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46E6" w14:textId="77777777" w:rsidR="00487083" w:rsidRDefault="00487083" w:rsidP="00487083">
      <w:pPr>
        <w:suppressAutoHyphens/>
        <w:jc w:val="right"/>
        <w:rPr>
          <w:kern w:val="2"/>
          <w:lang w:val="pt-BR"/>
        </w:rPr>
      </w:pPr>
      <w:r>
        <w:rPr>
          <w:kern w:val="2"/>
          <w:lang w:val="pt-BR"/>
        </w:rPr>
        <w:t>Priedas Nr. 2</w:t>
      </w:r>
    </w:p>
    <w:p w14:paraId="0BA6CB90" w14:textId="77777777" w:rsidR="00487083" w:rsidRDefault="00487083" w:rsidP="00C13FBC">
      <w:pPr>
        <w:widowControl w:val="0"/>
        <w:pBdr>
          <w:top w:val="nil"/>
          <w:left w:val="nil"/>
          <w:bottom w:val="nil"/>
          <w:right w:val="nil"/>
          <w:between w:val="nil"/>
        </w:pBdr>
        <w:tabs>
          <w:tab w:val="left" w:pos="567"/>
          <w:tab w:val="left" w:pos="851"/>
        </w:tabs>
        <w:jc w:val="center"/>
        <w:rPr>
          <w:b/>
          <w:caps/>
          <w:szCs w:val="24"/>
        </w:rPr>
      </w:pPr>
    </w:p>
    <w:p w14:paraId="7CEAF878" w14:textId="5FD50ED4" w:rsidR="00D01A2B" w:rsidRDefault="00227EBD" w:rsidP="00C13FBC">
      <w:pPr>
        <w:widowControl w:val="0"/>
        <w:pBdr>
          <w:top w:val="nil"/>
          <w:left w:val="nil"/>
          <w:bottom w:val="nil"/>
          <w:right w:val="nil"/>
          <w:between w:val="nil"/>
        </w:pBdr>
        <w:tabs>
          <w:tab w:val="left" w:pos="567"/>
          <w:tab w:val="left" w:pos="851"/>
        </w:tabs>
        <w:jc w:val="center"/>
        <w:rPr>
          <w:b/>
          <w:caps/>
          <w:szCs w:val="24"/>
        </w:rPr>
      </w:pPr>
      <w:r>
        <w:rPr>
          <w:b/>
          <w:caps/>
          <w:szCs w:val="24"/>
        </w:rPr>
        <w:t>ELEKTROMOBILIO</w:t>
      </w:r>
      <w:r w:rsidR="00805742">
        <w:rPr>
          <w:b/>
          <w:caps/>
          <w:szCs w:val="24"/>
        </w:rPr>
        <w:t xml:space="preserve"> pirkimo-pardavimo sutarties </w:t>
      </w:r>
      <w:r w:rsidR="00805742">
        <w:rPr>
          <w:b/>
          <w:bCs/>
          <w:caps/>
          <w:szCs w:val="24"/>
        </w:rPr>
        <w:t>Specialiosios</w:t>
      </w:r>
      <w:r w:rsidR="00805742">
        <w:rPr>
          <w:b/>
          <w:caps/>
          <w:szCs w:val="24"/>
        </w:rPr>
        <w:t xml:space="preserve"> sąlygos</w:t>
      </w:r>
    </w:p>
    <w:p w14:paraId="5D4B0436" w14:textId="77777777" w:rsidR="00D01A2B" w:rsidRDefault="00D01A2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1A2B" w14:paraId="08774EB3" w14:textId="77777777">
        <w:tc>
          <w:tcPr>
            <w:tcW w:w="2448" w:type="dxa"/>
          </w:tcPr>
          <w:p w14:paraId="1FB3DFB3" w14:textId="77777777" w:rsidR="00D01A2B" w:rsidRDefault="00805742">
            <w:pPr>
              <w:jc w:val="both"/>
              <w:rPr>
                <w:b/>
                <w:bCs/>
                <w:kern w:val="2"/>
                <w:szCs w:val="24"/>
              </w:rPr>
            </w:pPr>
            <w:r>
              <w:rPr>
                <w:b/>
                <w:bCs/>
                <w:kern w:val="2"/>
                <w:szCs w:val="24"/>
              </w:rPr>
              <w:t>Sutarties data</w:t>
            </w:r>
          </w:p>
        </w:tc>
        <w:tc>
          <w:tcPr>
            <w:tcW w:w="2177" w:type="dxa"/>
          </w:tcPr>
          <w:p w14:paraId="529993B1" w14:textId="2D210C2F" w:rsidR="00D01A2B" w:rsidRDefault="00976F38">
            <w:pPr>
              <w:jc w:val="both"/>
              <w:rPr>
                <w:kern w:val="2"/>
                <w:szCs w:val="24"/>
              </w:rPr>
            </w:pPr>
            <w:r>
              <w:rPr>
                <w:kern w:val="2"/>
                <w:szCs w:val="24"/>
              </w:rPr>
              <w:t>2025-</w:t>
            </w:r>
            <w:r w:rsidR="00227EBD">
              <w:rPr>
                <w:kern w:val="2"/>
                <w:szCs w:val="24"/>
              </w:rPr>
              <w:t>11-</w:t>
            </w:r>
          </w:p>
        </w:tc>
        <w:tc>
          <w:tcPr>
            <w:tcW w:w="2362" w:type="dxa"/>
          </w:tcPr>
          <w:p w14:paraId="68C3D9F2" w14:textId="77777777" w:rsidR="00D01A2B" w:rsidRDefault="00805742">
            <w:pPr>
              <w:jc w:val="both"/>
              <w:rPr>
                <w:b/>
                <w:bCs/>
                <w:kern w:val="2"/>
                <w:szCs w:val="24"/>
              </w:rPr>
            </w:pPr>
            <w:r>
              <w:rPr>
                <w:b/>
                <w:bCs/>
                <w:kern w:val="2"/>
                <w:szCs w:val="24"/>
              </w:rPr>
              <w:t>Sutarties numeris</w:t>
            </w:r>
          </w:p>
        </w:tc>
        <w:tc>
          <w:tcPr>
            <w:tcW w:w="2571" w:type="dxa"/>
          </w:tcPr>
          <w:p w14:paraId="3C8D014A" w14:textId="77777777" w:rsidR="00D01A2B" w:rsidRDefault="00D01A2B">
            <w:pPr>
              <w:jc w:val="both"/>
              <w:rPr>
                <w:kern w:val="2"/>
                <w:szCs w:val="24"/>
              </w:rPr>
            </w:pPr>
          </w:p>
        </w:tc>
      </w:tr>
    </w:tbl>
    <w:p w14:paraId="6412E232" w14:textId="77777777" w:rsidR="00D01A2B" w:rsidRDefault="00D01A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1A2B" w14:paraId="1B955ADA" w14:textId="77777777">
        <w:tc>
          <w:tcPr>
            <w:tcW w:w="9558" w:type="dxa"/>
            <w:gridSpan w:val="3"/>
          </w:tcPr>
          <w:p w14:paraId="437C88B5" w14:textId="77777777" w:rsidR="00D01A2B" w:rsidRDefault="00805742">
            <w:pPr>
              <w:jc w:val="center"/>
              <w:rPr>
                <w:b/>
                <w:bCs/>
                <w:kern w:val="2"/>
                <w:szCs w:val="24"/>
              </w:rPr>
            </w:pPr>
            <w:r>
              <w:rPr>
                <w:b/>
                <w:bCs/>
                <w:kern w:val="2"/>
                <w:szCs w:val="24"/>
              </w:rPr>
              <w:t>1. SUTARTIES ŠALYS</w:t>
            </w:r>
          </w:p>
        </w:tc>
      </w:tr>
      <w:tr w:rsidR="00D01A2B" w14:paraId="19D0EB6B" w14:textId="77777777">
        <w:tc>
          <w:tcPr>
            <w:tcW w:w="2808" w:type="dxa"/>
            <w:vMerge w:val="restart"/>
          </w:tcPr>
          <w:p w14:paraId="4BCB2188" w14:textId="77777777" w:rsidR="00D01A2B" w:rsidRDefault="00D01A2B">
            <w:pPr>
              <w:jc w:val="center"/>
              <w:rPr>
                <w:b/>
                <w:bCs/>
                <w:kern w:val="2"/>
                <w:szCs w:val="24"/>
              </w:rPr>
            </w:pPr>
          </w:p>
          <w:p w14:paraId="4AD22B0F" w14:textId="77777777" w:rsidR="00D01A2B" w:rsidRDefault="00D01A2B">
            <w:pPr>
              <w:jc w:val="center"/>
              <w:rPr>
                <w:b/>
                <w:bCs/>
                <w:kern w:val="2"/>
                <w:szCs w:val="24"/>
              </w:rPr>
            </w:pPr>
          </w:p>
          <w:p w14:paraId="7BCAB151" w14:textId="77777777" w:rsidR="00D01A2B" w:rsidRDefault="00D01A2B">
            <w:pPr>
              <w:jc w:val="center"/>
              <w:rPr>
                <w:b/>
                <w:bCs/>
                <w:kern w:val="2"/>
                <w:szCs w:val="24"/>
              </w:rPr>
            </w:pPr>
          </w:p>
          <w:p w14:paraId="2A016C95" w14:textId="77777777" w:rsidR="00D01A2B" w:rsidRDefault="00D01A2B">
            <w:pPr>
              <w:rPr>
                <w:b/>
                <w:bCs/>
                <w:kern w:val="2"/>
                <w:szCs w:val="24"/>
              </w:rPr>
            </w:pPr>
          </w:p>
          <w:p w14:paraId="13AF6939" w14:textId="77777777" w:rsidR="00D01A2B" w:rsidRDefault="00805742">
            <w:pPr>
              <w:rPr>
                <w:b/>
                <w:bCs/>
                <w:kern w:val="2"/>
                <w:szCs w:val="24"/>
              </w:rPr>
            </w:pPr>
            <w:r>
              <w:rPr>
                <w:b/>
                <w:bCs/>
                <w:kern w:val="2"/>
                <w:szCs w:val="24"/>
              </w:rPr>
              <w:t>1.1. Pirkėjas</w:t>
            </w:r>
          </w:p>
        </w:tc>
        <w:tc>
          <w:tcPr>
            <w:tcW w:w="3240" w:type="dxa"/>
          </w:tcPr>
          <w:p w14:paraId="4B64620F" w14:textId="77777777" w:rsidR="00D01A2B" w:rsidRDefault="00805742">
            <w:pPr>
              <w:rPr>
                <w:kern w:val="2"/>
                <w:szCs w:val="24"/>
              </w:rPr>
            </w:pPr>
            <w:r>
              <w:rPr>
                <w:kern w:val="2"/>
                <w:szCs w:val="24"/>
              </w:rPr>
              <w:t>1.1.1. Pavadinimas</w:t>
            </w:r>
          </w:p>
        </w:tc>
        <w:tc>
          <w:tcPr>
            <w:tcW w:w="3510" w:type="dxa"/>
          </w:tcPr>
          <w:p w14:paraId="6512B5AF" w14:textId="0FEFE428" w:rsidR="00D01A2B" w:rsidRDefault="00227EBD" w:rsidP="00227EBD">
            <w:pPr>
              <w:rPr>
                <w:kern w:val="2"/>
                <w:szCs w:val="24"/>
              </w:rPr>
            </w:pPr>
            <w:r>
              <w:rPr>
                <w:kern w:val="2"/>
                <w:szCs w:val="24"/>
              </w:rPr>
              <w:t>Kuršių nerijos nacionalinio parko direkcija</w:t>
            </w:r>
          </w:p>
        </w:tc>
      </w:tr>
      <w:tr w:rsidR="00D01A2B" w14:paraId="5E6AA584" w14:textId="77777777">
        <w:tc>
          <w:tcPr>
            <w:tcW w:w="2808" w:type="dxa"/>
            <w:vMerge/>
          </w:tcPr>
          <w:p w14:paraId="7EE43079" w14:textId="77777777" w:rsidR="00D01A2B" w:rsidRDefault="00D01A2B">
            <w:pPr>
              <w:rPr>
                <w:kern w:val="2"/>
                <w:szCs w:val="24"/>
              </w:rPr>
            </w:pPr>
          </w:p>
        </w:tc>
        <w:tc>
          <w:tcPr>
            <w:tcW w:w="3240" w:type="dxa"/>
          </w:tcPr>
          <w:p w14:paraId="13249289" w14:textId="77777777" w:rsidR="00D01A2B" w:rsidRDefault="00805742">
            <w:pPr>
              <w:rPr>
                <w:kern w:val="2"/>
                <w:szCs w:val="24"/>
              </w:rPr>
            </w:pPr>
            <w:r>
              <w:rPr>
                <w:kern w:val="2"/>
                <w:szCs w:val="24"/>
              </w:rPr>
              <w:t>1.1.2. Juridinio asmens kodas</w:t>
            </w:r>
          </w:p>
        </w:tc>
        <w:tc>
          <w:tcPr>
            <w:tcW w:w="3510" w:type="dxa"/>
          </w:tcPr>
          <w:p w14:paraId="7D165FEB" w14:textId="3D4F1F0E" w:rsidR="00D01A2B" w:rsidRPr="00227EBD" w:rsidRDefault="00227EBD" w:rsidP="00227EBD">
            <w:pPr>
              <w:rPr>
                <w:kern w:val="2"/>
                <w:szCs w:val="24"/>
                <w:lang w:val="en-US"/>
              </w:rPr>
            </w:pPr>
            <w:r>
              <w:rPr>
                <w:kern w:val="2"/>
                <w:szCs w:val="24"/>
                <w:lang w:val="en-US"/>
              </w:rPr>
              <w:t>193064642</w:t>
            </w:r>
          </w:p>
        </w:tc>
      </w:tr>
      <w:tr w:rsidR="00D01A2B" w14:paraId="4A73FF6D" w14:textId="77777777">
        <w:tc>
          <w:tcPr>
            <w:tcW w:w="2808" w:type="dxa"/>
            <w:vMerge/>
          </w:tcPr>
          <w:p w14:paraId="3C5CAF91" w14:textId="77777777" w:rsidR="00D01A2B" w:rsidRDefault="00D01A2B">
            <w:pPr>
              <w:rPr>
                <w:kern w:val="2"/>
                <w:szCs w:val="24"/>
              </w:rPr>
            </w:pPr>
          </w:p>
        </w:tc>
        <w:tc>
          <w:tcPr>
            <w:tcW w:w="3240" w:type="dxa"/>
          </w:tcPr>
          <w:p w14:paraId="4AC815C2" w14:textId="77777777" w:rsidR="00D01A2B" w:rsidRDefault="00805742">
            <w:pPr>
              <w:rPr>
                <w:kern w:val="2"/>
                <w:szCs w:val="24"/>
              </w:rPr>
            </w:pPr>
            <w:r>
              <w:rPr>
                <w:kern w:val="2"/>
                <w:szCs w:val="24"/>
              </w:rPr>
              <w:t>1.1.3. Adresas</w:t>
            </w:r>
          </w:p>
        </w:tc>
        <w:tc>
          <w:tcPr>
            <w:tcW w:w="3510" w:type="dxa"/>
          </w:tcPr>
          <w:p w14:paraId="78F78346" w14:textId="01875D59" w:rsidR="00D01A2B" w:rsidRPr="00227EBD" w:rsidRDefault="00227EBD" w:rsidP="00227EBD">
            <w:pPr>
              <w:rPr>
                <w:kern w:val="2"/>
                <w:szCs w:val="24"/>
                <w:lang w:val="en-US"/>
              </w:rPr>
            </w:pPr>
            <w:r>
              <w:rPr>
                <w:kern w:val="2"/>
                <w:szCs w:val="24"/>
              </w:rPr>
              <w:t xml:space="preserve">L. Rėzos g. </w:t>
            </w:r>
            <w:r>
              <w:rPr>
                <w:kern w:val="2"/>
                <w:szCs w:val="24"/>
                <w:lang w:val="en-US"/>
              </w:rPr>
              <w:t xml:space="preserve">8, </w:t>
            </w:r>
            <w:r w:rsidR="009E36A2">
              <w:rPr>
                <w:kern w:val="2"/>
                <w:szCs w:val="24"/>
                <w:lang w:val="en-US"/>
              </w:rPr>
              <w:t xml:space="preserve">93101 </w:t>
            </w:r>
            <w:r>
              <w:rPr>
                <w:kern w:val="2"/>
                <w:szCs w:val="24"/>
                <w:lang w:val="en-US"/>
              </w:rPr>
              <w:t>Neringa</w:t>
            </w:r>
          </w:p>
        </w:tc>
      </w:tr>
      <w:tr w:rsidR="00D01A2B" w14:paraId="5ED83F87" w14:textId="77777777">
        <w:tc>
          <w:tcPr>
            <w:tcW w:w="2808" w:type="dxa"/>
            <w:vMerge/>
          </w:tcPr>
          <w:p w14:paraId="5F1AE11F" w14:textId="77777777" w:rsidR="00D01A2B" w:rsidRDefault="00D01A2B">
            <w:pPr>
              <w:rPr>
                <w:kern w:val="2"/>
                <w:szCs w:val="24"/>
              </w:rPr>
            </w:pPr>
          </w:p>
        </w:tc>
        <w:tc>
          <w:tcPr>
            <w:tcW w:w="3240" w:type="dxa"/>
          </w:tcPr>
          <w:p w14:paraId="253B4B03" w14:textId="77777777" w:rsidR="00D01A2B" w:rsidRDefault="00805742">
            <w:pPr>
              <w:rPr>
                <w:kern w:val="2"/>
                <w:szCs w:val="24"/>
              </w:rPr>
            </w:pPr>
            <w:r>
              <w:rPr>
                <w:kern w:val="2"/>
                <w:szCs w:val="24"/>
              </w:rPr>
              <w:t>1.1.4. PVM mokėtojo kodas</w:t>
            </w:r>
          </w:p>
        </w:tc>
        <w:tc>
          <w:tcPr>
            <w:tcW w:w="3510" w:type="dxa"/>
          </w:tcPr>
          <w:p w14:paraId="6EB98961" w14:textId="05B13BB1" w:rsidR="00D01A2B" w:rsidRDefault="00227EBD" w:rsidP="00227EBD">
            <w:pPr>
              <w:rPr>
                <w:kern w:val="2"/>
                <w:szCs w:val="24"/>
              </w:rPr>
            </w:pPr>
            <w:r>
              <w:rPr>
                <w:kern w:val="2"/>
                <w:szCs w:val="24"/>
              </w:rPr>
              <w:t>LT930646411</w:t>
            </w:r>
          </w:p>
        </w:tc>
      </w:tr>
      <w:tr w:rsidR="00D01A2B" w14:paraId="0E146587" w14:textId="77777777">
        <w:tc>
          <w:tcPr>
            <w:tcW w:w="2808" w:type="dxa"/>
            <w:vMerge/>
          </w:tcPr>
          <w:p w14:paraId="290A1076" w14:textId="77777777" w:rsidR="00D01A2B" w:rsidRDefault="00D01A2B">
            <w:pPr>
              <w:rPr>
                <w:kern w:val="2"/>
                <w:szCs w:val="24"/>
              </w:rPr>
            </w:pPr>
          </w:p>
        </w:tc>
        <w:tc>
          <w:tcPr>
            <w:tcW w:w="3240" w:type="dxa"/>
          </w:tcPr>
          <w:p w14:paraId="0226405C" w14:textId="77777777" w:rsidR="00D01A2B" w:rsidRDefault="00805742">
            <w:pPr>
              <w:rPr>
                <w:kern w:val="2"/>
                <w:szCs w:val="24"/>
              </w:rPr>
            </w:pPr>
            <w:r>
              <w:rPr>
                <w:kern w:val="2"/>
                <w:szCs w:val="24"/>
              </w:rPr>
              <w:t>1.1.5. Atsiskaitomoji sąskaita</w:t>
            </w:r>
          </w:p>
        </w:tc>
        <w:tc>
          <w:tcPr>
            <w:tcW w:w="3510" w:type="dxa"/>
          </w:tcPr>
          <w:p w14:paraId="107FB376" w14:textId="51C483E7" w:rsidR="00D01A2B" w:rsidRDefault="00227EBD" w:rsidP="00227EBD">
            <w:pPr>
              <w:rPr>
                <w:kern w:val="2"/>
                <w:szCs w:val="24"/>
              </w:rPr>
            </w:pPr>
            <w:r>
              <w:rPr>
                <w:kern w:val="2"/>
                <w:szCs w:val="24"/>
              </w:rPr>
              <w:t>LT08 4040 0636 1000 0401</w:t>
            </w:r>
          </w:p>
        </w:tc>
      </w:tr>
      <w:tr w:rsidR="00D01A2B" w14:paraId="0ED9FDFA" w14:textId="77777777">
        <w:tc>
          <w:tcPr>
            <w:tcW w:w="2808" w:type="dxa"/>
            <w:vMerge/>
          </w:tcPr>
          <w:p w14:paraId="3F87A43D" w14:textId="77777777" w:rsidR="00D01A2B" w:rsidRDefault="00D01A2B">
            <w:pPr>
              <w:rPr>
                <w:kern w:val="2"/>
                <w:szCs w:val="24"/>
              </w:rPr>
            </w:pPr>
          </w:p>
        </w:tc>
        <w:tc>
          <w:tcPr>
            <w:tcW w:w="3240" w:type="dxa"/>
          </w:tcPr>
          <w:p w14:paraId="51B49AD7" w14:textId="77777777" w:rsidR="00D01A2B" w:rsidRDefault="00805742">
            <w:pPr>
              <w:rPr>
                <w:kern w:val="2"/>
                <w:szCs w:val="24"/>
              </w:rPr>
            </w:pPr>
            <w:r>
              <w:rPr>
                <w:kern w:val="2"/>
                <w:szCs w:val="24"/>
              </w:rPr>
              <w:t>1.1.6. Bankas, banko kodas</w:t>
            </w:r>
          </w:p>
        </w:tc>
        <w:tc>
          <w:tcPr>
            <w:tcW w:w="3510" w:type="dxa"/>
          </w:tcPr>
          <w:p w14:paraId="18A50C6A" w14:textId="3324DC99" w:rsidR="00D01A2B" w:rsidRDefault="00B84E03" w:rsidP="00227EBD">
            <w:pPr>
              <w:rPr>
                <w:kern w:val="2"/>
                <w:szCs w:val="24"/>
              </w:rPr>
            </w:pPr>
            <w:r>
              <w:rPr>
                <w:kern w:val="2"/>
                <w:szCs w:val="24"/>
              </w:rPr>
              <w:t>Lietuvos Respublikos Finansų ministerija</w:t>
            </w:r>
          </w:p>
        </w:tc>
      </w:tr>
      <w:tr w:rsidR="00D01A2B" w14:paraId="72A5DC78" w14:textId="77777777">
        <w:tc>
          <w:tcPr>
            <w:tcW w:w="2808" w:type="dxa"/>
            <w:vMerge/>
          </w:tcPr>
          <w:p w14:paraId="5BF10D86" w14:textId="77777777" w:rsidR="00D01A2B" w:rsidRDefault="00D01A2B">
            <w:pPr>
              <w:rPr>
                <w:kern w:val="2"/>
                <w:szCs w:val="24"/>
              </w:rPr>
            </w:pPr>
          </w:p>
        </w:tc>
        <w:tc>
          <w:tcPr>
            <w:tcW w:w="3240" w:type="dxa"/>
          </w:tcPr>
          <w:p w14:paraId="49A0C63D" w14:textId="77777777" w:rsidR="00D01A2B" w:rsidRDefault="00805742">
            <w:pPr>
              <w:rPr>
                <w:kern w:val="2"/>
                <w:szCs w:val="24"/>
              </w:rPr>
            </w:pPr>
            <w:r>
              <w:rPr>
                <w:kern w:val="2"/>
                <w:szCs w:val="24"/>
              </w:rPr>
              <w:t>1.1.7. Telefonas</w:t>
            </w:r>
          </w:p>
        </w:tc>
        <w:tc>
          <w:tcPr>
            <w:tcW w:w="3510" w:type="dxa"/>
          </w:tcPr>
          <w:p w14:paraId="37E1F5F7" w14:textId="7DBC85E8" w:rsidR="00D01A2B" w:rsidRPr="00B84E03" w:rsidRDefault="00B84E03" w:rsidP="00227EBD">
            <w:pPr>
              <w:rPr>
                <w:kern w:val="2"/>
                <w:szCs w:val="24"/>
                <w:lang w:val="en-US"/>
              </w:rPr>
            </w:pPr>
            <w:r>
              <w:rPr>
                <w:kern w:val="2"/>
                <w:szCs w:val="24"/>
                <w:lang w:val="en-US"/>
              </w:rPr>
              <w:t>+370 672 93608</w:t>
            </w:r>
          </w:p>
        </w:tc>
      </w:tr>
      <w:tr w:rsidR="00D01A2B" w14:paraId="64810757" w14:textId="77777777">
        <w:tc>
          <w:tcPr>
            <w:tcW w:w="2808" w:type="dxa"/>
            <w:vMerge/>
          </w:tcPr>
          <w:p w14:paraId="6007DC55" w14:textId="77777777" w:rsidR="00D01A2B" w:rsidRDefault="00D01A2B">
            <w:pPr>
              <w:rPr>
                <w:kern w:val="2"/>
                <w:szCs w:val="24"/>
              </w:rPr>
            </w:pPr>
          </w:p>
        </w:tc>
        <w:tc>
          <w:tcPr>
            <w:tcW w:w="3240" w:type="dxa"/>
          </w:tcPr>
          <w:p w14:paraId="289C82B8" w14:textId="77777777" w:rsidR="00D01A2B" w:rsidRDefault="00805742">
            <w:pPr>
              <w:rPr>
                <w:kern w:val="2"/>
                <w:szCs w:val="24"/>
              </w:rPr>
            </w:pPr>
            <w:r>
              <w:rPr>
                <w:kern w:val="2"/>
                <w:szCs w:val="24"/>
              </w:rPr>
              <w:t>1.1.8. El. paštas</w:t>
            </w:r>
          </w:p>
        </w:tc>
        <w:tc>
          <w:tcPr>
            <w:tcW w:w="3510" w:type="dxa"/>
          </w:tcPr>
          <w:p w14:paraId="174F9E85" w14:textId="49081567" w:rsidR="00D01A2B" w:rsidRDefault="00B84E03" w:rsidP="00227EBD">
            <w:pPr>
              <w:rPr>
                <w:kern w:val="2"/>
                <w:szCs w:val="24"/>
              </w:rPr>
            </w:pPr>
            <w:hyperlink r:id="rId7" w:history="1">
              <w:r w:rsidRPr="004C6C0F">
                <w:rPr>
                  <w:rStyle w:val="Hipersaitas"/>
                  <w:kern w:val="2"/>
                  <w:szCs w:val="24"/>
                </w:rPr>
                <w:t>info@nerija.lt</w:t>
              </w:r>
            </w:hyperlink>
            <w:r>
              <w:rPr>
                <w:kern w:val="2"/>
                <w:szCs w:val="24"/>
              </w:rPr>
              <w:t xml:space="preserve"> </w:t>
            </w:r>
          </w:p>
        </w:tc>
      </w:tr>
      <w:tr w:rsidR="00D01A2B" w14:paraId="56E94C37" w14:textId="77777777">
        <w:tc>
          <w:tcPr>
            <w:tcW w:w="2808" w:type="dxa"/>
            <w:vMerge/>
          </w:tcPr>
          <w:p w14:paraId="45038932" w14:textId="77777777" w:rsidR="00D01A2B" w:rsidRDefault="00D01A2B">
            <w:pPr>
              <w:rPr>
                <w:kern w:val="2"/>
                <w:szCs w:val="24"/>
              </w:rPr>
            </w:pPr>
          </w:p>
        </w:tc>
        <w:tc>
          <w:tcPr>
            <w:tcW w:w="3240" w:type="dxa"/>
          </w:tcPr>
          <w:p w14:paraId="33B30EEB" w14:textId="77777777" w:rsidR="00D01A2B" w:rsidRDefault="00805742">
            <w:pPr>
              <w:rPr>
                <w:kern w:val="2"/>
                <w:szCs w:val="24"/>
              </w:rPr>
            </w:pPr>
            <w:r>
              <w:rPr>
                <w:kern w:val="2"/>
                <w:szCs w:val="24"/>
              </w:rPr>
              <w:t>1.1.9. Šalies atstovas</w:t>
            </w:r>
          </w:p>
        </w:tc>
        <w:tc>
          <w:tcPr>
            <w:tcW w:w="3510" w:type="dxa"/>
          </w:tcPr>
          <w:p w14:paraId="77501958" w14:textId="41A49DAA" w:rsidR="00D01A2B" w:rsidRDefault="00B84E03" w:rsidP="00227EBD">
            <w:pPr>
              <w:rPr>
                <w:kern w:val="2"/>
                <w:szCs w:val="24"/>
              </w:rPr>
            </w:pPr>
            <w:r>
              <w:rPr>
                <w:kern w:val="2"/>
                <w:szCs w:val="24"/>
              </w:rPr>
              <w:t>Direktorė</w:t>
            </w:r>
          </w:p>
        </w:tc>
      </w:tr>
      <w:tr w:rsidR="00D01A2B" w14:paraId="3D75E082" w14:textId="77777777">
        <w:tc>
          <w:tcPr>
            <w:tcW w:w="2808" w:type="dxa"/>
            <w:vMerge/>
          </w:tcPr>
          <w:p w14:paraId="4F1DAE93" w14:textId="77777777" w:rsidR="00D01A2B" w:rsidRDefault="00D01A2B">
            <w:pPr>
              <w:rPr>
                <w:kern w:val="2"/>
                <w:szCs w:val="24"/>
              </w:rPr>
            </w:pPr>
          </w:p>
        </w:tc>
        <w:tc>
          <w:tcPr>
            <w:tcW w:w="3240" w:type="dxa"/>
          </w:tcPr>
          <w:p w14:paraId="40BF1A04" w14:textId="77777777" w:rsidR="00D01A2B" w:rsidRDefault="00805742">
            <w:pPr>
              <w:rPr>
                <w:kern w:val="2"/>
                <w:szCs w:val="24"/>
              </w:rPr>
            </w:pPr>
            <w:r>
              <w:rPr>
                <w:kern w:val="2"/>
                <w:szCs w:val="24"/>
              </w:rPr>
              <w:t>1.1.10. Atstovavimo pagrindas</w:t>
            </w:r>
          </w:p>
        </w:tc>
        <w:tc>
          <w:tcPr>
            <w:tcW w:w="3510" w:type="dxa"/>
          </w:tcPr>
          <w:p w14:paraId="7E55D268" w14:textId="6385494E" w:rsidR="00D01A2B" w:rsidRDefault="00684345" w:rsidP="00227EBD">
            <w:pPr>
              <w:rPr>
                <w:kern w:val="2"/>
                <w:szCs w:val="24"/>
              </w:rPr>
            </w:pPr>
            <w:r>
              <w:rPr>
                <w:kern w:val="2"/>
                <w:szCs w:val="24"/>
              </w:rPr>
              <w:t>Įstaigos nuostatai</w:t>
            </w:r>
          </w:p>
        </w:tc>
      </w:tr>
      <w:tr w:rsidR="00D01A2B" w14:paraId="5E2D276C" w14:textId="77777777">
        <w:tc>
          <w:tcPr>
            <w:tcW w:w="2808" w:type="dxa"/>
            <w:vMerge w:val="restart"/>
          </w:tcPr>
          <w:p w14:paraId="6E32B776" w14:textId="77777777" w:rsidR="00D01A2B" w:rsidRDefault="00D01A2B">
            <w:pPr>
              <w:rPr>
                <w:b/>
                <w:bCs/>
                <w:kern w:val="2"/>
                <w:szCs w:val="24"/>
              </w:rPr>
            </w:pPr>
          </w:p>
          <w:p w14:paraId="2AB51AB6" w14:textId="77777777" w:rsidR="00D01A2B" w:rsidRDefault="00D01A2B">
            <w:pPr>
              <w:rPr>
                <w:b/>
                <w:bCs/>
                <w:kern w:val="2"/>
                <w:szCs w:val="24"/>
              </w:rPr>
            </w:pPr>
          </w:p>
          <w:p w14:paraId="00CE80E0" w14:textId="77777777" w:rsidR="00D01A2B" w:rsidRDefault="00D01A2B">
            <w:pPr>
              <w:rPr>
                <w:b/>
                <w:bCs/>
                <w:color w:val="FF0000"/>
                <w:kern w:val="2"/>
                <w:szCs w:val="24"/>
              </w:rPr>
            </w:pPr>
          </w:p>
          <w:p w14:paraId="0D32D32A" w14:textId="77777777" w:rsidR="00D01A2B" w:rsidRDefault="00805742">
            <w:pPr>
              <w:rPr>
                <w:b/>
                <w:bCs/>
                <w:kern w:val="2"/>
                <w:szCs w:val="24"/>
              </w:rPr>
            </w:pPr>
            <w:r>
              <w:rPr>
                <w:b/>
                <w:bCs/>
                <w:kern w:val="2"/>
                <w:szCs w:val="24"/>
              </w:rPr>
              <w:t>1.2. Tiekėjas</w:t>
            </w:r>
          </w:p>
          <w:p w14:paraId="5D75584E" w14:textId="17409420" w:rsidR="00D01A2B" w:rsidRPr="00065D77" w:rsidRDefault="00D01A2B">
            <w:pPr>
              <w:rPr>
                <w:color w:val="0070C0"/>
                <w:kern w:val="2"/>
                <w:szCs w:val="24"/>
              </w:rPr>
            </w:pPr>
          </w:p>
        </w:tc>
        <w:tc>
          <w:tcPr>
            <w:tcW w:w="3240" w:type="dxa"/>
          </w:tcPr>
          <w:p w14:paraId="79C98206" w14:textId="77777777" w:rsidR="00D01A2B" w:rsidRDefault="00805742">
            <w:pPr>
              <w:rPr>
                <w:kern w:val="2"/>
                <w:szCs w:val="24"/>
              </w:rPr>
            </w:pPr>
            <w:r>
              <w:rPr>
                <w:kern w:val="2"/>
                <w:szCs w:val="24"/>
              </w:rPr>
              <w:t>1.2.1. Pavadinimas</w:t>
            </w:r>
          </w:p>
        </w:tc>
        <w:tc>
          <w:tcPr>
            <w:tcW w:w="3510" w:type="dxa"/>
          </w:tcPr>
          <w:p w14:paraId="428E0A47" w14:textId="77777777" w:rsidR="00D01A2B" w:rsidRDefault="00D01A2B" w:rsidP="00227EBD">
            <w:pPr>
              <w:rPr>
                <w:kern w:val="2"/>
                <w:szCs w:val="24"/>
              </w:rPr>
            </w:pPr>
          </w:p>
        </w:tc>
      </w:tr>
      <w:tr w:rsidR="00D01A2B" w14:paraId="517CCE55" w14:textId="77777777">
        <w:tc>
          <w:tcPr>
            <w:tcW w:w="2808" w:type="dxa"/>
            <w:vMerge/>
          </w:tcPr>
          <w:p w14:paraId="054E4E14" w14:textId="77777777" w:rsidR="00D01A2B" w:rsidRDefault="00D01A2B">
            <w:pPr>
              <w:rPr>
                <w:b/>
                <w:bCs/>
                <w:kern w:val="2"/>
                <w:szCs w:val="24"/>
              </w:rPr>
            </w:pPr>
          </w:p>
        </w:tc>
        <w:tc>
          <w:tcPr>
            <w:tcW w:w="3240" w:type="dxa"/>
          </w:tcPr>
          <w:p w14:paraId="281601B3" w14:textId="77777777" w:rsidR="00D01A2B" w:rsidRDefault="00805742">
            <w:pPr>
              <w:rPr>
                <w:kern w:val="2"/>
                <w:szCs w:val="24"/>
              </w:rPr>
            </w:pPr>
            <w:r>
              <w:rPr>
                <w:kern w:val="2"/>
                <w:szCs w:val="24"/>
              </w:rPr>
              <w:t>1.2.2. Juridinio asmens kodas</w:t>
            </w:r>
          </w:p>
        </w:tc>
        <w:tc>
          <w:tcPr>
            <w:tcW w:w="3510" w:type="dxa"/>
          </w:tcPr>
          <w:p w14:paraId="6F4BFED9" w14:textId="77777777" w:rsidR="00D01A2B" w:rsidRDefault="00D01A2B" w:rsidP="00227EBD">
            <w:pPr>
              <w:rPr>
                <w:kern w:val="2"/>
                <w:szCs w:val="24"/>
              </w:rPr>
            </w:pPr>
          </w:p>
        </w:tc>
      </w:tr>
      <w:tr w:rsidR="00D01A2B" w14:paraId="4178047C" w14:textId="77777777">
        <w:tc>
          <w:tcPr>
            <w:tcW w:w="2808" w:type="dxa"/>
            <w:vMerge/>
          </w:tcPr>
          <w:p w14:paraId="3C046454" w14:textId="77777777" w:rsidR="00D01A2B" w:rsidRDefault="00D01A2B">
            <w:pPr>
              <w:rPr>
                <w:b/>
                <w:bCs/>
                <w:kern w:val="2"/>
                <w:szCs w:val="24"/>
              </w:rPr>
            </w:pPr>
          </w:p>
        </w:tc>
        <w:tc>
          <w:tcPr>
            <w:tcW w:w="3240" w:type="dxa"/>
          </w:tcPr>
          <w:p w14:paraId="0F89AF01" w14:textId="77777777" w:rsidR="00D01A2B" w:rsidRDefault="00805742">
            <w:pPr>
              <w:rPr>
                <w:kern w:val="2"/>
                <w:szCs w:val="24"/>
              </w:rPr>
            </w:pPr>
            <w:r>
              <w:rPr>
                <w:kern w:val="2"/>
                <w:szCs w:val="24"/>
              </w:rPr>
              <w:t>1.2.3. Adresas</w:t>
            </w:r>
          </w:p>
        </w:tc>
        <w:tc>
          <w:tcPr>
            <w:tcW w:w="3510" w:type="dxa"/>
          </w:tcPr>
          <w:p w14:paraId="300B6D97" w14:textId="77777777" w:rsidR="00D01A2B" w:rsidRDefault="00D01A2B" w:rsidP="00227EBD">
            <w:pPr>
              <w:rPr>
                <w:kern w:val="2"/>
                <w:szCs w:val="24"/>
              </w:rPr>
            </w:pPr>
          </w:p>
        </w:tc>
      </w:tr>
      <w:tr w:rsidR="00D01A2B" w14:paraId="20FE391D" w14:textId="77777777">
        <w:tc>
          <w:tcPr>
            <w:tcW w:w="2808" w:type="dxa"/>
            <w:vMerge/>
          </w:tcPr>
          <w:p w14:paraId="3450DF97" w14:textId="77777777" w:rsidR="00D01A2B" w:rsidRDefault="00D01A2B">
            <w:pPr>
              <w:rPr>
                <w:b/>
                <w:bCs/>
                <w:kern w:val="2"/>
                <w:szCs w:val="24"/>
              </w:rPr>
            </w:pPr>
          </w:p>
        </w:tc>
        <w:tc>
          <w:tcPr>
            <w:tcW w:w="3240" w:type="dxa"/>
          </w:tcPr>
          <w:p w14:paraId="1D9E75D4" w14:textId="77777777" w:rsidR="00D01A2B" w:rsidRDefault="00805742">
            <w:pPr>
              <w:rPr>
                <w:kern w:val="2"/>
                <w:szCs w:val="24"/>
              </w:rPr>
            </w:pPr>
            <w:r>
              <w:rPr>
                <w:kern w:val="2"/>
                <w:szCs w:val="24"/>
              </w:rPr>
              <w:t>1.2.4. PVM mokėtojo kodas</w:t>
            </w:r>
          </w:p>
        </w:tc>
        <w:tc>
          <w:tcPr>
            <w:tcW w:w="3510" w:type="dxa"/>
          </w:tcPr>
          <w:p w14:paraId="631B14EA" w14:textId="77777777" w:rsidR="00D01A2B" w:rsidRDefault="00D01A2B" w:rsidP="00227EBD">
            <w:pPr>
              <w:rPr>
                <w:kern w:val="2"/>
                <w:szCs w:val="24"/>
              </w:rPr>
            </w:pPr>
          </w:p>
        </w:tc>
      </w:tr>
      <w:tr w:rsidR="00D01A2B" w14:paraId="00651E6A" w14:textId="77777777">
        <w:tc>
          <w:tcPr>
            <w:tcW w:w="2808" w:type="dxa"/>
            <w:vMerge/>
          </w:tcPr>
          <w:p w14:paraId="53E1DAC9" w14:textId="77777777" w:rsidR="00D01A2B" w:rsidRDefault="00D01A2B">
            <w:pPr>
              <w:rPr>
                <w:b/>
                <w:bCs/>
                <w:kern w:val="2"/>
                <w:szCs w:val="24"/>
              </w:rPr>
            </w:pPr>
          </w:p>
        </w:tc>
        <w:tc>
          <w:tcPr>
            <w:tcW w:w="3240" w:type="dxa"/>
          </w:tcPr>
          <w:p w14:paraId="1A933547" w14:textId="77777777" w:rsidR="00D01A2B" w:rsidRDefault="00805742">
            <w:pPr>
              <w:rPr>
                <w:kern w:val="2"/>
                <w:szCs w:val="24"/>
              </w:rPr>
            </w:pPr>
            <w:r>
              <w:rPr>
                <w:kern w:val="2"/>
                <w:szCs w:val="24"/>
              </w:rPr>
              <w:t>1.2.5. Atsiskaitomoji sąskaita</w:t>
            </w:r>
          </w:p>
        </w:tc>
        <w:tc>
          <w:tcPr>
            <w:tcW w:w="3510" w:type="dxa"/>
          </w:tcPr>
          <w:p w14:paraId="1C6F999F" w14:textId="77777777" w:rsidR="00D01A2B" w:rsidRDefault="00D01A2B" w:rsidP="00227EBD">
            <w:pPr>
              <w:rPr>
                <w:kern w:val="2"/>
                <w:szCs w:val="24"/>
              </w:rPr>
            </w:pPr>
          </w:p>
        </w:tc>
      </w:tr>
      <w:tr w:rsidR="00D01A2B" w14:paraId="41BD345E" w14:textId="77777777">
        <w:tc>
          <w:tcPr>
            <w:tcW w:w="2808" w:type="dxa"/>
            <w:vMerge/>
          </w:tcPr>
          <w:p w14:paraId="424C7E15" w14:textId="77777777" w:rsidR="00D01A2B" w:rsidRDefault="00D01A2B">
            <w:pPr>
              <w:rPr>
                <w:b/>
                <w:bCs/>
                <w:kern w:val="2"/>
                <w:szCs w:val="24"/>
              </w:rPr>
            </w:pPr>
          </w:p>
        </w:tc>
        <w:tc>
          <w:tcPr>
            <w:tcW w:w="3240" w:type="dxa"/>
          </w:tcPr>
          <w:p w14:paraId="0B8DC09A" w14:textId="77777777" w:rsidR="00D01A2B" w:rsidRDefault="00805742">
            <w:pPr>
              <w:rPr>
                <w:kern w:val="2"/>
                <w:szCs w:val="24"/>
              </w:rPr>
            </w:pPr>
            <w:r>
              <w:rPr>
                <w:kern w:val="2"/>
                <w:szCs w:val="24"/>
              </w:rPr>
              <w:t>1.2.6. Bankas, banko kodas</w:t>
            </w:r>
          </w:p>
        </w:tc>
        <w:tc>
          <w:tcPr>
            <w:tcW w:w="3510" w:type="dxa"/>
          </w:tcPr>
          <w:p w14:paraId="5822950F" w14:textId="77777777" w:rsidR="00D01A2B" w:rsidRDefault="00D01A2B" w:rsidP="00227EBD">
            <w:pPr>
              <w:rPr>
                <w:kern w:val="2"/>
                <w:szCs w:val="24"/>
              </w:rPr>
            </w:pPr>
          </w:p>
        </w:tc>
      </w:tr>
      <w:tr w:rsidR="00D01A2B" w14:paraId="40E234F6" w14:textId="77777777">
        <w:tc>
          <w:tcPr>
            <w:tcW w:w="2808" w:type="dxa"/>
            <w:vMerge/>
          </w:tcPr>
          <w:p w14:paraId="128EE4C6" w14:textId="77777777" w:rsidR="00D01A2B" w:rsidRDefault="00D01A2B">
            <w:pPr>
              <w:rPr>
                <w:b/>
                <w:bCs/>
                <w:kern w:val="2"/>
                <w:szCs w:val="24"/>
              </w:rPr>
            </w:pPr>
          </w:p>
        </w:tc>
        <w:tc>
          <w:tcPr>
            <w:tcW w:w="3240" w:type="dxa"/>
          </w:tcPr>
          <w:p w14:paraId="0EEB459E" w14:textId="77777777" w:rsidR="00D01A2B" w:rsidRDefault="00805742">
            <w:pPr>
              <w:rPr>
                <w:kern w:val="2"/>
                <w:szCs w:val="24"/>
              </w:rPr>
            </w:pPr>
            <w:r>
              <w:rPr>
                <w:kern w:val="2"/>
                <w:szCs w:val="24"/>
              </w:rPr>
              <w:t>1.2.7. Telefonas</w:t>
            </w:r>
          </w:p>
        </w:tc>
        <w:tc>
          <w:tcPr>
            <w:tcW w:w="3510" w:type="dxa"/>
          </w:tcPr>
          <w:p w14:paraId="72DA6F06" w14:textId="77777777" w:rsidR="00D01A2B" w:rsidRDefault="00D01A2B" w:rsidP="00227EBD">
            <w:pPr>
              <w:rPr>
                <w:kern w:val="2"/>
                <w:szCs w:val="24"/>
              </w:rPr>
            </w:pPr>
          </w:p>
        </w:tc>
      </w:tr>
      <w:tr w:rsidR="00D01A2B" w14:paraId="2449F2F0" w14:textId="77777777">
        <w:tc>
          <w:tcPr>
            <w:tcW w:w="2808" w:type="dxa"/>
            <w:vMerge/>
          </w:tcPr>
          <w:p w14:paraId="41169DE7" w14:textId="77777777" w:rsidR="00D01A2B" w:rsidRDefault="00D01A2B">
            <w:pPr>
              <w:rPr>
                <w:b/>
                <w:bCs/>
                <w:kern w:val="2"/>
                <w:szCs w:val="24"/>
              </w:rPr>
            </w:pPr>
          </w:p>
        </w:tc>
        <w:tc>
          <w:tcPr>
            <w:tcW w:w="3240" w:type="dxa"/>
          </w:tcPr>
          <w:p w14:paraId="1BB48D46" w14:textId="77777777" w:rsidR="00D01A2B" w:rsidRDefault="00805742">
            <w:pPr>
              <w:rPr>
                <w:kern w:val="2"/>
                <w:szCs w:val="24"/>
              </w:rPr>
            </w:pPr>
            <w:r>
              <w:rPr>
                <w:kern w:val="2"/>
                <w:szCs w:val="24"/>
              </w:rPr>
              <w:t>1.2.8. El. paštas</w:t>
            </w:r>
          </w:p>
        </w:tc>
        <w:tc>
          <w:tcPr>
            <w:tcW w:w="3510" w:type="dxa"/>
          </w:tcPr>
          <w:p w14:paraId="789C6E8C" w14:textId="77777777" w:rsidR="00D01A2B" w:rsidRDefault="00D01A2B" w:rsidP="00227EBD">
            <w:pPr>
              <w:rPr>
                <w:kern w:val="2"/>
                <w:szCs w:val="24"/>
              </w:rPr>
            </w:pPr>
          </w:p>
        </w:tc>
      </w:tr>
      <w:tr w:rsidR="00D01A2B" w14:paraId="506494FC" w14:textId="77777777">
        <w:tc>
          <w:tcPr>
            <w:tcW w:w="2808" w:type="dxa"/>
            <w:vMerge/>
          </w:tcPr>
          <w:p w14:paraId="43F9A140" w14:textId="77777777" w:rsidR="00D01A2B" w:rsidRDefault="00D01A2B">
            <w:pPr>
              <w:rPr>
                <w:b/>
                <w:bCs/>
                <w:kern w:val="2"/>
                <w:szCs w:val="24"/>
              </w:rPr>
            </w:pPr>
          </w:p>
        </w:tc>
        <w:tc>
          <w:tcPr>
            <w:tcW w:w="3240" w:type="dxa"/>
          </w:tcPr>
          <w:p w14:paraId="5AABF9B4" w14:textId="77777777" w:rsidR="00D01A2B" w:rsidRDefault="00805742">
            <w:pPr>
              <w:rPr>
                <w:kern w:val="2"/>
                <w:szCs w:val="24"/>
              </w:rPr>
            </w:pPr>
            <w:r>
              <w:rPr>
                <w:kern w:val="2"/>
                <w:szCs w:val="24"/>
              </w:rPr>
              <w:t>1.2.9. Šalies atstovas</w:t>
            </w:r>
          </w:p>
        </w:tc>
        <w:tc>
          <w:tcPr>
            <w:tcW w:w="3510" w:type="dxa"/>
          </w:tcPr>
          <w:p w14:paraId="129745FC" w14:textId="77777777" w:rsidR="00D01A2B" w:rsidRDefault="00D01A2B" w:rsidP="00227EBD">
            <w:pPr>
              <w:rPr>
                <w:kern w:val="2"/>
                <w:szCs w:val="24"/>
              </w:rPr>
            </w:pPr>
          </w:p>
        </w:tc>
      </w:tr>
      <w:tr w:rsidR="00D01A2B" w14:paraId="4393506F" w14:textId="77777777">
        <w:tc>
          <w:tcPr>
            <w:tcW w:w="2808" w:type="dxa"/>
            <w:vMerge/>
          </w:tcPr>
          <w:p w14:paraId="3DB4697B" w14:textId="77777777" w:rsidR="00D01A2B" w:rsidRDefault="00D01A2B">
            <w:pPr>
              <w:rPr>
                <w:b/>
                <w:bCs/>
                <w:kern w:val="2"/>
                <w:szCs w:val="24"/>
              </w:rPr>
            </w:pPr>
          </w:p>
        </w:tc>
        <w:tc>
          <w:tcPr>
            <w:tcW w:w="3240" w:type="dxa"/>
          </w:tcPr>
          <w:p w14:paraId="4D3F56AB" w14:textId="77777777" w:rsidR="00D01A2B" w:rsidRDefault="00805742">
            <w:pPr>
              <w:rPr>
                <w:kern w:val="2"/>
                <w:szCs w:val="24"/>
              </w:rPr>
            </w:pPr>
            <w:r>
              <w:rPr>
                <w:kern w:val="2"/>
                <w:szCs w:val="24"/>
              </w:rPr>
              <w:t>1.2.10. Atstovavimo pagrindas</w:t>
            </w:r>
          </w:p>
        </w:tc>
        <w:tc>
          <w:tcPr>
            <w:tcW w:w="3510" w:type="dxa"/>
          </w:tcPr>
          <w:p w14:paraId="11ECC6CD" w14:textId="77777777" w:rsidR="00D01A2B" w:rsidRDefault="00D01A2B" w:rsidP="00227EBD">
            <w:pPr>
              <w:rPr>
                <w:kern w:val="2"/>
                <w:szCs w:val="24"/>
              </w:rPr>
            </w:pPr>
          </w:p>
        </w:tc>
      </w:tr>
    </w:tbl>
    <w:p w14:paraId="05818161" w14:textId="77777777" w:rsidR="00D01A2B" w:rsidRDefault="00D01A2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D01A2B" w14:paraId="2AC10B99" w14:textId="77777777">
        <w:trPr>
          <w:trHeight w:val="300"/>
        </w:trPr>
        <w:tc>
          <w:tcPr>
            <w:tcW w:w="9535" w:type="dxa"/>
            <w:gridSpan w:val="4"/>
          </w:tcPr>
          <w:p w14:paraId="544D0B8D" w14:textId="77777777" w:rsidR="00D01A2B" w:rsidRDefault="00805742">
            <w:pPr>
              <w:jc w:val="center"/>
              <w:rPr>
                <w:b/>
                <w:bCs/>
                <w:kern w:val="2"/>
                <w:szCs w:val="24"/>
              </w:rPr>
            </w:pPr>
            <w:r>
              <w:rPr>
                <w:b/>
                <w:bCs/>
                <w:kern w:val="2"/>
                <w:szCs w:val="24"/>
              </w:rPr>
              <w:t>2. ATSAKINGI ASMENYS</w:t>
            </w:r>
          </w:p>
        </w:tc>
      </w:tr>
      <w:tr w:rsidR="00D01A2B" w14:paraId="4E3FED5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E6AB39" w14:textId="77777777" w:rsidR="00D01A2B" w:rsidRDefault="0080574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20D8350" w14:textId="77777777" w:rsidR="00435FCD" w:rsidRPr="007D10BA" w:rsidRDefault="00435FCD" w:rsidP="00435FCD">
            <w:pPr>
              <w:pStyle w:val="Pagrindiniotekstotrauka"/>
              <w:tabs>
                <w:tab w:val="left" w:pos="-142"/>
                <w:tab w:val="left" w:pos="570"/>
                <w:tab w:val="left" w:pos="1278"/>
              </w:tabs>
              <w:ind w:left="57" w:hanging="28"/>
              <w:rPr>
                <w:color w:val="000000"/>
                <w:sz w:val="24"/>
                <w:szCs w:val="24"/>
              </w:rPr>
            </w:pPr>
            <w:r w:rsidRPr="007D10BA">
              <w:rPr>
                <w:color w:val="000000"/>
                <w:sz w:val="24"/>
                <w:szCs w:val="24"/>
              </w:rPr>
              <w:t xml:space="preserve">Bendrųjų reikalų skyriaus vedėjas </w:t>
            </w:r>
          </w:p>
          <w:p w14:paraId="1B737D44" w14:textId="77777777" w:rsidR="00435FCD" w:rsidRDefault="00435FCD" w:rsidP="00435FCD">
            <w:pPr>
              <w:pStyle w:val="Pagrindiniotekstotrauka"/>
              <w:tabs>
                <w:tab w:val="left" w:pos="-142"/>
                <w:tab w:val="left" w:pos="570"/>
                <w:tab w:val="left" w:pos="1278"/>
              </w:tabs>
              <w:ind w:left="57" w:hanging="28"/>
              <w:rPr>
                <w:b/>
                <w:bCs/>
                <w:color w:val="000000"/>
                <w:sz w:val="24"/>
                <w:szCs w:val="24"/>
              </w:rPr>
            </w:pPr>
            <w:r w:rsidRPr="007D10BA">
              <w:rPr>
                <w:b/>
                <w:bCs/>
                <w:color w:val="000000"/>
                <w:sz w:val="24"/>
                <w:szCs w:val="24"/>
              </w:rPr>
              <w:t xml:space="preserve">Petras </w:t>
            </w:r>
            <w:proofErr w:type="spellStart"/>
            <w:r w:rsidRPr="007D10BA">
              <w:rPr>
                <w:b/>
                <w:bCs/>
                <w:color w:val="000000"/>
                <w:sz w:val="24"/>
                <w:szCs w:val="24"/>
              </w:rPr>
              <w:t>Jenčauskas</w:t>
            </w:r>
            <w:proofErr w:type="spellEnd"/>
          </w:p>
          <w:p w14:paraId="38994E14" w14:textId="77777777" w:rsidR="00435FCD" w:rsidRDefault="00435FCD" w:rsidP="00435FCD">
            <w:pPr>
              <w:pStyle w:val="Pagrindiniotekstotrauka"/>
              <w:tabs>
                <w:tab w:val="left" w:pos="-142"/>
                <w:tab w:val="left" w:pos="570"/>
                <w:tab w:val="left" w:pos="1278"/>
              </w:tabs>
              <w:ind w:left="57" w:hanging="28"/>
              <w:rPr>
                <w:bCs/>
                <w:color w:val="000000"/>
                <w:sz w:val="24"/>
                <w:szCs w:val="24"/>
              </w:rPr>
            </w:pPr>
            <w:r w:rsidRPr="004A3EDD">
              <w:rPr>
                <w:bCs/>
                <w:color w:val="000000"/>
                <w:sz w:val="24"/>
                <w:szCs w:val="24"/>
              </w:rPr>
              <w:t>+370 670 8102</w:t>
            </w:r>
          </w:p>
          <w:p w14:paraId="18E7DDB5" w14:textId="77777777" w:rsidR="00435FCD" w:rsidRPr="004A3EDD" w:rsidRDefault="00435FCD" w:rsidP="00435FCD">
            <w:pPr>
              <w:pStyle w:val="Pagrindiniotekstotrauka"/>
              <w:tabs>
                <w:tab w:val="left" w:pos="-142"/>
                <w:tab w:val="left" w:pos="570"/>
                <w:tab w:val="left" w:pos="1278"/>
              </w:tabs>
              <w:ind w:left="57" w:hanging="28"/>
              <w:rPr>
                <w:bCs/>
                <w:color w:val="000000"/>
                <w:sz w:val="24"/>
                <w:szCs w:val="24"/>
              </w:rPr>
            </w:pPr>
          </w:p>
          <w:p w14:paraId="4E4BBD5C" w14:textId="77777777" w:rsidR="00435FCD" w:rsidRPr="007D10BA" w:rsidRDefault="00435FCD" w:rsidP="00827F41">
            <w:pPr>
              <w:pStyle w:val="Pagrindiniotekstotrauka"/>
              <w:tabs>
                <w:tab w:val="left" w:pos="-142"/>
                <w:tab w:val="left" w:pos="570"/>
                <w:tab w:val="left" w:pos="1278"/>
              </w:tabs>
              <w:ind w:left="57" w:hanging="28"/>
              <w:jc w:val="left"/>
              <w:rPr>
                <w:bCs/>
                <w:sz w:val="24"/>
                <w:szCs w:val="24"/>
              </w:rPr>
            </w:pPr>
            <w:r w:rsidRPr="007D10BA">
              <w:rPr>
                <w:bCs/>
                <w:sz w:val="24"/>
                <w:szCs w:val="24"/>
              </w:rPr>
              <w:t xml:space="preserve">Už </w:t>
            </w:r>
            <w:r>
              <w:rPr>
                <w:bCs/>
                <w:sz w:val="24"/>
                <w:szCs w:val="24"/>
              </w:rPr>
              <w:t>s</w:t>
            </w:r>
            <w:r w:rsidRPr="007D10BA">
              <w:rPr>
                <w:bCs/>
                <w:sz w:val="24"/>
                <w:szCs w:val="24"/>
              </w:rPr>
              <w:t>ąskaitų per informacinę sistemą SABIS priėmimą atsakinga</w:t>
            </w:r>
          </w:p>
          <w:p w14:paraId="4AAC43CB" w14:textId="77777777" w:rsidR="00435FCD" w:rsidRPr="007D10BA" w:rsidRDefault="00435FCD" w:rsidP="00827F41">
            <w:pPr>
              <w:pStyle w:val="Pagrindiniotekstotrauka"/>
              <w:tabs>
                <w:tab w:val="left" w:pos="-142"/>
                <w:tab w:val="left" w:pos="570"/>
                <w:tab w:val="left" w:pos="1278"/>
              </w:tabs>
              <w:ind w:left="57" w:hanging="28"/>
              <w:jc w:val="left"/>
              <w:rPr>
                <w:bCs/>
                <w:color w:val="000000"/>
                <w:sz w:val="24"/>
                <w:szCs w:val="24"/>
              </w:rPr>
            </w:pPr>
            <w:r w:rsidRPr="007D10BA">
              <w:rPr>
                <w:bCs/>
                <w:color w:val="000000"/>
                <w:sz w:val="24"/>
                <w:szCs w:val="24"/>
              </w:rPr>
              <w:t>Finansų valdymo specialistė</w:t>
            </w:r>
          </w:p>
          <w:p w14:paraId="4DB1A6A0" w14:textId="77777777" w:rsidR="00435FCD" w:rsidRPr="007D10BA" w:rsidRDefault="00435FCD" w:rsidP="00827F41">
            <w:pPr>
              <w:pStyle w:val="Pagrindiniotekstotrauka"/>
              <w:tabs>
                <w:tab w:val="left" w:pos="-142"/>
                <w:tab w:val="left" w:pos="570"/>
                <w:tab w:val="left" w:pos="1278"/>
              </w:tabs>
              <w:ind w:left="57" w:hanging="28"/>
              <w:jc w:val="left"/>
              <w:rPr>
                <w:b/>
                <w:color w:val="000000"/>
                <w:sz w:val="24"/>
                <w:szCs w:val="24"/>
              </w:rPr>
            </w:pPr>
            <w:r w:rsidRPr="007D10BA">
              <w:rPr>
                <w:b/>
                <w:color w:val="000000"/>
                <w:sz w:val="24"/>
                <w:szCs w:val="24"/>
              </w:rPr>
              <w:t xml:space="preserve">Raimonda </w:t>
            </w:r>
            <w:proofErr w:type="spellStart"/>
            <w:r w:rsidRPr="007D10BA">
              <w:rPr>
                <w:b/>
                <w:color w:val="000000"/>
                <w:sz w:val="24"/>
                <w:szCs w:val="24"/>
              </w:rPr>
              <w:t>Jakštytė</w:t>
            </w:r>
            <w:proofErr w:type="spellEnd"/>
          </w:p>
          <w:p w14:paraId="0E437DDB" w14:textId="2412A5F2" w:rsidR="00D01A2B" w:rsidRDefault="00435FCD" w:rsidP="00827F41">
            <w:pPr>
              <w:rPr>
                <w:color w:val="4472C4"/>
                <w:kern w:val="2"/>
                <w:szCs w:val="24"/>
              </w:rPr>
            </w:pPr>
            <w:r w:rsidRPr="007D10BA">
              <w:rPr>
                <w:color w:val="000000"/>
                <w:szCs w:val="24"/>
              </w:rPr>
              <w:t>+370 672 98261</w:t>
            </w:r>
          </w:p>
        </w:tc>
      </w:tr>
      <w:tr w:rsidR="00D01A2B" w14:paraId="4F2017F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81C21C" w14:textId="77777777" w:rsidR="00D01A2B" w:rsidRDefault="0080574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8698932" w14:textId="77777777" w:rsidR="008F00F8" w:rsidRDefault="008F00F8">
            <w:pPr>
              <w:rPr>
                <w:color w:val="4472C4"/>
                <w:kern w:val="2"/>
                <w:szCs w:val="24"/>
              </w:rPr>
            </w:pPr>
          </w:p>
          <w:p w14:paraId="5E005DEC" w14:textId="23C0F9B7" w:rsidR="00D01A2B" w:rsidRDefault="00805742">
            <w:pPr>
              <w:rPr>
                <w:color w:val="4472C4"/>
                <w:kern w:val="2"/>
                <w:szCs w:val="24"/>
              </w:rPr>
            </w:pPr>
            <w:r>
              <w:rPr>
                <w:color w:val="4472C4"/>
                <w:kern w:val="2"/>
                <w:szCs w:val="24"/>
              </w:rPr>
              <w:t>(nurodyti padalinį / skyrių, pareigas, vardą, pavardę, tel., el. paštą)</w:t>
            </w:r>
          </w:p>
        </w:tc>
      </w:tr>
      <w:tr w:rsidR="00D01A2B" w14:paraId="48DF952E" w14:textId="77777777">
        <w:trPr>
          <w:trHeight w:val="300"/>
        </w:trPr>
        <w:tc>
          <w:tcPr>
            <w:tcW w:w="9535" w:type="dxa"/>
            <w:gridSpan w:val="4"/>
          </w:tcPr>
          <w:p w14:paraId="1D43B0BA" w14:textId="77777777" w:rsidR="00D01A2B" w:rsidRDefault="00805742">
            <w:pPr>
              <w:jc w:val="center"/>
              <w:rPr>
                <w:b/>
                <w:bCs/>
                <w:kern w:val="2"/>
                <w:szCs w:val="24"/>
              </w:rPr>
            </w:pPr>
            <w:r>
              <w:rPr>
                <w:b/>
                <w:bCs/>
                <w:kern w:val="2"/>
                <w:szCs w:val="24"/>
              </w:rPr>
              <w:t>3. SUTARTIES DALYKAS</w:t>
            </w:r>
          </w:p>
        </w:tc>
      </w:tr>
      <w:tr w:rsidR="00D01A2B" w14:paraId="5813B6C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6AD5BC" w14:textId="77777777" w:rsidR="00D01A2B" w:rsidRDefault="0080574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9666D6" w14:textId="389DDB5C" w:rsidR="00D01A2B" w:rsidRDefault="00805742" w:rsidP="00435FCD">
            <w:pPr>
              <w:jc w:val="both"/>
              <w:rPr>
                <w:color w:val="000000"/>
                <w:kern w:val="2"/>
                <w:szCs w:val="24"/>
              </w:rPr>
            </w:pPr>
            <w:r>
              <w:rPr>
                <w:kern w:val="2"/>
                <w:szCs w:val="24"/>
              </w:rPr>
              <w:t xml:space="preserve">Tiekėjas įsipareigoja Sutartyje numatytomis sąlygomis perduoti Pirkėjui </w:t>
            </w:r>
            <w:r w:rsidR="00435FCD">
              <w:rPr>
                <w:kern w:val="2"/>
                <w:szCs w:val="24"/>
              </w:rPr>
              <w:t xml:space="preserve">elektromobilį – </w:t>
            </w:r>
            <w:r w:rsidR="00435FCD" w:rsidRPr="00435FCD">
              <w:rPr>
                <w:i/>
                <w:iCs/>
                <w:kern w:val="2"/>
                <w:szCs w:val="24"/>
              </w:rPr>
              <w:t>įrašyti modelį, markę</w:t>
            </w:r>
            <w:r w:rsidR="00435FCD">
              <w:rPr>
                <w:kern w:val="2"/>
                <w:szCs w:val="24"/>
              </w:rPr>
              <w:t xml:space="preserve"> </w:t>
            </w:r>
            <w:r>
              <w:rPr>
                <w:color w:val="000000"/>
                <w:kern w:val="2"/>
                <w:szCs w:val="24"/>
              </w:rPr>
              <w:t>(toliau – Prekės).</w:t>
            </w:r>
          </w:p>
          <w:p w14:paraId="11F3FBE8" w14:textId="27279E38" w:rsidR="00D01A2B" w:rsidRDefault="00805742" w:rsidP="00435FCD">
            <w:pPr>
              <w:jc w:val="both"/>
              <w:rPr>
                <w:color w:val="000000"/>
                <w:kern w:val="2"/>
                <w:szCs w:val="24"/>
              </w:rPr>
            </w:pPr>
            <w:r>
              <w:rPr>
                <w:color w:val="000000"/>
                <w:kern w:val="2"/>
                <w:szCs w:val="24"/>
              </w:rPr>
              <w:lastRenderedPageBreak/>
              <w:t xml:space="preserve">Išsamus Prekių aprašymas ir kiti reikalavimai tiekiamoms Prekėms nustatyti Sutarties </w:t>
            </w:r>
            <w:r w:rsidR="00435FCD">
              <w:rPr>
                <w:color w:val="000000"/>
                <w:kern w:val="2"/>
                <w:szCs w:val="24"/>
              </w:rPr>
              <w:t xml:space="preserve">1 </w:t>
            </w:r>
            <w:r>
              <w:rPr>
                <w:color w:val="000000"/>
                <w:kern w:val="2"/>
                <w:szCs w:val="24"/>
              </w:rPr>
              <w:t>priede</w:t>
            </w:r>
            <w:r w:rsidR="00435FCD">
              <w:rPr>
                <w:color w:val="000000"/>
                <w:kern w:val="2"/>
                <w:szCs w:val="24"/>
              </w:rPr>
              <w:t xml:space="preserve"> </w:t>
            </w:r>
            <w:r>
              <w:rPr>
                <w:color w:val="000000"/>
                <w:kern w:val="2"/>
                <w:szCs w:val="24"/>
              </w:rPr>
              <w:t>„Techninė specifikacija“ (toliau – Techninė specifikacija)</w:t>
            </w:r>
            <w:r w:rsidR="00435FCD">
              <w:rPr>
                <w:color w:val="000000"/>
                <w:kern w:val="2"/>
                <w:szCs w:val="24"/>
              </w:rPr>
              <w:t xml:space="preserve">, </w:t>
            </w:r>
            <w:r>
              <w:rPr>
                <w:color w:val="000000"/>
                <w:kern w:val="2"/>
                <w:szCs w:val="24"/>
              </w:rPr>
              <w:t xml:space="preserve"> </w:t>
            </w:r>
            <w:r w:rsidR="00435FCD">
              <w:rPr>
                <w:color w:val="000000"/>
                <w:kern w:val="2"/>
                <w:szCs w:val="24"/>
              </w:rPr>
              <w:t xml:space="preserve">Sutarties 2 priede „Pasiūlymas“, </w:t>
            </w:r>
            <w:r>
              <w:rPr>
                <w:color w:val="000000"/>
                <w:kern w:val="2"/>
                <w:szCs w:val="24"/>
              </w:rPr>
              <w:t xml:space="preserve">Sutarties </w:t>
            </w:r>
            <w:r w:rsidR="00435FCD">
              <w:rPr>
                <w:color w:val="000000"/>
                <w:kern w:val="2"/>
                <w:szCs w:val="24"/>
              </w:rPr>
              <w:t xml:space="preserve">3 </w:t>
            </w:r>
            <w:r>
              <w:rPr>
                <w:color w:val="000000"/>
                <w:kern w:val="2"/>
                <w:szCs w:val="24"/>
              </w:rPr>
              <w:t xml:space="preserve">priede </w:t>
            </w:r>
            <w:r w:rsidR="00435FCD">
              <w:rPr>
                <w:color w:val="000000"/>
                <w:kern w:val="2"/>
                <w:szCs w:val="24"/>
              </w:rPr>
              <w:t>„Sutarties projektas“.</w:t>
            </w:r>
          </w:p>
        </w:tc>
      </w:tr>
      <w:tr w:rsidR="00D01A2B" w14:paraId="348818C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758567A" w14:textId="77777777" w:rsidR="00D01A2B" w:rsidRDefault="0080574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FA39CB" w14:textId="6A253096" w:rsidR="00D01A2B" w:rsidRDefault="00AD2612">
            <w:pPr>
              <w:rPr>
                <w:kern w:val="2"/>
                <w:szCs w:val="24"/>
              </w:rPr>
            </w:pPr>
            <w:r>
              <w:rPr>
                <w:kern w:val="2"/>
                <w:szCs w:val="24"/>
              </w:rPr>
              <w:t>ID</w:t>
            </w:r>
          </w:p>
        </w:tc>
      </w:tr>
      <w:tr w:rsidR="00D01A2B" w14:paraId="2B393C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2B8A0B" w14:textId="77777777" w:rsidR="00D01A2B" w:rsidRDefault="0080574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5BBC95" w14:textId="77777777" w:rsidR="00D01A2B" w:rsidRDefault="00805742">
            <w:pPr>
              <w:rPr>
                <w:kern w:val="2"/>
                <w:szCs w:val="24"/>
              </w:rPr>
            </w:pPr>
            <w:r>
              <w:rPr>
                <w:kern w:val="2"/>
                <w:szCs w:val="24"/>
              </w:rPr>
              <w:t>Netaikoma</w:t>
            </w:r>
          </w:p>
          <w:p w14:paraId="2F3F51FE" w14:textId="2FC5CD40" w:rsidR="00D01A2B" w:rsidRDefault="00D01A2B">
            <w:pPr>
              <w:rPr>
                <w:kern w:val="2"/>
                <w:szCs w:val="24"/>
              </w:rPr>
            </w:pPr>
          </w:p>
        </w:tc>
      </w:tr>
      <w:tr w:rsidR="00D01A2B" w14:paraId="78422C04" w14:textId="77777777">
        <w:trPr>
          <w:trHeight w:val="300"/>
        </w:trPr>
        <w:tc>
          <w:tcPr>
            <w:tcW w:w="9535" w:type="dxa"/>
            <w:gridSpan w:val="4"/>
          </w:tcPr>
          <w:p w14:paraId="4DDED29A" w14:textId="77777777" w:rsidR="00D01A2B" w:rsidRDefault="00805742">
            <w:pPr>
              <w:jc w:val="center"/>
              <w:rPr>
                <w:b/>
                <w:bCs/>
                <w:kern w:val="2"/>
                <w:szCs w:val="24"/>
              </w:rPr>
            </w:pPr>
            <w:r>
              <w:rPr>
                <w:b/>
                <w:bCs/>
                <w:kern w:val="2"/>
                <w:szCs w:val="24"/>
              </w:rPr>
              <w:t>4. PREKIŲ PRISTATYMO TERMINAI IR PREKIŲ PERDAVIMO - PRIĖMIMO TVARKA</w:t>
            </w:r>
          </w:p>
        </w:tc>
      </w:tr>
      <w:tr w:rsidR="00D01A2B" w14:paraId="6F0A7A9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BE43BB" w14:textId="769D7871" w:rsidR="00D01A2B" w:rsidRDefault="00805742">
            <w:pPr>
              <w:rPr>
                <w:b/>
                <w:bCs/>
                <w:kern w:val="2"/>
                <w:szCs w:val="24"/>
              </w:rPr>
            </w:pPr>
            <w:r>
              <w:rPr>
                <w:b/>
                <w:bCs/>
                <w:kern w:val="2"/>
                <w:szCs w:val="24"/>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422A6250" w14:textId="6767D162" w:rsidR="00D01A2B" w:rsidRDefault="00805742" w:rsidP="00E845D6">
            <w:pPr>
              <w:jc w:val="both"/>
              <w:rPr>
                <w:szCs w:val="24"/>
              </w:rPr>
            </w:pPr>
            <w:r>
              <w:rPr>
                <w:kern w:val="2"/>
                <w:szCs w:val="24"/>
              </w:rPr>
              <w:t xml:space="preserve">Tiekėjas Prekes įsipareigoja pristatyti </w:t>
            </w:r>
            <w:r w:rsidRPr="00E845D6">
              <w:rPr>
                <w:kern w:val="2"/>
                <w:szCs w:val="24"/>
              </w:rPr>
              <w:t>ne vėliau kaip per</w:t>
            </w:r>
            <w:r>
              <w:rPr>
                <w:kern w:val="2"/>
                <w:szCs w:val="24"/>
              </w:rPr>
              <w:t xml:space="preserve"> </w:t>
            </w:r>
            <w:r w:rsidR="00E845D6">
              <w:rPr>
                <w:kern w:val="2"/>
                <w:szCs w:val="24"/>
              </w:rPr>
              <w:t>1</w:t>
            </w:r>
            <w:r w:rsidR="00D13F59">
              <w:rPr>
                <w:kern w:val="2"/>
                <w:szCs w:val="24"/>
              </w:rPr>
              <w:t>20 dienų</w:t>
            </w:r>
            <w:r w:rsidR="00E845D6">
              <w:rPr>
                <w:kern w:val="2"/>
                <w:szCs w:val="24"/>
              </w:rPr>
              <w:t xml:space="preserve"> nuo Sutarties įsigaliojimo.</w:t>
            </w:r>
          </w:p>
        </w:tc>
      </w:tr>
      <w:tr w:rsidR="00D01A2B" w14:paraId="7B1B501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B08FC7" w14:textId="0B51B698" w:rsidR="00D01A2B" w:rsidRDefault="00805742">
            <w:pPr>
              <w:rPr>
                <w:b/>
                <w:bCs/>
                <w:kern w:val="2"/>
                <w:szCs w:val="24"/>
              </w:rPr>
            </w:pPr>
            <w:r>
              <w:rPr>
                <w:b/>
                <w:bCs/>
                <w:kern w:val="2"/>
                <w:szCs w:val="24"/>
              </w:rPr>
              <w:t>4.2. Prekių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D27690" w14:textId="1BE82A60" w:rsidR="00D01A2B" w:rsidRDefault="00E845D6" w:rsidP="00E845D6">
            <w:pPr>
              <w:jc w:val="both"/>
              <w:rPr>
                <w:kern w:val="2"/>
                <w:szCs w:val="24"/>
              </w:rPr>
            </w:pPr>
            <w:r w:rsidRPr="0074242B">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Paslaugų suteikimo terminas gali būti pratęsiamas tik minėtų aplinkybių egzistavimo laikotarpiui, bet ne ilgiau nei 1 </w:t>
            </w:r>
            <w:proofErr w:type="spellStart"/>
            <w:r w:rsidRPr="0074242B">
              <w:rPr>
                <w:kern w:val="2"/>
                <w:szCs w:val="24"/>
              </w:rPr>
              <w:t>mėn</w:t>
            </w:r>
            <w:proofErr w:type="spellEnd"/>
            <w:r w:rsidRPr="0074242B">
              <w:rPr>
                <w:kern w:val="2"/>
                <w:szCs w:val="24"/>
              </w:rPr>
              <w:t xml:space="preserve"> laikotarpiui.</w:t>
            </w:r>
          </w:p>
        </w:tc>
      </w:tr>
      <w:tr w:rsidR="00D01A2B" w14:paraId="04D2857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DD9EFC" w14:textId="77777777" w:rsidR="00D01A2B" w:rsidRDefault="0080574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58CC79D" w14:textId="3716ED57" w:rsidR="00D01A2B" w:rsidRDefault="00805742" w:rsidP="009D0AFE">
            <w:pPr>
              <w:jc w:val="both"/>
              <w:rPr>
                <w:kern w:val="2"/>
                <w:szCs w:val="24"/>
              </w:rPr>
            </w:pPr>
            <w:r w:rsidRPr="009D0AFE">
              <w:rPr>
                <w:kern w:val="2"/>
                <w:szCs w:val="24"/>
              </w:rPr>
              <w:t>Užsakyma</w:t>
            </w:r>
            <w:r w:rsidR="009D0AFE" w:rsidRPr="009D0AFE">
              <w:rPr>
                <w:kern w:val="2"/>
                <w:szCs w:val="24"/>
              </w:rPr>
              <w:t xml:space="preserve">s </w:t>
            </w:r>
            <w:r w:rsidRPr="009D0AFE">
              <w:rPr>
                <w:kern w:val="2"/>
                <w:szCs w:val="24"/>
              </w:rPr>
              <w:t>teikiam</w:t>
            </w:r>
            <w:r w:rsidR="009D0AFE" w:rsidRPr="009D0AFE">
              <w:rPr>
                <w:kern w:val="2"/>
                <w:szCs w:val="24"/>
              </w:rPr>
              <w:t>as</w:t>
            </w:r>
            <w:r w:rsidRPr="009D0AFE">
              <w:rPr>
                <w:kern w:val="2"/>
                <w:szCs w:val="24"/>
              </w:rPr>
              <w:t xml:space="preserve"> Tiekėjo nurodytu elektroniniu paštu </w:t>
            </w:r>
            <w:r w:rsidR="009D0AFE" w:rsidRPr="009D0AFE">
              <w:rPr>
                <w:kern w:val="2"/>
                <w:szCs w:val="24"/>
              </w:rPr>
              <w:t>_________</w:t>
            </w:r>
            <w:r w:rsidRPr="009D0AFE">
              <w:rPr>
                <w:kern w:val="2"/>
                <w:szCs w:val="24"/>
              </w:rPr>
              <w:t>ir laikomi gautais nedelsiant / po 24 (dvidešimt keturių valandų) nuo užsakymo pateikimo.</w:t>
            </w:r>
          </w:p>
        </w:tc>
      </w:tr>
      <w:tr w:rsidR="00D01A2B" w14:paraId="4959DB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E290E0" w14:textId="3DB0997C" w:rsidR="00D01A2B" w:rsidRPr="00A90816" w:rsidRDefault="00805742" w:rsidP="00A90816">
            <w:pPr>
              <w:rPr>
                <w:b/>
                <w:bCs/>
                <w:kern w:val="2"/>
                <w:szCs w:val="24"/>
              </w:rPr>
            </w:pPr>
            <w:r w:rsidRPr="00A90816">
              <w:rPr>
                <w:b/>
                <w:bCs/>
                <w:kern w:val="2"/>
                <w:szCs w:val="24"/>
              </w:rPr>
              <w:t>4.</w:t>
            </w:r>
            <w:r w:rsidR="007930AB" w:rsidRPr="00A90816">
              <w:rPr>
                <w:b/>
                <w:bCs/>
                <w:kern w:val="2"/>
                <w:szCs w:val="24"/>
                <w:lang w:val="pt-BR"/>
              </w:rPr>
              <w:t>4</w:t>
            </w:r>
            <w:r w:rsidRPr="00A90816">
              <w:rPr>
                <w:b/>
                <w:bCs/>
                <w:kern w:val="2"/>
                <w:szCs w:val="24"/>
              </w:rPr>
              <w:t xml:space="preserve">.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66A31" w14:textId="4D053548" w:rsidR="00A90816" w:rsidRPr="00A90816" w:rsidRDefault="009D0AFE" w:rsidP="00A90816">
            <w:pPr>
              <w:jc w:val="both"/>
              <w:rPr>
                <w:kern w:val="2"/>
                <w:szCs w:val="24"/>
              </w:rPr>
            </w:pPr>
            <w:r w:rsidRPr="00A90816">
              <w:rPr>
                <w:kern w:val="2"/>
                <w:szCs w:val="24"/>
              </w:rPr>
              <w:t>Tiekėjas privalo pateikti dokumentus, patvirtinančius transporto priemonės teisėtumą, techninę būklę ir atitiktį reikalavimams</w:t>
            </w:r>
            <w:r w:rsidR="00A90816" w:rsidRPr="00A90816">
              <w:rPr>
                <w:kern w:val="2"/>
                <w:szCs w:val="24"/>
              </w:rPr>
              <w:t>:</w:t>
            </w:r>
          </w:p>
          <w:p w14:paraId="2BEA0537" w14:textId="07B7A0D4" w:rsidR="00A90816" w:rsidRPr="00A90816" w:rsidRDefault="00A90816" w:rsidP="00A90816">
            <w:pPr>
              <w:pStyle w:val="Sraopastraipa"/>
              <w:numPr>
                <w:ilvl w:val="0"/>
                <w:numId w:val="17"/>
              </w:numPr>
              <w:spacing w:after="0"/>
              <w:jc w:val="both"/>
              <w:rPr>
                <w:rFonts w:ascii="Times New Roman" w:hAnsi="Times New Roman" w:cs="Times New Roman"/>
                <w:kern w:val="2"/>
                <w:sz w:val="24"/>
                <w:szCs w:val="24"/>
                <w:shd w:val="clear" w:color="auto" w:fill="FFFFFF"/>
              </w:rPr>
            </w:pPr>
            <w:bookmarkStart w:id="0" w:name="_Hlk198018997"/>
            <w:proofErr w:type="spellStart"/>
            <w:r w:rsidRPr="00A90816">
              <w:rPr>
                <w:rFonts w:ascii="Times New Roman" w:hAnsi="Times New Roman" w:cs="Times New Roman"/>
                <w:kern w:val="2"/>
                <w:sz w:val="24"/>
                <w:szCs w:val="24"/>
                <w:shd w:val="clear" w:color="auto" w:fill="FFFFFF"/>
              </w:rPr>
              <w:t>Prekės</w:t>
            </w:r>
            <w:proofErr w:type="spellEnd"/>
            <w:r w:rsidRPr="00A90816">
              <w:rPr>
                <w:rFonts w:ascii="Times New Roman" w:hAnsi="Times New Roman" w:cs="Times New Roman"/>
                <w:kern w:val="2"/>
                <w:sz w:val="24"/>
                <w:szCs w:val="24"/>
                <w:shd w:val="clear" w:color="auto" w:fill="FFFFFF"/>
              </w:rPr>
              <w:t xml:space="preserve"> </w:t>
            </w:r>
            <w:proofErr w:type="spellStart"/>
            <w:r w:rsidRPr="00A90816">
              <w:rPr>
                <w:rFonts w:ascii="Times New Roman" w:hAnsi="Times New Roman" w:cs="Times New Roman"/>
                <w:kern w:val="2"/>
                <w:sz w:val="24"/>
                <w:szCs w:val="24"/>
                <w:shd w:val="clear" w:color="auto" w:fill="FFFFFF"/>
              </w:rPr>
              <w:t>perdavimo-priėmimo</w:t>
            </w:r>
            <w:proofErr w:type="spellEnd"/>
            <w:r w:rsidRPr="00A90816">
              <w:rPr>
                <w:rFonts w:ascii="Times New Roman" w:hAnsi="Times New Roman" w:cs="Times New Roman"/>
                <w:kern w:val="2"/>
                <w:sz w:val="24"/>
                <w:szCs w:val="24"/>
                <w:shd w:val="clear" w:color="auto" w:fill="FFFFFF"/>
              </w:rPr>
              <w:t xml:space="preserve"> </w:t>
            </w:r>
            <w:proofErr w:type="spellStart"/>
            <w:r w:rsidRPr="00A90816">
              <w:rPr>
                <w:rFonts w:ascii="Times New Roman" w:hAnsi="Times New Roman" w:cs="Times New Roman"/>
                <w:kern w:val="2"/>
                <w:sz w:val="24"/>
                <w:szCs w:val="24"/>
                <w:shd w:val="clear" w:color="auto" w:fill="FFFFFF"/>
              </w:rPr>
              <w:t>aktas</w:t>
            </w:r>
            <w:proofErr w:type="spellEnd"/>
            <w:r w:rsidRPr="00A90816">
              <w:rPr>
                <w:rFonts w:ascii="Times New Roman" w:hAnsi="Times New Roman" w:cs="Times New Roman"/>
                <w:kern w:val="2"/>
                <w:sz w:val="24"/>
                <w:szCs w:val="24"/>
                <w:shd w:val="clear" w:color="auto" w:fill="FFFFFF"/>
              </w:rPr>
              <w:t>;</w:t>
            </w:r>
          </w:p>
          <w:p w14:paraId="30029D11" w14:textId="77777777" w:rsidR="00A90816" w:rsidRPr="00A90816" w:rsidRDefault="00A90816" w:rsidP="00A90816">
            <w:pPr>
              <w:pStyle w:val="Sraopastraipa"/>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 xml:space="preserve">Prekės eksploatavimo (naudojimo) vadovas ir/ar instrukcija; </w:t>
            </w:r>
          </w:p>
          <w:p w14:paraId="1C17D2FF" w14:textId="77777777" w:rsidR="00A90816" w:rsidRPr="00A90816" w:rsidRDefault="00A90816" w:rsidP="00A90816">
            <w:pPr>
              <w:pStyle w:val="Sraopastraipa"/>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 xml:space="preserve">Prekės garantinės priežiūros ir aptarnavimo knygelės; </w:t>
            </w:r>
          </w:p>
          <w:p w14:paraId="22A64D0C" w14:textId="77777777" w:rsidR="00A90816" w:rsidRPr="00A90816" w:rsidRDefault="00A90816" w:rsidP="00A90816">
            <w:pPr>
              <w:pStyle w:val="Sraopastraipa"/>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Transporto priemonių valstybinės registracijos liudijimai;</w:t>
            </w:r>
          </w:p>
          <w:p w14:paraId="684F681C" w14:textId="7C45F3C8" w:rsidR="00A90816" w:rsidRPr="00A90816" w:rsidRDefault="00A90816" w:rsidP="00A90816">
            <w:pPr>
              <w:pStyle w:val="Sraopastraipa"/>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Privalomuosius transporto valdytojų civilinės atsakomybės; draudimo liudijimus, galiojančius ne trumpiau kaip vieną mėnesį</w:t>
            </w:r>
            <w:bookmarkEnd w:id="0"/>
            <w:r w:rsidRPr="00A90816">
              <w:rPr>
                <w:rFonts w:ascii="Times New Roman" w:hAnsi="Times New Roman" w:cs="Times New Roman"/>
                <w:kern w:val="2"/>
                <w:sz w:val="24"/>
                <w:szCs w:val="24"/>
                <w:shd w:val="clear" w:color="auto" w:fill="FFFFFF"/>
                <w:lang w:val="pt-BR"/>
              </w:rPr>
              <w:t>.</w:t>
            </w:r>
          </w:p>
        </w:tc>
      </w:tr>
      <w:tr w:rsidR="00D01A2B" w14:paraId="684085D7" w14:textId="77777777">
        <w:trPr>
          <w:trHeight w:val="300"/>
        </w:trPr>
        <w:tc>
          <w:tcPr>
            <w:tcW w:w="9535" w:type="dxa"/>
            <w:gridSpan w:val="4"/>
          </w:tcPr>
          <w:p w14:paraId="17385C7B" w14:textId="77777777" w:rsidR="00D01A2B" w:rsidRDefault="00805742">
            <w:pPr>
              <w:jc w:val="center"/>
              <w:rPr>
                <w:b/>
                <w:bCs/>
                <w:kern w:val="2"/>
                <w:szCs w:val="24"/>
              </w:rPr>
            </w:pPr>
            <w:r>
              <w:rPr>
                <w:b/>
                <w:bCs/>
                <w:kern w:val="2"/>
                <w:szCs w:val="24"/>
              </w:rPr>
              <w:t>5. SUTARTIES KAINA IR ATSISKAITYMO TVARKA</w:t>
            </w:r>
          </w:p>
        </w:tc>
      </w:tr>
      <w:tr w:rsidR="00D01A2B" w14:paraId="41F72B2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5B7AED" w14:textId="77777777" w:rsidR="00D01A2B" w:rsidRDefault="0080574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5AAC18F" w14:textId="77777777" w:rsidR="00D01A2B" w:rsidRDefault="00805742">
            <w:pPr>
              <w:rPr>
                <w:kern w:val="2"/>
                <w:szCs w:val="24"/>
              </w:rPr>
            </w:pPr>
            <w:r>
              <w:rPr>
                <w:kern w:val="2"/>
                <w:szCs w:val="24"/>
              </w:rPr>
              <w:t>Fiksuotos kainos kainodara</w:t>
            </w:r>
          </w:p>
          <w:p w14:paraId="3B2628C7" w14:textId="595EABCD" w:rsidR="00A35C40" w:rsidRPr="00A35C40" w:rsidRDefault="00A35C40">
            <w:pPr>
              <w:rPr>
                <w:kern w:val="2"/>
                <w:szCs w:val="24"/>
              </w:rPr>
            </w:pPr>
          </w:p>
        </w:tc>
      </w:tr>
      <w:tr w:rsidR="005B5674" w14:paraId="7250C11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809B9C" w14:textId="17F4B0F4" w:rsidR="005B5674" w:rsidRDefault="005B5674">
            <w:pPr>
              <w:rPr>
                <w:b/>
                <w:bCs/>
                <w:kern w:val="2"/>
                <w:szCs w:val="24"/>
              </w:rPr>
            </w:pPr>
            <w:r>
              <w:rPr>
                <w:b/>
                <w:bCs/>
                <w:kern w:val="2"/>
                <w:szCs w:val="24"/>
              </w:rPr>
              <w:t>5.</w:t>
            </w:r>
            <w:r w:rsidRPr="005B5674">
              <w:rPr>
                <w:b/>
                <w:bCs/>
                <w:kern w:val="2"/>
                <w:szCs w:val="24"/>
              </w:rPr>
              <w:t>2</w:t>
            </w:r>
            <w:r>
              <w:rPr>
                <w:b/>
                <w:bCs/>
                <w:kern w:val="2"/>
                <w:szCs w:val="24"/>
              </w:rPr>
              <w:t xml:space="preserve">.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E2B05F" w14:textId="77777777" w:rsidR="005B5674" w:rsidRDefault="005B5674" w:rsidP="005B5674">
            <w:pPr>
              <w:rPr>
                <w:color w:val="000000"/>
              </w:rPr>
            </w:pPr>
            <w:r>
              <w:rPr>
                <w:color w:val="000000"/>
                <w:kern w:val="2"/>
                <w:szCs w:val="24"/>
              </w:rPr>
              <w:t>Sutarties kaina bus perskaičiuojama:</w:t>
            </w:r>
          </w:p>
          <w:p w14:paraId="3A951569" w14:textId="22951B9A" w:rsidR="005B5674" w:rsidRDefault="005B5674" w:rsidP="005B5674">
            <w:pPr>
              <w:rPr>
                <w:color w:val="000000"/>
                <w:kern w:val="2"/>
                <w:szCs w:val="24"/>
              </w:rPr>
            </w:pPr>
            <w:r>
              <w:rPr>
                <w:color w:val="000000"/>
                <w:kern w:val="2"/>
                <w:szCs w:val="24"/>
              </w:rPr>
              <w:t>dėl PVM tarifo pasikeitimo.</w:t>
            </w:r>
          </w:p>
          <w:p w14:paraId="2CDE96ED" w14:textId="77777777" w:rsidR="005B5674" w:rsidRDefault="005B5674">
            <w:pPr>
              <w:rPr>
                <w:kern w:val="2"/>
                <w:szCs w:val="24"/>
              </w:rPr>
            </w:pPr>
          </w:p>
        </w:tc>
      </w:tr>
      <w:tr w:rsidR="00D01A2B" w14:paraId="5735BFF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6DA1E3" w14:textId="15A0D796" w:rsidR="00D01A2B" w:rsidRDefault="00805742">
            <w:pPr>
              <w:rPr>
                <w:b/>
                <w:bCs/>
                <w:kern w:val="2"/>
                <w:szCs w:val="24"/>
              </w:rPr>
            </w:pPr>
            <w:r>
              <w:rPr>
                <w:b/>
                <w:bCs/>
                <w:kern w:val="2"/>
                <w:szCs w:val="24"/>
              </w:rPr>
              <w:lastRenderedPageBreak/>
              <w:t>5.</w:t>
            </w:r>
            <w:r w:rsidR="005B5674">
              <w:rPr>
                <w:b/>
                <w:bCs/>
                <w:kern w:val="2"/>
                <w:szCs w:val="24"/>
              </w:rPr>
              <w:t>3</w:t>
            </w:r>
            <w:r>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47F584" w14:textId="0874EAA8" w:rsidR="0039758F" w:rsidRDefault="00805742" w:rsidP="007C4BF5">
            <w:pPr>
              <w:jc w:val="both"/>
              <w:rPr>
                <w:kern w:val="2"/>
                <w:szCs w:val="24"/>
              </w:rPr>
            </w:pPr>
            <w:r w:rsidRPr="007C4BF5">
              <w:rPr>
                <w:kern w:val="2"/>
                <w:szCs w:val="24"/>
              </w:rPr>
              <w:t xml:space="preserve">Pirkėjas atsiskaito su Tiekėju ne vėliau kaip per </w:t>
            </w:r>
            <w:r w:rsidR="007C4BF5" w:rsidRPr="007C4BF5">
              <w:rPr>
                <w:kern w:val="2"/>
                <w:szCs w:val="24"/>
                <w:shd w:val="clear" w:color="auto" w:fill="FFFFFF"/>
              </w:rPr>
              <w:t xml:space="preserve">30 kalendorinių dienų </w:t>
            </w:r>
            <w:r w:rsidRPr="007C4BF5">
              <w:rPr>
                <w:kern w:val="2"/>
                <w:szCs w:val="24"/>
              </w:rPr>
              <w:t>nuo Sąskaitos gavimo dienos.</w:t>
            </w:r>
          </w:p>
          <w:p w14:paraId="30E59E19" w14:textId="033CFEDB" w:rsidR="0039758F" w:rsidRPr="007C4BF5" w:rsidRDefault="0039758F" w:rsidP="007C4BF5">
            <w:pPr>
              <w:jc w:val="both"/>
              <w:rPr>
                <w:kern w:val="2"/>
                <w:szCs w:val="24"/>
              </w:rPr>
            </w:pPr>
            <w:r>
              <w:rPr>
                <w:kern w:val="2"/>
                <w:szCs w:val="24"/>
              </w:rPr>
              <w:t>Šioje Sutartyje P</w:t>
            </w:r>
            <w:r>
              <w:rPr>
                <w:color w:val="000000"/>
                <w:kern w:val="2"/>
                <w:szCs w:val="24"/>
              </w:rPr>
              <w:t xml:space="preserve">radinės Sutarties vertė yra lygi Tiekėjo pasiūlymo kainai </w:t>
            </w:r>
            <w:r w:rsidR="005B5674">
              <w:rPr>
                <w:color w:val="000000"/>
                <w:kern w:val="2"/>
                <w:szCs w:val="24"/>
              </w:rPr>
              <w:t xml:space="preserve">Eur </w:t>
            </w:r>
            <w:r>
              <w:rPr>
                <w:color w:val="000000"/>
                <w:kern w:val="2"/>
                <w:szCs w:val="24"/>
              </w:rPr>
              <w:t>be PVM, nurodytai už visą pirkimo dokumentuose ir Sutartyje nurodytą Prekių kiek</w:t>
            </w:r>
            <w:r w:rsidR="005B5674">
              <w:rPr>
                <w:color w:val="000000"/>
                <w:kern w:val="2"/>
                <w:szCs w:val="24"/>
              </w:rPr>
              <w:t>į</w:t>
            </w:r>
            <w:r>
              <w:rPr>
                <w:color w:val="000000"/>
                <w:kern w:val="2"/>
                <w:szCs w:val="24"/>
              </w:rPr>
              <w:t>.</w:t>
            </w:r>
          </w:p>
          <w:p w14:paraId="38740D79" w14:textId="08126B24" w:rsidR="00D01A2B" w:rsidRPr="007C4BF5" w:rsidRDefault="00805742" w:rsidP="007C4BF5">
            <w:pPr>
              <w:jc w:val="both"/>
              <w:rPr>
                <w:kern w:val="2"/>
                <w:szCs w:val="24"/>
                <w:shd w:val="clear" w:color="auto" w:fill="FFFFFF"/>
              </w:rPr>
            </w:pPr>
            <w:r w:rsidRPr="007C4BF5">
              <w:rPr>
                <w:kern w:val="2"/>
                <w:szCs w:val="24"/>
                <w:shd w:val="clear" w:color="auto" w:fill="FFFFFF"/>
              </w:rPr>
              <w:t>Apmokėjimo sąlygos:  įvykdžius visus sutartinius įsipareigojimus, sumokama visa Sutarties kaina</w:t>
            </w:r>
            <w:r w:rsidR="007C4BF5" w:rsidRPr="007C4BF5">
              <w:rPr>
                <w:kern w:val="2"/>
                <w:szCs w:val="24"/>
                <w:shd w:val="clear" w:color="auto" w:fill="FFFFFF"/>
              </w:rPr>
              <w:t>.</w:t>
            </w:r>
          </w:p>
        </w:tc>
      </w:tr>
      <w:tr w:rsidR="00D01A2B" w14:paraId="56429BA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121483" w14:textId="55EF9E21" w:rsidR="00D01A2B" w:rsidRDefault="00805742">
            <w:pPr>
              <w:rPr>
                <w:b/>
                <w:bCs/>
                <w:kern w:val="2"/>
                <w:szCs w:val="24"/>
              </w:rPr>
            </w:pPr>
            <w:r>
              <w:rPr>
                <w:b/>
                <w:bCs/>
                <w:kern w:val="2"/>
                <w:szCs w:val="24"/>
              </w:rPr>
              <w:t>5.</w:t>
            </w:r>
            <w:r w:rsidR="005B5674">
              <w:rPr>
                <w:b/>
                <w:bCs/>
                <w:kern w:val="2"/>
                <w:szCs w:val="24"/>
              </w:rPr>
              <w:t>4</w:t>
            </w:r>
            <w:r>
              <w:rPr>
                <w:b/>
                <w:bCs/>
                <w:kern w:val="2"/>
                <w:szCs w:val="24"/>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7407472E" w14:textId="1425A6BE" w:rsidR="00D01A2B" w:rsidRPr="007C4BF5" w:rsidRDefault="001E17CF" w:rsidP="007C4BF5">
            <w:pPr>
              <w:rPr>
                <w:kern w:val="2"/>
                <w:szCs w:val="24"/>
              </w:rPr>
            </w:pPr>
            <w:r>
              <w:rPr>
                <w:kern w:val="2"/>
                <w:szCs w:val="24"/>
              </w:rPr>
              <w:t>Šalių susitarimu gali būti atliekamas išankstinis mokėjimas.</w:t>
            </w:r>
          </w:p>
        </w:tc>
      </w:tr>
      <w:tr w:rsidR="00D01A2B" w14:paraId="0F9C7CA2" w14:textId="77777777">
        <w:trPr>
          <w:trHeight w:val="300"/>
        </w:trPr>
        <w:tc>
          <w:tcPr>
            <w:tcW w:w="9535" w:type="dxa"/>
            <w:gridSpan w:val="4"/>
          </w:tcPr>
          <w:p w14:paraId="443A675F" w14:textId="77777777" w:rsidR="00D01A2B" w:rsidRDefault="00805742">
            <w:pPr>
              <w:jc w:val="center"/>
              <w:rPr>
                <w:b/>
                <w:bCs/>
                <w:kern w:val="2"/>
                <w:szCs w:val="24"/>
              </w:rPr>
            </w:pPr>
            <w:r>
              <w:rPr>
                <w:b/>
                <w:bCs/>
                <w:kern w:val="2"/>
                <w:szCs w:val="24"/>
              </w:rPr>
              <w:t>6. PREKIŲ KOKYBĖ IR GARANTINIAI ĮSIPAREIGOJIMAI</w:t>
            </w:r>
          </w:p>
        </w:tc>
      </w:tr>
      <w:tr w:rsidR="00D01A2B" w14:paraId="72BB3A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661385" w14:textId="77777777" w:rsidR="00D01A2B" w:rsidRDefault="0080574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F3A985" w14:textId="3784C53C" w:rsidR="00D01A2B" w:rsidRDefault="00805742" w:rsidP="002F4FE3">
            <w:pPr>
              <w:jc w:val="both"/>
              <w:rPr>
                <w:kern w:val="2"/>
                <w:szCs w:val="24"/>
              </w:rPr>
            </w:pPr>
            <w:r>
              <w:rPr>
                <w:kern w:val="2"/>
                <w:szCs w:val="24"/>
              </w:rPr>
              <w:t>Prekėms nustatomas</w:t>
            </w:r>
            <w:r>
              <w:rPr>
                <w:color w:val="0070C0"/>
                <w:szCs w:val="24"/>
              </w:rPr>
              <w:t xml:space="preserve"> </w:t>
            </w:r>
            <w:r>
              <w:rPr>
                <w:kern w:val="2"/>
                <w:szCs w:val="24"/>
              </w:rPr>
              <w:t xml:space="preserve">garantinis terminas, kuris yra </w:t>
            </w:r>
            <w:r w:rsidR="002F4FE3">
              <w:rPr>
                <w:kern w:val="2"/>
                <w:szCs w:val="24"/>
              </w:rPr>
              <w:t>5 metai</w:t>
            </w:r>
            <w:r>
              <w:rPr>
                <w:kern w:val="2"/>
                <w:szCs w:val="24"/>
              </w:rPr>
              <w:t>. Garantinis terminas, skaičiuojamas nuo Prekių perdavimo–priėmimo akto ar Sąskaitos (kai Prekių perdavimo–priėmimo aktas nėra pasirašomas) pasirašymo dienos.</w:t>
            </w:r>
          </w:p>
        </w:tc>
      </w:tr>
      <w:tr w:rsidR="00D01A2B" w14:paraId="7B8D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BCF251" w14:textId="77777777" w:rsidR="00D01A2B" w:rsidRDefault="0080574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A46960" w14:textId="77777777" w:rsidR="0057511A" w:rsidRPr="001669DF" w:rsidRDefault="0057511A" w:rsidP="0057511A">
            <w:pPr>
              <w:jc w:val="both"/>
            </w:pPr>
            <w:r w:rsidRPr="001669DF">
              <w:t xml:space="preserve">Garantinio termino laikotarpiu Tiekėjas, gavęs pranešimą apie Prekės trūkumus, </w:t>
            </w:r>
            <w:r w:rsidRPr="001669DF">
              <w:rPr>
                <w:b/>
                <w:bCs/>
              </w:rPr>
              <w:t>ne vėliau kaip per</w:t>
            </w:r>
            <w:r w:rsidRPr="001669DF">
              <w:t xml:space="preserve"> </w:t>
            </w:r>
            <w:r w:rsidRPr="001669DF">
              <w:rPr>
                <w:b/>
                <w:bCs/>
              </w:rPr>
              <w:t>3 darbo dienas</w:t>
            </w:r>
            <w:r w:rsidRPr="001669DF">
              <w:t xml:space="preserve"> turi priimti remontui nuo pranešimo apie trūkumus Tiekėjui gavimo.</w:t>
            </w:r>
          </w:p>
          <w:p w14:paraId="352F8855" w14:textId="5D7056FF" w:rsidR="00D01A2B" w:rsidRDefault="0057511A" w:rsidP="0057511A">
            <w:pPr>
              <w:jc w:val="both"/>
              <w:rPr>
                <w:kern w:val="2"/>
                <w:szCs w:val="24"/>
              </w:rPr>
            </w:pPr>
            <w:r w:rsidRPr="001669DF">
              <w:t>Tiekėjas ar jo įgaliotas atstovas privalo užtikrinti automobilio gamintojo numatytą techninę priežiūrą</w:t>
            </w:r>
            <w:r>
              <w:t xml:space="preserve"> </w:t>
            </w:r>
            <w:r w:rsidRPr="001669DF">
              <w:t xml:space="preserve">ir remontą pardavėjo ar jo atstovo nurodytose automobilių techninės priežiūros dirbtuvėse ne toliau kaip </w:t>
            </w:r>
            <w:r>
              <w:t>10</w:t>
            </w:r>
            <w:r w:rsidRPr="001669DF">
              <w:t xml:space="preserve">0 km atstumu nuo automobilio pristatymo pirkėjui vietos. Esant tolimesniam atstumui kaip </w:t>
            </w:r>
            <w:r>
              <w:t>10</w:t>
            </w:r>
            <w:r w:rsidRPr="001669DF">
              <w:t>0 km – automobilį aptarnavimui ar remontui savo sąskaita turi nugabenti ir grąžinti pardavėjas ar jo įgaliotas atstovas</w:t>
            </w:r>
            <w:r>
              <w:t xml:space="preserve">. </w:t>
            </w:r>
            <w:r w:rsidR="00805742">
              <w:rPr>
                <w:kern w:val="2"/>
                <w:szCs w:val="24"/>
              </w:rPr>
              <w:t>Prekių trūkumų nustatymo bei šalinimo tvarka nustatyta Bendrųjų sąlygų 7 skyriuje.</w:t>
            </w:r>
          </w:p>
        </w:tc>
      </w:tr>
      <w:tr w:rsidR="00D01A2B" w14:paraId="39222B7B" w14:textId="77777777">
        <w:trPr>
          <w:trHeight w:val="300"/>
        </w:trPr>
        <w:tc>
          <w:tcPr>
            <w:tcW w:w="9535" w:type="dxa"/>
            <w:gridSpan w:val="4"/>
          </w:tcPr>
          <w:p w14:paraId="71EA0080" w14:textId="77777777" w:rsidR="00D01A2B" w:rsidRDefault="00805742">
            <w:pPr>
              <w:jc w:val="center"/>
              <w:rPr>
                <w:b/>
                <w:bCs/>
                <w:kern w:val="2"/>
                <w:szCs w:val="24"/>
              </w:rPr>
            </w:pPr>
            <w:r>
              <w:rPr>
                <w:b/>
                <w:bCs/>
                <w:kern w:val="2"/>
                <w:szCs w:val="24"/>
              </w:rPr>
              <w:t>7. SUTARTIES VYKDYMUI PASITELKIAMI SUBTIEKĖJAI</w:t>
            </w:r>
          </w:p>
        </w:tc>
      </w:tr>
      <w:tr w:rsidR="00D01A2B" w14:paraId="35CA11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EAE69F" w14:textId="1D98A146" w:rsidR="00D01A2B" w:rsidRDefault="005B3BF7">
            <w:pPr>
              <w:rPr>
                <w:b/>
                <w:bCs/>
                <w:kern w:val="2"/>
                <w:szCs w:val="24"/>
              </w:rPr>
            </w:pPr>
            <w:r>
              <w:rPr>
                <w:b/>
                <w:bCs/>
                <w:kern w:val="2"/>
                <w:szCs w:val="24"/>
              </w:rPr>
              <w:t xml:space="preserve">7.1. </w:t>
            </w:r>
            <w:r w:rsidR="0080574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3BC31AA" w14:textId="1AB76568" w:rsidR="00D01A2B" w:rsidRPr="00A35C40" w:rsidRDefault="00805742">
            <w:pPr>
              <w:rPr>
                <w:kern w:val="2"/>
                <w:szCs w:val="24"/>
              </w:rPr>
            </w:pPr>
            <w:r>
              <w:rPr>
                <w:kern w:val="2"/>
                <w:szCs w:val="24"/>
              </w:rPr>
              <w:t>Sutarties vykdymui subtiekėjai ir (ar) specialistai nepasitelkiami.</w:t>
            </w:r>
          </w:p>
        </w:tc>
      </w:tr>
      <w:tr w:rsidR="00D01A2B" w14:paraId="7342F2EE" w14:textId="77777777">
        <w:trPr>
          <w:trHeight w:val="300"/>
        </w:trPr>
        <w:tc>
          <w:tcPr>
            <w:tcW w:w="9535" w:type="dxa"/>
            <w:gridSpan w:val="4"/>
          </w:tcPr>
          <w:p w14:paraId="23FE7108" w14:textId="77777777" w:rsidR="00D01A2B" w:rsidRDefault="00805742">
            <w:pPr>
              <w:jc w:val="center"/>
              <w:rPr>
                <w:b/>
                <w:bCs/>
                <w:kern w:val="2"/>
                <w:szCs w:val="24"/>
              </w:rPr>
            </w:pPr>
            <w:r>
              <w:rPr>
                <w:b/>
                <w:bCs/>
                <w:kern w:val="2"/>
                <w:szCs w:val="24"/>
              </w:rPr>
              <w:t>8. PRIEVOLIŲ PAGAL SUTARTĮ ĮVYKDYMO UŽTIKRINIMAS</w:t>
            </w:r>
          </w:p>
        </w:tc>
      </w:tr>
      <w:tr w:rsidR="00D01A2B" w14:paraId="1B9DCD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6E890C" w14:textId="77777777" w:rsidR="00D01A2B" w:rsidRDefault="0080574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D8C837A" w14:textId="1FAD0294" w:rsidR="00D01A2B" w:rsidRDefault="00805742">
            <w:pPr>
              <w:rPr>
                <w:kern w:val="2"/>
                <w:szCs w:val="24"/>
              </w:rPr>
            </w:pPr>
            <w:r>
              <w:rPr>
                <w:kern w:val="2"/>
                <w:szCs w:val="24"/>
              </w:rPr>
              <w:t>Prievolių pagal Sutartį įvykdymas užtikrinamas:</w:t>
            </w:r>
          </w:p>
          <w:p w14:paraId="7A8A02E4" w14:textId="0F5E937F" w:rsidR="00D01A2B" w:rsidRDefault="00805742">
            <w:pPr>
              <w:rPr>
                <w:kern w:val="2"/>
                <w:szCs w:val="24"/>
              </w:rPr>
            </w:pPr>
            <w:r>
              <w:rPr>
                <w:kern w:val="2"/>
                <w:szCs w:val="24"/>
              </w:rPr>
              <w:t>Netesybomis (delspinigiais, bauda)</w:t>
            </w:r>
            <w:r w:rsidR="005B3BF7">
              <w:rPr>
                <w:kern w:val="2"/>
                <w:szCs w:val="24"/>
              </w:rPr>
              <w:t>.</w:t>
            </w:r>
          </w:p>
        </w:tc>
      </w:tr>
      <w:tr w:rsidR="00D01A2B" w14:paraId="6F255291" w14:textId="77777777">
        <w:trPr>
          <w:trHeight w:val="300"/>
        </w:trPr>
        <w:tc>
          <w:tcPr>
            <w:tcW w:w="9535" w:type="dxa"/>
            <w:gridSpan w:val="4"/>
          </w:tcPr>
          <w:p w14:paraId="13EFBCA9" w14:textId="77777777" w:rsidR="00D01A2B" w:rsidRDefault="00805742">
            <w:pPr>
              <w:jc w:val="center"/>
              <w:rPr>
                <w:b/>
                <w:bCs/>
                <w:kern w:val="2"/>
                <w:szCs w:val="24"/>
              </w:rPr>
            </w:pPr>
            <w:r>
              <w:rPr>
                <w:b/>
                <w:bCs/>
                <w:kern w:val="2"/>
                <w:szCs w:val="24"/>
              </w:rPr>
              <w:t>9. ŠALIŲ ATSAKOMYBĖ</w:t>
            </w:r>
            <w:r>
              <w:rPr>
                <w:b/>
                <w:bCs/>
                <w:kern w:val="2"/>
                <w:szCs w:val="24"/>
              </w:rPr>
              <w:tab/>
            </w:r>
          </w:p>
        </w:tc>
      </w:tr>
      <w:tr w:rsidR="00D01A2B" w14:paraId="07A09CD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DD8734" w14:textId="77777777" w:rsidR="00D01A2B" w:rsidRDefault="0080574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96FE25" w14:textId="44B9E347" w:rsidR="00D01A2B" w:rsidRPr="00BF21BB" w:rsidRDefault="00805742" w:rsidP="00BF21BB">
            <w:pPr>
              <w:jc w:val="both"/>
              <w:rPr>
                <w:color w:val="FF0000"/>
                <w:kern w:val="2"/>
                <w:szCs w:val="24"/>
              </w:rPr>
            </w:pPr>
            <w:r w:rsidRPr="00BF21B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01A2B" w14:paraId="08BB01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ACF3CA" w14:textId="77777777" w:rsidR="00D01A2B" w:rsidRDefault="0080574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27BE43" w14:textId="4C4DC8F6" w:rsidR="00D01A2B" w:rsidRPr="00BF21BB" w:rsidRDefault="00805742" w:rsidP="00BF21BB">
            <w:pPr>
              <w:jc w:val="both"/>
              <w:rPr>
                <w:color w:val="000000"/>
                <w:kern w:val="2"/>
              </w:rPr>
            </w:pPr>
            <w:r w:rsidRPr="00BF21BB">
              <w:rPr>
                <w:kern w:val="2"/>
              </w:rPr>
              <w:t>Jeigu Tiekėjas vėluoja vykdyti užsakymą, tiekti Prekes ar ištaisyti jų trūkumus</w:t>
            </w:r>
            <w:r w:rsidRPr="00BF21BB">
              <w:t xml:space="preserve"> </w:t>
            </w:r>
            <w:r w:rsidRPr="00BF21BB">
              <w:rPr>
                <w:kern w:val="2"/>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D01A2B" w14:paraId="70C45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2AA0A8" w14:textId="77777777" w:rsidR="00D01A2B" w:rsidRDefault="00805742">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DF37B0" w14:textId="77E3BE13" w:rsidR="00D01A2B" w:rsidRDefault="00805742">
            <w:pPr>
              <w:rPr>
                <w:kern w:val="2"/>
                <w:szCs w:val="24"/>
              </w:rPr>
            </w:pPr>
            <w:r>
              <w:rPr>
                <w:kern w:val="2"/>
                <w:szCs w:val="24"/>
              </w:rPr>
              <w:lastRenderedPageBreak/>
              <w:t xml:space="preserve">Nutraukus Sutartį dėl esminio Sutarties pažeidimo, mokama </w:t>
            </w:r>
            <w:r w:rsidR="00F11783" w:rsidRPr="00F11783">
              <w:rPr>
                <w:kern w:val="2"/>
                <w:szCs w:val="24"/>
              </w:rPr>
              <w:t>500,00</w:t>
            </w:r>
            <w:r w:rsidRPr="00F11783">
              <w:rPr>
                <w:kern w:val="2"/>
                <w:szCs w:val="24"/>
              </w:rPr>
              <w:t xml:space="preserve"> </w:t>
            </w:r>
            <w:r>
              <w:rPr>
                <w:kern w:val="2"/>
                <w:szCs w:val="24"/>
              </w:rPr>
              <w:t>Eur dydžio bauda.</w:t>
            </w:r>
          </w:p>
          <w:p w14:paraId="7162A798" w14:textId="36D9D4B6" w:rsidR="00D01A2B" w:rsidRDefault="00D01A2B">
            <w:pPr>
              <w:rPr>
                <w:kern w:val="2"/>
                <w:szCs w:val="24"/>
              </w:rPr>
            </w:pPr>
          </w:p>
        </w:tc>
      </w:tr>
      <w:tr w:rsidR="00D01A2B" w14:paraId="3CA756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F3F29C" w14:textId="77777777" w:rsidR="00D01A2B" w:rsidRDefault="0080574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4AF2350" w14:textId="77777777" w:rsidR="00D01A2B" w:rsidRDefault="00805742">
            <w:pPr>
              <w:rPr>
                <w:color w:val="000000"/>
                <w:kern w:val="2"/>
                <w:szCs w:val="24"/>
              </w:rPr>
            </w:pPr>
            <w:r>
              <w:rPr>
                <w:color w:val="000000"/>
                <w:kern w:val="2"/>
                <w:szCs w:val="24"/>
              </w:rPr>
              <w:t>Netaikoma</w:t>
            </w:r>
          </w:p>
          <w:p w14:paraId="6E3D31AB" w14:textId="77777777" w:rsidR="00D01A2B" w:rsidRDefault="00D01A2B" w:rsidP="00F11783">
            <w:pPr>
              <w:rPr>
                <w:kern w:val="2"/>
                <w:szCs w:val="24"/>
              </w:rPr>
            </w:pPr>
          </w:p>
        </w:tc>
      </w:tr>
      <w:tr w:rsidR="00D01A2B" w14:paraId="5B2D3D8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AB8A1E6" w14:textId="3D350770" w:rsidR="00D01A2B" w:rsidRDefault="00805742">
            <w:pPr>
              <w:rPr>
                <w:b/>
                <w:bCs/>
                <w:kern w:val="2"/>
                <w:szCs w:val="24"/>
              </w:rPr>
            </w:pPr>
            <w:r>
              <w:rPr>
                <w:b/>
                <w:bCs/>
                <w:kern w:val="2"/>
                <w:szCs w:val="24"/>
              </w:rPr>
              <w:t>9.5. Tiekėjui taikomos baudos dėl aplinkosauginių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780A3B" w14:textId="12ACA12B" w:rsidR="00D01A2B" w:rsidRDefault="00805742" w:rsidP="00C91191">
            <w:pPr>
              <w:jc w:val="both"/>
              <w:rPr>
                <w:color w:val="4472C4"/>
                <w:kern w:val="2"/>
                <w:szCs w:val="24"/>
              </w:rPr>
            </w:pPr>
            <w:r w:rsidRPr="00C91191">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D01A2B" w14:paraId="26EFFC5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9EDB9A" w14:textId="77777777" w:rsidR="00D01A2B" w:rsidRDefault="0080574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5BA88A" w14:textId="77777777" w:rsidR="00D01A2B" w:rsidRDefault="00805742">
            <w:pPr>
              <w:rPr>
                <w:kern w:val="2"/>
                <w:szCs w:val="24"/>
              </w:rPr>
            </w:pPr>
            <w:r>
              <w:rPr>
                <w:kern w:val="2"/>
                <w:szCs w:val="24"/>
              </w:rPr>
              <w:t>Netaikoma</w:t>
            </w:r>
          </w:p>
          <w:p w14:paraId="2C85E005" w14:textId="366B2C2E" w:rsidR="00D01A2B" w:rsidRDefault="00D01A2B">
            <w:pPr>
              <w:rPr>
                <w:color w:val="4472C4"/>
                <w:kern w:val="2"/>
                <w:szCs w:val="24"/>
              </w:rPr>
            </w:pPr>
          </w:p>
        </w:tc>
      </w:tr>
      <w:tr w:rsidR="00D01A2B" w14:paraId="1F772420" w14:textId="77777777">
        <w:trPr>
          <w:trHeight w:val="300"/>
        </w:trPr>
        <w:tc>
          <w:tcPr>
            <w:tcW w:w="9535" w:type="dxa"/>
            <w:gridSpan w:val="4"/>
          </w:tcPr>
          <w:p w14:paraId="57CAF072" w14:textId="77777777" w:rsidR="00D01A2B" w:rsidRDefault="00805742">
            <w:pPr>
              <w:jc w:val="center"/>
              <w:rPr>
                <w:b/>
                <w:bCs/>
                <w:kern w:val="2"/>
                <w:szCs w:val="24"/>
              </w:rPr>
            </w:pPr>
            <w:r>
              <w:rPr>
                <w:b/>
                <w:kern w:val="2"/>
                <w:szCs w:val="24"/>
              </w:rPr>
              <w:t>10. ESMINĖS SUTARTIES SĄLYGOS</w:t>
            </w:r>
          </w:p>
        </w:tc>
      </w:tr>
      <w:tr w:rsidR="00D01A2B" w14:paraId="49D5B4BD" w14:textId="77777777">
        <w:trPr>
          <w:trHeight w:val="300"/>
        </w:trPr>
        <w:tc>
          <w:tcPr>
            <w:tcW w:w="2707" w:type="dxa"/>
            <w:gridSpan w:val="2"/>
          </w:tcPr>
          <w:p w14:paraId="38B1A9E1" w14:textId="77777777" w:rsidR="00D01A2B" w:rsidRDefault="00805742">
            <w:pPr>
              <w:rPr>
                <w:b/>
                <w:bCs/>
                <w:kern w:val="2"/>
              </w:rPr>
            </w:pPr>
            <w:r>
              <w:rPr>
                <w:b/>
                <w:bCs/>
              </w:rPr>
              <w:t>10.1. Esminės Sutarties sąlygos</w:t>
            </w:r>
          </w:p>
        </w:tc>
        <w:tc>
          <w:tcPr>
            <w:tcW w:w="6828" w:type="dxa"/>
            <w:gridSpan w:val="2"/>
          </w:tcPr>
          <w:p w14:paraId="53BF4E90" w14:textId="77777777" w:rsidR="00A87CF7" w:rsidRDefault="00A87CF7" w:rsidP="00A87CF7">
            <w:pPr>
              <w:jc w:val="both"/>
              <w:rPr>
                <w:shd w:val="clear" w:color="auto" w:fill="FFFFFF"/>
              </w:rPr>
            </w:pPr>
            <w:r>
              <w:rPr>
                <w:kern w:val="2"/>
                <w:szCs w:val="24"/>
                <w:shd w:val="clear" w:color="auto" w:fill="FFFFFF"/>
              </w:rPr>
              <w:t>10.1.1. Tiekėjas nevykdo prisiimtų įsipareigojimų už Sutartyje nustatytą kainą;</w:t>
            </w:r>
          </w:p>
          <w:p w14:paraId="6D35DB3A" w14:textId="77777777" w:rsidR="00A87CF7" w:rsidRDefault="00A87CF7" w:rsidP="00A87CF7">
            <w:pPr>
              <w:jc w:val="both"/>
              <w:rPr>
                <w:shd w:val="clear" w:color="auto" w:fill="FFFFFF"/>
              </w:rPr>
            </w:pPr>
            <w:r>
              <w:rPr>
                <w:kern w:val="2"/>
                <w:szCs w:val="24"/>
                <w:shd w:val="clear" w:color="auto" w:fill="FFFFFF"/>
              </w:rPr>
              <w:t>10.1.2. Tiekėjas pažeidžia Prekių pristatymo terminą ilgiau kaip 30 (trisdešimt) kalendorinių dienų;</w:t>
            </w:r>
          </w:p>
          <w:p w14:paraId="50E3AFA2" w14:textId="46283602" w:rsidR="00D01A2B" w:rsidRDefault="00A87CF7" w:rsidP="00C55AFA">
            <w:pPr>
              <w:jc w:val="both"/>
              <w:rPr>
                <w:b/>
                <w:bCs/>
                <w:color w:val="4472C4"/>
                <w:kern w:val="2"/>
                <w:szCs w:val="24"/>
              </w:rPr>
            </w:pPr>
            <w:r>
              <w:rPr>
                <w:kern w:val="2"/>
                <w:szCs w:val="24"/>
                <w:shd w:val="clear" w:color="auto" w:fill="FFFFFF"/>
              </w:rPr>
              <w:t>10.1.3. Tiekėjas  pateikia Prekes  neatitinkančias Sutartyje (Prekės specifikacija) nustatytiems reikalavimams.</w:t>
            </w:r>
          </w:p>
        </w:tc>
      </w:tr>
      <w:tr w:rsidR="00D01A2B" w14:paraId="37A8D173" w14:textId="77777777">
        <w:trPr>
          <w:trHeight w:val="300"/>
        </w:trPr>
        <w:tc>
          <w:tcPr>
            <w:tcW w:w="9535" w:type="dxa"/>
            <w:gridSpan w:val="4"/>
          </w:tcPr>
          <w:p w14:paraId="5BC1DF85" w14:textId="11C19D9D" w:rsidR="00D01A2B" w:rsidRDefault="00805742">
            <w:pPr>
              <w:jc w:val="center"/>
              <w:rPr>
                <w:b/>
                <w:bCs/>
                <w:kern w:val="2"/>
                <w:szCs w:val="24"/>
              </w:rPr>
            </w:pPr>
            <w:r>
              <w:rPr>
                <w:b/>
                <w:bCs/>
                <w:kern w:val="2"/>
                <w:szCs w:val="24"/>
              </w:rPr>
              <w:t xml:space="preserve">11. SUTARTIES GALIOJIMAS </w:t>
            </w:r>
          </w:p>
        </w:tc>
      </w:tr>
      <w:tr w:rsidR="00D01A2B" w14:paraId="794D4DF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780457" w14:textId="77777777" w:rsidR="00D01A2B" w:rsidRDefault="0080574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88F5D2D" w14:textId="77777777" w:rsidR="00D01A2B" w:rsidRPr="007C0A22" w:rsidRDefault="00805742" w:rsidP="007C0A22">
            <w:pPr>
              <w:jc w:val="both"/>
              <w:rPr>
                <w:kern w:val="2"/>
                <w:szCs w:val="24"/>
              </w:rPr>
            </w:pPr>
            <w:r w:rsidRPr="007C0A22">
              <w:rPr>
                <w:kern w:val="2"/>
                <w:szCs w:val="24"/>
              </w:rPr>
              <w:t>Ši Sutartis laikoma sudaryta ir įsigalioja nuo Sutarties pasirašymo dienos (antrosios Šalies pasirašymo dieną).</w:t>
            </w:r>
          </w:p>
          <w:p w14:paraId="22823C3A" w14:textId="6CD7115A" w:rsidR="00D01A2B" w:rsidRDefault="00805742" w:rsidP="007C0A22">
            <w:pPr>
              <w:jc w:val="both"/>
              <w:rPr>
                <w:color w:val="4472C4"/>
                <w:kern w:val="2"/>
                <w:szCs w:val="24"/>
              </w:rPr>
            </w:pPr>
            <w:r w:rsidRPr="007C0A22">
              <w:rPr>
                <w:kern w:val="2"/>
                <w:szCs w:val="24"/>
              </w:rPr>
              <w:t xml:space="preserve">Sutartis galioja iki visiško prievolių įvykdymo (kol bus išnaudota Pradinės Sutarties vertė, bet jos terminas negali būti ilgesnis kaip </w:t>
            </w:r>
            <w:r w:rsidR="007C0A22" w:rsidRPr="007C0A22">
              <w:rPr>
                <w:kern w:val="2"/>
                <w:szCs w:val="24"/>
              </w:rPr>
              <w:t>iki 2025-12-30.</w:t>
            </w:r>
          </w:p>
        </w:tc>
      </w:tr>
      <w:tr w:rsidR="00D01A2B" w14:paraId="325CDE0E" w14:textId="77777777">
        <w:trPr>
          <w:trHeight w:val="300"/>
        </w:trPr>
        <w:tc>
          <w:tcPr>
            <w:tcW w:w="9535" w:type="dxa"/>
            <w:gridSpan w:val="4"/>
          </w:tcPr>
          <w:p w14:paraId="6141BF83" w14:textId="44A45491" w:rsidR="00D01A2B" w:rsidRDefault="00805742">
            <w:pPr>
              <w:jc w:val="center"/>
              <w:rPr>
                <w:kern w:val="2"/>
                <w:szCs w:val="24"/>
              </w:rPr>
            </w:pPr>
            <w:r>
              <w:rPr>
                <w:b/>
                <w:bCs/>
                <w:kern w:val="2"/>
                <w:szCs w:val="24"/>
              </w:rPr>
              <w:t>1</w:t>
            </w:r>
            <w:r w:rsidR="007C0A22">
              <w:rPr>
                <w:b/>
                <w:bCs/>
                <w:kern w:val="2"/>
                <w:szCs w:val="24"/>
              </w:rPr>
              <w:t>2</w:t>
            </w:r>
            <w:r>
              <w:rPr>
                <w:b/>
                <w:bCs/>
                <w:kern w:val="2"/>
                <w:szCs w:val="24"/>
              </w:rPr>
              <w:t xml:space="preserve">. APLINKOSAUGINIAI KRITERIJAI </w:t>
            </w:r>
          </w:p>
        </w:tc>
      </w:tr>
      <w:tr w:rsidR="00D01A2B" w14:paraId="15774204" w14:textId="77777777">
        <w:trPr>
          <w:trHeight w:val="300"/>
        </w:trPr>
        <w:tc>
          <w:tcPr>
            <w:tcW w:w="2532" w:type="dxa"/>
          </w:tcPr>
          <w:p w14:paraId="2FBF9448" w14:textId="36070D89" w:rsidR="00D01A2B" w:rsidRDefault="00805742">
            <w:pPr>
              <w:rPr>
                <w:b/>
                <w:bCs/>
                <w:kern w:val="2"/>
                <w:szCs w:val="24"/>
              </w:rPr>
            </w:pPr>
            <w:r>
              <w:rPr>
                <w:b/>
                <w:bCs/>
                <w:kern w:val="2"/>
                <w:szCs w:val="24"/>
              </w:rPr>
              <w:t>1</w:t>
            </w:r>
            <w:r w:rsidR="001F7141">
              <w:rPr>
                <w:b/>
                <w:bCs/>
                <w:kern w:val="2"/>
                <w:szCs w:val="24"/>
              </w:rPr>
              <w:t>2</w:t>
            </w:r>
            <w:r>
              <w:rPr>
                <w:b/>
                <w:bCs/>
                <w:kern w:val="2"/>
                <w:szCs w:val="24"/>
              </w:rPr>
              <w:t>.1. Aplinkosauginių kriterijų nustatymo teisinis pagrindas</w:t>
            </w:r>
          </w:p>
        </w:tc>
        <w:tc>
          <w:tcPr>
            <w:tcW w:w="7003" w:type="dxa"/>
            <w:gridSpan w:val="3"/>
          </w:tcPr>
          <w:p w14:paraId="5B5C6037" w14:textId="4FEA2D09" w:rsidR="00D01A2B" w:rsidRPr="00D222D2" w:rsidRDefault="00805742" w:rsidP="00D222D2">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222D2">
              <w:rPr>
                <w:color w:val="000000"/>
                <w:lang w:eastAsia="lt-LT"/>
              </w:rPr>
              <w:t>10.1.2.1.</w:t>
            </w:r>
            <w:r w:rsidR="00D222D2">
              <w:rPr>
                <w:lang w:eastAsia="lt-LT"/>
              </w:rPr>
              <w:t xml:space="preserve"> </w:t>
            </w:r>
            <w:r>
              <w:rPr>
                <w:color w:val="000000"/>
                <w:kern w:val="2"/>
                <w:szCs w:val="24"/>
                <w:shd w:val="clear" w:color="auto" w:fill="FFFFFF"/>
              </w:rPr>
              <w:t>papunkčiu</w:t>
            </w:r>
            <w:r w:rsidR="00D222D2">
              <w:rPr>
                <w:color w:val="000000"/>
                <w:kern w:val="2"/>
                <w:szCs w:val="24"/>
                <w:shd w:val="clear" w:color="auto" w:fill="FFFFFF"/>
              </w:rPr>
              <w:t xml:space="preserve"> (</w:t>
            </w:r>
            <w:r w:rsidR="00D222D2">
              <w:rPr>
                <w:lang w:eastAsia="lt-LT"/>
              </w:rPr>
              <w:t>transporto priemonės išmetamas anglies dioksido (CO</w:t>
            </w:r>
            <w:r w:rsidR="00D222D2">
              <w:rPr>
                <w:vertAlign w:val="subscript"/>
                <w:lang w:eastAsia="lt-LT"/>
              </w:rPr>
              <w:t>2</w:t>
            </w:r>
            <w:r w:rsidR="00D222D2">
              <w:rPr>
                <w:lang w:eastAsia="lt-LT"/>
              </w:rPr>
              <w:t xml:space="preserve">) kiekis, išmatuotas pagal 2007 m. birželio 20 d. Europos Parlamento ir Tarybos reglamentą (EB) Nr. 715/2007 dėl variklinių transporto priemonių tipo </w:t>
            </w:r>
            <w:r w:rsidR="00D222D2">
              <w:rPr>
                <w:lang w:eastAsia="lt-LT"/>
              </w:rPr>
              <w:lastRenderedPageBreak/>
              <w:t>patvirtinimo, atsižvelgiant į išmetamųjų teršalų kiekį iš lengvųjų keleivinių ir komercinių transporto priemonių („Euro 5“ ir „Euro 6“) su visais pakeitimais (toliau – Reglamentas (EB) Nr. 715/2007) ir jo įgyvendinimo priemonėmis, M</w:t>
            </w:r>
            <w:r w:rsidR="00D222D2">
              <w:rPr>
                <w:vertAlign w:val="subscript"/>
                <w:lang w:eastAsia="lt-LT"/>
              </w:rPr>
              <w:t>1</w:t>
            </w:r>
            <w:r w:rsidR="00D222D2">
              <w:rPr>
                <w:lang w:eastAsia="lt-LT"/>
              </w:rPr>
              <w:t xml:space="preserve"> kategorijos transporto priemonėms neturi viršyti 95 g/km, M</w:t>
            </w:r>
            <w:r w:rsidR="00D222D2">
              <w:rPr>
                <w:vertAlign w:val="subscript"/>
                <w:lang w:eastAsia="lt-LT"/>
              </w:rPr>
              <w:t>2</w:t>
            </w:r>
            <w:r w:rsidR="00D222D2">
              <w:rPr>
                <w:lang w:eastAsia="lt-LT"/>
              </w:rPr>
              <w:t xml:space="preserve"> ir N</w:t>
            </w:r>
            <w:r w:rsidR="00D222D2">
              <w:rPr>
                <w:vertAlign w:val="subscript"/>
                <w:lang w:eastAsia="lt-LT"/>
              </w:rPr>
              <w:t>1</w:t>
            </w:r>
            <w:r w:rsidR="00D222D2">
              <w:rPr>
                <w:lang w:eastAsia="lt-LT"/>
              </w:rPr>
              <w:t xml:space="preserve"> kategorijos transporto priemonėms neturi viršyti 147 g/km).</w:t>
            </w:r>
          </w:p>
          <w:p w14:paraId="228CFA9E" w14:textId="791709BA" w:rsidR="00D01A2B" w:rsidRPr="00D222D2" w:rsidRDefault="00805742" w:rsidP="00D222D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01A2B" w14:paraId="0F970BBB" w14:textId="77777777">
        <w:trPr>
          <w:trHeight w:val="300"/>
        </w:trPr>
        <w:tc>
          <w:tcPr>
            <w:tcW w:w="9535" w:type="dxa"/>
            <w:gridSpan w:val="4"/>
          </w:tcPr>
          <w:p w14:paraId="0A44E1CC" w14:textId="3B1223C5" w:rsidR="00D01A2B" w:rsidRDefault="00805742">
            <w:pPr>
              <w:jc w:val="center"/>
              <w:rPr>
                <w:b/>
                <w:bCs/>
                <w:kern w:val="2"/>
                <w:szCs w:val="24"/>
              </w:rPr>
            </w:pPr>
            <w:r>
              <w:rPr>
                <w:b/>
                <w:bCs/>
                <w:kern w:val="2"/>
                <w:szCs w:val="24"/>
              </w:rPr>
              <w:lastRenderedPageBreak/>
              <w:t>1</w:t>
            </w:r>
            <w:r w:rsidR="001F7141">
              <w:rPr>
                <w:b/>
                <w:bCs/>
                <w:kern w:val="2"/>
                <w:szCs w:val="24"/>
              </w:rPr>
              <w:t>3</w:t>
            </w:r>
            <w:r>
              <w:rPr>
                <w:b/>
                <w:bCs/>
                <w:kern w:val="2"/>
                <w:szCs w:val="24"/>
              </w:rPr>
              <w:t>. SUTARTIES PRIEDAI</w:t>
            </w:r>
          </w:p>
        </w:tc>
      </w:tr>
      <w:tr w:rsidR="00D01A2B" w14:paraId="5A25B144" w14:textId="77777777">
        <w:trPr>
          <w:trHeight w:val="300"/>
        </w:trPr>
        <w:tc>
          <w:tcPr>
            <w:tcW w:w="2532" w:type="dxa"/>
          </w:tcPr>
          <w:p w14:paraId="30A9B663" w14:textId="26367F60" w:rsidR="00D01A2B" w:rsidRDefault="00805742">
            <w:pPr>
              <w:jc w:val="center"/>
              <w:rPr>
                <w:b/>
                <w:bCs/>
                <w:kern w:val="2"/>
                <w:szCs w:val="24"/>
              </w:rPr>
            </w:pPr>
            <w:r>
              <w:rPr>
                <w:b/>
                <w:bCs/>
                <w:kern w:val="2"/>
                <w:szCs w:val="24"/>
              </w:rPr>
              <w:t>1</w:t>
            </w:r>
            <w:r w:rsidR="001F7141">
              <w:rPr>
                <w:b/>
                <w:bCs/>
                <w:kern w:val="2"/>
                <w:szCs w:val="24"/>
              </w:rPr>
              <w:t>3</w:t>
            </w:r>
            <w:r>
              <w:rPr>
                <w:b/>
                <w:bCs/>
                <w:kern w:val="2"/>
                <w:szCs w:val="24"/>
              </w:rPr>
              <w:t>.1. Priedas Nr. 1</w:t>
            </w:r>
          </w:p>
        </w:tc>
        <w:tc>
          <w:tcPr>
            <w:tcW w:w="7003" w:type="dxa"/>
            <w:gridSpan w:val="3"/>
          </w:tcPr>
          <w:p w14:paraId="79C6C94E" w14:textId="7EA2D1B0" w:rsidR="00D01A2B" w:rsidRPr="000226C8" w:rsidRDefault="000226C8" w:rsidP="000226C8">
            <w:pPr>
              <w:rPr>
                <w:kern w:val="2"/>
                <w:szCs w:val="24"/>
              </w:rPr>
            </w:pPr>
            <w:r w:rsidRPr="000226C8">
              <w:rPr>
                <w:kern w:val="2"/>
                <w:szCs w:val="24"/>
              </w:rPr>
              <w:t>Techninė specifikacija</w:t>
            </w:r>
          </w:p>
        </w:tc>
      </w:tr>
      <w:tr w:rsidR="00D01A2B" w14:paraId="480A8FAB" w14:textId="77777777">
        <w:trPr>
          <w:trHeight w:val="300"/>
        </w:trPr>
        <w:tc>
          <w:tcPr>
            <w:tcW w:w="2532" w:type="dxa"/>
          </w:tcPr>
          <w:p w14:paraId="730E6853" w14:textId="7C28A528" w:rsidR="00D01A2B" w:rsidRDefault="00805742">
            <w:pPr>
              <w:jc w:val="center"/>
              <w:rPr>
                <w:b/>
                <w:bCs/>
                <w:kern w:val="2"/>
                <w:szCs w:val="24"/>
              </w:rPr>
            </w:pPr>
            <w:r>
              <w:rPr>
                <w:b/>
                <w:bCs/>
                <w:kern w:val="2"/>
                <w:szCs w:val="24"/>
              </w:rPr>
              <w:t>1</w:t>
            </w:r>
            <w:r w:rsidR="001F7141">
              <w:rPr>
                <w:b/>
                <w:bCs/>
                <w:kern w:val="2"/>
                <w:szCs w:val="24"/>
              </w:rPr>
              <w:t>3</w:t>
            </w:r>
            <w:r>
              <w:rPr>
                <w:b/>
                <w:bCs/>
                <w:kern w:val="2"/>
                <w:szCs w:val="24"/>
              </w:rPr>
              <w:t>.2. Priedas Nr. 2</w:t>
            </w:r>
          </w:p>
        </w:tc>
        <w:tc>
          <w:tcPr>
            <w:tcW w:w="7003" w:type="dxa"/>
            <w:gridSpan w:val="3"/>
          </w:tcPr>
          <w:p w14:paraId="0AC52434" w14:textId="59B50DC1" w:rsidR="00D01A2B" w:rsidRPr="000226C8" w:rsidRDefault="000226C8" w:rsidP="000226C8">
            <w:pPr>
              <w:rPr>
                <w:kern w:val="2"/>
                <w:szCs w:val="24"/>
              </w:rPr>
            </w:pPr>
            <w:r w:rsidRPr="000226C8">
              <w:rPr>
                <w:kern w:val="2"/>
                <w:szCs w:val="24"/>
              </w:rPr>
              <w:t xml:space="preserve">Perdavimo-priėmimo aktas </w:t>
            </w:r>
            <w:r w:rsidRPr="000226C8">
              <w:rPr>
                <w:i/>
                <w:iCs/>
                <w:kern w:val="2"/>
                <w:szCs w:val="24"/>
              </w:rPr>
              <w:t>(forma)</w:t>
            </w:r>
          </w:p>
        </w:tc>
      </w:tr>
      <w:tr w:rsidR="00D01A2B" w14:paraId="157A4024" w14:textId="77777777">
        <w:trPr>
          <w:trHeight w:val="300"/>
        </w:trPr>
        <w:tc>
          <w:tcPr>
            <w:tcW w:w="2532" w:type="dxa"/>
          </w:tcPr>
          <w:p w14:paraId="5836767A" w14:textId="5D525C09" w:rsidR="00D01A2B" w:rsidRDefault="00805742">
            <w:pPr>
              <w:jc w:val="center"/>
              <w:rPr>
                <w:b/>
                <w:bCs/>
                <w:kern w:val="2"/>
                <w:szCs w:val="24"/>
              </w:rPr>
            </w:pPr>
            <w:r>
              <w:rPr>
                <w:b/>
                <w:bCs/>
                <w:kern w:val="2"/>
                <w:szCs w:val="24"/>
              </w:rPr>
              <w:t>1</w:t>
            </w:r>
            <w:r w:rsidR="001F7141">
              <w:rPr>
                <w:b/>
                <w:bCs/>
                <w:kern w:val="2"/>
                <w:szCs w:val="24"/>
              </w:rPr>
              <w:t>3</w:t>
            </w:r>
            <w:r>
              <w:rPr>
                <w:b/>
                <w:bCs/>
                <w:kern w:val="2"/>
                <w:szCs w:val="24"/>
              </w:rPr>
              <w:t>.3. Priedas Nr. 3</w:t>
            </w:r>
          </w:p>
        </w:tc>
        <w:tc>
          <w:tcPr>
            <w:tcW w:w="7003" w:type="dxa"/>
            <w:gridSpan w:val="3"/>
          </w:tcPr>
          <w:p w14:paraId="3C6BFA9D" w14:textId="1C366D2B" w:rsidR="00D01A2B" w:rsidRPr="000226C8" w:rsidRDefault="00B74D04" w:rsidP="000226C8">
            <w:pPr>
              <w:rPr>
                <w:kern w:val="2"/>
                <w:szCs w:val="24"/>
              </w:rPr>
            </w:pPr>
            <w:r>
              <w:rPr>
                <w:kern w:val="2"/>
                <w:szCs w:val="24"/>
              </w:rPr>
              <w:t>Tiekėjo p</w:t>
            </w:r>
            <w:r w:rsidR="000226C8" w:rsidRPr="000226C8">
              <w:rPr>
                <w:kern w:val="2"/>
                <w:szCs w:val="24"/>
              </w:rPr>
              <w:t>asiūlymas</w:t>
            </w:r>
          </w:p>
        </w:tc>
      </w:tr>
      <w:tr w:rsidR="00D01A2B" w14:paraId="3CD9CD16" w14:textId="77777777">
        <w:tc>
          <w:tcPr>
            <w:tcW w:w="9535" w:type="dxa"/>
            <w:gridSpan w:val="4"/>
          </w:tcPr>
          <w:p w14:paraId="7A12C343" w14:textId="03086EEC" w:rsidR="00D01A2B" w:rsidRDefault="00805742">
            <w:pPr>
              <w:jc w:val="center"/>
              <w:rPr>
                <w:b/>
                <w:bCs/>
                <w:kern w:val="2"/>
                <w:szCs w:val="24"/>
              </w:rPr>
            </w:pPr>
            <w:r>
              <w:rPr>
                <w:b/>
                <w:bCs/>
                <w:kern w:val="2"/>
                <w:szCs w:val="24"/>
              </w:rPr>
              <w:t>1</w:t>
            </w:r>
            <w:r w:rsidR="00B74D04">
              <w:rPr>
                <w:b/>
                <w:bCs/>
                <w:kern w:val="2"/>
                <w:szCs w:val="24"/>
                <w:lang w:val="en-US"/>
              </w:rPr>
              <w:t>4</w:t>
            </w:r>
            <w:r>
              <w:rPr>
                <w:b/>
                <w:bCs/>
                <w:kern w:val="2"/>
                <w:szCs w:val="24"/>
              </w:rPr>
              <w:t>. ŠALIŲ ATSTOVŲ PARAŠAI</w:t>
            </w:r>
          </w:p>
        </w:tc>
      </w:tr>
      <w:tr w:rsidR="00D01A2B" w14:paraId="005F87BF" w14:textId="77777777">
        <w:tc>
          <w:tcPr>
            <w:tcW w:w="4787" w:type="dxa"/>
            <w:gridSpan w:val="3"/>
            <w:tcBorders>
              <w:top w:val="single" w:sz="4" w:space="0" w:color="auto"/>
              <w:left w:val="single" w:sz="4" w:space="0" w:color="auto"/>
              <w:bottom w:val="single" w:sz="4" w:space="0" w:color="auto"/>
              <w:right w:val="single" w:sz="4" w:space="0" w:color="auto"/>
            </w:tcBorders>
          </w:tcPr>
          <w:p w14:paraId="0A9DA6A1" w14:textId="77777777" w:rsidR="00D01A2B" w:rsidRDefault="008057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D0E1599" w14:textId="77777777" w:rsidR="00D01A2B" w:rsidRDefault="00805742">
            <w:pPr>
              <w:jc w:val="center"/>
              <w:rPr>
                <w:b/>
                <w:bCs/>
                <w:kern w:val="2"/>
                <w:szCs w:val="24"/>
              </w:rPr>
            </w:pPr>
            <w:r>
              <w:rPr>
                <w:b/>
                <w:bCs/>
                <w:kern w:val="2"/>
                <w:szCs w:val="24"/>
              </w:rPr>
              <w:t>TIEKĖJAS</w:t>
            </w:r>
          </w:p>
        </w:tc>
      </w:tr>
      <w:tr w:rsidR="00D01A2B" w14:paraId="653DA8ED" w14:textId="77777777">
        <w:tc>
          <w:tcPr>
            <w:tcW w:w="4787" w:type="dxa"/>
            <w:gridSpan w:val="3"/>
            <w:tcBorders>
              <w:top w:val="single" w:sz="4" w:space="0" w:color="auto"/>
              <w:left w:val="single" w:sz="4" w:space="0" w:color="auto"/>
              <w:bottom w:val="single" w:sz="4" w:space="0" w:color="auto"/>
              <w:right w:val="single" w:sz="4" w:space="0" w:color="auto"/>
            </w:tcBorders>
          </w:tcPr>
          <w:p w14:paraId="6BE752D8" w14:textId="31705E18" w:rsidR="00D01A2B" w:rsidRDefault="000C5E38" w:rsidP="000C5E38">
            <w:pPr>
              <w:rPr>
                <w:color w:val="4472C4"/>
                <w:kern w:val="2"/>
                <w:szCs w:val="24"/>
              </w:rPr>
            </w:pPr>
            <w:r w:rsidRPr="000C5E38">
              <w:rPr>
                <w:kern w:val="2"/>
                <w:szCs w:val="24"/>
              </w:rPr>
              <w:t xml:space="preserve">Direktorė Lina </w:t>
            </w:r>
            <w:proofErr w:type="spellStart"/>
            <w:r w:rsidRPr="000C5E38">
              <w:rPr>
                <w:kern w:val="2"/>
                <w:szCs w:val="24"/>
              </w:rPr>
              <w:t>Dikšaitė</w:t>
            </w:r>
            <w:proofErr w:type="spellEnd"/>
          </w:p>
        </w:tc>
        <w:tc>
          <w:tcPr>
            <w:tcW w:w="4748" w:type="dxa"/>
            <w:tcBorders>
              <w:top w:val="single" w:sz="4" w:space="0" w:color="auto"/>
              <w:left w:val="single" w:sz="4" w:space="0" w:color="auto"/>
              <w:bottom w:val="single" w:sz="4" w:space="0" w:color="auto"/>
              <w:right w:val="single" w:sz="4" w:space="0" w:color="auto"/>
            </w:tcBorders>
          </w:tcPr>
          <w:p w14:paraId="24622BF9" w14:textId="77777777" w:rsidR="00D01A2B" w:rsidRDefault="00805742">
            <w:pPr>
              <w:jc w:val="center"/>
              <w:rPr>
                <w:b/>
                <w:bCs/>
                <w:kern w:val="2"/>
                <w:szCs w:val="24"/>
              </w:rPr>
            </w:pPr>
            <w:r>
              <w:rPr>
                <w:color w:val="4472C4"/>
                <w:kern w:val="2"/>
                <w:szCs w:val="24"/>
              </w:rPr>
              <w:t>(nurodomos atstovo pareigos, vardas, pavardė)</w:t>
            </w:r>
          </w:p>
        </w:tc>
      </w:tr>
    </w:tbl>
    <w:p w14:paraId="51B304C3" w14:textId="77777777" w:rsidR="00D01A2B" w:rsidRDefault="00D01A2B">
      <w:pPr>
        <w:widowControl w:val="0"/>
        <w:pBdr>
          <w:top w:val="nil"/>
          <w:left w:val="nil"/>
          <w:bottom w:val="nil"/>
          <w:right w:val="nil"/>
          <w:between w:val="nil"/>
        </w:pBdr>
        <w:tabs>
          <w:tab w:val="left" w:pos="567"/>
          <w:tab w:val="left" w:pos="851"/>
        </w:tabs>
        <w:jc w:val="center"/>
        <w:rPr>
          <w:b/>
          <w:bCs/>
          <w:caps/>
          <w:kern w:val="2"/>
          <w:szCs w:val="24"/>
        </w:rPr>
      </w:pPr>
    </w:p>
    <w:p w14:paraId="5BCA88C7" w14:textId="77777777" w:rsidR="00D01A2B" w:rsidRDefault="00805742">
      <w:pPr>
        <w:jc w:val="center"/>
        <w:rPr>
          <w:szCs w:val="24"/>
        </w:rPr>
      </w:pPr>
      <w:r>
        <w:rPr>
          <w:color w:val="000000"/>
          <w:szCs w:val="24"/>
        </w:rPr>
        <w:t>_______________</w:t>
      </w:r>
    </w:p>
    <w:p w14:paraId="03EE0F44" w14:textId="77777777" w:rsidR="00D01A2B" w:rsidRDefault="00D01A2B">
      <w:pPr>
        <w:spacing w:line="259" w:lineRule="auto"/>
        <w:rPr>
          <w:szCs w:val="24"/>
        </w:rPr>
      </w:pPr>
    </w:p>
    <w:p w14:paraId="5ECC566E" w14:textId="77777777" w:rsidR="00D01A2B" w:rsidRDefault="00D01A2B"/>
    <w:p w14:paraId="4B5E272C" w14:textId="77777777" w:rsidR="00CD00F0" w:rsidRDefault="00CD00F0"/>
    <w:p w14:paraId="1C9A7DC0" w14:textId="77777777" w:rsidR="00CD00F0" w:rsidRDefault="00CD00F0"/>
    <w:p w14:paraId="68AE915C" w14:textId="77777777" w:rsidR="00CD00F0" w:rsidRDefault="00CD00F0"/>
    <w:p w14:paraId="2C2C4852" w14:textId="77777777" w:rsidR="00CD00F0" w:rsidRDefault="00CD00F0"/>
    <w:p w14:paraId="42999CDF" w14:textId="77777777" w:rsidR="00CD00F0" w:rsidRDefault="00CD00F0"/>
    <w:p w14:paraId="71909935" w14:textId="77777777" w:rsidR="00CD00F0" w:rsidRDefault="00CD00F0"/>
    <w:p w14:paraId="1E08DEC1" w14:textId="77777777" w:rsidR="00CD00F0" w:rsidRDefault="00CD00F0"/>
    <w:p w14:paraId="6EAC2A7E" w14:textId="77777777" w:rsidR="00CD00F0" w:rsidRDefault="00CD00F0"/>
    <w:p w14:paraId="0525B920" w14:textId="77777777" w:rsidR="00CD00F0" w:rsidRDefault="00CD00F0"/>
    <w:p w14:paraId="71AD5B51" w14:textId="77777777" w:rsidR="00CD00F0" w:rsidRDefault="00CD00F0"/>
    <w:p w14:paraId="4F400D9E" w14:textId="77777777" w:rsidR="00CD00F0" w:rsidRDefault="00CD00F0"/>
    <w:p w14:paraId="1C19B560" w14:textId="77777777" w:rsidR="00CD00F0" w:rsidRDefault="00CD00F0"/>
    <w:p w14:paraId="0F2AC7B0" w14:textId="77777777" w:rsidR="00CD00F0" w:rsidRDefault="00CD00F0"/>
    <w:p w14:paraId="2D36C3C2" w14:textId="77777777" w:rsidR="000D3141" w:rsidRDefault="000D3141"/>
    <w:p w14:paraId="1B04869D" w14:textId="77777777" w:rsidR="000D3141" w:rsidRDefault="000D3141"/>
    <w:p w14:paraId="5F6F1A9D" w14:textId="77777777" w:rsidR="000D3141" w:rsidRDefault="000D3141"/>
    <w:p w14:paraId="3AAAAF2C" w14:textId="77777777" w:rsidR="000D3141" w:rsidRDefault="000D3141"/>
    <w:p w14:paraId="7938B8D0" w14:textId="77777777" w:rsidR="000D3141" w:rsidRDefault="000D3141"/>
    <w:p w14:paraId="5AAE0DEA" w14:textId="77777777" w:rsidR="000D3141" w:rsidRDefault="000D3141"/>
    <w:p w14:paraId="025276CE" w14:textId="77777777" w:rsidR="000D3141" w:rsidRDefault="000D3141"/>
    <w:p w14:paraId="2CDD7C9D" w14:textId="77777777" w:rsidR="000D3141" w:rsidRDefault="000D3141"/>
    <w:p w14:paraId="1CA8069F" w14:textId="77777777" w:rsidR="000D3141" w:rsidRDefault="000D3141"/>
    <w:p w14:paraId="6EB07DED" w14:textId="77777777" w:rsidR="000D3141" w:rsidRDefault="000D3141"/>
    <w:p w14:paraId="259906D4" w14:textId="77777777" w:rsidR="000D3141" w:rsidRDefault="000D3141"/>
    <w:p w14:paraId="0DDE939C" w14:textId="77777777" w:rsidR="000D3141" w:rsidRDefault="000D3141"/>
    <w:p w14:paraId="384851A1" w14:textId="77777777" w:rsidR="000D3141" w:rsidRDefault="000D3141"/>
    <w:p w14:paraId="7683E6D8" w14:textId="77777777" w:rsidR="000D3141" w:rsidRDefault="000D3141"/>
    <w:p w14:paraId="3F08D2FF" w14:textId="77777777" w:rsidR="00CD00F0" w:rsidRDefault="00CD00F0"/>
    <w:p w14:paraId="3CCCB0FB" w14:textId="77777777" w:rsidR="00CD00F0" w:rsidRDefault="00CD00F0"/>
    <w:p w14:paraId="23974FC9" w14:textId="77777777" w:rsidR="008D7375" w:rsidRDefault="008D7375"/>
    <w:p w14:paraId="5C18EBA0" w14:textId="77777777" w:rsidR="003F11C7" w:rsidRDefault="003F11C7" w:rsidP="003F11C7">
      <w:pPr>
        <w:suppressAutoHyphens/>
        <w:jc w:val="right"/>
        <w:rPr>
          <w:b/>
          <w:lang w:eastAsia="ar-SA"/>
        </w:rPr>
      </w:pPr>
      <w:r>
        <w:rPr>
          <w:b/>
          <w:bCs/>
          <w:kern w:val="2"/>
          <w:lang w:val="pt-BR"/>
        </w:rPr>
        <w:t>Priedas Nr. 1</w:t>
      </w:r>
    </w:p>
    <w:p w14:paraId="43143237" w14:textId="77777777" w:rsidR="003F11C7" w:rsidRDefault="003F11C7" w:rsidP="003F11C7">
      <w:pPr>
        <w:suppressAutoHyphens/>
        <w:jc w:val="center"/>
        <w:rPr>
          <w:b/>
          <w:lang w:eastAsia="ar-SA"/>
        </w:rPr>
      </w:pPr>
    </w:p>
    <w:p w14:paraId="78D740B1" w14:textId="77777777" w:rsidR="003F11C7" w:rsidRDefault="003F11C7" w:rsidP="003F11C7">
      <w:pPr>
        <w:suppressAutoHyphens/>
        <w:jc w:val="center"/>
        <w:rPr>
          <w:b/>
          <w:lang w:eastAsia="ar-SA"/>
        </w:rPr>
      </w:pPr>
    </w:p>
    <w:p w14:paraId="74D9C8E6" w14:textId="77777777" w:rsidR="003F11C7" w:rsidRDefault="003F11C7" w:rsidP="003F11C7">
      <w:pPr>
        <w:suppressAutoHyphens/>
        <w:jc w:val="center"/>
        <w:rPr>
          <w:b/>
          <w:lang w:eastAsia="ar-SA"/>
        </w:rPr>
      </w:pPr>
      <w:r>
        <w:rPr>
          <w:b/>
          <w:lang w:eastAsia="ar-SA"/>
        </w:rPr>
        <w:t>TECHNINĖ SPECIFIKACIJA</w:t>
      </w:r>
    </w:p>
    <w:p w14:paraId="61FD1078" w14:textId="77777777" w:rsidR="003F11C7" w:rsidRDefault="003F11C7" w:rsidP="003F11C7">
      <w:pPr>
        <w:suppressAutoHyphens/>
        <w:jc w:val="center"/>
        <w:rPr>
          <w:b/>
          <w:lang w:eastAsia="ar-SA"/>
        </w:rPr>
      </w:pPr>
      <w:r>
        <w:rPr>
          <w:b/>
          <w:lang w:eastAsia="ar-SA"/>
        </w:rPr>
        <w:t xml:space="preserve">Elektromobilis </w:t>
      </w:r>
    </w:p>
    <w:p w14:paraId="3445AAE3" w14:textId="77777777" w:rsidR="003F11C7" w:rsidRDefault="003F11C7" w:rsidP="003F11C7">
      <w:pPr>
        <w:rPr>
          <w:noProof/>
        </w:rPr>
      </w:pPr>
    </w:p>
    <w:tbl>
      <w:tblPr>
        <w:tblW w:w="9630" w:type="dxa"/>
        <w:tblInd w:w="108" w:type="dxa"/>
        <w:tblLook w:val="04A0" w:firstRow="1" w:lastRow="0" w:firstColumn="1" w:lastColumn="0" w:noHBand="0" w:noVBand="1"/>
      </w:tblPr>
      <w:tblGrid>
        <w:gridCol w:w="816"/>
        <w:gridCol w:w="3774"/>
        <w:gridCol w:w="5040"/>
      </w:tblGrid>
      <w:tr w:rsidR="000D3141" w14:paraId="62109BBC" w14:textId="77777777">
        <w:trPr>
          <w:trHeight w:val="475"/>
        </w:trPr>
        <w:tc>
          <w:tcPr>
            <w:tcW w:w="816" w:type="dxa"/>
            <w:tcBorders>
              <w:top w:val="single" w:sz="4" w:space="0" w:color="auto"/>
              <w:left w:val="single" w:sz="4" w:space="0" w:color="auto"/>
              <w:bottom w:val="single" w:sz="4" w:space="0" w:color="auto"/>
              <w:right w:val="single" w:sz="4" w:space="0" w:color="auto"/>
            </w:tcBorders>
            <w:noWrap/>
            <w:vAlign w:val="center"/>
            <w:hideMark/>
          </w:tcPr>
          <w:p w14:paraId="79305F63" w14:textId="77777777" w:rsidR="000D3141" w:rsidRDefault="000D3141">
            <w:pPr>
              <w:ind w:right="-195"/>
              <w:rPr>
                <w:b/>
                <w:bCs/>
                <w:noProof/>
                <w:color w:val="000000"/>
                <w:lang w:eastAsia="lt-LT"/>
              </w:rPr>
            </w:pPr>
            <w:r>
              <w:rPr>
                <w:b/>
                <w:bCs/>
                <w:noProof/>
                <w:color w:val="000000"/>
                <w:lang w:eastAsia="lt-LT"/>
              </w:rPr>
              <w:t>Eil.</w:t>
            </w:r>
          </w:p>
          <w:p w14:paraId="4FC85951" w14:textId="77777777" w:rsidR="000D3141" w:rsidRDefault="000D3141">
            <w:pPr>
              <w:rPr>
                <w:b/>
                <w:bCs/>
                <w:noProof/>
                <w:color w:val="000000"/>
                <w:lang w:eastAsia="lt-LT"/>
              </w:rPr>
            </w:pPr>
            <w:r>
              <w:rPr>
                <w:b/>
                <w:bCs/>
                <w:noProof/>
                <w:color w:val="000000"/>
                <w:lang w:eastAsia="lt-LT"/>
              </w:rPr>
              <w:t>Nr.</w:t>
            </w:r>
          </w:p>
        </w:tc>
        <w:tc>
          <w:tcPr>
            <w:tcW w:w="3774" w:type="dxa"/>
            <w:tcBorders>
              <w:top w:val="single" w:sz="4" w:space="0" w:color="auto"/>
              <w:left w:val="nil"/>
              <w:bottom w:val="single" w:sz="4" w:space="0" w:color="auto"/>
              <w:right w:val="single" w:sz="4" w:space="0" w:color="auto"/>
            </w:tcBorders>
            <w:vAlign w:val="center"/>
            <w:hideMark/>
          </w:tcPr>
          <w:p w14:paraId="5417581C" w14:textId="77777777" w:rsidR="000D3141" w:rsidRDefault="000D3141">
            <w:pPr>
              <w:jc w:val="center"/>
              <w:rPr>
                <w:b/>
                <w:bCs/>
                <w:noProof/>
                <w:color w:val="000000"/>
                <w:lang w:eastAsia="lt-LT"/>
              </w:rPr>
            </w:pPr>
            <w:r>
              <w:rPr>
                <w:b/>
                <w:bCs/>
                <w:noProof/>
                <w:color w:val="000000"/>
                <w:lang w:eastAsia="lt-LT"/>
              </w:rPr>
              <w:t>Rodikliai</w:t>
            </w:r>
          </w:p>
        </w:tc>
        <w:tc>
          <w:tcPr>
            <w:tcW w:w="5040" w:type="dxa"/>
            <w:tcBorders>
              <w:top w:val="single" w:sz="4" w:space="0" w:color="auto"/>
              <w:left w:val="nil"/>
              <w:bottom w:val="single" w:sz="4" w:space="0" w:color="auto"/>
              <w:right w:val="single" w:sz="4" w:space="0" w:color="auto"/>
            </w:tcBorders>
            <w:vAlign w:val="center"/>
            <w:hideMark/>
          </w:tcPr>
          <w:p w14:paraId="1E9C024A" w14:textId="77777777" w:rsidR="000D3141" w:rsidRDefault="000D3141">
            <w:pPr>
              <w:jc w:val="center"/>
              <w:rPr>
                <w:b/>
                <w:bCs/>
                <w:noProof/>
                <w:color w:val="000000"/>
                <w:lang w:eastAsia="lt-LT"/>
              </w:rPr>
            </w:pPr>
            <w:r>
              <w:rPr>
                <w:b/>
                <w:bCs/>
                <w:noProof/>
                <w:color w:val="000000"/>
                <w:lang w:eastAsia="lt-LT"/>
              </w:rPr>
              <w:t xml:space="preserve">Reikalavimai </w:t>
            </w:r>
            <w:r>
              <w:rPr>
                <w:b/>
                <w:bCs/>
                <w:i/>
                <w:noProof/>
                <w:color w:val="000000"/>
                <w:lang w:eastAsia="lt-LT"/>
              </w:rPr>
              <w:t>(privalomi)</w:t>
            </w:r>
          </w:p>
        </w:tc>
      </w:tr>
      <w:tr w:rsidR="000D3141" w14:paraId="4297DCEF" w14:textId="77777777">
        <w:trPr>
          <w:trHeight w:val="475"/>
        </w:trPr>
        <w:tc>
          <w:tcPr>
            <w:tcW w:w="816" w:type="dxa"/>
            <w:tcBorders>
              <w:top w:val="single" w:sz="4" w:space="0" w:color="auto"/>
              <w:left w:val="single" w:sz="4" w:space="0" w:color="auto"/>
              <w:bottom w:val="single" w:sz="4" w:space="0" w:color="auto"/>
              <w:right w:val="single" w:sz="4" w:space="0" w:color="auto"/>
            </w:tcBorders>
            <w:noWrap/>
            <w:vAlign w:val="center"/>
            <w:hideMark/>
          </w:tcPr>
          <w:p w14:paraId="323366BF" w14:textId="77777777" w:rsidR="000D3141" w:rsidRDefault="000D3141">
            <w:pPr>
              <w:ind w:right="-195"/>
              <w:jc w:val="center"/>
              <w:rPr>
                <w:bCs/>
                <w:i/>
                <w:noProof/>
                <w:color w:val="000000"/>
                <w:lang w:eastAsia="lt-LT"/>
              </w:rPr>
            </w:pPr>
            <w:r>
              <w:rPr>
                <w:bCs/>
                <w:i/>
                <w:noProof/>
                <w:color w:val="000000"/>
                <w:lang w:eastAsia="lt-LT"/>
              </w:rPr>
              <w:t>1</w:t>
            </w:r>
          </w:p>
        </w:tc>
        <w:tc>
          <w:tcPr>
            <w:tcW w:w="3774" w:type="dxa"/>
            <w:tcBorders>
              <w:top w:val="single" w:sz="4" w:space="0" w:color="auto"/>
              <w:left w:val="nil"/>
              <w:bottom w:val="single" w:sz="4" w:space="0" w:color="auto"/>
              <w:right w:val="single" w:sz="4" w:space="0" w:color="auto"/>
            </w:tcBorders>
            <w:vAlign w:val="center"/>
            <w:hideMark/>
          </w:tcPr>
          <w:p w14:paraId="78F972FE" w14:textId="77777777" w:rsidR="000D3141" w:rsidRDefault="000D3141">
            <w:pPr>
              <w:jc w:val="center"/>
              <w:rPr>
                <w:bCs/>
                <w:i/>
                <w:noProof/>
                <w:color w:val="000000"/>
                <w:lang w:eastAsia="lt-LT"/>
              </w:rPr>
            </w:pPr>
            <w:r>
              <w:rPr>
                <w:bCs/>
                <w:i/>
                <w:noProof/>
                <w:color w:val="000000"/>
                <w:lang w:eastAsia="lt-LT"/>
              </w:rPr>
              <w:t>2</w:t>
            </w:r>
          </w:p>
        </w:tc>
        <w:tc>
          <w:tcPr>
            <w:tcW w:w="5040" w:type="dxa"/>
            <w:tcBorders>
              <w:top w:val="single" w:sz="4" w:space="0" w:color="auto"/>
              <w:left w:val="nil"/>
              <w:bottom w:val="single" w:sz="4" w:space="0" w:color="auto"/>
              <w:right w:val="single" w:sz="4" w:space="0" w:color="auto"/>
            </w:tcBorders>
            <w:vAlign w:val="center"/>
            <w:hideMark/>
          </w:tcPr>
          <w:p w14:paraId="14BD70AA" w14:textId="77777777" w:rsidR="000D3141" w:rsidRDefault="000D3141">
            <w:pPr>
              <w:jc w:val="center"/>
              <w:rPr>
                <w:bCs/>
                <w:i/>
                <w:noProof/>
                <w:color w:val="000000"/>
                <w:lang w:eastAsia="lt-LT"/>
              </w:rPr>
            </w:pPr>
            <w:r>
              <w:rPr>
                <w:bCs/>
                <w:i/>
                <w:noProof/>
                <w:color w:val="000000"/>
                <w:lang w:eastAsia="lt-LT"/>
              </w:rPr>
              <w:t>3</w:t>
            </w:r>
          </w:p>
        </w:tc>
      </w:tr>
      <w:tr w:rsidR="000D3141" w14:paraId="18C5C913"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70398FC" w14:textId="77777777" w:rsidR="000D3141" w:rsidRDefault="000D3141">
            <w:pPr>
              <w:numPr>
                <w:ilvl w:val="0"/>
                <w:numId w:val="1"/>
              </w:numPr>
              <w:rPr>
                <w:noProof/>
                <w:color w:val="000000"/>
                <w:lang w:eastAsia="lt-LT"/>
              </w:rPr>
            </w:pPr>
          </w:p>
        </w:tc>
        <w:tc>
          <w:tcPr>
            <w:tcW w:w="3774" w:type="dxa"/>
            <w:tcBorders>
              <w:top w:val="nil"/>
              <w:left w:val="nil"/>
              <w:bottom w:val="single" w:sz="4" w:space="0" w:color="auto"/>
              <w:right w:val="single" w:sz="4" w:space="0" w:color="auto"/>
            </w:tcBorders>
            <w:vAlign w:val="center"/>
            <w:hideMark/>
          </w:tcPr>
          <w:p w14:paraId="4010E56C" w14:textId="77777777" w:rsidR="000D3141" w:rsidRDefault="000D3141">
            <w:pPr>
              <w:tabs>
                <w:tab w:val="left" w:pos="2140"/>
              </w:tabs>
              <w:rPr>
                <w:noProof/>
                <w:color w:val="000000"/>
                <w:lang w:eastAsia="ar-SA"/>
              </w:rPr>
            </w:pPr>
            <w:r>
              <w:rPr>
                <w:noProof/>
              </w:rPr>
              <w:t>Automobilio komplektacija</w:t>
            </w:r>
          </w:p>
        </w:tc>
        <w:tc>
          <w:tcPr>
            <w:tcW w:w="5040" w:type="dxa"/>
            <w:tcBorders>
              <w:top w:val="nil"/>
              <w:left w:val="nil"/>
              <w:bottom w:val="single" w:sz="4" w:space="0" w:color="auto"/>
              <w:right w:val="single" w:sz="4" w:space="0" w:color="auto"/>
            </w:tcBorders>
            <w:vAlign w:val="center"/>
            <w:hideMark/>
          </w:tcPr>
          <w:p w14:paraId="633E2CF6" w14:textId="77777777" w:rsidR="000D3141" w:rsidRDefault="000D3141">
            <w:pPr>
              <w:numPr>
                <w:ilvl w:val="1"/>
                <w:numId w:val="2"/>
              </w:numPr>
              <w:tabs>
                <w:tab w:val="left" w:pos="407"/>
              </w:tabs>
              <w:jc w:val="both"/>
              <w:rPr>
                <w:noProof/>
              </w:rPr>
            </w:pPr>
            <w:r>
              <w:rPr>
                <w:noProof/>
              </w:rPr>
              <w:t xml:space="preserve">Automobilis privalo būti taip sukomplektuotas, kad jį būtų galima be papildomų priemonių eksploatuoti Lietuvos Respublikoje. </w:t>
            </w:r>
          </w:p>
          <w:p w14:paraId="634FB334" w14:textId="77777777" w:rsidR="000D3141" w:rsidRDefault="000D3141">
            <w:pPr>
              <w:numPr>
                <w:ilvl w:val="1"/>
                <w:numId w:val="2"/>
              </w:numPr>
              <w:tabs>
                <w:tab w:val="left" w:pos="407"/>
              </w:tabs>
              <w:jc w:val="both"/>
              <w:rPr>
                <w:noProof/>
              </w:rPr>
            </w:pPr>
            <w:r>
              <w:rPr>
                <w:noProof/>
              </w:rPr>
              <w:t>Kartu su automobiliu turi būti pateikiamas:</w:t>
            </w:r>
          </w:p>
          <w:p w14:paraId="039AC9EE" w14:textId="77777777" w:rsidR="000D3141" w:rsidRDefault="000D3141">
            <w:pPr>
              <w:numPr>
                <w:ilvl w:val="2"/>
                <w:numId w:val="2"/>
              </w:numPr>
              <w:tabs>
                <w:tab w:val="left" w:pos="407"/>
              </w:tabs>
              <w:jc w:val="both"/>
              <w:rPr>
                <w:noProof/>
              </w:rPr>
            </w:pPr>
            <w:r>
              <w:rPr>
                <w:noProof/>
              </w:rPr>
              <w:t>teisės aktais nustatytus reikalavimus atitinkantis gesintuvas</w:t>
            </w:r>
          </w:p>
          <w:p w14:paraId="6441627C" w14:textId="77777777" w:rsidR="000D3141" w:rsidRDefault="000D3141">
            <w:pPr>
              <w:numPr>
                <w:ilvl w:val="2"/>
                <w:numId w:val="2"/>
              </w:numPr>
              <w:tabs>
                <w:tab w:val="left" w:pos="407"/>
              </w:tabs>
              <w:jc w:val="both"/>
              <w:rPr>
                <w:noProof/>
              </w:rPr>
            </w:pPr>
            <w:r>
              <w:rPr>
                <w:noProof/>
              </w:rPr>
              <w:t>pirmosios pagalbos rinkinys su nauja 2025 m. komplektacija</w:t>
            </w:r>
          </w:p>
          <w:p w14:paraId="3B6C23A3" w14:textId="77777777" w:rsidR="000D3141" w:rsidRDefault="000D3141">
            <w:pPr>
              <w:numPr>
                <w:ilvl w:val="2"/>
                <w:numId w:val="2"/>
              </w:numPr>
              <w:tabs>
                <w:tab w:val="left" w:pos="407"/>
              </w:tabs>
              <w:jc w:val="both"/>
              <w:rPr>
                <w:noProof/>
              </w:rPr>
            </w:pPr>
            <w:r>
              <w:rPr>
                <w:noProof/>
              </w:rPr>
              <w:t>avarinio sustojimo ženklas</w:t>
            </w:r>
          </w:p>
          <w:p w14:paraId="3E9FEFF8" w14:textId="77777777" w:rsidR="000D3141" w:rsidRDefault="000D3141">
            <w:pPr>
              <w:numPr>
                <w:ilvl w:val="2"/>
                <w:numId w:val="2"/>
              </w:numPr>
              <w:tabs>
                <w:tab w:val="left" w:pos="407"/>
              </w:tabs>
              <w:jc w:val="both"/>
              <w:rPr>
                <w:noProof/>
              </w:rPr>
            </w:pPr>
            <w:r>
              <w:rPr>
                <w:noProof/>
              </w:rPr>
              <w:t>liemenė su šviesą atspindinčiais elementais.</w:t>
            </w:r>
          </w:p>
        </w:tc>
      </w:tr>
      <w:tr w:rsidR="000D3141" w14:paraId="66774D8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6BF986B" w14:textId="77777777" w:rsidR="000D3141" w:rsidRDefault="000D3141">
            <w:pPr>
              <w:numPr>
                <w:ilvl w:val="0"/>
                <w:numId w:val="1"/>
              </w:numPr>
              <w:rPr>
                <w:noProof/>
                <w:color w:val="000000"/>
                <w:lang w:eastAsia="lt-LT"/>
              </w:rPr>
            </w:pPr>
          </w:p>
        </w:tc>
        <w:tc>
          <w:tcPr>
            <w:tcW w:w="3774" w:type="dxa"/>
            <w:tcBorders>
              <w:top w:val="nil"/>
              <w:left w:val="nil"/>
              <w:bottom w:val="single" w:sz="4" w:space="0" w:color="auto"/>
              <w:right w:val="single" w:sz="4" w:space="0" w:color="auto"/>
            </w:tcBorders>
            <w:vAlign w:val="center"/>
            <w:hideMark/>
          </w:tcPr>
          <w:p w14:paraId="2F473BC1" w14:textId="77777777" w:rsidR="000D3141" w:rsidRDefault="000D3141">
            <w:pPr>
              <w:tabs>
                <w:tab w:val="left" w:pos="2140"/>
              </w:tabs>
              <w:rPr>
                <w:rFonts w:eastAsia="Calibri"/>
                <w:noProof/>
                <w:color w:val="000000"/>
                <w:lang w:eastAsia="lt-LT"/>
              </w:rPr>
            </w:pPr>
            <w:r>
              <w:rPr>
                <w:noProof/>
              </w:rPr>
              <w:t>Automobilio pagaminimas</w:t>
            </w:r>
          </w:p>
        </w:tc>
        <w:tc>
          <w:tcPr>
            <w:tcW w:w="5040" w:type="dxa"/>
            <w:tcBorders>
              <w:top w:val="nil"/>
              <w:left w:val="nil"/>
              <w:bottom w:val="single" w:sz="4" w:space="0" w:color="auto"/>
              <w:right w:val="single" w:sz="4" w:space="0" w:color="auto"/>
            </w:tcBorders>
            <w:vAlign w:val="center"/>
            <w:hideMark/>
          </w:tcPr>
          <w:p w14:paraId="5ACC30C1" w14:textId="77777777" w:rsidR="000D3141" w:rsidRDefault="000D3141">
            <w:pPr>
              <w:tabs>
                <w:tab w:val="left" w:pos="2140"/>
              </w:tabs>
              <w:jc w:val="both"/>
              <w:rPr>
                <w:rFonts w:eastAsia="Calibri"/>
                <w:noProof/>
                <w:color w:val="000000"/>
                <w:lang w:val="pt-BR" w:eastAsia="lt-LT"/>
              </w:rPr>
            </w:pPr>
            <w:r>
              <w:rPr>
                <w:bCs/>
                <w:color w:val="000000"/>
                <w:lang w:val="pt-BR"/>
              </w:rPr>
              <w:t>Automobilis naujas, neeksploatuotas, pagamintas ne anksčiau kaip prieš 12 mėnesių iki pasiūlymo pateikimo termino pabaigos.</w:t>
            </w:r>
          </w:p>
        </w:tc>
      </w:tr>
      <w:tr w:rsidR="000D3141" w14:paraId="7EC58822"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9E71A94"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1F35904" w14:textId="77777777" w:rsidR="000D3141" w:rsidRDefault="000D3141">
            <w:pPr>
              <w:tabs>
                <w:tab w:val="left" w:pos="2140"/>
              </w:tabs>
              <w:spacing w:line="276" w:lineRule="auto"/>
              <w:rPr>
                <w:rFonts w:eastAsia="Calibri"/>
                <w:noProof/>
                <w:color w:val="000000"/>
                <w:lang w:eastAsia="lt-LT"/>
              </w:rPr>
            </w:pPr>
            <w:r>
              <w:rPr>
                <w:noProof/>
              </w:rPr>
              <w:t>Automobilio rūšis</w:t>
            </w:r>
          </w:p>
        </w:tc>
        <w:tc>
          <w:tcPr>
            <w:tcW w:w="5040" w:type="dxa"/>
            <w:tcBorders>
              <w:top w:val="nil"/>
              <w:left w:val="nil"/>
              <w:bottom w:val="single" w:sz="4" w:space="0" w:color="auto"/>
              <w:right w:val="single" w:sz="4" w:space="0" w:color="auto"/>
            </w:tcBorders>
            <w:vAlign w:val="center"/>
            <w:hideMark/>
          </w:tcPr>
          <w:p w14:paraId="6FAA993C" w14:textId="77777777" w:rsidR="000D3141" w:rsidRDefault="000D3141">
            <w:pPr>
              <w:tabs>
                <w:tab w:val="left" w:pos="2140"/>
              </w:tabs>
              <w:spacing w:line="276" w:lineRule="auto"/>
              <w:jc w:val="both"/>
              <w:rPr>
                <w:rFonts w:eastAsia="Calibri"/>
                <w:noProof/>
                <w:color w:val="000000"/>
                <w:lang w:val="pt-BR" w:eastAsia="lt-LT"/>
              </w:rPr>
            </w:pPr>
            <w:r>
              <w:rPr>
                <w:bCs/>
                <w:color w:val="000000"/>
                <w:lang w:val="pt-BR"/>
              </w:rPr>
              <w:t>Lengvasis iki 3,5 t bendrosios masės elektromobilis, M1 kategorija.</w:t>
            </w:r>
          </w:p>
        </w:tc>
      </w:tr>
      <w:tr w:rsidR="000D3141" w14:paraId="2565DE30"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B04828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70F55F8" w14:textId="77777777" w:rsidR="000D3141" w:rsidRDefault="000D3141">
            <w:pPr>
              <w:tabs>
                <w:tab w:val="left" w:pos="2140"/>
              </w:tabs>
              <w:spacing w:line="276" w:lineRule="auto"/>
              <w:rPr>
                <w:rFonts w:eastAsia="Calibri"/>
                <w:noProof/>
                <w:color w:val="000000"/>
                <w:lang w:eastAsia="lt-LT"/>
              </w:rPr>
            </w:pPr>
            <w:r>
              <w:rPr>
                <w:noProof/>
              </w:rPr>
              <w:t xml:space="preserve">Garantija </w:t>
            </w:r>
          </w:p>
        </w:tc>
        <w:tc>
          <w:tcPr>
            <w:tcW w:w="5040" w:type="dxa"/>
            <w:tcBorders>
              <w:top w:val="nil"/>
              <w:left w:val="nil"/>
              <w:bottom w:val="single" w:sz="4" w:space="0" w:color="auto"/>
              <w:right w:val="single" w:sz="4" w:space="0" w:color="auto"/>
            </w:tcBorders>
            <w:vAlign w:val="center"/>
            <w:hideMark/>
          </w:tcPr>
          <w:p w14:paraId="2261F379" w14:textId="77777777" w:rsidR="000D3141" w:rsidRDefault="000D3141" w:rsidP="000D3141">
            <w:pPr>
              <w:numPr>
                <w:ilvl w:val="1"/>
                <w:numId w:val="18"/>
              </w:numPr>
              <w:ind w:left="407" w:hanging="425"/>
              <w:rPr>
                <w:noProof/>
              </w:rPr>
            </w:pPr>
            <w:r>
              <w:rPr>
                <w:noProof/>
              </w:rPr>
              <w:t>Ne mažiau 5 metų iki 100 000 km ridos</w:t>
            </w:r>
          </w:p>
          <w:p w14:paraId="22C61D7C" w14:textId="77777777" w:rsidR="000D3141" w:rsidRDefault="000D3141" w:rsidP="000D3141">
            <w:pPr>
              <w:numPr>
                <w:ilvl w:val="1"/>
                <w:numId w:val="18"/>
              </w:numPr>
              <w:ind w:left="407" w:hanging="425"/>
              <w:rPr>
                <w:noProof/>
              </w:rPr>
            </w:pPr>
            <w:r>
              <w:rPr>
                <w:noProof/>
              </w:rPr>
              <w:t xml:space="preserve">Aukštos įtampos akumuliatoriui – ne mažiau 8 metai arba 160 000 km </w:t>
            </w:r>
          </w:p>
        </w:tc>
      </w:tr>
      <w:tr w:rsidR="000D3141" w14:paraId="03AF747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0099D7F"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1BEBE49C" w14:textId="77777777" w:rsidR="000D3141" w:rsidRDefault="000D3141">
            <w:pPr>
              <w:tabs>
                <w:tab w:val="left" w:pos="2140"/>
              </w:tabs>
              <w:spacing w:line="276" w:lineRule="auto"/>
              <w:rPr>
                <w:noProof/>
              </w:rPr>
            </w:pPr>
            <w:r>
              <w:rPr>
                <w:noProof/>
              </w:rPr>
              <w:t xml:space="preserve">Keleivių skaičius (su vairuotoju) </w:t>
            </w:r>
          </w:p>
        </w:tc>
        <w:tc>
          <w:tcPr>
            <w:tcW w:w="5040" w:type="dxa"/>
            <w:tcBorders>
              <w:top w:val="nil"/>
              <w:left w:val="nil"/>
              <w:bottom w:val="single" w:sz="4" w:space="0" w:color="auto"/>
              <w:right w:val="single" w:sz="4" w:space="0" w:color="auto"/>
            </w:tcBorders>
            <w:vAlign w:val="center"/>
            <w:hideMark/>
          </w:tcPr>
          <w:p w14:paraId="43ADF57C" w14:textId="77777777" w:rsidR="000D3141" w:rsidRDefault="000D3141">
            <w:pPr>
              <w:tabs>
                <w:tab w:val="left" w:pos="2140"/>
              </w:tabs>
              <w:spacing w:line="276" w:lineRule="auto"/>
              <w:jc w:val="both"/>
              <w:rPr>
                <w:noProof/>
              </w:rPr>
            </w:pPr>
            <w:r>
              <w:rPr>
                <w:noProof/>
              </w:rPr>
              <w:t>Ne mažiau 5</w:t>
            </w:r>
          </w:p>
        </w:tc>
      </w:tr>
      <w:tr w:rsidR="000D3141" w14:paraId="02CC0D5A"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D13813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052386F" w14:textId="77777777" w:rsidR="000D3141" w:rsidRDefault="000D3141">
            <w:pPr>
              <w:tabs>
                <w:tab w:val="left" w:pos="2140"/>
              </w:tabs>
              <w:spacing w:line="276" w:lineRule="auto"/>
              <w:rPr>
                <w:noProof/>
              </w:rPr>
            </w:pPr>
            <w:r>
              <w:rPr>
                <w:noProof/>
              </w:rPr>
              <w:t>Bendras ilgis, mm</w:t>
            </w:r>
          </w:p>
        </w:tc>
        <w:tc>
          <w:tcPr>
            <w:tcW w:w="5040" w:type="dxa"/>
            <w:tcBorders>
              <w:top w:val="nil"/>
              <w:left w:val="nil"/>
              <w:bottom w:val="single" w:sz="4" w:space="0" w:color="auto"/>
              <w:right w:val="single" w:sz="4" w:space="0" w:color="auto"/>
            </w:tcBorders>
            <w:vAlign w:val="center"/>
            <w:hideMark/>
          </w:tcPr>
          <w:p w14:paraId="1D4BDF8E" w14:textId="77777777" w:rsidR="000D3141" w:rsidRDefault="000D3141">
            <w:pPr>
              <w:tabs>
                <w:tab w:val="left" w:pos="2140"/>
              </w:tabs>
              <w:spacing w:line="276" w:lineRule="auto"/>
              <w:jc w:val="both"/>
              <w:rPr>
                <w:i/>
                <w:iCs/>
                <w:noProof/>
              </w:rPr>
            </w:pPr>
            <w:r>
              <w:rPr>
                <w:noProof/>
              </w:rPr>
              <w:t xml:space="preserve">Ne daugiau 4700 mm </w:t>
            </w:r>
          </w:p>
        </w:tc>
      </w:tr>
      <w:tr w:rsidR="000D3141" w14:paraId="11B5415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6928E31A"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09D3922" w14:textId="77777777" w:rsidR="000D3141" w:rsidRDefault="000D3141">
            <w:pPr>
              <w:ind w:right="310"/>
              <w:jc w:val="both"/>
              <w:rPr>
                <w:noProof/>
              </w:rPr>
            </w:pPr>
            <w:r>
              <w:rPr>
                <w:noProof/>
              </w:rPr>
              <w:t>Plotis</w:t>
            </w:r>
          </w:p>
        </w:tc>
        <w:tc>
          <w:tcPr>
            <w:tcW w:w="5040" w:type="dxa"/>
            <w:tcBorders>
              <w:top w:val="nil"/>
              <w:left w:val="nil"/>
              <w:bottom w:val="single" w:sz="4" w:space="0" w:color="auto"/>
              <w:right w:val="single" w:sz="4" w:space="0" w:color="auto"/>
            </w:tcBorders>
            <w:vAlign w:val="center"/>
            <w:hideMark/>
          </w:tcPr>
          <w:p w14:paraId="0AA5B249" w14:textId="77777777" w:rsidR="000D3141" w:rsidRDefault="000D3141">
            <w:pPr>
              <w:ind w:right="310"/>
              <w:jc w:val="both"/>
              <w:rPr>
                <w:noProof/>
              </w:rPr>
            </w:pPr>
            <w:r>
              <w:rPr>
                <w:noProof/>
              </w:rPr>
              <w:t>Ne mažiau kaip 1800 mm</w:t>
            </w:r>
          </w:p>
        </w:tc>
      </w:tr>
      <w:tr w:rsidR="000D3141" w14:paraId="4EEC6798"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1983729"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7892590" w14:textId="77777777" w:rsidR="000D3141" w:rsidRDefault="000D3141">
            <w:pPr>
              <w:tabs>
                <w:tab w:val="left" w:pos="2140"/>
              </w:tabs>
              <w:spacing w:line="276" w:lineRule="auto"/>
              <w:rPr>
                <w:noProof/>
              </w:rPr>
            </w:pPr>
            <w:r>
              <w:rPr>
                <w:noProof/>
              </w:rPr>
              <w:t>Prošvaisa</w:t>
            </w:r>
          </w:p>
        </w:tc>
        <w:tc>
          <w:tcPr>
            <w:tcW w:w="5040" w:type="dxa"/>
            <w:tcBorders>
              <w:top w:val="nil"/>
              <w:left w:val="nil"/>
              <w:bottom w:val="single" w:sz="4" w:space="0" w:color="auto"/>
              <w:right w:val="single" w:sz="4" w:space="0" w:color="auto"/>
            </w:tcBorders>
            <w:vAlign w:val="center"/>
            <w:hideMark/>
          </w:tcPr>
          <w:p w14:paraId="63730750" w14:textId="77777777" w:rsidR="000D3141" w:rsidRDefault="000D3141">
            <w:pPr>
              <w:ind w:right="310"/>
              <w:jc w:val="both"/>
              <w:rPr>
                <w:noProof/>
              </w:rPr>
            </w:pPr>
            <w:r>
              <w:rPr>
                <w:noProof/>
              </w:rPr>
              <w:t>Ne mažiau kaip 200 mm</w:t>
            </w:r>
          </w:p>
        </w:tc>
      </w:tr>
      <w:tr w:rsidR="000D3141" w14:paraId="7AD41D5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E4F22C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1CF565F0" w14:textId="77777777" w:rsidR="000D3141" w:rsidRDefault="000D3141">
            <w:pPr>
              <w:tabs>
                <w:tab w:val="left" w:pos="2140"/>
              </w:tabs>
              <w:spacing w:line="276" w:lineRule="auto"/>
              <w:rPr>
                <w:noProof/>
              </w:rPr>
            </w:pPr>
            <w:r>
              <w:rPr>
                <w:noProof/>
              </w:rPr>
              <w:t>Aukštis</w:t>
            </w:r>
          </w:p>
        </w:tc>
        <w:tc>
          <w:tcPr>
            <w:tcW w:w="5040" w:type="dxa"/>
            <w:tcBorders>
              <w:top w:val="nil"/>
              <w:left w:val="nil"/>
              <w:bottom w:val="single" w:sz="4" w:space="0" w:color="auto"/>
              <w:right w:val="single" w:sz="4" w:space="0" w:color="auto"/>
            </w:tcBorders>
            <w:vAlign w:val="center"/>
            <w:hideMark/>
          </w:tcPr>
          <w:p w14:paraId="0D546C87" w14:textId="77777777" w:rsidR="000D3141" w:rsidRDefault="000D3141">
            <w:pPr>
              <w:tabs>
                <w:tab w:val="left" w:pos="2140"/>
              </w:tabs>
              <w:spacing w:line="276" w:lineRule="auto"/>
              <w:jc w:val="both"/>
              <w:rPr>
                <w:noProof/>
              </w:rPr>
            </w:pPr>
            <w:r>
              <w:rPr>
                <w:noProof/>
              </w:rPr>
              <w:t>Ne mažiau 1600 mm</w:t>
            </w:r>
          </w:p>
        </w:tc>
      </w:tr>
      <w:tr w:rsidR="000D3141" w14:paraId="1DBF4B45"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367618C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BA053B1" w14:textId="77777777" w:rsidR="000D3141" w:rsidRDefault="000D3141">
            <w:pPr>
              <w:tabs>
                <w:tab w:val="left" w:pos="2140"/>
              </w:tabs>
              <w:spacing w:line="276" w:lineRule="auto"/>
              <w:rPr>
                <w:noProof/>
              </w:rPr>
            </w:pPr>
            <w:r>
              <w:rPr>
                <w:noProof/>
              </w:rPr>
              <w:t>Ratų bazė</w:t>
            </w:r>
          </w:p>
        </w:tc>
        <w:tc>
          <w:tcPr>
            <w:tcW w:w="5040" w:type="dxa"/>
            <w:tcBorders>
              <w:top w:val="nil"/>
              <w:left w:val="nil"/>
              <w:bottom w:val="single" w:sz="4" w:space="0" w:color="auto"/>
              <w:right w:val="single" w:sz="4" w:space="0" w:color="auto"/>
            </w:tcBorders>
            <w:vAlign w:val="center"/>
            <w:hideMark/>
          </w:tcPr>
          <w:p w14:paraId="00B79442" w14:textId="77777777" w:rsidR="000D3141" w:rsidRDefault="000D3141">
            <w:pPr>
              <w:tabs>
                <w:tab w:val="left" w:pos="2140"/>
              </w:tabs>
              <w:spacing w:line="276" w:lineRule="auto"/>
              <w:jc w:val="both"/>
              <w:rPr>
                <w:noProof/>
              </w:rPr>
            </w:pPr>
            <w:r>
              <w:rPr>
                <w:noProof/>
              </w:rPr>
              <w:t>Ne mažiau 2700 mm</w:t>
            </w:r>
          </w:p>
        </w:tc>
      </w:tr>
      <w:tr w:rsidR="000D3141" w14:paraId="775DDAD9"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EB75EB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BBAB211" w14:textId="77777777" w:rsidR="000D3141" w:rsidRDefault="000D3141">
            <w:pPr>
              <w:tabs>
                <w:tab w:val="left" w:pos="2140"/>
              </w:tabs>
              <w:spacing w:line="276" w:lineRule="auto"/>
              <w:rPr>
                <w:rFonts w:eastAsia="Calibri"/>
                <w:noProof/>
                <w:color w:val="000000"/>
                <w:lang w:eastAsia="lt-LT"/>
              </w:rPr>
            </w:pPr>
            <w:r>
              <w:rPr>
                <w:rFonts w:eastAsia="Calibri"/>
                <w:noProof/>
                <w:color w:val="000000"/>
                <w:lang w:eastAsia="lt-LT"/>
              </w:rPr>
              <w:t>Automobilio bendroji masė, kg</w:t>
            </w:r>
          </w:p>
        </w:tc>
        <w:tc>
          <w:tcPr>
            <w:tcW w:w="5040" w:type="dxa"/>
            <w:tcBorders>
              <w:top w:val="nil"/>
              <w:left w:val="nil"/>
              <w:bottom w:val="single" w:sz="4" w:space="0" w:color="auto"/>
              <w:right w:val="single" w:sz="4" w:space="0" w:color="auto"/>
            </w:tcBorders>
            <w:vAlign w:val="center"/>
            <w:hideMark/>
          </w:tcPr>
          <w:p w14:paraId="744E3540" w14:textId="77777777" w:rsidR="000D3141" w:rsidRDefault="000D3141">
            <w:pPr>
              <w:tabs>
                <w:tab w:val="left" w:pos="2140"/>
              </w:tabs>
              <w:spacing w:line="276" w:lineRule="auto"/>
              <w:jc w:val="both"/>
              <w:rPr>
                <w:rFonts w:eastAsia="Calibri"/>
                <w:noProof/>
                <w:color w:val="000000"/>
                <w:lang w:eastAsia="lt-LT"/>
              </w:rPr>
            </w:pPr>
            <w:r>
              <w:rPr>
                <w:rFonts w:eastAsia="Calibri"/>
                <w:noProof/>
                <w:color w:val="000000"/>
                <w:lang w:eastAsia="lt-LT"/>
              </w:rPr>
              <w:t>Ne daugiau kaip 3500 kg</w:t>
            </w:r>
          </w:p>
        </w:tc>
      </w:tr>
      <w:tr w:rsidR="000D3141" w14:paraId="4436574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66A1A7B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2AD4066" w14:textId="77777777" w:rsidR="000D3141" w:rsidRDefault="000D3141">
            <w:pPr>
              <w:tabs>
                <w:tab w:val="left" w:pos="2140"/>
              </w:tabs>
              <w:spacing w:line="276" w:lineRule="auto"/>
              <w:rPr>
                <w:rFonts w:eastAsia="Calibri"/>
                <w:noProof/>
                <w:color w:val="000000"/>
                <w:lang w:eastAsia="lt-LT"/>
              </w:rPr>
            </w:pPr>
            <w:r>
              <w:rPr>
                <w:noProof/>
              </w:rPr>
              <w:t>Akumuliatorius</w:t>
            </w:r>
          </w:p>
        </w:tc>
        <w:tc>
          <w:tcPr>
            <w:tcW w:w="5040" w:type="dxa"/>
            <w:tcBorders>
              <w:top w:val="nil"/>
              <w:left w:val="nil"/>
              <w:bottom w:val="single" w:sz="4" w:space="0" w:color="auto"/>
              <w:right w:val="single" w:sz="4" w:space="0" w:color="auto"/>
            </w:tcBorders>
            <w:vAlign w:val="center"/>
            <w:hideMark/>
          </w:tcPr>
          <w:p w14:paraId="2B8C661E" w14:textId="77777777" w:rsidR="000D3141" w:rsidRDefault="000D3141">
            <w:pPr>
              <w:jc w:val="both"/>
              <w:rPr>
                <w:noProof/>
              </w:rPr>
            </w:pPr>
            <w:r>
              <w:rPr>
                <w:noProof/>
              </w:rPr>
              <w:t>Aukštos įtampos ličio jonų akumuliatorius – ne mažiau 80 kWh bendrosios talpos ir 70 kWh grynosios talpos</w:t>
            </w:r>
          </w:p>
        </w:tc>
      </w:tr>
      <w:tr w:rsidR="000D3141" w14:paraId="4CC9CBDB"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3C00CF8"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29BE8ACB" w14:textId="77777777" w:rsidR="000D3141" w:rsidRDefault="000D3141">
            <w:pPr>
              <w:tabs>
                <w:tab w:val="left" w:pos="2140"/>
              </w:tabs>
              <w:spacing w:line="276" w:lineRule="auto"/>
              <w:rPr>
                <w:noProof/>
              </w:rPr>
            </w:pPr>
            <w:r>
              <w:rPr>
                <w:noProof/>
              </w:rPr>
              <w:t>Variklis</w:t>
            </w:r>
          </w:p>
        </w:tc>
        <w:tc>
          <w:tcPr>
            <w:tcW w:w="5040" w:type="dxa"/>
            <w:tcBorders>
              <w:top w:val="nil"/>
              <w:left w:val="nil"/>
              <w:bottom w:val="single" w:sz="4" w:space="0" w:color="auto"/>
              <w:right w:val="single" w:sz="4" w:space="0" w:color="auto"/>
            </w:tcBorders>
            <w:vAlign w:val="center"/>
            <w:hideMark/>
          </w:tcPr>
          <w:p w14:paraId="0DDF5B9A" w14:textId="77777777" w:rsidR="000D3141" w:rsidRDefault="000D3141">
            <w:pPr>
              <w:tabs>
                <w:tab w:val="left" w:pos="2140"/>
              </w:tabs>
              <w:spacing w:line="276" w:lineRule="auto"/>
              <w:jc w:val="both"/>
              <w:rPr>
                <w:noProof/>
              </w:rPr>
            </w:pPr>
            <w:r>
              <w:rPr>
                <w:noProof/>
              </w:rPr>
              <w:t>Ne mažiau 70 KWH Elektros variklis</w:t>
            </w:r>
          </w:p>
        </w:tc>
      </w:tr>
      <w:tr w:rsidR="000D3141" w14:paraId="034B31EC"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49E7123"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D675115" w14:textId="77777777" w:rsidR="000D3141" w:rsidRDefault="000D3141">
            <w:pPr>
              <w:tabs>
                <w:tab w:val="left" w:pos="2140"/>
              </w:tabs>
              <w:rPr>
                <w:rFonts w:eastAsia="Calibri"/>
                <w:noProof/>
                <w:color w:val="000000"/>
                <w:lang w:eastAsia="lt-LT"/>
              </w:rPr>
            </w:pPr>
            <w:r>
              <w:rPr>
                <w:rFonts w:eastAsia="Calibri"/>
                <w:noProof/>
                <w:color w:val="000000"/>
                <w:lang w:eastAsia="lt-LT"/>
              </w:rPr>
              <w:t>Galia</w:t>
            </w:r>
          </w:p>
        </w:tc>
        <w:tc>
          <w:tcPr>
            <w:tcW w:w="5040" w:type="dxa"/>
            <w:tcBorders>
              <w:top w:val="nil"/>
              <w:left w:val="nil"/>
              <w:bottom w:val="single" w:sz="4" w:space="0" w:color="auto"/>
              <w:right w:val="single" w:sz="4" w:space="0" w:color="auto"/>
            </w:tcBorders>
            <w:vAlign w:val="center"/>
            <w:hideMark/>
          </w:tcPr>
          <w:p w14:paraId="7F9E9F1E" w14:textId="77777777" w:rsidR="000D3141" w:rsidRDefault="000D3141">
            <w:pPr>
              <w:tabs>
                <w:tab w:val="left" w:pos="2140"/>
              </w:tabs>
              <w:jc w:val="both"/>
              <w:rPr>
                <w:rFonts w:eastAsia="Calibri"/>
                <w:noProof/>
                <w:color w:val="000000"/>
                <w:lang w:eastAsia="lt-LT"/>
              </w:rPr>
            </w:pPr>
            <w:r>
              <w:rPr>
                <w:rFonts w:eastAsia="Calibri"/>
                <w:noProof/>
                <w:color w:val="000000"/>
                <w:lang w:eastAsia="lt-LT"/>
              </w:rPr>
              <w:t>Ne mažiau 250 AG (190 kW)</w:t>
            </w:r>
          </w:p>
        </w:tc>
      </w:tr>
      <w:tr w:rsidR="000D3141" w14:paraId="47A9AC9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6C6CD2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3B82CC7" w14:textId="77777777" w:rsidR="000D3141" w:rsidRDefault="000D3141">
            <w:pPr>
              <w:tabs>
                <w:tab w:val="left" w:pos="2140"/>
              </w:tabs>
              <w:rPr>
                <w:rFonts w:eastAsia="Calibri"/>
                <w:noProof/>
                <w:color w:val="000000"/>
                <w:lang w:eastAsia="lt-LT"/>
              </w:rPr>
            </w:pPr>
            <w:r>
              <w:rPr>
                <w:rFonts w:eastAsia="Calibri"/>
                <w:noProof/>
                <w:color w:val="000000"/>
                <w:lang w:eastAsia="lt-LT"/>
              </w:rPr>
              <w:t>Pavarų dėžė</w:t>
            </w:r>
          </w:p>
        </w:tc>
        <w:tc>
          <w:tcPr>
            <w:tcW w:w="5040" w:type="dxa"/>
            <w:tcBorders>
              <w:top w:val="nil"/>
              <w:left w:val="nil"/>
              <w:bottom w:val="single" w:sz="4" w:space="0" w:color="auto"/>
              <w:right w:val="single" w:sz="4" w:space="0" w:color="auto"/>
            </w:tcBorders>
            <w:vAlign w:val="center"/>
            <w:hideMark/>
          </w:tcPr>
          <w:p w14:paraId="0B9AAB48" w14:textId="77777777" w:rsidR="000D3141" w:rsidRDefault="000D3141">
            <w:pPr>
              <w:tabs>
                <w:tab w:val="left" w:pos="2140"/>
              </w:tabs>
              <w:jc w:val="both"/>
              <w:rPr>
                <w:rFonts w:eastAsia="Calibri"/>
                <w:noProof/>
                <w:color w:val="000000"/>
                <w:lang w:eastAsia="lt-LT"/>
              </w:rPr>
            </w:pPr>
            <w:r>
              <w:rPr>
                <w:rFonts w:eastAsia="Calibri"/>
                <w:noProof/>
                <w:color w:val="000000"/>
                <w:lang w:eastAsia="lt-LT"/>
              </w:rPr>
              <w:t>Automatinė (1 pakopa)</w:t>
            </w:r>
          </w:p>
        </w:tc>
      </w:tr>
      <w:tr w:rsidR="000D3141" w14:paraId="78E58E8C"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34F08FA" w14:textId="77777777" w:rsidR="000D3141" w:rsidRDefault="000D3141">
            <w:pPr>
              <w:numPr>
                <w:ilvl w:val="0"/>
                <w:numId w:val="1"/>
              </w:numPr>
              <w:tabs>
                <w:tab w:val="left" w:pos="2140"/>
              </w:tabs>
              <w:contextualSpacing/>
              <w:rPr>
                <w:rFonts w:eastAsia="Calibri"/>
                <w:noProof/>
                <w:lang w:eastAsia="lt-LT"/>
              </w:rPr>
            </w:pPr>
          </w:p>
        </w:tc>
        <w:tc>
          <w:tcPr>
            <w:tcW w:w="3774" w:type="dxa"/>
            <w:tcBorders>
              <w:top w:val="nil"/>
              <w:left w:val="nil"/>
              <w:bottom w:val="single" w:sz="4" w:space="0" w:color="auto"/>
              <w:right w:val="single" w:sz="4" w:space="0" w:color="auto"/>
            </w:tcBorders>
            <w:vAlign w:val="center"/>
            <w:hideMark/>
          </w:tcPr>
          <w:p w14:paraId="1A183CC8" w14:textId="77777777" w:rsidR="000D3141" w:rsidRDefault="000D3141">
            <w:pPr>
              <w:tabs>
                <w:tab w:val="left" w:pos="2140"/>
              </w:tabs>
              <w:spacing w:line="276" w:lineRule="auto"/>
              <w:rPr>
                <w:noProof/>
              </w:rPr>
            </w:pPr>
            <w:r>
              <w:rPr>
                <w:noProof/>
              </w:rPr>
              <w:t>Durelių skaičius</w:t>
            </w:r>
          </w:p>
        </w:tc>
        <w:tc>
          <w:tcPr>
            <w:tcW w:w="5040" w:type="dxa"/>
            <w:tcBorders>
              <w:top w:val="nil"/>
              <w:left w:val="nil"/>
              <w:bottom w:val="single" w:sz="4" w:space="0" w:color="auto"/>
              <w:right w:val="single" w:sz="4" w:space="0" w:color="auto"/>
            </w:tcBorders>
            <w:vAlign w:val="center"/>
            <w:hideMark/>
          </w:tcPr>
          <w:p w14:paraId="2EE095F4" w14:textId="77777777" w:rsidR="000D3141" w:rsidRDefault="000D3141">
            <w:pPr>
              <w:tabs>
                <w:tab w:val="left" w:pos="2140"/>
              </w:tabs>
              <w:jc w:val="both"/>
              <w:rPr>
                <w:noProof/>
              </w:rPr>
            </w:pPr>
            <w:r>
              <w:rPr>
                <w:noProof/>
              </w:rPr>
              <w:t xml:space="preserve">Ne mažiau 4 </w:t>
            </w:r>
          </w:p>
        </w:tc>
      </w:tr>
      <w:tr w:rsidR="000D3141" w14:paraId="336C34F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99A9A0E"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5B14D50A" w14:textId="77777777" w:rsidR="000D3141" w:rsidRDefault="000D3141">
            <w:pPr>
              <w:rPr>
                <w:noProof/>
              </w:rPr>
            </w:pPr>
            <w:r>
              <w:rPr>
                <w:noProof/>
              </w:rPr>
              <w:t>Įkrovimas</w:t>
            </w:r>
          </w:p>
        </w:tc>
        <w:tc>
          <w:tcPr>
            <w:tcW w:w="5040" w:type="dxa"/>
            <w:tcBorders>
              <w:top w:val="nil"/>
              <w:left w:val="nil"/>
              <w:bottom w:val="single" w:sz="4" w:space="0" w:color="auto"/>
              <w:right w:val="single" w:sz="4" w:space="0" w:color="auto"/>
            </w:tcBorders>
            <w:vAlign w:val="center"/>
            <w:hideMark/>
          </w:tcPr>
          <w:p w14:paraId="493DC530" w14:textId="77777777" w:rsidR="000D3141" w:rsidRDefault="000D3141" w:rsidP="000D3141">
            <w:pPr>
              <w:numPr>
                <w:ilvl w:val="1"/>
                <w:numId w:val="19"/>
              </w:numPr>
              <w:tabs>
                <w:tab w:val="left" w:pos="549"/>
              </w:tabs>
              <w:ind w:left="0" w:hanging="18"/>
              <w:rPr>
                <w:noProof/>
              </w:rPr>
            </w:pPr>
            <w:r>
              <w:rPr>
                <w:noProof/>
              </w:rPr>
              <w:t>Kombinuoto automobilio įkrovimo lizdas (CCS), tinkamas įkrovimui kintamąja srove (AC) ir greitajam įkrovimui nuolatine srove (DC)</w:t>
            </w:r>
          </w:p>
          <w:p w14:paraId="61C29322" w14:textId="77777777" w:rsidR="000D3141" w:rsidRDefault="000D3141" w:rsidP="000D3141">
            <w:pPr>
              <w:numPr>
                <w:ilvl w:val="1"/>
                <w:numId w:val="19"/>
              </w:numPr>
              <w:tabs>
                <w:tab w:val="left" w:pos="549"/>
              </w:tabs>
              <w:ind w:left="0" w:hanging="18"/>
              <w:rPr>
                <w:noProof/>
              </w:rPr>
            </w:pPr>
            <w:r>
              <w:rPr>
                <w:noProof/>
              </w:rPr>
              <w:t>Įkrovimas kintamąja srove (AC) su ne mažiau 10 kW įkrovimo galia</w:t>
            </w:r>
          </w:p>
          <w:p w14:paraId="0093713F" w14:textId="77777777" w:rsidR="000D3141" w:rsidRDefault="000D3141" w:rsidP="000D3141">
            <w:pPr>
              <w:numPr>
                <w:ilvl w:val="1"/>
                <w:numId w:val="19"/>
              </w:numPr>
              <w:tabs>
                <w:tab w:val="left" w:pos="549"/>
              </w:tabs>
              <w:ind w:left="0" w:hanging="18"/>
              <w:rPr>
                <w:noProof/>
              </w:rPr>
            </w:pPr>
            <w:r>
              <w:rPr>
                <w:noProof/>
              </w:rPr>
              <w:t>Įkrovimas nuolatine srove (DC) su ne mažiau 160 kW įkrovimo galia (iš įkrovimo nuolatine srove stotelės)</w:t>
            </w:r>
          </w:p>
        </w:tc>
      </w:tr>
      <w:tr w:rsidR="000D3141" w14:paraId="1307567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9388840"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68CFDE25" w14:textId="77777777" w:rsidR="000D3141" w:rsidRDefault="000D3141">
            <w:pPr>
              <w:tabs>
                <w:tab w:val="left" w:pos="2140"/>
              </w:tabs>
              <w:rPr>
                <w:noProof/>
              </w:rPr>
            </w:pPr>
            <w:r>
              <w:rPr>
                <w:noProof/>
              </w:rPr>
              <w:t>Salono šildymas ir vėdinimas</w:t>
            </w:r>
          </w:p>
        </w:tc>
        <w:tc>
          <w:tcPr>
            <w:tcW w:w="5040" w:type="dxa"/>
            <w:tcBorders>
              <w:top w:val="nil"/>
              <w:left w:val="nil"/>
              <w:bottom w:val="single" w:sz="4" w:space="0" w:color="auto"/>
              <w:right w:val="single" w:sz="4" w:space="0" w:color="auto"/>
            </w:tcBorders>
            <w:vAlign w:val="center"/>
            <w:hideMark/>
          </w:tcPr>
          <w:p w14:paraId="098A2057" w14:textId="77777777" w:rsidR="000D3141" w:rsidRDefault="000D3141">
            <w:pPr>
              <w:tabs>
                <w:tab w:val="left" w:pos="2140"/>
              </w:tabs>
              <w:jc w:val="both"/>
              <w:rPr>
                <w:noProof/>
              </w:rPr>
            </w:pPr>
            <w:r>
              <w:rPr>
                <w:noProof/>
              </w:rPr>
              <w:t xml:space="preserve">Automobilyje turi būti šildymo sistema ir oro kondicionierius. </w:t>
            </w:r>
          </w:p>
        </w:tc>
      </w:tr>
      <w:tr w:rsidR="000D3141" w14:paraId="7DA0B75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B8DCBA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29CBBCFC" w14:textId="77777777" w:rsidR="000D3141" w:rsidRDefault="000D3141">
            <w:pPr>
              <w:rPr>
                <w:noProof/>
              </w:rPr>
            </w:pPr>
            <w:r>
              <w:rPr>
                <w:noProof/>
              </w:rPr>
              <w:t>Galinio vaizdo kamera</w:t>
            </w:r>
          </w:p>
        </w:tc>
        <w:tc>
          <w:tcPr>
            <w:tcW w:w="5040" w:type="dxa"/>
            <w:tcBorders>
              <w:top w:val="nil"/>
              <w:left w:val="nil"/>
              <w:bottom w:val="single" w:sz="4" w:space="0" w:color="auto"/>
              <w:right w:val="single" w:sz="4" w:space="0" w:color="auto"/>
            </w:tcBorders>
            <w:vAlign w:val="center"/>
            <w:hideMark/>
          </w:tcPr>
          <w:p w14:paraId="081DE32C" w14:textId="77777777" w:rsidR="000D3141" w:rsidRDefault="000D3141">
            <w:pPr>
              <w:tabs>
                <w:tab w:val="left" w:pos="2140"/>
              </w:tabs>
              <w:jc w:val="both"/>
              <w:rPr>
                <w:noProof/>
                <w:szCs w:val="24"/>
              </w:rPr>
            </w:pPr>
            <w:r>
              <w:rPr>
                <w:noProof/>
              </w:rPr>
              <w:t>Turi būti</w:t>
            </w:r>
          </w:p>
        </w:tc>
      </w:tr>
      <w:tr w:rsidR="000D3141" w14:paraId="0020DC35"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9A78DA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BF321DB" w14:textId="77777777" w:rsidR="000D3141" w:rsidRDefault="000D3141">
            <w:pPr>
              <w:rPr>
                <w:noProof/>
              </w:rPr>
            </w:pPr>
            <w:r>
              <w:rPr>
                <w:noProof/>
              </w:rPr>
              <w:t>Parkavimo sensoriai priekyje ir gale</w:t>
            </w:r>
          </w:p>
        </w:tc>
        <w:tc>
          <w:tcPr>
            <w:tcW w:w="5040" w:type="dxa"/>
            <w:tcBorders>
              <w:top w:val="nil"/>
              <w:left w:val="nil"/>
              <w:bottom w:val="single" w:sz="4" w:space="0" w:color="auto"/>
              <w:right w:val="single" w:sz="4" w:space="0" w:color="auto"/>
            </w:tcBorders>
            <w:vAlign w:val="center"/>
            <w:hideMark/>
          </w:tcPr>
          <w:p w14:paraId="496699A3" w14:textId="77777777" w:rsidR="000D3141" w:rsidRDefault="000D3141">
            <w:pPr>
              <w:tabs>
                <w:tab w:val="left" w:pos="2140"/>
              </w:tabs>
              <w:jc w:val="both"/>
              <w:rPr>
                <w:noProof/>
                <w:szCs w:val="24"/>
              </w:rPr>
            </w:pPr>
            <w:r>
              <w:rPr>
                <w:noProof/>
              </w:rPr>
              <w:t>Turi būti</w:t>
            </w:r>
          </w:p>
        </w:tc>
      </w:tr>
      <w:tr w:rsidR="000D3141" w14:paraId="5BDAD20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7AC9681"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3167DA7" w14:textId="77777777" w:rsidR="000D3141" w:rsidRDefault="000D3141">
            <w:pPr>
              <w:tabs>
                <w:tab w:val="left" w:pos="2140"/>
              </w:tabs>
              <w:rPr>
                <w:rFonts w:eastAsia="Calibri"/>
                <w:noProof/>
                <w:color w:val="000000"/>
                <w:lang w:eastAsia="lt-LT"/>
              </w:rPr>
            </w:pPr>
            <w:r>
              <w:rPr>
                <w:rFonts w:eastAsia="Calibri"/>
                <w:noProof/>
                <w:color w:val="000000"/>
                <w:lang w:eastAsia="lt-LT"/>
              </w:rPr>
              <w:t xml:space="preserve">Šoniniai veidrodėliai </w:t>
            </w:r>
          </w:p>
        </w:tc>
        <w:tc>
          <w:tcPr>
            <w:tcW w:w="5040" w:type="dxa"/>
            <w:tcBorders>
              <w:top w:val="nil"/>
              <w:left w:val="nil"/>
              <w:bottom w:val="single" w:sz="4" w:space="0" w:color="auto"/>
              <w:right w:val="single" w:sz="4" w:space="0" w:color="auto"/>
            </w:tcBorders>
            <w:vAlign w:val="center"/>
            <w:hideMark/>
          </w:tcPr>
          <w:p w14:paraId="10DF26A9" w14:textId="77777777" w:rsidR="000D3141" w:rsidRDefault="000D3141">
            <w:pPr>
              <w:rPr>
                <w:noProof/>
              </w:rPr>
            </w:pPr>
            <w:r>
              <w:rPr>
                <w:rFonts w:eastAsia="Calibri"/>
                <w:noProof/>
                <w:lang w:eastAsia="lt-LT"/>
              </w:rPr>
              <w:t>Kairėje ir dešinėje pusėje, e</w:t>
            </w:r>
            <w:r>
              <w:rPr>
                <w:noProof/>
              </w:rPr>
              <w:t>lektra nustatomi, prilenkiami ir šildomi išoriniai veidrodžiai</w:t>
            </w:r>
          </w:p>
        </w:tc>
      </w:tr>
      <w:tr w:rsidR="000D3141" w14:paraId="060E288A"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4B9308A"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7F881F28" w14:textId="77777777" w:rsidR="000D3141" w:rsidRDefault="000D3141">
            <w:pPr>
              <w:tabs>
                <w:tab w:val="left" w:pos="2140"/>
              </w:tabs>
              <w:rPr>
                <w:rFonts w:eastAsia="Calibri"/>
                <w:noProof/>
                <w:color w:val="000000"/>
                <w:lang w:eastAsia="lt-LT"/>
              </w:rPr>
            </w:pPr>
            <w:r>
              <w:rPr>
                <w:rFonts w:eastAsia="Calibri"/>
                <w:noProof/>
                <w:color w:val="000000"/>
                <w:lang w:eastAsia="lt-LT"/>
              </w:rPr>
              <w:t>Stiklai</w:t>
            </w:r>
          </w:p>
        </w:tc>
        <w:tc>
          <w:tcPr>
            <w:tcW w:w="5040" w:type="dxa"/>
            <w:tcBorders>
              <w:top w:val="nil"/>
              <w:left w:val="nil"/>
              <w:bottom w:val="single" w:sz="4" w:space="0" w:color="auto"/>
              <w:right w:val="single" w:sz="4" w:space="0" w:color="auto"/>
            </w:tcBorders>
            <w:vAlign w:val="center"/>
            <w:hideMark/>
          </w:tcPr>
          <w:p w14:paraId="242039A5" w14:textId="77777777" w:rsidR="000D3141" w:rsidRDefault="000D3141" w:rsidP="000D3141">
            <w:pPr>
              <w:numPr>
                <w:ilvl w:val="1"/>
                <w:numId w:val="20"/>
              </w:numPr>
              <w:tabs>
                <w:tab w:val="left" w:pos="0"/>
                <w:tab w:val="left" w:pos="549"/>
              </w:tabs>
              <w:ind w:left="-18" w:firstLine="0"/>
              <w:rPr>
                <w:noProof/>
              </w:rPr>
            </w:pPr>
            <w:r>
              <w:rPr>
                <w:noProof/>
              </w:rPr>
              <w:t>Daugiasluoksnis saugus, šilumą ir garsą izoliuojantis priekinis stiklas</w:t>
            </w:r>
          </w:p>
          <w:p w14:paraId="03502904" w14:textId="77777777" w:rsidR="000D3141" w:rsidRDefault="000D3141" w:rsidP="000D3141">
            <w:pPr>
              <w:numPr>
                <w:ilvl w:val="1"/>
                <w:numId w:val="20"/>
              </w:numPr>
              <w:tabs>
                <w:tab w:val="left" w:pos="0"/>
                <w:tab w:val="left" w:pos="549"/>
              </w:tabs>
              <w:ind w:left="-18" w:firstLine="0"/>
              <w:rPr>
                <w:noProof/>
              </w:rPr>
            </w:pPr>
            <w:r>
              <w:rPr>
                <w:noProof/>
              </w:rPr>
              <w:t>Šoniniai langai</w:t>
            </w:r>
          </w:p>
          <w:p w14:paraId="3542292A" w14:textId="77777777" w:rsidR="000D3141" w:rsidRDefault="000D3141" w:rsidP="000D3141">
            <w:pPr>
              <w:numPr>
                <w:ilvl w:val="1"/>
                <w:numId w:val="20"/>
              </w:numPr>
              <w:tabs>
                <w:tab w:val="left" w:pos="0"/>
                <w:tab w:val="left" w:pos="549"/>
              </w:tabs>
              <w:ind w:left="-18" w:firstLine="0"/>
              <w:rPr>
                <w:noProof/>
              </w:rPr>
            </w:pPr>
            <w:r>
              <w:rPr>
                <w:noProof/>
              </w:rPr>
              <w:t>Galinis langas su žalsvais šilumą izoliuojančiais stiklais</w:t>
            </w:r>
          </w:p>
          <w:p w14:paraId="4631F844" w14:textId="77777777" w:rsidR="000D3141" w:rsidRDefault="000D3141" w:rsidP="000D3141">
            <w:pPr>
              <w:numPr>
                <w:ilvl w:val="1"/>
                <w:numId w:val="20"/>
              </w:numPr>
              <w:tabs>
                <w:tab w:val="left" w:pos="0"/>
                <w:tab w:val="left" w:pos="549"/>
              </w:tabs>
              <w:ind w:left="-18" w:firstLine="0"/>
              <w:rPr>
                <w:noProof/>
              </w:rPr>
            </w:pPr>
            <w:r>
              <w:rPr>
                <w:noProof/>
              </w:rPr>
              <w:t>Lietaus sensorius</w:t>
            </w:r>
          </w:p>
        </w:tc>
      </w:tr>
      <w:tr w:rsidR="000D3141" w14:paraId="72E7BCB2"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6835F5D2"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79246243" w14:textId="77777777" w:rsidR="000D3141" w:rsidRDefault="000D3141">
            <w:pPr>
              <w:tabs>
                <w:tab w:val="left" w:pos="2140"/>
              </w:tabs>
              <w:rPr>
                <w:rFonts w:eastAsia="Calibri"/>
                <w:noProof/>
                <w:color w:val="000000"/>
                <w:lang w:eastAsia="lt-LT"/>
              </w:rPr>
            </w:pPr>
            <w:r>
              <w:rPr>
                <w:rFonts w:eastAsia="Calibri"/>
                <w:noProof/>
                <w:color w:val="000000"/>
                <w:lang w:eastAsia="lt-LT"/>
              </w:rPr>
              <w:t>Guminiai grindų kilimėliai</w:t>
            </w:r>
          </w:p>
        </w:tc>
        <w:tc>
          <w:tcPr>
            <w:tcW w:w="5040" w:type="dxa"/>
            <w:tcBorders>
              <w:top w:val="nil"/>
              <w:left w:val="nil"/>
              <w:bottom w:val="single" w:sz="4" w:space="0" w:color="auto"/>
              <w:right w:val="single" w:sz="4" w:space="0" w:color="auto"/>
            </w:tcBorders>
            <w:vAlign w:val="center"/>
            <w:hideMark/>
          </w:tcPr>
          <w:p w14:paraId="03DA908A" w14:textId="77777777" w:rsidR="000D3141" w:rsidRDefault="000D3141">
            <w:pPr>
              <w:tabs>
                <w:tab w:val="left" w:pos="2140"/>
              </w:tabs>
              <w:jc w:val="both"/>
              <w:rPr>
                <w:rFonts w:eastAsia="Calibri"/>
                <w:noProof/>
                <w:color w:val="000000"/>
                <w:lang w:eastAsia="lt-LT"/>
              </w:rPr>
            </w:pPr>
            <w:r>
              <w:rPr>
                <w:noProof/>
              </w:rPr>
              <w:t>Turi būti</w:t>
            </w:r>
          </w:p>
        </w:tc>
      </w:tr>
      <w:tr w:rsidR="000D3141" w14:paraId="1A0F00BB"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3F3EEC34"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BF86453" w14:textId="77777777" w:rsidR="000D3141" w:rsidRDefault="000D3141">
            <w:pPr>
              <w:tabs>
                <w:tab w:val="left" w:pos="2140"/>
              </w:tabs>
              <w:rPr>
                <w:rFonts w:eastAsia="Calibri"/>
                <w:noProof/>
                <w:color w:val="000000"/>
                <w:lang w:eastAsia="lt-LT"/>
              </w:rPr>
            </w:pPr>
            <w:r>
              <w:rPr>
                <w:rFonts w:eastAsia="Calibri"/>
                <w:noProof/>
                <w:color w:val="000000"/>
                <w:lang w:eastAsia="lt-LT"/>
              </w:rPr>
              <w:t>Guminė grindų danga keleivių skyriuje</w:t>
            </w:r>
          </w:p>
        </w:tc>
        <w:tc>
          <w:tcPr>
            <w:tcW w:w="5040" w:type="dxa"/>
            <w:tcBorders>
              <w:top w:val="nil"/>
              <w:left w:val="nil"/>
              <w:bottom w:val="single" w:sz="4" w:space="0" w:color="auto"/>
              <w:right w:val="single" w:sz="4" w:space="0" w:color="auto"/>
            </w:tcBorders>
            <w:vAlign w:val="center"/>
          </w:tcPr>
          <w:p w14:paraId="332DB166" w14:textId="77777777" w:rsidR="000D3141" w:rsidRDefault="000D3141">
            <w:pPr>
              <w:tabs>
                <w:tab w:val="left" w:pos="2140"/>
              </w:tabs>
              <w:jc w:val="both"/>
              <w:rPr>
                <w:rFonts w:eastAsia="Calibri"/>
                <w:noProof/>
                <w:color w:val="000000"/>
                <w:lang w:eastAsia="lt-LT"/>
              </w:rPr>
            </w:pPr>
          </w:p>
          <w:p w14:paraId="7AFB6999" w14:textId="77777777" w:rsidR="000D3141" w:rsidRDefault="000D3141">
            <w:pPr>
              <w:tabs>
                <w:tab w:val="left" w:pos="2140"/>
              </w:tabs>
              <w:jc w:val="both"/>
              <w:rPr>
                <w:rFonts w:eastAsia="Calibri"/>
                <w:noProof/>
                <w:color w:val="000000"/>
                <w:lang w:eastAsia="lt-LT"/>
              </w:rPr>
            </w:pPr>
            <w:r>
              <w:rPr>
                <w:noProof/>
              </w:rPr>
              <w:t>Turi būti</w:t>
            </w:r>
          </w:p>
        </w:tc>
      </w:tr>
      <w:tr w:rsidR="000D3141" w14:paraId="55FF644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C9BBA0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D3BC1C9" w14:textId="77777777" w:rsidR="000D3141" w:rsidRDefault="000D3141">
            <w:pPr>
              <w:tabs>
                <w:tab w:val="left" w:pos="2140"/>
              </w:tabs>
              <w:rPr>
                <w:rFonts w:eastAsia="Calibri"/>
                <w:noProof/>
                <w:color w:val="000000"/>
                <w:lang w:eastAsia="lt-LT"/>
              </w:rPr>
            </w:pPr>
            <w:r>
              <w:rPr>
                <w:rFonts w:eastAsia="Calibri"/>
                <w:noProof/>
                <w:color w:val="000000"/>
                <w:lang w:eastAsia="lt-LT"/>
              </w:rPr>
              <w:t>Salono apmušalai medžiaginiai, spalva tamsi, ilgalaikė, kuo atsparesnė dėvėjimuisi</w:t>
            </w:r>
          </w:p>
        </w:tc>
        <w:tc>
          <w:tcPr>
            <w:tcW w:w="5040" w:type="dxa"/>
            <w:tcBorders>
              <w:top w:val="nil"/>
              <w:left w:val="nil"/>
              <w:bottom w:val="single" w:sz="4" w:space="0" w:color="auto"/>
              <w:right w:val="single" w:sz="4" w:space="0" w:color="auto"/>
            </w:tcBorders>
            <w:vAlign w:val="center"/>
            <w:hideMark/>
          </w:tcPr>
          <w:p w14:paraId="4885F471" w14:textId="77777777" w:rsidR="000D3141" w:rsidRDefault="000D3141">
            <w:pPr>
              <w:tabs>
                <w:tab w:val="left" w:pos="2140"/>
              </w:tabs>
              <w:jc w:val="both"/>
              <w:rPr>
                <w:rFonts w:eastAsia="Calibri"/>
                <w:noProof/>
                <w:color w:val="000000"/>
                <w:lang w:eastAsia="lt-LT"/>
              </w:rPr>
            </w:pPr>
            <w:r>
              <w:rPr>
                <w:noProof/>
              </w:rPr>
              <w:t>Turi būti</w:t>
            </w:r>
          </w:p>
        </w:tc>
      </w:tr>
      <w:tr w:rsidR="000D3141" w14:paraId="3219D94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1B6A75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173FCE77" w14:textId="77777777" w:rsidR="000D3141" w:rsidRDefault="000D3141">
            <w:pPr>
              <w:rPr>
                <w:noProof/>
                <w:color w:val="000000"/>
                <w:lang w:eastAsia="lt-LT"/>
              </w:rPr>
            </w:pPr>
            <w:r>
              <w:rPr>
                <w:noProof/>
                <w:color w:val="000000"/>
                <w:lang w:eastAsia="lt-LT"/>
              </w:rPr>
              <w:t>Garso sistema</w:t>
            </w:r>
          </w:p>
        </w:tc>
        <w:tc>
          <w:tcPr>
            <w:tcW w:w="5040" w:type="dxa"/>
            <w:tcBorders>
              <w:top w:val="nil"/>
              <w:left w:val="nil"/>
              <w:bottom w:val="single" w:sz="4" w:space="0" w:color="auto"/>
              <w:right w:val="single" w:sz="4" w:space="0" w:color="auto"/>
            </w:tcBorders>
            <w:vAlign w:val="center"/>
            <w:hideMark/>
          </w:tcPr>
          <w:p w14:paraId="05E074BD" w14:textId="77777777" w:rsidR="000D3141" w:rsidRDefault="000D3141" w:rsidP="000D3141">
            <w:pPr>
              <w:numPr>
                <w:ilvl w:val="1"/>
                <w:numId w:val="21"/>
              </w:numPr>
              <w:tabs>
                <w:tab w:val="left" w:pos="549"/>
              </w:tabs>
              <w:ind w:hanging="840"/>
              <w:rPr>
                <w:noProof/>
              </w:rPr>
            </w:pPr>
            <w:r>
              <w:rPr>
                <w:noProof/>
                <w:color w:val="000000"/>
                <w:lang w:eastAsia="lt-LT"/>
              </w:rPr>
              <w:t xml:space="preserve">Gamyklinė garso sistema </w:t>
            </w:r>
          </w:p>
          <w:p w14:paraId="0EEB3168" w14:textId="77777777" w:rsidR="000D3141" w:rsidRDefault="000D3141" w:rsidP="000D3141">
            <w:pPr>
              <w:numPr>
                <w:ilvl w:val="1"/>
                <w:numId w:val="21"/>
              </w:numPr>
              <w:tabs>
                <w:tab w:val="left" w:pos="549"/>
              </w:tabs>
              <w:ind w:hanging="840"/>
              <w:rPr>
                <w:noProof/>
              </w:rPr>
            </w:pPr>
            <w:r>
              <w:rPr>
                <w:noProof/>
                <w:color w:val="000000"/>
                <w:lang w:eastAsia="lt-LT"/>
              </w:rPr>
              <w:t>Laisvų rankų įranga</w:t>
            </w:r>
          </w:p>
          <w:p w14:paraId="6FD325D7" w14:textId="77777777" w:rsidR="000D3141" w:rsidRDefault="000D3141" w:rsidP="000D3141">
            <w:pPr>
              <w:numPr>
                <w:ilvl w:val="1"/>
                <w:numId w:val="21"/>
              </w:numPr>
              <w:tabs>
                <w:tab w:val="left" w:pos="549"/>
              </w:tabs>
              <w:ind w:hanging="840"/>
              <w:rPr>
                <w:noProof/>
              </w:rPr>
            </w:pPr>
            <w:r>
              <w:rPr>
                <w:noProof/>
                <w:color w:val="000000"/>
                <w:lang w:eastAsia="lt-LT"/>
              </w:rPr>
              <w:t>USB jungtis</w:t>
            </w:r>
          </w:p>
          <w:p w14:paraId="125F98C0" w14:textId="77777777" w:rsidR="000D3141" w:rsidRDefault="000D3141" w:rsidP="000D3141">
            <w:pPr>
              <w:numPr>
                <w:ilvl w:val="1"/>
                <w:numId w:val="21"/>
              </w:numPr>
              <w:tabs>
                <w:tab w:val="left" w:pos="549"/>
              </w:tabs>
              <w:ind w:hanging="840"/>
              <w:rPr>
                <w:noProof/>
              </w:rPr>
            </w:pPr>
            <w:r>
              <w:rPr>
                <w:noProof/>
              </w:rPr>
              <w:t>6+1 garsiakalbiai</w:t>
            </w:r>
          </w:p>
          <w:p w14:paraId="7873CA19" w14:textId="77777777" w:rsidR="000D3141" w:rsidRDefault="000D3141" w:rsidP="000D3141">
            <w:pPr>
              <w:numPr>
                <w:ilvl w:val="1"/>
                <w:numId w:val="21"/>
              </w:numPr>
              <w:tabs>
                <w:tab w:val="left" w:pos="549"/>
              </w:tabs>
              <w:ind w:hanging="840"/>
              <w:rPr>
                <w:noProof/>
              </w:rPr>
            </w:pPr>
            <w:r>
              <w:rPr>
                <w:noProof/>
              </w:rPr>
              <w:t>Radijo sistema su ne mažesnis kaip 32 cm jutikliniu ekranu</w:t>
            </w:r>
          </w:p>
          <w:p w14:paraId="0D1D24CF" w14:textId="77777777" w:rsidR="000D3141" w:rsidRDefault="000D3141" w:rsidP="000D3141">
            <w:pPr>
              <w:numPr>
                <w:ilvl w:val="1"/>
                <w:numId w:val="21"/>
              </w:numPr>
              <w:tabs>
                <w:tab w:val="left" w:pos="549"/>
              </w:tabs>
              <w:ind w:hanging="840"/>
              <w:rPr>
                <w:noProof/>
              </w:rPr>
            </w:pPr>
            <w:r>
              <w:rPr>
                <w:noProof/>
              </w:rPr>
              <w:t>Paruošimas navigacijos sistemos aktyvavimui</w:t>
            </w:r>
          </w:p>
        </w:tc>
      </w:tr>
      <w:tr w:rsidR="000D3141" w14:paraId="666B58E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4B0C4CB"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2C7A7757" w14:textId="77777777" w:rsidR="000D3141" w:rsidRDefault="000D3141">
            <w:pPr>
              <w:rPr>
                <w:noProof/>
                <w:color w:val="000000"/>
                <w:lang w:eastAsia="lt-LT"/>
              </w:rPr>
            </w:pPr>
            <w:r>
              <w:rPr>
                <w:noProof/>
                <w:lang w:eastAsia="lt-LT"/>
              </w:rPr>
              <w:t>Dienos šviesos</w:t>
            </w:r>
          </w:p>
        </w:tc>
        <w:tc>
          <w:tcPr>
            <w:tcW w:w="5040" w:type="dxa"/>
            <w:tcBorders>
              <w:top w:val="nil"/>
              <w:left w:val="nil"/>
              <w:bottom w:val="single" w:sz="4" w:space="0" w:color="auto"/>
              <w:right w:val="single" w:sz="4" w:space="0" w:color="auto"/>
            </w:tcBorders>
            <w:vAlign w:val="center"/>
            <w:hideMark/>
          </w:tcPr>
          <w:p w14:paraId="7141050B" w14:textId="77777777" w:rsidR="000D3141" w:rsidRDefault="000D3141">
            <w:pPr>
              <w:jc w:val="both"/>
              <w:rPr>
                <w:noProof/>
                <w:color w:val="000000"/>
                <w:lang w:eastAsia="lt-LT"/>
              </w:rPr>
            </w:pPr>
            <w:r>
              <w:rPr>
                <w:noProof/>
              </w:rPr>
              <w:t>Turi būti</w:t>
            </w:r>
          </w:p>
        </w:tc>
      </w:tr>
      <w:tr w:rsidR="000D3141" w14:paraId="505E938A"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3F3F6586"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E268EF5" w14:textId="77777777" w:rsidR="000D3141" w:rsidRDefault="000D3141">
            <w:pPr>
              <w:rPr>
                <w:noProof/>
                <w:lang w:eastAsia="lt-LT"/>
              </w:rPr>
            </w:pPr>
            <w:r>
              <w:rPr>
                <w:rFonts w:eastAsia="Calibri"/>
                <w:noProof/>
                <w:color w:val="000000"/>
                <w:lang w:eastAsia="lt-LT"/>
              </w:rPr>
              <w:t>Paruošimas eksploatacijai, KET rinkinys, registracija ir TA</w:t>
            </w:r>
          </w:p>
        </w:tc>
        <w:tc>
          <w:tcPr>
            <w:tcW w:w="5040" w:type="dxa"/>
            <w:tcBorders>
              <w:top w:val="nil"/>
              <w:left w:val="nil"/>
              <w:bottom w:val="single" w:sz="4" w:space="0" w:color="auto"/>
              <w:right w:val="single" w:sz="4" w:space="0" w:color="auto"/>
            </w:tcBorders>
            <w:vAlign w:val="center"/>
            <w:hideMark/>
          </w:tcPr>
          <w:p w14:paraId="28473F92" w14:textId="77777777" w:rsidR="000D3141" w:rsidRDefault="000D3141">
            <w:pPr>
              <w:jc w:val="both"/>
              <w:rPr>
                <w:noProof/>
                <w:lang w:eastAsia="lt-LT"/>
              </w:rPr>
            </w:pPr>
            <w:r>
              <w:rPr>
                <w:noProof/>
              </w:rPr>
              <w:t>Turi būti</w:t>
            </w:r>
          </w:p>
        </w:tc>
      </w:tr>
      <w:tr w:rsidR="000D3141" w14:paraId="0104A179"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74EE44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8978AA0" w14:textId="77777777" w:rsidR="000D3141" w:rsidRDefault="000D3141">
            <w:pPr>
              <w:rPr>
                <w:noProof/>
                <w:lang w:eastAsia="lt-LT"/>
              </w:rPr>
            </w:pPr>
            <w:r>
              <w:rPr>
                <w:noProof/>
                <w:color w:val="000000"/>
                <w:lang w:eastAsia="ar-SA"/>
              </w:rPr>
              <w:t>Ratlankiai</w:t>
            </w:r>
          </w:p>
        </w:tc>
        <w:tc>
          <w:tcPr>
            <w:tcW w:w="5040" w:type="dxa"/>
            <w:tcBorders>
              <w:top w:val="nil"/>
              <w:left w:val="nil"/>
              <w:bottom w:val="single" w:sz="4" w:space="0" w:color="auto"/>
              <w:right w:val="single" w:sz="4" w:space="0" w:color="auto"/>
            </w:tcBorders>
            <w:vAlign w:val="center"/>
            <w:hideMark/>
          </w:tcPr>
          <w:p w14:paraId="38ADDD04" w14:textId="77777777" w:rsidR="000D3141" w:rsidRDefault="000D3141">
            <w:pPr>
              <w:jc w:val="both"/>
              <w:rPr>
                <w:noProof/>
                <w:lang w:eastAsia="lt-LT"/>
              </w:rPr>
            </w:pPr>
            <w:r>
              <w:rPr>
                <w:noProof/>
              </w:rPr>
              <w:t>Lengvojo lydinio arba plieniniai ratlankiai n</w:t>
            </w:r>
            <w:r>
              <w:rPr>
                <w:noProof/>
                <w:color w:val="000000"/>
                <w:lang w:eastAsia="ar-SA"/>
              </w:rPr>
              <w:t>e mažesni nei R 18</w:t>
            </w:r>
          </w:p>
        </w:tc>
      </w:tr>
      <w:tr w:rsidR="000D3141" w14:paraId="50A042F0"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9B34938"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5E0CADE7" w14:textId="77777777" w:rsidR="000D3141" w:rsidRDefault="000D3141">
            <w:pPr>
              <w:tabs>
                <w:tab w:val="left" w:pos="2140"/>
              </w:tabs>
              <w:rPr>
                <w:rFonts w:eastAsia="Calibri"/>
                <w:noProof/>
                <w:color w:val="000000"/>
                <w:lang w:eastAsia="lt-LT"/>
              </w:rPr>
            </w:pPr>
            <w:r>
              <w:rPr>
                <w:noProof/>
                <w:color w:val="000000"/>
                <w:lang w:eastAsia="ar-SA"/>
              </w:rPr>
              <w:t>Padangos</w:t>
            </w:r>
          </w:p>
        </w:tc>
        <w:tc>
          <w:tcPr>
            <w:tcW w:w="5040" w:type="dxa"/>
            <w:tcBorders>
              <w:top w:val="nil"/>
              <w:left w:val="nil"/>
              <w:bottom w:val="single" w:sz="4" w:space="0" w:color="auto"/>
              <w:right w:val="single" w:sz="4" w:space="0" w:color="auto"/>
            </w:tcBorders>
            <w:vAlign w:val="center"/>
            <w:hideMark/>
          </w:tcPr>
          <w:p w14:paraId="277863FA" w14:textId="77777777" w:rsidR="000D3141" w:rsidRDefault="000D3141">
            <w:pPr>
              <w:rPr>
                <w:noProof/>
              </w:rPr>
            </w:pPr>
            <w:r>
              <w:rPr>
                <w:noProof/>
              </w:rPr>
              <w:t>Vasarinių ir žieminių padangų komplektai</w:t>
            </w:r>
          </w:p>
        </w:tc>
      </w:tr>
      <w:tr w:rsidR="000D3141" w14:paraId="700ECE6C"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F34D837"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19578675" w14:textId="77777777" w:rsidR="000D3141" w:rsidRDefault="000D3141">
            <w:pPr>
              <w:tabs>
                <w:tab w:val="left" w:pos="2140"/>
              </w:tabs>
              <w:rPr>
                <w:rFonts w:eastAsia="Calibri"/>
                <w:noProof/>
                <w:color w:val="000000"/>
                <w:lang w:eastAsia="lt-LT"/>
              </w:rPr>
            </w:pPr>
            <w:r>
              <w:rPr>
                <w:noProof/>
                <w:color w:val="000000"/>
                <w:lang w:eastAsia="lt-LT"/>
              </w:rPr>
              <w:t xml:space="preserve">Dokumentacija, instrukcija lietuvių kalba </w:t>
            </w:r>
          </w:p>
        </w:tc>
        <w:tc>
          <w:tcPr>
            <w:tcW w:w="5040" w:type="dxa"/>
            <w:tcBorders>
              <w:top w:val="nil"/>
              <w:left w:val="nil"/>
              <w:bottom w:val="single" w:sz="4" w:space="0" w:color="auto"/>
              <w:right w:val="single" w:sz="4" w:space="0" w:color="auto"/>
            </w:tcBorders>
            <w:vAlign w:val="center"/>
            <w:hideMark/>
          </w:tcPr>
          <w:p w14:paraId="4DCDED20" w14:textId="77777777" w:rsidR="000D3141" w:rsidRDefault="000D3141">
            <w:pPr>
              <w:rPr>
                <w:noProof/>
              </w:rPr>
            </w:pPr>
            <w:r>
              <w:rPr>
                <w:noProof/>
                <w:color w:val="000000"/>
                <w:lang w:eastAsia="lt-LT"/>
              </w:rPr>
              <w:t xml:space="preserve">Būtina, </w:t>
            </w:r>
            <w:r>
              <w:rPr>
                <w:noProof/>
              </w:rPr>
              <w:t>0XR Lietuviška serviso knygelė</w:t>
            </w:r>
          </w:p>
        </w:tc>
      </w:tr>
      <w:tr w:rsidR="000D3141" w14:paraId="2F79615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311F15C"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62650E18" w14:textId="77777777" w:rsidR="000D3141" w:rsidRDefault="000D3141">
            <w:pPr>
              <w:tabs>
                <w:tab w:val="left" w:pos="2140"/>
              </w:tabs>
              <w:rPr>
                <w:noProof/>
                <w:color w:val="000000"/>
                <w:lang w:eastAsia="ar-SA"/>
              </w:rPr>
            </w:pPr>
            <w:r>
              <w:rPr>
                <w:noProof/>
                <w:color w:val="000000"/>
                <w:lang w:eastAsia="lt-LT"/>
              </w:rPr>
              <w:t>Atsarginis ratas</w:t>
            </w:r>
          </w:p>
        </w:tc>
        <w:tc>
          <w:tcPr>
            <w:tcW w:w="5040" w:type="dxa"/>
            <w:tcBorders>
              <w:top w:val="nil"/>
              <w:left w:val="nil"/>
              <w:bottom w:val="single" w:sz="4" w:space="0" w:color="auto"/>
              <w:right w:val="single" w:sz="4" w:space="0" w:color="auto"/>
            </w:tcBorders>
            <w:vAlign w:val="center"/>
            <w:hideMark/>
          </w:tcPr>
          <w:p w14:paraId="59DA86FC" w14:textId="77777777" w:rsidR="000D3141" w:rsidRDefault="000D3141">
            <w:pPr>
              <w:tabs>
                <w:tab w:val="left" w:pos="2140"/>
              </w:tabs>
              <w:jc w:val="both"/>
              <w:rPr>
                <w:noProof/>
                <w:color w:val="000000"/>
                <w:lang w:eastAsia="ar-SA"/>
              </w:rPr>
            </w:pPr>
            <w:r>
              <w:rPr>
                <w:noProof/>
              </w:rPr>
              <w:t>Turi būti</w:t>
            </w:r>
          </w:p>
        </w:tc>
      </w:tr>
      <w:tr w:rsidR="000D3141" w14:paraId="2158073F" w14:textId="77777777">
        <w:tc>
          <w:tcPr>
            <w:tcW w:w="816" w:type="dxa"/>
            <w:tcBorders>
              <w:top w:val="single" w:sz="4" w:space="0" w:color="auto"/>
              <w:left w:val="single" w:sz="4" w:space="0" w:color="auto"/>
              <w:bottom w:val="single" w:sz="4" w:space="0" w:color="auto"/>
              <w:right w:val="single" w:sz="4" w:space="0" w:color="auto"/>
            </w:tcBorders>
            <w:vAlign w:val="center"/>
          </w:tcPr>
          <w:p w14:paraId="5E9820BE"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0D2D0692" w14:textId="77777777" w:rsidR="000D3141" w:rsidRDefault="000D3141">
            <w:pPr>
              <w:jc w:val="both"/>
              <w:rPr>
                <w:noProof/>
                <w:color w:val="000000"/>
                <w:lang w:eastAsia="lt-LT"/>
              </w:rPr>
            </w:pPr>
            <w:r>
              <w:rPr>
                <w:noProof/>
              </w:rPr>
              <w:t>Padangų remonto komplektas</w:t>
            </w:r>
          </w:p>
        </w:tc>
        <w:tc>
          <w:tcPr>
            <w:tcW w:w="5040" w:type="dxa"/>
            <w:tcBorders>
              <w:top w:val="single" w:sz="4" w:space="0" w:color="auto"/>
              <w:left w:val="single" w:sz="4" w:space="0" w:color="auto"/>
              <w:bottom w:val="single" w:sz="4" w:space="0" w:color="auto"/>
              <w:right w:val="single" w:sz="4" w:space="0" w:color="auto"/>
            </w:tcBorders>
            <w:vAlign w:val="center"/>
            <w:hideMark/>
          </w:tcPr>
          <w:p w14:paraId="1361D7F3" w14:textId="77777777" w:rsidR="000D3141" w:rsidRDefault="000D3141" w:rsidP="000D3141">
            <w:pPr>
              <w:numPr>
                <w:ilvl w:val="1"/>
                <w:numId w:val="22"/>
              </w:numPr>
              <w:ind w:left="0" w:firstLine="0"/>
              <w:rPr>
                <w:noProof/>
              </w:rPr>
            </w:pPr>
            <w:r>
              <w:rPr>
                <w:noProof/>
              </w:rPr>
              <w:t>12 voltų kompresorius ir padangų sandarinimo priemonė</w:t>
            </w:r>
          </w:p>
          <w:p w14:paraId="2BA62EA4" w14:textId="77777777" w:rsidR="000D3141" w:rsidRDefault="000D3141" w:rsidP="000D3141">
            <w:pPr>
              <w:numPr>
                <w:ilvl w:val="1"/>
                <w:numId w:val="22"/>
              </w:numPr>
              <w:rPr>
                <w:noProof/>
              </w:rPr>
            </w:pPr>
            <w:r>
              <w:rPr>
                <w:noProof/>
              </w:rPr>
              <w:t>įrankių komplektas</w:t>
            </w:r>
          </w:p>
        </w:tc>
      </w:tr>
      <w:tr w:rsidR="000D3141" w14:paraId="3E2CF350" w14:textId="77777777">
        <w:tc>
          <w:tcPr>
            <w:tcW w:w="816" w:type="dxa"/>
            <w:tcBorders>
              <w:top w:val="single" w:sz="4" w:space="0" w:color="auto"/>
              <w:left w:val="single" w:sz="4" w:space="0" w:color="auto"/>
              <w:bottom w:val="single" w:sz="4" w:space="0" w:color="auto"/>
              <w:right w:val="single" w:sz="4" w:space="0" w:color="auto"/>
            </w:tcBorders>
            <w:vAlign w:val="center"/>
          </w:tcPr>
          <w:p w14:paraId="491AC22B"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2297D400" w14:textId="77777777" w:rsidR="000D3141" w:rsidRDefault="000D3141">
            <w:pPr>
              <w:tabs>
                <w:tab w:val="left" w:pos="2140"/>
              </w:tabs>
              <w:spacing w:line="276" w:lineRule="auto"/>
              <w:rPr>
                <w:rFonts w:eastAsia="Calibri"/>
                <w:noProof/>
                <w:lang w:eastAsia="lt-LT"/>
              </w:rPr>
            </w:pPr>
            <w:r>
              <w:rPr>
                <w:rFonts w:eastAsia="Calibri"/>
                <w:noProof/>
                <w:color w:val="000000"/>
                <w:lang w:eastAsia="lt-LT"/>
              </w:rPr>
              <w:t>Važiuoklė/varantieji ratai</w:t>
            </w:r>
          </w:p>
        </w:tc>
        <w:tc>
          <w:tcPr>
            <w:tcW w:w="5040" w:type="dxa"/>
            <w:tcBorders>
              <w:top w:val="single" w:sz="4" w:space="0" w:color="auto"/>
              <w:left w:val="single" w:sz="4" w:space="0" w:color="auto"/>
              <w:bottom w:val="single" w:sz="4" w:space="0" w:color="auto"/>
              <w:right w:val="single" w:sz="4" w:space="0" w:color="auto"/>
            </w:tcBorders>
            <w:vAlign w:val="center"/>
            <w:hideMark/>
          </w:tcPr>
          <w:p w14:paraId="35ACB873" w14:textId="77777777" w:rsidR="000D3141" w:rsidRDefault="000D3141">
            <w:pPr>
              <w:ind w:right="310"/>
              <w:jc w:val="both"/>
              <w:rPr>
                <w:rFonts w:eastAsia="Calibri"/>
                <w:noProof/>
                <w:vertAlign w:val="superscript"/>
                <w:lang w:eastAsia="lt-LT"/>
              </w:rPr>
            </w:pPr>
            <w:r>
              <w:rPr>
                <w:rFonts w:eastAsia="Calibri"/>
                <w:noProof/>
                <w:color w:val="000000"/>
                <w:lang w:eastAsia="lt-LT"/>
              </w:rPr>
              <w:t>Galinių, priekinių arba visų 4 ratų pavara</w:t>
            </w:r>
          </w:p>
        </w:tc>
      </w:tr>
      <w:tr w:rsidR="000D3141" w14:paraId="411CCEBC" w14:textId="77777777">
        <w:tc>
          <w:tcPr>
            <w:tcW w:w="816" w:type="dxa"/>
            <w:tcBorders>
              <w:top w:val="single" w:sz="4" w:space="0" w:color="auto"/>
              <w:left w:val="single" w:sz="4" w:space="0" w:color="auto"/>
              <w:bottom w:val="single" w:sz="4" w:space="0" w:color="auto"/>
              <w:right w:val="single" w:sz="4" w:space="0" w:color="auto"/>
            </w:tcBorders>
            <w:vAlign w:val="center"/>
          </w:tcPr>
          <w:p w14:paraId="5D7F0E3D"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6E52339E" w14:textId="77777777" w:rsidR="000D3141" w:rsidRDefault="000D3141">
            <w:pPr>
              <w:tabs>
                <w:tab w:val="left" w:pos="2140"/>
              </w:tabs>
              <w:rPr>
                <w:rFonts w:eastAsia="Calibri"/>
                <w:noProof/>
                <w:color w:val="000000"/>
                <w:lang w:eastAsia="lt-LT"/>
              </w:rPr>
            </w:pPr>
            <w:r>
              <w:rPr>
                <w:noProof/>
                <w:lang w:eastAsia="ar-SA"/>
              </w:rPr>
              <w:t>Ratų slėgio matavimo sistema</w:t>
            </w:r>
          </w:p>
        </w:tc>
        <w:tc>
          <w:tcPr>
            <w:tcW w:w="5040" w:type="dxa"/>
            <w:tcBorders>
              <w:top w:val="single" w:sz="4" w:space="0" w:color="auto"/>
              <w:left w:val="single" w:sz="4" w:space="0" w:color="auto"/>
              <w:bottom w:val="single" w:sz="4" w:space="0" w:color="auto"/>
              <w:right w:val="single" w:sz="4" w:space="0" w:color="auto"/>
            </w:tcBorders>
            <w:vAlign w:val="center"/>
            <w:hideMark/>
          </w:tcPr>
          <w:p w14:paraId="62931F18" w14:textId="77777777" w:rsidR="000D3141" w:rsidRDefault="000D3141">
            <w:pPr>
              <w:tabs>
                <w:tab w:val="left" w:pos="2140"/>
              </w:tabs>
              <w:jc w:val="both"/>
              <w:rPr>
                <w:rFonts w:eastAsia="Calibri"/>
                <w:noProof/>
                <w:color w:val="000000"/>
                <w:lang w:eastAsia="lt-LT"/>
              </w:rPr>
            </w:pPr>
            <w:r>
              <w:rPr>
                <w:noProof/>
              </w:rPr>
              <w:t>Turi būti</w:t>
            </w:r>
          </w:p>
        </w:tc>
      </w:tr>
      <w:tr w:rsidR="000D3141" w14:paraId="6A4BBD6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933D52C"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2485A86A" w14:textId="77777777" w:rsidR="000D3141" w:rsidRDefault="000D3141">
            <w:pPr>
              <w:rPr>
                <w:noProof/>
                <w:color w:val="000000"/>
                <w:lang w:eastAsia="lt-LT"/>
              </w:rPr>
            </w:pPr>
            <w:r>
              <w:rPr>
                <w:noProof/>
                <w:color w:val="000000"/>
                <w:lang w:eastAsia="lt-LT"/>
              </w:rPr>
              <w:t>Atskiros dienos važiavimo šviesos</w:t>
            </w:r>
          </w:p>
        </w:tc>
        <w:tc>
          <w:tcPr>
            <w:tcW w:w="5040" w:type="dxa"/>
            <w:tcBorders>
              <w:top w:val="nil"/>
              <w:left w:val="nil"/>
              <w:bottom w:val="single" w:sz="4" w:space="0" w:color="auto"/>
              <w:right w:val="single" w:sz="4" w:space="0" w:color="auto"/>
            </w:tcBorders>
            <w:vAlign w:val="center"/>
            <w:hideMark/>
          </w:tcPr>
          <w:p w14:paraId="369AC386" w14:textId="77777777" w:rsidR="000D3141" w:rsidRDefault="000D3141">
            <w:pPr>
              <w:rPr>
                <w:noProof/>
              </w:rPr>
            </w:pPr>
            <w:r>
              <w:rPr>
                <w:noProof/>
                <w:color w:val="000000"/>
                <w:lang w:eastAsia="lt-LT"/>
              </w:rPr>
              <w:t xml:space="preserve">Būtina </w:t>
            </w:r>
            <w:r>
              <w:rPr>
                <w:noProof/>
              </w:rPr>
              <w:t>Automatinis priekinių žibintų aktyvavimas</w:t>
            </w:r>
          </w:p>
        </w:tc>
      </w:tr>
      <w:tr w:rsidR="000D3141" w14:paraId="03F1174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6AEDEF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2DAC271C" w14:textId="77777777" w:rsidR="000D3141" w:rsidRDefault="000D3141">
            <w:pPr>
              <w:rPr>
                <w:noProof/>
                <w:color w:val="000000"/>
                <w:lang w:eastAsia="lt-LT"/>
              </w:rPr>
            </w:pPr>
            <w:r>
              <w:rPr>
                <w:noProof/>
                <w:color w:val="000000"/>
                <w:lang w:eastAsia="lt-LT"/>
              </w:rPr>
              <w:t xml:space="preserve">Elektroninė stabilizavimo sistema </w:t>
            </w:r>
          </w:p>
        </w:tc>
        <w:tc>
          <w:tcPr>
            <w:tcW w:w="5040" w:type="dxa"/>
            <w:tcBorders>
              <w:top w:val="nil"/>
              <w:left w:val="nil"/>
              <w:bottom w:val="single" w:sz="4" w:space="0" w:color="auto"/>
              <w:right w:val="single" w:sz="4" w:space="0" w:color="auto"/>
            </w:tcBorders>
            <w:vAlign w:val="center"/>
            <w:hideMark/>
          </w:tcPr>
          <w:p w14:paraId="40652960" w14:textId="77777777" w:rsidR="000D3141" w:rsidRDefault="000D3141">
            <w:pPr>
              <w:jc w:val="both"/>
              <w:rPr>
                <w:noProof/>
                <w:color w:val="000000"/>
                <w:lang w:eastAsia="lt-LT"/>
              </w:rPr>
            </w:pPr>
            <w:r>
              <w:rPr>
                <w:noProof/>
              </w:rPr>
              <w:t>Turi būti</w:t>
            </w:r>
          </w:p>
        </w:tc>
      </w:tr>
      <w:tr w:rsidR="000D3141" w14:paraId="7DCC85C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317AD21"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E59A1C1" w14:textId="77777777" w:rsidR="000D3141" w:rsidRDefault="000D3141">
            <w:pPr>
              <w:rPr>
                <w:noProof/>
                <w:color w:val="000000"/>
                <w:lang w:eastAsia="lt-LT"/>
              </w:rPr>
            </w:pPr>
            <w:r>
              <w:rPr>
                <w:noProof/>
                <w:color w:val="000000"/>
                <w:lang w:eastAsia="lt-LT"/>
              </w:rPr>
              <w:t>Įkalnės asistentas</w:t>
            </w:r>
          </w:p>
        </w:tc>
        <w:tc>
          <w:tcPr>
            <w:tcW w:w="5040" w:type="dxa"/>
            <w:tcBorders>
              <w:top w:val="nil"/>
              <w:left w:val="nil"/>
              <w:bottom w:val="single" w:sz="4" w:space="0" w:color="auto"/>
              <w:right w:val="single" w:sz="4" w:space="0" w:color="auto"/>
            </w:tcBorders>
            <w:vAlign w:val="center"/>
            <w:hideMark/>
          </w:tcPr>
          <w:p w14:paraId="5F9F4FFD" w14:textId="77777777" w:rsidR="000D3141" w:rsidRDefault="000D3141">
            <w:pPr>
              <w:jc w:val="both"/>
              <w:rPr>
                <w:noProof/>
                <w:color w:val="000000"/>
                <w:lang w:eastAsia="lt-LT"/>
              </w:rPr>
            </w:pPr>
            <w:r>
              <w:rPr>
                <w:noProof/>
              </w:rPr>
              <w:t>Turi būti</w:t>
            </w:r>
          </w:p>
        </w:tc>
      </w:tr>
      <w:tr w:rsidR="000D3141" w14:paraId="729804A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A363B6E"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D92ADB8" w14:textId="77777777" w:rsidR="000D3141" w:rsidRDefault="000D3141">
            <w:pPr>
              <w:rPr>
                <w:noProof/>
                <w:color w:val="000000"/>
                <w:lang w:eastAsia="lt-LT"/>
              </w:rPr>
            </w:pPr>
            <w:r>
              <w:rPr>
                <w:noProof/>
                <w:color w:val="000000"/>
                <w:lang w:eastAsia="lt-LT"/>
              </w:rPr>
              <w:t>Vairo stiprintuvas bei reguliuojama vairo kolonėlė</w:t>
            </w:r>
          </w:p>
        </w:tc>
        <w:tc>
          <w:tcPr>
            <w:tcW w:w="5040" w:type="dxa"/>
            <w:tcBorders>
              <w:top w:val="nil"/>
              <w:left w:val="nil"/>
              <w:bottom w:val="single" w:sz="4" w:space="0" w:color="auto"/>
              <w:right w:val="single" w:sz="4" w:space="0" w:color="auto"/>
            </w:tcBorders>
            <w:vAlign w:val="center"/>
            <w:hideMark/>
          </w:tcPr>
          <w:p w14:paraId="7F1F65F9" w14:textId="77777777" w:rsidR="000D3141" w:rsidRDefault="000D3141">
            <w:pPr>
              <w:jc w:val="both"/>
              <w:rPr>
                <w:noProof/>
                <w:color w:val="000000"/>
                <w:lang w:eastAsia="lt-LT"/>
              </w:rPr>
            </w:pPr>
            <w:r>
              <w:rPr>
                <w:noProof/>
              </w:rPr>
              <w:t>Turi būti</w:t>
            </w:r>
          </w:p>
        </w:tc>
      </w:tr>
      <w:tr w:rsidR="000D3141" w14:paraId="336D098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CF77CF8"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D820B23" w14:textId="77777777" w:rsidR="000D3141" w:rsidRDefault="000D3141">
            <w:pPr>
              <w:rPr>
                <w:noProof/>
                <w:color w:val="000000"/>
                <w:lang w:eastAsia="lt-LT"/>
              </w:rPr>
            </w:pPr>
            <w:r>
              <w:rPr>
                <w:noProof/>
                <w:color w:val="000000"/>
                <w:lang w:eastAsia="lt-LT"/>
              </w:rPr>
              <w:t>Elektriniai langų kėlėjai</w:t>
            </w:r>
          </w:p>
        </w:tc>
        <w:tc>
          <w:tcPr>
            <w:tcW w:w="5040" w:type="dxa"/>
            <w:tcBorders>
              <w:top w:val="nil"/>
              <w:left w:val="nil"/>
              <w:bottom w:val="single" w:sz="4" w:space="0" w:color="auto"/>
              <w:right w:val="single" w:sz="4" w:space="0" w:color="auto"/>
            </w:tcBorders>
            <w:vAlign w:val="center"/>
            <w:hideMark/>
          </w:tcPr>
          <w:p w14:paraId="10F21DC7" w14:textId="77777777" w:rsidR="000D3141" w:rsidRDefault="000D3141">
            <w:pPr>
              <w:jc w:val="both"/>
              <w:rPr>
                <w:noProof/>
                <w:color w:val="000000"/>
                <w:lang w:eastAsia="lt-LT"/>
              </w:rPr>
            </w:pPr>
            <w:r>
              <w:rPr>
                <w:noProof/>
              </w:rPr>
              <w:t>Turi būti</w:t>
            </w:r>
          </w:p>
        </w:tc>
      </w:tr>
      <w:tr w:rsidR="000D3141" w14:paraId="60769CA5"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913364A"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116A233" w14:textId="77777777" w:rsidR="000D3141" w:rsidRDefault="000D3141">
            <w:pPr>
              <w:rPr>
                <w:noProof/>
                <w:color w:val="000000"/>
                <w:lang w:eastAsia="lt-LT"/>
              </w:rPr>
            </w:pPr>
            <w:r>
              <w:rPr>
                <w:noProof/>
                <w:color w:val="000000"/>
                <w:lang w:eastAsia="lt-LT"/>
              </w:rPr>
              <w:t>Greičio palaikymo įrenginys</w:t>
            </w:r>
          </w:p>
        </w:tc>
        <w:tc>
          <w:tcPr>
            <w:tcW w:w="5040" w:type="dxa"/>
            <w:tcBorders>
              <w:top w:val="nil"/>
              <w:left w:val="nil"/>
              <w:bottom w:val="single" w:sz="4" w:space="0" w:color="auto"/>
              <w:right w:val="single" w:sz="4" w:space="0" w:color="auto"/>
            </w:tcBorders>
            <w:vAlign w:val="center"/>
            <w:hideMark/>
          </w:tcPr>
          <w:p w14:paraId="0C597F55" w14:textId="77777777" w:rsidR="000D3141" w:rsidRDefault="000D3141">
            <w:pPr>
              <w:jc w:val="both"/>
              <w:rPr>
                <w:noProof/>
                <w:color w:val="000000"/>
                <w:lang w:eastAsia="lt-LT"/>
              </w:rPr>
            </w:pPr>
            <w:r>
              <w:rPr>
                <w:noProof/>
              </w:rPr>
              <w:t>Turi būti</w:t>
            </w:r>
          </w:p>
        </w:tc>
      </w:tr>
      <w:tr w:rsidR="000D3141" w14:paraId="1F756F70"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1644BB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3FB8B8C4" w14:textId="77777777" w:rsidR="000D3141" w:rsidRDefault="000D3141">
            <w:pPr>
              <w:rPr>
                <w:noProof/>
                <w:color w:val="000000"/>
                <w:lang w:eastAsia="lt-LT"/>
              </w:rPr>
            </w:pPr>
            <w:r>
              <w:rPr>
                <w:noProof/>
                <w:color w:val="000000"/>
                <w:lang w:eastAsia="lt-LT"/>
              </w:rPr>
              <w:t>Oro pagalvės</w:t>
            </w:r>
          </w:p>
        </w:tc>
        <w:tc>
          <w:tcPr>
            <w:tcW w:w="5040" w:type="dxa"/>
            <w:tcBorders>
              <w:top w:val="nil"/>
              <w:left w:val="nil"/>
              <w:bottom w:val="single" w:sz="4" w:space="0" w:color="auto"/>
              <w:right w:val="single" w:sz="4" w:space="0" w:color="auto"/>
            </w:tcBorders>
            <w:vAlign w:val="center"/>
            <w:hideMark/>
          </w:tcPr>
          <w:p w14:paraId="2C950D86" w14:textId="77777777" w:rsidR="000D3141" w:rsidRDefault="000D3141" w:rsidP="000D3141">
            <w:pPr>
              <w:numPr>
                <w:ilvl w:val="1"/>
                <w:numId w:val="23"/>
              </w:numPr>
              <w:tabs>
                <w:tab w:val="left" w:pos="549"/>
              </w:tabs>
              <w:ind w:hanging="858"/>
              <w:rPr>
                <w:noProof/>
              </w:rPr>
            </w:pPr>
            <w:r>
              <w:rPr>
                <w:noProof/>
              </w:rPr>
              <w:t>Galvos oro pagalvės</w:t>
            </w:r>
          </w:p>
          <w:p w14:paraId="6D348ABE" w14:textId="77777777" w:rsidR="000D3141" w:rsidRDefault="000D3141" w:rsidP="000D3141">
            <w:pPr>
              <w:numPr>
                <w:ilvl w:val="1"/>
                <w:numId w:val="23"/>
              </w:numPr>
              <w:tabs>
                <w:tab w:val="left" w:pos="549"/>
              </w:tabs>
              <w:ind w:hanging="858"/>
              <w:rPr>
                <w:noProof/>
              </w:rPr>
            </w:pPr>
            <w:r>
              <w:rPr>
                <w:noProof/>
              </w:rPr>
              <w:t>Šoninės oro pagalvės priekyje</w:t>
            </w:r>
          </w:p>
          <w:p w14:paraId="13BB9CA7" w14:textId="77777777" w:rsidR="000D3141" w:rsidRDefault="000D3141" w:rsidP="000D3141">
            <w:pPr>
              <w:numPr>
                <w:ilvl w:val="1"/>
                <w:numId w:val="23"/>
              </w:numPr>
              <w:tabs>
                <w:tab w:val="left" w:pos="549"/>
              </w:tabs>
              <w:ind w:hanging="858"/>
              <w:rPr>
                <w:noProof/>
              </w:rPr>
            </w:pPr>
            <w:r>
              <w:rPr>
                <w:noProof/>
              </w:rPr>
              <w:t>Vidurinė oro pagalvė</w:t>
            </w:r>
          </w:p>
        </w:tc>
      </w:tr>
      <w:tr w:rsidR="000D3141" w14:paraId="0603838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740DB13"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0E215B5F" w14:textId="77777777" w:rsidR="000D3141" w:rsidRDefault="000D3141">
            <w:pPr>
              <w:rPr>
                <w:noProof/>
                <w:color w:val="000000"/>
                <w:lang w:eastAsia="lt-LT"/>
              </w:rPr>
            </w:pPr>
            <w:r>
              <w:rPr>
                <w:noProof/>
                <w:color w:val="000000"/>
                <w:lang w:eastAsia="lt-LT"/>
              </w:rPr>
              <w:t>Signalizacija atitinkanti draudimo bendrovių reikalavimus draudžiant tokios klasės automobilius „kasko“ draudimu</w:t>
            </w:r>
          </w:p>
        </w:tc>
        <w:tc>
          <w:tcPr>
            <w:tcW w:w="5040" w:type="dxa"/>
            <w:tcBorders>
              <w:top w:val="nil"/>
              <w:left w:val="nil"/>
              <w:bottom w:val="single" w:sz="4" w:space="0" w:color="auto"/>
              <w:right w:val="single" w:sz="4" w:space="0" w:color="auto"/>
            </w:tcBorders>
            <w:vAlign w:val="center"/>
            <w:hideMark/>
          </w:tcPr>
          <w:p w14:paraId="30BAFB8B" w14:textId="77777777" w:rsidR="000D3141" w:rsidRDefault="000D3141" w:rsidP="000D3141">
            <w:pPr>
              <w:numPr>
                <w:ilvl w:val="1"/>
                <w:numId w:val="24"/>
              </w:numPr>
              <w:tabs>
                <w:tab w:val="left" w:pos="549"/>
              </w:tabs>
              <w:ind w:hanging="840"/>
              <w:rPr>
                <w:noProof/>
              </w:rPr>
            </w:pPr>
            <w:r>
              <w:rPr>
                <w:noProof/>
              </w:rPr>
              <w:t>Signalizacija su automobilio vidaus apsauga</w:t>
            </w:r>
          </w:p>
          <w:p w14:paraId="1050C789" w14:textId="77777777" w:rsidR="000D3141" w:rsidRDefault="000D3141" w:rsidP="000D3141">
            <w:pPr>
              <w:numPr>
                <w:ilvl w:val="1"/>
                <w:numId w:val="24"/>
              </w:numPr>
              <w:tabs>
                <w:tab w:val="left" w:pos="549"/>
              </w:tabs>
              <w:ind w:hanging="840"/>
              <w:rPr>
                <w:noProof/>
              </w:rPr>
            </w:pPr>
            <w:r>
              <w:rPr>
                <w:noProof/>
              </w:rPr>
              <w:t>Apsauga nuo nutempimo</w:t>
            </w:r>
          </w:p>
        </w:tc>
      </w:tr>
      <w:tr w:rsidR="000D3141" w14:paraId="54F9F7D9"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FDA7537"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0ACF9347" w14:textId="77777777" w:rsidR="000D3141" w:rsidRDefault="000D3141">
            <w:pPr>
              <w:rPr>
                <w:b/>
                <w:noProof/>
                <w:color w:val="000000"/>
                <w:lang w:eastAsia="lt-LT"/>
              </w:rPr>
            </w:pPr>
            <w:r>
              <w:rPr>
                <w:noProof/>
                <w:color w:val="000000"/>
                <w:lang w:eastAsia="lt-LT"/>
              </w:rPr>
              <w:t>Centrinis durelių užraktas su nuotoliniu valdymo pulteliu</w:t>
            </w:r>
          </w:p>
        </w:tc>
        <w:tc>
          <w:tcPr>
            <w:tcW w:w="5040" w:type="dxa"/>
            <w:tcBorders>
              <w:top w:val="nil"/>
              <w:left w:val="nil"/>
              <w:bottom w:val="single" w:sz="4" w:space="0" w:color="auto"/>
              <w:right w:val="single" w:sz="4" w:space="0" w:color="auto"/>
            </w:tcBorders>
            <w:vAlign w:val="center"/>
            <w:hideMark/>
          </w:tcPr>
          <w:p w14:paraId="5851CB88" w14:textId="77777777" w:rsidR="000D3141" w:rsidRDefault="000D3141">
            <w:pPr>
              <w:jc w:val="both"/>
              <w:rPr>
                <w:noProof/>
                <w:color w:val="000000"/>
                <w:lang w:eastAsia="lt-LT"/>
              </w:rPr>
            </w:pPr>
            <w:r>
              <w:rPr>
                <w:noProof/>
              </w:rPr>
              <w:t>Beraktė užrakinimo ir užvedimo sistema</w:t>
            </w:r>
          </w:p>
        </w:tc>
      </w:tr>
      <w:tr w:rsidR="000D3141" w14:paraId="0F5E095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4A618B3"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30E4ED6" w14:textId="77777777" w:rsidR="000D3141" w:rsidRDefault="000D3141">
            <w:pPr>
              <w:rPr>
                <w:noProof/>
                <w:color w:val="000000"/>
                <w:lang w:eastAsia="lt-LT"/>
              </w:rPr>
            </w:pPr>
            <w:r>
              <w:rPr>
                <w:noProof/>
                <w:color w:val="000000"/>
                <w:lang w:eastAsia="lt-LT"/>
              </w:rPr>
              <w:t xml:space="preserve">Saugos diržų įspėjimo sistema </w:t>
            </w:r>
          </w:p>
        </w:tc>
        <w:tc>
          <w:tcPr>
            <w:tcW w:w="5040" w:type="dxa"/>
            <w:tcBorders>
              <w:top w:val="nil"/>
              <w:left w:val="nil"/>
              <w:bottom w:val="single" w:sz="4" w:space="0" w:color="auto"/>
              <w:right w:val="single" w:sz="4" w:space="0" w:color="auto"/>
            </w:tcBorders>
            <w:vAlign w:val="center"/>
            <w:hideMark/>
          </w:tcPr>
          <w:p w14:paraId="16F35058" w14:textId="77777777" w:rsidR="000D3141" w:rsidRDefault="000D3141">
            <w:pPr>
              <w:jc w:val="both"/>
              <w:rPr>
                <w:noProof/>
                <w:color w:val="000000"/>
                <w:lang w:eastAsia="lt-LT"/>
              </w:rPr>
            </w:pPr>
            <w:r>
              <w:rPr>
                <w:noProof/>
              </w:rPr>
              <w:t>Turi būti</w:t>
            </w:r>
          </w:p>
        </w:tc>
      </w:tr>
      <w:tr w:rsidR="000D3141" w14:paraId="5FB09483"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5988853"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7B2A374" w14:textId="77777777" w:rsidR="000D3141" w:rsidRDefault="000D3141">
            <w:pPr>
              <w:rPr>
                <w:noProof/>
                <w:color w:val="000000"/>
                <w:lang w:eastAsia="lt-LT"/>
              </w:rPr>
            </w:pPr>
            <w:r>
              <w:rPr>
                <w:noProof/>
                <w:color w:val="000000"/>
                <w:lang w:eastAsia="lt-LT"/>
              </w:rPr>
              <w:t>Kablys priekabai</w:t>
            </w:r>
          </w:p>
        </w:tc>
        <w:tc>
          <w:tcPr>
            <w:tcW w:w="5040" w:type="dxa"/>
            <w:tcBorders>
              <w:top w:val="nil"/>
              <w:left w:val="nil"/>
              <w:bottom w:val="single" w:sz="4" w:space="0" w:color="auto"/>
              <w:right w:val="single" w:sz="4" w:space="0" w:color="auto"/>
            </w:tcBorders>
            <w:vAlign w:val="center"/>
            <w:hideMark/>
          </w:tcPr>
          <w:p w14:paraId="4B358809" w14:textId="77777777" w:rsidR="000D3141" w:rsidRDefault="000D3141">
            <w:pPr>
              <w:rPr>
                <w:noProof/>
              </w:rPr>
            </w:pPr>
            <w:r>
              <w:rPr>
                <w:noProof/>
              </w:rPr>
              <w:t>1M6 Priekabos prikabinimo įranga su elektra atrakinamu atlenkiamu priekabos kabliu</w:t>
            </w:r>
          </w:p>
        </w:tc>
      </w:tr>
      <w:tr w:rsidR="000D3141" w14:paraId="18212C1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43E5E3A"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37B19B7B" w14:textId="77777777" w:rsidR="000D3141" w:rsidRDefault="000D3141">
            <w:pPr>
              <w:rPr>
                <w:noProof/>
                <w:color w:val="000000"/>
                <w:lang w:eastAsia="lt-LT"/>
              </w:rPr>
            </w:pPr>
            <w:r>
              <w:rPr>
                <w:noProof/>
                <w:color w:val="000000"/>
                <w:lang w:eastAsia="lt-LT"/>
              </w:rPr>
              <w:t>Garantinio techninio aptarnavimo centras</w:t>
            </w:r>
          </w:p>
        </w:tc>
        <w:tc>
          <w:tcPr>
            <w:tcW w:w="5040" w:type="dxa"/>
            <w:tcBorders>
              <w:top w:val="nil"/>
              <w:left w:val="nil"/>
              <w:bottom w:val="single" w:sz="4" w:space="0" w:color="auto"/>
              <w:right w:val="single" w:sz="4" w:space="0" w:color="auto"/>
            </w:tcBorders>
            <w:vAlign w:val="center"/>
            <w:hideMark/>
          </w:tcPr>
          <w:p w14:paraId="33A6914E" w14:textId="77777777" w:rsidR="000D3141" w:rsidRDefault="000D3141">
            <w:pPr>
              <w:jc w:val="both"/>
              <w:rPr>
                <w:noProof/>
                <w:color w:val="000000"/>
                <w:lang w:eastAsia="lt-LT"/>
              </w:rPr>
            </w:pPr>
            <w:r>
              <w:rPr>
                <w:noProof/>
                <w:color w:val="000000"/>
                <w:lang w:eastAsia="lt-LT"/>
              </w:rPr>
              <w:t>Ne toliau kaip 100 km</w:t>
            </w:r>
          </w:p>
        </w:tc>
      </w:tr>
      <w:tr w:rsidR="000D3141" w14:paraId="0FC8F2D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BA51E29"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1882E064" w14:textId="77777777" w:rsidR="000D3141" w:rsidRDefault="000D3141">
            <w:pPr>
              <w:rPr>
                <w:noProof/>
                <w:color w:val="000000"/>
                <w:lang w:eastAsia="lt-LT"/>
              </w:rPr>
            </w:pPr>
            <w:r>
              <w:rPr>
                <w:noProof/>
                <w:color w:val="000000"/>
                <w:lang w:eastAsia="lt-LT"/>
              </w:rPr>
              <w:t>Automobilio pristatymo terminas</w:t>
            </w:r>
          </w:p>
        </w:tc>
        <w:tc>
          <w:tcPr>
            <w:tcW w:w="5040" w:type="dxa"/>
            <w:tcBorders>
              <w:top w:val="nil"/>
              <w:left w:val="nil"/>
              <w:bottom w:val="single" w:sz="4" w:space="0" w:color="auto"/>
              <w:right w:val="single" w:sz="4" w:space="0" w:color="auto"/>
            </w:tcBorders>
            <w:vAlign w:val="center"/>
            <w:hideMark/>
          </w:tcPr>
          <w:p w14:paraId="6FE71978" w14:textId="77777777" w:rsidR="000D3141" w:rsidRDefault="000D3141">
            <w:pPr>
              <w:jc w:val="both"/>
              <w:rPr>
                <w:noProof/>
                <w:color w:val="000000"/>
                <w:lang w:eastAsia="lt-LT"/>
              </w:rPr>
            </w:pPr>
            <w:r>
              <w:rPr>
                <w:noProof/>
                <w:color w:val="000000"/>
                <w:lang w:eastAsia="lt-LT"/>
              </w:rPr>
              <w:t>Iki 120 dienų</w:t>
            </w:r>
          </w:p>
        </w:tc>
      </w:tr>
      <w:tr w:rsidR="000D3141" w14:paraId="61CD8C87"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B186797"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624AC4A6" w14:textId="77777777" w:rsidR="000D3141" w:rsidRDefault="000D3141">
            <w:pPr>
              <w:rPr>
                <w:noProof/>
              </w:rPr>
            </w:pPr>
            <w:r>
              <w:rPr>
                <w:noProof/>
              </w:rPr>
              <w:t>Informacijos ir pramogų paketas</w:t>
            </w:r>
          </w:p>
        </w:tc>
        <w:tc>
          <w:tcPr>
            <w:tcW w:w="5040" w:type="dxa"/>
            <w:tcBorders>
              <w:top w:val="single" w:sz="4" w:space="0" w:color="auto"/>
              <w:left w:val="nil"/>
              <w:bottom w:val="single" w:sz="4" w:space="0" w:color="auto"/>
              <w:right w:val="single" w:sz="4" w:space="0" w:color="auto"/>
            </w:tcBorders>
            <w:vAlign w:val="center"/>
            <w:hideMark/>
          </w:tcPr>
          <w:p w14:paraId="6967085E" w14:textId="77777777" w:rsidR="000D3141" w:rsidRDefault="000D3141" w:rsidP="000D3141">
            <w:pPr>
              <w:numPr>
                <w:ilvl w:val="1"/>
                <w:numId w:val="25"/>
              </w:numPr>
              <w:tabs>
                <w:tab w:val="left" w:pos="124"/>
                <w:tab w:val="left" w:pos="549"/>
              </w:tabs>
              <w:ind w:left="124" w:hanging="142"/>
              <w:rPr>
                <w:noProof/>
              </w:rPr>
            </w:pPr>
            <w:r>
              <w:rPr>
                <w:noProof/>
              </w:rPr>
              <w:t xml:space="preserve">Informacijos ir pramogų sistemos ekranas ir centriniai valdymo elementai </w:t>
            </w:r>
          </w:p>
          <w:p w14:paraId="30B8E5DA" w14:textId="77777777" w:rsidR="000D3141" w:rsidRDefault="000D3141" w:rsidP="000D3141">
            <w:pPr>
              <w:numPr>
                <w:ilvl w:val="1"/>
                <w:numId w:val="25"/>
              </w:numPr>
              <w:tabs>
                <w:tab w:val="left" w:pos="124"/>
                <w:tab w:val="left" w:pos="549"/>
              </w:tabs>
              <w:ind w:left="124" w:hanging="142"/>
              <w:rPr>
                <w:noProof/>
              </w:rPr>
            </w:pPr>
            <w:r>
              <w:rPr>
                <w:noProof/>
              </w:rPr>
              <w:t>Pedalai iš nerūdyjančio plieno</w:t>
            </w:r>
          </w:p>
          <w:p w14:paraId="40569EA8" w14:textId="77777777" w:rsidR="000D3141" w:rsidRDefault="000D3141" w:rsidP="000D3141">
            <w:pPr>
              <w:numPr>
                <w:ilvl w:val="1"/>
                <w:numId w:val="25"/>
              </w:numPr>
              <w:tabs>
                <w:tab w:val="left" w:pos="124"/>
                <w:tab w:val="left" w:pos="549"/>
              </w:tabs>
              <w:ind w:left="124" w:hanging="142"/>
              <w:rPr>
                <w:noProof/>
              </w:rPr>
            </w:pPr>
            <w:r>
              <w:rPr>
                <w:noProof/>
              </w:rPr>
              <w:t>Navigacijos sistema</w:t>
            </w:r>
          </w:p>
          <w:p w14:paraId="5611714A" w14:textId="77777777" w:rsidR="000D3141" w:rsidRDefault="000D3141" w:rsidP="000D3141">
            <w:pPr>
              <w:numPr>
                <w:ilvl w:val="1"/>
                <w:numId w:val="25"/>
              </w:numPr>
              <w:tabs>
                <w:tab w:val="left" w:pos="124"/>
                <w:tab w:val="left" w:pos="549"/>
              </w:tabs>
              <w:ind w:left="124" w:hanging="142"/>
              <w:rPr>
                <w:noProof/>
              </w:rPr>
            </w:pPr>
            <w:r>
              <w:rPr>
                <w:noProof/>
              </w:rPr>
              <w:t>Mobiliojo telefono sąsaja „Comfort“ su induktyvaus įkrovimo funkcija</w:t>
            </w:r>
          </w:p>
          <w:p w14:paraId="7634110D" w14:textId="77777777" w:rsidR="000D3141" w:rsidRDefault="000D3141" w:rsidP="000D3141">
            <w:pPr>
              <w:numPr>
                <w:ilvl w:val="1"/>
                <w:numId w:val="25"/>
              </w:numPr>
              <w:tabs>
                <w:tab w:val="left" w:pos="124"/>
                <w:tab w:val="left" w:pos="549"/>
              </w:tabs>
              <w:ind w:left="124" w:hanging="142"/>
              <w:rPr>
                <w:noProof/>
              </w:rPr>
            </w:pPr>
            <w:r>
              <w:rPr>
                <w:noProof/>
              </w:rPr>
              <w:t>„Interior Style“ paketas</w:t>
            </w:r>
          </w:p>
          <w:p w14:paraId="467F1283" w14:textId="77777777" w:rsidR="000D3141" w:rsidRDefault="000D3141" w:rsidP="000D3141">
            <w:pPr>
              <w:numPr>
                <w:ilvl w:val="1"/>
                <w:numId w:val="25"/>
              </w:numPr>
              <w:tabs>
                <w:tab w:val="left" w:pos="124"/>
                <w:tab w:val="left" w:pos="549"/>
              </w:tabs>
              <w:ind w:left="124" w:hanging="142"/>
              <w:rPr>
                <w:noProof/>
              </w:rPr>
            </w:pPr>
            <w:r>
              <w:rPr>
                <w:noProof/>
              </w:rPr>
              <w:t>Priekinių sėdynių aukščio reguliavimas</w:t>
            </w:r>
          </w:p>
          <w:p w14:paraId="13F60FEC" w14:textId="77777777" w:rsidR="000D3141" w:rsidRDefault="000D3141" w:rsidP="000D3141">
            <w:pPr>
              <w:numPr>
                <w:ilvl w:val="1"/>
                <w:numId w:val="25"/>
              </w:numPr>
              <w:tabs>
                <w:tab w:val="left" w:pos="124"/>
                <w:tab w:val="left" w:pos="549"/>
              </w:tabs>
              <w:ind w:left="124" w:hanging="142"/>
              <w:rPr>
                <w:noProof/>
              </w:rPr>
            </w:pPr>
            <w:r>
              <w:rPr>
                <w:noProof/>
              </w:rPr>
              <w:t>3 galinės sėdynės, asimetriškai padalintas nulenkiamas galinės sėdynės atlošas su ilgų daiktų pakrovimo įtaisu ir viduriniu ranktūriu</w:t>
            </w:r>
          </w:p>
        </w:tc>
      </w:tr>
      <w:tr w:rsidR="000D3141" w14:paraId="4059935F"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594EEF0"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tcPr>
          <w:p w14:paraId="5D9F2322" w14:textId="77777777" w:rsidR="000D3141" w:rsidRDefault="000D3141">
            <w:pPr>
              <w:rPr>
                <w:noProof/>
              </w:rPr>
            </w:pPr>
            <w:r>
              <w:rPr>
                <w:noProof/>
              </w:rPr>
              <w:t>Komforto paketas</w:t>
            </w:r>
          </w:p>
          <w:p w14:paraId="3D13C72A" w14:textId="77777777" w:rsidR="000D3141" w:rsidRDefault="000D3141">
            <w:pPr>
              <w:rPr>
                <w:noProof/>
                <w:color w:val="000000"/>
                <w:szCs w:val="24"/>
                <w:lang w:eastAsia="lt-LT"/>
              </w:rPr>
            </w:pPr>
          </w:p>
        </w:tc>
        <w:tc>
          <w:tcPr>
            <w:tcW w:w="5040" w:type="dxa"/>
            <w:tcBorders>
              <w:top w:val="single" w:sz="4" w:space="0" w:color="auto"/>
              <w:left w:val="nil"/>
              <w:bottom w:val="single" w:sz="4" w:space="0" w:color="auto"/>
              <w:right w:val="single" w:sz="4" w:space="0" w:color="auto"/>
            </w:tcBorders>
            <w:vAlign w:val="center"/>
            <w:hideMark/>
          </w:tcPr>
          <w:p w14:paraId="3ACC5ABE" w14:textId="77777777" w:rsidR="000D3141" w:rsidRDefault="000D3141" w:rsidP="000D3141">
            <w:pPr>
              <w:numPr>
                <w:ilvl w:val="1"/>
                <w:numId w:val="26"/>
              </w:numPr>
              <w:tabs>
                <w:tab w:val="left" w:pos="549"/>
              </w:tabs>
              <w:rPr>
                <w:noProof/>
              </w:rPr>
            </w:pPr>
            <w:r>
              <w:rPr>
                <w:noProof/>
              </w:rPr>
              <w:t>Šildomos priekinės sėdynės</w:t>
            </w:r>
          </w:p>
          <w:p w14:paraId="4CC2059C" w14:textId="77777777" w:rsidR="000D3141" w:rsidRDefault="000D3141" w:rsidP="000D3141">
            <w:pPr>
              <w:numPr>
                <w:ilvl w:val="1"/>
                <w:numId w:val="26"/>
              </w:numPr>
              <w:tabs>
                <w:tab w:val="left" w:pos="549"/>
              </w:tabs>
              <w:rPr>
                <w:noProof/>
              </w:rPr>
            </w:pPr>
            <w:r>
              <w:rPr>
                <w:noProof/>
              </w:rPr>
              <w:t>Daugiafunkcis vairas su jutikliniais valdymo elementais</w:t>
            </w:r>
          </w:p>
          <w:p w14:paraId="4A5E22AA" w14:textId="77777777" w:rsidR="000D3141" w:rsidRDefault="000D3141" w:rsidP="000D3141">
            <w:pPr>
              <w:numPr>
                <w:ilvl w:val="1"/>
                <w:numId w:val="26"/>
              </w:numPr>
              <w:tabs>
                <w:tab w:val="left" w:pos="549"/>
              </w:tabs>
              <w:rPr>
                <w:noProof/>
              </w:rPr>
            </w:pPr>
            <w:r>
              <w:rPr>
                <w:noProof/>
              </w:rPr>
              <w:t>Šildomas (be laidininkų) ir infraraudonuosius spindulius atspindintis priekinis stiklas</w:t>
            </w:r>
          </w:p>
          <w:p w14:paraId="1864AA4D" w14:textId="77777777" w:rsidR="000D3141" w:rsidRDefault="000D3141" w:rsidP="000D3141">
            <w:pPr>
              <w:numPr>
                <w:ilvl w:val="1"/>
                <w:numId w:val="26"/>
              </w:numPr>
              <w:tabs>
                <w:tab w:val="left" w:pos="549"/>
              </w:tabs>
              <w:rPr>
                <w:noProof/>
              </w:rPr>
            </w:pPr>
            <w:r>
              <w:rPr>
                <w:noProof/>
              </w:rPr>
              <w:t>2 zonų automatinis oro kondicionierius „Air Care Climatronic“</w:t>
            </w:r>
          </w:p>
          <w:p w14:paraId="68E61DF1" w14:textId="77777777" w:rsidR="000D3141" w:rsidRDefault="000D3141" w:rsidP="000D3141">
            <w:pPr>
              <w:numPr>
                <w:ilvl w:val="1"/>
                <w:numId w:val="26"/>
              </w:numPr>
              <w:tabs>
                <w:tab w:val="left" w:pos="549"/>
              </w:tabs>
              <w:rPr>
                <w:noProof/>
              </w:rPr>
            </w:pPr>
            <w:r>
              <w:rPr>
                <w:noProof/>
              </w:rPr>
              <w:t>2 USB-C jungtys priekyje, 2 USB-C įkrovimo kištukiniai lizdai vidurinės konsolės gale, iki 45 W įkrovimo galia</w:t>
            </w:r>
          </w:p>
          <w:p w14:paraId="5F179BD0" w14:textId="77777777" w:rsidR="000D3141" w:rsidRDefault="000D3141" w:rsidP="000D3141">
            <w:pPr>
              <w:numPr>
                <w:ilvl w:val="1"/>
                <w:numId w:val="26"/>
              </w:numPr>
              <w:tabs>
                <w:tab w:val="left" w:pos="549"/>
              </w:tabs>
              <w:rPr>
                <w:noProof/>
              </w:rPr>
            </w:pPr>
            <w:r>
              <w:rPr>
                <w:noProof/>
              </w:rPr>
              <w:t>Kintamosios padėties vidurinė konsolė su apšviečiama daiktadėže su slankiuoju uždangalu, su 2 gėrimų laikikliais</w:t>
            </w:r>
          </w:p>
          <w:p w14:paraId="27C15EAB" w14:textId="77777777" w:rsidR="000D3141" w:rsidRDefault="000D3141" w:rsidP="000D3141">
            <w:pPr>
              <w:numPr>
                <w:ilvl w:val="1"/>
                <w:numId w:val="26"/>
              </w:numPr>
              <w:tabs>
                <w:tab w:val="left" w:pos="549"/>
              </w:tabs>
              <w:rPr>
                <w:noProof/>
              </w:rPr>
            </w:pPr>
            <w:r>
              <w:rPr>
                <w:noProof/>
              </w:rPr>
              <w:t>Stiklų apiplovimo skysčio lygio indikacija</w:t>
            </w:r>
          </w:p>
        </w:tc>
      </w:tr>
      <w:tr w:rsidR="000D3141" w14:paraId="23BB6D53"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477787C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hideMark/>
          </w:tcPr>
          <w:p w14:paraId="4FA04564" w14:textId="77777777" w:rsidR="000D3141" w:rsidRDefault="000D3141">
            <w:pPr>
              <w:rPr>
                <w:noProof/>
              </w:rPr>
            </w:pPr>
            <w:r>
              <w:rPr>
                <w:noProof/>
              </w:rPr>
              <w:t>Išorės įranga</w:t>
            </w:r>
          </w:p>
        </w:tc>
        <w:tc>
          <w:tcPr>
            <w:tcW w:w="5040" w:type="dxa"/>
            <w:tcBorders>
              <w:top w:val="single" w:sz="4" w:space="0" w:color="auto"/>
              <w:left w:val="nil"/>
              <w:bottom w:val="single" w:sz="4" w:space="0" w:color="auto"/>
              <w:right w:val="single" w:sz="4" w:space="0" w:color="auto"/>
            </w:tcBorders>
            <w:vAlign w:val="center"/>
            <w:hideMark/>
          </w:tcPr>
          <w:p w14:paraId="5292E957" w14:textId="77777777" w:rsidR="000D3141" w:rsidRDefault="000D3141" w:rsidP="000D3141">
            <w:pPr>
              <w:numPr>
                <w:ilvl w:val="1"/>
                <w:numId w:val="27"/>
              </w:numPr>
              <w:tabs>
                <w:tab w:val="left" w:pos="549"/>
              </w:tabs>
              <w:ind w:hanging="840"/>
              <w:rPr>
                <w:noProof/>
              </w:rPr>
            </w:pPr>
            <w:r>
              <w:rPr>
                <w:noProof/>
              </w:rPr>
              <w:t>Stogo bėgeliai</w:t>
            </w:r>
          </w:p>
          <w:p w14:paraId="690E8A8A" w14:textId="77777777" w:rsidR="000D3141" w:rsidRDefault="000D3141" w:rsidP="000D3141">
            <w:pPr>
              <w:numPr>
                <w:ilvl w:val="1"/>
                <w:numId w:val="27"/>
              </w:numPr>
              <w:tabs>
                <w:tab w:val="left" w:pos="549"/>
              </w:tabs>
              <w:ind w:hanging="840"/>
              <w:rPr>
                <w:noProof/>
              </w:rPr>
            </w:pPr>
            <w:r>
              <w:rPr>
                <w:noProof/>
              </w:rPr>
              <w:t>Priekiniai šviesos diodų žibintai</w:t>
            </w:r>
          </w:p>
          <w:p w14:paraId="6DE5CB76" w14:textId="77777777" w:rsidR="000D3141" w:rsidRDefault="000D3141" w:rsidP="000D3141">
            <w:pPr>
              <w:numPr>
                <w:ilvl w:val="1"/>
                <w:numId w:val="27"/>
              </w:numPr>
              <w:tabs>
                <w:tab w:val="left" w:pos="549"/>
              </w:tabs>
              <w:ind w:hanging="840"/>
              <w:rPr>
                <w:noProof/>
              </w:rPr>
            </w:pPr>
            <w:r>
              <w:rPr>
                <w:noProof/>
              </w:rPr>
              <w:t>Galiniai šviesos diodų žibintai</w:t>
            </w:r>
          </w:p>
        </w:tc>
      </w:tr>
      <w:tr w:rsidR="000D3141" w14:paraId="71E64FFA"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685DBB9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hideMark/>
          </w:tcPr>
          <w:p w14:paraId="6EF1FFF8" w14:textId="77777777" w:rsidR="000D3141" w:rsidRDefault="000D3141">
            <w:pPr>
              <w:rPr>
                <w:noProof/>
              </w:rPr>
            </w:pPr>
            <w:r>
              <w:rPr>
                <w:noProof/>
              </w:rPr>
              <w:t>Skambinimo skubios pagalbos numeriu sistema „eCall“</w:t>
            </w:r>
          </w:p>
        </w:tc>
        <w:tc>
          <w:tcPr>
            <w:tcW w:w="5040" w:type="dxa"/>
            <w:tcBorders>
              <w:top w:val="single" w:sz="4" w:space="0" w:color="auto"/>
              <w:left w:val="nil"/>
              <w:bottom w:val="single" w:sz="4" w:space="0" w:color="auto"/>
              <w:right w:val="single" w:sz="4" w:space="0" w:color="auto"/>
            </w:tcBorders>
            <w:vAlign w:val="center"/>
            <w:hideMark/>
          </w:tcPr>
          <w:p w14:paraId="54F5B9D0" w14:textId="77777777" w:rsidR="000D3141" w:rsidRDefault="000D3141">
            <w:pPr>
              <w:jc w:val="both"/>
              <w:rPr>
                <w:noProof/>
                <w:color w:val="000000"/>
                <w:szCs w:val="24"/>
                <w:lang w:eastAsia="lt-LT"/>
              </w:rPr>
            </w:pPr>
            <w:r>
              <w:rPr>
                <w:noProof/>
              </w:rPr>
              <w:t>Turi būti</w:t>
            </w:r>
          </w:p>
        </w:tc>
      </w:tr>
      <w:tr w:rsidR="000D3141" w14:paraId="38A88BD7"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B972DD8"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61C69367" w14:textId="77777777" w:rsidR="000D3141" w:rsidRDefault="000D3141">
            <w:pPr>
              <w:rPr>
                <w:noProof/>
              </w:rPr>
            </w:pPr>
            <w:r>
              <w:rPr>
                <w:noProof/>
              </w:rPr>
              <w:t>Persirikiavimo į kitą eismo juostą sistema „Side Assist“, išvažiavimo iš stovėjimo vietos asistentas ir įspėjimo išlipant sistema</w:t>
            </w:r>
          </w:p>
        </w:tc>
        <w:tc>
          <w:tcPr>
            <w:tcW w:w="5040" w:type="dxa"/>
            <w:tcBorders>
              <w:top w:val="single" w:sz="4" w:space="0" w:color="auto"/>
              <w:left w:val="nil"/>
              <w:bottom w:val="single" w:sz="4" w:space="0" w:color="auto"/>
              <w:right w:val="single" w:sz="4" w:space="0" w:color="auto"/>
            </w:tcBorders>
            <w:vAlign w:val="center"/>
            <w:hideMark/>
          </w:tcPr>
          <w:p w14:paraId="1A11D1C1" w14:textId="77777777" w:rsidR="000D3141" w:rsidRDefault="000D3141">
            <w:pPr>
              <w:jc w:val="both"/>
              <w:rPr>
                <w:noProof/>
                <w:color w:val="000000"/>
                <w:szCs w:val="24"/>
                <w:lang w:eastAsia="lt-LT"/>
              </w:rPr>
            </w:pPr>
            <w:r>
              <w:rPr>
                <w:noProof/>
              </w:rPr>
              <w:t>Turi būti</w:t>
            </w:r>
          </w:p>
        </w:tc>
      </w:tr>
      <w:tr w:rsidR="000D3141" w14:paraId="76976D48"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35098FD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4ADF4787" w14:textId="77777777" w:rsidR="000D3141" w:rsidRDefault="000D3141">
            <w:pPr>
              <w:rPr>
                <w:noProof/>
              </w:rPr>
            </w:pPr>
            <w:r>
              <w:rPr>
                <w:noProof/>
              </w:rPr>
              <w:t>Greičio ribotuvas</w:t>
            </w:r>
          </w:p>
        </w:tc>
        <w:tc>
          <w:tcPr>
            <w:tcW w:w="5040" w:type="dxa"/>
            <w:tcBorders>
              <w:top w:val="single" w:sz="4" w:space="0" w:color="auto"/>
              <w:left w:val="nil"/>
              <w:bottom w:val="single" w:sz="4" w:space="0" w:color="auto"/>
              <w:right w:val="single" w:sz="4" w:space="0" w:color="auto"/>
            </w:tcBorders>
            <w:vAlign w:val="center"/>
            <w:hideMark/>
          </w:tcPr>
          <w:p w14:paraId="72C7D085" w14:textId="77777777" w:rsidR="000D3141" w:rsidRDefault="000D3141">
            <w:pPr>
              <w:jc w:val="both"/>
              <w:rPr>
                <w:noProof/>
                <w:color w:val="000000"/>
                <w:szCs w:val="24"/>
                <w:lang w:eastAsia="lt-LT"/>
              </w:rPr>
            </w:pPr>
            <w:r>
              <w:rPr>
                <w:noProof/>
              </w:rPr>
              <w:t>Turi būti</w:t>
            </w:r>
          </w:p>
        </w:tc>
      </w:tr>
      <w:tr w:rsidR="000D3141" w14:paraId="6E1B5780"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A4863C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3629D165" w14:textId="77777777" w:rsidR="000D3141" w:rsidRDefault="000D3141">
            <w:pPr>
              <w:rPr>
                <w:noProof/>
              </w:rPr>
            </w:pPr>
            <w:r>
              <w:rPr>
                <w:noProof/>
              </w:rPr>
              <w:t>Praplėstas vairuotojo atidumo ir nuovargio stebėjimas</w:t>
            </w:r>
          </w:p>
        </w:tc>
        <w:tc>
          <w:tcPr>
            <w:tcW w:w="5040" w:type="dxa"/>
            <w:tcBorders>
              <w:top w:val="single" w:sz="4" w:space="0" w:color="auto"/>
              <w:left w:val="nil"/>
              <w:bottom w:val="single" w:sz="4" w:space="0" w:color="auto"/>
              <w:right w:val="single" w:sz="4" w:space="0" w:color="auto"/>
            </w:tcBorders>
            <w:vAlign w:val="center"/>
            <w:hideMark/>
          </w:tcPr>
          <w:p w14:paraId="7D52D752" w14:textId="77777777" w:rsidR="000D3141" w:rsidRDefault="000D3141">
            <w:pPr>
              <w:jc w:val="both"/>
              <w:rPr>
                <w:noProof/>
                <w:color w:val="000000"/>
                <w:szCs w:val="24"/>
                <w:lang w:eastAsia="lt-LT"/>
              </w:rPr>
            </w:pPr>
            <w:r>
              <w:rPr>
                <w:noProof/>
              </w:rPr>
              <w:t>Turi būti</w:t>
            </w:r>
          </w:p>
        </w:tc>
      </w:tr>
      <w:tr w:rsidR="000D3141" w14:paraId="3BADCE0E"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9F8CD4D"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48E8C9EE" w14:textId="77777777" w:rsidR="000D3141" w:rsidRDefault="000D3141">
            <w:pPr>
              <w:rPr>
                <w:noProof/>
              </w:rPr>
            </w:pPr>
            <w:r>
              <w:rPr>
                <w:noProof/>
              </w:rPr>
              <w:t>Saugumas</w:t>
            </w:r>
          </w:p>
        </w:tc>
        <w:tc>
          <w:tcPr>
            <w:tcW w:w="5040" w:type="dxa"/>
            <w:tcBorders>
              <w:top w:val="single" w:sz="4" w:space="0" w:color="auto"/>
              <w:left w:val="nil"/>
              <w:bottom w:val="single" w:sz="4" w:space="0" w:color="auto"/>
              <w:right w:val="single" w:sz="4" w:space="0" w:color="auto"/>
            </w:tcBorders>
            <w:vAlign w:val="center"/>
            <w:hideMark/>
          </w:tcPr>
          <w:p w14:paraId="259789D4" w14:textId="77777777" w:rsidR="000D3141" w:rsidRDefault="000D3141" w:rsidP="000D3141">
            <w:pPr>
              <w:numPr>
                <w:ilvl w:val="1"/>
                <w:numId w:val="28"/>
              </w:numPr>
              <w:tabs>
                <w:tab w:val="left" w:pos="549"/>
              </w:tabs>
              <w:ind w:left="0" w:hanging="18"/>
              <w:jc w:val="both"/>
              <w:rPr>
                <w:noProof/>
              </w:rPr>
            </w:pPr>
            <w:r>
              <w:rPr>
                <w:noProof/>
              </w:rPr>
              <w:t>Eismo juostos išlaikymo asistentas „Lane Assist“</w:t>
            </w:r>
          </w:p>
          <w:p w14:paraId="418F3FBD" w14:textId="77777777" w:rsidR="000D3141" w:rsidRDefault="000D3141" w:rsidP="000D3141">
            <w:pPr>
              <w:numPr>
                <w:ilvl w:val="1"/>
                <w:numId w:val="28"/>
              </w:numPr>
              <w:tabs>
                <w:tab w:val="left" w:pos="549"/>
              </w:tabs>
              <w:ind w:left="0" w:hanging="18"/>
              <w:jc w:val="both"/>
              <w:rPr>
                <w:noProof/>
              </w:rPr>
            </w:pPr>
            <w:r>
              <w:rPr>
                <w:noProof/>
              </w:rPr>
              <w:t>Įspėjimo dėl galimo priekinio susidūrimo sistema „Front Assist“ su automatine avarinio stabdymo funkcija</w:t>
            </w:r>
          </w:p>
          <w:p w14:paraId="2F8D1891" w14:textId="77777777" w:rsidR="000D3141" w:rsidRDefault="000D3141" w:rsidP="000D3141">
            <w:pPr>
              <w:numPr>
                <w:ilvl w:val="1"/>
                <w:numId w:val="28"/>
              </w:numPr>
              <w:tabs>
                <w:tab w:val="left" w:pos="549"/>
              </w:tabs>
              <w:ind w:left="0" w:hanging="18"/>
              <w:jc w:val="both"/>
              <w:rPr>
                <w:noProof/>
              </w:rPr>
            </w:pPr>
            <w:r>
              <w:rPr>
                <w:noProof/>
              </w:rPr>
              <w:t>Pėsčiųjų ir dviratininkų atpažinimo sistema</w:t>
            </w:r>
          </w:p>
          <w:p w14:paraId="52F44386" w14:textId="77777777" w:rsidR="000D3141" w:rsidRDefault="000D3141" w:rsidP="000D3141">
            <w:pPr>
              <w:numPr>
                <w:ilvl w:val="1"/>
                <w:numId w:val="28"/>
              </w:numPr>
              <w:tabs>
                <w:tab w:val="left" w:pos="549"/>
              </w:tabs>
              <w:ind w:left="0" w:hanging="18"/>
              <w:jc w:val="both"/>
              <w:rPr>
                <w:noProof/>
              </w:rPr>
            </w:pPr>
            <w:r>
              <w:rPr>
                <w:noProof/>
              </w:rPr>
              <w:t>Automatinis atstumo reguliavimas ACC</w:t>
            </w:r>
          </w:p>
          <w:p w14:paraId="7FCF4524" w14:textId="77777777" w:rsidR="000D3141" w:rsidRDefault="000D3141" w:rsidP="000D3141">
            <w:pPr>
              <w:numPr>
                <w:ilvl w:val="1"/>
                <w:numId w:val="28"/>
              </w:numPr>
              <w:tabs>
                <w:tab w:val="left" w:pos="549"/>
              </w:tabs>
              <w:ind w:left="0" w:hanging="18"/>
              <w:jc w:val="both"/>
              <w:rPr>
                <w:noProof/>
              </w:rPr>
            </w:pPr>
            <w:r>
              <w:rPr>
                <w:noProof/>
              </w:rPr>
              <w:t>Prevencinė automobilyje esančių žmonių apsaugos sistema</w:t>
            </w:r>
          </w:p>
          <w:p w14:paraId="4D9C71A2" w14:textId="77777777" w:rsidR="000D3141" w:rsidRDefault="000D3141" w:rsidP="000D3141">
            <w:pPr>
              <w:numPr>
                <w:ilvl w:val="1"/>
                <w:numId w:val="28"/>
              </w:numPr>
              <w:tabs>
                <w:tab w:val="left" w:pos="549"/>
              </w:tabs>
              <w:ind w:left="0" w:hanging="18"/>
              <w:jc w:val="both"/>
              <w:rPr>
                <w:noProof/>
              </w:rPr>
            </w:pPr>
            <w:r>
              <w:rPr>
                <w:noProof/>
              </w:rPr>
              <w:t>Stabdymo pasukant, kai atpažįstama priešpriešais artėjanti transporto priemonė, asistentas ir kliūties apvažiavimo pagalbos asistentas</w:t>
            </w:r>
          </w:p>
          <w:p w14:paraId="05C041ED" w14:textId="77777777" w:rsidR="000D3141" w:rsidRDefault="000D3141" w:rsidP="000D3141">
            <w:pPr>
              <w:numPr>
                <w:ilvl w:val="1"/>
                <w:numId w:val="28"/>
              </w:numPr>
              <w:tabs>
                <w:tab w:val="left" w:pos="549"/>
              </w:tabs>
              <w:ind w:left="0" w:hanging="18"/>
              <w:jc w:val="both"/>
              <w:rPr>
                <w:noProof/>
              </w:rPr>
            </w:pPr>
            <w:r>
              <w:rPr>
                <w:noProof/>
              </w:rPr>
              <w:t>Elektroninio variklio garso skleidimo elementas</w:t>
            </w:r>
          </w:p>
        </w:tc>
      </w:tr>
      <w:tr w:rsidR="000D3141" w14:paraId="2CFCCE9C"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15C6C85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hideMark/>
          </w:tcPr>
          <w:p w14:paraId="05FFFECF" w14:textId="77777777" w:rsidR="000D3141" w:rsidRDefault="000D3141">
            <w:pPr>
              <w:rPr>
                <w:noProof/>
              </w:rPr>
            </w:pPr>
            <w:r>
              <w:rPr>
                <w:noProof/>
              </w:rPr>
              <w:t>Važiavimo profilio pasirinkimas</w:t>
            </w:r>
          </w:p>
        </w:tc>
        <w:tc>
          <w:tcPr>
            <w:tcW w:w="5040" w:type="dxa"/>
            <w:tcBorders>
              <w:top w:val="single" w:sz="4" w:space="0" w:color="auto"/>
              <w:left w:val="nil"/>
              <w:bottom w:val="single" w:sz="4" w:space="0" w:color="auto"/>
              <w:right w:val="single" w:sz="4" w:space="0" w:color="auto"/>
            </w:tcBorders>
            <w:vAlign w:val="center"/>
            <w:hideMark/>
          </w:tcPr>
          <w:p w14:paraId="48DEF8D5" w14:textId="77777777" w:rsidR="000D3141" w:rsidRDefault="000D3141">
            <w:pPr>
              <w:jc w:val="both"/>
              <w:rPr>
                <w:noProof/>
                <w:color w:val="000000"/>
                <w:szCs w:val="24"/>
                <w:lang w:eastAsia="lt-LT"/>
              </w:rPr>
            </w:pPr>
            <w:r>
              <w:rPr>
                <w:noProof/>
              </w:rPr>
              <w:t>Turi būti</w:t>
            </w:r>
          </w:p>
        </w:tc>
      </w:tr>
      <w:tr w:rsidR="000D3141" w14:paraId="0E482448"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798EF83B"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7CD5ED29" w14:textId="77777777" w:rsidR="000D3141" w:rsidRDefault="000D3141">
            <w:pPr>
              <w:rPr>
                <w:noProof/>
              </w:rPr>
            </w:pPr>
            <w:r>
              <w:rPr>
                <w:noProof/>
              </w:rPr>
              <w:t>Elektromechaninis, priklausomai nuo greičio veikiantis vairo stiprintuvas</w:t>
            </w:r>
          </w:p>
        </w:tc>
        <w:tc>
          <w:tcPr>
            <w:tcW w:w="5040" w:type="dxa"/>
            <w:tcBorders>
              <w:top w:val="single" w:sz="4" w:space="0" w:color="auto"/>
              <w:left w:val="nil"/>
              <w:bottom w:val="single" w:sz="4" w:space="0" w:color="auto"/>
              <w:right w:val="single" w:sz="4" w:space="0" w:color="auto"/>
            </w:tcBorders>
            <w:vAlign w:val="center"/>
            <w:hideMark/>
          </w:tcPr>
          <w:p w14:paraId="35F8364E" w14:textId="77777777" w:rsidR="000D3141" w:rsidRDefault="000D3141">
            <w:pPr>
              <w:jc w:val="both"/>
              <w:rPr>
                <w:noProof/>
                <w:color w:val="000000"/>
                <w:szCs w:val="24"/>
                <w:lang w:eastAsia="lt-LT"/>
              </w:rPr>
            </w:pPr>
            <w:r>
              <w:rPr>
                <w:noProof/>
              </w:rPr>
              <w:t>Turi būti</w:t>
            </w:r>
          </w:p>
        </w:tc>
      </w:tr>
      <w:tr w:rsidR="000D3141" w14:paraId="4CDB82B6"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00A49EC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466ACEE4" w14:textId="77777777" w:rsidR="000D3141" w:rsidRDefault="000D3141">
            <w:pPr>
              <w:rPr>
                <w:noProof/>
              </w:rPr>
            </w:pPr>
            <w:r>
              <w:rPr>
                <w:noProof/>
              </w:rPr>
              <w:t>Skaitmeninio radijo transliacijos priėmimas DAB+</w:t>
            </w:r>
          </w:p>
        </w:tc>
        <w:tc>
          <w:tcPr>
            <w:tcW w:w="5040" w:type="dxa"/>
            <w:tcBorders>
              <w:top w:val="single" w:sz="4" w:space="0" w:color="auto"/>
              <w:left w:val="nil"/>
              <w:bottom w:val="single" w:sz="4" w:space="0" w:color="auto"/>
              <w:right w:val="single" w:sz="4" w:space="0" w:color="auto"/>
            </w:tcBorders>
            <w:vAlign w:val="center"/>
            <w:hideMark/>
          </w:tcPr>
          <w:p w14:paraId="0A8FE1F1" w14:textId="77777777" w:rsidR="000D3141" w:rsidRDefault="000D3141">
            <w:pPr>
              <w:jc w:val="both"/>
              <w:rPr>
                <w:noProof/>
                <w:color w:val="000000"/>
                <w:szCs w:val="24"/>
                <w:lang w:eastAsia="lt-LT"/>
              </w:rPr>
            </w:pPr>
            <w:r>
              <w:rPr>
                <w:noProof/>
              </w:rPr>
              <w:t>Turi būti</w:t>
            </w:r>
          </w:p>
        </w:tc>
      </w:tr>
      <w:tr w:rsidR="000D3141" w14:paraId="39390AB2" w14:textId="77777777">
        <w:trPr>
          <w:trHeight w:val="255"/>
        </w:trPr>
        <w:tc>
          <w:tcPr>
            <w:tcW w:w="816" w:type="dxa"/>
            <w:tcBorders>
              <w:top w:val="single" w:sz="4" w:space="0" w:color="auto"/>
              <w:left w:val="single" w:sz="4" w:space="0" w:color="auto"/>
              <w:bottom w:val="single" w:sz="4" w:space="0" w:color="auto"/>
              <w:right w:val="single" w:sz="4" w:space="0" w:color="auto"/>
            </w:tcBorders>
            <w:noWrap/>
          </w:tcPr>
          <w:p w14:paraId="1C3267B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54C2C5E1" w14:textId="77777777" w:rsidR="000D3141" w:rsidRDefault="000D3141">
            <w:pPr>
              <w:rPr>
                <w:noProof/>
              </w:rPr>
            </w:pPr>
            <w:r>
              <w:rPr>
                <w:noProof/>
              </w:rPr>
              <w:t>Dinaminis kelio ženklų atpažinimas</w:t>
            </w:r>
          </w:p>
        </w:tc>
        <w:tc>
          <w:tcPr>
            <w:tcW w:w="5040" w:type="dxa"/>
            <w:tcBorders>
              <w:top w:val="single" w:sz="4" w:space="0" w:color="auto"/>
              <w:left w:val="nil"/>
              <w:bottom w:val="single" w:sz="4" w:space="0" w:color="auto"/>
              <w:right w:val="single" w:sz="4" w:space="0" w:color="auto"/>
            </w:tcBorders>
            <w:vAlign w:val="center"/>
            <w:hideMark/>
          </w:tcPr>
          <w:p w14:paraId="4F2E2B1E" w14:textId="77777777" w:rsidR="000D3141" w:rsidRDefault="000D3141">
            <w:pPr>
              <w:jc w:val="both"/>
              <w:rPr>
                <w:noProof/>
                <w:color w:val="000000"/>
                <w:szCs w:val="24"/>
                <w:lang w:eastAsia="lt-LT"/>
              </w:rPr>
            </w:pPr>
            <w:r>
              <w:rPr>
                <w:noProof/>
              </w:rPr>
              <w:t>Turi būti</w:t>
            </w:r>
          </w:p>
        </w:tc>
      </w:tr>
    </w:tbl>
    <w:p w14:paraId="6FB98361" w14:textId="77777777" w:rsidR="003F11C7" w:rsidRDefault="003F11C7" w:rsidP="003F11C7">
      <w:pPr>
        <w:rPr>
          <w:noProof/>
        </w:rPr>
      </w:pPr>
    </w:p>
    <w:p w14:paraId="05EE8E43" w14:textId="77777777" w:rsidR="003F11C7" w:rsidRDefault="003F11C7" w:rsidP="008D7375">
      <w:pPr>
        <w:jc w:val="center"/>
        <w:rPr>
          <w:kern w:val="2"/>
          <w:szCs w:val="24"/>
        </w:rPr>
      </w:pPr>
    </w:p>
    <w:p w14:paraId="0B894BA3" w14:textId="77777777" w:rsidR="003F11C7" w:rsidRDefault="003F11C7" w:rsidP="008D7375">
      <w:pPr>
        <w:jc w:val="center"/>
        <w:rPr>
          <w:kern w:val="2"/>
          <w:szCs w:val="24"/>
        </w:rPr>
      </w:pPr>
    </w:p>
    <w:p w14:paraId="59AEA50F" w14:textId="77777777" w:rsidR="003F11C7" w:rsidRDefault="003F11C7" w:rsidP="008D7375">
      <w:pPr>
        <w:jc w:val="center"/>
        <w:rPr>
          <w:kern w:val="2"/>
          <w:szCs w:val="24"/>
        </w:rPr>
      </w:pPr>
    </w:p>
    <w:p w14:paraId="5B65B156" w14:textId="77777777" w:rsidR="009E36A2" w:rsidRDefault="009E36A2" w:rsidP="008D7375">
      <w:pPr>
        <w:jc w:val="center"/>
        <w:rPr>
          <w:kern w:val="2"/>
          <w:szCs w:val="24"/>
        </w:rPr>
      </w:pPr>
    </w:p>
    <w:p w14:paraId="2F100A5B" w14:textId="77777777" w:rsidR="009E36A2" w:rsidRDefault="009E36A2" w:rsidP="008D7375">
      <w:pPr>
        <w:jc w:val="center"/>
        <w:rPr>
          <w:kern w:val="2"/>
          <w:szCs w:val="24"/>
        </w:rPr>
      </w:pPr>
    </w:p>
    <w:p w14:paraId="23278F9E" w14:textId="77777777" w:rsidR="009E36A2" w:rsidRDefault="009E36A2" w:rsidP="008D7375">
      <w:pPr>
        <w:jc w:val="center"/>
        <w:rPr>
          <w:kern w:val="2"/>
          <w:szCs w:val="24"/>
        </w:rPr>
      </w:pPr>
    </w:p>
    <w:p w14:paraId="5F10957C" w14:textId="77777777" w:rsidR="009E36A2" w:rsidRDefault="009E36A2" w:rsidP="008D7375">
      <w:pPr>
        <w:jc w:val="center"/>
        <w:rPr>
          <w:kern w:val="2"/>
          <w:szCs w:val="24"/>
        </w:rPr>
      </w:pPr>
    </w:p>
    <w:p w14:paraId="2C6CAF37" w14:textId="77777777" w:rsidR="009E36A2" w:rsidRDefault="009E36A2" w:rsidP="008D7375">
      <w:pPr>
        <w:jc w:val="center"/>
        <w:rPr>
          <w:kern w:val="2"/>
          <w:szCs w:val="24"/>
        </w:rPr>
      </w:pPr>
    </w:p>
    <w:p w14:paraId="42FEA981" w14:textId="77777777" w:rsidR="009E36A2" w:rsidRDefault="009E36A2" w:rsidP="008D7375">
      <w:pPr>
        <w:jc w:val="center"/>
        <w:rPr>
          <w:kern w:val="2"/>
          <w:szCs w:val="24"/>
        </w:rPr>
      </w:pPr>
    </w:p>
    <w:p w14:paraId="7016958D" w14:textId="77777777" w:rsidR="009E36A2" w:rsidRDefault="009E36A2" w:rsidP="008D7375">
      <w:pPr>
        <w:jc w:val="center"/>
        <w:rPr>
          <w:kern w:val="2"/>
          <w:szCs w:val="24"/>
        </w:rPr>
      </w:pPr>
    </w:p>
    <w:p w14:paraId="5F8148CA" w14:textId="77777777" w:rsidR="009E36A2" w:rsidRDefault="009E36A2" w:rsidP="008D7375">
      <w:pPr>
        <w:jc w:val="center"/>
        <w:rPr>
          <w:kern w:val="2"/>
          <w:szCs w:val="24"/>
        </w:rPr>
      </w:pPr>
    </w:p>
    <w:p w14:paraId="09BDA7F5" w14:textId="77777777" w:rsidR="009E36A2" w:rsidRDefault="009E36A2" w:rsidP="008D7375">
      <w:pPr>
        <w:jc w:val="center"/>
        <w:rPr>
          <w:kern w:val="2"/>
          <w:szCs w:val="24"/>
        </w:rPr>
      </w:pPr>
    </w:p>
    <w:p w14:paraId="145B28DC" w14:textId="77777777" w:rsidR="009E36A2" w:rsidRDefault="009E36A2" w:rsidP="008D7375">
      <w:pPr>
        <w:jc w:val="center"/>
        <w:rPr>
          <w:kern w:val="2"/>
          <w:szCs w:val="24"/>
        </w:rPr>
      </w:pPr>
    </w:p>
    <w:p w14:paraId="2456F23E" w14:textId="77777777" w:rsidR="003F11C7" w:rsidRDefault="003F11C7" w:rsidP="008D7375">
      <w:pPr>
        <w:jc w:val="center"/>
        <w:rPr>
          <w:kern w:val="2"/>
          <w:szCs w:val="24"/>
        </w:rPr>
      </w:pPr>
    </w:p>
    <w:p w14:paraId="013B252B" w14:textId="77777777" w:rsidR="003F11C7" w:rsidRDefault="003F11C7" w:rsidP="008D7375">
      <w:pPr>
        <w:jc w:val="center"/>
        <w:rPr>
          <w:kern w:val="2"/>
          <w:szCs w:val="24"/>
        </w:rPr>
      </w:pPr>
    </w:p>
    <w:p w14:paraId="076BF5EE" w14:textId="77777777" w:rsidR="003F11C7" w:rsidRDefault="003F11C7" w:rsidP="008D7375">
      <w:pPr>
        <w:jc w:val="center"/>
        <w:rPr>
          <w:kern w:val="2"/>
          <w:szCs w:val="24"/>
        </w:rPr>
      </w:pPr>
    </w:p>
    <w:p w14:paraId="291237E8" w14:textId="77777777" w:rsidR="00B74D04" w:rsidRDefault="00B74D04" w:rsidP="008D7375">
      <w:pPr>
        <w:jc w:val="center"/>
        <w:rPr>
          <w:kern w:val="2"/>
          <w:szCs w:val="24"/>
        </w:rPr>
      </w:pPr>
    </w:p>
    <w:p w14:paraId="43927BC9" w14:textId="69FC837A" w:rsidR="00B74D04" w:rsidRPr="009E36A2" w:rsidRDefault="00B74D04" w:rsidP="008F00F8">
      <w:pPr>
        <w:tabs>
          <w:tab w:val="left" w:pos="6521"/>
        </w:tabs>
        <w:jc w:val="right"/>
        <w:rPr>
          <w:b/>
          <w:bCs/>
          <w:kern w:val="2"/>
          <w:szCs w:val="24"/>
        </w:rPr>
      </w:pPr>
      <w:r w:rsidRPr="009E36A2">
        <w:rPr>
          <w:b/>
          <w:bCs/>
          <w:kern w:val="2"/>
          <w:szCs w:val="24"/>
        </w:rPr>
        <w:t>Priedas Nr. 2</w:t>
      </w:r>
    </w:p>
    <w:p w14:paraId="337717E0" w14:textId="77777777" w:rsidR="00B74D04" w:rsidRPr="009E36A2" w:rsidRDefault="00B74D04" w:rsidP="008F00F8">
      <w:pPr>
        <w:tabs>
          <w:tab w:val="left" w:pos="6521"/>
        </w:tabs>
        <w:jc w:val="right"/>
        <w:rPr>
          <w:b/>
          <w:bCs/>
          <w:kern w:val="2"/>
          <w:szCs w:val="24"/>
        </w:rPr>
      </w:pPr>
    </w:p>
    <w:p w14:paraId="5A47B50F" w14:textId="0BF9EAED" w:rsidR="00B74D04" w:rsidRPr="009E36A2" w:rsidRDefault="00B74D04" w:rsidP="008F00F8">
      <w:pPr>
        <w:tabs>
          <w:tab w:val="left" w:pos="6521"/>
        </w:tabs>
        <w:jc w:val="center"/>
        <w:rPr>
          <w:i/>
          <w:iCs/>
          <w:kern w:val="2"/>
          <w:szCs w:val="24"/>
        </w:rPr>
      </w:pPr>
      <w:r w:rsidRPr="009E36A2">
        <w:rPr>
          <w:kern w:val="2"/>
          <w:szCs w:val="24"/>
        </w:rPr>
        <w:t xml:space="preserve">Perdavimo-priėmimo aktas </w:t>
      </w:r>
      <w:r w:rsidRPr="009E36A2">
        <w:rPr>
          <w:i/>
          <w:iCs/>
          <w:kern w:val="2"/>
          <w:szCs w:val="24"/>
        </w:rPr>
        <w:t>(forma)</w:t>
      </w:r>
    </w:p>
    <w:p w14:paraId="507F741E" w14:textId="77777777" w:rsidR="009E36A2" w:rsidRPr="009E36A2" w:rsidRDefault="009E36A2" w:rsidP="008F00F8">
      <w:pPr>
        <w:tabs>
          <w:tab w:val="left" w:pos="1620"/>
          <w:tab w:val="left" w:pos="6521"/>
        </w:tabs>
        <w:jc w:val="right"/>
        <w:rPr>
          <w:szCs w:val="24"/>
        </w:rPr>
      </w:pPr>
    </w:p>
    <w:p w14:paraId="3D6D9924" w14:textId="77777777" w:rsidR="009E36A2" w:rsidRPr="009E36A2" w:rsidRDefault="009E36A2" w:rsidP="008F00F8">
      <w:pPr>
        <w:tabs>
          <w:tab w:val="left" w:pos="6521"/>
        </w:tabs>
        <w:jc w:val="center"/>
        <w:rPr>
          <w:b/>
          <w:szCs w:val="24"/>
        </w:rPr>
      </w:pPr>
    </w:p>
    <w:p w14:paraId="44967E03" w14:textId="369641F8" w:rsidR="009E36A2" w:rsidRPr="009E36A2" w:rsidRDefault="009E36A2" w:rsidP="008F00F8">
      <w:pPr>
        <w:tabs>
          <w:tab w:val="left" w:pos="6521"/>
        </w:tabs>
        <w:jc w:val="center"/>
        <w:rPr>
          <w:b/>
          <w:szCs w:val="24"/>
        </w:rPr>
      </w:pPr>
      <w:r w:rsidRPr="009E36A2">
        <w:rPr>
          <w:b/>
          <w:szCs w:val="24"/>
        </w:rPr>
        <w:t xml:space="preserve"> PERDAVIMO-PRIĖMIMO AKTAS</w:t>
      </w:r>
    </w:p>
    <w:p w14:paraId="36C5E6E6" w14:textId="77777777" w:rsidR="009E36A2" w:rsidRPr="009E36A2" w:rsidRDefault="009E36A2" w:rsidP="008F00F8">
      <w:pPr>
        <w:tabs>
          <w:tab w:val="left" w:pos="6521"/>
        </w:tabs>
        <w:jc w:val="center"/>
        <w:rPr>
          <w:b/>
          <w:szCs w:val="24"/>
        </w:rPr>
      </w:pPr>
    </w:p>
    <w:p w14:paraId="5C6D2523" w14:textId="65F047FF" w:rsidR="009E36A2" w:rsidRPr="009E36A2" w:rsidRDefault="009E36A2" w:rsidP="008F00F8">
      <w:pPr>
        <w:tabs>
          <w:tab w:val="left" w:pos="6521"/>
        </w:tabs>
        <w:jc w:val="center"/>
        <w:rPr>
          <w:szCs w:val="24"/>
        </w:rPr>
      </w:pPr>
      <w:r w:rsidRPr="009E36A2">
        <w:rPr>
          <w:szCs w:val="24"/>
        </w:rPr>
        <w:t>2025 m.       d.</w:t>
      </w:r>
    </w:p>
    <w:p w14:paraId="716E56E5" w14:textId="77777777" w:rsidR="009E36A2" w:rsidRPr="009E36A2" w:rsidRDefault="009E36A2" w:rsidP="008F00F8">
      <w:pPr>
        <w:tabs>
          <w:tab w:val="left" w:pos="6521"/>
        </w:tabs>
        <w:jc w:val="center"/>
        <w:rPr>
          <w:szCs w:val="24"/>
        </w:rPr>
      </w:pPr>
    </w:p>
    <w:p w14:paraId="623686B4" w14:textId="14F1C858" w:rsidR="009E36A2" w:rsidRPr="00A72B7D" w:rsidRDefault="009E36A2" w:rsidP="008F00F8">
      <w:pPr>
        <w:tabs>
          <w:tab w:val="left" w:pos="6521"/>
        </w:tabs>
        <w:jc w:val="both"/>
        <w:rPr>
          <w:kern w:val="2"/>
          <w:szCs w:val="24"/>
        </w:rPr>
      </w:pPr>
      <w:r w:rsidRPr="00A72B7D">
        <w:rPr>
          <w:szCs w:val="24"/>
        </w:rPr>
        <w:t xml:space="preserve">           Mes, žemiau pasirašę, </w:t>
      </w:r>
      <w:r w:rsidRPr="00A72B7D">
        <w:rPr>
          <w:kern w:val="2"/>
          <w:szCs w:val="24"/>
        </w:rPr>
        <w:t>Kuršių nerijos nacionalinio parko direkcija</w:t>
      </w:r>
      <w:r w:rsidRPr="00A72B7D">
        <w:rPr>
          <w:szCs w:val="24"/>
        </w:rPr>
        <w:t xml:space="preserve">, juridinio asmenes kodas </w:t>
      </w:r>
      <w:r w:rsidRPr="00A72B7D">
        <w:rPr>
          <w:kern w:val="2"/>
          <w:szCs w:val="24"/>
        </w:rPr>
        <w:t>193064642</w:t>
      </w:r>
      <w:r w:rsidRPr="00A72B7D">
        <w:rPr>
          <w:szCs w:val="24"/>
        </w:rPr>
        <w:t xml:space="preserve">, kurio registruota buveinė yra adresu </w:t>
      </w:r>
      <w:r w:rsidRPr="00A72B7D">
        <w:rPr>
          <w:kern w:val="2"/>
          <w:szCs w:val="24"/>
        </w:rPr>
        <w:t>L. Rėzos g. 8, 93101 Neringa</w:t>
      </w:r>
      <w:r w:rsidRPr="00A72B7D">
        <w:rPr>
          <w:szCs w:val="24"/>
        </w:rPr>
        <w:t xml:space="preserve">, atstovaujama direktorės </w:t>
      </w:r>
      <w:proofErr w:type="spellStart"/>
      <w:r w:rsidRPr="00A72B7D">
        <w:rPr>
          <w:szCs w:val="24"/>
        </w:rPr>
        <w:t>Kinos</w:t>
      </w:r>
      <w:proofErr w:type="spellEnd"/>
      <w:r w:rsidRPr="00A72B7D">
        <w:rPr>
          <w:szCs w:val="24"/>
        </w:rPr>
        <w:t xml:space="preserve"> </w:t>
      </w:r>
      <w:proofErr w:type="spellStart"/>
      <w:r w:rsidRPr="00A72B7D">
        <w:rPr>
          <w:szCs w:val="24"/>
        </w:rPr>
        <w:t>Dikšaitės</w:t>
      </w:r>
      <w:proofErr w:type="spellEnd"/>
      <w:r w:rsidRPr="00A72B7D">
        <w:rPr>
          <w:szCs w:val="24"/>
        </w:rPr>
        <w:t xml:space="preserve">, toliau vadinama Pirkėju, ir </w:t>
      </w:r>
      <w:r w:rsidRPr="00A72B7D">
        <w:rPr>
          <w:bCs/>
          <w:szCs w:val="24"/>
        </w:rPr>
        <w:t>„</w:t>
      </w:r>
      <w:r w:rsidRPr="00A72B7D">
        <w:rPr>
          <w:szCs w:val="24"/>
        </w:rPr>
        <w:t>............“, juridinio asmens kodas ......., registruotas adresu ............, toliau vadinamas Tiekėju, vykdydami 2025 m. ............... d. sutartį Nr............,</w:t>
      </w:r>
      <w:r w:rsidRPr="00A72B7D">
        <w:rPr>
          <w:b/>
          <w:szCs w:val="24"/>
        </w:rPr>
        <w:t xml:space="preserve"> </w:t>
      </w:r>
      <w:r w:rsidRPr="00A72B7D">
        <w:rPr>
          <w:szCs w:val="24"/>
        </w:rPr>
        <w:t>šiuo aktu patvirtiname, kad:</w:t>
      </w:r>
    </w:p>
    <w:p w14:paraId="60DAA32C" w14:textId="77777777" w:rsidR="009E36A2" w:rsidRPr="00A72B7D" w:rsidRDefault="009E36A2" w:rsidP="008F00F8">
      <w:pPr>
        <w:tabs>
          <w:tab w:val="left" w:pos="6521"/>
        </w:tabs>
        <w:jc w:val="both"/>
        <w:rPr>
          <w:szCs w:val="24"/>
        </w:rPr>
      </w:pPr>
    </w:p>
    <w:p w14:paraId="3EB2AB85" w14:textId="2E900449" w:rsidR="009E36A2" w:rsidRPr="00A72B7D" w:rsidRDefault="009E36A2" w:rsidP="008F00F8">
      <w:pPr>
        <w:pStyle w:val="Sraopastraipa"/>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Tiekėjas perdavė, o Pirkėjas priėmė:</w:t>
      </w:r>
    </w:p>
    <w:p w14:paraId="676AF3AB" w14:textId="77777777" w:rsidR="009E36A2" w:rsidRPr="00A72B7D" w:rsidRDefault="009E36A2" w:rsidP="008F00F8">
      <w:pPr>
        <w:pStyle w:val="Sraopastraipa"/>
        <w:tabs>
          <w:tab w:val="left" w:pos="6521"/>
        </w:tabs>
        <w:jc w:val="right"/>
        <w:rPr>
          <w:rFonts w:ascii="Times New Roman" w:hAnsi="Times New Roman" w:cs="Times New Roman"/>
          <w:i/>
          <w:sz w:val="24"/>
          <w:szCs w:val="24"/>
          <w:lang w:val="lt-LT"/>
        </w:rPr>
      </w:pPr>
      <w:r w:rsidRPr="00A72B7D">
        <w:rPr>
          <w:rFonts w:ascii="Times New Roman" w:hAnsi="Times New Roman" w:cs="Times New Roman"/>
          <w:i/>
          <w:sz w:val="24"/>
          <w:szCs w:val="24"/>
          <w:lang w:val="lt-LT"/>
        </w:rPr>
        <w:t>1 lentelė</w:t>
      </w:r>
    </w:p>
    <w:tbl>
      <w:tblPr>
        <w:tblStyle w:val="Lentelstinklelis"/>
        <w:tblW w:w="9781" w:type="dxa"/>
        <w:tblInd w:w="137" w:type="dxa"/>
        <w:tblLayout w:type="fixed"/>
        <w:tblLook w:val="04A0" w:firstRow="1" w:lastRow="0" w:firstColumn="1" w:lastColumn="0" w:noHBand="0" w:noVBand="1"/>
      </w:tblPr>
      <w:tblGrid>
        <w:gridCol w:w="1559"/>
        <w:gridCol w:w="4962"/>
        <w:gridCol w:w="3260"/>
      </w:tblGrid>
      <w:tr w:rsidR="009E36A2" w:rsidRPr="00A72B7D" w14:paraId="1CFAFA90" w14:textId="77777777" w:rsidTr="00A72B7D">
        <w:tc>
          <w:tcPr>
            <w:tcW w:w="1559" w:type="dxa"/>
            <w:vAlign w:val="center"/>
          </w:tcPr>
          <w:p w14:paraId="0D12C59C" w14:textId="77777777" w:rsidR="009E36A2" w:rsidRPr="00A72B7D" w:rsidRDefault="009E36A2" w:rsidP="008F00F8">
            <w:pPr>
              <w:pStyle w:val="Sraopastraipa"/>
              <w:widowControl w:val="0"/>
              <w:tabs>
                <w:tab w:val="left" w:pos="6521"/>
              </w:tabs>
              <w:ind w:left="0"/>
              <w:jc w:val="both"/>
              <w:rPr>
                <w:rFonts w:ascii="Times New Roman" w:hAnsi="Times New Roman" w:cs="Times New Roman"/>
                <w:b/>
                <w:sz w:val="24"/>
                <w:szCs w:val="24"/>
                <w:lang w:val="lt-LT"/>
              </w:rPr>
            </w:pPr>
            <w:r w:rsidRPr="00A72B7D">
              <w:rPr>
                <w:rFonts w:ascii="Times New Roman" w:hAnsi="Times New Roman" w:cs="Times New Roman"/>
                <w:b/>
                <w:sz w:val="24"/>
                <w:szCs w:val="24"/>
                <w:lang w:val="lt-LT"/>
              </w:rPr>
              <w:t>Eil. Nr.</w:t>
            </w:r>
          </w:p>
        </w:tc>
        <w:tc>
          <w:tcPr>
            <w:tcW w:w="4962" w:type="dxa"/>
            <w:vAlign w:val="center"/>
          </w:tcPr>
          <w:p w14:paraId="2433A706" w14:textId="3359C6BE" w:rsidR="009E36A2" w:rsidRPr="00A72B7D" w:rsidRDefault="009E36A2" w:rsidP="008F00F8">
            <w:pPr>
              <w:pStyle w:val="Sraopastraipa"/>
              <w:widowControl w:val="0"/>
              <w:tabs>
                <w:tab w:val="left" w:pos="6521"/>
              </w:tabs>
              <w:ind w:left="0"/>
              <w:jc w:val="both"/>
              <w:rPr>
                <w:rFonts w:ascii="Times New Roman" w:hAnsi="Times New Roman" w:cs="Times New Roman"/>
                <w:b/>
                <w:sz w:val="24"/>
                <w:szCs w:val="24"/>
                <w:lang w:val="lt-LT"/>
              </w:rPr>
            </w:pPr>
            <w:r w:rsidRPr="00A72B7D">
              <w:rPr>
                <w:rFonts w:ascii="Times New Roman" w:hAnsi="Times New Roman" w:cs="Times New Roman"/>
                <w:b/>
                <w:sz w:val="24"/>
                <w:szCs w:val="24"/>
                <w:lang w:val="lt-LT"/>
              </w:rPr>
              <w:t>Pavadinimas</w:t>
            </w:r>
            <w:r w:rsidR="00A72B7D">
              <w:rPr>
                <w:rFonts w:ascii="Times New Roman" w:hAnsi="Times New Roman" w:cs="Times New Roman"/>
                <w:b/>
                <w:sz w:val="24"/>
                <w:szCs w:val="24"/>
                <w:lang w:val="lt-LT"/>
              </w:rPr>
              <w:t>, markė, modelis</w:t>
            </w:r>
          </w:p>
        </w:tc>
        <w:tc>
          <w:tcPr>
            <w:tcW w:w="3260" w:type="dxa"/>
            <w:vAlign w:val="center"/>
          </w:tcPr>
          <w:p w14:paraId="6C9B513E" w14:textId="77777777" w:rsidR="009E36A2" w:rsidRPr="00A72B7D" w:rsidRDefault="009E36A2" w:rsidP="008F00F8">
            <w:pPr>
              <w:pStyle w:val="Sraopastraipa"/>
              <w:widowControl w:val="0"/>
              <w:tabs>
                <w:tab w:val="left" w:pos="6521"/>
              </w:tabs>
              <w:ind w:left="0"/>
              <w:jc w:val="both"/>
              <w:rPr>
                <w:rFonts w:ascii="Times New Roman" w:hAnsi="Times New Roman" w:cs="Times New Roman"/>
                <w:b/>
                <w:sz w:val="24"/>
                <w:szCs w:val="24"/>
                <w:lang w:val="lt-LT"/>
              </w:rPr>
            </w:pPr>
          </w:p>
          <w:p w14:paraId="1D889CFB" w14:textId="77777777" w:rsidR="009E36A2" w:rsidRPr="00A72B7D" w:rsidRDefault="009E36A2" w:rsidP="008F00F8">
            <w:pPr>
              <w:pStyle w:val="Sraopastraipa"/>
              <w:widowControl w:val="0"/>
              <w:tabs>
                <w:tab w:val="left" w:pos="6521"/>
              </w:tabs>
              <w:ind w:left="0"/>
              <w:jc w:val="both"/>
              <w:rPr>
                <w:rFonts w:ascii="Times New Roman" w:hAnsi="Times New Roman" w:cs="Times New Roman"/>
                <w:b/>
                <w:sz w:val="24"/>
                <w:szCs w:val="24"/>
                <w:lang w:val="lt-LT"/>
              </w:rPr>
            </w:pPr>
            <w:r w:rsidRPr="00A72B7D">
              <w:rPr>
                <w:rFonts w:ascii="Times New Roman" w:hAnsi="Times New Roman" w:cs="Times New Roman"/>
                <w:b/>
                <w:sz w:val="24"/>
                <w:szCs w:val="24"/>
                <w:lang w:val="lt-LT"/>
              </w:rPr>
              <w:t>Suma Eur su PVM</w:t>
            </w:r>
          </w:p>
        </w:tc>
      </w:tr>
      <w:tr w:rsidR="009E36A2" w:rsidRPr="00A72B7D" w14:paraId="3BF2A815" w14:textId="77777777" w:rsidTr="00A72B7D">
        <w:tc>
          <w:tcPr>
            <w:tcW w:w="1559" w:type="dxa"/>
            <w:vAlign w:val="center"/>
          </w:tcPr>
          <w:p w14:paraId="636B34B0" w14:textId="77777777" w:rsidR="009E36A2" w:rsidRPr="00A72B7D" w:rsidRDefault="009E36A2" w:rsidP="008F00F8">
            <w:pPr>
              <w:pStyle w:val="Sraopastraipa"/>
              <w:widowControl w:val="0"/>
              <w:tabs>
                <w:tab w:val="left" w:pos="6521"/>
              </w:tabs>
              <w:ind w:left="0"/>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1.</w:t>
            </w:r>
          </w:p>
        </w:tc>
        <w:tc>
          <w:tcPr>
            <w:tcW w:w="4962" w:type="dxa"/>
            <w:vAlign w:val="center"/>
          </w:tcPr>
          <w:p w14:paraId="22D11DA1" w14:textId="77777777" w:rsidR="009E36A2" w:rsidRPr="00A72B7D" w:rsidRDefault="009E36A2" w:rsidP="008F00F8">
            <w:pPr>
              <w:pStyle w:val="Sraopastraipa"/>
              <w:widowControl w:val="0"/>
              <w:tabs>
                <w:tab w:val="left" w:pos="6521"/>
              </w:tabs>
              <w:ind w:left="0"/>
              <w:jc w:val="both"/>
              <w:rPr>
                <w:rFonts w:ascii="Times New Roman" w:hAnsi="Times New Roman" w:cs="Times New Roman"/>
                <w:i/>
                <w:sz w:val="24"/>
                <w:szCs w:val="24"/>
                <w:lang w:val="lt-LT"/>
              </w:rPr>
            </w:pPr>
          </w:p>
        </w:tc>
        <w:tc>
          <w:tcPr>
            <w:tcW w:w="3260" w:type="dxa"/>
          </w:tcPr>
          <w:p w14:paraId="4B6A6D39" w14:textId="77777777" w:rsidR="009E36A2" w:rsidRPr="00A72B7D" w:rsidRDefault="009E36A2" w:rsidP="008F00F8">
            <w:pPr>
              <w:pStyle w:val="Sraopastraipa"/>
              <w:widowControl w:val="0"/>
              <w:tabs>
                <w:tab w:val="left" w:pos="6521"/>
              </w:tabs>
              <w:ind w:left="0"/>
              <w:jc w:val="both"/>
              <w:rPr>
                <w:rFonts w:ascii="Times New Roman" w:eastAsia="Times New Roman" w:hAnsi="Times New Roman" w:cs="Times New Roman"/>
                <w:sz w:val="24"/>
                <w:szCs w:val="24"/>
                <w:lang w:val="lt-LT" w:eastAsia="ar-SA"/>
              </w:rPr>
            </w:pPr>
          </w:p>
          <w:p w14:paraId="4CED0557" w14:textId="77777777" w:rsidR="009E36A2" w:rsidRPr="00A72B7D" w:rsidRDefault="009E36A2" w:rsidP="008F00F8">
            <w:pPr>
              <w:pStyle w:val="Sraopastraipa"/>
              <w:widowControl w:val="0"/>
              <w:tabs>
                <w:tab w:val="left" w:pos="6521"/>
              </w:tabs>
              <w:ind w:left="0"/>
              <w:jc w:val="center"/>
              <w:rPr>
                <w:rFonts w:ascii="Times New Roman" w:hAnsi="Times New Roman" w:cs="Times New Roman"/>
                <w:sz w:val="24"/>
                <w:szCs w:val="24"/>
                <w:lang w:val="lt-LT"/>
              </w:rPr>
            </w:pPr>
          </w:p>
        </w:tc>
      </w:tr>
    </w:tbl>
    <w:p w14:paraId="6727006C" w14:textId="77777777" w:rsidR="009E36A2" w:rsidRPr="00A72B7D" w:rsidRDefault="009E36A2" w:rsidP="008F00F8">
      <w:pPr>
        <w:pStyle w:val="Sraopastraipa"/>
        <w:tabs>
          <w:tab w:val="left" w:pos="6521"/>
        </w:tabs>
        <w:jc w:val="both"/>
        <w:rPr>
          <w:rFonts w:ascii="Times New Roman" w:hAnsi="Times New Roman" w:cs="Times New Roman"/>
          <w:sz w:val="24"/>
          <w:szCs w:val="24"/>
          <w:lang w:val="lt-LT"/>
        </w:rPr>
      </w:pPr>
    </w:p>
    <w:p w14:paraId="5E48246C" w14:textId="77777777" w:rsidR="009E36A2" w:rsidRPr="00A72B7D" w:rsidRDefault="009E36A2" w:rsidP="008F00F8">
      <w:pPr>
        <w:pStyle w:val="Sraopastraipa"/>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Pirkėjas pretenzijų neturi.</w:t>
      </w:r>
    </w:p>
    <w:p w14:paraId="10AA2060" w14:textId="5D3D3A43" w:rsidR="009E36A2" w:rsidRPr="00A72B7D" w:rsidRDefault="009E36A2" w:rsidP="008F00F8">
      <w:pPr>
        <w:pStyle w:val="Sraopastraipa"/>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 xml:space="preserve">Pirkėjas už Prekę įsipareigoja sumokėti </w:t>
      </w:r>
      <w:r w:rsidR="00A72B7D">
        <w:rPr>
          <w:rFonts w:ascii="Times New Roman" w:hAnsi="Times New Roman" w:cs="Times New Roman"/>
          <w:sz w:val="24"/>
          <w:szCs w:val="24"/>
          <w:lang w:val="lt-LT"/>
        </w:rPr>
        <w:t>Tiekėjui</w:t>
      </w:r>
      <w:r w:rsidRPr="00A72B7D">
        <w:rPr>
          <w:rFonts w:ascii="Times New Roman" w:hAnsi="Times New Roman" w:cs="Times New Roman"/>
          <w:sz w:val="24"/>
          <w:szCs w:val="24"/>
          <w:lang w:val="lt-LT"/>
        </w:rPr>
        <w:t xml:space="preserve"> sumą, nurodytą 1 lentelėje.</w:t>
      </w:r>
    </w:p>
    <w:p w14:paraId="69A8ADE2" w14:textId="77777777" w:rsidR="009E36A2" w:rsidRPr="00A72B7D" w:rsidRDefault="009E36A2" w:rsidP="008F00F8">
      <w:pPr>
        <w:pStyle w:val="Sraopastraipa"/>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Šis aktas surašytas dviem vienodą juridinę galią turinčiais egzemplioriais, po vieną kiekvienai šaliai.</w:t>
      </w:r>
    </w:p>
    <w:p w14:paraId="07239AFC" w14:textId="42B05321" w:rsidR="009E36A2" w:rsidRPr="00A72B7D" w:rsidRDefault="009E36A2" w:rsidP="008F00F8">
      <w:pPr>
        <w:pStyle w:val="Sraopastraipa"/>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Nuo šio akto pasirašymo momento Pirkėjui pereina pilna automobilio nuosavybės teisė ir atsakomybė už jo (-ų) saugumą.</w:t>
      </w:r>
    </w:p>
    <w:p w14:paraId="7BFD6DE4" w14:textId="77777777" w:rsidR="009E36A2" w:rsidRPr="00A72B7D" w:rsidRDefault="009E36A2" w:rsidP="008F00F8">
      <w:pPr>
        <w:pStyle w:val="Sraopastraipa"/>
        <w:tabs>
          <w:tab w:val="left" w:pos="6521"/>
        </w:tabs>
        <w:jc w:val="both"/>
        <w:rPr>
          <w:rFonts w:ascii="Times New Roman" w:hAnsi="Times New Roman" w:cs="Times New Roman"/>
          <w:sz w:val="24"/>
          <w:szCs w:val="24"/>
          <w:lang w:val="lt-LT"/>
        </w:rPr>
      </w:pPr>
    </w:p>
    <w:tbl>
      <w:tblPr>
        <w:tblStyle w:val="Lentelstinklelis"/>
        <w:tblW w:w="9628" w:type="dxa"/>
        <w:tblLayout w:type="fixed"/>
        <w:tblLook w:val="04A0" w:firstRow="1" w:lastRow="0" w:firstColumn="1" w:lastColumn="0" w:noHBand="0" w:noVBand="1"/>
      </w:tblPr>
      <w:tblGrid>
        <w:gridCol w:w="4815"/>
        <w:gridCol w:w="4813"/>
      </w:tblGrid>
      <w:tr w:rsidR="009E36A2" w:rsidRPr="00A72B7D" w14:paraId="20558F79" w14:textId="77777777" w:rsidTr="00C57A42">
        <w:tc>
          <w:tcPr>
            <w:tcW w:w="4814" w:type="dxa"/>
            <w:tcBorders>
              <w:top w:val="nil"/>
              <w:left w:val="nil"/>
              <w:bottom w:val="nil"/>
              <w:right w:val="nil"/>
            </w:tcBorders>
          </w:tcPr>
          <w:p w14:paraId="446DB472" w14:textId="77777777" w:rsidR="009E36A2" w:rsidRPr="00A72B7D" w:rsidRDefault="009E36A2" w:rsidP="008F00F8">
            <w:pPr>
              <w:widowControl w:val="0"/>
              <w:tabs>
                <w:tab w:val="left" w:pos="6521"/>
              </w:tabs>
              <w:jc w:val="both"/>
              <w:rPr>
                <w:szCs w:val="24"/>
              </w:rPr>
            </w:pPr>
            <w:r w:rsidRPr="00A72B7D">
              <w:rPr>
                <w:szCs w:val="24"/>
              </w:rPr>
              <w:t>PERDAVĖ:</w:t>
            </w:r>
          </w:p>
        </w:tc>
        <w:tc>
          <w:tcPr>
            <w:tcW w:w="4813" w:type="dxa"/>
            <w:tcBorders>
              <w:top w:val="nil"/>
              <w:left w:val="nil"/>
              <w:bottom w:val="nil"/>
              <w:right w:val="nil"/>
            </w:tcBorders>
          </w:tcPr>
          <w:p w14:paraId="3FB0538E" w14:textId="77777777" w:rsidR="009E36A2" w:rsidRPr="00A72B7D" w:rsidRDefault="009E36A2" w:rsidP="008F00F8">
            <w:pPr>
              <w:widowControl w:val="0"/>
              <w:tabs>
                <w:tab w:val="left" w:pos="6521"/>
              </w:tabs>
              <w:jc w:val="both"/>
              <w:rPr>
                <w:szCs w:val="24"/>
              </w:rPr>
            </w:pPr>
            <w:r w:rsidRPr="00A72B7D">
              <w:rPr>
                <w:szCs w:val="24"/>
              </w:rPr>
              <w:t>PRIĖMĖ:</w:t>
            </w:r>
          </w:p>
          <w:p w14:paraId="6A8235C4" w14:textId="77777777" w:rsidR="009E36A2" w:rsidRPr="00A72B7D" w:rsidRDefault="009E36A2" w:rsidP="008F00F8">
            <w:pPr>
              <w:widowControl w:val="0"/>
              <w:tabs>
                <w:tab w:val="left" w:pos="6521"/>
              </w:tabs>
              <w:jc w:val="both"/>
              <w:rPr>
                <w:szCs w:val="24"/>
              </w:rPr>
            </w:pPr>
          </w:p>
        </w:tc>
      </w:tr>
      <w:tr w:rsidR="009E36A2" w:rsidRPr="00A72B7D" w14:paraId="019EA3C3" w14:textId="77777777" w:rsidTr="00C57A42">
        <w:tc>
          <w:tcPr>
            <w:tcW w:w="4814" w:type="dxa"/>
            <w:tcBorders>
              <w:top w:val="nil"/>
              <w:left w:val="nil"/>
              <w:bottom w:val="nil"/>
              <w:right w:val="nil"/>
            </w:tcBorders>
          </w:tcPr>
          <w:p w14:paraId="4BEACB3D" w14:textId="77777777" w:rsidR="009E36A2" w:rsidRDefault="009E36A2" w:rsidP="008F00F8">
            <w:pPr>
              <w:widowControl w:val="0"/>
              <w:tabs>
                <w:tab w:val="left" w:pos="6521"/>
              </w:tabs>
              <w:jc w:val="both"/>
              <w:rPr>
                <w:szCs w:val="24"/>
              </w:rPr>
            </w:pPr>
          </w:p>
          <w:p w14:paraId="084EE519" w14:textId="77777777" w:rsidR="00727BC8" w:rsidRPr="00A72B7D" w:rsidRDefault="00727BC8" w:rsidP="008F00F8">
            <w:pPr>
              <w:widowControl w:val="0"/>
              <w:tabs>
                <w:tab w:val="left" w:pos="6521"/>
              </w:tabs>
              <w:jc w:val="both"/>
              <w:rPr>
                <w:szCs w:val="24"/>
              </w:rPr>
            </w:pPr>
          </w:p>
          <w:p w14:paraId="0983CFCF" w14:textId="77777777" w:rsidR="009E36A2" w:rsidRPr="00A72B7D" w:rsidRDefault="009E36A2" w:rsidP="008F00F8">
            <w:pPr>
              <w:widowControl w:val="0"/>
              <w:tabs>
                <w:tab w:val="left" w:pos="6521"/>
              </w:tabs>
              <w:jc w:val="both"/>
              <w:rPr>
                <w:szCs w:val="24"/>
              </w:rPr>
            </w:pPr>
            <w:r w:rsidRPr="00A72B7D">
              <w:rPr>
                <w:szCs w:val="24"/>
              </w:rPr>
              <w:t>Parašas______________</w:t>
            </w:r>
          </w:p>
          <w:p w14:paraId="6D1C86F4" w14:textId="77777777" w:rsidR="009E36A2" w:rsidRPr="00A72B7D" w:rsidRDefault="009E36A2" w:rsidP="008F00F8">
            <w:pPr>
              <w:widowControl w:val="0"/>
              <w:tabs>
                <w:tab w:val="left" w:pos="6521"/>
              </w:tabs>
              <w:jc w:val="both"/>
              <w:rPr>
                <w:szCs w:val="24"/>
              </w:rPr>
            </w:pPr>
          </w:p>
          <w:p w14:paraId="0BD92D9C" w14:textId="77777777" w:rsidR="009E36A2" w:rsidRPr="00A72B7D" w:rsidRDefault="009E36A2" w:rsidP="008F00F8">
            <w:pPr>
              <w:widowControl w:val="0"/>
              <w:tabs>
                <w:tab w:val="left" w:pos="6521"/>
              </w:tabs>
              <w:jc w:val="both"/>
              <w:rPr>
                <w:szCs w:val="24"/>
              </w:rPr>
            </w:pPr>
          </w:p>
          <w:p w14:paraId="20C7FA37" w14:textId="7A723E9E" w:rsidR="009E36A2" w:rsidRPr="00A72B7D" w:rsidRDefault="009E36A2" w:rsidP="008F00F8">
            <w:pPr>
              <w:widowControl w:val="0"/>
              <w:tabs>
                <w:tab w:val="left" w:pos="6521"/>
              </w:tabs>
              <w:jc w:val="both"/>
              <w:rPr>
                <w:szCs w:val="24"/>
              </w:rPr>
            </w:pPr>
            <w:r w:rsidRPr="00A72B7D">
              <w:rPr>
                <w:szCs w:val="24"/>
              </w:rPr>
              <w:t>Data:</w:t>
            </w:r>
          </w:p>
        </w:tc>
        <w:tc>
          <w:tcPr>
            <w:tcW w:w="4813" w:type="dxa"/>
            <w:tcBorders>
              <w:top w:val="nil"/>
              <w:left w:val="nil"/>
              <w:bottom w:val="nil"/>
              <w:right w:val="nil"/>
            </w:tcBorders>
          </w:tcPr>
          <w:p w14:paraId="743A8F7E" w14:textId="5A4A0342" w:rsidR="009E36A2" w:rsidRPr="00A72B7D" w:rsidRDefault="009E36A2" w:rsidP="008F00F8">
            <w:pPr>
              <w:widowControl w:val="0"/>
              <w:tabs>
                <w:tab w:val="left" w:pos="6521"/>
              </w:tabs>
              <w:jc w:val="both"/>
              <w:rPr>
                <w:kern w:val="2"/>
                <w:szCs w:val="24"/>
              </w:rPr>
            </w:pPr>
            <w:r w:rsidRPr="00A72B7D">
              <w:rPr>
                <w:kern w:val="2"/>
                <w:szCs w:val="24"/>
              </w:rPr>
              <w:t>Kuršių nerijos nacionalinio parko direkcija</w:t>
            </w:r>
          </w:p>
          <w:p w14:paraId="1C53B39C" w14:textId="77777777" w:rsidR="009E36A2" w:rsidRPr="00A72B7D" w:rsidRDefault="009E36A2" w:rsidP="008F00F8">
            <w:pPr>
              <w:widowControl w:val="0"/>
              <w:tabs>
                <w:tab w:val="left" w:pos="6521"/>
              </w:tabs>
              <w:jc w:val="both"/>
              <w:rPr>
                <w:szCs w:val="24"/>
              </w:rPr>
            </w:pPr>
          </w:p>
          <w:p w14:paraId="059FC552" w14:textId="77777777" w:rsidR="009E36A2" w:rsidRPr="00A72B7D" w:rsidRDefault="009E36A2" w:rsidP="008F00F8">
            <w:pPr>
              <w:widowControl w:val="0"/>
              <w:tabs>
                <w:tab w:val="left" w:pos="6521"/>
              </w:tabs>
              <w:jc w:val="both"/>
              <w:rPr>
                <w:szCs w:val="24"/>
              </w:rPr>
            </w:pPr>
            <w:r w:rsidRPr="00A72B7D">
              <w:rPr>
                <w:szCs w:val="24"/>
              </w:rPr>
              <w:t>Parašas__________________</w:t>
            </w:r>
          </w:p>
          <w:p w14:paraId="6CA49D31" w14:textId="77777777" w:rsidR="009E36A2" w:rsidRPr="00A72B7D" w:rsidRDefault="009E36A2" w:rsidP="008F00F8">
            <w:pPr>
              <w:widowControl w:val="0"/>
              <w:tabs>
                <w:tab w:val="left" w:pos="6521"/>
              </w:tabs>
              <w:jc w:val="both"/>
              <w:rPr>
                <w:szCs w:val="24"/>
              </w:rPr>
            </w:pPr>
          </w:p>
          <w:p w14:paraId="5D6187AB" w14:textId="77777777" w:rsidR="009E36A2" w:rsidRPr="00A72B7D" w:rsidRDefault="009E36A2" w:rsidP="008F00F8">
            <w:pPr>
              <w:widowControl w:val="0"/>
              <w:tabs>
                <w:tab w:val="left" w:pos="6521"/>
              </w:tabs>
              <w:jc w:val="both"/>
              <w:rPr>
                <w:szCs w:val="24"/>
              </w:rPr>
            </w:pPr>
            <w:r w:rsidRPr="00A72B7D">
              <w:rPr>
                <w:szCs w:val="24"/>
              </w:rPr>
              <w:t>Data:</w:t>
            </w:r>
          </w:p>
        </w:tc>
      </w:tr>
    </w:tbl>
    <w:p w14:paraId="3DFD0DE3" w14:textId="77777777" w:rsidR="009E36A2" w:rsidRPr="00A72B7D" w:rsidRDefault="009E36A2" w:rsidP="008F00F8">
      <w:pPr>
        <w:tabs>
          <w:tab w:val="left" w:pos="6521"/>
        </w:tabs>
        <w:jc w:val="both"/>
        <w:rPr>
          <w:szCs w:val="24"/>
        </w:rPr>
      </w:pPr>
    </w:p>
    <w:p w14:paraId="300A9116" w14:textId="77777777" w:rsidR="009E36A2" w:rsidRPr="009E36A2" w:rsidRDefault="009E36A2" w:rsidP="008F00F8">
      <w:pPr>
        <w:tabs>
          <w:tab w:val="left" w:pos="6521"/>
        </w:tabs>
        <w:jc w:val="both"/>
        <w:rPr>
          <w:szCs w:val="24"/>
        </w:rPr>
      </w:pPr>
    </w:p>
    <w:p w14:paraId="206CD335" w14:textId="77777777" w:rsidR="009E36A2" w:rsidRPr="009E36A2" w:rsidRDefault="009E36A2" w:rsidP="008F00F8">
      <w:pPr>
        <w:tabs>
          <w:tab w:val="left" w:pos="6521"/>
        </w:tabs>
        <w:jc w:val="both"/>
        <w:rPr>
          <w:szCs w:val="24"/>
        </w:rPr>
      </w:pPr>
    </w:p>
    <w:p w14:paraId="15D2EC4F" w14:textId="77777777" w:rsidR="009E36A2" w:rsidRPr="009E36A2" w:rsidRDefault="009E36A2" w:rsidP="008F00F8">
      <w:pPr>
        <w:widowControl w:val="0"/>
        <w:tabs>
          <w:tab w:val="left" w:pos="6521"/>
        </w:tabs>
        <w:jc w:val="right"/>
        <w:rPr>
          <w:snapToGrid w:val="0"/>
          <w:szCs w:val="24"/>
        </w:rPr>
      </w:pPr>
    </w:p>
    <w:p w14:paraId="6E979D05" w14:textId="77777777" w:rsidR="009E36A2" w:rsidRPr="009E36A2" w:rsidRDefault="009E36A2" w:rsidP="008F00F8">
      <w:pPr>
        <w:widowControl w:val="0"/>
        <w:tabs>
          <w:tab w:val="left" w:pos="6521"/>
        </w:tabs>
        <w:jc w:val="right"/>
        <w:rPr>
          <w:snapToGrid w:val="0"/>
          <w:szCs w:val="24"/>
        </w:rPr>
      </w:pPr>
    </w:p>
    <w:p w14:paraId="5E3810BD" w14:textId="77777777" w:rsidR="009E36A2" w:rsidRPr="009E36A2" w:rsidRDefault="009E36A2" w:rsidP="008F00F8">
      <w:pPr>
        <w:widowControl w:val="0"/>
        <w:tabs>
          <w:tab w:val="left" w:pos="6521"/>
        </w:tabs>
        <w:jc w:val="right"/>
        <w:rPr>
          <w:snapToGrid w:val="0"/>
          <w:szCs w:val="24"/>
        </w:rPr>
      </w:pPr>
    </w:p>
    <w:p w14:paraId="29361694" w14:textId="77777777" w:rsidR="009E36A2" w:rsidRPr="009E36A2" w:rsidRDefault="009E36A2" w:rsidP="008F00F8">
      <w:pPr>
        <w:widowControl w:val="0"/>
        <w:tabs>
          <w:tab w:val="left" w:pos="6521"/>
        </w:tabs>
        <w:jc w:val="right"/>
        <w:rPr>
          <w:snapToGrid w:val="0"/>
          <w:szCs w:val="24"/>
        </w:rPr>
      </w:pPr>
    </w:p>
    <w:p w14:paraId="0850A701" w14:textId="77777777" w:rsidR="009E36A2" w:rsidRDefault="009E36A2" w:rsidP="009E36A2">
      <w:pPr>
        <w:widowControl w:val="0"/>
        <w:jc w:val="right"/>
        <w:rPr>
          <w:snapToGrid w:val="0"/>
          <w:szCs w:val="24"/>
        </w:rPr>
      </w:pPr>
    </w:p>
    <w:p w14:paraId="01E88693" w14:textId="77777777" w:rsidR="009E36A2" w:rsidRPr="0074242B" w:rsidRDefault="009E36A2" w:rsidP="009E36A2">
      <w:pPr>
        <w:widowControl w:val="0"/>
        <w:jc w:val="right"/>
        <w:rPr>
          <w:snapToGrid w:val="0"/>
          <w:szCs w:val="24"/>
        </w:rPr>
      </w:pPr>
    </w:p>
    <w:p w14:paraId="75061BC2" w14:textId="0663E069" w:rsidR="00B74D04" w:rsidRDefault="00B74D04" w:rsidP="00B74D04">
      <w:pPr>
        <w:jc w:val="right"/>
        <w:rPr>
          <w:b/>
          <w:bCs/>
          <w:kern w:val="2"/>
          <w:szCs w:val="24"/>
        </w:rPr>
      </w:pPr>
      <w:r>
        <w:rPr>
          <w:b/>
          <w:bCs/>
          <w:kern w:val="2"/>
          <w:szCs w:val="24"/>
        </w:rPr>
        <w:t>Priedas Nr. 3</w:t>
      </w:r>
    </w:p>
    <w:p w14:paraId="064110EA" w14:textId="77777777" w:rsidR="00B74D04" w:rsidRDefault="00B74D04" w:rsidP="00B74D04">
      <w:pPr>
        <w:jc w:val="right"/>
        <w:rPr>
          <w:b/>
          <w:bCs/>
          <w:kern w:val="2"/>
          <w:szCs w:val="24"/>
        </w:rPr>
      </w:pPr>
    </w:p>
    <w:p w14:paraId="7532024F" w14:textId="77777777" w:rsidR="00B74D04" w:rsidRDefault="00B74D04" w:rsidP="00B74D04">
      <w:pPr>
        <w:jc w:val="right"/>
        <w:rPr>
          <w:b/>
          <w:bCs/>
          <w:kern w:val="2"/>
          <w:szCs w:val="24"/>
        </w:rPr>
      </w:pPr>
    </w:p>
    <w:p w14:paraId="315325FB" w14:textId="4A7A45DD" w:rsidR="00B74D04" w:rsidRDefault="00B74D04" w:rsidP="00B74D04">
      <w:pPr>
        <w:jc w:val="center"/>
        <w:rPr>
          <w:kern w:val="2"/>
          <w:szCs w:val="24"/>
        </w:rPr>
      </w:pPr>
      <w:r>
        <w:rPr>
          <w:kern w:val="2"/>
          <w:szCs w:val="24"/>
        </w:rPr>
        <w:t>Tiekėjo p</w:t>
      </w:r>
      <w:r w:rsidRPr="000226C8">
        <w:rPr>
          <w:kern w:val="2"/>
          <w:szCs w:val="24"/>
        </w:rPr>
        <w:t>asiūlymas</w:t>
      </w:r>
    </w:p>
    <w:p w14:paraId="6371933D" w14:textId="493495BE" w:rsidR="009E36A2" w:rsidRPr="009E36A2" w:rsidRDefault="009E36A2" w:rsidP="00B74D04">
      <w:pPr>
        <w:jc w:val="center"/>
        <w:rPr>
          <w:b/>
          <w:bCs/>
          <w:i/>
          <w:iCs/>
          <w:kern w:val="2"/>
          <w:szCs w:val="24"/>
        </w:rPr>
      </w:pPr>
      <w:r w:rsidRPr="009E36A2">
        <w:rPr>
          <w:i/>
          <w:iCs/>
          <w:kern w:val="2"/>
          <w:szCs w:val="24"/>
        </w:rPr>
        <w:t>(atskiras failas)</w:t>
      </w:r>
    </w:p>
    <w:p w14:paraId="3097CC02" w14:textId="77777777" w:rsidR="00B74D04" w:rsidRDefault="00B74D04" w:rsidP="00B74D04">
      <w:pPr>
        <w:jc w:val="right"/>
      </w:pPr>
    </w:p>
    <w:sectPr w:rsidR="00B74D0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B335" w14:textId="77777777" w:rsidR="003B0F6E" w:rsidRDefault="003B0F6E">
      <w:r>
        <w:separator/>
      </w:r>
    </w:p>
  </w:endnote>
  <w:endnote w:type="continuationSeparator" w:id="0">
    <w:p w14:paraId="386CE639" w14:textId="77777777" w:rsidR="003B0F6E" w:rsidRDefault="003B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F18" w14:textId="77777777" w:rsidR="00D01A2B" w:rsidRDefault="00D01A2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ED94" w14:textId="77777777" w:rsidR="00D01A2B" w:rsidRDefault="00D01A2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B274" w14:textId="77777777" w:rsidR="00D01A2B" w:rsidRDefault="00D01A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E1D5" w14:textId="77777777" w:rsidR="003B0F6E" w:rsidRDefault="003B0F6E">
      <w:r>
        <w:separator/>
      </w:r>
    </w:p>
  </w:footnote>
  <w:footnote w:type="continuationSeparator" w:id="0">
    <w:p w14:paraId="313866A6" w14:textId="77777777" w:rsidR="003B0F6E" w:rsidRDefault="003B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3CA4" w14:textId="77777777" w:rsidR="00D01A2B" w:rsidRDefault="00D01A2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1339" w14:textId="77777777" w:rsidR="00D01A2B" w:rsidRDefault="00D01A2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658" w14:textId="77777777" w:rsidR="00D01A2B" w:rsidRDefault="00D01A2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2F6"/>
    <w:multiLevelType w:val="multilevel"/>
    <w:tmpl w:val="2C0AC080"/>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0F853BC"/>
    <w:multiLevelType w:val="multilevel"/>
    <w:tmpl w:val="3DF65F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D14958"/>
    <w:multiLevelType w:val="multilevel"/>
    <w:tmpl w:val="0390F028"/>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7562902"/>
    <w:multiLevelType w:val="multilevel"/>
    <w:tmpl w:val="D20E0B2C"/>
    <w:lvl w:ilvl="0">
      <w:start w:val="4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C7C3569"/>
    <w:multiLevelType w:val="multilevel"/>
    <w:tmpl w:val="5FCCA4F4"/>
    <w:lvl w:ilvl="0">
      <w:start w:val="5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77D3F3D"/>
    <w:multiLevelType w:val="multilevel"/>
    <w:tmpl w:val="7F20515C"/>
    <w:lvl w:ilvl="0">
      <w:start w:val="5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5834F2"/>
    <w:multiLevelType w:val="multilevel"/>
    <w:tmpl w:val="D2D84F7C"/>
    <w:lvl w:ilvl="0">
      <w:start w:val="5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C2A2591"/>
    <w:multiLevelType w:val="multilevel"/>
    <w:tmpl w:val="D3E45DF4"/>
    <w:lvl w:ilvl="0">
      <w:start w:val="4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C9B225F"/>
    <w:multiLevelType w:val="multilevel"/>
    <w:tmpl w:val="8AB6F18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4DA7232"/>
    <w:multiLevelType w:val="multilevel"/>
    <w:tmpl w:val="7EA868E2"/>
    <w:lvl w:ilvl="0">
      <w:start w:val="4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D7156FD"/>
    <w:multiLevelType w:val="multilevel"/>
    <w:tmpl w:val="C522505E"/>
    <w:lvl w:ilvl="0">
      <w:start w:val="49"/>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E895C24"/>
    <w:multiLevelType w:val="multilevel"/>
    <w:tmpl w:val="15246B7E"/>
    <w:lvl w:ilvl="0">
      <w:start w:val="4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EE21984"/>
    <w:multiLevelType w:val="multilevel"/>
    <w:tmpl w:val="46D24602"/>
    <w:lvl w:ilvl="0">
      <w:start w:val="5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B1072A6"/>
    <w:multiLevelType w:val="hybridMultilevel"/>
    <w:tmpl w:val="B5A86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C9240E"/>
    <w:multiLevelType w:val="multilevel"/>
    <w:tmpl w:val="52C92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D600DA"/>
    <w:multiLevelType w:val="hybridMultilevel"/>
    <w:tmpl w:val="18E43A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D97F8D"/>
    <w:multiLevelType w:val="multilevel"/>
    <w:tmpl w:val="2528BEA2"/>
    <w:lvl w:ilvl="0">
      <w:start w:val="26"/>
      <w:numFmt w:val="decimal"/>
      <w:lvlText w:val="%1."/>
      <w:lvlJc w:val="left"/>
      <w:pPr>
        <w:ind w:left="480" w:hanging="480"/>
      </w:pPr>
      <w:rPr>
        <w:color w:val="000000"/>
      </w:rPr>
    </w:lvl>
    <w:lvl w:ilvl="1">
      <w:start w:val="1"/>
      <w:numFmt w:val="decimal"/>
      <w:lvlText w:val="%1.%2."/>
      <w:lvlJc w:val="left"/>
      <w:pPr>
        <w:ind w:left="840" w:hanging="48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7" w15:restartNumberingAfterBreak="0">
    <w:nsid w:val="57367DF6"/>
    <w:multiLevelType w:val="multilevel"/>
    <w:tmpl w:val="4404BB4E"/>
    <w:lvl w:ilvl="0">
      <w:start w:val="5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A53609C"/>
    <w:multiLevelType w:val="multilevel"/>
    <w:tmpl w:val="33F8051E"/>
    <w:lvl w:ilvl="0">
      <w:start w:val="27"/>
      <w:numFmt w:val="decimal"/>
      <w:lvlText w:val="%1."/>
      <w:lvlJc w:val="left"/>
      <w:pPr>
        <w:ind w:left="480" w:hanging="480"/>
      </w:pPr>
      <w:rPr>
        <w:color w:val="000000"/>
      </w:rPr>
    </w:lvl>
    <w:lvl w:ilvl="1">
      <w:start w:val="1"/>
      <w:numFmt w:val="decimal"/>
      <w:lvlText w:val="%1.%2."/>
      <w:lvlJc w:val="left"/>
      <w:pPr>
        <w:ind w:left="840" w:hanging="48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9" w15:restartNumberingAfterBreak="0">
    <w:nsid w:val="5C8F214C"/>
    <w:multiLevelType w:val="multilevel"/>
    <w:tmpl w:val="3CD0682C"/>
    <w:lvl w:ilvl="0">
      <w:start w:val="5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CF62591"/>
    <w:multiLevelType w:val="multilevel"/>
    <w:tmpl w:val="B5BC74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E9D7D9F"/>
    <w:multiLevelType w:val="hybridMultilevel"/>
    <w:tmpl w:val="3A380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14B5B"/>
    <w:multiLevelType w:val="multilevel"/>
    <w:tmpl w:val="2EE686CE"/>
    <w:lvl w:ilvl="0">
      <w:start w:val="5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B0E3F63"/>
    <w:multiLevelType w:val="multilevel"/>
    <w:tmpl w:val="09C2BAD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F9A3614"/>
    <w:multiLevelType w:val="multilevel"/>
    <w:tmpl w:val="AC2469F2"/>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35B3C90"/>
    <w:multiLevelType w:val="multilevel"/>
    <w:tmpl w:val="3202FD60"/>
    <w:lvl w:ilvl="0">
      <w:start w:val="2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5F0584A"/>
    <w:multiLevelType w:val="multilevel"/>
    <w:tmpl w:val="C8144CF0"/>
    <w:lvl w:ilvl="0">
      <w:start w:val="2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D38290C"/>
    <w:multiLevelType w:val="multilevel"/>
    <w:tmpl w:val="D0EA42B8"/>
    <w:lvl w:ilvl="0">
      <w:start w:val="3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958218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184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984285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8655307">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6953960">
    <w:abstractNumId w:val="2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795423">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343186">
    <w:abstractNumId w:val="2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587381">
    <w:abstractNumId w:val="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668440">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242804">
    <w:abstractNumId w:val="4"/>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3029212">
    <w:abstractNumId w:val="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1218028">
    <w:abstractNumId w:val="6"/>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835093">
    <w:abstractNumId w:val="17"/>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740088">
    <w:abstractNumId w:val="13"/>
  </w:num>
  <w:num w:numId="15" w16cid:durableId="761026782">
    <w:abstractNumId w:val="21"/>
  </w:num>
  <w:num w:numId="16" w16cid:durableId="442112570">
    <w:abstractNumId w:val="20"/>
  </w:num>
  <w:num w:numId="17" w16cid:durableId="582682574">
    <w:abstractNumId w:val="15"/>
  </w:num>
  <w:num w:numId="18" w16cid:durableId="56888101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91076">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0637058">
    <w:abstractNumId w:val="2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4034984">
    <w:abstractNumId w:val="1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6755366">
    <w:abstractNumId w:val="2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3229895">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1384618">
    <w:abstractNumId w:val="9"/>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0872460">
    <w:abstractNumId w:val="10"/>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4423963">
    <w:abstractNumId w:val="22"/>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0670144">
    <w:abstractNumId w:val="1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0912356">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6C8"/>
    <w:rsid w:val="00055052"/>
    <w:rsid w:val="00065D77"/>
    <w:rsid w:val="000C5E38"/>
    <w:rsid w:val="000D3141"/>
    <w:rsid w:val="001311DD"/>
    <w:rsid w:val="00196B07"/>
    <w:rsid w:val="001E17CF"/>
    <w:rsid w:val="001F7141"/>
    <w:rsid w:val="00215A15"/>
    <w:rsid w:val="00227EBD"/>
    <w:rsid w:val="002F0B5F"/>
    <w:rsid w:val="002F4FE3"/>
    <w:rsid w:val="00361F6A"/>
    <w:rsid w:val="00362DA1"/>
    <w:rsid w:val="0039758F"/>
    <w:rsid w:val="003B0F6E"/>
    <w:rsid w:val="003F11C7"/>
    <w:rsid w:val="00402028"/>
    <w:rsid w:val="00435FCD"/>
    <w:rsid w:val="00487083"/>
    <w:rsid w:val="00516971"/>
    <w:rsid w:val="005457E9"/>
    <w:rsid w:val="0057511A"/>
    <w:rsid w:val="005B3BF7"/>
    <w:rsid w:val="005B5674"/>
    <w:rsid w:val="00684345"/>
    <w:rsid w:val="006A5ADF"/>
    <w:rsid w:val="00727BC8"/>
    <w:rsid w:val="00757E79"/>
    <w:rsid w:val="007930AB"/>
    <w:rsid w:val="007C0A22"/>
    <w:rsid w:val="007C4BF5"/>
    <w:rsid w:val="007F5218"/>
    <w:rsid w:val="00805742"/>
    <w:rsid w:val="00827F41"/>
    <w:rsid w:val="008D7375"/>
    <w:rsid w:val="008F00F8"/>
    <w:rsid w:val="00914458"/>
    <w:rsid w:val="00976F38"/>
    <w:rsid w:val="009D0AFE"/>
    <w:rsid w:val="009E36A2"/>
    <w:rsid w:val="00A11F46"/>
    <w:rsid w:val="00A35C40"/>
    <w:rsid w:val="00A72B7D"/>
    <w:rsid w:val="00A87CF7"/>
    <w:rsid w:val="00A90816"/>
    <w:rsid w:val="00AD2612"/>
    <w:rsid w:val="00B64F4D"/>
    <w:rsid w:val="00B74D04"/>
    <w:rsid w:val="00B84E03"/>
    <w:rsid w:val="00BF21BB"/>
    <w:rsid w:val="00C13FBC"/>
    <w:rsid w:val="00C55AFA"/>
    <w:rsid w:val="00C8169A"/>
    <w:rsid w:val="00C91191"/>
    <w:rsid w:val="00CD00F0"/>
    <w:rsid w:val="00D01A2B"/>
    <w:rsid w:val="00D13F59"/>
    <w:rsid w:val="00D222D2"/>
    <w:rsid w:val="00DE441F"/>
    <w:rsid w:val="00E51146"/>
    <w:rsid w:val="00E6667A"/>
    <w:rsid w:val="00E845D6"/>
    <w:rsid w:val="00F11783"/>
    <w:rsid w:val="00F61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343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4E03"/>
    <w:rPr>
      <w:color w:val="0563C1" w:themeColor="hyperlink"/>
      <w:u w:val="single"/>
    </w:rPr>
  </w:style>
  <w:style w:type="character" w:styleId="Neapdorotaspaminjimas">
    <w:name w:val="Unresolved Mention"/>
    <w:basedOn w:val="Numatytasispastraiposriftas"/>
    <w:uiPriority w:val="99"/>
    <w:semiHidden/>
    <w:unhideWhenUsed/>
    <w:rsid w:val="00B84E03"/>
    <w:rPr>
      <w:color w:val="605E5C"/>
      <w:shd w:val="clear" w:color="auto" w:fill="E1DFDD"/>
    </w:rPr>
  </w:style>
  <w:style w:type="paragraph" w:styleId="Pagrindiniotekstotrauka">
    <w:name w:val="Body Text Indent"/>
    <w:basedOn w:val="prastasis"/>
    <w:link w:val="PagrindiniotekstotraukaDiagrama"/>
    <w:rsid w:val="00435FCD"/>
    <w:pPr>
      <w:overflowPunct w:val="0"/>
      <w:autoSpaceDE w:val="0"/>
      <w:autoSpaceDN w:val="0"/>
      <w:adjustRightInd w:val="0"/>
      <w:ind w:left="360" w:hanging="360"/>
      <w:jc w:val="both"/>
      <w:textAlignment w:val="baseline"/>
    </w:pPr>
    <w:rPr>
      <w:sz w:val="22"/>
    </w:rPr>
  </w:style>
  <w:style w:type="character" w:customStyle="1" w:styleId="PagrindiniotekstotraukaDiagrama">
    <w:name w:val="Pagrindinio teksto įtrauka Diagrama"/>
    <w:basedOn w:val="Numatytasispastraiposriftas"/>
    <w:link w:val="Pagrindiniotekstotrauka"/>
    <w:rsid w:val="00435FCD"/>
    <w:rPr>
      <w:sz w:val="22"/>
    </w:rPr>
  </w:style>
  <w:style w:type="table" w:styleId="Lentelstinklelis">
    <w:name w:val="Table Grid"/>
    <w:basedOn w:val="prastojilentel"/>
    <w:uiPriority w:val="39"/>
    <w:rsid w:val="009E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36A2"/>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nerij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10859</Words>
  <Characters>6191</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Asus</cp:lastModifiedBy>
  <cp:revision>51</cp:revision>
  <dcterms:created xsi:type="dcterms:W3CDTF">2025-04-18T08:33:00Z</dcterms:created>
  <dcterms:modified xsi:type="dcterms:W3CDTF">2025-10-25T14:29:00Z</dcterms:modified>
</cp:coreProperties>
</file>