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72E1" w14:textId="3EE09BAB" w:rsidR="00CA3C93" w:rsidRDefault="00906A59" w:rsidP="00906A59">
      <w:pPr>
        <w:pStyle w:val="Betarp"/>
        <w:jc w:val="right"/>
      </w:pPr>
      <w:r w:rsidRPr="00906A59">
        <w:t xml:space="preserve">Pirkimo sąlygų </w:t>
      </w:r>
      <w:r>
        <w:t>5</w:t>
      </w:r>
      <w:r w:rsidRPr="00906A59">
        <w:t xml:space="preserve"> priedas</w:t>
      </w:r>
    </w:p>
    <w:p w14:paraId="00D6BA7A" w14:textId="77777777" w:rsidR="00906A59" w:rsidRDefault="00906A59" w:rsidP="00906A59">
      <w:pPr>
        <w:pStyle w:val="Betarp"/>
        <w:jc w:val="right"/>
      </w:pPr>
    </w:p>
    <w:p w14:paraId="679C4D8C" w14:textId="0A0A3413" w:rsidR="00906A59" w:rsidRDefault="00906A59" w:rsidP="00906A59">
      <w:pPr>
        <w:pStyle w:val="Betarp"/>
        <w:jc w:val="center"/>
        <w:rPr>
          <w:b/>
          <w:bCs/>
          <w:caps/>
          <w:sz w:val="24"/>
          <w:szCs w:val="24"/>
        </w:rPr>
      </w:pPr>
      <w:r w:rsidRPr="00906A59">
        <w:rPr>
          <w:b/>
          <w:bCs/>
          <w:caps/>
          <w:sz w:val="24"/>
          <w:szCs w:val="24"/>
        </w:rPr>
        <w:t>Techninių reikalavimų atitikties lentelė</w:t>
      </w:r>
    </w:p>
    <w:p w14:paraId="5749A6C0" w14:textId="77777777" w:rsidR="003B4135" w:rsidRDefault="003B4135" w:rsidP="00906A59">
      <w:pPr>
        <w:pStyle w:val="Betarp"/>
        <w:jc w:val="center"/>
        <w:rPr>
          <w:b/>
          <w:bCs/>
          <w:caps/>
          <w:sz w:val="24"/>
          <w:szCs w:val="24"/>
        </w:rPr>
      </w:pPr>
    </w:p>
    <w:p w14:paraId="5CCFF1BA" w14:textId="77777777" w:rsidR="009A4C49" w:rsidRPr="009A4C49" w:rsidRDefault="003B4135" w:rsidP="003B4135">
      <w:pPr>
        <w:pStyle w:val="Betarp"/>
        <w:jc w:val="both"/>
        <w:rPr>
          <w:color w:val="0070C0"/>
          <w:sz w:val="24"/>
          <w:szCs w:val="24"/>
        </w:rPr>
      </w:pPr>
      <w:r w:rsidRPr="009A4C49">
        <w:rPr>
          <w:color w:val="0070C0"/>
          <w:sz w:val="24"/>
          <w:szCs w:val="24"/>
        </w:rPr>
        <w:t>Pastab</w:t>
      </w:r>
      <w:r w:rsidR="009A4C49" w:rsidRPr="009A4C49">
        <w:rPr>
          <w:color w:val="0070C0"/>
          <w:sz w:val="24"/>
          <w:szCs w:val="24"/>
        </w:rPr>
        <w:t>os</w:t>
      </w:r>
      <w:r w:rsidRPr="009A4C49">
        <w:rPr>
          <w:color w:val="0070C0"/>
          <w:sz w:val="24"/>
          <w:szCs w:val="24"/>
        </w:rPr>
        <w:t xml:space="preserve">: </w:t>
      </w:r>
    </w:p>
    <w:p w14:paraId="3DCD7C37" w14:textId="509AA1F5" w:rsidR="009A4C49" w:rsidRPr="009A4C49" w:rsidRDefault="009A4C49" w:rsidP="003B4135">
      <w:pPr>
        <w:pStyle w:val="Betarp"/>
        <w:jc w:val="both"/>
        <w:rPr>
          <w:color w:val="0070C0"/>
          <w:sz w:val="24"/>
          <w:szCs w:val="24"/>
        </w:rPr>
      </w:pPr>
      <w:r w:rsidRPr="009A4C49">
        <w:rPr>
          <w:color w:val="0070C0"/>
          <w:sz w:val="24"/>
          <w:szCs w:val="24"/>
        </w:rPr>
        <w:t>J</w:t>
      </w:r>
      <w:r w:rsidR="003B4135" w:rsidRPr="009A4C49">
        <w:rPr>
          <w:color w:val="0070C0"/>
          <w:sz w:val="24"/>
          <w:szCs w:val="24"/>
        </w:rPr>
        <w:t xml:space="preserve">eigu perkančiosios organizacijos nurodytas reikalavimas </w:t>
      </w:r>
      <w:r w:rsidRPr="009A4C49">
        <w:rPr>
          <w:color w:val="0070C0"/>
          <w:sz w:val="24"/>
          <w:szCs w:val="24"/>
        </w:rPr>
        <w:t xml:space="preserve">nėra apibrėžtas skaitine verte arba kitu aiškiai įvertinamu dydžiu, tiekėjas </w:t>
      </w:r>
      <w:r w:rsidR="00283E7D">
        <w:rPr>
          <w:color w:val="0070C0"/>
          <w:sz w:val="24"/>
          <w:szCs w:val="24"/>
        </w:rPr>
        <w:t>turi</w:t>
      </w:r>
      <w:r w:rsidRPr="009A4C49">
        <w:rPr>
          <w:color w:val="0070C0"/>
          <w:sz w:val="24"/>
          <w:szCs w:val="24"/>
        </w:rPr>
        <w:t xml:space="preserve"> stulpelyje „Tiekėjo siūlomo pirkimo objekto parametrai“ pažymėti „</w:t>
      </w:r>
      <w:r w:rsidRPr="009A4C49">
        <w:rPr>
          <w:i/>
          <w:iCs/>
          <w:color w:val="0070C0"/>
          <w:sz w:val="24"/>
          <w:szCs w:val="24"/>
        </w:rPr>
        <w:t>Atitinka</w:t>
      </w:r>
      <w:r w:rsidRPr="009A4C49">
        <w:rPr>
          <w:color w:val="0070C0"/>
          <w:sz w:val="24"/>
          <w:szCs w:val="24"/>
        </w:rPr>
        <w:t xml:space="preserve">“. </w:t>
      </w:r>
    </w:p>
    <w:p w14:paraId="6CF500B8" w14:textId="35CDB3EB" w:rsidR="003B4135" w:rsidRDefault="009A4C49" w:rsidP="003B4135">
      <w:pPr>
        <w:pStyle w:val="Betarp"/>
        <w:jc w:val="both"/>
        <w:rPr>
          <w:color w:val="0070C0"/>
          <w:sz w:val="24"/>
          <w:szCs w:val="24"/>
        </w:rPr>
      </w:pPr>
      <w:r w:rsidRPr="009A4C49">
        <w:rPr>
          <w:color w:val="0070C0"/>
          <w:sz w:val="24"/>
          <w:szCs w:val="24"/>
        </w:rPr>
        <w:t xml:space="preserve">Nesant galimybės tiekėjui pateikti nuorodos į atitiktį perkančiosios organizacijos nurodytam reikalavimui įrodantį konkretų dokumentą, tiekėjas gali atitinkamame stulpelyje </w:t>
      </w:r>
      <w:r w:rsidR="004245AD">
        <w:rPr>
          <w:color w:val="0070C0"/>
          <w:sz w:val="24"/>
          <w:szCs w:val="24"/>
        </w:rPr>
        <w:t xml:space="preserve">pateikti </w:t>
      </w:r>
      <w:r w:rsidR="004035E9">
        <w:rPr>
          <w:color w:val="0070C0"/>
          <w:sz w:val="24"/>
          <w:szCs w:val="24"/>
        </w:rPr>
        <w:t>paaiškinimą</w:t>
      </w:r>
      <w:r w:rsidR="004245AD">
        <w:rPr>
          <w:color w:val="0070C0"/>
          <w:sz w:val="24"/>
          <w:szCs w:val="24"/>
        </w:rPr>
        <w:t xml:space="preserve"> dėl galimybės nebuvimo</w:t>
      </w:r>
      <w:r w:rsidRPr="009A4C49">
        <w:rPr>
          <w:color w:val="0070C0"/>
          <w:sz w:val="24"/>
          <w:szCs w:val="24"/>
        </w:rPr>
        <w:t>.</w:t>
      </w:r>
    </w:p>
    <w:p w14:paraId="5C5438CA" w14:textId="50876601" w:rsidR="009A4C49" w:rsidRPr="009A4C49" w:rsidRDefault="009A4C49" w:rsidP="003B4135">
      <w:pPr>
        <w:pStyle w:val="Betarp"/>
        <w:jc w:val="both"/>
        <w:rPr>
          <w:color w:val="0070C0"/>
          <w:sz w:val="24"/>
          <w:szCs w:val="24"/>
        </w:rPr>
      </w:pPr>
      <w:r w:rsidRPr="009A4C49">
        <w:rPr>
          <w:color w:val="0070C0"/>
          <w:sz w:val="24"/>
          <w:szCs w:val="24"/>
        </w:rPr>
        <w:t xml:space="preserve">Perkančioji organizacija pasilieka teisę, esant pagrįstoms abejonėms, paprašyti tiekėjo per protingą terminą pateikti </w:t>
      </w:r>
      <w:r>
        <w:rPr>
          <w:color w:val="0070C0"/>
          <w:sz w:val="24"/>
          <w:szCs w:val="24"/>
        </w:rPr>
        <w:t xml:space="preserve">papildomus </w:t>
      </w:r>
      <w:r w:rsidRPr="009A4C49">
        <w:rPr>
          <w:color w:val="0070C0"/>
          <w:sz w:val="24"/>
          <w:szCs w:val="24"/>
        </w:rPr>
        <w:t>dokumentus, pagrindžiančius siūlomo pirkimo objekto atitiktį techninėje specifikacijoje nustatytiems reikalavimams.</w:t>
      </w:r>
    </w:p>
    <w:p w14:paraId="3111E3F7" w14:textId="77777777" w:rsidR="00906A59" w:rsidRDefault="00906A59" w:rsidP="00906A59">
      <w:pPr>
        <w:pStyle w:val="Betarp"/>
        <w:jc w:val="center"/>
        <w:rPr>
          <w:b/>
          <w:bCs/>
          <w:caps/>
          <w:sz w:val="2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033"/>
        <w:gridCol w:w="4220"/>
        <w:gridCol w:w="2694"/>
        <w:gridCol w:w="2835"/>
      </w:tblGrid>
      <w:tr w:rsidR="00906A59" w:rsidRPr="00906A59" w14:paraId="15254D51" w14:textId="01E98FAD" w:rsidTr="00906A59">
        <w:tc>
          <w:tcPr>
            <w:tcW w:w="1247" w:type="dxa"/>
            <w:shd w:val="clear" w:color="auto" w:fill="F2F2F2"/>
            <w:vAlign w:val="center"/>
          </w:tcPr>
          <w:p w14:paraId="1E555DE2" w14:textId="77777777" w:rsidR="00906A59" w:rsidRPr="00906A59" w:rsidRDefault="00906A59" w:rsidP="00906A59">
            <w:pPr>
              <w:spacing w:after="200" w:line="276" w:lineRule="auto"/>
              <w:jc w:val="center"/>
              <w:rPr>
                <w:rFonts w:ascii="Calibri" w:eastAsia="Calibri" w:hAnsi="Calibri" w:cs="Calibri"/>
                <w:b/>
                <w:kern w:val="0"/>
                <w14:ligatures w14:val="none"/>
              </w:rPr>
            </w:pPr>
            <w:r w:rsidRPr="00906A59">
              <w:rPr>
                <w:rFonts w:ascii="Calibri" w:eastAsia="Calibri" w:hAnsi="Calibri" w:cs="Calibri"/>
                <w:b/>
                <w:kern w:val="0"/>
                <w14:ligatures w14:val="none"/>
              </w:rPr>
              <w:t>Eil. Nr.</w:t>
            </w:r>
          </w:p>
        </w:tc>
        <w:tc>
          <w:tcPr>
            <w:tcW w:w="3033" w:type="dxa"/>
            <w:shd w:val="clear" w:color="auto" w:fill="F2F2F2"/>
            <w:vAlign w:val="center"/>
          </w:tcPr>
          <w:p w14:paraId="4BFF5FE6" w14:textId="77777777" w:rsidR="00906A59" w:rsidRPr="00906A59" w:rsidRDefault="00906A59" w:rsidP="00906A59">
            <w:pPr>
              <w:spacing w:after="200" w:line="276" w:lineRule="auto"/>
              <w:jc w:val="center"/>
              <w:rPr>
                <w:rFonts w:ascii="Calibri" w:eastAsia="Calibri" w:hAnsi="Calibri" w:cs="Calibri"/>
                <w:b/>
                <w:kern w:val="0"/>
                <w14:ligatures w14:val="none"/>
              </w:rPr>
            </w:pPr>
            <w:r w:rsidRPr="00906A59">
              <w:rPr>
                <w:rFonts w:ascii="Calibri" w:eastAsia="Calibri" w:hAnsi="Calibri" w:cs="Calibri"/>
                <w:b/>
                <w:kern w:val="0"/>
                <w14:ligatures w14:val="none"/>
              </w:rPr>
              <w:t>Komponentai, savybės, parametrai</w:t>
            </w:r>
          </w:p>
        </w:tc>
        <w:tc>
          <w:tcPr>
            <w:tcW w:w="4220" w:type="dxa"/>
            <w:shd w:val="clear" w:color="auto" w:fill="F2F2F2"/>
            <w:vAlign w:val="center"/>
          </w:tcPr>
          <w:p w14:paraId="1F0EC842" w14:textId="77777777" w:rsidR="00906A59" w:rsidRPr="00906A59" w:rsidRDefault="00906A59" w:rsidP="00906A59">
            <w:pPr>
              <w:spacing w:after="200" w:line="276" w:lineRule="auto"/>
              <w:jc w:val="center"/>
              <w:rPr>
                <w:rFonts w:ascii="Calibri" w:eastAsia="Calibri" w:hAnsi="Calibri" w:cs="Calibri"/>
                <w:b/>
                <w:kern w:val="0"/>
                <w14:ligatures w14:val="none"/>
              </w:rPr>
            </w:pPr>
            <w:r w:rsidRPr="00906A59">
              <w:rPr>
                <w:rFonts w:ascii="Calibri" w:eastAsia="Calibri" w:hAnsi="Calibri" w:cs="Calibri"/>
                <w:b/>
                <w:kern w:val="0"/>
                <w14:ligatures w14:val="none"/>
              </w:rPr>
              <w:t>Reikalavimų aprašymas</w:t>
            </w:r>
          </w:p>
        </w:tc>
        <w:tc>
          <w:tcPr>
            <w:tcW w:w="2694" w:type="dxa"/>
            <w:shd w:val="clear" w:color="auto" w:fill="F2F2F2"/>
            <w:vAlign w:val="center"/>
          </w:tcPr>
          <w:p w14:paraId="3101A85E" w14:textId="16B4D5D0" w:rsidR="00906A59" w:rsidRPr="00906A59" w:rsidRDefault="00906A59" w:rsidP="00906A59">
            <w:pPr>
              <w:spacing w:after="200" w:line="276" w:lineRule="auto"/>
              <w:jc w:val="center"/>
              <w:rPr>
                <w:rFonts w:ascii="Calibri" w:eastAsia="Calibri" w:hAnsi="Calibri" w:cs="Calibri"/>
                <w:b/>
                <w:kern w:val="0"/>
                <w14:ligatures w14:val="none"/>
              </w:rPr>
            </w:pPr>
            <w:r>
              <w:rPr>
                <w:rFonts w:ascii="Calibri" w:eastAsia="Calibri" w:hAnsi="Calibri" w:cs="Calibri"/>
                <w:b/>
                <w:kern w:val="0"/>
                <w14:ligatures w14:val="none"/>
              </w:rPr>
              <w:t>Tiekėjo siūlomo pirkimo objekto parametrai</w:t>
            </w:r>
          </w:p>
        </w:tc>
        <w:tc>
          <w:tcPr>
            <w:tcW w:w="2835" w:type="dxa"/>
            <w:shd w:val="clear" w:color="auto" w:fill="F2F2F2"/>
            <w:vAlign w:val="center"/>
          </w:tcPr>
          <w:p w14:paraId="7839884E" w14:textId="3EAAA1EA" w:rsidR="00906A59" w:rsidRPr="00906A59" w:rsidRDefault="00906A59" w:rsidP="00906A59">
            <w:pPr>
              <w:spacing w:after="200" w:line="276" w:lineRule="auto"/>
              <w:jc w:val="center"/>
              <w:rPr>
                <w:rFonts w:ascii="Calibri" w:eastAsia="Calibri" w:hAnsi="Calibri" w:cs="Calibri"/>
                <w:b/>
                <w:kern w:val="0"/>
                <w14:ligatures w14:val="none"/>
              </w:rPr>
            </w:pPr>
            <w:r>
              <w:rPr>
                <w:rFonts w:ascii="Times New Roman" w:eastAsia="Times New Roman" w:hAnsi="Times New Roman" w:cs="Times New Roman"/>
                <w:b/>
                <w:kern w:val="0"/>
                <w:sz w:val="24"/>
                <w:szCs w:val="24"/>
                <w:lang w:eastAsia="lt-LT"/>
                <w14:ligatures w14:val="none"/>
              </w:rPr>
              <w:t>N</w:t>
            </w:r>
            <w:r w:rsidRPr="00F16F9D">
              <w:rPr>
                <w:rFonts w:ascii="Times New Roman" w:eastAsia="Times New Roman" w:hAnsi="Times New Roman" w:cs="Times New Roman"/>
                <w:b/>
                <w:kern w:val="0"/>
                <w:sz w:val="24"/>
                <w:szCs w:val="24"/>
                <w:lang w:eastAsia="lt-LT"/>
                <w14:ligatures w14:val="none"/>
              </w:rPr>
              <w:t>uoroda į konkretų pateiktą dokumentą</w:t>
            </w:r>
            <w:r>
              <w:rPr>
                <w:rFonts w:ascii="Times New Roman" w:eastAsia="Times New Roman" w:hAnsi="Times New Roman" w:cs="Times New Roman"/>
                <w:b/>
                <w:kern w:val="0"/>
                <w:sz w:val="24"/>
                <w:szCs w:val="24"/>
                <w:lang w:eastAsia="lt-LT"/>
                <w14:ligatures w14:val="none"/>
              </w:rPr>
              <w:t xml:space="preserve"> (įrodantį atitiktį) ir tikslią vietą jame (psl., lentelės Nr. ir pan.)</w:t>
            </w:r>
          </w:p>
        </w:tc>
      </w:tr>
      <w:tr w:rsidR="00906A59" w:rsidRPr="00906A59" w14:paraId="3C5A88BA" w14:textId="522F1BD6" w:rsidTr="00906A59">
        <w:tc>
          <w:tcPr>
            <w:tcW w:w="8500" w:type="dxa"/>
            <w:gridSpan w:val="3"/>
          </w:tcPr>
          <w:p w14:paraId="5313DEE3" w14:textId="77777777" w:rsidR="00906A59" w:rsidRPr="00906A59" w:rsidRDefault="00906A59" w:rsidP="00906A59">
            <w:pPr>
              <w:spacing w:after="0" w:line="276" w:lineRule="auto"/>
              <w:jc w:val="both"/>
              <w:rPr>
                <w:rFonts w:ascii="Calibri" w:eastAsia="Calibri" w:hAnsi="Calibri" w:cs="Calibri"/>
                <w:b/>
                <w:kern w:val="0"/>
                <w14:ligatures w14:val="none"/>
              </w:rPr>
            </w:pPr>
            <w:r w:rsidRPr="00906A59">
              <w:rPr>
                <w:rFonts w:ascii="Calibri" w:eastAsia="Calibri" w:hAnsi="Calibri" w:cs="Calibri"/>
                <w:b/>
                <w:kern w:val="0"/>
                <w14:ligatures w14:val="none"/>
              </w:rPr>
              <w:t>1. Reikalavimai nuotoliniam inventorizacijos duomenų kaupikliui su inventorizavimo programine įranga</w:t>
            </w:r>
          </w:p>
        </w:tc>
        <w:tc>
          <w:tcPr>
            <w:tcW w:w="2694" w:type="dxa"/>
          </w:tcPr>
          <w:p w14:paraId="7F3D7168" w14:textId="77777777" w:rsidR="00906A59" w:rsidRPr="00906A59" w:rsidRDefault="00906A59" w:rsidP="00906A59">
            <w:pPr>
              <w:spacing w:after="0" w:line="276" w:lineRule="auto"/>
              <w:jc w:val="both"/>
              <w:rPr>
                <w:rFonts w:ascii="Calibri" w:eastAsia="Calibri" w:hAnsi="Calibri" w:cs="Calibri"/>
                <w:b/>
                <w:kern w:val="0"/>
                <w14:ligatures w14:val="none"/>
              </w:rPr>
            </w:pPr>
          </w:p>
        </w:tc>
        <w:tc>
          <w:tcPr>
            <w:tcW w:w="2835" w:type="dxa"/>
          </w:tcPr>
          <w:p w14:paraId="744BC91D" w14:textId="77777777" w:rsidR="00906A59" w:rsidRPr="00906A59" w:rsidRDefault="00906A59" w:rsidP="00906A59">
            <w:pPr>
              <w:spacing w:after="0" w:line="276" w:lineRule="auto"/>
              <w:jc w:val="both"/>
              <w:rPr>
                <w:rFonts w:ascii="Calibri" w:eastAsia="Calibri" w:hAnsi="Calibri" w:cs="Calibri"/>
                <w:b/>
                <w:kern w:val="0"/>
                <w14:ligatures w14:val="none"/>
              </w:rPr>
            </w:pPr>
          </w:p>
        </w:tc>
      </w:tr>
      <w:tr w:rsidR="00906A59" w:rsidRPr="00906A59" w14:paraId="59475726" w14:textId="1A6F5EB7" w:rsidTr="00906A59">
        <w:tc>
          <w:tcPr>
            <w:tcW w:w="1247" w:type="dxa"/>
          </w:tcPr>
          <w:p w14:paraId="783C0E60"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w:t>
            </w:r>
          </w:p>
        </w:tc>
        <w:tc>
          <w:tcPr>
            <w:tcW w:w="3033" w:type="dxa"/>
          </w:tcPr>
          <w:p w14:paraId="33006BA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Procesorius</w:t>
            </w:r>
          </w:p>
        </w:tc>
        <w:tc>
          <w:tcPr>
            <w:tcW w:w="4220" w:type="dxa"/>
          </w:tcPr>
          <w:p w14:paraId="322F3D1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Ne mažiau 1,8 GHz</w:t>
            </w:r>
          </w:p>
        </w:tc>
        <w:tc>
          <w:tcPr>
            <w:tcW w:w="2694" w:type="dxa"/>
          </w:tcPr>
          <w:p w14:paraId="439743BA"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3D914BA7"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5120BF8D" w14:textId="0A100FDA" w:rsidTr="00906A59">
        <w:tc>
          <w:tcPr>
            <w:tcW w:w="1247" w:type="dxa"/>
          </w:tcPr>
          <w:p w14:paraId="20E724B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1.2</w:t>
            </w:r>
          </w:p>
        </w:tc>
        <w:tc>
          <w:tcPr>
            <w:tcW w:w="3033" w:type="dxa"/>
          </w:tcPr>
          <w:p w14:paraId="5E779CF9"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Operacinė sistema</w:t>
            </w:r>
          </w:p>
        </w:tc>
        <w:tc>
          <w:tcPr>
            <w:tcW w:w="4220" w:type="dxa"/>
          </w:tcPr>
          <w:p w14:paraId="2DCDF445" w14:textId="5270E2EE" w:rsidR="00906A59" w:rsidRPr="00906A59" w:rsidRDefault="009429BF" w:rsidP="00906A59">
            <w:pPr>
              <w:spacing w:after="200" w:line="276" w:lineRule="auto"/>
              <w:rPr>
                <w:rFonts w:ascii="Calibri" w:eastAsia="Calibri" w:hAnsi="Calibri" w:cs="Calibri"/>
                <w:kern w:val="0"/>
                <w14:ligatures w14:val="none"/>
              </w:rPr>
            </w:pPr>
            <w:r w:rsidRPr="009429BF">
              <w:rPr>
                <w:rFonts w:ascii="Calibri" w:eastAsia="Calibri" w:hAnsi="Calibri" w:cs="Calibri"/>
                <w:kern w:val="0"/>
                <w14:ligatures w14:val="none"/>
              </w:rPr>
              <w:t>Android 13 (arba lygiavertė) arba naujesnė</w:t>
            </w:r>
          </w:p>
        </w:tc>
        <w:tc>
          <w:tcPr>
            <w:tcW w:w="2694" w:type="dxa"/>
          </w:tcPr>
          <w:p w14:paraId="406D143F"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253CCAEE"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01BBB3F2" w14:textId="2841D0CC" w:rsidTr="00906A59">
        <w:tc>
          <w:tcPr>
            <w:tcW w:w="1247" w:type="dxa"/>
          </w:tcPr>
          <w:p w14:paraId="70615EC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1.3</w:t>
            </w:r>
          </w:p>
        </w:tc>
        <w:tc>
          <w:tcPr>
            <w:tcW w:w="3033" w:type="dxa"/>
          </w:tcPr>
          <w:p w14:paraId="627F1C30"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Atmintis</w:t>
            </w:r>
          </w:p>
        </w:tc>
        <w:tc>
          <w:tcPr>
            <w:tcW w:w="4220" w:type="dxa"/>
          </w:tcPr>
          <w:p w14:paraId="41695A58"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Ne mažiau 2GB RAM, 16GB Flash </w:t>
            </w:r>
          </w:p>
        </w:tc>
        <w:tc>
          <w:tcPr>
            <w:tcW w:w="2694" w:type="dxa"/>
          </w:tcPr>
          <w:p w14:paraId="4ADFC4A8"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7FF3EEC2"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28030E40" w14:textId="4C1B81B6" w:rsidTr="00906A59">
        <w:tc>
          <w:tcPr>
            <w:tcW w:w="1247" w:type="dxa"/>
          </w:tcPr>
          <w:p w14:paraId="18F2F374"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1.4</w:t>
            </w:r>
          </w:p>
        </w:tc>
        <w:tc>
          <w:tcPr>
            <w:tcW w:w="3033" w:type="dxa"/>
          </w:tcPr>
          <w:p w14:paraId="3B7266E2"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Ekranas</w:t>
            </w:r>
          </w:p>
        </w:tc>
        <w:tc>
          <w:tcPr>
            <w:tcW w:w="4220" w:type="dxa"/>
          </w:tcPr>
          <w:p w14:paraId="2EE1D05B" w14:textId="5F9963D1"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Ne mažiau  4,0” aktyvus ekranas, Gorilla glass 3</w:t>
            </w:r>
            <w:r w:rsidR="009429BF">
              <w:rPr>
                <w:rFonts w:ascii="Calibri" w:eastAsia="Calibri" w:hAnsi="Calibri" w:cs="Calibri"/>
                <w:kern w:val="0"/>
                <w14:ligatures w14:val="none"/>
              </w:rPr>
              <w:t xml:space="preserve"> </w:t>
            </w:r>
            <w:r w:rsidR="009429BF" w:rsidRPr="009429BF">
              <w:rPr>
                <w:rFonts w:ascii="Calibri" w:eastAsia="Calibri" w:hAnsi="Calibri" w:cs="Calibri"/>
                <w:kern w:val="0"/>
                <w14:ligatures w14:val="none"/>
              </w:rPr>
              <w:t>(arba lygiavertis)</w:t>
            </w:r>
          </w:p>
        </w:tc>
        <w:tc>
          <w:tcPr>
            <w:tcW w:w="2694" w:type="dxa"/>
          </w:tcPr>
          <w:p w14:paraId="555B994A"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564BF90F"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1C11851E" w14:textId="3B9E9B67" w:rsidTr="00906A59">
        <w:tc>
          <w:tcPr>
            <w:tcW w:w="1247" w:type="dxa"/>
          </w:tcPr>
          <w:p w14:paraId="184662E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1.5</w:t>
            </w:r>
          </w:p>
        </w:tc>
        <w:tc>
          <w:tcPr>
            <w:tcW w:w="3033" w:type="dxa"/>
          </w:tcPr>
          <w:p w14:paraId="5F4CED7D"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Baterija</w:t>
            </w:r>
          </w:p>
        </w:tc>
        <w:tc>
          <w:tcPr>
            <w:tcW w:w="4220" w:type="dxa"/>
          </w:tcPr>
          <w:p w14:paraId="253FCFB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Įkraunama Li-on, veikimo trukmė – iki 12 valandų intensyvaus naudojimo </w:t>
            </w:r>
          </w:p>
        </w:tc>
        <w:tc>
          <w:tcPr>
            <w:tcW w:w="2694" w:type="dxa"/>
          </w:tcPr>
          <w:p w14:paraId="4B2FE954"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4EBC87EC"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3756196F" w14:textId="31B749D8" w:rsidTr="00906A59">
        <w:tc>
          <w:tcPr>
            <w:tcW w:w="1247" w:type="dxa"/>
          </w:tcPr>
          <w:p w14:paraId="672C8240"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lastRenderedPageBreak/>
              <w:t>1.6</w:t>
            </w:r>
          </w:p>
        </w:tc>
        <w:tc>
          <w:tcPr>
            <w:tcW w:w="3033" w:type="dxa"/>
          </w:tcPr>
          <w:p w14:paraId="318DAD7D"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Aplinkos charakteristikos</w:t>
            </w:r>
          </w:p>
        </w:tc>
        <w:tc>
          <w:tcPr>
            <w:tcW w:w="4220" w:type="dxa"/>
          </w:tcPr>
          <w:p w14:paraId="23455EE4"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Darbinės temperatūros intervalas ne mažesnis, nei nuo -20 </w:t>
            </w:r>
            <w:r w:rsidRPr="00906A59">
              <w:rPr>
                <w:rFonts w:ascii="Calibri" w:eastAsia="Calibri" w:hAnsi="Calibri" w:cs="Calibri"/>
                <w:kern w:val="0"/>
                <w:vertAlign w:val="superscript"/>
                <w14:ligatures w14:val="none"/>
              </w:rPr>
              <w:t>o</w:t>
            </w:r>
            <w:r w:rsidRPr="00906A59">
              <w:rPr>
                <w:rFonts w:ascii="Calibri" w:eastAsia="Calibri" w:hAnsi="Calibri" w:cs="Calibri"/>
                <w:kern w:val="0"/>
                <w14:ligatures w14:val="none"/>
              </w:rPr>
              <w:t xml:space="preserve">C iki +50 </w:t>
            </w:r>
            <w:r w:rsidRPr="00906A59">
              <w:rPr>
                <w:rFonts w:ascii="Calibri" w:eastAsia="Calibri" w:hAnsi="Calibri" w:cs="Calibri"/>
                <w:kern w:val="0"/>
                <w:vertAlign w:val="superscript"/>
                <w14:ligatures w14:val="none"/>
              </w:rPr>
              <w:t>o</w:t>
            </w:r>
            <w:r w:rsidRPr="00906A59">
              <w:rPr>
                <w:rFonts w:ascii="Calibri" w:eastAsia="Calibri" w:hAnsi="Calibri" w:cs="Calibri"/>
                <w:kern w:val="0"/>
                <w14:ligatures w14:val="none"/>
              </w:rPr>
              <w:t>C</w:t>
            </w:r>
          </w:p>
        </w:tc>
        <w:tc>
          <w:tcPr>
            <w:tcW w:w="2694" w:type="dxa"/>
          </w:tcPr>
          <w:p w14:paraId="7986CB1F"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5F98A687"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2D1A36AB" w14:textId="7E3978AF" w:rsidTr="00906A59">
        <w:tc>
          <w:tcPr>
            <w:tcW w:w="1247" w:type="dxa"/>
          </w:tcPr>
          <w:p w14:paraId="7D1A9189"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1.7</w:t>
            </w:r>
          </w:p>
        </w:tc>
        <w:tc>
          <w:tcPr>
            <w:tcW w:w="3033" w:type="dxa"/>
          </w:tcPr>
          <w:p w14:paraId="7F4E2948"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RFID (radijo dažninis atpažinimo modulis)</w:t>
            </w:r>
          </w:p>
        </w:tc>
        <w:tc>
          <w:tcPr>
            <w:tcW w:w="4220" w:type="dxa"/>
          </w:tcPr>
          <w:p w14:paraId="74929A60"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Galingumas ne mažesnis  EIRP 1,3W, cross-dipole tipo antena</w:t>
            </w:r>
          </w:p>
          <w:p w14:paraId="37395261"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Europinis RFID veikimo dažnis UHF </w:t>
            </w:r>
          </w:p>
        </w:tc>
        <w:tc>
          <w:tcPr>
            <w:tcW w:w="2694" w:type="dxa"/>
          </w:tcPr>
          <w:p w14:paraId="73C26F14" w14:textId="77777777" w:rsidR="00906A59" w:rsidRPr="00906A59" w:rsidRDefault="00906A59" w:rsidP="00906A59">
            <w:pPr>
              <w:spacing w:after="0" w:line="276" w:lineRule="auto"/>
              <w:rPr>
                <w:rFonts w:ascii="Calibri" w:eastAsia="Calibri" w:hAnsi="Calibri" w:cs="Calibri"/>
                <w:kern w:val="0"/>
                <w14:ligatures w14:val="none"/>
              </w:rPr>
            </w:pPr>
          </w:p>
        </w:tc>
        <w:tc>
          <w:tcPr>
            <w:tcW w:w="2835" w:type="dxa"/>
          </w:tcPr>
          <w:p w14:paraId="7DD7C423" w14:textId="77777777" w:rsidR="00906A59" w:rsidRPr="00906A59" w:rsidRDefault="00906A59" w:rsidP="00906A59">
            <w:pPr>
              <w:spacing w:after="0" w:line="276" w:lineRule="auto"/>
              <w:rPr>
                <w:rFonts w:ascii="Calibri" w:eastAsia="Calibri" w:hAnsi="Calibri" w:cs="Calibri"/>
                <w:kern w:val="0"/>
                <w14:ligatures w14:val="none"/>
              </w:rPr>
            </w:pPr>
          </w:p>
        </w:tc>
      </w:tr>
      <w:tr w:rsidR="00906A59" w:rsidRPr="00906A59" w14:paraId="57C1D742" w14:textId="598C6893" w:rsidTr="00906A59">
        <w:tc>
          <w:tcPr>
            <w:tcW w:w="1247" w:type="dxa"/>
          </w:tcPr>
          <w:p w14:paraId="61B01962"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1.8</w:t>
            </w:r>
          </w:p>
        </w:tc>
        <w:tc>
          <w:tcPr>
            <w:tcW w:w="3033" w:type="dxa"/>
          </w:tcPr>
          <w:p w14:paraId="3BCAA795"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Nuskaitomų RFID kodų standartai</w:t>
            </w:r>
          </w:p>
        </w:tc>
        <w:tc>
          <w:tcPr>
            <w:tcW w:w="4220" w:type="dxa"/>
          </w:tcPr>
          <w:p w14:paraId="688BD6F1" w14:textId="3414BFC1"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ISO 18000-6, EPC Class1 Gen2 </w:t>
            </w:r>
            <w:r w:rsidR="009429BF">
              <w:rPr>
                <w:rFonts w:ascii="Calibri" w:eastAsia="Calibri" w:hAnsi="Calibri" w:cs="Calibri"/>
                <w:kern w:val="0"/>
                <w14:ligatures w14:val="none"/>
              </w:rPr>
              <w:t>(</w:t>
            </w:r>
            <w:r w:rsidRPr="00906A59">
              <w:rPr>
                <w:rFonts w:ascii="Calibri" w:eastAsia="Calibri" w:hAnsi="Calibri" w:cs="Calibri"/>
                <w:kern w:val="0"/>
                <w14:ligatures w14:val="none"/>
              </w:rPr>
              <w:t>arba lygiavertis</w:t>
            </w:r>
            <w:r w:rsidR="009429BF">
              <w:rPr>
                <w:rFonts w:ascii="Calibri" w:eastAsia="Calibri" w:hAnsi="Calibri" w:cs="Calibri"/>
                <w:kern w:val="0"/>
                <w14:ligatures w14:val="none"/>
              </w:rPr>
              <w:t>)</w:t>
            </w:r>
          </w:p>
        </w:tc>
        <w:tc>
          <w:tcPr>
            <w:tcW w:w="2694" w:type="dxa"/>
          </w:tcPr>
          <w:p w14:paraId="0C4B669F"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7A94C4F6"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5F6C744B" w14:textId="38551158" w:rsidTr="00906A59">
        <w:tc>
          <w:tcPr>
            <w:tcW w:w="1247" w:type="dxa"/>
          </w:tcPr>
          <w:p w14:paraId="426BD48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1.9</w:t>
            </w:r>
          </w:p>
        </w:tc>
        <w:tc>
          <w:tcPr>
            <w:tcW w:w="3033" w:type="dxa"/>
          </w:tcPr>
          <w:p w14:paraId="3DC5C2F8"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RFID etikečių nuskaitymas</w:t>
            </w:r>
          </w:p>
        </w:tc>
        <w:tc>
          <w:tcPr>
            <w:tcW w:w="4220" w:type="dxa"/>
          </w:tcPr>
          <w:p w14:paraId="27F0E420" w14:textId="0D0A8646" w:rsidR="00906A59" w:rsidRPr="00906A59" w:rsidRDefault="00906A59" w:rsidP="003B4135">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Maksimalus skaitymo atstumas – ne mažesnis nei 6 m pagal įrenginio gamyklinę specifikaciją</w:t>
            </w:r>
          </w:p>
        </w:tc>
        <w:tc>
          <w:tcPr>
            <w:tcW w:w="2694" w:type="dxa"/>
          </w:tcPr>
          <w:p w14:paraId="521F11B7"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3287401A"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75C84D63" w14:textId="09B2E4D7" w:rsidTr="00906A59">
        <w:tc>
          <w:tcPr>
            <w:tcW w:w="1247" w:type="dxa"/>
          </w:tcPr>
          <w:p w14:paraId="5EB644D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1.10</w:t>
            </w:r>
          </w:p>
        </w:tc>
        <w:tc>
          <w:tcPr>
            <w:tcW w:w="3033" w:type="dxa"/>
          </w:tcPr>
          <w:p w14:paraId="117B3BD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RFID etikečių duomenų nuskaitymo greitis</w:t>
            </w:r>
          </w:p>
        </w:tc>
        <w:tc>
          <w:tcPr>
            <w:tcW w:w="4220" w:type="dxa"/>
          </w:tcPr>
          <w:p w14:paraId="3FB3F4E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ne mažiau kaip  800 RFID etikečių per sekundę pagal gamintojo specifikaciją</w:t>
            </w:r>
          </w:p>
        </w:tc>
        <w:tc>
          <w:tcPr>
            <w:tcW w:w="2694" w:type="dxa"/>
          </w:tcPr>
          <w:p w14:paraId="0CF8B7FD"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2F01B2D8"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1CDEEBBE" w14:textId="6F36DEC9" w:rsidTr="00906A59">
        <w:tc>
          <w:tcPr>
            <w:tcW w:w="1247" w:type="dxa"/>
          </w:tcPr>
          <w:p w14:paraId="204DC3A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1.11</w:t>
            </w:r>
          </w:p>
        </w:tc>
        <w:tc>
          <w:tcPr>
            <w:tcW w:w="3033" w:type="dxa"/>
          </w:tcPr>
          <w:p w14:paraId="6256CA48"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Jungtys</w:t>
            </w:r>
          </w:p>
        </w:tc>
        <w:tc>
          <w:tcPr>
            <w:tcW w:w="4220" w:type="dxa"/>
          </w:tcPr>
          <w:p w14:paraId="369B2158" w14:textId="77777777" w:rsidR="00906A59" w:rsidRPr="00906A59" w:rsidRDefault="00906A59" w:rsidP="00906A59">
            <w:pPr>
              <w:spacing w:after="0" w:line="276" w:lineRule="auto"/>
              <w:rPr>
                <w:rFonts w:ascii="Calibri" w:eastAsia="Calibri" w:hAnsi="Calibri" w:cs="Calibri"/>
                <w:kern w:val="0"/>
                <w:lang w:val="en-US"/>
                <w14:ligatures w14:val="none"/>
              </w:rPr>
            </w:pPr>
            <w:r w:rsidRPr="00906A59">
              <w:rPr>
                <w:rFonts w:ascii="Calibri" w:eastAsia="Calibri" w:hAnsi="Calibri" w:cs="Calibri"/>
                <w:kern w:val="0"/>
                <w14:ligatures w14:val="none"/>
              </w:rPr>
              <w:t xml:space="preserve">Integruotos WLAN 802. 11 a/b/g/n/ac, </w:t>
            </w:r>
          </w:p>
          <w:p w14:paraId="785B0A1A"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 Bluetooth 5.1, </w:t>
            </w:r>
          </w:p>
          <w:p w14:paraId="579F7F2E"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USB 2.0 per  Type-C jungtį</w:t>
            </w:r>
          </w:p>
        </w:tc>
        <w:tc>
          <w:tcPr>
            <w:tcW w:w="2694" w:type="dxa"/>
          </w:tcPr>
          <w:p w14:paraId="58D5ECA0" w14:textId="77777777" w:rsidR="00906A59" w:rsidRPr="00906A59" w:rsidRDefault="00906A59" w:rsidP="00906A59">
            <w:pPr>
              <w:spacing w:after="0" w:line="276" w:lineRule="auto"/>
              <w:rPr>
                <w:rFonts w:ascii="Calibri" w:eastAsia="Calibri" w:hAnsi="Calibri" w:cs="Calibri"/>
                <w:kern w:val="0"/>
                <w14:ligatures w14:val="none"/>
              </w:rPr>
            </w:pPr>
          </w:p>
        </w:tc>
        <w:tc>
          <w:tcPr>
            <w:tcW w:w="2835" w:type="dxa"/>
          </w:tcPr>
          <w:p w14:paraId="270DA874" w14:textId="77777777" w:rsidR="00906A59" w:rsidRPr="00906A59" w:rsidRDefault="00906A59" w:rsidP="00906A59">
            <w:pPr>
              <w:spacing w:after="0" w:line="276" w:lineRule="auto"/>
              <w:rPr>
                <w:rFonts w:ascii="Calibri" w:eastAsia="Calibri" w:hAnsi="Calibri" w:cs="Calibri"/>
                <w:kern w:val="0"/>
                <w14:ligatures w14:val="none"/>
              </w:rPr>
            </w:pPr>
          </w:p>
        </w:tc>
      </w:tr>
      <w:tr w:rsidR="00906A59" w:rsidRPr="00906A59" w14:paraId="149C97FF" w14:textId="52041F1D" w:rsidTr="00906A59">
        <w:tc>
          <w:tcPr>
            <w:tcW w:w="1247" w:type="dxa"/>
          </w:tcPr>
          <w:p w14:paraId="2F069E4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1.12</w:t>
            </w:r>
          </w:p>
        </w:tc>
        <w:tc>
          <w:tcPr>
            <w:tcW w:w="3033" w:type="dxa"/>
          </w:tcPr>
          <w:p w14:paraId="2BF3FEB6"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Korpusas</w:t>
            </w:r>
          </w:p>
        </w:tc>
        <w:tc>
          <w:tcPr>
            <w:tcW w:w="4220" w:type="dxa"/>
          </w:tcPr>
          <w:p w14:paraId="4A7F66EE"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Atsparus dulkėms ir skysčiams ne mažiau (IP65);</w:t>
            </w:r>
          </w:p>
        </w:tc>
        <w:tc>
          <w:tcPr>
            <w:tcW w:w="2694" w:type="dxa"/>
          </w:tcPr>
          <w:p w14:paraId="33391B57" w14:textId="77777777" w:rsidR="00906A59" w:rsidRPr="00906A59" w:rsidRDefault="00906A59" w:rsidP="00906A59">
            <w:pPr>
              <w:spacing w:after="0" w:line="276" w:lineRule="auto"/>
              <w:rPr>
                <w:rFonts w:ascii="Calibri" w:eastAsia="Calibri" w:hAnsi="Calibri" w:cs="Calibri"/>
                <w:kern w:val="0"/>
                <w14:ligatures w14:val="none"/>
              </w:rPr>
            </w:pPr>
          </w:p>
        </w:tc>
        <w:tc>
          <w:tcPr>
            <w:tcW w:w="2835" w:type="dxa"/>
          </w:tcPr>
          <w:p w14:paraId="032A857D" w14:textId="77777777" w:rsidR="00906A59" w:rsidRPr="00906A59" w:rsidRDefault="00906A59" w:rsidP="00906A59">
            <w:pPr>
              <w:spacing w:after="0" w:line="276" w:lineRule="auto"/>
              <w:rPr>
                <w:rFonts w:ascii="Calibri" w:eastAsia="Calibri" w:hAnsi="Calibri" w:cs="Calibri"/>
                <w:kern w:val="0"/>
                <w14:ligatures w14:val="none"/>
              </w:rPr>
            </w:pPr>
          </w:p>
        </w:tc>
      </w:tr>
      <w:tr w:rsidR="00906A59" w:rsidRPr="00906A59" w14:paraId="12E4AA9C" w14:textId="114FB9BF" w:rsidTr="00906A59">
        <w:tc>
          <w:tcPr>
            <w:tcW w:w="1247" w:type="dxa"/>
          </w:tcPr>
          <w:p w14:paraId="567FDBD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1.13</w:t>
            </w:r>
          </w:p>
        </w:tc>
        <w:tc>
          <w:tcPr>
            <w:tcW w:w="3033" w:type="dxa"/>
          </w:tcPr>
          <w:p w14:paraId="0220B406"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Kita</w:t>
            </w:r>
          </w:p>
        </w:tc>
        <w:tc>
          <w:tcPr>
            <w:tcW w:w="4220" w:type="dxa"/>
          </w:tcPr>
          <w:p w14:paraId="3BA70E84"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Svoris ne daugiau 650 g (su baterija)</w:t>
            </w:r>
          </w:p>
        </w:tc>
        <w:tc>
          <w:tcPr>
            <w:tcW w:w="2694" w:type="dxa"/>
          </w:tcPr>
          <w:p w14:paraId="51C8A7E7"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3A9583BF"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5FD125BC" w14:textId="14EBF913" w:rsidTr="00906A59">
        <w:tc>
          <w:tcPr>
            <w:tcW w:w="1247" w:type="dxa"/>
          </w:tcPr>
          <w:p w14:paraId="6971E62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w:t>
            </w:r>
          </w:p>
        </w:tc>
        <w:tc>
          <w:tcPr>
            <w:tcW w:w="3033" w:type="dxa"/>
          </w:tcPr>
          <w:p w14:paraId="519865CD"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Duomenų kaupiklio programinės įrangos funkcijos:</w:t>
            </w:r>
          </w:p>
        </w:tc>
        <w:tc>
          <w:tcPr>
            <w:tcW w:w="4220" w:type="dxa"/>
          </w:tcPr>
          <w:p w14:paraId="5E86434F" w14:textId="77777777" w:rsidR="00906A59" w:rsidRPr="00906A59" w:rsidRDefault="00906A59" w:rsidP="00906A59">
            <w:pPr>
              <w:spacing w:after="200" w:line="276" w:lineRule="auto"/>
              <w:rPr>
                <w:rFonts w:ascii="Calibri" w:eastAsia="Calibri" w:hAnsi="Calibri" w:cs="Calibri"/>
                <w:b/>
                <w:kern w:val="0"/>
                <w14:ligatures w14:val="none"/>
              </w:rPr>
            </w:pPr>
          </w:p>
        </w:tc>
        <w:tc>
          <w:tcPr>
            <w:tcW w:w="2694" w:type="dxa"/>
          </w:tcPr>
          <w:p w14:paraId="7BFC0638" w14:textId="77777777" w:rsidR="00906A59" w:rsidRPr="00906A59" w:rsidRDefault="00906A59" w:rsidP="00906A59">
            <w:pPr>
              <w:spacing w:after="200" w:line="276" w:lineRule="auto"/>
              <w:rPr>
                <w:rFonts w:ascii="Calibri" w:eastAsia="Calibri" w:hAnsi="Calibri" w:cs="Calibri"/>
                <w:b/>
                <w:kern w:val="0"/>
                <w14:ligatures w14:val="none"/>
              </w:rPr>
            </w:pPr>
          </w:p>
        </w:tc>
        <w:tc>
          <w:tcPr>
            <w:tcW w:w="2835" w:type="dxa"/>
          </w:tcPr>
          <w:p w14:paraId="3BBF1AB4" w14:textId="77777777" w:rsidR="00906A59" w:rsidRPr="00906A59" w:rsidRDefault="00906A59" w:rsidP="00906A59">
            <w:pPr>
              <w:spacing w:after="200" w:line="276" w:lineRule="auto"/>
              <w:rPr>
                <w:rFonts w:ascii="Calibri" w:eastAsia="Calibri" w:hAnsi="Calibri" w:cs="Calibri"/>
                <w:b/>
                <w:kern w:val="0"/>
                <w14:ligatures w14:val="none"/>
              </w:rPr>
            </w:pPr>
          </w:p>
        </w:tc>
      </w:tr>
      <w:tr w:rsidR="00906A59" w:rsidRPr="00906A59" w14:paraId="55E3A208" w14:textId="2D704C33" w:rsidTr="00906A59">
        <w:tc>
          <w:tcPr>
            <w:tcW w:w="1247" w:type="dxa"/>
          </w:tcPr>
          <w:p w14:paraId="75A176A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1.14.1</w:t>
            </w:r>
          </w:p>
        </w:tc>
        <w:tc>
          <w:tcPr>
            <w:tcW w:w="3033" w:type="dxa"/>
          </w:tcPr>
          <w:p w14:paraId="4E530C29"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Inventorizacija:</w:t>
            </w:r>
          </w:p>
        </w:tc>
        <w:tc>
          <w:tcPr>
            <w:tcW w:w="4220" w:type="dxa"/>
          </w:tcPr>
          <w:p w14:paraId="63067302"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Etikečių su RFID žymėmis ir brūkšniniu kodu nuskaitymas;</w:t>
            </w:r>
          </w:p>
          <w:p w14:paraId="09770612"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Patalpos etiketės nuskaitymas;</w:t>
            </w:r>
          </w:p>
          <w:p w14:paraId="36309B0F"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Inventoriaus etikečių nuskaitymas;</w:t>
            </w:r>
          </w:p>
          <w:p w14:paraId="01B962F9"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ranka pažymėti inventoriaus radimo faktą</w:t>
            </w:r>
          </w:p>
          <w:p w14:paraId="401699BD"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Rezultatų koregavimas;</w:t>
            </w:r>
          </w:p>
          <w:p w14:paraId="3E14B2BE"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lastRenderedPageBreak/>
              <w:t>- Greita neatitikimų (nerastas, perteklinis inventorius patalpoje) peržiūra</w:t>
            </w:r>
          </w:p>
          <w:p w14:paraId="3B19EDA7"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Papildoma rezultatų peržiūra;</w:t>
            </w:r>
          </w:p>
          <w:p w14:paraId="6CBEF635"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Detali informacija apie pasirinktą inventorių;</w:t>
            </w:r>
          </w:p>
          <w:p w14:paraId="74F84796"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Inventoriaus nuotraukų darymas ir saugojimas;</w:t>
            </w:r>
          </w:p>
          <w:p w14:paraId="73DF3AE7"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Inventoriaus būsenos įvedimas.</w:t>
            </w:r>
          </w:p>
        </w:tc>
        <w:tc>
          <w:tcPr>
            <w:tcW w:w="2694" w:type="dxa"/>
          </w:tcPr>
          <w:p w14:paraId="02B76F0E"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48280E14"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276C9138" w14:textId="43B0EF08" w:rsidTr="00906A59">
        <w:tc>
          <w:tcPr>
            <w:tcW w:w="1247" w:type="dxa"/>
          </w:tcPr>
          <w:p w14:paraId="18CBFF5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1.14.2</w:t>
            </w:r>
          </w:p>
        </w:tc>
        <w:tc>
          <w:tcPr>
            <w:tcW w:w="3033" w:type="dxa"/>
          </w:tcPr>
          <w:p w14:paraId="650ED4A3"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Turto priskyrimas personalui pasirinktoje patalpoje</w:t>
            </w:r>
          </w:p>
        </w:tc>
        <w:tc>
          <w:tcPr>
            <w:tcW w:w="4220" w:type="dxa"/>
          </w:tcPr>
          <w:p w14:paraId="050067FB"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Nuskaitoma inventoriaus etiketė;</w:t>
            </w:r>
          </w:p>
          <w:p w14:paraId="7BA1B7D6"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Priskiriama patalpa ir/arba personalas ;</w:t>
            </w:r>
          </w:p>
          <w:p w14:paraId="06167AAA"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694" w:type="dxa"/>
          </w:tcPr>
          <w:p w14:paraId="01D7C816"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75CED09B"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53633B3E" w14:textId="1A25CE2F" w:rsidTr="00906A59">
        <w:tc>
          <w:tcPr>
            <w:tcW w:w="1247" w:type="dxa"/>
          </w:tcPr>
          <w:p w14:paraId="0B0BD36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1.14.3</w:t>
            </w:r>
          </w:p>
        </w:tc>
        <w:tc>
          <w:tcPr>
            <w:tcW w:w="3033" w:type="dxa"/>
          </w:tcPr>
          <w:p w14:paraId="5FBB04BE"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Inventoriaus paieška</w:t>
            </w:r>
          </w:p>
        </w:tc>
        <w:tc>
          <w:tcPr>
            <w:tcW w:w="4220" w:type="dxa"/>
          </w:tcPr>
          <w:p w14:paraId="24B1C870"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RFID skaitytuvo pagalba ieškomas inventorius su nurodytu inventoriniu numeriu.</w:t>
            </w:r>
          </w:p>
        </w:tc>
        <w:tc>
          <w:tcPr>
            <w:tcW w:w="2694" w:type="dxa"/>
          </w:tcPr>
          <w:p w14:paraId="47EB0322"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3763AEED" w14:textId="77777777" w:rsidR="00906A59" w:rsidRPr="00906A59" w:rsidRDefault="00906A59" w:rsidP="00906A59">
            <w:pPr>
              <w:spacing w:after="200" w:line="276" w:lineRule="auto"/>
              <w:jc w:val="both"/>
              <w:rPr>
                <w:rFonts w:ascii="Calibri" w:eastAsia="Calibri" w:hAnsi="Calibri" w:cs="Calibri"/>
                <w:kern w:val="0"/>
                <w14:ligatures w14:val="none"/>
              </w:rPr>
            </w:pPr>
          </w:p>
        </w:tc>
      </w:tr>
      <w:tr w:rsidR="00906A59" w:rsidRPr="00906A59" w14:paraId="1B94D8A4" w14:textId="063A8960" w:rsidTr="00906A59">
        <w:tc>
          <w:tcPr>
            <w:tcW w:w="1247" w:type="dxa"/>
          </w:tcPr>
          <w:p w14:paraId="20E48919"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1.14.4</w:t>
            </w:r>
          </w:p>
        </w:tc>
        <w:tc>
          <w:tcPr>
            <w:tcW w:w="3033" w:type="dxa"/>
          </w:tcPr>
          <w:p w14:paraId="7A6C5A2C"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Detalios informacijos pateikimas</w:t>
            </w:r>
          </w:p>
        </w:tc>
        <w:tc>
          <w:tcPr>
            <w:tcW w:w="4220" w:type="dxa"/>
          </w:tcPr>
          <w:p w14:paraId="29CC3EE0"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Nuskaičius inventoriaus etiketę, kaupiklio ekrane parodoma iš turto inventorizavimo sistemos duomenų bazės perkelta detali informacija apie šį inventorių.</w:t>
            </w:r>
          </w:p>
        </w:tc>
        <w:tc>
          <w:tcPr>
            <w:tcW w:w="2694" w:type="dxa"/>
          </w:tcPr>
          <w:p w14:paraId="4E056835"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0EB4E219" w14:textId="77777777" w:rsidR="00906A59" w:rsidRPr="00906A59" w:rsidRDefault="00906A59" w:rsidP="00906A59">
            <w:pPr>
              <w:spacing w:after="200" w:line="276" w:lineRule="auto"/>
              <w:jc w:val="both"/>
              <w:rPr>
                <w:rFonts w:ascii="Calibri" w:eastAsia="Calibri" w:hAnsi="Calibri" w:cs="Calibri"/>
                <w:kern w:val="0"/>
                <w14:ligatures w14:val="none"/>
              </w:rPr>
            </w:pPr>
          </w:p>
        </w:tc>
      </w:tr>
      <w:tr w:rsidR="00906A59" w:rsidRPr="00906A59" w14:paraId="7E466C91" w14:textId="4C5291BA" w:rsidTr="00906A59">
        <w:tc>
          <w:tcPr>
            <w:tcW w:w="1247" w:type="dxa"/>
          </w:tcPr>
          <w:p w14:paraId="3847C712"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1.14.5</w:t>
            </w:r>
          </w:p>
        </w:tc>
        <w:tc>
          <w:tcPr>
            <w:tcW w:w="3033" w:type="dxa"/>
          </w:tcPr>
          <w:p w14:paraId="34ACDFEC"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Inventoriaus būsenos</w:t>
            </w:r>
          </w:p>
        </w:tc>
        <w:tc>
          <w:tcPr>
            <w:tcW w:w="4220" w:type="dxa"/>
          </w:tcPr>
          <w:p w14:paraId="6717272A"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priskirti inventoriui būseną iš sąrašo</w:t>
            </w:r>
          </w:p>
        </w:tc>
        <w:tc>
          <w:tcPr>
            <w:tcW w:w="2694" w:type="dxa"/>
          </w:tcPr>
          <w:p w14:paraId="61E05934"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16AD72B3"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1CE525FB" w14:textId="1716069C" w:rsidTr="00906A59">
        <w:tc>
          <w:tcPr>
            <w:tcW w:w="1247" w:type="dxa"/>
          </w:tcPr>
          <w:p w14:paraId="6EBFEF9C"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1.14.6</w:t>
            </w:r>
          </w:p>
        </w:tc>
        <w:tc>
          <w:tcPr>
            <w:tcW w:w="3033" w:type="dxa"/>
          </w:tcPr>
          <w:p w14:paraId="5458141B"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Inventoriaus nuotraukos</w:t>
            </w:r>
          </w:p>
        </w:tc>
        <w:tc>
          <w:tcPr>
            <w:tcW w:w="4220" w:type="dxa"/>
          </w:tcPr>
          <w:p w14:paraId="520820F5"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fotografuoti inventorių, peržiūrėti nuotraukas, jas perkelti į turto inventorizavimo sistemos duomenų bazę.</w:t>
            </w:r>
          </w:p>
        </w:tc>
        <w:tc>
          <w:tcPr>
            <w:tcW w:w="2694" w:type="dxa"/>
          </w:tcPr>
          <w:p w14:paraId="690870FC"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43085062"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764FC77B" w14:textId="3100A4E8" w:rsidTr="00906A59">
        <w:tc>
          <w:tcPr>
            <w:tcW w:w="1247" w:type="dxa"/>
          </w:tcPr>
          <w:p w14:paraId="1DEED2E5"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1.14.7</w:t>
            </w:r>
          </w:p>
        </w:tc>
        <w:tc>
          <w:tcPr>
            <w:tcW w:w="3033" w:type="dxa"/>
          </w:tcPr>
          <w:p w14:paraId="6E1D6452"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Turto sąrašo peržiūra</w:t>
            </w:r>
          </w:p>
        </w:tc>
        <w:tc>
          <w:tcPr>
            <w:tcW w:w="4220" w:type="dxa"/>
          </w:tcPr>
          <w:p w14:paraId="789E826A"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peržiūrėti inventorizacijos rezultatų sąrašą;</w:t>
            </w:r>
          </w:p>
          <w:p w14:paraId="73FE1A9C"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694" w:type="dxa"/>
          </w:tcPr>
          <w:p w14:paraId="44CE8199"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00C321F1"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236D5174" w14:textId="58F9BCDE" w:rsidTr="00906A59">
        <w:tc>
          <w:tcPr>
            <w:tcW w:w="1247" w:type="dxa"/>
          </w:tcPr>
          <w:p w14:paraId="6DA4C0C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1.14.8</w:t>
            </w:r>
          </w:p>
        </w:tc>
        <w:tc>
          <w:tcPr>
            <w:tcW w:w="3033" w:type="dxa"/>
          </w:tcPr>
          <w:p w14:paraId="64847F50"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Apsauga</w:t>
            </w:r>
          </w:p>
        </w:tc>
        <w:tc>
          <w:tcPr>
            <w:tcW w:w="4220" w:type="dxa"/>
          </w:tcPr>
          <w:p w14:paraId="4A1504FE"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Duomenys turi būti apsaugoti slaptažodžiu (materialiai atsakingas asmuo gali matyti tik jam priskirtą turtą).</w:t>
            </w:r>
          </w:p>
        </w:tc>
        <w:tc>
          <w:tcPr>
            <w:tcW w:w="2694" w:type="dxa"/>
          </w:tcPr>
          <w:p w14:paraId="02374734"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7FCF71D4" w14:textId="77777777" w:rsidR="00906A59" w:rsidRPr="00906A59" w:rsidRDefault="00906A59" w:rsidP="00906A59">
            <w:pPr>
              <w:spacing w:after="200" w:line="276" w:lineRule="auto"/>
              <w:jc w:val="both"/>
              <w:rPr>
                <w:rFonts w:ascii="Calibri" w:eastAsia="Calibri" w:hAnsi="Calibri" w:cs="Calibri"/>
                <w:kern w:val="0"/>
                <w14:ligatures w14:val="none"/>
              </w:rPr>
            </w:pPr>
          </w:p>
        </w:tc>
      </w:tr>
      <w:tr w:rsidR="00906A59" w:rsidRPr="00906A59" w14:paraId="3E56EEFA" w14:textId="544ECDDF" w:rsidTr="00906A59">
        <w:tc>
          <w:tcPr>
            <w:tcW w:w="1247" w:type="dxa"/>
          </w:tcPr>
          <w:p w14:paraId="33DA8610"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lastRenderedPageBreak/>
              <w:t>1.14.9</w:t>
            </w:r>
          </w:p>
        </w:tc>
        <w:tc>
          <w:tcPr>
            <w:tcW w:w="3033" w:type="dxa"/>
          </w:tcPr>
          <w:p w14:paraId="6155F31F"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Konfigūravimas</w:t>
            </w:r>
          </w:p>
        </w:tc>
        <w:tc>
          <w:tcPr>
            <w:tcW w:w="4220" w:type="dxa"/>
          </w:tcPr>
          <w:p w14:paraId="395CC7E6"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importuoti / eksportuoti duomenis pagal nurodytą IP adresą;</w:t>
            </w:r>
          </w:p>
          <w:p w14:paraId="376DA204"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Konfigūruojamas patalpos ir inventoriaus etikečių duomenų šablonas.</w:t>
            </w:r>
          </w:p>
          <w:p w14:paraId="03ED36AB"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keisti skanavimo galingumą pagal poreikį</w:t>
            </w:r>
          </w:p>
        </w:tc>
        <w:tc>
          <w:tcPr>
            <w:tcW w:w="2694" w:type="dxa"/>
          </w:tcPr>
          <w:p w14:paraId="7FC80734"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6E3CC797"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22FCB8D5" w14:textId="2CC1D50E" w:rsidTr="00906A59">
        <w:tc>
          <w:tcPr>
            <w:tcW w:w="8500" w:type="dxa"/>
            <w:gridSpan w:val="3"/>
          </w:tcPr>
          <w:p w14:paraId="281AB0C8" w14:textId="77777777" w:rsidR="00906A59" w:rsidRPr="00906A59" w:rsidRDefault="00906A59" w:rsidP="00906A59">
            <w:pPr>
              <w:spacing w:after="0" w:line="276" w:lineRule="auto"/>
              <w:ind w:left="567"/>
              <w:rPr>
                <w:rFonts w:ascii="Calibri" w:eastAsia="Calibri" w:hAnsi="Calibri" w:cs="Calibri"/>
                <w:b/>
                <w:kern w:val="0"/>
                <w14:ligatures w14:val="none"/>
              </w:rPr>
            </w:pPr>
            <w:r w:rsidRPr="00906A59">
              <w:rPr>
                <w:rFonts w:ascii="Calibri" w:eastAsia="Calibri" w:hAnsi="Calibri" w:cs="Calibri"/>
                <w:b/>
                <w:kern w:val="0"/>
                <w14:ligatures w14:val="none"/>
              </w:rPr>
              <w:t>2.Reikalavimai RFID etikečių spausdintuvui su programine įranga</w:t>
            </w:r>
          </w:p>
        </w:tc>
        <w:tc>
          <w:tcPr>
            <w:tcW w:w="2694" w:type="dxa"/>
          </w:tcPr>
          <w:p w14:paraId="3F1BA95E" w14:textId="77777777" w:rsidR="00906A59" w:rsidRPr="00906A59" w:rsidRDefault="00906A59" w:rsidP="00906A59">
            <w:pPr>
              <w:spacing w:after="0" w:line="276" w:lineRule="auto"/>
              <w:ind w:left="567"/>
              <w:rPr>
                <w:rFonts w:ascii="Calibri" w:eastAsia="Calibri" w:hAnsi="Calibri" w:cs="Calibri"/>
                <w:b/>
                <w:kern w:val="0"/>
                <w14:ligatures w14:val="none"/>
              </w:rPr>
            </w:pPr>
          </w:p>
        </w:tc>
        <w:tc>
          <w:tcPr>
            <w:tcW w:w="2835" w:type="dxa"/>
          </w:tcPr>
          <w:p w14:paraId="231754D4" w14:textId="77777777" w:rsidR="00906A59" w:rsidRPr="00906A59" w:rsidRDefault="00906A59" w:rsidP="00906A59">
            <w:pPr>
              <w:spacing w:after="0" w:line="276" w:lineRule="auto"/>
              <w:ind w:left="567"/>
              <w:rPr>
                <w:rFonts w:ascii="Calibri" w:eastAsia="Calibri" w:hAnsi="Calibri" w:cs="Calibri"/>
                <w:b/>
                <w:kern w:val="0"/>
                <w14:ligatures w14:val="none"/>
              </w:rPr>
            </w:pPr>
          </w:p>
        </w:tc>
      </w:tr>
      <w:tr w:rsidR="00906A59" w:rsidRPr="00906A59" w14:paraId="0343AADC" w14:textId="511DFB38" w:rsidTr="00906A59">
        <w:tc>
          <w:tcPr>
            <w:tcW w:w="1247" w:type="dxa"/>
          </w:tcPr>
          <w:p w14:paraId="544B847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2.1</w:t>
            </w:r>
          </w:p>
        </w:tc>
        <w:tc>
          <w:tcPr>
            <w:tcW w:w="3033" w:type="dxa"/>
          </w:tcPr>
          <w:p w14:paraId="7026A9B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Spausdinimo būdas</w:t>
            </w:r>
          </w:p>
        </w:tc>
        <w:tc>
          <w:tcPr>
            <w:tcW w:w="4220" w:type="dxa"/>
          </w:tcPr>
          <w:p w14:paraId="1648D5ED"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Terminio pernešimo</w:t>
            </w:r>
          </w:p>
        </w:tc>
        <w:tc>
          <w:tcPr>
            <w:tcW w:w="2694" w:type="dxa"/>
          </w:tcPr>
          <w:p w14:paraId="0522C65E"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063B61A6"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7586C20A" w14:textId="2F1DC9AA" w:rsidTr="00906A59">
        <w:tc>
          <w:tcPr>
            <w:tcW w:w="1247" w:type="dxa"/>
          </w:tcPr>
          <w:p w14:paraId="55FE7185"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2.2</w:t>
            </w:r>
          </w:p>
        </w:tc>
        <w:tc>
          <w:tcPr>
            <w:tcW w:w="3033" w:type="dxa"/>
          </w:tcPr>
          <w:p w14:paraId="1D55CC9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Spausdinimo raiška</w:t>
            </w:r>
          </w:p>
        </w:tc>
        <w:tc>
          <w:tcPr>
            <w:tcW w:w="4220" w:type="dxa"/>
          </w:tcPr>
          <w:p w14:paraId="7F9796F2"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Ne mažesnė 200 dpi</w:t>
            </w:r>
          </w:p>
        </w:tc>
        <w:tc>
          <w:tcPr>
            <w:tcW w:w="2694" w:type="dxa"/>
          </w:tcPr>
          <w:p w14:paraId="5C6DA414"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24CE469E"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5C710E1E" w14:textId="1877D64B" w:rsidTr="00906A59">
        <w:tc>
          <w:tcPr>
            <w:tcW w:w="1247" w:type="dxa"/>
          </w:tcPr>
          <w:p w14:paraId="4DCEEAD9"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2.3</w:t>
            </w:r>
          </w:p>
        </w:tc>
        <w:tc>
          <w:tcPr>
            <w:tcW w:w="3033" w:type="dxa"/>
          </w:tcPr>
          <w:p w14:paraId="1614725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Spausdinimo plotis</w:t>
            </w:r>
          </w:p>
        </w:tc>
        <w:tc>
          <w:tcPr>
            <w:tcW w:w="4220" w:type="dxa"/>
          </w:tcPr>
          <w:p w14:paraId="2973D9A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Ne mažiau </w:t>
            </w:r>
            <w:smartTag w:uri="urn:schemas-microsoft-com:office:smarttags" w:element="metricconverter">
              <w:smartTagPr>
                <w:attr w:name="ProductID" w:val="100 mm"/>
              </w:smartTagPr>
              <w:r w:rsidRPr="00906A59">
                <w:rPr>
                  <w:rFonts w:ascii="Calibri" w:eastAsia="Calibri" w:hAnsi="Calibri" w:cs="Calibri"/>
                  <w:kern w:val="0"/>
                  <w14:ligatures w14:val="none"/>
                </w:rPr>
                <w:t>100 mm</w:t>
              </w:r>
            </w:smartTag>
          </w:p>
        </w:tc>
        <w:tc>
          <w:tcPr>
            <w:tcW w:w="2694" w:type="dxa"/>
          </w:tcPr>
          <w:p w14:paraId="2E6865FC"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4864CC3E"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22DC3D5E" w14:textId="5DFC4DEC" w:rsidTr="00906A59">
        <w:tc>
          <w:tcPr>
            <w:tcW w:w="1247" w:type="dxa"/>
          </w:tcPr>
          <w:p w14:paraId="78376EC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2.4</w:t>
            </w:r>
          </w:p>
        </w:tc>
        <w:tc>
          <w:tcPr>
            <w:tcW w:w="3033" w:type="dxa"/>
          </w:tcPr>
          <w:p w14:paraId="01A2FA35"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Jungtis</w:t>
            </w:r>
          </w:p>
        </w:tc>
        <w:tc>
          <w:tcPr>
            <w:tcW w:w="4220" w:type="dxa"/>
          </w:tcPr>
          <w:p w14:paraId="6465723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Tinklinė LAN (10/100BaseT)</w:t>
            </w:r>
          </w:p>
        </w:tc>
        <w:tc>
          <w:tcPr>
            <w:tcW w:w="2694" w:type="dxa"/>
          </w:tcPr>
          <w:p w14:paraId="5BA5D109"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33464A0D"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013D54B6" w14:textId="2A939D1B" w:rsidTr="00906A59">
        <w:tc>
          <w:tcPr>
            <w:tcW w:w="1247" w:type="dxa"/>
          </w:tcPr>
          <w:p w14:paraId="762B0EB8"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2.5</w:t>
            </w:r>
          </w:p>
        </w:tc>
        <w:tc>
          <w:tcPr>
            <w:tcW w:w="3033" w:type="dxa"/>
          </w:tcPr>
          <w:p w14:paraId="6CE0A54C"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Atmintis</w:t>
            </w:r>
          </w:p>
        </w:tc>
        <w:tc>
          <w:tcPr>
            <w:tcW w:w="4220" w:type="dxa"/>
          </w:tcPr>
          <w:p w14:paraId="01324994"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Ne mažiau 16 MB SDRAM, 2 MB Flash ROM</w:t>
            </w:r>
          </w:p>
        </w:tc>
        <w:tc>
          <w:tcPr>
            <w:tcW w:w="2694" w:type="dxa"/>
          </w:tcPr>
          <w:p w14:paraId="5ADF1D1E"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7BFEDA1D"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1B18E2EE" w14:textId="7B028B69" w:rsidTr="00906A59">
        <w:tc>
          <w:tcPr>
            <w:tcW w:w="1247" w:type="dxa"/>
          </w:tcPr>
          <w:p w14:paraId="28E78876"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2.6</w:t>
            </w:r>
          </w:p>
        </w:tc>
        <w:tc>
          <w:tcPr>
            <w:tcW w:w="3033" w:type="dxa"/>
          </w:tcPr>
          <w:p w14:paraId="556ADAA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Tvarkyklė ir programinė įranga</w:t>
            </w:r>
          </w:p>
        </w:tc>
        <w:tc>
          <w:tcPr>
            <w:tcW w:w="4220" w:type="dxa"/>
          </w:tcPr>
          <w:p w14:paraId="7F528081" w14:textId="3A8C24D3"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Suderinama su Microsoft Windows 10 ir (arba) naujesnėmis  Microsoft OS versijomis. Programinė įranga turi užtikrinti vizualinės informacijos maketavimą ir spausdinimą, RFID informacijos įrašymą, brūkšninio kodo spausdinimą. Turi būti paruoštos ekraninės formos patogiam spausdinimui, leidžiančios prisijungti prie saugomų sistemos duomenų ir parinkti spausdinimui skirtus duomenis, filtruojant pagal patalpas, atsakingus asmenis ir naudotojus. Ekraninė forma turi leisti spausdinti tiek inventoriaus, tiek ir kabinetų etiketes. Galimybė peržiūrėti inventoriaus sąrašą pagal tai, ar jau buvo spausdintos etiketės, ar dar nebuvo.</w:t>
            </w:r>
          </w:p>
        </w:tc>
        <w:tc>
          <w:tcPr>
            <w:tcW w:w="2694" w:type="dxa"/>
          </w:tcPr>
          <w:p w14:paraId="3A6D1DB2"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2BAB252B" w14:textId="77777777" w:rsidR="00906A59" w:rsidRPr="00906A59" w:rsidRDefault="00906A59" w:rsidP="00906A59">
            <w:pPr>
              <w:spacing w:after="200" w:line="276" w:lineRule="auto"/>
              <w:jc w:val="both"/>
              <w:rPr>
                <w:rFonts w:ascii="Calibri" w:eastAsia="Calibri" w:hAnsi="Calibri" w:cs="Calibri"/>
                <w:kern w:val="0"/>
                <w14:ligatures w14:val="none"/>
              </w:rPr>
            </w:pPr>
          </w:p>
        </w:tc>
      </w:tr>
      <w:tr w:rsidR="00906A59" w:rsidRPr="00906A59" w14:paraId="4A2FBBEA" w14:textId="5FBDBD5C" w:rsidTr="00906A59">
        <w:tc>
          <w:tcPr>
            <w:tcW w:w="1247" w:type="dxa"/>
          </w:tcPr>
          <w:p w14:paraId="24C686ED"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lastRenderedPageBreak/>
              <w:t>2.7</w:t>
            </w:r>
          </w:p>
        </w:tc>
        <w:tc>
          <w:tcPr>
            <w:tcW w:w="3033" w:type="dxa"/>
          </w:tcPr>
          <w:p w14:paraId="6F32E9F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Atitikimas siūlomiems etikečių ruošiniams</w:t>
            </w:r>
          </w:p>
        </w:tc>
        <w:tc>
          <w:tcPr>
            <w:tcW w:w="4220" w:type="dxa"/>
          </w:tcPr>
          <w:p w14:paraId="0F47A272"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Turi atitikti siūlomus etikečių ruošinius, tiek bendroms etiketėms, tiek metalo paviršiui skirtoms etiketėms.</w:t>
            </w:r>
          </w:p>
        </w:tc>
        <w:tc>
          <w:tcPr>
            <w:tcW w:w="2694" w:type="dxa"/>
          </w:tcPr>
          <w:p w14:paraId="6549D27E"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0D164AFE" w14:textId="77777777" w:rsidR="00906A59" w:rsidRPr="00906A59" w:rsidRDefault="00906A59" w:rsidP="00906A59">
            <w:pPr>
              <w:spacing w:after="200" w:line="276" w:lineRule="auto"/>
              <w:jc w:val="both"/>
              <w:rPr>
                <w:rFonts w:ascii="Calibri" w:eastAsia="Calibri" w:hAnsi="Calibri" w:cs="Calibri"/>
                <w:kern w:val="0"/>
                <w14:ligatures w14:val="none"/>
              </w:rPr>
            </w:pPr>
          </w:p>
        </w:tc>
      </w:tr>
      <w:tr w:rsidR="00906A59" w:rsidRPr="00906A59" w14:paraId="1C77ED60" w14:textId="2B479A36" w:rsidTr="00906A59">
        <w:tc>
          <w:tcPr>
            <w:tcW w:w="8500" w:type="dxa"/>
            <w:gridSpan w:val="3"/>
          </w:tcPr>
          <w:p w14:paraId="2448EB4F" w14:textId="0EFB196F" w:rsidR="00906A59" w:rsidRPr="003B4135" w:rsidRDefault="00906A59" w:rsidP="003B4135">
            <w:pPr>
              <w:pStyle w:val="Sraopastraipa"/>
              <w:numPr>
                <w:ilvl w:val="0"/>
                <w:numId w:val="3"/>
              </w:numPr>
              <w:spacing w:after="200" w:line="276" w:lineRule="auto"/>
              <w:rPr>
                <w:rFonts w:ascii="Calibri" w:eastAsia="Calibri" w:hAnsi="Calibri" w:cs="Calibri"/>
                <w:b/>
                <w:kern w:val="0"/>
                <w14:ligatures w14:val="none"/>
              </w:rPr>
            </w:pPr>
            <w:r w:rsidRPr="003B4135">
              <w:rPr>
                <w:rFonts w:ascii="Calibri" w:eastAsia="Calibri" w:hAnsi="Calibri" w:cs="Calibri"/>
                <w:b/>
                <w:kern w:val="0"/>
                <w14:ligatures w14:val="none"/>
              </w:rPr>
              <w:t>Reikalavimai RFID etikečių ruošiniams</w:t>
            </w:r>
          </w:p>
        </w:tc>
        <w:tc>
          <w:tcPr>
            <w:tcW w:w="2694" w:type="dxa"/>
          </w:tcPr>
          <w:p w14:paraId="6491D9FC" w14:textId="77777777" w:rsidR="00906A59" w:rsidRPr="00906A59" w:rsidRDefault="00906A59" w:rsidP="003B4135">
            <w:pPr>
              <w:spacing w:after="200" w:line="276" w:lineRule="auto"/>
              <w:ind w:left="927"/>
              <w:rPr>
                <w:rFonts w:ascii="Calibri" w:eastAsia="Calibri" w:hAnsi="Calibri" w:cs="Calibri"/>
                <w:b/>
                <w:kern w:val="0"/>
                <w14:ligatures w14:val="none"/>
              </w:rPr>
            </w:pPr>
          </w:p>
        </w:tc>
        <w:tc>
          <w:tcPr>
            <w:tcW w:w="2835" w:type="dxa"/>
          </w:tcPr>
          <w:p w14:paraId="74F3DC56" w14:textId="77777777" w:rsidR="00906A59" w:rsidRPr="00906A59" w:rsidRDefault="00906A59" w:rsidP="003B4135">
            <w:pPr>
              <w:spacing w:after="200" w:line="276" w:lineRule="auto"/>
              <w:ind w:left="927"/>
              <w:rPr>
                <w:rFonts w:ascii="Calibri" w:eastAsia="Calibri" w:hAnsi="Calibri" w:cs="Calibri"/>
                <w:b/>
                <w:kern w:val="0"/>
                <w14:ligatures w14:val="none"/>
              </w:rPr>
            </w:pPr>
          </w:p>
        </w:tc>
      </w:tr>
      <w:tr w:rsidR="00906A59" w:rsidRPr="00906A59" w14:paraId="0459E41B" w14:textId="4A58BD76" w:rsidTr="00906A59">
        <w:tc>
          <w:tcPr>
            <w:tcW w:w="1247" w:type="dxa"/>
          </w:tcPr>
          <w:p w14:paraId="3FDA2DC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3.1</w:t>
            </w:r>
          </w:p>
        </w:tc>
        <w:tc>
          <w:tcPr>
            <w:tcW w:w="3033" w:type="dxa"/>
          </w:tcPr>
          <w:p w14:paraId="301B0416"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Savybės</w:t>
            </w:r>
          </w:p>
        </w:tc>
        <w:tc>
          <w:tcPr>
            <w:tcW w:w="4220" w:type="dxa"/>
          </w:tcPr>
          <w:p w14:paraId="17787CD6"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Ruošiniai su integruotomis RFID žymėmis, skirti klijuoti ant inventoriaus (medinio, plastmasinio, stiklinio, keraminio, metalinio paviršiaus) žymekliai, kilputės</w:t>
            </w:r>
          </w:p>
        </w:tc>
        <w:tc>
          <w:tcPr>
            <w:tcW w:w="2694" w:type="dxa"/>
          </w:tcPr>
          <w:p w14:paraId="0C879A7E"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49693933" w14:textId="77777777" w:rsidR="00906A59" w:rsidRPr="00906A59" w:rsidRDefault="00906A59" w:rsidP="00906A59">
            <w:pPr>
              <w:spacing w:after="200" w:line="276" w:lineRule="auto"/>
              <w:jc w:val="both"/>
              <w:rPr>
                <w:rFonts w:ascii="Calibri" w:eastAsia="Calibri" w:hAnsi="Calibri" w:cs="Calibri"/>
                <w:kern w:val="0"/>
                <w14:ligatures w14:val="none"/>
              </w:rPr>
            </w:pPr>
          </w:p>
        </w:tc>
      </w:tr>
      <w:tr w:rsidR="00906A59" w:rsidRPr="00906A59" w14:paraId="0D1B1DA4" w14:textId="64C4317E" w:rsidTr="00906A59">
        <w:tc>
          <w:tcPr>
            <w:tcW w:w="1247" w:type="dxa"/>
          </w:tcPr>
          <w:p w14:paraId="0790826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3.2</w:t>
            </w:r>
          </w:p>
        </w:tc>
        <w:tc>
          <w:tcPr>
            <w:tcW w:w="3033" w:type="dxa"/>
          </w:tcPr>
          <w:p w14:paraId="4DE8664A"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Komunikacija</w:t>
            </w:r>
          </w:p>
        </w:tc>
        <w:tc>
          <w:tcPr>
            <w:tcW w:w="4220" w:type="dxa"/>
          </w:tcPr>
          <w:p w14:paraId="67A904CA"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xml:space="preserve">- Ruošiniai turi būti skirti spausdinti su Tiekėjo siūloma spausdinimo įranga. </w:t>
            </w:r>
          </w:p>
          <w:p w14:paraId="5A29A667" w14:textId="7F0D6D0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xml:space="preserve">- Atspausdintos RFID etiketės kodas ir jame esanti informacija turi būti nuskaitoma Tiekėjo siūlomu kaupikliu, kurio maksimalus skaitymo atstumas – ne mažesnis nei </w:t>
            </w:r>
            <w:r w:rsidR="009429BF">
              <w:rPr>
                <w:rFonts w:ascii="Calibri" w:eastAsia="Calibri" w:hAnsi="Calibri" w:cs="Calibri"/>
                <w:kern w:val="0"/>
                <w14:ligatures w14:val="none"/>
              </w:rPr>
              <w:t>6</w:t>
            </w:r>
            <w:r w:rsidRPr="00906A59">
              <w:rPr>
                <w:rFonts w:ascii="Calibri" w:eastAsia="Calibri" w:hAnsi="Calibri" w:cs="Calibri"/>
                <w:kern w:val="0"/>
                <w14:ligatures w14:val="none"/>
              </w:rPr>
              <w:t xml:space="preserve"> m pagal įrenginio gamyklinę specifikaciją,  Bar kodų etiketės - iki 1 m. atstumu; </w:t>
            </w:r>
          </w:p>
          <w:p w14:paraId="0AE1A246"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694" w:type="dxa"/>
          </w:tcPr>
          <w:p w14:paraId="7D75E3D3"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55AB920D"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3EDDE081" w14:textId="320EF06A" w:rsidTr="00906A59">
        <w:tc>
          <w:tcPr>
            <w:tcW w:w="1247" w:type="dxa"/>
          </w:tcPr>
          <w:p w14:paraId="644CD79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3.3</w:t>
            </w:r>
          </w:p>
        </w:tc>
        <w:tc>
          <w:tcPr>
            <w:tcW w:w="3033" w:type="dxa"/>
          </w:tcPr>
          <w:p w14:paraId="72F8CDB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Dažnių juosta</w:t>
            </w:r>
          </w:p>
        </w:tc>
        <w:tc>
          <w:tcPr>
            <w:tcW w:w="4220" w:type="dxa"/>
          </w:tcPr>
          <w:p w14:paraId="4DF804D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Turi atitikti šią veiklą reglamentuojančius Lietuvos Respublikoje ir Europos Sąjungoje veikiančius standartus ir įstatymus.</w:t>
            </w:r>
          </w:p>
        </w:tc>
        <w:tc>
          <w:tcPr>
            <w:tcW w:w="2694" w:type="dxa"/>
          </w:tcPr>
          <w:p w14:paraId="02255710"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0229D75F"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06369CA0" w14:textId="1A380838" w:rsidTr="00906A59">
        <w:tc>
          <w:tcPr>
            <w:tcW w:w="1247" w:type="dxa"/>
          </w:tcPr>
          <w:p w14:paraId="60FA842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3.4</w:t>
            </w:r>
          </w:p>
        </w:tc>
        <w:tc>
          <w:tcPr>
            <w:tcW w:w="3033" w:type="dxa"/>
          </w:tcPr>
          <w:p w14:paraId="05AC134D"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Išmatavimai</w:t>
            </w:r>
          </w:p>
        </w:tc>
        <w:tc>
          <w:tcPr>
            <w:tcW w:w="4220" w:type="dxa"/>
          </w:tcPr>
          <w:p w14:paraId="356D299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 Spausdinamų etikečių matmenys ne didesni kaip 105 mm x 23 mm. </w:t>
            </w:r>
          </w:p>
          <w:p w14:paraId="37E2788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Etikečių išmatavimai parenkami atsižvelgiant į inventorizuojamo turto parametrus (dydis, vieta ir pan.).</w:t>
            </w:r>
          </w:p>
        </w:tc>
        <w:tc>
          <w:tcPr>
            <w:tcW w:w="2694" w:type="dxa"/>
          </w:tcPr>
          <w:p w14:paraId="587CD98C"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72A0025E"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0153620D" w14:textId="7F87BF90" w:rsidTr="00906A59">
        <w:tc>
          <w:tcPr>
            <w:tcW w:w="8500" w:type="dxa"/>
            <w:gridSpan w:val="3"/>
          </w:tcPr>
          <w:p w14:paraId="782367D6" w14:textId="5701B03D" w:rsidR="00906A59" w:rsidRPr="003B4135" w:rsidRDefault="00906A59" w:rsidP="003B4135">
            <w:pPr>
              <w:pStyle w:val="Sraopastraipa"/>
              <w:numPr>
                <w:ilvl w:val="0"/>
                <w:numId w:val="3"/>
              </w:numPr>
              <w:spacing w:after="200" w:line="276" w:lineRule="auto"/>
              <w:rPr>
                <w:rFonts w:ascii="Calibri" w:eastAsia="Calibri" w:hAnsi="Calibri" w:cs="Calibri"/>
                <w:b/>
                <w:kern w:val="0"/>
                <w14:ligatures w14:val="none"/>
              </w:rPr>
            </w:pPr>
            <w:r w:rsidRPr="003B4135">
              <w:rPr>
                <w:rFonts w:ascii="Calibri" w:eastAsia="Calibri" w:hAnsi="Calibri" w:cs="Calibri"/>
                <w:b/>
                <w:kern w:val="0"/>
                <w14:ligatures w14:val="none"/>
              </w:rPr>
              <w:t>Reikalavimai RFID etikečių spausdinimo medžiagoms</w:t>
            </w:r>
          </w:p>
        </w:tc>
        <w:tc>
          <w:tcPr>
            <w:tcW w:w="2694" w:type="dxa"/>
          </w:tcPr>
          <w:p w14:paraId="07FA1727" w14:textId="77777777" w:rsidR="00906A59" w:rsidRPr="00906A59" w:rsidRDefault="00906A59" w:rsidP="003B4135">
            <w:pPr>
              <w:spacing w:after="200" w:line="276" w:lineRule="auto"/>
              <w:ind w:left="927"/>
              <w:rPr>
                <w:rFonts w:ascii="Calibri" w:eastAsia="Calibri" w:hAnsi="Calibri" w:cs="Calibri"/>
                <w:b/>
                <w:kern w:val="0"/>
                <w14:ligatures w14:val="none"/>
              </w:rPr>
            </w:pPr>
          </w:p>
        </w:tc>
        <w:tc>
          <w:tcPr>
            <w:tcW w:w="2835" w:type="dxa"/>
          </w:tcPr>
          <w:p w14:paraId="15CCFB6A" w14:textId="77777777" w:rsidR="00906A59" w:rsidRPr="00906A59" w:rsidRDefault="00906A59" w:rsidP="003B4135">
            <w:pPr>
              <w:spacing w:after="200" w:line="276" w:lineRule="auto"/>
              <w:ind w:left="927"/>
              <w:rPr>
                <w:rFonts w:ascii="Calibri" w:eastAsia="Calibri" w:hAnsi="Calibri" w:cs="Calibri"/>
                <w:b/>
                <w:kern w:val="0"/>
                <w14:ligatures w14:val="none"/>
              </w:rPr>
            </w:pPr>
          </w:p>
        </w:tc>
      </w:tr>
      <w:tr w:rsidR="00906A59" w:rsidRPr="00906A59" w14:paraId="49DD4F12" w14:textId="73D5CDF9" w:rsidTr="00906A59">
        <w:tc>
          <w:tcPr>
            <w:tcW w:w="4280" w:type="dxa"/>
            <w:gridSpan w:val="2"/>
          </w:tcPr>
          <w:p w14:paraId="76E5300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lastRenderedPageBreak/>
              <w:t>Eksploatacinės medžiagos,  dažanti juosta ir kt.</w:t>
            </w:r>
          </w:p>
        </w:tc>
        <w:tc>
          <w:tcPr>
            <w:tcW w:w="4220" w:type="dxa"/>
          </w:tcPr>
          <w:p w14:paraId="516FD222"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Turi tikti Tiekėjo siūlomam spausdintuvui ir etikečių ruošiniams, ne mažiau kaip 7500 vienetų RFID etikečių atspausdinimui.</w:t>
            </w:r>
          </w:p>
        </w:tc>
        <w:tc>
          <w:tcPr>
            <w:tcW w:w="2694" w:type="dxa"/>
          </w:tcPr>
          <w:p w14:paraId="41C6CF02"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6C4BB9B2"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14D838CC" w14:textId="301FE5C4" w:rsidTr="00906A59">
        <w:tc>
          <w:tcPr>
            <w:tcW w:w="8500" w:type="dxa"/>
            <w:gridSpan w:val="3"/>
          </w:tcPr>
          <w:p w14:paraId="4A2F54E2" w14:textId="77777777" w:rsidR="00906A59" w:rsidRPr="00906A59" w:rsidRDefault="00906A59" w:rsidP="003B4135">
            <w:pPr>
              <w:numPr>
                <w:ilvl w:val="0"/>
                <w:numId w:val="3"/>
              </w:numPr>
              <w:spacing w:after="200" w:line="276" w:lineRule="auto"/>
              <w:rPr>
                <w:rFonts w:ascii="Calibri" w:eastAsia="Calibri" w:hAnsi="Calibri" w:cs="Calibri"/>
                <w:b/>
                <w:kern w:val="0"/>
                <w14:ligatures w14:val="none"/>
              </w:rPr>
            </w:pPr>
            <w:r w:rsidRPr="00906A59">
              <w:rPr>
                <w:rFonts w:ascii="Calibri" w:eastAsia="Calibri" w:hAnsi="Calibri" w:cs="Calibri"/>
                <w:b/>
                <w:kern w:val="0"/>
                <w14:ligatures w14:val="none"/>
              </w:rPr>
              <w:t>Reikalavimai turto inventorizavimo programinei įrangai</w:t>
            </w:r>
          </w:p>
        </w:tc>
        <w:tc>
          <w:tcPr>
            <w:tcW w:w="2694" w:type="dxa"/>
          </w:tcPr>
          <w:p w14:paraId="40815573" w14:textId="77777777" w:rsidR="00906A59" w:rsidRPr="00906A59" w:rsidRDefault="00906A59" w:rsidP="003B4135">
            <w:pPr>
              <w:spacing w:after="200" w:line="276" w:lineRule="auto"/>
              <w:ind w:left="927"/>
              <w:rPr>
                <w:rFonts w:ascii="Calibri" w:eastAsia="Calibri" w:hAnsi="Calibri" w:cs="Calibri"/>
                <w:b/>
                <w:kern w:val="0"/>
                <w14:ligatures w14:val="none"/>
              </w:rPr>
            </w:pPr>
          </w:p>
        </w:tc>
        <w:tc>
          <w:tcPr>
            <w:tcW w:w="2835" w:type="dxa"/>
          </w:tcPr>
          <w:p w14:paraId="52BE4CAB" w14:textId="77777777" w:rsidR="00906A59" w:rsidRPr="00906A59" w:rsidRDefault="00906A59" w:rsidP="003B4135">
            <w:pPr>
              <w:spacing w:after="200" w:line="276" w:lineRule="auto"/>
              <w:ind w:left="927"/>
              <w:rPr>
                <w:rFonts w:ascii="Calibri" w:eastAsia="Calibri" w:hAnsi="Calibri" w:cs="Calibri"/>
                <w:b/>
                <w:kern w:val="0"/>
                <w14:ligatures w14:val="none"/>
              </w:rPr>
            </w:pPr>
          </w:p>
        </w:tc>
      </w:tr>
      <w:tr w:rsidR="00906A59" w:rsidRPr="00906A59" w14:paraId="608FCFCD" w14:textId="69902C5D" w:rsidTr="00906A59">
        <w:tc>
          <w:tcPr>
            <w:tcW w:w="1247" w:type="dxa"/>
          </w:tcPr>
          <w:p w14:paraId="4607A3A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5.1</w:t>
            </w:r>
          </w:p>
        </w:tc>
        <w:tc>
          <w:tcPr>
            <w:tcW w:w="3033" w:type="dxa"/>
          </w:tcPr>
          <w:p w14:paraId="2E1E2AB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Aprašymas</w:t>
            </w:r>
          </w:p>
        </w:tc>
        <w:tc>
          <w:tcPr>
            <w:tcW w:w="4220" w:type="dxa"/>
          </w:tcPr>
          <w:p w14:paraId="565886CA"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Programinė įranga turi užtikrinti :</w:t>
            </w:r>
          </w:p>
          <w:p w14:paraId="1D37DFF5"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Užtikrinti sistemos darbui reikalingų duomenų importą iš finansų valdymo ir apskaitos sistemos FABIS;</w:t>
            </w:r>
          </w:p>
          <w:p w14:paraId="0397750D"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perkelti duomenis į duomenų kaupiklį inventorizacijai apjungiant duomenis iš kelių duomenų bazių; Atitinkamai išskaidyti</w:t>
            </w:r>
          </w:p>
          <w:p w14:paraId="64722C4B"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xml:space="preserve">inventorizacijos rezultatą įkeliant iš kaupiklio į duomenų bazes; </w:t>
            </w:r>
          </w:p>
          <w:p w14:paraId="0B1A1869"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xml:space="preserve">- Inventoriaus vienetai turi turėti ilgalaikio arba trumpalaikio inventoriaus požymį. </w:t>
            </w:r>
          </w:p>
          <w:p w14:paraId="03271B7C"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Valdyti tiek ilgalaikį, tiek ir trumpalaikį inventorių; suskirstyti trumpalaikį inventorių į vienetus, pagal poreikį suskirstyti ilgalaikį inventorių į komplekto dalis; apjungti trumpalaikio inventoriaus vienetus į grupes; nurašyti inventorių</w:t>
            </w:r>
          </w:p>
          <w:p w14:paraId="0E562563"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Valdyti ir koreguoti sistemos darbinius sąrašus, surinktą informaciją;</w:t>
            </w:r>
          </w:p>
          <w:p w14:paraId="19E5096E" w14:textId="14F5C3AB"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turėti konfigūruojamą sąsają su Microsoft ActiveDirectory: susieti sistemos vartotojus su ActiveDirectory, importuoti personalo sąrašą iš ActiveDirectory;</w:t>
            </w:r>
          </w:p>
          <w:p w14:paraId="02A78FDD"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Priskirti inventoriui jo eksploatavimo vietą, atsakingus asmenis bei vartotojus;</w:t>
            </w:r>
          </w:p>
          <w:p w14:paraId="7146CF06"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lastRenderedPageBreak/>
              <w:t>- Paruošti duomenis perdavimui į duomenų kaupiklį bei priimti kaupiklio surinktą informaciją;</w:t>
            </w:r>
          </w:p>
          <w:p w14:paraId="44810CCC"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Paruošti duomenis RFID etikečių spausdinimui; Peržiūrėti inventoriaus, kuriam etiketės yra atspausdintos, sąrašus;</w:t>
            </w:r>
          </w:p>
          <w:p w14:paraId="25D4C301"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Peržiūrėti inventorizacijos rezultatus bei gauti įvairias ataskaitas (pagal materialiai atsakingą darbuotoją, pagal priskirtą naudotoją; turto buvimo vietą, papildomas ataskaitas pagal vartotojo poreikį (pateikiamas poreikis garantinio aptarnavimo metu);</w:t>
            </w:r>
          </w:p>
          <w:p w14:paraId="6E49CF7B"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formuoti ataskaitų šablonus;</w:t>
            </w:r>
          </w:p>
          <w:p w14:paraId="20A9A4E3"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Suformuoti inventorizacijos metu nerasto turto sąrašą;</w:t>
            </w:r>
          </w:p>
          <w:p w14:paraId="27274E0A"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xml:space="preserve">- Galimybė saraše identifikuoti, ar inventorius buvo nuskanuotas techninės įrangos pagalba (RFID, brūkšniniai kodai), ar kaupiklyje ranka buvo nurodytas jo buvimas; </w:t>
            </w:r>
          </w:p>
          <w:p w14:paraId="29E9AA9A"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filtruoti sąrašą pagal nurodytus parametrus (inventoriaus numerio, nustatyti nerastą, bet tai patalpai priskirtą turtą);</w:t>
            </w:r>
          </w:p>
          <w:p w14:paraId="0442AF0A"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rašyti komentarus apie turto būseną, būklę ir kt., tiek kiekvienam inventoriaus vienetui, tiek ir didesniam trumpalaikio inventoriaus kiekiui (pagal inventorinį numerį);</w:t>
            </w:r>
          </w:p>
          <w:p w14:paraId="0D41C4FD"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Parinkti būseną iš sudaryto sąrašo;</w:t>
            </w:r>
          </w:p>
          <w:p w14:paraId="2F2ED3C9"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priskirti ir saugoti turto nuotraukas, perduoti turto nuotrauką į kaupiklį;</w:t>
            </w:r>
          </w:p>
          <w:p w14:paraId="327F9080"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lastRenderedPageBreak/>
              <w:t>- Galimybė dirbant kaupikliu padaryti turto nuotraukas, jas perduoti saugojimui į duomenų bazę;</w:t>
            </w:r>
          </w:p>
          <w:p w14:paraId="62D7471B"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spausdinti turto sąrašus pagal kabinetus;</w:t>
            </w:r>
          </w:p>
          <w:p w14:paraId="77CFB105"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perduoti turto vienetą iš vieno materialiai atsakingo darbuotojo kitam;</w:t>
            </w:r>
          </w:p>
          <w:p w14:paraId="75C70154"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-Duomenys turi būti apsaugoti slaptažodžiu (galimybė atsakingam asmeniui matyti tik jam priskirtą turtą).</w:t>
            </w:r>
          </w:p>
          <w:p w14:paraId="6E8ADEBC" w14:textId="77777777" w:rsidR="00906A59" w:rsidRPr="00906A59" w:rsidRDefault="00906A59" w:rsidP="00906A59">
            <w:pPr>
              <w:spacing w:after="0" w:line="276" w:lineRule="auto"/>
              <w:rPr>
                <w:rFonts w:ascii="Calibri" w:eastAsia="Calibri" w:hAnsi="Calibri" w:cs="Calibri"/>
                <w:kern w:val="0"/>
                <w14:ligatures w14:val="none"/>
              </w:rPr>
            </w:pPr>
          </w:p>
        </w:tc>
        <w:tc>
          <w:tcPr>
            <w:tcW w:w="2694" w:type="dxa"/>
          </w:tcPr>
          <w:p w14:paraId="79182D16"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p>
        </w:tc>
        <w:tc>
          <w:tcPr>
            <w:tcW w:w="2835" w:type="dxa"/>
          </w:tcPr>
          <w:p w14:paraId="5B02C95F"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p>
        </w:tc>
      </w:tr>
      <w:tr w:rsidR="00906A59" w:rsidRPr="00906A59" w14:paraId="781EB01D" w14:textId="14F41655" w:rsidTr="00906A59">
        <w:tc>
          <w:tcPr>
            <w:tcW w:w="1247" w:type="dxa"/>
          </w:tcPr>
          <w:p w14:paraId="0823CEE8"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lastRenderedPageBreak/>
              <w:t>5.2</w:t>
            </w:r>
          </w:p>
        </w:tc>
        <w:tc>
          <w:tcPr>
            <w:tcW w:w="3033" w:type="dxa"/>
          </w:tcPr>
          <w:p w14:paraId="60C54F2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Sistemos naudotojai</w:t>
            </w:r>
          </w:p>
        </w:tc>
        <w:tc>
          <w:tcPr>
            <w:tcW w:w="4220" w:type="dxa"/>
          </w:tcPr>
          <w:p w14:paraId="0C7B7AB2" w14:textId="77777777" w:rsidR="00906A59" w:rsidRPr="00906A59" w:rsidRDefault="00906A59" w:rsidP="00906A59">
            <w:pPr>
              <w:autoSpaceDE w:val="0"/>
              <w:autoSpaceDN w:val="0"/>
              <w:adjustRightInd w:val="0"/>
              <w:spacing w:after="0" w:line="240" w:lineRule="auto"/>
              <w:jc w:val="both"/>
              <w:rPr>
                <w:rFonts w:ascii="Calibri" w:eastAsia="Calibri" w:hAnsi="Calibri" w:cs="Calibri"/>
                <w:kern w:val="0"/>
                <w14:ligatures w14:val="none"/>
              </w:rPr>
            </w:pPr>
            <w:r w:rsidRPr="00906A59">
              <w:rPr>
                <w:rFonts w:ascii="Calibri" w:eastAsia="Times New Roman" w:hAnsi="Calibri" w:cs="Calibri"/>
                <w:noProof/>
                <w:kern w:val="0"/>
                <w:lang w:eastAsia="lt-LT"/>
                <w14:ligatures w14:val="none"/>
              </w:rPr>
              <w:t xml:space="preserve"> Vienu metu prie Sistemos turi turėti galimybę jungtis 3 Pirkėjo darbuotojai (3 konkurentinės programinės įrangos licencijos turi būti suteikiamos neribotam laikui);</w:t>
            </w:r>
          </w:p>
        </w:tc>
        <w:tc>
          <w:tcPr>
            <w:tcW w:w="2694" w:type="dxa"/>
          </w:tcPr>
          <w:p w14:paraId="5B346438" w14:textId="77777777" w:rsidR="00906A59" w:rsidRPr="00906A59" w:rsidRDefault="00906A59" w:rsidP="00906A59">
            <w:pPr>
              <w:autoSpaceDE w:val="0"/>
              <w:autoSpaceDN w:val="0"/>
              <w:adjustRightInd w:val="0"/>
              <w:spacing w:after="0" w:line="240" w:lineRule="auto"/>
              <w:jc w:val="both"/>
              <w:rPr>
                <w:rFonts w:ascii="Calibri" w:eastAsia="Times New Roman" w:hAnsi="Calibri" w:cs="Calibri"/>
                <w:noProof/>
                <w:kern w:val="0"/>
                <w:lang w:eastAsia="lt-LT"/>
                <w14:ligatures w14:val="none"/>
              </w:rPr>
            </w:pPr>
          </w:p>
        </w:tc>
        <w:tc>
          <w:tcPr>
            <w:tcW w:w="2835" w:type="dxa"/>
          </w:tcPr>
          <w:p w14:paraId="73098607" w14:textId="77777777" w:rsidR="00906A59" w:rsidRPr="00906A59" w:rsidRDefault="00906A59" w:rsidP="00906A59">
            <w:pPr>
              <w:autoSpaceDE w:val="0"/>
              <w:autoSpaceDN w:val="0"/>
              <w:adjustRightInd w:val="0"/>
              <w:spacing w:after="0" w:line="240" w:lineRule="auto"/>
              <w:jc w:val="both"/>
              <w:rPr>
                <w:rFonts w:ascii="Calibri" w:eastAsia="Times New Roman" w:hAnsi="Calibri" w:cs="Calibri"/>
                <w:noProof/>
                <w:kern w:val="0"/>
                <w:lang w:eastAsia="lt-LT"/>
                <w14:ligatures w14:val="none"/>
              </w:rPr>
            </w:pPr>
          </w:p>
        </w:tc>
      </w:tr>
      <w:tr w:rsidR="00906A59" w:rsidRPr="00906A59" w14:paraId="3BA50A3C" w14:textId="4F67C1DD" w:rsidTr="00906A59">
        <w:tc>
          <w:tcPr>
            <w:tcW w:w="1247" w:type="dxa"/>
          </w:tcPr>
          <w:p w14:paraId="4C57443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5.3</w:t>
            </w:r>
          </w:p>
        </w:tc>
        <w:tc>
          <w:tcPr>
            <w:tcW w:w="3033" w:type="dxa"/>
          </w:tcPr>
          <w:p w14:paraId="4AE1D42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Ataskaitos</w:t>
            </w:r>
          </w:p>
        </w:tc>
        <w:tc>
          <w:tcPr>
            <w:tcW w:w="4220" w:type="dxa"/>
          </w:tcPr>
          <w:p w14:paraId="549540B3"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vartotojui patogiai, atliekant kuo mažiau procedūrų, suformuoti ataskaitas pagal:</w:t>
            </w:r>
          </w:p>
          <w:p w14:paraId="7CDFED03"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materialiai atsakingą darbuotoją;</w:t>
            </w:r>
          </w:p>
          <w:p w14:paraId="35949210"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pagal priskirtą naudotoją;</w:t>
            </w:r>
          </w:p>
          <w:p w14:paraId="1FB440F6"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turto buvimo vietą;</w:t>
            </w:r>
          </w:p>
          <w:p w14:paraId="612CEC57"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papildomas ataskaitas pagal vartotojo poreikį (pateikiamas poreikis garantinio aptarnavimo metu);</w:t>
            </w:r>
          </w:p>
          <w:p w14:paraId="1373B0AE" w14:textId="77777777" w:rsidR="00906A59" w:rsidRPr="00906A59" w:rsidRDefault="00906A59" w:rsidP="00906A59">
            <w:pPr>
              <w:numPr>
                <w:ilvl w:val="0"/>
                <w:numId w:val="1"/>
              </w:num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palyginti turto likučius pagal buhalterinės apskaitos duomenis su inventorizacijos metu faktiškai rasto turto duomenimis ir suformuoti inventorizacijos metu nerasto turto sąrašą.</w:t>
            </w:r>
          </w:p>
          <w:p w14:paraId="584DCC57" w14:textId="77777777" w:rsidR="00906A59" w:rsidRPr="00906A59" w:rsidRDefault="00906A59" w:rsidP="00906A59">
            <w:pPr>
              <w:spacing w:after="0" w:line="276" w:lineRule="auto"/>
              <w:rPr>
                <w:rFonts w:ascii="Calibri" w:eastAsia="Calibri" w:hAnsi="Calibri" w:cs="Calibri"/>
                <w:kern w:val="0"/>
                <w14:ligatures w14:val="none"/>
              </w:rPr>
            </w:pPr>
          </w:p>
        </w:tc>
        <w:tc>
          <w:tcPr>
            <w:tcW w:w="2694" w:type="dxa"/>
          </w:tcPr>
          <w:p w14:paraId="7F2C8449"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5A8516EC"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793ADE01" w14:textId="3ECD3B32" w:rsidTr="00906A59">
        <w:tc>
          <w:tcPr>
            <w:tcW w:w="1247" w:type="dxa"/>
          </w:tcPr>
          <w:p w14:paraId="4586777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lastRenderedPageBreak/>
              <w:t>5.4</w:t>
            </w:r>
          </w:p>
        </w:tc>
        <w:tc>
          <w:tcPr>
            <w:tcW w:w="3033" w:type="dxa"/>
          </w:tcPr>
          <w:p w14:paraId="52A1D7A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Sistemos vartotojų administravimas</w:t>
            </w:r>
          </w:p>
        </w:tc>
        <w:tc>
          <w:tcPr>
            <w:tcW w:w="4220" w:type="dxa"/>
          </w:tcPr>
          <w:p w14:paraId="25DA6607"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Vartotojų įvedimas ir koregavimas;</w:t>
            </w:r>
          </w:p>
          <w:p w14:paraId="4688DDE7"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Vartotojų susiejimo su personalu valdymas (vienas su vienu, vienas su keliais, vienas su visais);</w:t>
            </w:r>
          </w:p>
          <w:p w14:paraId="0BB5CC13"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Priėjimo teisių suteikimas;</w:t>
            </w:r>
          </w:p>
          <w:p w14:paraId="5862B09E"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Galimybė esant poreikiui panaikinti vartotoją;</w:t>
            </w:r>
          </w:p>
          <w:p w14:paraId="5D1E94AF" w14:textId="3CB4A4BF"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Active Directory vartotojų įtraukimas į turto inventorizavimo sistemą;</w:t>
            </w:r>
          </w:p>
        </w:tc>
        <w:tc>
          <w:tcPr>
            <w:tcW w:w="2694" w:type="dxa"/>
          </w:tcPr>
          <w:p w14:paraId="3394C25F" w14:textId="77777777" w:rsidR="00906A59" w:rsidRPr="00906A59" w:rsidRDefault="00906A59" w:rsidP="00906A59">
            <w:pPr>
              <w:spacing w:after="0" w:line="276" w:lineRule="auto"/>
              <w:rPr>
                <w:rFonts w:ascii="Calibri" w:eastAsia="Calibri" w:hAnsi="Calibri" w:cs="Calibri"/>
                <w:kern w:val="0"/>
                <w14:ligatures w14:val="none"/>
              </w:rPr>
            </w:pPr>
          </w:p>
        </w:tc>
        <w:tc>
          <w:tcPr>
            <w:tcW w:w="2835" w:type="dxa"/>
          </w:tcPr>
          <w:p w14:paraId="6264B05F" w14:textId="77777777" w:rsidR="00906A59" w:rsidRPr="00906A59" w:rsidRDefault="00906A59" w:rsidP="00906A59">
            <w:pPr>
              <w:spacing w:after="0" w:line="276" w:lineRule="auto"/>
              <w:rPr>
                <w:rFonts w:ascii="Calibri" w:eastAsia="Calibri" w:hAnsi="Calibri" w:cs="Calibri"/>
                <w:kern w:val="0"/>
                <w14:ligatures w14:val="none"/>
              </w:rPr>
            </w:pPr>
          </w:p>
        </w:tc>
      </w:tr>
      <w:tr w:rsidR="00906A59" w:rsidRPr="00906A59" w14:paraId="7C20AE7D" w14:textId="4BCF2A17" w:rsidTr="00906A59">
        <w:tc>
          <w:tcPr>
            <w:tcW w:w="1247" w:type="dxa"/>
          </w:tcPr>
          <w:p w14:paraId="6263C3CC"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5.5</w:t>
            </w:r>
          </w:p>
        </w:tc>
        <w:tc>
          <w:tcPr>
            <w:tcW w:w="3033" w:type="dxa"/>
          </w:tcPr>
          <w:p w14:paraId="285B57A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Duomenų archyvavimas</w:t>
            </w:r>
          </w:p>
        </w:tc>
        <w:tc>
          <w:tcPr>
            <w:tcW w:w="4220" w:type="dxa"/>
          </w:tcPr>
          <w:p w14:paraId="533D9241"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Turi būti duomenų archyvavimo funkcija.</w:t>
            </w:r>
          </w:p>
        </w:tc>
        <w:tc>
          <w:tcPr>
            <w:tcW w:w="2694" w:type="dxa"/>
          </w:tcPr>
          <w:p w14:paraId="0997C5BE" w14:textId="77777777" w:rsidR="00906A59" w:rsidRPr="00906A59" w:rsidRDefault="00906A59" w:rsidP="00906A59">
            <w:pPr>
              <w:spacing w:after="0" w:line="276" w:lineRule="auto"/>
              <w:rPr>
                <w:rFonts w:ascii="Calibri" w:eastAsia="Calibri" w:hAnsi="Calibri" w:cs="Calibri"/>
                <w:kern w:val="0"/>
                <w14:ligatures w14:val="none"/>
              </w:rPr>
            </w:pPr>
          </w:p>
        </w:tc>
        <w:tc>
          <w:tcPr>
            <w:tcW w:w="2835" w:type="dxa"/>
          </w:tcPr>
          <w:p w14:paraId="658E9EAD" w14:textId="77777777" w:rsidR="00906A59" w:rsidRPr="00906A59" w:rsidRDefault="00906A59" w:rsidP="00906A59">
            <w:pPr>
              <w:spacing w:after="0" w:line="276" w:lineRule="auto"/>
              <w:rPr>
                <w:rFonts w:ascii="Calibri" w:eastAsia="Calibri" w:hAnsi="Calibri" w:cs="Calibri"/>
                <w:kern w:val="0"/>
                <w14:ligatures w14:val="none"/>
              </w:rPr>
            </w:pPr>
          </w:p>
        </w:tc>
      </w:tr>
      <w:tr w:rsidR="00906A59" w:rsidRPr="00906A59" w14:paraId="24CA8469" w14:textId="2B6A4963" w:rsidTr="00906A59">
        <w:tc>
          <w:tcPr>
            <w:tcW w:w="1247" w:type="dxa"/>
          </w:tcPr>
          <w:p w14:paraId="0CD2DA50"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5.6</w:t>
            </w:r>
          </w:p>
        </w:tc>
        <w:tc>
          <w:tcPr>
            <w:tcW w:w="3033" w:type="dxa"/>
          </w:tcPr>
          <w:p w14:paraId="100DEDE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Sistemoje saugomi ir vartotojui rodomi duomenys</w:t>
            </w:r>
          </w:p>
        </w:tc>
        <w:tc>
          <w:tcPr>
            <w:tcW w:w="4220" w:type="dxa"/>
          </w:tcPr>
          <w:p w14:paraId="016D8627"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Materialiai atsakingas asmuo;</w:t>
            </w:r>
          </w:p>
          <w:p w14:paraId="61C02C9B"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Inventorinis numeris;</w:t>
            </w:r>
          </w:p>
          <w:p w14:paraId="247C171E"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Turto pavadinimas, markė, savybė;</w:t>
            </w:r>
          </w:p>
          <w:p w14:paraId="478FB2EA"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Turto buvimo vieta (adresas, kabinetas);</w:t>
            </w:r>
          </w:p>
          <w:p w14:paraId="6ECF8CC1"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Žyma apie turto buvimą/nebuvimą paieškos su kaupikliu metu;</w:t>
            </w:r>
          </w:p>
          <w:p w14:paraId="2B57A879"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Aktualios informacijos įvedimas apie inventorių (tiek individualiems inventoriniams numeriams, tiek individualiems inventoriaus vienetams);</w:t>
            </w:r>
          </w:p>
          <w:p w14:paraId="5CE6F436"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Inventorizacijos atlikimas su mobiliais duomenų kaupikliais</w:t>
            </w:r>
          </w:p>
          <w:p w14:paraId="233395AF"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Paskutinio identifikavimo data;</w:t>
            </w:r>
          </w:p>
          <w:p w14:paraId="0D021ACB"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rašyti komentarus apie turto būseną, būklę, pirkimo kainą ir t.t)</w:t>
            </w:r>
          </w:p>
        </w:tc>
        <w:tc>
          <w:tcPr>
            <w:tcW w:w="2694" w:type="dxa"/>
          </w:tcPr>
          <w:p w14:paraId="25DE61AC"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p>
        </w:tc>
        <w:tc>
          <w:tcPr>
            <w:tcW w:w="2835" w:type="dxa"/>
          </w:tcPr>
          <w:p w14:paraId="278E1C14"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p>
        </w:tc>
      </w:tr>
      <w:tr w:rsidR="00906A59" w:rsidRPr="00906A59" w14:paraId="5852F122" w14:textId="11D7FF30" w:rsidTr="00906A59">
        <w:tc>
          <w:tcPr>
            <w:tcW w:w="1247" w:type="dxa"/>
          </w:tcPr>
          <w:p w14:paraId="08467F7F" w14:textId="77777777" w:rsidR="00906A59" w:rsidRPr="00906A59" w:rsidRDefault="00906A59" w:rsidP="00906A59">
            <w:pPr>
              <w:spacing w:after="200" w:line="276" w:lineRule="auto"/>
              <w:rPr>
                <w:rFonts w:ascii="Calibri" w:eastAsia="Calibri" w:hAnsi="Calibri" w:cs="Calibri"/>
                <w:kern w:val="0"/>
                <w:lang w:val="en-US"/>
                <w14:ligatures w14:val="none"/>
              </w:rPr>
            </w:pPr>
            <w:r w:rsidRPr="00906A59">
              <w:rPr>
                <w:rFonts w:ascii="Calibri" w:eastAsia="Calibri" w:hAnsi="Calibri" w:cs="Calibri"/>
                <w:kern w:val="0"/>
                <w:lang w:val="en-US"/>
                <w14:ligatures w14:val="none"/>
              </w:rPr>
              <w:t>5.7</w:t>
            </w:r>
          </w:p>
        </w:tc>
        <w:tc>
          <w:tcPr>
            <w:tcW w:w="3033" w:type="dxa"/>
          </w:tcPr>
          <w:p w14:paraId="1395EC54"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Pritaikymas specialioms reikmėms</w:t>
            </w:r>
          </w:p>
        </w:tc>
        <w:tc>
          <w:tcPr>
            <w:tcW w:w="4220" w:type="dxa"/>
          </w:tcPr>
          <w:p w14:paraId="7998070A"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Tiekėjas įsipareigoja pagal Pirkėjo poreikį, atskiru susitarimu, papildyti sistemos veikimą reikalingomis naujomis funkcijomis arba koreguoti esamas funkcijas</w:t>
            </w:r>
          </w:p>
        </w:tc>
        <w:tc>
          <w:tcPr>
            <w:tcW w:w="2694" w:type="dxa"/>
          </w:tcPr>
          <w:p w14:paraId="7AB41ADB"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266598B3" w14:textId="77777777" w:rsidR="00906A59" w:rsidRPr="00906A59" w:rsidRDefault="00906A59" w:rsidP="00906A59">
            <w:pPr>
              <w:spacing w:after="200" w:line="276" w:lineRule="auto"/>
              <w:jc w:val="both"/>
              <w:rPr>
                <w:rFonts w:ascii="Calibri" w:eastAsia="Calibri" w:hAnsi="Calibri" w:cs="Calibri"/>
                <w:kern w:val="0"/>
                <w14:ligatures w14:val="none"/>
              </w:rPr>
            </w:pPr>
          </w:p>
        </w:tc>
      </w:tr>
    </w:tbl>
    <w:p w14:paraId="7C3A3080" w14:textId="77777777" w:rsidR="00906A59" w:rsidRPr="00906A59" w:rsidRDefault="00906A59" w:rsidP="003B4135">
      <w:pPr>
        <w:pStyle w:val="Betarp"/>
        <w:rPr>
          <w:caps/>
          <w:sz w:val="24"/>
          <w:szCs w:val="24"/>
        </w:rPr>
      </w:pPr>
    </w:p>
    <w:sectPr w:rsidR="00906A59" w:rsidRPr="00906A59" w:rsidSect="003B4135">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0E742E"/>
    <w:multiLevelType w:val="hybridMultilevel"/>
    <w:tmpl w:val="88B63812"/>
    <w:lvl w:ilvl="0" w:tplc="ABDC982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0251007"/>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10992459">
    <w:abstractNumId w:val="0"/>
  </w:num>
  <w:num w:numId="2" w16cid:durableId="649134794">
    <w:abstractNumId w:val="2"/>
  </w:num>
  <w:num w:numId="3" w16cid:durableId="24673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59"/>
    <w:rsid w:val="000463F2"/>
    <w:rsid w:val="000470CD"/>
    <w:rsid w:val="00283E7D"/>
    <w:rsid w:val="003765D7"/>
    <w:rsid w:val="003B4135"/>
    <w:rsid w:val="004035E9"/>
    <w:rsid w:val="004245AD"/>
    <w:rsid w:val="005153BC"/>
    <w:rsid w:val="00530BB1"/>
    <w:rsid w:val="006B78B1"/>
    <w:rsid w:val="007663ED"/>
    <w:rsid w:val="00906A59"/>
    <w:rsid w:val="00937D11"/>
    <w:rsid w:val="009429BF"/>
    <w:rsid w:val="0099059F"/>
    <w:rsid w:val="009A4C49"/>
    <w:rsid w:val="00AD6517"/>
    <w:rsid w:val="00CA3C93"/>
    <w:rsid w:val="00ED5404"/>
    <w:rsid w:val="00F00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49E69D"/>
  <w15:chartTrackingRefBased/>
  <w15:docId w15:val="{DF9472CF-2195-446B-8E2D-637DDACE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6A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6A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6A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06A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6A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6A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6A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6A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6A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6A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6A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6A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6A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6A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6A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6A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6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6A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6A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6A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6A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6A59"/>
    <w:rPr>
      <w:i/>
      <w:iCs/>
      <w:color w:val="404040" w:themeColor="text1" w:themeTint="BF"/>
    </w:rPr>
  </w:style>
  <w:style w:type="paragraph" w:styleId="Sraopastraipa">
    <w:name w:val="List Paragraph"/>
    <w:basedOn w:val="prastasis"/>
    <w:uiPriority w:val="34"/>
    <w:qFormat/>
    <w:rsid w:val="00906A59"/>
    <w:pPr>
      <w:ind w:left="720"/>
      <w:contextualSpacing/>
    </w:pPr>
  </w:style>
  <w:style w:type="character" w:styleId="Rykuspabraukimas">
    <w:name w:val="Intense Emphasis"/>
    <w:basedOn w:val="Numatytasispastraiposriftas"/>
    <w:uiPriority w:val="21"/>
    <w:qFormat/>
    <w:rsid w:val="00906A59"/>
    <w:rPr>
      <w:i/>
      <w:iCs/>
      <w:color w:val="0F4761" w:themeColor="accent1" w:themeShade="BF"/>
    </w:rPr>
  </w:style>
  <w:style w:type="paragraph" w:styleId="Iskirtacitata">
    <w:name w:val="Intense Quote"/>
    <w:basedOn w:val="prastasis"/>
    <w:next w:val="prastasis"/>
    <w:link w:val="IskirtacitataDiagrama"/>
    <w:uiPriority w:val="30"/>
    <w:qFormat/>
    <w:rsid w:val="0090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6A59"/>
    <w:rPr>
      <w:i/>
      <w:iCs/>
      <w:color w:val="0F4761" w:themeColor="accent1" w:themeShade="BF"/>
    </w:rPr>
  </w:style>
  <w:style w:type="character" w:styleId="Rykinuoroda">
    <w:name w:val="Intense Reference"/>
    <w:basedOn w:val="Numatytasispastraiposriftas"/>
    <w:uiPriority w:val="32"/>
    <w:qFormat/>
    <w:rsid w:val="00906A59"/>
    <w:rPr>
      <w:b/>
      <w:bCs/>
      <w:smallCaps/>
      <w:color w:val="0F4761" w:themeColor="accent1" w:themeShade="BF"/>
      <w:spacing w:val="5"/>
    </w:rPr>
  </w:style>
  <w:style w:type="paragraph" w:styleId="Betarp">
    <w:name w:val="No Spacing"/>
    <w:uiPriority w:val="1"/>
    <w:qFormat/>
    <w:rsid w:val="00906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6671</Words>
  <Characters>3803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10</cp:revision>
  <dcterms:created xsi:type="dcterms:W3CDTF">2025-08-27T08:42:00Z</dcterms:created>
  <dcterms:modified xsi:type="dcterms:W3CDTF">2025-10-26T11:27:00Z</dcterms:modified>
</cp:coreProperties>
</file>