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Layout w:type="fixed"/>
        <w:tblLook w:val="04A0" w:firstRow="1" w:lastRow="0" w:firstColumn="1" w:lastColumn="0" w:noHBand="0" w:noVBand="1"/>
      </w:tblPr>
      <w:tblGrid>
        <w:gridCol w:w="9854"/>
      </w:tblGrid>
      <w:tr w:rsidR="00FE3B26" w14:paraId="48F73A6C" w14:textId="77777777">
        <w:trPr>
          <w:trHeight w:val="20"/>
        </w:trPr>
        <w:tc>
          <w:tcPr>
            <w:tcW w:w="9638" w:type="dxa"/>
            <w:tcBorders>
              <w:top w:val="single" w:sz="4" w:space="0" w:color="4F81BD"/>
              <w:left w:val="single" w:sz="4" w:space="0" w:color="4F81BD"/>
              <w:bottom w:val="single" w:sz="4" w:space="0" w:color="4F81BD"/>
              <w:right w:val="single" w:sz="4" w:space="0" w:color="4F81BD"/>
            </w:tcBorders>
            <w:shd w:val="clear" w:color="auto" w:fill="FFFFCC"/>
            <w:vAlign w:val="center"/>
          </w:tcPr>
          <w:p w14:paraId="510BB3A2" w14:textId="77777777" w:rsidR="00FE3B26" w:rsidRDefault="00000000">
            <w:pPr>
              <w:spacing w:after="0" w:line="240" w:lineRule="auto"/>
              <w:jc w:val="center"/>
              <w:rPr>
                <w:rFonts w:ascii="Calibri Light" w:hAnsi="Calibri Light" w:cs="Calibri Light"/>
                <w:b/>
                <w:lang w:val="lt-LT"/>
              </w:rPr>
            </w:pPr>
            <w:r>
              <w:rPr>
                <w:rFonts w:ascii="Calibri" w:hAnsi="Calibri" w:cs="Calibri"/>
                <w:b/>
                <w:sz w:val="28"/>
                <w:szCs w:val="28"/>
                <w:lang w:val="lt-LT"/>
              </w:rPr>
              <w:t>Specialioji transporto priemonė</w:t>
            </w:r>
          </w:p>
        </w:tc>
      </w:tr>
    </w:tbl>
    <w:p w14:paraId="4F8922A4" w14:textId="77777777" w:rsidR="00FE3B26" w:rsidRDefault="00FE3B26">
      <w:pPr>
        <w:spacing w:after="0" w:line="120" w:lineRule="auto"/>
        <w:rPr>
          <w:rFonts w:ascii="Calibri Light" w:hAnsi="Calibri Light" w:cs="Calibri Light"/>
          <w:lang w:val="lt-LT"/>
        </w:rPr>
      </w:pPr>
    </w:p>
    <w:tbl>
      <w:tblPr>
        <w:tblStyle w:val="Lentelstinklelis"/>
        <w:tblW w:w="5000" w:type="pct"/>
        <w:tblLayout w:type="fixed"/>
        <w:tblLook w:val="04A0" w:firstRow="1" w:lastRow="0" w:firstColumn="1" w:lastColumn="0" w:noHBand="0" w:noVBand="1"/>
      </w:tblPr>
      <w:tblGrid>
        <w:gridCol w:w="5147"/>
        <w:gridCol w:w="4707"/>
      </w:tblGrid>
      <w:tr w:rsidR="00FE3B26" w14:paraId="796E5F25" w14:textId="77777777">
        <w:tc>
          <w:tcPr>
            <w:tcW w:w="5034" w:type="dxa"/>
            <w:tcBorders>
              <w:top w:val="nil"/>
              <w:left w:val="nil"/>
              <w:bottom w:val="nil"/>
              <w:right w:val="nil"/>
            </w:tcBorders>
          </w:tcPr>
          <w:p w14:paraId="5B02CC83" w14:textId="77777777" w:rsidR="00FE3B26" w:rsidRDefault="00000000">
            <w:pPr>
              <w:spacing w:after="0" w:line="240" w:lineRule="auto"/>
              <w:rPr>
                <w:rFonts w:ascii="Calibri Light" w:hAnsi="Calibri Light" w:cs="Calibri Light"/>
                <w:bCs/>
                <w:lang w:val="lt-LT"/>
              </w:rPr>
            </w:pPr>
            <w:r>
              <w:rPr>
                <w:rFonts w:ascii="Calibri Light" w:hAnsi="Calibri Light" w:cs="Calibri Light"/>
                <w:bCs/>
                <w:lang w:val="lt-LT"/>
              </w:rPr>
              <w:t>Priešgaisrinės apsaugos ir gelbėjimo departamentui</w:t>
            </w:r>
          </w:p>
          <w:p w14:paraId="156C9CC0" w14:textId="77777777" w:rsidR="00FE3B26" w:rsidRDefault="00000000">
            <w:pPr>
              <w:spacing w:after="0" w:line="240" w:lineRule="auto"/>
              <w:rPr>
                <w:rFonts w:ascii="Calibri Light" w:hAnsi="Calibri Light" w:cs="Calibri Light"/>
                <w:bCs/>
                <w:lang w:val="lt-LT"/>
              </w:rPr>
            </w:pPr>
            <w:r>
              <w:rPr>
                <w:rFonts w:ascii="Calibri Light" w:hAnsi="Calibri Light" w:cs="Calibri Light"/>
                <w:bCs/>
                <w:lang w:val="lt-LT"/>
              </w:rPr>
              <w:t>prie Vidaus reikalų ministerijos</w:t>
            </w:r>
          </w:p>
          <w:p w14:paraId="02C63F74" w14:textId="77777777" w:rsidR="00FE3B26" w:rsidRDefault="00000000">
            <w:pPr>
              <w:spacing w:after="0" w:line="240" w:lineRule="auto"/>
              <w:rPr>
                <w:rFonts w:ascii="Calibri Light" w:hAnsi="Calibri Light" w:cs="Calibri Light"/>
                <w:bCs/>
                <w:i/>
                <w:sz w:val="16"/>
                <w:szCs w:val="16"/>
                <w:lang w:val="lt-LT"/>
              </w:rPr>
            </w:pPr>
            <w:r>
              <w:rPr>
                <w:rFonts w:ascii="Calibri Light" w:hAnsi="Calibri Light" w:cs="Calibri Light"/>
                <w:bCs/>
                <w:i/>
                <w:sz w:val="16"/>
                <w:szCs w:val="16"/>
                <w:lang w:val="lt-LT"/>
              </w:rPr>
              <w:t>Teikiama CVP IS priemonėmis</w:t>
            </w:r>
          </w:p>
        </w:tc>
        <w:tc>
          <w:tcPr>
            <w:tcW w:w="4603" w:type="dxa"/>
            <w:tcBorders>
              <w:top w:val="nil"/>
              <w:left w:val="nil"/>
              <w:bottom w:val="nil"/>
              <w:right w:val="nil"/>
            </w:tcBorders>
          </w:tcPr>
          <w:p w14:paraId="0A7D067B" w14:textId="77777777" w:rsidR="00FE3B26" w:rsidRDefault="00FE3B26">
            <w:pPr>
              <w:spacing w:after="0" w:line="240" w:lineRule="auto"/>
              <w:ind w:left="-567"/>
              <w:rPr>
                <w:rFonts w:ascii="Calibri Light" w:hAnsi="Calibri Light" w:cs="Calibri Light"/>
                <w:bCs/>
                <w:lang w:val="lt-LT"/>
              </w:rPr>
            </w:pPr>
          </w:p>
        </w:tc>
      </w:tr>
    </w:tbl>
    <w:p w14:paraId="1A4503B3" w14:textId="77777777" w:rsidR="00FE3B26" w:rsidRDefault="00FE3B26">
      <w:pPr>
        <w:spacing w:after="0" w:line="120" w:lineRule="auto"/>
        <w:rPr>
          <w:rFonts w:ascii="Calibri Light" w:hAnsi="Calibri Light" w:cs="Calibri Light"/>
          <w:lang w:val="lt-LT"/>
        </w:rPr>
      </w:pPr>
    </w:p>
    <w:tbl>
      <w:tblPr>
        <w:tblpPr w:leftFromText="180" w:rightFromText="180" w:vertAnchor="text" w:tblpXSpec="center" w:tblpY="1"/>
        <w:tblOverlap w:val="never"/>
        <w:tblW w:w="1418" w:type="dxa"/>
        <w:jc w:val="center"/>
        <w:tblLayout w:type="fixed"/>
        <w:tblLook w:val="01E0" w:firstRow="1" w:lastRow="1" w:firstColumn="1" w:lastColumn="1" w:noHBand="0" w:noVBand="0"/>
      </w:tblPr>
      <w:tblGrid>
        <w:gridCol w:w="1418"/>
      </w:tblGrid>
      <w:tr w:rsidR="00FE3B26" w14:paraId="26087813" w14:textId="77777777">
        <w:trPr>
          <w:jc w:val="center"/>
        </w:trPr>
        <w:tc>
          <w:tcPr>
            <w:tcW w:w="1418" w:type="dxa"/>
            <w:tcBorders>
              <w:bottom w:val="single" w:sz="4" w:space="0" w:color="000000"/>
            </w:tcBorders>
            <w:vAlign w:val="bottom"/>
          </w:tcPr>
          <w:p w14:paraId="64AB988E" w14:textId="77777777" w:rsidR="00FE3B26" w:rsidRDefault="00000000">
            <w:pPr>
              <w:pStyle w:val="CentrBoldm"/>
              <w:ind w:left="35" w:firstLine="0"/>
              <w:rPr>
                <w:rFonts w:ascii="Calibri Light" w:hAnsi="Calibri Light" w:cs="Calibri Light"/>
                <w:b w:val="0"/>
                <w:bCs w:val="0"/>
                <w:sz w:val="22"/>
                <w:szCs w:val="22"/>
                <w:lang w:val="lt-LT"/>
              </w:rPr>
            </w:pPr>
            <w:r>
              <w:fldChar w:fldCharType="begin">
                <w:ffData>
                  <w:name w:val="Bookmark"/>
                  <w:enabled/>
                  <w:calcOnExit w:val="0"/>
                  <w:textInput/>
                </w:ffData>
              </w:fldChar>
            </w:r>
            <w:r>
              <w:rPr>
                <w:rFonts w:ascii="Calibri Light" w:hAnsi="Calibri Light" w:cs="Calibri Light"/>
                <w:b w:val="0"/>
                <w:bCs w:val="0"/>
                <w:sz w:val="22"/>
                <w:szCs w:val="22"/>
                <w:lang w:val="lt-LT"/>
              </w:rPr>
              <w:instrText xml:space="preserve"> FORMTEXT </w:instrText>
            </w:r>
            <w:r>
              <w:rPr>
                <w:rFonts w:ascii="Calibri Light" w:hAnsi="Calibri Light" w:cs="Calibri Light"/>
                <w:b w:val="0"/>
                <w:bCs w:val="0"/>
                <w:sz w:val="22"/>
                <w:szCs w:val="22"/>
                <w:lang w:val="lt-LT"/>
              </w:rPr>
            </w:r>
            <w:r>
              <w:rPr>
                <w:rFonts w:ascii="Calibri Light" w:hAnsi="Calibri Light" w:cs="Calibri Light"/>
                <w:b w:val="0"/>
                <w:bCs w:val="0"/>
                <w:sz w:val="22"/>
                <w:szCs w:val="22"/>
                <w:lang w:val="lt-LT"/>
              </w:rPr>
              <w:fldChar w:fldCharType="separate"/>
            </w:r>
            <w:r>
              <w:rPr>
                <w:rFonts w:ascii="Calibri Light" w:hAnsi="Calibri Light" w:cs="Calibri Light"/>
                <w:b w:val="0"/>
                <w:bCs w:val="0"/>
                <w:sz w:val="22"/>
                <w:szCs w:val="22"/>
                <w:lang w:val="lt-LT"/>
              </w:rPr>
              <w:t>     </w:t>
            </w:r>
            <w:r>
              <w:rPr>
                <w:rFonts w:ascii="Calibri Light" w:hAnsi="Calibri Light" w:cs="Calibri Light"/>
                <w:b w:val="0"/>
                <w:bCs w:val="0"/>
                <w:sz w:val="22"/>
                <w:szCs w:val="22"/>
                <w:lang w:val="lt-LT"/>
              </w:rPr>
              <w:fldChar w:fldCharType="end"/>
            </w:r>
          </w:p>
        </w:tc>
      </w:tr>
      <w:tr w:rsidR="00FE3B26" w14:paraId="643A69BC" w14:textId="77777777">
        <w:trPr>
          <w:jc w:val="center"/>
        </w:trPr>
        <w:tc>
          <w:tcPr>
            <w:tcW w:w="1418" w:type="dxa"/>
            <w:tcBorders>
              <w:top w:val="single" w:sz="4" w:space="0" w:color="000000"/>
            </w:tcBorders>
          </w:tcPr>
          <w:p w14:paraId="2DF32760" w14:textId="77777777" w:rsidR="00FE3B26" w:rsidRDefault="00000000">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t>(Data, Nr.)</w:t>
            </w:r>
          </w:p>
        </w:tc>
      </w:tr>
      <w:tr w:rsidR="00FE3B26" w14:paraId="3C38419B" w14:textId="77777777">
        <w:trPr>
          <w:jc w:val="center"/>
        </w:trPr>
        <w:tc>
          <w:tcPr>
            <w:tcW w:w="1418" w:type="dxa"/>
          </w:tcPr>
          <w:p w14:paraId="2FF745A9" w14:textId="77777777" w:rsidR="00FE3B26" w:rsidRDefault="00FE3B26">
            <w:pPr>
              <w:pStyle w:val="CentrBoldm"/>
              <w:spacing w:line="120" w:lineRule="auto"/>
              <w:ind w:left="0" w:firstLine="0"/>
              <w:jc w:val="both"/>
              <w:rPr>
                <w:rFonts w:ascii="Calibri Light" w:hAnsi="Calibri Light" w:cs="Calibri Light"/>
                <w:b w:val="0"/>
                <w:bCs w:val="0"/>
                <w:sz w:val="22"/>
                <w:szCs w:val="22"/>
                <w:lang w:val="lt-LT"/>
              </w:rPr>
            </w:pPr>
          </w:p>
        </w:tc>
      </w:tr>
      <w:tr w:rsidR="00FE3B26" w14:paraId="21145311" w14:textId="77777777">
        <w:trPr>
          <w:jc w:val="center"/>
        </w:trPr>
        <w:tc>
          <w:tcPr>
            <w:tcW w:w="1418" w:type="dxa"/>
            <w:tcBorders>
              <w:bottom w:val="single" w:sz="4" w:space="0" w:color="000000"/>
            </w:tcBorders>
            <w:vAlign w:val="bottom"/>
          </w:tcPr>
          <w:p w14:paraId="5539AFA6" w14:textId="77777777" w:rsidR="00FE3B26" w:rsidRDefault="00000000">
            <w:pPr>
              <w:pStyle w:val="CentrBoldm"/>
              <w:ind w:left="35" w:firstLine="0"/>
              <w:rPr>
                <w:rFonts w:ascii="Calibri Light" w:hAnsi="Calibri Light" w:cs="Calibri Light"/>
                <w:b w:val="0"/>
                <w:bCs w:val="0"/>
                <w:sz w:val="22"/>
                <w:szCs w:val="22"/>
                <w:lang w:val="lt-LT"/>
              </w:rPr>
            </w:pPr>
            <w:r>
              <w:fldChar w:fldCharType="begin">
                <w:ffData>
                  <w:name w:val="Bookmark Copy 1"/>
                  <w:enabled/>
                  <w:calcOnExit w:val="0"/>
                  <w:textInput/>
                </w:ffData>
              </w:fldChar>
            </w:r>
            <w:r>
              <w:rPr>
                <w:rFonts w:ascii="Calibri Light" w:hAnsi="Calibri Light" w:cs="Calibri Light"/>
                <w:b w:val="0"/>
                <w:bCs w:val="0"/>
                <w:sz w:val="22"/>
                <w:szCs w:val="22"/>
                <w:lang w:val="lt-LT"/>
              </w:rPr>
              <w:instrText xml:space="preserve"> FORMTEXT </w:instrText>
            </w:r>
            <w:r>
              <w:rPr>
                <w:rFonts w:ascii="Calibri Light" w:hAnsi="Calibri Light" w:cs="Calibri Light"/>
                <w:b w:val="0"/>
                <w:bCs w:val="0"/>
                <w:sz w:val="22"/>
                <w:szCs w:val="22"/>
                <w:lang w:val="lt-LT"/>
              </w:rPr>
            </w:r>
            <w:r>
              <w:rPr>
                <w:rFonts w:ascii="Calibri Light" w:hAnsi="Calibri Light" w:cs="Calibri Light"/>
                <w:b w:val="0"/>
                <w:bCs w:val="0"/>
                <w:sz w:val="22"/>
                <w:szCs w:val="22"/>
                <w:lang w:val="lt-LT"/>
              </w:rPr>
              <w:fldChar w:fldCharType="separate"/>
            </w:r>
            <w:r>
              <w:rPr>
                <w:rFonts w:ascii="Calibri Light" w:hAnsi="Calibri Light" w:cs="Calibri Light"/>
                <w:b w:val="0"/>
                <w:bCs w:val="0"/>
                <w:sz w:val="22"/>
                <w:szCs w:val="22"/>
                <w:lang w:val="lt-LT"/>
              </w:rPr>
              <w:t>     </w:t>
            </w:r>
            <w:r>
              <w:rPr>
                <w:rFonts w:ascii="Calibri Light" w:hAnsi="Calibri Light" w:cs="Calibri Light"/>
                <w:b w:val="0"/>
                <w:bCs w:val="0"/>
                <w:sz w:val="22"/>
                <w:szCs w:val="22"/>
                <w:lang w:val="lt-LT"/>
              </w:rPr>
              <w:fldChar w:fldCharType="end"/>
            </w:r>
          </w:p>
        </w:tc>
      </w:tr>
      <w:tr w:rsidR="00FE3B26" w14:paraId="1B0F1D4A" w14:textId="77777777">
        <w:trPr>
          <w:jc w:val="center"/>
        </w:trPr>
        <w:tc>
          <w:tcPr>
            <w:tcW w:w="1418" w:type="dxa"/>
            <w:tcBorders>
              <w:top w:val="single" w:sz="4" w:space="0" w:color="000000"/>
            </w:tcBorders>
          </w:tcPr>
          <w:p w14:paraId="23C36BE6" w14:textId="77777777" w:rsidR="00FE3B26" w:rsidRDefault="00000000">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position w:val="6"/>
                <w:sz w:val="22"/>
                <w:szCs w:val="22"/>
                <w:lang w:val="lt-LT"/>
              </w:rPr>
              <w:t>(Vieta)</w:t>
            </w:r>
          </w:p>
        </w:tc>
      </w:tr>
    </w:tbl>
    <w:p w14:paraId="2DE36558" w14:textId="77777777" w:rsidR="00FE3B26" w:rsidRDefault="00000000">
      <w:pPr>
        <w:spacing w:after="0" w:line="120" w:lineRule="auto"/>
        <w:rPr>
          <w:rFonts w:ascii="Calibri Light" w:hAnsi="Calibri Light" w:cs="Calibri Light"/>
          <w:lang w:val="lt-LT"/>
        </w:rPr>
      </w:pPr>
      <w:r>
        <w:br w:type="textWrapping" w:clear="all"/>
      </w:r>
    </w:p>
    <w:p w14:paraId="07B3A30F" w14:textId="77777777" w:rsidR="00FE3B26" w:rsidRDefault="00000000">
      <w:pPr>
        <w:pStyle w:val="Sraopastraipa"/>
        <w:numPr>
          <w:ilvl w:val="0"/>
          <w:numId w:val="9"/>
        </w:numPr>
        <w:tabs>
          <w:tab w:val="left" w:pos="0"/>
        </w:tabs>
        <w:spacing w:after="0" w:line="240" w:lineRule="auto"/>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lentelė. Tiekėjo rekvizitai:</w:t>
      </w:r>
    </w:p>
    <w:tbl>
      <w:tblPr>
        <w:tblW w:w="5000" w:type="pct"/>
        <w:tblLayout w:type="fixed"/>
        <w:tblLook w:val="00A0" w:firstRow="1" w:lastRow="0" w:firstColumn="1" w:lastColumn="0" w:noHBand="0" w:noVBand="0"/>
      </w:tblPr>
      <w:tblGrid>
        <w:gridCol w:w="3522"/>
        <w:gridCol w:w="6332"/>
      </w:tblGrid>
      <w:tr w:rsidR="00FE3B26" w14:paraId="2E6E6ACC" w14:textId="77777777">
        <w:tc>
          <w:tcPr>
            <w:tcW w:w="34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18331DF" w14:textId="77777777" w:rsidR="00FE3B26" w:rsidRDefault="00000000">
            <w:pPr>
              <w:spacing w:after="0" w:line="240" w:lineRule="auto"/>
              <w:rPr>
                <w:rFonts w:ascii="Calibri Light" w:hAnsi="Calibri Light" w:cs="Calibri Light"/>
                <w:b/>
                <w:sz w:val="20"/>
                <w:lang w:val="lt-LT"/>
              </w:rPr>
            </w:pPr>
            <w:r>
              <w:rPr>
                <w:rFonts w:ascii="Calibri Light" w:hAnsi="Calibri Light" w:cs="Calibri Light"/>
                <w:b/>
                <w:sz w:val="20"/>
                <w:lang w:val="lt-LT"/>
              </w:rPr>
              <w:t>Tiekėjo pavadinimas ir kodas</w:t>
            </w:r>
          </w:p>
        </w:tc>
        <w:tc>
          <w:tcPr>
            <w:tcW w:w="6193" w:type="dxa"/>
            <w:tcBorders>
              <w:top w:val="single" w:sz="4" w:space="0" w:color="000000"/>
              <w:left w:val="single" w:sz="4" w:space="0" w:color="000000"/>
              <w:bottom w:val="single" w:sz="4" w:space="0" w:color="000000"/>
              <w:right w:val="single" w:sz="4" w:space="0" w:color="000000"/>
            </w:tcBorders>
            <w:vAlign w:val="center"/>
          </w:tcPr>
          <w:p w14:paraId="711CED0F" w14:textId="77777777" w:rsidR="00FE3B26" w:rsidRDefault="00000000">
            <w:pPr>
              <w:spacing w:after="0" w:line="240" w:lineRule="auto"/>
              <w:rPr>
                <w:rFonts w:ascii="Calibri Light" w:hAnsi="Calibri Light" w:cs="Calibri Light"/>
                <w:i/>
                <w:sz w:val="20"/>
                <w:lang w:val="lt-LT"/>
              </w:rPr>
            </w:pPr>
            <w:r>
              <w:rPr>
                <w:rFonts w:ascii="Calibri Light" w:hAnsi="Calibri Light" w:cs="Calibri Light"/>
                <w:i/>
                <w:sz w:val="20"/>
                <w:lang w:val="lt-LT"/>
              </w:rPr>
              <w:t>(Jeigu dalyvauja ūkio subjektų grupė, surašomi visi dalyvių pavadinimai:</w:t>
            </w:r>
          </w:p>
          <w:p w14:paraId="7DBF495D" w14:textId="77777777" w:rsidR="00FE3B26" w:rsidRDefault="00000000">
            <w:pPr>
              <w:spacing w:after="0" w:line="240" w:lineRule="auto"/>
              <w:rPr>
                <w:rFonts w:ascii="Calibri Light" w:hAnsi="Calibri Light" w:cs="Calibri Light"/>
                <w:i/>
                <w:sz w:val="20"/>
                <w:lang w:val="lt-LT"/>
              </w:rPr>
            </w:pPr>
            <w:r>
              <w:rPr>
                <w:rFonts w:ascii="Calibri Light" w:hAnsi="Calibri Light" w:cs="Calibri Light"/>
                <w:i/>
                <w:sz w:val="20"/>
                <w:lang w:val="lt-LT"/>
              </w:rPr>
              <w:t>Atsakingasis partneris: Partneris Nr. 1: Partneris Nr. 2 ir t. t.:)</w:t>
            </w:r>
          </w:p>
        </w:tc>
      </w:tr>
      <w:tr w:rsidR="00FE3B26" w:rsidRPr="00F7016C" w14:paraId="7FFDFADA" w14:textId="77777777">
        <w:tc>
          <w:tcPr>
            <w:tcW w:w="34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D03F13E" w14:textId="77777777" w:rsidR="00FE3B26" w:rsidRDefault="00000000">
            <w:pPr>
              <w:spacing w:after="0" w:line="240" w:lineRule="auto"/>
              <w:rPr>
                <w:rFonts w:ascii="Calibri Light" w:hAnsi="Calibri Light" w:cs="Calibri Light"/>
                <w:b/>
                <w:sz w:val="20"/>
                <w:lang w:val="lt-LT"/>
              </w:rPr>
            </w:pPr>
            <w:r>
              <w:rPr>
                <w:rFonts w:ascii="Calibri Light" w:hAnsi="Calibri Light" w:cs="Calibri Light"/>
                <w:b/>
                <w:sz w:val="20"/>
                <w:lang w:val="lt-LT"/>
              </w:rPr>
              <w:t>Tiekėjo adresas</w:t>
            </w:r>
          </w:p>
        </w:tc>
        <w:tc>
          <w:tcPr>
            <w:tcW w:w="6193" w:type="dxa"/>
            <w:tcBorders>
              <w:top w:val="single" w:sz="4" w:space="0" w:color="000000"/>
              <w:left w:val="single" w:sz="4" w:space="0" w:color="000000"/>
              <w:bottom w:val="single" w:sz="4" w:space="0" w:color="000000"/>
              <w:right w:val="single" w:sz="4" w:space="0" w:color="000000"/>
            </w:tcBorders>
            <w:vAlign w:val="center"/>
          </w:tcPr>
          <w:p w14:paraId="7B4ACF41" w14:textId="77777777" w:rsidR="00FE3B26" w:rsidRDefault="00000000">
            <w:pPr>
              <w:tabs>
                <w:tab w:val="left" w:pos="567"/>
              </w:tabs>
              <w:spacing w:after="0" w:line="240" w:lineRule="auto"/>
              <w:rPr>
                <w:rFonts w:ascii="Calibri Light" w:hAnsi="Calibri Light" w:cs="Calibri Light"/>
                <w:i/>
                <w:sz w:val="20"/>
                <w:lang w:val="lt-LT"/>
              </w:rPr>
            </w:pPr>
            <w:r>
              <w:rPr>
                <w:rFonts w:ascii="Calibri Light" w:hAnsi="Calibri Light" w:cs="Calibri Light"/>
                <w:i/>
                <w:sz w:val="20"/>
                <w:lang w:val="lt-LT"/>
              </w:rPr>
              <w:t>(Jeigu dalyvauja ūkio subjektų grupė, surašomi visi narių adresai)</w:t>
            </w:r>
          </w:p>
        </w:tc>
      </w:tr>
      <w:tr w:rsidR="00FE3B26" w14:paraId="2AC47C9E" w14:textId="77777777">
        <w:tc>
          <w:tcPr>
            <w:tcW w:w="34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D8D8258" w14:textId="77777777" w:rsidR="00FE3B26" w:rsidRDefault="00000000">
            <w:pPr>
              <w:spacing w:after="0" w:line="240" w:lineRule="auto"/>
              <w:rPr>
                <w:rFonts w:ascii="Calibri Light" w:hAnsi="Calibri Light" w:cs="Calibri Light"/>
                <w:b/>
                <w:sz w:val="20"/>
                <w:lang w:val="lt-LT"/>
              </w:rPr>
            </w:pPr>
            <w:r>
              <w:rPr>
                <w:rFonts w:ascii="Calibri Light" w:hAnsi="Calibri Light" w:cs="Calibri Light"/>
                <w:b/>
                <w:sz w:val="20"/>
                <w:lang w:val="lt-LT"/>
              </w:rPr>
              <w:t>PVM mokėtojo kodas</w:t>
            </w:r>
          </w:p>
        </w:tc>
        <w:tc>
          <w:tcPr>
            <w:tcW w:w="6193" w:type="dxa"/>
            <w:tcBorders>
              <w:top w:val="single" w:sz="4" w:space="0" w:color="000000"/>
              <w:left w:val="single" w:sz="4" w:space="0" w:color="000000"/>
              <w:bottom w:val="single" w:sz="4" w:space="0" w:color="000000"/>
              <w:right w:val="single" w:sz="4" w:space="0" w:color="000000"/>
            </w:tcBorders>
            <w:vAlign w:val="center"/>
          </w:tcPr>
          <w:p w14:paraId="48CE3B44" w14:textId="77777777" w:rsidR="00FE3B26" w:rsidRDefault="00000000">
            <w:pPr>
              <w:tabs>
                <w:tab w:val="left" w:pos="567"/>
              </w:tabs>
              <w:spacing w:after="0" w:line="240" w:lineRule="auto"/>
              <w:rPr>
                <w:rFonts w:ascii="Calibri Light" w:hAnsi="Calibri Light" w:cs="Calibri Light"/>
                <w:i/>
                <w:sz w:val="20"/>
                <w:lang w:val="lt-LT"/>
              </w:rPr>
            </w:pPr>
            <w:r>
              <w:rPr>
                <w:rFonts w:ascii="Calibri Light" w:hAnsi="Calibri Light" w:cs="Calibri Light"/>
                <w:i/>
                <w:sz w:val="20"/>
                <w:lang w:val="lt-LT"/>
              </w:rPr>
              <w:t>...</w:t>
            </w:r>
          </w:p>
        </w:tc>
      </w:tr>
      <w:tr w:rsidR="00FE3B26" w14:paraId="63C20BA0" w14:textId="77777777">
        <w:tc>
          <w:tcPr>
            <w:tcW w:w="34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EED75DD" w14:textId="77777777" w:rsidR="00FE3B26" w:rsidRDefault="00000000">
            <w:pPr>
              <w:spacing w:after="0" w:line="240" w:lineRule="auto"/>
              <w:rPr>
                <w:rFonts w:ascii="Calibri Light" w:hAnsi="Calibri Light" w:cs="Calibri Light"/>
                <w:b/>
                <w:sz w:val="20"/>
                <w:lang w:val="lt-LT"/>
              </w:rPr>
            </w:pPr>
            <w:r>
              <w:rPr>
                <w:rFonts w:ascii="Calibri Light" w:hAnsi="Calibri Light" w:cs="Calibri Light"/>
                <w:b/>
                <w:sz w:val="20"/>
                <w:lang w:val="lt-LT"/>
              </w:rPr>
              <w:t>Bankas ir sąskaitos numeris</w:t>
            </w:r>
          </w:p>
        </w:tc>
        <w:tc>
          <w:tcPr>
            <w:tcW w:w="6193" w:type="dxa"/>
            <w:tcBorders>
              <w:top w:val="single" w:sz="4" w:space="0" w:color="000000"/>
              <w:left w:val="single" w:sz="4" w:space="0" w:color="000000"/>
              <w:bottom w:val="single" w:sz="4" w:space="0" w:color="000000"/>
              <w:right w:val="single" w:sz="4" w:space="0" w:color="000000"/>
            </w:tcBorders>
            <w:vAlign w:val="center"/>
          </w:tcPr>
          <w:p w14:paraId="06CF8F88" w14:textId="77777777" w:rsidR="00FE3B26" w:rsidRDefault="00000000">
            <w:pPr>
              <w:tabs>
                <w:tab w:val="left" w:pos="567"/>
              </w:tabs>
              <w:spacing w:after="0" w:line="240" w:lineRule="auto"/>
              <w:ind w:left="34"/>
              <w:rPr>
                <w:rFonts w:ascii="Calibri Light" w:hAnsi="Calibri Light" w:cs="Calibri Light"/>
                <w:i/>
                <w:sz w:val="20"/>
                <w:lang w:val="lt-LT"/>
              </w:rPr>
            </w:pPr>
            <w:r>
              <w:rPr>
                <w:rFonts w:ascii="Calibri Light" w:hAnsi="Calibri Light" w:cs="Calibri Light"/>
                <w:i/>
                <w:sz w:val="20"/>
                <w:lang w:val="lt-LT"/>
              </w:rPr>
              <w:t>...</w:t>
            </w:r>
          </w:p>
        </w:tc>
      </w:tr>
      <w:tr w:rsidR="00FE3B26" w14:paraId="1B4D9D28" w14:textId="77777777">
        <w:tc>
          <w:tcPr>
            <w:tcW w:w="34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44F44F" w14:textId="77777777" w:rsidR="00FE3B26" w:rsidRDefault="00000000">
            <w:pPr>
              <w:spacing w:after="0" w:line="240" w:lineRule="auto"/>
              <w:rPr>
                <w:rFonts w:ascii="Calibri Light" w:hAnsi="Calibri Light" w:cs="Calibri Light"/>
                <w:b/>
                <w:sz w:val="20"/>
                <w:lang w:val="lt-LT"/>
              </w:rPr>
            </w:pPr>
            <w:r>
              <w:rPr>
                <w:rFonts w:ascii="Calibri Light" w:hAnsi="Calibri Light" w:cs="Calibri Light"/>
                <w:b/>
                <w:sz w:val="20"/>
                <w:lang w:val="lt-LT"/>
              </w:rPr>
              <w:t>Telefono Nr., internetinis puslapis, el. paštas</w:t>
            </w:r>
          </w:p>
        </w:tc>
        <w:tc>
          <w:tcPr>
            <w:tcW w:w="6193" w:type="dxa"/>
            <w:tcBorders>
              <w:top w:val="single" w:sz="4" w:space="0" w:color="000000"/>
              <w:left w:val="single" w:sz="4" w:space="0" w:color="000000"/>
              <w:bottom w:val="single" w:sz="4" w:space="0" w:color="000000"/>
              <w:right w:val="single" w:sz="4" w:space="0" w:color="000000"/>
            </w:tcBorders>
            <w:vAlign w:val="center"/>
          </w:tcPr>
          <w:p w14:paraId="3E5D45DA" w14:textId="77777777" w:rsidR="00FE3B26" w:rsidRDefault="00000000">
            <w:pPr>
              <w:tabs>
                <w:tab w:val="left" w:pos="567"/>
              </w:tabs>
              <w:spacing w:after="0" w:line="240" w:lineRule="auto"/>
              <w:ind w:left="34"/>
              <w:rPr>
                <w:rFonts w:ascii="Calibri Light" w:hAnsi="Calibri Light" w:cs="Calibri Light"/>
                <w:i/>
                <w:sz w:val="20"/>
                <w:lang w:val="lt-LT"/>
              </w:rPr>
            </w:pPr>
            <w:r>
              <w:rPr>
                <w:rFonts w:ascii="Calibri Light" w:hAnsi="Calibri Light" w:cs="Calibri Light"/>
                <w:i/>
                <w:sz w:val="20"/>
                <w:lang w:val="lt-LT"/>
              </w:rPr>
              <w:t>...</w:t>
            </w:r>
          </w:p>
        </w:tc>
      </w:tr>
      <w:tr w:rsidR="00FE3B26" w14:paraId="3F6F4B73" w14:textId="77777777">
        <w:tc>
          <w:tcPr>
            <w:tcW w:w="34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B92BCA9" w14:textId="77777777" w:rsidR="00FE3B26" w:rsidRDefault="00000000">
            <w:pPr>
              <w:spacing w:after="0" w:line="240" w:lineRule="auto"/>
              <w:rPr>
                <w:rFonts w:ascii="Calibri Light" w:hAnsi="Calibri Light" w:cs="Calibri Light"/>
                <w:b/>
                <w:sz w:val="20"/>
                <w:szCs w:val="20"/>
                <w:lang w:val="lt-LT"/>
              </w:rPr>
            </w:pPr>
            <w:r>
              <w:rPr>
                <w:rFonts w:ascii="Calibri Light" w:eastAsia="Calibri" w:hAnsi="Calibri Light" w:cs="Calibri Light"/>
                <w:b/>
                <w:color w:val="00000A"/>
                <w:sz w:val="20"/>
                <w:szCs w:val="20"/>
                <w:lang w:val="lt-LT"/>
              </w:rPr>
              <w:t>Asmens, pateikusio pasiūlymą CVP IS priemonėmis, vardas, pavardė, pareigos</w:t>
            </w:r>
            <w:r>
              <w:rPr>
                <w:rStyle w:val="Puslapioinaosnuoroda"/>
                <w:rFonts w:ascii="Calibri Light" w:eastAsia="Calibri" w:hAnsi="Calibri Light" w:cs="Calibri Light"/>
                <w:b/>
                <w:color w:val="00000A"/>
                <w:sz w:val="20"/>
                <w:szCs w:val="20"/>
                <w:lang w:val="lt-LT"/>
              </w:rPr>
              <w:footnoteReference w:id="1"/>
            </w:r>
          </w:p>
        </w:tc>
        <w:tc>
          <w:tcPr>
            <w:tcW w:w="6193" w:type="dxa"/>
            <w:tcBorders>
              <w:top w:val="single" w:sz="4" w:space="0" w:color="000000"/>
              <w:left w:val="single" w:sz="4" w:space="0" w:color="000000"/>
              <w:bottom w:val="single" w:sz="4" w:space="0" w:color="000000"/>
              <w:right w:val="single" w:sz="4" w:space="0" w:color="000000"/>
            </w:tcBorders>
            <w:vAlign w:val="center"/>
          </w:tcPr>
          <w:p w14:paraId="3559571A" w14:textId="77777777" w:rsidR="00FE3B26" w:rsidRDefault="00000000">
            <w:pPr>
              <w:tabs>
                <w:tab w:val="left" w:pos="567"/>
              </w:tabs>
              <w:spacing w:after="0" w:line="240" w:lineRule="auto"/>
              <w:ind w:left="34"/>
              <w:rPr>
                <w:rFonts w:ascii="Calibri Light" w:hAnsi="Calibri Light" w:cs="Calibri Light"/>
                <w:i/>
                <w:sz w:val="20"/>
                <w:lang w:val="lt-LT"/>
              </w:rPr>
            </w:pPr>
            <w:r>
              <w:rPr>
                <w:rFonts w:ascii="Calibri Light" w:hAnsi="Calibri Light" w:cs="Calibri Light"/>
                <w:i/>
                <w:sz w:val="20"/>
                <w:lang w:val="lt-LT"/>
              </w:rPr>
              <w:t>...</w:t>
            </w:r>
          </w:p>
        </w:tc>
      </w:tr>
    </w:tbl>
    <w:p w14:paraId="2BAE4DCD" w14:textId="77777777" w:rsidR="00FE3B26" w:rsidRDefault="00FE3B26">
      <w:pPr>
        <w:spacing w:after="0" w:line="120" w:lineRule="auto"/>
        <w:rPr>
          <w:rFonts w:ascii="Calibri Light" w:hAnsi="Calibri Light" w:cs="Calibri Light"/>
          <w:b/>
          <w:lang w:val="lt-LT"/>
        </w:rPr>
      </w:pPr>
    </w:p>
    <w:p w14:paraId="58EB6ED6" w14:textId="77777777" w:rsidR="00FE3B26" w:rsidRDefault="00000000">
      <w:pPr>
        <w:pStyle w:val="Sraopastraipa"/>
        <w:numPr>
          <w:ilvl w:val="0"/>
          <w:numId w:val="9"/>
        </w:numPr>
        <w:tabs>
          <w:tab w:val="left" w:pos="0"/>
        </w:tabs>
        <w:spacing w:after="0" w:line="240" w:lineRule="auto"/>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lentelė. Su pasiūlymu pateikiami dokumentai:</w:t>
      </w:r>
    </w:p>
    <w:tbl>
      <w:tblPr>
        <w:tblW w:w="5000" w:type="pct"/>
        <w:tblLayout w:type="fixed"/>
        <w:tblLook w:val="04A0" w:firstRow="1" w:lastRow="0" w:firstColumn="1" w:lastColumn="0" w:noHBand="0" w:noVBand="1"/>
      </w:tblPr>
      <w:tblGrid>
        <w:gridCol w:w="796"/>
        <w:gridCol w:w="3058"/>
        <w:gridCol w:w="2278"/>
        <w:gridCol w:w="2229"/>
        <w:gridCol w:w="1493"/>
      </w:tblGrid>
      <w:tr w:rsidR="00FE3B26" w14:paraId="61FB9C30" w14:textId="77777777">
        <w:tc>
          <w:tcPr>
            <w:tcW w:w="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07FEE0" w14:textId="77777777" w:rsidR="00FE3B26" w:rsidRDefault="00000000">
            <w:pPr>
              <w:spacing w:after="0" w:line="240" w:lineRule="auto"/>
              <w:jc w:val="center"/>
              <w:rPr>
                <w:rFonts w:ascii="Calibri Light" w:hAnsi="Calibri Light" w:cs="Calibri Light"/>
                <w:b/>
                <w:color w:val="000000"/>
                <w:sz w:val="20"/>
                <w:szCs w:val="20"/>
                <w:lang w:val="lt-LT"/>
              </w:rPr>
            </w:pPr>
            <w:r>
              <w:rPr>
                <w:rFonts w:ascii="Calibri Light" w:hAnsi="Calibri Light" w:cs="Calibri Light"/>
                <w:b/>
                <w:color w:val="000000"/>
                <w:sz w:val="20"/>
                <w:szCs w:val="20"/>
                <w:lang w:val="lt-LT"/>
              </w:rPr>
              <w:t>Eil. Nr.</w:t>
            </w:r>
          </w:p>
        </w:tc>
        <w:tc>
          <w:tcPr>
            <w:tcW w:w="29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C9D03C" w14:textId="77777777" w:rsidR="00FE3B26" w:rsidRDefault="00000000">
            <w:pPr>
              <w:spacing w:after="0" w:line="240" w:lineRule="auto"/>
              <w:jc w:val="center"/>
              <w:rPr>
                <w:rFonts w:ascii="Calibri Light" w:hAnsi="Calibri Light" w:cs="Calibri Light"/>
                <w:b/>
                <w:color w:val="000000"/>
                <w:sz w:val="20"/>
                <w:szCs w:val="20"/>
                <w:lang w:val="lt-LT"/>
              </w:rPr>
            </w:pPr>
            <w:r>
              <w:rPr>
                <w:rFonts w:ascii="Calibri Light" w:hAnsi="Calibri Light" w:cs="Calibri Light"/>
                <w:b/>
                <w:color w:val="000000"/>
                <w:sz w:val="20"/>
                <w:szCs w:val="20"/>
                <w:lang w:val="lt-LT"/>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46671D" w14:textId="77777777" w:rsidR="00FE3B26" w:rsidRDefault="00000000">
            <w:pPr>
              <w:spacing w:after="0" w:line="240" w:lineRule="auto"/>
              <w:jc w:val="center"/>
              <w:rPr>
                <w:rFonts w:ascii="Calibri Light" w:hAnsi="Calibri Light" w:cs="Calibri Light"/>
                <w:b/>
                <w:color w:val="000000"/>
                <w:sz w:val="20"/>
                <w:szCs w:val="20"/>
                <w:lang w:val="lt-LT"/>
              </w:rPr>
            </w:pPr>
            <w:r>
              <w:rPr>
                <w:rFonts w:ascii="Calibri Light" w:hAnsi="Calibri Light" w:cs="Calibri Light"/>
                <w:b/>
                <w:color w:val="000000"/>
                <w:sz w:val="20"/>
                <w:szCs w:val="20"/>
                <w:lang w:val="lt-LT"/>
              </w:rPr>
              <w:t>Ar dokumente yra konfidenciali* informacija</w:t>
            </w:r>
          </w:p>
        </w:tc>
        <w:tc>
          <w:tcPr>
            <w:tcW w:w="2180" w:type="dxa"/>
            <w:tcBorders>
              <w:top w:val="single" w:sz="4" w:space="0" w:color="000000"/>
              <w:left w:val="single" w:sz="4" w:space="0" w:color="000000"/>
              <w:bottom w:val="single" w:sz="4" w:space="0" w:color="000000"/>
              <w:right w:val="single" w:sz="4" w:space="0" w:color="000000"/>
            </w:tcBorders>
            <w:shd w:val="clear" w:color="auto" w:fill="F2F2F2"/>
          </w:tcPr>
          <w:p w14:paraId="38EE8ACB" w14:textId="77777777" w:rsidR="00FE3B26" w:rsidRDefault="00000000">
            <w:pPr>
              <w:spacing w:after="0" w:line="240" w:lineRule="auto"/>
              <w:jc w:val="center"/>
              <w:rPr>
                <w:rFonts w:ascii="Calibri Light" w:hAnsi="Calibri Light" w:cs="Calibri Light"/>
                <w:b/>
                <w:sz w:val="20"/>
                <w:szCs w:val="20"/>
                <w:lang w:val="lt-LT"/>
              </w:rPr>
            </w:pPr>
            <w:r>
              <w:rPr>
                <w:rFonts w:ascii="Calibri Light" w:hAnsi="Calibri Light" w:cs="Calibri Light"/>
                <w:b/>
                <w:sz w:val="20"/>
                <w:szCs w:val="20"/>
                <w:lang w:val="lt-LT"/>
              </w:rPr>
              <w:t>Jeigu taip, kokiu pagrindu atitinkamas dokumentas yra konfidencialus?</w:t>
            </w:r>
          </w:p>
        </w:tc>
        <w:tc>
          <w:tcPr>
            <w:tcW w:w="1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4F5D9F" w14:textId="77777777" w:rsidR="00FE3B26" w:rsidRDefault="00000000">
            <w:pPr>
              <w:spacing w:after="0" w:line="240" w:lineRule="auto"/>
              <w:jc w:val="center"/>
              <w:rPr>
                <w:rFonts w:ascii="Calibri Light" w:hAnsi="Calibri Light" w:cs="Calibri Light"/>
                <w:b/>
                <w:color w:val="000000"/>
                <w:sz w:val="20"/>
                <w:szCs w:val="20"/>
                <w:lang w:val="lt-LT"/>
              </w:rPr>
            </w:pPr>
            <w:r>
              <w:rPr>
                <w:rFonts w:ascii="Calibri Light" w:hAnsi="Calibri Light" w:cs="Calibri Light"/>
                <w:b/>
                <w:color w:val="000000"/>
                <w:sz w:val="20"/>
                <w:szCs w:val="20"/>
                <w:lang w:val="lt-LT"/>
              </w:rPr>
              <w:t>Lapų</w:t>
            </w:r>
          </w:p>
          <w:p w14:paraId="29C7685E" w14:textId="77777777" w:rsidR="00FE3B26" w:rsidRDefault="00000000">
            <w:pPr>
              <w:spacing w:after="0" w:line="240" w:lineRule="auto"/>
              <w:jc w:val="center"/>
              <w:rPr>
                <w:rFonts w:ascii="Calibri Light" w:hAnsi="Calibri Light" w:cs="Calibri Light"/>
                <w:b/>
                <w:color w:val="000000"/>
                <w:sz w:val="20"/>
                <w:szCs w:val="20"/>
                <w:lang w:val="lt-LT"/>
              </w:rPr>
            </w:pPr>
            <w:r>
              <w:rPr>
                <w:rFonts w:ascii="Calibri Light" w:hAnsi="Calibri Light" w:cs="Calibri Light"/>
                <w:b/>
                <w:color w:val="000000"/>
                <w:sz w:val="20"/>
                <w:szCs w:val="20"/>
                <w:lang w:val="lt-LT"/>
              </w:rPr>
              <w:t>skaičius</w:t>
            </w:r>
          </w:p>
        </w:tc>
      </w:tr>
      <w:tr w:rsidR="00FE3B26" w14:paraId="19B68EF3" w14:textId="77777777">
        <w:tc>
          <w:tcPr>
            <w:tcW w:w="779" w:type="dxa"/>
            <w:tcBorders>
              <w:top w:val="single" w:sz="4" w:space="0" w:color="000000"/>
              <w:left w:val="single" w:sz="4" w:space="0" w:color="000000"/>
              <w:bottom w:val="single" w:sz="4" w:space="0" w:color="000000"/>
              <w:right w:val="single" w:sz="4" w:space="0" w:color="000000"/>
            </w:tcBorders>
            <w:vAlign w:val="center"/>
          </w:tcPr>
          <w:p w14:paraId="0CA3C691" w14:textId="77777777" w:rsidR="00FE3B26" w:rsidRDefault="00FE3B26">
            <w:pPr>
              <w:pStyle w:val="Sraopastraipa"/>
              <w:numPr>
                <w:ilvl w:val="0"/>
                <w:numId w:val="7"/>
              </w:numPr>
              <w:spacing w:after="0" w:line="240" w:lineRule="auto"/>
              <w:ind w:left="0" w:firstLine="0"/>
              <w:jc w:val="center"/>
              <w:rPr>
                <w:rFonts w:ascii="Calibri Light" w:hAnsi="Calibri Light" w:cs="Calibri Light"/>
                <w:sz w:val="20"/>
                <w:szCs w:val="20"/>
                <w:lang w:val="lt-LT"/>
              </w:rPr>
            </w:pPr>
          </w:p>
        </w:tc>
        <w:tc>
          <w:tcPr>
            <w:tcW w:w="2991" w:type="dxa"/>
            <w:tcBorders>
              <w:top w:val="single" w:sz="4" w:space="0" w:color="000000"/>
              <w:left w:val="single" w:sz="4" w:space="0" w:color="000000"/>
              <w:bottom w:val="single" w:sz="4" w:space="0" w:color="000000"/>
              <w:right w:val="single" w:sz="4" w:space="0" w:color="000000"/>
            </w:tcBorders>
          </w:tcPr>
          <w:p w14:paraId="02055616" w14:textId="77777777" w:rsidR="00FE3B26" w:rsidRDefault="00000000">
            <w:pPr>
              <w:spacing w:after="0" w:line="240" w:lineRule="auto"/>
              <w:rPr>
                <w:rFonts w:ascii="Calibri Light" w:hAnsi="Calibri Light" w:cs="Calibri Light"/>
                <w:color w:val="000000"/>
                <w:sz w:val="20"/>
                <w:szCs w:val="20"/>
                <w:lang w:val="lt-LT"/>
              </w:rPr>
            </w:pPr>
            <w:r>
              <w:rPr>
                <w:rFonts w:ascii="Calibri Light" w:hAnsi="Calibri Light" w:cs="Calibri Light"/>
                <w:color w:val="000000"/>
                <w:sz w:val="20"/>
                <w:szCs w:val="20"/>
                <w:lang w:val="lt-LT"/>
              </w:rPr>
              <w:t>Ši pasiūlymo forma</w:t>
            </w:r>
          </w:p>
        </w:tc>
        <w:tc>
          <w:tcPr>
            <w:tcW w:w="2228" w:type="dxa"/>
            <w:tcBorders>
              <w:top w:val="single" w:sz="4" w:space="0" w:color="000000"/>
              <w:left w:val="single" w:sz="4" w:space="0" w:color="000000"/>
              <w:bottom w:val="single" w:sz="4" w:space="0" w:color="000000"/>
              <w:right w:val="single" w:sz="4" w:space="0" w:color="000000"/>
            </w:tcBorders>
          </w:tcPr>
          <w:p w14:paraId="21C44051" w14:textId="77777777" w:rsidR="00FE3B26" w:rsidRDefault="00000000">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2180" w:type="dxa"/>
            <w:tcBorders>
              <w:top w:val="single" w:sz="4" w:space="0" w:color="000000"/>
              <w:left w:val="single" w:sz="4" w:space="0" w:color="000000"/>
              <w:bottom w:val="single" w:sz="4" w:space="0" w:color="000000"/>
              <w:right w:val="single" w:sz="4" w:space="0" w:color="000000"/>
            </w:tcBorders>
          </w:tcPr>
          <w:p w14:paraId="00E4315C" w14:textId="77777777" w:rsidR="00FE3B26" w:rsidRDefault="00FE3B26">
            <w:pPr>
              <w:spacing w:after="0" w:line="240" w:lineRule="auto"/>
              <w:jc w:val="center"/>
              <w:rPr>
                <w:rFonts w:ascii="Calibri Light" w:hAnsi="Calibri Light" w:cs="Calibri Light"/>
                <w:color w:val="000000"/>
                <w:sz w:val="20"/>
                <w:szCs w:val="20"/>
                <w:lang w:val="lt-LT"/>
              </w:rPr>
            </w:pPr>
          </w:p>
        </w:tc>
        <w:tc>
          <w:tcPr>
            <w:tcW w:w="1460" w:type="dxa"/>
            <w:tcBorders>
              <w:top w:val="single" w:sz="4" w:space="0" w:color="000000"/>
              <w:left w:val="single" w:sz="4" w:space="0" w:color="000000"/>
              <w:bottom w:val="single" w:sz="4" w:space="0" w:color="000000"/>
              <w:right w:val="single" w:sz="4" w:space="0" w:color="000000"/>
            </w:tcBorders>
          </w:tcPr>
          <w:p w14:paraId="4D4636F1" w14:textId="77777777" w:rsidR="00FE3B26" w:rsidRDefault="00000000">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r>
      <w:tr w:rsidR="00FE3B26" w14:paraId="41224E6A" w14:textId="77777777">
        <w:tc>
          <w:tcPr>
            <w:tcW w:w="779" w:type="dxa"/>
            <w:tcBorders>
              <w:top w:val="single" w:sz="4" w:space="0" w:color="000000"/>
              <w:left w:val="single" w:sz="4" w:space="0" w:color="000000"/>
              <w:bottom w:val="single" w:sz="4" w:space="0" w:color="000000"/>
              <w:right w:val="single" w:sz="4" w:space="0" w:color="000000"/>
            </w:tcBorders>
            <w:vAlign w:val="center"/>
          </w:tcPr>
          <w:p w14:paraId="0B96C597" w14:textId="77777777" w:rsidR="00FE3B26" w:rsidRDefault="00FE3B26">
            <w:pPr>
              <w:pStyle w:val="Sraopastraipa"/>
              <w:numPr>
                <w:ilvl w:val="0"/>
                <w:numId w:val="7"/>
              </w:numPr>
              <w:spacing w:after="0" w:line="240" w:lineRule="auto"/>
              <w:ind w:left="0" w:firstLine="0"/>
              <w:jc w:val="center"/>
              <w:rPr>
                <w:rFonts w:ascii="Calibri Light" w:hAnsi="Calibri Light" w:cs="Calibri Light"/>
                <w:sz w:val="20"/>
                <w:szCs w:val="20"/>
                <w:lang w:val="lt-LT"/>
              </w:rPr>
            </w:pPr>
          </w:p>
        </w:tc>
        <w:tc>
          <w:tcPr>
            <w:tcW w:w="2991" w:type="dxa"/>
            <w:tcBorders>
              <w:top w:val="single" w:sz="4" w:space="0" w:color="000000"/>
              <w:left w:val="single" w:sz="4" w:space="0" w:color="000000"/>
              <w:bottom w:val="single" w:sz="4" w:space="0" w:color="000000"/>
              <w:right w:val="single" w:sz="4" w:space="0" w:color="000000"/>
            </w:tcBorders>
          </w:tcPr>
          <w:p w14:paraId="3226E602" w14:textId="77777777" w:rsidR="00FE3B26" w:rsidRDefault="00000000">
            <w:pPr>
              <w:spacing w:after="0" w:line="240" w:lineRule="auto"/>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2228" w:type="dxa"/>
            <w:tcBorders>
              <w:top w:val="single" w:sz="4" w:space="0" w:color="000000"/>
              <w:left w:val="single" w:sz="4" w:space="0" w:color="000000"/>
              <w:bottom w:val="single" w:sz="4" w:space="0" w:color="000000"/>
              <w:right w:val="single" w:sz="4" w:space="0" w:color="000000"/>
            </w:tcBorders>
          </w:tcPr>
          <w:p w14:paraId="19529E64" w14:textId="77777777" w:rsidR="00FE3B26" w:rsidRDefault="00000000">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Taip/Ne</w:t>
            </w:r>
          </w:p>
        </w:tc>
        <w:tc>
          <w:tcPr>
            <w:tcW w:w="2180" w:type="dxa"/>
            <w:tcBorders>
              <w:top w:val="single" w:sz="4" w:space="0" w:color="000000"/>
              <w:left w:val="single" w:sz="4" w:space="0" w:color="000000"/>
              <w:bottom w:val="single" w:sz="4" w:space="0" w:color="000000"/>
              <w:right w:val="single" w:sz="4" w:space="0" w:color="000000"/>
            </w:tcBorders>
          </w:tcPr>
          <w:p w14:paraId="119316A2" w14:textId="77777777" w:rsidR="00FE3B26" w:rsidRDefault="00FE3B26">
            <w:pPr>
              <w:spacing w:after="0" w:line="240" w:lineRule="auto"/>
              <w:jc w:val="center"/>
              <w:rPr>
                <w:rFonts w:ascii="Calibri Light" w:hAnsi="Calibri Light" w:cs="Calibri Light"/>
                <w:color w:val="000000"/>
                <w:sz w:val="20"/>
                <w:szCs w:val="20"/>
                <w:lang w:val="lt-LT"/>
              </w:rPr>
            </w:pPr>
          </w:p>
        </w:tc>
        <w:tc>
          <w:tcPr>
            <w:tcW w:w="1460" w:type="dxa"/>
            <w:tcBorders>
              <w:top w:val="single" w:sz="4" w:space="0" w:color="000000"/>
              <w:left w:val="single" w:sz="4" w:space="0" w:color="000000"/>
              <w:bottom w:val="single" w:sz="4" w:space="0" w:color="000000"/>
              <w:right w:val="single" w:sz="4" w:space="0" w:color="000000"/>
            </w:tcBorders>
          </w:tcPr>
          <w:p w14:paraId="52D7F016" w14:textId="77777777" w:rsidR="00FE3B26" w:rsidRDefault="00000000">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r>
      <w:tr w:rsidR="00FE3B26" w14:paraId="288D2AC2" w14:textId="77777777">
        <w:tc>
          <w:tcPr>
            <w:tcW w:w="779" w:type="dxa"/>
            <w:tcBorders>
              <w:top w:val="single" w:sz="4" w:space="0" w:color="000000"/>
              <w:left w:val="single" w:sz="4" w:space="0" w:color="000000"/>
              <w:bottom w:val="single" w:sz="4" w:space="0" w:color="000000"/>
              <w:right w:val="single" w:sz="4" w:space="0" w:color="000000"/>
            </w:tcBorders>
            <w:vAlign w:val="center"/>
          </w:tcPr>
          <w:p w14:paraId="5C270ADA" w14:textId="77777777" w:rsidR="00FE3B26" w:rsidRDefault="00FE3B26">
            <w:pPr>
              <w:pStyle w:val="Sraopastraipa"/>
              <w:numPr>
                <w:ilvl w:val="0"/>
                <w:numId w:val="7"/>
              </w:numPr>
              <w:spacing w:after="0" w:line="240" w:lineRule="auto"/>
              <w:ind w:left="0" w:firstLine="0"/>
              <w:jc w:val="center"/>
              <w:rPr>
                <w:rFonts w:ascii="Calibri Light" w:hAnsi="Calibri Light" w:cs="Calibri Light"/>
                <w:sz w:val="20"/>
                <w:szCs w:val="20"/>
                <w:lang w:val="lt-LT"/>
              </w:rPr>
            </w:pPr>
          </w:p>
        </w:tc>
        <w:tc>
          <w:tcPr>
            <w:tcW w:w="2991" w:type="dxa"/>
            <w:tcBorders>
              <w:top w:val="single" w:sz="4" w:space="0" w:color="000000"/>
              <w:left w:val="single" w:sz="4" w:space="0" w:color="000000"/>
              <w:bottom w:val="single" w:sz="4" w:space="0" w:color="000000"/>
              <w:right w:val="single" w:sz="4" w:space="0" w:color="000000"/>
            </w:tcBorders>
          </w:tcPr>
          <w:p w14:paraId="60D83EEF" w14:textId="77777777" w:rsidR="00FE3B26" w:rsidRDefault="00000000">
            <w:pPr>
              <w:spacing w:after="0" w:line="240" w:lineRule="auto"/>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2228" w:type="dxa"/>
            <w:tcBorders>
              <w:top w:val="single" w:sz="4" w:space="0" w:color="000000"/>
              <w:left w:val="single" w:sz="4" w:space="0" w:color="000000"/>
              <w:bottom w:val="single" w:sz="4" w:space="0" w:color="000000"/>
              <w:right w:val="single" w:sz="4" w:space="0" w:color="000000"/>
            </w:tcBorders>
          </w:tcPr>
          <w:p w14:paraId="62F34CAF" w14:textId="77777777" w:rsidR="00FE3B26" w:rsidRDefault="00000000">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Taip/Ne</w:t>
            </w:r>
          </w:p>
        </w:tc>
        <w:tc>
          <w:tcPr>
            <w:tcW w:w="2180" w:type="dxa"/>
            <w:tcBorders>
              <w:top w:val="single" w:sz="4" w:space="0" w:color="000000"/>
              <w:left w:val="single" w:sz="4" w:space="0" w:color="000000"/>
              <w:bottom w:val="single" w:sz="4" w:space="0" w:color="000000"/>
              <w:right w:val="single" w:sz="4" w:space="0" w:color="000000"/>
            </w:tcBorders>
          </w:tcPr>
          <w:p w14:paraId="2AD1CB10" w14:textId="77777777" w:rsidR="00FE3B26" w:rsidRDefault="00FE3B26">
            <w:pPr>
              <w:spacing w:after="0" w:line="240" w:lineRule="auto"/>
              <w:jc w:val="center"/>
              <w:rPr>
                <w:rFonts w:ascii="Calibri Light" w:hAnsi="Calibri Light" w:cs="Calibri Light"/>
                <w:color w:val="000000"/>
                <w:sz w:val="20"/>
                <w:szCs w:val="20"/>
                <w:lang w:val="lt-LT"/>
              </w:rPr>
            </w:pPr>
          </w:p>
        </w:tc>
        <w:tc>
          <w:tcPr>
            <w:tcW w:w="1460" w:type="dxa"/>
            <w:tcBorders>
              <w:top w:val="single" w:sz="4" w:space="0" w:color="000000"/>
              <w:left w:val="single" w:sz="4" w:space="0" w:color="000000"/>
              <w:bottom w:val="single" w:sz="4" w:space="0" w:color="000000"/>
              <w:right w:val="single" w:sz="4" w:space="0" w:color="000000"/>
            </w:tcBorders>
          </w:tcPr>
          <w:p w14:paraId="4D67F775" w14:textId="77777777" w:rsidR="00FE3B26" w:rsidRDefault="00000000">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r>
    </w:tbl>
    <w:p w14:paraId="4AAE137E" w14:textId="77777777" w:rsidR="00FE3B26" w:rsidRDefault="00000000">
      <w:pPr>
        <w:spacing w:after="0" w:line="240" w:lineRule="auto"/>
        <w:ind w:firstLine="142"/>
        <w:rPr>
          <w:rFonts w:ascii="Calibri Light" w:hAnsi="Calibri Light" w:cs="Calibri Light"/>
          <w:b/>
          <w:sz w:val="16"/>
          <w:szCs w:val="16"/>
          <w:lang w:val="lt-LT"/>
        </w:rPr>
      </w:pPr>
      <w:r>
        <w:rPr>
          <w:rFonts w:ascii="Calibri Light" w:hAnsi="Calibri Light" w:cs="Calibri Light"/>
          <w:b/>
          <w:sz w:val="16"/>
          <w:szCs w:val="16"/>
          <w:lang w:val="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132E9966" w14:textId="77777777" w:rsidR="00FE3B26" w:rsidRDefault="00FE3B26">
      <w:pPr>
        <w:pStyle w:val="Sraopastraipa"/>
        <w:tabs>
          <w:tab w:val="left" w:pos="0"/>
        </w:tabs>
        <w:spacing w:after="0" w:line="240" w:lineRule="auto"/>
        <w:ind w:left="0"/>
        <w:rPr>
          <w:rFonts w:ascii="Calibri Light" w:hAnsi="Calibri Light" w:cs="Calibri Light"/>
          <w:b/>
          <w:sz w:val="16"/>
          <w:szCs w:val="16"/>
          <w:lang w:val="lt-LT"/>
        </w:rPr>
      </w:pPr>
    </w:p>
    <w:p w14:paraId="7DBFA29C" w14:textId="77777777" w:rsidR="00FE3B26" w:rsidRDefault="00000000">
      <w:pPr>
        <w:pStyle w:val="Sraopastraipa"/>
        <w:numPr>
          <w:ilvl w:val="0"/>
          <w:numId w:val="9"/>
        </w:numPr>
        <w:tabs>
          <w:tab w:val="left" w:pos="0"/>
        </w:tabs>
        <w:spacing w:after="0" w:line="240" w:lineRule="auto"/>
        <w:ind w:left="0" w:firstLine="0"/>
        <w:contextualSpacing w:val="0"/>
        <w:rPr>
          <w:rFonts w:ascii="Calibri Light" w:hAnsi="Calibri Light" w:cs="Calibri Light"/>
          <w:b/>
          <w:sz w:val="16"/>
          <w:szCs w:val="16"/>
          <w:lang w:val="lt-LT"/>
        </w:rPr>
      </w:pPr>
      <w:r>
        <w:rPr>
          <w:rFonts w:ascii="Calibri Light" w:hAnsi="Calibri Light" w:cs="Calibri Light"/>
          <w:b/>
          <w:sz w:val="16"/>
          <w:szCs w:val="16"/>
          <w:lang w:val="lt-LT"/>
        </w:rPr>
        <w:t xml:space="preserve"> lentelė. </w:t>
      </w:r>
      <w:r>
        <w:rPr>
          <w:rFonts w:ascii="Calibri Light" w:hAnsi="Calibri Light" w:cs="Calibri Light"/>
          <w:b/>
          <w:bCs/>
          <w:sz w:val="16"/>
          <w:szCs w:val="16"/>
          <w:lang w:val="lt-LT"/>
        </w:rPr>
        <w:t>Informacija apie rėmimąsi kitų subjektų pajėgumais.</w:t>
      </w:r>
      <w:r>
        <w:rPr>
          <w:rFonts w:ascii="Calibri Light" w:hAnsi="Calibri Light" w:cs="Calibri Light"/>
          <w:b/>
          <w:sz w:val="16"/>
          <w:szCs w:val="16"/>
          <w:lang w:val="lt-LT"/>
        </w:rPr>
        <w:t xml:space="preserve"> Vykdant pirkimo sutartį bus pasitelkiami šie ūkio subjektai </w:t>
      </w:r>
      <w:r>
        <w:rPr>
          <w:rFonts w:ascii="Calibri Light" w:eastAsia="Times New Roman" w:hAnsi="Calibri Light" w:cs="Calibri Light"/>
          <w:i/>
          <w:color w:val="00000A"/>
          <w:sz w:val="16"/>
          <w:szCs w:val="16"/>
          <w:lang w:val="lt-LT"/>
        </w:rPr>
        <w:t>(Dėl kiekvieno iš ūkio subjektų, kurių pajėgumais remiamasi, tiekėjas turi pateikti atskirą, tų ūkio subjektų tinkamai užpildytą ir pasirašytą EBVPD formą su informacija, kurios reikalaujama).</w:t>
      </w:r>
    </w:p>
    <w:tbl>
      <w:tblPr>
        <w:tblStyle w:val="Lentelstinklelis"/>
        <w:tblW w:w="4900" w:type="pct"/>
        <w:tblLayout w:type="fixed"/>
        <w:tblLook w:val="04A0" w:firstRow="1" w:lastRow="0" w:firstColumn="1" w:lastColumn="0" w:noHBand="0" w:noVBand="1"/>
      </w:tblPr>
      <w:tblGrid>
        <w:gridCol w:w="1023"/>
        <w:gridCol w:w="2288"/>
        <w:gridCol w:w="2308"/>
        <w:gridCol w:w="2160"/>
        <w:gridCol w:w="1878"/>
      </w:tblGrid>
      <w:tr w:rsidR="00FE3B26" w:rsidRPr="00F7016C" w14:paraId="5EA192E2" w14:textId="77777777">
        <w:trPr>
          <w:trHeight w:val="20"/>
        </w:trPr>
        <w:tc>
          <w:tcPr>
            <w:tcW w:w="1000" w:type="dxa"/>
            <w:shd w:val="clear" w:color="auto" w:fill="F2F2F2" w:themeFill="background1" w:themeFillShade="F2"/>
            <w:vAlign w:val="center"/>
          </w:tcPr>
          <w:p w14:paraId="3BCE4298" w14:textId="77777777" w:rsidR="00FE3B26" w:rsidRDefault="00000000">
            <w:pPr>
              <w:spacing w:after="0" w:line="240" w:lineRule="auto"/>
              <w:jc w:val="center"/>
              <w:rPr>
                <w:rFonts w:ascii="Calibri Light" w:hAnsi="Calibri Light" w:cs="Calibri Light"/>
                <w:b/>
                <w:color w:val="000000"/>
                <w:sz w:val="20"/>
                <w:szCs w:val="20"/>
                <w:lang w:val="lt-LT"/>
              </w:rPr>
            </w:pPr>
            <w:r>
              <w:rPr>
                <w:rFonts w:ascii="Calibri Light" w:hAnsi="Calibri Light" w:cs="Calibri Light"/>
                <w:b/>
                <w:color w:val="000000"/>
                <w:sz w:val="20"/>
                <w:szCs w:val="20"/>
                <w:lang w:val="lt-LT"/>
              </w:rPr>
              <w:t>Eil. Nr.</w:t>
            </w:r>
          </w:p>
        </w:tc>
        <w:tc>
          <w:tcPr>
            <w:tcW w:w="2238" w:type="dxa"/>
            <w:shd w:val="clear" w:color="auto" w:fill="F2F2F2" w:themeFill="background1" w:themeFillShade="F2"/>
            <w:vAlign w:val="center"/>
          </w:tcPr>
          <w:p w14:paraId="72DD87E0" w14:textId="77777777" w:rsidR="00FE3B26" w:rsidRDefault="00000000">
            <w:pPr>
              <w:spacing w:after="0" w:line="240" w:lineRule="auto"/>
              <w:jc w:val="center"/>
              <w:rPr>
                <w:rFonts w:ascii="Calibri Light" w:eastAsia="Times New Roman" w:hAnsi="Calibri Light" w:cs="Calibri Light"/>
                <w:b/>
                <w:color w:val="00000A"/>
                <w:sz w:val="20"/>
                <w:szCs w:val="20"/>
                <w:lang w:val="lt-LT"/>
              </w:rPr>
            </w:pPr>
            <w:r>
              <w:rPr>
                <w:rFonts w:ascii="Calibri Light" w:eastAsia="Times New Roman" w:hAnsi="Calibri Light" w:cs="Calibri Light"/>
                <w:b/>
                <w:color w:val="00000A"/>
                <w:sz w:val="20"/>
                <w:szCs w:val="20"/>
                <w:lang w:val="lt-LT"/>
              </w:rPr>
              <w:t xml:space="preserve">Ūkio subjekto (-ų), </w:t>
            </w:r>
            <w:r>
              <w:rPr>
                <w:rFonts w:ascii="Calibri Light" w:eastAsia="Times New Roman" w:hAnsi="Calibri Light" w:cs="Calibri Light"/>
                <w:b/>
                <w:iCs/>
                <w:color w:val="00000A"/>
                <w:sz w:val="20"/>
                <w:szCs w:val="20"/>
                <w:lang w:val="lt-LT"/>
              </w:rPr>
              <w:t>kvazisubtiekėjo</w:t>
            </w:r>
            <w:r>
              <w:rPr>
                <w:rStyle w:val="Puslapioinaosnuoroda"/>
                <w:rFonts w:ascii="Calibri Light" w:eastAsia="Times New Roman" w:hAnsi="Calibri Light" w:cs="Calibri Light"/>
                <w:b/>
                <w:iCs/>
                <w:color w:val="00000A"/>
                <w:sz w:val="20"/>
                <w:szCs w:val="20"/>
                <w:lang w:val="lt-LT"/>
              </w:rPr>
              <w:footnoteReference w:id="2"/>
            </w:r>
            <w:r>
              <w:rPr>
                <w:rFonts w:ascii="Calibri Light" w:eastAsia="Times New Roman" w:hAnsi="Calibri Light" w:cs="Calibri Light"/>
                <w:b/>
                <w:iCs/>
                <w:color w:val="00000A"/>
                <w:sz w:val="20"/>
                <w:szCs w:val="20"/>
                <w:lang w:val="lt-LT"/>
              </w:rPr>
              <w:t>, trečiojo asmens</w:t>
            </w:r>
            <w:r>
              <w:rPr>
                <w:rStyle w:val="Puslapioinaosnuoroda"/>
                <w:rFonts w:ascii="Calibri Light" w:eastAsia="Times New Roman" w:hAnsi="Calibri Light" w:cs="Calibri Light"/>
                <w:b/>
                <w:iCs/>
                <w:color w:val="00000A"/>
                <w:sz w:val="20"/>
                <w:szCs w:val="20"/>
                <w:lang w:val="lt-LT"/>
              </w:rPr>
              <w:footnoteReference w:id="3"/>
            </w:r>
            <w:r>
              <w:rPr>
                <w:rFonts w:ascii="Calibri Light" w:eastAsia="Times New Roman" w:hAnsi="Calibri Light" w:cs="Calibri Light"/>
                <w:b/>
                <w:color w:val="00000A"/>
                <w:sz w:val="20"/>
                <w:szCs w:val="20"/>
                <w:lang w:val="lt-LT"/>
              </w:rPr>
              <w:t>, kurių pajėgumais remiamasi, pavadinimas</w:t>
            </w:r>
          </w:p>
          <w:p w14:paraId="6AB786B9" w14:textId="77777777" w:rsidR="00FE3B26" w:rsidRDefault="00000000">
            <w:pPr>
              <w:spacing w:after="0" w:line="240" w:lineRule="auto"/>
              <w:jc w:val="center"/>
              <w:rPr>
                <w:rFonts w:ascii="Calibri Light" w:hAnsi="Calibri Light" w:cs="Calibri Light"/>
                <w:sz w:val="20"/>
                <w:szCs w:val="20"/>
                <w:lang w:val="lt-LT"/>
              </w:rPr>
            </w:pPr>
            <w:r>
              <w:rPr>
                <w:rFonts w:ascii="Calibri Light" w:eastAsia="Times New Roman" w:hAnsi="Calibri Light" w:cs="Calibri Light"/>
                <w:b/>
                <w:color w:val="00000A"/>
                <w:sz w:val="20"/>
                <w:szCs w:val="20"/>
                <w:lang w:val="lt-LT"/>
              </w:rPr>
              <w:t>(-ai)</w:t>
            </w:r>
          </w:p>
        </w:tc>
        <w:tc>
          <w:tcPr>
            <w:tcW w:w="2257" w:type="dxa"/>
            <w:shd w:val="clear" w:color="auto" w:fill="F2F2F2" w:themeFill="background1" w:themeFillShade="F2"/>
            <w:vAlign w:val="center"/>
          </w:tcPr>
          <w:p w14:paraId="1DB86444" w14:textId="77777777" w:rsidR="00FE3B26" w:rsidRDefault="00000000">
            <w:pPr>
              <w:spacing w:after="0" w:line="240" w:lineRule="auto"/>
              <w:jc w:val="center"/>
              <w:rPr>
                <w:rFonts w:ascii="Calibri Light" w:hAnsi="Calibri Light" w:cs="Calibri Light"/>
                <w:i/>
                <w:iCs/>
                <w:sz w:val="20"/>
                <w:szCs w:val="20"/>
                <w:lang w:val="lt-LT"/>
              </w:rPr>
            </w:pPr>
            <w:r>
              <w:rPr>
                <w:rFonts w:ascii="Calibri Light" w:hAnsi="Calibri Light" w:cs="Calibri Light"/>
                <w:b/>
                <w:iCs/>
                <w:sz w:val="20"/>
                <w:szCs w:val="20"/>
                <w:lang w:val="lt-LT"/>
              </w:rPr>
              <w:t>Ūkio subjektas pasitelkiamas, siekiant atitikti kvalifikacijos reikalavimą</w:t>
            </w:r>
            <w:r>
              <w:rPr>
                <w:rFonts w:ascii="Calibri Light" w:hAnsi="Calibri Light" w:cs="Calibri Light"/>
                <w:i/>
                <w:iCs/>
                <w:sz w:val="20"/>
                <w:szCs w:val="20"/>
                <w:lang w:val="lt-LT"/>
              </w:rPr>
              <w:t>(Tiekėjas nurodo reikalavimo Nr. pagal SS)</w:t>
            </w:r>
          </w:p>
        </w:tc>
        <w:tc>
          <w:tcPr>
            <w:tcW w:w="2113" w:type="dxa"/>
            <w:shd w:val="clear" w:color="auto" w:fill="F2F2F2" w:themeFill="background1" w:themeFillShade="F2"/>
          </w:tcPr>
          <w:p w14:paraId="45EB3E3F" w14:textId="77777777" w:rsidR="00FE3B26" w:rsidRDefault="00000000">
            <w:pPr>
              <w:spacing w:after="0" w:line="240" w:lineRule="auto"/>
              <w:jc w:val="center"/>
              <w:rPr>
                <w:rFonts w:ascii="Calibri Light" w:hAnsi="Calibri Light" w:cs="Calibri Light"/>
                <w:color w:val="000000"/>
                <w:sz w:val="20"/>
                <w:szCs w:val="20"/>
                <w:lang w:val="lt-LT"/>
              </w:rPr>
            </w:pPr>
            <w:r>
              <w:rPr>
                <w:rFonts w:ascii="Calibri Light" w:hAnsi="Calibri Light" w:cs="Calibri Light"/>
                <w:b/>
                <w:color w:val="000000"/>
                <w:sz w:val="20"/>
                <w:szCs w:val="20"/>
                <w:lang w:val="lt-LT"/>
              </w:rPr>
              <w:t xml:space="preserve">Pirkimo sutarties dalis, </w:t>
            </w:r>
            <w:r>
              <w:rPr>
                <w:rFonts w:ascii="Calibri Light" w:hAnsi="Calibri Light" w:cs="Calibri Light"/>
                <w:color w:val="000000"/>
                <w:sz w:val="20"/>
                <w:szCs w:val="20"/>
                <w:lang w:val="lt-LT"/>
              </w:rPr>
              <w:t>kuriai vykdyti pasitelkiamas ūkio subjektas,</w:t>
            </w:r>
          </w:p>
          <w:p w14:paraId="6CBFE3E8" w14:textId="77777777" w:rsidR="00FE3B26" w:rsidRDefault="00000000">
            <w:pPr>
              <w:spacing w:after="0" w:line="240" w:lineRule="auto"/>
              <w:jc w:val="center"/>
              <w:rPr>
                <w:rFonts w:ascii="Calibri Light" w:hAnsi="Calibri Light" w:cs="Calibri Light"/>
                <w:b/>
                <w:color w:val="000000"/>
                <w:sz w:val="20"/>
                <w:szCs w:val="20"/>
                <w:lang w:val="lt-LT"/>
              </w:rPr>
            </w:pPr>
            <w:r>
              <w:rPr>
                <w:rFonts w:ascii="Calibri Light" w:hAnsi="Calibri Light" w:cs="Calibri Light"/>
                <w:iCs/>
                <w:color w:val="000000"/>
                <w:sz w:val="20"/>
                <w:szCs w:val="20"/>
                <w:lang w:val="lt-LT"/>
              </w:rPr>
              <w:t>Eur su PVM (jei PVM netaikoma EUR be PVM) arba proc.</w:t>
            </w:r>
          </w:p>
        </w:tc>
        <w:tc>
          <w:tcPr>
            <w:tcW w:w="1837" w:type="dxa"/>
            <w:shd w:val="clear" w:color="auto" w:fill="F2F2F2" w:themeFill="background1" w:themeFillShade="F2"/>
            <w:vAlign w:val="center"/>
          </w:tcPr>
          <w:p w14:paraId="18972023" w14:textId="77777777" w:rsidR="00FE3B26" w:rsidRDefault="00000000">
            <w:pPr>
              <w:spacing w:after="0" w:line="240" w:lineRule="auto"/>
              <w:rPr>
                <w:rFonts w:ascii="Calibri Light" w:hAnsi="Calibri Light" w:cs="Calibri Light"/>
                <w:sz w:val="20"/>
                <w:szCs w:val="20"/>
                <w:lang w:val="lt-LT"/>
              </w:rPr>
            </w:pPr>
            <w:r>
              <w:rPr>
                <w:rFonts w:ascii="Calibri Light" w:hAnsi="Calibri Light" w:cs="Calibri Light"/>
                <w:b/>
                <w:color w:val="000000"/>
                <w:sz w:val="20"/>
                <w:szCs w:val="20"/>
                <w:lang w:val="lt-LT"/>
              </w:rPr>
              <w:t>Koks pateikiamas įrodymas dėl išteklių prieinamumo</w:t>
            </w:r>
            <w:r>
              <w:rPr>
                <w:rStyle w:val="Puslapioinaosnuoroda"/>
                <w:rFonts w:ascii="Calibri Light" w:hAnsi="Calibri Light" w:cs="Calibri Light"/>
                <w:b/>
                <w:color w:val="000000"/>
                <w:sz w:val="20"/>
                <w:szCs w:val="20"/>
                <w:lang w:val="lt-LT"/>
              </w:rPr>
              <w:footnoteReference w:id="4"/>
            </w:r>
          </w:p>
        </w:tc>
      </w:tr>
      <w:tr w:rsidR="00FE3B26" w14:paraId="10CB1329" w14:textId="77777777">
        <w:trPr>
          <w:trHeight w:val="20"/>
        </w:trPr>
        <w:tc>
          <w:tcPr>
            <w:tcW w:w="1000" w:type="dxa"/>
            <w:vAlign w:val="center"/>
          </w:tcPr>
          <w:p w14:paraId="778CBEF1" w14:textId="77777777" w:rsidR="00FE3B26" w:rsidRDefault="00FE3B26">
            <w:pPr>
              <w:pStyle w:val="Sraopastraipa"/>
              <w:numPr>
                <w:ilvl w:val="0"/>
                <w:numId w:val="8"/>
              </w:numPr>
              <w:spacing w:after="0" w:line="240" w:lineRule="auto"/>
              <w:ind w:left="0" w:firstLine="0"/>
              <w:contextualSpacing w:val="0"/>
              <w:jc w:val="center"/>
              <w:rPr>
                <w:rFonts w:ascii="Calibri Light" w:hAnsi="Calibri Light" w:cs="Calibri Light"/>
                <w:sz w:val="20"/>
                <w:szCs w:val="20"/>
                <w:lang w:val="lt-LT"/>
              </w:rPr>
            </w:pPr>
          </w:p>
        </w:tc>
        <w:tc>
          <w:tcPr>
            <w:tcW w:w="2238" w:type="dxa"/>
          </w:tcPr>
          <w:p w14:paraId="6D861165" w14:textId="77777777" w:rsidR="00FE3B26" w:rsidRDefault="00000000">
            <w:pPr>
              <w:spacing w:after="0" w:line="240" w:lineRule="auto"/>
              <w:jc w:val="left"/>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2257" w:type="dxa"/>
          </w:tcPr>
          <w:p w14:paraId="4B56349F" w14:textId="77777777" w:rsidR="00FE3B26" w:rsidRDefault="00000000">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2113" w:type="dxa"/>
          </w:tcPr>
          <w:p w14:paraId="452D8503" w14:textId="77777777" w:rsidR="00FE3B26" w:rsidRDefault="00FE3B26">
            <w:pPr>
              <w:spacing w:after="0" w:line="240" w:lineRule="auto"/>
              <w:jc w:val="center"/>
              <w:rPr>
                <w:rFonts w:ascii="Calibri Light" w:hAnsi="Calibri Light" w:cs="Calibri Light"/>
                <w:color w:val="000000"/>
                <w:sz w:val="20"/>
                <w:szCs w:val="20"/>
                <w:lang w:val="lt-LT"/>
              </w:rPr>
            </w:pPr>
          </w:p>
        </w:tc>
        <w:tc>
          <w:tcPr>
            <w:tcW w:w="1837" w:type="dxa"/>
          </w:tcPr>
          <w:p w14:paraId="7E54A857" w14:textId="77777777" w:rsidR="00FE3B26" w:rsidRDefault="00000000">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r>
      <w:tr w:rsidR="00FE3B26" w14:paraId="7286BB25" w14:textId="77777777">
        <w:trPr>
          <w:trHeight w:val="20"/>
        </w:trPr>
        <w:tc>
          <w:tcPr>
            <w:tcW w:w="1000" w:type="dxa"/>
            <w:vAlign w:val="center"/>
          </w:tcPr>
          <w:p w14:paraId="59AAC19E" w14:textId="77777777" w:rsidR="00FE3B26" w:rsidRDefault="00FE3B26">
            <w:pPr>
              <w:pStyle w:val="Sraopastraipa"/>
              <w:numPr>
                <w:ilvl w:val="0"/>
                <w:numId w:val="8"/>
              </w:numPr>
              <w:spacing w:after="0" w:line="240" w:lineRule="auto"/>
              <w:ind w:left="0" w:firstLine="0"/>
              <w:contextualSpacing w:val="0"/>
              <w:jc w:val="center"/>
              <w:rPr>
                <w:rFonts w:ascii="Calibri Light" w:hAnsi="Calibri Light" w:cs="Calibri Light"/>
                <w:sz w:val="20"/>
                <w:szCs w:val="20"/>
                <w:lang w:val="lt-LT"/>
              </w:rPr>
            </w:pPr>
          </w:p>
        </w:tc>
        <w:tc>
          <w:tcPr>
            <w:tcW w:w="2238" w:type="dxa"/>
          </w:tcPr>
          <w:p w14:paraId="06D2AD4F" w14:textId="77777777" w:rsidR="00FE3B26" w:rsidRDefault="00000000">
            <w:pPr>
              <w:spacing w:after="0" w:line="240" w:lineRule="auto"/>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2257" w:type="dxa"/>
          </w:tcPr>
          <w:p w14:paraId="5B4F5A2F" w14:textId="77777777" w:rsidR="00FE3B26" w:rsidRDefault="00000000">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2113" w:type="dxa"/>
          </w:tcPr>
          <w:p w14:paraId="0E43968B" w14:textId="77777777" w:rsidR="00FE3B26" w:rsidRDefault="00FE3B26">
            <w:pPr>
              <w:tabs>
                <w:tab w:val="left" w:pos="495"/>
              </w:tabs>
              <w:spacing w:after="0" w:line="240" w:lineRule="auto"/>
              <w:jc w:val="center"/>
              <w:rPr>
                <w:rFonts w:ascii="Calibri Light" w:hAnsi="Calibri Light" w:cs="Calibri Light"/>
                <w:color w:val="000000"/>
                <w:sz w:val="20"/>
                <w:szCs w:val="20"/>
                <w:lang w:val="lt-LT"/>
              </w:rPr>
            </w:pPr>
          </w:p>
        </w:tc>
        <w:tc>
          <w:tcPr>
            <w:tcW w:w="1837" w:type="dxa"/>
          </w:tcPr>
          <w:p w14:paraId="51F30153" w14:textId="77777777" w:rsidR="00FE3B26" w:rsidRDefault="00000000">
            <w:pPr>
              <w:tabs>
                <w:tab w:val="left" w:pos="495"/>
              </w:tabs>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r>
    </w:tbl>
    <w:p w14:paraId="35C66D28" w14:textId="77777777" w:rsidR="00FE3B26" w:rsidRDefault="00FE3B26">
      <w:pPr>
        <w:pStyle w:val="Sraopastraipa"/>
        <w:tabs>
          <w:tab w:val="left" w:pos="0"/>
        </w:tabs>
        <w:spacing w:after="0" w:line="240" w:lineRule="auto"/>
        <w:ind w:left="0"/>
        <w:rPr>
          <w:rFonts w:ascii="Calibri Light" w:hAnsi="Calibri Light" w:cs="Calibri Light"/>
          <w:b/>
          <w:sz w:val="16"/>
          <w:szCs w:val="16"/>
          <w:lang w:val="lt-LT"/>
        </w:rPr>
      </w:pPr>
    </w:p>
    <w:p w14:paraId="185674F8" w14:textId="77777777" w:rsidR="00FE3B26" w:rsidRDefault="00000000">
      <w:pPr>
        <w:pStyle w:val="Sraopastraipa"/>
        <w:numPr>
          <w:ilvl w:val="0"/>
          <w:numId w:val="9"/>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lentelė. Informacija apie subtiekėjus (jeigu žinoma):</w:t>
      </w:r>
    </w:p>
    <w:tbl>
      <w:tblPr>
        <w:tblStyle w:val="Lentelstinklelis1"/>
        <w:tblW w:w="5000" w:type="pct"/>
        <w:tblLayout w:type="fixed"/>
        <w:tblLook w:val="04A0" w:firstRow="1" w:lastRow="0" w:firstColumn="1" w:lastColumn="0" w:noHBand="0" w:noVBand="1"/>
      </w:tblPr>
      <w:tblGrid>
        <w:gridCol w:w="1503"/>
        <w:gridCol w:w="3449"/>
        <w:gridCol w:w="3075"/>
        <w:gridCol w:w="1827"/>
      </w:tblGrid>
      <w:tr w:rsidR="00FE3B26" w14:paraId="7F743781" w14:textId="77777777">
        <w:trPr>
          <w:trHeight w:val="19"/>
        </w:trPr>
        <w:tc>
          <w:tcPr>
            <w:tcW w:w="1470" w:type="dxa"/>
            <w:shd w:val="clear" w:color="auto" w:fill="F2F2F2" w:themeFill="background1" w:themeFillShade="F2"/>
            <w:vAlign w:val="center"/>
          </w:tcPr>
          <w:p w14:paraId="47D214FA" w14:textId="77777777" w:rsidR="00FE3B26" w:rsidRDefault="00000000">
            <w:pPr>
              <w:spacing w:after="0" w:line="240" w:lineRule="auto"/>
              <w:jc w:val="center"/>
              <w:rPr>
                <w:rFonts w:ascii="Calibri Light" w:hAnsi="Calibri Light" w:cs="Calibri Light"/>
                <w:b/>
                <w:color w:val="000000"/>
                <w:szCs w:val="20"/>
              </w:rPr>
            </w:pPr>
            <w:r>
              <w:rPr>
                <w:rFonts w:ascii="Calibri Light" w:eastAsia="Cambria" w:hAnsi="Calibri Light" w:cs="Calibri Light"/>
                <w:b/>
                <w:color w:val="000000"/>
                <w:szCs w:val="20"/>
              </w:rPr>
              <w:t>Eil. Nr.</w:t>
            </w:r>
          </w:p>
        </w:tc>
        <w:tc>
          <w:tcPr>
            <w:tcW w:w="3373" w:type="dxa"/>
            <w:shd w:val="clear" w:color="auto" w:fill="F2F2F2" w:themeFill="background1" w:themeFillShade="F2"/>
            <w:vAlign w:val="center"/>
          </w:tcPr>
          <w:p w14:paraId="617B8E37" w14:textId="77777777" w:rsidR="00FE3B26" w:rsidRDefault="00000000">
            <w:pPr>
              <w:spacing w:after="0" w:line="240" w:lineRule="auto"/>
              <w:jc w:val="center"/>
              <w:rPr>
                <w:rFonts w:ascii="Calibri Light" w:eastAsia="Times New Roman" w:hAnsi="Calibri Light" w:cs="Calibri Light"/>
                <w:b/>
                <w:color w:val="00000A"/>
                <w:szCs w:val="20"/>
              </w:rPr>
            </w:pPr>
            <w:r>
              <w:rPr>
                <w:rFonts w:ascii="Calibri Light" w:eastAsia="Times New Roman" w:hAnsi="Calibri Light" w:cs="Calibri Light"/>
                <w:b/>
                <w:color w:val="00000A"/>
                <w:szCs w:val="20"/>
              </w:rPr>
              <w:t>Subtiekėjo (-ų)</w:t>
            </w:r>
            <w:r>
              <w:rPr>
                <w:rStyle w:val="Puslapioinaosnuoroda"/>
                <w:rFonts w:ascii="Calibri Light" w:eastAsia="Times New Roman" w:hAnsi="Calibri Light" w:cs="Calibri Light"/>
                <w:b/>
                <w:color w:val="00000A"/>
                <w:szCs w:val="20"/>
              </w:rPr>
              <w:footnoteReference w:id="5"/>
            </w:r>
            <w:r>
              <w:rPr>
                <w:rFonts w:ascii="Calibri Light" w:eastAsia="Times New Roman" w:hAnsi="Calibri Light" w:cs="Calibri Light"/>
                <w:b/>
                <w:color w:val="00000A"/>
                <w:szCs w:val="20"/>
              </w:rPr>
              <w:t>, kurio (-ių) pajėgumais tiekėjas nesiremia, pavadinimas</w:t>
            </w:r>
          </w:p>
          <w:p w14:paraId="480C77F8" w14:textId="77777777" w:rsidR="00FE3B26" w:rsidRDefault="00000000">
            <w:pPr>
              <w:spacing w:after="0" w:line="240" w:lineRule="auto"/>
              <w:jc w:val="center"/>
              <w:rPr>
                <w:rFonts w:ascii="Calibri Light" w:hAnsi="Calibri Light" w:cs="Calibri Light"/>
                <w:b/>
                <w:color w:val="000000"/>
                <w:szCs w:val="20"/>
              </w:rPr>
            </w:pPr>
            <w:r>
              <w:rPr>
                <w:rFonts w:ascii="Calibri Light" w:eastAsia="Times New Roman" w:hAnsi="Calibri Light" w:cs="Calibri Light"/>
                <w:b/>
                <w:color w:val="00000A"/>
                <w:szCs w:val="20"/>
              </w:rPr>
              <w:lastRenderedPageBreak/>
              <w:t>(-ai), kontaktiniai duomenys ir jų atstovai</w:t>
            </w:r>
          </w:p>
        </w:tc>
        <w:tc>
          <w:tcPr>
            <w:tcW w:w="3007" w:type="dxa"/>
            <w:shd w:val="clear" w:color="auto" w:fill="F2F2F2" w:themeFill="background1" w:themeFillShade="F2"/>
            <w:vAlign w:val="center"/>
          </w:tcPr>
          <w:p w14:paraId="21633977" w14:textId="77777777" w:rsidR="00FE3B26" w:rsidRDefault="00000000">
            <w:pPr>
              <w:spacing w:after="0" w:line="240" w:lineRule="auto"/>
              <w:jc w:val="center"/>
              <w:rPr>
                <w:rFonts w:ascii="Calibri Light" w:hAnsi="Calibri Light" w:cs="Calibri Light"/>
                <w:b/>
                <w:iCs/>
                <w:szCs w:val="20"/>
              </w:rPr>
            </w:pPr>
            <w:r>
              <w:rPr>
                <w:rFonts w:ascii="Calibri Light" w:eastAsia="Cambria" w:hAnsi="Calibri Light" w:cs="Calibri Light"/>
                <w:b/>
                <w:iCs/>
                <w:szCs w:val="20"/>
              </w:rPr>
              <w:lastRenderedPageBreak/>
              <w:t>Nurodoma, kokius sutartinius įsipareigojimus vykdys</w:t>
            </w:r>
          </w:p>
        </w:tc>
        <w:tc>
          <w:tcPr>
            <w:tcW w:w="1787" w:type="dxa"/>
            <w:shd w:val="clear" w:color="auto" w:fill="F2F2F2" w:themeFill="background1" w:themeFillShade="F2"/>
            <w:vAlign w:val="center"/>
          </w:tcPr>
          <w:p w14:paraId="76A051EF" w14:textId="77777777" w:rsidR="00FE3B26" w:rsidRDefault="00000000">
            <w:pPr>
              <w:spacing w:after="0" w:line="240" w:lineRule="auto"/>
              <w:jc w:val="center"/>
              <w:rPr>
                <w:rFonts w:ascii="Calibri Light" w:hAnsi="Calibri Light" w:cs="Calibri Light"/>
                <w:b/>
                <w:iCs/>
                <w:szCs w:val="20"/>
              </w:rPr>
            </w:pPr>
            <w:r>
              <w:rPr>
                <w:rFonts w:ascii="Calibri Light" w:eastAsia="Cambria" w:hAnsi="Calibri Light" w:cs="Calibri Light"/>
                <w:b/>
                <w:iCs/>
                <w:szCs w:val="20"/>
              </w:rPr>
              <w:t>Apimtis EUR arba proc.</w:t>
            </w:r>
          </w:p>
        </w:tc>
      </w:tr>
      <w:tr w:rsidR="00FE3B26" w14:paraId="11D418E8" w14:textId="77777777">
        <w:trPr>
          <w:trHeight w:val="19"/>
        </w:trPr>
        <w:tc>
          <w:tcPr>
            <w:tcW w:w="1470" w:type="dxa"/>
            <w:vAlign w:val="center"/>
          </w:tcPr>
          <w:p w14:paraId="28824F78" w14:textId="77777777" w:rsidR="00FE3B26" w:rsidRDefault="00FE3B26">
            <w:pPr>
              <w:numPr>
                <w:ilvl w:val="0"/>
                <w:numId w:val="16"/>
              </w:numPr>
              <w:spacing w:after="0" w:line="240" w:lineRule="auto"/>
              <w:ind w:left="0" w:firstLine="0"/>
              <w:contextualSpacing/>
              <w:jc w:val="center"/>
              <w:rPr>
                <w:rFonts w:ascii="Calibri Light" w:hAnsi="Calibri Light" w:cs="Calibri Light"/>
                <w:szCs w:val="24"/>
                <w:lang w:bidi="en-US"/>
              </w:rPr>
            </w:pPr>
          </w:p>
        </w:tc>
        <w:tc>
          <w:tcPr>
            <w:tcW w:w="3373" w:type="dxa"/>
          </w:tcPr>
          <w:p w14:paraId="2A2F6EF5" w14:textId="77777777" w:rsidR="00FE3B26" w:rsidRDefault="00000000">
            <w:pPr>
              <w:spacing w:after="0" w:line="240" w:lineRule="auto"/>
              <w:jc w:val="left"/>
              <w:rPr>
                <w:rFonts w:ascii="Calibri Light" w:hAnsi="Calibri Light" w:cs="Calibri Light"/>
                <w:color w:val="000000"/>
              </w:rPr>
            </w:pPr>
            <w:r>
              <w:rPr>
                <w:rFonts w:ascii="Calibri Light" w:eastAsia="Cambria" w:hAnsi="Calibri Light" w:cs="Calibri Light"/>
                <w:color w:val="000000"/>
                <w:szCs w:val="20"/>
              </w:rPr>
              <w:t>....</w:t>
            </w:r>
          </w:p>
        </w:tc>
        <w:tc>
          <w:tcPr>
            <w:tcW w:w="3007" w:type="dxa"/>
          </w:tcPr>
          <w:p w14:paraId="78C087F7" w14:textId="77777777" w:rsidR="00FE3B26" w:rsidRDefault="00000000">
            <w:pPr>
              <w:spacing w:after="0" w:line="240" w:lineRule="auto"/>
              <w:jc w:val="left"/>
              <w:rPr>
                <w:rFonts w:ascii="Calibri Light" w:hAnsi="Calibri Light" w:cs="Calibri Light"/>
                <w:color w:val="000000"/>
              </w:rPr>
            </w:pPr>
            <w:r>
              <w:rPr>
                <w:rFonts w:ascii="Calibri Light" w:eastAsia="Cambria" w:hAnsi="Calibri Light" w:cs="Calibri Light"/>
                <w:color w:val="000000"/>
                <w:szCs w:val="20"/>
              </w:rPr>
              <w:t>....</w:t>
            </w:r>
          </w:p>
        </w:tc>
        <w:tc>
          <w:tcPr>
            <w:tcW w:w="1787" w:type="dxa"/>
            <w:vAlign w:val="center"/>
          </w:tcPr>
          <w:p w14:paraId="0D2CFC34" w14:textId="77777777" w:rsidR="00FE3B26" w:rsidRDefault="00000000">
            <w:pPr>
              <w:spacing w:after="0" w:line="240" w:lineRule="auto"/>
              <w:jc w:val="center"/>
              <w:rPr>
                <w:rFonts w:ascii="Calibri Light" w:hAnsi="Calibri Light" w:cs="Calibri Light"/>
                <w:color w:val="000000"/>
              </w:rPr>
            </w:pPr>
            <w:r>
              <w:rPr>
                <w:rFonts w:ascii="Calibri Light" w:eastAsia="Cambria" w:hAnsi="Calibri Light" w:cs="Calibri Light"/>
                <w:color w:val="000000"/>
                <w:szCs w:val="20"/>
              </w:rPr>
              <w:t>....</w:t>
            </w:r>
          </w:p>
        </w:tc>
      </w:tr>
      <w:tr w:rsidR="00FE3B26" w14:paraId="5DA949E0" w14:textId="77777777">
        <w:trPr>
          <w:trHeight w:val="19"/>
        </w:trPr>
        <w:tc>
          <w:tcPr>
            <w:tcW w:w="1470" w:type="dxa"/>
            <w:vAlign w:val="center"/>
          </w:tcPr>
          <w:p w14:paraId="10CC30BC" w14:textId="77777777" w:rsidR="00FE3B26" w:rsidRDefault="00FE3B26">
            <w:pPr>
              <w:numPr>
                <w:ilvl w:val="0"/>
                <w:numId w:val="17"/>
              </w:numPr>
              <w:spacing w:after="0" w:line="240" w:lineRule="auto"/>
              <w:ind w:left="0" w:firstLine="0"/>
              <w:contextualSpacing/>
              <w:jc w:val="center"/>
              <w:rPr>
                <w:rFonts w:ascii="Calibri Light" w:hAnsi="Calibri Light" w:cs="Calibri Light"/>
                <w:szCs w:val="24"/>
                <w:lang w:bidi="en-US"/>
              </w:rPr>
            </w:pPr>
          </w:p>
        </w:tc>
        <w:tc>
          <w:tcPr>
            <w:tcW w:w="3373" w:type="dxa"/>
          </w:tcPr>
          <w:p w14:paraId="04765579" w14:textId="77777777" w:rsidR="00FE3B26" w:rsidRDefault="00000000">
            <w:pPr>
              <w:spacing w:after="0" w:line="240" w:lineRule="auto"/>
              <w:jc w:val="left"/>
              <w:rPr>
                <w:rFonts w:ascii="Calibri Light" w:hAnsi="Calibri Light" w:cs="Calibri Light"/>
                <w:color w:val="000000"/>
              </w:rPr>
            </w:pPr>
            <w:r>
              <w:rPr>
                <w:rFonts w:ascii="Calibri Light" w:eastAsia="Cambria" w:hAnsi="Calibri Light" w:cs="Calibri Light"/>
                <w:color w:val="000000"/>
                <w:szCs w:val="20"/>
              </w:rPr>
              <w:t>....</w:t>
            </w:r>
          </w:p>
        </w:tc>
        <w:tc>
          <w:tcPr>
            <w:tcW w:w="3007" w:type="dxa"/>
          </w:tcPr>
          <w:p w14:paraId="4AB9A6C6" w14:textId="77777777" w:rsidR="00FE3B26" w:rsidRDefault="00000000">
            <w:pPr>
              <w:spacing w:after="0" w:line="240" w:lineRule="auto"/>
              <w:jc w:val="left"/>
              <w:rPr>
                <w:rFonts w:ascii="Calibri Light" w:hAnsi="Calibri Light" w:cs="Calibri Light"/>
                <w:color w:val="000000"/>
              </w:rPr>
            </w:pPr>
            <w:r>
              <w:rPr>
                <w:rFonts w:ascii="Calibri Light" w:eastAsia="Cambria" w:hAnsi="Calibri Light" w:cs="Calibri Light"/>
                <w:color w:val="000000"/>
                <w:szCs w:val="20"/>
              </w:rPr>
              <w:t>....</w:t>
            </w:r>
          </w:p>
        </w:tc>
        <w:tc>
          <w:tcPr>
            <w:tcW w:w="1787" w:type="dxa"/>
            <w:vAlign w:val="center"/>
          </w:tcPr>
          <w:p w14:paraId="4F3FCD06" w14:textId="77777777" w:rsidR="00FE3B26" w:rsidRDefault="00000000">
            <w:pPr>
              <w:spacing w:after="0" w:line="240" w:lineRule="auto"/>
              <w:jc w:val="center"/>
              <w:rPr>
                <w:rFonts w:ascii="Calibri Light" w:hAnsi="Calibri Light" w:cs="Calibri Light"/>
                <w:color w:val="000000"/>
              </w:rPr>
            </w:pPr>
            <w:r>
              <w:rPr>
                <w:rFonts w:ascii="Calibri Light" w:eastAsia="Cambria" w:hAnsi="Calibri Light" w:cs="Calibri Light"/>
                <w:color w:val="000000"/>
                <w:szCs w:val="20"/>
              </w:rPr>
              <w:t>....</w:t>
            </w:r>
          </w:p>
        </w:tc>
      </w:tr>
    </w:tbl>
    <w:p w14:paraId="42840964" w14:textId="77777777" w:rsidR="00FE3B26" w:rsidRDefault="00FE3B26">
      <w:pPr>
        <w:spacing w:after="0" w:line="240" w:lineRule="auto"/>
        <w:rPr>
          <w:rFonts w:ascii="Calibri Light" w:hAnsi="Calibri Light" w:cs="Calibri Light"/>
          <w:b/>
          <w:sz w:val="16"/>
          <w:szCs w:val="16"/>
          <w:lang w:val="lt-LT"/>
        </w:rPr>
      </w:pPr>
    </w:p>
    <w:p w14:paraId="5E691433" w14:textId="77777777" w:rsidR="00FE3B26" w:rsidRDefault="00FE3B26">
      <w:pPr>
        <w:spacing w:after="0" w:line="240" w:lineRule="auto"/>
        <w:rPr>
          <w:rFonts w:ascii="Calibri Light" w:hAnsi="Calibri Light" w:cs="Calibri Light"/>
          <w:lang w:val="lt-LT"/>
        </w:rPr>
      </w:pPr>
    </w:p>
    <w:p w14:paraId="0038BE53" w14:textId="77777777" w:rsidR="00FE3B26" w:rsidRDefault="00000000">
      <w:pPr>
        <w:pStyle w:val="Sraopastraipa"/>
        <w:numPr>
          <w:ilvl w:val="0"/>
          <w:numId w:val="9"/>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lentelė. lentelė. Siūlymas :</w:t>
      </w:r>
      <w:r>
        <w:rPr>
          <w:rFonts w:ascii="Calibri Light" w:eastAsia="Calibri" w:hAnsi="Calibri Light" w:cs="Calibri Light"/>
          <w:i/>
          <w:sz w:val="20"/>
          <w:szCs w:val="20"/>
          <w:lang w:val="lt-LT"/>
        </w:rPr>
        <w:t xml:space="preserve"> </w:t>
      </w:r>
    </w:p>
    <w:tbl>
      <w:tblPr>
        <w:tblW w:w="9639" w:type="dxa"/>
        <w:tblInd w:w="-5" w:type="dxa"/>
        <w:tblLayout w:type="fixed"/>
        <w:tblLook w:val="04A0" w:firstRow="1" w:lastRow="0" w:firstColumn="1" w:lastColumn="0" w:noHBand="0" w:noVBand="1"/>
      </w:tblPr>
      <w:tblGrid>
        <w:gridCol w:w="709"/>
        <w:gridCol w:w="5673"/>
        <w:gridCol w:w="1131"/>
        <w:gridCol w:w="2126"/>
      </w:tblGrid>
      <w:tr w:rsidR="00FE3B26" w:rsidRPr="00A02EAA" w14:paraId="36B53E2A" w14:textId="77777777">
        <w:trPr>
          <w:trHeight w:val="271"/>
        </w:trPr>
        <w:tc>
          <w:tcPr>
            <w:tcW w:w="709" w:type="dxa"/>
            <w:tcBorders>
              <w:top w:val="single" w:sz="4" w:space="0" w:color="000000"/>
              <w:left w:val="single" w:sz="4" w:space="0" w:color="000000"/>
              <w:bottom w:val="single" w:sz="4" w:space="0" w:color="000000"/>
              <w:right w:val="single" w:sz="4" w:space="0" w:color="000000"/>
            </w:tcBorders>
          </w:tcPr>
          <w:p w14:paraId="1BEA28CE" w14:textId="77777777" w:rsidR="00FE3B26" w:rsidRPr="00A02EAA" w:rsidRDefault="00000000">
            <w:pPr>
              <w:spacing w:after="0" w:line="240" w:lineRule="auto"/>
              <w:jc w:val="center"/>
              <w:rPr>
                <w:rFonts w:ascii="Times New Roman" w:eastAsia="Times New Roman" w:hAnsi="Times New Roman" w:cs="Times New Roman"/>
                <w:lang w:val="lt-LT" w:eastAsia="ar-SA"/>
              </w:rPr>
            </w:pPr>
            <w:r w:rsidRPr="00A02EAA">
              <w:rPr>
                <w:rFonts w:ascii="Times New Roman" w:eastAsia="Times New Roman" w:hAnsi="Times New Roman" w:cs="Times New Roman"/>
                <w:lang w:val="lt-LT" w:eastAsia="ar-SA"/>
              </w:rPr>
              <w:t>Eil. Nr.</w:t>
            </w:r>
          </w:p>
        </w:tc>
        <w:tc>
          <w:tcPr>
            <w:tcW w:w="5672" w:type="dxa"/>
            <w:tcBorders>
              <w:top w:val="single" w:sz="4" w:space="0" w:color="000000"/>
              <w:left w:val="single" w:sz="4" w:space="0" w:color="000000"/>
              <w:bottom w:val="single" w:sz="4" w:space="0" w:color="000000"/>
              <w:right w:val="single" w:sz="4" w:space="0" w:color="000000"/>
            </w:tcBorders>
          </w:tcPr>
          <w:p w14:paraId="012C3897" w14:textId="77777777" w:rsidR="00FE3B26" w:rsidRPr="00A02EAA" w:rsidRDefault="00000000">
            <w:pPr>
              <w:spacing w:after="0" w:line="240" w:lineRule="auto"/>
              <w:jc w:val="center"/>
              <w:rPr>
                <w:rFonts w:ascii="Times New Roman" w:eastAsia="Times New Roman" w:hAnsi="Times New Roman" w:cs="Times New Roman"/>
                <w:lang w:val="lt-LT" w:eastAsia="ar-SA"/>
              </w:rPr>
            </w:pPr>
            <w:r w:rsidRPr="00A02EAA">
              <w:rPr>
                <w:rFonts w:ascii="Times New Roman" w:eastAsia="Times New Roman" w:hAnsi="Times New Roman" w:cs="Times New Roman"/>
                <w:lang w:val="lt-LT" w:eastAsia="ar-SA"/>
              </w:rPr>
              <w:t>Pavadinimas</w:t>
            </w:r>
          </w:p>
        </w:tc>
        <w:tc>
          <w:tcPr>
            <w:tcW w:w="1131" w:type="dxa"/>
            <w:tcBorders>
              <w:top w:val="single" w:sz="4" w:space="0" w:color="000000"/>
              <w:left w:val="single" w:sz="4" w:space="0" w:color="000000"/>
              <w:bottom w:val="single" w:sz="4" w:space="0" w:color="000000"/>
              <w:right w:val="single" w:sz="4" w:space="0" w:color="000000"/>
            </w:tcBorders>
          </w:tcPr>
          <w:p w14:paraId="18839AE0" w14:textId="77777777" w:rsidR="00FE3B26" w:rsidRPr="00A02EAA" w:rsidRDefault="00000000">
            <w:pPr>
              <w:spacing w:after="0" w:line="240" w:lineRule="auto"/>
              <w:jc w:val="center"/>
              <w:rPr>
                <w:rFonts w:ascii="Times New Roman" w:eastAsia="Times New Roman" w:hAnsi="Times New Roman" w:cs="Times New Roman"/>
                <w:lang w:val="lt-LT" w:eastAsia="ar-SA"/>
              </w:rPr>
            </w:pPr>
            <w:r w:rsidRPr="00A02EAA">
              <w:rPr>
                <w:rFonts w:ascii="Times New Roman" w:eastAsia="Times New Roman" w:hAnsi="Times New Roman" w:cs="Times New Roman"/>
                <w:lang w:val="lt-LT" w:eastAsia="ar-SA"/>
              </w:rPr>
              <w:t>Prekių kiekis, vnt.</w:t>
            </w:r>
          </w:p>
        </w:tc>
        <w:tc>
          <w:tcPr>
            <w:tcW w:w="2126" w:type="dxa"/>
            <w:tcBorders>
              <w:top w:val="single" w:sz="4" w:space="0" w:color="000000"/>
              <w:left w:val="single" w:sz="4" w:space="0" w:color="000000"/>
              <w:bottom w:val="single" w:sz="4" w:space="0" w:color="000000"/>
              <w:right w:val="single" w:sz="4" w:space="0" w:color="000000"/>
            </w:tcBorders>
          </w:tcPr>
          <w:p w14:paraId="0BD948B0" w14:textId="77777777" w:rsidR="00FE3B26" w:rsidRPr="00A02EAA" w:rsidRDefault="00000000">
            <w:pPr>
              <w:spacing w:after="0" w:line="240" w:lineRule="auto"/>
              <w:jc w:val="center"/>
              <w:rPr>
                <w:rFonts w:ascii="Times New Roman" w:eastAsia="Times New Roman" w:hAnsi="Times New Roman" w:cs="Times New Roman"/>
                <w:b/>
                <w:bCs/>
                <w:lang w:val="lt-LT" w:eastAsia="ar-SA"/>
              </w:rPr>
            </w:pPr>
            <w:r w:rsidRPr="00A02EAA">
              <w:rPr>
                <w:rFonts w:ascii="Times New Roman" w:eastAsia="Times New Roman" w:hAnsi="Times New Roman" w:cs="Times New Roman"/>
                <w:b/>
                <w:bCs/>
                <w:lang w:val="lt-LT" w:eastAsia="ar-SA"/>
              </w:rPr>
              <w:t>Mato vieneto kaina, Eur</w:t>
            </w:r>
          </w:p>
          <w:p w14:paraId="29C64797" w14:textId="77777777" w:rsidR="00FE3B26" w:rsidRPr="00A02EAA" w:rsidRDefault="00000000">
            <w:pPr>
              <w:spacing w:after="0" w:line="240" w:lineRule="auto"/>
              <w:jc w:val="center"/>
              <w:rPr>
                <w:rFonts w:ascii="Times New Roman" w:eastAsia="Times New Roman" w:hAnsi="Times New Roman" w:cs="Times New Roman"/>
                <w:b/>
                <w:bCs/>
                <w:lang w:val="lt-LT" w:eastAsia="ar-SA"/>
              </w:rPr>
            </w:pPr>
            <w:r w:rsidRPr="00A02EAA">
              <w:rPr>
                <w:rFonts w:ascii="Times New Roman" w:eastAsia="Times New Roman" w:hAnsi="Times New Roman" w:cs="Times New Roman"/>
                <w:b/>
                <w:bCs/>
                <w:lang w:val="lt-LT" w:eastAsia="ar-SA"/>
              </w:rPr>
              <w:t>(be PVM)</w:t>
            </w:r>
          </w:p>
        </w:tc>
      </w:tr>
      <w:tr w:rsidR="00FE3B26" w:rsidRPr="00A02EAA" w14:paraId="058CC699" w14:textId="77777777">
        <w:trPr>
          <w:trHeight w:val="271"/>
        </w:trPr>
        <w:tc>
          <w:tcPr>
            <w:tcW w:w="709" w:type="dxa"/>
            <w:tcBorders>
              <w:top w:val="single" w:sz="4" w:space="0" w:color="000000"/>
              <w:left w:val="single" w:sz="4" w:space="0" w:color="000000"/>
              <w:bottom w:val="single" w:sz="4" w:space="0" w:color="000000"/>
              <w:right w:val="single" w:sz="4" w:space="0" w:color="000000"/>
            </w:tcBorders>
          </w:tcPr>
          <w:p w14:paraId="621EAC55" w14:textId="77777777" w:rsidR="00FE3B26" w:rsidRPr="00A02EAA" w:rsidRDefault="00000000">
            <w:pPr>
              <w:spacing w:after="0" w:line="240" w:lineRule="auto"/>
              <w:jc w:val="center"/>
              <w:rPr>
                <w:rFonts w:ascii="Times New Roman" w:eastAsia="Times New Roman" w:hAnsi="Times New Roman" w:cs="Times New Roman"/>
                <w:i/>
                <w:iCs/>
                <w:lang w:val="lt-LT" w:eastAsia="ar-SA"/>
              </w:rPr>
            </w:pPr>
            <w:r w:rsidRPr="00A02EAA">
              <w:rPr>
                <w:rFonts w:ascii="Times New Roman" w:eastAsia="Times New Roman" w:hAnsi="Times New Roman" w:cs="Times New Roman"/>
                <w:i/>
                <w:iCs/>
                <w:lang w:val="lt-LT" w:eastAsia="ar-SA"/>
              </w:rPr>
              <w:t>1</w:t>
            </w:r>
          </w:p>
        </w:tc>
        <w:tc>
          <w:tcPr>
            <w:tcW w:w="5672" w:type="dxa"/>
            <w:tcBorders>
              <w:top w:val="single" w:sz="4" w:space="0" w:color="000000"/>
              <w:left w:val="single" w:sz="4" w:space="0" w:color="000000"/>
              <w:bottom w:val="single" w:sz="4" w:space="0" w:color="000000"/>
              <w:right w:val="single" w:sz="4" w:space="0" w:color="000000"/>
            </w:tcBorders>
          </w:tcPr>
          <w:p w14:paraId="4DC61D95" w14:textId="77777777" w:rsidR="00FE3B26" w:rsidRPr="00A02EAA" w:rsidRDefault="00000000">
            <w:pPr>
              <w:spacing w:after="0" w:line="240" w:lineRule="auto"/>
              <w:jc w:val="center"/>
              <w:rPr>
                <w:rFonts w:ascii="Times New Roman" w:eastAsia="Times New Roman" w:hAnsi="Times New Roman" w:cs="Times New Roman"/>
                <w:i/>
                <w:iCs/>
                <w:lang w:val="lt-LT" w:eastAsia="ar-SA"/>
              </w:rPr>
            </w:pPr>
            <w:r w:rsidRPr="00A02EAA">
              <w:rPr>
                <w:rFonts w:ascii="Times New Roman" w:eastAsia="Times New Roman" w:hAnsi="Times New Roman" w:cs="Times New Roman"/>
                <w:i/>
                <w:iCs/>
                <w:lang w:val="lt-LT" w:eastAsia="ar-SA"/>
              </w:rPr>
              <w:t>2</w:t>
            </w:r>
          </w:p>
        </w:tc>
        <w:tc>
          <w:tcPr>
            <w:tcW w:w="1131" w:type="dxa"/>
            <w:tcBorders>
              <w:top w:val="single" w:sz="4" w:space="0" w:color="000000"/>
              <w:left w:val="single" w:sz="4" w:space="0" w:color="000000"/>
              <w:bottom w:val="single" w:sz="4" w:space="0" w:color="000000"/>
              <w:right w:val="single" w:sz="4" w:space="0" w:color="000000"/>
            </w:tcBorders>
          </w:tcPr>
          <w:p w14:paraId="4469BBC3" w14:textId="77777777" w:rsidR="00FE3B26" w:rsidRPr="00A02EAA" w:rsidRDefault="00000000">
            <w:pPr>
              <w:spacing w:after="0" w:line="240" w:lineRule="auto"/>
              <w:jc w:val="center"/>
              <w:rPr>
                <w:rFonts w:ascii="Times New Roman" w:eastAsia="Times New Roman" w:hAnsi="Times New Roman" w:cs="Times New Roman"/>
                <w:i/>
                <w:iCs/>
                <w:lang w:val="lt-LT" w:eastAsia="ar-SA"/>
              </w:rPr>
            </w:pPr>
            <w:r w:rsidRPr="00A02EAA">
              <w:rPr>
                <w:rFonts w:ascii="Times New Roman" w:eastAsia="Times New Roman" w:hAnsi="Times New Roman" w:cs="Times New Roman"/>
                <w:i/>
                <w:iCs/>
                <w:lang w:val="lt-LT" w:eastAsia="ar-SA"/>
              </w:rPr>
              <w:t>3</w:t>
            </w:r>
          </w:p>
        </w:tc>
        <w:tc>
          <w:tcPr>
            <w:tcW w:w="2126" w:type="dxa"/>
            <w:tcBorders>
              <w:top w:val="single" w:sz="4" w:space="0" w:color="000000"/>
              <w:left w:val="single" w:sz="4" w:space="0" w:color="000000"/>
              <w:bottom w:val="single" w:sz="4" w:space="0" w:color="000000"/>
              <w:right w:val="single" w:sz="4" w:space="0" w:color="000000"/>
            </w:tcBorders>
          </w:tcPr>
          <w:p w14:paraId="2755117E" w14:textId="77777777" w:rsidR="00FE3B26" w:rsidRPr="00A02EAA" w:rsidRDefault="00000000">
            <w:pPr>
              <w:spacing w:after="0" w:line="240" w:lineRule="auto"/>
              <w:jc w:val="center"/>
              <w:rPr>
                <w:rFonts w:ascii="Times New Roman" w:eastAsia="Times New Roman" w:hAnsi="Times New Roman" w:cs="Times New Roman"/>
                <w:i/>
                <w:iCs/>
                <w:lang w:val="lt-LT" w:eastAsia="ar-SA"/>
              </w:rPr>
            </w:pPr>
            <w:r w:rsidRPr="00A02EAA">
              <w:rPr>
                <w:rFonts w:ascii="Times New Roman" w:eastAsia="Times New Roman" w:hAnsi="Times New Roman" w:cs="Times New Roman"/>
                <w:i/>
                <w:iCs/>
                <w:lang w:val="lt-LT" w:eastAsia="ar-SA"/>
              </w:rPr>
              <w:t>4</w:t>
            </w:r>
          </w:p>
        </w:tc>
      </w:tr>
      <w:tr w:rsidR="00FE3B26" w:rsidRPr="00A02EAA" w14:paraId="0DFDF2D5" w14:textId="77777777">
        <w:trPr>
          <w:trHeight w:val="262"/>
        </w:trPr>
        <w:tc>
          <w:tcPr>
            <w:tcW w:w="709" w:type="dxa"/>
            <w:tcBorders>
              <w:top w:val="single" w:sz="4" w:space="0" w:color="000000"/>
              <w:left w:val="single" w:sz="4" w:space="0" w:color="000000"/>
              <w:bottom w:val="single" w:sz="4" w:space="0" w:color="000000"/>
              <w:right w:val="single" w:sz="4" w:space="0" w:color="000000"/>
            </w:tcBorders>
          </w:tcPr>
          <w:p w14:paraId="04AB9B6D" w14:textId="77777777" w:rsidR="00FE3B26" w:rsidRPr="00A02EAA" w:rsidRDefault="00000000">
            <w:pPr>
              <w:spacing w:after="0" w:line="240" w:lineRule="auto"/>
              <w:rPr>
                <w:rFonts w:ascii="Times New Roman" w:hAnsi="Times New Roman" w:cs="Times New Roman"/>
                <w:color w:val="000000"/>
                <w:lang w:val="lt-LT"/>
              </w:rPr>
            </w:pPr>
            <w:r w:rsidRPr="00A02EAA">
              <w:rPr>
                <w:rFonts w:ascii="Times New Roman" w:hAnsi="Times New Roman" w:cs="Times New Roman"/>
                <w:color w:val="000000"/>
                <w:lang w:val="lt-LT"/>
              </w:rPr>
              <w:t>1.</w:t>
            </w:r>
          </w:p>
        </w:tc>
        <w:tc>
          <w:tcPr>
            <w:tcW w:w="5672" w:type="dxa"/>
            <w:tcBorders>
              <w:top w:val="single" w:sz="4" w:space="0" w:color="000000"/>
              <w:left w:val="single" w:sz="4" w:space="0" w:color="000000"/>
              <w:bottom w:val="single" w:sz="4" w:space="0" w:color="000000"/>
              <w:right w:val="single" w:sz="4" w:space="0" w:color="000000"/>
            </w:tcBorders>
          </w:tcPr>
          <w:p w14:paraId="46764EC8" w14:textId="77777777" w:rsidR="00FE3B26" w:rsidRPr="00A02EAA" w:rsidRDefault="00000000">
            <w:pPr>
              <w:spacing w:after="0" w:line="240" w:lineRule="auto"/>
              <w:rPr>
                <w:rFonts w:ascii="Times New Roman" w:hAnsi="Times New Roman" w:cs="Times New Roman"/>
                <w:lang w:val="lt-LT" w:eastAsia="lt-LT"/>
              </w:rPr>
            </w:pPr>
            <w:r w:rsidRPr="00A02EAA">
              <w:rPr>
                <w:rFonts w:ascii="Times New Roman" w:eastAsia="Courier New" w:hAnsi="Times New Roman" w:cs="Times New Roman"/>
                <w:lang w:val="lt-LT" w:eastAsia="lt-LT" w:bidi="lt-LT"/>
              </w:rPr>
              <w:t xml:space="preserve">Specialioji transporto priemonė </w:t>
            </w:r>
            <w:r w:rsidRPr="00A02EAA">
              <w:rPr>
                <w:rFonts w:ascii="Times New Roman" w:eastAsia="Courier New" w:hAnsi="Times New Roman" w:cs="Times New Roman"/>
                <w:color w:val="FF0000"/>
                <w:lang w:val="lt-LT" w:eastAsia="lt-LT" w:bidi="lt-LT"/>
              </w:rPr>
              <w:t>(</w:t>
            </w:r>
            <w:r w:rsidRPr="00A02EAA">
              <w:rPr>
                <w:rFonts w:ascii="Times New Roman" w:eastAsia="Courier New" w:hAnsi="Times New Roman" w:cs="Times New Roman"/>
                <w:i/>
                <w:iCs/>
                <w:color w:val="FF0000"/>
                <w:lang w:val="lt-LT" w:eastAsia="lt-LT" w:bidi="lt-LT"/>
              </w:rPr>
              <w:t>nurodyti markę, modelį, modifikaciją ar kataloginį numeris pagal gamintoją (jeigu tokia gamintojo informacija yra), gamintoją</w:t>
            </w:r>
            <w:r w:rsidRPr="00A02EAA">
              <w:rPr>
                <w:rFonts w:ascii="Times New Roman" w:eastAsia="Courier New" w:hAnsi="Times New Roman" w:cs="Times New Roman"/>
                <w:color w:val="FF0000"/>
                <w:lang w:val="lt-LT" w:eastAsia="lt-LT" w:bidi="lt-LT"/>
              </w:rPr>
              <w:t>)</w:t>
            </w:r>
          </w:p>
        </w:tc>
        <w:tc>
          <w:tcPr>
            <w:tcW w:w="1131" w:type="dxa"/>
            <w:tcBorders>
              <w:top w:val="single" w:sz="4" w:space="0" w:color="000000"/>
              <w:left w:val="single" w:sz="4" w:space="0" w:color="000000"/>
              <w:bottom w:val="single" w:sz="4" w:space="0" w:color="000000"/>
              <w:right w:val="single" w:sz="4" w:space="0" w:color="000000"/>
            </w:tcBorders>
            <w:vAlign w:val="center"/>
          </w:tcPr>
          <w:p w14:paraId="43B9329C" w14:textId="77777777" w:rsidR="00FE3B26" w:rsidRPr="00A02EAA" w:rsidRDefault="00000000">
            <w:pPr>
              <w:spacing w:after="0" w:line="240" w:lineRule="auto"/>
              <w:jc w:val="center"/>
              <w:rPr>
                <w:rFonts w:ascii="Times New Roman" w:hAnsi="Times New Roman" w:cs="Times New Roman"/>
                <w:lang w:val="lt-LT" w:eastAsia="lt-LT"/>
              </w:rPr>
            </w:pPr>
            <w:r w:rsidRPr="00A02EAA">
              <w:rPr>
                <w:rFonts w:ascii="Times New Roman" w:hAnsi="Times New Roman" w:cs="Times New Roman"/>
                <w:lang w:val="lt-LT" w:eastAsia="lt-LT"/>
              </w:rPr>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32D7705A" w14:textId="77777777" w:rsidR="00FE3B26" w:rsidRPr="00A02EAA" w:rsidRDefault="00FE3B26">
            <w:pPr>
              <w:spacing w:after="0" w:line="240" w:lineRule="auto"/>
              <w:jc w:val="center"/>
              <w:rPr>
                <w:rFonts w:ascii="Times New Roman" w:eastAsia="Times New Roman" w:hAnsi="Times New Roman" w:cs="Times New Roman"/>
                <w:lang w:val="lt-LT" w:eastAsia="ar-SA"/>
              </w:rPr>
            </w:pPr>
          </w:p>
        </w:tc>
      </w:tr>
      <w:tr w:rsidR="00FE3B26" w:rsidRPr="00A02EAA" w14:paraId="7CC2FEF2" w14:textId="77777777">
        <w:trPr>
          <w:trHeight w:val="262"/>
        </w:trPr>
        <w:tc>
          <w:tcPr>
            <w:tcW w:w="7512" w:type="dxa"/>
            <w:gridSpan w:val="3"/>
            <w:tcBorders>
              <w:top w:val="single" w:sz="4" w:space="0" w:color="000000"/>
              <w:left w:val="single" w:sz="4" w:space="0" w:color="000000"/>
              <w:bottom w:val="single" w:sz="4" w:space="0" w:color="000000"/>
              <w:right w:val="single" w:sz="4" w:space="0" w:color="000000"/>
            </w:tcBorders>
          </w:tcPr>
          <w:p w14:paraId="62598974" w14:textId="77777777" w:rsidR="00FE3B26" w:rsidRPr="00A02EAA" w:rsidRDefault="00000000">
            <w:pPr>
              <w:spacing w:after="0" w:line="240" w:lineRule="auto"/>
              <w:jc w:val="right"/>
              <w:rPr>
                <w:rFonts w:ascii="Times New Roman" w:hAnsi="Times New Roman" w:cs="Times New Roman"/>
                <w:lang w:val="lt-LT" w:eastAsia="lt-LT"/>
              </w:rPr>
            </w:pPr>
            <w:r w:rsidRPr="00A02EAA">
              <w:rPr>
                <w:rFonts w:ascii="Times New Roman" w:eastAsia="Times New Roman" w:hAnsi="Times New Roman" w:cs="Times New Roman"/>
                <w:lang w:val="lt-LT" w:eastAsia="ar-SA"/>
              </w:rPr>
              <w:t>PVM suma, Eur:</w:t>
            </w:r>
          </w:p>
        </w:tc>
        <w:tc>
          <w:tcPr>
            <w:tcW w:w="2126" w:type="dxa"/>
            <w:tcBorders>
              <w:top w:val="single" w:sz="4" w:space="0" w:color="000000"/>
              <w:left w:val="single" w:sz="4" w:space="0" w:color="000000"/>
              <w:bottom w:val="single" w:sz="4" w:space="0" w:color="000000"/>
              <w:right w:val="single" w:sz="4" w:space="0" w:color="000000"/>
            </w:tcBorders>
            <w:vAlign w:val="center"/>
          </w:tcPr>
          <w:p w14:paraId="1FFB0A33" w14:textId="77777777" w:rsidR="00FE3B26" w:rsidRPr="00A02EAA" w:rsidRDefault="00FE3B26">
            <w:pPr>
              <w:spacing w:after="0" w:line="240" w:lineRule="auto"/>
              <w:jc w:val="center"/>
              <w:rPr>
                <w:rFonts w:ascii="Times New Roman" w:eastAsia="Times New Roman" w:hAnsi="Times New Roman" w:cs="Times New Roman"/>
                <w:lang w:val="lt-LT" w:eastAsia="ar-SA"/>
              </w:rPr>
            </w:pPr>
          </w:p>
        </w:tc>
      </w:tr>
      <w:tr w:rsidR="00FE3B26" w:rsidRPr="00F7016C" w14:paraId="0DCC9301" w14:textId="77777777">
        <w:trPr>
          <w:trHeight w:val="262"/>
        </w:trPr>
        <w:tc>
          <w:tcPr>
            <w:tcW w:w="7512" w:type="dxa"/>
            <w:gridSpan w:val="3"/>
            <w:tcBorders>
              <w:top w:val="single" w:sz="4" w:space="0" w:color="000000"/>
              <w:left w:val="single" w:sz="4" w:space="0" w:color="000000"/>
              <w:bottom w:val="single" w:sz="4" w:space="0" w:color="000000"/>
              <w:right w:val="single" w:sz="4" w:space="0" w:color="000000"/>
            </w:tcBorders>
          </w:tcPr>
          <w:p w14:paraId="5FBB817F" w14:textId="77777777" w:rsidR="00FE3B26" w:rsidRPr="00A02EAA" w:rsidRDefault="00000000">
            <w:pPr>
              <w:spacing w:after="0" w:line="240" w:lineRule="auto"/>
              <w:jc w:val="right"/>
              <w:rPr>
                <w:rFonts w:ascii="Times New Roman" w:hAnsi="Times New Roman" w:cs="Times New Roman"/>
                <w:lang w:val="lt-LT" w:eastAsia="lt-LT"/>
              </w:rPr>
            </w:pPr>
            <w:r w:rsidRPr="00A02EAA">
              <w:rPr>
                <w:rFonts w:ascii="Times New Roman" w:eastAsia="Times New Roman" w:hAnsi="Times New Roman" w:cs="Times New Roman"/>
                <w:lang w:val="lt-LT" w:eastAsia="ar-SA"/>
              </w:rPr>
              <w:t>Pasiūlymo kaina, Eur (su PVM)*</w:t>
            </w:r>
          </w:p>
        </w:tc>
        <w:tc>
          <w:tcPr>
            <w:tcW w:w="2126" w:type="dxa"/>
            <w:tcBorders>
              <w:top w:val="single" w:sz="4" w:space="0" w:color="000000"/>
              <w:left w:val="single" w:sz="4" w:space="0" w:color="000000"/>
              <w:bottom w:val="single" w:sz="4" w:space="0" w:color="000000"/>
              <w:right w:val="single" w:sz="4" w:space="0" w:color="000000"/>
            </w:tcBorders>
            <w:vAlign w:val="center"/>
          </w:tcPr>
          <w:p w14:paraId="3763E172" w14:textId="77777777" w:rsidR="00FE3B26" w:rsidRPr="00A02EAA" w:rsidRDefault="00FE3B26">
            <w:pPr>
              <w:spacing w:after="0" w:line="240" w:lineRule="auto"/>
              <w:jc w:val="center"/>
              <w:rPr>
                <w:rFonts w:ascii="Times New Roman" w:eastAsia="Times New Roman" w:hAnsi="Times New Roman" w:cs="Times New Roman"/>
                <w:lang w:val="lt-LT" w:eastAsia="ar-SA"/>
              </w:rPr>
            </w:pPr>
          </w:p>
        </w:tc>
      </w:tr>
    </w:tbl>
    <w:p w14:paraId="7C3056DD" w14:textId="77777777" w:rsidR="00FE3B26" w:rsidRDefault="00000000">
      <w:pPr>
        <w:spacing w:after="0" w:line="240" w:lineRule="auto"/>
        <w:ind w:left="-142" w:firstLine="142"/>
        <w:rPr>
          <w:rFonts w:ascii="Calibri Light" w:hAnsi="Calibri Light" w:cs="Calibri Light"/>
          <w:b/>
          <w:sz w:val="16"/>
          <w:szCs w:val="16"/>
          <w:lang w:val="lt-LT"/>
        </w:rPr>
      </w:pPr>
      <w:r w:rsidRPr="00A02EAA">
        <w:rPr>
          <w:rFonts w:ascii="Calibri Light" w:hAnsi="Calibri Light" w:cs="Calibri Light"/>
          <w:b/>
          <w:sz w:val="16"/>
          <w:szCs w:val="16"/>
          <w:lang w:val="lt-LT"/>
        </w:rPr>
        <w:tab/>
        <w:t>*Į kainą turi būti įskaičiuota PVM, kiti mokesčiai bei visos kitos išlaidos. Tiekėjas turi nurodyti kainą EUR be PVM ir EUR su PVM, jei jis yra PVM mokėtojas arba tik EUR be PVM, jei teikėjas yra ne PVM mokėtojas. Kaina nurodoma ne daugiau kaip 2 skaitmenų po kablelio tikslumu.</w:t>
      </w:r>
    </w:p>
    <w:p w14:paraId="658163C1" w14:textId="77777777" w:rsidR="00FE3B26" w:rsidRDefault="00FE3B26">
      <w:pPr>
        <w:spacing w:after="0" w:line="240" w:lineRule="auto"/>
        <w:rPr>
          <w:rFonts w:ascii="Calibri Light" w:hAnsi="Calibri Light" w:cs="Calibri Light"/>
          <w:lang w:val="lt-LT"/>
        </w:rPr>
      </w:pPr>
    </w:p>
    <w:tbl>
      <w:tblPr>
        <w:tblW w:w="5000" w:type="pct"/>
        <w:tblLayout w:type="fixed"/>
        <w:tblLook w:val="04A0" w:firstRow="1" w:lastRow="0" w:firstColumn="1" w:lastColumn="0" w:noHBand="0" w:noVBand="1"/>
      </w:tblPr>
      <w:tblGrid>
        <w:gridCol w:w="3207"/>
        <w:gridCol w:w="6647"/>
      </w:tblGrid>
      <w:tr w:rsidR="00FE3B26" w14:paraId="38E715B6" w14:textId="77777777">
        <w:tc>
          <w:tcPr>
            <w:tcW w:w="3136" w:type="dxa"/>
          </w:tcPr>
          <w:p w14:paraId="2FDCCC8A" w14:textId="77777777" w:rsidR="00FE3B26" w:rsidRDefault="00000000">
            <w:pPr>
              <w:spacing w:after="0" w:line="240" w:lineRule="auto"/>
              <w:jc w:val="right"/>
              <w:rPr>
                <w:rFonts w:ascii="Calibri Light" w:eastAsia="Calibri" w:hAnsi="Calibri Light" w:cs="Calibri Light"/>
                <w:i/>
                <w:sz w:val="16"/>
                <w:szCs w:val="16"/>
                <w:lang w:val="lt-LT"/>
              </w:rPr>
            </w:pPr>
            <w:r>
              <w:rPr>
                <w:rStyle w:val="Emfaz"/>
                <w:rFonts w:ascii="Calibri Light" w:eastAsia="Calibri" w:hAnsi="Calibri Light" w:cs="Calibri Light"/>
                <w:b/>
                <w:bCs/>
                <w:sz w:val="16"/>
                <w:szCs w:val="16"/>
                <w:shd w:val="clear" w:color="auto" w:fill="FFFFFF"/>
                <w:lang w:val="lt-LT"/>
              </w:rPr>
              <w:t>Taikomas PVM dydis (%):</w:t>
            </w:r>
          </w:p>
        </w:tc>
        <w:tc>
          <w:tcPr>
            <w:tcW w:w="6501" w:type="dxa"/>
            <w:tcBorders>
              <w:bottom w:val="single" w:sz="4" w:space="0" w:color="000000"/>
            </w:tcBorders>
            <w:vAlign w:val="center"/>
          </w:tcPr>
          <w:p w14:paraId="449F936A" w14:textId="77777777" w:rsidR="00FE3B26" w:rsidRDefault="00000000">
            <w:pPr>
              <w:spacing w:after="0" w:line="240" w:lineRule="auto"/>
              <w:rPr>
                <w:rFonts w:ascii="Calibri Light" w:eastAsia="Calibri" w:hAnsi="Calibri Light" w:cs="Calibri Light"/>
                <w:sz w:val="16"/>
                <w:szCs w:val="16"/>
                <w:lang w:val="lt-LT"/>
              </w:rPr>
            </w:pPr>
            <w:r>
              <w:rPr>
                <w:rFonts w:ascii="Calibri Light" w:eastAsia="Calibri" w:hAnsi="Calibri Light" w:cs="Calibri Light"/>
                <w:i/>
                <w:color w:val="000000"/>
                <w:sz w:val="16"/>
                <w:szCs w:val="16"/>
                <w:lang w:val="lt-LT"/>
              </w:rPr>
              <w:t>[Pildo tiekėjas]</w:t>
            </w:r>
          </w:p>
        </w:tc>
      </w:tr>
      <w:tr w:rsidR="00FE3B26" w14:paraId="7C686F6E" w14:textId="77777777">
        <w:tc>
          <w:tcPr>
            <w:tcW w:w="3136" w:type="dxa"/>
          </w:tcPr>
          <w:p w14:paraId="1438B68B" w14:textId="77777777" w:rsidR="00FE3B26" w:rsidRDefault="00000000">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Pr>
                <w:rStyle w:val="Emfaz"/>
                <w:rFonts w:ascii="Calibri Light" w:eastAsia="Calibri" w:hAnsi="Calibri Light" w:cs="Calibri Light"/>
                <w:b/>
                <w:bCs/>
                <w:sz w:val="16"/>
                <w:szCs w:val="16"/>
                <w:shd w:val="clear" w:color="auto" w:fill="FFFFFF"/>
                <w:lang w:val="lt-LT"/>
              </w:rPr>
              <w:t>PVM</w:t>
            </w:r>
            <w:r>
              <w:rPr>
                <w:rStyle w:val="apple-converted-space"/>
                <w:rFonts w:ascii="Calibri Light" w:eastAsia="Calibri" w:hAnsi="Calibri Light" w:cs="Calibri Light"/>
                <w:b/>
                <w:i/>
                <w:sz w:val="16"/>
                <w:szCs w:val="16"/>
                <w:shd w:val="clear" w:color="auto" w:fill="FFFFFF"/>
                <w:lang w:val="lt-LT"/>
              </w:rPr>
              <w:t> lengvatos/</w:t>
            </w:r>
            <w:r>
              <w:rPr>
                <w:rFonts w:ascii="Calibri Light" w:eastAsia="Calibri" w:hAnsi="Calibri Light" w:cs="Calibri Light"/>
                <w:b/>
                <w:i/>
                <w:sz w:val="16"/>
                <w:szCs w:val="16"/>
                <w:shd w:val="clear" w:color="auto" w:fill="FFFFFF"/>
                <w:lang w:val="lt-LT"/>
              </w:rPr>
              <w:t>nemokėjimo teisinis</w:t>
            </w:r>
            <w:r>
              <w:rPr>
                <w:rStyle w:val="apple-converted-space"/>
                <w:rFonts w:ascii="Calibri Light" w:eastAsia="Calibri" w:hAnsi="Calibri Light" w:cs="Calibri Light"/>
                <w:b/>
                <w:i/>
                <w:sz w:val="16"/>
                <w:szCs w:val="16"/>
                <w:shd w:val="clear" w:color="auto" w:fill="FFFFFF"/>
                <w:lang w:val="lt-LT"/>
              </w:rPr>
              <w:t> </w:t>
            </w:r>
            <w:r>
              <w:rPr>
                <w:rStyle w:val="Emfaz"/>
                <w:rFonts w:ascii="Calibri Light" w:eastAsia="Calibri" w:hAnsi="Calibri Light" w:cs="Calibri Light"/>
                <w:b/>
                <w:bCs/>
                <w:sz w:val="16"/>
                <w:szCs w:val="16"/>
                <w:shd w:val="clear" w:color="auto" w:fill="FFFFFF"/>
                <w:lang w:val="lt-LT"/>
              </w:rPr>
              <w:t>pagrindas (jei taikoma):</w:t>
            </w:r>
          </w:p>
        </w:tc>
        <w:tc>
          <w:tcPr>
            <w:tcW w:w="6501" w:type="dxa"/>
            <w:tcBorders>
              <w:top w:val="single" w:sz="4" w:space="0" w:color="000000"/>
              <w:bottom w:val="single" w:sz="4" w:space="0" w:color="000000"/>
            </w:tcBorders>
            <w:vAlign w:val="center"/>
          </w:tcPr>
          <w:p w14:paraId="5EBFBAA7" w14:textId="77777777" w:rsidR="00FE3B26" w:rsidRDefault="00000000">
            <w:pPr>
              <w:spacing w:after="0" w:line="240" w:lineRule="auto"/>
              <w:rPr>
                <w:rFonts w:ascii="Calibri Light" w:eastAsia="Calibri" w:hAnsi="Calibri Light" w:cs="Calibri Light"/>
                <w:sz w:val="16"/>
                <w:szCs w:val="16"/>
                <w:lang w:val="lt-LT"/>
              </w:rPr>
            </w:pPr>
            <w:r>
              <w:rPr>
                <w:rFonts w:ascii="Calibri Light" w:eastAsia="Calibri" w:hAnsi="Calibri Light" w:cs="Calibri Light"/>
                <w:i/>
                <w:color w:val="000000"/>
                <w:sz w:val="16"/>
                <w:szCs w:val="16"/>
                <w:lang w:val="lt-LT"/>
              </w:rPr>
              <w:t>[Pildo tiekėjas]</w:t>
            </w:r>
          </w:p>
        </w:tc>
      </w:tr>
    </w:tbl>
    <w:p w14:paraId="4D87DC33" w14:textId="77777777" w:rsidR="00FE3B26" w:rsidRDefault="00000000">
      <w:pPr>
        <w:pStyle w:val="Sraopastraipa"/>
        <w:numPr>
          <w:ilvl w:val="0"/>
          <w:numId w:val="9"/>
        </w:numPr>
        <w:tabs>
          <w:tab w:val="left" w:pos="0"/>
          <w:tab w:val="left" w:pos="1089"/>
        </w:tabs>
        <w:spacing w:after="0" w:line="240" w:lineRule="auto"/>
        <w:ind w:left="0" w:firstLine="0"/>
        <w:rPr>
          <w:rFonts w:ascii="Calibri Light" w:hAnsi="Calibri Light" w:cs="Calibri Light"/>
          <w:lang w:val="lt-LT"/>
        </w:rPr>
      </w:pPr>
      <w:r>
        <w:rPr>
          <w:rFonts w:ascii="Calibri Light" w:hAnsi="Calibri Light" w:cs="Calibri Light"/>
          <w:b/>
          <w:sz w:val="16"/>
          <w:szCs w:val="16"/>
          <w:lang w:val="lt-LT"/>
        </w:rPr>
        <w:t>lentelė. Siūlomi duomenys :</w:t>
      </w:r>
      <w:r>
        <w:rPr>
          <w:rFonts w:ascii="Calibri Light" w:eastAsia="Calibri" w:hAnsi="Calibri Light" w:cs="Calibri Light"/>
          <w:i/>
          <w:sz w:val="20"/>
          <w:szCs w:val="20"/>
          <w:lang w:val="lt-LT"/>
        </w:rPr>
        <w:t xml:space="preserve"> </w:t>
      </w:r>
    </w:p>
    <w:tbl>
      <w:tblPr>
        <w:tblStyle w:val="Lentelstinklelis"/>
        <w:tblW w:w="9628" w:type="dxa"/>
        <w:tblLayout w:type="fixed"/>
        <w:tblLook w:val="04A0" w:firstRow="1" w:lastRow="0" w:firstColumn="1" w:lastColumn="0" w:noHBand="0" w:noVBand="1"/>
      </w:tblPr>
      <w:tblGrid>
        <w:gridCol w:w="812"/>
        <w:gridCol w:w="4778"/>
        <w:gridCol w:w="4038"/>
      </w:tblGrid>
      <w:tr w:rsidR="00FE3B26" w:rsidRPr="00F7016C" w14:paraId="1FBB4135" w14:textId="77777777">
        <w:trPr>
          <w:cantSplit/>
          <w:trHeight w:val="623"/>
        </w:trPr>
        <w:tc>
          <w:tcPr>
            <w:tcW w:w="812" w:type="dxa"/>
          </w:tcPr>
          <w:p w14:paraId="70177980" w14:textId="77777777" w:rsidR="00FE3B26" w:rsidRDefault="00000000">
            <w:pPr>
              <w:spacing w:after="0" w:line="240" w:lineRule="auto"/>
              <w:rPr>
                <w:lang w:val="lt-LT"/>
              </w:rPr>
            </w:pPr>
            <w:bookmarkStart w:id="0" w:name="_Hlk211529393"/>
            <w:r>
              <w:rPr>
                <w:rStyle w:val="Other"/>
                <w:rFonts w:eastAsiaTheme="majorEastAsia"/>
                <w:lang w:val="lt-LT"/>
              </w:rPr>
              <w:t>Eil. Nr.</w:t>
            </w:r>
          </w:p>
        </w:tc>
        <w:tc>
          <w:tcPr>
            <w:tcW w:w="4778" w:type="dxa"/>
          </w:tcPr>
          <w:p w14:paraId="4F9D0FB2" w14:textId="77777777" w:rsidR="00FE3B26" w:rsidRDefault="00000000">
            <w:pPr>
              <w:spacing w:after="0" w:line="240" w:lineRule="auto"/>
              <w:jc w:val="center"/>
              <w:rPr>
                <w:rFonts w:ascii="Times New Roman" w:eastAsia="Courier New" w:hAnsi="Times New Roman" w:cs="Times New Roman"/>
                <w:b/>
                <w:bCs/>
                <w:color w:val="000000"/>
                <w:sz w:val="24"/>
                <w:szCs w:val="24"/>
                <w:lang w:val="lt-LT" w:eastAsia="lt-LT" w:bidi="lt-LT"/>
              </w:rPr>
            </w:pPr>
            <w:r>
              <w:rPr>
                <w:rFonts w:eastAsia="Times New Roman" w:cs="Times New Roman"/>
                <w:b/>
                <w:bCs/>
                <w:sz w:val="20"/>
                <w:szCs w:val="20"/>
                <w:lang w:val="lt-LT"/>
              </w:rPr>
              <w:t>Techniniai ir kiti reikalavimai, kuriems turi atitikti siūloma Specialioji transporto priemonė</w:t>
            </w:r>
          </w:p>
        </w:tc>
        <w:tc>
          <w:tcPr>
            <w:tcW w:w="4038" w:type="dxa"/>
          </w:tcPr>
          <w:p w14:paraId="57700497" w14:textId="77777777" w:rsidR="00FE3B26" w:rsidRPr="00A02EAA" w:rsidRDefault="00000000">
            <w:pPr>
              <w:spacing w:after="0" w:line="240" w:lineRule="auto"/>
              <w:rPr>
                <w:rFonts w:ascii="Times New Roman" w:eastAsia="Calibri" w:hAnsi="Times New Roman" w:cs="Times New Roman"/>
                <w:b/>
                <w:bCs/>
                <w:sz w:val="20"/>
                <w:szCs w:val="20"/>
                <w:lang w:val="pt-BR"/>
                <w14:ligatures w14:val="standardContextual"/>
              </w:rPr>
            </w:pPr>
            <w:r w:rsidRPr="00A02EAA">
              <w:rPr>
                <w:rFonts w:ascii="Times New Roman" w:eastAsia="Calibri" w:hAnsi="Times New Roman" w:cs="Times New Roman"/>
                <w:b/>
                <w:bCs/>
                <w:sz w:val="20"/>
                <w:szCs w:val="20"/>
                <w:lang w:val="pt-BR"/>
                <w14:ligatures w14:val="standardContextual"/>
              </w:rPr>
              <w:t>Siūlomos prekės charakteristikos/ parametrai</w:t>
            </w:r>
          </w:p>
          <w:p w14:paraId="7F6D0864" w14:textId="77777777" w:rsidR="00FE3B26" w:rsidRPr="00A02EAA" w:rsidRDefault="00000000">
            <w:pPr>
              <w:spacing w:after="0" w:line="240" w:lineRule="auto"/>
              <w:rPr>
                <w:rFonts w:ascii="Times New Roman" w:eastAsia="Calibri" w:hAnsi="Times New Roman" w:cs="Times New Roman"/>
                <w:b/>
                <w:bCs/>
                <w:color w:val="FF0000"/>
                <w:sz w:val="20"/>
                <w:szCs w:val="20"/>
                <w:lang w:val="pt-BR"/>
                <w14:ligatures w14:val="standardContextual"/>
              </w:rPr>
            </w:pPr>
            <w:r w:rsidRPr="00A02EAA">
              <w:rPr>
                <w:rFonts w:ascii="Times New Roman" w:eastAsia="Calibri" w:hAnsi="Times New Roman" w:cs="Times New Roman"/>
                <w:b/>
                <w:bCs/>
                <w:color w:val="FF0000"/>
                <w:sz w:val="20"/>
                <w:szCs w:val="20"/>
                <w:lang w:val="pt-BR"/>
                <w14:ligatures w14:val="standardContextual"/>
              </w:rPr>
              <w:t>(Prie pasiūlymo turi būti pridėti dokumentai (</w:t>
            </w:r>
            <w:r w:rsidRPr="00A02EAA">
              <w:rPr>
                <w:rFonts w:ascii="Times New Roman" w:eastAsia="Times New Roman" w:hAnsi="Times New Roman" w:cs="Times New Roman"/>
                <w:b/>
                <w:bCs/>
                <w:color w:val="FF0000"/>
                <w:sz w:val="20"/>
                <w:szCs w:val="20"/>
                <w:lang w:val="pt-BR"/>
              </w:rPr>
              <w:t xml:space="preserve">papildomai gali būti pateikiamos ir viešai prieinamos aktyvios nuorodos), </w:t>
            </w:r>
            <w:r w:rsidRPr="00A02EAA">
              <w:rPr>
                <w:rFonts w:ascii="Times New Roman" w:eastAsia="Calibri" w:hAnsi="Times New Roman" w:cs="Times New Roman"/>
                <w:b/>
                <w:bCs/>
                <w:color w:val="FF0000"/>
                <w:sz w:val="20"/>
                <w:szCs w:val="20"/>
                <w:lang w:val="pt-BR"/>
                <w14:ligatures w14:val="standardContextual"/>
              </w:rPr>
              <w:t>kuriuose (-iose) pateikiama informacija apie atitikimą reikalavimui. Įrašai „atitinka“ ir/arba „taip“ „</w:t>
            </w:r>
            <w:r w:rsidRPr="00A02EAA">
              <w:rPr>
                <w:rFonts w:ascii="Times New Roman" w:eastAsia="Calibri" w:hAnsi="Times New Roman" w:cs="Times New Roman"/>
                <w:b/>
                <w:bCs/>
                <w:color w:val="FF0000"/>
                <w:sz w:val="20"/>
                <w:szCs w:val="20"/>
                <w:u w:val="single"/>
                <w:lang w:val="pt-BR"/>
                <w14:ligatures w14:val="standardContextual"/>
              </w:rPr>
              <w:t xml:space="preserve"> yra ne mažesnis kaip “, ” bus ne didesnis kaip“ ar  pan.</w:t>
            </w:r>
            <w:r w:rsidRPr="00A02EAA">
              <w:rPr>
                <w:rFonts w:ascii="Times New Roman" w:eastAsia="Calibri" w:hAnsi="Times New Roman" w:cs="Times New Roman"/>
                <w:b/>
                <w:bCs/>
                <w:color w:val="FF0000"/>
                <w:sz w:val="20"/>
                <w:szCs w:val="20"/>
                <w:lang w:val="pt-BR"/>
                <w14:ligatures w14:val="standardContextual"/>
              </w:rPr>
              <w:t>, negalimi) jeigu techniniuose reikalavimuose nurodoma reikšmė yra intervale, tiekėjas turi nurodyti tikslią reikšmę</w:t>
            </w:r>
          </w:p>
          <w:p w14:paraId="14E7E7FB" w14:textId="77777777" w:rsidR="00FE3B26" w:rsidRDefault="00000000">
            <w:pPr>
              <w:spacing w:after="0" w:line="240" w:lineRule="auto"/>
              <w:jc w:val="center"/>
              <w:rPr>
                <w:rFonts w:ascii="Times New Roman" w:eastAsia="Courier New" w:hAnsi="Times New Roman" w:cs="Times New Roman"/>
                <w:b/>
                <w:bCs/>
                <w:color w:val="000000"/>
                <w:lang w:val="lt-LT" w:eastAsia="lt-LT" w:bidi="lt-LT"/>
              </w:rPr>
            </w:pPr>
            <w:r w:rsidRPr="00A02EAA">
              <w:rPr>
                <w:rFonts w:ascii="Times New Roman" w:eastAsia="Calibri" w:hAnsi="Times New Roman" w:cs="Times New Roman"/>
                <w:b/>
                <w:bCs/>
                <w:i/>
                <w:iCs/>
                <w:sz w:val="20"/>
                <w:szCs w:val="20"/>
                <w:lang w:val="pt-BR"/>
                <w14:ligatures w14:val="standardContextual"/>
              </w:rPr>
              <w:t>(Duomenis šiame stulpelyje pildo tiekėjas)</w:t>
            </w:r>
          </w:p>
        </w:tc>
      </w:tr>
      <w:tr w:rsidR="00FE3B26" w14:paraId="47CB9CFB" w14:textId="77777777">
        <w:tc>
          <w:tcPr>
            <w:tcW w:w="5590" w:type="dxa"/>
            <w:gridSpan w:val="2"/>
          </w:tcPr>
          <w:p w14:paraId="6DC14A7E" w14:textId="77777777" w:rsidR="00FE3B26" w:rsidRDefault="00000000">
            <w:pPr>
              <w:pStyle w:val="Sraopastraipa"/>
              <w:widowControl w:val="0"/>
              <w:numPr>
                <w:ilvl w:val="0"/>
                <w:numId w:val="18"/>
              </w:numPr>
              <w:spacing w:after="0" w:line="240" w:lineRule="auto"/>
              <w:jc w:val="center"/>
              <w:rPr>
                <w:rFonts w:ascii="Times New Roman" w:eastAsia="Courier New" w:hAnsi="Times New Roman" w:cs="Times New Roman"/>
                <w:b/>
                <w:bCs/>
                <w:color w:val="000000"/>
                <w:lang w:val="lt-LT" w:eastAsia="lt-LT" w:bidi="lt-LT"/>
              </w:rPr>
            </w:pPr>
            <w:r>
              <w:rPr>
                <w:rFonts w:ascii="Times New Roman" w:eastAsia="Courier New" w:hAnsi="Times New Roman" w:cs="Times New Roman"/>
                <w:b/>
                <w:bCs/>
                <w:color w:val="000000"/>
                <w:lang w:val="lt-LT" w:eastAsia="lt-LT" w:bidi="lt-LT"/>
              </w:rPr>
              <w:t>Bendri reikalavimai</w:t>
            </w:r>
          </w:p>
        </w:tc>
        <w:tc>
          <w:tcPr>
            <w:tcW w:w="4038" w:type="dxa"/>
          </w:tcPr>
          <w:p w14:paraId="2B53C57A" w14:textId="77777777" w:rsidR="00FE3B26" w:rsidRDefault="00FE3B26">
            <w:pPr>
              <w:pStyle w:val="Sraopastraipa"/>
              <w:widowControl w:val="0"/>
              <w:spacing w:after="0" w:line="240" w:lineRule="auto"/>
              <w:ind w:left="1553"/>
              <w:rPr>
                <w:rFonts w:ascii="Times New Roman" w:eastAsia="Courier New" w:hAnsi="Times New Roman" w:cs="Times New Roman"/>
                <w:b/>
                <w:bCs/>
                <w:color w:val="000000"/>
                <w:lang w:val="lt-LT" w:eastAsia="lt-LT" w:bidi="lt-LT"/>
              </w:rPr>
            </w:pPr>
          </w:p>
        </w:tc>
      </w:tr>
      <w:tr w:rsidR="00FE3B26" w:rsidRPr="00F7016C" w14:paraId="5A5E0CF2" w14:textId="77777777">
        <w:tc>
          <w:tcPr>
            <w:tcW w:w="812" w:type="dxa"/>
          </w:tcPr>
          <w:p w14:paraId="695223D8" w14:textId="77777777" w:rsidR="00FE3B26" w:rsidRDefault="00000000">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1.</w:t>
            </w:r>
          </w:p>
        </w:tc>
        <w:tc>
          <w:tcPr>
            <w:tcW w:w="4778" w:type="dxa"/>
          </w:tcPr>
          <w:p w14:paraId="0F360D6F" w14:textId="77777777" w:rsidR="00FE3B26" w:rsidRDefault="00000000">
            <w:pPr>
              <w:spacing w:after="0" w:line="240" w:lineRule="auto"/>
              <w:rPr>
                <w:lang w:val="lt-LT"/>
              </w:rPr>
            </w:pPr>
            <w:r>
              <w:rPr>
                <w:rFonts w:ascii="Times New Roman" w:eastAsia="Courier New" w:hAnsi="Times New Roman" w:cs="Times New Roman"/>
                <w:color w:val="000000"/>
                <w:lang w:val="lt-LT" w:eastAsia="lt-LT" w:bidi="lt-LT"/>
              </w:rPr>
              <w:t>Specialioji transporto priemonė (toliau - automobilis) turi būti skirtas važiuoti ugniagesiams gelbėtojams į gaisrų gesinimo ir gelbėjimo darbų vykdymo vietas ir ten užtikrinti ugniagesių gelbėtojų, dirbančių apribojimų zonoje, aprūpinimą specialiąja įranga, kvėpavimo organų apsaugos priemonių ir papildomos įrangos rezervą, atlikti priemonių aptarnavimą, atlikti suspausto oro balionų pildymą. Automobilio bei komplektuojamos įrangos faktiniai ir taktiniai duomenys turi atitikti šioje techninėje specifikacijoje nurodytiems reikalavimams.</w:t>
            </w:r>
          </w:p>
        </w:tc>
        <w:tc>
          <w:tcPr>
            <w:tcW w:w="4038" w:type="dxa"/>
          </w:tcPr>
          <w:p w14:paraId="27AE0762" w14:textId="77777777" w:rsidR="00FE3B26" w:rsidRDefault="00000000">
            <w:pPr>
              <w:spacing w:after="0" w:line="240" w:lineRule="auto"/>
              <w:rPr>
                <w:rFonts w:ascii="Times New Roman" w:eastAsia="Courier New" w:hAnsi="Times New Roman" w:cs="Times New Roman"/>
                <w:i/>
                <w:iCs/>
                <w:color w:val="000000"/>
                <w:lang w:val="lt-LT" w:eastAsia="lt-LT" w:bidi="lt-LT"/>
              </w:rPr>
            </w:pPr>
            <w:r>
              <w:rPr>
                <w:rFonts w:ascii="Times New Roman" w:eastAsia="Courier New" w:hAnsi="Times New Roman" w:cs="Times New Roman"/>
                <w:i/>
                <w:iCs/>
                <w:color w:val="000000"/>
                <w:lang w:val="lt-LT" w:eastAsia="lt-LT" w:bidi="lt-LT"/>
              </w:rPr>
              <w:t>/nurodyti automobilio paskirtį ir kitus duomenis/</w:t>
            </w:r>
          </w:p>
        </w:tc>
      </w:tr>
      <w:tr w:rsidR="00FE3B26" w:rsidRPr="00F7016C" w14:paraId="0928550E" w14:textId="77777777">
        <w:tc>
          <w:tcPr>
            <w:tcW w:w="812" w:type="dxa"/>
          </w:tcPr>
          <w:p w14:paraId="652391A7" w14:textId="77777777" w:rsidR="00FE3B26" w:rsidRDefault="00000000">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2.</w:t>
            </w:r>
          </w:p>
        </w:tc>
        <w:tc>
          <w:tcPr>
            <w:tcW w:w="4778" w:type="dxa"/>
          </w:tcPr>
          <w:p w14:paraId="2097A988" w14:textId="77777777" w:rsidR="00FE3B26" w:rsidRDefault="00000000">
            <w:pPr>
              <w:spacing w:after="0" w:line="240" w:lineRule="auto"/>
              <w:rPr>
                <w:lang w:val="lt-LT"/>
              </w:rPr>
            </w:pPr>
            <w:r>
              <w:rPr>
                <w:rFonts w:ascii="Times New Roman" w:eastAsia="Courier New" w:hAnsi="Times New Roman" w:cs="Times New Roman"/>
                <w:color w:val="000000"/>
                <w:lang w:val="lt-LT" w:eastAsia="lt-LT" w:bidi="lt-LT"/>
              </w:rPr>
              <w:t xml:space="preserve">Automobilis turi būti naujas, neeksploatuotas, ne senesnis nei 2025 m. gamybos. Turi atitikti </w:t>
            </w:r>
            <w:r>
              <w:rPr>
                <w:rFonts w:ascii="Times New Roman" w:hAnsi="Times New Roman" w:cs="Times New Roman"/>
                <w:lang w:val="lt-LT"/>
              </w:rPr>
              <w:t xml:space="preserve">Valstybinės kelių transporto inspekcijos prie Susisiekimo ministerijos viršininko 2022 m. spalio 20 d. Nr. 2BE-260 „Dėl techninių motorinių transporto priemonių ir jų priekabų reikalavimų" </w:t>
            </w:r>
            <w:r>
              <w:rPr>
                <w:rFonts w:ascii="Times New Roman" w:hAnsi="Times New Roman" w:cs="Times New Roman"/>
                <w:lang w:val="lt-LT"/>
              </w:rPr>
              <w:lastRenderedPageBreak/>
              <w:t>(su vėlesniais pakeitimais) nustatytus reikalavimus.</w:t>
            </w:r>
          </w:p>
        </w:tc>
        <w:tc>
          <w:tcPr>
            <w:tcW w:w="4038" w:type="dxa"/>
          </w:tcPr>
          <w:p w14:paraId="754F9587" w14:textId="77777777" w:rsidR="00FE3B26" w:rsidRDefault="00000000">
            <w:pPr>
              <w:spacing w:after="0" w:line="240" w:lineRule="auto"/>
              <w:rPr>
                <w:rFonts w:ascii="Times New Roman" w:eastAsia="Courier New" w:hAnsi="Times New Roman" w:cs="Times New Roman"/>
                <w:i/>
                <w:iCs/>
                <w:color w:val="000000"/>
                <w:lang w:val="lt-LT" w:eastAsia="lt-LT" w:bidi="lt-LT"/>
              </w:rPr>
            </w:pPr>
            <w:r>
              <w:rPr>
                <w:rFonts w:ascii="Times New Roman" w:eastAsia="Courier New" w:hAnsi="Times New Roman" w:cs="Times New Roman"/>
                <w:i/>
                <w:iCs/>
                <w:color w:val="000000"/>
                <w:lang w:val="lt-LT" w:eastAsia="lt-LT" w:bidi="lt-LT"/>
              </w:rPr>
              <w:lastRenderedPageBreak/>
              <w:t xml:space="preserve">/patvirtinti, kad ar automobilis naujas, neeksploatuotas, nurodyti pagaminimo metus. Ar atitinka </w:t>
            </w:r>
            <w:r>
              <w:rPr>
                <w:rFonts w:ascii="Times New Roman" w:hAnsi="Times New Roman" w:cs="Times New Roman"/>
                <w:i/>
                <w:iCs/>
                <w:lang w:val="lt-LT"/>
              </w:rPr>
              <w:t xml:space="preserve">Valstybinės kelių transporto inspekcijos prie Susisiekimo ministerijos viršininko 2022 m. spalio 20 d. Nr. 2BE-260 „Dėl techninių motorinių </w:t>
            </w:r>
            <w:r>
              <w:rPr>
                <w:rFonts w:ascii="Times New Roman" w:hAnsi="Times New Roman" w:cs="Times New Roman"/>
                <w:i/>
                <w:iCs/>
                <w:lang w:val="lt-LT"/>
              </w:rPr>
              <w:lastRenderedPageBreak/>
              <w:t>transporto priemonių ir jų priekabų reikalavimų" (su vėlesniais pakeitimais) nustatytus reikalavimus/</w:t>
            </w:r>
          </w:p>
        </w:tc>
      </w:tr>
      <w:tr w:rsidR="00FE3B26" w:rsidRPr="00F7016C" w14:paraId="6DC643A6" w14:textId="77777777">
        <w:tc>
          <w:tcPr>
            <w:tcW w:w="812" w:type="dxa"/>
          </w:tcPr>
          <w:p w14:paraId="6B53BB0C" w14:textId="77777777" w:rsidR="00FE3B26" w:rsidRDefault="00000000">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lastRenderedPageBreak/>
              <w:t>3.</w:t>
            </w:r>
          </w:p>
        </w:tc>
        <w:tc>
          <w:tcPr>
            <w:tcW w:w="4778" w:type="dxa"/>
          </w:tcPr>
          <w:p w14:paraId="063BA7B6" w14:textId="77777777" w:rsidR="00FE3B26" w:rsidRDefault="00000000">
            <w:pPr>
              <w:spacing w:after="0" w:line="240" w:lineRule="auto"/>
              <w:rPr>
                <w:lang w:val="lt-LT"/>
              </w:rPr>
            </w:pPr>
            <w:r>
              <w:rPr>
                <w:rFonts w:ascii="Times New Roman" w:eastAsia="Courier New" w:hAnsi="Times New Roman" w:cs="Times New Roman"/>
                <w:color w:val="000000"/>
                <w:lang w:val="lt-LT" w:eastAsia="lt-LT" w:bidi="lt-LT"/>
              </w:rPr>
              <w:t>Su automobiliu komplektuojama įranga turi būti nauja, neeksploatuota ne senesnė nei 2025 m. gamybos.</w:t>
            </w:r>
          </w:p>
        </w:tc>
        <w:tc>
          <w:tcPr>
            <w:tcW w:w="4038" w:type="dxa"/>
          </w:tcPr>
          <w:p w14:paraId="399D9768"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w:t>
            </w:r>
            <w:r>
              <w:rPr>
                <w:rFonts w:ascii="Times New Roman" w:eastAsia="Courier New" w:hAnsi="Times New Roman" w:cs="Times New Roman"/>
                <w:i/>
                <w:iCs/>
                <w:color w:val="000000"/>
                <w:lang w:val="lt-LT" w:eastAsia="lt-LT" w:bidi="lt-LT"/>
              </w:rPr>
              <w:t>nurodyti ar komplektuojama įranga nauja, neeksploatuota ir gamybos metus/</w:t>
            </w:r>
          </w:p>
        </w:tc>
      </w:tr>
      <w:tr w:rsidR="00FE3B26" w:rsidRPr="00F7016C" w14:paraId="49838AC7" w14:textId="77777777">
        <w:tc>
          <w:tcPr>
            <w:tcW w:w="812" w:type="dxa"/>
          </w:tcPr>
          <w:p w14:paraId="6A1E3375" w14:textId="77777777" w:rsidR="00FE3B26" w:rsidRDefault="00000000">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4.</w:t>
            </w:r>
          </w:p>
        </w:tc>
        <w:tc>
          <w:tcPr>
            <w:tcW w:w="4778" w:type="dxa"/>
          </w:tcPr>
          <w:p w14:paraId="23A90EF5" w14:textId="77777777" w:rsidR="00FE3B26" w:rsidRDefault="00000000">
            <w:pPr>
              <w:spacing w:after="0" w:line="240" w:lineRule="auto"/>
              <w:rPr>
                <w:rFonts w:ascii="Times New Roman" w:hAnsi="Times New Roman" w:cs="Times New Roman"/>
                <w:lang w:val="lt-LT"/>
              </w:rPr>
            </w:pPr>
            <w:r>
              <w:rPr>
                <w:rFonts w:ascii="Times New Roman" w:hAnsi="Times New Roman" w:cs="Times New Roman"/>
                <w:lang w:val="lt-LT"/>
              </w:rPr>
              <w:t>Automobilis turi būti N1 klasės (transporto priemonė kroviniams vežti, kurios techniškai leistina pakrautos transporto priemonės (bendroji) masė ne didesnė kaip 3,5t (lengvasis krovininis automobilis)) pagal  Valstybinės kelių transporto inspekcijos prie Susisekimo ministerijos viršininko įsakymą Nr. 2B-479  „Dėl motorinių transporto priemonių ir jų priekabų kategorijų ir klasių pagal konstrukciją reikalavimų patvirtinimo“</w:t>
            </w:r>
          </w:p>
        </w:tc>
        <w:tc>
          <w:tcPr>
            <w:tcW w:w="4038" w:type="dxa"/>
          </w:tcPr>
          <w:p w14:paraId="27AFA5B9" w14:textId="77777777" w:rsidR="00FE3B26" w:rsidRPr="00A02EAA" w:rsidRDefault="00000000">
            <w:pPr>
              <w:spacing w:after="0" w:line="240" w:lineRule="auto"/>
              <w:rPr>
                <w:rFonts w:ascii="Times New Roman" w:hAnsi="Times New Roman" w:cs="Times New Roman"/>
                <w:i/>
                <w:iCs/>
                <w:lang w:val="lt-LT"/>
              </w:rPr>
            </w:pPr>
            <w:r w:rsidRPr="00A02EAA">
              <w:rPr>
                <w:rFonts w:ascii="Times New Roman" w:hAnsi="Times New Roman" w:cs="Times New Roman"/>
                <w:i/>
                <w:iCs/>
                <w:lang w:val="lt-LT"/>
              </w:rPr>
              <w:t>/nurodyti automobilio klasę/</w:t>
            </w:r>
          </w:p>
          <w:p w14:paraId="18756015" w14:textId="77777777" w:rsidR="00FE3B26" w:rsidRDefault="00000000">
            <w:pPr>
              <w:spacing w:after="0" w:line="240" w:lineRule="auto"/>
              <w:rPr>
                <w:rFonts w:ascii="Times New Roman" w:hAnsi="Times New Roman" w:cs="Times New Roman"/>
                <w:i/>
                <w:iCs/>
                <w:lang w:val="lt-LT"/>
              </w:rPr>
            </w:pPr>
            <w:r w:rsidRPr="00A02EAA">
              <w:rPr>
                <w:rFonts w:ascii="Times New Roman" w:eastAsia="Courier New" w:hAnsi="Times New Roman" w:cs="Times New Roman"/>
                <w:i/>
                <w:iCs/>
                <w:color w:val="000000"/>
                <w:lang w:val="lt-LT" w:eastAsia="lt-LT" w:bidi="lt-LT"/>
              </w:rPr>
              <w:t>/nurodyti atitiktį patvirtinantį dokumentą, pateikiamą su pasiūlymu</w:t>
            </w:r>
            <w:r w:rsidRPr="00A02EAA">
              <w:rPr>
                <w:rFonts w:cs="Times New Roman"/>
                <w:bCs/>
                <w:i/>
                <w:iCs/>
                <w:lang w:val="lt-LT"/>
              </w:rPr>
              <w:t>/</w:t>
            </w:r>
          </w:p>
        </w:tc>
      </w:tr>
      <w:tr w:rsidR="00FE3B26" w:rsidRPr="00F7016C" w14:paraId="255A1104" w14:textId="77777777">
        <w:tc>
          <w:tcPr>
            <w:tcW w:w="812" w:type="dxa"/>
          </w:tcPr>
          <w:p w14:paraId="566FCE81" w14:textId="77777777" w:rsidR="00FE3B26" w:rsidRDefault="00000000">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5.</w:t>
            </w:r>
          </w:p>
        </w:tc>
        <w:tc>
          <w:tcPr>
            <w:tcW w:w="4778" w:type="dxa"/>
          </w:tcPr>
          <w:p w14:paraId="1A521F61"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Automobilis turi atitikti GTC/TS 07:2019 „Valstybinės priešgaisrinės gelbėjimo tarnybos specialiosios transporto priemonės. Dažymas, skiriamieji ženklai, specialieji šviesos ir garso signalai. Techniniai reikalavimai” techninės specifikacijos reikalavimus arba jai lygiaverčius. Pagrindinė raudona spalva turi atitikti RAL 3000 kodą pagal RAL spalvų katalogą arba lygiavertę spalvą (galutinė automobilio dažymo stilistika bus derinama sutarties pasirašymo ir/arba automobilio gaminimo metu).</w:t>
            </w:r>
          </w:p>
        </w:tc>
        <w:tc>
          <w:tcPr>
            <w:tcW w:w="4038" w:type="dxa"/>
          </w:tcPr>
          <w:p w14:paraId="5B8A9105" w14:textId="77777777" w:rsidR="00FE3B26" w:rsidRDefault="00000000">
            <w:pPr>
              <w:spacing w:after="0" w:line="240" w:lineRule="auto"/>
              <w:rPr>
                <w:rFonts w:ascii="Times New Roman" w:eastAsia="Courier New" w:hAnsi="Times New Roman" w:cs="Times New Roman"/>
                <w:i/>
                <w:iCs/>
                <w:color w:val="000000"/>
                <w:lang w:val="lt-LT" w:eastAsia="lt-LT" w:bidi="lt-LT"/>
              </w:rPr>
            </w:pPr>
            <w:r>
              <w:rPr>
                <w:rFonts w:ascii="Times New Roman" w:eastAsia="Courier New" w:hAnsi="Times New Roman" w:cs="Times New Roman"/>
                <w:color w:val="000000"/>
                <w:lang w:val="lt-LT" w:eastAsia="lt-LT" w:bidi="lt-LT"/>
              </w:rPr>
              <w:t>/</w:t>
            </w:r>
            <w:r>
              <w:rPr>
                <w:rFonts w:ascii="Times New Roman" w:eastAsia="Courier New" w:hAnsi="Times New Roman" w:cs="Times New Roman"/>
                <w:i/>
                <w:iCs/>
                <w:color w:val="000000"/>
                <w:lang w:val="lt-LT" w:eastAsia="lt-LT" w:bidi="lt-LT"/>
              </w:rPr>
              <w:t>patvirtinti, kad automobilis atitinka GTC/TS 07:2019 „Valstybinės priešgaisrinės gelbėjimo tarnybos specialiosios transporto priemonės. Dažymas, skiriamieji ženklai, specialieji šviesos ir garso signalai. Techniniai reikalavimai” techninės specifikacijos reikalavimus/</w:t>
            </w:r>
          </w:p>
          <w:p w14:paraId="6DEA6347" w14:textId="77777777" w:rsidR="00FE3B26" w:rsidRDefault="00000000">
            <w:pPr>
              <w:spacing w:after="0" w:line="240" w:lineRule="auto"/>
              <w:rPr>
                <w:rFonts w:ascii="Times New Roman" w:eastAsia="Courier New" w:hAnsi="Times New Roman" w:cs="Times New Roman"/>
                <w:i/>
                <w:iCs/>
                <w:color w:val="000000"/>
                <w:lang w:val="lt-LT" w:eastAsia="lt-LT" w:bidi="lt-LT"/>
              </w:rPr>
            </w:pPr>
            <w:r>
              <w:rPr>
                <w:rFonts w:ascii="Times New Roman" w:eastAsia="Courier New" w:hAnsi="Times New Roman" w:cs="Times New Roman"/>
                <w:i/>
                <w:iCs/>
                <w:color w:val="000000"/>
                <w:lang w:val="lt-LT" w:eastAsia="lt-LT" w:bidi="lt-LT"/>
              </w:rPr>
              <w:t>/nurodyti kokia spalva pagal RAL spalvų katalogą atitinka automobilis/</w:t>
            </w:r>
          </w:p>
          <w:p w14:paraId="53EF7B4D" w14:textId="77777777" w:rsidR="00FE3B26" w:rsidRDefault="00FE3B26">
            <w:pPr>
              <w:spacing w:after="0" w:line="240" w:lineRule="auto"/>
              <w:rPr>
                <w:rFonts w:ascii="Times New Roman" w:eastAsia="Courier New" w:hAnsi="Times New Roman" w:cs="Times New Roman"/>
                <w:color w:val="000000"/>
                <w:lang w:val="lt-LT" w:eastAsia="lt-LT" w:bidi="lt-LT"/>
              </w:rPr>
            </w:pPr>
          </w:p>
        </w:tc>
      </w:tr>
      <w:tr w:rsidR="00FE3B26" w:rsidRPr="00F7016C" w14:paraId="7F5B29A7" w14:textId="77777777">
        <w:tc>
          <w:tcPr>
            <w:tcW w:w="812" w:type="dxa"/>
          </w:tcPr>
          <w:p w14:paraId="0B4B8A57" w14:textId="77777777" w:rsidR="00FE3B26" w:rsidRDefault="00000000">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6.</w:t>
            </w:r>
          </w:p>
        </w:tc>
        <w:tc>
          <w:tcPr>
            <w:tcW w:w="4778" w:type="dxa"/>
          </w:tcPr>
          <w:p w14:paraId="6C06F4CF"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Automobiliui ir jame sumontuotai visai įrangai turi būti suteikiama ne trumpesnė kaip 24 mėnesių garantija, kuri turi būti skaičiuojama nuo automobilio priėmimo-perdavimo akto pasirašymo dienos be automobilio ridos ar darbo valandų ribojimo.</w:t>
            </w:r>
          </w:p>
        </w:tc>
        <w:tc>
          <w:tcPr>
            <w:tcW w:w="4038" w:type="dxa"/>
          </w:tcPr>
          <w:p w14:paraId="61EA94CB"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w:t>
            </w:r>
            <w:r>
              <w:rPr>
                <w:rFonts w:ascii="Times New Roman" w:eastAsia="Courier New" w:hAnsi="Times New Roman" w:cs="Times New Roman"/>
                <w:i/>
                <w:iCs/>
                <w:color w:val="000000"/>
                <w:lang w:val="lt-LT" w:eastAsia="lt-LT" w:bidi="lt-LT"/>
              </w:rPr>
              <w:t>nurodyti automobilio ir jame sumontuotos įrangos garantijos terminą, kuri turi būti skaičiuojama nuo automobilio priėmimo-perdavimo akto pasirašymo dienos be automobilio ridos ar darbo valandų ribojimo/</w:t>
            </w:r>
          </w:p>
        </w:tc>
      </w:tr>
      <w:tr w:rsidR="00FE3B26" w:rsidRPr="00F7016C" w14:paraId="113A87FB" w14:textId="77777777">
        <w:tc>
          <w:tcPr>
            <w:tcW w:w="812" w:type="dxa"/>
          </w:tcPr>
          <w:p w14:paraId="4567096F" w14:textId="06006895"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7</w:t>
            </w:r>
            <w:r w:rsidR="00000000">
              <w:rPr>
                <w:rFonts w:ascii="Times New Roman" w:hAnsi="Times New Roman" w:cs="Times New Roman"/>
                <w:lang w:val="lt-LT"/>
              </w:rPr>
              <w:t>.</w:t>
            </w:r>
          </w:p>
        </w:tc>
        <w:tc>
          <w:tcPr>
            <w:tcW w:w="4778" w:type="dxa"/>
          </w:tcPr>
          <w:p w14:paraId="1CE1C1C4"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Automobilio surinkimo metu turi būti numatyti ne mažiau kaip trys suderinimai: važiuoklės pritaikymo, vidaus įrengimo, montuojamos ir komplektuojamos įrangos. Suderinimai turi būti įforminami aktu, kurį pasirašo šalių atstovai. Išlaidas susijusias su derinimu apmoka tiekėjas.</w:t>
            </w:r>
          </w:p>
        </w:tc>
        <w:tc>
          <w:tcPr>
            <w:tcW w:w="4038" w:type="dxa"/>
          </w:tcPr>
          <w:p w14:paraId="1BD338E6"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i/>
                <w:iCs/>
                <w:color w:val="000000"/>
                <w:lang w:val="lt-LT" w:eastAsia="lt-LT" w:bidi="lt-LT"/>
              </w:rPr>
              <w:t>/patvirtinti, kad automobilio surinkimo metu bus numatyti ne mažiau kaip trys suderinimai: važiuoklės pritaikymo, vidaus įrengimo, montuojamos ir komplektuojamos įrangos. Suderinimai turi būti įforminami aktu, kurį pasirašo šalių atstovai. Išlaidas susijusias su derinimu apmoka tiekėjas/</w:t>
            </w:r>
          </w:p>
        </w:tc>
      </w:tr>
      <w:tr w:rsidR="00FE3B26" w:rsidRPr="00F7016C" w14:paraId="16490696" w14:textId="77777777">
        <w:tc>
          <w:tcPr>
            <w:tcW w:w="812" w:type="dxa"/>
          </w:tcPr>
          <w:p w14:paraId="0D7F530C" w14:textId="2E67E79C"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8</w:t>
            </w:r>
            <w:r w:rsidR="00000000">
              <w:rPr>
                <w:rFonts w:ascii="Times New Roman" w:hAnsi="Times New Roman" w:cs="Times New Roman"/>
                <w:lang w:val="lt-LT"/>
              </w:rPr>
              <w:t>.</w:t>
            </w:r>
          </w:p>
        </w:tc>
        <w:tc>
          <w:tcPr>
            <w:tcW w:w="4778" w:type="dxa"/>
          </w:tcPr>
          <w:p w14:paraId="68A1A2F0"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Tiekėjas automobilio surinkimo metu turi užtikrinti ir leisti pirkėjo atstovams vadovaujantis protingumo kriterijais atlikti bet kokiu metu automobilio surinkimo patikrinimus.</w:t>
            </w:r>
          </w:p>
        </w:tc>
        <w:tc>
          <w:tcPr>
            <w:tcW w:w="4038" w:type="dxa"/>
          </w:tcPr>
          <w:p w14:paraId="1BF4B824"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i/>
                <w:iCs/>
                <w:color w:val="000000"/>
                <w:lang w:val="lt-LT" w:eastAsia="lt-LT" w:bidi="lt-LT"/>
              </w:rPr>
              <w:t>/patvirtinti, kad tiekėjas automobilio surinkimo metu užtikrins ir leis pirkėjo atstovams vadovaujantis protingumo kriterijais atlikti bet kokiu metu automobilio surinkimo patikrinimus/</w:t>
            </w:r>
          </w:p>
        </w:tc>
      </w:tr>
      <w:tr w:rsidR="00FE3B26" w14:paraId="36258CF2" w14:textId="77777777">
        <w:tc>
          <w:tcPr>
            <w:tcW w:w="5590" w:type="dxa"/>
            <w:gridSpan w:val="2"/>
          </w:tcPr>
          <w:p w14:paraId="69AD62EA" w14:textId="77777777" w:rsidR="00FE3B26" w:rsidRDefault="00000000">
            <w:pPr>
              <w:spacing w:after="0" w:line="240" w:lineRule="auto"/>
              <w:jc w:val="center"/>
              <w:rPr>
                <w:rFonts w:ascii="Times New Roman" w:eastAsia="Courier New" w:hAnsi="Times New Roman" w:cs="Times New Roman"/>
                <w:b/>
                <w:bCs/>
                <w:color w:val="000000"/>
                <w:lang w:val="lt-LT" w:eastAsia="lt-LT" w:bidi="lt-LT"/>
              </w:rPr>
            </w:pPr>
            <w:r>
              <w:rPr>
                <w:rFonts w:ascii="Times New Roman" w:eastAsia="Courier New" w:hAnsi="Times New Roman" w:cs="Times New Roman"/>
                <w:b/>
                <w:bCs/>
                <w:color w:val="000000"/>
                <w:lang w:val="lt-LT" w:eastAsia="lt-LT" w:bidi="lt-LT"/>
              </w:rPr>
              <w:t>Techniniai reikalavimai</w:t>
            </w:r>
          </w:p>
        </w:tc>
        <w:tc>
          <w:tcPr>
            <w:tcW w:w="4038" w:type="dxa"/>
          </w:tcPr>
          <w:p w14:paraId="3BB8A883" w14:textId="77777777" w:rsidR="00FE3B26" w:rsidRDefault="00FE3B26">
            <w:pPr>
              <w:spacing w:after="0" w:line="240" w:lineRule="auto"/>
              <w:jc w:val="center"/>
              <w:rPr>
                <w:rFonts w:ascii="Times New Roman" w:eastAsia="Courier New" w:hAnsi="Times New Roman" w:cs="Times New Roman"/>
                <w:b/>
                <w:bCs/>
                <w:color w:val="000000"/>
                <w:lang w:val="lt-LT" w:eastAsia="lt-LT" w:bidi="lt-LT"/>
              </w:rPr>
            </w:pPr>
          </w:p>
        </w:tc>
      </w:tr>
      <w:tr w:rsidR="00FE3B26" w:rsidRPr="00F7016C" w14:paraId="2B60B571" w14:textId="77777777">
        <w:tc>
          <w:tcPr>
            <w:tcW w:w="812" w:type="dxa"/>
          </w:tcPr>
          <w:p w14:paraId="599CF435" w14:textId="600569D4"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9</w:t>
            </w:r>
            <w:r w:rsidR="00000000">
              <w:rPr>
                <w:rFonts w:ascii="Times New Roman" w:hAnsi="Times New Roman" w:cs="Times New Roman"/>
                <w:lang w:val="lt-LT"/>
              </w:rPr>
              <w:t>.</w:t>
            </w:r>
          </w:p>
        </w:tc>
        <w:tc>
          <w:tcPr>
            <w:tcW w:w="4778" w:type="dxa"/>
          </w:tcPr>
          <w:p w14:paraId="75517C5A"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Automobilis – turi būti tinkamas kvėpavimo organų apsaugos priemonių gabenimui į gaisrų gesinimo ir gelbėjimo darbų vietas.</w:t>
            </w:r>
          </w:p>
        </w:tc>
        <w:tc>
          <w:tcPr>
            <w:tcW w:w="4038" w:type="dxa"/>
          </w:tcPr>
          <w:p w14:paraId="521C8680"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i/>
                <w:iCs/>
                <w:color w:val="000000"/>
                <w:lang w:val="lt-LT" w:eastAsia="lt-LT" w:bidi="lt-LT"/>
              </w:rPr>
              <w:t>/patvirtinti, kad automobilis tinkamas kvėpavimo organų apsaugos priemonių gabenimui į gaisrų gesinimo ir gelbėjimo darbų vietas/</w:t>
            </w:r>
          </w:p>
        </w:tc>
      </w:tr>
      <w:tr w:rsidR="00FE3B26" w:rsidRPr="00F7016C" w14:paraId="3848F6BF" w14:textId="77777777">
        <w:tc>
          <w:tcPr>
            <w:tcW w:w="812" w:type="dxa"/>
          </w:tcPr>
          <w:p w14:paraId="452E4A5B" w14:textId="5AF03A57" w:rsidR="00FE3B26" w:rsidRDefault="00000000">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1</w:t>
            </w:r>
            <w:r w:rsidR="006F1311">
              <w:rPr>
                <w:rFonts w:ascii="Times New Roman" w:hAnsi="Times New Roman" w:cs="Times New Roman"/>
                <w:lang w:val="lt-LT"/>
              </w:rPr>
              <w:t>0</w:t>
            </w:r>
            <w:r>
              <w:rPr>
                <w:rFonts w:ascii="Times New Roman" w:hAnsi="Times New Roman" w:cs="Times New Roman"/>
                <w:lang w:val="lt-LT"/>
              </w:rPr>
              <w:t>.</w:t>
            </w:r>
          </w:p>
        </w:tc>
        <w:tc>
          <w:tcPr>
            <w:tcW w:w="4778" w:type="dxa"/>
          </w:tcPr>
          <w:p w14:paraId="1BE763C5"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 xml:space="preserve">Automobilis turi būti dviejų ašių (ratų formulė </w:t>
            </w:r>
            <w:r>
              <w:rPr>
                <w:rFonts w:ascii="Times New Roman" w:eastAsia="Courier New" w:hAnsi="Times New Roman" w:cs="Times New Roman"/>
                <w:color w:val="000000"/>
                <w:lang w:val="lt-LT" w:bidi="en-US"/>
              </w:rPr>
              <w:t>4x2)</w:t>
            </w:r>
            <w:r>
              <w:rPr>
                <w:rFonts w:ascii="Times New Roman" w:eastAsia="Courier New" w:hAnsi="Times New Roman" w:cs="Times New Roman"/>
                <w:color w:val="000000"/>
                <w:lang w:val="lt-LT" w:eastAsia="lt-LT" w:bidi="lt-LT"/>
              </w:rPr>
              <w:t>.</w:t>
            </w:r>
          </w:p>
          <w:p w14:paraId="16EB46D3"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Pavarų dėžė turi būti automatinė.</w:t>
            </w:r>
          </w:p>
        </w:tc>
        <w:tc>
          <w:tcPr>
            <w:tcW w:w="4038" w:type="dxa"/>
          </w:tcPr>
          <w:p w14:paraId="5B08C05A" w14:textId="77777777" w:rsidR="00FE3B26" w:rsidRPr="00A02EAA" w:rsidRDefault="00000000">
            <w:pPr>
              <w:spacing w:after="0" w:line="240" w:lineRule="auto"/>
              <w:rPr>
                <w:rFonts w:ascii="Times New Roman" w:eastAsia="Courier New" w:hAnsi="Times New Roman" w:cs="Times New Roman"/>
                <w:i/>
                <w:iCs/>
                <w:color w:val="000000"/>
                <w:lang w:val="lt-LT" w:eastAsia="lt-LT" w:bidi="lt-LT"/>
              </w:rPr>
            </w:pPr>
            <w:r w:rsidRPr="00A02EAA">
              <w:rPr>
                <w:rFonts w:ascii="Times New Roman" w:eastAsia="Courier New" w:hAnsi="Times New Roman" w:cs="Times New Roman"/>
                <w:i/>
                <w:iCs/>
                <w:color w:val="000000"/>
                <w:lang w:val="lt-LT" w:eastAsia="lt-LT" w:bidi="lt-LT"/>
              </w:rPr>
              <w:t>/nurodyti ašių skaičių (ratų formulę)/</w:t>
            </w:r>
          </w:p>
          <w:p w14:paraId="79C82345" w14:textId="77777777" w:rsidR="00FE3B26" w:rsidRPr="00A02EAA" w:rsidRDefault="00000000">
            <w:pPr>
              <w:spacing w:after="0" w:line="240" w:lineRule="auto"/>
              <w:rPr>
                <w:rFonts w:ascii="Times New Roman" w:eastAsia="Courier New" w:hAnsi="Times New Roman" w:cs="Times New Roman"/>
                <w:i/>
                <w:iCs/>
                <w:color w:val="000000"/>
                <w:lang w:val="lt-LT" w:eastAsia="lt-LT" w:bidi="lt-LT"/>
              </w:rPr>
            </w:pPr>
            <w:r w:rsidRPr="00A02EAA">
              <w:rPr>
                <w:rFonts w:ascii="Times New Roman" w:eastAsia="Courier New" w:hAnsi="Times New Roman" w:cs="Times New Roman"/>
                <w:i/>
                <w:iCs/>
                <w:color w:val="000000"/>
                <w:lang w:val="lt-LT" w:eastAsia="lt-LT" w:bidi="lt-LT"/>
              </w:rPr>
              <w:t>/nurodyti pavarų dėžės tipą/</w:t>
            </w:r>
          </w:p>
          <w:p w14:paraId="0DFE0176" w14:textId="77777777" w:rsidR="00FE3B26" w:rsidRPr="00A02EAA" w:rsidRDefault="00000000">
            <w:pPr>
              <w:spacing w:after="0" w:line="240" w:lineRule="auto"/>
              <w:rPr>
                <w:rFonts w:ascii="Times New Roman" w:eastAsia="Courier New" w:hAnsi="Times New Roman" w:cs="Times New Roman"/>
                <w:color w:val="000000"/>
                <w:lang w:val="lt-LT" w:eastAsia="lt-LT" w:bidi="lt-LT"/>
              </w:rPr>
            </w:pPr>
            <w:r w:rsidRPr="00A02EAA">
              <w:rPr>
                <w:rFonts w:ascii="Times New Roman" w:eastAsia="Courier New" w:hAnsi="Times New Roman" w:cs="Times New Roman"/>
                <w:i/>
                <w:iCs/>
                <w:color w:val="000000"/>
                <w:lang w:val="lt-LT" w:eastAsia="lt-LT" w:bidi="lt-LT"/>
              </w:rPr>
              <w:t>/nurodyti atitiktį patvirtinantį dokumentą, pateikiamą su pasiūlymu</w:t>
            </w:r>
            <w:r w:rsidRPr="00A02EAA">
              <w:rPr>
                <w:rFonts w:cs="Times New Roman"/>
                <w:bCs/>
                <w:i/>
                <w:iCs/>
                <w:lang w:val="lt-LT"/>
              </w:rPr>
              <w:t>/</w:t>
            </w:r>
          </w:p>
        </w:tc>
      </w:tr>
      <w:tr w:rsidR="0038693B" w:rsidRPr="00F7016C" w14:paraId="68A0C048" w14:textId="77777777" w:rsidTr="00903B2F">
        <w:tc>
          <w:tcPr>
            <w:tcW w:w="812" w:type="dxa"/>
          </w:tcPr>
          <w:p w14:paraId="295A935C" w14:textId="53A82776" w:rsidR="0038693B" w:rsidRPr="00C9124C" w:rsidRDefault="006F1311" w:rsidP="00903B2F">
            <w:pPr>
              <w:spacing w:after="0" w:line="240" w:lineRule="auto"/>
              <w:rPr>
                <w:rFonts w:ascii="Times New Roman" w:eastAsiaTheme="minorHAnsi" w:hAnsi="Times New Roman" w:cs="Times New Roman"/>
                <w:kern w:val="2"/>
                <w:lang w:val="lt-LT"/>
              </w:rPr>
            </w:pPr>
            <w:r>
              <w:rPr>
                <w:rFonts w:ascii="Times New Roman" w:hAnsi="Times New Roman" w:cs="Times New Roman"/>
                <w:lang w:val="lt-LT"/>
              </w:rPr>
              <w:t>11</w:t>
            </w:r>
            <w:r w:rsidR="0038693B" w:rsidRPr="00C9124C">
              <w:rPr>
                <w:rFonts w:ascii="Times New Roman" w:hAnsi="Times New Roman" w:cs="Times New Roman"/>
                <w:lang w:val="lt-LT"/>
              </w:rPr>
              <w:t>.</w:t>
            </w:r>
          </w:p>
        </w:tc>
        <w:tc>
          <w:tcPr>
            <w:tcW w:w="8816" w:type="dxa"/>
            <w:gridSpan w:val="2"/>
          </w:tcPr>
          <w:p w14:paraId="12D3F668" w14:textId="77777777" w:rsidR="0038693B" w:rsidRPr="00C9124C" w:rsidRDefault="0038693B" w:rsidP="00903B2F">
            <w:pPr>
              <w:spacing w:after="0" w:line="240" w:lineRule="auto"/>
              <w:rPr>
                <w:rFonts w:ascii="Times New Roman" w:eastAsia="Courier New" w:hAnsi="Times New Roman" w:cs="Times New Roman"/>
                <w:color w:val="000000"/>
                <w:lang w:val="lt-LT" w:eastAsia="lt-LT" w:bidi="lt-LT"/>
              </w:rPr>
            </w:pPr>
            <w:r w:rsidRPr="00C9124C">
              <w:rPr>
                <w:rFonts w:ascii="Times New Roman" w:eastAsia="Courier New" w:hAnsi="Times New Roman" w:cs="Times New Roman"/>
                <w:color w:val="000000"/>
                <w:lang w:val="lt-LT" w:eastAsia="lt-LT" w:bidi="lt-LT"/>
              </w:rPr>
              <w:t>Automobilio gabaritiniai matmenys (atstumai tarp tolimiausių dalių išorinių paviršių, esančių priekyje ir gale, šonuose, viršuje ir apačioje):</w:t>
            </w:r>
          </w:p>
        </w:tc>
      </w:tr>
      <w:tr w:rsidR="00FE3B26" w:rsidRPr="007C18C9" w14:paraId="6157A112" w14:textId="77777777">
        <w:tc>
          <w:tcPr>
            <w:tcW w:w="812" w:type="dxa"/>
          </w:tcPr>
          <w:p w14:paraId="24372293" w14:textId="7F7A167B"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lastRenderedPageBreak/>
              <w:t>11</w:t>
            </w:r>
            <w:r w:rsidR="00000000">
              <w:rPr>
                <w:rFonts w:ascii="Times New Roman" w:hAnsi="Times New Roman" w:cs="Times New Roman"/>
                <w:lang w:val="lt-LT"/>
              </w:rPr>
              <w:t>.1.</w:t>
            </w:r>
          </w:p>
        </w:tc>
        <w:tc>
          <w:tcPr>
            <w:tcW w:w="4778" w:type="dxa"/>
          </w:tcPr>
          <w:p w14:paraId="72362236" w14:textId="6209C11F" w:rsidR="00FE3B26" w:rsidRDefault="006F1311">
            <w:pPr>
              <w:spacing w:after="0" w:line="240" w:lineRule="auto"/>
              <w:rPr>
                <w:rFonts w:ascii="Times New Roman" w:eastAsia="Courier New" w:hAnsi="Times New Roman" w:cs="Times New Roman"/>
                <w:color w:val="000000"/>
                <w:lang w:val="lt-LT" w:eastAsia="lt-LT" w:bidi="lt-LT"/>
              </w:rPr>
            </w:pPr>
            <w:r w:rsidRPr="00C9124C">
              <w:rPr>
                <w:rFonts w:ascii="Times New Roman" w:eastAsia="Courier New" w:hAnsi="Times New Roman" w:cs="Times New Roman"/>
                <w:lang w:val="lt-LT" w:eastAsia="lt-LT" w:bidi="lt-LT"/>
              </w:rPr>
              <w:t>ilgis neturi būti mažesnis nei 6 500 mm ir ne didesnis nei 7 700 mm;</w:t>
            </w:r>
            <w:r w:rsidR="00000000">
              <w:rPr>
                <w:rFonts w:ascii="Times New Roman" w:eastAsia="Courier New" w:hAnsi="Times New Roman" w:cs="Times New Roman"/>
                <w:color w:val="000000"/>
                <w:lang w:val="lt-LT" w:eastAsia="lt-LT" w:bidi="lt-LT"/>
              </w:rPr>
              <w:t>;</w:t>
            </w:r>
          </w:p>
        </w:tc>
        <w:tc>
          <w:tcPr>
            <w:tcW w:w="4038" w:type="dxa"/>
          </w:tcPr>
          <w:p w14:paraId="5E0E3016" w14:textId="635A4F71" w:rsidR="00FE3B26" w:rsidRPr="00A02EAA" w:rsidRDefault="00000000">
            <w:pPr>
              <w:spacing w:after="0" w:line="240" w:lineRule="auto"/>
              <w:rPr>
                <w:rFonts w:ascii="Times New Roman" w:eastAsia="Courier New" w:hAnsi="Times New Roman" w:cs="Times New Roman"/>
                <w:i/>
                <w:iCs/>
                <w:color w:val="000000"/>
                <w:lang w:val="lt-LT" w:eastAsia="lt-LT" w:bidi="lt-LT"/>
              </w:rPr>
            </w:pPr>
            <w:r>
              <w:rPr>
                <w:rFonts w:ascii="Times New Roman" w:eastAsia="Courier New" w:hAnsi="Times New Roman" w:cs="Times New Roman"/>
                <w:i/>
                <w:iCs/>
                <w:color w:val="000000"/>
                <w:lang w:val="lt-LT" w:eastAsia="lt-LT" w:bidi="lt-LT"/>
              </w:rPr>
              <w:t>/</w:t>
            </w:r>
            <w:r w:rsidR="004470EF">
              <w:rPr>
                <w:rFonts w:ascii="Times New Roman" w:eastAsia="Courier New" w:hAnsi="Times New Roman" w:cs="Times New Roman"/>
                <w:i/>
                <w:iCs/>
                <w:color w:val="000000"/>
                <w:lang w:val="lt-LT" w:eastAsia="lt-LT" w:bidi="lt-LT"/>
              </w:rPr>
              <w:t xml:space="preserve">patvirtinti, </w:t>
            </w:r>
            <w:r>
              <w:rPr>
                <w:rFonts w:ascii="Times New Roman" w:eastAsia="Courier New" w:hAnsi="Times New Roman" w:cs="Times New Roman"/>
                <w:i/>
                <w:iCs/>
                <w:color w:val="000000"/>
                <w:lang w:val="lt-LT" w:eastAsia="lt-LT" w:bidi="lt-LT"/>
              </w:rPr>
              <w:t>nurodyti ilgį/</w:t>
            </w:r>
          </w:p>
        </w:tc>
      </w:tr>
      <w:tr w:rsidR="00FE3B26" w:rsidRPr="007C18C9" w14:paraId="7A820B4E" w14:textId="77777777">
        <w:tc>
          <w:tcPr>
            <w:tcW w:w="812" w:type="dxa"/>
          </w:tcPr>
          <w:p w14:paraId="79CB0AA6" w14:textId="17B7B736"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11</w:t>
            </w:r>
            <w:r w:rsidR="00000000">
              <w:rPr>
                <w:rFonts w:ascii="Times New Roman" w:hAnsi="Times New Roman" w:cs="Times New Roman"/>
                <w:lang w:val="lt-LT"/>
              </w:rPr>
              <w:t>.2.</w:t>
            </w:r>
          </w:p>
        </w:tc>
        <w:tc>
          <w:tcPr>
            <w:tcW w:w="4778" w:type="dxa"/>
          </w:tcPr>
          <w:p w14:paraId="7D647DB5"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plotis (be veidrodžių) neturi viršyti 2550 mm;</w:t>
            </w:r>
          </w:p>
        </w:tc>
        <w:tc>
          <w:tcPr>
            <w:tcW w:w="4038" w:type="dxa"/>
          </w:tcPr>
          <w:p w14:paraId="557F65E3" w14:textId="35C489B4" w:rsidR="00FE3B26" w:rsidRDefault="00000000">
            <w:pPr>
              <w:spacing w:after="0" w:line="240" w:lineRule="auto"/>
              <w:rPr>
                <w:rFonts w:ascii="Times New Roman" w:eastAsia="Courier New" w:hAnsi="Times New Roman" w:cs="Times New Roman"/>
                <w:i/>
                <w:iCs/>
                <w:color w:val="000000"/>
                <w:lang w:val="lt-LT" w:eastAsia="lt-LT" w:bidi="lt-LT"/>
              </w:rPr>
            </w:pPr>
            <w:r>
              <w:rPr>
                <w:rFonts w:ascii="Times New Roman" w:eastAsia="Courier New" w:hAnsi="Times New Roman" w:cs="Times New Roman"/>
                <w:i/>
                <w:iCs/>
                <w:color w:val="000000"/>
                <w:lang w:val="lt-LT" w:eastAsia="lt-LT" w:bidi="lt-LT"/>
              </w:rPr>
              <w:t>/</w:t>
            </w:r>
            <w:r w:rsidR="004470EF">
              <w:rPr>
                <w:rFonts w:ascii="Times New Roman" w:eastAsia="Courier New" w:hAnsi="Times New Roman" w:cs="Times New Roman"/>
                <w:i/>
                <w:iCs/>
                <w:color w:val="000000"/>
                <w:lang w:val="lt-LT" w:eastAsia="lt-LT" w:bidi="lt-LT"/>
              </w:rPr>
              <w:t xml:space="preserve">patvirtinti, </w:t>
            </w:r>
            <w:r>
              <w:rPr>
                <w:rFonts w:ascii="Times New Roman" w:eastAsia="Courier New" w:hAnsi="Times New Roman" w:cs="Times New Roman"/>
                <w:i/>
                <w:iCs/>
                <w:color w:val="000000"/>
                <w:lang w:val="lt-LT" w:eastAsia="lt-LT" w:bidi="lt-LT"/>
              </w:rPr>
              <w:t>nurodyti plotį/</w:t>
            </w:r>
          </w:p>
        </w:tc>
      </w:tr>
      <w:tr w:rsidR="00FE3B26" w:rsidRPr="00F7016C" w14:paraId="0D50AA0A" w14:textId="77777777">
        <w:tc>
          <w:tcPr>
            <w:tcW w:w="812" w:type="dxa"/>
          </w:tcPr>
          <w:p w14:paraId="69F8ACEA" w14:textId="0FF98E75"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11</w:t>
            </w:r>
            <w:r w:rsidR="00000000">
              <w:rPr>
                <w:rFonts w:ascii="Times New Roman" w:hAnsi="Times New Roman" w:cs="Times New Roman"/>
                <w:lang w:val="lt-LT"/>
              </w:rPr>
              <w:t>.3.</w:t>
            </w:r>
          </w:p>
        </w:tc>
        <w:tc>
          <w:tcPr>
            <w:tcW w:w="4778" w:type="dxa"/>
          </w:tcPr>
          <w:p w14:paraId="040E7756"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aukštis su papildomai sumontuota įranga (švyturėliais) neturi viršyti 3500 mm.</w:t>
            </w:r>
          </w:p>
        </w:tc>
        <w:tc>
          <w:tcPr>
            <w:tcW w:w="4038" w:type="dxa"/>
          </w:tcPr>
          <w:p w14:paraId="647B8232" w14:textId="66C47E97" w:rsidR="00FE3B26" w:rsidRPr="00A02EAA" w:rsidRDefault="00000000">
            <w:pPr>
              <w:spacing w:after="0" w:line="240" w:lineRule="auto"/>
              <w:rPr>
                <w:rFonts w:ascii="Times New Roman" w:eastAsia="Courier New" w:hAnsi="Times New Roman" w:cs="Times New Roman"/>
                <w:i/>
                <w:iCs/>
                <w:color w:val="000000"/>
                <w:lang w:val="lt-LT" w:eastAsia="lt-LT" w:bidi="lt-LT"/>
              </w:rPr>
            </w:pPr>
            <w:r>
              <w:rPr>
                <w:rFonts w:ascii="Times New Roman" w:eastAsia="Courier New" w:hAnsi="Times New Roman" w:cs="Times New Roman"/>
                <w:i/>
                <w:iCs/>
                <w:color w:val="000000"/>
                <w:lang w:val="lt-LT" w:eastAsia="lt-LT" w:bidi="lt-LT"/>
              </w:rPr>
              <w:t>/</w:t>
            </w:r>
            <w:r w:rsidR="004470EF">
              <w:rPr>
                <w:rFonts w:ascii="Times New Roman" w:eastAsia="Courier New" w:hAnsi="Times New Roman" w:cs="Times New Roman"/>
                <w:i/>
                <w:iCs/>
                <w:color w:val="000000"/>
                <w:lang w:val="lt-LT" w:eastAsia="lt-LT" w:bidi="lt-LT"/>
              </w:rPr>
              <w:t xml:space="preserve">patvirtinti, </w:t>
            </w:r>
            <w:r>
              <w:rPr>
                <w:rFonts w:ascii="Times New Roman" w:eastAsia="Courier New" w:hAnsi="Times New Roman" w:cs="Times New Roman"/>
                <w:i/>
                <w:iCs/>
                <w:color w:val="000000"/>
                <w:lang w:val="lt-LT" w:eastAsia="lt-LT" w:bidi="lt-LT"/>
              </w:rPr>
              <w:t>nurodyti aukštį su papildomai sumontuota įranga (švyturėliais)/</w:t>
            </w:r>
          </w:p>
        </w:tc>
      </w:tr>
      <w:tr w:rsidR="00FE3B26" w:rsidRPr="00F7016C" w14:paraId="12017DAF" w14:textId="77777777">
        <w:tc>
          <w:tcPr>
            <w:tcW w:w="812" w:type="dxa"/>
          </w:tcPr>
          <w:p w14:paraId="6A980764" w14:textId="1D9906AE"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12</w:t>
            </w:r>
            <w:r w:rsidR="00000000">
              <w:rPr>
                <w:rFonts w:ascii="Times New Roman" w:hAnsi="Times New Roman" w:cs="Times New Roman"/>
                <w:lang w:val="lt-LT"/>
              </w:rPr>
              <w:t>.</w:t>
            </w:r>
          </w:p>
        </w:tc>
        <w:tc>
          <w:tcPr>
            <w:tcW w:w="4778" w:type="dxa"/>
          </w:tcPr>
          <w:p w14:paraId="65606549" w14:textId="77777777" w:rsidR="00FE3B26" w:rsidRPr="00277C00" w:rsidRDefault="00000000">
            <w:pPr>
              <w:spacing w:after="0" w:line="240" w:lineRule="auto"/>
              <w:rPr>
                <w:rFonts w:ascii="Times New Roman" w:eastAsia="Courier New" w:hAnsi="Times New Roman" w:cs="Times New Roman"/>
                <w:color w:val="000000"/>
                <w:lang w:val="lt-LT" w:eastAsia="lt-LT" w:bidi="lt-LT"/>
              </w:rPr>
            </w:pPr>
            <w:r w:rsidRPr="00277C00">
              <w:rPr>
                <w:rFonts w:ascii="Times New Roman" w:hAnsi="Times New Roman" w:cs="Times New Roman"/>
                <w:lang w:val="lt-LT"/>
              </w:rPr>
              <w:t xml:space="preserve">Turbodyzelinis variklis su tiesioginiu kuro įpurškimu, atitinkantis ne žemesnį kaip EURO </w:t>
            </w:r>
            <w:r w:rsidRPr="00277C00">
              <w:rPr>
                <w:rFonts w:ascii="Times New Roman" w:eastAsia="Courier New" w:hAnsi="Times New Roman" w:cs="Times New Roman"/>
                <w:color w:val="000000"/>
                <w:lang w:val="lt-LT" w:eastAsia="lt-LT" w:bidi="lt-LT"/>
              </w:rPr>
              <w:t>VI</w:t>
            </w:r>
            <w:r w:rsidRPr="00277C00">
              <w:rPr>
                <w:rFonts w:ascii="Times New Roman" w:hAnsi="Times New Roman" w:cs="Times New Roman"/>
                <w:lang w:val="lt-LT"/>
              </w:rPr>
              <w:t xml:space="preserve"> standartą. </w:t>
            </w:r>
            <w:r w:rsidRPr="00277C00">
              <w:rPr>
                <w:rFonts w:ascii="Times New Roman" w:eastAsia="Courier New" w:hAnsi="Times New Roman" w:cs="Times New Roman"/>
                <w:color w:val="000000"/>
                <w:lang w:val="lt-LT" w:eastAsia="lt-LT" w:bidi="lt-LT"/>
              </w:rPr>
              <w:t xml:space="preserve">Variklio galingumas </w:t>
            </w:r>
            <w:r w:rsidRPr="00277C00">
              <w:rPr>
                <w:rFonts w:ascii="Times New Roman" w:eastAsia="Courier New" w:hAnsi="Times New Roman" w:cs="Times New Roman"/>
                <w:color w:val="000000"/>
                <w:shd w:val="clear" w:color="auto" w:fill="FFFFFF"/>
                <w:lang w:val="lt-LT" w:eastAsia="lt-LT" w:bidi="lt-LT"/>
              </w:rPr>
              <w:t>turi būti ne mažesnis nei 140 kW</w:t>
            </w:r>
          </w:p>
        </w:tc>
        <w:tc>
          <w:tcPr>
            <w:tcW w:w="4038" w:type="dxa"/>
          </w:tcPr>
          <w:p w14:paraId="6CCEF497" w14:textId="77777777" w:rsidR="00FE3B26" w:rsidRPr="00277C00" w:rsidRDefault="00000000">
            <w:pPr>
              <w:spacing w:after="0" w:line="240" w:lineRule="auto"/>
              <w:rPr>
                <w:rFonts w:ascii="Times New Roman" w:eastAsia="Courier New" w:hAnsi="Times New Roman" w:cs="Times New Roman"/>
                <w:i/>
                <w:iCs/>
                <w:color w:val="000000"/>
                <w:lang w:val="lt-LT" w:eastAsia="lt-LT" w:bidi="lt-LT"/>
              </w:rPr>
            </w:pPr>
            <w:r w:rsidRPr="00277C00">
              <w:rPr>
                <w:rFonts w:ascii="Times New Roman" w:eastAsia="Courier New" w:hAnsi="Times New Roman" w:cs="Times New Roman"/>
                <w:i/>
                <w:iCs/>
                <w:color w:val="000000"/>
                <w:lang w:val="lt-LT" w:eastAsia="lt-LT" w:bidi="lt-LT"/>
              </w:rPr>
              <w:t>/nurodyti variklio galingumą/</w:t>
            </w:r>
          </w:p>
          <w:p w14:paraId="5A8A3519" w14:textId="77777777" w:rsidR="00FE3B26" w:rsidRPr="00277C00" w:rsidRDefault="00000000">
            <w:pPr>
              <w:spacing w:after="0" w:line="240" w:lineRule="auto"/>
              <w:rPr>
                <w:rFonts w:ascii="Times New Roman" w:hAnsi="Times New Roman" w:cs="Times New Roman"/>
                <w:lang w:val="lt-LT"/>
              </w:rPr>
            </w:pPr>
            <w:r w:rsidRPr="00277C00">
              <w:rPr>
                <w:rFonts w:ascii="Times New Roman" w:eastAsia="Courier New" w:hAnsi="Times New Roman" w:cs="Times New Roman"/>
                <w:i/>
                <w:iCs/>
                <w:color w:val="000000"/>
                <w:lang w:val="lt-LT" w:eastAsia="lt-LT" w:bidi="lt-LT"/>
              </w:rPr>
              <w:t>/nurodyti atitiktį patvirtinantį dokumentą, pateikiamą su pasiūlymu</w:t>
            </w:r>
            <w:r w:rsidRPr="00277C00">
              <w:rPr>
                <w:rFonts w:cs="Times New Roman"/>
                <w:bCs/>
                <w:i/>
                <w:iCs/>
                <w:lang w:val="lt-LT"/>
              </w:rPr>
              <w:t>/</w:t>
            </w:r>
          </w:p>
        </w:tc>
      </w:tr>
      <w:tr w:rsidR="00FE3B26" w:rsidRPr="00F7016C" w14:paraId="1C8D167A" w14:textId="77777777">
        <w:tc>
          <w:tcPr>
            <w:tcW w:w="812" w:type="dxa"/>
          </w:tcPr>
          <w:p w14:paraId="57BA4693" w14:textId="26FD6D9F" w:rsidR="00FE3B26" w:rsidRPr="00C9124C" w:rsidRDefault="006F1311">
            <w:pPr>
              <w:spacing w:after="0" w:line="240" w:lineRule="auto"/>
              <w:rPr>
                <w:rFonts w:ascii="Times New Roman" w:eastAsiaTheme="minorHAnsi" w:hAnsi="Times New Roman" w:cs="Times New Roman"/>
                <w:kern w:val="2"/>
                <w:lang w:val="lt-LT"/>
                <w14:ligatures w14:val="standardContextual"/>
              </w:rPr>
            </w:pPr>
            <w:bookmarkStart w:id="1" w:name="_Hlk211528202"/>
            <w:r>
              <w:rPr>
                <w:rFonts w:ascii="Times New Roman" w:hAnsi="Times New Roman" w:cs="Times New Roman"/>
                <w:lang w:val="lt-LT"/>
              </w:rPr>
              <w:t>13</w:t>
            </w:r>
            <w:r w:rsidR="00000000" w:rsidRPr="00C9124C">
              <w:rPr>
                <w:rFonts w:ascii="Times New Roman" w:hAnsi="Times New Roman" w:cs="Times New Roman"/>
                <w:lang w:val="lt-LT"/>
              </w:rPr>
              <w:t>.</w:t>
            </w:r>
          </w:p>
        </w:tc>
        <w:tc>
          <w:tcPr>
            <w:tcW w:w="4778" w:type="dxa"/>
          </w:tcPr>
          <w:p w14:paraId="2032480D" w14:textId="1AE63518" w:rsidR="004470EF" w:rsidRPr="00C9124C" w:rsidRDefault="00BB744F">
            <w:pPr>
              <w:spacing w:after="0" w:line="240" w:lineRule="auto"/>
              <w:rPr>
                <w:rFonts w:ascii="Times New Roman" w:eastAsia="Courier New" w:hAnsi="Times New Roman" w:cs="Times New Roman"/>
                <w:color w:val="000000"/>
                <w:lang w:val="lt-LT" w:eastAsia="lt-LT" w:bidi="lt-LT"/>
              </w:rPr>
            </w:pPr>
            <w:bookmarkStart w:id="2" w:name="_Hlk211531666"/>
            <w:r w:rsidRPr="00C9124C">
              <w:rPr>
                <w:rFonts w:ascii="Times New Roman" w:eastAsia="Courier New" w:hAnsi="Times New Roman" w:cs="Times New Roman"/>
                <w:color w:val="000000"/>
                <w:lang w:val="lt-LT" w:eastAsia="lt-LT" w:bidi="lt-LT"/>
              </w:rPr>
              <w:t xml:space="preserve">Automobilis turi atitikti aplinkos apsaugos reikalavimus – </w:t>
            </w:r>
            <w:r w:rsidR="004470EF" w:rsidRPr="00C9124C">
              <w:rPr>
                <w:rFonts w:ascii="Times New Roman" w:eastAsia="Times New Roman" w:hAnsi="Times New Roman" w:cs="Times New Roman"/>
                <w:sz w:val="24"/>
                <w:szCs w:val="24"/>
                <w:lang w:val="lt-LT" w:eastAsia="en-GB"/>
              </w:rPr>
              <w:t>automobilis</w:t>
            </w:r>
            <w:r w:rsidRPr="00C9124C">
              <w:rPr>
                <w:rFonts w:ascii="Times New Roman" w:eastAsia="Times New Roman" w:hAnsi="Times New Roman" w:cs="Times New Roman"/>
                <w:sz w:val="24"/>
                <w:szCs w:val="24"/>
                <w:lang w:val="lt-LT" w:eastAsia="en-GB"/>
              </w:rPr>
              <w:t xml:space="preserve"> </w:t>
            </w:r>
            <w:r w:rsidR="004470EF" w:rsidRPr="00C9124C">
              <w:rPr>
                <w:rFonts w:ascii="Times New Roman" w:eastAsia="Times New Roman" w:hAnsi="Times New Roman" w:cs="Times New Roman"/>
                <w:sz w:val="24"/>
                <w:szCs w:val="24"/>
                <w:lang w:val="lt-LT" w:eastAsia="en-GB"/>
              </w:rPr>
              <w:t>turi atitikti ne mažesnį kaip „Euro 6“ teršalų išmetimo standartą</w:t>
            </w:r>
            <w:bookmarkEnd w:id="2"/>
          </w:p>
        </w:tc>
        <w:tc>
          <w:tcPr>
            <w:tcW w:w="4038" w:type="dxa"/>
          </w:tcPr>
          <w:p w14:paraId="5EC1CDE8" w14:textId="77777777" w:rsidR="00FE3B26" w:rsidRPr="00C9124C" w:rsidRDefault="004470EF">
            <w:pPr>
              <w:spacing w:after="0" w:line="240" w:lineRule="auto"/>
              <w:rPr>
                <w:rFonts w:ascii="Times New Roman" w:eastAsia="Times New Roman" w:hAnsi="Times New Roman" w:cs="Times New Roman"/>
                <w:i/>
                <w:iCs/>
                <w:sz w:val="24"/>
                <w:szCs w:val="24"/>
                <w:lang w:val="lt-LT" w:eastAsia="lt-LT"/>
              </w:rPr>
            </w:pPr>
            <w:r w:rsidRPr="00C9124C">
              <w:rPr>
                <w:rFonts w:ascii="Times New Roman" w:eastAsia="Times New Roman" w:hAnsi="Times New Roman" w:cs="Times New Roman"/>
                <w:i/>
                <w:iCs/>
                <w:sz w:val="24"/>
                <w:szCs w:val="24"/>
                <w:lang w:val="lt-LT" w:eastAsia="en-GB"/>
              </w:rPr>
              <w:t xml:space="preserve">/nurodyti kokį </w:t>
            </w:r>
            <w:r w:rsidRPr="00C9124C">
              <w:rPr>
                <w:rFonts w:ascii="Times New Roman" w:eastAsia="Times New Roman" w:hAnsi="Times New Roman" w:cs="Times New Roman"/>
                <w:i/>
                <w:iCs/>
                <w:sz w:val="24"/>
                <w:szCs w:val="24"/>
                <w:lang w:val="lt-LT" w:eastAsia="lt-LT"/>
              </w:rPr>
              <w:t>standartą atitinka/</w:t>
            </w:r>
          </w:p>
          <w:p w14:paraId="11EBC263" w14:textId="4C051E17" w:rsidR="004470EF" w:rsidRPr="00C9124C" w:rsidRDefault="004470EF">
            <w:pPr>
              <w:spacing w:after="0" w:line="240" w:lineRule="auto"/>
              <w:rPr>
                <w:rFonts w:ascii="Times New Roman" w:eastAsia="Courier New" w:hAnsi="Times New Roman" w:cs="Times New Roman"/>
                <w:color w:val="000000"/>
                <w:lang w:val="lt-LT" w:eastAsia="lt-LT" w:bidi="lt-LT"/>
              </w:rPr>
            </w:pPr>
            <w:r w:rsidRPr="00C9124C">
              <w:rPr>
                <w:rFonts w:ascii="Times New Roman" w:eastAsia="Courier New" w:hAnsi="Times New Roman" w:cs="Times New Roman"/>
                <w:i/>
                <w:iCs/>
                <w:color w:val="000000"/>
                <w:lang w:val="lt-LT" w:eastAsia="lt-LT" w:bidi="lt-LT"/>
              </w:rPr>
              <w:t>/nurodyti atitiktį patvirtinantį dokumentą, pateikiamą su pasiūlymu</w:t>
            </w:r>
            <w:r w:rsidRPr="00C9124C">
              <w:rPr>
                <w:rFonts w:cs="Times New Roman"/>
                <w:bCs/>
                <w:i/>
                <w:iCs/>
                <w:lang w:val="lt-LT"/>
              </w:rPr>
              <w:t>/</w:t>
            </w:r>
          </w:p>
        </w:tc>
      </w:tr>
      <w:bookmarkEnd w:id="1"/>
      <w:tr w:rsidR="00FE3B26" w:rsidRPr="00F7016C" w14:paraId="4940AB37" w14:textId="77777777">
        <w:tc>
          <w:tcPr>
            <w:tcW w:w="812" w:type="dxa"/>
          </w:tcPr>
          <w:p w14:paraId="27C5E52C" w14:textId="08E05576"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14</w:t>
            </w:r>
            <w:r w:rsidR="00000000">
              <w:rPr>
                <w:rFonts w:ascii="Times New Roman" w:hAnsi="Times New Roman" w:cs="Times New Roman"/>
                <w:lang w:val="lt-LT"/>
              </w:rPr>
              <w:t>.</w:t>
            </w:r>
          </w:p>
        </w:tc>
        <w:tc>
          <w:tcPr>
            <w:tcW w:w="4778" w:type="dxa"/>
          </w:tcPr>
          <w:p w14:paraId="6DF5963C" w14:textId="77777777" w:rsidR="00FE3B26" w:rsidRDefault="00000000">
            <w:pPr>
              <w:spacing w:after="0" w:line="240" w:lineRule="auto"/>
              <w:rPr>
                <w:rFonts w:ascii="Times New Roman" w:eastAsia="Courier New" w:hAnsi="Times New Roman" w:cs="Times New Roman"/>
                <w:color w:val="000000"/>
                <w:highlight w:val="yellow"/>
                <w:lang w:val="lt-LT" w:eastAsia="lt-LT" w:bidi="lt-LT"/>
              </w:rPr>
            </w:pPr>
            <w:r>
              <w:rPr>
                <w:rFonts w:ascii="Times New Roman" w:eastAsia="Courier New" w:hAnsi="Times New Roman" w:cs="Times New Roman"/>
                <w:color w:val="000000"/>
                <w:lang w:val="lt-LT" w:eastAsia="lt-LT" w:bidi="lt-LT"/>
              </w:rPr>
              <w:t>Degalų b</w:t>
            </w:r>
            <w:r>
              <w:rPr>
                <w:rFonts w:ascii="Times New Roman" w:hAnsi="Times New Roman" w:cs="Times New Roman"/>
                <w:lang w:val="lt-LT"/>
              </w:rPr>
              <w:t>ako talpa ne mažiau 90 litrų.</w:t>
            </w:r>
          </w:p>
        </w:tc>
        <w:tc>
          <w:tcPr>
            <w:tcW w:w="4038" w:type="dxa"/>
          </w:tcPr>
          <w:p w14:paraId="0191600E" w14:textId="6C953D70" w:rsidR="00FE3B26" w:rsidRDefault="00000000">
            <w:pPr>
              <w:spacing w:after="0" w:line="240" w:lineRule="auto"/>
              <w:rPr>
                <w:rFonts w:ascii="Times New Roman" w:eastAsia="Courier New" w:hAnsi="Times New Roman" w:cs="Times New Roman"/>
                <w:i/>
                <w:iCs/>
                <w:color w:val="000000"/>
                <w:lang w:val="lt-LT" w:eastAsia="lt-LT" w:bidi="lt-LT"/>
              </w:rPr>
            </w:pPr>
            <w:r>
              <w:rPr>
                <w:rFonts w:ascii="Times New Roman" w:eastAsia="Courier New" w:hAnsi="Times New Roman" w:cs="Times New Roman"/>
                <w:i/>
                <w:iCs/>
                <w:color w:val="000000"/>
                <w:lang w:val="lt-LT" w:eastAsia="lt-LT" w:bidi="lt-LT"/>
              </w:rPr>
              <w:t xml:space="preserve">/nurodyti </w:t>
            </w:r>
            <w:r w:rsidRPr="00C9124C">
              <w:rPr>
                <w:rFonts w:ascii="Times New Roman" w:eastAsia="Courier New" w:hAnsi="Times New Roman" w:cs="Times New Roman"/>
                <w:i/>
                <w:iCs/>
                <w:color w:val="000000"/>
                <w:lang w:val="lt-LT" w:eastAsia="lt-LT" w:bidi="lt-LT"/>
              </w:rPr>
              <w:t xml:space="preserve">degalų bako </w:t>
            </w:r>
            <w:r w:rsidR="004470EF" w:rsidRPr="00C9124C">
              <w:rPr>
                <w:rFonts w:ascii="Times New Roman" w:eastAsia="Courier New" w:hAnsi="Times New Roman" w:cs="Times New Roman"/>
                <w:i/>
                <w:iCs/>
                <w:color w:val="000000"/>
                <w:lang w:val="lt-LT" w:eastAsia="lt-LT" w:bidi="lt-LT"/>
              </w:rPr>
              <w:t>tūrį</w:t>
            </w:r>
            <w:r w:rsidRPr="00C9124C">
              <w:rPr>
                <w:rFonts w:ascii="Times New Roman" w:eastAsia="Courier New" w:hAnsi="Times New Roman" w:cs="Times New Roman"/>
                <w:i/>
                <w:iCs/>
                <w:color w:val="000000"/>
                <w:lang w:val="lt-LT" w:eastAsia="lt-LT" w:bidi="lt-LT"/>
              </w:rPr>
              <w:t>/</w:t>
            </w:r>
          </w:p>
          <w:p w14:paraId="411EAE0F" w14:textId="77777777" w:rsidR="00FE3B26" w:rsidRDefault="00000000">
            <w:pPr>
              <w:spacing w:after="0" w:line="240" w:lineRule="auto"/>
              <w:rPr>
                <w:rFonts w:ascii="Times New Roman" w:eastAsia="Courier New" w:hAnsi="Times New Roman" w:cs="Times New Roman"/>
                <w:i/>
                <w:iCs/>
                <w:color w:val="000000"/>
                <w:lang w:val="lt-LT" w:eastAsia="lt-LT" w:bidi="lt-LT"/>
              </w:rPr>
            </w:pPr>
            <w:r w:rsidRPr="00277C00">
              <w:rPr>
                <w:rFonts w:ascii="Times New Roman" w:eastAsia="Courier New" w:hAnsi="Times New Roman" w:cs="Times New Roman"/>
                <w:i/>
                <w:iCs/>
                <w:color w:val="000000"/>
                <w:lang w:val="lt-LT" w:eastAsia="lt-LT" w:bidi="lt-LT"/>
              </w:rPr>
              <w:t>/nurodyti atitiktį patvirtinantį dokumentą, pateikiamą su pasiūlymu</w:t>
            </w:r>
            <w:r w:rsidRPr="00277C00">
              <w:rPr>
                <w:rFonts w:cs="Times New Roman"/>
                <w:bCs/>
                <w:i/>
                <w:iCs/>
                <w:lang w:val="lt-LT"/>
              </w:rPr>
              <w:t>/</w:t>
            </w:r>
          </w:p>
        </w:tc>
      </w:tr>
      <w:tr w:rsidR="00FE3B26" w:rsidRPr="00F7016C" w14:paraId="230C445E" w14:textId="77777777">
        <w:tc>
          <w:tcPr>
            <w:tcW w:w="812" w:type="dxa"/>
          </w:tcPr>
          <w:p w14:paraId="50F52AAE" w14:textId="7EE5E041"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15</w:t>
            </w:r>
            <w:r w:rsidR="00000000">
              <w:rPr>
                <w:rFonts w:ascii="Times New Roman" w:hAnsi="Times New Roman" w:cs="Times New Roman"/>
                <w:lang w:val="lt-LT"/>
              </w:rPr>
              <w:t>.</w:t>
            </w:r>
          </w:p>
        </w:tc>
        <w:tc>
          <w:tcPr>
            <w:tcW w:w="4778" w:type="dxa"/>
          </w:tcPr>
          <w:p w14:paraId="68733CE9"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Gamyklinė garantija nuo kiauryminio prarūdijimo – ne mažiau kaip 10 metų.</w:t>
            </w:r>
          </w:p>
        </w:tc>
        <w:tc>
          <w:tcPr>
            <w:tcW w:w="4038" w:type="dxa"/>
          </w:tcPr>
          <w:p w14:paraId="6E969CDA" w14:textId="0136DE87" w:rsidR="00FE3B26" w:rsidRPr="00A02EAA" w:rsidRDefault="00000000">
            <w:pPr>
              <w:spacing w:after="0" w:line="240" w:lineRule="auto"/>
              <w:rPr>
                <w:rFonts w:ascii="Times New Roman" w:eastAsia="Courier New" w:hAnsi="Times New Roman" w:cs="Times New Roman"/>
                <w:i/>
                <w:iCs/>
                <w:color w:val="000000"/>
                <w:highlight w:val="yellow"/>
                <w:lang w:val="lt-LT" w:eastAsia="lt-LT" w:bidi="lt-LT"/>
              </w:rPr>
            </w:pPr>
            <w:r w:rsidRPr="001704D2">
              <w:rPr>
                <w:rFonts w:ascii="Times New Roman" w:eastAsia="Courier New" w:hAnsi="Times New Roman" w:cs="Times New Roman"/>
                <w:i/>
                <w:iCs/>
                <w:color w:val="000000"/>
                <w:lang w:val="lt-LT" w:eastAsia="lt-LT" w:bidi="lt-LT"/>
              </w:rPr>
              <w:t>/</w:t>
            </w:r>
            <w:r w:rsidR="00277C00" w:rsidRPr="001704D2">
              <w:rPr>
                <w:rFonts w:ascii="Times New Roman" w:eastAsia="Courier New" w:hAnsi="Times New Roman" w:cs="Times New Roman"/>
                <w:i/>
                <w:iCs/>
                <w:color w:val="000000"/>
                <w:lang w:val="lt-LT" w:eastAsia="lt-LT" w:bidi="lt-LT"/>
              </w:rPr>
              <w:t xml:space="preserve">patvirtinti, kad </w:t>
            </w:r>
            <w:r w:rsidRPr="001704D2">
              <w:rPr>
                <w:rFonts w:ascii="Times New Roman" w:eastAsia="Courier New" w:hAnsi="Times New Roman" w:cs="Times New Roman"/>
                <w:i/>
                <w:iCs/>
                <w:color w:val="000000"/>
                <w:lang w:val="lt-LT" w:eastAsia="lt-LT" w:bidi="lt-LT"/>
              </w:rPr>
              <w:t>garantijos terminą nuo kiauryminio prarūdijimo</w:t>
            </w:r>
            <w:r w:rsidR="00277C00" w:rsidRPr="001704D2">
              <w:rPr>
                <w:rFonts w:ascii="Times New Roman" w:eastAsia="Courier New" w:hAnsi="Times New Roman" w:cs="Times New Roman"/>
                <w:i/>
                <w:iCs/>
                <w:color w:val="000000"/>
                <w:lang w:val="lt-LT" w:eastAsia="lt-LT" w:bidi="lt-LT"/>
              </w:rPr>
              <w:t xml:space="preserve"> ne mažiau kaip 10 metų</w:t>
            </w:r>
            <w:r w:rsidRPr="001704D2">
              <w:rPr>
                <w:rFonts w:ascii="Times New Roman" w:eastAsia="Courier New" w:hAnsi="Times New Roman" w:cs="Times New Roman"/>
                <w:i/>
                <w:iCs/>
                <w:color w:val="000000"/>
                <w:lang w:val="lt-LT" w:eastAsia="lt-LT" w:bidi="lt-LT"/>
              </w:rPr>
              <w:t>/</w:t>
            </w:r>
          </w:p>
        </w:tc>
      </w:tr>
      <w:tr w:rsidR="00FE3B26" w:rsidRPr="00F7016C" w14:paraId="1F1D4AD1" w14:textId="77777777">
        <w:tc>
          <w:tcPr>
            <w:tcW w:w="812" w:type="dxa"/>
          </w:tcPr>
          <w:p w14:paraId="13730076" w14:textId="4ACFB2E1"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1</w:t>
            </w:r>
            <w:r w:rsidR="00000000">
              <w:rPr>
                <w:rFonts w:ascii="Times New Roman" w:hAnsi="Times New Roman" w:cs="Times New Roman"/>
                <w:lang w:val="lt-LT"/>
              </w:rPr>
              <w:t>6.</w:t>
            </w:r>
          </w:p>
        </w:tc>
        <w:tc>
          <w:tcPr>
            <w:tcW w:w="4778" w:type="dxa"/>
          </w:tcPr>
          <w:p w14:paraId="3DE577EC"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Times New Roman" w:hAnsi="Times New Roman" w:cs="Times New Roman"/>
                <w:lang w:val="lt-LT"/>
              </w:rPr>
              <w:t>Automobilyje turi būti įrengti važiuoklės elektros maitinimo šaltiniai: generatorius, kuris gali tiekti ne mažiau nei 280 A, ir akumuliatorinės baterijos, kurių galingumas turi užtikrinti visų automobilio elektrinių prietaisų darbą maksimaliame režime.</w:t>
            </w:r>
          </w:p>
        </w:tc>
        <w:tc>
          <w:tcPr>
            <w:tcW w:w="4038" w:type="dxa"/>
          </w:tcPr>
          <w:p w14:paraId="27367666" w14:textId="77777777" w:rsidR="00FE3B26" w:rsidRDefault="00000000">
            <w:pPr>
              <w:spacing w:after="0" w:line="240" w:lineRule="auto"/>
              <w:rPr>
                <w:rFonts w:ascii="Times New Roman" w:eastAsia="Courier New" w:hAnsi="Times New Roman" w:cs="Times New Roman"/>
                <w:i/>
                <w:iCs/>
                <w:color w:val="000000"/>
                <w:lang w:val="lt-LT" w:eastAsia="lt-LT" w:bidi="lt-LT"/>
              </w:rPr>
            </w:pPr>
            <w:r>
              <w:rPr>
                <w:rFonts w:ascii="Times New Roman" w:eastAsia="Courier New" w:hAnsi="Times New Roman" w:cs="Times New Roman"/>
                <w:i/>
                <w:iCs/>
                <w:color w:val="000000"/>
                <w:lang w:val="lt-LT" w:eastAsia="lt-LT" w:bidi="lt-LT"/>
              </w:rPr>
              <w:t>/nurodyti ar įrengti važiuoklės elektros maitinimo šaltiniai: generatorius (nurodyti įkrovimo srovę), akumuliatoriaus baterijos užtikrina visų automobilio elektrinių prietaisų darbą maksimalia rėžime/</w:t>
            </w:r>
          </w:p>
          <w:p w14:paraId="6F68DC7A" w14:textId="77777777" w:rsidR="00FE3B26" w:rsidRDefault="00000000">
            <w:pPr>
              <w:spacing w:after="0" w:line="240" w:lineRule="auto"/>
              <w:rPr>
                <w:rFonts w:ascii="Times New Roman" w:eastAsia="Times New Roman" w:hAnsi="Times New Roman" w:cs="Times New Roman"/>
                <w:lang w:val="lt-LT"/>
              </w:rPr>
            </w:pPr>
            <w:r w:rsidRPr="00B60737">
              <w:rPr>
                <w:rFonts w:ascii="Times New Roman" w:eastAsia="Courier New" w:hAnsi="Times New Roman" w:cs="Times New Roman"/>
                <w:i/>
                <w:iCs/>
                <w:color w:val="000000"/>
                <w:lang w:val="lt-LT" w:eastAsia="lt-LT" w:bidi="lt-LT"/>
              </w:rPr>
              <w:t>/nurodyti atitiktį patvirtinantį dokumentą, pateikiamą su pasiūlymu</w:t>
            </w:r>
            <w:r w:rsidRPr="00B60737">
              <w:rPr>
                <w:rFonts w:cs="Times New Roman"/>
                <w:bCs/>
                <w:i/>
                <w:iCs/>
                <w:lang w:val="lt-LT"/>
              </w:rPr>
              <w:t>/</w:t>
            </w:r>
          </w:p>
        </w:tc>
      </w:tr>
      <w:tr w:rsidR="00FE3B26" w:rsidRPr="00F7016C" w14:paraId="62192A91" w14:textId="77777777">
        <w:tc>
          <w:tcPr>
            <w:tcW w:w="812" w:type="dxa"/>
          </w:tcPr>
          <w:p w14:paraId="41CBE587" w14:textId="47F078D7"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1</w:t>
            </w:r>
            <w:r w:rsidR="00000000">
              <w:rPr>
                <w:rFonts w:ascii="Times New Roman" w:hAnsi="Times New Roman" w:cs="Times New Roman"/>
                <w:lang w:val="lt-LT"/>
              </w:rPr>
              <w:t>7.</w:t>
            </w:r>
          </w:p>
        </w:tc>
        <w:tc>
          <w:tcPr>
            <w:tcW w:w="4778" w:type="dxa"/>
          </w:tcPr>
          <w:p w14:paraId="46314F53" w14:textId="77777777" w:rsidR="00FE3B26" w:rsidRDefault="00000000">
            <w:pPr>
              <w:tabs>
                <w:tab w:val="left" w:pos="426"/>
              </w:tabs>
              <w:spacing w:after="0" w:line="240" w:lineRule="auto"/>
              <w:rPr>
                <w:rFonts w:ascii="Times New Roman" w:eastAsia="Courier New" w:hAnsi="Times New Roman" w:cs="Times New Roman"/>
                <w:color w:val="000000"/>
                <w:lang w:val="lt-LT" w:eastAsia="lt-LT" w:bidi="lt-LT"/>
              </w:rPr>
            </w:pPr>
            <w:r>
              <w:rPr>
                <w:rFonts w:ascii="Times New Roman" w:hAnsi="Times New Roman" w:cs="Times New Roman"/>
                <w:lang w:val="lt-LT"/>
              </w:rPr>
              <w:t>ABS  - stabdžių antiblokavimo sistema</w:t>
            </w:r>
          </w:p>
        </w:tc>
        <w:tc>
          <w:tcPr>
            <w:tcW w:w="4038" w:type="dxa"/>
          </w:tcPr>
          <w:p w14:paraId="6CBCF07A" w14:textId="77777777" w:rsidR="00FE3B26" w:rsidRPr="00B60737" w:rsidRDefault="00000000">
            <w:pPr>
              <w:spacing w:after="0" w:line="240" w:lineRule="auto"/>
              <w:rPr>
                <w:rFonts w:ascii="Times New Roman" w:eastAsia="Courier New" w:hAnsi="Times New Roman" w:cs="Times New Roman"/>
                <w:i/>
                <w:iCs/>
                <w:color w:val="000000"/>
                <w:lang w:val="lt-LT" w:eastAsia="lt-LT" w:bidi="lt-LT"/>
              </w:rPr>
            </w:pPr>
            <w:r w:rsidRPr="00B60737">
              <w:rPr>
                <w:rFonts w:ascii="Times New Roman" w:eastAsia="Courier New" w:hAnsi="Times New Roman" w:cs="Times New Roman"/>
                <w:i/>
                <w:iCs/>
                <w:color w:val="000000"/>
                <w:lang w:val="lt-LT" w:eastAsia="lt-LT" w:bidi="lt-LT"/>
              </w:rPr>
              <w:t>/nurodyti ar yra ABS/</w:t>
            </w:r>
          </w:p>
          <w:p w14:paraId="2762638B" w14:textId="77777777" w:rsidR="00FE3B26" w:rsidRPr="00B60737" w:rsidRDefault="00000000">
            <w:pPr>
              <w:tabs>
                <w:tab w:val="left" w:pos="426"/>
              </w:tabs>
              <w:spacing w:after="0" w:line="240" w:lineRule="auto"/>
              <w:rPr>
                <w:rFonts w:ascii="Times New Roman" w:hAnsi="Times New Roman" w:cs="Times New Roman"/>
                <w:lang w:val="lt-LT"/>
              </w:rPr>
            </w:pPr>
            <w:r w:rsidRPr="00B60737">
              <w:rPr>
                <w:rFonts w:ascii="Times New Roman" w:eastAsia="Courier New" w:hAnsi="Times New Roman" w:cs="Times New Roman"/>
                <w:i/>
                <w:iCs/>
                <w:color w:val="000000"/>
                <w:lang w:val="lt-LT" w:eastAsia="lt-LT" w:bidi="lt-LT"/>
              </w:rPr>
              <w:t>/nurodyti atitiktį patvirtinantį dokumentą, pateikiamą su pasiūlymu</w:t>
            </w:r>
            <w:r w:rsidRPr="00B60737">
              <w:rPr>
                <w:rFonts w:cs="Times New Roman"/>
                <w:bCs/>
                <w:i/>
                <w:iCs/>
                <w:lang w:val="lt-LT"/>
              </w:rPr>
              <w:t>/</w:t>
            </w:r>
          </w:p>
        </w:tc>
      </w:tr>
      <w:tr w:rsidR="00FE3B26" w:rsidRPr="00F7016C" w14:paraId="0EB9B5F9" w14:textId="77777777">
        <w:tc>
          <w:tcPr>
            <w:tcW w:w="812" w:type="dxa"/>
          </w:tcPr>
          <w:p w14:paraId="7A82F755" w14:textId="37C4575B"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1</w:t>
            </w:r>
            <w:r w:rsidR="00000000">
              <w:rPr>
                <w:rFonts w:ascii="Times New Roman" w:hAnsi="Times New Roman" w:cs="Times New Roman"/>
                <w:lang w:val="lt-LT"/>
              </w:rPr>
              <w:t>8.</w:t>
            </w:r>
          </w:p>
        </w:tc>
        <w:tc>
          <w:tcPr>
            <w:tcW w:w="4778" w:type="dxa"/>
          </w:tcPr>
          <w:p w14:paraId="0D575EFC" w14:textId="77777777" w:rsidR="00FE3B26" w:rsidRDefault="00000000">
            <w:pPr>
              <w:tabs>
                <w:tab w:val="left" w:pos="426"/>
              </w:tabs>
              <w:spacing w:after="0" w:line="240" w:lineRule="auto"/>
              <w:rPr>
                <w:rFonts w:ascii="Times New Roman" w:hAnsi="Times New Roman" w:cs="Times New Roman"/>
                <w:lang w:val="lt-LT"/>
              </w:rPr>
            </w:pPr>
            <w:r>
              <w:rPr>
                <w:rFonts w:ascii="Times New Roman" w:hAnsi="Times New Roman" w:cs="Times New Roman"/>
                <w:lang w:val="lt-LT"/>
              </w:rPr>
              <w:t>Ratų antipraslydimo sistema ( ASR ).</w:t>
            </w:r>
          </w:p>
        </w:tc>
        <w:tc>
          <w:tcPr>
            <w:tcW w:w="4038" w:type="dxa"/>
          </w:tcPr>
          <w:p w14:paraId="6BE39A9F" w14:textId="77777777" w:rsidR="00FE3B26" w:rsidRPr="00B60737" w:rsidRDefault="00000000">
            <w:pPr>
              <w:spacing w:after="0" w:line="240" w:lineRule="auto"/>
              <w:rPr>
                <w:rFonts w:ascii="Times New Roman" w:eastAsia="Courier New" w:hAnsi="Times New Roman" w:cs="Times New Roman"/>
                <w:i/>
                <w:iCs/>
                <w:color w:val="000000"/>
                <w:lang w:val="lt-LT" w:eastAsia="lt-LT" w:bidi="lt-LT"/>
              </w:rPr>
            </w:pPr>
            <w:r w:rsidRPr="00B60737">
              <w:rPr>
                <w:rFonts w:ascii="Times New Roman" w:eastAsia="Courier New" w:hAnsi="Times New Roman" w:cs="Times New Roman"/>
                <w:i/>
                <w:iCs/>
                <w:color w:val="000000"/>
                <w:lang w:val="lt-LT" w:eastAsia="lt-LT" w:bidi="lt-LT"/>
              </w:rPr>
              <w:t>/nurodyti ar yra ASR/</w:t>
            </w:r>
          </w:p>
          <w:p w14:paraId="15AFC4FE" w14:textId="77777777" w:rsidR="00FE3B26" w:rsidRPr="00B60737" w:rsidRDefault="00000000">
            <w:pPr>
              <w:tabs>
                <w:tab w:val="left" w:pos="426"/>
              </w:tabs>
              <w:spacing w:after="0" w:line="240" w:lineRule="auto"/>
              <w:rPr>
                <w:rFonts w:ascii="Times New Roman" w:hAnsi="Times New Roman" w:cs="Times New Roman"/>
                <w:lang w:val="lt-LT"/>
              </w:rPr>
            </w:pPr>
            <w:r w:rsidRPr="00B60737">
              <w:rPr>
                <w:rFonts w:ascii="Times New Roman" w:eastAsia="Courier New" w:hAnsi="Times New Roman" w:cs="Times New Roman"/>
                <w:i/>
                <w:iCs/>
                <w:color w:val="000000"/>
                <w:lang w:val="lt-LT" w:eastAsia="lt-LT" w:bidi="lt-LT"/>
              </w:rPr>
              <w:t>/nurodyti atitiktį patvirtinantį dokumentą, pateikiamą su pasiūlymu</w:t>
            </w:r>
            <w:r w:rsidRPr="00B60737">
              <w:rPr>
                <w:rFonts w:cs="Times New Roman"/>
                <w:bCs/>
                <w:i/>
                <w:iCs/>
                <w:lang w:val="lt-LT"/>
              </w:rPr>
              <w:t>/</w:t>
            </w:r>
          </w:p>
        </w:tc>
      </w:tr>
      <w:tr w:rsidR="00FE3B26" w:rsidRPr="00F7016C" w14:paraId="75E55B3C" w14:textId="77777777">
        <w:tc>
          <w:tcPr>
            <w:tcW w:w="812" w:type="dxa"/>
          </w:tcPr>
          <w:p w14:paraId="0586D293" w14:textId="049A5245"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1</w:t>
            </w:r>
            <w:r w:rsidR="00000000">
              <w:rPr>
                <w:rFonts w:ascii="Times New Roman" w:hAnsi="Times New Roman" w:cs="Times New Roman"/>
                <w:lang w:val="lt-LT"/>
              </w:rPr>
              <w:t>9.</w:t>
            </w:r>
          </w:p>
        </w:tc>
        <w:tc>
          <w:tcPr>
            <w:tcW w:w="4778" w:type="dxa"/>
          </w:tcPr>
          <w:p w14:paraId="2048FEF6" w14:textId="77777777" w:rsidR="00FE3B26" w:rsidRDefault="00000000">
            <w:pPr>
              <w:tabs>
                <w:tab w:val="left" w:pos="426"/>
              </w:tabs>
              <w:spacing w:after="0" w:line="240" w:lineRule="auto"/>
              <w:rPr>
                <w:rFonts w:ascii="Times New Roman" w:hAnsi="Times New Roman" w:cs="Times New Roman"/>
                <w:lang w:val="lt-LT"/>
              </w:rPr>
            </w:pPr>
            <w:r>
              <w:rPr>
                <w:rFonts w:ascii="Times New Roman" w:hAnsi="Times New Roman" w:cs="Times New Roman"/>
                <w:lang w:val="lt-LT"/>
              </w:rPr>
              <w:t>ESP ( elektroninė stabilumo sistema ).</w:t>
            </w:r>
          </w:p>
        </w:tc>
        <w:tc>
          <w:tcPr>
            <w:tcW w:w="4038" w:type="dxa"/>
          </w:tcPr>
          <w:p w14:paraId="2B69E7A1" w14:textId="77777777" w:rsidR="00FE3B26" w:rsidRPr="00B60737" w:rsidRDefault="00000000">
            <w:pPr>
              <w:spacing w:after="0" w:line="240" w:lineRule="auto"/>
              <w:rPr>
                <w:rFonts w:ascii="Times New Roman" w:eastAsia="Courier New" w:hAnsi="Times New Roman" w:cs="Times New Roman"/>
                <w:i/>
                <w:iCs/>
                <w:color w:val="000000"/>
                <w:lang w:val="lt-LT" w:eastAsia="lt-LT" w:bidi="lt-LT"/>
              </w:rPr>
            </w:pPr>
            <w:r w:rsidRPr="00B60737">
              <w:rPr>
                <w:rFonts w:ascii="Times New Roman" w:eastAsia="Courier New" w:hAnsi="Times New Roman" w:cs="Times New Roman"/>
                <w:i/>
                <w:iCs/>
                <w:color w:val="000000"/>
                <w:lang w:val="lt-LT" w:eastAsia="lt-LT" w:bidi="lt-LT"/>
              </w:rPr>
              <w:t>/nurodyti ar yra ESP/</w:t>
            </w:r>
          </w:p>
          <w:p w14:paraId="18E7D12D" w14:textId="77777777" w:rsidR="00FE3B26" w:rsidRPr="00B60737" w:rsidRDefault="00000000">
            <w:pPr>
              <w:tabs>
                <w:tab w:val="left" w:pos="426"/>
              </w:tabs>
              <w:spacing w:after="0" w:line="240" w:lineRule="auto"/>
              <w:rPr>
                <w:rFonts w:ascii="Times New Roman" w:hAnsi="Times New Roman" w:cs="Times New Roman"/>
                <w:lang w:val="lt-LT"/>
              </w:rPr>
            </w:pPr>
            <w:r w:rsidRPr="00B60737">
              <w:rPr>
                <w:rFonts w:ascii="Times New Roman" w:eastAsia="Courier New" w:hAnsi="Times New Roman" w:cs="Times New Roman"/>
                <w:i/>
                <w:iCs/>
                <w:color w:val="000000"/>
                <w:lang w:val="lt-LT" w:eastAsia="lt-LT" w:bidi="lt-LT"/>
              </w:rPr>
              <w:t>/nurodyti atitiktį patvirtinantį dokumentą, pateikiamą su pasiūlymu</w:t>
            </w:r>
            <w:r w:rsidRPr="00B60737">
              <w:rPr>
                <w:rFonts w:cs="Times New Roman"/>
                <w:bCs/>
                <w:i/>
                <w:iCs/>
                <w:lang w:val="lt-LT"/>
              </w:rPr>
              <w:t>/</w:t>
            </w:r>
          </w:p>
        </w:tc>
      </w:tr>
      <w:tr w:rsidR="00FE3B26" w:rsidRPr="00F7016C" w14:paraId="1A0C7561" w14:textId="77777777">
        <w:tc>
          <w:tcPr>
            <w:tcW w:w="812" w:type="dxa"/>
          </w:tcPr>
          <w:p w14:paraId="7AEA0FB1" w14:textId="1903F1E7" w:rsidR="00FE3B26" w:rsidRDefault="00000000">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3</w:t>
            </w:r>
            <w:r w:rsidR="006F1311">
              <w:rPr>
                <w:rFonts w:ascii="Times New Roman" w:hAnsi="Times New Roman" w:cs="Times New Roman"/>
                <w:lang w:val="lt-LT"/>
              </w:rPr>
              <w:t>2</w:t>
            </w:r>
            <w:r>
              <w:rPr>
                <w:rFonts w:ascii="Times New Roman" w:hAnsi="Times New Roman" w:cs="Times New Roman"/>
                <w:lang w:val="lt-LT"/>
              </w:rPr>
              <w:t>.</w:t>
            </w:r>
          </w:p>
        </w:tc>
        <w:tc>
          <w:tcPr>
            <w:tcW w:w="4778" w:type="dxa"/>
          </w:tcPr>
          <w:p w14:paraId="00690618"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Visos automobilio sistemos ir agregatai važiuojant ar ilgai dirbant stovėjimo rėžime turi likti darbingos būklės temperatūrų intervale nuo -30°C iki 50°C.</w:t>
            </w:r>
          </w:p>
        </w:tc>
        <w:tc>
          <w:tcPr>
            <w:tcW w:w="4038" w:type="dxa"/>
          </w:tcPr>
          <w:p w14:paraId="581B85E2" w14:textId="77777777" w:rsidR="00FE3B26" w:rsidRPr="00B60737" w:rsidRDefault="00000000">
            <w:pPr>
              <w:spacing w:after="0" w:line="240" w:lineRule="auto"/>
              <w:rPr>
                <w:rFonts w:ascii="Times New Roman" w:eastAsia="Courier New" w:hAnsi="Times New Roman" w:cs="Times New Roman"/>
                <w:i/>
                <w:iCs/>
                <w:color w:val="000000"/>
                <w:lang w:val="lt-LT" w:eastAsia="lt-LT" w:bidi="lt-LT"/>
              </w:rPr>
            </w:pPr>
            <w:r w:rsidRPr="00B60737">
              <w:rPr>
                <w:rFonts w:ascii="Times New Roman" w:eastAsia="Courier New" w:hAnsi="Times New Roman" w:cs="Times New Roman"/>
                <w:i/>
                <w:iCs/>
                <w:color w:val="000000"/>
                <w:lang w:val="lt-LT" w:eastAsia="lt-LT" w:bidi="lt-LT"/>
              </w:rPr>
              <w:t>/nurodyti ar visos automobilio sistemos ir agregatai važiuojant ar ilgai dirbant stovėjimo rėžime lieka darbingos būklės temperatūrų intervale nuo -30°C iki 50°C /</w:t>
            </w:r>
          </w:p>
          <w:p w14:paraId="32EC0DAA" w14:textId="77777777" w:rsidR="00FE3B26" w:rsidRPr="00B60737" w:rsidRDefault="00000000">
            <w:pPr>
              <w:spacing w:after="0" w:line="240" w:lineRule="auto"/>
              <w:rPr>
                <w:rFonts w:ascii="Times New Roman" w:eastAsia="Courier New" w:hAnsi="Times New Roman" w:cs="Times New Roman"/>
                <w:color w:val="000000"/>
                <w:lang w:val="lt-LT" w:eastAsia="lt-LT" w:bidi="lt-LT"/>
              </w:rPr>
            </w:pPr>
            <w:r w:rsidRPr="00B60737">
              <w:rPr>
                <w:rFonts w:ascii="Times New Roman" w:eastAsia="Courier New" w:hAnsi="Times New Roman" w:cs="Times New Roman"/>
                <w:i/>
                <w:iCs/>
                <w:color w:val="000000"/>
                <w:lang w:val="lt-LT" w:eastAsia="lt-LT" w:bidi="lt-LT"/>
              </w:rPr>
              <w:t>/nurodyti atitiktį patvirtinantį dokumentą, pateikiamą su pasiūlymu</w:t>
            </w:r>
            <w:r w:rsidRPr="00B60737">
              <w:rPr>
                <w:rFonts w:cs="Times New Roman"/>
                <w:bCs/>
                <w:i/>
                <w:iCs/>
                <w:lang w:val="lt-LT"/>
              </w:rPr>
              <w:t>/</w:t>
            </w:r>
          </w:p>
        </w:tc>
      </w:tr>
      <w:tr w:rsidR="00FE3B26" w:rsidRPr="00F7016C" w14:paraId="342BEF5E" w14:textId="77777777">
        <w:tc>
          <w:tcPr>
            <w:tcW w:w="812" w:type="dxa"/>
          </w:tcPr>
          <w:p w14:paraId="6AFFD816" w14:textId="613E7D6C"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2</w:t>
            </w:r>
            <w:r w:rsidR="00000000">
              <w:rPr>
                <w:rFonts w:ascii="Times New Roman" w:hAnsi="Times New Roman" w:cs="Times New Roman"/>
                <w:lang w:val="lt-LT"/>
              </w:rPr>
              <w:t>1.</w:t>
            </w:r>
          </w:p>
        </w:tc>
        <w:tc>
          <w:tcPr>
            <w:tcW w:w="4778" w:type="dxa"/>
          </w:tcPr>
          <w:p w14:paraId="7411B9A0" w14:textId="77777777" w:rsidR="00FE3B26" w:rsidRPr="00C9124C" w:rsidRDefault="00000000">
            <w:pPr>
              <w:spacing w:after="0" w:line="240" w:lineRule="auto"/>
              <w:rPr>
                <w:rFonts w:ascii="Times New Roman" w:eastAsia="Courier New" w:hAnsi="Times New Roman" w:cs="Times New Roman"/>
                <w:color w:val="000000"/>
                <w:lang w:val="lt-LT" w:eastAsia="lt-LT" w:bidi="lt-LT"/>
              </w:rPr>
            </w:pPr>
            <w:r w:rsidRPr="00C9124C">
              <w:rPr>
                <w:rFonts w:ascii="Times New Roman" w:eastAsia="Courier New" w:hAnsi="Times New Roman" w:cs="Times New Roman"/>
                <w:color w:val="000000"/>
                <w:lang w:val="lt-LT" w:eastAsia="lt-LT" w:bidi="lt-LT"/>
              </w:rPr>
              <w:t>Automobilio pakaba turi būti pritaikyta darbui, kai automobilis visą laiką yra maksimaliai pakrautas pagal maksimaliai leistinos automobilio masės rodiklį.</w:t>
            </w:r>
          </w:p>
        </w:tc>
        <w:tc>
          <w:tcPr>
            <w:tcW w:w="4038" w:type="dxa"/>
          </w:tcPr>
          <w:p w14:paraId="670B3638" w14:textId="77777777" w:rsidR="00FE3B26" w:rsidRPr="00C9124C" w:rsidRDefault="00000000">
            <w:pPr>
              <w:spacing w:after="0" w:line="240" w:lineRule="auto"/>
              <w:rPr>
                <w:rFonts w:ascii="Times New Roman" w:eastAsia="Courier New" w:hAnsi="Times New Roman" w:cs="Times New Roman"/>
                <w:i/>
                <w:iCs/>
                <w:color w:val="000000"/>
                <w:lang w:val="lt-LT" w:eastAsia="lt-LT" w:bidi="lt-LT"/>
              </w:rPr>
            </w:pPr>
            <w:r w:rsidRPr="00C9124C">
              <w:rPr>
                <w:rFonts w:ascii="Times New Roman" w:eastAsia="Courier New" w:hAnsi="Times New Roman" w:cs="Times New Roman"/>
                <w:i/>
                <w:iCs/>
                <w:color w:val="000000"/>
                <w:lang w:val="lt-LT" w:eastAsia="lt-LT" w:bidi="lt-LT"/>
              </w:rPr>
              <w:t>/patvirtinti, kad automobilio pakaba pritaikyta darbui, kai automobilis visą laiką yra maksimaliai pakrautas pagal maksimaliai leistinos automobilio masės rodiklį/</w:t>
            </w:r>
          </w:p>
        </w:tc>
      </w:tr>
      <w:tr w:rsidR="00FE3B26" w:rsidRPr="00F7016C" w14:paraId="6CE238AF" w14:textId="77777777">
        <w:tc>
          <w:tcPr>
            <w:tcW w:w="812" w:type="dxa"/>
          </w:tcPr>
          <w:p w14:paraId="148AA7A4" w14:textId="0433EA1A"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2</w:t>
            </w:r>
            <w:r w:rsidR="00000000">
              <w:rPr>
                <w:rFonts w:ascii="Times New Roman" w:hAnsi="Times New Roman" w:cs="Times New Roman"/>
                <w:lang w:val="lt-LT"/>
              </w:rPr>
              <w:t>2.</w:t>
            </w:r>
          </w:p>
        </w:tc>
        <w:tc>
          <w:tcPr>
            <w:tcW w:w="4778" w:type="dxa"/>
          </w:tcPr>
          <w:p w14:paraId="264E04CA" w14:textId="77777777" w:rsidR="00FE3B26" w:rsidRPr="00C9124C" w:rsidRDefault="00000000">
            <w:pPr>
              <w:spacing w:after="0" w:line="240" w:lineRule="auto"/>
              <w:rPr>
                <w:rFonts w:ascii="Times New Roman" w:eastAsia="Courier New" w:hAnsi="Times New Roman" w:cs="Times New Roman"/>
                <w:lang w:val="lt-LT" w:eastAsia="lt-LT" w:bidi="lt-LT"/>
              </w:rPr>
            </w:pPr>
            <w:r w:rsidRPr="00C9124C">
              <w:rPr>
                <w:rFonts w:ascii="Times New Roman" w:eastAsia="Courier New" w:hAnsi="Times New Roman" w:cs="Times New Roman"/>
                <w:lang w:val="lt-LT" w:eastAsia="lt-LT" w:bidi="lt-LT"/>
              </w:rPr>
              <w:t>Automobilis turi būti su sustiprintomis padangomis, leidžiančios maksimaliai efektyviai naudoti įvairioms važiavimo sąlygoms ir eksploatuoti automobilį įvairių metų laiku (</w:t>
            </w:r>
            <w:r w:rsidRPr="00C9124C">
              <w:rPr>
                <w:rFonts w:ascii="Times New Roman" w:eastAsia="Courier New" w:hAnsi="Times New Roman" w:cs="Times New Roman"/>
                <w:i/>
                <w:iCs/>
                <w:lang w:val="lt-LT" w:eastAsia="lt-LT" w:bidi="lt-LT"/>
              </w:rPr>
              <w:t>universalios</w:t>
            </w:r>
            <w:r w:rsidRPr="00C9124C">
              <w:rPr>
                <w:rFonts w:ascii="Times New Roman" w:eastAsia="Courier New" w:hAnsi="Times New Roman" w:cs="Times New Roman"/>
                <w:lang w:val="lt-LT" w:eastAsia="lt-LT" w:bidi="lt-LT"/>
              </w:rPr>
              <w:t xml:space="preserve"> padangos), atitinkančiomis važiuoklės gamintojo rekomendacijas.</w:t>
            </w:r>
          </w:p>
          <w:p w14:paraId="1A1A746E" w14:textId="77777777" w:rsidR="00FE3B26" w:rsidRPr="00C9124C" w:rsidRDefault="00000000">
            <w:pPr>
              <w:spacing w:after="0" w:line="240" w:lineRule="auto"/>
              <w:rPr>
                <w:rFonts w:ascii="Times New Roman" w:eastAsia="Courier New" w:hAnsi="Times New Roman" w:cs="Times New Roman"/>
                <w:color w:val="000000"/>
                <w:lang w:val="lt-LT" w:eastAsia="lt-LT" w:bidi="lt-LT"/>
              </w:rPr>
            </w:pPr>
            <w:r w:rsidRPr="00C9124C">
              <w:rPr>
                <w:rFonts w:ascii="Times New Roman" w:eastAsia="Courier New" w:hAnsi="Times New Roman" w:cs="Times New Roman"/>
                <w:lang w:val="lt-LT" w:eastAsia="lt-LT" w:bidi="lt-LT"/>
              </w:rPr>
              <w:t xml:space="preserve">Ratlankiai </w:t>
            </w:r>
            <w:r w:rsidRPr="00C9124C">
              <w:rPr>
                <w:rFonts w:ascii="Times New Roman" w:eastAsia="Courier New" w:hAnsi="Times New Roman" w:cs="Times New Roman"/>
                <w:color w:val="000000"/>
                <w:lang w:val="lt-LT" w:eastAsia="lt-LT" w:bidi="lt-LT"/>
              </w:rPr>
              <w:t>turi būti ne mažesni kaip 16 colių.</w:t>
            </w:r>
          </w:p>
          <w:p w14:paraId="03F15889" w14:textId="77777777" w:rsidR="00FE3B26" w:rsidRPr="00C9124C" w:rsidRDefault="00000000">
            <w:pPr>
              <w:spacing w:after="0" w:line="240" w:lineRule="auto"/>
              <w:rPr>
                <w:rFonts w:ascii="Times New Roman" w:eastAsia="Courier New" w:hAnsi="Times New Roman" w:cs="Times New Roman"/>
                <w:color w:val="000000"/>
                <w:lang w:val="lt-LT" w:eastAsia="lt-LT" w:bidi="lt-LT"/>
              </w:rPr>
            </w:pPr>
            <w:r w:rsidRPr="00C9124C">
              <w:rPr>
                <w:rFonts w:ascii="Times New Roman" w:eastAsia="Courier New" w:hAnsi="Times New Roman" w:cs="Times New Roman"/>
                <w:color w:val="000000"/>
                <w:lang w:val="lt-LT" w:eastAsia="lt-LT" w:bidi="lt-LT"/>
              </w:rPr>
              <w:t>Atsarginis ratas turi būti tokių pačių matmenų, kaip ir automobilio ratai, kuris turi būti apsaugotas nuo išorinės aplinkos poveikių (kėbule arba uždengtas).</w:t>
            </w:r>
          </w:p>
        </w:tc>
        <w:tc>
          <w:tcPr>
            <w:tcW w:w="4038" w:type="dxa"/>
          </w:tcPr>
          <w:p w14:paraId="5CDE3890" w14:textId="5A9C9C11" w:rsidR="00FE3B26" w:rsidRPr="00C9124C" w:rsidRDefault="00000000">
            <w:pPr>
              <w:spacing w:after="0" w:line="240" w:lineRule="auto"/>
              <w:rPr>
                <w:rFonts w:ascii="Times New Roman" w:eastAsia="Courier New" w:hAnsi="Times New Roman" w:cs="Times New Roman"/>
                <w:i/>
                <w:iCs/>
                <w:color w:val="000000"/>
                <w:lang w:val="lt-LT" w:eastAsia="lt-LT" w:bidi="lt-LT"/>
              </w:rPr>
            </w:pPr>
            <w:r w:rsidRPr="00C9124C">
              <w:rPr>
                <w:rFonts w:ascii="Times New Roman" w:eastAsia="Courier New" w:hAnsi="Times New Roman" w:cs="Times New Roman"/>
                <w:i/>
                <w:iCs/>
                <w:color w:val="000000"/>
                <w:lang w:val="lt-LT" w:eastAsia="lt-LT" w:bidi="lt-LT"/>
              </w:rPr>
              <w:t>/</w:t>
            </w:r>
            <w:r w:rsidR="00B60737" w:rsidRPr="00C9124C">
              <w:rPr>
                <w:rFonts w:ascii="Times New Roman" w:eastAsia="Courier New" w:hAnsi="Times New Roman" w:cs="Times New Roman"/>
                <w:i/>
                <w:iCs/>
                <w:color w:val="000000"/>
                <w:lang w:val="lt-LT" w:eastAsia="lt-LT" w:bidi="lt-LT"/>
              </w:rPr>
              <w:t xml:space="preserve">patvirtinti, kad </w:t>
            </w:r>
            <w:r w:rsidRPr="00C9124C">
              <w:rPr>
                <w:rFonts w:ascii="Times New Roman" w:eastAsia="Courier New" w:hAnsi="Times New Roman" w:cs="Times New Roman"/>
                <w:i/>
                <w:iCs/>
                <w:color w:val="000000"/>
                <w:lang w:val="lt-LT" w:eastAsia="lt-LT" w:bidi="lt-LT"/>
              </w:rPr>
              <w:t>automobilis su sustiprintomis padangomis, leidžiančios maksimaliai efektyviai naudoti įvairioms važiavimo sąlygoms ir eksploatuoti automobilį įvairių metų laiku (nurodyti padangų ženklinimą),  ar atitinka važiuoklės gamintojo rekomendacijas./</w:t>
            </w:r>
          </w:p>
          <w:p w14:paraId="542CE060" w14:textId="77777777" w:rsidR="00FE3B26" w:rsidRPr="00C9124C" w:rsidRDefault="00000000">
            <w:pPr>
              <w:spacing w:after="0" w:line="240" w:lineRule="auto"/>
              <w:rPr>
                <w:rFonts w:ascii="Times New Roman" w:eastAsia="Courier New" w:hAnsi="Times New Roman" w:cs="Times New Roman"/>
                <w:i/>
                <w:iCs/>
                <w:color w:val="000000"/>
                <w:lang w:val="lt-LT" w:eastAsia="lt-LT" w:bidi="lt-LT"/>
              </w:rPr>
            </w:pPr>
            <w:r w:rsidRPr="00C9124C">
              <w:rPr>
                <w:rFonts w:ascii="Times New Roman" w:eastAsia="Courier New" w:hAnsi="Times New Roman" w:cs="Times New Roman"/>
                <w:i/>
                <w:iCs/>
                <w:color w:val="000000"/>
                <w:lang w:val="lt-LT" w:eastAsia="lt-LT" w:bidi="lt-LT"/>
              </w:rPr>
              <w:t>/nurodyti ratlankių dydį/</w:t>
            </w:r>
          </w:p>
          <w:p w14:paraId="59A4B23A" w14:textId="6EE1A0F5" w:rsidR="00FE3B26" w:rsidRPr="00C9124C" w:rsidRDefault="00000000">
            <w:pPr>
              <w:spacing w:after="0" w:line="240" w:lineRule="auto"/>
              <w:rPr>
                <w:rFonts w:ascii="Times New Roman" w:eastAsia="Courier New" w:hAnsi="Times New Roman" w:cs="Times New Roman"/>
                <w:i/>
                <w:iCs/>
                <w:color w:val="000000"/>
                <w:lang w:val="lt-LT" w:eastAsia="lt-LT" w:bidi="lt-LT"/>
              </w:rPr>
            </w:pPr>
            <w:r w:rsidRPr="00C9124C">
              <w:rPr>
                <w:rFonts w:ascii="Times New Roman" w:eastAsia="Courier New" w:hAnsi="Times New Roman" w:cs="Times New Roman"/>
                <w:i/>
                <w:iCs/>
                <w:color w:val="000000"/>
                <w:lang w:val="lt-LT" w:eastAsia="lt-LT" w:bidi="lt-LT"/>
              </w:rPr>
              <w:t xml:space="preserve">/nurodyti ar atsarginis ratas tokių pačių matmenų, kaip ir automobilio ratai, ar </w:t>
            </w:r>
            <w:r w:rsidRPr="00C9124C">
              <w:rPr>
                <w:rFonts w:ascii="Times New Roman" w:eastAsia="Courier New" w:hAnsi="Times New Roman" w:cs="Times New Roman"/>
                <w:i/>
                <w:iCs/>
                <w:color w:val="000000"/>
                <w:lang w:val="lt-LT" w:eastAsia="lt-LT" w:bidi="lt-LT"/>
              </w:rPr>
              <w:lastRenderedPageBreak/>
              <w:t>apsaugotas nuo išorinės aplinkos poveikių (kėbule arba uždengtas)./</w:t>
            </w:r>
          </w:p>
        </w:tc>
      </w:tr>
      <w:tr w:rsidR="00FE3B26" w:rsidRPr="00F7016C" w14:paraId="6BA4919D" w14:textId="77777777">
        <w:tc>
          <w:tcPr>
            <w:tcW w:w="812" w:type="dxa"/>
          </w:tcPr>
          <w:p w14:paraId="3DA5845D" w14:textId="1EF2AE66" w:rsidR="00FE3B26" w:rsidRDefault="006F1311">
            <w:pPr>
              <w:spacing w:after="0" w:line="240" w:lineRule="auto"/>
              <w:rPr>
                <w:rFonts w:ascii="Times New Roman" w:eastAsiaTheme="minorHAnsi" w:hAnsi="Times New Roman" w:cs="Times New Roman"/>
                <w:kern w:val="2"/>
                <w:lang w:val="lt-LT"/>
                <w14:ligatures w14:val="standardContextual"/>
              </w:rPr>
            </w:pPr>
            <w:bookmarkStart w:id="3" w:name="_Hlk211528458"/>
            <w:r>
              <w:rPr>
                <w:rFonts w:ascii="Times New Roman" w:hAnsi="Times New Roman" w:cs="Times New Roman"/>
                <w:lang w:val="lt-LT"/>
              </w:rPr>
              <w:lastRenderedPageBreak/>
              <w:t>2</w:t>
            </w:r>
            <w:r w:rsidR="00000000">
              <w:rPr>
                <w:rFonts w:ascii="Times New Roman" w:hAnsi="Times New Roman" w:cs="Times New Roman"/>
                <w:lang w:val="lt-LT"/>
              </w:rPr>
              <w:t>3.</w:t>
            </w:r>
          </w:p>
        </w:tc>
        <w:tc>
          <w:tcPr>
            <w:tcW w:w="4778" w:type="dxa"/>
          </w:tcPr>
          <w:p w14:paraId="11D3C81E" w14:textId="299673F2" w:rsidR="00FE3B26" w:rsidRPr="00C9124C" w:rsidRDefault="00000000">
            <w:pPr>
              <w:spacing w:after="0" w:line="240" w:lineRule="auto"/>
              <w:rPr>
                <w:rFonts w:ascii="Times New Roman" w:eastAsia="Courier New" w:hAnsi="Times New Roman" w:cs="Times New Roman"/>
                <w:color w:val="000000"/>
                <w:lang w:val="lt-LT" w:eastAsia="lt-LT" w:bidi="lt-LT"/>
              </w:rPr>
            </w:pPr>
            <w:bookmarkStart w:id="4" w:name="_Hlk211528399"/>
            <w:r w:rsidRPr="00C9124C">
              <w:rPr>
                <w:rFonts w:ascii="Times New Roman" w:eastAsia="Courier New" w:hAnsi="Times New Roman" w:cs="Times New Roman"/>
                <w:color w:val="000000"/>
                <w:lang w:val="lt-LT" w:eastAsia="lt-LT" w:bidi="lt-LT"/>
              </w:rPr>
              <w:t>Kabinoje turi būti ne mažiau kaip 2 sėdimos vietos (įskaitant ir vairuotoją).</w:t>
            </w:r>
          </w:p>
          <w:p w14:paraId="3410CC1D" w14:textId="2AEE107C" w:rsidR="00FE3B26" w:rsidRDefault="00000000">
            <w:pPr>
              <w:spacing w:after="0" w:line="240" w:lineRule="auto"/>
              <w:rPr>
                <w:rFonts w:ascii="Times New Roman" w:eastAsia="Courier New" w:hAnsi="Times New Roman" w:cs="Times New Roman"/>
                <w:color w:val="000000"/>
                <w:lang w:val="lt-LT" w:eastAsia="lt-LT" w:bidi="lt-LT"/>
              </w:rPr>
            </w:pPr>
            <w:r w:rsidRPr="00C9124C">
              <w:rPr>
                <w:rFonts w:ascii="Times New Roman" w:eastAsia="Courier New" w:hAnsi="Times New Roman" w:cs="Times New Roman"/>
                <w:color w:val="000000"/>
                <w:lang w:val="lt-LT" w:eastAsia="lt-LT" w:bidi="lt-LT"/>
              </w:rPr>
              <w:t>Kabina turi turėti 2 duris</w:t>
            </w:r>
            <w:r>
              <w:rPr>
                <w:rFonts w:ascii="Times New Roman" w:eastAsia="Courier New" w:hAnsi="Times New Roman" w:cs="Times New Roman"/>
                <w:color w:val="000000"/>
                <w:lang w:val="lt-LT" w:eastAsia="lt-LT" w:bidi="lt-LT"/>
              </w:rPr>
              <w:t xml:space="preserve"> su elektra valdomais langais, kurios fiksuotųsi maksimalioje atidarytoje padėtyje.</w:t>
            </w:r>
            <w:bookmarkEnd w:id="4"/>
          </w:p>
        </w:tc>
        <w:tc>
          <w:tcPr>
            <w:tcW w:w="4038" w:type="dxa"/>
          </w:tcPr>
          <w:p w14:paraId="037345FC" w14:textId="77777777" w:rsidR="00FE3B26" w:rsidRDefault="00000000">
            <w:pPr>
              <w:spacing w:after="0" w:line="240" w:lineRule="auto"/>
              <w:rPr>
                <w:rFonts w:ascii="Times New Roman" w:eastAsia="Courier New" w:hAnsi="Times New Roman" w:cs="Times New Roman"/>
                <w:i/>
                <w:iCs/>
                <w:color w:val="000000"/>
                <w:lang w:val="lt-LT" w:eastAsia="lt-LT" w:bidi="lt-LT"/>
              </w:rPr>
            </w:pPr>
            <w:r>
              <w:rPr>
                <w:rFonts w:ascii="Times New Roman" w:eastAsia="Courier New" w:hAnsi="Times New Roman" w:cs="Times New Roman"/>
                <w:i/>
                <w:iCs/>
                <w:color w:val="000000"/>
                <w:lang w:val="lt-LT" w:eastAsia="lt-LT" w:bidi="lt-LT"/>
              </w:rPr>
              <w:t>/nurodyti kabinoje sėdimų vietų skaičių/</w:t>
            </w:r>
          </w:p>
          <w:p w14:paraId="78509907" w14:textId="77777777" w:rsidR="00FE3B26" w:rsidRDefault="00000000">
            <w:pPr>
              <w:spacing w:after="0" w:line="240" w:lineRule="auto"/>
              <w:rPr>
                <w:rFonts w:ascii="Times New Roman" w:eastAsia="Courier New" w:hAnsi="Times New Roman" w:cs="Times New Roman"/>
                <w:i/>
                <w:iCs/>
                <w:color w:val="000000"/>
                <w:lang w:val="lt-LT" w:eastAsia="lt-LT" w:bidi="lt-LT"/>
              </w:rPr>
            </w:pPr>
            <w:r>
              <w:rPr>
                <w:rFonts w:ascii="Times New Roman" w:eastAsia="Courier New" w:hAnsi="Times New Roman" w:cs="Times New Roman"/>
                <w:i/>
                <w:iCs/>
                <w:color w:val="000000"/>
                <w:lang w:val="lt-LT" w:eastAsia="lt-LT" w:bidi="lt-LT"/>
              </w:rPr>
              <w:t>/nurodyti kabinos durų skaičių, nurodyti ar durys su elektra valdomais langais, kurie fiksuotųsi maksimalioje atidarytoje padėtyje/</w:t>
            </w:r>
          </w:p>
          <w:p w14:paraId="470BA27F" w14:textId="77777777" w:rsidR="00FE3B26" w:rsidRDefault="00000000">
            <w:pPr>
              <w:spacing w:after="0" w:line="240" w:lineRule="auto"/>
              <w:rPr>
                <w:rFonts w:ascii="Times New Roman" w:eastAsia="Courier New" w:hAnsi="Times New Roman" w:cs="Times New Roman"/>
                <w:i/>
                <w:iCs/>
                <w:color w:val="000000"/>
                <w:lang w:val="lt-LT" w:eastAsia="lt-LT" w:bidi="lt-LT"/>
              </w:rPr>
            </w:pPr>
            <w:r w:rsidRPr="00B60737">
              <w:rPr>
                <w:rFonts w:ascii="Times New Roman" w:eastAsia="Courier New" w:hAnsi="Times New Roman" w:cs="Times New Roman"/>
                <w:i/>
                <w:iCs/>
                <w:color w:val="000000"/>
                <w:lang w:val="lt-LT" w:eastAsia="lt-LT" w:bidi="lt-LT"/>
              </w:rPr>
              <w:t>/nurodyti atitiktį patvirtinantį dokumentą, pateikiamą su pasiūlymu</w:t>
            </w:r>
            <w:r w:rsidRPr="00B60737">
              <w:rPr>
                <w:rFonts w:cs="Times New Roman"/>
                <w:bCs/>
                <w:i/>
                <w:iCs/>
                <w:lang w:val="lt-LT"/>
              </w:rPr>
              <w:t>/</w:t>
            </w:r>
          </w:p>
        </w:tc>
      </w:tr>
      <w:bookmarkEnd w:id="3"/>
      <w:tr w:rsidR="00FE3B26" w14:paraId="775D4B21" w14:textId="77777777">
        <w:tc>
          <w:tcPr>
            <w:tcW w:w="812" w:type="dxa"/>
          </w:tcPr>
          <w:p w14:paraId="23732840" w14:textId="65D6B004"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2</w:t>
            </w:r>
            <w:r w:rsidR="00000000">
              <w:rPr>
                <w:rFonts w:ascii="Times New Roman" w:hAnsi="Times New Roman" w:cs="Times New Roman"/>
                <w:lang w:val="lt-LT"/>
              </w:rPr>
              <w:t>4.</w:t>
            </w:r>
          </w:p>
        </w:tc>
        <w:tc>
          <w:tcPr>
            <w:tcW w:w="8816" w:type="dxa"/>
            <w:gridSpan w:val="2"/>
          </w:tcPr>
          <w:p w14:paraId="13DBEE9A"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Kabinoje turi būti įrengta:</w:t>
            </w:r>
          </w:p>
        </w:tc>
      </w:tr>
      <w:tr w:rsidR="00FE3B26" w:rsidRPr="00F7016C" w14:paraId="1167FB6E" w14:textId="77777777">
        <w:tc>
          <w:tcPr>
            <w:tcW w:w="812" w:type="dxa"/>
          </w:tcPr>
          <w:p w14:paraId="5118323D" w14:textId="34591CBD"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2</w:t>
            </w:r>
            <w:r w:rsidR="00000000">
              <w:rPr>
                <w:rFonts w:ascii="Times New Roman" w:hAnsi="Times New Roman" w:cs="Times New Roman"/>
                <w:lang w:val="lt-LT"/>
              </w:rPr>
              <w:t>4.1.</w:t>
            </w:r>
          </w:p>
        </w:tc>
        <w:tc>
          <w:tcPr>
            <w:tcW w:w="4778" w:type="dxa"/>
          </w:tcPr>
          <w:p w14:paraId="284C34BD"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hAnsi="Times New Roman" w:cs="Times New Roman"/>
                <w:lang w:val="lt-LT"/>
              </w:rPr>
              <w:t>Gamyklinis centrinis durų užraktas su distancinio valdymo pulteliu atitinkantis</w:t>
            </w:r>
            <w:r>
              <w:rPr>
                <w:rFonts w:ascii="Times New Roman" w:hAnsi="Times New Roman" w:cs="Times New Roman"/>
                <w:bCs/>
                <w:lang w:val="lt-LT"/>
              </w:rPr>
              <w:t xml:space="preserve"> draudimo bendrovių reikalavimus KASKO draudimui</w:t>
            </w:r>
          </w:p>
        </w:tc>
        <w:tc>
          <w:tcPr>
            <w:tcW w:w="4038" w:type="dxa"/>
          </w:tcPr>
          <w:p w14:paraId="47974612" w14:textId="32A26DA6" w:rsidR="00FE3B26" w:rsidRPr="00B60737" w:rsidRDefault="00000000" w:rsidP="00A02EAA">
            <w:pPr>
              <w:spacing w:after="0" w:line="240" w:lineRule="auto"/>
              <w:rPr>
                <w:rFonts w:ascii="Times New Roman" w:hAnsi="Times New Roman" w:cs="Times New Roman"/>
                <w:i/>
                <w:iCs/>
                <w:strike/>
                <w:lang w:val="lt-LT"/>
              </w:rPr>
            </w:pPr>
            <w:r>
              <w:rPr>
                <w:rFonts w:eastAsia="Times New Roman" w:cs="Times New Roman"/>
                <w:i/>
                <w:szCs w:val="24"/>
                <w:lang w:val="lt-LT" w:eastAsia="lt-LT"/>
              </w:rPr>
              <w:t>/aprašyti siūlomo automobilio durų užrakto ypatybes</w:t>
            </w:r>
            <w:r>
              <w:rPr>
                <w:rFonts w:ascii="Times New Roman" w:hAnsi="Times New Roman" w:cs="Times New Roman"/>
                <w:i/>
                <w:iCs/>
                <w:lang w:val="lt-LT"/>
              </w:rPr>
              <w:t>/</w:t>
            </w:r>
          </w:p>
        </w:tc>
      </w:tr>
      <w:tr w:rsidR="00FE3B26" w14:paraId="1D608635" w14:textId="77777777">
        <w:tc>
          <w:tcPr>
            <w:tcW w:w="812" w:type="dxa"/>
          </w:tcPr>
          <w:p w14:paraId="5D256B19" w14:textId="5996E255"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2</w:t>
            </w:r>
            <w:r w:rsidR="00000000">
              <w:rPr>
                <w:rFonts w:ascii="Times New Roman" w:hAnsi="Times New Roman" w:cs="Times New Roman"/>
                <w:lang w:val="lt-LT"/>
              </w:rPr>
              <w:t>4.2.</w:t>
            </w:r>
          </w:p>
        </w:tc>
        <w:tc>
          <w:tcPr>
            <w:tcW w:w="4778" w:type="dxa"/>
          </w:tcPr>
          <w:p w14:paraId="7F8A8A80"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 xml:space="preserve">Vietinis </w:t>
            </w:r>
            <w:r>
              <w:rPr>
                <w:rFonts w:ascii="Times New Roman" w:eastAsia="Courier New" w:hAnsi="Times New Roman" w:cs="Times New Roman"/>
                <w:color w:val="000000"/>
                <w:lang w:val="lt-LT" w:bidi="en-US"/>
              </w:rPr>
              <w:t xml:space="preserve">LED </w:t>
            </w:r>
            <w:r>
              <w:rPr>
                <w:rFonts w:ascii="Times New Roman" w:eastAsia="Courier New" w:hAnsi="Times New Roman" w:cs="Times New Roman"/>
                <w:color w:val="000000"/>
                <w:lang w:val="lt-LT" w:eastAsia="lt-LT" w:bidi="lt-LT"/>
              </w:rPr>
              <w:t>apšvietimas dokumentų skaitymui;</w:t>
            </w:r>
          </w:p>
        </w:tc>
        <w:tc>
          <w:tcPr>
            <w:tcW w:w="4038" w:type="dxa"/>
          </w:tcPr>
          <w:p w14:paraId="00F04A56"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hAnsi="Times New Roman" w:cs="Times New Roman"/>
                <w:i/>
                <w:iCs/>
                <w:lang w:val="lt-LT"/>
              </w:rPr>
              <w:t>/nurodyti ar yra vietinis LED apšvietimas//</w:t>
            </w:r>
          </w:p>
        </w:tc>
      </w:tr>
      <w:tr w:rsidR="00FE3B26" w14:paraId="67F8D183" w14:textId="77777777">
        <w:tc>
          <w:tcPr>
            <w:tcW w:w="812" w:type="dxa"/>
          </w:tcPr>
          <w:p w14:paraId="1B09653E" w14:textId="1A14D400"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2</w:t>
            </w:r>
            <w:r w:rsidR="00000000">
              <w:rPr>
                <w:rFonts w:ascii="Times New Roman" w:hAnsi="Times New Roman" w:cs="Times New Roman"/>
                <w:lang w:val="lt-LT"/>
              </w:rPr>
              <w:t>4.3.</w:t>
            </w:r>
          </w:p>
        </w:tc>
        <w:tc>
          <w:tcPr>
            <w:tcW w:w="4778" w:type="dxa"/>
          </w:tcPr>
          <w:p w14:paraId="527DAD2A"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Pirkėjui pateikus, skaitmeninis automobilinis radijo ryšio terminalas (montavimo vieta derinama automobilio gaminimo metu);</w:t>
            </w:r>
          </w:p>
        </w:tc>
        <w:tc>
          <w:tcPr>
            <w:tcW w:w="4038" w:type="dxa"/>
          </w:tcPr>
          <w:p w14:paraId="3A68F7D7"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hAnsi="Times New Roman" w:cs="Times New Roman"/>
                <w:i/>
                <w:iCs/>
                <w:lang w:val="lt-LT"/>
              </w:rPr>
              <w:t>/patvirtinti, kad pirkėjui pateikus bus įrengtas skaitmeninis automobilinis radijo ryšio terminalais/</w:t>
            </w:r>
          </w:p>
        </w:tc>
      </w:tr>
      <w:tr w:rsidR="00FE3B26" w:rsidRPr="00F7016C" w14:paraId="1F4F7561" w14:textId="77777777">
        <w:tc>
          <w:tcPr>
            <w:tcW w:w="812" w:type="dxa"/>
          </w:tcPr>
          <w:p w14:paraId="4F8A89B2" w14:textId="5B62B001"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2</w:t>
            </w:r>
            <w:r w:rsidR="00000000">
              <w:rPr>
                <w:rFonts w:ascii="Times New Roman" w:hAnsi="Times New Roman" w:cs="Times New Roman"/>
                <w:lang w:val="lt-LT"/>
              </w:rPr>
              <w:t>4.4.</w:t>
            </w:r>
          </w:p>
        </w:tc>
        <w:tc>
          <w:tcPr>
            <w:tcW w:w="4778" w:type="dxa"/>
          </w:tcPr>
          <w:p w14:paraId="10D15C37" w14:textId="77777777" w:rsidR="00FE3B26" w:rsidRDefault="00000000">
            <w:pPr>
              <w:tabs>
                <w:tab w:val="left" w:pos="472"/>
              </w:tabs>
              <w:spacing w:after="0" w:line="240" w:lineRule="auto"/>
              <w:rPr>
                <w:rFonts w:ascii="Times New Roman" w:eastAsia="Courier New" w:hAnsi="Times New Roman" w:cs="Times New Roman"/>
                <w:color w:val="000000"/>
                <w:highlight w:val="yellow"/>
                <w:lang w:val="lt-LT" w:eastAsia="lt-LT" w:bidi="lt-LT"/>
              </w:rPr>
            </w:pPr>
            <w:r>
              <w:rPr>
                <w:rFonts w:ascii="Times New Roman" w:eastAsia="Courier New" w:hAnsi="Times New Roman" w:cs="Times New Roman"/>
                <w:color w:val="000000"/>
                <w:lang w:val="lt-LT" w:eastAsia="lt-LT" w:bidi="lt-LT"/>
              </w:rPr>
              <w:t>4 vnt. nešiojamų pakraunamų žibintų (</w:t>
            </w:r>
            <w:r>
              <w:rPr>
                <w:rFonts w:ascii="Times New Roman" w:hAnsi="Times New Roman" w:cs="Times New Roman"/>
                <w:lang w:val="lt-LT"/>
              </w:rPr>
              <w:t>skirti naudoti sprogioje aplinkoje),</w:t>
            </w:r>
            <w:r>
              <w:rPr>
                <w:rFonts w:ascii="Times New Roman" w:eastAsia="Courier New" w:hAnsi="Times New Roman" w:cs="Times New Roman"/>
                <w:color w:val="000000"/>
                <w:lang w:val="lt-LT" w:eastAsia="lt-LT" w:bidi="lt-LT"/>
              </w:rPr>
              <w:t xml:space="preserve"> su įrengtais ir pajungtais krovikliais;</w:t>
            </w:r>
          </w:p>
        </w:tc>
        <w:tc>
          <w:tcPr>
            <w:tcW w:w="4038" w:type="dxa"/>
          </w:tcPr>
          <w:p w14:paraId="4ACB68B2" w14:textId="77777777" w:rsidR="00FE3B26" w:rsidRDefault="00000000">
            <w:pPr>
              <w:tabs>
                <w:tab w:val="left" w:pos="472"/>
              </w:tabs>
              <w:spacing w:after="0" w:line="240" w:lineRule="auto"/>
              <w:rPr>
                <w:rFonts w:ascii="Times New Roman" w:hAnsi="Times New Roman" w:cs="Times New Roman"/>
                <w:i/>
                <w:iCs/>
                <w:lang w:val="lt-LT"/>
              </w:rPr>
            </w:pPr>
            <w:r>
              <w:rPr>
                <w:rFonts w:ascii="Times New Roman" w:hAnsi="Times New Roman" w:cs="Times New Roman"/>
                <w:i/>
                <w:iCs/>
                <w:lang w:val="lt-LT"/>
              </w:rPr>
              <w:t>/nurodyti ar kabinoje yra 4 vnt. nešiojamų pakraunamų žibintų (skirtų naudoti sprogioje aplinkoje), su įrengtais ir pajungtais krovikliais/</w:t>
            </w:r>
          </w:p>
          <w:p w14:paraId="540D5A56" w14:textId="77777777" w:rsidR="00FE3B26" w:rsidRDefault="00000000">
            <w:pPr>
              <w:tabs>
                <w:tab w:val="left" w:pos="472"/>
              </w:tabs>
              <w:spacing w:after="0" w:line="240" w:lineRule="auto"/>
              <w:rPr>
                <w:rFonts w:ascii="Times New Roman" w:eastAsia="Courier New" w:hAnsi="Times New Roman" w:cs="Times New Roman"/>
                <w:color w:val="000000"/>
                <w:lang w:val="lt-LT" w:eastAsia="lt-LT" w:bidi="lt-LT"/>
              </w:rPr>
            </w:pPr>
            <w:r w:rsidRPr="00B60737">
              <w:rPr>
                <w:rFonts w:ascii="Times New Roman" w:eastAsia="Courier New" w:hAnsi="Times New Roman" w:cs="Times New Roman"/>
                <w:i/>
                <w:iCs/>
                <w:color w:val="000000"/>
                <w:lang w:val="lt-LT" w:eastAsia="lt-LT" w:bidi="lt-LT"/>
              </w:rPr>
              <w:t>/nurodyti atitiktį patvirtinantį dokumentą, pateikiamą su pasiūlymu</w:t>
            </w:r>
            <w:r w:rsidRPr="00B60737">
              <w:rPr>
                <w:rFonts w:cs="Times New Roman"/>
                <w:bCs/>
                <w:i/>
                <w:iCs/>
                <w:lang w:val="lt-LT"/>
              </w:rPr>
              <w:t>/</w:t>
            </w:r>
          </w:p>
        </w:tc>
      </w:tr>
      <w:tr w:rsidR="00FE3B26" w:rsidRPr="00F7016C" w14:paraId="03935F18" w14:textId="77777777">
        <w:tc>
          <w:tcPr>
            <w:tcW w:w="812" w:type="dxa"/>
          </w:tcPr>
          <w:p w14:paraId="4C81BFA6" w14:textId="4AC0BAF9"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2</w:t>
            </w:r>
            <w:r w:rsidR="00000000">
              <w:rPr>
                <w:rFonts w:ascii="Times New Roman" w:hAnsi="Times New Roman" w:cs="Times New Roman"/>
                <w:lang w:val="lt-LT"/>
              </w:rPr>
              <w:t>4.6.</w:t>
            </w:r>
          </w:p>
        </w:tc>
        <w:tc>
          <w:tcPr>
            <w:tcW w:w="4778" w:type="dxa"/>
          </w:tcPr>
          <w:p w14:paraId="28A221F1" w14:textId="77777777" w:rsidR="00FE3B26" w:rsidRDefault="00000000">
            <w:pPr>
              <w:spacing w:after="0" w:line="240" w:lineRule="auto"/>
              <w:rPr>
                <w:rFonts w:ascii="Times New Roman" w:eastAsia="Courier New" w:hAnsi="Times New Roman" w:cs="Times New Roman"/>
                <w:lang w:val="lt-LT" w:eastAsia="lt-LT" w:bidi="lt-LT"/>
              </w:rPr>
            </w:pPr>
            <w:r>
              <w:rPr>
                <w:rFonts w:ascii="Times New Roman" w:eastAsia="Courier New" w:hAnsi="Times New Roman" w:cs="Times New Roman"/>
                <w:lang w:val="lt-LT" w:eastAsia="lt-LT" w:bidi="lt-LT"/>
              </w:rPr>
              <w:t>Automobilio salono priekiniame skyriuje (vairuotojo zonoje) turi būti įrengti ne mažiau 3 vnt. maitinimo jungčių (12 V lizdas arba USB-A/USB-C, ne mažiau kaip 2,4 A), skirti prijungti vaizdo registratorių ir planšetę.</w:t>
            </w:r>
          </w:p>
          <w:p w14:paraId="6EFCDDD5" w14:textId="77777777" w:rsidR="00FE3B26" w:rsidRDefault="00000000">
            <w:pPr>
              <w:spacing w:after="0" w:line="240" w:lineRule="auto"/>
              <w:rPr>
                <w:rFonts w:ascii="Times New Roman" w:eastAsia="Courier New" w:hAnsi="Times New Roman" w:cs="Times New Roman"/>
                <w:lang w:val="lt-LT" w:eastAsia="lt-LT" w:bidi="lt-LT"/>
              </w:rPr>
            </w:pPr>
            <w:r>
              <w:rPr>
                <w:rFonts w:ascii="Times New Roman" w:eastAsia="Courier New" w:hAnsi="Times New Roman" w:cs="Times New Roman"/>
                <w:lang w:val="lt-LT" w:eastAsia="lt-LT" w:bidi="lt-LT"/>
              </w:rPr>
              <w:t>Jungtys turi būti:</w:t>
            </w:r>
          </w:p>
          <w:p w14:paraId="75D738ED" w14:textId="6ECD2F6D" w:rsidR="00FE3B26" w:rsidRPr="00C9124C" w:rsidRDefault="00000000">
            <w:pPr>
              <w:spacing w:after="0" w:line="240" w:lineRule="auto"/>
              <w:rPr>
                <w:rFonts w:ascii="Times New Roman" w:eastAsia="Courier New" w:hAnsi="Times New Roman" w:cs="Times New Roman"/>
                <w:lang w:val="lt-LT" w:eastAsia="lt-LT" w:bidi="lt-LT"/>
              </w:rPr>
            </w:pPr>
            <w:r>
              <w:rPr>
                <w:rFonts w:ascii="Times New Roman" w:eastAsia="Courier New" w:hAnsi="Times New Roman" w:cs="Times New Roman"/>
                <w:lang w:val="lt-LT" w:eastAsia="lt-LT" w:bidi="lt-LT"/>
              </w:rPr>
              <w:t xml:space="preserve">lengvai pasiekiamos iš vairuotojo sėdėjimo vietos, įrengta taip, kad prijungtas įrenginys netrukdytų matomumui ir netrukdytų transporto priemonės valdymui, </w:t>
            </w:r>
            <w:r w:rsidRPr="001704D2">
              <w:rPr>
                <w:rFonts w:ascii="Times New Roman" w:eastAsia="Courier New" w:hAnsi="Times New Roman" w:cs="Times New Roman"/>
                <w:lang w:val="lt-LT" w:eastAsia="lt-LT" w:bidi="lt-LT"/>
              </w:rPr>
              <w:t>nuolatinio maitinimo arba perjungiamo su degimo jungikliu</w:t>
            </w:r>
            <w:r w:rsidR="00C9124C">
              <w:rPr>
                <w:rFonts w:ascii="Times New Roman" w:eastAsia="Courier New" w:hAnsi="Times New Roman" w:cs="Times New Roman"/>
                <w:lang w:val="lt-LT" w:eastAsia="lt-LT" w:bidi="lt-LT"/>
              </w:rPr>
              <w:t>.</w:t>
            </w:r>
          </w:p>
        </w:tc>
        <w:tc>
          <w:tcPr>
            <w:tcW w:w="4038" w:type="dxa"/>
          </w:tcPr>
          <w:p w14:paraId="44D82008" w14:textId="77777777" w:rsidR="00FE3B26" w:rsidRDefault="00000000">
            <w:pPr>
              <w:spacing w:after="0" w:line="240" w:lineRule="auto"/>
              <w:rPr>
                <w:rFonts w:ascii="Times New Roman" w:hAnsi="Times New Roman" w:cs="Times New Roman"/>
                <w:i/>
                <w:iCs/>
                <w:lang w:val="lt-LT"/>
              </w:rPr>
            </w:pPr>
            <w:r>
              <w:rPr>
                <w:rFonts w:ascii="Times New Roman" w:hAnsi="Times New Roman" w:cs="Times New Roman"/>
                <w:i/>
                <w:iCs/>
                <w:lang w:val="lt-LT"/>
              </w:rPr>
              <w:t>/nurodyti kiek maitinimo jungčių, kokio tipo bei galio bus įrengta /</w:t>
            </w:r>
          </w:p>
          <w:p w14:paraId="3251B4D7" w14:textId="77777777" w:rsidR="00FE3B26" w:rsidRDefault="00000000">
            <w:pPr>
              <w:spacing w:after="0" w:line="240" w:lineRule="auto"/>
              <w:rPr>
                <w:rFonts w:ascii="Times New Roman" w:eastAsia="Courier New" w:hAnsi="Times New Roman" w:cs="Times New Roman"/>
                <w:lang w:val="lt-LT" w:eastAsia="lt-LT" w:bidi="lt-LT"/>
              </w:rPr>
            </w:pPr>
            <w:r>
              <w:rPr>
                <w:rFonts w:ascii="Times New Roman" w:eastAsia="Courier New" w:hAnsi="Times New Roman" w:cs="Times New Roman"/>
                <w:lang w:val="lt-LT" w:eastAsia="lt-LT" w:bidi="lt-LT"/>
              </w:rPr>
              <w:t>/</w:t>
            </w:r>
            <w:r>
              <w:rPr>
                <w:rFonts w:ascii="Times New Roman" w:hAnsi="Times New Roman" w:cs="Times New Roman"/>
                <w:i/>
                <w:iCs/>
                <w:lang w:val="lt-LT"/>
              </w:rPr>
              <w:t>patvirtinti, kad jungtys lengvai pasiekiamos iš vairuotojo sėdėjimo vietos, įrengtos taip, kad prijungtas įrenginys netrukdytų matomumui ir netrukdytų   transporto priemonės valdymui/</w:t>
            </w:r>
          </w:p>
        </w:tc>
      </w:tr>
      <w:tr w:rsidR="00FE3B26" w:rsidRPr="00F7016C" w14:paraId="500F3DC5" w14:textId="77777777">
        <w:tc>
          <w:tcPr>
            <w:tcW w:w="812" w:type="dxa"/>
          </w:tcPr>
          <w:p w14:paraId="47B3DE08" w14:textId="777B3084"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24</w:t>
            </w:r>
            <w:r w:rsidR="00000000">
              <w:rPr>
                <w:rFonts w:ascii="Times New Roman" w:hAnsi="Times New Roman" w:cs="Times New Roman"/>
                <w:lang w:val="lt-LT"/>
              </w:rPr>
              <w:t>.7</w:t>
            </w:r>
          </w:p>
        </w:tc>
        <w:tc>
          <w:tcPr>
            <w:tcW w:w="4778" w:type="dxa"/>
          </w:tcPr>
          <w:p w14:paraId="5A59A93A" w14:textId="77777777" w:rsidR="00FE3B26" w:rsidRDefault="00000000">
            <w:pPr>
              <w:spacing w:after="0" w:line="240" w:lineRule="auto"/>
              <w:rPr>
                <w:rFonts w:ascii="Times New Roman" w:eastAsia="Courier New" w:hAnsi="Times New Roman" w:cs="Times New Roman"/>
                <w:color w:val="000000"/>
                <w:highlight w:val="yellow"/>
                <w:lang w:val="lt-LT" w:eastAsia="lt-LT" w:bidi="lt-LT"/>
              </w:rPr>
            </w:pPr>
            <w:r>
              <w:rPr>
                <w:rFonts w:ascii="Times New Roman" w:hAnsi="Times New Roman" w:cs="Times New Roman"/>
                <w:lang w:val="lt-LT"/>
              </w:rPr>
              <w:t>Radijo imtuvas be CD grotuvo, ne mažiau dviejų garsiakalbių priekyje.</w:t>
            </w:r>
          </w:p>
        </w:tc>
        <w:tc>
          <w:tcPr>
            <w:tcW w:w="4038" w:type="dxa"/>
          </w:tcPr>
          <w:p w14:paraId="3CBE0B7C" w14:textId="77777777" w:rsidR="00FE3B26" w:rsidRDefault="00000000">
            <w:pPr>
              <w:spacing w:after="0" w:line="240" w:lineRule="auto"/>
              <w:rPr>
                <w:rFonts w:ascii="Times New Roman" w:hAnsi="Times New Roman" w:cs="Times New Roman"/>
                <w:i/>
                <w:iCs/>
                <w:lang w:val="lt-LT"/>
              </w:rPr>
            </w:pPr>
            <w:r>
              <w:rPr>
                <w:rFonts w:ascii="Times New Roman" w:hAnsi="Times New Roman" w:cs="Times New Roman"/>
                <w:i/>
                <w:iCs/>
                <w:lang w:val="lt-LT"/>
              </w:rPr>
              <w:t>/nurodyti ar kabinoje įrengtas radijo imtuvas be CD grotuvo, nurodyti kiek garsiakalbių priekyje/</w:t>
            </w:r>
          </w:p>
          <w:p w14:paraId="61CB5FB9" w14:textId="77777777" w:rsidR="00FE3B26" w:rsidRDefault="00000000">
            <w:pPr>
              <w:spacing w:after="0" w:line="240" w:lineRule="auto"/>
              <w:rPr>
                <w:rFonts w:ascii="Times New Roman" w:hAnsi="Times New Roman" w:cs="Times New Roman"/>
                <w:lang w:val="lt-LT"/>
              </w:rPr>
            </w:pPr>
            <w:r w:rsidRPr="00841267">
              <w:rPr>
                <w:rFonts w:ascii="Times New Roman" w:eastAsia="Courier New" w:hAnsi="Times New Roman" w:cs="Times New Roman"/>
                <w:i/>
                <w:iCs/>
                <w:color w:val="000000"/>
                <w:lang w:val="lt-LT" w:eastAsia="lt-LT" w:bidi="lt-LT"/>
              </w:rPr>
              <w:t>/nurodyti atitiktį patvirtinantį dokumentą, pateikiamą su pasiūlymu</w:t>
            </w:r>
            <w:r w:rsidRPr="00841267">
              <w:rPr>
                <w:rFonts w:cs="Times New Roman"/>
                <w:bCs/>
                <w:i/>
                <w:iCs/>
                <w:lang w:val="lt-LT"/>
              </w:rPr>
              <w:t>/</w:t>
            </w:r>
          </w:p>
        </w:tc>
      </w:tr>
      <w:tr w:rsidR="00FE3B26" w:rsidRPr="00F7016C" w14:paraId="360DA598" w14:textId="77777777">
        <w:tc>
          <w:tcPr>
            <w:tcW w:w="812" w:type="dxa"/>
          </w:tcPr>
          <w:p w14:paraId="73C182B5" w14:textId="66022635"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24</w:t>
            </w:r>
            <w:r w:rsidR="00000000">
              <w:rPr>
                <w:rFonts w:ascii="Times New Roman" w:hAnsi="Times New Roman" w:cs="Times New Roman"/>
                <w:lang w:val="lt-LT"/>
              </w:rPr>
              <w:t>.8.</w:t>
            </w:r>
          </w:p>
        </w:tc>
        <w:tc>
          <w:tcPr>
            <w:tcW w:w="4778" w:type="dxa"/>
          </w:tcPr>
          <w:p w14:paraId="1E9C15F7"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Vaizduoklis (monitorius) su spalvoto vaizdo ekranu ne mažesniu kaip 10 colių įstrižainės;</w:t>
            </w:r>
          </w:p>
        </w:tc>
        <w:tc>
          <w:tcPr>
            <w:tcW w:w="4038" w:type="dxa"/>
          </w:tcPr>
          <w:p w14:paraId="4EA060CD" w14:textId="77777777" w:rsidR="00FE3B26" w:rsidRPr="00841267" w:rsidRDefault="00000000">
            <w:pPr>
              <w:spacing w:after="0" w:line="240" w:lineRule="auto"/>
              <w:rPr>
                <w:rFonts w:ascii="Times New Roman" w:hAnsi="Times New Roman" w:cs="Times New Roman"/>
                <w:i/>
                <w:iCs/>
                <w:lang w:val="lt-LT"/>
              </w:rPr>
            </w:pPr>
            <w:r w:rsidRPr="00841267">
              <w:rPr>
                <w:rFonts w:ascii="Times New Roman" w:hAnsi="Times New Roman" w:cs="Times New Roman"/>
                <w:i/>
                <w:iCs/>
                <w:lang w:val="lt-LT"/>
              </w:rPr>
              <w:t>/nurodyti ar vaizduoklis (monitorius) su spalvoto vaizdo ekranu, nurodyti įstrižainę/</w:t>
            </w:r>
          </w:p>
          <w:p w14:paraId="79AE7D66" w14:textId="77777777" w:rsidR="00FE3B26" w:rsidRPr="00841267" w:rsidRDefault="00000000">
            <w:pPr>
              <w:spacing w:after="0" w:line="240" w:lineRule="auto"/>
              <w:rPr>
                <w:rFonts w:ascii="Times New Roman" w:eastAsia="Courier New" w:hAnsi="Times New Roman" w:cs="Times New Roman"/>
                <w:color w:val="000000"/>
                <w:lang w:val="lt-LT" w:eastAsia="lt-LT" w:bidi="lt-LT"/>
              </w:rPr>
            </w:pPr>
            <w:r w:rsidRPr="00841267">
              <w:rPr>
                <w:rFonts w:ascii="Times New Roman" w:eastAsia="Courier New" w:hAnsi="Times New Roman" w:cs="Times New Roman"/>
                <w:i/>
                <w:iCs/>
                <w:color w:val="000000"/>
                <w:lang w:val="lt-LT" w:eastAsia="lt-LT" w:bidi="lt-LT"/>
              </w:rPr>
              <w:t>/nurodyti atitiktį patvirtinantį dokumentą, pateikiamą su pasiūlymu</w:t>
            </w:r>
            <w:r w:rsidRPr="00841267">
              <w:rPr>
                <w:rFonts w:cs="Times New Roman"/>
                <w:bCs/>
                <w:i/>
                <w:iCs/>
                <w:lang w:val="lt-LT"/>
              </w:rPr>
              <w:t>/</w:t>
            </w:r>
          </w:p>
        </w:tc>
      </w:tr>
      <w:tr w:rsidR="00FE3B26" w:rsidRPr="00F7016C" w14:paraId="03E5D7A1" w14:textId="77777777">
        <w:tc>
          <w:tcPr>
            <w:tcW w:w="812" w:type="dxa"/>
          </w:tcPr>
          <w:p w14:paraId="449695A8" w14:textId="12160185"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24</w:t>
            </w:r>
            <w:r w:rsidR="00000000">
              <w:rPr>
                <w:rFonts w:ascii="Times New Roman" w:hAnsi="Times New Roman" w:cs="Times New Roman"/>
                <w:lang w:val="lt-LT"/>
              </w:rPr>
              <w:t>.9.</w:t>
            </w:r>
          </w:p>
        </w:tc>
        <w:tc>
          <w:tcPr>
            <w:tcW w:w="4778" w:type="dxa"/>
          </w:tcPr>
          <w:p w14:paraId="5FF814E9"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Turi būti įrengti ne mažiau 4 maitinimo lizdai 12 V įtampos ir ne mažesnės 15 A srovės, kurie turėtų nuolatinį srovės palaikymą;</w:t>
            </w:r>
          </w:p>
        </w:tc>
        <w:tc>
          <w:tcPr>
            <w:tcW w:w="4038" w:type="dxa"/>
          </w:tcPr>
          <w:p w14:paraId="4B472867"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hAnsi="Times New Roman" w:cs="Times New Roman"/>
                <w:i/>
                <w:iCs/>
                <w:lang w:val="lt-LT"/>
              </w:rPr>
              <w:t>/patvirtinti, kad bus įrengta 12 V maitinimo lizdų, nurodyti kiekį, įtampą, srovę ir ar palaiko nuolatinę srovę/</w:t>
            </w:r>
          </w:p>
        </w:tc>
      </w:tr>
      <w:tr w:rsidR="00FE3B26" w:rsidRPr="00F7016C" w14:paraId="7477E4E4" w14:textId="77777777">
        <w:tc>
          <w:tcPr>
            <w:tcW w:w="812" w:type="dxa"/>
          </w:tcPr>
          <w:p w14:paraId="238DF7A8" w14:textId="7FF237C6"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24</w:t>
            </w:r>
            <w:r w:rsidR="00000000">
              <w:rPr>
                <w:rFonts w:ascii="Times New Roman" w:hAnsi="Times New Roman" w:cs="Times New Roman"/>
                <w:lang w:val="lt-LT"/>
              </w:rPr>
              <w:t>.10.</w:t>
            </w:r>
          </w:p>
        </w:tc>
        <w:tc>
          <w:tcPr>
            <w:tcW w:w="4778" w:type="dxa"/>
          </w:tcPr>
          <w:p w14:paraId="1862BC67"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Galinio vaizdo veidrodžiai šildomi ir valdomi elektra;</w:t>
            </w:r>
          </w:p>
        </w:tc>
        <w:tc>
          <w:tcPr>
            <w:tcW w:w="4038" w:type="dxa"/>
          </w:tcPr>
          <w:p w14:paraId="1EE28320" w14:textId="77777777" w:rsidR="00FE3B26" w:rsidRPr="00841267" w:rsidRDefault="00000000">
            <w:pPr>
              <w:spacing w:after="0" w:line="240" w:lineRule="auto"/>
              <w:rPr>
                <w:rFonts w:ascii="Times New Roman" w:hAnsi="Times New Roman" w:cs="Times New Roman"/>
                <w:i/>
                <w:iCs/>
                <w:lang w:val="lt-LT"/>
              </w:rPr>
            </w:pPr>
            <w:r w:rsidRPr="00841267">
              <w:rPr>
                <w:rFonts w:ascii="Times New Roman" w:hAnsi="Times New Roman" w:cs="Times New Roman"/>
                <w:i/>
                <w:iCs/>
                <w:lang w:val="lt-LT"/>
              </w:rPr>
              <w:t>/nurodyti ar galinio vaizdo veidrodžiai šildomi ir valdomi elektra/</w:t>
            </w:r>
          </w:p>
          <w:p w14:paraId="459B5E27" w14:textId="77777777" w:rsidR="00FE3B26" w:rsidRPr="00841267" w:rsidRDefault="00000000">
            <w:pPr>
              <w:spacing w:after="0" w:line="240" w:lineRule="auto"/>
              <w:rPr>
                <w:rFonts w:ascii="Times New Roman" w:eastAsia="Courier New" w:hAnsi="Times New Roman" w:cs="Times New Roman"/>
                <w:color w:val="000000"/>
                <w:lang w:val="lt-LT" w:eastAsia="lt-LT" w:bidi="lt-LT"/>
              </w:rPr>
            </w:pPr>
            <w:r w:rsidRPr="00841267">
              <w:rPr>
                <w:rFonts w:ascii="Times New Roman" w:eastAsia="Courier New" w:hAnsi="Times New Roman" w:cs="Times New Roman"/>
                <w:i/>
                <w:iCs/>
                <w:color w:val="000000"/>
                <w:lang w:val="lt-LT" w:eastAsia="lt-LT" w:bidi="lt-LT"/>
              </w:rPr>
              <w:t>/nurodyti atitiktį patvirtinantį dokumentą, pateikiamą su pasiūlymu</w:t>
            </w:r>
            <w:r w:rsidRPr="00841267">
              <w:rPr>
                <w:rFonts w:cs="Times New Roman"/>
                <w:bCs/>
                <w:i/>
                <w:iCs/>
                <w:lang w:val="lt-LT"/>
              </w:rPr>
              <w:t>/</w:t>
            </w:r>
          </w:p>
        </w:tc>
      </w:tr>
      <w:tr w:rsidR="00FE3B26" w:rsidRPr="00F7016C" w14:paraId="3199FB2C" w14:textId="77777777">
        <w:trPr>
          <w:trHeight w:val="659"/>
        </w:trPr>
        <w:tc>
          <w:tcPr>
            <w:tcW w:w="812" w:type="dxa"/>
          </w:tcPr>
          <w:p w14:paraId="36950028" w14:textId="21B9FFE4"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24</w:t>
            </w:r>
            <w:r w:rsidR="00000000">
              <w:rPr>
                <w:rFonts w:ascii="Times New Roman" w:hAnsi="Times New Roman" w:cs="Times New Roman"/>
                <w:lang w:val="lt-LT"/>
              </w:rPr>
              <w:t>.11</w:t>
            </w:r>
          </w:p>
        </w:tc>
        <w:tc>
          <w:tcPr>
            <w:tcW w:w="4778" w:type="dxa"/>
          </w:tcPr>
          <w:p w14:paraId="0D33C5CB"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Sistema, kuri signalizuoja apie skyrių, durų (jei yra) atidarymą, akumuliatorių įkrovimo lygį.</w:t>
            </w:r>
          </w:p>
        </w:tc>
        <w:tc>
          <w:tcPr>
            <w:tcW w:w="4038" w:type="dxa"/>
          </w:tcPr>
          <w:p w14:paraId="1637A642" w14:textId="77777777" w:rsidR="00FE3B26" w:rsidRPr="00841267" w:rsidRDefault="00000000">
            <w:pPr>
              <w:spacing w:after="0" w:line="240" w:lineRule="auto"/>
              <w:rPr>
                <w:rFonts w:ascii="Times New Roman" w:hAnsi="Times New Roman" w:cs="Times New Roman"/>
                <w:i/>
                <w:iCs/>
                <w:lang w:val="lt-LT"/>
              </w:rPr>
            </w:pPr>
            <w:r>
              <w:rPr>
                <w:rFonts w:ascii="Times New Roman" w:hAnsi="Times New Roman" w:cs="Times New Roman"/>
                <w:i/>
                <w:iCs/>
                <w:lang w:val="lt-LT"/>
              </w:rPr>
              <w:t xml:space="preserve">/nurodyti ar yra sistema, kuri signalizuoja apie skyrių, durų (jei yra) atidarymą ir </w:t>
            </w:r>
            <w:r w:rsidRPr="00841267">
              <w:rPr>
                <w:rFonts w:ascii="Times New Roman" w:hAnsi="Times New Roman" w:cs="Times New Roman"/>
                <w:i/>
                <w:iCs/>
                <w:lang w:val="lt-LT"/>
              </w:rPr>
              <w:t>akumuliatorių įkrovimo lygį /</w:t>
            </w:r>
          </w:p>
          <w:p w14:paraId="6FF1FD94" w14:textId="77777777" w:rsidR="00FE3B26" w:rsidRDefault="00000000">
            <w:pPr>
              <w:spacing w:after="0" w:line="240" w:lineRule="auto"/>
              <w:rPr>
                <w:rFonts w:ascii="Times New Roman" w:eastAsia="Courier New" w:hAnsi="Times New Roman" w:cs="Times New Roman"/>
                <w:color w:val="000000"/>
                <w:lang w:val="lt-LT" w:eastAsia="lt-LT" w:bidi="lt-LT"/>
              </w:rPr>
            </w:pPr>
            <w:r w:rsidRPr="00841267">
              <w:rPr>
                <w:rFonts w:ascii="Times New Roman" w:eastAsia="Courier New" w:hAnsi="Times New Roman" w:cs="Times New Roman"/>
                <w:i/>
                <w:iCs/>
                <w:color w:val="000000"/>
                <w:lang w:val="lt-LT" w:eastAsia="lt-LT" w:bidi="lt-LT"/>
              </w:rPr>
              <w:t>/nurodyti atitiktį patvirtinantį dokumentą, pateikiamą su pasiūlymu</w:t>
            </w:r>
            <w:r w:rsidRPr="00841267">
              <w:rPr>
                <w:rFonts w:cs="Times New Roman"/>
                <w:bCs/>
                <w:i/>
                <w:iCs/>
                <w:lang w:val="lt-LT"/>
              </w:rPr>
              <w:t>/</w:t>
            </w:r>
          </w:p>
        </w:tc>
      </w:tr>
      <w:tr w:rsidR="00FE3B26" w:rsidRPr="00F7016C" w14:paraId="7056556E" w14:textId="77777777">
        <w:tc>
          <w:tcPr>
            <w:tcW w:w="812" w:type="dxa"/>
          </w:tcPr>
          <w:p w14:paraId="7B4589BE" w14:textId="008CDA6A"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lastRenderedPageBreak/>
              <w:t>2</w:t>
            </w:r>
            <w:r w:rsidR="00000000">
              <w:rPr>
                <w:rFonts w:ascii="Times New Roman" w:hAnsi="Times New Roman" w:cs="Times New Roman"/>
                <w:lang w:val="lt-LT"/>
              </w:rPr>
              <w:t>5.</w:t>
            </w:r>
          </w:p>
        </w:tc>
        <w:tc>
          <w:tcPr>
            <w:tcW w:w="4778" w:type="dxa"/>
          </w:tcPr>
          <w:p w14:paraId="35C23828"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Automobilyje turi būti įrengti važiuoklės elektros maitinimo šaltiniai (generatorius ir akumuliatorinės baterijos), kurių galingumas turi užtikrinti visų automobilio elektrinių prietaisų darbą įvertinant ir papildomai pateikiamą pirkėjo įrangą (išskyrus specialius įrenginius maitinamus nuo atskirų šaltinių) maksimaliame režime. Trumposios ar dienos šviesos turi įsijungti automatiškai užvedus automobilio variklį.</w:t>
            </w:r>
          </w:p>
        </w:tc>
        <w:tc>
          <w:tcPr>
            <w:tcW w:w="4038" w:type="dxa"/>
          </w:tcPr>
          <w:p w14:paraId="4EC17FF2"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hAnsi="Times New Roman" w:cs="Times New Roman"/>
                <w:bCs/>
                <w:i/>
                <w:iCs/>
                <w:lang w:val="lt-LT"/>
              </w:rPr>
              <w:t>/patvirtinti ar automobilyje įrengti važiuoklės elektros maitinimo šaltiniai (generatorius ir akumuliatorinės baterijos), kurių galingumas užtikrina visų automobilio elektrinių prietaisų darbą įvertinant ir papildomai pateikiamą pirkėjo įrangą (išskyrus specialius įrenginius maitinamus nuo atskirų šaltinių) maksimaliame režime.</w:t>
            </w:r>
            <w:r>
              <w:rPr>
                <w:rFonts w:ascii="Times New Roman" w:eastAsia="Courier New" w:hAnsi="Times New Roman" w:cs="Times New Roman"/>
                <w:color w:val="000000"/>
                <w:lang w:val="lt-LT" w:eastAsia="lt-LT" w:bidi="lt-LT"/>
              </w:rPr>
              <w:t xml:space="preserve"> </w:t>
            </w:r>
            <w:r>
              <w:rPr>
                <w:rFonts w:ascii="Times New Roman" w:hAnsi="Times New Roman" w:cs="Times New Roman"/>
                <w:bCs/>
                <w:i/>
                <w:iCs/>
                <w:lang w:val="lt-LT"/>
              </w:rPr>
              <w:t>patvirtinti ar trumposios ar dienos šviesos įsijungia automatiškai užvedus automobilio variklį./</w:t>
            </w:r>
          </w:p>
        </w:tc>
      </w:tr>
      <w:tr w:rsidR="00FE3B26" w:rsidRPr="00F7016C" w14:paraId="763200D3" w14:textId="77777777">
        <w:tc>
          <w:tcPr>
            <w:tcW w:w="812" w:type="dxa"/>
          </w:tcPr>
          <w:p w14:paraId="3B185A18" w14:textId="41E03B61"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2</w:t>
            </w:r>
            <w:r w:rsidR="00000000">
              <w:rPr>
                <w:rFonts w:ascii="Times New Roman" w:hAnsi="Times New Roman" w:cs="Times New Roman"/>
                <w:lang w:val="lt-LT"/>
              </w:rPr>
              <w:t>6.</w:t>
            </w:r>
          </w:p>
        </w:tc>
        <w:tc>
          <w:tcPr>
            <w:tcW w:w="4778" w:type="dxa"/>
          </w:tcPr>
          <w:p w14:paraId="30450B62"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 xml:space="preserve">Automobilyje turi būti įrengti specialūs </w:t>
            </w:r>
            <w:r>
              <w:rPr>
                <w:rFonts w:ascii="Times New Roman" w:eastAsia="Courier New" w:hAnsi="Times New Roman" w:cs="Times New Roman"/>
                <w:color w:val="000000"/>
                <w:lang w:val="lt-LT" w:bidi="en-US"/>
              </w:rPr>
              <w:t xml:space="preserve">LED </w:t>
            </w:r>
            <w:r>
              <w:rPr>
                <w:rFonts w:ascii="Times New Roman" w:eastAsia="Courier New" w:hAnsi="Times New Roman" w:cs="Times New Roman"/>
                <w:color w:val="000000"/>
                <w:lang w:val="lt-LT" w:eastAsia="lt-LT" w:bidi="lt-LT"/>
              </w:rPr>
              <w:t xml:space="preserve">tipo mėlynos spalvos šviesos signalizacijos žibintai: ne mažiau dviejų ant automobilio kabinos priekio, ne mažiau keturių automobilio gale (ne mažiau du ant viršaus ir ne mažiau du gale horizontaliai per vidurį, ne mažiau du kiekviename automobilio šone (per automobilio vidurį horizontaliai) bei ne mažiau du išilginiame korpuse ant automobilio kabinos stogo (priekyje). </w:t>
            </w:r>
            <w:r>
              <w:rPr>
                <w:rFonts w:ascii="Times New Roman" w:eastAsia="Courier New" w:hAnsi="Times New Roman" w:cs="Times New Roman"/>
                <w:color w:val="000000"/>
                <w:lang w:val="lt-LT" w:bidi="en-US"/>
              </w:rPr>
              <w:t xml:space="preserve">LED </w:t>
            </w:r>
            <w:r>
              <w:rPr>
                <w:rFonts w:ascii="Times New Roman" w:eastAsia="Courier New" w:hAnsi="Times New Roman" w:cs="Times New Roman"/>
                <w:color w:val="000000"/>
                <w:lang w:val="lt-LT" w:eastAsia="lt-LT" w:bidi="lt-LT"/>
              </w:rPr>
              <w:t>tipo mėlynos spalvos šviesos signalizacijos turi matytis iš bet kurio taško žiūrint į automobilį.</w:t>
            </w:r>
          </w:p>
          <w:p w14:paraId="63D27F13"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Galutinis mėlynos spalvos šviesos signalizacijos žibintų išdėstymas bus derinamas automobilio gamybos metu.</w:t>
            </w:r>
          </w:p>
        </w:tc>
        <w:tc>
          <w:tcPr>
            <w:tcW w:w="4038" w:type="dxa"/>
          </w:tcPr>
          <w:p w14:paraId="1D61D8E4" w14:textId="77777777" w:rsidR="00FE3B26" w:rsidRDefault="00000000">
            <w:pPr>
              <w:spacing w:after="0" w:line="240" w:lineRule="auto"/>
              <w:rPr>
                <w:rFonts w:ascii="Times New Roman" w:eastAsia="Courier New" w:hAnsi="Times New Roman" w:cs="Times New Roman"/>
                <w:i/>
                <w:iCs/>
                <w:color w:val="000000"/>
                <w:lang w:val="lt-LT" w:eastAsia="lt-LT" w:bidi="lt-LT"/>
              </w:rPr>
            </w:pPr>
            <w:r>
              <w:rPr>
                <w:rFonts w:ascii="Times New Roman" w:eastAsia="Courier New" w:hAnsi="Times New Roman" w:cs="Times New Roman"/>
                <w:i/>
                <w:iCs/>
                <w:color w:val="000000"/>
                <w:lang w:val="lt-LT" w:eastAsia="lt-LT" w:bidi="lt-LT"/>
              </w:rPr>
              <w:t>/patvirtinti, kad automobilyje bus įrengti specialūs LED tipo mėlynos spalvos šviesos signalizacijos žibintai, nurodyti jų kiekį ir padėtį/</w:t>
            </w:r>
          </w:p>
          <w:p w14:paraId="4DCA6643" w14:textId="77777777" w:rsidR="00FE3B26" w:rsidRDefault="00000000">
            <w:pPr>
              <w:spacing w:after="0" w:line="240" w:lineRule="auto"/>
              <w:rPr>
                <w:rFonts w:ascii="Times New Roman" w:eastAsia="Courier New" w:hAnsi="Times New Roman" w:cs="Times New Roman"/>
                <w:i/>
                <w:iCs/>
                <w:color w:val="000000"/>
                <w:lang w:val="lt-LT" w:eastAsia="lt-LT" w:bidi="lt-LT"/>
              </w:rPr>
            </w:pPr>
            <w:r>
              <w:rPr>
                <w:rFonts w:ascii="Times New Roman" w:eastAsia="Courier New" w:hAnsi="Times New Roman" w:cs="Times New Roman"/>
                <w:i/>
                <w:iCs/>
                <w:color w:val="000000"/>
                <w:lang w:val="lt-LT" w:eastAsia="lt-LT" w:bidi="lt-LT"/>
              </w:rPr>
              <w:t>/patvirtinti, kad  LED tipo mėlynos spalvos šviesos signalizacijos bus matomos iš bet kurio taško žiūrint į automobilį/</w:t>
            </w:r>
          </w:p>
          <w:p w14:paraId="68C20476" w14:textId="77777777" w:rsidR="00FE3B26" w:rsidRDefault="00000000">
            <w:pPr>
              <w:spacing w:after="0" w:line="240" w:lineRule="auto"/>
              <w:rPr>
                <w:rFonts w:ascii="Times New Roman" w:eastAsia="Courier New" w:hAnsi="Times New Roman" w:cs="Times New Roman"/>
                <w:i/>
                <w:iCs/>
                <w:color w:val="000000"/>
                <w:lang w:val="lt-LT" w:eastAsia="lt-LT" w:bidi="lt-LT"/>
              </w:rPr>
            </w:pPr>
            <w:r>
              <w:rPr>
                <w:rFonts w:ascii="Times New Roman" w:eastAsia="Courier New" w:hAnsi="Times New Roman" w:cs="Times New Roman"/>
                <w:i/>
                <w:iCs/>
                <w:color w:val="000000"/>
                <w:lang w:val="lt-LT" w:eastAsia="lt-LT" w:bidi="lt-LT"/>
              </w:rPr>
              <w:t>/patvirtinti, kad galutinis mėlynos spalvos šviesos signalizacijos žibintų išdėstymas bus derinamas automobilio gamybos metu /</w:t>
            </w:r>
          </w:p>
        </w:tc>
      </w:tr>
      <w:tr w:rsidR="00FE3B26" w:rsidRPr="00F7016C" w14:paraId="7FC80085" w14:textId="77777777">
        <w:tc>
          <w:tcPr>
            <w:tcW w:w="812" w:type="dxa"/>
          </w:tcPr>
          <w:p w14:paraId="7756964F" w14:textId="4D6F0527"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2</w:t>
            </w:r>
            <w:r w:rsidR="00000000">
              <w:rPr>
                <w:rFonts w:ascii="Times New Roman" w:hAnsi="Times New Roman" w:cs="Times New Roman"/>
                <w:lang w:val="lt-LT"/>
              </w:rPr>
              <w:t>7.</w:t>
            </w:r>
          </w:p>
        </w:tc>
        <w:tc>
          <w:tcPr>
            <w:tcW w:w="4778" w:type="dxa"/>
          </w:tcPr>
          <w:p w14:paraId="4FD1580C"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Automobilyje turi būti įrengta garsinė ne mažiau kaip trijų skirtingų tonų signalizacija, kurios stiprintuvo su mikrofonu bei išorinio garsiakalbio galingumas turi būti ne mažesnis kaip 100 W.</w:t>
            </w:r>
          </w:p>
        </w:tc>
        <w:tc>
          <w:tcPr>
            <w:tcW w:w="4038" w:type="dxa"/>
          </w:tcPr>
          <w:p w14:paraId="2D2BAE3C" w14:textId="77777777" w:rsidR="00FE3B26" w:rsidRDefault="00000000">
            <w:pPr>
              <w:spacing w:after="0" w:line="240" w:lineRule="auto"/>
              <w:rPr>
                <w:rFonts w:ascii="Times New Roman" w:eastAsia="Courier New" w:hAnsi="Times New Roman" w:cs="Times New Roman"/>
                <w:i/>
                <w:iCs/>
                <w:color w:val="000000"/>
                <w:lang w:val="lt-LT" w:eastAsia="lt-LT" w:bidi="lt-LT"/>
              </w:rPr>
            </w:pPr>
            <w:r>
              <w:rPr>
                <w:rFonts w:ascii="Times New Roman" w:eastAsia="Courier New" w:hAnsi="Times New Roman" w:cs="Times New Roman"/>
                <w:i/>
                <w:iCs/>
                <w:color w:val="000000"/>
                <w:lang w:val="lt-LT" w:eastAsia="lt-LT" w:bidi="lt-LT"/>
              </w:rPr>
              <w:t>/patvirtinti, kad automobilyje bus įrengta garsinė ne mažiau kaip trijų skirtingų tonų signalizacija, kurios stiprintuvo su mikrofonu bei išorinio garsiakalbio galingumas turi būti ne mažesnis kaip 100 W/</w:t>
            </w:r>
          </w:p>
        </w:tc>
      </w:tr>
      <w:tr w:rsidR="00FE3B26" w:rsidRPr="00F7016C" w14:paraId="649B8978" w14:textId="77777777">
        <w:tc>
          <w:tcPr>
            <w:tcW w:w="812" w:type="dxa"/>
          </w:tcPr>
          <w:p w14:paraId="36C8EE85" w14:textId="37DA35F9"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2</w:t>
            </w:r>
            <w:r w:rsidR="00000000">
              <w:rPr>
                <w:rFonts w:ascii="Times New Roman" w:hAnsi="Times New Roman" w:cs="Times New Roman"/>
                <w:lang w:val="lt-LT"/>
              </w:rPr>
              <w:t>8.</w:t>
            </w:r>
          </w:p>
        </w:tc>
        <w:tc>
          <w:tcPr>
            <w:tcW w:w="4778" w:type="dxa"/>
          </w:tcPr>
          <w:p w14:paraId="55733610" w14:textId="77777777" w:rsidR="00FE3B26" w:rsidRDefault="00000000">
            <w:pPr>
              <w:spacing w:after="0" w:line="240" w:lineRule="auto"/>
              <w:rPr>
                <w:rFonts w:ascii="Times New Roman" w:eastAsia="Courier New" w:hAnsi="Times New Roman" w:cs="Times New Roman"/>
                <w:lang w:val="lt-LT" w:eastAsia="lt-LT" w:bidi="lt-LT"/>
              </w:rPr>
            </w:pPr>
            <w:r>
              <w:rPr>
                <w:rFonts w:ascii="Times New Roman" w:eastAsia="Courier New" w:hAnsi="Times New Roman" w:cs="Times New Roman"/>
                <w:lang w:val="lt-LT" w:eastAsia="lt-LT" w:bidi="lt-LT"/>
              </w:rPr>
              <w:t>Automobilio gale turi būti sumontuotas standartinis A50 klasės mechaninis sukabinimo įtaisas: priekabos vilkimo rutulinis kablys su įrengta el. jungtimi (13 kontaktų rozete).</w:t>
            </w:r>
          </w:p>
          <w:p w14:paraId="3FEDE42C"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lang w:val="lt-LT" w:eastAsia="lt-LT" w:bidi="lt-LT"/>
              </w:rPr>
              <w:t xml:space="preserve">Papildomai pateikiamas vilkimo kablio elektrinės jungties adapteris, naudojamas pajungti „13/7“ kontaktų rozetes/kištukus. </w:t>
            </w:r>
            <w:r>
              <w:rPr>
                <w:rFonts w:ascii="Times New Roman" w:hAnsi="Times New Roman" w:cs="Times New Roman"/>
                <w:lang w:val="lt-LT"/>
              </w:rPr>
              <w:t>Leistinas velkamos priekabos svoris ne mažesnis kaip 750 kg.</w:t>
            </w:r>
          </w:p>
        </w:tc>
        <w:tc>
          <w:tcPr>
            <w:tcW w:w="4038" w:type="dxa"/>
          </w:tcPr>
          <w:p w14:paraId="24573617" w14:textId="77777777" w:rsidR="00FE3B26" w:rsidRDefault="00000000">
            <w:pPr>
              <w:spacing w:after="0" w:line="240" w:lineRule="auto"/>
              <w:rPr>
                <w:rFonts w:ascii="Times New Roman" w:eastAsia="Courier New" w:hAnsi="Times New Roman" w:cs="Times New Roman"/>
                <w:lang w:val="lt-LT" w:eastAsia="lt-LT" w:bidi="lt-LT"/>
              </w:rPr>
            </w:pPr>
            <w:r>
              <w:rPr>
                <w:rFonts w:ascii="Times New Roman" w:eastAsia="Courier New" w:hAnsi="Times New Roman" w:cs="Times New Roman"/>
                <w:i/>
                <w:iCs/>
                <w:color w:val="000000"/>
                <w:lang w:val="lt-LT" w:eastAsia="lt-LT" w:bidi="lt-LT"/>
              </w:rPr>
              <w:t>/patvirtinti, kad bus</w:t>
            </w:r>
            <w:r>
              <w:rPr>
                <w:rFonts w:ascii="Times New Roman" w:eastAsia="Courier New" w:hAnsi="Times New Roman" w:cs="Times New Roman"/>
                <w:lang w:val="lt-LT" w:eastAsia="lt-LT" w:bidi="lt-LT"/>
              </w:rPr>
              <w:t xml:space="preserve"> </w:t>
            </w:r>
            <w:r>
              <w:rPr>
                <w:rFonts w:ascii="Times New Roman" w:eastAsia="Courier New" w:hAnsi="Times New Roman" w:cs="Times New Roman"/>
                <w:i/>
                <w:iCs/>
                <w:color w:val="000000"/>
                <w:lang w:val="lt-LT" w:eastAsia="lt-LT" w:bidi="lt-LT"/>
              </w:rPr>
              <w:t>sumontuotas standartinis A50 klasės mechaninis sukabinimo įtaisas: priekabos vilkimo rutulinis kablys su įrengta el. jungtimi (13 kontaktų rozete)./</w:t>
            </w:r>
          </w:p>
          <w:p w14:paraId="40C2DC7C" w14:textId="77777777" w:rsidR="00FE3B26" w:rsidRPr="00841267" w:rsidRDefault="00000000">
            <w:pPr>
              <w:spacing w:after="0" w:line="240" w:lineRule="auto"/>
              <w:rPr>
                <w:rFonts w:ascii="Times New Roman" w:eastAsia="Courier New" w:hAnsi="Times New Roman" w:cs="Times New Roman"/>
                <w:i/>
                <w:iCs/>
                <w:color w:val="000000"/>
                <w:lang w:val="lt-LT" w:eastAsia="lt-LT" w:bidi="lt-LT"/>
              </w:rPr>
            </w:pPr>
            <w:r>
              <w:rPr>
                <w:rFonts w:ascii="Times New Roman" w:eastAsia="Courier New" w:hAnsi="Times New Roman" w:cs="Times New Roman"/>
                <w:i/>
                <w:iCs/>
                <w:color w:val="000000"/>
                <w:lang w:val="lt-LT" w:eastAsia="lt-LT" w:bidi="lt-LT"/>
              </w:rPr>
              <w:t>/patvirtinti, kad papildomai bus pateikiamas vilkimo kablio elektrinės jungties adapteris, naudojamas pajungti „13/7</w:t>
            </w:r>
            <w:r w:rsidRPr="00841267">
              <w:rPr>
                <w:rFonts w:ascii="Times New Roman" w:eastAsia="Courier New" w:hAnsi="Times New Roman" w:cs="Times New Roman"/>
                <w:i/>
                <w:iCs/>
                <w:color w:val="000000"/>
                <w:lang w:val="lt-LT" w:eastAsia="lt-LT" w:bidi="lt-LT"/>
              </w:rPr>
              <w:t>“ kontaktų rozetes/kištukus./</w:t>
            </w:r>
          </w:p>
          <w:p w14:paraId="0E914982" w14:textId="77777777" w:rsidR="00FE3B26" w:rsidRDefault="00000000">
            <w:pPr>
              <w:spacing w:after="0" w:line="240" w:lineRule="auto"/>
              <w:rPr>
                <w:rFonts w:ascii="Times New Roman" w:eastAsia="Courier New" w:hAnsi="Times New Roman" w:cs="Times New Roman"/>
                <w:lang w:val="lt-LT" w:eastAsia="lt-LT" w:bidi="lt-LT"/>
              </w:rPr>
            </w:pPr>
            <w:r w:rsidRPr="00841267">
              <w:rPr>
                <w:rFonts w:ascii="Times New Roman" w:eastAsia="Courier New" w:hAnsi="Times New Roman" w:cs="Times New Roman"/>
                <w:i/>
                <w:iCs/>
                <w:color w:val="000000"/>
                <w:lang w:val="lt-LT" w:eastAsia="lt-LT" w:bidi="lt-LT"/>
              </w:rPr>
              <w:t>/nurodyti leistiną velkamos priekabos svorį/</w:t>
            </w:r>
            <w:r w:rsidRPr="00841267">
              <w:rPr>
                <w:rFonts w:ascii="Times New Roman" w:hAnsi="Times New Roman" w:cs="Times New Roman"/>
                <w:lang w:val="lt-LT"/>
              </w:rPr>
              <w:t xml:space="preserve"> </w:t>
            </w:r>
            <w:r w:rsidRPr="00841267">
              <w:rPr>
                <w:rFonts w:ascii="Times New Roman" w:eastAsia="Courier New" w:hAnsi="Times New Roman" w:cs="Times New Roman"/>
                <w:i/>
                <w:iCs/>
                <w:color w:val="000000"/>
                <w:lang w:val="lt-LT" w:eastAsia="lt-LT" w:bidi="lt-LT"/>
              </w:rPr>
              <w:t>/nurodyti atitiktį patvirtinantį dokumentą, pateikiamą su pasiūlymu</w:t>
            </w:r>
            <w:r w:rsidRPr="00841267">
              <w:rPr>
                <w:rFonts w:cs="Times New Roman"/>
                <w:bCs/>
                <w:i/>
                <w:iCs/>
                <w:lang w:val="lt-LT"/>
              </w:rPr>
              <w:t>/</w:t>
            </w:r>
          </w:p>
        </w:tc>
      </w:tr>
      <w:tr w:rsidR="00FE3B26" w:rsidRPr="00F7016C" w14:paraId="06457700" w14:textId="77777777">
        <w:tc>
          <w:tcPr>
            <w:tcW w:w="812" w:type="dxa"/>
          </w:tcPr>
          <w:p w14:paraId="3DF5AB11" w14:textId="6C587BE9"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2</w:t>
            </w:r>
            <w:r w:rsidR="00000000">
              <w:rPr>
                <w:rFonts w:ascii="Times New Roman" w:hAnsi="Times New Roman" w:cs="Times New Roman"/>
                <w:lang w:val="lt-LT"/>
              </w:rPr>
              <w:t>9.</w:t>
            </w:r>
          </w:p>
        </w:tc>
        <w:tc>
          <w:tcPr>
            <w:tcW w:w="4778" w:type="dxa"/>
          </w:tcPr>
          <w:p w14:paraId="14B0894A"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Automobilyje turi būti įrengtas atbulinės eigos garsinis įspėjamasis signalas ir papildomas atbulinės eigos apšvietimas bei galinio vaizdo kamera, kuri susieta su kabinoje esančiu vaizduokliu (monitoriumi).</w:t>
            </w:r>
          </w:p>
        </w:tc>
        <w:tc>
          <w:tcPr>
            <w:tcW w:w="4038" w:type="dxa"/>
          </w:tcPr>
          <w:p w14:paraId="538F94C1" w14:textId="77777777" w:rsidR="00FE3B26" w:rsidRPr="00841267" w:rsidRDefault="00000000">
            <w:pPr>
              <w:spacing w:after="0" w:line="240" w:lineRule="auto"/>
              <w:rPr>
                <w:rFonts w:ascii="Times New Roman" w:eastAsia="Courier New" w:hAnsi="Times New Roman" w:cs="Times New Roman"/>
                <w:i/>
                <w:iCs/>
                <w:color w:val="000000"/>
                <w:lang w:val="lt-LT" w:eastAsia="lt-LT" w:bidi="lt-LT"/>
              </w:rPr>
            </w:pPr>
            <w:r w:rsidRPr="00841267">
              <w:rPr>
                <w:rFonts w:ascii="Times New Roman" w:eastAsia="Courier New" w:hAnsi="Times New Roman" w:cs="Times New Roman"/>
                <w:i/>
                <w:iCs/>
                <w:color w:val="000000"/>
                <w:lang w:val="lt-LT" w:eastAsia="lt-LT" w:bidi="lt-LT"/>
              </w:rPr>
              <w:t>/nurodyti ar automobilyje yra įrengta atbulinės eigos garsinis įspėjamasis signalas ir papildomas atbulinės eigos apšvietimas bei galinio vaizdo kamera, kuri susieta su kabinoje esančiu vaizduokliu (monitoriumi)./</w:t>
            </w:r>
          </w:p>
          <w:p w14:paraId="464A84C8" w14:textId="77777777" w:rsidR="00FE3B26" w:rsidRPr="00841267" w:rsidRDefault="00000000">
            <w:pPr>
              <w:spacing w:after="0" w:line="240" w:lineRule="auto"/>
              <w:rPr>
                <w:rFonts w:ascii="Times New Roman" w:eastAsia="Courier New" w:hAnsi="Times New Roman" w:cs="Times New Roman"/>
                <w:color w:val="000000"/>
                <w:lang w:val="lt-LT" w:eastAsia="lt-LT" w:bidi="lt-LT"/>
              </w:rPr>
            </w:pPr>
            <w:r w:rsidRPr="00841267">
              <w:rPr>
                <w:rFonts w:ascii="Times New Roman" w:eastAsia="Courier New" w:hAnsi="Times New Roman" w:cs="Times New Roman"/>
                <w:i/>
                <w:iCs/>
                <w:color w:val="000000"/>
                <w:lang w:val="lt-LT" w:eastAsia="lt-LT" w:bidi="lt-LT"/>
              </w:rPr>
              <w:t>/nurodyti atitiktį patvirtinantį dokumentą, pateikiamą su pasiūlymu</w:t>
            </w:r>
            <w:r w:rsidRPr="00841267">
              <w:rPr>
                <w:rFonts w:cs="Times New Roman"/>
                <w:bCs/>
                <w:i/>
                <w:iCs/>
                <w:lang w:val="lt-LT"/>
              </w:rPr>
              <w:t>/</w:t>
            </w:r>
          </w:p>
        </w:tc>
      </w:tr>
      <w:tr w:rsidR="00FE3B26" w:rsidRPr="00F7016C" w14:paraId="50AA742A" w14:textId="77777777">
        <w:tc>
          <w:tcPr>
            <w:tcW w:w="812" w:type="dxa"/>
          </w:tcPr>
          <w:p w14:paraId="31F2EF60" w14:textId="3DB93846"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3</w:t>
            </w:r>
            <w:r w:rsidR="00000000">
              <w:rPr>
                <w:rFonts w:ascii="Times New Roman" w:hAnsi="Times New Roman" w:cs="Times New Roman"/>
                <w:lang w:val="lt-LT"/>
              </w:rPr>
              <w:t>0.</w:t>
            </w:r>
          </w:p>
        </w:tc>
        <w:tc>
          <w:tcPr>
            <w:tcW w:w="4778" w:type="dxa"/>
          </w:tcPr>
          <w:p w14:paraId="4FD60E71"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Automobilyje turi būti įrengtas stoglangis, ne mažesnis 900x500 mm dydžio.</w:t>
            </w:r>
          </w:p>
          <w:p w14:paraId="61F4D359" w14:textId="77777777" w:rsidR="00FE3B26" w:rsidRDefault="00000000">
            <w:pPr>
              <w:spacing w:after="0" w:line="240" w:lineRule="auto"/>
              <w:rPr>
                <w:rFonts w:ascii="Times New Roman" w:eastAsia="Courier New" w:hAnsi="Times New Roman" w:cs="Times New Roman"/>
                <w:color w:val="000000"/>
                <w:sz w:val="24"/>
                <w:szCs w:val="24"/>
                <w:lang w:val="lt-LT" w:eastAsia="lt-LT" w:bidi="lt-LT"/>
              </w:rPr>
            </w:pPr>
            <w:r>
              <w:rPr>
                <w:rFonts w:ascii="Times New Roman" w:eastAsia="Courier New" w:hAnsi="Times New Roman" w:cs="Times New Roman"/>
                <w:color w:val="000000"/>
                <w:lang w:val="lt-LT" w:eastAsia="lt-LT" w:bidi="lt-LT"/>
              </w:rPr>
              <w:t>Stoglangis turi užtikrinti galimybę būti naudojamas, kaip avarinis išėjimas</w:t>
            </w:r>
          </w:p>
        </w:tc>
        <w:tc>
          <w:tcPr>
            <w:tcW w:w="4038" w:type="dxa"/>
          </w:tcPr>
          <w:p w14:paraId="085CF66B" w14:textId="77777777" w:rsidR="00FE3B26" w:rsidRPr="00841267" w:rsidRDefault="00000000">
            <w:pPr>
              <w:spacing w:after="0" w:line="240" w:lineRule="auto"/>
              <w:rPr>
                <w:rFonts w:ascii="Times New Roman" w:eastAsia="Courier New" w:hAnsi="Times New Roman" w:cs="Times New Roman"/>
                <w:i/>
                <w:iCs/>
                <w:color w:val="000000"/>
                <w:lang w:val="lt-LT" w:eastAsia="lt-LT" w:bidi="lt-LT"/>
              </w:rPr>
            </w:pPr>
            <w:r w:rsidRPr="00841267">
              <w:rPr>
                <w:rFonts w:ascii="Times New Roman" w:eastAsia="Courier New" w:hAnsi="Times New Roman" w:cs="Times New Roman"/>
                <w:i/>
                <w:iCs/>
                <w:color w:val="000000"/>
                <w:lang w:val="lt-LT" w:eastAsia="lt-LT" w:bidi="lt-LT"/>
              </w:rPr>
              <w:t xml:space="preserve">/nurodyti ar automobilyje yra įrengtas stoglangis, nurodyti matmenis, </w:t>
            </w:r>
            <w:r w:rsidRPr="00841267">
              <w:rPr>
                <w:rFonts w:eastAsia="Times New Roman" w:cs="Times New Roman"/>
                <w:i/>
                <w:szCs w:val="24"/>
                <w:lang w:val="lt-LT" w:eastAsia="lt-LT"/>
              </w:rPr>
              <w:t xml:space="preserve">nurodyti </w:t>
            </w:r>
            <w:r w:rsidRPr="00841267">
              <w:rPr>
                <w:rFonts w:ascii="Times New Roman" w:eastAsia="Courier New" w:hAnsi="Times New Roman" w:cs="Times New Roman"/>
                <w:i/>
                <w:iCs/>
                <w:color w:val="000000"/>
                <w:lang w:val="lt-LT" w:eastAsia="lt-LT" w:bidi="lt-LT"/>
              </w:rPr>
              <w:t>atitiktį patvirtinantį dokumentą, pateikiamą su pasiūlymu</w:t>
            </w:r>
            <w:r w:rsidRPr="00841267">
              <w:rPr>
                <w:rFonts w:cs="Times New Roman"/>
                <w:bCs/>
                <w:i/>
                <w:iCs/>
                <w:lang w:val="lt-LT"/>
              </w:rPr>
              <w:t>/</w:t>
            </w:r>
          </w:p>
          <w:p w14:paraId="781B76D3" w14:textId="77777777" w:rsidR="00FE3B26" w:rsidRPr="00841267" w:rsidRDefault="00000000">
            <w:pPr>
              <w:spacing w:after="0" w:line="240" w:lineRule="auto"/>
              <w:rPr>
                <w:rFonts w:ascii="Times New Roman" w:eastAsia="Courier New" w:hAnsi="Times New Roman" w:cs="Times New Roman"/>
                <w:i/>
                <w:iCs/>
                <w:color w:val="000000"/>
                <w:lang w:val="lt-LT" w:eastAsia="lt-LT" w:bidi="lt-LT"/>
              </w:rPr>
            </w:pPr>
            <w:r w:rsidRPr="00841267">
              <w:rPr>
                <w:rFonts w:ascii="Times New Roman" w:eastAsia="Courier New" w:hAnsi="Times New Roman" w:cs="Times New Roman"/>
                <w:i/>
                <w:iCs/>
                <w:color w:val="000000"/>
                <w:lang w:val="lt-LT" w:eastAsia="lt-LT" w:bidi="lt-LT"/>
              </w:rPr>
              <w:t xml:space="preserve">/patvirtinti, kad stoglangis turi galimybę </w:t>
            </w:r>
            <w:r w:rsidRPr="00841267">
              <w:rPr>
                <w:rFonts w:ascii="Times New Roman" w:eastAsia="Courier New" w:hAnsi="Times New Roman" w:cs="Times New Roman"/>
                <w:i/>
                <w:iCs/>
                <w:color w:val="000000"/>
                <w:lang w:val="lt-LT" w:eastAsia="lt-LT" w:bidi="lt-LT"/>
              </w:rPr>
              <w:lastRenderedPageBreak/>
              <w:t>būti naudojamas, kaip avarinis išėjimas/</w:t>
            </w:r>
          </w:p>
        </w:tc>
      </w:tr>
      <w:tr w:rsidR="00FE3B26" w:rsidRPr="00F7016C" w14:paraId="29F88547" w14:textId="77777777">
        <w:tc>
          <w:tcPr>
            <w:tcW w:w="812" w:type="dxa"/>
          </w:tcPr>
          <w:p w14:paraId="36373E4F" w14:textId="62DF82AA"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lastRenderedPageBreak/>
              <w:t>3</w:t>
            </w:r>
            <w:r w:rsidR="00000000">
              <w:rPr>
                <w:rFonts w:ascii="Times New Roman" w:hAnsi="Times New Roman" w:cs="Times New Roman"/>
                <w:lang w:val="lt-LT"/>
              </w:rPr>
              <w:t>1.</w:t>
            </w:r>
          </w:p>
        </w:tc>
        <w:tc>
          <w:tcPr>
            <w:tcW w:w="4778" w:type="dxa"/>
          </w:tcPr>
          <w:p w14:paraId="005E2862"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Kėbulas turi būti pagamintas iš korozijai atsparių medžiagų: vidinė sienų ir lubų danga turi būti padengta medžiaga atspari vandeniui.</w:t>
            </w:r>
          </w:p>
          <w:p w14:paraId="373FD640"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Grindys turi būti iš neslidžios dilimui atsparios tekstūruotos medžiagos ir atsparios vandeniui.</w:t>
            </w:r>
          </w:p>
        </w:tc>
        <w:tc>
          <w:tcPr>
            <w:tcW w:w="4038" w:type="dxa"/>
          </w:tcPr>
          <w:p w14:paraId="270B13E5" w14:textId="77777777" w:rsidR="00FE3B26" w:rsidRPr="00841267" w:rsidRDefault="00000000">
            <w:pPr>
              <w:spacing w:after="0" w:line="240" w:lineRule="auto"/>
              <w:rPr>
                <w:rFonts w:ascii="Times New Roman" w:eastAsia="Courier New" w:hAnsi="Times New Roman" w:cs="Times New Roman"/>
                <w:i/>
                <w:iCs/>
                <w:color w:val="000000"/>
                <w:lang w:val="lt-LT" w:eastAsia="lt-LT" w:bidi="lt-LT"/>
              </w:rPr>
            </w:pPr>
            <w:r w:rsidRPr="00841267">
              <w:rPr>
                <w:rFonts w:ascii="Times New Roman" w:eastAsia="Courier New" w:hAnsi="Times New Roman" w:cs="Times New Roman"/>
                <w:i/>
                <w:iCs/>
                <w:color w:val="000000"/>
                <w:lang w:val="lt-LT" w:eastAsia="lt-LT" w:bidi="lt-LT"/>
              </w:rPr>
              <w:t>/nurodyti ar kėbulas pagamintas ir korozijai atsparių medžiagų,</w:t>
            </w:r>
            <w:r w:rsidRPr="00841267">
              <w:rPr>
                <w:rFonts w:eastAsia="Times New Roman" w:cs="Times New Roman"/>
                <w:i/>
                <w:iCs/>
                <w:szCs w:val="24"/>
                <w:lang w:val="lt-LT" w:eastAsia="lt-LT"/>
              </w:rPr>
              <w:t xml:space="preserve"> </w:t>
            </w:r>
            <w:r w:rsidRPr="00841267">
              <w:rPr>
                <w:rFonts w:ascii="Times New Roman" w:eastAsia="Courier New" w:hAnsi="Times New Roman" w:cs="Times New Roman"/>
                <w:i/>
                <w:iCs/>
                <w:color w:val="000000"/>
                <w:lang w:val="lt-LT" w:eastAsia="lt-LT" w:bidi="lt-LT"/>
              </w:rPr>
              <w:t>nurodyti atitiktį patvirtinantį dokumentą, pateikiamą su pasiūlymu/</w:t>
            </w:r>
          </w:p>
          <w:p w14:paraId="78D941CA" w14:textId="77777777" w:rsidR="00FE3B26" w:rsidRPr="00841267" w:rsidRDefault="00000000">
            <w:pPr>
              <w:spacing w:after="0" w:line="240" w:lineRule="auto"/>
              <w:rPr>
                <w:rFonts w:ascii="Times New Roman" w:eastAsia="Courier New" w:hAnsi="Times New Roman" w:cs="Times New Roman"/>
                <w:i/>
                <w:iCs/>
                <w:color w:val="000000"/>
                <w:lang w:val="lt-LT" w:eastAsia="lt-LT" w:bidi="lt-LT"/>
              </w:rPr>
            </w:pPr>
            <w:r w:rsidRPr="00841267">
              <w:rPr>
                <w:rFonts w:ascii="Times New Roman" w:eastAsia="Courier New" w:hAnsi="Times New Roman" w:cs="Times New Roman"/>
                <w:i/>
                <w:iCs/>
                <w:color w:val="000000"/>
                <w:lang w:val="lt-LT" w:eastAsia="lt-LT" w:bidi="lt-LT"/>
              </w:rPr>
              <w:t>/patvirtinti, kad vidinė sienų ir lubų danga padengta medžiaga atspari vandeniui /</w:t>
            </w:r>
          </w:p>
          <w:p w14:paraId="41BDD09A" w14:textId="77777777" w:rsidR="00FE3B26" w:rsidRPr="00841267" w:rsidRDefault="00000000">
            <w:pPr>
              <w:spacing w:after="0" w:line="240" w:lineRule="auto"/>
              <w:rPr>
                <w:rFonts w:ascii="Times New Roman" w:eastAsia="Courier New" w:hAnsi="Times New Roman" w:cs="Times New Roman"/>
                <w:i/>
                <w:iCs/>
                <w:color w:val="000000"/>
                <w:lang w:val="lt-LT" w:eastAsia="lt-LT" w:bidi="lt-LT"/>
              </w:rPr>
            </w:pPr>
            <w:r w:rsidRPr="00841267">
              <w:rPr>
                <w:rFonts w:ascii="Times New Roman" w:eastAsia="Courier New" w:hAnsi="Times New Roman" w:cs="Times New Roman"/>
                <w:i/>
                <w:iCs/>
                <w:color w:val="000000"/>
                <w:lang w:val="lt-LT" w:eastAsia="lt-LT" w:bidi="lt-LT"/>
              </w:rPr>
              <w:t>/patvirtinti, kad grindys yra iš neslidžios dilimui atsparios tekstūruotos medžiagos ir atsparios vandeniui/</w:t>
            </w:r>
          </w:p>
        </w:tc>
      </w:tr>
      <w:tr w:rsidR="00FE3B26" w:rsidRPr="00F7016C" w14:paraId="61C8D1F2" w14:textId="77777777">
        <w:tc>
          <w:tcPr>
            <w:tcW w:w="812" w:type="dxa"/>
          </w:tcPr>
          <w:p w14:paraId="3E1DCCC2" w14:textId="4CB342EA"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3</w:t>
            </w:r>
            <w:r w:rsidR="00000000">
              <w:rPr>
                <w:rFonts w:ascii="Times New Roman" w:hAnsi="Times New Roman" w:cs="Times New Roman"/>
                <w:lang w:val="lt-LT"/>
              </w:rPr>
              <w:t>2.</w:t>
            </w:r>
          </w:p>
        </w:tc>
        <w:tc>
          <w:tcPr>
            <w:tcW w:w="4778" w:type="dxa"/>
          </w:tcPr>
          <w:p w14:paraId="184511C2"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Viduje turi būti galimybė atlikti KOAP įrangos aptarnavimą bei balionų pildymą.</w:t>
            </w:r>
          </w:p>
        </w:tc>
        <w:tc>
          <w:tcPr>
            <w:tcW w:w="4038" w:type="dxa"/>
          </w:tcPr>
          <w:p w14:paraId="6B42FFB1" w14:textId="3BC74744" w:rsidR="00FE3B26" w:rsidRPr="00841267" w:rsidRDefault="00000000">
            <w:pPr>
              <w:spacing w:after="0" w:line="240" w:lineRule="auto"/>
              <w:rPr>
                <w:rFonts w:ascii="Times New Roman" w:eastAsia="Courier New" w:hAnsi="Times New Roman" w:cs="Times New Roman"/>
                <w:i/>
                <w:iCs/>
                <w:color w:val="000000"/>
                <w:lang w:val="lt-LT" w:eastAsia="lt-LT" w:bidi="lt-LT"/>
              </w:rPr>
            </w:pPr>
            <w:r>
              <w:rPr>
                <w:rFonts w:ascii="Times New Roman" w:eastAsia="Courier New" w:hAnsi="Times New Roman" w:cs="Times New Roman"/>
                <w:i/>
                <w:iCs/>
                <w:color w:val="000000"/>
                <w:lang w:val="lt-LT" w:eastAsia="lt-LT" w:bidi="lt-LT"/>
              </w:rPr>
              <w:t>/patvirtinti, kad yra galimybė atlikti KOAP įrangos aptarnavimą bei balionų pildymą/</w:t>
            </w:r>
          </w:p>
        </w:tc>
      </w:tr>
      <w:tr w:rsidR="00FE3B26" w:rsidRPr="00F7016C" w14:paraId="5CF9A5F1" w14:textId="77777777">
        <w:tc>
          <w:tcPr>
            <w:tcW w:w="812" w:type="dxa"/>
          </w:tcPr>
          <w:p w14:paraId="702B0F65" w14:textId="684E390B"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3</w:t>
            </w:r>
            <w:r w:rsidR="00000000">
              <w:rPr>
                <w:rFonts w:ascii="Times New Roman" w:hAnsi="Times New Roman" w:cs="Times New Roman"/>
                <w:lang w:val="lt-LT"/>
              </w:rPr>
              <w:t>3.</w:t>
            </w:r>
          </w:p>
        </w:tc>
        <w:tc>
          <w:tcPr>
            <w:tcW w:w="4778" w:type="dxa"/>
            <w:vAlign w:val="bottom"/>
          </w:tcPr>
          <w:p w14:paraId="3EFA97C4" w14:textId="77777777" w:rsidR="00FE3B26" w:rsidRDefault="00000000">
            <w:pPr>
              <w:tabs>
                <w:tab w:val="left" w:pos="749"/>
              </w:tabs>
              <w:spacing w:after="0" w:line="240" w:lineRule="auto"/>
              <w:rPr>
                <w:rFonts w:ascii="Times New Roman" w:eastAsia="Courier New" w:hAnsi="Times New Roman" w:cs="Times New Roman"/>
                <w:color w:val="000000"/>
                <w:lang w:val="lt-LT" w:eastAsia="lt-LT" w:bidi="lt-LT"/>
              </w:rPr>
            </w:pPr>
            <w:r>
              <w:rPr>
                <w:rStyle w:val="Other"/>
                <w:rFonts w:eastAsiaTheme="majorEastAsia"/>
                <w:lang w:val="lt-LT"/>
              </w:rPr>
              <w:t>Naudojami korpusai, įrangos tvirtinimai, aštrios briaunos turi būti apsaugoti nuo įrangos pažeidimų išimant, įdedant ar transportuojant.</w:t>
            </w:r>
          </w:p>
        </w:tc>
        <w:tc>
          <w:tcPr>
            <w:tcW w:w="4038" w:type="dxa"/>
          </w:tcPr>
          <w:p w14:paraId="2E9D20A2" w14:textId="77777777" w:rsidR="00FE3B26" w:rsidRDefault="00000000">
            <w:pPr>
              <w:tabs>
                <w:tab w:val="left" w:pos="749"/>
              </w:tabs>
              <w:spacing w:after="0" w:line="240" w:lineRule="auto"/>
              <w:rPr>
                <w:rFonts w:eastAsia="Courier New"/>
                <w:i/>
                <w:iCs/>
                <w:color w:val="000000"/>
                <w:lang w:val="lt-LT" w:eastAsia="lt-LT" w:bidi="lt-LT"/>
              </w:rPr>
            </w:pPr>
            <w:r>
              <w:rPr>
                <w:rFonts w:ascii="Times New Roman" w:eastAsia="Courier New" w:hAnsi="Times New Roman" w:cs="Times New Roman"/>
                <w:i/>
                <w:iCs/>
                <w:color w:val="000000"/>
                <w:lang w:val="lt-LT" w:eastAsia="lt-LT" w:bidi="lt-LT"/>
              </w:rPr>
              <w:t>/patvirtinti, kad naudojami korpusai, įrangos tvirtinimai, aštrios briaunos bus apsaugotos nuo įrangos pažeidimų išimant, įdedant ar transportuojant/</w:t>
            </w:r>
          </w:p>
        </w:tc>
      </w:tr>
      <w:tr w:rsidR="00FE3B26" w:rsidRPr="00F7016C" w14:paraId="4CC80745" w14:textId="77777777">
        <w:tc>
          <w:tcPr>
            <w:tcW w:w="812" w:type="dxa"/>
          </w:tcPr>
          <w:p w14:paraId="705FE624" w14:textId="45968736"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3</w:t>
            </w:r>
            <w:r w:rsidR="00000000">
              <w:rPr>
                <w:rFonts w:ascii="Times New Roman" w:hAnsi="Times New Roman" w:cs="Times New Roman"/>
                <w:lang w:val="lt-LT"/>
              </w:rPr>
              <w:t>4.</w:t>
            </w:r>
          </w:p>
        </w:tc>
        <w:tc>
          <w:tcPr>
            <w:tcW w:w="4778" w:type="dxa"/>
          </w:tcPr>
          <w:p w14:paraId="2A0CD9E2" w14:textId="31855B15" w:rsidR="00FE3B26" w:rsidRDefault="00000000">
            <w:pPr>
              <w:tabs>
                <w:tab w:val="left" w:pos="495"/>
              </w:tabs>
              <w:spacing w:after="0" w:line="240" w:lineRule="auto"/>
              <w:rPr>
                <w:rFonts w:ascii="Times New Roman" w:eastAsia="Courier New" w:hAnsi="Times New Roman" w:cs="Times New Roman"/>
                <w:strike/>
                <w:color w:val="000000"/>
                <w:lang w:val="lt-LT" w:eastAsia="lt-LT" w:bidi="lt-LT"/>
              </w:rPr>
            </w:pPr>
            <w:r>
              <w:rPr>
                <w:rFonts w:ascii="Times New Roman" w:eastAsia="Courier New" w:hAnsi="Times New Roman" w:cs="Times New Roman"/>
                <w:color w:val="000000"/>
                <w:lang w:val="lt-LT" w:eastAsia="lt-LT" w:bidi="lt-LT"/>
              </w:rPr>
              <w:t xml:space="preserve">Automobilio išorėje turi būti įrengtos šoninės lempos iš dešinės (keleivio) </w:t>
            </w:r>
            <w:r w:rsidRPr="006F1311">
              <w:rPr>
                <w:rFonts w:ascii="Times New Roman" w:eastAsia="Courier New" w:hAnsi="Times New Roman" w:cs="Times New Roman"/>
                <w:color w:val="000000"/>
                <w:lang w:val="lt-LT" w:eastAsia="lt-LT" w:bidi="lt-LT"/>
              </w:rPr>
              <w:t>pusės. Apšvietimas turi būti tolygus, be tamsių zonų ar akinimo, užtikrinant aiškų matomumą visoje darbo zonoje.</w:t>
            </w:r>
          </w:p>
        </w:tc>
        <w:tc>
          <w:tcPr>
            <w:tcW w:w="4038" w:type="dxa"/>
          </w:tcPr>
          <w:p w14:paraId="4D157F78" w14:textId="77777777" w:rsidR="00FE3B26" w:rsidRDefault="00000000">
            <w:pPr>
              <w:tabs>
                <w:tab w:val="left" w:pos="749"/>
              </w:tabs>
              <w:spacing w:after="0" w:line="240" w:lineRule="auto"/>
              <w:rPr>
                <w:rFonts w:ascii="Times New Roman" w:eastAsia="Courier New" w:hAnsi="Times New Roman" w:cs="Times New Roman"/>
                <w:i/>
                <w:iCs/>
                <w:color w:val="000000"/>
                <w:lang w:val="lt-LT" w:eastAsia="lt-LT" w:bidi="lt-LT"/>
              </w:rPr>
            </w:pPr>
            <w:r>
              <w:rPr>
                <w:rFonts w:ascii="Times New Roman" w:eastAsia="Courier New" w:hAnsi="Times New Roman" w:cs="Times New Roman"/>
                <w:i/>
                <w:iCs/>
                <w:color w:val="000000"/>
                <w:lang w:val="lt-LT" w:eastAsia="lt-LT" w:bidi="lt-LT"/>
              </w:rPr>
              <w:t>/patvirtinti, kad automobilio išorėje bus įrengtos šoninės lempos iš dešinės (keleivio) pusės. Apšvietimas bus tolygus, be tamsių zonų ar akinimo, užtikrinant aiškų matomumą visoje darbo zonoje/</w:t>
            </w:r>
          </w:p>
        </w:tc>
      </w:tr>
      <w:tr w:rsidR="00FE3B26" w:rsidRPr="007C18C9" w14:paraId="68A18E49" w14:textId="77777777">
        <w:tc>
          <w:tcPr>
            <w:tcW w:w="812" w:type="dxa"/>
          </w:tcPr>
          <w:p w14:paraId="30CBB264" w14:textId="0CBC7646"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3</w:t>
            </w:r>
            <w:r w:rsidR="00000000">
              <w:rPr>
                <w:rFonts w:ascii="Times New Roman" w:hAnsi="Times New Roman" w:cs="Times New Roman"/>
                <w:lang w:val="lt-LT"/>
              </w:rPr>
              <w:t>5.</w:t>
            </w:r>
          </w:p>
        </w:tc>
        <w:tc>
          <w:tcPr>
            <w:tcW w:w="4778" w:type="dxa"/>
          </w:tcPr>
          <w:p w14:paraId="11877561"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 xml:space="preserve">Galinė automobilio dalis turi būti uždaroma atveriamomis durimis (įrangos įdėjimui/išėmimui). </w:t>
            </w:r>
            <w:r>
              <w:rPr>
                <w:rFonts w:ascii="Times New Roman" w:hAnsi="Times New Roman" w:cs="Times New Roman"/>
                <w:lang w:val="lt-LT"/>
              </w:rPr>
              <w:t>Papildomas „ STOP “ žibintas virš galinių durų.</w:t>
            </w:r>
            <w:r>
              <w:rPr>
                <w:rFonts w:ascii="Times New Roman" w:eastAsia="Courier New" w:hAnsi="Times New Roman" w:cs="Times New Roman"/>
                <w:color w:val="000000"/>
                <w:lang w:val="lt-LT" w:eastAsia="lt-LT" w:bidi="lt-LT"/>
              </w:rPr>
              <w:t xml:space="preserve"> Taip pat, turi būti komplektuojamos rampos (ne mažiau 1 pora), kurių pagalba pro galinę dalį yra galimybė transportuoti įrangą į/iš automobilio.</w:t>
            </w:r>
          </w:p>
        </w:tc>
        <w:tc>
          <w:tcPr>
            <w:tcW w:w="4038" w:type="dxa"/>
          </w:tcPr>
          <w:p w14:paraId="14AED5EB" w14:textId="75D6A362" w:rsidR="00FE3B26" w:rsidRDefault="00000000">
            <w:pPr>
              <w:spacing w:after="0" w:line="240" w:lineRule="auto"/>
              <w:rPr>
                <w:rFonts w:ascii="Times New Roman" w:eastAsia="Courier New" w:hAnsi="Times New Roman" w:cs="Times New Roman"/>
                <w:i/>
                <w:iCs/>
                <w:color w:val="000000"/>
                <w:lang w:val="lt-LT" w:eastAsia="lt-LT" w:bidi="lt-LT"/>
              </w:rPr>
            </w:pPr>
            <w:r>
              <w:rPr>
                <w:rFonts w:ascii="Times New Roman" w:eastAsia="Courier New" w:hAnsi="Times New Roman" w:cs="Times New Roman"/>
                <w:i/>
                <w:iCs/>
                <w:color w:val="000000"/>
                <w:lang w:val="lt-LT" w:eastAsia="lt-LT" w:bidi="lt-LT"/>
              </w:rPr>
              <w:t>/</w:t>
            </w:r>
            <w:r w:rsidR="00841267">
              <w:rPr>
                <w:rFonts w:ascii="Times New Roman" w:eastAsia="Courier New" w:hAnsi="Times New Roman" w:cs="Times New Roman"/>
                <w:i/>
                <w:iCs/>
                <w:color w:val="000000"/>
                <w:lang w:val="lt-LT" w:eastAsia="lt-LT" w:bidi="lt-LT"/>
              </w:rPr>
              <w:t xml:space="preserve">patvirtinti, kad </w:t>
            </w:r>
            <w:r>
              <w:rPr>
                <w:rFonts w:ascii="Times New Roman" w:eastAsia="Courier New" w:hAnsi="Times New Roman" w:cs="Times New Roman"/>
                <w:i/>
                <w:iCs/>
                <w:color w:val="000000"/>
                <w:lang w:val="lt-LT" w:eastAsia="lt-LT" w:bidi="lt-LT"/>
              </w:rPr>
              <w:t>automobilio galinė dalis yra uždaroma atveriamomis durimis/</w:t>
            </w:r>
          </w:p>
          <w:p w14:paraId="12515D62" w14:textId="4646EF92" w:rsidR="00FE3B26" w:rsidRDefault="00000000">
            <w:pPr>
              <w:spacing w:after="0" w:line="240" w:lineRule="auto"/>
              <w:rPr>
                <w:rFonts w:ascii="Times New Roman" w:hAnsi="Times New Roman" w:cs="Times New Roman"/>
                <w:lang w:val="lt-LT"/>
              </w:rPr>
            </w:pPr>
            <w:r>
              <w:rPr>
                <w:rFonts w:ascii="Times New Roman" w:eastAsia="Courier New" w:hAnsi="Times New Roman" w:cs="Times New Roman"/>
                <w:i/>
                <w:iCs/>
                <w:color w:val="000000"/>
                <w:lang w:val="lt-LT" w:eastAsia="lt-LT" w:bidi="lt-LT"/>
              </w:rPr>
              <w:t>/</w:t>
            </w:r>
            <w:r w:rsidR="00841267">
              <w:rPr>
                <w:rFonts w:ascii="Times New Roman" w:eastAsia="Courier New" w:hAnsi="Times New Roman" w:cs="Times New Roman"/>
                <w:i/>
                <w:iCs/>
                <w:color w:val="000000"/>
                <w:lang w:val="lt-LT" w:eastAsia="lt-LT" w:bidi="lt-LT"/>
              </w:rPr>
              <w:t xml:space="preserve">patvirtinti, kad </w:t>
            </w:r>
            <w:r>
              <w:rPr>
                <w:rFonts w:ascii="Times New Roman" w:eastAsia="Courier New" w:hAnsi="Times New Roman" w:cs="Times New Roman"/>
                <w:i/>
                <w:iCs/>
                <w:color w:val="000000"/>
                <w:lang w:val="lt-LT" w:eastAsia="lt-LT" w:bidi="lt-LT"/>
              </w:rPr>
              <w:t xml:space="preserve">bus papildomas „STOP“ žibintas virš </w:t>
            </w:r>
            <w:r>
              <w:rPr>
                <w:rFonts w:ascii="Times New Roman" w:hAnsi="Times New Roman" w:cs="Times New Roman"/>
                <w:lang w:val="lt-LT"/>
              </w:rPr>
              <w:t>galinių durų/</w:t>
            </w:r>
          </w:p>
          <w:p w14:paraId="5CEC19AB" w14:textId="64120E32" w:rsidR="00FE3B26" w:rsidRPr="00841267" w:rsidRDefault="00000000">
            <w:pPr>
              <w:spacing w:after="0" w:line="240" w:lineRule="auto"/>
              <w:rPr>
                <w:rFonts w:ascii="Times New Roman" w:eastAsia="Courier New" w:hAnsi="Times New Roman" w:cs="Times New Roman"/>
                <w:i/>
                <w:iCs/>
                <w:color w:val="000000"/>
                <w:lang w:val="lt-LT" w:eastAsia="lt-LT" w:bidi="lt-LT"/>
              </w:rPr>
            </w:pPr>
            <w:r>
              <w:rPr>
                <w:rFonts w:ascii="Times New Roman" w:eastAsia="Courier New" w:hAnsi="Times New Roman" w:cs="Times New Roman"/>
                <w:i/>
                <w:iCs/>
                <w:color w:val="000000"/>
                <w:lang w:val="lt-LT" w:eastAsia="lt-LT" w:bidi="lt-LT"/>
              </w:rPr>
              <w:t>/</w:t>
            </w:r>
            <w:r w:rsidR="00841267">
              <w:rPr>
                <w:rFonts w:ascii="Times New Roman" w:eastAsia="Courier New" w:hAnsi="Times New Roman" w:cs="Times New Roman"/>
                <w:i/>
                <w:iCs/>
                <w:color w:val="000000"/>
                <w:lang w:val="lt-LT" w:eastAsia="lt-LT" w:bidi="lt-LT"/>
              </w:rPr>
              <w:t xml:space="preserve">patvirtinti, kad </w:t>
            </w:r>
            <w:r>
              <w:rPr>
                <w:rFonts w:ascii="Times New Roman" w:eastAsia="Courier New" w:hAnsi="Times New Roman" w:cs="Times New Roman"/>
                <w:i/>
                <w:iCs/>
                <w:color w:val="000000"/>
                <w:lang w:val="lt-LT" w:eastAsia="lt-LT" w:bidi="lt-LT"/>
              </w:rPr>
              <w:t>yra rampa, nurodyti kiekį/</w:t>
            </w:r>
          </w:p>
        </w:tc>
      </w:tr>
      <w:tr w:rsidR="00FE3B26" w:rsidRPr="00F7016C" w14:paraId="3AD76D37" w14:textId="77777777">
        <w:tc>
          <w:tcPr>
            <w:tcW w:w="812" w:type="dxa"/>
          </w:tcPr>
          <w:p w14:paraId="18DC6635" w14:textId="0F881AD4"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3</w:t>
            </w:r>
            <w:r w:rsidR="00000000">
              <w:rPr>
                <w:rFonts w:ascii="Times New Roman" w:hAnsi="Times New Roman" w:cs="Times New Roman"/>
                <w:lang w:val="lt-LT"/>
              </w:rPr>
              <w:t>6.</w:t>
            </w:r>
          </w:p>
        </w:tc>
        <w:tc>
          <w:tcPr>
            <w:tcW w:w="4778" w:type="dxa"/>
          </w:tcPr>
          <w:p w14:paraId="5A49B101" w14:textId="77777777" w:rsidR="00FE3B26" w:rsidRDefault="00000000">
            <w:pPr>
              <w:tabs>
                <w:tab w:val="left" w:pos="541"/>
              </w:tabs>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Turi būti įrengta durų atidarymo atrama su fiksatoriumi atidarytoje padėtyje.</w:t>
            </w:r>
          </w:p>
        </w:tc>
        <w:tc>
          <w:tcPr>
            <w:tcW w:w="4038" w:type="dxa"/>
          </w:tcPr>
          <w:p w14:paraId="58186494" w14:textId="77777777" w:rsidR="00FE3B26" w:rsidRDefault="00000000">
            <w:pPr>
              <w:spacing w:after="0" w:line="240" w:lineRule="auto"/>
              <w:rPr>
                <w:rFonts w:ascii="Times New Roman" w:eastAsia="Courier New" w:hAnsi="Times New Roman" w:cs="Times New Roman"/>
                <w:i/>
                <w:iCs/>
                <w:color w:val="000000"/>
                <w:lang w:val="lt-LT" w:eastAsia="lt-LT" w:bidi="lt-LT"/>
              </w:rPr>
            </w:pPr>
            <w:r>
              <w:rPr>
                <w:rFonts w:ascii="Times New Roman" w:eastAsia="Courier New" w:hAnsi="Times New Roman" w:cs="Times New Roman"/>
                <w:i/>
                <w:iCs/>
                <w:color w:val="000000"/>
                <w:lang w:val="lt-LT" w:eastAsia="lt-LT" w:bidi="lt-LT"/>
              </w:rPr>
              <w:t>/patvirtinti, kad įrengta</w:t>
            </w:r>
            <w:r>
              <w:rPr>
                <w:rFonts w:ascii="Times New Roman" w:eastAsia="Courier New" w:hAnsi="Times New Roman" w:cs="Times New Roman"/>
                <w:color w:val="000000"/>
                <w:lang w:val="lt-LT" w:eastAsia="lt-LT" w:bidi="lt-LT"/>
              </w:rPr>
              <w:t xml:space="preserve"> </w:t>
            </w:r>
            <w:r>
              <w:rPr>
                <w:rFonts w:ascii="Times New Roman" w:eastAsia="Courier New" w:hAnsi="Times New Roman" w:cs="Times New Roman"/>
                <w:i/>
                <w:iCs/>
                <w:color w:val="000000"/>
                <w:lang w:val="lt-LT" w:eastAsia="lt-LT" w:bidi="lt-LT"/>
              </w:rPr>
              <w:t>durų atidarymo atrama su fiksatoriumi atidarytoje padėtyje/</w:t>
            </w:r>
          </w:p>
        </w:tc>
      </w:tr>
      <w:tr w:rsidR="00FE3B26" w:rsidRPr="00F7016C" w14:paraId="1FF01B79" w14:textId="77777777">
        <w:trPr>
          <w:trHeight w:val="3320"/>
        </w:trPr>
        <w:tc>
          <w:tcPr>
            <w:tcW w:w="812" w:type="dxa"/>
          </w:tcPr>
          <w:p w14:paraId="75859C96" w14:textId="291CBED1"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3</w:t>
            </w:r>
            <w:r w:rsidR="00000000">
              <w:rPr>
                <w:rFonts w:ascii="Times New Roman" w:hAnsi="Times New Roman" w:cs="Times New Roman"/>
                <w:lang w:val="lt-LT"/>
              </w:rPr>
              <w:t>7.</w:t>
            </w:r>
          </w:p>
        </w:tc>
        <w:tc>
          <w:tcPr>
            <w:tcW w:w="4778" w:type="dxa"/>
          </w:tcPr>
          <w:p w14:paraId="21D51CE2" w14:textId="64040194"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Automobilio dešinėje (keleivio) pusėje turi būti įrengtas įėjimas patekimui prie įrangos, kurių plotis ne mažesnis kaip 1 200 mm, o aukštis – ne mažesnis kaip 1 800. Durys turi būti iš dalies įstiklintos viršutinėje jų dalyje, padidinto mechaninio atsparumo tamsintu stiklu, turi turėti rankenas iš išorės ir vidaus, turėti durų atidarytos padėties fiksavimo mechanizmą, duryse turi būti įrengta spyna.</w:t>
            </w:r>
          </w:p>
        </w:tc>
        <w:tc>
          <w:tcPr>
            <w:tcW w:w="4038" w:type="dxa"/>
          </w:tcPr>
          <w:p w14:paraId="2E8728F5" w14:textId="77777777" w:rsidR="00FE3B26" w:rsidRDefault="00000000">
            <w:pPr>
              <w:spacing w:after="0" w:line="240" w:lineRule="auto"/>
              <w:rPr>
                <w:rFonts w:ascii="Times New Roman" w:eastAsia="Courier New" w:hAnsi="Times New Roman" w:cs="Times New Roman"/>
                <w:i/>
                <w:iCs/>
                <w:color w:val="000000"/>
                <w:lang w:val="lt-LT" w:eastAsia="lt-LT" w:bidi="lt-LT"/>
              </w:rPr>
            </w:pPr>
            <w:r>
              <w:rPr>
                <w:rFonts w:ascii="Times New Roman" w:eastAsia="Courier New" w:hAnsi="Times New Roman" w:cs="Times New Roman"/>
                <w:i/>
                <w:iCs/>
                <w:color w:val="000000"/>
                <w:lang w:val="lt-LT" w:eastAsia="lt-LT" w:bidi="lt-LT"/>
              </w:rPr>
              <w:t>/patvirtinti, kad automobilio dešinėje (keleivio) pusėje bus įrengtas įėjimas patekimui prie įrangos. Nurodyti matmenis/</w:t>
            </w:r>
          </w:p>
          <w:p w14:paraId="123B0284" w14:textId="77777777" w:rsidR="00FE3B26" w:rsidRDefault="00000000">
            <w:pPr>
              <w:spacing w:after="0" w:line="240" w:lineRule="auto"/>
              <w:rPr>
                <w:rFonts w:ascii="Times New Roman" w:eastAsia="Courier New" w:hAnsi="Times New Roman" w:cs="Times New Roman"/>
                <w:i/>
                <w:iCs/>
                <w:color w:val="000000"/>
                <w:lang w:val="lt-LT" w:eastAsia="lt-LT" w:bidi="lt-LT"/>
              </w:rPr>
            </w:pPr>
            <w:r>
              <w:rPr>
                <w:rFonts w:ascii="Times New Roman" w:eastAsia="Courier New" w:hAnsi="Times New Roman" w:cs="Times New Roman"/>
                <w:i/>
                <w:iCs/>
                <w:color w:val="000000"/>
                <w:lang w:val="lt-LT" w:eastAsia="lt-LT" w:bidi="lt-LT"/>
              </w:rPr>
              <w:t>/patvirtinti, kad durys iš dalies įstiklintos viršutinėje jų dalyje, padidinto mechaninio atsparumo tamsintu stiklu, turi turėti rankenas iš išorės ir vidaus, turėti durų atidarytos padėties fiksavimo mechanizmą, duryse turi būti įrengta spyna./</w:t>
            </w:r>
          </w:p>
          <w:p w14:paraId="7CDC4EAD" w14:textId="77777777" w:rsidR="00FE3B26" w:rsidRDefault="00000000">
            <w:pPr>
              <w:spacing w:after="0" w:line="240" w:lineRule="auto"/>
              <w:rPr>
                <w:rFonts w:ascii="Times New Roman" w:eastAsia="Courier New" w:hAnsi="Times New Roman" w:cs="Times New Roman"/>
                <w:color w:val="000000"/>
                <w:lang w:val="lt-LT" w:eastAsia="lt-LT" w:bidi="lt-LT"/>
              </w:rPr>
            </w:pPr>
            <w:r w:rsidRPr="00841267">
              <w:rPr>
                <w:rFonts w:ascii="Times New Roman" w:eastAsia="Courier New" w:hAnsi="Times New Roman" w:cs="Times New Roman"/>
                <w:i/>
                <w:iCs/>
                <w:color w:val="000000"/>
                <w:lang w:val="lt-LT" w:eastAsia="lt-LT" w:bidi="lt-LT"/>
              </w:rPr>
              <w:t>/nurodyti atitiktį patvirtinantį dokumentą, pateikiamą su pasiūlymu</w:t>
            </w:r>
            <w:r w:rsidRPr="00841267">
              <w:rPr>
                <w:rFonts w:cs="Times New Roman"/>
                <w:bCs/>
                <w:i/>
                <w:iCs/>
                <w:lang w:val="lt-LT"/>
              </w:rPr>
              <w:t>/</w:t>
            </w:r>
          </w:p>
        </w:tc>
      </w:tr>
      <w:tr w:rsidR="00FE3B26" w14:paraId="60E2306A" w14:textId="77777777">
        <w:tc>
          <w:tcPr>
            <w:tcW w:w="812" w:type="dxa"/>
          </w:tcPr>
          <w:p w14:paraId="595AAAF3" w14:textId="45C8F36A"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3</w:t>
            </w:r>
            <w:r w:rsidR="00000000">
              <w:rPr>
                <w:rFonts w:ascii="Times New Roman" w:hAnsi="Times New Roman" w:cs="Times New Roman"/>
                <w:lang w:val="lt-LT"/>
              </w:rPr>
              <w:t>8.</w:t>
            </w:r>
          </w:p>
        </w:tc>
        <w:tc>
          <w:tcPr>
            <w:tcW w:w="4778" w:type="dxa"/>
          </w:tcPr>
          <w:p w14:paraId="065D1CC0" w14:textId="77777777" w:rsidR="00FE3B26" w:rsidRDefault="00000000">
            <w:pPr>
              <w:widowControl w:val="0"/>
              <w:spacing w:after="0" w:line="240" w:lineRule="auto"/>
              <w:rPr>
                <w:rFonts w:ascii="Times New Roman" w:eastAsia="Times New Roman" w:hAnsi="Times New Roman" w:cs="Times New Roman"/>
                <w:color w:val="000000"/>
                <w:lang w:val="lt-LT" w:eastAsia="lt-LT" w:bidi="lt-LT"/>
              </w:rPr>
            </w:pPr>
            <w:r>
              <w:rPr>
                <w:rFonts w:ascii="Times New Roman" w:eastAsia="Courier New" w:hAnsi="Times New Roman" w:cs="Times New Roman"/>
                <w:color w:val="000000"/>
                <w:lang w:val="lt-LT" w:eastAsia="lt-LT" w:bidi="lt-LT"/>
              </w:rPr>
              <w:t>Automobilio dešinėje (keleivio) pusėje, virš įėjimo, turi būti įrengtas mechaninis tentas (markizė) su prijungiamomis sienelėmis, kurios prasitęstų iki žemės ir sudarytų uždarą patalpą.</w:t>
            </w:r>
          </w:p>
          <w:p w14:paraId="3D249784" w14:textId="77777777" w:rsidR="00FE3B26" w:rsidRDefault="00000000">
            <w:pPr>
              <w:widowControl w:val="0"/>
              <w:spacing w:after="0" w:line="240" w:lineRule="auto"/>
              <w:rPr>
                <w:rFonts w:ascii="Times New Roman" w:eastAsia="Times New Roman" w:hAnsi="Times New Roman" w:cs="Times New Roman"/>
                <w:color w:val="000000"/>
                <w:lang w:val="lt-LT" w:eastAsia="lt-LT" w:bidi="lt-LT"/>
              </w:rPr>
            </w:pPr>
            <w:r>
              <w:rPr>
                <w:rFonts w:ascii="Times New Roman" w:eastAsia="Times New Roman" w:hAnsi="Times New Roman" w:cs="Times New Roman"/>
                <w:color w:val="000000"/>
                <w:lang w:val="lt-LT" w:eastAsia="lt-LT" w:bidi="lt-LT"/>
              </w:rPr>
              <w:t>Išskleistos markizės matmenys:</w:t>
            </w:r>
          </w:p>
          <w:p w14:paraId="3FD56B69" w14:textId="77777777" w:rsidR="00FE3B26" w:rsidRDefault="00000000">
            <w:pPr>
              <w:widowControl w:val="0"/>
              <w:numPr>
                <w:ilvl w:val="0"/>
                <w:numId w:val="10"/>
              </w:numPr>
              <w:tabs>
                <w:tab w:val="left" w:pos="130"/>
              </w:tabs>
              <w:spacing w:after="0" w:line="240" w:lineRule="auto"/>
              <w:rPr>
                <w:rFonts w:ascii="Times New Roman" w:eastAsia="Times New Roman" w:hAnsi="Times New Roman" w:cs="Times New Roman"/>
                <w:color w:val="000000"/>
                <w:lang w:val="lt-LT" w:eastAsia="lt-LT" w:bidi="lt-LT"/>
              </w:rPr>
            </w:pPr>
            <w:r>
              <w:rPr>
                <w:rFonts w:ascii="Times New Roman" w:eastAsia="Times New Roman" w:hAnsi="Times New Roman" w:cs="Times New Roman"/>
                <w:color w:val="000000"/>
                <w:lang w:val="lt-LT" w:eastAsia="lt-LT" w:bidi="lt-LT"/>
              </w:rPr>
              <w:t>Ilgis ne mažesnis kaip 2 500 mm.</w:t>
            </w:r>
          </w:p>
          <w:p w14:paraId="7986676B"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 Plotis ne mažesnis kaip 2 500 mm.</w:t>
            </w:r>
          </w:p>
          <w:p w14:paraId="343A70A1" w14:textId="08BD7983"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 xml:space="preserve">Markizės medžiaga ir </w:t>
            </w:r>
            <w:r w:rsidRPr="006F1311">
              <w:rPr>
                <w:rFonts w:ascii="Times New Roman" w:eastAsia="Courier New" w:hAnsi="Times New Roman" w:cs="Times New Roman"/>
                <w:color w:val="000000"/>
                <w:lang w:val="lt-LT" w:eastAsia="lt-LT" w:bidi="lt-LT"/>
              </w:rPr>
              <w:t>sienelės spalva turi atitikti RAL 3000 arba lygiavertės sp</w:t>
            </w:r>
            <w:r>
              <w:rPr>
                <w:rFonts w:ascii="Times New Roman" w:eastAsia="Courier New" w:hAnsi="Times New Roman" w:cs="Times New Roman"/>
                <w:color w:val="000000"/>
                <w:lang w:val="lt-LT" w:eastAsia="lt-LT" w:bidi="lt-LT"/>
              </w:rPr>
              <w:t>alvos</w:t>
            </w:r>
          </w:p>
        </w:tc>
        <w:tc>
          <w:tcPr>
            <w:tcW w:w="4038" w:type="dxa"/>
          </w:tcPr>
          <w:p w14:paraId="6C395888" w14:textId="77777777" w:rsidR="00FE3B26" w:rsidRDefault="00000000">
            <w:pPr>
              <w:widowControl w:val="0"/>
              <w:spacing w:after="0" w:line="240" w:lineRule="auto"/>
              <w:rPr>
                <w:rFonts w:ascii="Times New Roman" w:eastAsia="Courier New" w:hAnsi="Times New Roman" w:cs="Times New Roman"/>
                <w:i/>
                <w:iCs/>
                <w:color w:val="000000"/>
                <w:lang w:val="lt-LT" w:eastAsia="lt-LT" w:bidi="lt-LT"/>
              </w:rPr>
            </w:pPr>
            <w:r>
              <w:rPr>
                <w:rFonts w:ascii="Times New Roman" w:eastAsia="Courier New" w:hAnsi="Times New Roman" w:cs="Times New Roman"/>
                <w:i/>
                <w:iCs/>
                <w:color w:val="000000"/>
                <w:lang w:val="lt-LT" w:eastAsia="lt-LT" w:bidi="lt-LT"/>
              </w:rPr>
              <w:t>/patvirtinti, kad automobilio dešinėje (keleivio) pusėje, virš įėjimo, bus įrengtas mechaninis tentas (markizė) su prijungiamomis sienelėmis, kurios prasitęstų iki žemės ir sudarytų uždarą patalpą. Nurodyti matmenis ir spalvą/</w:t>
            </w:r>
          </w:p>
          <w:p w14:paraId="6F065470" w14:textId="77777777" w:rsidR="00FE3B26" w:rsidRDefault="00FE3B26">
            <w:pPr>
              <w:widowControl w:val="0"/>
              <w:spacing w:after="0" w:line="240" w:lineRule="auto"/>
              <w:rPr>
                <w:rFonts w:ascii="Times New Roman" w:eastAsia="Courier New" w:hAnsi="Times New Roman" w:cs="Times New Roman"/>
                <w:color w:val="000000"/>
                <w:lang w:val="lt-LT" w:eastAsia="lt-LT" w:bidi="lt-LT"/>
              </w:rPr>
            </w:pPr>
          </w:p>
        </w:tc>
      </w:tr>
      <w:tr w:rsidR="00FE3B26" w:rsidRPr="00F7016C" w14:paraId="51B774ED" w14:textId="77777777">
        <w:tc>
          <w:tcPr>
            <w:tcW w:w="812" w:type="dxa"/>
          </w:tcPr>
          <w:p w14:paraId="606849B8" w14:textId="2E46A07C"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3</w:t>
            </w:r>
            <w:r w:rsidR="00000000">
              <w:rPr>
                <w:rFonts w:ascii="Times New Roman" w:hAnsi="Times New Roman" w:cs="Times New Roman"/>
                <w:lang w:val="lt-LT"/>
              </w:rPr>
              <w:t>9.</w:t>
            </w:r>
          </w:p>
        </w:tc>
        <w:tc>
          <w:tcPr>
            <w:tcW w:w="4778" w:type="dxa"/>
          </w:tcPr>
          <w:p w14:paraId="1BE0F150" w14:textId="77777777" w:rsidR="00FE3B26" w:rsidRDefault="00000000">
            <w:pPr>
              <w:widowControl w:val="0"/>
              <w:spacing w:after="0" w:line="240" w:lineRule="auto"/>
              <w:rPr>
                <w:rFonts w:ascii="Times New Roman" w:eastAsia="Times New Roman" w:hAnsi="Times New Roman" w:cs="Times New Roman"/>
                <w:color w:val="000000"/>
                <w:lang w:val="lt-LT" w:eastAsia="lt-LT" w:bidi="lt-LT"/>
              </w:rPr>
            </w:pPr>
            <w:r>
              <w:rPr>
                <w:rFonts w:ascii="Times New Roman" w:eastAsia="Times New Roman" w:hAnsi="Times New Roman" w:cs="Times New Roman"/>
                <w:color w:val="000000"/>
                <w:lang w:val="lt-LT" w:eastAsia="lt-LT" w:bidi="lt-LT"/>
              </w:rPr>
              <w:t>Automobilyje skirtos vietos įrangai transportuoti vidiniai matmenys turi būti ne mažesni kaip:</w:t>
            </w:r>
          </w:p>
          <w:p w14:paraId="1F9638E5" w14:textId="77777777" w:rsidR="00FE3B26" w:rsidRDefault="00000000">
            <w:pPr>
              <w:widowControl w:val="0"/>
              <w:tabs>
                <w:tab w:val="left" w:pos="125"/>
              </w:tabs>
              <w:spacing w:after="0" w:line="240" w:lineRule="auto"/>
              <w:rPr>
                <w:rFonts w:ascii="Times New Roman" w:eastAsia="Times New Roman" w:hAnsi="Times New Roman" w:cs="Times New Roman"/>
                <w:color w:val="000000"/>
                <w:lang w:val="lt-LT" w:eastAsia="lt-LT" w:bidi="lt-LT"/>
              </w:rPr>
            </w:pPr>
            <w:r>
              <w:rPr>
                <w:rFonts w:ascii="Times New Roman" w:eastAsia="Times New Roman" w:hAnsi="Times New Roman" w:cs="Times New Roman"/>
                <w:color w:val="000000"/>
                <w:lang w:val="lt-LT" w:eastAsia="lt-LT" w:bidi="lt-LT"/>
              </w:rPr>
              <w:t>plotis – 1 700 mm.</w:t>
            </w:r>
          </w:p>
          <w:p w14:paraId="611170D2" w14:textId="77777777" w:rsidR="00FE3B26" w:rsidRDefault="00000000">
            <w:pPr>
              <w:widowControl w:val="0"/>
              <w:tabs>
                <w:tab w:val="left" w:pos="125"/>
              </w:tabs>
              <w:spacing w:after="0" w:line="240" w:lineRule="auto"/>
              <w:rPr>
                <w:rFonts w:ascii="Times New Roman" w:eastAsia="Times New Roman" w:hAnsi="Times New Roman" w:cs="Times New Roman"/>
                <w:color w:val="000000"/>
                <w:lang w:val="lt-LT" w:eastAsia="lt-LT" w:bidi="lt-LT"/>
              </w:rPr>
            </w:pPr>
            <w:r>
              <w:rPr>
                <w:rFonts w:ascii="Times New Roman" w:eastAsia="Times New Roman" w:hAnsi="Times New Roman" w:cs="Times New Roman"/>
                <w:color w:val="000000"/>
                <w:lang w:val="lt-LT" w:eastAsia="lt-LT" w:bidi="lt-LT"/>
              </w:rPr>
              <w:t>ilgis – 4 600 mm.</w:t>
            </w:r>
          </w:p>
          <w:p w14:paraId="75221B00"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lastRenderedPageBreak/>
              <w:t>aukštis – 1 900 mm.</w:t>
            </w:r>
          </w:p>
        </w:tc>
        <w:tc>
          <w:tcPr>
            <w:tcW w:w="4038" w:type="dxa"/>
          </w:tcPr>
          <w:p w14:paraId="3872D2BA" w14:textId="77777777" w:rsidR="00FE3B26" w:rsidRPr="00841267" w:rsidRDefault="00000000">
            <w:pPr>
              <w:spacing w:after="0" w:line="240" w:lineRule="auto"/>
              <w:rPr>
                <w:rFonts w:ascii="Times New Roman" w:eastAsia="Courier New" w:hAnsi="Times New Roman" w:cs="Times New Roman"/>
                <w:i/>
                <w:iCs/>
                <w:color w:val="000000"/>
                <w:lang w:val="lt-LT" w:eastAsia="lt-LT" w:bidi="lt-LT"/>
              </w:rPr>
            </w:pPr>
            <w:r w:rsidRPr="00841267">
              <w:rPr>
                <w:rFonts w:ascii="Times New Roman" w:eastAsia="Courier New" w:hAnsi="Times New Roman" w:cs="Times New Roman"/>
                <w:i/>
                <w:iCs/>
                <w:color w:val="000000"/>
                <w:lang w:val="lt-LT" w:eastAsia="lt-LT" w:bidi="lt-LT"/>
              </w:rPr>
              <w:lastRenderedPageBreak/>
              <w:t>/nurodyti įrangai transportuoti skirtos vietos matmenis/</w:t>
            </w:r>
          </w:p>
          <w:p w14:paraId="280AE9A3" w14:textId="77777777" w:rsidR="00FE3B26" w:rsidRPr="00841267" w:rsidRDefault="00000000">
            <w:pPr>
              <w:widowControl w:val="0"/>
              <w:spacing w:after="0" w:line="240" w:lineRule="auto"/>
              <w:rPr>
                <w:rFonts w:ascii="Times New Roman" w:eastAsia="Times New Roman" w:hAnsi="Times New Roman" w:cs="Times New Roman"/>
                <w:color w:val="000000"/>
                <w:lang w:val="lt-LT" w:eastAsia="lt-LT" w:bidi="lt-LT"/>
              </w:rPr>
            </w:pPr>
            <w:r w:rsidRPr="00841267">
              <w:rPr>
                <w:rFonts w:ascii="Times New Roman" w:eastAsia="Courier New" w:hAnsi="Times New Roman" w:cs="Times New Roman"/>
                <w:i/>
                <w:iCs/>
                <w:color w:val="000000"/>
                <w:lang w:val="lt-LT" w:eastAsia="lt-LT" w:bidi="lt-LT"/>
              </w:rPr>
              <w:t>/nurodyti atitiktį patvirtinantį dokumentą, pateikiamą su pasiūlymu</w:t>
            </w:r>
            <w:r w:rsidRPr="00841267">
              <w:rPr>
                <w:rFonts w:cs="Times New Roman"/>
                <w:bCs/>
                <w:i/>
                <w:iCs/>
                <w:lang w:val="lt-LT"/>
              </w:rPr>
              <w:t>/</w:t>
            </w:r>
          </w:p>
        </w:tc>
      </w:tr>
      <w:tr w:rsidR="00FE3B26" w:rsidRPr="00F7016C" w14:paraId="7C2310D3" w14:textId="77777777">
        <w:tc>
          <w:tcPr>
            <w:tcW w:w="812" w:type="dxa"/>
          </w:tcPr>
          <w:p w14:paraId="060D8EE7" w14:textId="776AC430"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lastRenderedPageBreak/>
              <w:t>4</w:t>
            </w:r>
            <w:r w:rsidR="00000000">
              <w:rPr>
                <w:rFonts w:ascii="Times New Roman" w:hAnsi="Times New Roman" w:cs="Times New Roman"/>
                <w:lang w:val="lt-LT"/>
              </w:rPr>
              <w:t>0.</w:t>
            </w:r>
          </w:p>
        </w:tc>
        <w:tc>
          <w:tcPr>
            <w:tcW w:w="4778" w:type="dxa"/>
          </w:tcPr>
          <w:p w14:paraId="512FEF7C" w14:textId="4B316111"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Automobilio viduje turi būti įrengtas ne mažesnių kaip 600 x 600 mm matmenų atlenkiamas/sulankstomas (arba, jei techniškai įmanoma, stacionarus – derinama automobilio gamybos metu) darbo stalas. Stalviršis turi būti atsparus drėgmei, riebalams ir aliejams.</w:t>
            </w:r>
          </w:p>
          <w:p w14:paraId="1184B702"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Taip pat turi būti numatytos vietos ne mažiau dviejų kėdžių transportavimui arba, jeigu techniškai įmanoma (derinama automobilio gamybos metu), atlenkiamos/sulankstomos ne mažiau dvi sėdimos vietos.</w:t>
            </w:r>
          </w:p>
          <w:p w14:paraId="2B6D9368"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Taip pat turi būti įrengtos vietos/ertmės/spintelės smulkiai įrangai susidėti (tikslus kiekis ir vietos derinamos automobilio gamybos metu).</w:t>
            </w:r>
          </w:p>
        </w:tc>
        <w:tc>
          <w:tcPr>
            <w:tcW w:w="4038" w:type="dxa"/>
          </w:tcPr>
          <w:p w14:paraId="25BCC1CB" w14:textId="77777777" w:rsidR="00FE3B26" w:rsidRDefault="00000000">
            <w:pPr>
              <w:spacing w:after="0" w:line="240" w:lineRule="auto"/>
              <w:rPr>
                <w:rFonts w:ascii="Times New Roman" w:eastAsia="Courier New" w:hAnsi="Times New Roman" w:cs="Times New Roman"/>
                <w:i/>
                <w:iCs/>
                <w:color w:val="000000"/>
                <w:lang w:val="lt-LT" w:eastAsia="lt-LT" w:bidi="lt-LT"/>
              </w:rPr>
            </w:pPr>
            <w:r>
              <w:rPr>
                <w:rFonts w:ascii="Times New Roman" w:eastAsia="Courier New" w:hAnsi="Times New Roman" w:cs="Times New Roman"/>
                <w:i/>
                <w:iCs/>
                <w:color w:val="000000"/>
                <w:lang w:val="lt-LT" w:eastAsia="lt-LT" w:bidi="lt-LT"/>
              </w:rPr>
              <w:t>/patvirtinti, kad automobilio viduje bus įrengtas ne mažesnių kaip 600 x 600 mm matmenų atlenkiamas/sulankstomas (arba, jei techniškai įmanoma, stacionarus – derinama automobilio gamybos metu) darbo stalas./</w:t>
            </w:r>
          </w:p>
          <w:p w14:paraId="55634763" w14:textId="77777777" w:rsidR="00FE3B26" w:rsidRDefault="00000000">
            <w:pPr>
              <w:spacing w:after="0" w:line="240" w:lineRule="auto"/>
              <w:rPr>
                <w:rFonts w:ascii="Times New Roman" w:eastAsia="Courier New" w:hAnsi="Times New Roman" w:cs="Times New Roman"/>
                <w:i/>
                <w:iCs/>
                <w:color w:val="000000"/>
                <w:lang w:val="lt-LT" w:eastAsia="lt-LT" w:bidi="lt-LT"/>
              </w:rPr>
            </w:pPr>
            <w:r>
              <w:rPr>
                <w:rFonts w:ascii="Times New Roman" w:eastAsia="Courier New" w:hAnsi="Times New Roman" w:cs="Times New Roman"/>
                <w:i/>
                <w:iCs/>
                <w:color w:val="000000"/>
                <w:lang w:val="lt-LT" w:eastAsia="lt-LT" w:bidi="lt-LT"/>
              </w:rPr>
              <w:t>/patvirtinti, kad stalviršis atsparus drėgmei, riebalams ir aliejams/</w:t>
            </w:r>
          </w:p>
          <w:p w14:paraId="5CB6751C" w14:textId="77777777" w:rsidR="00FE3B26" w:rsidRDefault="00000000">
            <w:pPr>
              <w:spacing w:after="0" w:line="240" w:lineRule="auto"/>
              <w:rPr>
                <w:rFonts w:ascii="Times New Roman" w:eastAsia="Courier New" w:hAnsi="Times New Roman" w:cs="Times New Roman"/>
                <w:i/>
                <w:iCs/>
                <w:color w:val="000000"/>
                <w:lang w:val="lt-LT" w:eastAsia="lt-LT" w:bidi="lt-LT"/>
              </w:rPr>
            </w:pPr>
            <w:r>
              <w:rPr>
                <w:rFonts w:ascii="Times New Roman" w:eastAsia="Courier New" w:hAnsi="Times New Roman" w:cs="Times New Roman"/>
                <w:i/>
                <w:iCs/>
                <w:color w:val="000000"/>
                <w:lang w:val="lt-LT" w:eastAsia="lt-LT" w:bidi="lt-LT"/>
              </w:rPr>
              <w:t>/patvirtinti, kad bus numatytos vietos ne mažiau dviejų kėdžių transportavimui arba, jeigu techniškai įmanoma (derinama automobilio gamybos metu), atlenkiamos/sulankstomos ne mažiau dvi sėdimos vietos./</w:t>
            </w:r>
          </w:p>
          <w:p w14:paraId="428F9EED" w14:textId="4F5FE9E5" w:rsidR="00FE3B26" w:rsidRPr="00841267" w:rsidRDefault="00000000">
            <w:pPr>
              <w:spacing w:after="0" w:line="240" w:lineRule="auto"/>
              <w:rPr>
                <w:rFonts w:ascii="Times New Roman" w:eastAsia="Courier New" w:hAnsi="Times New Roman" w:cs="Times New Roman"/>
                <w:i/>
                <w:iCs/>
                <w:color w:val="000000"/>
                <w:lang w:val="lt-LT" w:eastAsia="lt-LT" w:bidi="lt-LT"/>
              </w:rPr>
            </w:pPr>
            <w:r>
              <w:rPr>
                <w:rFonts w:ascii="Times New Roman" w:eastAsia="Courier New" w:hAnsi="Times New Roman" w:cs="Times New Roman"/>
                <w:i/>
                <w:iCs/>
                <w:color w:val="000000"/>
                <w:lang w:val="lt-LT" w:eastAsia="lt-LT" w:bidi="lt-LT"/>
              </w:rPr>
              <w:t>/patvirtinti, kad bus įrengtos vietos/ertmės/spintelės smulkiai įrangai susidėti (tikslus kiekis ir vietos derinamos automobilio gamybos metu)/</w:t>
            </w:r>
          </w:p>
        </w:tc>
      </w:tr>
      <w:tr w:rsidR="00FE3B26" w:rsidRPr="00F7016C" w14:paraId="54825105" w14:textId="77777777">
        <w:tc>
          <w:tcPr>
            <w:tcW w:w="812" w:type="dxa"/>
          </w:tcPr>
          <w:p w14:paraId="68495A9F" w14:textId="421B1865"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4</w:t>
            </w:r>
            <w:r w:rsidR="00000000">
              <w:rPr>
                <w:rFonts w:ascii="Times New Roman" w:hAnsi="Times New Roman" w:cs="Times New Roman"/>
                <w:lang w:val="lt-LT"/>
              </w:rPr>
              <w:t>1.</w:t>
            </w:r>
          </w:p>
        </w:tc>
        <w:tc>
          <w:tcPr>
            <w:tcW w:w="4778" w:type="dxa"/>
          </w:tcPr>
          <w:p w14:paraId="61267C39"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Automobilio viduje turi būti įrengtos lentynos/angos/vietos, kuriose būtų talpinama ir saugiai transportuojama ne mažiau kaip 26 vnt. ne mažesniems kaip 6 ltr. suspausto oro balionams.</w:t>
            </w:r>
          </w:p>
        </w:tc>
        <w:tc>
          <w:tcPr>
            <w:tcW w:w="4038" w:type="dxa"/>
          </w:tcPr>
          <w:p w14:paraId="1C787738"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i/>
                <w:iCs/>
                <w:color w:val="000000"/>
                <w:lang w:val="lt-LT" w:eastAsia="lt-LT" w:bidi="lt-LT"/>
              </w:rPr>
              <w:t>/patvirtinti, kad viduje bus įrengtos lentynos/angos/vietos, kuriose bus talpinama ir saugiai transportuojama ne mažiau kaip 26 vnt. ne mažesnius kaip 6 ltr. suspausto oro balionus/</w:t>
            </w:r>
          </w:p>
        </w:tc>
      </w:tr>
      <w:tr w:rsidR="00FE3B26" w:rsidRPr="00F7016C" w14:paraId="62383949" w14:textId="77777777">
        <w:tc>
          <w:tcPr>
            <w:tcW w:w="812" w:type="dxa"/>
          </w:tcPr>
          <w:p w14:paraId="266B1711" w14:textId="6B0DBE73"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4</w:t>
            </w:r>
            <w:r w:rsidR="00000000">
              <w:rPr>
                <w:rFonts w:ascii="Times New Roman" w:hAnsi="Times New Roman" w:cs="Times New Roman"/>
                <w:lang w:val="lt-LT"/>
              </w:rPr>
              <w:t>2.</w:t>
            </w:r>
          </w:p>
        </w:tc>
        <w:tc>
          <w:tcPr>
            <w:tcW w:w="4778" w:type="dxa"/>
          </w:tcPr>
          <w:p w14:paraId="7560B061"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Automobilyje turi būti įrengtos lentynos/vietos, kuriose būtų talpinama ir saugiai transportuojama ne mažiau kaip 13 kvėpavimo aparatų .</w:t>
            </w:r>
          </w:p>
        </w:tc>
        <w:tc>
          <w:tcPr>
            <w:tcW w:w="4038" w:type="dxa"/>
          </w:tcPr>
          <w:p w14:paraId="195B64D7"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i/>
                <w:iCs/>
                <w:color w:val="000000"/>
                <w:lang w:val="lt-LT" w:eastAsia="lt-LT" w:bidi="lt-LT"/>
              </w:rPr>
              <w:t>/patvirtinti, kad viduje bus įrengtos lentynos/vietos, kuriose bus talpinama ir saugiai transportuojama ne mažiau kaip 13 kvėpavimo aparatų /</w:t>
            </w:r>
          </w:p>
        </w:tc>
      </w:tr>
      <w:tr w:rsidR="00FE3B26" w:rsidRPr="00F7016C" w14:paraId="7A2E7F58" w14:textId="77777777">
        <w:tc>
          <w:tcPr>
            <w:tcW w:w="812" w:type="dxa"/>
          </w:tcPr>
          <w:p w14:paraId="21FA93AB" w14:textId="61E426B2"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4</w:t>
            </w:r>
            <w:r w:rsidR="00000000">
              <w:rPr>
                <w:rFonts w:ascii="Times New Roman" w:hAnsi="Times New Roman" w:cs="Times New Roman"/>
                <w:lang w:val="lt-LT"/>
              </w:rPr>
              <w:t>3.</w:t>
            </w:r>
          </w:p>
        </w:tc>
        <w:tc>
          <w:tcPr>
            <w:tcW w:w="4778" w:type="dxa"/>
          </w:tcPr>
          <w:p w14:paraId="24FFBB0C"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Automobilyje turi būti įrengtos lentynos/vietos, kuriose būtų talpinama ir saugiai transportuojama ne mažiau kaip 13 kvėpavimo  aparatų kaukių.</w:t>
            </w:r>
          </w:p>
        </w:tc>
        <w:tc>
          <w:tcPr>
            <w:tcW w:w="4038" w:type="dxa"/>
          </w:tcPr>
          <w:p w14:paraId="01B7907B"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i/>
                <w:iCs/>
                <w:color w:val="000000"/>
                <w:lang w:val="lt-LT" w:eastAsia="lt-LT" w:bidi="lt-LT"/>
              </w:rPr>
              <w:t>/patvirtinti, kad viduje bus įrengtos lentynos/vietos, kuriose bus talpinama ir saugiai transportuojama ne mažiau kaip 13 kvėpavimo aparatų kaukių/</w:t>
            </w:r>
          </w:p>
        </w:tc>
      </w:tr>
      <w:tr w:rsidR="00FE3B26" w:rsidRPr="00F7016C" w14:paraId="7D19786F" w14:textId="77777777">
        <w:tc>
          <w:tcPr>
            <w:tcW w:w="812" w:type="dxa"/>
          </w:tcPr>
          <w:p w14:paraId="64D849CE" w14:textId="0189113F"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4</w:t>
            </w:r>
            <w:r w:rsidR="00000000">
              <w:rPr>
                <w:rFonts w:ascii="Times New Roman" w:hAnsi="Times New Roman" w:cs="Times New Roman"/>
                <w:lang w:val="lt-LT"/>
              </w:rPr>
              <w:t>4.</w:t>
            </w:r>
          </w:p>
        </w:tc>
        <w:tc>
          <w:tcPr>
            <w:tcW w:w="4778" w:type="dxa"/>
          </w:tcPr>
          <w:p w14:paraId="589457E6"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 xml:space="preserve">Automobilyje turi būti sumontuotas </w:t>
            </w:r>
            <w:r>
              <w:rPr>
                <w:rFonts w:ascii="Times New Roman" w:eastAsia="Courier New" w:hAnsi="Times New Roman" w:cs="Times New Roman"/>
                <w:color w:val="000000"/>
                <w:lang w:val="lt-LT" w:eastAsia="ru-RU" w:bidi="ru-RU"/>
              </w:rPr>
              <w:t xml:space="preserve">12/230 </w:t>
            </w:r>
            <w:r>
              <w:rPr>
                <w:rFonts w:ascii="Times New Roman" w:eastAsia="Courier New" w:hAnsi="Times New Roman" w:cs="Times New Roman"/>
                <w:color w:val="000000"/>
                <w:lang w:val="lt-LT" w:eastAsia="lt-LT" w:bidi="lt-LT"/>
              </w:rPr>
              <w:t>V nepertraukiamai veikiantis įtampos inverteris, kurio galia ne mažesnė kaip 1500 W.</w:t>
            </w:r>
          </w:p>
        </w:tc>
        <w:tc>
          <w:tcPr>
            <w:tcW w:w="4038" w:type="dxa"/>
          </w:tcPr>
          <w:p w14:paraId="4DFCFA41"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i/>
                <w:iCs/>
                <w:color w:val="000000"/>
                <w:lang w:val="lt-LT" w:eastAsia="lt-LT" w:bidi="lt-LT"/>
              </w:rPr>
              <w:t>/patvirtinti, kad viduje bus sumontuotas 12/230 V nepertraukiamai veikiantis įtampos inverteris, nurodyti jo galią/</w:t>
            </w:r>
          </w:p>
        </w:tc>
      </w:tr>
      <w:tr w:rsidR="00FE3B26" w:rsidRPr="00F7016C" w14:paraId="4E3627FB" w14:textId="77777777">
        <w:tc>
          <w:tcPr>
            <w:tcW w:w="812" w:type="dxa"/>
          </w:tcPr>
          <w:p w14:paraId="552E3EF2" w14:textId="52F673F2"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4</w:t>
            </w:r>
            <w:r w:rsidR="00000000">
              <w:rPr>
                <w:rFonts w:ascii="Times New Roman" w:hAnsi="Times New Roman" w:cs="Times New Roman"/>
                <w:lang w:val="lt-LT"/>
              </w:rPr>
              <w:t>5.</w:t>
            </w:r>
          </w:p>
        </w:tc>
        <w:tc>
          <w:tcPr>
            <w:tcW w:w="4778" w:type="dxa"/>
          </w:tcPr>
          <w:p w14:paraId="6A31B73B"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Automobilyje turi būti įrengtas ne mažesnės kaip 3000 W galios šildytuvas bei oro aušintuvas.</w:t>
            </w:r>
          </w:p>
        </w:tc>
        <w:tc>
          <w:tcPr>
            <w:tcW w:w="4038" w:type="dxa"/>
          </w:tcPr>
          <w:p w14:paraId="104F532A"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i/>
                <w:iCs/>
                <w:color w:val="000000"/>
                <w:lang w:val="lt-LT" w:eastAsia="lt-LT" w:bidi="lt-LT"/>
              </w:rPr>
              <w:t>/patvirtinti, kad bus įrengtas galios šildytuvas bei oro aušintuvas, nurodyti jo galią/</w:t>
            </w:r>
          </w:p>
        </w:tc>
      </w:tr>
      <w:tr w:rsidR="00FE3B26" w:rsidRPr="00F7016C" w14:paraId="4010FE67" w14:textId="77777777">
        <w:tc>
          <w:tcPr>
            <w:tcW w:w="812" w:type="dxa"/>
          </w:tcPr>
          <w:p w14:paraId="0EA8AB18" w14:textId="2B3ED92B"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4</w:t>
            </w:r>
            <w:r w:rsidR="00000000">
              <w:rPr>
                <w:rFonts w:ascii="Times New Roman" w:hAnsi="Times New Roman" w:cs="Times New Roman"/>
                <w:lang w:val="lt-LT"/>
              </w:rPr>
              <w:t>6.</w:t>
            </w:r>
          </w:p>
        </w:tc>
        <w:tc>
          <w:tcPr>
            <w:tcW w:w="4778" w:type="dxa"/>
          </w:tcPr>
          <w:p w14:paraId="77B86233"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Automobilyje turi būti įrengti ir tinkamai paženklinti ne mažiau kaip 2 vnt. 12 V kištukiniai lizdai su atitinkama srovės apsauga ir ne mažiau kaip 3 vnt. 230V kištukiniai lizdai su atitinkama srovės apsauga.</w:t>
            </w:r>
          </w:p>
        </w:tc>
        <w:tc>
          <w:tcPr>
            <w:tcW w:w="4038" w:type="dxa"/>
          </w:tcPr>
          <w:p w14:paraId="779C3E5A"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i/>
                <w:iCs/>
                <w:color w:val="000000"/>
                <w:lang w:val="lt-LT" w:eastAsia="lt-LT" w:bidi="lt-LT"/>
              </w:rPr>
              <w:t>/patvirtinti, kad bus įrengtas ir tinkamai paženklinti 12 V kištukiniai lizdai su atitinkama srovės apsauga, nurodyti kiekį ir 230V kištukiniai lizdai su atitinkama srovės apsauga, nurodyti kiekį/</w:t>
            </w:r>
          </w:p>
        </w:tc>
      </w:tr>
      <w:tr w:rsidR="00FE3B26" w:rsidRPr="00F7016C" w14:paraId="1BBC0C8A" w14:textId="77777777">
        <w:tc>
          <w:tcPr>
            <w:tcW w:w="812" w:type="dxa"/>
          </w:tcPr>
          <w:p w14:paraId="66FC8B0F" w14:textId="0DD07790"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4</w:t>
            </w:r>
            <w:r w:rsidR="00000000">
              <w:rPr>
                <w:rFonts w:ascii="Times New Roman" w:hAnsi="Times New Roman" w:cs="Times New Roman"/>
                <w:lang w:val="lt-LT"/>
              </w:rPr>
              <w:t>7.</w:t>
            </w:r>
          </w:p>
        </w:tc>
        <w:tc>
          <w:tcPr>
            <w:tcW w:w="4778" w:type="dxa"/>
          </w:tcPr>
          <w:p w14:paraId="016FAFE5" w14:textId="77777777" w:rsidR="00FE3B26" w:rsidRDefault="00000000">
            <w:pPr>
              <w:tabs>
                <w:tab w:val="left" w:pos="553"/>
              </w:tabs>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Automobilio grindys turi būti su papildomais tvirtinimo elementais, skirtais įrangai tvirtinti.</w:t>
            </w:r>
          </w:p>
        </w:tc>
        <w:tc>
          <w:tcPr>
            <w:tcW w:w="4038" w:type="dxa"/>
          </w:tcPr>
          <w:p w14:paraId="34BB97D1" w14:textId="77777777" w:rsidR="00FE3B26" w:rsidRDefault="00000000">
            <w:pPr>
              <w:spacing w:after="0" w:line="240" w:lineRule="auto"/>
              <w:rPr>
                <w:rFonts w:ascii="Times New Roman" w:eastAsia="Courier New" w:hAnsi="Times New Roman" w:cs="Times New Roman"/>
                <w:i/>
                <w:iCs/>
                <w:color w:val="000000"/>
                <w:lang w:val="lt-LT" w:eastAsia="lt-LT" w:bidi="lt-LT"/>
              </w:rPr>
            </w:pPr>
            <w:r>
              <w:rPr>
                <w:rFonts w:ascii="Times New Roman" w:eastAsia="Courier New" w:hAnsi="Times New Roman" w:cs="Times New Roman"/>
                <w:i/>
                <w:iCs/>
                <w:color w:val="000000"/>
                <w:lang w:val="lt-LT" w:eastAsia="lt-LT" w:bidi="lt-LT"/>
              </w:rPr>
              <w:t>/patvirtinti, kad bus įrengti papildomi tvirtinimo elementai, skirti įrangos tvirtinimui/</w:t>
            </w:r>
          </w:p>
        </w:tc>
      </w:tr>
      <w:tr w:rsidR="00FE3B26" w:rsidRPr="00F7016C" w14:paraId="3CD5BB33" w14:textId="77777777">
        <w:tc>
          <w:tcPr>
            <w:tcW w:w="812" w:type="dxa"/>
          </w:tcPr>
          <w:p w14:paraId="1839C06C" w14:textId="175249D1"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4</w:t>
            </w:r>
            <w:r w:rsidR="00000000">
              <w:rPr>
                <w:rFonts w:ascii="Times New Roman" w:hAnsi="Times New Roman" w:cs="Times New Roman"/>
                <w:lang w:val="lt-LT"/>
              </w:rPr>
              <w:t>8.</w:t>
            </w:r>
          </w:p>
        </w:tc>
        <w:tc>
          <w:tcPr>
            <w:tcW w:w="4778" w:type="dxa"/>
          </w:tcPr>
          <w:p w14:paraId="7A97A67E"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Automobilyje turi būti užtikrintas vidinis LED apšvietimas.</w:t>
            </w:r>
          </w:p>
          <w:p w14:paraId="26DB1B43"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Apšvietimas įjungiamas atskiru jungikliu ir/arba automatiškai atidarius antstato duris.</w:t>
            </w:r>
          </w:p>
        </w:tc>
        <w:tc>
          <w:tcPr>
            <w:tcW w:w="4038" w:type="dxa"/>
          </w:tcPr>
          <w:p w14:paraId="3EB18F5D"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i/>
                <w:iCs/>
                <w:color w:val="000000"/>
                <w:lang w:val="lt-LT" w:eastAsia="lt-LT" w:bidi="lt-LT"/>
              </w:rPr>
              <w:t>/patvirtinti, kad bus įrengtas vidinis LED apšvietimas. Įjungiamas atskiru jungikliu ir/arba automatiškai atidarius antstato duris/</w:t>
            </w:r>
          </w:p>
        </w:tc>
      </w:tr>
      <w:tr w:rsidR="00FE3B26" w:rsidRPr="00F7016C" w14:paraId="7776F1AF" w14:textId="77777777">
        <w:tc>
          <w:tcPr>
            <w:tcW w:w="812" w:type="dxa"/>
          </w:tcPr>
          <w:p w14:paraId="6E7B7A40" w14:textId="093024E7"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4</w:t>
            </w:r>
            <w:r w:rsidR="00000000">
              <w:rPr>
                <w:rFonts w:ascii="Times New Roman" w:hAnsi="Times New Roman" w:cs="Times New Roman"/>
                <w:lang w:val="lt-LT"/>
              </w:rPr>
              <w:t>9.</w:t>
            </w:r>
          </w:p>
        </w:tc>
        <w:tc>
          <w:tcPr>
            <w:tcW w:w="4778" w:type="dxa"/>
          </w:tcPr>
          <w:p w14:paraId="32C0B8A5" w14:textId="63861A8C" w:rsidR="00B03B02" w:rsidRPr="006F1311"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 xml:space="preserve">Automobilyje turi būti numatyta vieta elektriniam oro </w:t>
            </w:r>
            <w:r w:rsidRPr="006F1311">
              <w:rPr>
                <w:rFonts w:ascii="Times New Roman" w:eastAsia="Courier New" w:hAnsi="Times New Roman" w:cs="Times New Roman"/>
                <w:color w:val="000000"/>
                <w:lang w:val="lt-LT" w:eastAsia="lt-LT" w:bidi="lt-LT"/>
              </w:rPr>
              <w:t>kompresoriui</w:t>
            </w:r>
            <w:r w:rsidR="00B03B02" w:rsidRPr="006F1311">
              <w:rPr>
                <w:rFonts w:ascii="Times New Roman" w:eastAsia="Courier New" w:hAnsi="Times New Roman" w:cs="Times New Roman"/>
                <w:color w:val="000000"/>
                <w:lang w:val="lt-LT" w:eastAsia="lt-LT" w:bidi="lt-LT"/>
              </w:rPr>
              <w:t>, kurio</w:t>
            </w:r>
            <w:r w:rsidR="00841267" w:rsidRPr="006F1311">
              <w:rPr>
                <w:rFonts w:ascii="Times New Roman" w:eastAsia="Courier New" w:hAnsi="Times New Roman" w:cs="Times New Roman"/>
                <w:color w:val="000000"/>
                <w:lang w:val="lt-LT" w:eastAsia="lt-LT" w:bidi="lt-LT"/>
              </w:rPr>
              <w:t xml:space="preserve"> preliminarūs </w:t>
            </w:r>
            <w:r w:rsidR="00B03B02" w:rsidRPr="006F1311">
              <w:rPr>
                <w:rFonts w:ascii="Times New Roman" w:eastAsia="Courier New" w:hAnsi="Times New Roman" w:cs="Times New Roman"/>
                <w:color w:val="000000"/>
                <w:lang w:val="lt-LT" w:eastAsia="lt-LT" w:bidi="lt-LT"/>
              </w:rPr>
              <w:t>išmatavimai:</w:t>
            </w:r>
          </w:p>
          <w:p w14:paraId="1931DD79" w14:textId="004DC14B" w:rsidR="00B03B02" w:rsidRPr="006F1311" w:rsidRDefault="00B03B02">
            <w:pPr>
              <w:spacing w:after="0" w:line="240" w:lineRule="auto"/>
              <w:rPr>
                <w:rFonts w:ascii="Times New Roman" w:eastAsia="Courier New" w:hAnsi="Times New Roman" w:cs="Times New Roman"/>
                <w:color w:val="000000"/>
                <w:lang w:val="lt-LT" w:eastAsia="lt-LT" w:bidi="lt-LT"/>
              </w:rPr>
            </w:pPr>
            <w:r w:rsidRPr="006F1311">
              <w:rPr>
                <w:rFonts w:ascii="Times New Roman" w:eastAsia="Courier New" w:hAnsi="Times New Roman" w:cs="Times New Roman"/>
                <w:color w:val="000000"/>
                <w:lang w:val="lt-LT" w:eastAsia="lt-LT" w:bidi="lt-LT"/>
              </w:rPr>
              <w:t>Ilgis nuo 1200 mm. iki 1400 mm.</w:t>
            </w:r>
          </w:p>
          <w:p w14:paraId="104C2E01" w14:textId="77777777" w:rsidR="00B03B02" w:rsidRPr="006F1311" w:rsidRDefault="00B03B02">
            <w:pPr>
              <w:spacing w:after="0" w:line="240" w:lineRule="auto"/>
              <w:rPr>
                <w:rFonts w:ascii="Times New Roman" w:eastAsia="Courier New" w:hAnsi="Times New Roman" w:cs="Times New Roman"/>
                <w:color w:val="000000"/>
                <w:lang w:val="lt-LT" w:eastAsia="lt-LT" w:bidi="lt-LT"/>
              </w:rPr>
            </w:pPr>
            <w:r w:rsidRPr="006F1311">
              <w:rPr>
                <w:rFonts w:ascii="Times New Roman" w:eastAsia="Courier New" w:hAnsi="Times New Roman" w:cs="Times New Roman"/>
                <w:color w:val="000000"/>
                <w:lang w:val="lt-LT" w:eastAsia="lt-LT" w:bidi="lt-LT"/>
              </w:rPr>
              <w:t xml:space="preserve">Plotis nuo 600 mm. iki 750 mm. </w:t>
            </w:r>
          </w:p>
          <w:p w14:paraId="19D6FAF2" w14:textId="0AFC68C6" w:rsidR="00B03B02" w:rsidRPr="006F1311" w:rsidRDefault="00B03B02">
            <w:pPr>
              <w:spacing w:after="0" w:line="240" w:lineRule="auto"/>
              <w:rPr>
                <w:rFonts w:ascii="Times New Roman" w:eastAsia="Courier New" w:hAnsi="Times New Roman" w:cs="Times New Roman"/>
                <w:color w:val="000000"/>
                <w:lang w:val="lt-LT" w:eastAsia="lt-LT" w:bidi="lt-LT"/>
              </w:rPr>
            </w:pPr>
            <w:r w:rsidRPr="006F1311">
              <w:rPr>
                <w:rFonts w:ascii="Times New Roman" w:eastAsia="Courier New" w:hAnsi="Times New Roman" w:cs="Times New Roman"/>
                <w:color w:val="000000"/>
                <w:lang w:val="lt-LT" w:eastAsia="lt-LT" w:bidi="lt-LT"/>
              </w:rPr>
              <w:t>Aukštis nuo 600 mm. iki 800 mm.</w:t>
            </w:r>
          </w:p>
          <w:p w14:paraId="120DEA94" w14:textId="26786EB4" w:rsidR="00FE3B26" w:rsidRDefault="00000000">
            <w:pPr>
              <w:spacing w:after="0" w:line="240" w:lineRule="auto"/>
              <w:rPr>
                <w:rFonts w:ascii="Times New Roman" w:eastAsia="Courier New" w:hAnsi="Times New Roman" w:cs="Times New Roman"/>
                <w:color w:val="000000"/>
                <w:lang w:val="lt-LT" w:eastAsia="lt-LT" w:bidi="lt-LT"/>
              </w:rPr>
            </w:pPr>
            <w:r w:rsidRPr="006F1311">
              <w:rPr>
                <w:rFonts w:ascii="Times New Roman" w:eastAsia="Courier New" w:hAnsi="Times New Roman" w:cs="Times New Roman"/>
                <w:color w:val="000000"/>
                <w:lang w:val="lt-LT" w:eastAsia="lt-LT" w:bidi="lt-LT"/>
              </w:rPr>
              <w:t>(tiksli vieta ir sumontavimo</w:t>
            </w:r>
            <w:r>
              <w:rPr>
                <w:rFonts w:ascii="Times New Roman" w:eastAsia="Courier New" w:hAnsi="Times New Roman" w:cs="Times New Roman"/>
                <w:color w:val="000000"/>
                <w:lang w:val="lt-LT" w:eastAsia="lt-LT" w:bidi="lt-LT"/>
              </w:rPr>
              <w:t xml:space="preserve"> sprendimas </w:t>
            </w:r>
            <w:r>
              <w:rPr>
                <w:rFonts w:ascii="Times New Roman" w:eastAsia="Courier New" w:hAnsi="Times New Roman" w:cs="Times New Roman"/>
                <w:color w:val="000000"/>
                <w:lang w:val="lt-LT" w:eastAsia="lt-LT" w:bidi="lt-LT"/>
              </w:rPr>
              <w:lastRenderedPageBreak/>
              <w:t>suderinama gamybos metu);</w:t>
            </w:r>
          </w:p>
        </w:tc>
        <w:tc>
          <w:tcPr>
            <w:tcW w:w="4038" w:type="dxa"/>
          </w:tcPr>
          <w:p w14:paraId="2FCD710E" w14:textId="77777777" w:rsidR="00FE3B26" w:rsidRDefault="00000000">
            <w:pPr>
              <w:spacing w:after="0" w:line="240" w:lineRule="auto"/>
              <w:rPr>
                <w:rFonts w:ascii="Times New Roman" w:eastAsia="Courier New" w:hAnsi="Times New Roman" w:cs="Times New Roman"/>
                <w:i/>
                <w:iCs/>
                <w:color w:val="000000"/>
                <w:lang w:val="lt-LT" w:eastAsia="lt-LT" w:bidi="lt-LT"/>
              </w:rPr>
            </w:pPr>
            <w:r>
              <w:rPr>
                <w:rFonts w:ascii="Times New Roman" w:eastAsia="Courier New" w:hAnsi="Times New Roman" w:cs="Times New Roman"/>
                <w:i/>
                <w:iCs/>
                <w:color w:val="000000"/>
                <w:lang w:val="lt-LT" w:eastAsia="lt-LT" w:bidi="lt-LT"/>
              </w:rPr>
              <w:lastRenderedPageBreak/>
              <w:t>/patvirtinti, kad bus numatyta vieta elektriniam oro kompresoriui (nurodyti ar tiksli vieta ir sumontavimo sprendimas bus derinamas gamybos metu)/</w:t>
            </w:r>
          </w:p>
        </w:tc>
      </w:tr>
      <w:tr w:rsidR="00FE3B26" w:rsidRPr="00F7016C" w14:paraId="4A33C214" w14:textId="77777777">
        <w:tc>
          <w:tcPr>
            <w:tcW w:w="812" w:type="dxa"/>
          </w:tcPr>
          <w:p w14:paraId="2922D158" w14:textId="218704C6"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lastRenderedPageBreak/>
              <w:t>5</w:t>
            </w:r>
            <w:r w:rsidR="00000000">
              <w:rPr>
                <w:rFonts w:ascii="Times New Roman" w:hAnsi="Times New Roman" w:cs="Times New Roman"/>
                <w:lang w:val="lt-LT"/>
              </w:rPr>
              <w:t>0.</w:t>
            </w:r>
          </w:p>
        </w:tc>
        <w:tc>
          <w:tcPr>
            <w:tcW w:w="4778" w:type="dxa"/>
          </w:tcPr>
          <w:p w14:paraId="37C5DFBB"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Automobilio išorėje turi būti sumontuota išorinė elektros jungtis, tinkanti tiekti elektros energiją elektriniam oro kompresoriui iš komplektuojamo benzininio elektros generatoriaus (tiksli vieta derinama gamybos metu)</w:t>
            </w:r>
          </w:p>
        </w:tc>
        <w:tc>
          <w:tcPr>
            <w:tcW w:w="4038" w:type="dxa"/>
          </w:tcPr>
          <w:p w14:paraId="3D24DCB4"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i/>
                <w:iCs/>
                <w:color w:val="000000"/>
                <w:lang w:val="lt-LT" w:eastAsia="lt-LT" w:bidi="lt-LT"/>
              </w:rPr>
              <w:t>/patvirtinti, kad bus sumontuota išorinė elektros jungtis, tinkanti tiekti elektros energiją elektriniam oro kompresoriui iš komplektuojamo benzininio elektros generatoriaus (nurodyti ar tiksli vieta bus derinama gamybos metu)/</w:t>
            </w:r>
          </w:p>
        </w:tc>
      </w:tr>
      <w:tr w:rsidR="00FE3B26" w:rsidRPr="00F7016C" w14:paraId="440100D0" w14:textId="77777777">
        <w:tc>
          <w:tcPr>
            <w:tcW w:w="812" w:type="dxa"/>
          </w:tcPr>
          <w:p w14:paraId="3EA94731" w14:textId="45D811AB"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5</w:t>
            </w:r>
            <w:r w:rsidR="00000000">
              <w:rPr>
                <w:rFonts w:ascii="Times New Roman" w:hAnsi="Times New Roman" w:cs="Times New Roman"/>
                <w:lang w:val="lt-LT"/>
              </w:rPr>
              <w:t>1.</w:t>
            </w:r>
          </w:p>
        </w:tc>
        <w:tc>
          <w:tcPr>
            <w:tcW w:w="4778" w:type="dxa"/>
          </w:tcPr>
          <w:p w14:paraId="2110340F" w14:textId="77777777" w:rsidR="00841267" w:rsidRPr="006F1311" w:rsidRDefault="00000000" w:rsidP="00F343BA">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 xml:space="preserve">Automobilyje turi būti numatyta vieta benzininiam elektros generatoriui transportuoti ir numatyta vieta rezerviniam 20 l. kuro talpai (tiksli vieta ir </w:t>
            </w:r>
            <w:r w:rsidRPr="006F1311">
              <w:rPr>
                <w:rFonts w:ascii="Times New Roman" w:eastAsia="Courier New" w:hAnsi="Times New Roman" w:cs="Times New Roman"/>
                <w:color w:val="000000"/>
                <w:lang w:val="lt-LT" w:eastAsia="lt-LT" w:bidi="lt-LT"/>
              </w:rPr>
              <w:t>sumontavimo sprendimas suderinama gamybos metu);</w:t>
            </w:r>
            <w:r w:rsidR="00F343BA" w:rsidRPr="006F1311">
              <w:rPr>
                <w:rFonts w:ascii="Times New Roman" w:eastAsia="Courier New" w:hAnsi="Times New Roman" w:cs="Times New Roman"/>
                <w:color w:val="000000"/>
                <w:lang w:val="lt-LT" w:eastAsia="lt-LT" w:bidi="lt-LT"/>
              </w:rPr>
              <w:t xml:space="preserve"> </w:t>
            </w:r>
          </w:p>
          <w:p w14:paraId="24A761C5" w14:textId="1C8CDFA6" w:rsidR="00F343BA" w:rsidRPr="006F1311" w:rsidRDefault="00841267" w:rsidP="00F343BA">
            <w:pPr>
              <w:spacing w:after="0" w:line="240" w:lineRule="auto"/>
              <w:rPr>
                <w:rFonts w:ascii="Times New Roman" w:eastAsia="Courier New" w:hAnsi="Times New Roman" w:cs="Times New Roman"/>
                <w:color w:val="000000"/>
                <w:lang w:val="lt-LT" w:eastAsia="lt-LT" w:bidi="lt-LT"/>
              </w:rPr>
            </w:pPr>
            <w:r w:rsidRPr="006F1311">
              <w:rPr>
                <w:rFonts w:ascii="Times New Roman" w:eastAsia="Courier New" w:hAnsi="Times New Roman" w:cs="Times New Roman"/>
                <w:color w:val="000000"/>
                <w:lang w:val="lt-LT" w:eastAsia="lt-LT" w:bidi="lt-LT"/>
              </w:rPr>
              <w:t>Benzininio elektros generatoriau preliminarūs  išmatavimai:</w:t>
            </w:r>
          </w:p>
          <w:p w14:paraId="1D00E59B" w14:textId="572CC3A5" w:rsidR="00F343BA" w:rsidRPr="006F1311" w:rsidRDefault="00F343BA" w:rsidP="00F343BA">
            <w:pPr>
              <w:spacing w:after="0" w:line="240" w:lineRule="auto"/>
              <w:rPr>
                <w:rFonts w:ascii="Times New Roman" w:eastAsia="Courier New" w:hAnsi="Times New Roman" w:cs="Times New Roman"/>
                <w:color w:val="000000"/>
                <w:lang w:val="lt-LT" w:eastAsia="lt-LT" w:bidi="lt-LT"/>
              </w:rPr>
            </w:pPr>
            <w:r w:rsidRPr="006F1311">
              <w:rPr>
                <w:rFonts w:ascii="Times New Roman" w:eastAsia="Courier New" w:hAnsi="Times New Roman" w:cs="Times New Roman"/>
                <w:color w:val="000000"/>
                <w:lang w:val="lt-LT" w:eastAsia="lt-LT" w:bidi="lt-LT"/>
              </w:rPr>
              <w:t>Ilgis nuo 800 mm. iki 1000 mm.</w:t>
            </w:r>
          </w:p>
          <w:p w14:paraId="467534AA" w14:textId="2356C406" w:rsidR="00F343BA" w:rsidRPr="006F1311" w:rsidRDefault="00F343BA" w:rsidP="00F343BA">
            <w:pPr>
              <w:spacing w:after="0" w:line="240" w:lineRule="auto"/>
              <w:rPr>
                <w:rFonts w:ascii="Times New Roman" w:eastAsia="Courier New" w:hAnsi="Times New Roman" w:cs="Times New Roman"/>
                <w:color w:val="000000"/>
                <w:lang w:val="lt-LT" w:eastAsia="lt-LT" w:bidi="lt-LT"/>
              </w:rPr>
            </w:pPr>
            <w:r w:rsidRPr="006F1311">
              <w:rPr>
                <w:rFonts w:ascii="Times New Roman" w:eastAsia="Courier New" w:hAnsi="Times New Roman" w:cs="Times New Roman"/>
                <w:color w:val="000000"/>
                <w:lang w:val="lt-LT" w:eastAsia="lt-LT" w:bidi="lt-LT"/>
              </w:rPr>
              <w:t xml:space="preserve">Plotis nuo 500 mm. iki 700 mm. </w:t>
            </w:r>
          </w:p>
          <w:p w14:paraId="197230EE" w14:textId="691EBF41" w:rsidR="00F343BA" w:rsidRPr="006F1311" w:rsidRDefault="00F343BA" w:rsidP="00F343BA">
            <w:pPr>
              <w:spacing w:after="0" w:line="240" w:lineRule="auto"/>
              <w:rPr>
                <w:rFonts w:ascii="Times New Roman" w:eastAsia="Courier New" w:hAnsi="Times New Roman" w:cs="Times New Roman"/>
                <w:color w:val="000000"/>
                <w:lang w:val="lt-LT" w:eastAsia="lt-LT" w:bidi="lt-LT"/>
              </w:rPr>
            </w:pPr>
            <w:r w:rsidRPr="006F1311">
              <w:rPr>
                <w:rFonts w:ascii="Times New Roman" w:eastAsia="Courier New" w:hAnsi="Times New Roman" w:cs="Times New Roman"/>
                <w:color w:val="000000"/>
                <w:lang w:val="lt-LT" w:eastAsia="lt-LT" w:bidi="lt-LT"/>
              </w:rPr>
              <w:t>Aukštis nuo 600 mm. iki 900 mm.</w:t>
            </w:r>
          </w:p>
          <w:p w14:paraId="7F1CF90A" w14:textId="57A0BD4D" w:rsidR="00FE3B26" w:rsidRDefault="00F343BA">
            <w:pPr>
              <w:spacing w:after="0" w:line="240" w:lineRule="auto"/>
              <w:rPr>
                <w:rFonts w:ascii="Times New Roman" w:eastAsia="Courier New" w:hAnsi="Times New Roman" w:cs="Times New Roman"/>
                <w:color w:val="000000"/>
                <w:lang w:val="lt-LT" w:eastAsia="lt-LT" w:bidi="lt-LT"/>
              </w:rPr>
            </w:pPr>
            <w:r w:rsidRPr="006F1311">
              <w:rPr>
                <w:rFonts w:ascii="Times New Roman" w:eastAsia="Courier New" w:hAnsi="Times New Roman" w:cs="Times New Roman"/>
                <w:color w:val="000000"/>
                <w:lang w:val="lt-LT" w:eastAsia="lt-LT" w:bidi="lt-LT"/>
              </w:rPr>
              <w:t>Svoris nuo 200 kg. iki 400 kg.</w:t>
            </w:r>
          </w:p>
        </w:tc>
        <w:tc>
          <w:tcPr>
            <w:tcW w:w="4038" w:type="dxa"/>
          </w:tcPr>
          <w:p w14:paraId="0F44230A" w14:textId="3D792E1F"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i/>
                <w:iCs/>
                <w:color w:val="000000"/>
                <w:lang w:val="lt-LT" w:eastAsia="lt-LT" w:bidi="lt-LT"/>
              </w:rPr>
              <w:t>/patvirtinti, kad bus numatyta vieta benzininiam elektros generatoriui transportuoti ir numatyta vieta rezerviniam 20 l. kuro talpai</w:t>
            </w:r>
            <w:r>
              <w:rPr>
                <w:rFonts w:ascii="Times New Roman" w:eastAsia="Courier New" w:hAnsi="Times New Roman" w:cs="Times New Roman"/>
                <w:color w:val="000000"/>
                <w:lang w:val="lt-LT" w:eastAsia="lt-LT" w:bidi="lt-LT"/>
              </w:rPr>
              <w:t xml:space="preserve"> (</w:t>
            </w:r>
            <w:r>
              <w:rPr>
                <w:rFonts w:ascii="Times New Roman" w:eastAsia="Courier New" w:hAnsi="Times New Roman" w:cs="Times New Roman"/>
                <w:i/>
                <w:iCs/>
                <w:color w:val="000000"/>
                <w:lang w:val="lt-LT" w:eastAsia="lt-LT" w:bidi="lt-LT"/>
              </w:rPr>
              <w:t>nurodyti ar tiksli vieta bus derinama gamybos metu</w:t>
            </w:r>
            <w:r>
              <w:rPr>
                <w:rFonts w:ascii="Times New Roman" w:eastAsia="Courier New" w:hAnsi="Times New Roman" w:cs="Times New Roman"/>
                <w:color w:val="000000"/>
                <w:lang w:val="lt-LT" w:eastAsia="lt-LT" w:bidi="lt-LT"/>
              </w:rPr>
              <w:t>)</w:t>
            </w:r>
            <w:r w:rsidR="003E346B">
              <w:rPr>
                <w:rFonts w:ascii="Times New Roman" w:eastAsia="Courier New" w:hAnsi="Times New Roman" w:cs="Times New Roman"/>
                <w:color w:val="000000"/>
                <w:lang w:val="lt-LT" w:eastAsia="lt-LT" w:bidi="lt-LT"/>
              </w:rPr>
              <w:t>/</w:t>
            </w:r>
          </w:p>
        </w:tc>
      </w:tr>
      <w:tr w:rsidR="00FE3B26" w:rsidRPr="00F7016C" w14:paraId="4D239C5D" w14:textId="77777777">
        <w:tc>
          <w:tcPr>
            <w:tcW w:w="812" w:type="dxa"/>
          </w:tcPr>
          <w:p w14:paraId="7588FEA8" w14:textId="3B33DBEF"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5</w:t>
            </w:r>
            <w:r w:rsidR="00000000">
              <w:rPr>
                <w:rFonts w:ascii="Times New Roman" w:hAnsi="Times New Roman" w:cs="Times New Roman"/>
                <w:lang w:val="lt-LT"/>
              </w:rPr>
              <w:t>2.</w:t>
            </w:r>
          </w:p>
        </w:tc>
        <w:tc>
          <w:tcPr>
            <w:tcW w:w="4778" w:type="dxa"/>
          </w:tcPr>
          <w:p w14:paraId="239E5DBB" w14:textId="2D903ECA" w:rsidR="00FE3B26" w:rsidRDefault="00000000" w:rsidP="003E346B">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Automobilyje turi būti numatyta vieta pernešamai apšvietimo įrangai 2 vnt. transportuoti (tiksli vieta ir sumontavimo sprendimas suderinama gamybos metu);</w:t>
            </w:r>
            <w:r w:rsidR="00F343BA" w:rsidRPr="00F343BA">
              <w:rPr>
                <w:rFonts w:ascii="Tahoma" w:eastAsia="Times New Roman" w:hAnsi="Tahoma" w:cs="Tahoma"/>
                <w:color w:val="484848"/>
                <w:sz w:val="21"/>
                <w:szCs w:val="21"/>
                <w:lang w:val="lt-LT" w:eastAsia="lt-LT"/>
              </w:rPr>
              <w:t xml:space="preserve"> </w:t>
            </w:r>
          </w:p>
        </w:tc>
        <w:tc>
          <w:tcPr>
            <w:tcW w:w="4038" w:type="dxa"/>
          </w:tcPr>
          <w:p w14:paraId="0D7E9B97"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i/>
                <w:iCs/>
                <w:color w:val="000000"/>
                <w:lang w:val="lt-LT" w:eastAsia="lt-LT" w:bidi="lt-LT"/>
              </w:rPr>
              <w:t>/patvirtinti, kad bus numatyta vieta pernešamai apšvietimo įrangai 2 vnt. transportuoti</w:t>
            </w:r>
            <w:r>
              <w:rPr>
                <w:rFonts w:ascii="Times New Roman" w:eastAsia="Courier New" w:hAnsi="Times New Roman" w:cs="Times New Roman"/>
                <w:color w:val="000000"/>
                <w:lang w:val="lt-LT" w:eastAsia="lt-LT" w:bidi="lt-LT"/>
              </w:rPr>
              <w:t xml:space="preserve"> (</w:t>
            </w:r>
            <w:r>
              <w:rPr>
                <w:rFonts w:ascii="Times New Roman" w:eastAsia="Courier New" w:hAnsi="Times New Roman" w:cs="Times New Roman"/>
                <w:i/>
                <w:iCs/>
                <w:color w:val="000000"/>
                <w:lang w:val="lt-LT" w:eastAsia="lt-LT" w:bidi="lt-LT"/>
              </w:rPr>
              <w:t xml:space="preserve">nurodyti ar tiksli vieta </w:t>
            </w:r>
            <w:r>
              <w:rPr>
                <w:rFonts w:ascii="Times New Roman" w:eastAsia="Courier New" w:hAnsi="Times New Roman" w:cs="Times New Roman"/>
                <w:color w:val="000000"/>
                <w:lang w:val="lt-LT" w:eastAsia="lt-LT" w:bidi="lt-LT"/>
              </w:rPr>
              <w:t xml:space="preserve">ir </w:t>
            </w:r>
            <w:r>
              <w:rPr>
                <w:rFonts w:ascii="Times New Roman" w:eastAsia="Courier New" w:hAnsi="Times New Roman" w:cs="Times New Roman"/>
                <w:i/>
                <w:iCs/>
                <w:color w:val="000000"/>
                <w:lang w:val="lt-LT" w:eastAsia="lt-LT" w:bidi="lt-LT"/>
              </w:rPr>
              <w:t>sumontavimo sprendimai bus derinama gamybos metu</w:t>
            </w:r>
            <w:r>
              <w:rPr>
                <w:rFonts w:ascii="Times New Roman" w:eastAsia="Courier New" w:hAnsi="Times New Roman" w:cs="Times New Roman"/>
                <w:color w:val="000000"/>
                <w:lang w:val="lt-LT" w:eastAsia="lt-LT" w:bidi="lt-LT"/>
              </w:rPr>
              <w:t>)</w:t>
            </w:r>
          </w:p>
        </w:tc>
      </w:tr>
      <w:tr w:rsidR="00FE3B26" w:rsidRPr="00F7016C" w14:paraId="15D59CC7" w14:textId="77777777">
        <w:tc>
          <w:tcPr>
            <w:tcW w:w="812" w:type="dxa"/>
          </w:tcPr>
          <w:p w14:paraId="6A327193" w14:textId="5B84E250"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5</w:t>
            </w:r>
            <w:r w:rsidR="00000000">
              <w:rPr>
                <w:rFonts w:ascii="Times New Roman" w:hAnsi="Times New Roman" w:cs="Times New Roman"/>
                <w:lang w:val="lt-LT"/>
              </w:rPr>
              <w:t>3.</w:t>
            </w:r>
          </w:p>
        </w:tc>
        <w:tc>
          <w:tcPr>
            <w:tcW w:w="4778" w:type="dxa"/>
          </w:tcPr>
          <w:p w14:paraId="2C3C13C8"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Automobilyje turi būti numatyta vieta įrangos rūšiavimo tentams  2 vnt. transportuoti (tiksli vieta ir sumontavimo sprendimas suderinama gamybos metu);</w:t>
            </w:r>
          </w:p>
        </w:tc>
        <w:tc>
          <w:tcPr>
            <w:tcW w:w="4038" w:type="dxa"/>
          </w:tcPr>
          <w:p w14:paraId="17CFB168"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i/>
                <w:iCs/>
                <w:color w:val="000000"/>
                <w:lang w:val="lt-LT" w:eastAsia="lt-LT" w:bidi="lt-LT"/>
              </w:rPr>
              <w:t>/patvirtinti, kad bus numatyta vieta įrangos rūšiavimo tentams 2 vnt. transportuoti</w:t>
            </w:r>
            <w:r>
              <w:rPr>
                <w:rFonts w:ascii="Times New Roman" w:eastAsia="Courier New" w:hAnsi="Times New Roman" w:cs="Times New Roman"/>
                <w:color w:val="000000"/>
                <w:lang w:val="lt-LT" w:eastAsia="lt-LT" w:bidi="lt-LT"/>
              </w:rPr>
              <w:t xml:space="preserve"> (</w:t>
            </w:r>
            <w:r>
              <w:rPr>
                <w:rFonts w:ascii="Times New Roman" w:eastAsia="Courier New" w:hAnsi="Times New Roman" w:cs="Times New Roman"/>
                <w:i/>
                <w:iCs/>
                <w:color w:val="000000"/>
                <w:lang w:val="lt-LT" w:eastAsia="lt-LT" w:bidi="lt-LT"/>
              </w:rPr>
              <w:t xml:space="preserve">nurodyti ar tiksli vieta </w:t>
            </w:r>
            <w:r>
              <w:rPr>
                <w:rFonts w:ascii="Times New Roman" w:eastAsia="Courier New" w:hAnsi="Times New Roman" w:cs="Times New Roman"/>
                <w:color w:val="000000"/>
                <w:lang w:val="lt-LT" w:eastAsia="lt-LT" w:bidi="lt-LT"/>
              </w:rPr>
              <w:t xml:space="preserve">ir </w:t>
            </w:r>
            <w:r>
              <w:rPr>
                <w:rFonts w:ascii="Times New Roman" w:eastAsia="Courier New" w:hAnsi="Times New Roman" w:cs="Times New Roman"/>
                <w:i/>
                <w:iCs/>
                <w:color w:val="000000"/>
                <w:lang w:val="lt-LT" w:eastAsia="lt-LT" w:bidi="lt-LT"/>
              </w:rPr>
              <w:t>sumontavimo sprendimai bus derinama gamybos metu</w:t>
            </w:r>
            <w:r>
              <w:rPr>
                <w:rFonts w:ascii="Times New Roman" w:eastAsia="Courier New" w:hAnsi="Times New Roman" w:cs="Times New Roman"/>
                <w:color w:val="000000"/>
                <w:lang w:val="lt-LT" w:eastAsia="lt-LT" w:bidi="lt-LT"/>
              </w:rPr>
              <w:t>)/</w:t>
            </w:r>
          </w:p>
        </w:tc>
      </w:tr>
      <w:tr w:rsidR="00FE3B26" w:rsidRPr="00F7016C" w14:paraId="3D11B9AF" w14:textId="77777777">
        <w:tc>
          <w:tcPr>
            <w:tcW w:w="812" w:type="dxa"/>
          </w:tcPr>
          <w:p w14:paraId="3EEC4866" w14:textId="37EC16CC"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5</w:t>
            </w:r>
            <w:r w:rsidR="00000000">
              <w:rPr>
                <w:rFonts w:ascii="Times New Roman" w:hAnsi="Times New Roman" w:cs="Times New Roman"/>
                <w:lang w:val="lt-LT"/>
              </w:rPr>
              <w:t>4.</w:t>
            </w:r>
          </w:p>
        </w:tc>
        <w:tc>
          <w:tcPr>
            <w:tcW w:w="4778" w:type="dxa"/>
          </w:tcPr>
          <w:p w14:paraId="09A23D2F"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Automobilyje turi būti numatyta vieta pirmosios pagalbos teikimo krepšiams su priemonėmis 2 vnt.</w:t>
            </w:r>
          </w:p>
        </w:tc>
        <w:tc>
          <w:tcPr>
            <w:tcW w:w="4038" w:type="dxa"/>
          </w:tcPr>
          <w:p w14:paraId="3011FC88"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i/>
                <w:iCs/>
                <w:color w:val="000000"/>
                <w:lang w:val="lt-LT" w:eastAsia="lt-LT" w:bidi="lt-LT"/>
              </w:rPr>
              <w:t>/patvirtinti, kad bus numatyta vieta pirmosios pagalbos teikimo krepšiams su priemonėmis 2 vnt./</w:t>
            </w:r>
          </w:p>
        </w:tc>
      </w:tr>
      <w:tr w:rsidR="00FE3B26" w:rsidRPr="007C18C9" w14:paraId="7D4CB37D" w14:textId="77777777">
        <w:tc>
          <w:tcPr>
            <w:tcW w:w="812" w:type="dxa"/>
          </w:tcPr>
          <w:p w14:paraId="6C0D44F7" w14:textId="08A2B5E7"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5</w:t>
            </w:r>
            <w:r w:rsidR="00000000">
              <w:rPr>
                <w:rFonts w:ascii="Times New Roman" w:hAnsi="Times New Roman" w:cs="Times New Roman"/>
                <w:lang w:val="lt-LT"/>
              </w:rPr>
              <w:t>5.</w:t>
            </w:r>
          </w:p>
        </w:tc>
        <w:tc>
          <w:tcPr>
            <w:tcW w:w="4778" w:type="dxa"/>
          </w:tcPr>
          <w:p w14:paraId="541BA221" w14:textId="77777777" w:rsidR="00FE3B26" w:rsidRDefault="00000000">
            <w:pPr>
              <w:spacing w:after="0" w:line="240" w:lineRule="auto"/>
              <w:rPr>
                <w:rFonts w:ascii="Times New Roman" w:hAnsi="Times New Roman" w:cs="Times New Roman"/>
                <w:lang w:val="lt-LT"/>
              </w:rPr>
            </w:pPr>
            <w:r>
              <w:rPr>
                <w:rFonts w:ascii="Times New Roman" w:eastAsia="Courier New" w:hAnsi="Times New Roman" w:cs="Times New Roman"/>
                <w:color w:val="000000"/>
                <w:lang w:val="lt-LT" w:eastAsia="lt-LT" w:bidi="lt-LT"/>
              </w:rPr>
              <w:t>Automobilyje turi būti sukomplektuota Gelbėjimo kuprinė (</w:t>
            </w:r>
            <w:r>
              <w:rPr>
                <w:rFonts w:ascii="Times New Roman" w:eastAsia="Courier New" w:hAnsi="Times New Roman" w:cs="Times New Roman"/>
                <w:i/>
                <w:iCs/>
                <w:color w:val="000000"/>
                <w:lang w:val="lt-LT" w:eastAsia="lt-LT" w:bidi="lt-LT"/>
              </w:rPr>
              <w:t xml:space="preserve">Rit Pack One </w:t>
            </w:r>
            <w:r>
              <w:rPr>
                <w:rFonts w:ascii="Times New Roman" w:eastAsia="Courier New" w:hAnsi="Times New Roman" w:cs="Times New Roman"/>
                <w:color w:val="000000"/>
                <w:lang w:val="lt-LT" w:eastAsia="lt-LT" w:bidi="lt-LT"/>
              </w:rPr>
              <w:t xml:space="preserve">arba lygiavertė), skirta </w:t>
            </w:r>
            <w:r>
              <w:rPr>
                <w:rFonts w:ascii="Times New Roman" w:hAnsi="Times New Roman" w:cs="Times New Roman"/>
                <w:lang w:val="lt-LT"/>
              </w:rPr>
              <w:t>greitosios intervencijos (RIT) arba gelbėjimo komandoms oro tiekimui ir kvėpavimo apsaugos priemonėms gabenti bei naudoti avarinėse situacijose.</w:t>
            </w:r>
          </w:p>
          <w:p w14:paraId="4327A321"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hAnsi="Times New Roman" w:cs="Times New Roman"/>
                <w:lang w:val="lt-LT"/>
              </w:rPr>
              <w:t>Kuprinėje turi būti: ne mažesnis nei 6 ltr. talpos suspausto oro balionas; greito reguliavimo sistema, leidžianti greitai pritaikyti laikiklį skirtingo dydžio balionams; atskiras skyrius veido kaukei su integruota lengvai matoma (pvz., fluorescencinė arba kontrastinga spalva) rankena; baliono vožtuvo prieiga turi būti tokia, kad leistų pasiekti baliono vožtuvą net su apsauginėmis pirštinėmis; keturiuose šonuose turi būti sagtelės, kurios leidžia keisti nešimo diržo padėtį ir saugiai pritvirtinti kuprinę transporto priemonėje, spintelėje ar kt.; nešimo diržas turi būti su reguliuojama nešimo padėtimi (ant peties, rankoje ar vilkimas); kuprinės dugnas turi būti iš trinčiai/smūgiams atsparios medžiagos.</w:t>
            </w:r>
          </w:p>
        </w:tc>
        <w:tc>
          <w:tcPr>
            <w:tcW w:w="4038" w:type="dxa"/>
          </w:tcPr>
          <w:p w14:paraId="62AA0C57" w14:textId="77777777" w:rsidR="00FE3B26" w:rsidRDefault="00000000">
            <w:pPr>
              <w:spacing w:after="0" w:line="240" w:lineRule="auto"/>
              <w:rPr>
                <w:rFonts w:ascii="Times New Roman" w:eastAsia="Courier New" w:hAnsi="Times New Roman" w:cs="Times New Roman"/>
                <w:i/>
                <w:iCs/>
                <w:color w:val="000000"/>
                <w:lang w:val="lt-LT" w:eastAsia="lt-LT" w:bidi="lt-LT"/>
              </w:rPr>
            </w:pPr>
            <w:r>
              <w:rPr>
                <w:rFonts w:ascii="Times New Roman" w:eastAsia="Courier New" w:hAnsi="Times New Roman" w:cs="Times New Roman"/>
                <w:i/>
                <w:iCs/>
                <w:color w:val="000000"/>
                <w:lang w:val="lt-LT" w:eastAsia="lt-LT" w:bidi="lt-LT"/>
              </w:rPr>
              <w:t>/nurodyti ar bus sukomplektuota Gelbėjimo kuprinė (Rit Pack One arba lygiavertė), skirta greitosios intervencijos (RIT) arba gelbėjimo komandoms oro tiekimui ir kvėpavimo apsaugos priemonėms gabenti bei naudoti avarinėse situacijose/</w:t>
            </w:r>
          </w:p>
          <w:p w14:paraId="4681D171" w14:textId="4B6454CC" w:rsidR="00FE3B26" w:rsidRPr="003E346B" w:rsidRDefault="00000000">
            <w:pPr>
              <w:spacing w:after="0" w:line="240" w:lineRule="auto"/>
              <w:rPr>
                <w:rFonts w:ascii="Times New Roman" w:eastAsia="Courier New" w:hAnsi="Times New Roman" w:cs="Times New Roman"/>
                <w:i/>
                <w:iCs/>
                <w:color w:val="000000"/>
                <w:lang w:val="lt-LT" w:eastAsia="lt-LT" w:bidi="lt-LT"/>
              </w:rPr>
            </w:pPr>
            <w:r>
              <w:rPr>
                <w:rFonts w:ascii="Times New Roman" w:eastAsia="Courier New" w:hAnsi="Times New Roman" w:cs="Times New Roman"/>
                <w:i/>
                <w:iCs/>
                <w:color w:val="000000"/>
                <w:lang w:val="lt-LT" w:eastAsia="lt-LT" w:bidi="lt-LT"/>
              </w:rPr>
              <w:t>/nurodyti kuprinės sudėtį/</w:t>
            </w:r>
          </w:p>
        </w:tc>
      </w:tr>
      <w:tr w:rsidR="00FE3B26" w14:paraId="601588D0" w14:textId="77777777">
        <w:tc>
          <w:tcPr>
            <w:tcW w:w="812" w:type="dxa"/>
          </w:tcPr>
          <w:p w14:paraId="028EC1A4" w14:textId="75F2647F"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5</w:t>
            </w:r>
            <w:r w:rsidR="00000000">
              <w:rPr>
                <w:rFonts w:ascii="Times New Roman" w:hAnsi="Times New Roman" w:cs="Times New Roman"/>
                <w:lang w:val="lt-LT"/>
              </w:rPr>
              <w:t>6.</w:t>
            </w:r>
          </w:p>
        </w:tc>
        <w:tc>
          <w:tcPr>
            <w:tcW w:w="4778" w:type="dxa"/>
          </w:tcPr>
          <w:p w14:paraId="39A7748A"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 xml:space="preserve">Automobilyje turi būti sukomplektuota ne mažiau kaip 6 vnt. kūginių, </w:t>
            </w:r>
            <w:r>
              <w:rPr>
                <w:rFonts w:ascii="Times New Roman" w:eastAsia="Courier New" w:hAnsi="Times New Roman" w:cs="Times New Roman"/>
                <w:color w:val="000000"/>
                <w:lang w:val="lt-LT" w:bidi="en-US"/>
              </w:rPr>
              <w:t xml:space="preserve">LED </w:t>
            </w:r>
            <w:r>
              <w:rPr>
                <w:rFonts w:ascii="Times New Roman" w:eastAsia="Courier New" w:hAnsi="Times New Roman" w:cs="Times New Roman"/>
                <w:color w:val="000000"/>
                <w:lang w:val="lt-LT" w:eastAsia="lt-LT" w:bidi="lt-LT"/>
              </w:rPr>
              <w:t xml:space="preserve">mirksinčių, signalinių eismą nukreipiančių, žymeklių ir ne mažiau kaip 6 vnt. </w:t>
            </w:r>
            <w:r>
              <w:rPr>
                <w:rFonts w:ascii="Times New Roman" w:eastAsia="Courier New" w:hAnsi="Times New Roman" w:cs="Times New Roman"/>
                <w:color w:val="000000"/>
                <w:lang w:val="lt-LT" w:bidi="en-US"/>
              </w:rPr>
              <w:t xml:space="preserve">LED </w:t>
            </w:r>
            <w:r>
              <w:rPr>
                <w:rFonts w:ascii="Times New Roman" w:eastAsia="Courier New" w:hAnsi="Times New Roman" w:cs="Times New Roman"/>
                <w:color w:val="000000"/>
                <w:lang w:val="lt-LT" w:eastAsia="lt-LT" w:bidi="lt-LT"/>
              </w:rPr>
              <w:t>diskinių mirksinčių šviesos žymeklių.</w:t>
            </w:r>
          </w:p>
        </w:tc>
        <w:tc>
          <w:tcPr>
            <w:tcW w:w="4038" w:type="dxa"/>
          </w:tcPr>
          <w:p w14:paraId="682EA24E"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i/>
                <w:iCs/>
                <w:color w:val="000000"/>
                <w:lang w:val="lt-LT" w:eastAsia="lt-LT" w:bidi="lt-LT"/>
              </w:rPr>
              <w:t>/patvirtinti, kad bus sukomplektuota kūginių, LED mirksinčių, signalinių eismą nukreipiančių, žymeklių ir LED diskinių mirksinčių šviesos žymeklių. Nurodyti kiekius/</w:t>
            </w:r>
          </w:p>
        </w:tc>
      </w:tr>
      <w:tr w:rsidR="00FE3B26" w:rsidRPr="00F7016C" w14:paraId="71526C2B" w14:textId="77777777">
        <w:trPr>
          <w:trHeight w:val="419"/>
        </w:trPr>
        <w:tc>
          <w:tcPr>
            <w:tcW w:w="812" w:type="dxa"/>
          </w:tcPr>
          <w:p w14:paraId="352E84C8" w14:textId="5F372833"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lastRenderedPageBreak/>
              <w:t>5</w:t>
            </w:r>
            <w:r w:rsidR="00000000">
              <w:rPr>
                <w:rFonts w:ascii="Times New Roman" w:hAnsi="Times New Roman" w:cs="Times New Roman"/>
                <w:lang w:val="lt-LT"/>
              </w:rPr>
              <w:t>7.</w:t>
            </w:r>
          </w:p>
        </w:tc>
        <w:tc>
          <w:tcPr>
            <w:tcW w:w="4778" w:type="dxa"/>
          </w:tcPr>
          <w:p w14:paraId="54A8B1BD"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Automobilyje turi būti 2 vnt. po 6 kg. talpos miltelinių gesintuvų.</w:t>
            </w:r>
          </w:p>
        </w:tc>
        <w:tc>
          <w:tcPr>
            <w:tcW w:w="4038" w:type="dxa"/>
          </w:tcPr>
          <w:p w14:paraId="55A68BEA"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i/>
                <w:iCs/>
                <w:color w:val="000000"/>
                <w:lang w:val="lt-LT" w:eastAsia="lt-LT" w:bidi="lt-LT"/>
              </w:rPr>
              <w:t>/patvirtinti, kad bus po 6 kg milteliniai gesintuvai, nurodyti kiekį/</w:t>
            </w:r>
          </w:p>
        </w:tc>
      </w:tr>
      <w:tr w:rsidR="00FE3B26" w:rsidRPr="00F7016C" w14:paraId="15AD34FB" w14:textId="77777777">
        <w:tc>
          <w:tcPr>
            <w:tcW w:w="812" w:type="dxa"/>
          </w:tcPr>
          <w:p w14:paraId="020C9780" w14:textId="51B7B78F" w:rsidR="00FE3B26" w:rsidRDefault="006F1311">
            <w:pPr>
              <w:spacing w:after="0" w:line="240" w:lineRule="auto"/>
              <w:rPr>
                <w:rFonts w:ascii="Times New Roman" w:eastAsiaTheme="minorHAnsi" w:hAnsi="Times New Roman" w:cs="Times New Roman"/>
                <w:kern w:val="2"/>
                <w:lang w:val="lt-LT"/>
                <w14:ligatures w14:val="standardContextual"/>
              </w:rPr>
            </w:pPr>
            <w:r>
              <w:rPr>
                <w:rFonts w:ascii="Times New Roman" w:hAnsi="Times New Roman" w:cs="Times New Roman"/>
                <w:lang w:val="lt-LT"/>
              </w:rPr>
              <w:t>5</w:t>
            </w:r>
            <w:r w:rsidR="00000000">
              <w:rPr>
                <w:rFonts w:ascii="Times New Roman" w:hAnsi="Times New Roman" w:cs="Times New Roman"/>
                <w:lang w:val="lt-LT"/>
              </w:rPr>
              <w:t>8.</w:t>
            </w:r>
          </w:p>
        </w:tc>
        <w:tc>
          <w:tcPr>
            <w:tcW w:w="4778" w:type="dxa"/>
          </w:tcPr>
          <w:p w14:paraId="381CAFF0" w14:textId="0048CF2E"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color w:val="000000"/>
                <w:lang w:val="lt-LT" w:eastAsia="lt-LT" w:bidi="lt-LT"/>
              </w:rPr>
              <w:t>Automobilyje turi būti sausai trinama magnetinė lenta</w:t>
            </w:r>
            <w:r w:rsidR="003E346B">
              <w:rPr>
                <w:rFonts w:ascii="Times New Roman" w:eastAsia="Courier New" w:hAnsi="Times New Roman" w:cs="Times New Roman"/>
                <w:color w:val="000000"/>
                <w:lang w:val="lt-LT" w:eastAsia="lt-LT" w:bidi="lt-LT"/>
              </w:rPr>
              <w:t xml:space="preserve"> – 1 vnt.</w:t>
            </w:r>
            <w:r>
              <w:rPr>
                <w:rFonts w:ascii="Times New Roman" w:eastAsia="Courier New" w:hAnsi="Times New Roman" w:cs="Times New Roman"/>
                <w:color w:val="000000"/>
                <w:lang w:val="lt-LT" w:eastAsia="lt-LT" w:bidi="lt-LT"/>
              </w:rPr>
              <w:t xml:space="preserve"> ir </w:t>
            </w:r>
            <w:r>
              <w:rPr>
                <w:rFonts w:ascii="Times New Roman" w:hAnsi="Times New Roman" w:cs="Times New Roman"/>
                <w:lang w:val="lt-LT"/>
              </w:rPr>
              <w:t>elektroninė saugaus grandžių darbo kontrolės lenta</w:t>
            </w:r>
            <w:r w:rsidR="003E346B">
              <w:rPr>
                <w:rFonts w:ascii="Times New Roman" w:hAnsi="Times New Roman" w:cs="Times New Roman"/>
                <w:lang w:val="lt-LT"/>
              </w:rPr>
              <w:t xml:space="preserve"> – </w:t>
            </w:r>
            <w:r>
              <w:rPr>
                <w:rFonts w:ascii="Times New Roman" w:hAnsi="Times New Roman" w:cs="Times New Roman"/>
                <w:lang w:val="lt-LT"/>
              </w:rPr>
              <w:t>1</w:t>
            </w:r>
            <w:r w:rsidR="003E346B">
              <w:rPr>
                <w:rFonts w:ascii="Times New Roman" w:hAnsi="Times New Roman" w:cs="Times New Roman"/>
                <w:lang w:val="lt-LT"/>
              </w:rPr>
              <w:t xml:space="preserve"> </w:t>
            </w:r>
            <w:r>
              <w:rPr>
                <w:rFonts w:ascii="Times New Roman" w:hAnsi="Times New Roman" w:cs="Times New Roman"/>
                <w:lang w:val="lt-LT"/>
              </w:rPr>
              <w:t>vnt.</w:t>
            </w:r>
          </w:p>
        </w:tc>
        <w:tc>
          <w:tcPr>
            <w:tcW w:w="4038" w:type="dxa"/>
          </w:tcPr>
          <w:p w14:paraId="4931C707" w14:textId="77777777" w:rsidR="00FE3B26" w:rsidRDefault="00000000">
            <w:pPr>
              <w:spacing w:after="0" w:line="240" w:lineRule="auto"/>
              <w:rPr>
                <w:rFonts w:ascii="Times New Roman" w:eastAsia="Courier New" w:hAnsi="Times New Roman" w:cs="Times New Roman"/>
                <w:color w:val="000000"/>
                <w:lang w:val="lt-LT" w:eastAsia="lt-LT" w:bidi="lt-LT"/>
              </w:rPr>
            </w:pPr>
            <w:r>
              <w:rPr>
                <w:rFonts w:ascii="Times New Roman" w:eastAsia="Courier New" w:hAnsi="Times New Roman" w:cs="Times New Roman"/>
                <w:i/>
                <w:iCs/>
                <w:color w:val="000000"/>
                <w:lang w:val="lt-LT" w:eastAsia="lt-LT" w:bidi="lt-LT"/>
              </w:rPr>
              <w:t>/patvirtinti, kad bus sausai trinama magnetinė lenta ir elektroninė saugaus grandžių darbo kontrolės lenta, nurodyti kiekį/</w:t>
            </w:r>
          </w:p>
        </w:tc>
      </w:tr>
    </w:tbl>
    <w:tbl>
      <w:tblPr>
        <w:tblW w:w="9776" w:type="dxa"/>
        <w:tblLayout w:type="fixed"/>
        <w:tblLook w:val="0000" w:firstRow="0" w:lastRow="0" w:firstColumn="0" w:lastColumn="0" w:noHBand="0" w:noVBand="0"/>
      </w:tblPr>
      <w:tblGrid>
        <w:gridCol w:w="9776"/>
      </w:tblGrid>
      <w:tr w:rsidR="00FE3B26" w:rsidRPr="00F7016C" w14:paraId="23ABCC68" w14:textId="77777777">
        <w:tc>
          <w:tcPr>
            <w:tcW w:w="9776" w:type="dxa"/>
            <w:tcBorders>
              <w:top w:val="single" w:sz="4" w:space="0" w:color="000000"/>
              <w:left w:val="single" w:sz="4" w:space="0" w:color="000000"/>
              <w:bottom w:val="single" w:sz="4" w:space="0" w:color="000000"/>
              <w:right w:val="single" w:sz="4" w:space="0" w:color="000000"/>
            </w:tcBorders>
          </w:tcPr>
          <w:bookmarkEnd w:id="0"/>
          <w:p w14:paraId="3D954E08" w14:textId="77777777" w:rsidR="00FE3B26" w:rsidRDefault="00000000">
            <w:pPr>
              <w:spacing w:after="0" w:line="240" w:lineRule="auto"/>
              <w:rPr>
                <w:rFonts w:cstheme="majorHAnsi"/>
                <w:b/>
                <w:bCs/>
                <w:i/>
                <w:iCs/>
                <w:u w:val="single"/>
                <w:lang w:val="lt-LT" w:eastAsia="en-GB"/>
              </w:rPr>
            </w:pPr>
            <w:r>
              <w:rPr>
                <w:lang w:val="lt-LT"/>
              </w:rPr>
              <w:t>Techninėje specifikacijoje konkretūs modeliai, šaltiniai, standartai konkretūs procesai ar prekės ženklai, patentai, tipai konkreti kilmė arba gamyba apima ir jiems lygiagrečius produktus ar procesus (t. y. tiekėjas gali siūlyti ir atitinkamus lygiagrečius produktus ar procesus, nepriklausomai nuo to, ar šalia yra prierašas arba „lygiavertis“.</w:t>
            </w:r>
          </w:p>
          <w:p w14:paraId="23DF6718" w14:textId="77777777" w:rsidR="00FE3B26" w:rsidRDefault="00000000">
            <w:pPr>
              <w:spacing w:after="0" w:line="240" w:lineRule="auto"/>
              <w:rPr>
                <w:rFonts w:cstheme="majorHAnsi"/>
                <w:b/>
                <w:bCs/>
                <w:i/>
                <w:iCs/>
                <w:u w:val="single"/>
                <w:lang w:val="lt-LT" w:eastAsia="en-GB"/>
              </w:rPr>
            </w:pPr>
            <w:bookmarkStart w:id="5" w:name="_Hlk211529285"/>
            <w:r>
              <w:rPr>
                <w:rFonts w:cstheme="majorHAnsi"/>
                <w:b/>
                <w:bCs/>
                <w:i/>
                <w:iCs/>
                <w:u w:val="single"/>
                <w:lang w:val="lt-LT" w:eastAsia="en-GB"/>
              </w:rPr>
              <w:t>Kartu su pasiūlymu turi būti pateikti:</w:t>
            </w:r>
          </w:p>
          <w:p w14:paraId="4C82C38F" w14:textId="15720552" w:rsidR="00FE3B26" w:rsidRDefault="00000000">
            <w:pPr>
              <w:pStyle w:val="Sraopastraipa"/>
              <w:numPr>
                <w:ilvl w:val="0"/>
                <w:numId w:val="11"/>
              </w:numPr>
              <w:spacing w:after="0" w:line="240" w:lineRule="auto"/>
              <w:ind w:left="-39" w:firstLine="233"/>
              <w:rPr>
                <w:rFonts w:cstheme="majorHAnsi"/>
                <w:lang w:val="lt-LT"/>
              </w:rPr>
            </w:pPr>
            <w:r>
              <w:rPr>
                <w:rFonts w:cstheme="majorHAnsi"/>
                <w:lang w:val="lt-LT"/>
              </w:rPr>
              <w:t>Siūlomo automobilio markė, modelis, techninės charakteristikos, agregatų bei sudėtinių dalių aprašymai. T</w:t>
            </w:r>
            <w:r>
              <w:rPr>
                <w:lang w:val="lt-LT"/>
              </w:rPr>
              <w:t xml:space="preserve">uri būti pateikta </w:t>
            </w:r>
            <w:r>
              <w:rPr>
                <w:rFonts w:cstheme="majorHAnsi"/>
                <w:b/>
                <w:bCs/>
                <w:i/>
                <w:iCs/>
                <w:u w:val="single"/>
                <w:lang w:val="lt-LT" w:eastAsia="en-GB"/>
              </w:rPr>
              <w:t xml:space="preserve">gamintojo dokumentai leidžiantis identifikuoti siūlomos prekės atitiktį </w:t>
            </w:r>
            <w:r>
              <w:rPr>
                <w:rFonts w:eastAsia="Calibri" w:cs="Times New Roman"/>
                <w:i/>
                <w:iCs/>
                <w:szCs w:val="24"/>
                <w:lang w:val="lt-LT"/>
              </w:rPr>
              <w:t>techninės specifikacijos reikalavimams</w:t>
            </w:r>
            <w:r>
              <w:rPr>
                <w:rFonts w:eastAsiaTheme="minorHAnsi" w:cs="Times New Roman"/>
                <w:sz w:val="24"/>
                <w:szCs w:val="24"/>
                <w:lang w:val="lt-LT"/>
              </w:rPr>
              <w:t xml:space="preserve"> </w:t>
            </w:r>
            <w:r>
              <w:rPr>
                <w:rFonts w:cstheme="majorHAnsi"/>
                <w:i/>
                <w:iCs/>
                <w:lang w:val="lt-LT" w:eastAsia="en-GB"/>
              </w:rPr>
              <w:t>(deklaracijos arba sertifikatai, funkcinių ir techninių parametrų aprašymas ir/ar naudojimo instrukcija ir/ar</w:t>
            </w:r>
            <w:r>
              <w:rPr>
                <w:rFonts w:cs="Times New Roman"/>
                <w:i/>
                <w:iCs/>
                <w:color w:val="00000A"/>
                <w:szCs w:val="24"/>
                <w:lang w:val="lt-LT" w:eastAsia="ar-SA"/>
              </w:rPr>
              <w:t xml:space="preserve"> duomenų lapai ir/ar brošiūra, brėžiniai ar kiti lygiaverčiai įrodymai</w:t>
            </w:r>
            <w:r>
              <w:rPr>
                <w:rFonts w:cstheme="majorHAnsi"/>
                <w:i/>
                <w:iCs/>
                <w:lang w:val="lt-LT" w:eastAsia="en-GB"/>
              </w:rPr>
              <w:t>) originalo kalba ir lietuvių kalbą;</w:t>
            </w:r>
          </w:p>
          <w:p w14:paraId="4F95157F" w14:textId="77777777" w:rsidR="00FE3B26" w:rsidRDefault="00000000">
            <w:pPr>
              <w:pStyle w:val="Sraopastraipa"/>
              <w:numPr>
                <w:ilvl w:val="0"/>
                <w:numId w:val="11"/>
              </w:numPr>
              <w:spacing w:after="0" w:line="240" w:lineRule="auto"/>
              <w:ind w:left="-39" w:firstLine="233"/>
              <w:rPr>
                <w:rFonts w:cstheme="majorHAnsi"/>
              </w:rPr>
            </w:pPr>
            <w:r>
              <w:rPr>
                <w:rFonts w:cstheme="majorHAnsi"/>
                <w:lang w:val="lt-LT"/>
              </w:rPr>
              <w:t>Automobilio komplektavimo specifikacija;</w:t>
            </w:r>
          </w:p>
          <w:p w14:paraId="25668D18" w14:textId="77777777" w:rsidR="00FE3B26" w:rsidRDefault="00000000">
            <w:pPr>
              <w:pStyle w:val="Sraopastraipa"/>
              <w:numPr>
                <w:ilvl w:val="0"/>
                <w:numId w:val="11"/>
              </w:numPr>
              <w:spacing w:after="0" w:line="240" w:lineRule="auto"/>
              <w:ind w:left="-39" w:firstLine="233"/>
              <w:rPr>
                <w:rFonts w:cstheme="majorHAnsi"/>
              </w:rPr>
            </w:pPr>
            <w:r>
              <w:rPr>
                <w:rFonts w:cstheme="majorHAnsi"/>
                <w:lang w:val="lt-LT"/>
              </w:rPr>
              <w:t>Suteikiamų garantijų dokumentas;</w:t>
            </w:r>
          </w:p>
          <w:p w14:paraId="6A3F9108" w14:textId="77777777" w:rsidR="00FE3B26" w:rsidRDefault="00000000">
            <w:pPr>
              <w:pStyle w:val="Sraopastraipa"/>
              <w:numPr>
                <w:ilvl w:val="0"/>
                <w:numId w:val="11"/>
              </w:numPr>
              <w:spacing w:after="0" w:line="240" w:lineRule="auto"/>
              <w:ind w:left="-39" w:firstLine="233"/>
              <w:rPr>
                <w:rFonts w:cs="Times New Roman"/>
                <w:bCs/>
                <w:sz w:val="20"/>
                <w:szCs w:val="20"/>
                <w:lang w:val="lt-LT"/>
              </w:rPr>
            </w:pPr>
            <w:bookmarkStart w:id="6" w:name="_Hlk209433629"/>
            <w:r>
              <w:rPr>
                <w:rFonts w:cstheme="majorHAnsi"/>
                <w:lang w:val="lt-LT"/>
              </w:rPr>
              <w:t>Periodinių techninės priežiūros darbų grafikas.</w:t>
            </w:r>
            <w:bookmarkEnd w:id="5"/>
            <w:bookmarkEnd w:id="6"/>
          </w:p>
        </w:tc>
      </w:tr>
    </w:tbl>
    <w:p w14:paraId="10CD65DC" w14:textId="77777777" w:rsidR="00FE3B26" w:rsidRDefault="00FE3B26">
      <w:pPr>
        <w:tabs>
          <w:tab w:val="left" w:pos="1089"/>
        </w:tabs>
        <w:spacing w:after="0" w:line="240" w:lineRule="auto"/>
        <w:rPr>
          <w:rFonts w:ascii="Calibri Light" w:hAnsi="Calibri Light" w:cs="Calibri Light"/>
          <w:lang w:val="lt-LT"/>
        </w:rPr>
      </w:pPr>
    </w:p>
    <w:p w14:paraId="32C9659D" w14:textId="77777777" w:rsidR="00FE3B26" w:rsidRDefault="00FE3B26">
      <w:pPr>
        <w:tabs>
          <w:tab w:val="left" w:pos="1089"/>
        </w:tabs>
        <w:spacing w:after="0" w:line="240" w:lineRule="auto"/>
        <w:rPr>
          <w:rFonts w:ascii="Calibri Light" w:hAnsi="Calibri Light" w:cs="Calibri Light"/>
          <w:lang w:val="lt-LT"/>
        </w:rPr>
      </w:pPr>
    </w:p>
    <w:p w14:paraId="734C16D1" w14:textId="77777777" w:rsidR="00FE3B26" w:rsidRDefault="00000000">
      <w:pPr>
        <w:spacing w:after="0" w:line="240" w:lineRule="auto"/>
        <w:rPr>
          <w:rFonts w:ascii="Calibri Light" w:hAnsi="Calibri Light" w:cs="Calibri Light"/>
          <w:b/>
          <w:bCs/>
          <w:lang w:val="lt-LT"/>
        </w:rPr>
      </w:pPr>
      <w:r>
        <w:rPr>
          <w:rFonts w:ascii="Calibri Light" w:hAnsi="Calibri Light" w:cs="Calibri Light"/>
          <w:b/>
          <w:bCs/>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 Taip pat, patvirtinu, kad dokumentų skaitmeninės kopijos ir elektroninėmis priemonėmis pateikti duomenys yra tikri.</w:t>
      </w:r>
    </w:p>
    <w:p w14:paraId="49144783" w14:textId="77777777" w:rsidR="00FE3B26" w:rsidRDefault="00FE3B26">
      <w:pPr>
        <w:tabs>
          <w:tab w:val="left" w:pos="1089"/>
        </w:tabs>
        <w:spacing w:after="0" w:line="240" w:lineRule="auto"/>
        <w:rPr>
          <w:rFonts w:ascii="Calibri Light" w:hAnsi="Calibri Light" w:cs="Calibri Light"/>
          <w:lang w:val="lt-LT"/>
        </w:rPr>
      </w:pPr>
    </w:p>
    <w:tbl>
      <w:tblPr>
        <w:tblW w:w="5000" w:type="pct"/>
        <w:tblLayout w:type="fixed"/>
        <w:tblLook w:val="01E0" w:firstRow="1" w:lastRow="1" w:firstColumn="1" w:lastColumn="1" w:noHBand="0" w:noVBand="0"/>
      </w:tblPr>
      <w:tblGrid>
        <w:gridCol w:w="3988"/>
        <w:gridCol w:w="241"/>
        <w:gridCol w:w="2193"/>
        <w:gridCol w:w="280"/>
        <w:gridCol w:w="3152"/>
      </w:tblGrid>
      <w:tr w:rsidR="00FE3B26" w14:paraId="72BC59B4" w14:textId="77777777">
        <w:tc>
          <w:tcPr>
            <w:tcW w:w="3908" w:type="dxa"/>
            <w:tcBorders>
              <w:bottom w:val="single" w:sz="4" w:space="0" w:color="000000"/>
            </w:tcBorders>
          </w:tcPr>
          <w:p w14:paraId="2A084289" w14:textId="77777777" w:rsidR="00FE3B26" w:rsidRDefault="00000000">
            <w:pPr>
              <w:pStyle w:val="Pagrindinistekstas1"/>
              <w:tabs>
                <w:tab w:val="left" w:pos="0"/>
              </w:tabs>
              <w:ind w:left="0" w:firstLine="0"/>
              <w:jc w:val="center"/>
              <w:rPr>
                <w:rFonts w:ascii="Calibri Light" w:hAnsi="Calibri Light" w:cs="Calibri Light"/>
                <w:sz w:val="24"/>
                <w:szCs w:val="24"/>
                <w:lang w:val="lt-LT"/>
              </w:rPr>
            </w:pPr>
            <w:r>
              <w:fldChar w:fldCharType="begin">
                <w:ffData>
                  <w:name w:val="Tekstas2"/>
                  <w:enabled/>
                  <w:calcOnExit w:val="0"/>
                  <w:textInput/>
                </w:ffData>
              </w:fldChar>
            </w:r>
            <w:r>
              <w:rPr>
                <w:rFonts w:ascii="Calibri Light" w:hAnsi="Calibri Light" w:cs="Calibri Light"/>
                <w:sz w:val="24"/>
                <w:szCs w:val="24"/>
                <w:lang w:val="lt-LT"/>
              </w:rPr>
              <w:instrText xml:space="preserve"> FORMTEXT </w:instrText>
            </w:r>
            <w:r>
              <w:rPr>
                <w:rFonts w:ascii="Calibri Light" w:hAnsi="Calibri Light" w:cs="Calibri Light"/>
                <w:sz w:val="24"/>
                <w:szCs w:val="24"/>
                <w:lang w:val="lt-LT"/>
              </w:rPr>
            </w:r>
            <w:r>
              <w:rPr>
                <w:rFonts w:ascii="Calibri Light" w:hAnsi="Calibri Light" w:cs="Calibri Light"/>
                <w:sz w:val="24"/>
                <w:szCs w:val="24"/>
                <w:lang w:val="lt-LT"/>
              </w:rPr>
              <w:fldChar w:fldCharType="separate"/>
            </w:r>
            <w:r>
              <w:rPr>
                <w:rFonts w:ascii="Calibri Light" w:hAnsi="Calibri Light" w:cs="Calibri Light"/>
                <w:sz w:val="24"/>
                <w:szCs w:val="24"/>
                <w:lang w:val="lt-LT"/>
              </w:rPr>
              <w:t>     </w:t>
            </w:r>
            <w:r>
              <w:rPr>
                <w:rFonts w:ascii="Calibri Light" w:hAnsi="Calibri Light" w:cs="Calibri Light"/>
                <w:sz w:val="24"/>
                <w:szCs w:val="24"/>
                <w:lang w:val="lt-LT"/>
              </w:rPr>
              <w:fldChar w:fldCharType="end"/>
            </w:r>
          </w:p>
        </w:tc>
        <w:tc>
          <w:tcPr>
            <w:tcW w:w="219" w:type="dxa"/>
          </w:tcPr>
          <w:p w14:paraId="19ED425C" w14:textId="77777777" w:rsidR="00FE3B26" w:rsidRDefault="00FE3B26">
            <w:pPr>
              <w:pStyle w:val="Pagrindinistekstas1"/>
              <w:tabs>
                <w:tab w:val="left" w:pos="0"/>
              </w:tabs>
              <w:ind w:left="0" w:firstLine="0"/>
              <w:jc w:val="center"/>
              <w:rPr>
                <w:rFonts w:ascii="Calibri Light" w:hAnsi="Calibri Light" w:cs="Calibri Light"/>
                <w:sz w:val="24"/>
                <w:szCs w:val="24"/>
                <w:lang w:val="lt-LT"/>
              </w:rPr>
            </w:pPr>
          </w:p>
        </w:tc>
        <w:tc>
          <w:tcPr>
            <w:tcW w:w="2149" w:type="dxa"/>
            <w:tcBorders>
              <w:bottom w:val="single" w:sz="4" w:space="0" w:color="000000"/>
            </w:tcBorders>
          </w:tcPr>
          <w:p w14:paraId="3E178CED" w14:textId="77777777" w:rsidR="00FE3B26" w:rsidRDefault="00000000">
            <w:pPr>
              <w:pStyle w:val="Pagrindinistekstas1"/>
              <w:tabs>
                <w:tab w:val="left" w:pos="0"/>
              </w:tabs>
              <w:ind w:left="0" w:firstLine="0"/>
              <w:jc w:val="center"/>
              <w:rPr>
                <w:rFonts w:ascii="Calibri Light" w:hAnsi="Calibri Light" w:cs="Calibri Light"/>
                <w:sz w:val="24"/>
                <w:szCs w:val="24"/>
                <w:lang w:val="lt-LT"/>
              </w:rPr>
            </w:pPr>
            <w:r>
              <w:fldChar w:fldCharType="begin">
                <w:ffData>
                  <w:name w:val="Bookmark Copy 2"/>
                  <w:enabled/>
                  <w:calcOnExit w:val="0"/>
                  <w:textInput>
                    <w:default w:val="*"/>
                  </w:textInput>
                </w:ffData>
              </w:fldChar>
            </w:r>
            <w:r>
              <w:rPr>
                <w:rFonts w:ascii="Calibri Light" w:hAnsi="Calibri Light" w:cs="Calibri Light"/>
                <w:sz w:val="24"/>
                <w:szCs w:val="24"/>
                <w:lang w:val="lt-LT"/>
              </w:rPr>
              <w:instrText xml:space="preserve"> FORMTEXT </w:instrText>
            </w:r>
            <w:r>
              <w:rPr>
                <w:rFonts w:ascii="Calibri Light" w:hAnsi="Calibri Light" w:cs="Calibri Light"/>
                <w:sz w:val="24"/>
                <w:szCs w:val="24"/>
                <w:lang w:val="lt-LT"/>
              </w:rPr>
            </w:r>
            <w:r>
              <w:rPr>
                <w:rFonts w:ascii="Calibri Light" w:hAnsi="Calibri Light" w:cs="Calibri Light"/>
                <w:sz w:val="24"/>
                <w:szCs w:val="24"/>
                <w:lang w:val="lt-LT"/>
              </w:rPr>
              <w:fldChar w:fldCharType="separate"/>
            </w:r>
            <w:r>
              <w:rPr>
                <w:rFonts w:ascii="Calibri Light" w:hAnsi="Calibri Light" w:cs="Calibri Light"/>
                <w:sz w:val="24"/>
                <w:szCs w:val="24"/>
                <w:lang w:val="lt-LT"/>
              </w:rPr>
              <w:t>*</w:t>
            </w:r>
            <w:r>
              <w:rPr>
                <w:rFonts w:ascii="Calibri Light" w:hAnsi="Calibri Light" w:cs="Calibri Light"/>
                <w:sz w:val="24"/>
                <w:szCs w:val="24"/>
                <w:lang w:val="lt-LT"/>
              </w:rPr>
              <w:fldChar w:fldCharType="end"/>
            </w:r>
          </w:p>
        </w:tc>
        <w:tc>
          <w:tcPr>
            <w:tcW w:w="274" w:type="dxa"/>
          </w:tcPr>
          <w:p w14:paraId="28864135" w14:textId="77777777" w:rsidR="00FE3B26" w:rsidRDefault="00FE3B26">
            <w:pPr>
              <w:pStyle w:val="Pagrindinistekstas1"/>
              <w:tabs>
                <w:tab w:val="left" w:pos="0"/>
              </w:tabs>
              <w:ind w:left="0" w:firstLine="0"/>
              <w:jc w:val="center"/>
              <w:rPr>
                <w:rFonts w:ascii="Calibri Light" w:hAnsi="Calibri Light" w:cs="Calibri Light"/>
                <w:sz w:val="24"/>
                <w:szCs w:val="24"/>
                <w:lang w:val="lt-LT"/>
              </w:rPr>
            </w:pPr>
          </w:p>
        </w:tc>
        <w:tc>
          <w:tcPr>
            <w:tcW w:w="3088" w:type="dxa"/>
            <w:tcBorders>
              <w:bottom w:val="single" w:sz="4" w:space="0" w:color="000000"/>
            </w:tcBorders>
          </w:tcPr>
          <w:p w14:paraId="41805151" w14:textId="77777777" w:rsidR="00FE3B26" w:rsidRDefault="00000000">
            <w:pPr>
              <w:pStyle w:val="Pagrindinistekstas1"/>
              <w:tabs>
                <w:tab w:val="left" w:pos="0"/>
              </w:tabs>
              <w:ind w:left="0" w:firstLine="0"/>
              <w:jc w:val="center"/>
              <w:rPr>
                <w:rFonts w:ascii="Calibri Light" w:hAnsi="Calibri Light" w:cs="Calibri Light"/>
                <w:sz w:val="24"/>
                <w:szCs w:val="24"/>
                <w:lang w:val="lt-LT"/>
              </w:rPr>
            </w:pPr>
            <w:r>
              <w:fldChar w:fldCharType="begin">
                <w:ffData>
                  <w:name w:val="Tekstas2 Copy 1"/>
                  <w:enabled/>
                  <w:calcOnExit w:val="0"/>
                  <w:textInput/>
                </w:ffData>
              </w:fldChar>
            </w:r>
            <w:r>
              <w:rPr>
                <w:rFonts w:ascii="Calibri Light" w:hAnsi="Calibri Light" w:cs="Calibri Light"/>
                <w:sz w:val="24"/>
                <w:szCs w:val="24"/>
                <w:lang w:val="lt-LT"/>
              </w:rPr>
              <w:instrText xml:space="preserve"> FORMTEXT </w:instrText>
            </w:r>
            <w:bookmarkStart w:id="7" w:name="Tekstas2_Copy_2"/>
            <w:r>
              <w:rPr>
                <w:rFonts w:ascii="Calibri Light" w:hAnsi="Calibri Light" w:cs="Calibri Light"/>
                <w:sz w:val="24"/>
                <w:szCs w:val="24"/>
                <w:lang w:val="lt-LT"/>
              </w:rPr>
            </w:r>
            <w:r>
              <w:rPr>
                <w:rFonts w:ascii="Calibri Light" w:hAnsi="Calibri Light" w:cs="Calibri Light"/>
                <w:sz w:val="24"/>
                <w:szCs w:val="24"/>
                <w:lang w:val="lt-LT"/>
              </w:rPr>
              <w:fldChar w:fldCharType="separate"/>
            </w:r>
            <w:r>
              <w:rPr>
                <w:rFonts w:ascii="Calibri Light" w:hAnsi="Calibri Light" w:cs="Calibri Light"/>
                <w:sz w:val="24"/>
                <w:szCs w:val="24"/>
                <w:lang w:val="lt-LT"/>
              </w:rPr>
              <w:t>     </w:t>
            </w:r>
            <w:r>
              <w:rPr>
                <w:rFonts w:ascii="Calibri Light" w:hAnsi="Calibri Light" w:cs="Calibri Light"/>
                <w:sz w:val="24"/>
                <w:szCs w:val="24"/>
                <w:lang w:val="lt-LT"/>
              </w:rPr>
              <w:fldChar w:fldCharType="end"/>
            </w:r>
            <w:bookmarkEnd w:id="7"/>
          </w:p>
        </w:tc>
      </w:tr>
      <w:tr w:rsidR="00FE3B26" w14:paraId="219B9E1F" w14:textId="77777777">
        <w:trPr>
          <w:trHeight w:val="158"/>
        </w:trPr>
        <w:tc>
          <w:tcPr>
            <w:tcW w:w="3908" w:type="dxa"/>
            <w:tcBorders>
              <w:top w:val="single" w:sz="4" w:space="0" w:color="000000"/>
            </w:tcBorders>
          </w:tcPr>
          <w:p w14:paraId="3ECA40F5" w14:textId="77777777" w:rsidR="00FE3B26" w:rsidRDefault="00000000">
            <w:pPr>
              <w:pStyle w:val="Pagrindinistekstas1"/>
              <w:tabs>
                <w:tab w:val="left" w:pos="0"/>
              </w:tabs>
              <w:ind w:left="0" w:firstLine="0"/>
              <w:jc w:val="center"/>
              <w:rPr>
                <w:rFonts w:ascii="Calibri Light" w:hAnsi="Calibri Light" w:cs="Calibri Light"/>
                <w:sz w:val="16"/>
                <w:szCs w:val="16"/>
                <w:lang w:val="lt-LT"/>
              </w:rPr>
            </w:pPr>
            <w:r>
              <w:rPr>
                <w:rFonts w:ascii="Calibri Light" w:hAnsi="Calibri Light" w:cs="Calibri Light"/>
                <w:position w:val="6"/>
                <w:sz w:val="16"/>
                <w:szCs w:val="16"/>
                <w:lang w:val="lt-LT"/>
              </w:rPr>
              <w:t>(Tiekėjo arba jo įgalioto asmens pareigų pavadinimas)</w:t>
            </w:r>
          </w:p>
        </w:tc>
        <w:tc>
          <w:tcPr>
            <w:tcW w:w="219" w:type="dxa"/>
          </w:tcPr>
          <w:p w14:paraId="702AC680" w14:textId="77777777" w:rsidR="00FE3B26" w:rsidRDefault="00FE3B26">
            <w:pPr>
              <w:pStyle w:val="Pagrindinistekstas1"/>
              <w:tabs>
                <w:tab w:val="left" w:pos="0"/>
              </w:tabs>
              <w:ind w:left="0" w:firstLine="0"/>
              <w:jc w:val="center"/>
              <w:rPr>
                <w:rFonts w:ascii="Calibri Light" w:hAnsi="Calibri Light" w:cs="Calibri Light"/>
                <w:sz w:val="16"/>
                <w:szCs w:val="16"/>
                <w:lang w:val="lt-LT"/>
              </w:rPr>
            </w:pPr>
          </w:p>
        </w:tc>
        <w:tc>
          <w:tcPr>
            <w:tcW w:w="2149" w:type="dxa"/>
            <w:tcBorders>
              <w:top w:val="single" w:sz="4" w:space="0" w:color="000000"/>
            </w:tcBorders>
          </w:tcPr>
          <w:p w14:paraId="340E11FD" w14:textId="77777777" w:rsidR="00FE3B26" w:rsidRDefault="00000000">
            <w:pPr>
              <w:pStyle w:val="Pagrindinistekstas1"/>
              <w:tabs>
                <w:tab w:val="left" w:pos="0"/>
              </w:tabs>
              <w:ind w:left="0" w:firstLine="0"/>
              <w:jc w:val="center"/>
              <w:rPr>
                <w:rFonts w:ascii="Calibri Light" w:hAnsi="Calibri Light" w:cs="Calibri Light"/>
                <w:sz w:val="16"/>
                <w:szCs w:val="16"/>
                <w:lang w:val="lt-LT"/>
              </w:rPr>
            </w:pPr>
            <w:r>
              <w:rPr>
                <w:rFonts w:ascii="Calibri Light" w:hAnsi="Calibri Light" w:cs="Calibri Light"/>
                <w:position w:val="6"/>
                <w:sz w:val="16"/>
                <w:szCs w:val="16"/>
                <w:lang w:val="lt-LT"/>
              </w:rPr>
              <w:t>(Parašas)</w:t>
            </w:r>
          </w:p>
        </w:tc>
        <w:tc>
          <w:tcPr>
            <w:tcW w:w="274" w:type="dxa"/>
          </w:tcPr>
          <w:p w14:paraId="1AD4E98F" w14:textId="77777777" w:rsidR="00FE3B26" w:rsidRDefault="00FE3B26">
            <w:pPr>
              <w:pStyle w:val="Pagrindinistekstas1"/>
              <w:tabs>
                <w:tab w:val="left" w:pos="0"/>
              </w:tabs>
              <w:ind w:left="0" w:firstLine="0"/>
              <w:jc w:val="center"/>
              <w:rPr>
                <w:rFonts w:ascii="Calibri Light" w:hAnsi="Calibri Light" w:cs="Calibri Light"/>
                <w:sz w:val="16"/>
                <w:szCs w:val="16"/>
                <w:lang w:val="lt-LT"/>
              </w:rPr>
            </w:pPr>
          </w:p>
        </w:tc>
        <w:tc>
          <w:tcPr>
            <w:tcW w:w="3088" w:type="dxa"/>
          </w:tcPr>
          <w:p w14:paraId="7510D3D6" w14:textId="77777777" w:rsidR="00FE3B26" w:rsidRDefault="00000000">
            <w:pPr>
              <w:pStyle w:val="Pagrindinistekstas1"/>
              <w:tabs>
                <w:tab w:val="left" w:pos="0"/>
                <w:tab w:val="left" w:pos="3969"/>
              </w:tabs>
              <w:ind w:left="0" w:firstLine="0"/>
              <w:jc w:val="center"/>
              <w:rPr>
                <w:rFonts w:ascii="Calibri Light" w:hAnsi="Calibri Light" w:cs="Calibri Light"/>
                <w:sz w:val="16"/>
                <w:szCs w:val="16"/>
                <w:lang w:val="lt-LT"/>
              </w:rPr>
            </w:pPr>
            <w:r>
              <w:rPr>
                <w:rFonts w:ascii="Calibri Light" w:hAnsi="Calibri Light" w:cs="Calibri Light"/>
                <w:position w:val="6"/>
                <w:sz w:val="16"/>
                <w:szCs w:val="16"/>
                <w:lang w:val="lt-LT"/>
              </w:rPr>
              <w:t>(Vardas, pavardė)</w:t>
            </w:r>
          </w:p>
        </w:tc>
      </w:tr>
    </w:tbl>
    <w:p w14:paraId="6A0DDBF5" w14:textId="77777777" w:rsidR="00FE3B26" w:rsidRDefault="00FE3B26">
      <w:pPr>
        <w:spacing w:after="0" w:line="240" w:lineRule="auto"/>
        <w:rPr>
          <w:rFonts w:ascii="Calibri Light" w:hAnsi="Calibri Light" w:cs="Calibri Light"/>
          <w:sz w:val="16"/>
          <w:szCs w:val="16"/>
          <w:lang w:val="lt-LT"/>
        </w:rPr>
      </w:pPr>
    </w:p>
    <w:p w14:paraId="30BC37E5" w14:textId="77777777" w:rsidR="00FE3B26" w:rsidRDefault="00000000">
      <w:pPr>
        <w:spacing w:after="0" w:line="240" w:lineRule="auto"/>
        <w:rPr>
          <w:rFonts w:ascii="Calibri Light" w:hAnsi="Calibri Light" w:cs="Calibri Light"/>
          <w:sz w:val="16"/>
          <w:szCs w:val="16"/>
          <w:lang w:val="lt-LT"/>
        </w:rPr>
      </w:pPr>
      <w:r>
        <w:rPr>
          <w:rFonts w:ascii="Calibri Light" w:hAnsi="Calibri Light" w:cs="Calibri Light"/>
          <w:sz w:val="16"/>
          <w:szCs w:val="16"/>
          <w:lang w:val="lt-LT"/>
        </w:rPr>
        <w:t>* Teikdamas pasiūlymą tiekėjas privalo pasirašyti šią pasiūlymo formą „1 PAGD PD BS“ 15.1 punkte nustatyta tvarka.</w:t>
      </w:r>
    </w:p>
    <w:p w14:paraId="3FB929A1" w14:textId="77777777" w:rsidR="00FE3B26" w:rsidRDefault="00FE3B26">
      <w:pPr>
        <w:rPr>
          <w:rFonts w:ascii="Calibri Light" w:hAnsi="Calibri Light" w:cs="Calibri Light"/>
          <w:sz w:val="16"/>
          <w:szCs w:val="16"/>
          <w:lang w:val="lt-LT"/>
        </w:rPr>
      </w:pPr>
    </w:p>
    <w:sectPr w:rsidR="00FE3B26">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D3C0B" w14:textId="77777777" w:rsidR="002F2891" w:rsidRDefault="002F2891">
      <w:pPr>
        <w:spacing w:after="0" w:line="240" w:lineRule="auto"/>
      </w:pPr>
      <w:r>
        <w:separator/>
      </w:r>
    </w:p>
  </w:endnote>
  <w:endnote w:type="continuationSeparator" w:id="0">
    <w:p w14:paraId="591A596B" w14:textId="77777777" w:rsidR="002F2891" w:rsidRDefault="002F2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00"/>
    <w:family w:val="roman"/>
    <w:pitch w:val="variable"/>
    <w:sig w:usb0="00000007" w:usb1="00000000" w:usb2="00000000" w:usb3="00000000" w:csb0="0000008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897A" w14:textId="77777777" w:rsidR="00FE3B26" w:rsidRDefault="00FE3B2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76ED70BC" w14:textId="77777777" w:rsidR="00FE3B26" w:rsidRDefault="00000000">
        <w:pPr>
          <w:pStyle w:val="Porat"/>
          <w:jc w:val="center"/>
        </w:pPr>
        <w:r>
          <w:fldChar w:fldCharType="begin"/>
        </w:r>
        <w:r>
          <w:instrText xml:space="preserve"> PAGE </w:instrText>
        </w:r>
        <w:r>
          <w:fldChar w:fldCharType="separate"/>
        </w:r>
        <w:r>
          <w:t>11</w:t>
        </w:r>
        <w:r>
          <w:fldChar w:fldCharType="end"/>
        </w:r>
      </w:p>
    </w:sdtContent>
  </w:sdt>
  <w:p w14:paraId="0E0AD6BC" w14:textId="77777777" w:rsidR="00FE3B26" w:rsidRDefault="00FE3B2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112443"/>
      <w:docPartObj>
        <w:docPartGallery w:val="Page Numbers (Bottom of Page)"/>
        <w:docPartUnique/>
      </w:docPartObj>
    </w:sdtPr>
    <w:sdtContent>
      <w:p w14:paraId="397E1389" w14:textId="77777777" w:rsidR="00FE3B26" w:rsidRDefault="00000000">
        <w:pPr>
          <w:pStyle w:val="Porat"/>
          <w:jc w:val="center"/>
        </w:pPr>
        <w:r>
          <w:fldChar w:fldCharType="begin"/>
        </w:r>
        <w:r>
          <w:instrText xml:space="preserve"> PAGE </w:instrText>
        </w:r>
        <w:r>
          <w:fldChar w:fldCharType="separate"/>
        </w:r>
        <w:r>
          <w:t>11</w:t>
        </w:r>
        <w:r>
          <w:fldChar w:fldCharType="end"/>
        </w:r>
      </w:p>
    </w:sdtContent>
  </w:sdt>
  <w:p w14:paraId="54542A94" w14:textId="77777777" w:rsidR="00FE3B26" w:rsidRDefault="00FE3B2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8672" w14:textId="77777777" w:rsidR="002F2891" w:rsidRDefault="002F2891">
      <w:r>
        <w:separator/>
      </w:r>
    </w:p>
  </w:footnote>
  <w:footnote w:type="continuationSeparator" w:id="0">
    <w:p w14:paraId="4BC14152" w14:textId="77777777" w:rsidR="002F2891" w:rsidRDefault="002F2891">
      <w:r>
        <w:continuationSeparator/>
      </w:r>
    </w:p>
  </w:footnote>
  <w:footnote w:id="1">
    <w:p w14:paraId="666EA4B9" w14:textId="77777777" w:rsidR="00FE3B26" w:rsidRDefault="00000000">
      <w:pPr>
        <w:spacing w:after="0" w:line="240" w:lineRule="auto"/>
        <w:ind w:left="-142" w:firstLine="142"/>
        <w:rPr>
          <w:rFonts w:asciiTheme="majorHAnsi" w:hAnsiTheme="majorHAnsi" w:cstheme="majorHAnsi"/>
          <w:b/>
          <w:sz w:val="12"/>
          <w:szCs w:val="12"/>
          <w:lang w:val="lt-LT"/>
        </w:rPr>
      </w:pPr>
      <w:r>
        <w:rPr>
          <w:rStyle w:val="Inaosramenys"/>
        </w:rPr>
        <w:footnoteRef/>
      </w:r>
      <w:r>
        <w:rPr>
          <w:rFonts w:asciiTheme="majorHAnsi" w:hAnsiTheme="majorHAnsi" w:cstheme="majorHAnsi"/>
          <w:b/>
          <w:sz w:val="12"/>
          <w:szCs w:val="12"/>
          <w:lang w:val="lt-LT"/>
        </w:rPr>
        <w:t> Jeigu pasiūlymą pasirašo ne tiekėjo vadovas, pasiūlyme pateikiama įgaliojimo skaitmeninė kopija.</w:t>
      </w:r>
    </w:p>
  </w:footnote>
  <w:footnote w:id="2">
    <w:p w14:paraId="3DB236A2" w14:textId="77777777" w:rsidR="00FE3B26" w:rsidRDefault="00000000">
      <w:pPr>
        <w:pStyle w:val="Puslapioinaostekstas"/>
        <w:rPr>
          <w:rFonts w:asciiTheme="majorHAnsi" w:hAnsiTheme="majorHAnsi" w:cstheme="majorHAnsi"/>
          <w:b/>
          <w:sz w:val="12"/>
          <w:szCs w:val="12"/>
          <w:lang w:val="lt-LT"/>
        </w:rPr>
      </w:pPr>
      <w:r>
        <w:rPr>
          <w:rStyle w:val="Inaosramenys"/>
        </w:rPr>
        <w:footnoteRef/>
      </w:r>
      <w:r>
        <w:rPr>
          <w:rFonts w:asciiTheme="majorHAnsi" w:hAnsiTheme="majorHAnsi" w:cstheme="majorHAnsi"/>
          <w:b/>
          <w:sz w:val="12"/>
          <w:szCs w:val="12"/>
          <w:lang w:val="lt-LT"/>
        </w:rPr>
        <w:t xml:space="preserve"> Taikoma, jei kvalifikacijai įrodyti tiekėjas pasitelkia kvazisubtiekėjus, kurie pasiūlymo pateikimo metu nėra tiekėjo darbuotojai, tačiau jie bus įdarbinti laimėjimo ir Sutarties sudarymo atveju.</w:t>
      </w:r>
    </w:p>
  </w:footnote>
  <w:footnote w:id="3">
    <w:p w14:paraId="78E6AE21" w14:textId="77777777" w:rsidR="00FE3B26" w:rsidRDefault="00000000">
      <w:pPr>
        <w:pStyle w:val="Puslapioinaostekstas"/>
        <w:rPr>
          <w:rFonts w:asciiTheme="majorHAnsi" w:hAnsiTheme="majorHAnsi" w:cstheme="majorHAnsi"/>
          <w:b/>
          <w:sz w:val="12"/>
          <w:szCs w:val="12"/>
          <w:lang w:val="lt-LT"/>
        </w:rPr>
      </w:pPr>
      <w:r>
        <w:rPr>
          <w:rStyle w:val="Inaosramenys"/>
        </w:rPr>
        <w:footnoteRef/>
      </w:r>
      <w:r>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44B31A8E" w14:textId="77777777" w:rsidR="00FE3B26" w:rsidRDefault="00000000">
      <w:pPr>
        <w:spacing w:after="0" w:line="240" w:lineRule="auto"/>
        <w:rPr>
          <w:rFonts w:asciiTheme="majorHAnsi" w:hAnsiTheme="majorHAnsi" w:cstheme="majorHAnsi"/>
          <w:b/>
          <w:lang w:val="lt-LT"/>
        </w:rPr>
      </w:pPr>
      <w:r>
        <w:rPr>
          <w:rStyle w:val="Inaosramenys"/>
        </w:rPr>
        <w:footnoteRef/>
      </w:r>
      <w:r>
        <w:rPr>
          <w:rFonts w:asciiTheme="majorHAnsi" w:hAnsiTheme="majorHAnsi" w:cstheme="majorHAnsi"/>
          <w:b/>
          <w:sz w:val="12"/>
          <w:szCs w:val="12"/>
          <w:lang w:val="lt-LT"/>
        </w:rPr>
        <w:t> Tiekėjas turi pateikti įrodymą (nurodytą BS 7.2 punkte), kuriame nurodoma, kuo ir kokia dalimi bus remiamasi kitų ūkio subjektų pajėgumais ir patvirtinantį, kad tiekėjas jų pajėgumais, priemonėmis galės naudotis visą sutarties vykdymo laikotarpį.</w:t>
      </w:r>
    </w:p>
  </w:footnote>
  <w:footnote w:id="5">
    <w:p w14:paraId="260E8916" w14:textId="77777777" w:rsidR="00FE3B26" w:rsidRDefault="00000000">
      <w:pPr>
        <w:pStyle w:val="Puslapioinaostekstas"/>
        <w:rPr>
          <w:lang w:val="lt-LT"/>
        </w:rPr>
      </w:pPr>
      <w:r>
        <w:rPr>
          <w:rStyle w:val="Inaosramenys"/>
        </w:rPr>
        <w:footnoteRef/>
      </w:r>
      <w:r>
        <w:rPr>
          <w:rFonts w:asciiTheme="majorHAnsi" w:hAnsiTheme="majorHAnsi" w:cstheme="majorHAnsi"/>
          <w:b/>
          <w:sz w:val="12"/>
          <w:szCs w:val="12"/>
          <w:lang w:val="lt-LT"/>
        </w:rPr>
        <w:t xml:space="preserve"> 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8418" w14:textId="77777777" w:rsidR="00FE3B26" w:rsidRDefault="00FE3B2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8599" w14:textId="77777777" w:rsidR="00FE3B26" w:rsidRDefault="00000000">
    <w:pPr>
      <w:pStyle w:val="Antrat1"/>
      <w:pBdr>
        <w:top w:val="single" w:sz="4" w:space="1" w:color="FFFFFF" w:themeColor="light1"/>
        <w:left w:val="single" w:sz="4" w:space="4" w:color="FFFFFF" w:themeColor="light1"/>
        <w:bottom w:val="single" w:sz="4" w:space="1" w:color="FFFFFF" w:themeColor="light1"/>
        <w:right w:val="single" w:sz="4" w:space="4" w:color="FFFFFF" w:themeColor="light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PAGD &gt; PIRKIMO DOKUMENTAI (PD) &gt; PASIŪLYMO FORMA (PF)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610A" w14:textId="77777777" w:rsidR="00FE3B26" w:rsidRDefault="00000000">
    <w:pPr>
      <w:pStyle w:val="Antrat1"/>
      <w:pBdr>
        <w:top w:val="single" w:sz="4" w:space="1" w:color="FFFFFF" w:themeColor="light1"/>
        <w:left w:val="single" w:sz="4" w:space="4" w:color="FFFFFF" w:themeColor="light1"/>
        <w:bottom w:val="single" w:sz="4" w:space="1" w:color="FFFFFF" w:themeColor="light1"/>
        <w:right w:val="single" w:sz="4" w:space="4" w:color="FFFFFF" w:themeColor="light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PAGD &gt; PIRKIMO DOKUMENTAI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4A1"/>
    <w:multiLevelType w:val="multilevel"/>
    <w:tmpl w:val="298677FE"/>
    <w:lvl w:ilvl="0">
      <w:start w:val="1"/>
      <w:numFmt w:val="bullet"/>
      <w:pStyle w:val="Sraassuenkleliais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241751"/>
    <w:multiLevelType w:val="multilevel"/>
    <w:tmpl w:val="8A1247D6"/>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7EC0C2D"/>
    <w:multiLevelType w:val="multilevel"/>
    <w:tmpl w:val="7C44A532"/>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BEA3D4C"/>
    <w:multiLevelType w:val="multilevel"/>
    <w:tmpl w:val="FAE264AA"/>
    <w:lvl w:ilvl="0">
      <w:start w:val="1"/>
      <w:numFmt w:val="bullet"/>
      <w:pStyle w:val="Sraassuenkleliais"/>
      <w:lvlText w:val="•"/>
      <w:lvlJc w:val="left"/>
      <w:pPr>
        <w:tabs>
          <w:tab w:val="num" w:pos="0"/>
        </w:tabs>
        <w:ind w:left="360" w:hanging="360"/>
      </w:pPr>
      <w:rPr>
        <w:rFonts w:ascii="Cambria" w:hAnsi="Cambria" w:cs="Cambria" w:hint="default"/>
        <w:color w:val="4F81BD" w:themeColor="accen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20748AE"/>
    <w:multiLevelType w:val="multilevel"/>
    <w:tmpl w:val="F5A66AAE"/>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effect w:val="none"/>
        <w:lang w:val="lt-LT" w:eastAsia="lt-LT" w:bidi="lt-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18941AEA"/>
    <w:multiLevelType w:val="multilevel"/>
    <w:tmpl w:val="6EB449F2"/>
    <w:lvl w:ilvl="0">
      <w:start w:val="1"/>
      <w:numFmt w:val="decimal"/>
      <w:pStyle w:val="Sraassunumeriais"/>
      <w:lvlText w:val="%1."/>
      <w:lvlJc w:val="left"/>
      <w:pPr>
        <w:tabs>
          <w:tab w:val="num" w:pos="0"/>
        </w:tabs>
        <w:ind w:left="360" w:hanging="360"/>
      </w:pPr>
    </w:lvl>
    <w:lvl w:ilvl="1">
      <w:start w:val="1"/>
      <w:numFmt w:val="decimal"/>
      <w:pStyle w:val="Sraassunumeriais2"/>
      <w:suff w:val="space"/>
      <w:lvlText w:val="%1.%2"/>
      <w:lvlJc w:val="left"/>
      <w:pPr>
        <w:tabs>
          <w:tab w:val="num" w:pos="0"/>
        </w:tabs>
        <w:ind w:left="936" w:hanging="576"/>
      </w:pPr>
    </w:lvl>
    <w:lvl w:ilvl="2">
      <w:start w:val="1"/>
      <w:numFmt w:val="lowerLetter"/>
      <w:pStyle w:val="Sraassunumeriais3"/>
      <w:lvlText w:val="%3."/>
      <w:lvlJc w:val="left"/>
      <w:pPr>
        <w:tabs>
          <w:tab w:val="num" w:pos="0"/>
        </w:tabs>
        <w:ind w:left="720" w:hanging="360"/>
      </w:pPr>
    </w:lvl>
    <w:lvl w:ilvl="3">
      <w:start w:val="1"/>
      <w:numFmt w:val="lowerRoman"/>
      <w:pStyle w:val="Sraassunumeriais4"/>
      <w:lvlText w:val="%4."/>
      <w:lvlJc w:val="left"/>
      <w:pPr>
        <w:tabs>
          <w:tab w:val="num" w:pos="0"/>
        </w:tabs>
        <w:ind w:left="1080" w:hanging="360"/>
      </w:pPr>
    </w:lvl>
    <w:lvl w:ilvl="4">
      <w:start w:val="1"/>
      <w:numFmt w:val="lowerLetter"/>
      <w:pStyle w:val="Sraassunumeriais5"/>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30D10FF7"/>
    <w:multiLevelType w:val="multilevel"/>
    <w:tmpl w:val="76C4BC20"/>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0122197"/>
    <w:multiLevelType w:val="multilevel"/>
    <w:tmpl w:val="90E88914"/>
    <w:lvl w:ilvl="0">
      <w:start w:val="1"/>
      <w:numFmt w:val="upperRoman"/>
      <w:lvlText w:val="%1."/>
      <w:lvlJc w:val="left"/>
      <w:pPr>
        <w:tabs>
          <w:tab w:val="num" w:pos="0"/>
        </w:tabs>
        <w:ind w:left="1553" w:hanging="720"/>
      </w:pPr>
    </w:lvl>
    <w:lvl w:ilvl="1">
      <w:start w:val="1"/>
      <w:numFmt w:val="lowerLetter"/>
      <w:lvlText w:val="%2."/>
      <w:lvlJc w:val="left"/>
      <w:pPr>
        <w:tabs>
          <w:tab w:val="num" w:pos="0"/>
        </w:tabs>
        <w:ind w:left="1913" w:hanging="360"/>
      </w:pPr>
    </w:lvl>
    <w:lvl w:ilvl="2">
      <w:start w:val="1"/>
      <w:numFmt w:val="lowerRoman"/>
      <w:lvlText w:val="%3."/>
      <w:lvlJc w:val="right"/>
      <w:pPr>
        <w:tabs>
          <w:tab w:val="num" w:pos="0"/>
        </w:tabs>
        <w:ind w:left="2633" w:hanging="180"/>
      </w:pPr>
    </w:lvl>
    <w:lvl w:ilvl="3">
      <w:start w:val="1"/>
      <w:numFmt w:val="decimal"/>
      <w:lvlText w:val="%4."/>
      <w:lvlJc w:val="left"/>
      <w:pPr>
        <w:tabs>
          <w:tab w:val="num" w:pos="0"/>
        </w:tabs>
        <w:ind w:left="3353" w:hanging="360"/>
      </w:pPr>
    </w:lvl>
    <w:lvl w:ilvl="4">
      <w:start w:val="1"/>
      <w:numFmt w:val="lowerLetter"/>
      <w:lvlText w:val="%5."/>
      <w:lvlJc w:val="left"/>
      <w:pPr>
        <w:tabs>
          <w:tab w:val="num" w:pos="0"/>
        </w:tabs>
        <w:ind w:left="4073" w:hanging="360"/>
      </w:pPr>
    </w:lvl>
    <w:lvl w:ilvl="5">
      <w:start w:val="1"/>
      <w:numFmt w:val="lowerRoman"/>
      <w:lvlText w:val="%6."/>
      <w:lvlJc w:val="right"/>
      <w:pPr>
        <w:tabs>
          <w:tab w:val="num" w:pos="0"/>
        </w:tabs>
        <w:ind w:left="4793" w:hanging="180"/>
      </w:pPr>
    </w:lvl>
    <w:lvl w:ilvl="6">
      <w:start w:val="1"/>
      <w:numFmt w:val="decimal"/>
      <w:lvlText w:val="%7."/>
      <w:lvlJc w:val="left"/>
      <w:pPr>
        <w:tabs>
          <w:tab w:val="num" w:pos="0"/>
        </w:tabs>
        <w:ind w:left="5513" w:hanging="360"/>
      </w:pPr>
    </w:lvl>
    <w:lvl w:ilvl="7">
      <w:start w:val="1"/>
      <w:numFmt w:val="lowerLetter"/>
      <w:lvlText w:val="%8."/>
      <w:lvlJc w:val="left"/>
      <w:pPr>
        <w:tabs>
          <w:tab w:val="num" w:pos="0"/>
        </w:tabs>
        <w:ind w:left="6233" w:hanging="360"/>
      </w:pPr>
    </w:lvl>
    <w:lvl w:ilvl="8">
      <w:start w:val="1"/>
      <w:numFmt w:val="lowerRoman"/>
      <w:lvlText w:val="%9."/>
      <w:lvlJc w:val="right"/>
      <w:pPr>
        <w:tabs>
          <w:tab w:val="num" w:pos="0"/>
        </w:tabs>
        <w:ind w:left="6953" w:hanging="180"/>
      </w:pPr>
    </w:lvl>
  </w:abstractNum>
  <w:abstractNum w:abstractNumId="8" w15:restartNumberingAfterBreak="0">
    <w:nsid w:val="4410587F"/>
    <w:multiLevelType w:val="multilevel"/>
    <w:tmpl w:val="7F067E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433276E"/>
    <w:multiLevelType w:val="multilevel"/>
    <w:tmpl w:val="A5DA14A8"/>
    <w:lvl w:ilvl="0">
      <w:start w:val="1"/>
      <w:numFmt w:val="bullet"/>
      <w:pStyle w:val="Sraassuenkleliais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AE152D1"/>
    <w:multiLevelType w:val="multilevel"/>
    <w:tmpl w:val="D424FC3C"/>
    <w:lvl w:ilvl="0">
      <w:start w:val="1"/>
      <w:numFmt w:val="bullet"/>
      <w:pStyle w:val="Sraassuenkleliais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B133CCC"/>
    <w:multiLevelType w:val="multilevel"/>
    <w:tmpl w:val="288007DE"/>
    <w:lvl w:ilvl="0">
      <w:start w:val="1"/>
      <w:numFmt w:val="decimal"/>
      <w:lvlText w:val="%1"/>
      <w:lvlJc w:val="right"/>
      <w:pPr>
        <w:tabs>
          <w:tab w:val="num" w:pos="0"/>
        </w:tabs>
        <w:ind w:left="720" w:hanging="360"/>
      </w:pPr>
      <w:rPr>
        <w:rFonts w:cs="Times New Roman"/>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F7020CC"/>
    <w:multiLevelType w:val="multilevel"/>
    <w:tmpl w:val="CECE6E68"/>
    <w:lvl w:ilvl="0">
      <w:start w:val="1"/>
      <w:numFmt w:val="bullet"/>
      <w:pStyle w:val="Sraassuenkleliais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1496D28"/>
    <w:multiLevelType w:val="multilevel"/>
    <w:tmpl w:val="D82CC1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6D7209C5"/>
    <w:multiLevelType w:val="multilevel"/>
    <w:tmpl w:val="FA88F69E"/>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AB0169B"/>
    <w:multiLevelType w:val="multilevel"/>
    <w:tmpl w:val="CFF44C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08305434">
    <w:abstractNumId w:val="3"/>
  </w:num>
  <w:num w:numId="2" w16cid:durableId="882130217">
    <w:abstractNumId w:val="9"/>
  </w:num>
  <w:num w:numId="3" w16cid:durableId="1641156434">
    <w:abstractNumId w:val="0"/>
  </w:num>
  <w:num w:numId="4" w16cid:durableId="658004729">
    <w:abstractNumId w:val="10"/>
  </w:num>
  <w:num w:numId="5" w16cid:durableId="1798185741">
    <w:abstractNumId w:val="12"/>
  </w:num>
  <w:num w:numId="6" w16cid:durableId="1281375387">
    <w:abstractNumId w:val="5"/>
  </w:num>
  <w:num w:numId="7" w16cid:durableId="1622491675">
    <w:abstractNumId w:val="14"/>
  </w:num>
  <w:num w:numId="8" w16cid:durableId="1046487645">
    <w:abstractNumId w:val="1"/>
  </w:num>
  <w:num w:numId="9" w16cid:durableId="768162052">
    <w:abstractNumId w:val="11"/>
  </w:num>
  <w:num w:numId="10" w16cid:durableId="601954133">
    <w:abstractNumId w:val="4"/>
  </w:num>
  <w:num w:numId="11" w16cid:durableId="1627350372">
    <w:abstractNumId w:val="8"/>
  </w:num>
  <w:num w:numId="12" w16cid:durableId="605576319">
    <w:abstractNumId w:val="6"/>
  </w:num>
  <w:num w:numId="13" w16cid:durableId="1671372141">
    <w:abstractNumId w:val="2"/>
  </w:num>
  <w:num w:numId="14" w16cid:durableId="698820666">
    <w:abstractNumId w:val="7"/>
  </w:num>
  <w:num w:numId="15" w16cid:durableId="1910260507">
    <w:abstractNumId w:val="13"/>
  </w:num>
  <w:num w:numId="16" w16cid:durableId="672684527">
    <w:abstractNumId w:val="1"/>
    <w:lvlOverride w:ilvl="0">
      <w:startOverride w:val="1"/>
    </w:lvlOverride>
  </w:num>
  <w:num w:numId="17" w16cid:durableId="1595044079">
    <w:abstractNumId w:val="1"/>
  </w:num>
  <w:num w:numId="18" w16cid:durableId="1646623839">
    <w:abstractNumId w:val="7"/>
    <w:lvlOverride w:ilvl="0">
      <w:startOverride w:val="1"/>
    </w:lvlOverride>
  </w:num>
  <w:num w:numId="19" w16cid:durableId="6223431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FE3B26"/>
    <w:rsid w:val="00091239"/>
    <w:rsid w:val="00093C69"/>
    <w:rsid w:val="00120995"/>
    <w:rsid w:val="00150152"/>
    <w:rsid w:val="001618DC"/>
    <w:rsid w:val="001704D2"/>
    <w:rsid w:val="00243EAA"/>
    <w:rsid w:val="00277C00"/>
    <w:rsid w:val="002F2891"/>
    <w:rsid w:val="0038323C"/>
    <w:rsid w:val="0038693B"/>
    <w:rsid w:val="003E346B"/>
    <w:rsid w:val="004230A9"/>
    <w:rsid w:val="004470EF"/>
    <w:rsid w:val="004F5A82"/>
    <w:rsid w:val="00584027"/>
    <w:rsid w:val="006D2897"/>
    <w:rsid w:val="006F1311"/>
    <w:rsid w:val="007C18C9"/>
    <w:rsid w:val="00841267"/>
    <w:rsid w:val="00905BF3"/>
    <w:rsid w:val="00956A31"/>
    <w:rsid w:val="009E4427"/>
    <w:rsid w:val="00A02EAA"/>
    <w:rsid w:val="00A8268D"/>
    <w:rsid w:val="00AD277B"/>
    <w:rsid w:val="00B03B02"/>
    <w:rsid w:val="00B14304"/>
    <w:rsid w:val="00B60737"/>
    <w:rsid w:val="00BB744F"/>
    <w:rsid w:val="00C626D8"/>
    <w:rsid w:val="00C80EA3"/>
    <w:rsid w:val="00C9124C"/>
    <w:rsid w:val="00DB1C6C"/>
    <w:rsid w:val="00DC47AC"/>
    <w:rsid w:val="00DD4333"/>
    <w:rsid w:val="00F343BA"/>
    <w:rsid w:val="00F7016C"/>
    <w:rsid w:val="00FE3B26"/>
    <w:rsid w:val="00FF0BFA"/>
  </w:rsids>
  <m:mathPr>
    <m:mathFont m:val="Cambria Math"/>
    <m:brkBin m:val="before"/>
    <m:brkBinSub m:val="--"/>
    <m:smallFrac m:val="0"/>
    <m:dispDef/>
    <m:lMargin m:val="0"/>
    <m:rMargin m:val="0"/>
    <m:defJc m:val="centerGroup"/>
    <m:wrapIndent m:val="1440"/>
    <m:intLim m:val="subSup"/>
    <m:naryLim m:val="undOvr"/>
  </m:mathPr>
  <w:themeFontLang w:val="en-US" w:eastAsia=""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DAF0A"/>
  <w15:docId w15:val="{BA5C4109-E70D-447B-8D48-A98C77E3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pPr>
      <w:spacing w:after="160" w:line="252" w:lineRule="auto"/>
      <w:jc w:val="both"/>
    </w:p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Pr>
      <w:kern w:val="2"/>
    </w:rPr>
  </w:style>
  <w:style w:type="character" w:customStyle="1" w:styleId="PoratDiagrama">
    <w:name w:val="Poraštė Diagrama"/>
    <w:basedOn w:val="Numatytasispastraiposriftas"/>
    <w:link w:val="Porat"/>
    <w:uiPriority w:val="99"/>
    <w:qFormat/>
    <w:rPr>
      <w:kern w:val="2"/>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qFormat/>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qFormat/>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qFormat/>
    <w:rPr>
      <w:color w:val="808080"/>
    </w:rPr>
  </w:style>
  <w:style w:type="character" w:customStyle="1" w:styleId="CitataDiagrama">
    <w:name w:val="Citata Diagrama"/>
    <w:basedOn w:val="Numatytasispastraiposriftas"/>
    <w:link w:val="Citata"/>
    <w:uiPriority w:val="29"/>
    <w:qFormat/>
    <w:rsid w:val="00B47F94"/>
    <w:rPr>
      <w:rFonts w:asciiTheme="majorHAnsi" w:eastAsiaTheme="majorEastAsia" w:hAnsiTheme="majorHAnsi" w:cstheme="majorBidi"/>
      <w:i/>
      <w:iCs/>
      <w:sz w:val="24"/>
      <w:szCs w:val="24"/>
    </w:rPr>
  </w:style>
  <w:style w:type="character" w:customStyle="1" w:styleId="PagrindinistekstasDiagrama">
    <w:name w:val="Pagrindinis tekstas Diagrama"/>
    <w:basedOn w:val="Numatytasispastraiposriftas"/>
    <w:link w:val="Pagrindinistekstas"/>
    <w:uiPriority w:val="99"/>
    <w:semiHidden/>
    <w:qFormat/>
  </w:style>
  <w:style w:type="character" w:customStyle="1" w:styleId="Pagrindinistekstas2Diagrama">
    <w:name w:val="Pagrindinis tekstas 2 Diagrama"/>
    <w:basedOn w:val="Numatytasispastraiposriftas"/>
    <w:link w:val="Pagrindinistekstas2"/>
    <w:uiPriority w:val="99"/>
    <w:semiHidden/>
    <w:qFormat/>
  </w:style>
  <w:style w:type="character" w:customStyle="1" w:styleId="Pagrindinistekstas3Diagrama">
    <w:name w:val="Pagrindinis tekstas 3 Diagrama"/>
    <w:basedOn w:val="Numatytasispastraiposriftas"/>
    <w:link w:val="Pagrindinistekstas3"/>
    <w:uiPriority w:val="99"/>
    <w:qFormat/>
    <w:rPr>
      <w:sz w:val="16"/>
    </w:rPr>
  </w:style>
  <w:style w:type="character" w:customStyle="1" w:styleId="PagrindiniotekstopirmatraukaDiagrama">
    <w:name w:val="Pagrindinio teksto pirma įtrauka Diagrama"/>
    <w:basedOn w:val="PagrindinistekstasDiagrama"/>
    <w:link w:val="Pagrindiniotekstopirmatrauka"/>
    <w:uiPriority w:val="99"/>
    <w:semiHidden/>
    <w:qFormat/>
  </w:style>
  <w:style w:type="character" w:customStyle="1" w:styleId="PagrindiniotekstotraukaDiagrama">
    <w:name w:val="Pagrindinio teksto įtrauka Diagrama"/>
    <w:basedOn w:val="Numatytasispastraiposriftas"/>
    <w:link w:val="Pagrindiniotekstotrauka"/>
    <w:semiHidden/>
    <w:qFormat/>
  </w:style>
  <w:style w:type="character" w:customStyle="1" w:styleId="Pagrindiniotekstopirmatrauka2Diagrama">
    <w:name w:val="Pagrindinio teksto pirma įtrauka 2 Diagrama"/>
    <w:basedOn w:val="PagrindiniotekstotraukaDiagrama"/>
    <w:link w:val="Pagrindiniotekstopirmatrauka2"/>
    <w:uiPriority w:val="99"/>
    <w:semiHidden/>
    <w:qFormat/>
  </w:style>
  <w:style w:type="character" w:customStyle="1" w:styleId="Pagrindiniotekstotrauka2Diagrama">
    <w:name w:val="Pagrindinio teksto įtrauka 2 Diagrama"/>
    <w:basedOn w:val="Numatytasispastraiposriftas"/>
    <w:link w:val="Pagrindiniotekstotrauka2"/>
    <w:qFormat/>
  </w:style>
  <w:style w:type="character" w:customStyle="1" w:styleId="Pagrindiniotekstotrauka3Diagrama">
    <w:name w:val="Pagrindinio teksto įtrauka 3 Diagrama"/>
    <w:basedOn w:val="Numatytasispastraiposriftas"/>
    <w:link w:val="Pagrindiniotekstotrauka3"/>
    <w:uiPriority w:val="99"/>
    <w:semiHidden/>
    <w:qFormat/>
    <w:rPr>
      <w:sz w:val="16"/>
    </w:rPr>
  </w:style>
  <w:style w:type="character" w:styleId="Knygospavadinimas">
    <w:name w:val="Book Title"/>
    <w:basedOn w:val="Numatytasispastraiposriftas"/>
    <w:uiPriority w:val="33"/>
    <w:qFormat/>
    <w:rsid w:val="00B47F94"/>
    <w:rPr>
      <w:b/>
      <w:bCs/>
      <w:smallCaps/>
      <w:color w:val="auto"/>
    </w:rPr>
  </w:style>
  <w:style w:type="character" w:customStyle="1" w:styleId="UbaigimasDiagrama">
    <w:name w:val="Užbaigimas Diagrama"/>
    <w:basedOn w:val="Numatytasispastraiposriftas"/>
    <w:link w:val="Ubaigimas"/>
    <w:uiPriority w:val="99"/>
    <w:semiHidden/>
    <w:qFormat/>
  </w:style>
  <w:style w:type="character" w:styleId="Komentaronuoroda">
    <w:name w:val="annotation reference"/>
    <w:basedOn w:val="Numatytasispastraiposriftas"/>
    <w:semiHidden/>
    <w:unhideWhenUsed/>
    <w:qFormat/>
    <w:rPr>
      <w:sz w:val="16"/>
    </w:rPr>
  </w:style>
  <w:style w:type="character" w:customStyle="1" w:styleId="KomentarotekstasDiagrama">
    <w:name w:val="Komentaro tekstas Diagrama"/>
    <w:basedOn w:val="Numatytasispastraiposriftas"/>
    <w:link w:val="Komentarotekstas"/>
    <w:uiPriority w:val="99"/>
    <w:qFormat/>
    <w:rPr>
      <w:sz w:val="20"/>
    </w:rPr>
  </w:style>
  <w:style w:type="character" w:customStyle="1" w:styleId="KomentarotemaDiagrama">
    <w:name w:val="Komentaro tema Diagrama"/>
    <w:basedOn w:val="KomentarotekstasDiagrama"/>
    <w:link w:val="Komentarotema"/>
    <w:uiPriority w:val="99"/>
    <w:semiHidden/>
    <w:qFormat/>
    <w:rPr>
      <w:b/>
      <w:bCs/>
      <w:sz w:val="20"/>
    </w:rPr>
  </w:style>
  <w:style w:type="character" w:customStyle="1" w:styleId="DataDiagrama">
    <w:name w:val="Data Diagrama"/>
    <w:basedOn w:val="Numatytasispastraiposriftas"/>
    <w:link w:val="Data"/>
    <w:uiPriority w:val="99"/>
    <w:semiHidden/>
    <w:qFormat/>
  </w:style>
  <w:style w:type="character" w:customStyle="1" w:styleId="DokumentostruktraDiagrama">
    <w:name w:val="Dokumento struktūra Diagrama"/>
    <w:basedOn w:val="Numatytasispastraiposriftas"/>
    <w:link w:val="Dokumentostruktra"/>
    <w:uiPriority w:val="99"/>
    <w:semiHidden/>
    <w:qFormat/>
    <w:rPr>
      <w:rFonts w:ascii="Tahoma" w:hAnsi="Tahoma" w:cs="Tahoma"/>
      <w:sz w:val="16"/>
    </w:rPr>
  </w:style>
  <w:style w:type="character" w:customStyle="1" w:styleId="ElpatoparaasDiagrama">
    <w:name w:val="El. pašto parašas Diagrama"/>
    <w:basedOn w:val="Numatytasispastraiposriftas"/>
    <w:link w:val="Elpatoparaas"/>
    <w:uiPriority w:val="99"/>
    <w:semiHidden/>
    <w:qFormat/>
  </w:style>
  <w:style w:type="character" w:styleId="Emfaz">
    <w:name w:val="Emphasis"/>
    <w:basedOn w:val="Numatytasispastraiposriftas"/>
    <w:uiPriority w:val="20"/>
    <w:qFormat/>
    <w:rsid w:val="00B47F94"/>
    <w:rPr>
      <w:i/>
      <w:iCs/>
      <w:color w:val="auto"/>
    </w:rPr>
  </w:style>
  <w:style w:type="character" w:customStyle="1" w:styleId="Galinsinaosramenys">
    <w:name w:val="Galinės išnašos rašmenys"/>
    <w:uiPriority w:val="99"/>
    <w:semiHidden/>
    <w:unhideWhenUsed/>
    <w:qFormat/>
    <w:rPr>
      <w:vertAlign w:val="superscript"/>
    </w:rPr>
  </w:style>
  <w:style w:type="character" w:customStyle="1" w:styleId="Galinsinaosramenysuser">
    <w:name w:val="Galinės išnašos rašmenys (user)"/>
    <w:qFormat/>
    <w:rPr>
      <w:vertAlign w:val="superscript"/>
    </w:rPr>
  </w:style>
  <w:style w:type="character" w:styleId="Dokumentoinaosnumeris">
    <w:name w:val="endnote reference"/>
    <w:rPr>
      <w:vertAlign w:val="superscript"/>
    </w:rPr>
  </w:style>
  <w:style w:type="character" w:customStyle="1" w:styleId="DokumentoinaostekstasDiagrama">
    <w:name w:val="Dokumento išnašos tekstas Diagrama"/>
    <w:basedOn w:val="Numatytasispastraiposriftas"/>
    <w:link w:val="Dokumentoinaostekstas"/>
    <w:uiPriority w:val="99"/>
    <w:semiHidden/>
    <w:qFormat/>
    <w:rPr>
      <w:sz w:val="20"/>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customStyle="1" w:styleId="Inaosramenys">
    <w:name w:val="Išnašos rašmenys"/>
    <w:uiPriority w:val="99"/>
    <w:unhideWhenUsed/>
    <w:qFormat/>
    <w:rPr>
      <w:vertAlign w:val="superscript"/>
    </w:rPr>
  </w:style>
  <w:style w:type="character" w:customStyle="1" w:styleId="Inaosramenysuser">
    <w:name w:val="Išnašos rašmenys (user)"/>
    <w:qFormat/>
    <w:rPr>
      <w:vertAlign w:val="superscript"/>
    </w:rPr>
  </w:style>
  <w:style w:type="character" w:styleId="Puslapioinaosnuoroda">
    <w:name w:val="footnote reference"/>
    <w:rPr>
      <w:vertAlign w:val="superscript"/>
    </w:rPr>
  </w:style>
  <w:style w:type="character" w:customStyle="1" w:styleId="PuslapioinaostekstasDiagrama">
    <w:name w:val="Puslapio išnašos tekstas Diagrama"/>
    <w:basedOn w:val="Numatytasispastraiposriftas"/>
    <w:link w:val="Puslapioinaostekstas"/>
    <w:semiHidden/>
    <w:qFormat/>
    <w:rPr>
      <w:sz w:val="20"/>
    </w:rPr>
  </w:style>
  <w:style w:type="character" w:customStyle="1" w:styleId="Antrat3Diagrama">
    <w:name w:val="Antraštė 3 Diagrama"/>
    <w:basedOn w:val="Numatytasispastraiposriftas"/>
    <w:link w:val="Antrat3"/>
    <w:uiPriority w:val="9"/>
    <w:qFormat/>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qFormat/>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qFormat/>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qFormat/>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qFormat/>
    <w:rsid w:val="00B47F94"/>
    <w:rPr>
      <w:i/>
      <w:iCs/>
    </w:rPr>
  </w:style>
  <w:style w:type="character" w:customStyle="1" w:styleId="Antrat8Diagrama">
    <w:name w:val="Antraštė 8 Diagrama"/>
    <w:basedOn w:val="Numatytasispastraiposriftas"/>
    <w:link w:val="Antrat8"/>
    <w:qFormat/>
    <w:rsid w:val="00B47F94"/>
    <w:rPr>
      <w:b/>
      <w:bCs/>
    </w:rPr>
  </w:style>
  <w:style w:type="character" w:customStyle="1" w:styleId="Antrat9Diagrama">
    <w:name w:val="Antraštė 9 Diagrama"/>
    <w:basedOn w:val="Numatytasispastraiposriftas"/>
    <w:link w:val="Antrat9"/>
    <w:qFormat/>
    <w:rsid w:val="00B47F94"/>
    <w:rPr>
      <w:i/>
      <w:iCs/>
    </w:rPr>
  </w:style>
  <w:style w:type="character" w:styleId="HTMLakronimas">
    <w:name w:val="HTML Acronym"/>
    <w:basedOn w:val="Numatytasispastraiposriftas"/>
    <w:uiPriority w:val="99"/>
    <w:semiHidden/>
    <w:unhideWhenUsed/>
    <w:qFormat/>
  </w:style>
  <w:style w:type="character" w:customStyle="1" w:styleId="HTMLadresasDiagrama">
    <w:name w:val="HTML adresas Diagrama"/>
    <w:basedOn w:val="Numatytasispastraiposriftas"/>
    <w:link w:val="HTMLadresas"/>
    <w:uiPriority w:val="99"/>
    <w:semiHidden/>
    <w:qFormat/>
    <w:rPr>
      <w:i/>
      <w:iCs/>
    </w:rPr>
  </w:style>
  <w:style w:type="character" w:styleId="HTMLcitata">
    <w:name w:val="HTML Cite"/>
    <w:basedOn w:val="Numatytasispastraiposriftas"/>
    <w:uiPriority w:val="99"/>
    <w:semiHidden/>
    <w:unhideWhenUsed/>
    <w:qFormat/>
    <w:rPr>
      <w:i/>
      <w:iCs/>
    </w:rPr>
  </w:style>
  <w:style w:type="character" w:styleId="HTMLkodas">
    <w:name w:val="HTML Code"/>
    <w:basedOn w:val="Numatytasispastraiposriftas"/>
    <w:uiPriority w:val="99"/>
    <w:semiHidden/>
    <w:unhideWhenUsed/>
    <w:qFormat/>
    <w:rPr>
      <w:rFonts w:ascii="Consolas" w:hAnsi="Consolas" w:cs="Consolas"/>
      <w:sz w:val="20"/>
    </w:rPr>
  </w:style>
  <w:style w:type="character" w:styleId="HTMLapibrimas">
    <w:name w:val="HTML Definition"/>
    <w:basedOn w:val="Numatytasispastraiposriftas"/>
    <w:uiPriority w:val="99"/>
    <w:semiHidden/>
    <w:unhideWhenUsed/>
    <w:qFormat/>
    <w:rPr>
      <w:i/>
      <w:iCs/>
    </w:rPr>
  </w:style>
  <w:style w:type="character" w:styleId="HTMLklaviatra">
    <w:name w:val="HTML Keyboard"/>
    <w:basedOn w:val="Numatytasispastraiposriftas"/>
    <w:uiPriority w:val="99"/>
    <w:semiHidden/>
    <w:unhideWhenUsed/>
    <w:qFormat/>
    <w:rPr>
      <w:rFonts w:ascii="Consolas" w:hAnsi="Consolas" w:cs="Consolas"/>
      <w:sz w:val="20"/>
    </w:rPr>
  </w:style>
  <w:style w:type="character" w:customStyle="1" w:styleId="HTMLiankstoformatuotasDiagrama">
    <w:name w:val="HTML iš anksto formatuotas Diagrama"/>
    <w:basedOn w:val="Numatytasispastraiposriftas"/>
    <w:link w:val="HTMLiankstoformatuotas"/>
    <w:qFormat/>
    <w:rPr>
      <w:rFonts w:ascii="Consolas" w:hAnsi="Consolas" w:cs="Consolas"/>
      <w:sz w:val="20"/>
    </w:rPr>
  </w:style>
  <w:style w:type="character" w:styleId="HTMLpavyzdys">
    <w:name w:val="HTML Sample"/>
    <w:basedOn w:val="Numatytasispastraiposriftas"/>
    <w:uiPriority w:val="99"/>
    <w:semiHidden/>
    <w:unhideWhenUsed/>
    <w:qFormat/>
    <w:rPr>
      <w:rFonts w:ascii="Consolas" w:hAnsi="Consolas" w:cs="Consolas"/>
      <w:sz w:val="24"/>
    </w:rPr>
  </w:style>
  <w:style w:type="character" w:styleId="HTMLspausdinimomainl">
    <w:name w:val="HTML Typewriter"/>
    <w:basedOn w:val="Numatytasispastraiposriftas"/>
    <w:uiPriority w:val="99"/>
    <w:semiHidden/>
    <w:unhideWhenUsed/>
    <w:qFormat/>
    <w:rPr>
      <w:rFonts w:ascii="Consolas" w:hAnsi="Consolas" w:cs="Consolas"/>
      <w:sz w:val="20"/>
    </w:rPr>
  </w:style>
  <w:style w:type="character" w:styleId="HTMLkintamasis">
    <w:name w:val="HTML Variable"/>
    <w:basedOn w:val="Numatytasispastraiposriftas"/>
    <w:uiPriority w:val="99"/>
    <w:semiHidden/>
    <w:unhideWhenUsed/>
    <w:qFormat/>
    <w:rPr>
      <w:i/>
      <w:iCs/>
    </w:rPr>
  </w:style>
  <w:style w:type="character" w:styleId="Hipersaitas">
    <w:name w:val="Hyperlink"/>
    <w:basedOn w:val="Numatytasispastraiposriftas"/>
    <w:unhideWhenUsed/>
    <w:rPr>
      <w:color w:val="0000FF" w:themeColor="hyperlink"/>
      <w:u w:val="single"/>
    </w:rPr>
  </w:style>
  <w:style w:type="character" w:styleId="Rykuspabraukimas">
    <w:name w:val="Intense Emphasis"/>
    <w:basedOn w:val="Numatytasispastraiposriftas"/>
    <w:uiPriority w:val="21"/>
    <w:qFormat/>
    <w:rsid w:val="00B47F94"/>
    <w:rPr>
      <w:b/>
      <w:bCs/>
      <w:i/>
      <w:iCs/>
      <w:color w:val="auto"/>
    </w:rPr>
  </w:style>
  <w:style w:type="character" w:customStyle="1" w:styleId="IskirtacitataDiagrama">
    <w:name w:val="Išskirta citata Diagrama"/>
    <w:basedOn w:val="Numatytasispastraiposriftas"/>
    <w:link w:val="Iskirtacitata"/>
    <w:uiPriority w:val="30"/>
    <w:qFormat/>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character" w:styleId="Eilutsnumeris">
    <w:name w:val="line number"/>
    <w:basedOn w:val="Numatytasispastraiposriftas"/>
    <w:uiPriority w:val="99"/>
    <w:semiHidden/>
    <w:unhideWhenUsed/>
  </w:style>
  <w:style w:type="character" w:customStyle="1" w:styleId="MakrokomandostekstasDiagrama">
    <w:name w:val="Makrokomandos tekstas Diagrama"/>
    <w:basedOn w:val="Numatytasispastraiposriftas"/>
    <w:link w:val="Makrokomandostekstas"/>
    <w:uiPriority w:val="99"/>
    <w:semiHidden/>
    <w:qFormat/>
    <w:rPr>
      <w:rFonts w:ascii="Consolas" w:hAnsi="Consolas" w:cs="Consolas"/>
      <w:sz w:val="20"/>
    </w:rPr>
  </w:style>
  <w:style w:type="character" w:customStyle="1" w:styleId="LaikoantratDiagrama">
    <w:name w:val="Laiško antraštė Diagrama"/>
    <w:basedOn w:val="Numatytasispastraiposriftas"/>
    <w:link w:val="Laikoantrat"/>
    <w:uiPriority w:val="99"/>
    <w:semiHidden/>
    <w:qFormat/>
    <w:rPr>
      <w:rFonts w:asciiTheme="majorHAnsi" w:eastAsiaTheme="majorEastAsia" w:hAnsiTheme="majorHAnsi" w:cstheme="majorBidi"/>
      <w:sz w:val="24"/>
      <w:shd w:val="clear" w:color="auto" w:fill="CCCCCC"/>
    </w:rPr>
  </w:style>
  <w:style w:type="character" w:customStyle="1" w:styleId="PastabosantratDiagrama">
    <w:name w:val="Pastabos antraštė Diagrama"/>
    <w:basedOn w:val="Numatytasispastraiposriftas"/>
    <w:link w:val="Pastabosantrat"/>
    <w:uiPriority w:val="99"/>
    <w:semiHidden/>
    <w:qFormat/>
  </w:style>
  <w:style w:type="character" w:styleId="Puslapionumeris">
    <w:name w:val="page number"/>
    <w:basedOn w:val="Numatytasispastraiposriftas"/>
    <w:uiPriority w:val="99"/>
    <w:semiHidden/>
    <w:unhideWhenUsed/>
  </w:style>
  <w:style w:type="character" w:customStyle="1" w:styleId="PaprastasistekstasDiagrama">
    <w:name w:val="Paprastasis tekstas Diagrama"/>
    <w:basedOn w:val="Numatytasispastraiposriftas"/>
    <w:link w:val="Paprastasistekstas"/>
    <w:uiPriority w:val="99"/>
    <w:qFormat/>
    <w:rPr>
      <w:rFonts w:ascii="Consolas" w:hAnsi="Consolas" w:cs="Consolas"/>
      <w:sz w:val="21"/>
    </w:rPr>
  </w:style>
  <w:style w:type="character" w:customStyle="1" w:styleId="PasveikinimasDiagrama">
    <w:name w:val="Pasveikinimas Diagrama"/>
    <w:basedOn w:val="Numatytasispastraiposriftas"/>
    <w:link w:val="Pasveikinimas"/>
    <w:uiPriority w:val="99"/>
    <w:semiHidden/>
    <w:qFormat/>
  </w:style>
  <w:style w:type="character" w:customStyle="1" w:styleId="ParaasDiagrama">
    <w:name w:val="Parašas Diagrama"/>
    <w:basedOn w:val="Numatytasispastraiposriftas"/>
    <w:link w:val="Paraas"/>
    <w:uiPriority w:val="9"/>
    <w:qFormat/>
    <w:rPr>
      <w:kern w:val="2"/>
    </w:rPr>
  </w:style>
  <w:style w:type="character" w:styleId="Grietas">
    <w:name w:val="Strong"/>
    <w:basedOn w:val="Numatytasispastraiposriftas"/>
    <w:uiPriority w:val="22"/>
    <w:qFormat/>
    <w:rsid w:val="00B47F94"/>
    <w:rPr>
      <w:b/>
      <w:bCs/>
      <w:color w:val="auto"/>
    </w:rPr>
  </w:style>
  <w:style w:type="character" w:customStyle="1" w:styleId="PaantratDiagrama">
    <w:name w:val="Paantraštė Diagrama"/>
    <w:basedOn w:val="Numatytasispastraiposriftas"/>
    <w:link w:val="Paantrat"/>
    <w:qForm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dark1" w:themeTint="80"/>
    </w:rPr>
  </w:style>
  <w:style w:type="character" w:customStyle="1" w:styleId="PavadinimasDiagrama">
    <w:name w:val="Pavadinimas Diagrama"/>
    <w:basedOn w:val="Numatytasispastraiposriftas"/>
    <w:link w:val="Pavadinimas"/>
    <w:qFormat/>
    <w:rsid w:val="00B47F94"/>
    <w:rPr>
      <w:rFonts w:asciiTheme="majorHAnsi" w:eastAsiaTheme="majorEastAsia" w:hAnsiTheme="majorHAnsi" w:cstheme="majorBidi"/>
      <w:b/>
      <w:bCs/>
      <w:spacing w:val="-7"/>
      <w:sz w:val="48"/>
      <w:szCs w:val="48"/>
    </w:rPr>
  </w:style>
  <w:style w:type="character" w:customStyle="1" w:styleId="BetarpDiagrama">
    <w:name w:val="Be tarpų Diagrama"/>
    <w:basedOn w:val="Numatytasispastraiposriftas"/>
    <w:link w:val="Betarp"/>
    <w:uiPriority w:val="99"/>
    <w:qFormat/>
  </w:style>
  <w:style w:type="character" w:customStyle="1" w:styleId="SraopastraipaDiagrama">
    <w:name w:val="Sąrašo pastraipa Diagrama"/>
    <w:link w:val="Sraopastraipa"/>
    <w:uiPriority w:val="99"/>
    <w:qFormat/>
    <w:locked/>
    <w:rsid w:val="00C372B8"/>
  </w:style>
  <w:style w:type="character" w:customStyle="1" w:styleId="InternetLink">
    <w:name w:val="Internet Link"/>
    <w:basedOn w:val="Numatytasispastraiposriftas"/>
    <w:uiPriority w:val="99"/>
    <w:unhideWhenUsed/>
    <w:qFormat/>
    <w:rsid w:val="006B2576"/>
    <w:rPr>
      <w:color w:val="0000FF" w:themeColor="hyperlink"/>
      <w:u w:val="single"/>
    </w:rPr>
  </w:style>
  <w:style w:type="character" w:customStyle="1" w:styleId="WW-Absatz-Standardschriftart11111">
    <w:name w:val="WW-Absatz-Standardschriftart11111"/>
    <w:qFormat/>
    <w:rsid w:val="0018021B"/>
  </w:style>
  <w:style w:type="character" w:customStyle="1" w:styleId="WW-Absatz-Standardschriftart1111111111">
    <w:name w:val="WW-Absatz-Standardschriftart1111111111"/>
    <w:qFormat/>
    <w:rsid w:val="0018021B"/>
  </w:style>
  <w:style w:type="character" w:customStyle="1" w:styleId="NormaltextChar">
    <w:name w:val="Normal text Char"/>
    <w:link w:val="Normaltext"/>
    <w:uiPriority w:val="99"/>
    <w:qFormat/>
    <w:rsid w:val="0018021B"/>
    <w:rPr>
      <w:rFonts w:ascii="Times New Roman" w:eastAsia="Calibri" w:hAnsi="Times New Roman" w:cs="Times New Roman"/>
      <w:sz w:val="24"/>
      <w:szCs w:val="24"/>
      <w:lang w:val="x-none" w:eastAsia="ar-SA"/>
    </w:rPr>
  </w:style>
  <w:style w:type="character" w:customStyle="1" w:styleId="parahead1">
    <w:name w:val="parahead1"/>
    <w:qFormat/>
    <w:rsid w:val="0018021B"/>
    <w:rPr>
      <w:rFonts w:ascii="Verdana" w:hAnsi="Verdana"/>
      <w:b/>
      <w:bCs/>
      <w:color w:val="000000"/>
      <w:sz w:val="17"/>
      <w:szCs w:val="17"/>
    </w:rPr>
  </w:style>
  <w:style w:type="character" w:customStyle="1" w:styleId="Point1Char1">
    <w:name w:val="Point 1 Char1"/>
    <w:link w:val="Point1"/>
    <w:uiPriority w:val="99"/>
    <w:qFormat/>
    <w:locked/>
    <w:rsid w:val="0018021B"/>
    <w:rPr>
      <w:rFonts w:ascii="Times New Roman" w:eastAsia="Times New Roman" w:hAnsi="Times New Roman" w:cs="Times New Roman"/>
      <w:sz w:val="24"/>
      <w:szCs w:val="20"/>
      <w:lang w:val="en-GB" w:eastAsia="ar-SA"/>
    </w:rPr>
  </w:style>
  <w:style w:type="character" w:customStyle="1" w:styleId="apple-converted-space">
    <w:name w:val="apple-converted-space"/>
    <w:basedOn w:val="Numatytasispastraiposriftas"/>
    <w:qFormat/>
    <w:rsid w:val="00D62727"/>
  </w:style>
  <w:style w:type="character" w:customStyle="1" w:styleId="apple-style-span">
    <w:name w:val="apple-style-span"/>
    <w:basedOn w:val="Numatytasispastraiposriftas"/>
    <w:qFormat/>
    <w:rsid w:val="00DE3C4C"/>
  </w:style>
  <w:style w:type="character" w:customStyle="1" w:styleId="Other">
    <w:name w:val="Other_"/>
    <w:basedOn w:val="Numatytasispastraiposriftas"/>
    <w:link w:val="Other0"/>
    <w:qFormat/>
    <w:locked/>
    <w:rsid w:val="00DE3C4C"/>
    <w:rPr>
      <w:rFonts w:ascii="Times New Roman" w:eastAsia="Times New Roman" w:hAnsi="Times New Roman" w:cs="Times New Roman"/>
    </w:rPr>
  </w:style>
  <w:style w:type="paragraph" w:customStyle="1" w:styleId="Antrat10">
    <w:name w:val="Antraštė1"/>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styleId="Pagrindinistekstas">
    <w:name w:val="Body Text"/>
    <w:basedOn w:val="prastasis"/>
    <w:link w:val="PagrindinistekstasDiagrama"/>
    <w:uiPriority w:val="99"/>
    <w:unhideWhenUsed/>
    <w:pPr>
      <w:spacing w:after="120"/>
    </w:pPr>
  </w:style>
  <w:style w:type="paragraph" w:styleId="Sraas">
    <w:name w:val="List"/>
    <w:basedOn w:val="prastasis"/>
    <w:unhideWhenUsed/>
    <w:pPr>
      <w:ind w:left="360" w:hanging="360"/>
      <w:contextualSpacing/>
    </w:pPr>
  </w:style>
  <w:style w:type="paragraph" w:styleId="Antrat">
    <w:name w:val="caption"/>
    <w:basedOn w:val="prastasis"/>
    <w:next w:val="prastasis"/>
    <w:unhideWhenUsed/>
    <w:qFormat/>
    <w:rsid w:val="00B47F94"/>
    <w:rPr>
      <w:b/>
      <w:bCs/>
      <w:sz w:val="18"/>
      <w:szCs w:val="18"/>
    </w:rPr>
  </w:style>
  <w:style w:type="paragraph" w:customStyle="1" w:styleId="Rodykl">
    <w:name w:val="Rodyklė"/>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Antratuser">
    <w:name w:val="Antraštė (user)"/>
    <w:basedOn w:val="prastasis"/>
    <w:next w:val="Pagrindinistekstas"/>
    <w:qFormat/>
    <w:pPr>
      <w:keepNext/>
      <w:spacing w:before="240" w:after="120"/>
    </w:pPr>
    <w:rPr>
      <w:rFonts w:ascii="Liberation Sans" w:eastAsia="Microsoft YaHei" w:hAnsi="Liberation Sans" w:cs="Lucida Sans"/>
      <w:sz w:val="28"/>
      <w:szCs w:val="28"/>
    </w:rPr>
  </w:style>
  <w:style w:type="paragraph" w:customStyle="1" w:styleId="Rodykluser">
    <w:name w:val="Rodyklė (user)"/>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pPr>
      <w:tabs>
        <w:tab w:val="center" w:pos="4680"/>
        <w:tab w:val="right" w:pos="9360"/>
      </w:tabs>
      <w:spacing w:after="0" w:line="240" w:lineRule="auto"/>
    </w:p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light1"/>
      </w:pBdr>
      <w:spacing w:after="0" w:line="240" w:lineRule="auto"/>
      <w:ind w:left="-360" w:right="-360"/>
    </w:pPr>
  </w:style>
  <w:style w:type="paragraph" w:styleId="Betarp">
    <w:name w:val="No Spacing"/>
    <w:link w:val="BetarpDiagrama"/>
    <w:uiPriority w:val="99"/>
    <w:qFormat/>
    <w:rsid w:val="00B47F94"/>
    <w:pPr>
      <w:jc w:val="both"/>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qFormat/>
  </w:style>
  <w:style w:type="paragraph" w:styleId="Tekstoblokas">
    <w:name w:val="Block Text"/>
    <w:basedOn w:val="prastasis"/>
    <w:uiPriority w:val="99"/>
    <w:semiHidden/>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Pagrindinistekstas2">
    <w:name w:val="Body Text 2"/>
    <w:basedOn w:val="prastasis"/>
    <w:link w:val="Pagrindinistekstas2Diagrama"/>
    <w:uiPriority w:val="99"/>
    <w:semiHidden/>
    <w:unhideWhenUsed/>
    <w:qFormat/>
    <w:pPr>
      <w:spacing w:after="120" w:line="480" w:lineRule="auto"/>
    </w:pPr>
  </w:style>
  <w:style w:type="paragraph" w:styleId="Pagrindinistekstas3">
    <w:name w:val="Body Text 3"/>
    <w:basedOn w:val="prastasis"/>
    <w:link w:val="Pagrindinistekstas3Diagrama"/>
    <w:uiPriority w:val="99"/>
    <w:unhideWhenUsed/>
    <w:qFormat/>
    <w:pPr>
      <w:spacing w:after="120"/>
    </w:pPr>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paragraph" w:styleId="Pagrindiniotekstotrauka">
    <w:name w:val="Body Text Indent"/>
    <w:basedOn w:val="prastasis"/>
    <w:link w:val="PagrindiniotekstotraukaDiagrama"/>
    <w:semiHidden/>
    <w:unhideWhenUsed/>
    <w:pPr>
      <w:spacing w:after="120"/>
      <w:ind w:left="360"/>
    </w:pPr>
  </w:style>
  <w:style w:type="paragraph" w:styleId="Pagrindiniotekstopirmatrauka2">
    <w:name w:val="Body Text First Indent 2"/>
    <w:basedOn w:val="Pagrindiniotekstotrauka"/>
    <w:link w:val="Pagrindiniotekstopirmatrauka2Diagrama"/>
    <w:uiPriority w:val="99"/>
    <w:semiHidden/>
    <w:unhideWhenUsed/>
    <w:qFormat/>
    <w:pPr>
      <w:spacing w:after="200"/>
      <w:ind w:firstLine="360"/>
    </w:pPr>
  </w:style>
  <w:style w:type="paragraph" w:styleId="Pagrindiniotekstotrauka2">
    <w:name w:val="Body Text Indent 2"/>
    <w:basedOn w:val="prastasis"/>
    <w:link w:val="Pagrindiniotekstotrauka2Diagrama"/>
    <w:unhideWhenUsed/>
    <w:qFormat/>
    <w:pPr>
      <w:spacing w:after="120" w:line="480" w:lineRule="auto"/>
      <w:ind w:left="360"/>
    </w:pPr>
  </w:style>
  <w:style w:type="paragraph" w:styleId="Pagrindiniotekstotrauka3">
    <w:name w:val="Body Text Indent 3"/>
    <w:basedOn w:val="prastasis"/>
    <w:link w:val="Pagrindiniotekstotrauka3Diagrama"/>
    <w:uiPriority w:val="99"/>
    <w:semiHidden/>
    <w:unhideWhenUsed/>
    <w:qFormat/>
    <w:pPr>
      <w:spacing w:after="120"/>
      <w:ind w:left="360"/>
    </w:pPr>
    <w:rPr>
      <w:sz w:val="16"/>
    </w:rPr>
  </w:style>
  <w:style w:type="paragraph" w:styleId="Ubaigimas">
    <w:name w:val="Closing"/>
    <w:basedOn w:val="prastasis"/>
    <w:link w:val="UbaigimasDiagrama"/>
    <w:uiPriority w:val="99"/>
    <w:semiHidden/>
    <w:unhideWhenUsed/>
    <w:pPr>
      <w:spacing w:after="0" w:line="240" w:lineRule="auto"/>
      <w:ind w:left="4320"/>
    </w:pPr>
  </w:style>
  <w:style w:type="paragraph" w:styleId="Komentarotekstas">
    <w:name w:val="annotation text"/>
    <w:basedOn w:val="prastasis"/>
    <w:link w:val="KomentarotekstasDiagrama"/>
    <w:unhideWhenUsed/>
    <w:pPr>
      <w:spacing w:line="240" w:lineRule="auto"/>
    </w:p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Data">
    <w:name w:val="Date"/>
    <w:basedOn w:val="prastasis"/>
    <w:next w:val="prastasis"/>
    <w:link w:val="DataDiagrama"/>
    <w:uiPriority w:val="99"/>
    <w:semiHidden/>
    <w:unhideWhenUsed/>
    <w:qFormat/>
  </w:style>
  <w:style w:type="paragraph" w:styleId="Dokumentostruktra">
    <w:name w:val="Document Map"/>
    <w:basedOn w:val="prastasis"/>
    <w:link w:val="DokumentostruktraDiagrama"/>
    <w:uiPriority w:val="99"/>
    <w:semiHidden/>
    <w:unhideWhenUsed/>
    <w:qFormat/>
    <w:pPr>
      <w:spacing w:after="0" w:line="240" w:lineRule="auto"/>
    </w:pPr>
    <w:rPr>
      <w:rFonts w:ascii="Tahoma" w:hAnsi="Tahoma" w:cs="Tahoma"/>
      <w:sz w:val="16"/>
    </w:rPr>
  </w:style>
  <w:style w:type="paragraph" w:styleId="Elpatoparaas">
    <w:name w:val="E-mail Signature"/>
    <w:basedOn w:val="prastasis"/>
    <w:link w:val="ElpatoparaasDiagrama"/>
    <w:uiPriority w:val="99"/>
    <w:semiHidden/>
    <w:unhideWhenUsed/>
    <w:qFormat/>
    <w:pPr>
      <w:spacing w:after="0" w:line="240" w:lineRule="auto"/>
    </w:pPr>
  </w:style>
  <w:style w:type="paragraph" w:styleId="Dokumentoinaostekstas">
    <w:name w:val="endnote text"/>
    <w:basedOn w:val="prastasis"/>
    <w:link w:val="DokumentoinaostekstasDiagrama"/>
    <w:uiPriority w:val="99"/>
    <w:semiHidden/>
    <w:unhideWhenUsed/>
    <w:pPr>
      <w:spacing w:after="0" w:line="240" w:lineRule="auto"/>
    </w:pPr>
  </w:style>
  <w:style w:type="paragraph" w:styleId="Adresasantvoko">
    <w:name w:val="envelope address"/>
    <w:basedOn w:val="prastasis"/>
    <w:uiPriority w:val="99"/>
    <w:semiHidden/>
    <w:unhideWhenUsed/>
    <w:pPr>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paragraph" w:styleId="Puslapioinaostekstas">
    <w:name w:val="footnote text"/>
    <w:basedOn w:val="prastasis"/>
    <w:link w:val="PuslapioinaostekstasDiagrama"/>
    <w:semiHidden/>
    <w:unhideWhenUsed/>
    <w:pPr>
      <w:spacing w:after="0" w:line="240" w:lineRule="auto"/>
    </w:pPr>
  </w:style>
  <w:style w:type="paragraph" w:styleId="HTMLadresas">
    <w:name w:val="HTML Address"/>
    <w:basedOn w:val="prastasis"/>
    <w:link w:val="HTMLadresasDiagrama"/>
    <w:uiPriority w:val="99"/>
    <w:semiHidden/>
    <w:unhideWhenUsed/>
    <w:qFormat/>
    <w:pPr>
      <w:spacing w:after="0" w:line="240" w:lineRule="auto"/>
    </w:pPr>
    <w:rPr>
      <w:i/>
      <w:iCs/>
    </w:rPr>
  </w:style>
  <w:style w:type="paragraph" w:styleId="HTMLiankstoformatuotas">
    <w:name w:val="HTML Preformatted"/>
    <w:basedOn w:val="prastasis"/>
    <w:link w:val="HTMLiankstoformatuotasDiagrama"/>
    <w:unhideWhenUsed/>
    <w:qFormat/>
    <w:pPr>
      <w:spacing w:after="0" w:line="240" w:lineRule="auto"/>
    </w:pPr>
    <w:rPr>
      <w:rFonts w:ascii="Consolas" w:hAnsi="Consolas" w:cs="Consolas"/>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qFormat/>
    <w:pPr>
      <w:spacing w:after="0" w:line="240" w:lineRule="auto"/>
      <w:ind w:left="880" w:hanging="220"/>
    </w:pPr>
  </w:style>
  <w:style w:type="paragraph" w:styleId="Indeksas5">
    <w:name w:val="index 5"/>
    <w:basedOn w:val="prastasis"/>
    <w:next w:val="prastasis"/>
    <w:autoRedefine/>
    <w:uiPriority w:val="99"/>
    <w:semiHidden/>
    <w:unhideWhenUsed/>
    <w:qFormat/>
    <w:pPr>
      <w:spacing w:after="0" w:line="240" w:lineRule="auto"/>
      <w:ind w:left="1100" w:hanging="220"/>
    </w:pPr>
  </w:style>
  <w:style w:type="paragraph" w:styleId="Indeksas6">
    <w:name w:val="index 6"/>
    <w:basedOn w:val="prastasis"/>
    <w:next w:val="prastasis"/>
    <w:autoRedefine/>
    <w:uiPriority w:val="99"/>
    <w:semiHidden/>
    <w:unhideWhenUsed/>
    <w:qFormat/>
    <w:pPr>
      <w:spacing w:after="0" w:line="240" w:lineRule="auto"/>
      <w:ind w:left="1320" w:hanging="220"/>
    </w:pPr>
  </w:style>
  <w:style w:type="paragraph" w:styleId="Indeksas7">
    <w:name w:val="index 7"/>
    <w:basedOn w:val="prastasis"/>
    <w:next w:val="prastasis"/>
    <w:autoRedefine/>
    <w:uiPriority w:val="99"/>
    <w:semiHidden/>
    <w:unhideWhenUsed/>
    <w:qFormat/>
    <w:pPr>
      <w:spacing w:after="0" w:line="240" w:lineRule="auto"/>
      <w:ind w:left="1540" w:hanging="220"/>
    </w:pPr>
  </w:style>
  <w:style w:type="paragraph" w:styleId="Indeksas8">
    <w:name w:val="index 8"/>
    <w:basedOn w:val="prastasis"/>
    <w:next w:val="prastasis"/>
    <w:autoRedefine/>
    <w:uiPriority w:val="99"/>
    <w:semiHidden/>
    <w:unhideWhenUsed/>
    <w:qFormat/>
    <w:pPr>
      <w:spacing w:after="0" w:line="240" w:lineRule="auto"/>
      <w:ind w:left="1760" w:hanging="220"/>
    </w:pPr>
  </w:style>
  <w:style w:type="paragraph" w:styleId="Indeksas9">
    <w:name w:val="index 9"/>
    <w:basedOn w:val="prastasis"/>
    <w:next w:val="prastasis"/>
    <w:autoRedefine/>
    <w:uiPriority w:val="99"/>
    <w:semiHidden/>
    <w:unhideWhenUsed/>
    <w:qFormat/>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paragraph" w:styleId="Iskirtacitata">
    <w:name w:val="Intense Quote"/>
    <w:basedOn w:val="prastasis"/>
    <w:next w:val="prastasis"/>
    <w:link w:val="IskirtacitataDiagrama"/>
    <w:uiPriority w:val="30"/>
    <w:qFormat/>
    <w:rsid w:val="00B47F94"/>
    <w:pPr>
      <w:spacing w:beforeAutospacing="1" w:after="240"/>
      <w:ind w:left="936" w:right="936"/>
      <w:jc w:val="center"/>
    </w:pPr>
    <w:rPr>
      <w:rFonts w:asciiTheme="majorHAnsi" w:eastAsiaTheme="majorEastAsia" w:hAnsiTheme="majorHAnsi" w:cstheme="majorBidi"/>
      <w:sz w:val="26"/>
      <w:szCs w:val="26"/>
    </w:rPr>
  </w:style>
  <w:style w:type="paragraph" w:styleId="Sraas2">
    <w:name w:val="List 2"/>
    <w:basedOn w:val="prastasis"/>
    <w:uiPriority w:val="99"/>
    <w:semiHidden/>
    <w:unhideWhenUsed/>
    <w:qFormat/>
    <w:pPr>
      <w:ind w:left="720" w:hanging="360"/>
      <w:contextualSpacing/>
    </w:pPr>
  </w:style>
  <w:style w:type="paragraph" w:styleId="Sraas3">
    <w:name w:val="List 3"/>
    <w:basedOn w:val="prastasis"/>
    <w:uiPriority w:val="99"/>
    <w:semiHidden/>
    <w:unhideWhenUsed/>
    <w:qFormat/>
    <w:pPr>
      <w:ind w:left="1080" w:hanging="360"/>
      <w:contextualSpacing/>
    </w:pPr>
  </w:style>
  <w:style w:type="paragraph" w:styleId="Sraas4">
    <w:name w:val="List 4"/>
    <w:basedOn w:val="prastasis"/>
    <w:uiPriority w:val="99"/>
    <w:semiHidden/>
    <w:unhideWhenUsed/>
    <w:qFormat/>
    <w:pPr>
      <w:ind w:left="1440" w:hanging="360"/>
      <w:contextualSpacing/>
    </w:pPr>
  </w:style>
  <w:style w:type="paragraph" w:styleId="Sraas5">
    <w:name w:val="List 5"/>
    <w:basedOn w:val="prastasis"/>
    <w:uiPriority w:val="99"/>
    <w:semiHidden/>
    <w:unhideWhenUsed/>
    <w:qFormat/>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6"/>
      </w:numPr>
      <w:contextualSpacing/>
    </w:pPr>
  </w:style>
  <w:style w:type="paragraph" w:styleId="Sraassunumeriais2">
    <w:name w:val="List Number 2"/>
    <w:basedOn w:val="prastasis"/>
    <w:uiPriority w:val="1"/>
    <w:unhideWhenUsed/>
    <w:pPr>
      <w:numPr>
        <w:ilvl w:val="1"/>
        <w:numId w:val="6"/>
      </w:numPr>
      <w:contextualSpacing/>
    </w:pPr>
  </w:style>
  <w:style w:type="paragraph" w:styleId="Sraassunumeriais3">
    <w:name w:val="List Number 3"/>
    <w:basedOn w:val="prastasis"/>
    <w:uiPriority w:val="18"/>
    <w:unhideWhenUsed/>
    <w:pPr>
      <w:numPr>
        <w:ilvl w:val="2"/>
        <w:numId w:val="6"/>
      </w:numPr>
      <w:contextualSpacing/>
    </w:pPr>
  </w:style>
  <w:style w:type="paragraph" w:styleId="Sraassunumeriais4">
    <w:name w:val="List Number 4"/>
    <w:basedOn w:val="prastasis"/>
    <w:uiPriority w:val="18"/>
    <w:semiHidden/>
    <w:unhideWhenUsed/>
    <w:pPr>
      <w:numPr>
        <w:ilvl w:val="3"/>
        <w:numId w:val="6"/>
      </w:numPr>
      <w:contextualSpacing/>
    </w:pPr>
  </w:style>
  <w:style w:type="paragraph" w:styleId="Sraassunumeriais5">
    <w:name w:val="List Number 5"/>
    <w:basedOn w:val="prastasis"/>
    <w:uiPriority w:val="18"/>
    <w:semiHidden/>
    <w:unhideWhenUsed/>
    <w:pPr>
      <w:numPr>
        <w:ilvl w:val="4"/>
        <w:numId w:val="6"/>
      </w:numPr>
      <w:contextualSpacing/>
    </w:pPr>
  </w:style>
  <w:style w:type="paragraph" w:styleId="Sraopastraipa">
    <w:name w:val="List Paragraph"/>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spacing w:line="300" w:lineRule="auto"/>
      <w:jc w:val="both"/>
    </w:pPr>
    <w:rPr>
      <w:rFonts w:ascii="Consolas" w:hAnsi="Consolas" w:cs="Consolas"/>
    </w:rPr>
  </w:style>
  <w:style w:type="paragraph" w:styleId="Laikoantrat">
    <w:name w:val="Message Header"/>
    <w:basedOn w:val="prastasis"/>
    <w:link w:val="LaikoantratDiagrama"/>
    <w:uiPriority w:val="99"/>
    <w:semiHidden/>
    <w:unhideWhenUsed/>
    <w:qFormat/>
    <w:pPr>
      <w:pBdr>
        <w:top w:val="single" w:sz="6" w:space="1" w:color="000000"/>
        <w:left w:val="single" w:sz="6" w:space="1" w:color="000000"/>
        <w:bottom w:val="single" w:sz="6" w:space="1" w:color="000000"/>
        <w:right w:val="single" w:sz="6" w:space="1" w:color="000000"/>
      </w:pBdr>
      <w:shd w:val="pct20" w:color="auto" w:fill="auto"/>
      <w:spacing w:after="0" w:line="240" w:lineRule="auto"/>
      <w:ind w:left="1080" w:hanging="1080"/>
    </w:pPr>
    <w:rPr>
      <w:rFonts w:asciiTheme="majorHAnsi" w:eastAsiaTheme="majorEastAsia" w:hAnsiTheme="majorHAnsi" w:cstheme="majorBidi"/>
      <w:sz w:val="24"/>
    </w:rPr>
  </w:style>
  <w:style w:type="paragraph" w:styleId="prastasiniatinklio">
    <w:name w:val="Normal (Web)"/>
    <w:basedOn w:val="prastasis"/>
    <w:uiPriority w:val="99"/>
    <w:unhideWhenUsed/>
    <w:qFormat/>
    <w:rPr>
      <w:rFonts w:ascii="Times New Roman" w:hAnsi="Times New Roman" w:cs="Times New Roman"/>
      <w:sz w:val="24"/>
    </w:rPr>
  </w:style>
  <w:style w:type="paragraph" w:styleId="prastojitrauka">
    <w:name w:val="Normal Indent"/>
    <w:basedOn w:val="prastasis"/>
    <w:uiPriority w:val="99"/>
    <w:semiHidden/>
    <w:unhideWhenUsed/>
    <w:qFormat/>
    <w:pPr>
      <w:ind w:left="720"/>
    </w:pPr>
  </w:style>
  <w:style w:type="paragraph" w:styleId="Pastabosantrat">
    <w:name w:val="Note Heading"/>
    <w:basedOn w:val="prastasis"/>
    <w:next w:val="prastasis"/>
    <w:link w:val="PastabosantratDiagrama"/>
    <w:uiPriority w:val="99"/>
    <w:semiHidden/>
    <w:unhideWhenUsed/>
    <w:qFormat/>
    <w:pPr>
      <w:spacing w:after="0" w:line="240" w:lineRule="auto"/>
    </w:pPr>
  </w:style>
  <w:style w:type="paragraph" w:styleId="Paprastasistekstas">
    <w:name w:val="Plain Text"/>
    <w:basedOn w:val="prastasis"/>
    <w:link w:val="PaprastasistekstasDiagrama"/>
    <w:uiPriority w:val="99"/>
    <w:unhideWhenUsed/>
    <w:qFormat/>
    <w:pPr>
      <w:spacing w:after="0" w:line="240" w:lineRule="auto"/>
    </w:pPr>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paragraph" w:styleId="Paraas">
    <w:name w:val="Signature"/>
    <w:basedOn w:val="prastasis"/>
    <w:link w:val="ParaasDiagrama"/>
    <w:uiPriority w:val="9"/>
    <w:unhideWhenUsed/>
    <w:pPr>
      <w:spacing w:before="720" w:after="0" w:line="312" w:lineRule="auto"/>
      <w:contextualSpacing/>
    </w:pPr>
  </w:style>
  <w:style w:type="paragraph" w:styleId="Paantrat">
    <w:name w:val="Subtitle"/>
    <w:basedOn w:val="prastasis"/>
    <w:next w:val="prastasis"/>
    <w:link w:val="PaantratDiagrama"/>
    <w:qFormat/>
    <w:rsid w:val="00B47F94"/>
    <w:pPr>
      <w:spacing w:after="240"/>
      <w:jc w:val="center"/>
    </w:pPr>
    <w:rPr>
      <w:rFonts w:asciiTheme="majorHAnsi" w:eastAsiaTheme="majorEastAsia" w:hAnsiTheme="majorHAnsi" w:cstheme="majorBidi"/>
      <w:sz w:val="24"/>
      <w:szCs w:val="24"/>
    </w:r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qFormat/>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paragraph" w:customStyle="1" w:styleId="Lentelsturinysuser">
    <w:name w:val="Lentelės turinys (user)"/>
    <w:basedOn w:val="prastasis"/>
    <w:qFormat/>
  </w:style>
  <w:style w:type="paragraph" w:customStyle="1" w:styleId="Lentelsantratuser">
    <w:name w:val="Lentelės antraštė (user)"/>
    <w:basedOn w:val="prastasis"/>
    <w:uiPriority w:val="1"/>
    <w:qFormat/>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qFormat/>
    <w:pPr>
      <w:tabs>
        <w:tab w:val="decimal" w:pos="1252"/>
      </w:tabs>
      <w:spacing w:before="60" w:after="60" w:line="240" w:lineRule="auto"/>
      <w:ind w:left="144" w:right="144"/>
    </w:pPr>
  </w:style>
  <w:style w:type="paragraph" w:customStyle="1" w:styleId="Santrauka">
    <w:name w:val="Santrauka"/>
    <w:basedOn w:val="prastasis"/>
    <w:uiPriority w:val="19"/>
    <w:qFormat/>
    <w:pPr>
      <w:spacing w:before="360" w:after="600"/>
      <w:ind w:left="144" w:right="144"/>
    </w:pPr>
    <w:rPr>
      <w:i/>
      <w:iCs/>
      <w:color w:val="7F7F7F" w:themeColor="text1" w:themeTint="80"/>
      <w:sz w:val="28"/>
    </w:rPr>
  </w:style>
  <w:style w:type="paragraph" w:customStyle="1" w:styleId="Lentelstekstas">
    <w:name w:val="Lentelės tekstas"/>
    <w:basedOn w:val="prastasis"/>
    <w:uiPriority w:val="9"/>
    <w:qFormat/>
    <w:pPr>
      <w:spacing w:before="60" w:after="60" w:line="240" w:lineRule="auto"/>
      <w:ind w:left="144" w:right="144"/>
    </w:pPr>
  </w:style>
  <w:style w:type="paragraph" w:customStyle="1" w:styleId="Lentelskitospussantrat">
    <w:name w:val="Lentelės kitos pusės antraštė"/>
    <w:basedOn w:val="prastasis"/>
    <w:uiPriority w:val="9"/>
    <w:qFormat/>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qFormat/>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paragraph" w:customStyle="1" w:styleId="Default">
    <w:name w:val="Default"/>
    <w:qFormat/>
    <w:rsid w:val="006B2576"/>
    <w:rPr>
      <w:rFonts w:ascii="Times New Roman" w:eastAsiaTheme="minorHAnsi" w:hAnsi="Times New Roman" w:cs="Times New Roman"/>
      <w:color w:val="000000"/>
      <w:sz w:val="24"/>
      <w:szCs w:val="24"/>
      <w:lang w:val="lt-LT"/>
    </w:rPr>
  </w:style>
  <w:style w:type="paragraph" w:styleId="Pataisymai">
    <w:name w:val="Revision"/>
    <w:uiPriority w:val="99"/>
    <w:semiHidden/>
    <w:qFormat/>
    <w:rsid w:val="006B2576"/>
    <w:rPr>
      <w:rFonts w:ascii="Times New Roman" w:eastAsia="Times New Roman" w:hAnsi="Times New Roman" w:cs="Times New Roman"/>
      <w:sz w:val="24"/>
      <w:szCs w:val="24"/>
      <w:lang w:val="lt-LT"/>
    </w:rPr>
  </w:style>
  <w:style w:type="paragraph" w:customStyle="1" w:styleId="tajtip">
    <w:name w:val="tajtip"/>
    <w:basedOn w:val="prastasis"/>
    <w:qFormat/>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qFormat/>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qFormat/>
    <w:rsid w:val="0018021B"/>
    <w:pPr>
      <w:ind w:left="896" w:hanging="357"/>
      <w:jc w:val="both"/>
    </w:pPr>
    <w:rPr>
      <w:rFonts w:ascii="Times New Roman" w:eastAsia="Arial" w:hAnsi="Times New Roman" w:cs="Times New Roman"/>
      <w:color w:val="000000"/>
      <w:sz w:val="24"/>
      <w:szCs w:val="24"/>
      <w:lang w:eastAsia="ar-SA"/>
    </w:rPr>
  </w:style>
  <w:style w:type="paragraph" w:customStyle="1" w:styleId="WW-NormalWeb">
    <w:name w:val="WW-Normal (Web)"/>
    <w:basedOn w:val="prastasis"/>
    <w:qFormat/>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qFormat/>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qFormat/>
    <w:rsid w:val="0018021B"/>
    <w:pPr>
      <w:ind w:left="896" w:firstLine="312"/>
      <w:jc w:val="both"/>
    </w:pPr>
    <w:rPr>
      <w:rFonts w:ascii="TimesLT" w:eastAsia="Arial" w:hAnsi="TimesLT" w:cs="Times New Roman"/>
      <w:sz w:val="20"/>
      <w:szCs w:val="20"/>
      <w:lang w:eastAsia="ar-SA"/>
    </w:rPr>
  </w:style>
  <w:style w:type="paragraph" w:customStyle="1" w:styleId="CentrBoldm">
    <w:name w:val="CentrBoldm"/>
    <w:basedOn w:val="prastasis"/>
    <w:qFormat/>
    <w:rsid w:val="0018021B"/>
    <w:pPr>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qFormat/>
    <w:rsid w:val="0018021B"/>
    <w:pPr>
      <w:tabs>
        <w:tab w:val="left" w:pos="25116"/>
        <w:tab w:val="left" w:pos="25269"/>
        <w:tab w:val="left" w:pos="25416"/>
        <w:tab w:val="left" w:pos="25569"/>
      </w:tabs>
      <w:ind w:left="5953" w:hanging="357"/>
      <w:jc w:val="both"/>
    </w:pPr>
    <w:rPr>
      <w:rFonts w:ascii="TimesLT" w:eastAsia="Arial" w:hAnsi="TimesLT" w:cs="Times New Roman"/>
      <w:sz w:val="20"/>
      <w:szCs w:val="20"/>
      <w:lang w:eastAsia="ar-SA"/>
    </w:rPr>
  </w:style>
  <w:style w:type="paragraph" w:customStyle="1" w:styleId="MAZAS">
    <w:name w:val="MAZAS"/>
    <w:qFormat/>
    <w:rsid w:val="0018021B"/>
    <w:pPr>
      <w:ind w:left="896" w:firstLine="312"/>
      <w:jc w:val="both"/>
    </w:pPr>
    <w:rPr>
      <w:rFonts w:ascii="TimesLT" w:eastAsia="Arial" w:hAnsi="TimesLT" w:cs="Times New Roman"/>
      <w:color w:val="000000"/>
      <w:sz w:val="8"/>
      <w:szCs w:val="8"/>
      <w:lang w:eastAsia="ar-SA"/>
    </w:rPr>
  </w:style>
  <w:style w:type="paragraph" w:customStyle="1" w:styleId="Lentelsturinys">
    <w:name w:val="Lentelės turinys"/>
    <w:basedOn w:val="prastasis"/>
    <w:qFormat/>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paragraph" w:customStyle="1" w:styleId="WW-TableContents11111111111111111111111111111111111111111111111111111111">
    <w:name w:val="WW-Table Contents11111111111111111111111111111111111111111111111111111111"/>
    <w:basedOn w:val="Pagrindinistekstas"/>
    <w:qForma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qFormat/>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qFormat/>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paragraph" w:customStyle="1" w:styleId="TEKSTAS1">
    <w:name w:val="TEKSTAS1"/>
    <w:basedOn w:val="prastasis"/>
    <w:qFormat/>
    <w:rsid w:val="0018021B"/>
    <w:pPr>
      <w:widowControl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paragraph" w:customStyle="1" w:styleId="Hyperlink1">
    <w:name w:val="Hyperlink1"/>
    <w:qFormat/>
    <w:rsid w:val="0018021B"/>
    <w:pPr>
      <w:ind w:left="896" w:firstLine="312"/>
      <w:jc w:val="both"/>
    </w:pPr>
    <w:rPr>
      <w:rFonts w:ascii="TimesLT" w:eastAsia="Times New Roman" w:hAnsi="TimesLT" w:cs="Times New Roman"/>
      <w:sz w:val="20"/>
      <w:szCs w:val="20"/>
    </w:rPr>
  </w:style>
  <w:style w:type="paragraph" w:customStyle="1" w:styleId="BodyTextVSD">
    <w:name w:val="Body Text VSD"/>
    <w:basedOn w:val="prastasis"/>
    <w:qFormat/>
    <w:rsid w:val="0018021B"/>
    <w:pPr>
      <w:spacing w:after="0" w:line="240" w:lineRule="auto"/>
      <w:ind w:left="896" w:hanging="357"/>
    </w:pPr>
    <w:rPr>
      <w:rFonts w:ascii="Arial" w:eastAsia="Times New Roman" w:hAnsi="Arial" w:cs="Times New Roman"/>
      <w:szCs w:val="24"/>
      <w:lang w:val="lt-LT" w:eastAsia="lt-LT"/>
    </w:rPr>
  </w:style>
  <w:style w:type="paragraph" w:customStyle="1" w:styleId="Other0">
    <w:name w:val="Other"/>
    <w:basedOn w:val="prastasis"/>
    <w:link w:val="Other"/>
    <w:qFormat/>
    <w:rsid w:val="00DE3C4C"/>
    <w:pPr>
      <w:widowControl w:val="0"/>
      <w:spacing w:after="0" w:line="240" w:lineRule="auto"/>
      <w:ind w:firstLine="400"/>
      <w:jc w:val="left"/>
    </w:pPr>
    <w:rPr>
      <w:rFonts w:ascii="Times New Roman" w:eastAsia="Times New Roman" w:hAnsi="Times New Roman" w:cs="Times New Roman"/>
    </w:rPr>
  </w:style>
  <w:style w:type="paragraph" w:customStyle="1" w:styleId="Kadroturinys">
    <w:name w:val="Kadro turinys"/>
    <w:basedOn w:val="prastasis"/>
    <w:qFormat/>
  </w:style>
  <w:style w:type="paragraph" w:customStyle="1" w:styleId="Comment">
    <w:name w:val="Comment"/>
    <w:basedOn w:val="prastasis"/>
    <w:qFormat/>
    <w:pPr>
      <w:spacing w:before="56" w:after="0" w:line="240" w:lineRule="auto"/>
      <w:ind w:left="57" w:right="57"/>
    </w:pPr>
    <w:rPr>
      <w:sz w:val="20"/>
      <w:szCs w:val="20"/>
    </w:rPr>
  </w:style>
  <w:style w:type="paragraph" w:customStyle="1" w:styleId="Kadroturinysuser">
    <w:name w:val="Kadro turinys (user)"/>
    <w:basedOn w:val="prastasis"/>
    <w:qFormat/>
  </w:style>
  <w:style w:type="numbering" w:customStyle="1" w:styleId="Metinataskaita">
    <w:name w:val="Metinė ataskaita"/>
    <w:uiPriority w:val="99"/>
    <w:qFormat/>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palvotastinklelis">
    <w:name w:val="Colorful Grid"/>
    <w:basedOn w:val="prastojilentel"/>
    <w:uiPriority w:val="7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viesustinklelis">
    <w:name w:val="Light Grid"/>
    <w:basedOn w:val="prastojilentel"/>
    <w:uiPriority w:val="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1vidutinistinklelis">
    <w:name w:val="Medium Grid 1"/>
    <w:basedOn w:val="prastojilentel"/>
    <w:uiPriority w:val="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rPr>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rPr>
        <w:b/>
        <w:bCs/>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rPr>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tcPr>
        <w:shd w:val="solid" w:color="C0C0C0" w:fill="FFFFFF"/>
      </w:tc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rPr>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op w:val="single" w:sz="6" w:space="0" w:color="000000"/>
          <w:tl2br w:val="none" w:sz="0" w:space="0" w:color="auto"/>
          <w:tr2bl w:val="none" w:sz="0" w:space="0" w:color="auto"/>
        </w:tcBorders>
        <w:shd w:val="pct30" w:color="FFFF00" w:fill="FFFFFF"/>
      </w:tcPr>
    </w:tblStylePr>
    <w:tblStylePr w:type="lastCol">
      <w:rPr>
        <w:b/>
        <w:bCs/>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rPr>
      <w:tblPr/>
      <w:tcPr>
        <w:tcBorders>
          <w:tl2br w:val="none" w:sz="0" w:space="0" w:color="auto"/>
          <w:tr2bl w:val="none" w:sz="0" w:space="0" w:color="auto"/>
        </w:tcBorders>
        <w:shd w:val="solid" w:color="00008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customStyle="1" w:styleId="Finansinlentel">
    <w:name w:val="Finansinė lentelė"/>
    <w:basedOn w:val="prastojilentel"/>
    <w:uiPriority w:val="99"/>
    <w:pPr>
      <w:ind w:right="144"/>
    </w:pPr>
    <w:tblPr>
      <w:tblBorders>
        <w:insideH w:val="single" w:sz="4" w:space="0" w:color="FFFFFF" w:themeColor="background1"/>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table" w:customStyle="1" w:styleId="Lentelstinklelis1">
    <w:name w:val="Lentelės tinklelis1"/>
    <w:basedOn w:val="prastojilentel"/>
    <w:uiPriority w:val="99"/>
    <w:rsid w:val="00D62727"/>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99"/>
    <w:rsid w:val="00C87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585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Annual Report">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10</Pages>
  <Words>21214</Words>
  <Characters>12093</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 pirkimo dokumentai 2024</cp:keywords>
  <dc:description/>
  <cp:lastModifiedBy>Rasa Prakapaitė</cp:lastModifiedBy>
  <cp:revision>28</cp:revision>
  <dcterms:created xsi:type="dcterms:W3CDTF">2025-10-06T12:23:00Z</dcterms:created>
  <dcterms:modified xsi:type="dcterms:W3CDTF">2025-10-24T09:52:00Z</dcterms:modified>
  <dc:language>lt-LT</dc:language>
  <cp:version>1</cp:version>
</cp:coreProperties>
</file>