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92C16"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92C16">
        <w:rPr>
          <w:rFonts w:cs="Times New Roman"/>
          <w:bCs/>
          <w:szCs w:val="24"/>
          <w:lang w:val="x-none"/>
        </w:rPr>
        <w:t>PATVIRTINTA</w:t>
      </w:r>
    </w:p>
    <w:p w14:paraId="3B86EC2C" w14:textId="77777777" w:rsidR="00BC08FD" w:rsidRPr="00292C16" w:rsidRDefault="00BC08FD" w:rsidP="00BC08FD">
      <w:pPr>
        <w:tabs>
          <w:tab w:val="right" w:leader="underscore" w:pos="8505"/>
        </w:tabs>
        <w:spacing w:after="0"/>
        <w:ind w:left="5670"/>
        <w:rPr>
          <w:rFonts w:cs="Times New Roman"/>
          <w:bCs/>
          <w:szCs w:val="24"/>
          <w:lang w:val="x-none"/>
        </w:rPr>
      </w:pPr>
      <w:r w:rsidRPr="00292C16">
        <w:rPr>
          <w:rFonts w:cs="Times New Roman"/>
          <w:bCs/>
          <w:szCs w:val="24"/>
          <w:lang w:val="x-none"/>
        </w:rPr>
        <w:t>Vieš</w:t>
      </w:r>
      <w:r w:rsidRPr="00292C16">
        <w:rPr>
          <w:rFonts w:cs="Times New Roman"/>
          <w:bCs/>
          <w:szCs w:val="24"/>
        </w:rPr>
        <w:t>ųjų</w:t>
      </w:r>
      <w:r w:rsidRPr="00292C16">
        <w:rPr>
          <w:rFonts w:cs="Times New Roman"/>
          <w:bCs/>
          <w:szCs w:val="24"/>
          <w:lang w:val="x-none"/>
        </w:rPr>
        <w:t xml:space="preserve"> pirkimų komisijos </w:t>
      </w:r>
    </w:p>
    <w:p w14:paraId="421F394A" w14:textId="34DA810E" w:rsidR="00BC08FD" w:rsidRPr="00292C16" w:rsidRDefault="00BC08FD" w:rsidP="00BC08FD">
      <w:pPr>
        <w:tabs>
          <w:tab w:val="right" w:leader="underscore" w:pos="8505"/>
        </w:tabs>
        <w:spacing w:after="0"/>
        <w:ind w:left="5670"/>
        <w:rPr>
          <w:rFonts w:cs="Times New Roman"/>
          <w:bCs/>
          <w:szCs w:val="24"/>
        </w:rPr>
      </w:pPr>
      <w:r w:rsidRPr="00292C16">
        <w:rPr>
          <w:rFonts w:cs="Times New Roman"/>
          <w:bCs/>
          <w:szCs w:val="24"/>
          <w:lang w:val="x-none"/>
        </w:rPr>
        <w:t>202</w:t>
      </w:r>
      <w:r w:rsidRPr="00292C16">
        <w:rPr>
          <w:rFonts w:cs="Times New Roman"/>
          <w:bCs/>
          <w:szCs w:val="24"/>
        </w:rPr>
        <w:t>5</w:t>
      </w:r>
      <w:r w:rsidRPr="00292C16">
        <w:rPr>
          <w:rFonts w:cs="Times New Roman"/>
          <w:bCs/>
          <w:szCs w:val="24"/>
          <w:lang w:val="x-none"/>
        </w:rPr>
        <w:t xml:space="preserve"> m. </w:t>
      </w:r>
      <w:r w:rsidR="00856C8D">
        <w:rPr>
          <w:rFonts w:cs="Times New Roman"/>
          <w:bCs/>
          <w:szCs w:val="24"/>
        </w:rPr>
        <w:t>spalio</w:t>
      </w:r>
      <w:r w:rsidRPr="00292C16">
        <w:rPr>
          <w:rFonts w:cs="Times New Roman"/>
          <w:bCs/>
          <w:szCs w:val="24"/>
          <w:lang w:val="x-none"/>
        </w:rPr>
        <w:t xml:space="preserve"> 2</w:t>
      </w:r>
      <w:r w:rsidR="00856C8D">
        <w:rPr>
          <w:rFonts w:cs="Times New Roman"/>
          <w:bCs/>
          <w:szCs w:val="24"/>
          <w:lang w:val="x-none"/>
        </w:rPr>
        <w:t>7</w:t>
      </w:r>
      <w:r w:rsidRPr="00292C16">
        <w:rPr>
          <w:rFonts w:cs="Times New Roman"/>
          <w:bCs/>
          <w:szCs w:val="24"/>
          <w:lang w:val="x-none"/>
        </w:rPr>
        <w:t xml:space="preserve"> d. protokolu Nr. </w:t>
      </w:r>
      <w:r w:rsidRPr="00292C16">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2F57FFB7" w14:textId="77777777" w:rsidR="00BC08FD" w:rsidRPr="00F70AE7" w:rsidRDefault="00BC08FD" w:rsidP="00BC08FD">
      <w:pPr>
        <w:pStyle w:val="Default"/>
        <w:tabs>
          <w:tab w:val="left" w:pos="709"/>
        </w:tabs>
        <w:jc w:val="center"/>
        <w:rPr>
          <w:b/>
          <w:bCs/>
        </w:rPr>
      </w:pPr>
      <w:r w:rsidRPr="00F70AE7">
        <w:rPr>
          <w:b/>
          <w:bCs/>
        </w:rPr>
        <w:t xml:space="preserve">MAŽOS VERTĖS VIEŠOJO PIRKIMO </w:t>
      </w:r>
    </w:p>
    <w:p w14:paraId="5DF9E50C" w14:textId="124E1BB6" w:rsidR="00BC08FD" w:rsidRPr="00F70AE7" w:rsidRDefault="00BC08FD" w:rsidP="00BC08FD">
      <w:pPr>
        <w:pStyle w:val="Default"/>
        <w:tabs>
          <w:tab w:val="left" w:pos="709"/>
        </w:tabs>
        <w:jc w:val="center"/>
        <w:rPr>
          <w:b/>
        </w:rPr>
      </w:pPr>
      <w:r w:rsidRPr="00F70AE7">
        <w:rPr>
          <w:b/>
          <w:bCs/>
        </w:rPr>
        <w:t>„</w:t>
      </w:r>
      <w:r w:rsidR="00856C8D">
        <w:rPr>
          <w:b/>
        </w:rPr>
        <w:t>NAUJO PADIDINTO PRAVAŽUMO AUTOMOBILIO</w:t>
      </w:r>
      <w:r w:rsidR="00856C8D" w:rsidRPr="00F70AE7">
        <w:rPr>
          <w:b/>
        </w:rPr>
        <w:t xml:space="preserve"> ĮSIGIJIMAS FINANSINIO LIZINGO BŪDU</w:t>
      </w:r>
      <w:r w:rsidRPr="00F70AE7">
        <w:rPr>
          <w:b/>
        </w:rPr>
        <w:t>“</w:t>
      </w:r>
    </w:p>
    <w:p w14:paraId="3046B9B1" w14:textId="77777777" w:rsidR="003F5523" w:rsidRDefault="003F5523" w:rsidP="00BC08FD">
      <w:pPr>
        <w:spacing w:after="0"/>
        <w:jc w:val="both"/>
        <w:rPr>
          <w:rFonts w:eastAsia="Times New Roman"/>
          <w:szCs w:val="24"/>
        </w:rPr>
      </w:pP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D36B36" w:rsidRDefault="00BC08FD" w:rsidP="00697B23">
            <w:pPr>
              <w:spacing w:after="0" w:line="240" w:lineRule="auto"/>
              <w:jc w:val="both"/>
              <w:rPr>
                <w:rFonts w:cs="Times New Roman"/>
                <w:b/>
                <w:bCs/>
                <w:iCs/>
                <w:szCs w:val="24"/>
                <w:shd w:val="clear" w:color="auto" w:fill="E6E6E6"/>
              </w:rPr>
            </w:pPr>
            <w:r w:rsidRPr="00F70AE7">
              <w:rPr>
                <w:color w:val="000000" w:themeColor="text1"/>
              </w:rPr>
              <w:t xml:space="preserve">UAB „Palangos komunalinis ūkis“, kodas </w:t>
            </w:r>
            <w:r w:rsidRPr="00F70AE7">
              <w:rPr>
                <w:rFonts w:eastAsia="Times New Roman"/>
              </w:rPr>
              <w:t>152409729</w:t>
            </w:r>
            <w:r w:rsidRPr="00F70AE7">
              <w:rPr>
                <w:color w:val="000000" w:themeColor="text1"/>
              </w:rPr>
              <w:t xml:space="preserve">, </w:t>
            </w:r>
            <w:r w:rsidRPr="00F70AE7">
              <w:rPr>
                <w:rFonts w:eastAsia="Times New Roman"/>
              </w:rPr>
              <w:t>Ganyklų g. 34, LT-00126 Palanga</w:t>
            </w:r>
            <w:r w:rsidRPr="00F70AE7">
              <w:rPr>
                <w:color w:val="000000" w:themeColor="text1"/>
              </w:rPr>
              <w:t xml:space="preserve">, tel. 0 460 48 105, </w:t>
            </w:r>
            <w:hyperlink r:id="rId12" w:history="1">
              <w:r w:rsidRPr="00F70AE7">
                <w:rPr>
                  <w:rStyle w:val="Hipersaitas"/>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42B7DB5B" w:rsidR="00C054AF" w:rsidRPr="00C054AF" w:rsidRDefault="00BC08FD" w:rsidP="00697B23">
            <w:pPr>
              <w:spacing w:after="0" w:line="240" w:lineRule="auto"/>
              <w:rPr>
                <w:rFonts w:eastAsiaTheme="minorHAnsi" w:cs="Times New Roman"/>
                <w:szCs w:val="24"/>
              </w:rPr>
            </w:pPr>
            <w:r>
              <w:rPr>
                <w:rFonts w:eastAsia="Times New Roman" w:cs="Times New Roman"/>
                <w:b/>
                <w:szCs w:val="24"/>
              </w:rPr>
              <w:t xml:space="preserve">Įsigijimas </w:t>
            </w:r>
            <w:r w:rsidR="00BB0F45">
              <w:rPr>
                <w:rFonts w:eastAsia="Times New Roman" w:cs="Times New Roman"/>
                <w:b/>
                <w:szCs w:val="24"/>
              </w:rPr>
              <w:t>naujas padidinto pravažumo automobilis</w:t>
            </w:r>
            <w:r>
              <w:rPr>
                <w:rFonts w:eastAsia="Times New Roman" w:cs="Times New Roman"/>
                <w:b/>
                <w:szCs w:val="24"/>
              </w:rPr>
              <w:t xml:space="preserve"> finansinio lizingo būdu</w:t>
            </w:r>
            <w:r w:rsidR="000B6B2E">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w:t>
            </w:r>
            <w:r w:rsidR="00C054AF" w:rsidRPr="00BC08FD">
              <w:rPr>
                <w:rFonts w:cs="Times New Roman"/>
                <w:iCs/>
                <w:szCs w:val="24"/>
                <w:lang w:eastAsia="en-US"/>
              </w:rPr>
              <w:t xml:space="preserve">– </w:t>
            </w:r>
            <w:r w:rsidR="00C054AF" w:rsidRPr="00292C16">
              <w:rPr>
                <w:rFonts w:cs="Times New Roman"/>
                <w:b/>
                <w:bCs/>
                <w:iCs/>
                <w:szCs w:val="24"/>
                <w:lang w:eastAsia="en-US"/>
              </w:rPr>
              <w:t>SPS</w:t>
            </w:r>
            <w:r w:rsidR="00C054AF" w:rsidRPr="00BC08FD">
              <w:rPr>
                <w:rFonts w:cs="Times New Roman"/>
                <w:iCs/>
                <w:szCs w:val="24"/>
                <w:lang w:eastAsia="en-US"/>
              </w:rPr>
              <w:t>)</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C054AF" w:rsidRDefault="00153110" w:rsidP="00697B23">
            <w:pPr>
              <w:spacing w:line="240" w:lineRule="auto"/>
              <w:rPr>
                <w:rFonts w:eastAsiaTheme="minorHAnsi" w:cs="Times New Roman"/>
                <w:bCs/>
                <w:color w:val="000000" w:themeColor="text1"/>
                <w:szCs w:val="24"/>
              </w:rPr>
            </w:pPr>
            <w:r w:rsidRPr="003734FC">
              <w:rPr>
                <w:rFonts w:eastAsiaTheme="minorHAnsi"/>
                <w:bCs/>
                <w:color w:val="000000" w:themeColor="text1"/>
                <w:szCs w:val="24"/>
              </w:rPr>
              <w:t xml:space="preserve">Pirkimo objektas </w:t>
            </w:r>
            <w:r w:rsidR="00AE7462">
              <w:rPr>
                <w:rFonts w:eastAsiaTheme="minorHAnsi"/>
                <w:bCs/>
                <w:color w:val="000000" w:themeColor="text1"/>
                <w:szCs w:val="24"/>
              </w:rPr>
              <w:t>ne</w:t>
            </w:r>
            <w:r w:rsidRPr="003734FC">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C054AF"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C054AF" w:rsidRDefault="00C054AF" w:rsidP="00697B23">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5A3E15" w:rsidRDefault="005A3E15" w:rsidP="00697B23">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54638EA8" w:rsidR="00C054AF" w:rsidRPr="00C054AF" w:rsidRDefault="00292C16" w:rsidP="00697B23">
            <w:pPr>
              <w:spacing w:after="0" w:line="240" w:lineRule="auto"/>
              <w:rPr>
                <w:rFonts w:eastAsiaTheme="minorHAnsi" w:cs="Times New Roman"/>
                <w:szCs w:val="24"/>
              </w:rPr>
            </w:pPr>
            <w:r>
              <w:rPr>
                <w:color w:val="000000" w:themeColor="text1"/>
                <w:szCs w:val="24"/>
              </w:rPr>
              <w:t>Mažiausia pasiūlyta kaina</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3734FC" w:rsidRDefault="005C6583" w:rsidP="00697B23">
            <w:pPr>
              <w:spacing w:after="0" w:line="240" w:lineRule="auto"/>
              <w:rPr>
                <w:color w:val="000000" w:themeColor="text1"/>
                <w:szCs w:val="24"/>
              </w:rPr>
            </w:pPr>
            <w:r>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7D534D76" w:rsidR="00C054AF" w:rsidRPr="00C054AF" w:rsidRDefault="00B21582" w:rsidP="00697B23">
            <w:pPr>
              <w:spacing w:after="0" w:line="240" w:lineRule="auto"/>
              <w:jc w:val="both"/>
              <w:outlineLvl w:val="0"/>
              <w:rPr>
                <w:rFonts w:cs="Times New Roman"/>
                <w:szCs w:val="24"/>
              </w:rPr>
            </w:pPr>
            <w:r w:rsidRPr="00203781">
              <w:rPr>
                <w:b/>
                <w:iCs/>
                <w:szCs w:val="24"/>
              </w:rPr>
              <w:t xml:space="preserve">Atliekamas žaliasis pirkimas. </w:t>
            </w:r>
            <w:r w:rsidRPr="002940F6">
              <w:rPr>
                <w:szCs w:val="24"/>
              </w:rPr>
              <w:t xml:space="preserve">Pirkimas vykdomas vadovaujantis </w:t>
            </w:r>
            <w:hyperlink r:id="rId13" w:history="1">
              <w:r w:rsidRPr="00881B91">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940F6">
              <w:rPr>
                <w:szCs w:val="24"/>
              </w:rPr>
              <w:t xml:space="preserve">“ </w:t>
            </w:r>
            <w:r w:rsidRPr="00881B91">
              <w:rPr>
                <w:rFonts w:eastAsia="Times New Roman"/>
                <w:szCs w:val="24"/>
                <w:lang w:eastAsia="lt-LT"/>
              </w:rPr>
              <w:t>4.</w:t>
            </w:r>
            <w:r w:rsidRPr="00881B91">
              <w:rPr>
                <w:rFonts w:eastAsia="Times New Roman"/>
                <w:szCs w:val="24"/>
              </w:rPr>
              <w:t>1. p</w:t>
            </w:r>
            <w:r>
              <w:rPr>
                <w:rFonts w:eastAsia="Times New Roman"/>
                <w:szCs w:val="24"/>
              </w:rPr>
              <w:t>.</w:t>
            </w:r>
            <w:r w:rsidRPr="00881B91">
              <w:rPr>
                <w:rFonts w:eastAsia="Cumberland"/>
                <w:szCs w:val="24"/>
                <w:shd w:val="clear" w:color="auto" w:fill="FFFFFF"/>
              </w:rPr>
              <w:t xml:space="preserve"> </w:t>
            </w:r>
            <w:r w:rsidRPr="002940F6">
              <w:rPr>
                <w:rFonts w:eastAsia="Cumberland"/>
                <w:szCs w:val="24"/>
                <w:shd w:val="clear" w:color="auto" w:fill="FFFFFF"/>
              </w:rPr>
              <w:t xml:space="preserve">perkamas produktas </w:t>
            </w:r>
            <w:r w:rsidRPr="002940F6">
              <w:rPr>
                <w:szCs w:val="24"/>
                <w:shd w:val="clear" w:color="auto" w:fill="FFFFFF"/>
              </w:rPr>
              <w:t xml:space="preserve">yra Produktų, kurių viešiesiems pirkimams ir pirkimams taikytini minimalūs aplinkos apsaugos kriterijai, sąraše, nurodytame Tvarkos aprašo 1 priede (toliau – </w:t>
            </w:r>
            <w:r w:rsidRPr="002940F6">
              <w:rPr>
                <w:szCs w:val="24"/>
                <w:shd w:val="clear" w:color="auto" w:fill="FFFFFF"/>
              </w:rPr>
              <w:lastRenderedPageBreak/>
              <w:t xml:space="preserve">produktų sąrašas) ir atitinka visus produktui nustatytus ir aplinkos ministro įsakymu patvirtintus minimalius aplinkos apsaugos kriterijus, nurodytus Tvarkos aprašo 2 priede, </w:t>
            </w:r>
            <w:r>
              <w:rPr>
                <w:szCs w:val="24"/>
              </w:rPr>
              <w:t>10.1.2</w:t>
            </w:r>
            <w:r w:rsidRPr="002940F6">
              <w:rPr>
                <w:szCs w:val="24"/>
              </w:rPr>
              <w:t>.</w:t>
            </w:r>
            <w:r>
              <w:rPr>
                <w:szCs w:val="24"/>
              </w:rPr>
              <w:t>1.</w:t>
            </w:r>
            <w:r w:rsidRPr="002940F6">
              <w:rPr>
                <w:szCs w:val="24"/>
              </w:rPr>
              <w:t xml:space="preserve"> p. </w:t>
            </w:r>
            <w:r>
              <w:rPr>
                <w:szCs w:val="24"/>
              </w:rPr>
              <w:t>–</w:t>
            </w:r>
            <w:r w:rsidRPr="002940F6">
              <w:rPr>
                <w:szCs w:val="24"/>
                <w:lang w:eastAsia="en-GB"/>
              </w:rPr>
              <w:t xml:space="preserve"> </w:t>
            </w:r>
            <w:r w:rsidRPr="002036F2">
              <w:rPr>
                <w:szCs w:val="24"/>
                <w:u w:val="single"/>
              </w:rPr>
              <w:t xml:space="preserve">perkama transporto priemonė </w:t>
            </w:r>
            <w:r w:rsidRPr="002036F2">
              <w:rPr>
                <w:color w:val="000000"/>
                <w:u w:val="single"/>
                <w:bdr w:val="none" w:sz="0" w:space="0" w:color="auto" w:frame="1"/>
                <w:shd w:val="clear" w:color="auto" w:fill="FFFFFF"/>
              </w:rPr>
              <w:t>turi </w:t>
            </w:r>
            <w:r w:rsidRPr="002036F2">
              <w:rPr>
                <w:color w:val="000000"/>
                <w:u w:val="single"/>
              </w:rPr>
              <w:t xml:space="preserve">atitikti ne mažesnį kaip „Euro </w:t>
            </w:r>
            <w:r w:rsidR="00744EFE">
              <w:rPr>
                <w:color w:val="000000"/>
                <w:u w:val="single"/>
              </w:rPr>
              <w:t>6</w:t>
            </w:r>
            <w:r w:rsidRPr="002036F2">
              <w:rPr>
                <w:color w:val="000000"/>
                <w:u w:val="single"/>
              </w:rPr>
              <w:t>“ teršalų išmetimo standartą</w:t>
            </w:r>
            <w:r w:rsidRPr="002940F6">
              <w:rPr>
                <w:szCs w:val="24"/>
              </w:rPr>
              <w:t>. Aplinkos apaugos kriterijai nustatyti Techninėje specifikacijoje</w:t>
            </w:r>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lastRenderedPageBreak/>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0A5EC3CC" w:rsidR="00A94ECB" w:rsidRPr="00A94ECB" w:rsidRDefault="00A94ECB" w:rsidP="00A94ECB">
            <w:pPr>
              <w:spacing w:after="0" w:line="240" w:lineRule="auto"/>
              <w:jc w:val="both"/>
              <w:rPr>
                <w:rFonts w:cstheme="minorHAnsi"/>
                <w:b/>
                <w:bCs/>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Pr="000B06FE">
              <w:rPr>
                <w:rFonts w:cstheme="minorHAnsi"/>
                <w:iCs/>
              </w:rPr>
              <w:t xml:space="preserve">Tiekėjas kartu su pasiūlymu (Pirkimo sąlygų 6 priedas) turi pateikti užpildytą deklaraciją dėl (ne)atitikties Reglamento nuostatoms, kuri pateikta </w:t>
            </w:r>
            <w:r w:rsidRPr="00A94ECB">
              <w:rPr>
                <w:rFonts w:cstheme="minorHAnsi"/>
                <w:b/>
                <w:bCs/>
                <w:iCs/>
              </w:rPr>
              <w:t xml:space="preserve">SPS Priede Nr. </w:t>
            </w:r>
            <w:r>
              <w:rPr>
                <w:rFonts w:cstheme="minorHAnsi"/>
                <w:b/>
                <w:bCs/>
                <w:iCs/>
              </w:rPr>
              <w:t>5</w:t>
            </w:r>
            <w:r w:rsidRPr="00A94ECB">
              <w:rPr>
                <w:rFonts w:cstheme="minorHAnsi"/>
                <w:b/>
                <w:bCs/>
                <w:iCs/>
              </w:rPr>
              <w:t xml:space="preserve"> ir </w:t>
            </w:r>
            <w:r>
              <w:rPr>
                <w:rFonts w:cstheme="minorHAnsi"/>
                <w:b/>
                <w:bCs/>
                <w:iCs/>
              </w:rPr>
              <w:t>6</w:t>
            </w:r>
            <w:r w:rsidRPr="00A94ECB">
              <w:rPr>
                <w:rFonts w:cstheme="minorHAnsi"/>
                <w:b/>
                <w:bCs/>
                <w:iCs/>
              </w:rPr>
              <w:t>.</w:t>
            </w:r>
          </w:p>
          <w:p w14:paraId="74F7D187" w14:textId="506DC3A8" w:rsidR="00A94ECB" w:rsidRPr="00A94ECB" w:rsidRDefault="00A94ECB" w:rsidP="00A94ECB">
            <w:pPr>
              <w:pStyle w:val="Sraopastraipa"/>
              <w:spacing w:after="0" w:line="240" w:lineRule="auto"/>
              <w:ind w:left="0"/>
              <w:jc w:val="both"/>
              <w:rPr>
                <w:rFonts w:cstheme="minorHAnsi"/>
              </w:rPr>
            </w:pP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C054AF" w:rsidRDefault="00A94ECB" w:rsidP="00A94ECB">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Pr>
                <w:lang w:eastAsia="en-US"/>
              </w:rPr>
              <w:t>projektų vadovė Veronika Šimkienė</w:t>
            </w:r>
            <w:r w:rsidRPr="005A3E15">
              <w:rPr>
                <w:lang w:eastAsia="en-US"/>
              </w:rPr>
              <w:t xml:space="preserve">, tel. </w:t>
            </w:r>
            <w:r w:rsidRPr="000B6B2E">
              <w:rPr>
                <w:lang w:eastAsia="en-US"/>
              </w:rPr>
              <w:t>+370</w:t>
            </w:r>
            <w:r>
              <w:rPr>
                <w:lang w:eastAsia="en-US"/>
              </w:rPr>
              <w:t> 687 81492</w:t>
            </w:r>
            <w:r w:rsidRPr="005A3E15">
              <w:rPr>
                <w:lang w:eastAsia="en-US"/>
              </w:rPr>
              <w:t xml:space="preserve">, el. p. </w:t>
            </w:r>
            <w:r w:rsidRPr="002F46B5">
              <w:rPr>
                <w:rStyle w:val="Hipersaitas"/>
                <w:rFonts w:eastAsia="Calibri" w:cs="Times New Roman Bold"/>
                <w:szCs w:val="20"/>
                <w:lang w:eastAsia="ar-SA"/>
              </w:rPr>
              <w:t>veronika.simkiene@</w:t>
            </w:r>
            <w:hyperlink r:id="rId14" w:history="1"/>
            <w:r w:rsidRPr="002F46B5">
              <w:rPr>
                <w:rStyle w:val="Hipersaitas"/>
                <w:rFonts w:eastAsia="Calibri" w:cs="Times New Roman Bold"/>
                <w:szCs w:val="20"/>
                <w:lang w:eastAsia="ar-SA"/>
              </w:rPr>
              <w:t>palkom.lt</w:t>
            </w:r>
            <w:r>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C054AF"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C054AF" w:rsidRDefault="00A94ECB" w:rsidP="00A94ECB">
            <w:pPr>
              <w:pStyle w:val="Antrat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A94ECB" w:rsidRPr="00C054AF" w:rsidRDefault="00A94ECB" w:rsidP="00A94ECB">
            <w:pPr>
              <w:spacing w:after="0" w:line="240" w:lineRule="auto"/>
              <w:rPr>
                <w:rFonts w:cs="Times New Roman"/>
                <w:b/>
                <w:bCs/>
                <w:color w:val="2B579A"/>
                <w:szCs w:val="24"/>
                <w:shd w:val="clear" w:color="auto" w:fill="E6E6E6"/>
              </w:rPr>
            </w:pPr>
            <w:r w:rsidRPr="00C054AF">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C24A4D" w:rsidRDefault="00A94ECB" w:rsidP="00A94ECB">
            <w:pPr>
              <w:suppressAutoHyphens w:val="0"/>
              <w:spacing w:before="100" w:beforeAutospacing="1" w:after="100" w:afterAutospacing="1" w:line="240" w:lineRule="auto"/>
              <w:jc w:val="both"/>
              <w:rPr>
                <w:szCs w:val="24"/>
                <w:highlight w:val="yellow"/>
              </w:rPr>
            </w:pPr>
            <w:r>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C24A4D"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697B23" w:rsidRDefault="00A94ECB" w:rsidP="00A94ECB">
            <w:pPr>
              <w:pStyle w:val="Antrat1"/>
              <w:numPr>
                <w:ilvl w:val="0"/>
                <w:numId w:val="34"/>
              </w:numPr>
              <w:tabs>
                <w:tab w:val="left" w:pos="459"/>
              </w:tabs>
              <w:spacing w:before="0" w:after="0"/>
              <w:ind w:left="95" w:firstLine="0"/>
              <w:jc w:val="left"/>
              <w:rPr>
                <w:sz w:val="24"/>
                <w:szCs w:val="24"/>
              </w:rPr>
            </w:pPr>
            <w:r w:rsidRPr="00697B23">
              <w:rPr>
                <w:sz w:val="24"/>
                <w:szCs w:val="24"/>
              </w:rPr>
              <w:t xml:space="preserve">EBVPD nenaudojamas. </w:t>
            </w:r>
          </w:p>
          <w:p w14:paraId="4DBDEBED" w14:textId="046793DD" w:rsidR="00A94ECB" w:rsidRPr="00C054AF" w:rsidRDefault="00A94ECB" w:rsidP="00A94ECB">
            <w:pPr>
              <w:pStyle w:val="Antrat1"/>
              <w:numPr>
                <w:ilvl w:val="0"/>
                <w:numId w:val="34"/>
              </w:numPr>
              <w:tabs>
                <w:tab w:val="left" w:pos="459"/>
              </w:tabs>
              <w:spacing w:before="0" w:after="0"/>
              <w:ind w:left="95" w:firstLine="0"/>
              <w:jc w:val="left"/>
              <w:rPr>
                <w:szCs w:val="24"/>
              </w:rPr>
            </w:pPr>
            <w:r w:rsidRPr="00697B23">
              <w:rPr>
                <w:sz w:val="24"/>
                <w:szCs w:val="24"/>
              </w:rPr>
              <w:t>Tiekėjo pašalinimo pagrindai, kvalifikacijos reikalavimai, reikalaujami kokybės vadybos sistemos ir aplinkos apsaugos vadybos sistemos standartai nurodyti bei reikalauja</w:t>
            </w:r>
            <w:r w:rsidRPr="007E718E">
              <w:rPr>
                <w:sz w:val="24"/>
                <w:szCs w:val="24"/>
              </w:rPr>
              <w:t xml:space="preserve">mi dokumentai ir informacija, patvirtinanti šiuos reikalavimus, nurodyti </w:t>
            </w:r>
            <w:r w:rsidRPr="007E718E">
              <w:rPr>
                <w:b/>
                <w:bCs/>
                <w:sz w:val="24"/>
                <w:szCs w:val="24"/>
              </w:rPr>
              <w:t>SPS Priede Nr. 4</w:t>
            </w:r>
            <w:r w:rsidRPr="007E718E">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4102BF1F" w14:textId="0704F8A7" w:rsidR="00A94ECB" w:rsidRPr="00C054AF" w:rsidRDefault="00A94ECB" w:rsidP="00A94ECB">
            <w:pPr>
              <w:shd w:val="clear" w:color="auto" w:fill="FFFFFF" w:themeFill="background1"/>
              <w:spacing w:after="0" w:line="240" w:lineRule="auto"/>
              <w:jc w:val="both"/>
              <w:rPr>
                <w:rFonts w:cs="Times New Roman"/>
                <w:i/>
                <w:iCs/>
                <w:color w:val="0070C0"/>
                <w:szCs w:val="24"/>
              </w:rPr>
            </w:pPr>
            <w:r w:rsidRPr="00C054AF">
              <w:rPr>
                <w:rFonts w:cs="Times New Roman"/>
                <w:szCs w:val="24"/>
              </w:rPr>
              <w:t>3.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C054AF" w:rsidRDefault="00A94ECB" w:rsidP="00A94ECB">
            <w:pPr>
              <w:tabs>
                <w:tab w:val="center" w:pos="1701"/>
              </w:tabs>
              <w:spacing w:after="0" w:line="240" w:lineRule="auto"/>
              <w:rPr>
                <w:rFonts w:cs="Times New Roman"/>
                <w:szCs w:val="24"/>
              </w:rPr>
            </w:pPr>
            <w:r w:rsidRPr="003734FC">
              <w:rPr>
                <w:color w:val="000000" w:themeColor="text1"/>
                <w:szCs w:val="24"/>
              </w:rPr>
              <w:t xml:space="preserve">Pirkimo sutartis bus užtikrinama </w:t>
            </w:r>
            <w:r w:rsidR="00F245DC">
              <w:rPr>
                <w:b/>
                <w:bCs/>
                <w:color w:val="000000" w:themeColor="text1"/>
                <w:szCs w:val="24"/>
              </w:rPr>
              <w:t xml:space="preserve"> S</w:t>
            </w:r>
            <w:r w:rsidR="00F245DC" w:rsidRPr="002179FD">
              <w:rPr>
                <w:b/>
                <w:bCs/>
                <w:color w:val="000000" w:themeColor="text1"/>
                <w:szCs w:val="24"/>
              </w:rPr>
              <w:t>PS Priedas Nr. 3</w:t>
            </w:r>
            <w:r w:rsidRPr="003734FC">
              <w:rPr>
                <w:color w:val="000000" w:themeColor="text1"/>
                <w:szCs w:val="24"/>
              </w:rPr>
              <w:t xml:space="preserve"> nurodytomis netesybomis</w:t>
            </w:r>
            <w:r>
              <w:rPr>
                <w:color w:val="000000" w:themeColor="text1"/>
                <w:szCs w:val="24"/>
              </w:rPr>
              <w:t xml:space="preserve">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C054AF" w:rsidRDefault="00A94ECB" w:rsidP="00A94ECB">
            <w:pPr>
              <w:spacing w:after="0" w:line="240" w:lineRule="auto"/>
              <w:rPr>
                <w:rFonts w:cs="Times New Roman"/>
                <w:szCs w:val="24"/>
              </w:rPr>
            </w:pPr>
            <w:r w:rsidRPr="00C054AF">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C054AF" w:rsidRDefault="00A94ECB" w:rsidP="00A94ECB">
            <w:pPr>
              <w:spacing w:after="0" w:line="240" w:lineRule="auto"/>
              <w:rPr>
                <w:rFonts w:cs="Times New Roman"/>
                <w:szCs w:val="24"/>
              </w:rPr>
            </w:pPr>
            <w:r>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C054AF" w:rsidRDefault="00A94ECB" w:rsidP="00A94ECB">
            <w:pPr>
              <w:spacing w:after="0" w:line="240" w:lineRule="auto"/>
              <w:rPr>
                <w:rFonts w:cs="Times New Roman"/>
                <w:szCs w:val="24"/>
              </w:rPr>
            </w:pPr>
            <w:r w:rsidRPr="00C054AF">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5863DD9E" w:rsidR="00A94ECB" w:rsidRPr="00C054AF" w:rsidRDefault="00A94ECB" w:rsidP="00A94ECB">
            <w:pPr>
              <w:spacing w:after="0" w:line="240" w:lineRule="auto"/>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531BAFFB"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w:t>
            </w:r>
            <w:r w:rsidR="00F245DC">
              <w:rPr>
                <w:color w:val="000000" w:themeColor="text1"/>
                <w:szCs w:val="24"/>
              </w:rPr>
              <w:t>Esminės sutarties sąlygos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2C64A9" w:rsidRPr="002C64A9" w14:paraId="69FC9B43" w14:textId="77777777" w:rsidTr="006A3F65">
        <w:tc>
          <w:tcPr>
            <w:tcW w:w="9634" w:type="dxa"/>
          </w:tcPr>
          <w:p w14:paraId="254883FF" w14:textId="32A8D6E7"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1F2BC683"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6 priedas.</w:t>
            </w:r>
            <w:r w:rsidRPr="009978CF">
              <w:t xml:space="preserve"> </w:t>
            </w:r>
            <w:r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B64B" w14:textId="77777777" w:rsidR="00113BEB" w:rsidRDefault="00113BEB" w:rsidP="009704AF">
      <w:pPr>
        <w:spacing w:after="0" w:line="240" w:lineRule="auto"/>
      </w:pPr>
      <w:r>
        <w:separator/>
      </w:r>
    </w:p>
  </w:endnote>
  <w:endnote w:type="continuationSeparator" w:id="0">
    <w:p w14:paraId="5210705D" w14:textId="77777777" w:rsidR="00113BEB" w:rsidRDefault="00113BEB" w:rsidP="009704AF">
      <w:pPr>
        <w:spacing w:after="0" w:line="240" w:lineRule="auto"/>
      </w:pPr>
      <w:r>
        <w:continuationSeparator/>
      </w:r>
    </w:p>
  </w:endnote>
  <w:endnote w:type="continuationNotice" w:id="1">
    <w:p w14:paraId="125B9DA0" w14:textId="77777777" w:rsidR="00113BEB" w:rsidRDefault="00113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ADB3" w14:textId="77777777" w:rsidR="00113BEB" w:rsidRDefault="00113BEB" w:rsidP="009704AF">
      <w:pPr>
        <w:spacing w:after="0" w:line="240" w:lineRule="auto"/>
      </w:pPr>
      <w:r>
        <w:separator/>
      </w:r>
    </w:p>
  </w:footnote>
  <w:footnote w:type="continuationSeparator" w:id="0">
    <w:p w14:paraId="7242633C" w14:textId="77777777" w:rsidR="00113BEB" w:rsidRDefault="00113BEB" w:rsidP="009704AF">
      <w:pPr>
        <w:spacing w:after="0" w:line="240" w:lineRule="auto"/>
      </w:pPr>
      <w:r>
        <w:continuationSeparator/>
      </w:r>
    </w:p>
  </w:footnote>
  <w:footnote w:type="continuationNotice" w:id="1">
    <w:p w14:paraId="4C0EB182" w14:textId="77777777" w:rsidR="00113BEB" w:rsidRDefault="00113B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3BEB"/>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4EFE"/>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5BA5"/>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C8D"/>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214D"/>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E1C"/>
    <w:rsid w:val="009A4CD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3159"/>
    <w:rsid w:val="00BA4665"/>
    <w:rsid w:val="00BA5D4E"/>
    <w:rsid w:val="00BA7974"/>
    <w:rsid w:val="00BB08F5"/>
    <w:rsid w:val="00BB0F4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piskinaite@sirvint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Cumberland">
    <w:charset w:val="BA"/>
    <w:family w:val="modern"/>
    <w:pitch w:val="fixed"/>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B0759"/>
    <w:rsid w:val="001C6A39"/>
    <w:rsid w:val="002E22BA"/>
    <w:rsid w:val="003B6957"/>
    <w:rsid w:val="004F5F56"/>
    <w:rsid w:val="0066226C"/>
    <w:rsid w:val="0067661A"/>
    <w:rsid w:val="006829F3"/>
    <w:rsid w:val="006A3311"/>
    <w:rsid w:val="006B3AB6"/>
    <w:rsid w:val="00742445"/>
    <w:rsid w:val="00785CF1"/>
    <w:rsid w:val="008D69A4"/>
    <w:rsid w:val="0095214D"/>
    <w:rsid w:val="009A28EA"/>
    <w:rsid w:val="009B4E34"/>
    <w:rsid w:val="00A06104"/>
    <w:rsid w:val="00A11824"/>
    <w:rsid w:val="00B8605C"/>
    <w:rsid w:val="00B91876"/>
    <w:rsid w:val="00BD0E73"/>
    <w:rsid w:val="00C72E6D"/>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2.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F6BDB-203E-4F5E-A3A8-5ABC95102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3773</Words>
  <Characters>2152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16</cp:revision>
  <cp:lastPrinted>2020-06-16T06:01:00Z</cp:lastPrinted>
  <dcterms:created xsi:type="dcterms:W3CDTF">2025-09-22T07:04:00Z</dcterms:created>
  <dcterms:modified xsi:type="dcterms:W3CDTF">2025-10-24T10:25:00Z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