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79DEF7E9" w14:textId="7C9AE804" w:rsidR="00D36DFB" w:rsidRPr="00F730FD" w:rsidRDefault="00D36DFB" w:rsidP="001613B0">
          <w:pPr>
            <w:spacing w:after="120"/>
            <w:ind w:left="567" w:firstLine="0"/>
            <w:contextualSpacing/>
            <w:jc w:val="center"/>
            <w:rPr>
              <w:rFonts w:ascii="Times New Roman" w:eastAsia="Times New Roman" w:hAnsi="Times New Roman" w:cs="Times New Roman"/>
              <w:sz w:val="24"/>
              <w:szCs w:val="24"/>
              <w:lang w:eastAsia="en-US"/>
            </w:rPr>
          </w:pPr>
          <w:r w:rsidRPr="00F730FD">
            <w:rPr>
              <w:rFonts w:ascii="Times New Roman" w:eastAsia="Times New Roman" w:hAnsi="Times New Roman" w:cs="Times New Roman"/>
              <w:sz w:val="24"/>
              <w:szCs w:val="24"/>
              <w:lang w:eastAsia="en-US"/>
            </w:rPr>
            <w:object w:dxaOrig="2940" w:dyaOrig="3450" w14:anchorId="71703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2pt;height:46.2pt" o:ole="">
                <v:imagedata r:id="rId11" o:title=""/>
              </v:shape>
              <o:OLEObject Type="Embed" ProgID="PBrush" ShapeID="_x0000_i1029" DrawAspect="Content" ObjectID="_1823066720" r:id="rId12"/>
            </w:object>
          </w:r>
        </w:p>
        <w:p w14:paraId="79D9AA57" w14:textId="77777777" w:rsidR="00D36DFB" w:rsidRPr="00F730FD" w:rsidRDefault="00D36DFB" w:rsidP="00D36DFB">
          <w:pPr>
            <w:keepNext/>
            <w:spacing w:line="240" w:lineRule="auto"/>
            <w:ind w:firstLine="0"/>
            <w:jc w:val="left"/>
            <w:outlineLvl w:val="0"/>
            <w:rPr>
              <w:rFonts w:ascii="Times New Roman" w:eastAsia="Times New Roman" w:hAnsi="Times New Roman" w:cs="Times New Roman"/>
              <w:b/>
              <w:bCs/>
              <w:sz w:val="10"/>
              <w:szCs w:val="10"/>
              <w:lang w:eastAsia="en-US"/>
            </w:rPr>
          </w:pPr>
        </w:p>
        <w:p w14:paraId="2E68BFD2" w14:textId="77777777" w:rsidR="00D36DFB" w:rsidRPr="00F730FD" w:rsidRDefault="00D36DFB" w:rsidP="00D36DFB">
          <w:pPr>
            <w:keepNext/>
            <w:spacing w:line="240" w:lineRule="auto"/>
            <w:ind w:firstLine="0"/>
            <w:jc w:val="center"/>
            <w:outlineLvl w:val="1"/>
            <w:rPr>
              <w:rFonts w:ascii="Times New Roman" w:eastAsia="Times New Roman" w:hAnsi="Times New Roman" w:cs="Times New Roman"/>
              <w:b/>
              <w:bCs/>
              <w:sz w:val="28"/>
              <w:szCs w:val="24"/>
              <w:lang w:eastAsia="en-US"/>
            </w:rPr>
          </w:pPr>
          <w:r w:rsidRPr="00F730FD">
            <w:rPr>
              <w:rFonts w:ascii="Times New Roman" w:eastAsia="Times New Roman" w:hAnsi="Times New Roman" w:cs="Times New Roman"/>
              <w:b/>
              <w:bCs/>
              <w:sz w:val="28"/>
              <w:szCs w:val="24"/>
              <w:lang w:eastAsia="en-US"/>
            </w:rPr>
            <w:t>ŠIAULIŲ VALSTYBINĖ KOLEGIJA</w:t>
          </w:r>
        </w:p>
        <w:p w14:paraId="0393AAA4" w14:textId="77777777" w:rsidR="00D36DFB" w:rsidRPr="00F730FD" w:rsidRDefault="00D36DFB" w:rsidP="00D36DFB">
          <w:pPr>
            <w:spacing w:line="240" w:lineRule="auto"/>
            <w:ind w:firstLine="0"/>
            <w:jc w:val="left"/>
            <w:rPr>
              <w:rFonts w:ascii="Times New Roman" w:eastAsia="Times New Roman" w:hAnsi="Times New Roman" w:cs="Times New Roman"/>
              <w:sz w:val="10"/>
              <w:szCs w:val="10"/>
              <w:lang w:eastAsia="en-US"/>
            </w:rPr>
          </w:pPr>
        </w:p>
        <w:p w14:paraId="530616C4" w14:textId="767B6DE6" w:rsidR="00D36DFB" w:rsidRPr="00F730FD" w:rsidRDefault="00D36DFB" w:rsidP="00D36DFB">
          <w:pPr>
            <w:spacing w:line="240" w:lineRule="auto"/>
            <w:ind w:firstLine="0"/>
            <w:jc w:val="center"/>
            <w:rPr>
              <w:rFonts w:ascii="Times New Roman" w:eastAsia="Times New Roman" w:hAnsi="Times New Roman" w:cs="Times New Roman"/>
              <w:sz w:val="20"/>
              <w:szCs w:val="20"/>
              <w:lang w:eastAsia="en-US"/>
            </w:rPr>
          </w:pPr>
          <w:r w:rsidRPr="00F730FD">
            <w:rPr>
              <w:rFonts w:ascii="Times New Roman" w:eastAsia="Times New Roman" w:hAnsi="Times New Roman" w:cs="Times New Roman"/>
              <w:sz w:val="20"/>
              <w:szCs w:val="20"/>
              <w:lang w:eastAsia="en-US"/>
            </w:rPr>
            <w:t xml:space="preserve">Viešoji įstaiga, Aušros al. 40, 76241 Šiauliai, tel. </w:t>
          </w:r>
          <w:r w:rsidR="00F96539">
            <w:rPr>
              <w:rFonts w:ascii="Times New Roman" w:eastAsia="Times New Roman" w:hAnsi="Times New Roman" w:cs="Times New Roman"/>
              <w:sz w:val="20"/>
              <w:szCs w:val="20"/>
              <w:lang w:eastAsia="en-US"/>
            </w:rPr>
            <w:t xml:space="preserve">+370 41 </w:t>
          </w:r>
          <w:r w:rsidRPr="00F730FD">
            <w:rPr>
              <w:rFonts w:ascii="Times New Roman" w:eastAsia="Times New Roman" w:hAnsi="Times New Roman" w:cs="Times New Roman"/>
              <w:sz w:val="20"/>
              <w:szCs w:val="20"/>
              <w:lang w:eastAsia="en-US"/>
            </w:rPr>
            <w:t>52 37 68, el. p. </w:t>
          </w:r>
          <w:r w:rsidRPr="00F730FD">
            <w:rPr>
              <w:rFonts w:ascii="Times New Roman" w:eastAsia="Times New Roman" w:hAnsi="Times New Roman" w:cs="Times New Roman"/>
              <w:noProof/>
              <w:sz w:val="20"/>
              <w:szCs w:val="20"/>
              <w:lang w:eastAsia="en-US"/>
            </w:rPr>
            <w:t>administracija@svako.lt,</w:t>
          </w:r>
          <w:r w:rsidRPr="00F730FD">
            <w:rPr>
              <w:rFonts w:ascii="Times New Roman" w:eastAsia="Times New Roman" w:hAnsi="Times New Roman" w:cs="Times New Roman"/>
              <w:sz w:val="20"/>
              <w:szCs w:val="20"/>
              <w:lang w:eastAsia="en-US"/>
            </w:rPr>
            <w:t xml:space="preserve"> www.svako.lt. </w:t>
          </w:r>
        </w:p>
        <w:p w14:paraId="2BA43818" w14:textId="77777777" w:rsidR="00D36DFB" w:rsidRPr="00F730FD" w:rsidRDefault="00D36DFB" w:rsidP="00D36DFB">
          <w:pPr>
            <w:spacing w:line="240" w:lineRule="auto"/>
            <w:ind w:firstLine="0"/>
            <w:jc w:val="center"/>
            <w:rPr>
              <w:rFonts w:ascii="Times New Roman" w:eastAsia="Times New Roman" w:hAnsi="Times New Roman" w:cs="Times New Roman"/>
              <w:sz w:val="20"/>
              <w:szCs w:val="20"/>
              <w:lang w:eastAsia="en-US"/>
            </w:rPr>
          </w:pPr>
          <w:r w:rsidRPr="00F730FD">
            <w:rPr>
              <w:rFonts w:ascii="Times New Roman" w:eastAsia="Times New Roman" w:hAnsi="Times New Roman" w:cs="Times New Roman"/>
              <w:sz w:val="20"/>
              <w:szCs w:val="20"/>
              <w:lang w:eastAsia="en-US"/>
            </w:rPr>
            <w:t>Duomenys kaupiami ir saugomi Juridinių asmenų registre, kodas 1</w:t>
          </w:r>
          <w:r w:rsidRPr="00F730FD">
            <w:rPr>
              <w:rFonts w:ascii="Times New Roman" w:eastAsia="Times New Roman" w:hAnsi="Times New Roman" w:cs="Times New Roman"/>
              <w:bCs/>
              <w:sz w:val="20"/>
              <w:szCs w:val="20"/>
              <w:lang w:eastAsia="en-US"/>
            </w:rPr>
            <w:t>11968241</w:t>
          </w:r>
        </w:p>
        <w:p w14:paraId="5608B0DB" w14:textId="77777777" w:rsidR="00D36DFB" w:rsidRPr="00F730FD" w:rsidRDefault="00D36DFB" w:rsidP="00D36DFB">
          <w:pPr>
            <w:spacing w:line="240" w:lineRule="auto"/>
            <w:ind w:firstLine="0"/>
            <w:jc w:val="center"/>
            <w:rPr>
              <w:rFonts w:ascii="Times New Roman" w:eastAsia="Times New Roman" w:hAnsi="Times New Roman" w:cs="Times New Roman"/>
              <w:sz w:val="20"/>
              <w:szCs w:val="24"/>
              <w:lang w:eastAsia="en-US"/>
            </w:rPr>
          </w:pPr>
          <w:r w:rsidRPr="00F730FD">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14:anchorId="0BA049A8" wp14:editId="1F3672D9">
                    <wp:simplePos x="0" y="0"/>
                    <wp:positionH relativeFrom="column">
                      <wp:posOffset>0</wp:posOffset>
                    </wp:positionH>
                    <wp:positionV relativeFrom="paragraph">
                      <wp:posOffset>21590</wp:posOffset>
                    </wp:positionV>
                    <wp:extent cx="6116955" cy="0"/>
                    <wp:effectExtent l="9525" t="12065" r="762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3224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81.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" strokeweight="1pt"/>
                </w:pict>
              </mc:Fallback>
            </mc:AlternateContent>
          </w:r>
        </w:p>
        <w:p w14:paraId="2675ADFB" w14:textId="77777777" w:rsidR="00D36DFB" w:rsidRPr="00F730FD" w:rsidRDefault="00D36DFB" w:rsidP="00D36DFB">
          <w:pPr>
            <w:spacing w:line="240" w:lineRule="auto"/>
            <w:ind w:firstLine="0"/>
            <w:rPr>
              <w:rFonts w:ascii="Times New Roman" w:eastAsia="Times New Roman" w:hAnsi="Times New Roman" w:cs="Times New Roman"/>
              <w:sz w:val="20"/>
              <w:szCs w:val="24"/>
              <w:lang w:eastAsia="en-U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5FF8731F" w:rsidR="00D526C8" w:rsidRPr="00B919E0" w:rsidRDefault="00C006CB" w:rsidP="00B919E0">
          <w:pPr>
            <w:spacing w:after="120" w:line="240" w:lineRule="auto"/>
            <w:ind w:left="567" w:firstLine="0"/>
            <w:contextualSpacing/>
            <w:jc w:val="center"/>
            <w:rPr>
              <w:rFonts w:ascii="Times New Roman" w:hAnsi="Times New Roman" w:cs="Times New Roman"/>
              <w:b/>
              <w:bCs/>
              <w:color w:val="000000" w:themeColor="text1"/>
              <w:sz w:val="28"/>
              <w:szCs w:val="28"/>
            </w:rPr>
          </w:pPr>
          <w:r w:rsidRPr="00D36DFB">
            <w:rPr>
              <w:rFonts w:ascii="Times New Roman" w:hAnsi="Times New Roman" w:cs="Times New Roman"/>
              <w:b/>
              <w:bCs/>
              <w:sz w:val="28"/>
              <w:szCs w:val="28"/>
            </w:rPr>
            <w:t xml:space="preserve">MAŽOS VERTĖS </w:t>
          </w:r>
          <w:r w:rsidR="00D526C8" w:rsidRPr="00D36DFB">
            <w:rPr>
              <w:rFonts w:ascii="Times New Roman" w:hAnsi="Times New Roman" w:cs="Times New Roman"/>
              <w:b/>
              <w:bCs/>
              <w:sz w:val="28"/>
              <w:szCs w:val="28"/>
            </w:rPr>
            <w:t xml:space="preserve">VIEŠOJO PIRKIMO </w:t>
          </w:r>
          <w:r w:rsidR="00D526C8" w:rsidRPr="003A6EA9">
            <w:rPr>
              <w:rFonts w:ascii="Times New Roman" w:hAnsi="Times New Roman" w:cs="Times New Roman"/>
              <w:b/>
              <w:bCs/>
              <w:sz w:val="28"/>
              <w:szCs w:val="28"/>
            </w:rPr>
            <w:t>„</w:t>
          </w:r>
          <w:r w:rsidR="00F96539" w:rsidRPr="003A6EA9">
            <w:rPr>
              <w:rFonts w:ascii="Times New Roman" w:hAnsi="Times New Roman" w:cs="Times New Roman"/>
              <w:b/>
              <w:bCs/>
              <w:sz w:val="28"/>
              <w:szCs w:val="28"/>
            </w:rPr>
            <w:t>OPTINĖS DEFORMACIJŲ MATAVIMO SISTEMOS PIRKIMAS</w:t>
          </w:r>
          <w:r w:rsidR="00D526C8" w:rsidRPr="003A6EA9">
            <w:rPr>
              <w:rFonts w:ascii="Times New Roman" w:hAnsi="Times New Roman" w:cs="Times New Roman"/>
              <w:b/>
              <w:bCs/>
              <w:color w:val="000000" w:themeColor="text1"/>
              <w:sz w:val="28"/>
              <w:szCs w:val="28"/>
            </w:rPr>
            <w:t>“</w:t>
          </w:r>
          <w:r w:rsidR="00B919E0" w:rsidRPr="003A6EA9">
            <w:rPr>
              <w:rFonts w:ascii="Times New Roman" w:hAnsi="Times New Roman" w:cs="Times New Roman"/>
              <w:b/>
              <w:bCs/>
              <w:color w:val="000000" w:themeColor="text1"/>
              <w:sz w:val="28"/>
              <w:szCs w:val="28"/>
            </w:rPr>
            <w:t xml:space="preserve"> </w:t>
          </w:r>
          <w:r w:rsidR="00DF1318" w:rsidRPr="003A6EA9">
            <w:rPr>
              <w:rFonts w:ascii="Times New Roman" w:hAnsi="Times New Roman" w:cs="Times New Roman"/>
              <w:b/>
              <w:bCs/>
              <w:color w:val="000000" w:themeColor="text1"/>
              <w:sz w:val="28"/>
              <w:szCs w:val="28"/>
            </w:rPr>
            <w:t>SKELBIAM</w:t>
          </w:r>
          <w:r w:rsidR="0019623B" w:rsidRPr="003A6EA9">
            <w:rPr>
              <w:rFonts w:ascii="Times New Roman" w:hAnsi="Times New Roman" w:cs="Times New Roman"/>
              <w:b/>
              <w:bCs/>
              <w:color w:val="000000" w:themeColor="text1"/>
              <w:sz w:val="28"/>
              <w:szCs w:val="28"/>
            </w:rPr>
            <w:t>OS</w:t>
          </w:r>
          <w:r w:rsidR="0019623B" w:rsidRPr="00B919E0">
            <w:rPr>
              <w:rFonts w:ascii="Times New Roman" w:hAnsi="Times New Roman" w:cs="Times New Roman"/>
              <w:b/>
              <w:bCs/>
              <w:color w:val="000000" w:themeColor="text1"/>
              <w:sz w:val="28"/>
              <w:szCs w:val="28"/>
            </w:rPr>
            <w:t xml:space="preserve"> APKLAUSOS</w:t>
          </w:r>
          <w:r w:rsidR="00D526C8" w:rsidRPr="00B919E0">
            <w:rPr>
              <w:rFonts w:ascii="Times New Roman" w:hAnsi="Times New Roman" w:cs="Times New Roman"/>
              <w:b/>
              <w:bCs/>
              <w:color w:val="000000" w:themeColor="text1"/>
              <w:sz w:val="28"/>
              <w:szCs w:val="28"/>
            </w:rPr>
            <w:t xml:space="preserve"> </w:t>
          </w:r>
          <w:r w:rsidR="00E861F5" w:rsidRPr="00B919E0">
            <w:rPr>
              <w:rFonts w:ascii="Times New Roman" w:hAnsi="Times New Roman" w:cs="Times New Roman"/>
              <w:b/>
              <w:bCs/>
              <w:color w:val="000000" w:themeColor="text1"/>
              <w:sz w:val="28"/>
              <w:szCs w:val="28"/>
            </w:rPr>
            <w:t xml:space="preserve">SPECIALIOSIOS </w:t>
          </w:r>
          <w:r w:rsidR="00D526C8" w:rsidRPr="00B919E0">
            <w:rPr>
              <w:rFonts w:ascii="Times New Roman" w:hAnsi="Times New Roman" w:cs="Times New Roman"/>
              <w:b/>
              <w:bCs/>
              <w:color w:val="000000" w:themeColor="text1"/>
              <w:sz w:val="28"/>
              <w:szCs w:val="28"/>
            </w:rPr>
            <w:t>SĄLYGOS</w:t>
          </w:r>
        </w:p>
        <w:p w14:paraId="517C01D9" w14:textId="1C8FC4C1" w:rsidR="001C24BC" w:rsidRDefault="00D53BF4" w:rsidP="001A2892">
          <w:pPr>
            <w:spacing w:after="120" w:line="240" w:lineRule="auto"/>
            <w:ind w:left="567" w:firstLine="0"/>
            <w:contextualSpacing/>
            <w:jc w:val="center"/>
            <w:rPr>
              <w:rFonts w:ascii="Times New Roman" w:hAnsi="Times New Roman" w:cs="Times New Roman"/>
              <w:i/>
              <w:iCs/>
              <w:color w:val="000000" w:themeColor="text1"/>
              <w:sz w:val="28"/>
              <w:szCs w:val="28"/>
            </w:rPr>
          </w:pPr>
          <w:r w:rsidRPr="00B919E0">
            <w:rPr>
              <w:rFonts w:ascii="Times New Roman" w:hAnsi="Times New Roman" w:cs="Times New Roman"/>
              <w:b/>
              <w:bCs/>
              <w:color w:val="000000" w:themeColor="text1"/>
              <w:sz w:val="28"/>
              <w:szCs w:val="28"/>
            </w:rPr>
            <w:t>V</w:t>
          </w:r>
          <w:r w:rsidR="00755F3B" w:rsidRPr="00B919E0">
            <w:rPr>
              <w:rFonts w:ascii="Times New Roman" w:hAnsi="Times New Roman" w:cs="Times New Roman"/>
              <w:b/>
              <w:bCs/>
              <w:color w:val="000000" w:themeColor="text1"/>
              <w:sz w:val="28"/>
              <w:szCs w:val="28"/>
            </w:rPr>
            <w:t>ersija</w:t>
          </w:r>
          <w:r w:rsidRPr="00B919E0">
            <w:rPr>
              <w:rFonts w:ascii="Times New Roman" w:hAnsi="Times New Roman" w:cs="Times New Roman"/>
              <w:b/>
              <w:bCs/>
              <w:color w:val="000000" w:themeColor="text1"/>
              <w:sz w:val="28"/>
              <w:szCs w:val="28"/>
            </w:rPr>
            <w:t xml:space="preserve"> Nr. </w:t>
          </w:r>
          <w:r w:rsidR="00B919E0" w:rsidRPr="00B919E0">
            <w:rPr>
              <w:rFonts w:ascii="Times New Roman" w:hAnsi="Times New Roman" w:cs="Times New Roman"/>
              <w:b/>
              <w:bCs/>
              <w:color w:val="000000" w:themeColor="text1"/>
              <w:sz w:val="28"/>
              <w:szCs w:val="28"/>
            </w:rPr>
            <w:t>1</w:t>
          </w:r>
          <w:r w:rsidRPr="00B919E0">
            <w:rPr>
              <w:rFonts w:ascii="Times New Roman" w:hAnsi="Times New Roman" w:cs="Times New Roman"/>
              <w:b/>
              <w:bCs/>
              <w:color w:val="000000" w:themeColor="text1"/>
              <w:sz w:val="28"/>
              <w:szCs w:val="28"/>
            </w:rPr>
            <w:t>.</w:t>
          </w:r>
          <w:r w:rsidRPr="00B919E0">
            <w:rPr>
              <w:rFonts w:ascii="Times New Roman" w:hAnsi="Times New Roman" w:cs="Times New Roman"/>
              <w:i/>
              <w:iCs/>
              <w:color w:val="000000" w:themeColor="text1"/>
              <w:sz w:val="28"/>
              <w:szCs w:val="28"/>
            </w:rPr>
            <w:t xml:space="preserve"> </w:t>
          </w:r>
        </w:p>
        <w:p w14:paraId="527BD889" w14:textId="742EE7FE"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4686EE83" w14:textId="4178FF84"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59EF4251" w14:textId="4AD015AF"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2BDCC8DF" w14:textId="5012D4DF"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7D7D623F" w14:textId="4E2F1906"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7FDFEB0B" w14:textId="4C490C77"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29701AA8" w14:textId="4CBB6850"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4C9D9144" w14:textId="53DAAD20"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07309326" w14:textId="6D89C935"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59F8DD21" w14:textId="3B4823F7"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59988090" w14:textId="4A88F93E"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03CE8CB4" w14:textId="25F88C51"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4B2BB85F" w14:textId="674CF026"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0DA5C144" w14:textId="2AF410EA"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7039B839" w14:textId="715D4D07"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2360FC28" w14:textId="5AB652B0" w:rsidR="00E07D90" w:rsidRDefault="00E07D90" w:rsidP="001A2892">
          <w:pPr>
            <w:spacing w:after="120" w:line="240" w:lineRule="auto"/>
            <w:ind w:left="567" w:firstLine="0"/>
            <w:contextualSpacing/>
            <w:jc w:val="center"/>
            <w:rPr>
              <w:rFonts w:ascii="Times New Roman" w:hAnsi="Times New Roman" w:cs="Times New Roman"/>
              <w:i/>
              <w:iCs/>
              <w:color w:val="000000" w:themeColor="text1"/>
              <w:sz w:val="28"/>
              <w:szCs w:val="28"/>
            </w:rPr>
          </w:pPr>
        </w:p>
        <w:p w14:paraId="1F8F00B5" w14:textId="77777777" w:rsidR="00E07D90" w:rsidRDefault="00E07D90" w:rsidP="001A2892">
          <w:pPr>
            <w:spacing w:after="120" w:line="240" w:lineRule="auto"/>
            <w:ind w:left="567" w:firstLine="0"/>
            <w:contextualSpacing/>
            <w:jc w:val="center"/>
            <w:rPr>
              <w:rFonts w:ascii="Arial" w:hAnsi="Arial" w:cs="Arial"/>
            </w:rPr>
          </w:pPr>
        </w:p>
        <w:p w14:paraId="5827A98F" w14:textId="77777777" w:rsidR="00B7562C" w:rsidRDefault="00B7562C" w:rsidP="007334EA">
          <w:pPr>
            <w:spacing w:after="120"/>
            <w:ind w:left="567" w:firstLine="0"/>
            <w:contextualSpacing/>
            <w:rPr>
              <w:rFonts w:ascii="Arial" w:hAnsi="Arial" w:cs="Arial"/>
            </w:rPr>
          </w:pPr>
        </w:p>
        <w:p w14:paraId="234270DC" w14:textId="77777777" w:rsidR="00B7562C" w:rsidRDefault="00B7562C" w:rsidP="007334EA">
          <w:pPr>
            <w:spacing w:after="120"/>
            <w:ind w:left="567" w:firstLine="0"/>
            <w:contextualSpacing/>
            <w:rPr>
              <w:rFonts w:ascii="Arial" w:hAnsi="Arial" w:cs="Arial"/>
            </w:rPr>
          </w:pPr>
        </w:p>
        <w:p w14:paraId="0EDDBEFF" w14:textId="35EEF419" w:rsidR="00B7562C" w:rsidRDefault="00B7562C" w:rsidP="007334EA">
          <w:pPr>
            <w:spacing w:after="120"/>
            <w:ind w:left="567" w:firstLine="0"/>
            <w:contextualSpacing/>
            <w:rPr>
              <w:rFonts w:ascii="Arial" w:hAnsi="Arial" w:cs="Arial"/>
            </w:rPr>
          </w:pPr>
        </w:p>
        <w:p w14:paraId="2B1726D2" w14:textId="3239018F" w:rsidR="00941C6E" w:rsidRDefault="00941C6E" w:rsidP="007334EA">
          <w:pPr>
            <w:spacing w:after="120"/>
            <w:ind w:left="567" w:firstLine="0"/>
            <w:contextualSpacing/>
            <w:rPr>
              <w:rFonts w:ascii="Arial" w:hAnsi="Arial" w:cs="Arial"/>
            </w:rPr>
          </w:pPr>
        </w:p>
        <w:p w14:paraId="4FFD986D" w14:textId="4ECD6065" w:rsidR="00941C6E" w:rsidRDefault="00941C6E" w:rsidP="007334EA">
          <w:pPr>
            <w:spacing w:after="120"/>
            <w:ind w:left="567" w:firstLine="0"/>
            <w:contextualSpacing/>
            <w:rPr>
              <w:rFonts w:ascii="Arial" w:hAnsi="Arial" w:cs="Arial"/>
            </w:rPr>
          </w:pPr>
        </w:p>
        <w:p w14:paraId="37F7D184" w14:textId="392D9217" w:rsidR="00941C6E" w:rsidRDefault="00941C6E" w:rsidP="007334EA">
          <w:pPr>
            <w:spacing w:after="120"/>
            <w:ind w:left="567" w:firstLine="0"/>
            <w:contextualSpacing/>
            <w:rPr>
              <w:rFonts w:ascii="Arial" w:hAnsi="Arial" w:cs="Arial"/>
            </w:rPr>
          </w:pPr>
        </w:p>
        <w:p w14:paraId="244A4DBB" w14:textId="5194BC73" w:rsidR="00941C6E" w:rsidRDefault="00941C6E" w:rsidP="007334EA">
          <w:pPr>
            <w:spacing w:after="120"/>
            <w:ind w:left="567" w:firstLine="0"/>
            <w:contextualSpacing/>
            <w:rPr>
              <w:rFonts w:ascii="Arial" w:hAnsi="Arial" w:cs="Arial"/>
            </w:rPr>
          </w:pPr>
        </w:p>
        <w:p w14:paraId="73CCB438" w14:textId="46F0619E" w:rsidR="005F13F0" w:rsidRPr="00C17D3C" w:rsidRDefault="009F13D2" w:rsidP="0092503A">
          <w:pPr>
            <w:spacing w:after="120"/>
            <w:ind w:firstLine="0"/>
            <w:contextualSpacing/>
            <w:rPr>
              <w:rFonts w:ascii="Arial" w:hAnsi="Arial" w:cs="Arial"/>
            </w:rPr>
          </w:pPr>
        </w:p>
      </w:sdtContent>
    </w:sdt>
    <w:p w14:paraId="12085CDF" w14:textId="16073931" w:rsidR="00746BAF" w:rsidRPr="00D36DFB" w:rsidRDefault="00C31EC9" w:rsidP="00941C6E">
      <w:pPr>
        <w:pStyle w:val="Antrat1"/>
        <w:numPr>
          <w:ilvl w:val="0"/>
          <w:numId w:val="5"/>
        </w:numPr>
        <w:spacing w:before="0" w:after="0" w:line="240" w:lineRule="atLeast"/>
        <w:ind w:left="357" w:hanging="357"/>
        <w:rPr>
          <w:rFonts w:ascii="Times New Roman" w:hAnsi="Times New Roman" w:cs="Times New Roman"/>
          <w:b/>
          <w:bCs/>
          <w:color w:val="auto"/>
          <w:sz w:val="28"/>
          <w:szCs w:val="28"/>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End w:id="1"/>
      <w:bookmarkEnd w:id="2"/>
      <w:bookmarkEnd w:id="3"/>
      <w:bookmarkEnd w:id="4"/>
      <w:bookmarkEnd w:id="5"/>
      <w:r w:rsidRPr="00D36DFB">
        <w:rPr>
          <w:rFonts w:ascii="Times New Roman" w:hAnsi="Times New Roman" w:cs="Times New Roman"/>
          <w:b/>
          <w:bCs/>
          <w:color w:val="auto"/>
          <w:sz w:val="28"/>
          <w:szCs w:val="28"/>
        </w:rPr>
        <w:lastRenderedPageBreak/>
        <w:t>Bendra informacij</w:t>
      </w:r>
      <w:r w:rsidR="00B076FD" w:rsidRPr="00D36DFB">
        <w:rPr>
          <w:rFonts w:ascii="Times New Roman" w:hAnsi="Times New Roman" w:cs="Times New Roman"/>
          <w:b/>
          <w:bCs/>
          <w:color w:val="auto"/>
          <w:sz w:val="28"/>
          <w:szCs w:val="28"/>
        </w:rPr>
        <w:t>a</w:t>
      </w:r>
      <w:r w:rsidR="6B81CCAC" w:rsidRPr="00D36DFB">
        <w:rPr>
          <w:rFonts w:ascii="Times New Roman" w:hAnsi="Times New Roman" w:cs="Times New Roman"/>
          <w:b/>
          <w:bCs/>
          <w:color w:val="auto"/>
          <w:sz w:val="28"/>
          <w:szCs w:val="28"/>
        </w:rPr>
        <w:t xml:space="preserve"> </w:t>
      </w:r>
    </w:p>
    <w:p w14:paraId="768CC8BF" w14:textId="53A9C687" w:rsidR="00FB3C75" w:rsidRPr="00D36DFB" w:rsidRDefault="00D722C8" w:rsidP="00D36DFB">
      <w:pPr>
        <w:spacing w:line="240" w:lineRule="auto"/>
        <w:rPr>
          <w:rFonts w:ascii="Times New Roman" w:eastAsia="Calibri" w:hAnsi="Times New Roman" w:cs="Times New Roman"/>
          <w:i/>
          <w:iCs/>
          <w:color w:val="FF0000"/>
          <w:sz w:val="24"/>
          <w:szCs w:val="24"/>
        </w:rPr>
      </w:pPr>
      <w:r w:rsidRPr="00D36DFB">
        <w:rPr>
          <w:rFonts w:ascii="Times New Roman" w:hAnsi="Times New Roman" w:cs="Times New Roman"/>
          <w:sz w:val="24"/>
          <w:szCs w:val="24"/>
        </w:rPr>
        <w:t xml:space="preserve">1.1. </w:t>
      </w:r>
      <w:r w:rsidR="00020176" w:rsidRPr="00D36DFB">
        <w:rPr>
          <w:rFonts w:ascii="Times New Roman" w:hAnsi="Times New Roman" w:cs="Times New Roman"/>
          <w:sz w:val="24"/>
          <w:szCs w:val="24"/>
        </w:rPr>
        <w:t xml:space="preserve">Perkančioji organizacija </w:t>
      </w:r>
      <w:r w:rsidR="00FB3C75" w:rsidRPr="00D36DFB">
        <w:rPr>
          <w:rFonts w:ascii="Times New Roman" w:hAnsi="Times New Roman" w:cs="Times New Roman"/>
          <w:sz w:val="24"/>
          <w:szCs w:val="24"/>
        </w:rPr>
        <w:t xml:space="preserve">– </w:t>
      </w:r>
      <w:r w:rsidR="00D36DFB" w:rsidRPr="00D36DFB">
        <w:rPr>
          <w:rFonts w:ascii="Times New Roman" w:hAnsi="Times New Roman" w:cs="Times New Roman"/>
          <w:sz w:val="24"/>
          <w:szCs w:val="24"/>
        </w:rPr>
        <w:t>Šiaulių valstybinė kolegija, juridinio asmens kodas 111968241, adresas Aušros alėja 40, Šiauliai, darbo laikas 8-17 val. Perkančioji organizacija nėra PVM mokėtojas</w:t>
      </w:r>
      <w:r w:rsidR="00F350D3">
        <w:rPr>
          <w:rFonts w:ascii="Times New Roman" w:hAnsi="Times New Roman" w:cs="Times New Roman"/>
          <w:sz w:val="24"/>
          <w:szCs w:val="24"/>
        </w:rPr>
        <w:t>.</w:t>
      </w:r>
      <w:r w:rsidR="00D36DFB" w:rsidRPr="00D36DFB" w:rsidDel="00D36DFB">
        <w:rPr>
          <w:rFonts w:ascii="Times New Roman" w:hAnsi="Times New Roman" w:cs="Times New Roman"/>
          <w:sz w:val="24"/>
          <w:szCs w:val="24"/>
        </w:rPr>
        <w:t xml:space="preserve"> </w:t>
      </w:r>
    </w:p>
    <w:p w14:paraId="6669709E" w14:textId="097F23CA" w:rsidR="00316D64" w:rsidRPr="00A7126D" w:rsidRDefault="00A7126D" w:rsidP="00081BE9">
      <w:pPr>
        <w:pStyle w:val="Sraopastraipa"/>
        <w:numPr>
          <w:ilvl w:val="1"/>
          <w:numId w:val="7"/>
        </w:numPr>
        <w:spacing w:line="240" w:lineRule="auto"/>
        <w:ind w:left="0" w:firstLine="710"/>
        <w:rPr>
          <w:rFonts w:ascii="Times New Roman" w:hAnsi="Times New Roman" w:cs="Times New Roman"/>
          <w:sz w:val="24"/>
          <w:szCs w:val="24"/>
        </w:rPr>
      </w:pPr>
      <w:r w:rsidRPr="00A7126D">
        <w:rPr>
          <w:rFonts w:ascii="Times New Roman" w:hAnsi="Times New Roman" w:cs="Times New Roman"/>
          <w:sz w:val="24"/>
          <w:szCs w:val="24"/>
        </w:rPr>
        <w:t>Pirkimas neatliekamas naudojantis centralizuotų pirkimų katalogu (toliau – CPO), nes CPO kataloge nėra pirkimo objektą atitinkančių prekių</w:t>
      </w:r>
      <w:r>
        <w:rPr>
          <w:rFonts w:ascii="Times New Roman" w:hAnsi="Times New Roman" w:cs="Times New Roman"/>
          <w:sz w:val="24"/>
          <w:szCs w:val="24"/>
        </w:rPr>
        <w:t>.</w:t>
      </w:r>
      <w:r w:rsidRPr="00A7126D">
        <w:rPr>
          <w:rFonts w:ascii="Times New Roman" w:hAnsi="Times New Roman" w:cs="Times New Roman"/>
          <w:sz w:val="24"/>
          <w:szCs w:val="24"/>
        </w:rPr>
        <w:t xml:space="preserve"> </w:t>
      </w:r>
      <w:r w:rsidR="00CA0CC5" w:rsidRPr="00A7126D">
        <w:rPr>
          <w:rFonts w:ascii="Times New Roman" w:hAnsi="Times New Roman" w:cs="Times New Roman"/>
          <w:sz w:val="24"/>
          <w:szCs w:val="24"/>
        </w:rPr>
        <w:t xml:space="preserve"> </w:t>
      </w:r>
    </w:p>
    <w:p w14:paraId="52EA068B" w14:textId="59ABB738" w:rsidR="00C71C6F" w:rsidRPr="00D36DFB" w:rsidRDefault="00503A5B" w:rsidP="00F77A5D">
      <w:pPr>
        <w:spacing w:line="240" w:lineRule="auto"/>
        <w:ind w:left="697" w:firstLine="0"/>
        <w:rPr>
          <w:rFonts w:ascii="Times New Roman" w:hAnsi="Times New Roman" w:cs="Times New Roman"/>
          <w:sz w:val="24"/>
          <w:szCs w:val="24"/>
        </w:rPr>
      </w:pPr>
      <w:r w:rsidRPr="00D36DFB">
        <w:rPr>
          <w:rFonts w:ascii="Times New Roman" w:hAnsi="Times New Roman" w:cs="Times New Roman"/>
          <w:sz w:val="24"/>
          <w:szCs w:val="24"/>
        </w:rPr>
        <w:t>1.</w:t>
      </w:r>
      <w:r w:rsidR="00820970">
        <w:rPr>
          <w:rFonts w:ascii="Times New Roman" w:hAnsi="Times New Roman" w:cs="Times New Roman"/>
          <w:sz w:val="24"/>
          <w:szCs w:val="24"/>
        </w:rPr>
        <w:t>3</w:t>
      </w:r>
      <w:r w:rsidRPr="00D36DFB">
        <w:rPr>
          <w:rFonts w:ascii="Times New Roman" w:hAnsi="Times New Roman" w:cs="Times New Roman"/>
          <w:sz w:val="24"/>
          <w:szCs w:val="24"/>
        </w:rPr>
        <w:t xml:space="preserve">. </w:t>
      </w:r>
      <w:r w:rsidR="00091F01" w:rsidRPr="00D36D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7126D" w:rsidRPr="00A7126D">
            <w:rPr>
              <w:rFonts w:ascii="Times New Roman" w:hAnsi="Times New Roman" w:cs="Times New Roman"/>
              <w:sz w:val="24"/>
              <w:szCs w:val="24"/>
            </w:rPr>
            <w:t>nėra</w:t>
          </w:r>
        </w:sdtContent>
      </w:sdt>
      <w:r w:rsidR="00A100C8" w:rsidRPr="00D36DFB" w:rsidDel="00A100C8">
        <w:rPr>
          <w:rFonts w:ascii="Times New Roman" w:hAnsi="Times New Roman" w:cs="Times New Roman"/>
          <w:sz w:val="24"/>
          <w:szCs w:val="24"/>
        </w:rPr>
        <w:t xml:space="preserve"> </w:t>
      </w:r>
      <w:r w:rsidR="00091F01" w:rsidRPr="00D36DFB">
        <w:rPr>
          <w:rFonts w:ascii="Times New Roman" w:hAnsi="Times New Roman" w:cs="Times New Roman"/>
          <w:sz w:val="24"/>
          <w:szCs w:val="24"/>
        </w:rPr>
        <w:t xml:space="preserve">sudaroma. </w:t>
      </w:r>
    </w:p>
    <w:p w14:paraId="49109BBC" w14:textId="3952EC1A" w:rsidR="00632046" w:rsidRPr="005D68B1" w:rsidRDefault="004F6423" w:rsidP="00632046">
      <w:pPr>
        <w:spacing w:line="240" w:lineRule="auto"/>
        <w:ind w:firstLine="709"/>
        <w:rPr>
          <w:rFonts w:ascii="Times New Roman" w:hAnsi="Times New Roman" w:cs="Times New Roman"/>
          <w:sz w:val="24"/>
          <w:szCs w:val="24"/>
        </w:rPr>
      </w:pPr>
      <w:r w:rsidRPr="005D68B1">
        <w:rPr>
          <w:rFonts w:ascii="Times New Roman" w:hAnsi="Times New Roman" w:cs="Times New Roman"/>
          <w:sz w:val="24"/>
          <w:szCs w:val="24"/>
        </w:rPr>
        <w:t>1.</w:t>
      </w:r>
      <w:r w:rsidR="00820970" w:rsidRPr="005D68B1">
        <w:rPr>
          <w:rFonts w:ascii="Times New Roman" w:hAnsi="Times New Roman" w:cs="Times New Roman"/>
          <w:sz w:val="24"/>
          <w:szCs w:val="24"/>
        </w:rPr>
        <w:t>4</w:t>
      </w:r>
      <w:r w:rsidRPr="005D68B1">
        <w:rPr>
          <w:rFonts w:ascii="Times New Roman" w:hAnsi="Times New Roman" w:cs="Times New Roman"/>
          <w:sz w:val="24"/>
          <w:szCs w:val="24"/>
        </w:rPr>
        <w:t>.</w:t>
      </w:r>
      <w:r w:rsidRPr="005D68B1">
        <w:rPr>
          <w:rFonts w:ascii="Times New Roman" w:hAnsi="Times New Roman" w:cs="Times New Roman"/>
          <w:i/>
          <w:iCs/>
          <w:sz w:val="24"/>
          <w:szCs w:val="24"/>
        </w:rPr>
        <w:t xml:space="preserve"> </w:t>
      </w:r>
      <w:r w:rsidR="00632046" w:rsidRPr="00C63E6B">
        <w:rPr>
          <w:rFonts w:ascii="Times New Roman" w:hAnsi="Times New Roman" w:cs="Times New Roman"/>
          <w:b/>
          <w:sz w:val="24"/>
          <w:szCs w:val="24"/>
        </w:rPr>
        <w:t>Atliekamas žaliasis pirkimas.</w:t>
      </w:r>
      <w:r w:rsidR="00632046" w:rsidRPr="00C63E6B">
        <w:rPr>
          <w:rFonts w:ascii="Times New Roman" w:hAnsi="Times New Roman" w:cs="Times New Roman"/>
          <w:sz w:val="24"/>
          <w:szCs w:val="24"/>
        </w:rPr>
        <w:t xml:space="preserve"> Pirkimas vykdomas vadovaujantis </w:t>
      </w:r>
      <w:hyperlink r:id="rId13" w:history="1">
        <w:r w:rsidR="00632046" w:rsidRPr="00C63E6B">
          <w:rPr>
            <w:rStyle w:val="Hipersaitas"/>
            <w:rFonts w:ascii="Times New Roman" w:hAnsi="Times New Roman" w:cs="Times New Roman"/>
            <w:sz w:val="24"/>
            <w:szCs w:val="24"/>
          </w:rPr>
          <w:t xml:space="preserve">Lietuvos Respublikos aplinkos ministro 2011 m. birželio 28 d. įsakymo Nr. D1-508 „Dėl aplinkos apsaugos kriterijų taikymo, vykdant žaliuosius pirkimus, tvarkos aprašo patvirtinimo“ </w:t>
        </w:r>
      </w:hyperlink>
      <w:r w:rsidR="00632046" w:rsidRPr="00C63E6B">
        <w:rPr>
          <w:rFonts w:ascii="Times New Roman" w:hAnsi="Times New Roman" w:cs="Times New Roman"/>
          <w:sz w:val="24"/>
          <w:szCs w:val="24"/>
        </w:rPr>
        <w:t>4.1. papunkčiu. Aplinkos apsaugos kriterijai nustatyti</w:t>
      </w:r>
      <w:r w:rsidR="00632046" w:rsidRPr="00C63E6B">
        <w:rPr>
          <w:rFonts w:ascii="Times New Roman" w:eastAsia="Times New Roman" w:hAnsi="Times New Roman" w:cs="Times New Roman"/>
          <w:sz w:val="24"/>
          <w:szCs w:val="24"/>
        </w:rPr>
        <w:t xml:space="preserve"> </w:t>
      </w:r>
      <w:r w:rsidR="00632046" w:rsidRPr="00C63E6B">
        <w:rPr>
          <w:rFonts w:ascii="Times New Roman" w:eastAsia="Times New Roman" w:hAnsi="Times New Roman" w:cs="Times New Roman"/>
          <w:sz w:val="24"/>
          <w:szCs w:val="24"/>
          <w:lang w:eastAsia="en-US"/>
        </w:rPr>
        <w:t>Lietuvos Respublikos aplinkos ministro 2011 m. birželio 28 d. įsakymo Nr. D1-508</w:t>
      </w:r>
      <w:r w:rsidR="00632046" w:rsidRPr="00C63E6B">
        <w:rPr>
          <w:rFonts w:ascii="Times New Roman" w:eastAsia="Times New Roman" w:hAnsi="Times New Roman" w:cs="Times New Roman"/>
          <w:sz w:val="24"/>
          <w:szCs w:val="24"/>
        </w:rPr>
        <w:t xml:space="preserve"> Tvarkos aprašo 2 priedo 2 skyriuje „Pakuotės“. </w:t>
      </w:r>
      <w:r w:rsidR="00632046" w:rsidRPr="00C63E6B">
        <w:rPr>
          <w:rFonts w:ascii="Times New Roman" w:hAnsi="Times New Roman" w:cs="Times New Roman"/>
          <w:sz w:val="24"/>
          <w:szCs w:val="24"/>
        </w:rPr>
        <w:t>Aplinkos apsaugos kriterijai pateikti specialiųjų pirkimo sąlygų 2 priede „Techninė specifikacija“ ir 4 priede „Sutarties projektas“.</w:t>
      </w:r>
    </w:p>
    <w:p w14:paraId="15179C0E" w14:textId="43A6848B" w:rsidR="00257685" w:rsidRDefault="00B1192A" w:rsidP="00820970">
      <w:pPr>
        <w:spacing w:line="240" w:lineRule="auto"/>
        <w:ind w:firstLine="709"/>
        <w:rPr>
          <w:rFonts w:ascii="Times New Roman" w:eastAsia="Arial" w:hAnsi="Times New Roman" w:cs="Times New Roman"/>
          <w:sz w:val="24"/>
          <w:szCs w:val="24"/>
        </w:rPr>
      </w:pPr>
      <w:r w:rsidRPr="00D36DFB">
        <w:rPr>
          <w:rFonts w:ascii="Times New Roman" w:hAnsi="Times New Roman" w:cs="Times New Roman"/>
          <w:sz w:val="24"/>
          <w:szCs w:val="24"/>
        </w:rPr>
        <w:t>1.</w:t>
      </w:r>
      <w:r w:rsidR="00820970">
        <w:rPr>
          <w:rFonts w:ascii="Times New Roman" w:hAnsi="Times New Roman" w:cs="Times New Roman"/>
          <w:sz w:val="24"/>
          <w:szCs w:val="24"/>
        </w:rPr>
        <w:t>5</w:t>
      </w:r>
      <w:r w:rsidRPr="00D36DFB">
        <w:rPr>
          <w:rFonts w:ascii="Times New Roman" w:hAnsi="Times New Roman" w:cs="Times New Roman"/>
          <w:sz w:val="24"/>
          <w:szCs w:val="24"/>
        </w:rPr>
        <w:t xml:space="preserve">. </w:t>
      </w:r>
      <w:r w:rsidR="4B7098B6" w:rsidRPr="00D36DFB">
        <w:rPr>
          <w:rFonts w:ascii="Times New Roman" w:eastAsia="Arial" w:hAnsi="Times New Roman" w:cs="Times New Roman"/>
          <w:sz w:val="24"/>
          <w:szCs w:val="24"/>
        </w:rPr>
        <w:t>Bendrosios</w:t>
      </w:r>
      <w:r w:rsidR="00931CA2" w:rsidRPr="00D36DFB">
        <w:rPr>
          <w:rFonts w:ascii="Times New Roman" w:eastAsia="Arial" w:hAnsi="Times New Roman" w:cs="Times New Roman"/>
          <w:sz w:val="24"/>
          <w:szCs w:val="24"/>
        </w:rPr>
        <w:t xml:space="preserve"> pirkimo</w:t>
      </w:r>
      <w:r w:rsidR="4B7098B6" w:rsidRPr="00D36DFB">
        <w:rPr>
          <w:rFonts w:ascii="Times New Roman" w:eastAsia="Arial" w:hAnsi="Times New Roman" w:cs="Times New Roman"/>
          <w:sz w:val="24"/>
          <w:szCs w:val="24"/>
        </w:rPr>
        <w:t xml:space="preserve"> sąlygos yra neatskiriama ši</w:t>
      </w:r>
      <w:r w:rsidR="00931CA2" w:rsidRPr="00D36DFB">
        <w:rPr>
          <w:rFonts w:ascii="Times New Roman" w:eastAsia="Arial" w:hAnsi="Times New Roman" w:cs="Times New Roman"/>
          <w:sz w:val="24"/>
          <w:szCs w:val="24"/>
        </w:rPr>
        <w:t>ų</w:t>
      </w:r>
      <w:r w:rsidR="4B7098B6" w:rsidRPr="00D36DFB">
        <w:rPr>
          <w:rFonts w:ascii="Times New Roman" w:eastAsia="Arial" w:hAnsi="Times New Roman" w:cs="Times New Roman"/>
          <w:sz w:val="24"/>
          <w:szCs w:val="24"/>
        </w:rPr>
        <w:t xml:space="preserve"> pirkimo sąlygų dalis.</w:t>
      </w:r>
    </w:p>
    <w:p w14:paraId="166D782B" w14:textId="77777777" w:rsidR="00E07D90" w:rsidRPr="00D36DFB" w:rsidRDefault="00E07D90" w:rsidP="00982FD1">
      <w:pPr>
        <w:spacing w:line="240" w:lineRule="atLeast"/>
        <w:ind w:firstLine="567"/>
        <w:rPr>
          <w:rFonts w:ascii="Times New Roman" w:hAnsi="Times New Roman" w:cs="Times New Roman"/>
          <w:sz w:val="24"/>
          <w:szCs w:val="24"/>
        </w:rPr>
      </w:pPr>
    </w:p>
    <w:p w14:paraId="4ED932F3" w14:textId="2CE07367" w:rsidR="00FB3C75" w:rsidRPr="00281479" w:rsidRDefault="00244994" w:rsidP="00982FD1">
      <w:pPr>
        <w:pStyle w:val="Antrat1"/>
        <w:numPr>
          <w:ilvl w:val="0"/>
          <w:numId w:val="6"/>
        </w:numPr>
        <w:spacing w:before="0" w:after="0" w:line="240" w:lineRule="atLeast"/>
        <w:ind w:left="357" w:hanging="357"/>
        <w:rPr>
          <w:rFonts w:ascii="Times New Roman" w:hAnsi="Times New Roman" w:cs="Times New Roman"/>
          <w:b/>
          <w:bCs/>
          <w:color w:val="auto"/>
          <w:sz w:val="28"/>
          <w:szCs w:val="28"/>
        </w:rPr>
      </w:pPr>
      <w:r w:rsidRPr="00281479">
        <w:rPr>
          <w:rFonts w:ascii="Times New Roman" w:hAnsi="Times New Roman" w:cs="Times New Roman"/>
          <w:b/>
          <w:bCs/>
          <w:color w:val="auto"/>
          <w:sz w:val="28"/>
          <w:szCs w:val="28"/>
        </w:rPr>
        <w:t>Pirkimo objektas</w:t>
      </w:r>
    </w:p>
    <w:p w14:paraId="0AEFEE07" w14:textId="21BE003A" w:rsidR="00FB3C75" w:rsidRPr="00D36DFB" w:rsidRDefault="4A330118" w:rsidP="00081BE9">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D36DFB">
        <w:rPr>
          <w:rFonts w:ascii="Times New Roman" w:hAnsi="Times New Roman" w:cs="Times New Roman"/>
          <w:sz w:val="24"/>
          <w:szCs w:val="24"/>
        </w:rPr>
        <w:t xml:space="preserve"> </w:t>
      </w:r>
      <w:r w:rsidR="00651664" w:rsidRPr="00D36DFB">
        <w:rPr>
          <w:rFonts w:ascii="Times New Roman" w:hAnsi="Times New Roman" w:cs="Times New Roman"/>
          <w:sz w:val="24"/>
          <w:szCs w:val="24"/>
        </w:rPr>
        <w:t xml:space="preserve">Perkančioji organizacija </w:t>
      </w:r>
      <w:r w:rsidR="00FB3C75" w:rsidRPr="00D36DFB">
        <w:rPr>
          <w:rFonts w:ascii="Times New Roman" w:eastAsia="Calibri" w:hAnsi="Times New Roman" w:cs="Times New Roman"/>
          <w:color w:val="000000" w:themeColor="text1"/>
          <w:sz w:val="24"/>
          <w:szCs w:val="24"/>
        </w:rPr>
        <w:t xml:space="preserve">numato </w:t>
      </w:r>
      <w:r w:rsidR="00FB3C75" w:rsidRPr="001F7574">
        <w:rPr>
          <w:rFonts w:ascii="Times New Roman" w:eastAsia="Calibri" w:hAnsi="Times New Roman" w:cs="Times New Roman"/>
          <w:color w:val="000000" w:themeColor="text1"/>
          <w:sz w:val="24"/>
          <w:szCs w:val="24"/>
        </w:rPr>
        <w:t xml:space="preserve">įsigyti </w:t>
      </w:r>
      <w:r w:rsidR="000208FA" w:rsidRPr="003A6EA9">
        <w:rPr>
          <w:rFonts w:ascii="Times New Roman" w:eastAsia="Calibri" w:hAnsi="Times New Roman" w:cs="Times New Roman"/>
          <w:color w:val="000000" w:themeColor="text1"/>
          <w:sz w:val="24"/>
          <w:szCs w:val="24"/>
        </w:rPr>
        <w:t>optinę deformacijų matavimo sistemą</w:t>
      </w:r>
      <w:r w:rsidR="00C37D69">
        <w:rPr>
          <w:rFonts w:ascii="Times New Roman" w:eastAsia="Calibri" w:hAnsi="Times New Roman" w:cs="Times New Roman"/>
          <w:color w:val="000000" w:themeColor="text1"/>
          <w:sz w:val="24"/>
          <w:szCs w:val="24"/>
        </w:rPr>
        <w:t xml:space="preserve"> </w:t>
      </w:r>
      <w:r w:rsidR="00540D96" w:rsidRPr="00540D96">
        <w:rPr>
          <w:rFonts w:ascii="Times New Roman" w:eastAsia="Calibri" w:hAnsi="Times New Roman" w:cs="Times New Roman"/>
          <w:color w:val="000000" w:themeColor="text1"/>
          <w:sz w:val="24"/>
          <w:szCs w:val="24"/>
        </w:rPr>
        <w:t xml:space="preserve">(toliau – Prekė). </w:t>
      </w:r>
      <w:r w:rsidR="00FB3C75" w:rsidRPr="00D36DFB">
        <w:rPr>
          <w:rFonts w:ascii="Times New Roman" w:hAnsi="Times New Roman" w:cs="Times New Roman"/>
          <w:sz w:val="24"/>
          <w:szCs w:val="24"/>
        </w:rPr>
        <w:t xml:space="preserve">Reikalavimai </w:t>
      </w:r>
      <w:r w:rsidR="00966703" w:rsidRPr="00D36DFB">
        <w:rPr>
          <w:rFonts w:ascii="Times New Roman" w:hAnsi="Times New Roman" w:cs="Times New Roman"/>
          <w:sz w:val="24"/>
          <w:szCs w:val="24"/>
        </w:rPr>
        <w:t>p</w:t>
      </w:r>
      <w:r w:rsidR="00FB3C75" w:rsidRPr="00D36DFB">
        <w:rPr>
          <w:rFonts w:ascii="Times New Roman" w:hAnsi="Times New Roman" w:cs="Times New Roman"/>
          <w:sz w:val="24"/>
          <w:szCs w:val="24"/>
        </w:rPr>
        <w:t>irkimo objektui nustatyti</w:t>
      </w:r>
      <w:r w:rsidR="00AE2AEF" w:rsidRPr="00D36DFB">
        <w:rPr>
          <w:rFonts w:ascii="Times New Roman" w:hAnsi="Times New Roman" w:cs="Times New Roman"/>
          <w:sz w:val="24"/>
          <w:szCs w:val="24"/>
        </w:rPr>
        <w:t xml:space="preserve"> </w:t>
      </w:r>
      <w:r w:rsidR="00966703" w:rsidRPr="00D36DFB">
        <w:rPr>
          <w:rFonts w:ascii="Times New Roman" w:hAnsi="Times New Roman" w:cs="Times New Roman"/>
          <w:sz w:val="24"/>
          <w:szCs w:val="24"/>
        </w:rPr>
        <w:t>s</w:t>
      </w:r>
      <w:r w:rsidR="00044836" w:rsidRPr="00D36DFB">
        <w:rPr>
          <w:rFonts w:ascii="Times New Roman" w:hAnsi="Times New Roman" w:cs="Times New Roman"/>
          <w:sz w:val="24"/>
          <w:szCs w:val="24"/>
        </w:rPr>
        <w:t>pecialiųjų p</w:t>
      </w:r>
      <w:r w:rsidR="00AE2AEF" w:rsidRPr="00D36DFB">
        <w:rPr>
          <w:rFonts w:ascii="Times New Roman" w:hAnsi="Times New Roman" w:cs="Times New Roman"/>
          <w:sz w:val="24"/>
          <w:szCs w:val="24"/>
        </w:rPr>
        <w:t xml:space="preserve">irkimo sąlygų </w:t>
      </w:r>
      <w:r w:rsidR="00820970" w:rsidRPr="00820970">
        <w:rPr>
          <w:rFonts w:ascii="Times New Roman" w:hAnsi="Times New Roman" w:cs="Times New Roman"/>
          <w:color w:val="000000" w:themeColor="text1"/>
          <w:sz w:val="24"/>
          <w:szCs w:val="24"/>
        </w:rPr>
        <w:t xml:space="preserve">2 </w:t>
      </w:r>
      <w:r w:rsidR="00AE2AEF" w:rsidRPr="00D36DFB">
        <w:rPr>
          <w:rFonts w:ascii="Times New Roman" w:hAnsi="Times New Roman" w:cs="Times New Roman"/>
          <w:sz w:val="24"/>
          <w:szCs w:val="24"/>
        </w:rPr>
        <w:t>priede.</w:t>
      </w:r>
    </w:p>
    <w:p w14:paraId="575BE9CE" w14:textId="70A2F262" w:rsidR="00B6281F" w:rsidRDefault="002C41AA" w:rsidP="00F77A5D">
      <w:pPr>
        <w:pStyle w:val="Betarp"/>
        <w:ind w:firstLine="709"/>
        <w:contextualSpacing/>
        <w:rPr>
          <w:rFonts w:ascii="Times New Roman" w:hAnsi="Times New Roman" w:cs="Times New Roman"/>
          <w:sz w:val="24"/>
          <w:szCs w:val="24"/>
        </w:rPr>
      </w:pPr>
      <w:r w:rsidRPr="00D36DFB">
        <w:rPr>
          <w:rFonts w:ascii="Times New Roman" w:hAnsi="Times New Roman" w:cs="Times New Roman"/>
          <w:sz w:val="24"/>
          <w:szCs w:val="24"/>
        </w:rPr>
        <w:t>2.2.</w:t>
      </w:r>
      <w:r w:rsidR="002C4B0F" w:rsidRPr="00D36DFB">
        <w:rPr>
          <w:rFonts w:ascii="Times New Roman" w:hAnsi="Times New Roman" w:cs="Times New Roman"/>
          <w:sz w:val="24"/>
          <w:szCs w:val="24"/>
        </w:rPr>
        <w:t xml:space="preserve"> </w:t>
      </w:r>
      <w:r w:rsidR="000208FA" w:rsidRPr="000208FA">
        <w:rPr>
          <w:rFonts w:ascii="Times New Roman" w:hAnsi="Times New Roman" w:cs="Times New Roman"/>
          <w:sz w:val="24"/>
          <w:szCs w:val="24"/>
        </w:rPr>
        <w:t>Pirkimo objektas į dalis neskaidomas</w:t>
      </w:r>
      <w:r w:rsidR="000208FA">
        <w:rPr>
          <w:rFonts w:ascii="Times New Roman" w:hAnsi="Times New Roman" w:cs="Times New Roman"/>
          <w:sz w:val="24"/>
          <w:szCs w:val="24"/>
        </w:rPr>
        <w:t xml:space="preserve">. </w:t>
      </w:r>
      <w:r w:rsidR="000208FA" w:rsidRPr="000208FA">
        <w:rPr>
          <w:rFonts w:ascii="Times New Roman" w:hAnsi="Times New Roman" w:cs="Times New Roman"/>
          <w:sz w:val="24"/>
          <w:szCs w:val="24"/>
        </w:rPr>
        <w:t>Pirkimo apimtys, reikalavimai ir techninė specifikacija apibrėžti specialiųjų pirkimo sąlygų</w:t>
      </w:r>
      <w:r w:rsidR="00B6281F" w:rsidRPr="008C224A">
        <w:rPr>
          <w:rFonts w:ascii="Times New Roman" w:hAnsi="Times New Roman" w:cs="Times New Roman"/>
          <w:sz w:val="24"/>
          <w:szCs w:val="24"/>
        </w:rPr>
        <w:t xml:space="preserve"> 2</w:t>
      </w:r>
      <w:r w:rsidR="00B6281F" w:rsidRPr="008C224A">
        <w:rPr>
          <w:rFonts w:ascii="Times New Roman" w:hAnsi="Times New Roman" w:cs="Times New Roman"/>
          <w:color w:val="00B050"/>
          <w:sz w:val="24"/>
          <w:szCs w:val="24"/>
        </w:rPr>
        <w:t xml:space="preserve"> </w:t>
      </w:r>
      <w:r w:rsidR="00B6281F" w:rsidRPr="008C224A">
        <w:rPr>
          <w:rFonts w:ascii="Times New Roman" w:hAnsi="Times New Roman" w:cs="Times New Roman"/>
          <w:sz w:val="24"/>
          <w:szCs w:val="24"/>
        </w:rPr>
        <w:t xml:space="preserve">priede. </w:t>
      </w:r>
    </w:p>
    <w:p w14:paraId="2B9FCCA2" w14:textId="34073C68" w:rsidR="003943EC" w:rsidRPr="00D36DFB" w:rsidRDefault="003943EC" w:rsidP="00F77A5D">
      <w:pPr>
        <w:pStyle w:val="Sraopastraipa"/>
        <w:spacing w:line="240" w:lineRule="auto"/>
        <w:ind w:left="0" w:firstLine="709"/>
        <w:rPr>
          <w:rFonts w:ascii="Times New Roman" w:hAnsi="Times New Roman" w:cs="Times New Roman"/>
          <w:sz w:val="24"/>
          <w:szCs w:val="24"/>
        </w:rPr>
      </w:pPr>
      <w:r w:rsidRPr="00D36DFB">
        <w:rPr>
          <w:rFonts w:ascii="Times New Roman" w:hAnsi="Times New Roman" w:cs="Times New Roman"/>
          <w:sz w:val="24"/>
          <w:szCs w:val="24"/>
        </w:rPr>
        <w:t>2.</w:t>
      </w:r>
      <w:r w:rsidR="001F568A" w:rsidRPr="00D36DFB">
        <w:rPr>
          <w:rFonts w:ascii="Times New Roman" w:hAnsi="Times New Roman" w:cs="Times New Roman"/>
          <w:sz w:val="24"/>
          <w:szCs w:val="24"/>
        </w:rPr>
        <w:t>3</w:t>
      </w:r>
      <w:r w:rsidRPr="00D36DF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8CF15EA" w:rsidR="00255C04" w:rsidRDefault="003943EC" w:rsidP="00F77A5D">
      <w:pPr>
        <w:pStyle w:val="Sraopastraipa"/>
        <w:spacing w:line="240" w:lineRule="auto"/>
        <w:ind w:left="0" w:firstLine="709"/>
        <w:rPr>
          <w:rFonts w:ascii="Times New Roman" w:hAnsi="Times New Roman" w:cs="Times New Roman"/>
          <w:sz w:val="24"/>
          <w:szCs w:val="24"/>
        </w:rPr>
      </w:pPr>
      <w:r w:rsidRPr="00D36DFB">
        <w:rPr>
          <w:rFonts w:ascii="Times New Roman" w:hAnsi="Times New Roman" w:cs="Times New Roman"/>
          <w:sz w:val="24"/>
          <w:szCs w:val="24"/>
        </w:rPr>
        <w:t>2.</w:t>
      </w:r>
      <w:r w:rsidR="001F568A" w:rsidRPr="00D36DFB">
        <w:rPr>
          <w:rFonts w:ascii="Times New Roman" w:hAnsi="Times New Roman" w:cs="Times New Roman"/>
          <w:sz w:val="24"/>
          <w:szCs w:val="24"/>
        </w:rPr>
        <w:t>4</w:t>
      </w:r>
      <w:r w:rsidRPr="00D36DFB">
        <w:rPr>
          <w:rFonts w:ascii="Times New Roman" w:hAnsi="Times New Roman" w:cs="Times New Roman"/>
          <w:sz w:val="24"/>
          <w:szCs w:val="24"/>
        </w:rPr>
        <w:t xml:space="preserve">. Jeigu apibūdinant pirkimo objektą techninėje specifikacijoje nurodytas standartas, </w:t>
      </w:r>
      <w:r w:rsidRPr="00D36DF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36DFB">
        <w:rPr>
          <w:rFonts w:ascii="Times New Roman" w:hAnsi="Times New Roman" w:cs="Times New Roman"/>
          <w:sz w:val="24"/>
          <w:szCs w:val="24"/>
        </w:rPr>
        <w:t xml:space="preserve">turi būti laikoma, kad kiekviena tokia nuoroda yra pateikta su žodžiais „arba lygiavertis“. </w:t>
      </w:r>
    </w:p>
    <w:p w14:paraId="0B886A22" w14:textId="77777777" w:rsidR="00E07D90" w:rsidRPr="00D36DFB" w:rsidRDefault="00E07D90" w:rsidP="00982FD1">
      <w:pPr>
        <w:pStyle w:val="Sraopastraipa"/>
        <w:spacing w:line="240" w:lineRule="atLeast"/>
        <w:ind w:left="0" w:firstLine="709"/>
        <w:rPr>
          <w:rFonts w:ascii="Times New Roman" w:hAnsi="Times New Roman" w:cs="Times New Roman"/>
          <w:sz w:val="24"/>
          <w:szCs w:val="24"/>
        </w:rPr>
      </w:pPr>
    </w:p>
    <w:p w14:paraId="0CEA2D40" w14:textId="7FD38B57" w:rsidR="00FB3C75" w:rsidRPr="007D299D" w:rsidRDefault="00BF3638" w:rsidP="00982FD1">
      <w:pPr>
        <w:pStyle w:val="Antrat1"/>
        <w:numPr>
          <w:ilvl w:val="0"/>
          <w:numId w:val="6"/>
        </w:numPr>
        <w:spacing w:before="0" w:after="0" w:line="240" w:lineRule="atLeast"/>
        <w:ind w:left="357" w:hanging="357"/>
        <w:rPr>
          <w:rFonts w:ascii="Times New Roman" w:hAnsi="Times New Roman" w:cs="Times New Roman"/>
          <w:b/>
          <w:bCs/>
          <w:color w:val="auto"/>
          <w:sz w:val="28"/>
          <w:szCs w:val="28"/>
        </w:rPr>
      </w:pPr>
      <w:r w:rsidRPr="007D299D">
        <w:rPr>
          <w:rFonts w:ascii="Times New Roman" w:hAnsi="Times New Roman" w:cs="Times New Roman"/>
          <w:b/>
          <w:bCs/>
          <w:color w:val="auto"/>
          <w:sz w:val="28"/>
          <w:szCs w:val="28"/>
        </w:rPr>
        <w:t>Tiekėjų pašalinimo pagrindai</w:t>
      </w:r>
      <w:r w:rsidR="00E201D8" w:rsidRPr="007D299D">
        <w:rPr>
          <w:rFonts w:ascii="Times New Roman" w:hAnsi="Times New Roman" w:cs="Times New Roman"/>
          <w:b/>
          <w:bCs/>
          <w:color w:val="auto"/>
          <w:sz w:val="28"/>
          <w:szCs w:val="28"/>
        </w:rPr>
        <w:t>, kvalifikacijos reikalavimai ir reikalaujami kokybės vadybos sistemos ir (ar</w:t>
      </w:r>
      <w:r w:rsidR="00817AB9" w:rsidRPr="007D299D">
        <w:rPr>
          <w:rFonts w:ascii="Times New Roman" w:hAnsi="Times New Roman" w:cs="Times New Roman"/>
          <w:b/>
          <w:bCs/>
          <w:color w:val="auto"/>
          <w:sz w:val="28"/>
          <w:szCs w:val="28"/>
        </w:rPr>
        <w:t>ba</w:t>
      </w:r>
      <w:r w:rsidR="00E201D8" w:rsidRPr="007D299D">
        <w:rPr>
          <w:rFonts w:ascii="Times New Roman" w:hAnsi="Times New Roman" w:cs="Times New Roman"/>
          <w:b/>
          <w:bCs/>
          <w:color w:val="auto"/>
          <w:sz w:val="28"/>
          <w:szCs w:val="28"/>
        </w:rPr>
        <w:t xml:space="preserve">) </w:t>
      </w:r>
      <w:r w:rsidR="00817AB9" w:rsidRPr="007D299D">
        <w:rPr>
          <w:rFonts w:ascii="Times New Roman" w:hAnsi="Times New Roman" w:cs="Times New Roman"/>
          <w:b/>
          <w:bCs/>
          <w:color w:val="auto"/>
          <w:sz w:val="28"/>
          <w:szCs w:val="28"/>
        </w:rPr>
        <w:t xml:space="preserve">aplinkos apsaugos vadybos sistemos standartai </w:t>
      </w:r>
    </w:p>
    <w:p w14:paraId="0311A54E" w14:textId="69FCB764" w:rsidR="00807185" w:rsidRPr="00D36DFB" w:rsidRDefault="005D280D" w:rsidP="00081BE9">
      <w:pPr>
        <w:pStyle w:val="Sraopastraipa"/>
        <w:numPr>
          <w:ilvl w:val="1"/>
          <w:numId w:val="6"/>
        </w:numPr>
        <w:spacing w:line="240" w:lineRule="auto"/>
        <w:ind w:left="0" w:firstLine="697"/>
        <w:rPr>
          <w:rFonts w:ascii="Times New Roman" w:hAnsi="Times New Roman" w:cs="Times New Roman"/>
          <w:i/>
          <w:iCs/>
          <w:sz w:val="24"/>
          <w:szCs w:val="24"/>
        </w:rPr>
      </w:pPr>
      <w:r w:rsidRPr="00D36DFB">
        <w:rPr>
          <w:rFonts w:ascii="Times New Roman" w:hAnsi="Times New Roman" w:cs="Times New Roman"/>
          <w:sz w:val="24"/>
          <w:szCs w:val="24"/>
        </w:rPr>
        <w:t>Reikalavimai dėl tiekėjo ir</w:t>
      </w:r>
      <w:r w:rsidR="00F17EDA" w:rsidRPr="00D36DFB">
        <w:rPr>
          <w:rFonts w:ascii="Times New Roman" w:hAnsi="Times New Roman" w:cs="Times New Roman"/>
          <w:sz w:val="24"/>
          <w:szCs w:val="24"/>
        </w:rPr>
        <w:t xml:space="preserve"> </w:t>
      </w:r>
      <w:r w:rsidRPr="00D36DFB">
        <w:rPr>
          <w:rFonts w:ascii="Times New Roman" w:hAnsi="Times New Roman" w:cs="Times New Roman"/>
          <w:sz w:val="24"/>
          <w:szCs w:val="24"/>
        </w:rPr>
        <w:t>subtiekėjų</w:t>
      </w:r>
      <w:r w:rsidR="00DF6485" w:rsidRPr="00D36DFB">
        <w:rPr>
          <w:rFonts w:ascii="Times New Roman" w:hAnsi="Times New Roman" w:cs="Times New Roman"/>
          <w:sz w:val="24"/>
          <w:szCs w:val="24"/>
        </w:rPr>
        <w:t xml:space="preserve"> (jeigu taikoma)</w:t>
      </w:r>
      <w:r w:rsidR="00A857C4" w:rsidRPr="00D36DFB">
        <w:rPr>
          <w:rFonts w:ascii="Times New Roman" w:hAnsi="Times New Roman" w:cs="Times New Roman"/>
          <w:sz w:val="24"/>
          <w:szCs w:val="24"/>
        </w:rPr>
        <w:t xml:space="preserve">, ūkio subjektų, kurių pajėgumais </w:t>
      </w:r>
      <w:r w:rsidR="00CF1B69" w:rsidRPr="00D36DFB">
        <w:rPr>
          <w:rFonts w:ascii="Times New Roman" w:hAnsi="Times New Roman" w:cs="Times New Roman"/>
          <w:sz w:val="24"/>
          <w:szCs w:val="24"/>
        </w:rPr>
        <w:t>tiekėjas remiasi,</w:t>
      </w:r>
      <w:r w:rsidR="00FB4B5E" w:rsidRPr="00D36DFB">
        <w:rPr>
          <w:rFonts w:ascii="Times New Roman" w:hAnsi="Times New Roman" w:cs="Times New Roman"/>
          <w:sz w:val="24"/>
          <w:szCs w:val="24"/>
        </w:rPr>
        <w:t xml:space="preserve"> </w:t>
      </w:r>
      <w:r w:rsidRPr="00D36DFB">
        <w:rPr>
          <w:rFonts w:ascii="Times New Roman" w:hAnsi="Times New Roman" w:cs="Times New Roman"/>
          <w:sz w:val="24"/>
          <w:szCs w:val="24"/>
        </w:rPr>
        <w:t>pašalinimo pagrindų nebuvimo</w:t>
      </w:r>
      <w:r w:rsidR="004A415C" w:rsidRPr="00D36DFB">
        <w:rPr>
          <w:rFonts w:ascii="Times New Roman" w:hAnsi="Times New Roman" w:cs="Times New Roman"/>
          <w:sz w:val="24"/>
          <w:szCs w:val="24"/>
        </w:rPr>
        <w:t xml:space="preserve"> </w:t>
      </w:r>
      <w:r w:rsidRPr="00D36DFB">
        <w:rPr>
          <w:rFonts w:ascii="Times New Roman" w:hAnsi="Times New Roman" w:cs="Times New Roman"/>
          <w:sz w:val="24"/>
          <w:szCs w:val="24"/>
        </w:rPr>
        <w:t xml:space="preserve">bei jų nebuvimą patvirtinantys dokumentai nurodyti </w:t>
      </w:r>
      <w:r w:rsidR="00CF1B69" w:rsidRPr="00D36DFB">
        <w:rPr>
          <w:rFonts w:ascii="Times New Roman" w:hAnsi="Times New Roman" w:cs="Times New Roman"/>
          <w:sz w:val="24"/>
          <w:szCs w:val="24"/>
        </w:rPr>
        <w:t>s</w:t>
      </w:r>
      <w:r w:rsidR="0035091B" w:rsidRPr="00D36DFB">
        <w:rPr>
          <w:rFonts w:ascii="Times New Roman" w:hAnsi="Times New Roman" w:cs="Times New Roman"/>
          <w:sz w:val="24"/>
          <w:szCs w:val="24"/>
        </w:rPr>
        <w:t>pecialiųjų p</w:t>
      </w:r>
      <w:r w:rsidRPr="00D36DFB">
        <w:rPr>
          <w:rFonts w:ascii="Times New Roman" w:hAnsi="Times New Roman" w:cs="Times New Roman"/>
          <w:sz w:val="24"/>
          <w:szCs w:val="24"/>
        </w:rPr>
        <w:t xml:space="preserve">irkimo sąlygų </w:t>
      </w:r>
      <w:r w:rsidR="00486E40" w:rsidRPr="00486E40">
        <w:rPr>
          <w:rFonts w:ascii="Times New Roman" w:hAnsi="Times New Roman" w:cs="Times New Roman"/>
          <w:color w:val="000000" w:themeColor="text1"/>
          <w:sz w:val="24"/>
          <w:szCs w:val="24"/>
        </w:rPr>
        <w:t>1</w:t>
      </w:r>
      <w:r w:rsidRPr="00D36DFB">
        <w:rPr>
          <w:rFonts w:ascii="Times New Roman" w:hAnsi="Times New Roman" w:cs="Times New Roman"/>
          <w:color w:val="00B050"/>
          <w:sz w:val="24"/>
          <w:szCs w:val="24"/>
        </w:rPr>
        <w:t xml:space="preserve"> </w:t>
      </w:r>
      <w:r w:rsidRPr="00D36DFB">
        <w:rPr>
          <w:rFonts w:ascii="Times New Roman" w:hAnsi="Times New Roman" w:cs="Times New Roman"/>
          <w:sz w:val="24"/>
          <w:szCs w:val="24"/>
        </w:rPr>
        <w:t xml:space="preserve">priede. </w:t>
      </w:r>
    </w:p>
    <w:p w14:paraId="694FBDAB" w14:textId="5AB03950" w:rsidR="009905AD" w:rsidRPr="00D36DFB" w:rsidRDefault="005D280D" w:rsidP="00081BE9">
      <w:pPr>
        <w:pStyle w:val="Sraopastraipa"/>
        <w:numPr>
          <w:ilvl w:val="1"/>
          <w:numId w:val="6"/>
        </w:numPr>
        <w:spacing w:line="240" w:lineRule="auto"/>
        <w:ind w:left="0" w:firstLine="697"/>
        <w:rPr>
          <w:rFonts w:ascii="Times New Roman" w:hAnsi="Times New Roman" w:cs="Times New Roman"/>
          <w:sz w:val="24"/>
          <w:szCs w:val="24"/>
        </w:rPr>
      </w:pPr>
      <w:r w:rsidRPr="00D36DFB">
        <w:rPr>
          <w:rFonts w:ascii="Times New Roman" w:hAnsi="Times New Roman" w:cs="Times New Roman"/>
          <w:sz w:val="24"/>
          <w:szCs w:val="24"/>
        </w:rPr>
        <w:t>Tiekėjams n</w:t>
      </w:r>
      <w:r w:rsidR="00243470" w:rsidRPr="00D36DFB">
        <w:rPr>
          <w:rFonts w:ascii="Times New Roman" w:hAnsi="Times New Roman" w:cs="Times New Roman"/>
          <w:sz w:val="24"/>
          <w:szCs w:val="24"/>
        </w:rPr>
        <w:t xml:space="preserve">enustatomi </w:t>
      </w:r>
      <w:r w:rsidRPr="00D36DFB">
        <w:rPr>
          <w:rFonts w:ascii="Times New Roman" w:hAnsi="Times New Roman" w:cs="Times New Roman"/>
          <w:sz w:val="24"/>
          <w:szCs w:val="24"/>
        </w:rPr>
        <w:t>kvalifikacijos reikalavimai</w:t>
      </w:r>
      <w:r w:rsidR="00F80768" w:rsidRPr="00D36DFB">
        <w:rPr>
          <w:rFonts w:ascii="Times New Roman" w:hAnsi="Times New Roman" w:cs="Times New Roman"/>
          <w:sz w:val="24"/>
          <w:szCs w:val="24"/>
        </w:rPr>
        <w:t xml:space="preserve">, </w:t>
      </w:r>
      <w:r w:rsidRPr="00D36DFB">
        <w:rPr>
          <w:rFonts w:ascii="Times New Roman" w:hAnsi="Times New Roman" w:cs="Times New Roman"/>
          <w:sz w:val="24"/>
          <w:szCs w:val="24"/>
        </w:rPr>
        <w:t>reikalavim</w:t>
      </w:r>
      <w:r w:rsidR="001128FB" w:rsidRPr="00D36DFB">
        <w:rPr>
          <w:rFonts w:ascii="Times New Roman" w:hAnsi="Times New Roman" w:cs="Times New Roman"/>
          <w:sz w:val="24"/>
          <w:szCs w:val="24"/>
        </w:rPr>
        <w:t>ai</w:t>
      </w:r>
      <w:r w:rsidRPr="00D36DFB">
        <w:rPr>
          <w:rFonts w:ascii="Times New Roman" w:hAnsi="Times New Roman" w:cs="Times New Roman"/>
          <w:sz w:val="24"/>
          <w:szCs w:val="24"/>
        </w:rPr>
        <w:t xml:space="preserve"> dėl kokybės vadybos sistemos ir aplinkos apsaugos vadybos sistemos standartų laikymosi</w:t>
      </w:r>
      <w:r w:rsidR="009905AD" w:rsidRPr="00D36DFB">
        <w:rPr>
          <w:rFonts w:ascii="Times New Roman" w:hAnsi="Times New Roman" w:cs="Times New Roman"/>
          <w:sz w:val="24"/>
          <w:szCs w:val="24"/>
        </w:rPr>
        <w:t>.</w:t>
      </w:r>
      <w:r w:rsidR="003B3D2C" w:rsidRPr="00D36DFB">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706B3734" w:rsidR="00894FEF" w:rsidRPr="00486E40" w:rsidRDefault="0008617B" w:rsidP="00081BE9">
      <w:pPr>
        <w:pStyle w:val="Sraopastraipa"/>
        <w:numPr>
          <w:ilvl w:val="1"/>
          <w:numId w:val="6"/>
        </w:numPr>
        <w:spacing w:line="240" w:lineRule="auto"/>
        <w:ind w:left="0" w:firstLine="709"/>
        <w:rPr>
          <w:rFonts w:ascii="Times New Roman" w:eastAsia="Arial" w:hAnsi="Times New Roman" w:cs="Times New Roman"/>
          <w:sz w:val="24"/>
          <w:szCs w:val="24"/>
        </w:rPr>
      </w:pPr>
      <w:r w:rsidRPr="00486E40">
        <w:rPr>
          <w:rFonts w:ascii="Times New Roman" w:eastAsia="Arial" w:hAnsi="Times New Roman" w:cs="Times New Roman"/>
          <w:sz w:val="24"/>
          <w:szCs w:val="24"/>
        </w:rPr>
        <w:t xml:space="preserve">Tiekėjas teikdamas pasiūlymą </w:t>
      </w:r>
      <w:r w:rsidR="002C50AE" w:rsidRPr="00486E40">
        <w:rPr>
          <w:rFonts w:ascii="Times New Roman" w:eastAsia="Arial" w:hAnsi="Times New Roman" w:cs="Times New Roman"/>
          <w:sz w:val="24"/>
          <w:szCs w:val="24"/>
        </w:rPr>
        <w:t xml:space="preserve">neturi </w:t>
      </w:r>
      <w:r w:rsidRPr="00486E40">
        <w:rPr>
          <w:rFonts w:ascii="Times New Roman" w:eastAsia="Arial" w:hAnsi="Times New Roman" w:cs="Times New Roman"/>
          <w:sz w:val="24"/>
          <w:szCs w:val="24"/>
        </w:rPr>
        <w:t xml:space="preserve">pateikti </w:t>
      </w:r>
      <w:r w:rsidR="002C50AE" w:rsidRPr="00486E40">
        <w:rPr>
          <w:rFonts w:ascii="Times New Roman" w:eastAsia="Arial" w:hAnsi="Times New Roman" w:cs="Times New Roman"/>
          <w:sz w:val="24"/>
          <w:szCs w:val="24"/>
        </w:rPr>
        <w:t>nei EBVPD</w:t>
      </w:r>
      <w:r w:rsidR="00531D05" w:rsidRPr="00486E40">
        <w:rPr>
          <w:rFonts w:ascii="Times New Roman" w:eastAsia="Arial" w:hAnsi="Times New Roman" w:cs="Times New Roman"/>
          <w:sz w:val="24"/>
          <w:szCs w:val="24"/>
        </w:rPr>
        <w:t>,</w:t>
      </w:r>
      <w:r w:rsidR="002C50AE" w:rsidRPr="00486E40">
        <w:rPr>
          <w:rFonts w:ascii="Times New Roman" w:eastAsia="Arial" w:hAnsi="Times New Roman" w:cs="Times New Roman"/>
          <w:sz w:val="24"/>
          <w:szCs w:val="24"/>
        </w:rPr>
        <w:t xml:space="preserve"> nei </w:t>
      </w:r>
      <w:r w:rsidRPr="00486E40">
        <w:rPr>
          <w:rFonts w:ascii="Times New Roman" w:eastAsia="Arial" w:hAnsi="Times New Roman" w:cs="Times New Roman"/>
          <w:sz w:val="24"/>
          <w:szCs w:val="24"/>
        </w:rPr>
        <w:t>laisvos formos deklaracij</w:t>
      </w:r>
      <w:r w:rsidR="002C50AE" w:rsidRPr="00486E40">
        <w:rPr>
          <w:rFonts w:ascii="Times New Roman" w:eastAsia="Arial" w:hAnsi="Times New Roman" w:cs="Times New Roman"/>
          <w:sz w:val="24"/>
          <w:szCs w:val="24"/>
        </w:rPr>
        <w:t>os</w:t>
      </w:r>
      <w:r w:rsidRPr="00486E40">
        <w:rPr>
          <w:rFonts w:ascii="Times New Roman" w:eastAsia="Arial" w:hAnsi="Times New Roman" w:cs="Times New Roman"/>
          <w:sz w:val="24"/>
          <w:szCs w:val="24"/>
        </w:rPr>
        <w:t xml:space="preserve"> dėl atitikties reikalavimams. </w:t>
      </w:r>
    </w:p>
    <w:p w14:paraId="2AF0BC0E" w14:textId="77777777" w:rsidR="00486E40" w:rsidRPr="00486E40" w:rsidRDefault="00486E40" w:rsidP="00486E40">
      <w:pPr>
        <w:pStyle w:val="Sraopastraipa"/>
        <w:spacing w:line="240" w:lineRule="auto"/>
        <w:ind w:left="644" w:firstLine="0"/>
        <w:rPr>
          <w:rFonts w:ascii="Times New Roman" w:eastAsia="Arial" w:hAnsi="Times New Roman" w:cs="Times New Roman"/>
          <w:sz w:val="24"/>
          <w:szCs w:val="24"/>
        </w:rPr>
      </w:pPr>
    </w:p>
    <w:p w14:paraId="490591E3" w14:textId="4440F86E" w:rsidR="006D3202" w:rsidRPr="002C3F12" w:rsidRDefault="003630A0" w:rsidP="00081BE9">
      <w:pPr>
        <w:pStyle w:val="Antrat1"/>
        <w:numPr>
          <w:ilvl w:val="0"/>
          <w:numId w:val="6"/>
        </w:numPr>
        <w:spacing w:before="0" w:after="0" w:line="300" w:lineRule="auto"/>
        <w:ind w:left="357" w:hanging="357"/>
        <w:rPr>
          <w:rFonts w:ascii="Times New Roman" w:hAnsi="Times New Roman" w:cs="Times New Roman"/>
          <w:b/>
          <w:bCs/>
          <w:color w:val="000000" w:themeColor="text1"/>
          <w:sz w:val="28"/>
          <w:szCs w:val="28"/>
        </w:rPr>
      </w:pPr>
      <w:r w:rsidRPr="002C3F12">
        <w:rPr>
          <w:rFonts w:ascii="Times New Roman" w:hAnsi="Times New Roman" w:cs="Times New Roman"/>
          <w:b/>
          <w:bCs/>
          <w:color w:val="000000" w:themeColor="text1"/>
          <w:sz w:val="28"/>
          <w:szCs w:val="28"/>
        </w:rPr>
        <w:lastRenderedPageBreak/>
        <w:t>Specialieji reikalavimai pasiūlymų rengimui ir pateikimui</w:t>
      </w:r>
      <w:bookmarkEnd w:id="6"/>
      <w:bookmarkEnd w:id="7"/>
      <w:bookmarkEnd w:id="8"/>
    </w:p>
    <w:p w14:paraId="42752441" w14:textId="49B6D798" w:rsidR="008B12C0" w:rsidRPr="00D36DFB" w:rsidRDefault="002C3F12" w:rsidP="009B4FB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D36DFB">
        <w:rPr>
          <w:rFonts w:ascii="Times New Roman" w:hAnsi="Times New Roman" w:cs="Times New Roman"/>
          <w:sz w:val="24"/>
          <w:szCs w:val="24"/>
        </w:rPr>
        <w:t>.</w:t>
      </w:r>
      <w:r w:rsidR="00BD2E81" w:rsidRPr="00D36DFB">
        <w:rPr>
          <w:rFonts w:ascii="Times New Roman" w:hAnsi="Times New Roman" w:cs="Times New Roman"/>
          <w:sz w:val="24"/>
          <w:szCs w:val="24"/>
        </w:rPr>
        <w:t>1</w:t>
      </w:r>
      <w:r w:rsidR="00CC654F" w:rsidRPr="00D36DFB">
        <w:rPr>
          <w:rFonts w:ascii="Times New Roman" w:hAnsi="Times New Roman" w:cs="Times New Roman"/>
          <w:sz w:val="24"/>
          <w:szCs w:val="24"/>
        </w:rPr>
        <w:t>.</w:t>
      </w:r>
      <w:r w:rsidR="00291C92" w:rsidRPr="00D36DFB">
        <w:rPr>
          <w:rFonts w:ascii="Times New Roman" w:hAnsi="Times New Roman" w:cs="Times New Roman"/>
          <w:sz w:val="24"/>
          <w:szCs w:val="24"/>
        </w:rPr>
        <w:t xml:space="preserve"> </w:t>
      </w:r>
      <w:r w:rsidR="00D41416" w:rsidRPr="00D36DFB">
        <w:rPr>
          <w:rFonts w:ascii="Times New Roman" w:hAnsi="Times New Roman" w:cs="Times New Roman"/>
          <w:b/>
          <w:bCs/>
          <w:sz w:val="24"/>
          <w:szCs w:val="24"/>
        </w:rPr>
        <w:t xml:space="preserve">CVP IS pasiūlymo lango </w:t>
      </w:r>
      <w:r w:rsidR="00F16BEB" w:rsidRPr="00D36DFB">
        <w:rPr>
          <w:rFonts w:ascii="Times New Roman" w:hAnsi="Times New Roman" w:cs="Times New Roman"/>
          <w:b/>
          <w:bCs/>
          <w:sz w:val="24"/>
          <w:szCs w:val="24"/>
        </w:rPr>
        <w:t xml:space="preserve">eilutėje </w:t>
      </w:r>
      <w:r w:rsidR="008D277C" w:rsidRPr="00D36DFB">
        <w:rPr>
          <w:rFonts w:ascii="Times New Roman" w:hAnsi="Times New Roman" w:cs="Times New Roman"/>
          <w:b/>
          <w:bCs/>
          <w:sz w:val="24"/>
          <w:szCs w:val="24"/>
        </w:rPr>
        <w:t>„Prisegti dokument</w:t>
      </w:r>
      <w:r w:rsidR="00B7716A" w:rsidRPr="00D36DFB">
        <w:rPr>
          <w:rFonts w:ascii="Times New Roman" w:hAnsi="Times New Roman" w:cs="Times New Roman"/>
          <w:b/>
          <w:bCs/>
          <w:sz w:val="24"/>
          <w:szCs w:val="24"/>
        </w:rPr>
        <w:t>us</w:t>
      </w:r>
      <w:r w:rsidR="008D277C" w:rsidRPr="00D36DFB">
        <w:rPr>
          <w:rFonts w:ascii="Times New Roman" w:hAnsi="Times New Roman" w:cs="Times New Roman"/>
          <w:b/>
          <w:bCs/>
          <w:sz w:val="24"/>
          <w:szCs w:val="24"/>
        </w:rPr>
        <w:t>“ pateikiama</w:t>
      </w:r>
      <w:r w:rsidR="005964CC" w:rsidRPr="00D36DFB">
        <w:rPr>
          <w:rFonts w:ascii="Times New Roman" w:hAnsi="Times New Roman" w:cs="Times New Roman"/>
          <w:b/>
          <w:bCs/>
          <w:sz w:val="24"/>
          <w:szCs w:val="24"/>
        </w:rPr>
        <w:t>s</w:t>
      </w:r>
      <w:r w:rsidR="005964CC" w:rsidRPr="00D36DFB">
        <w:rPr>
          <w:rFonts w:ascii="Times New Roman" w:hAnsi="Times New Roman" w:cs="Times New Roman"/>
          <w:sz w:val="24"/>
          <w:szCs w:val="24"/>
        </w:rPr>
        <w:t xml:space="preserve"> </w:t>
      </w:r>
      <w:r w:rsidR="005A5204" w:rsidRPr="00D36DFB">
        <w:rPr>
          <w:rFonts w:ascii="Times New Roman" w:hAnsi="Times New Roman" w:cs="Times New Roman"/>
          <w:sz w:val="24"/>
          <w:szCs w:val="24"/>
        </w:rPr>
        <w:t xml:space="preserve">tiekėjo pasirašytas pasiūlymas, parengtas pagal </w:t>
      </w:r>
      <w:r w:rsidR="00820787" w:rsidRPr="00D36DFB">
        <w:rPr>
          <w:rFonts w:ascii="Times New Roman" w:hAnsi="Times New Roman" w:cs="Times New Roman"/>
          <w:sz w:val="24"/>
          <w:szCs w:val="24"/>
        </w:rPr>
        <w:t>s</w:t>
      </w:r>
      <w:r w:rsidR="00D85943" w:rsidRPr="00D36DFB">
        <w:rPr>
          <w:rFonts w:ascii="Times New Roman" w:hAnsi="Times New Roman" w:cs="Times New Roman"/>
          <w:sz w:val="24"/>
          <w:szCs w:val="24"/>
        </w:rPr>
        <w:t xml:space="preserve">pecialiųjų </w:t>
      </w:r>
      <w:r w:rsidR="005A5204" w:rsidRPr="00D36DFB">
        <w:rPr>
          <w:rFonts w:ascii="Times New Roman" w:hAnsi="Times New Roman" w:cs="Times New Roman"/>
          <w:sz w:val="24"/>
          <w:szCs w:val="24"/>
        </w:rPr>
        <w:fldChar w:fldCharType="begin"/>
      </w:r>
      <w:r w:rsidR="005A5204" w:rsidRPr="00D36DFB">
        <w:rPr>
          <w:rFonts w:ascii="Times New Roman" w:hAnsi="Times New Roman" w:cs="Times New Roman"/>
          <w:sz w:val="24"/>
          <w:szCs w:val="24"/>
        </w:rPr>
        <w:instrText xml:space="preserve"> REF _Ref38540913 \h  \* MERGEFORMAT </w:instrText>
      </w:r>
      <w:r w:rsidR="005A5204" w:rsidRPr="00D36DFB">
        <w:rPr>
          <w:rFonts w:ascii="Times New Roman" w:hAnsi="Times New Roman" w:cs="Times New Roman"/>
          <w:sz w:val="24"/>
          <w:szCs w:val="24"/>
        </w:rPr>
      </w:r>
      <w:r w:rsidR="005A5204" w:rsidRPr="00D36DFB">
        <w:rPr>
          <w:rFonts w:ascii="Times New Roman" w:hAnsi="Times New Roman" w:cs="Times New Roman"/>
          <w:sz w:val="24"/>
          <w:szCs w:val="24"/>
        </w:rPr>
        <w:fldChar w:fldCharType="separate"/>
      </w:r>
      <w:r w:rsidR="00D85943" w:rsidRPr="00D36DFB">
        <w:rPr>
          <w:rFonts w:ascii="Times New Roman" w:hAnsi="Times New Roman" w:cs="Times New Roman"/>
          <w:sz w:val="24"/>
          <w:szCs w:val="24"/>
        </w:rPr>
        <w:t>p</w:t>
      </w:r>
      <w:r w:rsidR="005A5204" w:rsidRPr="00D36DFB">
        <w:rPr>
          <w:rFonts w:ascii="Times New Roman" w:hAnsi="Times New Roman" w:cs="Times New Roman"/>
          <w:sz w:val="24"/>
          <w:szCs w:val="24"/>
        </w:rPr>
        <w:t xml:space="preserve">irkimo sąlygų </w:t>
      </w:r>
      <w:r w:rsidRPr="002C3F12">
        <w:rPr>
          <w:rFonts w:ascii="Times New Roman" w:hAnsi="Times New Roman" w:cs="Times New Roman"/>
          <w:color w:val="000000" w:themeColor="text1"/>
          <w:sz w:val="24"/>
          <w:szCs w:val="24"/>
          <w:shd w:val="clear" w:color="auto" w:fill="FFFFFF"/>
        </w:rPr>
        <w:t>3</w:t>
      </w:r>
      <w:r w:rsidR="00D85943" w:rsidRPr="00D36DFB">
        <w:rPr>
          <w:rFonts w:ascii="Times New Roman" w:hAnsi="Times New Roman" w:cs="Times New Roman"/>
          <w:sz w:val="24"/>
          <w:szCs w:val="24"/>
          <w:shd w:val="clear" w:color="auto" w:fill="FFFFFF"/>
        </w:rPr>
        <w:t xml:space="preserve"> </w:t>
      </w:r>
      <w:r w:rsidR="005A5204" w:rsidRPr="00D36DFB">
        <w:rPr>
          <w:rFonts w:ascii="Times New Roman" w:hAnsi="Times New Roman" w:cs="Times New Roman"/>
          <w:sz w:val="24"/>
          <w:szCs w:val="24"/>
        </w:rPr>
        <w:fldChar w:fldCharType="end"/>
      </w:r>
      <w:r w:rsidR="008339CC" w:rsidRPr="00D36DFB">
        <w:rPr>
          <w:rFonts w:ascii="Times New Roman" w:hAnsi="Times New Roman" w:cs="Times New Roman"/>
          <w:sz w:val="24"/>
          <w:szCs w:val="24"/>
        </w:rPr>
        <w:t xml:space="preserve">priede </w:t>
      </w:r>
      <w:r w:rsidR="005A5204" w:rsidRPr="00D36DFB">
        <w:rPr>
          <w:rFonts w:ascii="Times New Roman" w:hAnsi="Times New Roman" w:cs="Times New Roman"/>
          <w:sz w:val="24"/>
          <w:szCs w:val="24"/>
        </w:rPr>
        <w:t>pateiktą pasiūlymo formą ir pasiūlymo formoje nurodyti ir kiti, tiekėjo nuomone, būtini dokumentai (jų kopijos).</w:t>
      </w:r>
    </w:p>
    <w:p w14:paraId="1BDDD718" w14:textId="77777777" w:rsidR="00347767" w:rsidRPr="00347767" w:rsidRDefault="002C3F12" w:rsidP="00347767">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iCs/>
          <w:sz w:val="24"/>
          <w:szCs w:val="24"/>
        </w:rPr>
        <w:t>4</w:t>
      </w:r>
      <w:r w:rsidR="00F77B99" w:rsidRPr="00D36DFB">
        <w:rPr>
          <w:rFonts w:ascii="Times New Roman" w:eastAsia="Calibri" w:hAnsi="Times New Roman" w:cs="Times New Roman"/>
          <w:iCs/>
          <w:sz w:val="24"/>
          <w:szCs w:val="24"/>
        </w:rPr>
        <w:t>.</w:t>
      </w:r>
      <w:r w:rsidR="00B9060D" w:rsidRPr="00D36DFB">
        <w:rPr>
          <w:rFonts w:ascii="Times New Roman" w:eastAsia="Calibri" w:hAnsi="Times New Roman" w:cs="Times New Roman"/>
          <w:iCs/>
          <w:sz w:val="24"/>
          <w:szCs w:val="24"/>
        </w:rPr>
        <w:t>2</w:t>
      </w:r>
      <w:r w:rsidR="00F77B99" w:rsidRPr="00D36DFB">
        <w:rPr>
          <w:rFonts w:ascii="Times New Roman" w:eastAsia="Calibri" w:hAnsi="Times New Roman" w:cs="Times New Roman"/>
          <w:iCs/>
          <w:sz w:val="24"/>
          <w:szCs w:val="24"/>
        </w:rPr>
        <w:t xml:space="preserve">. </w:t>
      </w:r>
      <w:r w:rsidR="00347767" w:rsidRPr="00347767">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347767" w:rsidRPr="00347767">
        <w:rPr>
          <w:rFonts w:ascii="Times New Roman" w:hAnsi="Times New Roman" w:cs="Times New Roman"/>
          <w:sz w:val="24"/>
          <w:szCs w:val="24"/>
        </w:rPr>
        <w:t>Perkančiajai organizacijai kilus abejonių dėl dokumentų tikrumo, ji turi teisę reikalauti pateikti dokumentų originalus.</w:t>
      </w:r>
      <w:r w:rsidR="00347767" w:rsidRPr="00347767">
        <w:rPr>
          <w:rFonts w:ascii="Times New Roman" w:eastAsia="Calibri" w:hAnsi="Times New Roman" w:cs="Times New Roman"/>
          <w:sz w:val="24"/>
          <w:szCs w:val="24"/>
        </w:rPr>
        <w:t xml:space="preserve"> Gali būti:</w:t>
      </w:r>
    </w:p>
    <w:p w14:paraId="289167A5" w14:textId="73F1E2F1" w:rsidR="00347767" w:rsidRPr="00347767" w:rsidRDefault="00347767" w:rsidP="00347767">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Pr="00347767">
        <w:rPr>
          <w:rFonts w:ascii="Times New Roman" w:eastAsia="Calibri" w:hAnsi="Times New Roman" w:cs="Times New Roman"/>
          <w:sz w:val="24"/>
          <w:szCs w:val="24"/>
        </w:rPr>
        <w:t>.2.1. pateikiami kvalifikuotu elektroniniu parašu pasirašyti elektroninėmis priemonėmis suformuoti dokumentai;</w:t>
      </w:r>
    </w:p>
    <w:p w14:paraId="6D41FA0F" w14:textId="02052E00" w:rsidR="00347767" w:rsidRPr="00347767" w:rsidRDefault="00347767" w:rsidP="00347767">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Pr="00347767">
        <w:rPr>
          <w:rFonts w:ascii="Times New Roman" w:eastAsia="Calibri" w:hAnsi="Times New Roman" w:cs="Times New Roman"/>
          <w:sz w:val="24"/>
          <w:szCs w:val="24"/>
        </w:rPr>
        <w:t>.2.2. skaitmeninės dokumentų kopijos (fiziniu parašu tvirtinami dokumentai turi būti pateikiami pasirašyti ir nuskenuoti).</w:t>
      </w:r>
    </w:p>
    <w:p w14:paraId="25741C16" w14:textId="4112A04A" w:rsidR="00EB0E73" w:rsidRPr="00D36DFB" w:rsidRDefault="003C16E0" w:rsidP="00F77A5D">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4</w:t>
      </w:r>
      <w:r w:rsidR="00392458" w:rsidRPr="00D36DFB">
        <w:rPr>
          <w:rFonts w:ascii="Times New Roman" w:eastAsia="Arial" w:hAnsi="Times New Roman" w:cs="Times New Roman"/>
          <w:sz w:val="24"/>
          <w:szCs w:val="24"/>
        </w:rPr>
        <w:t xml:space="preserve">.3. </w:t>
      </w:r>
      <w:r w:rsidR="00D61DED" w:rsidRPr="00D36DFB">
        <w:rPr>
          <w:rFonts w:ascii="Times New Roman" w:eastAsia="Arial" w:hAnsi="Times New Roman" w:cs="Times New Roman"/>
          <w:sz w:val="24"/>
          <w:szCs w:val="24"/>
        </w:rPr>
        <w:t>Pasiūlyma</w:t>
      </w:r>
      <w:r w:rsidR="00543400" w:rsidRPr="00D36DFB">
        <w:rPr>
          <w:rFonts w:ascii="Times New Roman" w:eastAsia="Arial" w:hAnsi="Times New Roman" w:cs="Times New Roman"/>
          <w:sz w:val="24"/>
          <w:szCs w:val="24"/>
        </w:rPr>
        <w:t>s turi būti parengtas</w:t>
      </w:r>
      <w:r w:rsidR="00D61DED" w:rsidRPr="00D36DFB">
        <w:rPr>
          <w:rFonts w:ascii="Times New Roman" w:eastAsia="Arial" w:hAnsi="Times New Roman" w:cs="Times New Roman"/>
          <w:sz w:val="24"/>
          <w:szCs w:val="24"/>
        </w:rPr>
        <w:t xml:space="preserve"> lietuvių </w:t>
      </w:r>
      <w:r>
        <w:rPr>
          <w:rFonts w:ascii="Times New Roman" w:eastAsia="Arial" w:hAnsi="Times New Roman" w:cs="Times New Roman"/>
          <w:sz w:val="24"/>
          <w:szCs w:val="24"/>
        </w:rPr>
        <w:t>kalba.</w:t>
      </w:r>
      <w:r w:rsidR="00D61DED" w:rsidRPr="00D36DFB">
        <w:rPr>
          <w:rFonts w:ascii="Times New Roman" w:eastAsia="Arial" w:hAnsi="Times New Roman" w:cs="Times New Roman"/>
          <w:sz w:val="24"/>
          <w:szCs w:val="24"/>
        </w:rPr>
        <w:t xml:space="preserve"> </w:t>
      </w:r>
      <w:r w:rsidR="000A3108" w:rsidRPr="00D36DF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ADD69" w:rsidR="0032046A" w:rsidRPr="00D36DFB" w:rsidRDefault="003C16E0"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D36DFB">
        <w:rPr>
          <w:rFonts w:ascii="Times New Roman" w:hAnsi="Times New Roman" w:cs="Times New Roman"/>
          <w:sz w:val="24"/>
          <w:szCs w:val="24"/>
        </w:rPr>
        <w:t xml:space="preserve">.4. </w:t>
      </w:r>
      <w:r w:rsidR="0032046A" w:rsidRPr="00D36DFB">
        <w:rPr>
          <w:rFonts w:ascii="Times New Roman" w:hAnsi="Times New Roman" w:cs="Times New Roman"/>
          <w:sz w:val="24"/>
          <w:szCs w:val="24"/>
        </w:rPr>
        <w:t>Pasiūlym</w:t>
      </w:r>
      <w:r w:rsidR="00990A2D" w:rsidRPr="00D36DFB">
        <w:rPr>
          <w:rFonts w:ascii="Times New Roman" w:hAnsi="Times New Roman" w:cs="Times New Roman"/>
          <w:sz w:val="24"/>
          <w:szCs w:val="24"/>
        </w:rPr>
        <w:t xml:space="preserve">uose nurodytos kainos </w:t>
      </w:r>
      <w:r w:rsidR="003C09C7" w:rsidRPr="00D36DFB">
        <w:rPr>
          <w:rFonts w:ascii="Times New Roman" w:hAnsi="Times New Roman" w:cs="Times New Roman"/>
          <w:sz w:val="24"/>
          <w:szCs w:val="24"/>
        </w:rPr>
        <w:t xml:space="preserve">bus vertinamos </w:t>
      </w:r>
      <w:r w:rsidR="0032046A" w:rsidRPr="00D36DFB">
        <w:rPr>
          <w:rFonts w:ascii="Times New Roman" w:hAnsi="Times New Roman" w:cs="Times New Roman"/>
          <w:sz w:val="24"/>
          <w:szCs w:val="24"/>
        </w:rPr>
        <w:t>eurais</w:t>
      </w:r>
      <w:r w:rsidR="0032046A" w:rsidRPr="00D36DFB">
        <w:rPr>
          <w:rFonts w:ascii="Times New Roman" w:eastAsia="Calibri" w:hAnsi="Times New Roman" w:cs="Times New Roman"/>
          <w:sz w:val="24"/>
          <w:szCs w:val="24"/>
        </w:rPr>
        <w:t>.</w:t>
      </w:r>
      <w:r w:rsidR="0032046A" w:rsidRPr="00D36DFB">
        <w:rPr>
          <w:rFonts w:ascii="Times New Roman" w:hAnsi="Times New Roman" w:cs="Times New Roman"/>
          <w:sz w:val="24"/>
          <w:szCs w:val="24"/>
        </w:rPr>
        <w:t xml:space="preserve"> Jeigu </w:t>
      </w:r>
      <w:r w:rsidR="005B57A2" w:rsidRPr="00D36DFB">
        <w:rPr>
          <w:rFonts w:ascii="Times New Roman" w:hAnsi="Times New Roman" w:cs="Times New Roman"/>
          <w:sz w:val="24"/>
          <w:szCs w:val="24"/>
        </w:rPr>
        <w:t>p</w:t>
      </w:r>
      <w:r w:rsidR="0032046A" w:rsidRPr="00D36DFB">
        <w:rPr>
          <w:rFonts w:ascii="Times New Roman" w:hAnsi="Times New Roman" w:cs="Times New Roman"/>
          <w:sz w:val="24"/>
          <w:szCs w:val="24"/>
        </w:rPr>
        <w:t xml:space="preserve">asiūlymuose kainos nurodytos užsienio valiuta, jos </w:t>
      </w:r>
      <w:r w:rsidR="003C09C7" w:rsidRPr="00D36DFB">
        <w:rPr>
          <w:rFonts w:ascii="Times New Roman" w:hAnsi="Times New Roman" w:cs="Times New Roman"/>
          <w:sz w:val="24"/>
          <w:szCs w:val="24"/>
        </w:rPr>
        <w:t>bus</w:t>
      </w:r>
      <w:r w:rsidR="0032046A" w:rsidRPr="00D36DFB">
        <w:rPr>
          <w:rFonts w:ascii="Times New Roman" w:hAnsi="Times New Roman" w:cs="Times New Roman"/>
          <w:sz w:val="24"/>
          <w:szCs w:val="24"/>
        </w:rPr>
        <w:t xml:space="preserve"> perskaičiuojamos </w:t>
      </w:r>
      <w:r w:rsidR="003C09C7" w:rsidRPr="00D36DFB">
        <w:rPr>
          <w:rFonts w:ascii="Times New Roman" w:hAnsi="Times New Roman" w:cs="Times New Roman"/>
          <w:sz w:val="24"/>
          <w:szCs w:val="24"/>
        </w:rPr>
        <w:t>eurais</w:t>
      </w:r>
      <w:r w:rsidR="0032046A" w:rsidRPr="00D36DF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36DFB">
        <w:rPr>
          <w:rFonts w:ascii="Times New Roman" w:hAnsi="Times New Roman" w:cs="Times New Roman"/>
          <w:sz w:val="24"/>
          <w:szCs w:val="24"/>
        </w:rPr>
        <w:t>.</w:t>
      </w:r>
    </w:p>
    <w:p w14:paraId="4CC36FFA" w14:textId="4053B89C" w:rsidR="006A6A5B" w:rsidRPr="00D36DFB" w:rsidRDefault="003C16E0" w:rsidP="00F77A5D">
      <w:pPr>
        <w:pStyle w:val="Sraopastraipa"/>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D36DFB">
        <w:rPr>
          <w:rFonts w:ascii="Times New Roman" w:eastAsia="Arial" w:hAnsi="Times New Roman" w:cs="Times New Roman"/>
          <w:sz w:val="24"/>
          <w:szCs w:val="24"/>
        </w:rPr>
        <w:t>.5.</w:t>
      </w:r>
      <w:r w:rsidR="006A6A5B" w:rsidRPr="00D36DFB">
        <w:rPr>
          <w:rFonts w:ascii="Times New Roman" w:eastAsia="Arial" w:hAnsi="Times New Roman" w:cs="Times New Roman"/>
          <w:sz w:val="24"/>
          <w:szCs w:val="24"/>
        </w:rPr>
        <w:t xml:space="preserve"> Bendra pasiūlymo kaina su PVM turi būti nurodoma dviejų </w:t>
      </w:r>
      <w:r w:rsidR="00EE7D60" w:rsidRPr="00D36DFB">
        <w:rPr>
          <w:rFonts w:ascii="Times New Roman" w:eastAsia="Arial" w:hAnsi="Times New Roman" w:cs="Times New Roman"/>
          <w:sz w:val="24"/>
          <w:szCs w:val="24"/>
        </w:rPr>
        <w:t>skaitmenų</w:t>
      </w:r>
      <w:r w:rsidR="006A6A5B" w:rsidRPr="00D36DF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36DFB">
        <w:rPr>
          <w:rFonts w:ascii="Times New Roman" w:eastAsia="Arial" w:hAnsi="Times New Roman" w:cs="Times New Roman"/>
          <w:sz w:val="24"/>
          <w:szCs w:val="24"/>
        </w:rPr>
        <w:t>i</w:t>
      </w:r>
      <w:r w:rsidR="006A6A5B" w:rsidRPr="00D36DFB">
        <w:rPr>
          <w:rFonts w:ascii="Times New Roman" w:eastAsia="Arial" w:hAnsi="Times New Roman" w:cs="Times New Roman"/>
          <w:sz w:val="24"/>
          <w:szCs w:val="24"/>
        </w:rPr>
        <w:t xml:space="preserve"> neribojant </w:t>
      </w:r>
      <w:r w:rsidR="00EE7D60" w:rsidRPr="00D36DFB">
        <w:rPr>
          <w:rFonts w:ascii="Times New Roman" w:eastAsia="Arial" w:hAnsi="Times New Roman" w:cs="Times New Roman"/>
          <w:sz w:val="24"/>
          <w:szCs w:val="24"/>
        </w:rPr>
        <w:t>skaitmenų</w:t>
      </w:r>
      <w:r w:rsidR="006A6A5B" w:rsidRPr="00D36DFB">
        <w:rPr>
          <w:rFonts w:ascii="Times New Roman" w:eastAsia="Arial" w:hAnsi="Times New Roman" w:cs="Times New Roman"/>
          <w:sz w:val="24"/>
          <w:szCs w:val="24"/>
        </w:rPr>
        <w:t xml:space="preserve"> po kablelio kiekio. </w:t>
      </w:r>
    </w:p>
    <w:p w14:paraId="129309B3" w14:textId="5BFF1713" w:rsidR="009C66EF" w:rsidRPr="00D36DFB" w:rsidRDefault="00403C03" w:rsidP="00403C03">
      <w:pPr>
        <w:pStyle w:val="Sraopastraipa"/>
        <w:spacing w:after="160"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4</w:t>
      </w:r>
      <w:r w:rsidR="009C66EF" w:rsidRPr="00D36DFB">
        <w:rPr>
          <w:rFonts w:ascii="Times New Roman" w:eastAsia="Arial" w:hAnsi="Times New Roman" w:cs="Times New Roman"/>
          <w:sz w:val="24"/>
          <w:szCs w:val="24"/>
        </w:rPr>
        <w:t xml:space="preserve">.6. Tiekėjų pasiūlymuose nurodytos kainos bus vertinamos </w:t>
      </w:r>
      <w:r w:rsidR="009C66EF" w:rsidRPr="00D36DFB">
        <w:rPr>
          <w:rFonts w:ascii="Times New Roman" w:hAnsi="Times New Roman" w:cs="Times New Roman"/>
          <w:sz w:val="24"/>
          <w:szCs w:val="24"/>
        </w:rPr>
        <w:t xml:space="preserve">ir lyginamos su visais mokesčiais, įskaitant PVM. </w:t>
      </w:r>
    </w:p>
    <w:p w14:paraId="5D6AA436" w14:textId="2DE7D180" w:rsidR="009C66EF" w:rsidRPr="00D36DFB" w:rsidRDefault="009C66EF" w:rsidP="00982FD1">
      <w:pPr>
        <w:pStyle w:val="Sraopastraipa"/>
        <w:spacing w:line="240" w:lineRule="atLeast"/>
        <w:ind w:left="0" w:firstLine="710"/>
        <w:rPr>
          <w:rFonts w:ascii="Times New Roman" w:hAnsi="Times New Roman" w:cs="Times New Roman"/>
          <w:sz w:val="24"/>
          <w:szCs w:val="24"/>
        </w:rPr>
      </w:pPr>
    </w:p>
    <w:p w14:paraId="3946E33E" w14:textId="50AC664F" w:rsidR="00F527B1" w:rsidRPr="00E771FD" w:rsidRDefault="00E771FD" w:rsidP="00982FD1">
      <w:pPr>
        <w:pStyle w:val="Antrat1"/>
        <w:spacing w:before="0" w:after="0" w:line="240" w:lineRule="atLeast"/>
        <w:ind w:left="357" w:hanging="357"/>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5</w:t>
      </w:r>
      <w:r w:rsidR="003F5D40" w:rsidRPr="00E771FD">
        <w:rPr>
          <w:rFonts w:ascii="Times New Roman" w:hAnsi="Times New Roman" w:cs="Times New Roman"/>
          <w:b/>
          <w:bCs/>
          <w:color w:val="000000" w:themeColor="text1"/>
          <w:sz w:val="28"/>
          <w:szCs w:val="28"/>
        </w:rPr>
        <w:t xml:space="preserve">. </w:t>
      </w:r>
      <w:r w:rsidR="00E62E95" w:rsidRPr="00E771FD">
        <w:rPr>
          <w:rFonts w:ascii="Times New Roman" w:hAnsi="Times New Roman" w:cs="Times New Roman"/>
          <w:b/>
          <w:bCs/>
          <w:color w:val="000000" w:themeColor="text1"/>
          <w:sz w:val="28"/>
          <w:szCs w:val="28"/>
        </w:rPr>
        <w:t>Pasiūlymo galiojimo užtikrinimas</w:t>
      </w:r>
    </w:p>
    <w:p w14:paraId="7203423F" w14:textId="54C5D56C" w:rsidR="00F527B1" w:rsidRPr="00D36DFB" w:rsidRDefault="00585909" w:rsidP="007835D4">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F5D40" w:rsidRPr="00D36DFB">
        <w:rPr>
          <w:rFonts w:ascii="Times New Roman" w:hAnsi="Times New Roman" w:cs="Times New Roman"/>
          <w:sz w:val="24"/>
          <w:szCs w:val="24"/>
        </w:rPr>
        <w:t xml:space="preserve">.1. </w:t>
      </w:r>
      <w:r w:rsidR="00504AD9" w:rsidRPr="00D36DF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36DFB" w:rsidRDefault="00F527B1" w:rsidP="00982FD1">
      <w:pPr>
        <w:pStyle w:val="paragrafesrasas2lygis"/>
        <w:spacing w:after="0" w:line="240" w:lineRule="atLeast"/>
        <w:ind w:left="1059"/>
        <w:rPr>
          <w:color w:val="002060"/>
          <w:sz w:val="24"/>
          <w:szCs w:val="24"/>
        </w:rPr>
      </w:pPr>
    </w:p>
    <w:p w14:paraId="5D02D1AD" w14:textId="1559AA14" w:rsidR="00831133" w:rsidRPr="00585909" w:rsidRDefault="00585909" w:rsidP="00982FD1">
      <w:pPr>
        <w:pStyle w:val="Antrat1"/>
        <w:spacing w:before="0" w:after="0" w:line="240" w:lineRule="atLeast"/>
        <w:ind w:firstLine="0"/>
        <w:rPr>
          <w:rFonts w:ascii="Times New Roman" w:hAnsi="Times New Roman" w:cs="Times New Roman"/>
          <w:b/>
          <w:bCs/>
          <w:sz w:val="28"/>
          <w:szCs w:val="28"/>
        </w:rPr>
      </w:pPr>
      <w:bookmarkStart w:id="9" w:name="_Toc15392775"/>
      <w:r>
        <w:rPr>
          <w:rFonts w:ascii="Times New Roman" w:hAnsi="Times New Roman" w:cs="Times New Roman"/>
          <w:b/>
          <w:bCs/>
          <w:color w:val="auto"/>
          <w:sz w:val="28"/>
          <w:szCs w:val="28"/>
        </w:rPr>
        <w:t xml:space="preserve">6. </w:t>
      </w:r>
      <w:r w:rsidR="00F600F2">
        <w:rPr>
          <w:rFonts w:ascii="Times New Roman" w:hAnsi="Times New Roman" w:cs="Times New Roman"/>
          <w:b/>
          <w:bCs/>
          <w:color w:val="auto"/>
          <w:sz w:val="28"/>
          <w:szCs w:val="28"/>
        </w:rPr>
        <w:tab/>
      </w:r>
      <w:r w:rsidR="00B52705" w:rsidRPr="00585909">
        <w:rPr>
          <w:rFonts w:ascii="Times New Roman" w:hAnsi="Times New Roman" w:cs="Times New Roman"/>
          <w:b/>
          <w:bCs/>
          <w:color w:val="auto"/>
          <w:sz w:val="28"/>
          <w:szCs w:val="28"/>
        </w:rPr>
        <w:t>P</w:t>
      </w:r>
      <w:bookmarkEnd w:id="9"/>
      <w:r w:rsidR="00E62E95" w:rsidRPr="00585909">
        <w:rPr>
          <w:rFonts w:ascii="Times New Roman" w:hAnsi="Times New Roman" w:cs="Times New Roman"/>
          <w:b/>
          <w:bCs/>
          <w:color w:val="auto"/>
          <w:sz w:val="28"/>
          <w:szCs w:val="28"/>
        </w:rPr>
        <w:t xml:space="preserve">asiūlymų </w:t>
      </w:r>
      <w:r w:rsidR="00A84437" w:rsidRPr="00585909">
        <w:rPr>
          <w:rFonts w:ascii="Times New Roman" w:hAnsi="Times New Roman" w:cs="Times New Roman"/>
          <w:b/>
          <w:bCs/>
          <w:color w:val="auto"/>
          <w:sz w:val="28"/>
          <w:szCs w:val="28"/>
        </w:rPr>
        <w:t>vertinimas</w:t>
      </w:r>
    </w:p>
    <w:p w14:paraId="2DEE7D0B" w14:textId="0A4CA7B2" w:rsidR="00D734C6" w:rsidRPr="005A110C" w:rsidRDefault="00585909" w:rsidP="005A110C">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D36DFB">
        <w:rPr>
          <w:rFonts w:ascii="Times New Roman" w:eastAsia="Calibri" w:hAnsi="Times New Roman" w:cs="Times New Roman"/>
          <w:sz w:val="24"/>
          <w:szCs w:val="24"/>
        </w:rPr>
        <w:t xml:space="preserve">.1. </w:t>
      </w:r>
      <w:r w:rsidR="3CB1384C" w:rsidRPr="00D36DFB">
        <w:rPr>
          <w:rFonts w:ascii="Times New Roman" w:hAnsi="Times New Roman" w:cs="Times New Roman"/>
          <w:sz w:val="24"/>
          <w:szCs w:val="24"/>
        </w:rPr>
        <w:t>P</w:t>
      </w:r>
      <w:r w:rsidR="000B220A" w:rsidRPr="00D36DFB">
        <w:rPr>
          <w:rFonts w:ascii="Times New Roman" w:hAnsi="Times New Roman" w:cs="Times New Roman"/>
          <w:sz w:val="24"/>
          <w:szCs w:val="24"/>
        </w:rPr>
        <w:t>erkančioji organizacija</w:t>
      </w:r>
      <w:r w:rsidR="00831133" w:rsidRPr="00D36DFB">
        <w:rPr>
          <w:rFonts w:ascii="Times New Roman" w:eastAsia="Calibri" w:hAnsi="Times New Roman" w:cs="Times New Roman"/>
          <w:sz w:val="24"/>
          <w:szCs w:val="24"/>
        </w:rPr>
        <w:t xml:space="preserve"> ekonomiškai naudingiausią </w:t>
      </w:r>
      <w:r w:rsidR="000B220A" w:rsidRPr="00D36DFB">
        <w:rPr>
          <w:rFonts w:ascii="Times New Roman" w:eastAsia="Calibri" w:hAnsi="Times New Roman" w:cs="Times New Roman"/>
          <w:sz w:val="24"/>
          <w:szCs w:val="24"/>
        </w:rPr>
        <w:t>p</w:t>
      </w:r>
      <w:r w:rsidR="00831133" w:rsidRPr="00D36DFB">
        <w:rPr>
          <w:rFonts w:ascii="Times New Roman" w:eastAsia="Calibri" w:hAnsi="Times New Roman" w:cs="Times New Roman"/>
          <w:sz w:val="24"/>
          <w:szCs w:val="24"/>
        </w:rPr>
        <w:t xml:space="preserve">asiūlymą išrenka pagal </w:t>
      </w:r>
      <w:r w:rsidR="000B220A" w:rsidRPr="00D36DFB">
        <w:rPr>
          <w:rFonts w:ascii="Times New Roman" w:eastAsia="Calibri" w:hAnsi="Times New Roman" w:cs="Times New Roman"/>
          <w:sz w:val="24"/>
          <w:szCs w:val="24"/>
        </w:rPr>
        <w:t>tiekėjo p</w:t>
      </w:r>
      <w:r w:rsidR="00831133" w:rsidRPr="00D36DFB">
        <w:rPr>
          <w:rFonts w:ascii="Times New Roman" w:eastAsia="Calibri" w:hAnsi="Times New Roman" w:cs="Times New Roman"/>
          <w:sz w:val="24"/>
          <w:szCs w:val="24"/>
        </w:rPr>
        <w:t>asiūlyme nurodytą kainą, kuri turi būti apskaičiuota ir nurodyta taip, kaip reikalaujama</w:t>
      </w:r>
      <w:r w:rsidR="00DE051B" w:rsidRPr="00D36DFB">
        <w:rPr>
          <w:rFonts w:ascii="Times New Roman" w:eastAsia="Calibri" w:hAnsi="Times New Roman" w:cs="Times New Roman"/>
          <w:sz w:val="24"/>
          <w:szCs w:val="24"/>
        </w:rPr>
        <w:t xml:space="preserve"> </w:t>
      </w:r>
      <w:r w:rsidR="00023019" w:rsidRPr="00D36DFB">
        <w:rPr>
          <w:rFonts w:ascii="Times New Roman" w:eastAsia="Calibri" w:hAnsi="Times New Roman" w:cs="Times New Roman"/>
          <w:sz w:val="24"/>
          <w:szCs w:val="24"/>
        </w:rPr>
        <w:t>specialiųjų p</w:t>
      </w:r>
      <w:r w:rsidR="00DE051B" w:rsidRPr="00D36DFB">
        <w:rPr>
          <w:rFonts w:ascii="Times New Roman" w:eastAsia="Calibri" w:hAnsi="Times New Roman" w:cs="Times New Roman"/>
          <w:sz w:val="24"/>
          <w:szCs w:val="24"/>
        </w:rPr>
        <w:t xml:space="preserve">irkimo sąlygų </w:t>
      </w:r>
      <w:r w:rsidRPr="00585909">
        <w:rPr>
          <w:rFonts w:ascii="Times New Roman" w:eastAsia="Calibri" w:hAnsi="Times New Roman" w:cs="Times New Roman"/>
          <w:color w:val="000000" w:themeColor="text1"/>
          <w:sz w:val="24"/>
          <w:szCs w:val="24"/>
        </w:rPr>
        <w:t>3 priede.</w:t>
      </w:r>
      <w:r>
        <w:rPr>
          <w:rFonts w:ascii="Times New Roman" w:eastAsia="Calibri" w:hAnsi="Times New Roman" w:cs="Times New Roman"/>
          <w:color w:val="000000" w:themeColor="text1"/>
          <w:sz w:val="24"/>
          <w:szCs w:val="24"/>
        </w:rPr>
        <w:t xml:space="preserve"> Ekonomiškai naudingiausias pasiūlymas yra mažiausios kainos pasiūlymas.</w:t>
      </w:r>
    </w:p>
    <w:p w14:paraId="313FDE6C" w14:textId="7B5DF89D" w:rsidR="00D734C6" w:rsidRPr="00D36DFB" w:rsidRDefault="005A110C" w:rsidP="006C7DED">
      <w:pPr>
        <w:pStyle w:val="Betarp"/>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D36DFB">
        <w:rPr>
          <w:rFonts w:ascii="Times New Roman" w:hAnsi="Times New Roman" w:cs="Times New Roman"/>
          <w:color w:val="000000" w:themeColor="text1"/>
          <w:sz w:val="24"/>
          <w:szCs w:val="24"/>
        </w:rPr>
        <w:t xml:space="preserve">.2. </w:t>
      </w:r>
      <w:r w:rsidR="00EC5B08" w:rsidRPr="008C224A">
        <w:rPr>
          <w:rFonts w:ascii="Times New Roman" w:hAnsi="Times New Roman" w:cs="Times New Roman"/>
          <w:color w:val="000000" w:themeColor="text1"/>
          <w:sz w:val="24"/>
          <w:szCs w:val="24"/>
        </w:rPr>
        <w:t xml:space="preserve">Laimėjusiu pasiūlymu </w:t>
      </w:r>
      <w:r w:rsidR="007216F9">
        <w:rPr>
          <w:rFonts w:ascii="Times New Roman" w:hAnsi="Times New Roman" w:cs="Times New Roman"/>
          <w:color w:val="000000" w:themeColor="text1"/>
          <w:sz w:val="24"/>
          <w:szCs w:val="24"/>
        </w:rPr>
        <w:t xml:space="preserve">galės būti </w:t>
      </w:r>
      <w:r w:rsidR="00EC5B08" w:rsidRPr="008C224A">
        <w:rPr>
          <w:rFonts w:ascii="Times New Roman" w:hAnsi="Times New Roman" w:cs="Times New Roman"/>
          <w:color w:val="000000" w:themeColor="text1"/>
          <w:sz w:val="24"/>
          <w:szCs w:val="24"/>
        </w:rPr>
        <w:t>pripažint</w:t>
      </w:r>
      <w:r w:rsidR="007216F9">
        <w:rPr>
          <w:rFonts w:ascii="Times New Roman" w:hAnsi="Times New Roman" w:cs="Times New Roman"/>
          <w:color w:val="000000" w:themeColor="text1"/>
          <w:sz w:val="24"/>
          <w:szCs w:val="24"/>
        </w:rPr>
        <w:t>as</w:t>
      </w:r>
      <w:r w:rsidR="00EC5B08" w:rsidRPr="008C224A">
        <w:rPr>
          <w:rFonts w:ascii="Times New Roman" w:hAnsi="Times New Roman" w:cs="Times New Roman"/>
          <w:color w:val="000000" w:themeColor="text1"/>
          <w:sz w:val="24"/>
          <w:szCs w:val="24"/>
        </w:rPr>
        <w:t xml:space="preserve"> tik 1 (vien</w:t>
      </w:r>
      <w:r w:rsidR="007216F9">
        <w:rPr>
          <w:rFonts w:ascii="Times New Roman" w:hAnsi="Times New Roman" w:cs="Times New Roman"/>
          <w:color w:val="000000" w:themeColor="text1"/>
          <w:sz w:val="24"/>
          <w:szCs w:val="24"/>
        </w:rPr>
        <w:t>as</w:t>
      </w:r>
      <w:r w:rsidR="00EC5B08" w:rsidRPr="008C224A">
        <w:rPr>
          <w:rFonts w:ascii="Times New Roman" w:hAnsi="Times New Roman" w:cs="Times New Roman"/>
          <w:color w:val="000000" w:themeColor="text1"/>
          <w:sz w:val="24"/>
          <w:szCs w:val="24"/>
        </w:rPr>
        <w:t>) ekonomiškai naudingiausi</w:t>
      </w:r>
      <w:r w:rsidR="007216F9">
        <w:rPr>
          <w:rFonts w:ascii="Times New Roman" w:hAnsi="Times New Roman" w:cs="Times New Roman"/>
          <w:color w:val="000000" w:themeColor="text1"/>
          <w:sz w:val="24"/>
          <w:szCs w:val="24"/>
        </w:rPr>
        <w:t>as</w:t>
      </w:r>
      <w:r w:rsidR="00EC5B08" w:rsidRPr="008C224A">
        <w:rPr>
          <w:rFonts w:ascii="Times New Roman" w:hAnsi="Times New Roman" w:cs="Times New Roman"/>
          <w:color w:val="000000" w:themeColor="text1"/>
          <w:sz w:val="24"/>
          <w:szCs w:val="24"/>
        </w:rPr>
        <w:t xml:space="preserve"> pasiūlym</w:t>
      </w:r>
      <w:r w:rsidR="007216F9">
        <w:rPr>
          <w:rFonts w:ascii="Times New Roman" w:hAnsi="Times New Roman" w:cs="Times New Roman"/>
          <w:color w:val="000000" w:themeColor="text1"/>
          <w:sz w:val="24"/>
          <w:szCs w:val="24"/>
        </w:rPr>
        <w:t>as</w:t>
      </w:r>
      <w:r w:rsidR="00EC5B08" w:rsidRPr="008C224A">
        <w:rPr>
          <w:rFonts w:ascii="Times New Roman" w:hAnsi="Times New Roman" w:cs="Times New Roman"/>
          <w:color w:val="000000" w:themeColor="text1"/>
          <w:sz w:val="24"/>
          <w:szCs w:val="24"/>
        </w:rPr>
        <w:t>, esant</w:t>
      </w:r>
      <w:r w:rsidR="007216F9">
        <w:rPr>
          <w:rFonts w:ascii="Times New Roman" w:hAnsi="Times New Roman" w:cs="Times New Roman"/>
          <w:color w:val="000000" w:themeColor="text1"/>
          <w:sz w:val="24"/>
          <w:szCs w:val="24"/>
        </w:rPr>
        <w:t>is</w:t>
      </w:r>
      <w:r w:rsidR="00EC5B08" w:rsidRPr="008C224A">
        <w:rPr>
          <w:rFonts w:ascii="Times New Roman" w:hAnsi="Times New Roman" w:cs="Times New Roman"/>
          <w:color w:val="000000" w:themeColor="text1"/>
          <w:sz w:val="24"/>
          <w:szCs w:val="24"/>
        </w:rPr>
        <w:t xml:space="preserve"> pasiūlymų eilės pirmojoje vietoje. </w:t>
      </w:r>
    </w:p>
    <w:p w14:paraId="5F28C774" w14:textId="5B70F20D" w:rsidR="00F5411E" w:rsidRPr="00154EAE" w:rsidRDefault="00F600F2" w:rsidP="00F77A5D">
      <w:pPr>
        <w:pStyle w:val="Betarp"/>
        <w:ind w:firstLine="709"/>
        <w:contextualSpacing/>
        <w:rPr>
          <w:rStyle w:val="cf01"/>
          <w:rFonts w:ascii="Times New Roman" w:hAnsi="Times New Roman" w:cs="Times New Roman"/>
          <w:b/>
          <w:bCs/>
          <w:sz w:val="24"/>
          <w:szCs w:val="24"/>
        </w:rPr>
      </w:pPr>
      <w:r>
        <w:rPr>
          <w:rStyle w:val="cf01"/>
          <w:rFonts w:ascii="Times New Roman" w:hAnsi="Times New Roman" w:cs="Times New Roman"/>
          <w:sz w:val="24"/>
          <w:szCs w:val="24"/>
        </w:rPr>
        <w:t>6</w:t>
      </w:r>
      <w:r w:rsidR="00F5411E" w:rsidRPr="00D36DFB">
        <w:rPr>
          <w:rStyle w:val="cf01"/>
          <w:rFonts w:ascii="Times New Roman" w:hAnsi="Times New Roman" w:cs="Times New Roman"/>
          <w:sz w:val="24"/>
          <w:szCs w:val="24"/>
        </w:rPr>
        <w:t xml:space="preserve">.3. </w:t>
      </w:r>
      <w:r w:rsidRPr="00F600F2">
        <w:rPr>
          <w:rStyle w:val="cf01"/>
          <w:rFonts w:ascii="Times New Roman" w:hAnsi="Times New Roman" w:cs="Times New Roman"/>
          <w:sz w:val="24"/>
          <w:szCs w:val="24"/>
        </w:rPr>
        <w:t>Perkančioji organizacija atmes tiekėjo pasiūlymą, jei bus nustatyta, kad pasiūlyta per didelė ir nepriimtina kaina. Per didelė ir Perkančiajai organizacijai nepriimtina kaina bus laikoma pasiūlyme nurodyta kaina, jei ji viršys</w:t>
      </w:r>
      <w:r w:rsidR="001E6628" w:rsidRPr="00B115DE">
        <w:rPr>
          <w:rStyle w:val="cf01"/>
          <w:rFonts w:ascii="Times New Roman" w:hAnsi="Times New Roman" w:cs="Times New Roman"/>
          <w:b/>
          <w:bCs/>
          <w:sz w:val="24"/>
          <w:szCs w:val="24"/>
        </w:rPr>
        <w:t xml:space="preserve"> </w:t>
      </w:r>
      <w:r w:rsidR="001E6628" w:rsidRPr="00E622B0">
        <w:rPr>
          <w:rStyle w:val="cf01"/>
          <w:rFonts w:ascii="Times New Roman" w:hAnsi="Times New Roman" w:cs="Times New Roman"/>
          <w:b/>
          <w:bCs/>
          <w:sz w:val="24"/>
          <w:szCs w:val="24"/>
        </w:rPr>
        <w:t xml:space="preserve">- </w:t>
      </w:r>
      <w:r w:rsidR="007E1433" w:rsidRPr="00E622B0">
        <w:rPr>
          <w:rStyle w:val="cf01"/>
          <w:rFonts w:ascii="Times New Roman" w:hAnsi="Times New Roman" w:cs="Times New Roman"/>
          <w:b/>
          <w:bCs/>
          <w:sz w:val="24"/>
          <w:szCs w:val="24"/>
        </w:rPr>
        <w:t>50</w:t>
      </w:r>
      <w:r w:rsidR="001E6628" w:rsidRPr="00E622B0">
        <w:rPr>
          <w:rStyle w:val="cf01"/>
          <w:rFonts w:ascii="Times New Roman" w:hAnsi="Times New Roman" w:cs="Times New Roman"/>
          <w:b/>
          <w:bCs/>
          <w:sz w:val="24"/>
          <w:szCs w:val="24"/>
        </w:rPr>
        <w:t xml:space="preserve"> </w:t>
      </w:r>
      <w:r w:rsidR="007E1433" w:rsidRPr="00E622B0">
        <w:rPr>
          <w:rStyle w:val="cf01"/>
          <w:rFonts w:ascii="Times New Roman" w:hAnsi="Times New Roman" w:cs="Times New Roman"/>
          <w:b/>
          <w:bCs/>
          <w:sz w:val="24"/>
          <w:szCs w:val="24"/>
        </w:rPr>
        <w:t>000</w:t>
      </w:r>
      <w:r w:rsidR="001E6628" w:rsidRPr="00E622B0">
        <w:rPr>
          <w:rStyle w:val="cf01"/>
          <w:rFonts w:ascii="Times New Roman" w:hAnsi="Times New Roman" w:cs="Times New Roman"/>
          <w:b/>
          <w:bCs/>
          <w:sz w:val="24"/>
          <w:szCs w:val="24"/>
        </w:rPr>
        <w:t>,00 Eur su PVM.</w:t>
      </w:r>
    </w:p>
    <w:p w14:paraId="32FEF3EB" w14:textId="77777777" w:rsidR="00F600F2" w:rsidRPr="00D36DFB" w:rsidRDefault="00F600F2" w:rsidP="00982FD1">
      <w:pPr>
        <w:pStyle w:val="Betarp"/>
        <w:spacing w:line="240" w:lineRule="atLeast"/>
        <w:ind w:firstLine="709"/>
        <w:contextualSpacing/>
        <w:rPr>
          <w:rFonts w:ascii="Times New Roman" w:eastAsiaTheme="minorHAnsi" w:hAnsi="Times New Roman" w:cs="Times New Roman"/>
          <w:bCs/>
          <w:i/>
          <w:iCs/>
          <w:color w:val="7030A0"/>
          <w:sz w:val="24"/>
          <w:szCs w:val="24"/>
        </w:rPr>
      </w:pPr>
    </w:p>
    <w:p w14:paraId="4CFAC41F" w14:textId="1617425D" w:rsidR="00D83C57" w:rsidRPr="00F600F2" w:rsidRDefault="00F600F2" w:rsidP="00982FD1">
      <w:pPr>
        <w:pStyle w:val="Antrat1"/>
        <w:tabs>
          <w:tab w:val="left" w:pos="567"/>
        </w:tabs>
        <w:spacing w:before="0" w:after="0" w:line="240" w:lineRule="atLeast"/>
        <w:ind w:firstLine="0"/>
        <w:contextualSpacing/>
        <w:rPr>
          <w:rFonts w:ascii="Times New Roman" w:hAnsi="Times New Roman" w:cs="Times New Roman"/>
          <w:b/>
          <w:bCs/>
          <w:sz w:val="28"/>
          <w:szCs w:val="28"/>
        </w:rPr>
      </w:pPr>
      <w:bookmarkStart w:id="10" w:name="_Ref39425999"/>
      <w:bookmarkStart w:id="11" w:name="_Ref39426005"/>
      <w:bookmarkStart w:id="12" w:name="_Toc126333937"/>
      <w:r>
        <w:rPr>
          <w:rFonts w:ascii="Times New Roman" w:hAnsi="Times New Roman" w:cs="Times New Roman"/>
          <w:b/>
          <w:bCs/>
          <w:sz w:val="28"/>
          <w:szCs w:val="28"/>
        </w:rPr>
        <w:t>7</w:t>
      </w:r>
      <w:r w:rsidR="00D83C57" w:rsidRPr="00720357">
        <w:rPr>
          <w:rFonts w:ascii="Times New Roman" w:hAnsi="Times New Roman" w:cs="Times New Roman"/>
          <w:b/>
          <w:bCs/>
          <w:color w:val="000000" w:themeColor="text1"/>
          <w:sz w:val="28"/>
          <w:szCs w:val="28"/>
        </w:rPr>
        <w:t xml:space="preserve">. </w:t>
      </w:r>
      <w:r w:rsidRPr="00720357">
        <w:rPr>
          <w:rFonts w:ascii="Times New Roman" w:hAnsi="Times New Roman" w:cs="Times New Roman"/>
          <w:b/>
          <w:bCs/>
          <w:color w:val="000000" w:themeColor="text1"/>
          <w:sz w:val="28"/>
          <w:szCs w:val="28"/>
        </w:rPr>
        <w:tab/>
      </w:r>
      <w:r w:rsidR="00D83C57" w:rsidRPr="00720357">
        <w:rPr>
          <w:rFonts w:ascii="Times New Roman" w:hAnsi="Times New Roman" w:cs="Times New Roman"/>
          <w:b/>
          <w:bCs/>
          <w:color w:val="000000" w:themeColor="text1"/>
          <w:sz w:val="28"/>
          <w:szCs w:val="28"/>
        </w:rPr>
        <w:t>Sutarties sudarymas</w:t>
      </w:r>
      <w:bookmarkEnd w:id="10"/>
      <w:bookmarkEnd w:id="11"/>
      <w:bookmarkEnd w:id="12"/>
    </w:p>
    <w:p w14:paraId="0E627695" w14:textId="2E92D831" w:rsidR="00D83209" w:rsidRPr="00D83209" w:rsidRDefault="003B2116" w:rsidP="00D8320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D36DFB">
        <w:rPr>
          <w:rFonts w:ascii="Times New Roman" w:hAnsi="Times New Roman" w:cs="Times New Roman"/>
          <w:color w:val="000000" w:themeColor="text1"/>
          <w:sz w:val="24"/>
          <w:szCs w:val="24"/>
        </w:rPr>
        <w:t>.1</w:t>
      </w:r>
      <w:r w:rsidR="000003B6" w:rsidRPr="0042736B">
        <w:rPr>
          <w:rFonts w:ascii="Times New Roman" w:hAnsi="Times New Roman" w:cs="Times New Roman"/>
          <w:color w:val="000000" w:themeColor="text1"/>
          <w:sz w:val="24"/>
          <w:szCs w:val="24"/>
        </w:rPr>
        <w:t>.</w:t>
      </w:r>
      <w:r w:rsidR="00EC5B08" w:rsidRPr="0042736B">
        <w:rPr>
          <w:rFonts w:ascii="Times New Roman" w:hAnsi="Times New Roman" w:cs="Times New Roman"/>
          <w:i/>
          <w:iCs/>
          <w:sz w:val="24"/>
          <w:szCs w:val="24"/>
        </w:rPr>
        <w:t xml:space="preserve"> </w:t>
      </w:r>
      <w:r w:rsidR="00D83209" w:rsidRPr="0042736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209" w:rsidRPr="0042736B">
        <w:rPr>
          <w:rFonts w:ascii="Times New Roman" w:hAnsi="Times New Roman" w:cs="Times New Roman"/>
          <w:color w:val="0070C0"/>
          <w:sz w:val="24"/>
          <w:szCs w:val="24"/>
        </w:rPr>
        <w:t xml:space="preserve"> </w:t>
      </w:r>
      <w:r w:rsidR="00D83209" w:rsidRPr="0042736B">
        <w:rPr>
          <w:rFonts w:ascii="Times New Roman" w:hAnsi="Times New Roman" w:cs="Times New Roman"/>
          <w:color w:val="000000" w:themeColor="text1"/>
          <w:sz w:val="24"/>
          <w:szCs w:val="24"/>
        </w:rPr>
        <w:t>nustatyta tvarka, bus pripažintas laimėjęs</w:t>
      </w:r>
      <w:r w:rsidR="006320EF">
        <w:rPr>
          <w:rFonts w:ascii="Times New Roman" w:hAnsi="Times New Roman" w:cs="Times New Roman"/>
          <w:color w:val="000000" w:themeColor="text1"/>
          <w:sz w:val="24"/>
          <w:szCs w:val="24"/>
        </w:rPr>
        <w:t>.</w:t>
      </w:r>
      <w:r w:rsidR="00451022" w:rsidRPr="0042736B">
        <w:rPr>
          <w:rFonts w:ascii="Times New Roman" w:hAnsi="Times New Roman" w:cs="Times New Roman"/>
          <w:color w:val="000000" w:themeColor="text1"/>
          <w:sz w:val="24"/>
          <w:szCs w:val="24"/>
        </w:rPr>
        <w:t xml:space="preserve"> </w:t>
      </w:r>
      <w:r w:rsidR="00D83209" w:rsidRPr="0042736B">
        <w:rPr>
          <w:rFonts w:ascii="Times New Roman" w:hAnsi="Times New Roman" w:cs="Times New Roman"/>
          <w:color w:val="000000" w:themeColor="text1"/>
          <w:sz w:val="24"/>
          <w:szCs w:val="24"/>
        </w:rPr>
        <w:t>Sutarties sąlygos pateikiamos specialiųjų pirkimo sąlygų 4 priede.</w:t>
      </w:r>
      <w:r w:rsidR="00D83209" w:rsidRPr="00D83209">
        <w:rPr>
          <w:rFonts w:ascii="Times New Roman" w:hAnsi="Times New Roman" w:cs="Times New Roman"/>
          <w:color w:val="000000" w:themeColor="text1"/>
          <w:sz w:val="24"/>
          <w:szCs w:val="24"/>
        </w:rPr>
        <w:t xml:space="preserve"> </w:t>
      </w:r>
    </w:p>
    <w:p w14:paraId="78487CEE" w14:textId="726BE993" w:rsidR="00D83209" w:rsidRPr="00D83209" w:rsidRDefault="00D83209" w:rsidP="00EC5B08">
      <w:pPr>
        <w:pStyle w:val="Sraopastraipa"/>
        <w:spacing w:line="240" w:lineRule="auto"/>
        <w:ind w:left="0" w:firstLine="709"/>
        <w:rPr>
          <w:rFonts w:ascii="Times New Roman" w:hAnsi="Times New Roman" w:cs="Times New Roman"/>
          <w:i/>
          <w:iCs/>
          <w:sz w:val="24"/>
          <w:szCs w:val="24"/>
        </w:rPr>
      </w:pPr>
    </w:p>
    <w:p w14:paraId="5B316373" w14:textId="69AB4AA9" w:rsidR="000D5039" w:rsidRPr="00720357" w:rsidRDefault="003B2116" w:rsidP="00982FD1">
      <w:pPr>
        <w:pStyle w:val="Antrat1"/>
        <w:spacing w:before="0" w:after="0" w:line="240" w:lineRule="atLeast"/>
        <w:ind w:firstLine="0"/>
        <w:rPr>
          <w:rFonts w:ascii="Times New Roman" w:hAnsi="Times New Roman" w:cs="Times New Roman"/>
          <w:b/>
          <w:bCs/>
          <w:color w:val="auto"/>
          <w:sz w:val="28"/>
          <w:szCs w:val="28"/>
        </w:rPr>
      </w:pPr>
      <w:r w:rsidRPr="00720357">
        <w:rPr>
          <w:rFonts w:ascii="Times New Roman" w:hAnsi="Times New Roman" w:cs="Times New Roman"/>
          <w:b/>
          <w:bCs/>
          <w:color w:val="auto"/>
          <w:sz w:val="28"/>
          <w:szCs w:val="28"/>
        </w:rPr>
        <w:lastRenderedPageBreak/>
        <w:t>8</w:t>
      </w:r>
      <w:r w:rsidR="00D83C57" w:rsidRPr="00720357">
        <w:rPr>
          <w:rFonts w:ascii="Times New Roman" w:hAnsi="Times New Roman" w:cs="Times New Roman"/>
          <w:b/>
          <w:bCs/>
          <w:color w:val="auto"/>
          <w:sz w:val="28"/>
          <w:szCs w:val="28"/>
        </w:rPr>
        <w:t xml:space="preserve">. </w:t>
      </w:r>
      <w:r w:rsidR="00720357">
        <w:rPr>
          <w:rFonts w:ascii="Times New Roman" w:hAnsi="Times New Roman" w:cs="Times New Roman"/>
          <w:b/>
          <w:bCs/>
          <w:color w:val="auto"/>
          <w:sz w:val="28"/>
          <w:szCs w:val="28"/>
        </w:rPr>
        <w:tab/>
        <w:t>Priedai</w:t>
      </w:r>
      <w:r w:rsidR="00A84437" w:rsidRPr="00720357">
        <w:rPr>
          <w:rFonts w:ascii="Times New Roman" w:hAnsi="Times New Roman" w:cs="Times New Roman"/>
          <w:b/>
          <w:bCs/>
          <w:color w:val="auto"/>
          <w:sz w:val="28"/>
          <w:szCs w:val="28"/>
        </w:rPr>
        <w:t xml:space="preserve"> </w:t>
      </w:r>
    </w:p>
    <w:p w14:paraId="110435D6" w14:textId="77777777" w:rsidR="003B2116" w:rsidRPr="005B5E1C" w:rsidRDefault="003B2116" w:rsidP="00D44FE6">
      <w:pPr>
        <w:pStyle w:val="Betarp"/>
        <w:ind w:left="709" w:firstLine="0"/>
        <w:contextualSpacing/>
        <w:rPr>
          <w:rFonts w:ascii="Times New Roman" w:eastAsiaTheme="minorHAnsi" w:hAnsi="Times New Roman" w:cs="Times New Roman"/>
          <w:sz w:val="24"/>
          <w:szCs w:val="24"/>
        </w:rPr>
      </w:pPr>
      <w:r w:rsidRPr="005B5E1C">
        <w:rPr>
          <w:rFonts w:ascii="Times New Roman" w:eastAsiaTheme="minorHAnsi" w:hAnsi="Times New Roman" w:cs="Times New Roman"/>
          <w:sz w:val="24"/>
          <w:szCs w:val="24"/>
        </w:rPr>
        <w:t>1 priedas „Tiekėjų pašalinimo pagrindai“.</w:t>
      </w:r>
    </w:p>
    <w:p w14:paraId="699212CE" w14:textId="77777777" w:rsidR="003B2116" w:rsidRPr="005B5E1C" w:rsidRDefault="003B2116" w:rsidP="00D44FE6">
      <w:pPr>
        <w:pStyle w:val="Betarp"/>
        <w:ind w:left="709" w:firstLine="0"/>
        <w:contextualSpacing/>
        <w:rPr>
          <w:rFonts w:ascii="Times New Roman" w:hAnsi="Times New Roman" w:cs="Times New Roman"/>
          <w:sz w:val="24"/>
          <w:szCs w:val="24"/>
        </w:rPr>
      </w:pPr>
      <w:r w:rsidRPr="005B5E1C">
        <w:rPr>
          <w:rFonts w:ascii="Times New Roman" w:hAnsi="Times New Roman" w:cs="Times New Roman"/>
          <w:sz w:val="24"/>
          <w:szCs w:val="24"/>
        </w:rPr>
        <w:t>2 priedas „Techninė specifikacija“.</w:t>
      </w:r>
    </w:p>
    <w:p w14:paraId="23E84E4A" w14:textId="77777777" w:rsidR="003B2116" w:rsidRPr="005B5E1C" w:rsidRDefault="003B2116" w:rsidP="00D44FE6">
      <w:pPr>
        <w:pStyle w:val="Betarp"/>
        <w:ind w:left="709" w:firstLine="0"/>
        <w:contextualSpacing/>
        <w:rPr>
          <w:rFonts w:ascii="Times New Roman" w:eastAsiaTheme="minorHAnsi" w:hAnsi="Times New Roman" w:cs="Times New Roman"/>
          <w:sz w:val="24"/>
          <w:szCs w:val="24"/>
        </w:rPr>
      </w:pPr>
      <w:r w:rsidRPr="005B5E1C">
        <w:rPr>
          <w:rFonts w:ascii="Times New Roman" w:eastAsiaTheme="minorHAnsi" w:hAnsi="Times New Roman" w:cs="Times New Roman"/>
          <w:sz w:val="24"/>
          <w:szCs w:val="24"/>
        </w:rPr>
        <w:t>3 priedas „Pasiūlymo forma“.</w:t>
      </w:r>
    </w:p>
    <w:p w14:paraId="2210447A" w14:textId="77777777" w:rsidR="003B2116" w:rsidRPr="005B5E1C" w:rsidRDefault="003B2116" w:rsidP="00D44FE6">
      <w:pPr>
        <w:pStyle w:val="Betarp"/>
        <w:ind w:left="709" w:firstLine="0"/>
        <w:contextualSpacing/>
        <w:rPr>
          <w:rFonts w:ascii="Times New Roman" w:eastAsiaTheme="minorHAnsi" w:hAnsi="Times New Roman" w:cs="Times New Roman"/>
          <w:sz w:val="24"/>
          <w:szCs w:val="24"/>
        </w:rPr>
      </w:pPr>
      <w:r w:rsidRPr="005B5E1C">
        <w:rPr>
          <w:rFonts w:ascii="Times New Roman" w:eastAsiaTheme="minorHAnsi" w:hAnsi="Times New Roman" w:cs="Times New Roman"/>
          <w:sz w:val="24"/>
          <w:szCs w:val="24"/>
        </w:rPr>
        <w:t>4 priedas „Sutarties projektas“.</w:t>
      </w:r>
    </w:p>
    <w:p w14:paraId="52BA0CEF" w14:textId="651FBCC2" w:rsidR="00E250DF" w:rsidRPr="00D36DFB" w:rsidRDefault="003B2116" w:rsidP="00D44FE6">
      <w:pPr>
        <w:pStyle w:val="Betarp"/>
        <w:spacing w:line="276" w:lineRule="auto"/>
        <w:ind w:left="709" w:firstLine="0"/>
        <w:contextualSpacing/>
        <w:rPr>
          <w:rFonts w:ascii="Times New Roman" w:eastAsiaTheme="minorHAnsi" w:hAnsi="Times New Roman" w:cs="Times New Roman"/>
          <w:sz w:val="24"/>
          <w:szCs w:val="24"/>
        </w:rPr>
      </w:pPr>
      <w:r w:rsidRPr="005B5E1C">
        <w:rPr>
          <w:rFonts w:ascii="Times New Roman" w:eastAsiaTheme="minorHAnsi" w:hAnsi="Times New Roman" w:cs="Times New Roman"/>
          <w:sz w:val="24"/>
          <w:szCs w:val="24"/>
        </w:rPr>
        <w:t>5 priedas „Terminai“.</w:t>
      </w:r>
      <w:r w:rsidR="00EE68F7" w:rsidRPr="00D36DFB">
        <w:rPr>
          <w:rFonts w:ascii="Times New Roman" w:eastAsiaTheme="minorHAnsi" w:hAnsi="Times New Roman" w:cs="Times New Roman"/>
          <w:sz w:val="24"/>
          <w:szCs w:val="24"/>
        </w:rPr>
        <w:br w:type="page"/>
      </w:r>
    </w:p>
    <w:p w14:paraId="729EDC83" w14:textId="6E7D82C4" w:rsidR="00112F92" w:rsidRPr="00D36DFB" w:rsidRDefault="005450B5" w:rsidP="00112F92">
      <w:pPr>
        <w:spacing w:line="240" w:lineRule="auto"/>
        <w:ind w:left="7314" w:firstLine="0"/>
        <w:rPr>
          <w:rFonts w:ascii="Times New Roman" w:hAnsi="Times New Roman" w:cs="Times New Roman"/>
          <w:sz w:val="24"/>
          <w:szCs w:val="24"/>
        </w:rPr>
      </w:pPr>
      <w:r w:rsidRPr="00D36DFB">
        <w:rPr>
          <w:rFonts w:ascii="Times New Roman" w:hAnsi="Times New Roman" w:cs="Times New Roman"/>
          <w:sz w:val="24"/>
          <w:szCs w:val="24"/>
        </w:rPr>
        <w:lastRenderedPageBreak/>
        <w:t>P</w:t>
      </w:r>
      <w:r w:rsidR="00112F92" w:rsidRPr="00D36DFB">
        <w:rPr>
          <w:rFonts w:ascii="Times New Roman" w:hAnsi="Times New Roman" w:cs="Times New Roman"/>
          <w:sz w:val="24"/>
          <w:szCs w:val="24"/>
        </w:rPr>
        <w:t>irkimo sąlygų 1 priedas „Tiekėjų pašalinimo pagrindai“</w:t>
      </w:r>
    </w:p>
    <w:p w14:paraId="537E8F24" w14:textId="77777777" w:rsidR="00112F92" w:rsidRPr="00D36DFB"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E35B19" w:rsidRDefault="00112F92" w:rsidP="00112F92">
      <w:pPr>
        <w:spacing w:after="240" w:line="276" w:lineRule="auto"/>
        <w:jc w:val="center"/>
        <w:rPr>
          <w:rFonts w:ascii="Times New Roman" w:eastAsia="Arial" w:hAnsi="Times New Roman" w:cs="Times New Roman"/>
          <w:b/>
          <w:bCs/>
          <w:smallCaps/>
          <w:color w:val="000000" w:themeColor="text1"/>
          <w:sz w:val="24"/>
          <w:szCs w:val="24"/>
        </w:rPr>
      </w:pPr>
      <w:r w:rsidRPr="00E35B19">
        <w:rPr>
          <w:rFonts w:ascii="Times New Roman" w:eastAsia="Arial" w:hAnsi="Times New Roman" w:cs="Times New Roman"/>
          <w:b/>
          <w:bCs/>
          <w:smallCaps/>
          <w:color w:val="000000" w:themeColor="text1"/>
          <w:sz w:val="24"/>
          <w:szCs w:val="24"/>
        </w:rPr>
        <w:t>TIEKĖJŲ PAŠALINIMO PAGRINDAI</w:t>
      </w:r>
    </w:p>
    <w:p w14:paraId="185896D7" w14:textId="2FE3B5E4" w:rsidR="00CF4B8C" w:rsidRPr="00E35B19" w:rsidRDefault="00440E78" w:rsidP="00F77A5D">
      <w:pPr>
        <w:spacing w:line="240" w:lineRule="auto"/>
        <w:ind w:firstLine="720"/>
        <w:rPr>
          <w:rFonts w:ascii="Times New Roman" w:eastAsia="Arial" w:hAnsi="Times New Roman" w:cs="Times New Roman"/>
          <w:iCs/>
          <w:sz w:val="24"/>
          <w:szCs w:val="24"/>
        </w:rPr>
      </w:pPr>
      <w:r w:rsidRPr="00E35B19">
        <w:rPr>
          <w:rFonts w:ascii="Times New Roman" w:eastAsia="Arial" w:hAnsi="Times New Roman" w:cs="Times New Roman"/>
          <w:iCs/>
          <w:sz w:val="24"/>
          <w:szCs w:val="24"/>
        </w:rPr>
        <w:t>Perkančioji organizacija atmeta tiekėjo pasiūlym</w:t>
      </w:r>
      <w:r w:rsidR="00CB237B" w:rsidRPr="00E35B19">
        <w:rPr>
          <w:rFonts w:ascii="Times New Roman" w:eastAsia="Arial" w:hAnsi="Times New Roman" w:cs="Times New Roman"/>
          <w:iCs/>
          <w:sz w:val="24"/>
          <w:szCs w:val="24"/>
        </w:rPr>
        <w:t>ą</w:t>
      </w:r>
      <w:r w:rsidRPr="00E35B19">
        <w:rPr>
          <w:rFonts w:ascii="Times New Roman" w:eastAsia="Arial" w:hAnsi="Times New Roman" w:cs="Times New Roman"/>
          <w:iCs/>
          <w:sz w:val="24"/>
          <w:szCs w:val="24"/>
        </w:rPr>
        <w:t xml:space="preserve">, jeigu: </w:t>
      </w:r>
    </w:p>
    <w:p w14:paraId="5833966D" w14:textId="07260701" w:rsidR="006D67EE" w:rsidRPr="00E35B19" w:rsidRDefault="008B2E27" w:rsidP="00F77A5D">
      <w:pPr>
        <w:pStyle w:val="Betarp"/>
        <w:ind w:firstLine="720"/>
        <w:rPr>
          <w:rFonts w:ascii="Times New Roman" w:eastAsia="Yu Mincho" w:hAnsi="Times New Roman" w:cs="Times New Roman"/>
          <w:b/>
          <w:bCs/>
          <w:iCs/>
          <w:color w:val="000000" w:themeColor="text1"/>
          <w:sz w:val="24"/>
          <w:szCs w:val="24"/>
        </w:rPr>
      </w:pPr>
      <w:r w:rsidRPr="00E35B19">
        <w:rPr>
          <w:rFonts w:ascii="Times New Roman" w:eastAsia="Arial" w:hAnsi="Times New Roman" w:cs="Times New Roman"/>
          <w:iCs/>
          <w:sz w:val="24"/>
          <w:szCs w:val="24"/>
        </w:rPr>
        <w:t xml:space="preserve">1. </w:t>
      </w:r>
      <w:r w:rsidR="00AC0420" w:rsidRPr="00E35B19">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E35B19">
        <w:rPr>
          <w:rFonts w:ascii="Times New Roman" w:hAnsi="Times New Roman" w:cs="Times New Roman"/>
          <w:iCs/>
          <w:sz w:val="24"/>
          <w:szCs w:val="24"/>
        </w:rPr>
        <w:t xml:space="preserve"> </w:t>
      </w:r>
      <w:r w:rsidR="00C11375" w:rsidRPr="00E35B19">
        <w:rPr>
          <w:rFonts w:ascii="Times New Roman" w:hAnsi="Times New Roman" w:cs="Times New Roman"/>
          <w:b/>
          <w:iCs/>
          <w:color w:val="000000" w:themeColor="text1"/>
          <w:sz w:val="24"/>
          <w:szCs w:val="24"/>
        </w:rPr>
        <w:t>(</w:t>
      </w:r>
      <w:r w:rsidR="00C11375" w:rsidRPr="00E35B19">
        <w:rPr>
          <w:rFonts w:ascii="Times New Roman" w:eastAsia="Yu Mincho" w:hAnsi="Times New Roman" w:cs="Times New Roman"/>
          <w:b/>
          <w:iCs/>
          <w:color w:val="000000" w:themeColor="text1"/>
          <w:sz w:val="24"/>
          <w:szCs w:val="24"/>
        </w:rPr>
        <w:t>VPĮ 46 straipsnio 4 dalies 1 punktas</w:t>
      </w:r>
      <w:r w:rsidR="00C11375" w:rsidRPr="00E35B19">
        <w:rPr>
          <w:rFonts w:ascii="Times New Roman" w:eastAsia="Arial" w:hAnsi="Times New Roman" w:cs="Times New Roman"/>
          <w:iCs/>
          <w:color w:val="000000" w:themeColor="text1"/>
          <w:sz w:val="24"/>
          <w:szCs w:val="24"/>
        </w:rPr>
        <w:t>).</w:t>
      </w:r>
    </w:p>
    <w:p w14:paraId="3417C9CD" w14:textId="1083D667" w:rsidR="006D67EE" w:rsidRPr="00E35B19" w:rsidRDefault="006D67EE" w:rsidP="00F77A5D">
      <w:pPr>
        <w:pStyle w:val="Betarp"/>
        <w:ind w:firstLine="720"/>
        <w:rPr>
          <w:rFonts w:ascii="Times New Roman" w:hAnsi="Times New Roman" w:cs="Times New Roman"/>
          <w:b/>
          <w:iCs/>
          <w:color w:val="000000" w:themeColor="text1"/>
          <w:sz w:val="24"/>
          <w:szCs w:val="24"/>
        </w:rPr>
      </w:pPr>
      <w:r w:rsidRPr="00E35B19">
        <w:rPr>
          <w:rFonts w:ascii="Times New Roman" w:eastAsia="Arial" w:hAnsi="Times New Roman" w:cs="Times New Roman"/>
          <w:iCs/>
          <w:sz w:val="24"/>
          <w:szCs w:val="24"/>
        </w:rPr>
        <w:t>2.</w:t>
      </w:r>
      <w:r w:rsidR="00C11375" w:rsidRPr="00E35B19">
        <w:rPr>
          <w:rFonts w:ascii="Times New Roman" w:eastAsia="Arial" w:hAnsi="Times New Roman" w:cs="Times New Roman"/>
          <w:iCs/>
          <w:sz w:val="24"/>
          <w:szCs w:val="24"/>
        </w:rPr>
        <w:t xml:space="preserve"> </w:t>
      </w:r>
      <w:r w:rsidR="00277655" w:rsidRPr="00E35B19">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E35B19">
        <w:rPr>
          <w:rFonts w:ascii="Times New Roman" w:hAnsi="Times New Roman" w:cs="Times New Roman"/>
          <w:iCs/>
          <w:sz w:val="24"/>
          <w:szCs w:val="24"/>
        </w:rPr>
        <w:t xml:space="preserve"> </w:t>
      </w:r>
      <w:r w:rsidR="00277655" w:rsidRPr="00E35B19">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35B19">
        <w:rPr>
          <w:rFonts w:ascii="Times New Roman" w:hAnsi="Times New Roman" w:cs="Times New Roman"/>
          <w:iCs/>
          <w:sz w:val="24"/>
          <w:szCs w:val="24"/>
        </w:rPr>
        <w:t xml:space="preserve"> </w:t>
      </w:r>
      <w:r w:rsidR="008A37DA" w:rsidRPr="00E35B19">
        <w:rPr>
          <w:rFonts w:ascii="Times New Roman" w:hAnsi="Times New Roman" w:cs="Times New Roman"/>
          <w:b/>
          <w:iCs/>
          <w:color w:val="000000" w:themeColor="text1"/>
          <w:sz w:val="24"/>
          <w:szCs w:val="24"/>
        </w:rPr>
        <w:t>(</w:t>
      </w:r>
      <w:r w:rsidR="008A37DA" w:rsidRPr="00E35B19">
        <w:rPr>
          <w:rFonts w:ascii="Times New Roman" w:eastAsia="Yu Mincho" w:hAnsi="Times New Roman" w:cs="Times New Roman"/>
          <w:b/>
          <w:iCs/>
          <w:color w:val="000000" w:themeColor="text1"/>
          <w:sz w:val="24"/>
          <w:szCs w:val="24"/>
        </w:rPr>
        <w:t>VPĮ 46 straipsnio 4 dalies 2 punktas)</w:t>
      </w:r>
      <w:r w:rsidR="00277655" w:rsidRPr="00E35B19">
        <w:rPr>
          <w:rFonts w:ascii="Times New Roman" w:hAnsi="Times New Roman" w:cs="Times New Roman"/>
          <w:iCs/>
          <w:color w:val="000000" w:themeColor="text1"/>
          <w:sz w:val="24"/>
          <w:szCs w:val="24"/>
        </w:rPr>
        <w:t>.</w:t>
      </w:r>
    </w:p>
    <w:p w14:paraId="4E7FF8EC" w14:textId="0143612F" w:rsidR="006D67EE" w:rsidRPr="00E35B19" w:rsidRDefault="006D67EE" w:rsidP="00F77A5D">
      <w:pPr>
        <w:pStyle w:val="Betarp"/>
        <w:ind w:firstLine="720"/>
        <w:rPr>
          <w:rFonts w:ascii="Times New Roman" w:eastAsia="Yu Mincho" w:hAnsi="Times New Roman" w:cs="Times New Roman"/>
          <w:b/>
          <w:bCs/>
          <w:color w:val="000000" w:themeColor="text1"/>
          <w:sz w:val="24"/>
          <w:szCs w:val="24"/>
        </w:rPr>
      </w:pPr>
      <w:r w:rsidRPr="00E35B19">
        <w:rPr>
          <w:rFonts w:ascii="Times New Roman" w:eastAsia="Arial" w:hAnsi="Times New Roman" w:cs="Times New Roman"/>
          <w:iCs/>
          <w:sz w:val="24"/>
          <w:szCs w:val="24"/>
        </w:rPr>
        <w:t>3</w:t>
      </w:r>
      <w:r w:rsidRPr="00D36DFB">
        <w:rPr>
          <w:rFonts w:ascii="Times New Roman" w:eastAsia="Arial" w:hAnsi="Times New Roman" w:cs="Times New Roman"/>
          <w:i/>
          <w:sz w:val="24"/>
          <w:szCs w:val="24"/>
        </w:rPr>
        <w:t>.</w:t>
      </w:r>
      <w:r w:rsidR="008A37DA" w:rsidRPr="00D36DFB">
        <w:rPr>
          <w:rFonts w:ascii="Times New Roman" w:eastAsia="Arial" w:hAnsi="Times New Roman" w:cs="Times New Roman"/>
          <w:i/>
          <w:sz w:val="24"/>
          <w:szCs w:val="24"/>
        </w:rPr>
        <w:t xml:space="preserve"> </w:t>
      </w:r>
      <w:r w:rsidR="00C95F80" w:rsidRPr="00D36DFB">
        <w:rPr>
          <w:rFonts w:ascii="Times New Roman" w:hAnsi="Times New Roman" w:cs="Times New Roman"/>
          <w:sz w:val="24"/>
          <w:szCs w:val="24"/>
        </w:rPr>
        <w:t xml:space="preserve">Pažeista konkurencija, kaip nustatyta VPĮ 27 straipsnio 3 ir 4 dalyse, ir atitinkamos padėties negalima </w:t>
      </w:r>
      <w:r w:rsidR="00C95F80" w:rsidRPr="00E35B19">
        <w:rPr>
          <w:rFonts w:ascii="Times New Roman" w:hAnsi="Times New Roman" w:cs="Times New Roman"/>
          <w:color w:val="000000" w:themeColor="text1"/>
          <w:sz w:val="24"/>
          <w:szCs w:val="24"/>
        </w:rPr>
        <w:t xml:space="preserve">ištaisyti </w:t>
      </w:r>
      <w:r w:rsidR="00C95F80" w:rsidRPr="00E35B19">
        <w:rPr>
          <w:rFonts w:ascii="Times New Roman" w:hAnsi="Times New Roman" w:cs="Times New Roman"/>
          <w:b/>
          <w:color w:val="000000" w:themeColor="text1"/>
          <w:sz w:val="24"/>
          <w:szCs w:val="24"/>
        </w:rPr>
        <w:t>(</w:t>
      </w:r>
      <w:r w:rsidR="003878F0" w:rsidRPr="00E35B19">
        <w:rPr>
          <w:rFonts w:ascii="Times New Roman" w:eastAsia="Yu Mincho" w:hAnsi="Times New Roman" w:cs="Times New Roman"/>
          <w:b/>
          <w:color w:val="000000" w:themeColor="text1"/>
          <w:sz w:val="24"/>
          <w:szCs w:val="24"/>
        </w:rPr>
        <w:t>VPĮ 46 straipsnio 4 dalies 3 punktas).</w:t>
      </w:r>
    </w:p>
    <w:p w14:paraId="5D0561FC" w14:textId="77777777" w:rsidR="00DD10C2" w:rsidRPr="00D36DFB" w:rsidRDefault="006D67EE" w:rsidP="00F77A5D">
      <w:pPr>
        <w:pStyle w:val="Betarp"/>
        <w:ind w:firstLine="720"/>
        <w:rPr>
          <w:rFonts w:ascii="Times New Roman" w:hAnsi="Times New Roman" w:cs="Times New Roman"/>
          <w:sz w:val="24"/>
          <w:szCs w:val="24"/>
        </w:rPr>
      </w:pPr>
      <w:r w:rsidRPr="00E35B19">
        <w:rPr>
          <w:rFonts w:ascii="Times New Roman" w:eastAsia="Arial" w:hAnsi="Times New Roman" w:cs="Times New Roman"/>
          <w:iCs/>
          <w:sz w:val="24"/>
          <w:szCs w:val="24"/>
        </w:rPr>
        <w:t>4</w:t>
      </w:r>
      <w:r w:rsidRPr="00D36DFB">
        <w:rPr>
          <w:rFonts w:ascii="Times New Roman" w:eastAsia="Arial" w:hAnsi="Times New Roman" w:cs="Times New Roman"/>
          <w:i/>
          <w:sz w:val="24"/>
          <w:szCs w:val="24"/>
        </w:rPr>
        <w:t>.</w:t>
      </w:r>
      <w:r w:rsidR="003878F0" w:rsidRPr="00D36DFB">
        <w:rPr>
          <w:rFonts w:ascii="Times New Roman" w:eastAsia="Arial" w:hAnsi="Times New Roman" w:cs="Times New Roman"/>
          <w:i/>
          <w:sz w:val="24"/>
          <w:szCs w:val="24"/>
        </w:rPr>
        <w:t xml:space="preserve"> </w:t>
      </w:r>
      <w:r w:rsidR="00DD10C2" w:rsidRPr="00D36DF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35B19" w:rsidRDefault="006D67EE" w:rsidP="00F77A5D">
      <w:pPr>
        <w:pStyle w:val="Betarp"/>
        <w:ind w:firstLine="720"/>
        <w:rPr>
          <w:rFonts w:ascii="Times New Roman" w:eastAsia="Yu Mincho" w:hAnsi="Times New Roman" w:cs="Times New Roman"/>
          <w:b/>
          <w:bCs/>
          <w:iCs/>
          <w:color w:val="000000" w:themeColor="text1"/>
          <w:sz w:val="24"/>
          <w:szCs w:val="24"/>
        </w:rPr>
      </w:pPr>
      <w:r w:rsidRPr="00D36DFB">
        <w:rPr>
          <w:rFonts w:ascii="Times New Roman" w:eastAsia="Arial" w:hAnsi="Times New Roman" w:cs="Times New Roman"/>
          <w:sz w:val="24"/>
          <w:szCs w:val="24"/>
        </w:rPr>
        <w:t>5.</w:t>
      </w:r>
      <w:r w:rsidR="0093234E" w:rsidRPr="00D36D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35B19">
        <w:rPr>
          <w:rFonts w:ascii="Times New Roman" w:hAnsi="Times New Roman" w:cs="Times New Roman"/>
          <w:color w:val="000000" w:themeColor="text1"/>
          <w:sz w:val="24"/>
          <w:szCs w:val="24"/>
        </w:rPr>
        <w:t>(</w:t>
      </w:r>
      <w:r w:rsidR="00E405E7" w:rsidRPr="00E35B19">
        <w:rPr>
          <w:rFonts w:ascii="Times New Roman" w:eastAsia="Yu Mincho" w:hAnsi="Times New Roman" w:cs="Times New Roman"/>
          <w:b/>
          <w:color w:val="000000" w:themeColor="text1"/>
          <w:sz w:val="24"/>
          <w:szCs w:val="24"/>
        </w:rPr>
        <w:t>VPĮ 46 straipsnio 4 dalies 5 punktas).</w:t>
      </w:r>
    </w:p>
    <w:p w14:paraId="628BCAD7" w14:textId="77777777" w:rsidR="006D67EE" w:rsidRPr="00D36DFB" w:rsidRDefault="006D67EE" w:rsidP="00F77A5D">
      <w:pPr>
        <w:spacing w:line="240" w:lineRule="auto"/>
        <w:ind w:firstLine="720"/>
        <w:rPr>
          <w:rFonts w:ascii="Times New Roman" w:eastAsia="Arial" w:hAnsi="Times New Roman" w:cs="Times New Roman"/>
          <w:i/>
          <w:color w:val="7030A0"/>
          <w:sz w:val="24"/>
          <w:szCs w:val="24"/>
        </w:rPr>
      </w:pPr>
    </w:p>
    <w:p w14:paraId="468D693E" w14:textId="77777777" w:rsidR="00E35B19" w:rsidRPr="002761CA" w:rsidRDefault="00E35B19" w:rsidP="00E35B19">
      <w:pPr>
        <w:spacing w:before="60" w:after="60" w:line="256" w:lineRule="auto"/>
        <w:rPr>
          <w:rFonts w:ascii="Times New Roman" w:eastAsiaTheme="minorHAnsi" w:hAnsi="Times New Roman" w:cs="Times New Roman"/>
          <w:i/>
          <w:iCs/>
          <w:sz w:val="24"/>
          <w:szCs w:val="24"/>
        </w:rPr>
      </w:pPr>
      <w:r w:rsidRPr="002761CA">
        <w:rPr>
          <w:rFonts w:ascii="Times New Roman" w:eastAsiaTheme="minorHAnsi" w:hAnsi="Times New Roman" w:cs="Times New Roman"/>
          <w:i/>
          <w:iCs/>
          <w:sz w:val="24"/>
          <w:szCs w:val="24"/>
        </w:rPr>
        <w:t>Pastaba: Tiekėjas teikdamas pasiūlymą neturi pateikti nei EBVPD nei laisvos formos deklaracijos dėl atitikties reikalavimams.</w:t>
      </w:r>
    </w:p>
    <w:p w14:paraId="56E4AF4C" w14:textId="77777777" w:rsidR="007D644F" w:rsidRPr="00D36DFB"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D36DFB" w:rsidRDefault="00112F92" w:rsidP="00992F47">
      <w:pPr>
        <w:spacing w:after="160" w:line="276" w:lineRule="auto"/>
        <w:ind w:firstLine="0"/>
        <w:jc w:val="center"/>
        <w:rPr>
          <w:rFonts w:ascii="Times New Roman" w:eastAsia="Arial" w:hAnsi="Times New Roman" w:cs="Times New Roman"/>
          <w:smallCaps/>
          <w:sz w:val="24"/>
          <w:szCs w:val="24"/>
        </w:rPr>
      </w:pPr>
      <w:r w:rsidRPr="00D36DFB">
        <w:rPr>
          <w:rFonts w:ascii="Times New Roman" w:eastAsia="Arial" w:hAnsi="Times New Roman" w:cs="Times New Roman"/>
          <w:smallCaps/>
          <w:sz w:val="24"/>
          <w:szCs w:val="24"/>
        </w:rPr>
        <w:t>__________</w:t>
      </w:r>
    </w:p>
    <w:p w14:paraId="537EACFD" w14:textId="77777777" w:rsidR="00112F92" w:rsidRPr="00D36DFB" w:rsidRDefault="00112F92" w:rsidP="00112F92">
      <w:pPr>
        <w:spacing w:line="200" w:lineRule="auto"/>
        <w:rPr>
          <w:rFonts w:ascii="Times New Roman" w:eastAsia="Arial" w:hAnsi="Times New Roman" w:cs="Times New Roman"/>
          <w:sz w:val="24"/>
          <w:szCs w:val="24"/>
        </w:rPr>
      </w:pPr>
      <w:r w:rsidRPr="00D36DFB">
        <w:rPr>
          <w:rFonts w:ascii="Times New Roman" w:eastAsia="Arial" w:hAnsi="Times New Roman" w:cs="Times New Roman"/>
          <w:sz w:val="24"/>
          <w:szCs w:val="24"/>
        </w:rPr>
        <w:br w:type="page"/>
      </w:r>
    </w:p>
    <w:p w14:paraId="6BCC2113" w14:textId="7DA018DC" w:rsidR="00CB5907" w:rsidRPr="00D36DFB" w:rsidRDefault="00DE051B" w:rsidP="00105DAD">
      <w:pPr>
        <w:spacing w:line="240" w:lineRule="auto"/>
        <w:ind w:left="7314" w:firstLine="0"/>
        <w:rPr>
          <w:rFonts w:ascii="Times New Roman" w:hAnsi="Times New Roman" w:cs="Times New Roman"/>
          <w:sz w:val="24"/>
          <w:szCs w:val="24"/>
        </w:rPr>
      </w:pPr>
      <w:bookmarkStart w:id="13" w:name="_Ref38539939"/>
      <w:bookmarkStart w:id="14" w:name="_Ref38541068"/>
      <w:bookmarkStart w:id="15" w:name="_Ref38885053"/>
      <w:bookmarkStart w:id="16" w:name="_Ref38899023"/>
      <w:bookmarkStart w:id="17" w:name="_Toc48053185"/>
      <w:bookmarkStart w:id="18" w:name="_Toc85706891"/>
      <w:bookmarkStart w:id="19" w:name="_Hlk86837214"/>
      <w:r w:rsidRPr="00D36DFB">
        <w:rPr>
          <w:rFonts w:ascii="Times New Roman" w:hAnsi="Times New Roman" w:cs="Times New Roman"/>
          <w:sz w:val="24"/>
          <w:szCs w:val="24"/>
        </w:rPr>
        <w:lastRenderedPageBreak/>
        <w:t>P</w:t>
      </w:r>
      <w:r w:rsidR="00CB5907" w:rsidRPr="00D36DFB">
        <w:rPr>
          <w:rFonts w:ascii="Times New Roman" w:hAnsi="Times New Roman" w:cs="Times New Roman"/>
          <w:sz w:val="24"/>
          <w:szCs w:val="24"/>
        </w:rPr>
        <w:t xml:space="preserve">irkimo sąlygų </w:t>
      </w:r>
      <w:r w:rsidR="00E35B19">
        <w:rPr>
          <w:rFonts w:ascii="Times New Roman" w:hAnsi="Times New Roman" w:cs="Times New Roman"/>
          <w:sz w:val="24"/>
          <w:szCs w:val="24"/>
        </w:rPr>
        <w:t>2</w:t>
      </w:r>
      <w:r w:rsidR="00CB5907" w:rsidRPr="00D36DFB">
        <w:rPr>
          <w:rFonts w:ascii="Times New Roman" w:hAnsi="Times New Roman" w:cs="Times New Roman"/>
          <w:sz w:val="24"/>
          <w:szCs w:val="24"/>
        </w:rPr>
        <w:t xml:space="preserve"> priedas</w:t>
      </w:r>
      <w:r w:rsidR="00105DAD" w:rsidRPr="00D36DFB">
        <w:rPr>
          <w:rFonts w:ascii="Times New Roman" w:hAnsi="Times New Roman" w:cs="Times New Roman"/>
          <w:sz w:val="24"/>
          <w:szCs w:val="24"/>
        </w:rPr>
        <w:t xml:space="preserve"> </w:t>
      </w:r>
      <w:r w:rsidR="00CB5907" w:rsidRPr="00D36DFB">
        <w:rPr>
          <w:rFonts w:ascii="Times New Roman" w:hAnsi="Times New Roman" w:cs="Times New Roman"/>
          <w:sz w:val="24"/>
          <w:szCs w:val="24"/>
        </w:rPr>
        <w:t>„Techninė specifikacija“</w:t>
      </w:r>
      <w:bookmarkEnd w:id="13"/>
      <w:bookmarkEnd w:id="14"/>
      <w:bookmarkEnd w:id="15"/>
      <w:bookmarkEnd w:id="16"/>
      <w:bookmarkEnd w:id="17"/>
      <w:bookmarkEnd w:id="18"/>
    </w:p>
    <w:bookmarkEnd w:id="19"/>
    <w:p w14:paraId="111DB7D6" w14:textId="77777777" w:rsidR="00CB5907" w:rsidRPr="00D36DFB" w:rsidRDefault="00CB5907" w:rsidP="00CB5907">
      <w:pPr>
        <w:jc w:val="center"/>
        <w:rPr>
          <w:rFonts w:ascii="Times New Roman" w:hAnsi="Times New Roman" w:cs="Times New Roman"/>
          <w:sz w:val="24"/>
          <w:szCs w:val="24"/>
        </w:rPr>
      </w:pPr>
    </w:p>
    <w:p w14:paraId="4837CA95" w14:textId="77777777" w:rsidR="00A33492" w:rsidRDefault="00CB5907" w:rsidP="00DC230B">
      <w:pPr>
        <w:spacing w:line="240" w:lineRule="auto"/>
        <w:jc w:val="center"/>
        <w:rPr>
          <w:rFonts w:ascii="Times New Roman" w:hAnsi="Times New Roman" w:cs="Times New Roman"/>
          <w:b/>
          <w:bCs/>
          <w:color w:val="000000" w:themeColor="text1"/>
          <w:sz w:val="24"/>
          <w:szCs w:val="24"/>
        </w:rPr>
      </w:pPr>
      <w:r w:rsidRPr="00860986">
        <w:rPr>
          <w:rFonts w:ascii="Times New Roman" w:hAnsi="Times New Roman" w:cs="Times New Roman"/>
          <w:b/>
          <w:bCs/>
          <w:color w:val="000000" w:themeColor="text1"/>
          <w:sz w:val="24"/>
          <w:szCs w:val="24"/>
        </w:rPr>
        <w:t>TECHNINĖ SPECIFIKACIJA</w:t>
      </w:r>
      <w:r w:rsidR="00A33492">
        <w:rPr>
          <w:rFonts w:ascii="Times New Roman" w:hAnsi="Times New Roman" w:cs="Times New Roman"/>
          <w:b/>
          <w:bCs/>
          <w:color w:val="000000" w:themeColor="text1"/>
          <w:sz w:val="24"/>
          <w:szCs w:val="24"/>
        </w:rPr>
        <w:t xml:space="preserve"> </w:t>
      </w:r>
    </w:p>
    <w:p w14:paraId="7C694BF9" w14:textId="6E9487DD" w:rsidR="00081BE9" w:rsidRDefault="00081BE9" w:rsidP="00DC230B">
      <w:pPr>
        <w:spacing w:line="240" w:lineRule="auto"/>
        <w:jc w:val="center"/>
        <w:rPr>
          <w:rFonts w:ascii="Times New Roman" w:hAnsi="Times New Roman" w:cs="Times New Roman"/>
          <w:b/>
          <w:bCs/>
          <w:color w:val="000000" w:themeColor="text1"/>
          <w:sz w:val="24"/>
          <w:szCs w:val="24"/>
        </w:rPr>
      </w:pPr>
    </w:p>
    <w:p w14:paraId="70D8C979" w14:textId="17D8CF73" w:rsidR="003A4F62" w:rsidRPr="00E622B0" w:rsidRDefault="003A4F62" w:rsidP="003A4F62">
      <w:pPr>
        <w:tabs>
          <w:tab w:val="left" w:pos="993"/>
        </w:tabs>
        <w:spacing w:line="240" w:lineRule="auto"/>
        <w:rPr>
          <w:rFonts w:ascii="Times New Roman" w:hAnsi="Times New Roman" w:cs="Times New Roman"/>
          <w:sz w:val="24"/>
          <w:szCs w:val="24"/>
        </w:rPr>
      </w:pPr>
      <w:r w:rsidRPr="00E622B0">
        <w:rPr>
          <w:rFonts w:ascii="Times New Roman" w:hAnsi="Times New Roman" w:cs="Times New Roman"/>
          <w:sz w:val="24"/>
          <w:szCs w:val="24"/>
        </w:rPr>
        <w:t>1.</w:t>
      </w:r>
      <w:r w:rsidRPr="00E622B0">
        <w:rPr>
          <w:rFonts w:ascii="Times New Roman" w:hAnsi="Times New Roman" w:cs="Times New Roman"/>
          <w:sz w:val="24"/>
          <w:szCs w:val="24"/>
        </w:rPr>
        <w:tab/>
      </w:r>
      <w:r w:rsidR="006B1734" w:rsidRPr="00E622B0">
        <w:rPr>
          <w:rFonts w:ascii="Times New Roman" w:hAnsi="Times New Roman" w:cs="Times New Roman"/>
          <w:sz w:val="24"/>
          <w:szCs w:val="24"/>
        </w:rPr>
        <w:t xml:space="preserve">Pirkimo objektas – </w:t>
      </w:r>
      <w:r w:rsidR="005B01B6" w:rsidRPr="00E622B0">
        <w:rPr>
          <w:rFonts w:ascii="Times New Roman" w:hAnsi="Times New Roman" w:cs="Times New Roman"/>
          <w:sz w:val="24"/>
          <w:szCs w:val="24"/>
        </w:rPr>
        <w:t>optinė deformacijų matavimo sistema</w:t>
      </w:r>
      <w:r w:rsidRPr="00E622B0">
        <w:rPr>
          <w:rFonts w:ascii="Times New Roman" w:hAnsi="Times New Roman" w:cs="Times New Roman"/>
          <w:sz w:val="24"/>
          <w:szCs w:val="24"/>
        </w:rPr>
        <w:t xml:space="preserve"> (toliau – </w:t>
      </w:r>
      <w:r w:rsidR="00C6483D" w:rsidRPr="00E622B0">
        <w:rPr>
          <w:rFonts w:ascii="Times New Roman" w:hAnsi="Times New Roman" w:cs="Times New Roman"/>
          <w:sz w:val="24"/>
          <w:szCs w:val="24"/>
        </w:rPr>
        <w:t>Įranga</w:t>
      </w:r>
      <w:r w:rsidRPr="00E622B0">
        <w:rPr>
          <w:rFonts w:ascii="Times New Roman" w:hAnsi="Times New Roman" w:cs="Times New Roman"/>
          <w:sz w:val="24"/>
          <w:szCs w:val="24"/>
        </w:rPr>
        <w:t xml:space="preserve">). </w:t>
      </w:r>
    </w:p>
    <w:p w14:paraId="47B6097D" w14:textId="5F126678" w:rsidR="003A4F62" w:rsidRPr="00E622B0" w:rsidRDefault="003A4F62" w:rsidP="003A4F62">
      <w:pPr>
        <w:tabs>
          <w:tab w:val="left" w:pos="993"/>
        </w:tabs>
        <w:spacing w:line="240" w:lineRule="auto"/>
        <w:rPr>
          <w:rFonts w:ascii="Times New Roman" w:hAnsi="Times New Roman" w:cs="Times New Roman"/>
          <w:sz w:val="24"/>
          <w:szCs w:val="24"/>
        </w:rPr>
      </w:pPr>
      <w:r w:rsidRPr="00E622B0">
        <w:rPr>
          <w:rFonts w:ascii="Times New Roman" w:hAnsi="Times New Roman" w:cs="Times New Roman"/>
          <w:sz w:val="24"/>
          <w:szCs w:val="24"/>
        </w:rPr>
        <w:t>2.</w:t>
      </w:r>
      <w:r w:rsidRPr="00E622B0">
        <w:rPr>
          <w:rFonts w:ascii="Times New Roman" w:hAnsi="Times New Roman" w:cs="Times New Roman"/>
          <w:sz w:val="24"/>
          <w:szCs w:val="24"/>
        </w:rPr>
        <w:tab/>
      </w:r>
      <w:r w:rsidR="00C6483D" w:rsidRPr="00E622B0">
        <w:rPr>
          <w:rFonts w:ascii="Times New Roman" w:hAnsi="Times New Roman" w:cs="Times New Roman"/>
          <w:color w:val="000000" w:themeColor="text1"/>
          <w:sz w:val="24"/>
          <w:szCs w:val="24"/>
        </w:rPr>
        <w:t xml:space="preserve">Įrangos pristatymo vieta </w:t>
      </w:r>
      <w:r w:rsidRPr="00E622B0">
        <w:rPr>
          <w:rFonts w:ascii="Times New Roman" w:hAnsi="Times New Roman" w:cs="Times New Roman"/>
          <w:sz w:val="24"/>
          <w:szCs w:val="24"/>
        </w:rPr>
        <w:t xml:space="preserve">– </w:t>
      </w:r>
      <w:r w:rsidR="007A3BFA" w:rsidRPr="00E622B0">
        <w:rPr>
          <w:rFonts w:ascii="Times New Roman" w:hAnsi="Times New Roman" w:cs="Times New Roman"/>
          <w:sz w:val="24"/>
          <w:szCs w:val="24"/>
        </w:rPr>
        <w:t>Aušros alėja 40</w:t>
      </w:r>
      <w:r w:rsidRPr="00E622B0">
        <w:rPr>
          <w:rFonts w:ascii="Times New Roman" w:hAnsi="Times New Roman" w:cs="Times New Roman"/>
          <w:sz w:val="24"/>
          <w:szCs w:val="24"/>
        </w:rPr>
        <w:t>, Šiauliai.</w:t>
      </w:r>
    </w:p>
    <w:p w14:paraId="2D96D4DB" w14:textId="69DD7B75" w:rsidR="003A4F62" w:rsidRPr="00E9157E" w:rsidRDefault="003A4F62" w:rsidP="003A4F62">
      <w:pPr>
        <w:tabs>
          <w:tab w:val="left" w:pos="993"/>
        </w:tabs>
        <w:spacing w:line="240" w:lineRule="auto"/>
        <w:rPr>
          <w:rFonts w:ascii="Times New Roman" w:hAnsi="Times New Roman" w:cs="Times New Roman"/>
          <w:sz w:val="24"/>
          <w:szCs w:val="24"/>
        </w:rPr>
      </w:pPr>
      <w:r w:rsidRPr="00E622B0">
        <w:rPr>
          <w:rFonts w:ascii="Times New Roman" w:hAnsi="Times New Roman" w:cs="Times New Roman"/>
          <w:sz w:val="24"/>
          <w:szCs w:val="24"/>
        </w:rPr>
        <w:t>3.</w:t>
      </w:r>
      <w:r w:rsidRPr="00E622B0">
        <w:rPr>
          <w:rFonts w:ascii="Times New Roman" w:hAnsi="Times New Roman" w:cs="Times New Roman"/>
          <w:sz w:val="24"/>
          <w:szCs w:val="24"/>
        </w:rPr>
        <w:tab/>
      </w:r>
      <w:r w:rsidR="00C6483D" w:rsidRPr="00E622B0">
        <w:rPr>
          <w:rFonts w:ascii="Times New Roman" w:hAnsi="Times New Roman" w:cs="Times New Roman"/>
          <w:color w:val="000000" w:themeColor="text1"/>
          <w:sz w:val="24"/>
          <w:szCs w:val="24"/>
        </w:rPr>
        <w:t xml:space="preserve">Pristatymo terminai – ne vėliau </w:t>
      </w:r>
      <w:r w:rsidR="00C6483D" w:rsidRPr="00E622B0">
        <w:rPr>
          <w:rFonts w:ascii="Times New Roman" w:hAnsi="Times New Roman" w:cs="Times New Roman"/>
          <w:b/>
          <w:bCs/>
          <w:color w:val="000000" w:themeColor="text1"/>
          <w:sz w:val="24"/>
          <w:szCs w:val="24"/>
        </w:rPr>
        <w:t xml:space="preserve">kaip </w:t>
      </w:r>
      <w:r w:rsidR="00E622B0" w:rsidRPr="00E622B0">
        <w:rPr>
          <w:rFonts w:ascii="Times New Roman" w:hAnsi="Times New Roman" w:cs="Times New Roman"/>
          <w:b/>
          <w:bCs/>
          <w:color w:val="000000" w:themeColor="text1"/>
          <w:sz w:val="24"/>
          <w:szCs w:val="24"/>
        </w:rPr>
        <w:t>iki 2025 m. gruodžio 23 d.</w:t>
      </w:r>
      <w:r w:rsidR="00C6483D" w:rsidRPr="00E9157E">
        <w:rPr>
          <w:rFonts w:ascii="Times New Roman" w:hAnsi="Times New Roman" w:cs="Times New Roman"/>
          <w:color w:val="000000" w:themeColor="text1"/>
          <w:sz w:val="24"/>
          <w:szCs w:val="24"/>
        </w:rPr>
        <w:t xml:space="preserve"> </w:t>
      </w:r>
    </w:p>
    <w:p w14:paraId="49073737" w14:textId="77777777" w:rsidR="00C6483D" w:rsidRPr="00E9157E" w:rsidRDefault="003A4F62" w:rsidP="00C6483D">
      <w:pPr>
        <w:tabs>
          <w:tab w:val="left" w:pos="993"/>
        </w:tabs>
        <w:spacing w:line="240" w:lineRule="auto"/>
        <w:rPr>
          <w:rFonts w:ascii="Times New Roman" w:hAnsi="Times New Roman" w:cs="Times New Roman"/>
          <w:sz w:val="24"/>
          <w:szCs w:val="24"/>
        </w:rPr>
      </w:pPr>
      <w:r w:rsidRPr="00E9157E">
        <w:rPr>
          <w:rFonts w:ascii="Times New Roman" w:hAnsi="Times New Roman" w:cs="Times New Roman"/>
          <w:sz w:val="24"/>
          <w:szCs w:val="24"/>
        </w:rPr>
        <w:t>4.</w:t>
      </w:r>
      <w:r w:rsidRPr="00E9157E">
        <w:rPr>
          <w:rFonts w:ascii="Times New Roman" w:hAnsi="Times New Roman" w:cs="Times New Roman"/>
          <w:sz w:val="24"/>
          <w:szCs w:val="24"/>
        </w:rPr>
        <w:tab/>
      </w:r>
      <w:r w:rsidR="00C6483D" w:rsidRPr="00E9157E">
        <w:rPr>
          <w:rFonts w:ascii="Times New Roman" w:hAnsi="Times New Roman" w:cs="Times New Roman"/>
          <w:color w:val="000000" w:themeColor="text1"/>
          <w:sz w:val="24"/>
          <w:szCs w:val="24"/>
        </w:rPr>
        <w:t>Tiekėjas savo lėšomis, transportu ir jėgomis turi pristatyti Įrangą, sumontuoti, patikrinti Įrangos funkcionalumą</w:t>
      </w:r>
      <w:r w:rsidR="00723E34" w:rsidRPr="00E9157E">
        <w:rPr>
          <w:rFonts w:ascii="Times New Roman" w:hAnsi="Times New Roman" w:cs="Times New Roman"/>
          <w:sz w:val="24"/>
          <w:szCs w:val="24"/>
        </w:rPr>
        <w:t>.</w:t>
      </w:r>
    </w:p>
    <w:p w14:paraId="57B3A721" w14:textId="2BE9F275" w:rsidR="00C6483D" w:rsidRPr="00E9157E" w:rsidRDefault="003A4F62" w:rsidP="00C6483D">
      <w:pPr>
        <w:tabs>
          <w:tab w:val="left" w:pos="993"/>
        </w:tabs>
        <w:spacing w:line="240" w:lineRule="auto"/>
        <w:rPr>
          <w:rFonts w:ascii="Times New Roman" w:hAnsi="Times New Roman" w:cs="Times New Roman"/>
          <w:sz w:val="24"/>
          <w:szCs w:val="24"/>
        </w:rPr>
      </w:pPr>
      <w:r w:rsidRPr="00E9157E">
        <w:rPr>
          <w:rFonts w:ascii="Times New Roman" w:hAnsi="Times New Roman" w:cs="Times New Roman"/>
          <w:sz w:val="24"/>
          <w:szCs w:val="24"/>
        </w:rPr>
        <w:t>5.</w:t>
      </w:r>
      <w:r w:rsidRPr="00E9157E">
        <w:rPr>
          <w:rFonts w:ascii="Times New Roman" w:hAnsi="Times New Roman" w:cs="Times New Roman"/>
          <w:sz w:val="24"/>
          <w:szCs w:val="24"/>
        </w:rPr>
        <w:tab/>
      </w:r>
      <w:r w:rsidR="00C6483D" w:rsidRPr="00E9157E">
        <w:rPr>
          <w:rFonts w:ascii="Times New Roman" w:hAnsi="Times New Roman" w:cs="Times New Roman"/>
          <w:sz w:val="24"/>
          <w:szCs w:val="24"/>
        </w:rPr>
        <w:t xml:space="preserve">Įranga turi būti nauja, nenaudota, kokybiška ir atitikti šioje Techninėje specifikacijoje nustatytus minimalius / būtinus reikalavimus </w:t>
      </w:r>
      <w:r w:rsidR="00C6483D" w:rsidRPr="00E9157E">
        <w:rPr>
          <w:rFonts w:ascii="Times New Roman" w:hAnsi="Times New Roman" w:cs="Times New Roman"/>
          <w:i/>
          <w:sz w:val="24"/>
          <w:szCs w:val="24"/>
        </w:rPr>
        <w:t>(Reikalaujamos techninės charakteristikos)</w:t>
      </w:r>
      <w:r w:rsidR="00C6483D" w:rsidRPr="00E9157E">
        <w:rPr>
          <w:rFonts w:ascii="Times New Roman" w:hAnsi="Times New Roman" w:cs="Times New Roman"/>
          <w:sz w:val="24"/>
          <w:szCs w:val="24"/>
        </w:rPr>
        <w:t>.</w:t>
      </w:r>
    </w:p>
    <w:p w14:paraId="09EAF041" w14:textId="77777777" w:rsidR="003A4F62" w:rsidRPr="00C63E6B" w:rsidRDefault="003A4F62" w:rsidP="003A4F62">
      <w:pPr>
        <w:tabs>
          <w:tab w:val="left" w:pos="993"/>
        </w:tabs>
        <w:spacing w:line="240" w:lineRule="auto"/>
        <w:rPr>
          <w:rFonts w:ascii="Times New Roman" w:eastAsia="Arial" w:hAnsi="Times New Roman" w:cs="Times New Roman"/>
          <w:sz w:val="24"/>
          <w:szCs w:val="24"/>
        </w:rPr>
      </w:pPr>
      <w:r w:rsidRPr="00C63E6B">
        <w:rPr>
          <w:rFonts w:ascii="Times New Roman" w:hAnsi="Times New Roman" w:cs="Times New Roman"/>
          <w:sz w:val="24"/>
          <w:szCs w:val="24"/>
        </w:rPr>
        <w:t>6.</w:t>
      </w:r>
      <w:r w:rsidRPr="00C63E6B">
        <w:rPr>
          <w:rFonts w:ascii="Times New Roman" w:hAnsi="Times New Roman" w:cs="Times New Roman"/>
          <w:sz w:val="24"/>
          <w:szCs w:val="24"/>
        </w:rPr>
        <w:tab/>
        <w:t xml:space="preserve">Taikomi aplinkosauginiai reikalavimai pakuotei. </w:t>
      </w:r>
      <w:r w:rsidRPr="00C63E6B">
        <w:rPr>
          <w:rFonts w:ascii="Times New Roman" w:eastAsia="Arial" w:hAnsi="Times New Roman" w:cs="Times New Roman"/>
          <w:sz w:val="24"/>
          <w:szCs w:val="24"/>
        </w:rPr>
        <w:t>Pakuotės: turi būti laikytinos perdirbamosiomis pakuotėmis pagal Lietuvos Respublikos mokesčio už aplinkos teršimą įstatymo nuostatas ir (ar) turi būti vienalytės (homogeniškos) pakuotės, pagamintos iš vienos rūšies medžiagos:</w:t>
      </w:r>
    </w:p>
    <w:p w14:paraId="150FAA62" w14:textId="77777777" w:rsidR="003A4F62" w:rsidRPr="00C63E6B" w:rsidRDefault="003A4F62" w:rsidP="003A4F62">
      <w:pPr>
        <w:tabs>
          <w:tab w:val="left" w:pos="993"/>
        </w:tabs>
        <w:spacing w:line="240" w:lineRule="auto"/>
        <w:rPr>
          <w:rFonts w:ascii="Times New Roman" w:eastAsia="Arial" w:hAnsi="Times New Roman" w:cs="Times New Roman"/>
          <w:sz w:val="16"/>
          <w:szCs w:val="16"/>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8"/>
        <w:gridCol w:w="4091"/>
        <w:gridCol w:w="4819"/>
      </w:tblGrid>
      <w:tr w:rsidR="003A4F62" w:rsidRPr="00C63E6B" w14:paraId="282F653B" w14:textId="77777777" w:rsidTr="00AA1E22">
        <w:tc>
          <w:tcPr>
            <w:tcW w:w="444" w:type="pct"/>
            <w:tcMar>
              <w:top w:w="0" w:type="dxa"/>
              <w:left w:w="108" w:type="dxa"/>
              <w:bottom w:w="0" w:type="dxa"/>
              <w:right w:w="108" w:type="dxa"/>
            </w:tcMar>
            <w:hideMark/>
          </w:tcPr>
          <w:p w14:paraId="150830FE" w14:textId="77777777" w:rsidR="003A4F62" w:rsidRPr="00C63E6B" w:rsidRDefault="003A4F62" w:rsidP="00AA1E22">
            <w:pPr>
              <w:spacing w:line="240" w:lineRule="auto"/>
              <w:ind w:firstLine="22"/>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Eil. Nr.</w:t>
            </w:r>
          </w:p>
        </w:tc>
        <w:tc>
          <w:tcPr>
            <w:tcW w:w="2092" w:type="pct"/>
            <w:tcMar>
              <w:top w:w="0" w:type="dxa"/>
              <w:left w:w="108" w:type="dxa"/>
              <w:bottom w:w="0" w:type="dxa"/>
              <w:right w:w="108" w:type="dxa"/>
            </w:tcMar>
            <w:hideMark/>
          </w:tcPr>
          <w:p w14:paraId="764C4D5F"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Pakuotės medžiaga</w:t>
            </w:r>
          </w:p>
        </w:tc>
        <w:tc>
          <w:tcPr>
            <w:tcW w:w="2465" w:type="pct"/>
            <w:tcMar>
              <w:top w:w="0" w:type="dxa"/>
              <w:left w:w="108" w:type="dxa"/>
              <w:bottom w:w="0" w:type="dxa"/>
              <w:right w:w="108" w:type="dxa"/>
            </w:tcMar>
            <w:hideMark/>
          </w:tcPr>
          <w:p w14:paraId="68413231"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Ženklinimas</w:t>
            </w:r>
          </w:p>
        </w:tc>
      </w:tr>
      <w:tr w:rsidR="003A4F62" w:rsidRPr="00C63E6B" w14:paraId="73C8CAD1" w14:textId="77777777" w:rsidTr="00AA1E22">
        <w:tc>
          <w:tcPr>
            <w:tcW w:w="444" w:type="pct"/>
            <w:tcMar>
              <w:top w:w="0" w:type="dxa"/>
              <w:left w:w="108" w:type="dxa"/>
              <w:bottom w:w="0" w:type="dxa"/>
              <w:right w:w="108" w:type="dxa"/>
            </w:tcMar>
            <w:hideMark/>
          </w:tcPr>
          <w:p w14:paraId="3D4B63B2"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1.</w:t>
            </w:r>
          </w:p>
        </w:tc>
        <w:tc>
          <w:tcPr>
            <w:tcW w:w="2092" w:type="pct"/>
            <w:tcMar>
              <w:top w:w="0" w:type="dxa"/>
              <w:left w:w="108" w:type="dxa"/>
              <w:bottom w:w="0" w:type="dxa"/>
              <w:right w:w="108" w:type="dxa"/>
            </w:tcMar>
            <w:hideMark/>
          </w:tcPr>
          <w:p w14:paraId="103C86A6"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Stiklas</w:t>
            </w:r>
          </w:p>
        </w:tc>
        <w:tc>
          <w:tcPr>
            <w:tcW w:w="2465" w:type="pct"/>
            <w:tcMar>
              <w:top w:w="0" w:type="dxa"/>
              <w:left w:w="108" w:type="dxa"/>
              <w:bottom w:w="0" w:type="dxa"/>
              <w:right w:w="108" w:type="dxa"/>
            </w:tcMar>
            <w:hideMark/>
          </w:tcPr>
          <w:p w14:paraId="7D063FC1"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GL (arba GL nuo 70 iki 79)</w:t>
            </w:r>
          </w:p>
        </w:tc>
      </w:tr>
      <w:tr w:rsidR="003A4F62" w:rsidRPr="00C63E6B" w14:paraId="5D6C785E" w14:textId="77777777" w:rsidTr="00AA1E22">
        <w:tc>
          <w:tcPr>
            <w:tcW w:w="444" w:type="pct"/>
            <w:tcMar>
              <w:top w:w="0" w:type="dxa"/>
              <w:left w:w="108" w:type="dxa"/>
              <w:bottom w:w="0" w:type="dxa"/>
              <w:right w:w="108" w:type="dxa"/>
            </w:tcMar>
            <w:hideMark/>
          </w:tcPr>
          <w:p w14:paraId="7919AFEE"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2.</w:t>
            </w:r>
          </w:p>
        </w:tc>
        <w:tc>
          <w:tcPr>
            <w:tcW w:w="2092" w:type="pct"/>
            <w:tcMar>
              <w:top w:w="0" w:type="dxa"/>
              <w:left w:w="108" w:type="dxa"/>
              <w:bottom w:w="0" w:type="dxa"/>
              <w:right w:w="108" w:type="dxa"/>
            </w:tcMar>
            <w:hideMark/>
          </w:tcPr>
          <w:p w14:paraId="697F2EFA"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Metalas</w:t>
            </w:r>
          </w:p>
        </w:tc>
        <w:tc>
          <w:tcPr>
            <w:tcW w:w="2465" w:type="pct"/>
            <w:tcMar>
              <w:top w:w="0" w:type="dxa"/>
              <w:left w:w="108" w:type="dxa"/>
              <w:bottom w:w="0" w:type="dxa"/>
              <w:right w:w="108" w:type="dxa"/>
            </w:tcMar>
            <w:hideMark/>
          </w:tcPr>
          <w:p w14:paraId="4F3A0DDA"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FE (arba FE 40),</w:t>
            </w:r>
          </w:p>
          <w:p w14:paraId="013246A8"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ALU (arba ALU 41)</w:t>
            </w:r>
          </w:p>
          <w:p w14:paraId="00CD4213"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Nuo 42 iki 49</w:t>
            </w:r>
          </w:p>
        </w:tc>
      </w:tr>
      <w:tr w:rsidR="003A4F62" w:rsidRPr="00C63E6B" w14:paraId="001608AD" w14:textId="77777777" w:rsidTr="00AA1E22">
        <w:tc>
          <w:tcPr>
            <w:tcW w:w="444" w:type="pct"/>
            <w:tcMar>
              <w:top w:w="0" w:type="dxa"/>
              <w:left w:w="108" w:type="dxa"/>
              <w:bottom w:w="0" w:type="dxa"/>
              <w:right w:w="108" w:type="dxa"/>
            </w:tcMar>
            <w:hideMark/>
          </w:tcPr>
          <w:p w14:paraId="25528C98"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3.</w:t>
            </w:r>
          </w:p>
        </w:tc>
        <w:tc>
          <w:tcPr>
            <w:tcW w:w="2092" w:type="pct"/>
            <w:tcMar>
              <w:top w:w="0" w:type="dxa"/>
              <w:left w:w="108" w:type="dxa"/>
              <w:bottom w:w="0" w:type="dxa"/>
              <w:right w:w="108" w:type="dxa"/>
            </w:tcMar>
            <w:hideMark/>
          </w:tcPr>
          <w:p w14:paraId="6AE877A9"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Popierius ar kartonas</w:t>
            </w:r>
          </w:p>
        </w:tc>
        <w:tc>
          <w:tcPr>
            <w:tcW w:w="2465" w:type="pct"/>
            <w:tcMar>
              <w:top w:w="0" w:type="dxa"/>
              <w:left w:w="108" w:type="dxa"/>
              <w:bottom w:w="0" w:type="dxa"/>
              <w:right w:w="108" w:type="dxa"/>
            </w:tcMar>
            <w:hideMark/>
          </w:tcPr>
          <w:p w14:paraId="7343836E"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PAP (arba PAP nuo 20 iki 39)</w:t>
            </w:r>
          </w:p>
        </w:tc>
      </w:tr>
      <w:tr w:rsidR="003A4F62" w:rsidRPr="00C63E6B" w14:paraId="63B18AFE" w14:textId="77777777" w:rsidTr="00AA1E22">
        <w:tc>
          <w:tcPr>
            <w:tcW w:w="444" w:type="pct"/>
            <w:tcMar>
              <w:top w:w="0" w:type="dxa"/>
              <w:left w:w="108" w:type="dxa"/>
              <w:bottom w:w="0" w:type="dxa"/>
              <w:right w:w="108" w:type="dxa"/>
            </w:tcMar>
            <w:hideMark/>
          </w:tcPr>
          <w:p w14:paraId="6857961C"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4.</w:t>
            </w:r>
          </w:p>
        </w:tc>
        <w:tc>
          <w:tcPr>
            <w:tcW w:w="2092" w:type="pct"/>
            <w:tcMar>
              <w:top w:w="0" w:type="dxa"/>
              <w:left w:w="108" w:type="dxa"/>
              <w:bottom w:w="0" w:type="dxa"/>
              <w:right w:w="108" w:type="dxa"/>
            </w:tcMar>
            <w:hideMark/>
          </w:tcPr>
          <w:p w14:paraId="03269209"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Medis ar kamštinė medžiaga</w:t>
            </w:r>
          </w:p>
        </w:tc>
        <w:tc>
          <w:tcPr>
            <w:tcW w:w="2465" w:type="pct"/>
            <w:tcMar>
              <w:top w:w="0" w:type="dxa"/>
              <w:left w:w="108" w:type="dxa"/>
              <w:bottom w:w="0" w:type="dxa"/>
              <w:right w:w="108" w:type="dxa"/>
            </w:tcMar>
            <w:hideMark/>
          </w:tcPr>
          <w:p w14:paraId="79BD068F"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FOR (arba FOR nuo 50 iki 59)</w:t>
            </w:r>
          </w:p>
        </w:tc>
      </w:tr>
      <w:tr w:rsidR="003A4F62" w:rsidRPr="00C63E6B" w14:paraId="4478527D" w14:textId="77777777" w:rsidTr="00AA1E22">
        <w:tc>
          <w:tcPr>
            <w:tcW w:w="444" w:type="pct"/>
            <w:tcMar>
              <w:top w:w="0" w:type="dxa"/>
              <w:left w:w="108" w:type="dxa"/>
              <w:bottom w:w="0" w:type="dxa"/>
              <w:right w:w="108" w:type="dxa"/>
            </w:tcMar>
            <w:hideMark/>
          </w:tcPr>
          <w:p w14:paraId="2D2E2A89"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5.</w:t>
            </w:r>
          </w:p>
        </w:tc>
        <w:tc>
          <w:tcPr>
            <w:tcW w:w="2092" w:type="pct"/>
            <w:tcMar>
              <w:top w:w="0" w:type="dxa"/>
              <w:left w:w="108" w:type="dxa"/>
              <w:bottom w:w="0" w:type="dxa"/>
              <w:right w:w="108" w:type="dxa"/>
            </w:tcMar>
            <w:hideMark/>
          </w:tcPr>
          <w:p w14:paraId="5F2291B3"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Medvilnė ar džiutas</w:t>
            </w:r>
          </w:p>
        </w:tc>
        <w:tc>
          <w:tcPr>
            <w:tcW w:w="2465" w:type="pct"/>
            <w:tcMar>
              <w:top w:w="0" w:type="dxa"/>
              <w:left w:w="108" w:type="dxa"/>
              <w:bottom w:w="0" w:type="dxa"/>
              <w:right w:w="108" w:type="dxa"/>
            </w:tcMar>
            <w:hideMark/>
          </w:tcPr>
          <w:p w14:paraId="4C3C6841"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TEX (arba TEX nuo 60 iki 69)</w:t>
            </w:r>
          </w:p>
        </w:tc>
      </w:tr>
      <w:tr w:rsidR="003A4F62" w:rsidRPr="00C63E6B" w14:paraId="02D05DA5" w14:textId="77777777" w:rsidTr="00AA1E22">
        <w:tc>
          <w:tcPr>
            <w:tcW w:w="444" w:type="pct"/>
            <w:tcMar>
              <w:top w:w="0" w:type="dxa"/>
              <w:left w:w="108" w:type="dxa"/>
              <w:bottom w:w="0" w:type="dxa"/>
              <w:right w:w="108" w:type="dxa"/>
            </w:tcMar>
            <w:hideMark/>
          </w:tcPr>
          <w:p w14:paraId="57016D2F"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6.</w:t>
            </w:r>
          </w:p>
        </w:tc>
        <w:tc>
          <w:tcPr>
            <w:tcW w:w="2092" w:type="pct"/>
            <w:tcMar>
              <w:top w:w="0" w:type="dxa"/>
              <w:left w:w="108" w:type="dxa"/>
              <w:bottom w:w="0" w:type="dxa"/>
              <w:right w:w="108" w:type="dxa"/>
            </w:tcMar>
            <w:hideMark/>
          </w:tcPr>
          <w:p w14:paraId="6CC693DD" w14:textId="77777777" w:rsidR="003A4F62" w:rsidRPr="00C63E6B" w:rsidRDefault="003A4F62" w:rsidP="00AA1E22">
            <w:pPr>
              <w:spacing w:line="240" w:lineRule="auto"/>
              <w:ind w:firstLine="0"/>
              <w:rPr>
                <w:rFonts w:ascii="Times New Roman" w:eastAsia="Arial" w:hAnsi="Times New Roman" w:cs="Times New Roman"/>
                <w:sz w:val="24"/>
                <w:szCs w:val="24"/>
              </w:rPr>
            </w:pPr>
            <w:proofErr w:type="spellStart"/>
            <w:r w:rsidRPr="00C63E6B">
              <w:rPr>
                <w:rFonts w:ascii="Times New Roman" w:eastAsia="Arial" w:hAnsi="Times New Roman" w:cs="Times New Roman"/>
                <w:sz w:val="24"/>
                <w:szCs w:val="24"/>
              </w:rPr>
              <w:t>Polietilentereftalatas</w:t>
            </w:r>
            <w:proofErr w:type="spellEnd"/>
          </w:p>
        </w:tc>
        <w:tc>
          <w:tcPr>
            <w:tcW w:w="2465" w:type="pct"/>
            <w:tcMar>
              <w:top w:w="0" w:type="dxa"/>
              <w:left w:w="108" w:type="dxa"/>
              <w:bottom w:w="0" w:type="dxa"/>
              <w:right w:w="108" w:type="dxa"/>
            </w:tcMar>
            <w:hideMark/>
          </w:tcPr>
          <w:p w14:paraId="192385CA"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PET arba PET 1</w:t>
            </w:r>
          </w:p>
        </w:tc>
      </w:tr>
      <w:tr w:rsidR="003A4F62" w:rsidRPr="00C63E6B" w14:paraId="5CE8B118" w14:textId="77777777" w:rsidTr="00AA1E22">
        <w:tc>
          <w:tcPr>
            <w:tcW w:w="444" w:type="pct"/>
            <w:tcMar>
              <w:top w:w="0" w:type="dxa"/>
              <w:left w:w="108" w:type="dxa"/>
              <w:bottom w:w="0" w:type="dxa"/>
              <w:right w:w="108" w:type="dxa"/>
            </w:tcMar>
            <w:hideMark/>
          </w:tcPr>
          <w:p w14:paraId="0EA52C74"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7.</w:t>
            </w:r>
          </w:p>
        </w:tc>
        <w:tc>
          <w:tcPr>
            <w:tcW w:w="2092" w:type="pct"/>
            <w:tcMar>
              <w:top w:w="0" w:type="dxa"/>
              <w:left w:w="108" w:type="dxa"/>
              <w:bottom w:w="0" w:type="dxa"/>
              <w:right w:w="108" w:type="dxa"/>
            </w:tcMar>
            <w:hideMark/>
          </w:tcPr>
          <w:p w14:paraId="71A729BE"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Aukšto tankumo polietilenas</w:t>
            </w:r>
          </w:p>
        </w:tc>
        <w:tc>
          <w:tcPr>
            <w:tcW w:w="2465" w:type="pct"/>
            <w:tcMar>
              <w:top w:w="0" w:type="dxa"/>
              <w:left w:w="108" w:type="dxa"/>
              <w:bottom w:w="0" w:type="dxa"/>
              <w:right w:w="108" w:type="dxa"/>
            </w:tcMar>
            <w:hideMark/>
          </w:tcPr>
          <w:p w14:paraId="34F9596E"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HDPE (arba HDPE 2)</w:t>
            </w:r>
          </w:p>
        </w:tc>
      </w:tr>
      <w:tr w:rsidR="003A4F62" w:rsidRPr="00C63E6B" w14:paraId="3BE6E60F" w14:textId="77777777" w:rsidTr="00AA1E22">
        <w:tc>
          <w:tcPr>
            <w:tcW w:w="444" w:type="pct"/>
            <w:tcMar>
              <w:top w:w="0" w:type="dxa"/>
              <w:left w:w="108" w:type="dxa"/>
              <w:bottom w:w="0" w:type="dxa"/>
              <w:right w:w="108" w:type="dxa"/>
            </w:tcMar>
            <w:hideMark/>
          </w:tcPr>
          <w:p w14:paraId="65DEC147"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8.</w:t>
            </w:r>
          </w:p>
        </w:tc>
        <w:tc>
          <w:tcPr>
            <w:tcW w:w="2092" w:type="pct"/>
            <w:tcMar>
              <w:top w:w="0" w:type="dxa"/>
              <w:left w:w="108" w:type="dxa"/>
              <w:bottom w:w="0" w:type="dxa"/>
              <w:right w:w="108" w:type="dxa"/>
            </w:tcMar>
            <w:hideMark/>
          </w:tcPr>
          <w:p w14:paraId="2DA9BFA6" w14:textId="77777777" w:rsidR="003A4F62" w:rsidRPr="00C63E6B" w:rsidRDefault="003A4F62" w:rsidP="00AA1E22">
            <w:pPr>
              <w:spacing w:line="240" w:lineRule="auto"/>
              <w:ind w:firstLine="0"/>
              <w:rPr>
                <w:rFonts w:ascii="Times New Roman" w:eastAsia="Arial" w:hAnsi="Times New Roman" w:cs="Times New Roman"/>
                <w:sz w:val="24"/>
                <w:szCs w:val="24"/>
              </w:rPr>
            </w:pPr>
            <w:proofErr w:type="spellStart"/>
            <w:r w:rsidRPr="00C63E6B">
              <w:rPr>
                <w:rFonts w:ascii="Times New Roman" w:eastAsia="Arial" w:hAnsi="Times New Roman" w:cs="Times New Roman"/>
                <w:sz w:val="24"/>
                <w:szCs w:val="24"/>
              </w:rPr>
              <w:t>Polivinilchloridas</w:t>
            </w:r>
            <w:proofErr w:type="spellEnd"/>
          </w:p>
        </w:tc>
        <w:tc>
          <w:tcPr>
            <w:tcW w:w="2465" w:type="pct"/>
            <w:tcMar>
              <w:top w:w="0" w:type="dxa"/>
              <w:left w:w="108" w:type="dxa"/>
              <w:bottom w:w="0" w:type="dxa"/>
              <w:right w:w="108" w:type="dxa"/>
            </w:tcMar>
            <w:hideMark/>
          </w:tcPr>
          <w:p w14:paraId="642A0AA2"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PVC (arba PVC 3)</w:t>
            </w:r>
          </w:p>
        </w:tc>
      </w:tr>
      <w:tr w:rsidR="003A4F62" w:rsidRPr="00C63E6B" w14:paraId="5F3B8E5E" w14:textId="77777777" w:rsidTr="00AA1E22">
        <w:tc>
          <w:tcPr>
            <w:tcW w:w="444" w:type="pct"/>
            <w:tcMar>
              <w:top w:w="0" w:type="dxa"/>
              <w:left w:w="108" w:type="dxa"/>
              <w:bottom w:w="0" w:type="dxa"/>
              <w:right w:w="108" w:type="dxa"/>
            </w:tcMar>
            <w:hideMark/>
          </w:tcPr>
          <w:p w14:paraId="241494EF"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9.</w:t>
            </w:r>
          </w:p>
        </w:tc>
        <w:tc>
          <w:tcPr>
            <w:tcW w:w="2092" w:type="pct"/>
            <w:tcMar>
              <w:top w:w="0" w:type="dxa"/>
              <w:left w:w="108" w:type="dxa"/>
              <w:bottom w:w="0" w:type="dxa"/>
              <w:right w:w="108" w:type="dxa"/>
            </w:tcMar>
            <w:hideMark/>
          </w:tcPr>
          <w:p w14:paraId="44A2533D"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Žemo tankumo polietilenas</w:t>
            </w:r>
          </w:p>
        </w:tc>
        <w:tc>
          <w:tcPr>
            <w:tcW w:w="2465" w:type="pct"/>
            <w:tcMar>
              <w:top w:w="0" w:type="dxa"/>
              <w:left w:w="108" w:type="dxa"/>
              <w:bottom w:w="0" w:type="dxa"/>
              <w:right w:w="108" w:type="dxa"/>
            </w:tcMar>
            <w:hideMark/>
          </w:tcPr>
          <w:p w14:paraId="226030C4"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LDPE (arba LDPE 4)</w:t>
            </w:r>
          </w:p>
        </w:tc>
      </w:tr>
      <w:tr w:rsidR="003A4F62" w:rsidRPr="00C63E6B" w14:paraId="58413E51" w14:textId="77777777" w:rsidTr="00AA1E22">
        <w:tc>
          <w:tcPr>
            <w:tcW w:w="444" w:type="pct"/>
            <w:tcMar>
              <w:top w:w="0" w:type="dxa"/>
              <w:left w:w="108" w:type="dxa"/>
              <w:bottom w:w="0" w:type="dxa"/>
              <w:right w:w="108" w:type="dxa"/>
            </w:tcMar>
            <w:hideMark/>
          </w:tcPr>
          <w:p w14:paraId="0AD18AB6"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10.</w:t>
            </w:r>
          </w:p>
        </w:tc>
        <w:tc>
          <w:tcPr>
            <w:tcW w:w="2092" w:type="pct"/>
            <w:tcMar>
              <w:top w:w="0" w:type="dxa"/>
              <w:left w:w="108" w:type="dxa"/>
              <w:bottom w:w="0" w:type="dxa"/>
              <w:right w:w="108" w:type="dxa"/>
            </w:tcMar>
            <w:hideMark/>
          </w:tcPr>
          <w:p w14:paraId="23C32470"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Polipropilenas</w:t>
            </w:r>
          </w:p>
        </w:tc>
        <w:tc>
          <w:tcPr>
            <w:tcW w:w="2465" w:type="pct"/>
            <w:tcMar>
              <w:top w:w="0" w:type="dxa"/>
              <w:left w:w="108" w:type="dxa"/>
              <w:bottom w:w="0" w:type="dxa"/>
              <w:right w:w="108" w:type="dxa"/>
            </w:tcMar>
            <w:hideMark/>
          </w:tcPr>
          <w:p w14:paraId="105998A2"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PP (arba PP 5)</w:t>
            </w:r>
          </w:p>
        </w:tc>
      </w:tr>
      <w:tr w:rsidR="003A4F62" w:rsidRPr="00C63E6B" w14:paraId="61D4CC50" w14:textId="77777777" w:rsidTr="00AA1E22">
        <w:tc>
          <w:tcPr>
            <w:tcW w:w="444" w:type="pct"/>
            <w:tcMar>
              <w:top w:w="0" w:type="dxa"/>
              <w:left w:w="108" w:type="dxa"/>
              <w:bottom w:w="0" w:type="dxa"/>
              <w:right w:w="108" w:type="dxa"/>
            </w:tcMar>
            <w:hideMark/>
          </w:tcPr>
          <w:p w14:paraId="5A007D7E" w14:textId="77777777" w:rsidR="003A4F62" w:rsidRPr="00C63E6B" w:rsidRDefault="003A4F62" w:rsidP="00AA1E22">
            <w:pPr>
              <w:spacing w:line="240" w:lineRule="auto"/>
              <w:ind w:firstLine="0"/>
              <w:jc w:val="center"/>
              <w:rPr>
                <w:rFonts w:ascii="Times New Roman" w:eastAsia="Arial" w:hAnsi="Times New Roman" w:cs="Times New Roman"/>
                <w:sz w:val="24"/>
                <w:szCs w:val="24"/>
              </w:rPr>
            </w:pPr>
            <w:r w:rsidRPr="00C63E6B">
              <w:rPr>
                <w:rFonts w:ascii="Times New Roman" w:eastAsia="Arial" w:hAnsi="Times New Roman" w:cs="Times New Roman"/>
                <w:sz w:val="24"/>
                <w:szCs w:val="24"/>
              </w:rPr>
              <w:t>11.</w:t>
            </w:r>
          </w:p>
        </w:tc>
        <w:tc>
          <w:tcPr>
            <w:tcW w:w="2092" w:type="pct"/>
            <w:tcMar>
              <w:top w:w="0" w:type="dxa"/>
              <w:left w:w="108" w:type="dxa"/>
              <w:bottom w:w="0" w:type="dxa"/>
              <w:right w:w="108" w:type="dxa"/>
            </w:tcMar>
            <w:hideMark/>
          </w:tcPr>
          <w:p w14:paraId="5FDB4355" w14:textId="77777777" w:rsidR="003A4F62" w:rsidRPr="00C63E6B" w:rsidRDefault="003A4F62" w:rsidP="00AA1E22">
            <w:pPr>
              <w:spacing w:line="240" w:lineRule="auto"/>
              <w:ind w:firstLine="0"/>
              <w:rPr>
                <w:rFonts w:ascii="Times New Roman" w:eastAsia="Arial" w:hAnsi="Times New Roman" w:cs="Times New Roman"/>
                <w:sz w:val="24"/>
                <w:szCs w:val="24"/>
              </w:rPr>
            </w:pPr>
            <w:proofErr w:type="spellStart"/>
            <w:r w:rsidRPr="00C63E6B">
              <w:rPr>
                <w:rFonts w:ascii="Times New Roman" w:eastAsia="Arial" w:hAnsi="Times New Roman" w:cs="Times New Roman"/>
                <w:sz w:val="24"/>
                <w:szCs w:val="24"/>
              </w:rPr>
              <w:t>Polistirenas</w:t>
            </w:r>
            <w:proofErr w:type="spellEnd"/>
          </w:p>
        </w:tc>
        <w:tc>
          <w:tcPr>
            <w:tcW w:w="2465" w:type="pct"/>
            <w:tcMar>
              <w:top w:w="0" w:type="dxa"/>
              <w:left w:w="108" w:type="dxa"/>
              <w:bottom w:w="0" w:type="dxa"/>
              <w:right w:w="108" w:type="dxa"/>
            </w:tcMar>
            <w:hideMark/>
          </w:tcPr>
          <w:p w14:paraId="79B2F7AE" w14:textId="77777777" w:rsidR="003A4F62" w:rsidRPr="00C63E6B" w:rsidRDefault="003A4F62" w:rsidP="00AA1E22">
            <w:pPr>
              <w:spacing w:line="240" w:lineRule="auto"/>
              <w:ind w:firstLine="0"/>
              <w:rPr>
                <w:rFonts w:ascii="Times New Roman" w:eastAsia="Arial" w:hAnsi="Times New Roman" w:cs="Times New Roman"/>
                <w:sz w:val="24"/>
                <w:szCs w:val="24"/>
              </w:rPr>
            </w:pPr>
            <w:r w:rsidRPr="00C63E6B">
              <w:rPr>
                <w:rFonts w:ascii="Times New Roman" w:eastAsia="Arial" w:hAnsi="Times New Roman" w:cs="Times New Roman"/>
                <w:sz w:val="24"/>
                <w:szCs w:val="24"/>
              </w:rPr>
              <w:t>PS (arba PS 6)</w:t>
            </w:r>
          </w:p>
        </w:tc>
      </w:tr>
    </w:tbl>
    <w:p w14:paraId="3BAF0DE0" w14:textId="77777777" w:rsidR="003A4F62" w:rsidRPr="00C63E6B" w:rsidRDefault="003A4F62" w:rsidP="003A4F62">
      <w:pPr>
        <w:spacing w:line="240" w:lineRule="auto"/>
        <w:rPr>
          <w:rFonts w:ascii="Times New Roman" w:eastAsia="Arial" w:hAnsi="Times New Roman" w:cs="Times New Roman"/>
          <w:sz w:val="16"/>
          <w:szCs w:val="16"/>
        </w:rPr>
      </w:pPr>
    </w:p>
    <w:p w14:paraId="45B42B08" w14:textId="330AE5C2" w:rsidR="003A4F62" w:rsidRPr="00C63E6B" w:rsidRDefault="003A4F62" w:rsidP="003A4F62">
      <w:pPr>
        <w:spacing w:line="240" w:lineRule="auto"/>
        <w:rPr>
          <w:rFonts w:ascii="Times New Roman" w:eastAsia="Arial" w:hAnsi="Times New Roman" w:cs="Times New Roman"/>
          <w:sz w:val="24"/>
          <w:szCs w:val="24"/>
        </w:rPr>
      </w:pPr>
      <w:r w:rsidRPr="00C63E6B">
        <w:rPr>
          <w:rFonts w:ascii="Times New Roman" w:eastAsia="Arial" w:hAnsi="Times New Roman" w:cs="Times New Roman"/>
          <w:sz w:val="24"/>
          <w:szCs w:val="24"/>
        </w:rPr>
        <w:t xml:space="preserve">Tiekėjas kartu su </w:t>
      </w:r>
      <w:r w:rsidR="00632403" w:rsidRPr="00C63E6B">
        <w:rPr>
          <w:rFonts w:ascii="Times New Roman" w:eastAsia="Arial" w:hAnsi="Times New Roman" w:cs="Times New Roman"/>
          <w:sz w:val="24"/>
          <w:szCs w:val="24"/>
        </w:rPr>
        <w:t>Įranga</w:t>
      </w:r>
      <w:r w:rsidRPr="00C63E6B">
        <w:rPr>
          <w:rFonts w:ascii="Times New Roman" w:eastAsia="Arial" w:hAnsi="Times New Roman" w:cs="Times New Roman"/>
          <w:sz w:val="24"/>
          <w:szCs w:val="24"/>
        </w:rPr>
        <w:t xml:space="preserve"> turi pateikti atitiktį reikalavimams įrodančius dokumentus.</w:t>
      </w:r>
      <w:r w:rsidRPr="00C63E6B">
        <w:rPr>
          <w:rFonts w:ascii="Times New Roman" w:hAnsi="Times New Roman" w:cs="Times New Roman"/>
          <w:sz w:val="24"/>
          <w:szCs w:val="24"/>
        </w:rPr>
        <w:t xml:space="preserve"> </w:t>
      </w:r>
      <w:r w:rsidRPr="00C63E6B">
        <w:rPr>
          <w:rFonts w:ascii="Times New Roman" w:eastAsia="Arial" w:hAnsi="Times New Roman" w:cs="Times New Roman"/>
          <w:sz w:val="24"/>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63E6B">
        <w:rPr>
          <w:rFonts w:ascii="Times New Roman" w:eastAsia="Arial" w:hAnsi="Times New Roman" w:cs="Times New Roman"/>
          <w:sz w:val="24"/>
          <w:szCs w:val="24"/>
        </w:rPr>
        <w:t>Voluntary</w:t>
      </w:r>
      <w:proofErr w:type="spellEnd"/>
      <w:r w:rsidRPr="00C63E6B">
        <w:rPr>
          <w:rFonts w:ascii="Times New Roman" w:eastAsia="Arial" w:hAnsi="Times New Roman" w:cs="Times New Roman"/>
          <w:sz w:val="24"/>
          <w:szCs w:val="24"/>
        </w:rPr>
        <w:t xml:space="preserve"> Standard </w:t>
      </w:r>
      <w:proofErr w:type="spellStart"/>
      <w:r w:rsidRPr="00C63E6B">
        <w:rPr>
          <w:rFonts w:ascii="Times New Roman" w:eastAsia="Arial" w:hAnsi="Times New Roman" w:cs="Times New Roman"/>
          <w:sz w:val="24"/>
          <w:szCs w:val="24"/>
        </w:rPr>
        <w:t>for</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Repulping</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and</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Recycling</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Corrugated</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Fiberboard</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Treated</w:t>
      </w:r>
      <w:proofErr w:type="spellEnd"/>
      <w:r w:rsidRPr="00C63E6B">
        <w:rPr>
          <w:rFonts w:ascii="Times New Roman" w:eastAsia="Arial" w:hAnsi="Times New Roman" w:cs="Times New Roman"/>
          <w:sz w:val="24"/>
          <w:szCs w:val="24"/>
        </w:rPr>
        <w:t xml:space="preserve"> to </w:t>
      </w:r>
      <w:proofErr w:type="spellStart"/>
      <w:r w:rsidRPr="00C63E6B">
        <w:rPr>
          <w:rFonts w:ascii="Times New Roman" w:eastAsia="Arial" w:hAnsi="Times New Roman" w:cs="Times New Roman"/>
          <w:sz w:val="24"/>
          <w:szCs w:val="24"/>
        </w:rPr>
        <w:t>Improve</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Its</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Performance</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in</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the</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Presence</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of</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Water</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and</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Water</w:t>
      </w:r>
      <w:proofErr w:type="spellEnd"/>
      <w:r w:rsidRPr="00C63E6B">
        <w:rPr>
          <w:rFonts w:ascii="Times New Roman" w:eastAsia="Arial" w:hAnsi="Times New Roman" w:cs="Times New Roman"/>
          <w:sz w:val="24"/>
          <w:szCs w:val="24"/>
        </w:rPr>
        <w:t xml:space="preserve"> </w:t>
      </w:r>
      <w:proofErr w:type="spellStart"/>
      <w:r w:rsidRPr="00C63E6B">
        <w:rPr>
          <w:rFonts w:ascii="Times New Roman" w:eastAsia="Arial" w:hAnsi="Times New Roman" w:cs="Times New Roman"/>
          <w:sz w:val="24"/>
          <w:szCs w:val="24"/>
        </w:rPr>
        <w:t>Vapor</w:t>
      </w:r>
      <w:proofErr w:type="spellEnd"/>
      <w:r w:rsidRPr="00C63E6B">
        <w:rPr>
          <w:rFonts w:ascii="Times New Roman" w:eastAsia="Arial" w:hAnsi="Times New Roman" w:cs="Times New Roman"/>
          <w:sz w:val="24"/>
          <w:szCs w:val="24"/>
        </w:rPr>
        <w:t xml:space="preserve">, standartas </w:t>
      </w:r>
      <w:proofErr w:type="spellStart"/>
      <w:r w:rsidRPr="00C63E6B">
        <w:rPr>
          <w:rFonts w:ascii="Times New Roman" w:eastAsia="Arial" w:hAnsi="Times New Roman" w:cs="Times New Roman"/>
          <w:sz w:val="24"/>
          <w:szCs w:val="24"/>
        </w:rPr>
        <w:t>RecyClass</w:t>
      </w:r>
      <w:proofErr w:type="spellEnd"/>
      <w:r w:rsidRPr="00C63E6B">
        <w:rPr>
          <w:rFonts w:ascii="Times New Roman" w:eastAsia="Arial" w:hAnsi="Times New Roman" w:cs="Times New Roman"/>
          <w:sz w:val="24"/>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3247102" w14:textId="30C4D122" w:rsidR="00C6483D" w:rsidRPr="00C63E6B" w:rsidRDefault="003A4F62" w:rsidP="00C6483D">
      <w:pPr>
        <w:pStyle w:val="Sraopastraipa"/>
        <w:tabs>
          <w:tab w:val="left" w:pos="567"/>
        </w:tabs>
        <w:spacing w:line="240" w:lineRule="auto"/>
        <w:ind w:left="0" w:firstLine="709"/>
        <w:rPr>
          <w:rFonts w:ascii="Times New Roman" w:hAnsi="Times New Roman" w:cs="Times New Roman"/>
          <w:color w:val="000000" w:themeColor="text1"/>
          <w:sz w:val="24"/>
          <w:szCs w:val="24"/>
        </w:rPr>
      </w:pPr>
      <w:r w:rsidRPr="00C63E6B">
        <w:rPr>
          <w:rFonts w:ascii="Times New Roman" w:hAnsi="Times New Roman" w:cs="Times New Roman"/>
          <w:sz w:val="24"/>
          <w:szCs w:val="24"/>
        </w:rPr>
        <w:t>7.</w:t>
      </w:r>
      <w:r w:rsidRPr="00C63E6B">
        <w:rPr>
          <w:rFonts w:ascii="Times New Roman" w:hAnsi="Times New Roman" w:cs="Times New Roman"/>
          <w:sz w:val="24"/>
          <w:szCs w:val="24"/>
        </w:rPr>
        <w:tab/>
      </w:r>
      <w:r w:rsidR="00C6483D" w:rsidRPr="00C63E6B">
        <w:rPr>
          <w:rFonts w:ascii="Times New Roman" w:eastAsia="Calibri" w:hAnsi="Times New Roman" w:cs="Times New Roman"/>
          <w:color w:val="000000" w:themeColor="text1"/>
          <w:sz w:val="24"/>
          <w:szCs w:val="24"/>
        </w:rPr>
        <w:t>Įrangai</w:t>
      </w:r>
      <w:r w:rsidR="00C63E6B">
        <w:rPr>
          <w:rFonts w:ascii="Times New Roman" w:hAnsi="Times New Roman" w:cs="Times New Roman"/>
          <w:color w:val="000000" w:themeColor="text1"/>
          <w:sz w:val="24"/>
          <w:szCs w:val="24"/>
        </w:rPr>
        <w:t xml:space="preserve"> </w:t>
      </w:r>
      <w:r w:rsidR="00C6483D" w:rsidRPr="00C63E6B">
        <w:rPr>
          <w:rFonts w:ascii="Times New Roman" w:eastAsia="Calibri" w:hAnsi="Times New Roman" w:cs="Times New Roman"/>
          <w:color w:val="000000" w:themeColor="text1"/>
          <w:sz w:val="24"/>
          <w:szCs w:val="24"/>
        </w:rPr>
        <w:t>turi būti suteikiama garantija ne trumpesniam kaip 12 mėnesių terminui</w:t>
      </w:r>
      <w:r w:rsidR="00C6483D" w:rsidRPr="00C63E6B">
        <w:rPr>
          <w:rFonts w:ascii="Times New Roman" w:hAnsi="Times New Roman" w:cs="Times New Roman"/>
          <w:color w:val="000000" w:themeColor="text1"/>
          <w:sz w:val="24"/>
          <w:szCs w:val="24"/>
        </w:rPr>
        <w:t xml:space="preserve"> </w:t>
      </w:r>
      <w:r w:rsidR="00C6483D" w:rsidRPr="00C63E6B">
        <w:rPr>
          <w:rFonts w:ascii="Times New Roman" w:hAnsi="Times New Roman" w:cs="Times New Roman"/>
          <w:sz w:val="24"/>
          <w:szCs w:val="24"/>
        </w:rPr>
        <w:t>nuo perdavimo</w:t>
      </w:r>
      <w:r w:rsidR="00E9157E" w:rsidRPr="00C63E6B">
        <w:rPr>
          <w:rFonts w:ascii="Times New Roman" w:hAnsi="Times New Roman" w:cs="Times New Roman"/>
          <w:sz w:val="24"/>
          <w:szCs w:val="24"/>
        </w:rPr>
        <w:t>-</w:t>
      </w:r>
      <w:r w:rsidR="00C6483D" w:rsidRPr="00C63E6B">
        <w:rPr>
          <w:rFonts w:ascii="Times New Roman" w:hAnsi="Times New Roman" w:cs="Times New Roman"/>
          <w:sz w:val="24"/>
          <w:szCs w:val="24"/>
        </w:rPr>
        <w:t>priėmimo akto pasirašymo dienos</w:t>
      </w:r>
      <w:r w:rsidR="00C6483D" w:rsidRPr="00C63E6B">
        <w:rPr>
          <w:rFonts w:ascii="Times New Roman" w:eastAsia="Calibri" w:hAnsi="Times New Roman" w:cs="Times New Roman"/>
          <w:sz w:val="24"/>
          <w:szCs w:val="24"/>
        </w:rPr>
        <w:t>.</w:t>
      </w:r>
    </w:p>
    <w:p w14:paraId="578F3C00" w14:textId="77777777" w:rsidR="00C6483D" w:rsidRDefault="003A4F62" w:rsidP="00C6483D">
      <w:pPr>
        <w:pStyle w:val="Sraopastraipa"/>
        <w:tabs>
          <w:tab w:val="left" w:pos="567"/>
        </w:tabs>
        <w:spacing w:line="240" w:lineRule="auto"/>
        <w:ind w:left="0" w:firstLine="709"/>
        <w:rPr>
          <w:rFonts w:ascii="Times New Roman" w:hAnsi="Times New Roman" w:cs="Times New Roman"/>
          <w:color w:val="000000" w:themeColor="text1"/>
          <w:sz w:val="24"/>
          <w:szCs w:val="24"/>
        </w:rPr>
      </w:pPr>
      <w:r w:rsidRPr="00C63E6B">
        <w:rPr>
          <w:rFonts w:ascii="Times New Roman" w:hAnsi="Times New Roman" w:cs="Times New Roman"/>
          <w:sz w:val="24"/>
          <w:szCs w:val="24"/>
        </w:rPr>
        <w:t>8.</w:t>
      </w:r>
      <w:r w:rsidRPr="00C63E6B">
        <w:rPr>
          <w:rFonts w:ascii="Times New Roman" w:hAnsi="Times New Roman" w:cs="Times New Roman"/>
          <w:sz w:val="24"/>
          <w:szCs w:val="24"/>
        </w:rPr>
        <w:tab/>
      </w:r>
      <w:r w:rsidR="00C6483D" w:rsidRPr="00C63E6B">
        <w:rPr>
          <w:rFonts w:ascii="Times New Roman" w:hAnsi="Times New Roman" w:cs="Times New Roman"/>
          <w:color w:val="000000" w:themeColor="text1"/>
          <w:sz w:val="24"/>
          <w:szCs w:val="24"/>
        </w:rPr>
        <w:t xml:space="preserve">Tiekėjas turi apmokyti </w:t>
      </w:r>
      <w:r w:rsidR="00C6483D" w:rsidRPr="00C63E6B">
        <w:rPr>
          <w:rFonts w:ascii="Times New Roman" w:hAnsi="Times New Roman" w:cs="Times New Roman"/>
          <w:sz w:val="24"/>
          <w:szCs w:val="24"/>
        </w:rPr>
        <w:t>perkančiosios organizacijos darbuotojus dirbti su Įranga darbo vietoje</w:t>
      </w:r>
      <w:r w:rsidR="00C6483D" w:rsidRPr="00C63E6B">
        <w:rPr>
          <w:rFonts w:ascii="Times New Roman" w:hAnsi="Times New Roman" w:cs="Times New Roman"/>
          <w:color w:val="000000" w:themeColor="text1"/>
          <w:sz w:val="24"/>
          <w:szCs w:val="24"/>
        </w:rPr>
        <w:t>.</w:t>
      </w:r>
      <w:r w:rsidR="00C6483D" w:rsidRPr="00C6483D">
        <w:rPr>
          <w:rFonts w:ascii="Times New Roman" w:hAnsi="Times New Roman" w:cs="Times New Roman"/>
          <w:color w:val="000000" w:themeColor="text1"/>
          <w:sz w:val="24"/>
          <w:szCs w:val="24"/>
        </w:rPr>
        <w:t xml:space="preserve"> </w:t>
      </w:r>
    </w:p>
    <w:p w14:paraId="62EBAD50" w14:textId="26A6B0A0" w:rsidR="00C6483D" w:rsidRPr="00C6483D" w:rsidRDefault="00C6483D" w:rsidP="00C6483D">
      <w:pPr>
        <w:pStyle w:val="Sraopastraipa"/>
        <w:tabs>
          <w:tab w:val="left" w:pos="567"/>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9. </w:t>
      </w:r>
      <w:r w:rsidRPr="00C6483D">
        <w:rPr>
          <w:rFonts w:ascii="Times New Roman" w:hAnsi="Times New Roman" w:cs="Times New Roman"/>
          <w:color w:val="000000" w:themeColor="text1"/>
          <w:sz w:val="24"/>
          <w:szCs w:val="24"/>
        </w:rPr>
        <w:t>Kartu su Įranga turi būti pateikiama naudojimosi instrukcija (</w:t>
      </w:r>
      <w:r w:rsidR="00E9157E">
        <w:rPr>
          <w:rFonts w:ascii="Times New Roman" w:hAnsi="Times New Roman" w:cs="Times New Roman"/>
          <w:color w:val="000000" w:themeColor="text1"/>
          <w:sz w:val="24"/>
          <w:szCs w:val="24"/>
        </w:rPr>
        <w:t>l</w:t>
      </w:r>
      <w:r w:rsidRPr="00C6483D">
        <w:rPr>
          <w:rFonts w:ascii="Times New Roman" w:hAnsi="Times New Roman" w:cs="Times New Roman"/>
          <w:color w:val="000000" w:themeColor="text1"/>
          <w:sz w:val="24"/>
          <w:szCs w:val="24"/>
        </w:rPr>
        <w:t>ietuvių arba anglų kalba) bei kita prašoma dokumentacija.</w:t>
      </w:r>
    </w:p>
    <w:p w14:paraId="08726B21" w14:textId="0C697043" w:rsidR="003A4F62" w:rsidRPr="00E622B0" w:rsidRDefault="00E622B0" w:rsidP="003A4F62">
      <w:pPr>
        <w:tabs>
          <w:tab w:val="left" w:pos="993"/>
        </w:tabs>
        <w:spacing w:line="240" w:lineRule="auto"/>
        <w:rPr>
          <w:rFonts w:ascii="Times New Roman" w:hAnsi="Times New Roman" w:cs="Times New Roman"/>
          <w:sz w:val="24"/>
          <w:szCs w:val="24"/>
        </w:rPr>
      </w:pPr>
      <w:r w:rsidRPr="00E622B0">
        <w:rPr>
          <w:rFonts w:ascii="Times New Roman" w:hAnsi="Times New Roman" w:cs="Times New Roman"/>
          <w:sz w:val="24"/>
          <w:szCs w:val="24"/>
        </w:rPr>
        <w:t>10</w:t>
      </w:r>
      <w:r w:rsidR="003A4F62" w:rsidRPr="00E622B0">
        <w:rPr>
          <w:rFonts w:ascii="Times New Roman" w:hAnsi="Times New Roman" w:cs="Times New Roman"/>
          <w:sz w:val="24"/>
          <w:szCs w:val="24"/>
        </w:rPr>
        <w:t>.</w:t>
      </w:r>
      <w:r w:rsidR="003A4F62" w:rsidRPr="00E622B0">
        <w:rPr>
          <w:rFonts w:ascii="Times New Roman" w:hAnsi="Times New Roman" w:cs="Times New Roman"/>
          <w:sz w:val="24"/>
          <w:szCs w:val="24"/>
        </w:rPr>
        <w:tab/>
      </w:r>
      <w:r w:rsidR="005B01B6" w:rsidRPr="00E622B0">
        <w:rPr>
          <w:rFonts w:ascii="Times New Roman" w:hAnsi="Times New Roman" w:cs="Times New Roman"/>
          <w:sz w:val="24"/>
          <w:szCs w:val="24"/>
        </w:rPr>
        <w:t>Įrangos</w:t>
      </w:r>
      <w:r w:rsidR="00FC7943" w:rsidRPr="00E622B0">
        <w:rPr>
          <w:rFonts w:ascii="Times New Roman" w:hAnsi="Times New Roman" w:cs="Times New Roman"/>
          <w:sz w:val="24"/>
          <w:szCs w:val="24"/>
        </w:rPr>
        <w:t xml:space="preserve"> </w:t>
      </w:r>
      <w:r w:rsidR="003A4F62" w:rsidRPr="00E622B0">
        <w:rPr>
          <w:rFonts w:ascii="Times New Roman" w:hAnsi="Times New Roman" w:cs="Times New Roman"/>
          <w:sz w:val="24"/>
          <w:szCs w:val="24"/>
        </w:rPr>
        <w:t>techninės charakteristikos bei reikalavimai nurodyti žemiau pateiktoje lentelėje:</w:t>
      </w:r>
    </w:p>
    <w:p w14:paraId="253E5541" w14:textId="77777777" w:rsidR="005B01B6" w:rsidRPr="00322FA8" w:rsidRDefault="005B01B6" w:rsidP="003A4F62">
      <w:pPr>
        <w:tabs>
          <w:tab w:val="left" w:pos="993"/>
        </w:tabs>
        <w:spacing w:line="240" w:lineRule="auto"/>
        <w:rPr>
          <w:rFonts w:ascii="Times New Roman" w:hAnsi="Times New Roman" w:cs="Times New Roman"/>
          <w:sz w:val="24"/>
          <w:szCs w:val="24"/>
          <w:highlight w:val="yellow"/>
        </w:rPr>
      </w:pPr>
    </w:p>
    <w:tbl>
      <w:tblPr>
        <w:tblStyle w:val="Lentelstinklelis"/>
        <w:tblW w:w="0" w:type="auto"/>
        <w:tblInd w:w="0" w:type="dxa"/>
        <w:tblLook w:val="04A0" w:firstRow="1" w:lastRow="0" w:firstColumn="1" w:lastColumn="0" w:noHBand="0" w:noVBand="1"/>
      </w:tblPr>
      <w:tblGrid>
        <w:gridCol w:w="988"/>
        <w:gridCol w:w="3685"/>
        <w:gridCol w:w="4955"/>
      </w:tblGrid>
      <w:tr w:rsidR="00C5037B" w:rsidRPr="00322FA8" w14:paraId="73FC6AE8" w14:textId="77777777" w:rsidTr="003A6EA9">
        <w:tc>
          <w:tcPr>
            <w:tcW w:w="988" w:type="dxa"/>
            <w:vAlign w:val="center"/>
          </w:tcPr>
          <w:p w14:paraId="2D609D69" w14:textId="77777777" w:rsidR="00C5037B" w:rsidRPr="00C63E6B" w:rsidRDefault="00C5037B" w:rsidP="00DA2698">
            <w:pPr>
              <w:ind w:firstLine="0"/>
              <w:jc w:val="center"/>
              <w:rPr>
                <w:rFonts w:hAnsi="Times New Roman" w:cs="Times New Roman"/>
                <w:b/>
                <w:bCs/>
                <w:sz w:val="24"/>
                <w:szCs w:val="24"/>
              </w:rPr>
            </w:pPr>
            <w:r w:rsidRPr="00C63E6B">
              <w:rPr>
                <w:rFonts w:hAnsi="Times New Roman" w:cs="Times New Roman"/>
                <w:b/>
                <w:bCs/>
                <w:sz w:val="24"/>
                <w:szCs w:val="24"/>
              </w:rPr>
              <w:t>Eil. Nr.</w:t>
            </w:r>
          </w:p>
        </w:tc>
        <w:tc>
          <w:tcPr>
            <w:tcW w:w="3685" w:type="dxa"/>
            <w:vAlign w:val="center"/>
          </w:tcPr>
          <w:p w14:paraId="6E839AC9" w14:textId="77777777" w:rsidR="00C5037B" w:rsidRPr="00C63E6B" w:rsidRDefault="00C5037B" w:rsidP="00DA2698">
            <w:pPr>
              <w:ind w:firstLine="0"/>
              <w:jc w:val="center"/>
              <w:rPr>
                <w:rFonts w:hAnsi="Times New Roman" w:cs="Times New Roman"/>
                <w:sz w:val="24"/>
                <w:szCs w:val="24"/>
              </w:rPr>
            </w:pPr>
            <w:r w:rsidRPr="00C63E6B">
              <w:rPr>
                <w:rFonts w:eastAsia="Times New Roman" w:hAnsi="Times New Roman" w:cs="Times New Roman"/>
                <w:b/>
                <w:sz w:val="24"/>
                <w:szCs w:val="24"/>
              </w:rPr>
              <w:t>Reikalaujamos techninės charakteristikos / parametrai ir kiti reikalavimai</w:t>
            </w:r>
          </w:p>
        </w:tc>
        <w:tc>
          <w:tcPr>
            <w:tcW w:w="4955" w:type="dxa"/>
            <w:vAlign w:val="center"/>
          </w:tcPr>
          <w:p w14:paraId="49D60276" w14:textId="77777777" w:rsidR="00C5037B" w:rsidRPr="00C63E6B" w:rsidRDefault="00C5037B" w:rsidP="00DA2698">
            <w:pPr>
              <w:ind w:firstLine="0"/>
              <w:jc w:val="center"/>
              <w:rPr>
                <w:rFonts w:eastAsia="Times New Roman" w:hAnsi="Times New Roman" w:cs="Times New Roman"/>
                <w:b/>
                <w:sz w:val="24"/>
                <w:szCs w:val="24"/>
              </w:rPr>
            </w:pPr>
            <w:r w:rsidRPr="00C63E6B">
              <w:rPr>
                <w:rFonts w:eastAsia="Times New Roman" w:hAnsi="Times New Roman" w:cs="Times New Roman"/>
                <w:b/>
                <w:sz w:val="24"/>
                <w:szCs w:val="24"/>
              </w:rPr>
              <w:t>Reikalaujamos techninių charakteristikų (parametrų) reikšmės</w:t>
            </w:r>
          </w:p>
          <w:p w14:paraId="32294302" w14:textId="77777777" w:rsidR="00C5037B" w:rsidRPr="00C63E6B" w:rsidRDefault="00C5037B" w:rsidP="00DA2698">
            <w:pPr>
              <w:ind w:firstLine="0"/>
              <w:jc w:val="center"/>
              <w:rPr>
                <w:rFonts w:hAnsi="Times New Roman" w:cs="Times New Roman"/>
                <w:sz w:val="24"/>
                <w:szCs w:val="24"/>
              </w:rPr>
            </w:pPr>
          </w:p>
        </w:tc>
      </w:tr>
      <w:tr w:rsidR="006E3E55" w:rsidRPr="00322FA8" w14:paraId="368CE99F" w14:textId="77777777" w:rsidTr="00121BB7">
        <w:tc>
          <w:tcPr>
            <w:tcW w:w="9628" w:type="dxa"/>
            <w:gridSpan w:val="3"/>
          </w:tcPr>
          <w:p w14:paraId="4B347582" w14:textId="60248835" w:rsidR="006E3E55" w:rsidRPr="00C63E6B" w:rsidRDefault="006E3E55" w:rsidP="006E3E55">
            <w:pPr>
              <w:ind w:firstLine="0"/>
              <w:jc w:val="center"/>
              <w:rPr>
                <w:rFonts w:eastAsia="Times New Roman" w:hAnsi="Times New Roman" w:cs="Times New Roman"/>
                <w:b/>
                <w:sz w:val="24"/>
                <w:szCs w:val="24"/>
              </w:rPr>
            </w:pPr>
            <w:r w:rsidRPr="00C63E6B">
              <w:rPr>
                <w:rFonts w:eastAsia="Times New Roman" w:hAnsi="Times New Roman" w:cs="Times New Roman"/>
                <w:b/>
                <w:bCs/>
                <w:sz w:val="24"/>
                <w:szCs w:val="24"/>
              </w:rPr>
              <w:t>OPTINĖ DEFORMACIJŲ MATAVIMO SISTEMA – 1 KOMPLEKTAS</w:t>
            </w:r>
          </w:p>
        </w:tc>
      </w:tr>
      <w:tr w:rsidR="006E3E55" w:rsidRPr="00322FA8" w14:paraId="5A7FEB13" w14:textId="77777777" w:rsidTr="003A6EA9">
        <w:tc>
          <w:tcPr>
            <w:tcW w:w="988" w:type="dxa"/>
          </w:tcPr>
          <w:p w14:paraId="6BB5ECD1" w14:textId="0C105C22" w:rsidR="006E3E55" w:rsidRPr="00C63E6B" w:rsidRDefault="006E3E55" w:rsidP="006E3E55">
            <w:pPr>
              <w:pStyle w:val="Sraopastraipa"/>
              <w:numPr>
                <w:ilvl w:val="0"/>
                <w:numId w:val="10"/>
              </w:numPr>
              <w:rPr>
                <w:rFonts w:hAnsi="Times New Roman" w:cs="Times New Roman"/>
                <w:sz w:val="24"/>
                <w:szCs w:val="24"/>
              </w:rPr>
            </w:pPr>
          </w:p>
        </w:tc>
        <w:tc>
          <w:tcPr>
            <w:tcW w:w="3685" w:type="dxa"/>
          </w:tcPr>
          <w:p w14:paraId="3D4AEC43" w14:textId="1FAD56E0" w:rsidR="006E3E55" w:rsidRPr="00C63E6B" w:rsidRDefault="006E3E55" w:rsidP="006E3E55">
            <w:pPr>
              <w:ind w:firstLine="0"/>
              <w:rPr>
                <w:rFonts w:hAnsi="Times New Roman" w:cs="Times New Roman"/>
                <w:sz w:val="24"/>
                <w:szCs w:val="24"/>
              </w:rPr>
            </w:pPr>
            <w:r w:rsidRPr="00C63E6B">
              <w:rPr>
                <w:rFonts w:hAnsi="Times New Roman" w:cs="Times New Roman"/>
                <w:sz w:val="24"/>
                <w:szCs w:val="24"/>
              </w:rPr>
              <w:t>Gamintojas</w:t>
            </w:r>
          </w:p>
        </w:tc>
        <w:tc>
          <w:tcPr>
            <w:tcW w:w="4955" w:type="dxa"/>
          </w:tcPr>
          <w:p w14:paraId="7E569430" w14:textId="57EA9E33" w:rsidR="006E3E55" w:rsidRPr="00C63E6B" w:rsidRDefault="006E3E55" w:rsidP="006E3E55">
            <w:pPr>
              <w:ind w:firstLine="0"/>
              <w:rPr>
                <w:rFonts w:hAnsi="Times New Roman" w:cs="Times New Roman"/>
                <w:i/>
                <w:iCs/>
                <w:sz w:val="24"/>
                <w:szCs w:val="24"/>
              </w:rPr>
            </w:pPr>
            <w:r w:rsidRPr="00C63E6B">
              <w:rPr>
                <w:rFonts w:hAnsi="Times New Roman" w:cs="Times New Roman"/>
                <w:i/>
                <w:iCs/>
                <w:sz w:val="24"/>
                <w:szCs w:val="24"/>
              </w:rPr>
              <w:t>Turi būti nurodytas</w:t>
            </w:r>
          </w:p>
        </w:tc>
      </w:tr>
      <w:tr w:rsidR="006E3E55" w:rsidRPr="00322FA8" w14:paraId="452896B5" w14:textId="77777777" w:rsidTr="003A6EA9">
        <w:tc>
          <w:tcPr>
            <w:tcW w:w="988" w:type="dxa"/>
          </w:tcPr>
          <w:p w14:paraId="786A18A2" w14:textId="0ECD6DD3" w:rsidR="006E3E55" w:rsidRPr="00C63E6B" w:rsidRDefault="006E3E55" w:rsidP="006E3E55">
            <w:pPr>
              <w:pStyle w:val="Sraopastraipa"/>
              <w:numPr>
                <w:ilvl w:val="0"/>
                <w:numId w:val="10"/>
              </w:numPr>
              <w:rPr>
                <w:rFonts w:hAnsi="Times New Roman" w:cs="Times New Roman"/>
                <w:sz w:val="24"/>
                <w:szCs w:val="24"/>
              </w:rPr>
            </w:pPr>
          </w:p>
        </w:tc>
        <w:tc>
          <w:tcPr>
            <w:tcW w:w="3685" w:type="dxa"/>
          </w:tcPr>
          <w:p w14:paraId="193FEBCD" w14:textId="5EC3E7A9" w:rsidR="006E3E55" w:rsidRPr="00C63E6B" w:rsidRDefault="006E3E55" w:rsidP="006E3E55">
            <w:pPr>
              <w:ind w:firstLine="0"/>
              <w:rPr>
                <w:rFonts w:hAnsi="Times New Roman" w:cs="Times New Roman"/>
                <w:sz w:val="24"/>
                <w:szCs w:val="24"/>
              </w:rPr>
            </w:pPr>
            <w:r w:rsidRPr="00C63E6B">
              <w:rPr>
                <w:rFonts w:hAnsi="Times New Roman" w:cs="Times New Roman"/>
                <w:sz w:val="24"/>
                <w:szCs w:val="24"/>
              </w:rPr>
              <w:t>Pavadinimas / modelis</w:t>
            </w:r>
          </w:p>
        </w:tc>
        <w:tc>
          <w:tcPr>
            <w:tcW w:w="4955" w:type="dxa"/>
          </w:tcPr>
          <w:p w14:paraId="4445CF25" w14:textId="1C9B3622" w:rsidR="006E3E55" w:rsidRPr="00C63E6B" w:rsidRDefault="006E3E55" w:rsidP="006E3E55">
            <w:pPr>
              <w:ind w:firstLine="0"/>
              <w:rPr>
                <w:rFonts w:hAnsi="Times New Roman" w:cs="Times New Roman"/>
                <w:i/>
                <w:iCs/>
                <w:sz w:val="24"/>
                <w:szCs w:val="24"/>
              </w:rPr>
            </w:pPr>
            <w:r w:rsidRPr="00C63E6B">
              <w:rPr>
                <w:rFonts w:hAnsi="Times New Roman" w:cs="Times New Roman"/>
                <w:i/>
                <w:iCs/>
                <w:sz w:val="24"/>
                <w:szCs w:val="24"/>
              </w:rPr>
              <w:t>Turi būti nurodytas</w:t>
            </w:r>
          </w:p>
        </w:tc>
      </w:tr>
      <w:tr w:rsidR="006E3E55" w:rsidRPr="00322FA8" w14:paraId="72C3E245" w14:textId="77777777" w:rsidTr="003A6EA9">
        <w:tc>
          <w:tcPr>
            <w:tcW w:w="988" w:type="dxa"/>
          </w:tcPr>
          <w:p w14:paraId="4C0C0A22" w14:textId="77777777" w:rsidR="006E3E55" w:rsidRPr="00C63E6B" w:rsidRDefault="006E3E55" w:rsidP="006E3E55">
            <w:pPr>
              <w:pStyle w:val="Sraopastraipa"/>
              <w:numPr>
                <w:ilvl w:val="0"/>
                <w:numId w:val="10"/>
              </w:numPr>
              <w:rPr>
                <w:rFonts w:hAnsi="Times New Roman" w:cs="Times New Roman"/>
                <w:sz w:val="24"/>
                <w:szCs w:val="24"/>
              </w:rPr>
            </w:pPr>
          </w:p>
        </w:tc>
        <w:tc>
          <w:tcPr>
            <w:tcW w:w="3685" w:type="dxa"/>
          </w:tcPr>
          <w:p w14:paraId="04ED9F35" w14:textId="097873DF" w:rsidR="006E3E55" w:rsidRPr="00C63E6B" w:rsidRDefault="006E3E55" w:rsidP="006E3E55">
            <w:pPr>
              <w:ind w:firstLine="0"/>
              <w:rPr>
                <w:rFonts w:hAnsi="Times New Roman" w:cs="Times New Roman"/>
                <w:sz w:val="24"/>
                <w:szCs w:val="24"/>
              </w:rPr>
            </w:pPr>
            <w:r w:rsidRPr="00C63E6B">
              <w:rPr>
                <w:rFonts w:hAnsi="Times New Roman" w:cs="Times New Roman"/>
                <w:sz w:val="24"/>
                <w:szCs w:val="24"/>
              </w:rPr>
              <w:t>Paskirtis</w:t>
            </w:r>
          </w:p>
        </w:tc>
        <w:tc>
          <w:tcPr>
            <w:tcW w:w="4955" w:type="dxa"/>
          </w:tcPr>
          <w:p w14:paraId="2B017A77" w14:textId="6D01EA5B" w:rsidR="006E3E55" w:rsidRPr="00C63E6B" w:rsidRDefault="006E3E55" w:rsidP="006E3E55">
            <w:pPr>
              <w:ind w:firstLine="0"/>
              <w:rPr>
                <w:rFonts w:hAnsi="Times New Roman" w:cs="Times New Roman"/>
                <w:i/>
                <w:iCs/>
                <w:sz w:val="24"/>
                <w:szCs w:val="24"/>
              </w:rPr>
            </w:pPr>
            <w:r w:rsidRPr="00C63E6B">
              <w:rPr>
                <w:rFonts w:eastAsia="Times New Roman" w:hAnsi="Times New Roman" w:cs="Times New Roman"/>
                <w:sz w:val="24"/>
                <w:szCs w:val="24"/>
              </w:rPr>
              <w:t xml:space="preserve">Turi būti optinė nekontaktinio apkraunamo bandinio deformacijų matavimo sistema. Turi būti suderinama ir integruojama į perkančiosios organizacijos turimą universalią bandymų sistemą (UD08, rėmo modelis ST015, </w:t>
            </w:r>
            <w:proofErr w:type="spellStart"/>
            <w:r w:rsidRPr="00C63E6B">
              <w:rPr>
                <w:rFonts w:eastAsia="Times New Roman" w:hAnsi="Times New Roman" w:cs="Times New Roman"/>
                <w:sz w:val="24"/>
                <w:szCs w:val="24"/>
              </w:rPr>
              <w:t>Step</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Engineering</w:t>
            </w:r>
            <w:proofErr w:type="spellEnd"/>
            <w:r w:rsidRPr="00C63E6B">
              <w:rPr>
                <w:rFonts w:eastAsia="Times New Roman" w:hAnsi="Times New Roman" w:cs="Times New Roman"/>
                <w:sz w:val="24"/>
                <w:szCs w:val="24"/>
              </w:rPr>
              <w:t xml:space="preserve">), turinčią klimatinę kamerą. </w:t>
            </w:r>
          </w:p>
        </w:tc>
      </w:tr>
      <w:tr w:rsidR="006E3E55" w:rsidRPr="00322FA8" w14:paraId="5C7C4A29" w14:textId="77777777" w:rsidTr="003A6EA9">
        <w:tc>
          <w:tcPr>
            <w:tcW w:w="988" w:type="dxa"/>
          </w:tcPr>
          <w:p w14:paraId="30164E75" w14:textId="77777777" w:rsidR="006E3E55" w:rsidRPr="00C63E6B" w:rsidRDefault="006E3E55" w:rsidP="006E3E55">
            <w:pPr>
              <w:pStyle w:val="Sraopastraipa"/>
              <w:numPr>
                <w:ilvl w:val="0"/>
                <w:numId w:val="10"/>
              </w:numPr>
              <w:rPr>
                <w:rFonts w:hAnsi="Times New Roman" w:cs="Times New Roman"/>
                <w:sz w:val="24"/>
                <w:szCs w:val="24"/>
              </w:rPr>
            </w:pPr>
          </w:p>
        </w:tc>
        <w:tc>
          <w:tcPr>
            <w:tcW w:w="3685" w:type="dxa"/>
          </w:tcPr>
          <w:p w14:paraId="62CCA921" w14:textId="7D8895AC" w:rsidR="006E3E55" w:rsidRPr="00C63E6B" w:rsidRDefault="006E3E55" w:rsidP="006E3E55">
            <w:pPr>
              <w:ind w:firstLine="0"/>
              <w:rPr>
                <w:rFonts w:hAnsi="Times New Roman" w:cs="Times New Roman"/>
                <w:sz w:val="24"/>
                <w:szCs w:val="24"/>
              </w:rPr>
            </w:pPr>
            <w:r w:rsidRPr="00C63E6B">
              <w:rPr>
                <w:rFonts w:hAnsi="Times New Roman" w:cs="Times New Roman"/>
                <w:sz w:val="24"/>
                <w:szCs w:val="24"/>
              </w:rPr>
              <w:t>Komplektacija</w:t>
            </w:r>
          </w:p>
        </w:tc>
        <w:tc>
          <w:tcPr>
            <w:tcW w:w="4955" w:type="dxa"/>
          </w:tcPr>
          <w:p w14:paraId="7BE2E7FC" w14:textId="77777777" w:rsidR="006E3E55" w:rsidRPr="00C63E6B" w:rsidRDefault="006E3E55" w:rsidP="006E3E55">
            <w:pPr>
              <w:ind w:firstLine="0"/>
              <w:rPr>
                <w:rFonts w:eastAsia="Times New Roman" w:hAnsi="Times New Roman" w:cs="Times New Roman"/>
                <w:sz w:val="24"/>
                <w:szCs w:val="24"/>
              </w:rPr>
            </w:pPr>
            <w:r w:rsidRPr="00C63E6B">
              <w:rPr>
                <w:rFonts w:eastAsia="Times New Roman" w:hAnsi="Times New Roman" w:cs="Times New Roman"/>
                <w:sz w:val="24"/>
                <w:szCs w:val="24"/>
              </w:rPr>
              <w:t>Turi būti:</w:t>
            </w:r>
          </w:p>
          <w:p w14:paraId="4AEA9C2B" w14:textId="77777777" w:rsidR="006E3E55" w:rsidRPr="00C63E6B" w:rsidRDefault="006E3E55" w:rsidP="006E3E55">
            <w:pPr>
              <w:pStyle w:val="Sraopastraipa"/>
              <w:numPr>
                <w:ilvl w:val="0"/>
                <w:numId w:val="24"/>
              </w:numPr>
              <w:tabs>
                <w:tab w:val="left" w:pos="351"/>
              </w:tabs>
              <w:ind w:left="0" w:firstLine="67"/>
              <w:rPr>
                <w:rFonts w:eastAsia="Times New Roman" w:hAnsi="Times New Roman" w:cs="Times New Roman"/>
                <w:sz w:val="24"/>
                <w:szCs w:val="24"/>
              </w:rPr>
            </w:pPr>
            <w:r w:rsidRPr="00C63E6B">
              <w:rPr>
                <w:rFonts w:eastAsia="Times New Roman" w:hAnsi="Times New Roman" w:cs="Times New Roman"/>
                <w:sz w:val="24"/>
                <w:szCs w:val="24"/>
              </w:rPr>
              <w:t xml:space="preserve">Universalios bandymų sistemos (UD08, rėmo modelis ST015, </w:t>
            </w:r>
            <w:proofErr w:type="spellStart"/>
            <w:r w:rsidRPr="00C63E6B">
              <w:rPr>
                <w:rFonts w:eastAsia="Times New Roman" w:hAnsi="Times New Roman" w:cs="Times New Roman"/>
                <w:sz w:val="24"/>
                <w:szCs w:val="24"/>
              </w:rPr>
              <w:t>Step</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Engineering</w:t>
            </w:r>
            <w:proofErr w:type="spellEnd"/>
            <w:r w:rsidRPr="00C63E6B">
              <w:rPr>
                <w:rFonts w:eastAsia="Times New Roman" w:hAnsi="Times New Roman" w:cs="Times New Roman"/>
                <w:sz w:val="24"/>
                <w:szCs w:val="24"/>
              </w:rPr>
              <w:t>) adapterių komplektas, skirtas fiziniam griebtų ašies keitimui, naudojant vienoje sistemoje optinę deformacijų matavimo sistemą kartu su universalia bandymų sistema.</w:t>
            </w:r>
          </w:p>
          <w:p w14:paraId="2575ED92" w14:textId="77777777" w:rsidR="006E3E55" w:rsidRPr="00C63E6B" w:rsidRDefault="006E3E55" w:rsidP="006E3E55">
            <w:pPr>
              <w:pStyle w:val="Sraopastraipa"/>
              <w:numPr>
                <w:ilvl w:val="0"/>
                <w:numId w:val="24"/>
              </w:numPr>
              <w:tabs>
                <w:tab w:val="left" w:pos="351"/>
              </w:tabs>
              <w:ind w:left="0" w:firstLine="67"/>
              <w:rPr>
                <w:rFonts w:eastAsia="Times New Roman" w:hAnsi="Times New Roman" w:cs="Times New Roman"/>
                <w:sz w:val="24"/>
                <w:szCs w:val="24"/>
              </w:rPr>
            </w:pPr>
            <w:r w:rsidRPr="00C63E6B">
              <w:rPr>
                <w:rFonts w:eastAsia="Times New Roman" w:hAnsi="Times New Roman" w:cs="Times New Roman"/>
                <w:sz w:val="24"/>
                <w:szCs w:val="24"/>
              </w:rPr>
              <w:t xml:space="preserve"> Sujungimo priedų komplektas su universalios bandymų sistemos (UD08, rėmo modelis ST015, </w:t>
            </w:r>
            <w:proofErr w:type="spellStart"/>
            <w:r w:rsidRPr="00C63E6B">
              <w:rPr>
                <w:rFonts w:eastAsia="Times New Roman" w:hAnsi="Times New Roman" w:cs="Times New Roman"/>
                <w:sz w:val="24"/>
                <w:szCs w:val="24"/>
              </w:rPr>
              <w:t>Step</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Engineering</w:t>
            </w:r>
            <w:proofErr w:type="spellEnd"/>
            <w:r w:rsidRPr="00C63E6B">
              <w:rPr>
                <w:rFonts w:eastAsia="Times New Roman" w:hAnsi="Times New Roman" w:cs="Times New Roman"/>
                <w:sz w:val="24"/>
                <w:szCs w:val="24"/>
              </w:rPr>
              <w:t xml:space="preserve">) valdikliu. </w:t>
            </w:r>
          </w:p>
          <w:p w14:paraId="3827CC9C" w14:textId="77777777" w:rsidR="006E3E55" w:rsidRPr="00C63E6B" w:rsidRDefault="006E3E55" w:rsidP="006E3E55">
            <w:pPr>
              <w:pStyle w:val="Sraopastraipa"/>
              <w:numPr>
                <w:ilvl w:val="0"/>
                <w:numId w:val="24"/>
              </w:numPr>
              <w:tabs>
                <w:tab w:val="left" w:pos="351"/>
              </w:tabs>
              <w:ind w:left="0" w:firstLine="67"/>
              <w:rPr>
                <w:rFonts w:eastAsia="Times New Roman" w:hAnsi="Times New Roman" w:cs="Times New Roman"/>
                <w:sz w:val="24"/>
                <w:szCs w:val="24"/>
              </w:rPr>
            </w:pPr>
            <w:r w:rsidRPr="00C63E6B">
              <w:rPr>
                <w:rFonts w:eastAsia="Times New Roman" w:hAnsi="Times New Roman" w:cs="Times New Roman"/>
                <w:sz w:val="24"/>
                <w:szCs w:val="24"/>
              </w:rPr>
              <w:t xml:space="preserve">Optinės deformacijų matavimo sistemos montavimo prie universalios bandymų sistemos (UD08, rėmo modelis ST015, </w:t>
            </w:r>
            <w:proofErr w:type="spellStart"/>
            <w:r w:rsidRPr="00C63E6B">
              <w:rPr>
                <w:rFonts w:eastAsia="Times New Roman" w:hAnsi="Times New Roman" w:cs="Times New Roman"/>
                <w:sz w:val="24"/>
                <w:szCs w:val="24"/>
              </w:rPr>
              <w:t>Step</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Engineering</w:t>
            </w:r>
            <w:proofErr w:type="spellEnd"/>
            <w:r w:rsidRPr="00C63E6B">
              <w:rPr>
                <w:rFonts w:eastAsia="Times New Roman" w:hAnsi="Times New Roman" w:cs="Times New Roman"/>
                <w:sz w:val="24"/>
                <w:szCs w:val="24"/>
              </w:rPr>
              <w:t>) komplektas. Montavimo komplektas turi užtikrinti standžią optinės deformacijų matavimo sistemos ekspoziciją universalios bandymų sistemos atžvilgiu, izoliuojant nuo perduodamų universalios bandymų sistemos vibracijų.</w:t>
            </w:r>
          </w:p>
          <w:p w14:paraId="69E15CF4" w14:textId="77777777" w:rsidR="006E3E55" w:rsidRPr="00C63E6B" w:rsidRDefault="006E3E55" w:rsidP="006E3E55">
            <w:pPr>
              <w:pStyle w:val="Sraopastraipa"/>
              <w:numPr>
                <w:ilvl w:val="0"/>
                <w:numId w:val="24"/>
              </w:numPr>
              <w:tabs>
                <w:tab w:val="left" w:pos="351"/>
              </w:tabs>
              <w:ind w:left="0" w:firstLine="67"/>
              <w:rPr>
                <w:rFonts w:eastAsia="Times New Roman" w:hAnsi="Times New Roman" w:cs="Times New Roman"/>
                <w:sz w:val="24"/>
                <w:szCs w:val="24"/>
              </w:rPr>
            </w:pPr>
            <w:r w:rsidRPr="00C63E6B">
              <w:rPr>
                <w:rFonts w:eastAsia="Times New Roman" w:hAnsi="Times New Roman" w:cs="Times New Roman"/>
                <w:sz w:val="24"/>
                <w:szCs w:val="24"/>
              </w:rPr>
              <w:t>Optinė deformacijų matavimo sistema.</w:t>
            </w:r>
          </w:p>
          <w:p w14:paraId="641A97B3" w14:textId="77777777" w:rsidR="006E3E55" w:rsidRPr="00C63E6B" w:rsidRDefault="006E3E55" w:rsidP="006E3E55">
            <w:pPr>
              <w:pStyle w:val="Sraopastraipa"/>
              <w:numPr>
                <w:ilvl w:val="0"/>
                <w:numId w:val="24"/>
              </w:numPr>
              <w:tabs>
                <w:tab w:val="left" w:pos="351"/>
              </w:tabs>
              <w:ind w:left="0" w:firstLine="67"/>
              <w:rPr>
                <w:rFonts w:eastAsia="Times New Roman" w:hAnsi="Times New Roman" w:cs="Times New Roman"/>
                <w:sz w:val="24"/>
                <w:szCs w:val="24"/>
              </w:rPr>
            </w:pPr>
            <w:r w:rsidRPr="00C63E6B">
              <w:rPr>
                <w:rFonts w:eastAsia="Times New Roman" w:hAnsi="Times New Roman" w:cs="Times New Roman"/>
                <w:sz w:val="24"/>
                <w:szCs w:val="24"/>
              </w:rPr>
              <w:t>Maitinimo laidai.</w:t>
            </w:r>
          </w:p>
          <w:p w14:paraId="608153E4" w14:textId="6C646F9C" w:rsidR="006E3E55" w:rsidRPr="00C63E6B" w:rsidRDefault="006E3E55" w:rsidP="006E3E55">
            <w:pPr>
              <w:pStyle w:val="Sraopastraipa"/>
              <w:numPr>
                <w:ilvl w:val="0"/>
                <w:numId w:val="24"/>
              </w:numPr>
              <w:tabs>
                <w:tab w:val="left" w:pos="351"/>
              </w:tabs>
              <w:ind w:left="0" w:firstLine="67"/>
              <w:rPr>
                <w:rFonts w:eastAsia="Times New Roman" w:hAnsi="Times New Roman" w:cs="Times New Roman"/>
                <w:sz w:val="24"/>
                <w:szCs w:val="24"/>
              </w:rPr>
            </w:pPr>
            <w:r w:rsidRPr="00C63E6B">
              <w:rPr>
                <w:rFonts w:eastAsia="Times New Roman" w:hAnsi="Times New Roman" w:cs="Times New Roman"/>
                <w:sz w:val="24"/>
                <w:szCs w:val="24"/>
              </w:rPr>
              <w:t>Bandinio žymėjimo komplektas.</w:t>
            </w:r>
          </w:p>
        </w:tc>
      </w:tr>
      <w:tr w:rsidR="006E3E55" w:rsidRPr="00322FA8" w14:paraId="0C898B09" w14:textId="77777777" w:rsidTr="003A6EA9">
        <w:tc>
          <w:tcPr>
            <w:tcW w:w="988" w:type="dxa"/>
          </w:tcPr>
          <w:p w14:paraId="0D96F1F5" w14:textId="2AE66BC8" w:rsidR="006E3E55" w:rsidRPr="00C63E6B" w:rsidRDefault="006E3E55" w:rsidP="006E3E55">
            <w:pPr>
              <w:pStyle w:val="Sraopastraipa"/>
              <w:numPr>
                <w:ilvl w:val="0"/>
                <w:numId w:val="10"/>
              </w:numPr>
              <w:rPr>
                <w:rFonts w:hAnsi="Times New Roman" w:cs="Times New Roman"/>
                <w:sz w:val="24"/>
                <w:szCs w:val="24"/>
              </w:rPr>
            </w:pPr>
          </w:p>
        </w:tc>
        <w:tc>
          <w:tcPr>
            <w:tcW w:w="3685" w:type="dxa"/>
          </w:tcPr>
          <w:p w14:paraId="72CCF262" w14:textId="00C6359A"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Optinės deformacijų matavimo sistemos technologija</w:t>
            </w:r>
          </w:p>
        </w:tc>
        <w:tc>
          <w:tcPr>
            <w:tcW w:w="4955" w:type="dxa"/>
          </w:tcPr>
          <w:p w14:paraId="3B7B8426" w14:textId="4F02FE88"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 xml:space="preserve">Turi būti </w:t>
            </w:r>
            <w:proofErr w:type="spellStart"/>
            <w:r w:rsidRPr="00C63E6B">
              <w:rPr>
                <w:rFonts w:eastAsia="Times New Roman" w:hAnsi="Times New Roman" w:cs="Times New Roman"/>
                <w:sz w:val="24"/>
                <w:szCs w:val="24"/>
              </w:rPr>
              <w:t>entocentrinė</w:t>
            </w:r>
            <w:proofErr w:type="spellEnd"/>
            <w:r w:rsidRPr="00C63E6B">
              <w:rPr>
                <w:rFonts w:eastAsia="Times New Roman" w:hAnsi="Times New Roman" w:cs="Times New Roman"/>
                <w:sz w:val="24"/>
                <w:szCs w:val="24"/>
              </w:rPr>
              <w:t xml:space="preserve"> optinė, skirta ašiniam pailgėjimui – deformacijai matuoti ne kontaktiniu būdu (</w:t>
            </w:r>
            <w:proofErr w:type="spellStart"/>
            <w:r w:rsidRPr="00C63E6B">
              <w:rPr>
                <w:rFonts w:eastAsia="Times New Roman" w:hAnsi="Times New Roman" w:cs="Times New Roman"/>
                <w:sz w:val="24"/>
                <w:szCs w:val="24"/>
              </w:rPr>
              <w:t>ang</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axial</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strain</w:t>
            </w:r>
            <w:proofErr w:type="spellEnd"/>
            <w:r w:rsidRPr="00C63E6B">
              <w:rPr>
                <w:rFonts w:eastAsia="Times New Roman" w:hAnsi="Times New Roman" w:cs="Times New Roman"/>
                <w:sz w:val="24"/>
                <w:szCs w:val="24"/>
              </w:rPr>
              <w:t>).</w:t>
            </w:r>
          </w:p>
        </w:tc>
      </w:tr>
      <w:tr w:rsidR="006E3E55" w:rsidRPr="00322FA8" w14:paraId="2B03AF3A" w14:textId="77777777" w:rsidTr="003A6EA9">
        <w:tc>
          <w:tcPr>
            <w:tcW w:w="988" w:type="dxa"/>
          </w:tcPr>
          <w:p w14:paraId="35D57E5D" w14:textId="6D28F156" w:rsidR="006E3E55" w:rsidRPr="00C63E6B" w:rsidRDefault="006E3E55" w:rsidP="006E3E55">
            <w:pPr>
              <w:pStyle w:val="Sraopastraipa"/>
              <w:numPr>
                <w:ilvl w:val="0"/>
                <w:numId w:val="10"/>
              </w:numPr>
              <w:rPr>
                <w:rFonts w:hAnsi="Times New Roman" w:cs="Times New Roman"/>
                <w:sz w:val="24"/>
                <w:szCs w:val="24"/>
              </w:rPr>
            </w:pPr>
          </w:p>
        </w:tc>
        <w:tc>
          <w:tcPr>
            <w:tcW w:w="3685" w:type="dxa"/>
          </w:tcPr>
          <w:p w14:paraId="5A5D7F5D" w14:textId="40EB79FB"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Charakteristikos</w:t>
            </w:r>
          </w:p>
        </w:tc>
        <w:tc>
          <w:tcPr>
            <w:tcW w:w="4955" w:type="dxa"/>
          </w:tcPr>
          <w:p w14:paraId="4FEBFADC" w14:textId="24B35792" w:rsidR="006E3E55" w:rsidRPr="00C63E6B" w:rsidRDefault="006E3E55" w:rsidP="006E3E55">
            <w:pPr>
              <w:ind w:firstLine="0"/>
              <w:rPr>
                <w:rFonts w:hAnsi="Times New Roman" w:cs="Times New Roman"/>
                <w:sz w:val="24"/>
                <w:szCs w:val="24"/>
              </w:rPr>
            </w:pPr>
            <w:r w:rsidRPr="00C63E6B">
              <w:rPr>
                <w:rFonts w:hAnsi="Times New Roman" w:cs="Times New Roman"/>
                <w:sz w:val="24"/>
                <w:szCs w:val="24"/>
              </w:rPr>
              <w:t>Matymo laukas turi būti ne mažiau 350 mm (</w:t>
            </w:r>
            <w:proofErr w:type="spellStart"/>
            <w:r w:rsidRPr="00C63E6B">
              <w:rPr>
                <w:rFonts w:hAnsi="Times New Roman" w:cs="Times New Roman"/>
                <w:sz w:val="24"/>
                <w:szCs w:val="24"/>
              </w:rPr>
              <w:t>ang</w:t>
            </w:r>
            <w:proofErr w:type="spellEnd"/>
            <w:r w:rsidRPr="00C63E6B">
              <w:rPr>
                <w:rFonts w:hAnsi="Times New Roman" w:cs="Times New Roman"/>
                <w:sz w:val="24"/>
                <w:szCs w:val="24"/>
              </w:rPr>
              <w:t xml:space="preserve">. </w:t>
            </w:r>
            <w:proofErr w:type="spellStart"/>
            <w:r w:rsidRPr="00C63E6B">
              <w:rPr>
                <w:rFonts w:hAnsi="Times New Roman" w:cs="Times New Roman"/>
                <w:sz w:val="24"/>
                <w:szCs w:val="24"/>
              </w:rPr>
              <w:t>field</w:t>
            </w:r>
            <w:proofErr w:type="spellEnd"/>
            <w:r w:rsidRPr="00C63E6B">
              <w:rPr>
                <w:rFonts w:hAnsi="Times New Roman" w:cs="Times New Roman"/>
                <w:sz w:val="24"/>
                <w:szCs w:val="24"/>
              </w:rPr>
              <w:t xml:space="preserve"> </w:t>
            </w:r>
            <w:proofErr w:type="spellStart"/>
            <w:r w:rsidRPr="00C63E6B">
              <w:rPr>
                <w:rFonts w:hAnsi="Times New Roman" w:cs="Times New Roman"/>
                <w:sz w:val="24"/>
                <w:szCs w:val="24"/>
              </w:rPr>
              <w:t>of</w:t>
            </w:r>
            <w:proofErr w:type="spellEnd"/>
            <w:r w:rsidRPr="00C63E6B">
              <w:rPr>
                <w:rFonts w:hAnsi="Times New Roman" w:cs="Times New Roman"/>
                <w:sz w:val="24"/>
                <w:szCs w:val="24"/>
              </w:rPr>
              <w:t xml:space="preserve"> </w:t>
            </w:r>
            <w:proofErr w:type="spellStart"/>
            <w:r w:rsidRPr="00C63E6B">
              <w:rPr>
                <w:rFonts w:hAnsi="Times New Roman" w:cs="Times New Roman"/>
                <w:sz w:val="24"/>
                <w:szCs w:val="24"/>
              </w:rPr>
              <w:t>view</w:t>
            </w:r>
            <w:proofErr w:type="spellEnd"/>
            <w:r w:rsidRPr="00C63E6B">
              <w:rPr>
                <w:rFonts w:hAnsi="Times New Roman" w:cs="Times New Roman"/>
                <w:sz w:val="24"/>
                <w:szCs w:val="24"/>
              </w:rPr>
              <w:t>), darbinis atstumas nuo bandinio 420 mm ±10 mm.</w:t>
            </w:r>
          </w:p>
        </w:tc>
      </w:tr>
      <w:tr w:rsidR="006E3E55" w:rsidRPr="00322FA8" w14:paraId="1FDC76A4" w14:textId="77777777" w:rsidTr="003A6EA9">
        <w:tc>
          <w:tcPr>
            <w:tcW w:w="988" w:type="dxa"/>
          </w:tcPr>
          <w:p w14:paraId="6B09C8EB" w14:textId="461D1B8D" w:rsidR="006E3E55" w:rsidRPr="00C63E6B" w:rsidRDefault="006E3E55" w:rsidP="006E3E55">
            <w:pPr>
              <w:pStyle w:val="Sraopastraipa"/>
              <w:numPr>
                <w:ilvl w:val="0"/>
                <w:numId w:val="10"/>
              </w:numPr>
              <w:rPr>
                <w:rFonts w:hAnsi="Times New Roman" w:cs="Times New Roman"/>
                <w:sz w:val="24"/>
                <w:szCs w:val="24"/>
              </w:rPr>
            </w:pPr>
          </w:p>
        </w:tc>
        <w:tc>
          <w:tcPr>
            <w:tcW w:w="3685" w:type="dxa"/>
          </w:tcPr>
          <w:p w14:paraId="716DC26C" w14:textId="0F333729"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Duomenų atnaujinimo dažnio diapazonas</w:t>
            </w:r>
          </w:p>
        </w:tc>
        <w:tc>
          <w:tcPr>
            <w:tcW w:w="4955" w:type="dxa"/>
          </w:tcPr>
          <w:p w14:paraId="1AC8AE89" w14:textId="3AD7DF6F" w:rsidR="006E3E55" w:rsidRPr="00C63E6B" w:rsidRDefault="006E3E55" w:rsidP="006E3E55">
            <w:pPr>
              <w:ind w:firstLine="0"/>
              <w:rPr>
                <w:rFonts w:hAnsi="Times New Roman" w:cs="Times New Roman"/>
                <w:sz w:val="24"/>
                <w:szCs w:val="24"/>
              </w:rPr>
            </w:pPr>
            <w:r w:rsidRPr="00C63E6B">
              <w:rPr>
                <w:rFonts w:hAnsi="Times New Roman" w:cs="Times New Roman"/>
                <w:sz w:val="24"/>
                <w:szCs w:val="24"/>
              </w:rPr>
              <w:t xml:space="preserve">Turi būti ne siauresnis kaip nuo 300 Hz iki 3000 Hz, nustatomas </w:t>
            </w:r>
            <w:r w:rsidRPr="00C63E6B">
              <w:rPr>
                <w:rFonts w:eastAsia="Times New Roman" w:hAnsi="Times New Roman" w:cs="Times New Roman"/>
                <w:sz w:val="24"/>
                <w:szCs w:val="24"/>
              </w:rPr>
              <w:t>–</w:t>
            </w:r>
            <w:r w:rsidRPr="00C63E6B">
              <w:rPr>
                <w:rFonts w:hAnsi="Times New Roman" w:cs="Times New Roman"/>
                <w:sz w:val="24"/>
                <w:szCs w:val="24"/>
              </w:rPr>
              <w:t xml:space="preserve"> pasirenkamas operatoriaus.</w:t>
            </w:r>
          </w:p>
        </w:tc>
      </w:tr>
      <w:tr w:rsidR="006E3E55" w:rsidRPr="00322FA8" w14:paraId="6179AEB3" w14:textId="77777777" w:rsidTr="003A6EA9">
        <w:tc>
          <w:tcPr>
            <w:tcW w:w="988" w:type="dxa"/>
          </w:tcPr>
          <w:p w14:paraId="67C0463F" w14:textId="65B6CFD4" w:rsidR="006E3E55" w:rsidRPr="00C63E6B" w:rsidRDefault="006E3E55" w:rsidP="006E3E55">
            <w:pPr>
              <w:pStyle w:val="Sraopastraipa"/>
              <w:numPr>
                <w:ilvl w:val="0"/>
                <w:numId w:val="10"/>
              </w:numPr>
              <w:rPr>
                <w:rFonts w:hAnsi="Times New Roman" w:cs="Times New Roman"/>
                <w:sz w:val="24"/>
                <w:szCs w:val="24"/>
              </w:rPr>
            </w:pPr>
          </w:p>
        </w:tc>
        <w:tc>
          <w:tcPr>
            <w:tcW w:w="3685" w:type="dxa"/>
          </w:tcPr>
          <w:p w14:paraId="5653C277" w14:textId="06A3805E"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Apkrovos metodai</w:t>
            </w:r>
          </w:p>
        </w:tc>
        <w:tc>
          <w:tcPr>
            <w:tcW w:w="4955" w:type="dxa"/>
          </w:tcPr>
          <w:p w14:paraId="6658386E" w14:textId="49803DDC" w:rsidR="006E3E55" w:rsidRPr="00C63E6B" w:rsidRDefault="006E3E55" w:rsidP="006E3E55">
            <w:pPr>
              <w:ind w:firstLine="0"/>
              <w:rPr>
                <w:rFonts w:hAnsi="Times New Roman" w:cs="Times New Roman"/>
                <w:sz w:val="24"/>
                <w:szCs w:val="24"/>
              </w:rPr>
            </w:pPr>
            <w:r w:rsidRPr="00C63E6B">
              <w:rPr>
                <w:rFonts w:hAnsi="Times New Roman" w:cs="Times New Roman"/>
                <w:bCs/>
                <w:sz w:val="24"/>
                <w:szCs w:val="24"/>
              </w:rPr>
              <w:t>Turi būti tinkama naudoti statinių ir ciklinių bandymų deformacijoms matuoti.</w:t>
            </w:r>
          </w:p>
        </w:tc>
      </w:tr>
      <w:tr w:rsidR="006E3E55" w:rsidRPr="00322FA8" w14:paraId="5142C67D" w14:textId="77777777" w:rsidTr="003A6EA9">
        <w:tc>
          <w:tcPr>
            <w:tcW w:w="988" w:type="dxa"/>
          </w:tcPr>
          <w:p w14:paraId="142FE198" w14:textId="314FEF87" w:rsidR="006E3E55" w:rsidRPr="00C63E6B" w:rsidRDefault="006E3E55" w:rsidP="006E3E55">
            <w:pPr>
              <w:pStyle w:val="Sraopastraipa"/>
              <w:numPr>
                <w:ilvl w:val="0"/>
                <w:numId w:val="10"/>
              </w:numPr>
              <w:rPr>
                <w:rFonts w:hAnsi="Times New Roman" w:cs="Times New Roman"/>
                <w:sz w:val="24"/>
                <w:szCs w:val="24"/>
              </w:rPr>
            </w:pPr>
          </w:p>
        </w:tc>
        <w:tc>
          <w:tcPr>
            <w:tcW w:w="3685" w:type="dxa"/>
          </w:tcPr>
          <w:p w14:paraId="0BEE5286" w14:textId="57D2051A"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Skiriamoji geba</w:t>
            </w:r>
          </w:p>
        </w:tc>
        <w:tc>
          <w:tcPr>
            <w:tcW w:w="4955" w:type="dxa"/>
          </w:tcPr>
          <w:p w14:paraId="2F1A8AAB" w14:textId="77777777" w:rsidR="006E3E55" w:rsidRPr="00C63E6B" w:rsidRDefault="006E3E55" w:rsidP="006E3E55">
            <w:pPr>
              <w:ind w:firstLine="0"/>
              <w:rPr>
                <w:rFonts w:eastAsia="Times New Roman" w:hAnsi="Times New Roman" w:cs="Times New Roman"/>
                <w:sz w:val="24"/>
                <w:szCs w:val="24"/>
              </w:rPr>
            </w:pPr>
            <w:r w:rsidRPr="00C63E6B">
              <w:rPr>
                <w:rFonts w:eastAsia="Times New Roman" w:hAnsi="Times New Roman" w:cs="Times New Roman"/>
                <w:sz w:val="24"/>
                <w:szCs w:val="24"/>
              </w:rPr>
              <w:t xml:space="preserve">Turi būti: </w:t>
            </w:r>
          </w:p>
          <w:p w14:paraId="28467BE5" w14:textId="77777777" w:rsidR="006E3E55" w:rsidRPr="00C63E6B" w:rsidRDefault="006E3E55" w:rsidP="006E3E55">
            <w:pPr>
              <w:pStyle w:val="Sraopastraipa"/>
              <w:numPr>
                <w:ilvl w:val="0"/>
                <w:numId w:val="25"/>
              </w:numPr>
              <w:ind w:left="351" w:hanging="351"/>
              <w:rPr>
                <w:rFonts w:eastAsia="Times New Roman" w:hAnsi="Times New Roman" w:cs="Times New Roman"/>
                <w:sz w:val="24"/>
                <w:szCs w:val="24"/>
              </w:rPr>
            </w:pPr>
            <w:r w:rsidRPr="00C63E6B">
              <w:rPr>
                <w:rFonts w:eastAsia="Times New Roman" w:hAnsi="Times New Roman" w:cs="Times New Roman"/>
                <w:sz w:val="24"/>
                <w:szCs w:val="24"/>
              </w:rPr>
              <w:t xml:space="preserve">≤0,5 </w:t>
            </w:r>
            <w:proofErr w:type="spellStart"/>
            <w:r w:rsidRPr="00C63E6B">
              <w:rPr>
                <w:rFonts w:eastAsia="Times New Roman" w:hAnsi="Times New Roman" w:cs="Times New Roman"/>
                <w:sz w:val="24"/>
                <w:szCs w:val="24"/>
              </w:rPr>
              <w:t>μm</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kvazistatinė</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ang</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quasistatic</w:t>
            </w:r>
            <w:proofErr w:type="spellEnd"/>
            <w:r w:rsidRPr="00C63E6B">
              <w:rPr>
                <w:rFonts w:eastAsia="Times New Roman" w:hAnsi="Times New Roman" w:cs="Times New Roman"/>
                <w:sz w:val="24"/>
                <w:szCs w:val="24"/>
              </w:rPr>
              <w:t>),</w:t>
            </w:r>
          </w:p>
          <w:p w14:paraId="323CEB3B" w14:textId="77777777" w:rsidR="002464BC" w:rsidRPr="00C63E6B" w:rsidRDefault="006E3E55" w:rsidP="002464BC">
            <w:pPr>
              <w:pStyle w:val="Sraopastraipa"/>
              <w:numPr>
                <w:ilvl w:val="0"/>
                <w:numId w:val="25"/>
              </w:numPr>
              <w:ind w:left="351" w:hanging="351"/>
              <w:rPr>
                <w:rFonts w:eastAsia="Times New Roman" w:hAnsi="Times New Roman" w:cs="Times New Roman"/>
                <w:sz w:val="24"/>
                <w:szCs w:val="24"/>
              </w:rPr>
            </w:pPr>
            <w:r w:rsidRPr="00C63E6B">
              <w:rPr>
                <w:rFonts w:eastAsia="Times New Roman" w:hAnsi="Times New Roman" w:cs="Times New Roman"/>
                <w:sz w:val="24"/>
                <w:szCs w:val="24"/>
              </w:rPr>
              <w:t xml:space="preserve">≤2,5 </w:t>
            </w:r>
            <w:proofErr w:type="spellStart"/>
            <w:r w:rsidRPr="00C63E6B">
              <w:rPr>
                <w:rFonts w:eastAsia="Times New Roman" w:hAnsi="Times New Roman" w:cs="Times New Roman"/>
                <w:sz w:val="24"/>
                <w:szCs w:val="24"/>
              </w:rPr>
              <w:t>μm</w:t>
            </w:r>
            <w:proofErr w:type="spellEnd"/>
            <w:r w:rsidRPr="00C63E6B">
              <w:rPr>
                <w:rFonts w:eastAsia="Times New Roman" w:hAnsi="Times New Roman" w:cs="Times New Roman"/>
                <w:sz w:val="24"/>
                <w:szCs w:val="24"/>
              </w:rPr>
              <w:t xml:space="preserve"> dinaminė (</w:t>
            </w:r>
            <w:proofErr w:type="spellStart"/>
            <w:r w:rsidRPr="00C63E6B">
              <w:rPr>
                <w:rFonts w:eastAsia="Times New Roman" w:hAnsi="Times New Roman" w:cs="Times New Roman"/>
                <w:sz w:val="24"/>
                <w:szCs w:val="24"/>
              </w:rPr>
              <w:t>ang</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dynamic</w:t>
            </w:r>
            <w:proofErr w:type="spellEnd"/>
            <w:r w:rsidRPr="00C63E6B">
              <w:rPr>
                <w:rFonts w:eastAsia="Times New Roman" w:hAnsi="Times New Roman" w:cs="Times New Roman"/>
                <w:sz w:val="24"/>
                <w:szCs w:val="24"/>
              </w:rPr>
              <w:t xml:space="preserve">), </w:t>
            </w:r>
          </w:p>
          <w:p w14:paraId="50E08B09" w14:textId="586EEB12" w:rsidR="006E3E55" w:rsidRPr="00C63E6B" w:rsidRDefault="006E3E55" w:rsidP="002464BC">
            <w:pPr>
              <w:pStyle w:val="Sraopastraipa"/>
              <w:numPr>
                <w:ilvl w:val="0"/>
                <w:numId w:val="25"/>
              </w:numPr>
              <w:ind w:left="351" w:hanging="351"/>
              <w:rPr>
                <w:rFonts w:eastAsia="Times New Roman" w:hAnsi="Times New Roman" w:cs="Times New Roman"/>
                <w:sz w:val="24"/>
                <w:szCs w:val="24"/>
              </w:rPr>
            </w:pPr>
            <w:r w:rsidRPr="00C63E6B">
              <w:rPr>
                <w:rFonts w:eastAsia="Times New Roman" w:hAnsi="Times New Roman" w:cs="Times New Roman"/>
                <w:sz w:val="24"/>
                <w:szCs w:val="24"/>
              </w:rPr>
              <w:t xml:space="preserve">≤0,1 </w:t>
            </w:r>
            <w:proofErr w:type="spellStart"/>
            <w:r w:rsidRPr="00C63E6B">
              <w:rPr>
                <w:rFonts w:eastAsia="Times New Roman" w:hAnsi="Times New Roman" w:cs="Times New Roman"/>
                <w:sz w:val="24"/>
                <w:szCs w:val="24"/>
              </w:rPr>
              <w:t>μm</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ang</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creep</w:t>
            </w:r>
            <w:proofErr w:type="spellEnd"/>
            <w:r w:rsidRPr="00C63E6B">
              <w:rPr>
                <w:rFonts w:eastAsia="Times New Roman" w:hAnsi="Times New Roman" w:cs="Times New Roman"/>
                <w:sz w:val="24"/>
                <w:szCs w:val="24"/>
              </w:rPr>
              <w:t>).</w:t>
            </w:r>
          </w:p>
        </w:tc>
      </w:tr>
      <w:tr w:rsidR="006E3E55" w:rsidRPr="00322FA8" w14:paraId="640728C9" w14:textId="77777777" w:rsidTr="003A6EA9">
        <w:tc>
          <w:tcPr>
            <w:tcW w:w="988" w:type="dxa"/>
          </w:tcPr>
          <w:p w14:paraId="49D5CFEC" w14:textId="719AE59C" w:rsidR="006E3E55" w:rsidRPr="00C63E6B" w:rsidRDefault="006E3E55" w:rsidP="006E3E55">
            <w:pPr>
              <w:pStyle w:val="Sraopastraipa"/>
              <w:numPr>
                <w:ilvl w:val="0"/>
                <w:numId w:val="10"/>
              </w:numPr>
              <w:rPr>
                <w:rFonts w:hAnsi="Times New Roman" w:cs="Times New Roman"/>
                <w:sz w:val="24"/>
                <w:szCs w:val="24"/>
              </w:rPr>
            </w:pPr>
          </w:p>
        </w:tc>
        <w:tc>
          <w:tcPr>
            <w:tcW w:w="3685" w:type="dxa"/>
          </w:tcPr>
          <w:p w14:paraId="2A967F7B" w14:textId="5992609F"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Tikslumo klasė</w:t>
            </w:r>
          </w:p>
        </w:tc>
        <w:tc>
          <w:tcPr>
            <w:tcW w:w="4955" w:type="dxa"/>
          </w:tcPr>
          <w:p w14:paraId="6AA556FD" w14:textId="5F918A9A" w:rsidR="006E3E55" w:rsidRPr="00C63E6B" w:rsidRDefault="006E3E55" w:rsidP="006E3E55">
            <w:pPr>
              <w:tabs>
                <w:tab w:val="left" w:pos="319"/>
              </w:tabs>
              <w:ind w:firstLine="0"/>
              <w:rPr>
                <w:rFonts w:hAnsi="Times New Roman" w:cs="Times New Roman"/>
                <w:color w:val="000000" w:themeColor="text1"/>
                <w:sz w:val="24"/>
                <w:szCs w:val="24"/>
              </w:rPr>
            </w:pPr>
            <w:r w:rsidRPr="00C63E6B">
              <w:rPr>
                <w:rFonts w:hAnsi="Times New Roman" w:cs="Times New Roman"/>
                <w:sz w:val="24"/>
                <w:szCs w:val="24"/>
              </w:rPr>
              <w:t xml:space="preserve">Turi būti neprasčiau kaip ISO 9513 </w:t>
            </w:r>
            <w:proofErr w:type="spellStart"/>
            <w:r w:rsidRPr="00C63E6B">
              <w:rPr>
                <w:rFonts w:hAnsi="Times New Roman" w:cs="Times New Roman"/>
                <w:sz w:val="24"/>
                <w:szCs w:val="24"/>
              </w:rPr>
              <w:t>Class</w:t>
            </w:r>
            <w:proofErr w:type="spellEnd"/>
            <w:r w:rsidRPr="00C63E6B">
              <w:rPr>
                <w:rFonts w:hAnsi="Times New Roman" w:cs="Times New Roman"/>
                <w:sz w:val="24"/>
                <w:szCs w:val="24"/>
              </w:rPr>
              <w:t xml:space="preserve"> 0,5 (arba lygiavertis).</w:t>
            </w:r>
          </w:p>
        </w:tc>
      </w:tr>
      <w:tr w:rsidR="006E3E55" w:rsidRPr="00322FA8" w14:paraId="59E14DA2" w14:textId="77777777" w:rsidTr="003A6EA9">
        <w:tc>
          <w:tcPr>
            <w:tcW w:w="988" w:type="dxa"/>
            <w:shd w:val="clear" w:color="auto" w:fill="auto"/>
          </w:tcPr>
          <w:p w14:paraId="01B4910C" w14:textId="460393BE" w:rsidR="006E3E55" w:rsidRPr="00C63E6B" w:rsidRDefault="006E3E55" w:rsidP="006E3E55">
            <w:pPr>
              <w:pStyle w:val="Sraopastraipa"/>
              <w:numPr>
                <w:ilvl w:val="0"/>
                <w:numId w:val="10"/>
              </w:numPr>
              <w:rPr>
                <w:rFonts w:hAnsi="Times New Roman" w:cs="Times New Roman"/>
                <w:sz w:val="24"/>
                <w:szCs w:val="24"/>
              </w:rPr>
            </w:pPr>
          </w:p>
        </w:tc>
        <w:tc>
          <w:tcPr>
            <w:tcW w:w="3685" w:type="dxa"/>
            <w:shd w:val="clear" w:color="auto" w:fill="auto"/>
          </w:tcPr>
          <w:p w14:paraId="072D2DAA" w14:textId="6D7F23CA"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Matavimo bazės</w:t>
            </w:r>
          </w:p>
        </w:tc>
        <w:tc>
          <w:tcPr>
            <w:tcW w:w="4955" w:type="dxa"/>
            <w:shd w:val="clear" w:color="auto" w:fill="auto"/>
          </w:tcPr>
          <w:p w14:paraId="54DA6854" w14:textId="418CE129" w:rsidR="006E3E55" w:rsidRPr="00C63E6B" w:rsidRDefault="006E3E55" w:rsidP="006E3E55">
            <w:pPr>
              <w:pStyle w:val="Sraopastraipa"/>
              <w:tabs>
                <w:tab w:val="left" w:pos="343"/>
              </w:tabs>
              <w:ind w:left="0" w:firstLine="0"/>
              <w:rPr>
                <w:rFonts w:hAnsi="Times New Roman" w:cs="Times New Roman"/>
                <w:sz w:val="24"/>
                <w:szCs w:val="24"/>
              </w:rPr>
            </w:pPr>
            <w:r w:rsidRPr="00C63E6B">
              <w:rPr>
                <w:rFonts w:hAnsi="Times New Roman" w:cs="Times New Roman"/>
                <w:sz w:val="24"/>
                <w:szCs w:val="24"/>
              </w:rPr>
              <w:t xml:space="preserve">Turi būti galima nustatyti ne mažiau kaip šias bazes: 10 mm, 25 mm, 50 mm, 300 mm. Turi būti bandinio centravimo funkcija, lazerio pagalba. </w:t>
            </w:r>
          </w:p>
        </w:tc>
      </w:tr>
      <w:tr w:rsidR="006E3E55" w:rsidRPr="00322FA8" w14:paraId="3A2EDAC9" w14:textId="77777777" w:rsidTr="003A6EA9">
        <w:tc>
          <w:tcPr>
            <w:tcW w:w="988" w:type="dxa"/>
            <w:shd w:val="clear" w:color="auto" w:fill="auto"/>
          </w:tcPr>
          <w:p w14:paraId="336C2801" w14:textId="65B7B930" w:rsidR="006E3E55" w:rsidRPr="00C63E6B" w:rsidRDefault="006E3E55" w:rsidP="006E3E55">
            <w:pPr>
              <w:pStyle w:val="Sraopastraipa"/>
              <w:numPr>
                <w:ilvl w:val="0"/>
                <w:numId w:val="10"/>
              </w:numPr>
              <w:rPr>
                <w:rFonts w:hAnsi="Times New Roman" w:cs="Times New Roman"/>
                <w:sz w:val="24"/>
                <w:szCs w:val="24"/>
              </w:rPr>
            </w:pPr>
          </w:p>
        </w:tc>
        <w:tc>
          <w:tcPr>
            <w:tcW w:w="3685" w:type="dxa"/>
            <w:shd w:val="clear" w:color="auto" w:fill="auto"/>
          </w:tcPr>
          <w:p w14:paraId="57477445" w14:textId="54A6C792"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 xml:space="preserve">Maksimalus bandinio pailgėjimas </w:t>
            </w:r>
          </w:p>
        </w:tc>
        <w:tc>
          <w:tcPr>
            <w:tcW w:w="4955" w:type="dxa"/>
            <w:shd w:val="clear" w:color="auto" w:fill="auto"/>
          </w:tcPr>
          <w:p w14:paraId="6B4466F6" w14:textId="1D43188A" w:rsidR="006E3E55" w:rsidRPr="00C63E6B" w:rsidRDefault="006E3E55" w:rsidP="006E3E55">
            <w:pPr>
              <w:pStyle w:val="Sraopastraipa"/>
              <w:tabs>
                <w:tab w:val="left" w:pos="343"/>
              </w:tabs>
              <w:ind w:left="0" w:firstLine="0"/>
              <w:rPr>
                <w:rFonts w:hAnsi="Times New Roman" w:cs="Times New Roman"/>
                <w:sz w:val="24"/>
                <w:szCs w:val="24"/>
              </w:rPr>
            </w:pPr>
            <w:r w:rsidRPr="00C63E6B">
              <w:rPr>
                <w:rFonts w:eastAsia="Calibri" w:hAnsi="Times New Roman" w:cs="Times New Roman"/>
                <w:sz w:val="24"/>
                <w:szCs w:val="24"/>
              </w:rPr>
              <w:t>Turi būti ≥1000% bent vienai iš matavimo bazių.</w:t>
            </w:r>
          </w:p>
        </w:tc>
      </w:tr>
      <w:tr w:rsidR="006E3E55" w:rsidRPr="00322FA8" w14:paraId="691A2509" w14:textId="77777777" w:rsidTr="003A6EA9">
        <w:tc>
          <w:tcPr>
            <w:tcW w:w="988" w:type="dxa"/>
            <w:shd w:val="clear" w:color="auto" w:fill="auto"/>
          </w:tcPr>
          <w:p w14:paraId="5F498785" w14:textId="77777777" w:rsidR="006E3E55" w:rsidRPr="00C63E6B" w:rsidRDefault="006E3E55" w:rsidP="006E3E55">
            <w:pPr>
              <w:pStyle w:val="Sraopastraipa"/>
              <w:numPr>
                <w:ilvl w:val="0"/>
                <w:numId w:val="10"/>
              </w:numPr>
              <w:rPr>
                <w:rFonts w:hAnsi="Times New Roman" w:cs="Times New Roman"/>
                <w:sz w:val="24"/>
                <w:szCs w:val="24"/>
              </w:rPr>
            </w:pPr>
          </w:p>
        </w:tc>
        <w:tc>
          <w:tcPr>
            <w:tcW w:w="3685" w:type="dxa"/>
            <w:shd w:val="clear" w:color="auto" w:fill="auto"/>
          </w:tcPr>
          <w:p w14:paraId="22E0E524" w14:textId="32111A36"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Maksimalus sekimo greitis</w:t>
            </w:r>
          </w:p>
        </w:tc>
        <w:tc>
          <w:tcPr>
            <w:tcW w:w="4955" w:type="dxa"/>
            <w:shd w:val="clear" w:color="auto" w:fill="auto"/>
          </w:tcPr>
          <w:p w14:paraId="28C3582B" w14:textId="5527464F" w:rsidR="006E3E55" w:rsidRPr="00C63E6B" w:rsidRDefault="006E3E55" w:rsidP="006E3E55">
            <w:pPr>
              <w:pStyle w:val="Sraopastraipa"/>
              <w:tabs>
                <w:tab w:val="left" w:pos="343"/>
              </w:tabs>
              <w:ind w:left="0" w:firstLine="0"/>
              <w:rPr>
                <w:rFonts w:hAnsi="Times New Roman" w:cs="Times New Roman"/>
                <w:sz w:val="24"/>
                <w:szCs w:val="24"/>
              </w:rPr>
            </w:pPr>
            <w:r w:rsidRPr="00C63E6B">
              <w:rPr>
                <w:rFonts w:eastAsia="Times New Roman" w:hAnsi="Times New Roman" w:cs="Times New Roman"/>
                <w:sz w:val="24"/>
                <w:szCs w:val="24"/>
              </w:rPr>
              <w:t>Turi būti ≥1500 mm/sekundę (90,000 mm/min).</w:t>
            </w:r>
          </w:p>
        </w:tc>
      </w:tr>
      <w:tr w:rsidR="006E3E55" w:rsidRPr="00322FA8" w14:paraId="30A581CA" w14:textId="77777777" w:rsidTr="003A6EA9">
        <w:tc>
          <w:tcPr>
            <w:tcW w:w="988" w:type="dxa"/>
            <w:shd w:val="clear" w:color="auto" w:fill="auto"/>
          </w:tcPr>
          <w:p w14:paraId="36944C5F" w14:textId="77777777" w:rsidR="006E3E55" w:rsidRPr="00C63E6B" w:rsidRDefault="006E3E55" w:rsidP="006E3E55">
            <w:pPr>
              <w:pStyle w:val="Sraopastraipa"/>
              <w:numPr>
                <w:ilvl w:val="0"/>
                <w:numId w:val="10"/>
              </w:numPr>
              <w:rPr>
                <w:rFonts w:hAnsi="Times New Roman" w:cs="Times New Roman"/>
                <w:sz w:val="24"/>
                <w:szCs w:val="24"/>
              </w:rPr>
            </w:pPr>
          </w:p>
        </w:tc>
        <w:tc>
          <w:tcPr>
            <w:tcW w:w="3685" w:type="dxa"/>
            <w:shd w:val="clear" w:color="auto" w:fill="auto"/>
          </w:tcPr>
          <w:p w14:paraId="7242B4F8" w14:textId="5EC1237B"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Veikimas cikliniu režimu</w:t>
            </w:r>
          </w:p>
        </w:tc>
        <w:tc>
          <w:tcPr>
            <w:tcW w:w="4955" w:type="dxa"/>
            <w:shd w:val="clear" w:color="auto" w:fill="auto"/>
          </w:tcPr>
          <w:p w14:paraId="042593D8" w14:textId="327B1D45" w:rsidR="006E3E55" w:rsidRPr="00C63E6B" w:rsidRDefault="006E3E55" w:rsidP="006E3E55">
            <w:pPr>
              <w:pStyle w:val="Sraopastraipa"/>
              <w:tabs>
                <w:tab w:val="left" w:pos="343"/>
              </w:tabs>
              <w:ind w:left="0" w:firstLine="0"/>
              <w:rPr>
                <w:rFonts w:hAnsi="Times New Roman" w:cs="Times New Roman"/>
                <w:sz w:val="24"/>
                <w:szCs w:val="24"/>
              </w:rPr>
            </w:pPr>
            <w:r w:rsidRPr="00C63E6B">
              <w:rPr>
                <w:rFonts w:hAnsi="Times New Roman" w:cs="Times New Roman"/>
                <w:sz w:val="24"/>
                <w:szCs w:val="24"/>
              </w:rPr>
              <w:t>Nepriklausomai nuo bangos formos maksimalus dažnis turi būti ≥100 Hz.</w:t>
            </w:r>
          </w:p>
        </w:tc>
      </w:tr>
      <w:tr w:rsidR="006E3E55" w:rsidRPr="00322FA8" w14:paraId="42A81CAA" w14:textId="77777777" w:rsidTr="003A6EA9">
        <w:tc>
          <w:tcPr>
            <w:tcW w:w="988" w:type="dxa"/>
            <w:shd w:val="clear" w:color="auto" w:fill="auto"/>
          </w:tcPr>
          <w:p w14:paraId="4078AFF6" w14:textId="77777777" w:rsidR="006E3E55" w:rsidRPr="00C63E6B" w:rsidRDefault="006E3E55" w:rsidP="006E3E55">
            <w:pPr>
              <w:pStyle w:val="Sraopastraipa"/>
              <w:numPr>
                <w:ilvl w:val="0"/>
                <w:numId w:val="10"/>
              </w:numPr>
              <w:rPr>
                <w:rFonts w:hAnsi="Times New Roman" w:cs="Times New Roman"/>
                <w:sz w:val="24"/>
                <w:szCs w:val="24"/>
              </w:rPr>
            </w:pPr>
          </w:p>
        </w:tc>
        <w:tc>
          <w:tcPr>
            <w:tcW w:w="3685" w:type="dxa"/>
            <w:shd w:val="clear" w:color="auto" w:fill="auto"/>
          </w:tcPr>
          <w:p w14:paraId="71033BBE" w14:textId="381EB603"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Matavimo duomenų valdymas</w:t>
            </w:r>
          </w:p>
        </w:tc>
        <w:tc>
          <w:tcPr>
            <w:tcW w:w="4955" w:type="dxa"/>
            <w:shd w:val="clear" w:color="auto" w:fill="auto"/>
          </w:tcPr>
          <w:p w14:paraId="2417DDE3" w14:textId="0D3951AE" w:rsidR="006E3E55" w:rsidRPr="00C63E6B" w:rsidRDefault="006E3E55" w:rsidP="006E3E55">
            <w:pPr>
              <w:pStyle w:val="Sraopastraipa"/>
              <w:tabs>
                <w:tab w:val="left" w:pos="343"/>
              </w:tabs>
              <w:ind w:left="0" w:firstLine="0"/>
              <w:rPr>
                <w:rFonts w:hAnsi="Times New Roman" w:cs="Times New Roman"/>
                <w:sz w:val="24"/>
                <w:szCs w:val="24"/>
              </w:rPr>
            </w:pPr>
            <w:r w:rsidRPr="00C63E6B">
              <w:rPr>
                <w:rFonts w:hAnsi="Times New Roman" w:cs="Times New Roman"/>
                <w:sz w:val="24"/>
                <w:szCs w:val="24"/>
              </w:rPr>
              <w:t xml:space="preserve">Turi būti optinės deformacijų matavimo sistemos matavimo duomenų sinchronizavimas ir atvaizdavimas su jėgos, dažnio, temperatūros parametrais universalios bandymų sistemos (UD08, rėmo modelis ST015, </w:t>
            </w:r>
            <w:proofErr w:type="spellStart"/>
            <w:r w:rsidRPr="00C63E6B">
              <w:rPr>
                <w:rFonts w:hAnsi="Times New Roman" w:cs="Times New Roman"/>
                <w:sz w:val="24"/>
                <w:szCs w:val="24"/>
              </w:rPr>
              <w:t>Step</w:t>
            </w:r>
            <w:proofErr w:type="spellEnd"/>
            <w:r w:rsidRPr="00C63E6B">
              <w:rPr>
                <w:rFonts w:hAnsi="Times New Roman" w:cs="Times New Roman"/>
                <w:sz w:val="24"/>
                <w:szCs w:val="24"/>
              </w:rPr>
              <w:t xml:space="preserve"> </w:t>
            </w:r>
            <w:proofErr w:type="spellStart"/>
            <w:r w:rsidRPr="00C63E6B">
              <w:rPr>
                <w:rFonts w:hAnsi="Times New Roman" w:cs="Times New Roman"/>
                <w:sz w:val="24"/>
                <w:szCs w:val="24"/>
              </w:rPr>
              <w:t>Engineering</w:t>
            </w:r>
            <w:proofErr w:type="spellEnd"/>
            <w:r w:rsidRPr="00C63E6B">
              <w:rPr>
                <w:rFonts w:hAnsi="Times New Roman" w:cs="Times New Roman"/>
                <w:sz w:val="24"/>
                <w:szCs w:val="24"/>
              </w:rPr>
              <w:t>) programinėje įrangoje.</w:t>
            </w:r>
          </w:p>
        </w:tc>
      </w:tr>
      <w:tr w:rsidR="006E3E55" w:rsidRPr="00322FA8" w14:paraId="3EC32E34" w14:textId="77777777" w:rsidTr="003A6EA9">
        <w:tc>
          <w:tcPr>
            <w:tcW w:w="988" w:type="dxa"/>
            <w:shd w:val="clear" w:color="auto" w:fill="auto"/>
          </w:tcPr>
          <w:p w14:paraId="66F55121" w14:textId="77777777" w:rsidR="006E3E55" w:rsidRPr="00C63E6B" w:rsidRDefault="006E3E55" w:rsidP="006E3E55">
            <w:pPr>
              <w:pStyle w:val="Sraopastraipa"/>
              <w:numPr>
                <w:ilvl w:val="0"/>
                <w:numId w:val="10"/>
              </w:numPr>
              <w:rPr>
                <w:rFonts w:hAnsi="Times New Roman" w:cs="Times New Roman"/>
                <w:sz w:val="24"/>
                <w:szCs w:val="24"/>
              </w:rPr>
            </w:pPr>
          </w:p>
        </w:tc>
        <w:tc>
          <w:tcPr>
            <w:tcW w:w="3685" w:type="dxa"/>
            <w:shd w:val="clear" w:color="auto" w:fill="auto"/>
          </w:tcPr>
          <w:p w14:paraId="6C36433D" w14:textId="6AFF49B7" w:rsidR="006E3E55" w:rsidRPr="00C63E6B" w:rsidRDefault="006E3E55" w:rsidP="006E3E55">
            <w:pPr>
              <w:ind w:firstLine="0"/>
              <w:rPr>
                <w:rFonts w:hAnsi="Times New Roman" w:cs="Times New Roman"/>
                <w:sz w:val="24"/>
                <w:szCs w:val="24"/>
              </w:rPr>
            </w:pPr>
            <w:r w:rsidRPr="00C63E6B">
              <w:rPr>
                <w:rFonts w:eastAsia="Times New Roman" w:hAnsi="Times New Roman" w:cs="Times New Roman"/>
                <w:sz w:val="24"/>
                <w:szCs w:val="24"/>
              </w:rPr>
              <w:t>Maitinimas</w:t>
            </w:r>
          </w:p>
        </w:tc>
        <w:tc>
          <w:tcPr>
            <w:tcW w:w="4955" w:type="dxa"/>
            <w:shd w:val="clear" w:color="auto" w:fill="auto"/>
          </w:tcPr>
          <w:p w14:paraId="78BE7CB5" w14:textId="5EBBD296" w:rsidR="006E3E55" w:rsidRPr="00C63E6B" w:rsidRDefault="006E3E55" w:rsidP="006E3E55">
            <w:pPr>
              <w:pStyle w:val="Sraopastraipa"/>
              <w:tabs>
                <w:tab w:val="left" w:pos="343"/>
              </w:tabs>
              <w:ind w:left="0" w:firstLine="0"/>
              <w:rPr>
                <w:rFonts w:hAnsi="Times New Roman" w:cs="Times New Roman"/>
                <w:sz w:val="24"/>
                <w:szCs w:val="24"/>
              </w:rPr>
            </w:pPr>
            <w:r w:rsidRPr="00C63E6B">
              <w:rPr>
                <w:rFonts w:eastAsia="Calibri" w:hAnsi="Times New Roman" w:cs="Times New Roman"/>
                <w:sz w:val="24"/>
                <w:szCs w:val="24"/>
              </w:rPr>
              <w:t>Turi būti 230V/50Hz.</w:t>
            </w:r>
          </w:p>
        </w:tc>
      </w:tr>
      <w:tr w:rsidR="006E3E55" w:rsidRPr="00322FA8" w14:paraId="38EE675A" w14:textId="77777777" w:rsidTr="003A6EA9">
        <w:tc>
          <w:tcPr>
            <w:tcW w:w="988" w:type="dxa"/>
            <w:shd w:val="clear" w:color="auto" w:fill="auto"/>
          </w:tcPr>
          <w:p w14:paraId="1FA051FE" w14:textId="77777777" w:rsidR="006E3E55" w:rsidRPr="00C63E6B" w:rsidRDefault="006E3E55" w:rsidP="006E3E55">
            <w:pPr>
              <w:pStyle w:val="Sraopastraipa"/>
              <w:numPr>
                <w:ilvl w:val="0"/>
                <w:numId w:val="10"/>
              </w:numPr>
              <w:rPr>
                <w:rFonts w:hAnsi="Times New Roman" w:cs="Times New Roman"/>
                <w:sz w:val="24"/>
                <w:szCs w:val="24"/>
              </w:rPr>
            </w:pPr>
          </w:p>
        </w:tc>
        <w:tc>
          <w:tcPr>
            <w:tcW w:w="3685" w:type="dxa"/>
            <w:shd w:val="clear" w:color="auto" w:fill="auto"/>
          </w:tcPr>
          <w:p w14:paraId="64764162" w14:textId="668AADEA" w:rsidR="006E3E55" w:rsidRPr="00C63E6B" w:rsidRDefault="006E3E55" w:rsidP="006E3E55">
            <w:pPr>
              <w:ind w:firstLine="0"/>
              <w:rPr>
                <w:rFonts w:hAnsi="Times New Roman" w:cs="Times New Roman"/>
                <w:sz w:val="24"/>
                <w:szCs w:val="24"/>
              </w:rPr>
            </w:pPr>
            <w:r w:rsidRPr="00C63E6B">
              <w:rPr>
                <w:rFonts w:hAnsi="Times New Roman" w:cs="Times New Roman"/>
                <w:sz w:val="24"/>
                <w:szCs w:val="24"/>
              </w:rPr>
              <w:t>Suderinamumas</w:t>
            </w:r>
          </w:p>
        </w:tc>
        <w:tc>
          <w:tcPr>
            <w:tcW w:w="4955" w:type="dxa"/>
            <w:shd w:val="clear" w:color="auto" w:fill="auto"/>
          </w:tcPr>
          <w:p w14:paraId="27B72AB7" w14:textId="713ED9A6" w:rsidR="006E3E55" w:rsidRPr="00C63E6B" w:rsidRDefault="006E3E55" w:rsidP="006E3E55">
            <w:pPr>
              <w:pStyle w:val="Sraopastraipa"/>
              <w:tabs>
                <w:tab w:val="left" w:pos="343"/>
              </w:tabs>
              <w:ind w:left="0" w:firstLine="0"/>
              <w:rPr>
                <w:rFonts w:hAnsi="Times New Roman" w:cs="Times New Roman"/>
                <w:sz w:val="24"/>
                <w:szCs w:val="24"/>
              </w:rPr>
            </w:pPr>
            <w:r w:rsidRPr="00C63E6B">
              <w:rPr>
                <w:rFonts w:hAnsi="Times New Roman" w:cs="Times New Roman"/>
                <w:sz w:val="24"/>
                <w:szCs w:val="24"/>
              </w:rPr>
              <w:t xml:space="preserve">Visa siūloma įranga turi būti suderinama tarpusavyje su universalia bandymų sistema </w:t>
            </w:r>
            <w:r w:rsidRPr="00C63E6B">
              <w:rPr>
                <w:rFonts w:eastAsia="Times New Roman" w:hAnsi="Times New Roman" w:cs="Times New Roman"/>
                <w:sz w:val="24"/>
                <w:szCs w:val="24"/>
              </w:rPr>
              <w:t xml:space="preserve">(UD08, rėmo modelis ST015, </w:t>
            </w:r>
            <w:proofErr w:type="spellStart"/>
            <w:r w:rsidRPr="00C63E6B">
              <w:rPr>
                <w:rFonts w:eastAsia="Times New Roman" w:hAnsi="Times New Roman" w:cs="Times New Roman"/>
                <w:sz w:val="24"/>
                <w:szCs w:val="24"/>
              </w:rPr>
              <w:t>Step</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Engineering</w:t>
            </w:r>
            <w:proofErr w:type="spellEnd"/>
            <w:r w:rsidRPr="00C63E6B">
              <w:rPr>
                <w:rFonts w:hAnsi="Times New Roman" w:cs="Times New Roman"/>
                <w:sz w:val="24"/>
                <w:szCs w:val="24"/>
              </w:rPr>
              <w:t>) turinčią klimatinę kamerą. Siūloma įranga turi būti pritaikyta naudoti vienoje sistemoje.</w:t>
            </w:r>
          </w:p>
        </w:tc>
      </w:tr>
      <w:tr w:rsidR="006E3E55" w:rsidRPr="00322FA8" w14:paraId="69A173F7" w14:textId="77777777" w:rsidTr="003A6EA9">
        <w:tc>
          <w:tcPr>
            <w:tcW w:w="988" w:type="dxa"/>
            <w:shd w:val="clear" w:color="auto" w:fill="auto"/>
          </w:tcPr>
          <w:p w14:paraId="12B86D4A" w14:textId="77777777" w:rsidR="006E3E55" w:rsidRPr="00C63E6B" w:rsidRDefault="006E3E55" w:rsidP="006E3E55">
            <w:pPr>
              <w:pStyle w:val="Sraopastraipa"/>
              <w:numPr>
                <w:ilvl w:val="0"/>
                <w:numId w:val="10"/>
              </w:numPr>
              <w:rPr>
                <w:rFonts w:hAnsi="Times New Roman" w:cs="Times New Roman"/>
                <w:sz w:val="24"/>
                <w:szCs w:val="24"/>
              </w:rPr>
            </w:pPr>
          </w:p>
        </w:tc>
        <w:tc>
          <w:tcPr>
            <w:tcW w:w="3685" w:type="dxa"/>
            <w:shd w:val="clear" w:color="auto" w:fill="auto"/>
          </w:tcPr>
          <w:p w14:paraId="48456216" w14:textId="1330A7E0" w:rsidR="006E3E55" w:rsidRPr="00C63E6B" w:rsidRDefault="006E3E55" w:rsidP="006E3E55">
            <w:pPr>
              <w:ind w:firstLine="0"/>
              <w:rPr>
                <w:rFonts w:hAnsi="Times New Roman" w:cs="Times New Roman"/>
                <w:sz w:val="24"/>
                <w:szCs w:val="24"/>
              </w:rPr>
            </w:pPr>
            <w:r w:rsidRPr="00C63E6B">
              <w:rPr>
                <w:rFonts w:hAnsi="Times New Roman" w:cs="Times New Roman"/>
                <w:sz w:val="24"/>
                <w:szCs w:val="24"/>
              </w:rPr>
              <w:t>Personalo apmokymas</w:t>
            </w:r>
          </w:p>
        </w:tc>
        <w:tc>
          <w:tcPr>
            <w:tcW w:w="4955" w:type="dxa"/>
            <w:shd w:val="clear" w:color="auto" w:fill="auto"/>
          </w:tcPr>
          <w:p w14:paraId="28D0B44B" w14:textId="4CA4E583" w:rsidR="006E3E55" w:rsidRPr="00C63E6B" w:rsidRDefault="006E3E55" w:rsidP="006E3E55">
            <w:pPr>
              <w:pStyle w:val="Sraopastraipa"/>
              <w:tabs>
                <w:tab w:val="left" w:pos="343"/>
              </w:tabs>
              <w:ind w:left="0" w:firstLine="0"/>
              <w:rPr>
                <w:rFonts w:hAnsi="Times New Roman" w:cs="Times New Roman"/>
                <w:sz w:val="24"/>
                <w:szCs w:val="24"/>
              </w:rPr>
            </w:pPr>
            <w:r w:rsidRPr="00C63E6B">
              <w:rPr>
                <w:rFonts w:hAnsi="Times New Roman" w:cs="Times New Roman"/>
                <w:sz w:val="24"/>
                <w:szCs w:val="24"/>
              </w:rPr>
              <w:t>Turi būti ne mažiau kaip 8 val. trukmės mokymai.</w:t>
            </w:r>
          </w:p>
        </w:tc>
      </w:tr>
      <w:tr w:rsidR="006E3E55" w:rsidRPr="00322FA8" w14:paraId="1C9B9342" w14:textId="77777777" w:rsidTr="003A6EA9">
        <w:tc>
          <w:tcPr>
            <w:tcW w:w="988" w:type="dxa"/>
            <w:shd w:val="clear" w:color="auto" w:fill="auto"/>
          </w:tcPr>
          <w:p w14:paraId="5DC57958" w14:textId="77777777" w:rsidR="006E3E55" w:rsidRPr="00C63E6B" w:rsidRDefault="006E3E55" w:rsidP="006E3E55">
            <w:pPr>
              <w:pStyle w:val="Sraopastraipa"/>
              <w:numPr>
                <w:ilvl w:val="0"/>
                <w:numId w:val="10"/>
              </w:numPr>
              <w:rPr>
                <w:rFonts w:hAnsi="Times New Roman" w:cs="Times New Roman"/>
                <w:sz w:val="24"/>
                <w:szCs w:val="24"/>
              </w:rPr>
            </w:pPr>
          </w:p>
        </w:tc>
        <w:tc>
          <w:tcPr>
            <w:tcW w:w="3685" w:type="dxa"/>
            <w:shd w:val="clear" w:color="auto" w:fill="auto"/>
          </w:tcPr>
          <w:p w14:paraId="7BCD100A" w14:textId="6D05A1B6" w:rsidR="006E3E55" w:rsidRPr="00C63E6B" w:rsidRDefault="006E3E55" w:rsidP="006E3E55">
            <w:pPr>
              <w:ind w:firstLine="0"/>
              <w:rPr>
                <w:rFonts w:hAnsi="Times New Roman" w:cs="Times New Roman"/>
                <w:sz w:val="24"/>
                <w:szCs w:val="24"/>
              </w:rPr>
            </w:pPr>
            <w:r w:rsidRPr="00C63E6B">
              <w:rPr>
                <w:rFonts w:hAnsi="Times New Roman" w:cs="Times New Roman"/>
                <w:sz w:val="24"/>
                <w:szCs w:val="24"/>
              </w:rPr>
              <w:t>Garantinis laikotarpis</w:t>
            </w:r>
          </w:p>
        </w:tc>
        <w:tc>
          <w:tcPr>
            <w:tcW w:w="4955" w:type="dxa"/>
            <w:shd w:val="clear" w:color="auto" w:fill="auto"/>
          </w:tcPr>
          <w:p w14:paraId="04ED3F21" w14:textId="0C19BC21" w:rsidR="006E3E55" w:rsidRPr="00C63E6B" w:rsidRDefault="006E3E55" w:rsidP="006E3E55">
            <w:pPr>
              <w:pStyle w:val="Sraopastraipa"/>
              <w:tabs>
                <w:tab w:val="left" w:pos="343"/>
              </w:tabs>
              <w:ind w:left="0" w:firstLine="0"/>
              <w:rPr>
                <w:rFonts w:hAnsi="Times New Roman" w:cs="Times New Roman"/>
                <w:sz w:val="24"/>
                <w:szCs w:val="24"/>
              </w:rPr>
            </w:pPr>
            <w:r w:rsidRPr="00C63E6B">
              <w:rPr>
                <w:rFonts w:hAnsi="Times New Roman" w:cs="Times New Roman"/>
                <w:sz w:val="24"/>
                <w:szCs w:val="24"/>
              </w:rPr>
              <w:t xml:space="preserve">Įrangai turi būti suteikiamas ne mažesnis kaip 12 (dvylikos) mėnesių garantinis laikotarpis. Tiekėjas turi prisiimti atsakomybę už siūlomos įrangos integraciją (fizinę ir programinę) į turimą universalią bandymų sistemą </w:t>
            </w:r>
            <w:r w:rsidRPr="00C63E6B">
              <w:rPr>
                <w:rFonts w:eastAsia="Times New Roman" w:hAnsi="Times New Roman" w:cs="Times New Roman"/>
                <w:sz w:val="24"/>
                <w:szCs w:val="24"/>
              </w:rPr>
              <w:t xml:space="preserve">(UD08, rėmo modelis ST015, </w:t>
            </w:r>
            <w:proofErr w:type="spellStart"/>
            <w:r w:rsidRPr="00C63E6B">
              <w:rPr>
                <w:rFonts w:eastAsia="Times New Roman" w:hAnsi="Times New Roman" w:cs="Times New Roman"/>
                <w:sz w:val="24"/>
                <w:szCs w:val="24"/>
              </w:rPr>
              <w:t>Step</w:t>
            </w:r>
            <w:proofErr w:type="spellEnd"/>
            <w:r w:rsidRPr="00C63E6B">
              <w:rPr>
                <w:rFonts w:eastAsia="Times New Roman" w:hAnsi="Times New Roman" w:cs="Times New Roman"/>
                <w:sz w:val="24"/>
                <w:szCs w:val="24"/>
              </w:rPr>
              <w:t xml:space="preserve"> </w:t>
            </w:r>
            <w:proofErr w:type="spellStart"/>
            <w:r w:rsidRPr="00C63E6B">
              <w:rPr>
                <w:rFonts w:eastAsia="Times New Roman" w:hAnsi="Times New Roman" w:cs="Times New Roman"/>
                <w:sz w:val="24"/>
                <w:szCs w:val="24"/>
              </w:rPr>
              <w:t>Engineering</w:t>
            </w:r>
            <w:proofErr w:type="spellEnd"/>
            <w:r w:rsidRPr="00C63E6B">
              <w:rPr>
                <w:rFonts w:eastAsia="Times New Roman" w:hAnsi="Times New Roman" w:cs="Times New Roman"/>
                <w:sz w:val="24"/>
                <w:szCs w:val="24"/>
              </w:rPr>
              <w:t>)</w:t>
            </w:r>
            <w:r w:rsidRPr="00C63E6B">
              <w:rPr>
                <w:rFonts w:hAnsi="Times New Roman" w:cs="Times New Roman"/>
                <w:sz w:val="24"/>
                <w:szCs w:val="24"/>
              </w:rPr>
              <w:t xml:space="preserve">, kuriai dar taikomas garantinis laikotarpis. </w:t>
            </w:r>
          </w:p>
        </w:tc>
      </w:tr>
      <w:tr w:rsidR="006E3E55" w:rsidRPr="00322FA8" w14:paraId="35205D18" w14:textId="77777777" w:rsidTr="003A6EA9">
        <w:tc>
          <w:tcPr>
            <w:tcW w:w="988" w:type="dxa"/>
            <w:shd w:val="clear" w:color="auto" w:fill="auto"/>
          </w:tcPr>
          <w:p w14:paraId="3C0FBDFC" w14:textId="77777777" w:rsidR="006E3E55" w:rsidRPr="00C63E6B" w:rsidRDefault="006E3E55" w:rsidP="006E3E55">
            <w:pPr>
              <w:pStyle w:val="Sraopastraipa"/>
              <w:numPr>
                <w:ilvl w:val="0"/>
                <w:numId w:val="10"/>
              </w:numPr>
              <w:rPr>
                <w:rFonts w:hAnsi="Times New Roman" w:cs="Times New Roman"/>
                <w:sz w:val="24"/>
                <w:szCs w:val="24"/>
              </w:rPr>
            </w:pPr>
          </w:p>
        </w:tc>
        <w:tc>
          <w:tcPr>
            <w:tcW w:w="3685" w:type="dxa"/>
            <w:shd w:val="clear" w:color="auto" w:fill="auto"/>
          </w:tcPr>
          <w:p w14:paraId="42F851B3" w14:textId="5252FEF3" w:rsidR="006E3E55" w:rsidRPr="00C63E6B" w:rsidRDefault="006E3E55" w:rsidP="006E3E55">
            <w:pPr>
              <w:ind w:firstLine="0"/>
              <w:rPr>
                <w:rFonts w:hAnsi="Times New Roman" w:cs="Times New Roman"/>
                <w:sz w:val="24"/>
                <w:szCs w:val="24"/>
              </w:rPr>
            </w:pPr>
            <w:r w:rsidRPr="00C63E6B">
              <w:rPr>
                <w:rFonts w:hAnsi="Times New Roman" w:cs="Times New Roman"/>
                <w:sz w:val="24"/>
                <w:szCs w:val="24"/>
              </w:rPr>
              <w:t>Naudojimosi instrukcija</w:t>
            </w:r>
          </w:p>
        </w:tc>
        <w:tc>
          <w:tcPr>
            <w:tcW w:w="4955" w:type="dxa"/>
            <w:shd w:val="clear" w:color="auto" w:fill="auto"/>
          </w:tcPr>
          <w:p w14:paraId="4B63221C" w14:textId="550B9C9F" w:rsidR="006E3E55" w:rsidRPr="00C63E6B" w:rsidRDefault="006E3E55" w:rsidP="006E3E55">
            <w:pPr>
              <w:pStyle w:val="Sraopastraipa"/>
              <w:tabs>
                <w:tab w:val="left" w:pos="343"/>
              </w:tabs>
              <w:ind w:left="0" w:firstLine="0"/>
              <w:rPr>
                <w:rFonts w:hAnsi="Times New Roman" w:cs="Times New Roman"/>
                <w:sz w:val="24"/>
                <w:szCs w:val="24"/>
              </w:rPr>
            </w:pPr>
            <w:r w:rsidRPr="00C63E6B">
              <w:rPr>
                <w:rFonts w:hAnsi="Times New Roman" w:cs="Times New Roman"/>
                <w:sz w:val="24"/>
                <w:szCs w:val="24"/>
              </w:rPr>
              <w:t>Turi būti naudojimosi instrukcija (lietuvių arba anglų kalba).</w:t>
            </w:r>
          </w:p>
        </w:tc>
      </w:tr>
    </w:tbl>
    <w:p w14:paraId="7B7F04BD" w14:textId="6150377E" w:rsidR="00677691" w:rsidRDefault="00677691" w:rsidP="00081BE9">
      <w:pPr>
        <w:jc w:val="center"/>
        <w:rPr>
          <w:highlight w:val="yellow"/>
        </w:rPr>
      </w:pPr>
    </w:p>
    <w:p w14:paraId="54FDB6F7" w14:textId="77777777" w:rsidR="003A6EA9" w:rsidRPr="00BB000D" w:rsidRDefault="003A6EA9" w:rsidP="003A6EA9">
      <w:pPr>
        <w:tabs>
          <w:tab w:val="left" w:pos="1134"/>
        </w:tabs>
        <w:spacing w:line="240" w:lineRule="auto"/>
        <w:rPr>
          <w:rFonts w:ascii="Times New Roman" w:eastAsia="Times New Roman" w:hAnsi="Times New Roman" w:cs="Times New Roman"/>
          <w:b/>
          <w:sz w:val="24"/>
          <w:szCs w:val="24"/>
        </w:rPr>
      </w:pPr>
      <w:r w:rsidRPr="00BB000D">
        <w:rPr>
          <w:rFonts w:ascii="Times New Roman" w:eastAsia="Times New Roman" w:hAnsi="Times New Roman" w:cs="Times New Roman"/>
          <w:b/>
          <w:sz w:val="24"/>
          <w:szCs w:val="24"/>
        </w:rPr>
        <w:t>Techninių specifikacijų rodiklių pagrįstumas (turi būti pateikiama kartu su pasiūlymu):</w:t>
      </w:r>
    </w:p>
    <w:p w14:paraId="2461035D" w14:textId="77777777" w:rsidR="003A6EA9" w:rsidRPr="00BB000D" w:rsidRDefault="003A6EA9" w:rsidP="003A6EA9">
      <w:pPr>
        <w:tabs>
          <w:tab w:val="left" w:pos="1134"/>
        </w:tabs>
        <w:spacing w:line="240" w:lineRule="auto"/>
        <w:rPr>
          <w:rFonts w:ascii="Times New Roman" w:eastAsia="Times New Roman" w:hAnsi="Times New Roman" w:cs="Times New Roman"/>
          <w:sz w:val="24"/>
          <w:szCs w:val="24"/>
        </w:rPr>
      </w:pPr>
      <w:r w:rsidRPr="00BB000D">
        <w:rPr>
          <w:rFonts w:ascii="Times New Roman" w:eastAsia="Times New Roman" w:hAnsi="Times New Roman" w:cs="Times New Roman"/>
          <w:sz w:val="24"/>
          <w:szCs w:val="24"/>
        </w:rPr>
        <w:t>Visi reikalaujami techninių specifikacijų rodikliai turi būti pagrįsti gamintojo oficialiais duomenimis, pridėti įrodymai brošiūrų, techninių duomenų įrašais. Pridėtuose dokumentuose turi būti pažymėtas techninėse specifikacijose nurodyto punkto numeris.</w:t>
      </w:r>
    </w:p>
    <w:p w14:paraId="5D6DB676" w14:textId="77777777" w:rsidR="003A6EA9" w:rsidRPr="00322FA8" w:rsidRDefault="003A6EA9" w:rsidP="00081BE9">
      <w:pPr>
        <w:jc w:val="center"/>
        <w:rPr>
          <w:highlight w:val="yellow"/>
        </w:rPr>
      </w:pPr>
    </w:p>
    <w:p w14:paraId="4E6D0A15" w14:textId="5A4DF363" w:rsidR="00081BE9" w:rsidRDefault="00081BE9" w:rsidP="00081BE9">
      <w:pPr>
        <w:jc w:val="center"/>
      </w:pPr>
      <w:r w:rsidRPr="003A6EA9">
        <w:t>_________________</w:t>
      </w:r>
    </w:p>
    <w:p w14:paraId="1521AB97" w14:textId="77777777" w:rsidR="007B267B" w:rsidRDefault="007B267B" w:rsidP="00506996">
      <w:pPr>
        <w:spacing w:line="240" w:lineRule="auto"/>
        <w:ind w:left="7314" w:firstLine="0"/>
        <w:rPr>
          <w:rFonts w:ascii="Times New Roman" w:hAnsi="Times New Roman" w:cs="Times New Roman"/>
          <w:sz w:val="24"/>
          <w:szCs w:val="24"/>
        </w:rPr>
      </w:pPr>
      <w:bookmarkStart w:id="20" w:name="_Pirkimo_sąlygų_2"/>
      <w:bookmarkStart w:id="21" w:name="_Hlk86825377"/>
      <w:bookmarkStart w:id="22" w:name="_Ref38540913"/>
      <w:bookmarkStart w:id="23" w:name="_Ref38898051"/>
      <w:bookmarkStart w:id="24" w:name="_Ref38901392"/>
      <w:bookmarkStart w:id="25" w:name="_Toc48053189"/>
      <w:bookmarkStart w:id="26" w:name="_Toc85706892"/>
      <w:bookmarkEnd w:id="20"/>
    </w:p>
    <w:p w14:paraId="3D9C867A" w14:textId="3D9A5FE0" w:rsidR="007B267B" w:rsidRDefault="007B267B" w:rsidP="00506996">
      <w:pPr>
        <w:spacing w:line="240" w:lineRule="auto"/>
        <w:ind w:left="7314" w:firstLine="0"/>
        <w:rPr>
          <w:rFonts w:ascii="Times New Roman" w:hAnsi="Times New Roman" w:cs="Times New Roman"/>
          <w:sz w:val="24"/>
          <w:szCs w:val="24"/>
        </w:rPr>
      </w:pPr>
    </w:p>
    <w:p w14:paraId="665CE944" w14:textId="156DCE31" w:rsidR="00A33492" w:rsidRDefault="00A33492" w:rsidP="00506996">
      <w:pPr>
        <w:spacing w:line="240" w:lineRule="auto"/>
        <w:ind w:left="7314" w:firstLine="0"/>
        <w:rPr>
          <w:rFonts w:ascii="Times New Roman" w:hAnsi="Times New Roman" w:cs="Times New Roman"/>
          <w:sz w:val="24"/>
          <w:szCs w:val="24"/>
        </w:rPr>
      </w:pPr>
    </w:p>
    <w:p w14:paraId="308BE446" w14:textId="01C12D4C" w:rsidR="00A33492" w:rsidRDefault="00A33492" w:rsidP="00506996">
      <w:pPr>
        <w:spacing w:line="240" w:lineRule="auto"/>
        <w:ind w:left="7314" w:firstLine="0"/>
        <w:rPr>
          <w:rFonts w:ascii="Times New Roman" w:hAnsi="Times New Roman" w:cs="Times New Roman"/>
          <w:sz w:val="24"/>
          <w:szCs w:val="24"/>
        </w:rPr>
      </w:pPr>
    </w:p>
    <w:p w14:paraId="6AF3643F" w14:textId="1659A21A" w:rsidR="00A33492" w:rsidRDefault="00A33492" w:rsidP="00506996">
      <w:pPr>
        <w:spacing w:line="240" w:lineRule="auto"/>
        <w:ind w:left="7314" w:firstLine="0"/>
        <w:rPr>
          <w:rFonts w:ascii="Times New Roman" w:hAnsi="Times New Roman" w:cs="Times New Roman"/>
          <w:sz w:val="24"/>
          <w:szCs w:val="24"/>
        </w:rPr>
      </w:pPr>
    </w:p>
    <w:p w14:paraId="12DA495F" w14:textId="47C076DB" w:rsidR="00506996" w:rsidRPr="00D36DFB" w:rsidRDefault="00506996" w:rsidP="00506996">
      <w:pPr>
        <w:spacing w:line="240" w:lineRule="auto"/>
        <w:ind w:left="7314" w:firstLine="0"/>
        <w:rPr>
          <w:rFonts w:ascii="Times New Roman" w:hAnsi="Times New Roman" w:cs="Times New Roman"/>
          <w:sz w:val="24"/>
          <w:szCs w:val="24"/>
        </w:rPr>
      </w:pPr>
      <w:r w:rsidRPr="00D36DFB">
        <w:rPr>
          <w:rFonts w:ascii="Times New Roman" w:hAnsi="Times New Roman" w:cs="Times New Roman"/>
          <w:sz w:val="24"/>
          <w:szCs w:val="24"/>
        </w:rPr>
        <w:lastRenderedPageBreak/>
        <w:t xml:space="preserve">Pirkimo sąlygų </w:t>
      </w:r>
      <w:r w:rsidR="006522A0">
        <w:rPr>
          <w:rFonts w:ascii="Times New Roman" w:hAnsi="Times New Roman" w:cs="Times New Roman"/>
          <w:sz w:val="24"/>
          <w:szCs w:val="24"/>
        </w:rPr>
        <w:t>3</w:t>
      </w:r>
      <w:r w:rsidRPr="00D36DFB">
        <w:rPr>
          <w:rFonts w:ascii="Times New Roman" w:hAnsi="Times New Roman" w:cs="Times New Roman"/>
          <w:sz w:val="24"/>
          <w:szCs w:val="24"/>
        </w:rPr>
        <w:t xml:space="preserve"> priedas „Pasiūlymo forma“</w:t>
      </w:r>
    </w:p>
    <w:bookmarkEnd w:id="21"/>
    <w:bookmarkEnd w:id="22"/>
    <w:bookmarkEnd w:id="23"/>
    <w:bookmarkEnd w:id="24"/>
    <w:bookmarkEnd w:id="25"/>
    <w:bookmarkEnd w:id="26"/>
    <w:p w14:paraId="3B83067D" w14:textId="77777777" w:rsidR="00722C46" w:rsidRPr="005443E2" w:rsidRDefault="00722C46" w:rsidP="00722C46">
      <w:pPr>
        <w:tabs>
          <w:tab w:val="left" w:pos="0"/>
        </w:tabs>
        <w:spacing w:line="240" w:lineRule="auto"/>
        <w:ind w:right="-178" w:firstLine="0"/>
        <w:jc w:val="center"/>
        <w:rPr>
          <w:rFonts w:ascii="Times New Roman" w:eastAsia="Times New Roman" w:hAnsi="Times New Roman" w:cs="Times New Roman"/>
          <w:sz w:val="20"/>
          <w:szCs w:val="16"/>
          <w:lang w:eastAsia="en-US"/>
        </w:rPr>
      </w:pPr>
      <w:r w:rsidRPr="005443E2">
        <w:rPr>
          <w:rFonts w:ascii="Times New Roman" w:eastAsia="Times New Roman" w:hAnsi="Times New Roman" w:cs="Times New Roman"/>
          <w:sz w:val="20"/>
          <w:szCs w:val="16"/>
          <w:lang w:eastAsia="en-US"/>
        </w:rPr>
        <w:t>Herbas arba prekių ženklas</w:t>
      </w:r>
    </w:p>
    <w:p w14:paraId="2C9CAF05" w14:textId="77777777" w:rsidR="00722C46" w:rsidRPr="005443E2" w:rsidRDefault="00722C46" w:rsidP="00722C46">
      <w:pPr>
        <w:tabs>
          <w:tab w:val="left" w:pos="3402"/>
        </w:tabs>
        <w:spacing w:line="240" w:lineRule="auto"/>
        <w:ind w:right="-178" w:firstLine="0"/>
        <w:jc w:val="center"/>
        <w:rPr>
          <w:rFonts w:ascii="Times New Roman" w:eastAsia="Times New Roman" w:hAnsi="Times New Roman" w:cs="Times New Roman"/>
          <w:sz w:val="20"/>
          <w:szCs w:val="16"/>
          <w:lang w:eastAsia="en-US"/>
        </w:rPr>
      </w:pPr>
    </w:p>
    <w:p w14:paraId="11F322D8" w14:textId="77777777" w:rsidR="00722C46" w:rsidRPr="005443E2" w:rsidRDefault="00722C46" w:rsidP="00722C46">
      <w:pPr>
        <w:tabs>
          <w:tab w:val="left" w:pos="3402"/>
        </w:tabs>
        <w:spacing w:line="240" w:lineRule="auto"/>
        <w:ind w:right="-178" w:firstLine="0"/>
        <w:jc w:val="center"/>
        <w:rPr>
          <w:rFonts w:ascii="Times New Roman" w:eastAsia="Times New Roman" w:hAnsi="Times New Roman" w:cs="Times New Roman"/>
          <w:sz w:val="20"/>
          <w:szCs w:val="16"/>
          <w:lang w:eastAsia="en-US"/>
        </w:rPr>
      </w:pPr>
      <w:r w:rsidRPr="005443E2">
        <w:rPr>
          <w:rFonts w:ascii="Times New Roman" w:eastAsia="Times New Roman" w:hAnsi="Times New Roman" w:cs="Times New Roman"/>
          <w:sz w:val="20"/>
          <w:szCs w:val="16"/>
          <w:lang w:eastAsia="en-US"/>
        </w:rPr>
        <w:t>(Tiekėjo pavadinimas)</w:t>
      </w:r>
    </w:p>
    <w:p w14:paraId="378C6BA5" w14:textId="77777777" w:rsidR="00722C46" w:rsidRPr="005443E2" w:rsidRDefault="00722C46" w:rsidP="00722C46">
      <w:pPr>
        <w:tabs>
          <w:tab w:val="left" w:pos="3402"/>
        </w:tabs>
        <w:spacing w:line="240" w:lineRule="auto"/>
        <w:ind w:right="-178" w:firstLine="0"/>
        <w:jc w:val="center"/>
        <w:rPr>
          <w:rFonts w:ascii="Times New Roman" w:eastAsia="Times New Roman" w:hAnsi="Times New Roman" w:cs="Times New Roman"/>
          <w:sz w:val="24"/>
          <w:szCs w:val="24"/>
          <w:lang w:eastAsia="en-US"/>
        </w:rPr>
      </w:pPr>
    </w:p>
    <w:p w14:paraId="210A751B" w14:textId="77777777" w:rsidR="00722C46" w:rsidRPr="005443E2" w:rsidRDefault="00722C46" w:rsidP="00722C46">
      <w:pPr>
        <w:tabs>
          <w:tab w:val="left" w:pos="3402"/>
        </w:tabs>
        <w:spacing w:line="240" w:lineRule="auto"/>
        <w:ind w:right="27" w:firstLine="0"/>
        <w:jc w:val="center"/>
        <w:rPr>
          <w:rFonts w:ascii="Times New Roman" w:eastAsia="Times New Roman" w:hAnsi="Times New Roman" w:cs="Times New Roman"/>
          <w:sz w:val="20"/>
          <w:szCs w:val="16"/>
          <w:lang w:eastAsia="en-US"/>
        </w:rPr>
      </w:pPr>
      <w:r w:rsidRPr="005443E2">
        <w:rPr>
          <w:rFonts w:ascii="Times New Roman" w:eastAsia="Times New Roman"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3B5052" w14:textId="77777777" w:rsidR="00722C46" w:rsidRPr="005443E2" w:rsidRDefault="00722C46" w:rsidP="00722C46">
      <w:pPr>
        <w:tabs>
          <w:tab w:val="left" w:pos="3402"/>
        </w:tabs>
        <w:spacing w:line="240" w:lineRule="auto"/>
        <w:ind w:firstLine="0"/>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2947"/>
      </w:tblGrid>
      <w:tr w:rsidR="002464BC" w:rsidRPr="005443E2" w14:paraId="56D68B3E" w14:textId="77777777" w:rsidTr="002464BC">
        <w:trPr>
          <w:trHeight w:val="295"/>
        </w:trPr>
        <w:tc>
          <w:tcPr>
            <w:tcW w:w="2947" w:type="dxa"/>
            <w:tcBorders>
              <w:bottom w:val="single" w:sz="4" w:space="0" w:color="auto"/>
            </w:tcBorders>
            <w:shd w:val="clear" w:color="auto" w:fill="auto"/>
            <w:vAlign w:val="center"/>
          </w:tcPr>
          <w:p w14:paraId="04CD6634" w14:textId="77777777" w:rsidR="002464BC" w:rsidRPr="005443E2" w:rsidRDefault="002464BC" w:rsidP="009F6015">
            <w:pPr>
              <w:spacing w:line="240" w:lineRule="auto"/>
              <w:ind w:firstLine="0"/>
              <w:jc w:val="left"/>
              <w:rPr>
                <w:rFonts w:ascii="Times New Roman" w:eastAsia="Calibri" w:hAnsi="Times New Roman" w:cs="Times New Roman"/>
                <w:sz w:val="24"/>
                <w:szCs w:val="24"/>
                <w:lang w:eastAsia="en-US"/>
              </w:rPr>
            </w:pPr>
            <w:r w:rsidRPr="005443E2">
              <w:rPr>
                <w:rFonts w:ascii="Times New Roman" w:eastAsia="Calibri" w:hAnsi="Times New Roman" w:cs="Times New Roman"/>
                <w:sz w:val="24"/>
                <w:szCs w:val="24"/>
                <w:lang w:eastAsia="en-US"/>
              </w:rPr>
              <w:t>Šiaulių valstybinei kolegijai</w:t>
            </w:r>
          </w:p>
        </w:tc>
      </w:tr>
      <w:tr w:rsidR="002464BC" w:rsidRPr="00E23D5D" w14:paraId="03EBF453" w14:textId="77777777" w:rsidTr="002464BC">
        <w:trPr>
          <w:trHeight w:val="214"/>
        </w:trPr>
        <w:tc>
          <w:tcPr>
            <w:tcW w:w="2947" w:type="dxa"/>
            <w:tcBorders>
              <w:top w:val="single" w:sz="4" w:space="0" w:color="auto"/>
            </w:tcBorders>
            <w:shd w:val="clear" w:color="auto" w:fill="auto"/>
          </w:tcPr>
          <w:p w14:paraId="7FA8A5C2" w14:textId="509DEA27" w:rsidR="002464BC" w:rsidRPr="00E23D5D" w:rsidRDefault="002464BC" w:rsidP="009F6015">
            <w:pPr>
              <w:spacing w:line="240" w:lineRule="auto"/>
              <w:ind w:firstLine="0"/>
              <w:jc w:val="left"/>
              <w:rPr>
                <w:rFonts w:ascii="Times New Roman" w:eastAsia="Calibri" w:hAnsi="Calibri" w:cs="Arial"/>
                <w:sz w:val="20"/>
                <w:szCs w:val="20"/>
                <w:lang w:eastAsia="en-US"/>
              </w:rPr>
            </w:pPr>
          </w:p>
        </w:tc>
      </w:tr>
    </w:tbl>
    <w:p w14:paraId="63852684" w14:textId="09D698E5" w:rsidR="00722C46" w:rsidRPr="00322FA8" w:rsidRDefault="00722C46" w:rsidP="00722C46">
      <w:pPr>
        <w:spacing w:line="240" w:lineRule="auto"/>
        <w:ind w:firstLine="0"/>
        <w:jc w:val="center"/>
        <w:rPr>
          <w:rFonts w:ascii="Times New Roman" w:eastAsia="Times New Roman" w:hAnsi="Times New Roman" w:cs="Times New Roman"/>
          <w:b/>
          <w:sz w:val="24"/>
          <w:szCs w:val="24"/>
          <w:lang w:eastAsia="en-US"/>
        </w:rPr>
      </w:pPr>
      <w:r w:rsidRPr="00322FA8">
        <w:rPr>
          <w:rFonts w:ascii="Times New Roman" w:eastAsia="Times New Roman" w:hAnsi="Times New Roman" w:cs="Times New Roman"/>
          <w:b/>
          <w:sz w:val="24"/>
          <w:szCs w:val="24"/>
          <w:lang w:eastAsia="en-US"/>
        </w:rPr>
        <w:t>PASIŪLYMAS</w:t>
      </w:r>
    </w:p>
    <w:p w14:paraId="5C7B7A84" w14:textId="6816F9A5" w:rsidR="00722C46" w:rsidRPr="00322FA8" w:rsidRDefault="00722C46" w:rsidP="00395F14">
      <w:pPr>
        <w:shd w:val="clear" w:color="auto" w:fill="FFFFFF"/>
        <w:spacing w:line="240" w:lineRule="auto"/>
        <w:ind w:firstLine="0"/>
        <w:jc w:val="center"/>
        <w:rPr>
          <w:rFonts w:ascii="Times New Roman" w:eastAsia="Times New Roman" w:hAnsi="Times New Roman" w:cs="Times New Roman"/>
          <w:b/>
          <w:sz w:val="24"/>
          <w:szCs w:val="24"/>
          <w:lang w:eastAsia="en-US"/>
        </w:rPr>
      </w:pPr>
      <w:r w:rsidRPr="003A6EA9">
        <w:rPr>
          <w:rFonts w:ascii="Times New Roman" w:eastAsia="Times New Roman" w:hAnsi="Times New Roman" w:cs="Times New Roman"/>
          <w:b/>
          <w:sz w:val="24"/>
          <w:szCs w:val="24"/>
          <w:lang w:eastAsia="en-US"/>
        </w:rPr>
        <w:t xml:space="preserve">DĖL </w:t>
      </w:r>
      <w:r w:rsidR="00322FA8" w:rsidRPr="003A6EA9">
        <w:rPr>
          <w:rFonts w:ascii="Times New Roman" w:hAnsi="Times New Roman" w:cs="Times New Roman"/>
          <w:b/>
          <w:bCs/>
          <w:sz w:val="24"/>
          <w:szCs w:val="24"/>
        </w:rPr>
        <w:t xml:space="preserve">OPTINĖS DEFORMACIJŲ MATAVIMO SISTEMOS </w:t>
      </w:r>
      <w:r w:rsidRPr="003A6EA9">
        <w:rPr>
          <w:rFonts w:ascii="Times New Roman" w:eastAsia="Times New Roman" w:hAnsi="Times New Roman" w:cs="Times New Roman"/>
          <w:b/>
          <w:sz w:val="24"/>
          <w:szCs w:val="24"/>
          <w:lang w:eastAsia="en-US"/>
        </w:rPr>
        <w:t>PIRKIMO</w:t>
      </w:r>
    </w:p>
    <w:tbl>
      <w:tblPr>
        <w:tblW w:w="0" w:type="auto"/>
        <w:tblInd w:w="3681" w:type="dxa"/>
        <w:tblLook w:val="04A0" w:firstRow="1" w:lastRow="0" w:firstColumn="1" w:lastColumn="0" w:noHBand="0" w:noVBand="1"/>
      </w:tblPr>
      <w:tblGrid>
        <w:gridCol w:w="2835"/>
      </w:tblGrid>
      <w:tr w:rsidR="00722C46" w:rsidRPr="005443E2" w14:paraId="30A53243" w14:textId="77777777" w:rsidTr="007A4541">
        <w:tc>
          <w:tcPr>
            <w:tcW w:w="2835" w:type="dxa"/>
            <w:tcBorders>
              <w:bottom w:val="single" w:sz="4" w:space="0" w:color="auto"/>
            </w:tcBorders>
            <w:shd w:val="clear" w:color="auto" w:fill="auto"/>
          </w:tcPr>
          <w:p w14:paraId="1884906C" w14:textId="77777777" w:rsidR="00722C46" w:rsidRPr="005443E2" w:rsidRDefault="00722C46" w:rsidP="007A4541">
            <w:pPr>
              <w:spacing w:line="240" w:lineRule="auto"/>
              <w:ind w:firstLine="0"/>
              <w:jc w:val="center"/>
              <w:rPr>
                <w:rFonts w:ascii="Times New Roman" w:eastAsia="Calibri" w:hAnsi="Calibri" w:cs="Arial"/>
                <w:i/>
                <w:iCs/>
                <w:sz w:val="24"/>
                <w:szCs w:val="24"/>
                <w:lang w:eastAsia="en-US"/>
              </w:rPr>
            </w:pPr>
          </w:p>
        </w:tc>
      </w:tr>
      <w:tr w:rsidR="00722C46" w:rsidRPr="005443E2" w14:paraId="4C1D406E" w14:textId="77777777" w:rsidTr="007A4541">
        <w:trPr>
          <w:trHeight w:val="116"/>
        </w:trPr>
        <w:tc>
          <w:tcPr>
            <w:tcW w:w="2835" w:type="dxa"/>
            <w:tcBorders>
              <w:top w:val="single" w:sz="4" w:space="0" w:color="auto"/>
            </w:tcBorders>
            <w:shd w:val="clear" w:color="auto" w:fill="auto"/>
          </w:tcPr>
          <w:p w14:paraId="4C860291" w14:textId="77777777" w:rsidR="00722C46" w:rsidRPr="00E23D5D" w:rsidRDefault="00722C46" w:rsidP="007A4541">
            <w:pPr>
              <w:spacing w:line="240" w:lineRule="auto"/>
              <w:ind w:firstLine="0"/>
              <w:jc w:val="center"/>
              <w:rPr>
                <w:rFonts w:ascii="Times New Roman" w:eastAsia="Calibri" w:hAnsi="Calibri" w:cs="Arial"/>
                <w:i/>
                <w:iCs/>
                <w:sz w:val="20"/>
                <w:szCs w:val="20"/>
                <w:lang w:eastAsia="en-US"/>
              </w:rPr>
            </w:pPr>
            <w:r w:rsidRPr="00E23D5D">
              <w:rPr>
                <w:rFonts w:ascii="Times New Roman" w:eastAsia="Calibri" w:hAnsi="Calibri" w:cs="Arial"/>
                <w:i/>
                <w:iCs/>
                <w:sz w:val="20"/>
                <w:szCs w:val="20"/>
                <w:lang w:eastAsia="en-US"/>
              </w:rPr>
              <w:t>(data)</w:t>
            </w:r>
          </w:p>
        </w:tc>
      </w:tr>
      <w:tr w:rsidR="00722C46" w:rsidRPr="005443E2" w14:paraId="6894E311" w14:textId="77777777" w:rsidTr="007A4541">
        <w:tc>
          <w:tcPr>
            <w:tcW w:w="2835" w:type="dxa"/>
            <w:tcBorders>
              <w:bottom w:val="single" w:sz="4" w:space="0" w:color="auto"/>
            </w:tcBorders>
            <w:shd w:val="clear" w:color="auto" w:fill="auto"/>
          </w:tcPr>
          <w:p w14:paraId="193D87F1" w14:textId="77777777" w:rsidR="00722C46" w:rsidRPr="005443E2" w:rsidRDefault="00722C46" w:rsidP="007A4541">
            <w:pPr>
              <w:spacing w:line="240" w:lineRule="auto"/>
              <w:ind w:firstLine="0"/>
              <w:jc w:val="center"/>
              <w:rPr>
                <w:rFonts w:ascii="Times New Roman" w:eastAsia="Calibri" w:hAnsi="Calibri" w:cs="Arial"/>
                <w:i/>
                <w:iCs/>
                <w:sz w:val="24"/>
                <w:szCs w:val="24"/>
                <w:lang w:eastAsia="en-US"/>
              </w:rPr>
            </w:pPr>
          </w:p>
        </w:tc>
      </w:tr>
      <w:tr w:rsidR="00722C46" w:rsidRPr="005443E2" w14:paraId="233A5B18" w14:textId="77777777" w:rsidTr="007A4541">
        <w:tc>
          <w:tcPr>
            <w:tcW w:w="2835" w:type="dxa"/>
            <w:tcBorders>
              <w:top w:val="single" w:sz="4" w:space="0" w:color="auto"/>
            </w:tcBorders>
            <w:shd w:val="clear" w:color="auto" w:fill="auto"/>
          </w:tcPr>
          <w:p w14:paraId="32D7FE0F" w14:textId="77777777" w:rsidR="00722C46" w:rsidRPr="00E23D5D" w:rsidRDefault="00722C46" w:rsidP="007A4541">
            <w:pPr>
              <w:spacing w:line="240" w:lineRule="auto"/>
              <w:ind w:firstLine="0"/>
              <w:jc w:val="center"/>
              <w:rPr>
                <w:rFonts w:ascii="Times New Roman" w:eastAsia="Calibri" w:hAnsi="Calibri" w:cs="Arial"/>
                <w:i/>
                <w:iCs/>
                <w:sz w:val="20"/>
                <w:szCs w:val="20"/>
                <w:lang w:eastAsia="en-US"/>
              </w:rPr>
            </w:pPr>
            <w:r w:rsidRPr="00E23D5D">
              <w:rPr>
                <w:rFonts w:ascii="Times New Roman" w:eastAsia="Calibri" w:hAnsi="Calibri" w:cs="Arial"/>
                <w:i/>
                <w:iCs/>
                <w:sz w:val="20"/>
                <w:szCs w:val="20"/>
                <w:lang w:eastAsia="en-US"/>
              </w:rPr>
              <w:t>(vieta)</w:t>
            </w:r>
          </w:p>
        </w:tc>
      </w:tr>
    </w:tbl>
    <w:p w14:paraId="10C572CD" w14:textId="77777777" w:rsidR="00722C46" w:rsidRPr="005443E2" w:rsidRDefault="00722C46" w:rsidP="00722C46">
      <w:pPr>
        <w:spacing w:line="240" w:lineRule="auto"/>
        <w:ind w:firstLine="0"/>
        <w:jc w:val="center"/>
        <w:rPr>
          <w:rFonts w:ascii="Times New Roman" w:eastAsia="Calibri" w:hAnsi="Times New Roman" w:cs="Times New Roman"/>
          <w:i/>
          <w:iCs/>
          <w:sz w:val="24"/>
          <w:szCs w:val="24"/>
        </w:rPr>
      </w:pPr>
    </w:p>
    <w:p w14:paraId="1324FD38" w14:textId="77777777" w:rsidR="00722C46" w:rsidRPr="005443E2" w:rsidRDefault="00722C46" w:rsidP="005F74BB">
      <w:pPr>
        <w:numPr>
          <w:ilvl w:val="0"/>
          <w:numId w:val="8"/>
        </w:numPr>
        <w:tabs>
          <w:tab w:val="left" w:pos="567"/>
        </w:tabs>
        <w:spacing w:after="160" w:line="276" w:lineRule="auto"/>
        <w:ind w:hanging="1080"/>
        <w:contextualSpacing/>
        <w:jc w:val="center"/>
        <w:rPr>
          <w:rFonts w:ascii="Times New Roman" w:eastAsia="Calibri" w:hAnsi="Times New Roman" w:cs="Times New Roman"/>
          <w:b/>
          <w:bCs/>
          <w:sz w:val="24"/>
          <w:szCs w:val="24"/>
        </w:rPr>
      </w:pPr>
      <w:bookmarkStart w:id="27" w:name="_Toc329443224"/>
      <w:r w:rsidRPr="005443E2">
        <w:rPr>
          <w:rFonts w:ascii="Times New Roman" w:eastAsia="Calibri" w:hAnsi="Times New Roman" w:cs="Times New Roman"/>
          <w:b/>
          <w:bCs/>
          <w:sz w:val="24"/>
          <w:szCs w:val="24"/>
        </w:rPr>
        <w:t>INFORMACIJA APIE TIEKĖJĄ</w:t>
      </w:r>
      <w:bookmarkEnd w:id="27"/>
      <w:r w:rsidRPr="005443E2">
        <w:rPr>
          <w:rFonts w:ascii="Times New Roman" w:eastAsia="Calibri" w:hAnsi="Times New Roman" w:cs="Times New Roman"/>
          <w:b/>
          <w:bCs/>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722C46" w:rsidRPr="005443E2" w14:paraId="715E621E" w14:textId="77777777" w:rsidTr="007A4541">
        <w:tc>
          <w:tcPr>
            <w:tcW w:w="5485" w:type="dxa"/>
            <w:tcBorders>
              <w:top w:val="single" w:sz="4" w:space="0" w:color="auto"/>
              <w:left w:val="single" w:sz="4" w:space="0" w:color="auto"/>
              <w:bottom w:val="single" w:sz="4" w:space="0" w:color="auto"/>
              <w:right w:val="single" w:sz="4" w:space="0" w:color="auto"/>
            </w:tcBorders>
            <w:hideMark/>
          </w:tcPr>
          <w:p w14:paraId="0D130B8A" w14:textId="77777777" w:rsidR="00722C46" w:rsidRPr="005443E2" w:rsidRDefault="00722C46" w:rsidP="007A4541">
            <w:pPr>
              <w:spacing w:line="240" w:lineRule="auto"/>
              <w:ind w:firstLine="0"/>
              <w:rPr>
                <w:rFonts w:ascii="Times New Roman" w:eastAsia="Calibri" w:hAnsi="Times New Roman" w:cs="Times New Roman"/>
                <w:sz w:val="24"/>
                <w:szCs w:val="24"/>
              </w:rPr>
            </w:pPr>
            <w:r w:rsidRPr="005443E2">
              <w:rPr>
                <w:rFonts w:ascii="Times New Roman" w:eastAsia="Calibri" w:hAnsi="Times New Roman" w:cs="Times New Roman"/>
                <w:sz w:val="24"/>
                <w:szCs w:val="24"/>
              </w:rPr>
              <w:t xml:space="preserve">Tiekėjo arba ūkio subjektų grupės dalyvių pavadinimas (-ai), juridinio asmens kodas (-ai) </w:t>
            </w:r>
            <w:r w:rsidRPr="005443E2">
              <w:rPr>
                <w:rFonts w:ascii="Times New Roman" w:eastAsia="Calibri" w:hAnsi="Times New Roman" w:cs="Times New Roman"/>
                <w:i/>
                <w:sz w:val="24"/>
                <w:szCs w:val="24"/>
              </w:rPr>
              <w:t>(jeigu pasiūlymą teikia fizinis asmuo – verslo ar individualios veiklos pažymėjimo Nr. ar pan.)</w:t>
            </w:r>
            <w:r w:rsidRPr="005443E2">
              <w:rPr>
                <w:rFonts w:ascii="Times New Roman" w:eastAsia="Calibri" w:hAnsi="Times New Roman" w:cs="Times New Roman"/>
                <w:iCs/>
                <w:sz w:val="24"/>
                <w:szCs w:val="24"/>
              </w:rPr>
              <w:t>, adresas (-ai)</w:t>
            </w:r>
          </w:p>
        </w:tc>
        <w:tc>
          <w:tcPr>
            <w:tcW w:w="4291" w:type="dxa"/>
            <w:tcBorders>
              <w:top w:val="single" w:sz="4" w:space="0" w:color="auto"/>
              <w:left w:val="single" w:sz="4" w:space="0" w:color="auto"/>
              <w:bottom w:val="single" w:sz="4" w:space="0" w:color="auto"/>
              <w:right w:val="single" w:sz="4" w:space="0" w:color="auto"/>
            </w:tcBorders>
          </w:tcPr>
          <w:p w14:paraId="2EAE5778" w14:textId="77777777" w:rsidR="00722C46" w:rsidRPr="005443E2" w:rsidRDefault="00722C46" w:rsidP="007A4541">
            <w:pPr>
              <w:spacing w:line="240" w:lineRule="auto"/>
              <w:ind w:firstLine="0"/>
              <w:jc w:val="left"/>
              <w:rPr>
                <w:rFonts w:ascii="Times New Roman" w:eastAsia="Calibri" w:hAnsi="Times New Roman" w:cs="Times New Roman"/>
                <w:sz w:val="24"/>
                <w:szCs w:val="24"/>
              </w:rPr>
            </w:pPr>
          </w:p>
        </w:tc>
      </w:tr>
      <w:tr w:rsidR="00722C46" w:rsidRPr="005443E2" w14:paraId="3E6C2EE9" w14:textId="77777777" w:rsidTr="007A4541">
        <w:tc>
          <w:tcPr>
            <w:tcW w:w="5485" w:type="dxa"/>
            <w:tcBorders>
              <w:top w:val="single" w:sz="4" w:space="0" w:color="auto"/>
              <w:left w:val="single" w:sz="4" w:space="0" w:color="auto"/>
              <w:bottom w:val="single" w:sz="4" w:space="0" w:color="auto"/>
              <w:right w:val="single" w:sz="4" w:space="0" w:color="auto"/>
            </w:tcBorders>
          </w:tcPr>
          <w:p w14:paraId="4CE71CB2" w14:textId="77777777" w:rsidR="00722C46" w:rsidRPr="005443E2" w:rsidRDefault="00722C46" w:rsidP="007A4541">
            <w:pPr>
              <w:spacing w:line="240" w:lineRule="auto"/>
              <w:ind w:firstLine="0"/>
              <w:rPr>
                <w:rFonts w:ascii="Times New Roman" w:eastAsia="Calibri" w:hAnsi="Times New Roman" w:cs="Times New Roman"/>
                <w:sz w:val="24"/>
                <w:szCs w:val="24"/>
              </w:rPr>
            </w:pPr>
            <w:r w:rsidRPr="005443E2">
              <w:rPr>
                <w:rFonts w:ascii="Times New Roman" w:eastAsia="Calibri" w:hAnsi="Times New Roman" w:cs="Times New Roman"/>
                <w:sz w:val="24"/>
                <w:szCs w:val="24"/>
              </w:rPr>
              <w:t xml:space="preserve">Ūkio subjektų grupės dalyvis, atstovaujantis arba vadovaujantis ūkio subjektų grupei </w:t>
            </w:r>
            <w:r w:rsidRPr="005443E2">
              <w:rPr>
                <w:rFonts w:ascii="Times New Roman" w:eastAsia="Calibri" w:hAnsi="Times New Roman" w:cs="Times New Roman"/>
                <w:i/>
                <w:sz w:val="24"/>
                <w:szCs w:val="24"/>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5944C5FC" w14:textId="77777777" w:rsidR="00722C46" w:rsidRPr="005443E2" w:rsidRDefault="00722C46" w:rsidP="007A4541">
            <w:pPr>
              <w:spacing w:line="240" w:lineRule="auto"/>
              <w:ind w:firstLine="0"/>
              <w:jc w:val="left"/>
              <w:rPr>
                <w:rFonts w:ascii="Times New Roman" w:eastAsia="Calibri" w:hAnsi="Times New Roman" w:cs="Times New Roman"/>
                <w:sz w:val="24"/>
                <w:szCs w:val="24"/>
              </w:rPr>
            </w:pPr>
          </w:p>
        </w:tc>
      </w:tr>
      <w:tr w:rsidR="00722C46" w:rsidRPr="005443E2" w14:paraId="0936ACF5" w14:textId="77777777" w:rsidTr="007A4541">
        <w:tc>
          <w:tcPr>
            <w:tcW w:w="5485" w:type="dxa"/>
            <w:tcBorders>
              <w:top w:val="single" w:sz="4" w:space="0" w:color="auto"/>
              <w:left w:val="single" w:sz="4" w:space="0" w:color="auto"/>
              <w:bottom w:val="single" w:sz="4" w:space="0" w:color="auto"/>
              <w:right w:val="single" w:sz="4" w:space="0" w:color="auto"/>
            </w:tcBorders>
          </w:tcPr>
          <w:p w14:paraId="57507CBB" w14:textId="77777777" w:rsidR="00722C46" w:rsidRPr="005443E2" w:rsidRDefault="00722C46" w:rsidP="007A4541">
            <w:pPr>
              <w:spacing w:line="240" w:lineRule="auto"/>
              <w:ind w:firstLine="0"/>
              <w:rPr>
                <w:rFonts w:ascii="Times New Roman" w:eastAsia="Calibri" w:hAnsi="Times New Roman" w:cs="Times New Roman"/>
                <w:sz w:val="24"/>
                <w:szCs w:val="24"/>
              </w:rPr>
            </w:pPr>
            <w:r w:rsidRPr="005443E2">
              <w:rPr>
                <w:rFonts w:ascii="Times New Roman" w:eastAsia="Calibri" w:hAnsi="Times New Roman" w:cs="Times New Roman"/>
                <w:sz w:val="24"/>
                <w:szCs w:val="24"/>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45CDF4D7" w14:textId="77777777" w:rsidR="00722C46" w:rsidRPr="005443E2" w:rsidRDefault="00722C46" w:rsidP="007A4541">
            <w:pPr>
              <w:spacing w:line="240" w:lineRule="auto"/>
              <w:ind w:firstLine="0"/>
              <w:jc w:val="left"/>
              <w:rPr>
                <w:rFonts w:ascii="Times New Roman" w:eastAsia="Calibri" w:hAnsi="Times New Roman" w:cs="Times New Roman"/>
                <w:sz w:val="24"/>
                <w:szCs w:val="24"/>
              </w:rPr>
            </w:pPr>
          </w:p>
        </w:tc>
      </w:tr>
    </w:tbl>
    <w:p w14:paraId="1195E61C" w14:textId="77777777" w:rsidR="00722C46" w:rsidRPr="00DB7774" w:rsidRDefault="00722C46" w:rsidP="00722C46">
      <w:pPr>
        <w:spacing w:line="240" w:lineRule="auto"/>
        <w:ind w:firstLine="0"/>
        <w:jc w:val="left"/>
        <w:rPr>
          <w:rFonts w:ascii="Times New Roman" w:eastAsia="Calibri" w:hAnsi="Times New Roman" w:cs="Times New Roman"/>
          <w:iCs/>
          <w:sz w:val="16"/>
          <w:szCs w:val="16"/>
        </w:rPr>
      </w:pPr>
    </w:p>
    <w:p w14:paraId="3EA96F01" w14:textId="77777777" w:rsidR="00722C46" w:rsidRPr="005443E2" w:rsidRDefault="00722C46" w:rsidP="005F74BB">
      <w:pPr>
        <w:numPr>
          <w:ilvl w:val="0"/>
          <w:numId w:val="8"/>
        </w:numPr>
        <w:tabs>
          <w:tab w:val="left" w:pos="567"/>
        </w:tabs>
        <w:spacing w:after="160" w:line="276" w:lineRule="auto"/>
        <w:ind w:left="0" w:firstLine="0"/>
        <w:contextualSpacing/>
        <w:jc w:val="center"/>
        <w:rPr>
          <w:rFonts w:ascii="Times New Roman" w:eastAsia="Calibri" w:hAnsi="Times New Roman" w:cs="Times New Roman"/>
          <w:b/>
          <w:bCs/>
          <w:sz w:val="24"/>
          <w:szCs w:val="24"/>
        </w:rPr>
      </w:pPr>
      <w:bookmarkStart w:id="28" w:name="_Toc329443227"/>
      <w:r w:rsidRPr="005443E2">
        <w:rPr>
          <w:rFonts w:ascii="Times New Roman" w:eastAsia="Calibri" w:hAnsi="Times New Roman" w:cs="Times New Roman"/>
          <w:b/>
          <w:bCs/>
          <w:sz w:val="24"/>
          <w:szCs w:val="24"/>
        </w:rPr>
        <w:t>INFORMACIJA APIE ŪKIO SUBJEKTUS</w:t>
      </w:r>
      <w:bookmarkEnd w:id="28"/>
      <w:r w:rsidRPr="005443E2">
        <w:rPr>
          <w:rFonts w:ascii="Times New Roman" w:eastAsia="Calibri" w:hAnsi="Times New Roman" w:cs="Times New Roman"/>
          <w:b/>
          <w:bCs/>
          <w:sz w:val="24"/>
          <w:szCs w:val="24"/>
        </w:rPr>
        <w:t>, KURIŲ PAJĖGUMAIS TIEKĖJAS REMIASI, KAD ATITIKTŲ PERKANČIOSIOS ORGANIZACIJOS KELIAMUS KVALIFIKACIJOS REIKALAVIMUS (JEIGU TOKIE REIKALAVIMAI KELIAMI) (</w:t>
      </w:r>
      <w:r w:rsidRPr="005443E2">
        <w:rPr>
          <w:rFonts w:ascii="Times New Roman" w:eastAsia="Calibri" w:hAnsi="Times New Roman" w:cs="Times New Roman"/>
          <w:b/>
          <w:bCs/>
          <w:i/>
          <w:iCs/>
          <w:sz w:val="24"/>
          <w:szCs w:val="24"/>
        </w:rPr>
        <w:t xml:space="preserve">nurodomi ir </w:t>
      </w:r>
      <w:proofErr w:type="spellStart"/>
      <w:r w:rsidRPr="005443E2">
        <w:rPr>
          <w:rFonts w:ascii="Times New Roman" w:eastAsia="Calibri" w:hAnsi="Times New Roman" w:cs="Times New Roman"/>
          <w:b/>
          <w:bCs/>
          <w:i/>
          <w:iCs/>
          <w:sz w:val="24"/>
          <w:szCs w:val="24"/>
        </w:rPr>
        <w:t>kvazisubtiekėjai</w:t>
      </w:r>
      <w:proofErr w:type="spellEnd"/>
      <w:r w:rsidRPr="005443E2">
        <w:rPr>
          <w:rFonts w:ascii="Times New Roman" w:eastAsia="Calibri" w:hAnsi="Times New Roman" w:cs="Times New Roman"/>
          <w:b/>
          <w:bCs/>
          <w:i/>
          <w:iCs/>
          <w:sz w:val="24"/>
          <w:szCs w:val="24"/>
        </w:rPr>
        <w:t xml:space="preserve"> – fiziniai asmenys, kuriuos ketinama įdarbinti pirkimo laimėjimo atveju)</w:t>
      </w:r>
    </w:p>
    <w:p w14:paraId="05144100" w14:textId="77777777" w:rsidR="00722C46" w:rsidRPr="00E06565" w:rsidRDefault="00722C46" w:rsidP="00722C46">
      <w:pPr>
        <w:spacing w:line="240" w:lineRule="auto"/>
        <w:ind w:firstLine="0"/>
        <w:contextualSpacing/>
        <w:jc w:val="center"/>
        <w:rPr>
          <w:rFonts w:ascii="Times New Roman" w:eastAsia="Calibri" w:hAnsi="Times New Roman" w:cs="Times New Roman"/>
          <w:i/>
          <w:iCs/>
          <w:sz w:val="20"/>
          <w:szCs w:val="20"/>
        </w:rPr>
      </w:pPr>
      <w:r w:rsidRPr="00E06565">
        <w:rPr>
          <w:rFonts w:ascii="Times New Roman" w:eastAsia="Calibri" w:hAnsi="Times New Roman" w:cs="Times New Roman"/>
          <w:i/>
          <w:iCs/>
          <w:sz w:val="20"/>
          <w:szCs w:val="20"/>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45"/>
        <w:gridCol w:w="2253"/>
        <w:gridCol w:w="3650"/>
      </w:tblGrid>
      <w:tr w:rsidR="00722C46" w:rsidRPr="005443E2" w14:paraId="631A7DA9" w14:textId="77777777" w:rsidTr="007A4541">
        <w:tc>
          <w:tcPr>
            <w:tcW w:w="486" w:type="dxa"/>
            <w:shd w:val="clear" w:color="auto" w:fill="DAEEF3"/>
          </w:tcPr>
          <w:p w14:paraId="750E42FC" w14:textId="77777777" w:rsidR="00722C46" w:rsidRPr="005443E2" w:rsidRDefault="00722C46" w:rsidP="007A4541">
            <w:pPr>
              <w:spacing w:line="240" w:lineRule="auto"/>
              <w:ind w:firstLine="0"/>
              <w:jc w:val="left"/>
              <w:rPr>
                <w:rFonts w:ascii="Times New Roman" w:eastAsia="Calibri" w:hAnsi="Times New Roman" w:cs="Times New Roman"/>
                <w:b/>
                <w:sz w:val="24"/>
                <w:szCs w:val="24"/>
                <w:lang w:eastAsia="en-US"/>
              </w:rPr>
            </w:pPr>
            <w:r w:rsidRPr="005443E2">
              <w:rPr>
                <w:rFonts w:ascii="Times New Roman" w:eastAsia="Calibri" w:hAnsi="Times New Roman" w:cs="Times New Roman"/>
                <w:b/>
                <w:sz w:val="24"/>
                <w:szCs w:val="24"/>
                <w:lang w:eastAsia="en-US"/>
              </w:rPr>
              <w:t>Eil. Nr.</w:t>
            </w:r>
          </w:p>
        </w:tc>
        <w:tc>
          <w:tcPr>
            <w:tcW w:w="3478" w:type="dxa"/>
            <w:shd w:val="clear" w:color="auto" w:fill="DAEEF3"/>
          </w:tcPr>
          <w:p w14:paraId="3F2CC145" w14:textId="77777777" w:rsidR="00722C46" w:rsidRPr="005443E2" w:rsidRDefault="00722C46" w:rsidP="007A4541">
            <w:pPr>
              <w:spacing w:line="240" w:lineRule="auto"/>
              <w:ind w:firstLine="0"/>
              <w:jc w:val="center"/>
              <w:rPr>
                <w:rFonts w:ascii="Times New Roman" w:eastAsia="Calibri" w:hAnsi="Times New Roman" w:cs="Times New Roman"/>
                <w:b/>
                <w:sz w:val="24"/>
                <w:szCs w:val="24"/>
                <w:lang w:eastAsia="en-US"/>
              </w:rPr>
            </w:pPr>
            <w:r w:rsidRPr="005443E2">
              <w:rPr>
                <w:rFonts w:ascii="Times New Roman" w:eastAsia="Calibri" w:hAnsi="Times New Roman" w:cs="Times New Roman"/>
                <w:b/>
                <w:sz w:val="24"/>
                <w:szCs w:val="24"/>
                <w:lang w:eastAsia="en-US"/>
              </w:rPr>
              <w:t>Ūkio subjekto pavadinimas, juridinio asmens kodas, adresas</w:t>
            </w:r>
          </w:p>
        </w:tc>
        <w:tc>
          <w:tcPr>
            <w:tcW w:w="2268" w:type="dxa"/>
            <w:shd w:val="clear" w:color="auto" w:fill="DAEEF3"/>
          </w:tcPr>
          <w:p w14:paraId="32FF5A7F" w14:textId="77777777" w:rsidR="00722C46" w:rsidRPr="005443E2" w:rsidRDefault="00722C46" w:rsidP="007A4541">
            <w:pPr>
              <w:spacing w:line="240" w:lineRule="auto"/>
              <w:ind w:firstLine="0"/>
              <w:jc w:val="center"/>
              <w:rPr>
                <w:rFonts w:ascii="Times New Roman" w:eastAsia="Calibri" w:hAnsi="Times New Roman" w:cs="Times New Roman"/>
                <w:b/>
                <w:sz w:val="24"/>
                <w:szCs w:val="24"/>
                <w:lang w:eastAsia="en-US"/>
              </w:rPr>
            </w:pPr>
            <w:r w:rsidRPr="005443E2">
              <w:rPr>
                <w:rFonts w:ascii="Times New Roman" w:eastAsia="Calibri" w:hAnsi="Times New Roman" w:cs="Times New Roman"/>
                <w:b/>
                <w:sz w:val="24"/>
                <w:szCs w:val="24"/>
                <w:lang w:eastAsia="en-US"/>
              </w:rPr>
              <w:t>Nuoroda į skelbimo apie pirkimą punkto sąlygą, kuriai atitikti remiamasi ūkio subjekto pajėgumais</w:t>
            </w:r>
          </w:p>
        </w:tc>
        <w:tc>
          <w:tcPr>
            <w:tcW w:w="3686" w:type="dxa"/>
            <w:shd w:val="clear" w:color="auto" w:fill="DAEEF3"/>
          </w:tcPr>
          <w:p w14:paraId="093F793B" w14:textId="77777777" w:rsidR="00722C46" w:rsidRPr="005443E2" w:rsidRDefault="00722C46" w:rsidP="007A4541">
            <w:pPr>
              <w:spacing w:line="240" w:lineRule="auto"/>
              <w:ind w:firstLine="0"/>
              <w:jc w:val="center"/>
              <w:rPr>
                <w:rFonts w:ascii="Times New Roman" w:eastAsia="Calibri" w:hAnsi="Times New Roman" w:cs="Times New Roman"/>
                <w:b/>
                <w:sz w:val="24"/>
                <w:szCs w:val="24"/>
                <w:lang w:eastAsia="en-US"/>
              </w:rPr>
            </w:pPr>
            <w:r w:rsidRPr="005443E2">
              <w:rPr>
                <w:rFonts w:ascii="Times New Roman" w:eastAsia="Calibri" w:hAnsi="Times New Roman" w:cs="Times New Roman"/>
                <w:b/>
                <w:sz w:val="24"/>
                <w:szCs w:val="24"/>
                <w:lang w:eastAsia="en-US"/>
              </w:rPr>
              <w:t>Sutarties objekto dalies, perduodamos vykdyti subtiekėjui, aprašymas</w:t>
            </w:r>
          </w:p>
        </w:tc>
      </w:tr>
      <w:tr w:rsidR="00722C46" w:rsidRPr="005443E2" w14:paraId="3035A498" w14:textId="77777777" w:rsidTr="007A4541">
        <w:tc>
          <w:tcPr>
            <w:tcW w:w="486" w:type="dxa"/>
            <w:shd w:val="clear" w:color="auto" w:fill="auto"/>
          </w:tcPr>
          <w:p w14:paraId="0A53A333" w14:textId="77777777" w:rsidR="00722C46" w:rsidRPr="005443E2" w:rsidRDefault="00722C46" w:rsidP="00BD3F66">
            <w:pPr>
              <w:spacing w:line="240" w:lineRule="auto"/>
              <w:ind w:firstLine="0"/>
              <w:jc w:val="center"/>
              <w:rPr>
                <w:rFonts w:ascii="Times New Roman" w:eastAsia="Calibri" w:hAnsi="Calibri" w:cs="Arial"/>
                <w:bCs/>
                <w:sz w:val="24"/>
                <w:szCs w:val="24"/>
                <w:lang w:eastAsia="en-US"/>
              </w:rPr>
            </w:pPr>
            <w:r w:rsidRPr="005443E2">
              <w:rPr>
                <w:rFonts w:ascii="Times New Roman" w:eastAsia="Calibri" w:hAnsi="Calibri" w:cs="Arial"/>
                <w:bCs/>
                <w:sz w:val="24"/>
                <w:szCs w:val="24"/>
                <w:lang w:eastAsia="en-US"/>
              </w:rPr>
              <w:t>1.</w:t>
            </w:r>
          </w:p>
        </w:tc>
        <w:tc>
          <w:tcPr>
            <w:tcW w:w="3478" w:type="dxa"/>
            <w:shd w:val="clear" w:color="auto" w:fill="auto"/>
          </w:tcPr>
          <w:p w14:paraId="45A89718" w14:textId="77777777" w:rsidR="00722C46" w:rsidRPr="005443E2" w:rsidRDefault="00722C46" w:rsidP="007A4541">
            <w:pPr>
              <w:spacing w:line="240" w:lineRule="auto"/>
              <w:ind w:firstLine="0"/>
              <w:jc w:val="left"/>
              <w:rPr>
                <w:rFonts w:ascii="Times New Roman" w:eastAsia="Calibri" w:hAnsi="Calibri" w:cs="Arial"/>
                <w:bCs/>
                <w:sz w:val="24"/>
                <w:szCs w:val="24"/>
                <w:lang w:eastAsia="en-US"/>
              </w:rPr>
            </w:pPr>
          </w:p>
        </w:tc>
        <w:tc>
          <w:tcPr>
            <w:tcW w:w="2268" w:type="dxa"/>
            <w:shd w:val="clear" w:color="auto" w:fill="auto"/>
          </w:tcPr>
          <w:p w14:paraId="6FB95D11" w14:textId="77777777" w:rsidR="00722C46" w:rsidRPr="005443E2" w:rsidRDefault="00722C46" w:rsidP="007A4541">
            <w:pPr>
              <w:spacing w:line="240" w:lineRule="auto"/>
              <w:ind w:firstLine="0"/>
              <w:jc w:val="left"/>
              <w:rPr>
                <w:rFonts w:ascii="Times New Roman" w:eastAsia="Calibri" w:hAnsi="Calibri" w:cs="Arial"/>
                <w:bCs/>
                <w:sz w:val="24"/>
                <w:szCs w:val="24"/>
                <w:lang w:eastAsia="en-US"/>
              </w:rPr>
            </w:pPr>
          </w:p>
        </w:tc>
        <w:tc>
          <w:tcPr>
            <w:tcW w:w="3686" w:type="dxa"/>
            <w:shd w:val="clear" w:color="auto" w:fill="auto"/>
          </w:tcPr>
          <w:p w14:paraId="35343DDA" w14:textId="77777777" w:rsidR="00722C46" w:rsidRPr="005443E2" w:rsidRDefault="00722C46" w:rsidP="007A4541">
            <w:pPr>
              <w:spacing w:line="240" w:lineRule="auto"/>
              <w:ind w:firstLine="0"/>
              <w:jc w:val="left"/>
              <w:rPr>
                <w:rFonts w:ascii="Times New Roman" w:eastAsia="Calibri" w:hAnsi="Calibri" w:cs="Arial"/>
                <w:bCs/>
                <w:sz w:val="24"/>
                <w:szCs w:val="24"/>
                <w:lang w:eastAsia="en-US"/>
              </w:rPr>
            </w:pPr>
          </w:p>
        </w:tc>
      </w:tr>
      <w:tr w:rsidR="00722C46" w:rsidRPr="005443E2" w14:paraId="5BA5C133" w14:textId="77777777" w:rsidTr="007A4541">
        <w:tc>
          <w:tcPr>
            <w:tcW w:w="486" w:type="dxa"/>
            <w:shd w:val="clear" w:color="auto" w:fill="auto"/>
          </w:tcPr>
          <w:p w14:paraId="14F8313D" w14:textId="77777777" w:rsidR="00722C46" w:rsidRPr="005443E2" w:rsidRDefault="00722C46" w:rsidP="00BD3F66">
            <w:pPr>
              <w:spacing w:line="240" w:lineRule="auto"/>
              <w:ind w:firstLine="0"/>
              <w:jc w:val="center"/>
              <w:rPr>
                <w:rFonts w:ascii="Times New Roman" w:eastAsia="Calibri" w:hAnsi="Calibri" w:cs="Arial"/>
                <w:bCs/>
                <w:sz w:val="24"/>
                <w:szCs w:val="24"/>
                <w:lang w:eastAsia="en-US"/>
              </w:rPr>
            </w:pPr>
            <w:r w:rsidRPr="005443E2">
              <w:rPr>
                <w:rFonts w:ascii="Times New Roman" w:eastAsia="Calibri" w:hAnsi="Calibri" w:cs="Arial"/>
                <w:bCs/>
                <w:sz w:val="24"/>
                <w:szCs w:val="24"/>
                <w:lang w:eastAsia="en-US"/>
              </w:rPr>
              <w:t>2.</w:t>
            </w:r>
          </w:p>
        </w:tc>
        <w:tc>
          <w:tcPr>
            <w:tcW w:w="3478" w:type="dxa"/>
            <w:shd w:val="clear" w:color="auto" w:fill="auto"/>
          </w:tcPr>
          <w:p w14:paraId="1085B8B8" w14:textId="77777777" w:rsidR="00722C46" w:rsidRPr="005443E2" w:rsidRDefault="00722C46" w:rsidP="007A4541">
            <w:pPr>
              <w:spacing w:line="240" w:lineRule="auto"/>
              <w:ind w:firstLine="0"/>
              <w:jc w:val="left"/>
              <w:rPr>
                <w:rFonts w:ascii="Times New Roman" w:eastAsia="Calibri" w:hAnsi="Calibri" w:cs="Arial"/>
                <w:bCs/>
                <w:sz w:val="24"/>
                <w:szCs w:val="24"/>
                <w:lang w:eastAsia="en-US"/>
              </w:rPr>
            </w:pPr>
          </w:p>
        </w:tc>
        <w:tc>
          <w:tcPr>
            <w:tcW w:w="2268" w:type="dxa"/>
            <w:shd w:val="clear" w:color="auto" w:fill="auto"/>
          </w:tcPr>
          <w:p w14:paraId="750C3039" w14:textId="77777777" w:rsidR="00722C46" w:rsidRPr="005443E2" w:rsidRDefault="00722C46" w:rsidP="007A4541">
            <w:pPr>
              <w:spacing w:line="240" w:lineRule="auto"/>
              <w:ind w:firstLine="0"/>
              <w:jc w:val="left"/>
              <w:rPr>
                <w:rFonts w:ascii="Times New Roman" w:eastAsia="Calibri" w:hAnsi="Calibri" w:cs="Arial"/>
                <w:bCs/>
                <w:sz w:val="24"/>
                <w:szCs w:val="24"/>
                <w:lang w:eastAsia="en-US"/>
              </w:rPr>
            </w:pPr>
          </w:p>
        </w:tc>
        <w:tc>
          <w:tcPr>
            <w:tcW w:w="3686" w:type="dxa"/>
            <w:shd w:val="clear" w:color="auto" w:fill="auto"/>
          </w:tcPr>
          <w:p w14:paraId="6FA3028D" w14:textId="77777777" w:rsidR="00722C46" w:rsidRPr="005443E2" w:rsidRDefault="00722C46" w:rsidP="007A4541">
            <w:pPr>
              <w:spacing w:line="240" w:lineRule="auto"/>
              <w:ind w:firstLine="0"/>
              <w:jc w:val="left"/>
              <w:rPr>
                <w:rFonts w:ascii="Times New Roman" w:eastAsia="Calibri" w:hAnsi="Calibri" w:cs="Arial"/>
                <w:bCs/>
                <w:sz w:val="24"/>
                <w:szCs w:val="24"/>
                <w:lang w:eastAsia="en-US"/>
              </w:rPr>
            </w:pPr>
          </w:p>
        </w:tc>
      </w:tr>
    </w:tbl>
    <w:p w14:paraId="00F1A39D" w14:textId="77777777" w:rsidR="00722C46" w:rsidRPr="00DB7774" w:rsidRDefault="00722C46" w:rsidP="00722C46">
      <w:pPr>
        <w:spacing w:line="240" w:lineRule="auto"/>
        <w:ind w:firstLine="0"/>
        <w:jc w:val="left"/>
        <w:rPr>
          <w:rFonts w:ascii="Times New Roman" w:eastAsia="Calibri" w:hAnsi="Times New Roman" w:cs="Times New Roman"/>
          <w:sz w:val="16"/>
          <w:szCs w:val="16"/>
        </w:rPr>
      </w:pPr>
    </w:p>
    <w:p w14:paraId="511E6898" w14:textId="77777777" w:rsidR="00722C46" w:rsidRPr="005443E2" w:rsidRDefault="00722C46" w:rsidP="005F74BB">
      <w:pPr>
        <w:numPr>
          <w:ilvl w:val="0"/>
          <w:numId w:val="8"/>
        </w:numPr>
        <w:tabs>
          <w:tab w:val="left" w:pos="567"/>
        </w:tabs>
        <w:spacing w:after="160" w:line="276" w:lineRule="auto"/>
        <w:ind w:left="0" w:firstLine="0"/>
        <w:contextualSpacing/>
        <w:jc w:val="center"/>
        <w:rPr>
          <w:rFonts w:ascii="Times New Roman" w:eastAsia="Calibri" w:hAnsi="Times New Roman" w:cs="Times New Roman"/>
          <w:b/>
          <w:bCs/>
          <w:sz w:val="24"/>
          <w:szCs w:val="24"/>
        </w:rPr>
      </w:pPr>
      <w:r w:rsidRPr="005443E2">
        <w:rPr>
          <w:rFonts w:ascii="Times New Roman" w:eastAsia="Calibri" w:hAnsi="Times New Roman" w:cs="Times New Roman"/>
          <w:b/>
          <w:bCs/>
          <w:sz w:val="24"/>
          <w:szCs w:val="24"/>
        </w:rPr>
        <w:t>INFORMACIJA APIE ŽINOMUS SUBTIEKĖJUS IR JIEMS PERDUODAMA VYKDYTI SUTARTIES DALIS</w:t>
      </w:r>
    </w:p>
    <w:p w14:paraId="169F6FA8" w14:textId="77777777" w:rsidR="00722C46" w:rsidRPr="00E06565" w:rsidRDefault="00722C46" w:rsidP="00722C46">
      <w:pPr>
        <w:spacing w:line="240" w:lineRule="auto"/>
        <w:ind w:left="567" w:firstLine="0"/>
        <w:contextualSpacing/>
        <w:jc w:val="center"/>
        <w:rPr>
          <w:rFonts w:ascii="Times New Roman" w:eastAsia="Calibri" w:hAnsi="Times New Roman" w:cs="Times New Roman"/>
          <w:i/>
          <w:iCs/>
          <w:sz w:val="20"/>
          <w:szCs w:val="20"/>
        </w:rPr>
      </w:pPr>
      <w:r w:rsidRPr="00E06565">
        <w:rPr>
          <w:rFonts w:ascii="Times New Roman" w:eastAsia="Calibri" w:hAnsi="Times New Roman" w:cs="Times New Roman"/>
          <w:i/>
          <w:iCs/>
          <w:sz w:val="20"/>
          <w:szCs w:val="20"/>
        </w:rPr>
        <w:lastRenderedPageBreak/>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067"/>
        <w:gridCol w:w="5281"/>
      </w:tblGrid>
      <w:tr w:rsidR="00722C46" w:rsidRPr="005443E2" w14:paraId="0D09D42F" w14:textId="77777777" w:rsidTr="007A4541">
        <w:tc>
          <w:tcPr>
            <w:tcW w:w="486" w:type="dxa"/>
            <w:shd w:val="clear" w:color="auto" w:fill="DAEEF3"/>
          </w:tcPr>
          <w:p w14:paraId="7D8B3633" w14:textId="77777777" w:rsidR="00722C46" w:rsidRPr="005443E2" w:rsidRDefault="00722C46" w:rsidP="007A4541">
            <w:pPr>
              <w:spacing w:line="240" w:lineRule="auto"/>
              <w:ind w:firstLine="0"/>
              <w:jc w:val="center"/>
              <w:rPr>
                <w:rFonts w:ascii="Times New Roman" w:eastAsia="Calibri" w:hAnsi="Times New Roman" w:cs="Times New Roman"/>
                <w:b/>
                <w:sz w:val="24"/>
                <w:szCs w:val="24"/>
                <w:lang w:eastAsia="en-US"/>
              </w:rPr>
            </w:pPr>
            <w:r w:rsidRPr="005443E2">
              <w:rPr>
                <w:rFonts w:ascii="Times New Roman" w:eastAsia="Calibri" w:hAnsi="Times New Roman" w:cs="Times New Roman"/>
                <w:b/>
                <w:sz w:val="24"/>
                <w:szCs w:val="24"/>
                <w:lang w:eastAsia="en-US"/>
              </w:rPr>
              <w:t>Eil. Nr.</w:t>
            </w:r>
          </w:p>
        </w:tc>
        <w:tc>
          <w:tcPr>
            <w:tcW w:w="4101" w:type="dxa"/>
            <w:shd w:val="clear" w:color="auto" w:fill="DAEEF3"/>
          </w:tcPr>
          <w:p w14:paraId="60AB4F3E" w14:textId="77777777" w:rsidR="00722C46" w:rsidRPr="005443E2" w:rsidRDefault="00722C46" w:rsidP="007A4541">
            <w:pPr>
              <w:spacing w:line="240" w:lineRule="auto"/>
              <w:ind w:firstLine="0"/>
              <w:jc w:val="center"/>
              <w:rPr>
                <w:rFonts w:ascii="Times New Roman" w:eastAsia="Calibri" w:hAnsi="Times New Roman" w:cs="Times New Roman"/>
                <w:b/>
                <w:sz w:val="24"/>
                <w:szCs w:val="24"/>
                <w:lang w:eastAsia="en-US"/>
              </w:rPr>
            </w:pPr>
            <w:r w:rsidRPr="005443E2">
              <w:rPr>
                <w:rFonts w:ascii="Times New Roman" w:eastAsia="Calibri" w:hAnsi="Times New Roman" w:cs="Times New Roman"/>
                <w:b/>
                <w:sz w:val="24"/>
                <w:szCs w:val="24"/>
                <w:lang w:eastAsia="en-US"/>
              </w:rPr>
              <w:t>Subtiekėjo pavadinimas, juridinio asmens kodas, adresas</w:t>
            </w:r>
          </w:p>
        </w:tc>
        <w:tc>
          <w:tcPr>
            <w:tcW w:w="5331" w:type="dxa"/>
            <w:shd w:val="clear" w:color="auto" w:fill="DAEEF3"/>
          </w:tcPr>
          <w:p w14:paraId="270BDC29" w14:textId="77777777" w:rsidR="00722C46" w:rsidRPr="005443E2" w:rsidRDefault="00722C46" w:rsidP="007A4541">
            <w:pPr>
              <w:spacing w:line="240" w:lineRule="auto"/>
              <w:ind w:firstLine="0"/>
              <w:jc w:val="center"/>
              <w:rPr>
                <w:rFonts w:ascii="Times New Roman" w:eastAsia="Calibri" w:hAnsi="Times New Roman" w:cs="Times New Roman"/>
                <w:b/>
                <w:sz w:val="24"/>
                <w:szCs w:val="24"/>
                <w:lang w:eastAsia="en-US"/>
              </w:rPr>
            </w:pPr>
            <w:r w:rsidRPr="005443E2">
              <w:rPr>
                <w:rFonts w:ascii="Times New Roman" w:eastAsia="Calibri" w:hAnsi="Times New Roman" w:cs="Times New Roman"/>
                <w:b/>
                <w:sz w:val="24"/>
                <w:szCs w:val="24"/>
                <w:lang w:eastAsia="en-US"/>
              </w:rPr>
              <w:t>Sutarties objekto dalies, perduodamos vykdyti subtiekėjui, aprašymas</w:t>
            </w:r>
          </w:p>
        </w:tc>
      </w:tr>
      <w:tr w:rsidR="00722C46" w:rsidRPr="005443E2" w14:paraId="4D415C1D" w14:textId="77777777" w:rsidTr="007A4541">
        <w:tc>
          <w:tcPr>
            <w:tcW w:w="486" w:type="dxa"/>
            <w:shd w:val="clear" w:color="auto" w:fill="auto"/>
          </w:tcPr>
          <w:p w14:paraId="4D1DC6E5" w14:textId="77777777" w:rsidR="00722C46" w:rsidRPr="005443E2" w:rsidRDefault="00722C46" w:rsidP="00BD3F66">
            <w:pPr>
              <w:spacing w:line="240" w:lineRule="auto"/>
              <w:ind w:firstLine="0"/>
              <w:jc w:val="center"/>
              <w:rPr>
                <w:rFonts w:ascii="Times New Roman" w:eastAsia="Calibri" w:hAnsi="Calibri" w:cs="Arial"/>
                <w:bCs/>
                <w:sz w:val="24"/>
                <w:szCs w:val="24"/>
                <w:lang w:eastAsia="en-US"/>
              </w:rPr>
            </w:pPr>
            <w:r w:rsidRPr="005443E2">
              <w:rPr>
                <w:rFonts w:ascii="Times New Roman" w:eastAsia="Calibri" w:hAnsi="Calibri" w:cs="Arial"/>
                <w:bCs/>
                <w:sz w:val="24"/>
                <w:szCs w:val="24"/>
                <w:lang w:eastAsia="en-US"/>
              </w:rPr>
              <w:t>1.</w:t>
            </w:r>
          </w:p>
        </w:tc>
        <w:tc>
          <w:tcPr>
            <w:tcW w:w="4101" w:type="dxa"/>
            <w:shd w:val="clear" w:color="auto" w:fill="auto"/>
          </w:tcPr>
          <w:p w14:paraId="0A642566" w14:textId="77777777" w:rsidR="00722C46" w:rsidRPr="005443E2" w:rsidRDefault="00722C46" w:rsidP="007A4541">
            <w:pPr>
              <w:spacing w:line="240" w:lineRule="auto"/>
              <w:ind w:firstLine="0"/>
              <w:jc w:val="left"/>
              <w:rPr>
                <w:rFonts w:ascii="Times New Roman" w:eastAsia="Calibri" w:hAnsi="Calibri" w:cs="Arial"/>
                <w:bCs/>
                <w:sz w:val="24"/>
                <w:szCs w:val="24"/>
                <w:lang w:eastAsia="en-US"/>
              </w:rPr>
            </w:pPr>
          </w:p>
        </w:tc>
        <w:tc>
          <w:tcPr>
            <w:tcW w:w="5331" w:type="dxa"/>
            <w:shd w:val="clear" w:color="auto" w:fill="auto"/>
          </w:tcPr>
          <w:p w14:paraId="3EFB643D" w14:textId="77777777" w:rsidR="00722C46" w:rsidRPr="005443E2" w:rsidRDefault="00722C46" w:rsidP="007A4541">
            <w:pPr>
              <w:spacing w:line="240" w:lineRule="auto"/>
              <w:ind w:firstLine="0"/>
              <w:jc w:val="left"/>
              <w:rPr>
                <w:rFonts w:ascii="Times New Roman" w:eastAsia="Calibri" w:hAnsi="Calibri" w:cs="Arial"/>
                <w:bCs/>
                <w:sz w:val="24"/>
                <w:szCs w:val="24"/>
                <w:lang w:eastAsia="en-US"/>
              </w:rPr>
            </w:pPr>
          </w:p>
        </w:tc>
      </w:tr>
      <w:tr w:rsidR="00722C46" w:rsidRPr="005443E2" w14:paraId="3977D383" w14:textId="77777777" w:rsidTr="007A4541">
        <w:tc>
          <w:tcPr>
            <w:tcW w:w="486" w:type="dxa"/>
            <w:shd w:val="clear" w:color="auto" w:fill="auto"/>
          </w:tcPr>
          <w:p w14:paraId="5F77AA36" w14:textId="77777777" w:rsidR="00722C46" w:rsidRPr="005443E2" w:rsidRDefault="00722C46" w:rsidP="00BD3F66">
            <w:pPr>
              <w:spacing w:line="240" w:lineRule="auto"/>
              <w:ind w:firstLine="0"/>
              <w:jc w:val="center"/>
              <w:rPr>
                <w:rFonts w:ascii="Times New Roman" w:eastAsia="Calibri" w:hAnsi="Calibri" w:cs="Arial"/>
                <w:bCs/>
                <w:sz w:val="24"/>
                <w:szCs w:val="24"/>
                <w:lang w:eastAsia="en-US"/>
              </w:rPr>
            </w:pPr>
            <w:r w:rsidRPr="005443E2">
              <w:rPr>
                <w:rFonts w:ascii="Times New Roman" w:eastAsia="Calibri" w:hAnsi="Calibri" w:cs="Arial"/>
                <w:bCs/>
                <w:sz w:val="24"/>
                <w:szCs w:val="24"/>
                <w:lang w:eastAsia="en-US"/>
              </w:rPr>
              <w:t>2.</w:t>
            </w:r>
          </w:p>
        </w:tc>
        <w:tc>
          <w:tcPr>
            <w:tcW w:w="4101" w:type="dxa"/>
            <w:shd w:val="clear" w:color="auto" w:fill="auto"/>
          </w:tcPr>
          <w:p w14:paraId="0CC9C61E" w14:textId="77777777" w:rsidR="00722C46" w:rsidRPr="005443E2" w:rsidRDefault="00722C46" w:rsidP="007A4541">
            <w:pPr>
              <w:spacing w:line="240" w:lineRule="auto"/>
              <w:ind w:firstLine="0"/>
              <w:jc w:val="left"/>
              <w:rPr>
                <w:rFonts w:ascii="Times New Roman" w:eastAsia="Calibri" w:hAnsi="Calibri" w:cs="Arial"/>
                <w:bCs/>
                <w:sz w:val="24"/>
                <w:szCs w:val="24"/>
                <w:lang w:eastAsia="en-US"/>
              </w:rPr>
            </w:pPr>
          </w:p>
        </w:tc>
        <w:tc>
          <w:tcPr>
            <w:tcW w:w="5331" w:type="dxa"/>
            <w:shd w:val="clear" w:color="auto" w:fill="auto"/>
          </w:tcPr>
          <w:p w14:paraId="33C220FA" w14:textId="77777777" w:rsidR="00722C46" w:rsidRPr="005443E2" w:rsidRDefault="00722C46" w:rsidP="007A4541">
            <w:pPr>
              <w:spacing w:line="240" w:lineRule="auto"/>
              <w:ind w:firstLine="0"/>
              <w:jc w:val="left"/>
              <w:rPr>
                <w:rFonts w:ascii="Times New Roman" w:eastAsia="Calibri" w:hAnsi="Calibri" w:cs="Arial"/>
                <w:bCs/>
                <w:sz w:val="24"/>
                <w:szCs w:val="24"/>
                <w:lang w:eastAsia="en-US"/>
              </w:rPr>
            </w:pPr>
          </w:p>
        </w:tc>
      </w:tr>
    </w:tbl>
    <w:p w14:paraId="44FA2760" w14:textId="77777777" w:rsidR="00722C46" w:rsidRPr="00DB7774" w:rsidRDefault="00722C46" w:rsidP="00722C46">
      <w:pPr>
        <w:spacing w:line="240" w:lineRule="atLeast"/>
        <w:ind w:firstLine="0"/>
        <w:jc w:val="left"/>
        <w:rPr>
          <w:rFonts w:ascii="Times New Roman" w:eastAsia="Calibri" w:hAnsi="Times New Roman" w:cs="Times New Roman"/>
          <w:sz w:val="16"/>
          <w:szCs w:val="16"/>
        </w:rPr>
      </w:pPr>
    </w:p>
    <w:p w14:paraId="4BC55F19" w14:textId="77777777" w:rsidR="00722C46" w:rsidRPr="003A6EA9" w:rsidRDefault="00722C46" w:rsidP="005F74BB">
      <w:pPr>
        <w:numPr>
          <w:ilvl w:val="0"/>
          <w:numId w:val="8"/>
        </w:numPr>
        <w:spacing w:line="240" w:lineRule="atLeast"/>
        <w:ind w:left="0" w:firstLine="0"/>
        <w:contextualSpacing/>
        <w:jc w:val="center"/>
        <w:rPr>
          <w:rFonts w:ascii="Times New Roman" w:eastAsia="Calibri" w:hAnsi="Times New Roman" w:cs="Times New Roman"/>
          <w:b/>
          <w:bCs/>
          <w:sz w:val="24"/>
          <w:szCs w:val="24"/>
        </w:rPr>
      </w:pPr>
      <w:r w:rsidRPr="003A6EA9">
        <w:rPr>
          <w:rFonts w:ascii="Times New Roman" w:eastAsia="Calibri" w:hAnsi="Times New Roman" w:cs="Times New Roman"/>
          <w:b/>
          <w:bCs/>
          <w:sz w:val="24"/>
          <w:szCs w:val="24"/>
        </w:rPr>
        <w:t xml:space="preserve">PASIŪLYMO KAINA </w:t>
      </w:r>
    </w:p>
    <w:p w14:paraId="14DFA1AD" w14:textId="77777777" w:rsidR="009147EE" w:rsidRPr="003A6EA9" w:rsidRDefault="00A77561" w:rsidP="009147EE">
      <w:pPr>
        <w:numPr>
          <w:ilvl w:val="1"/>
          <w:numId w:val="8"/>
        </w:numPr>
        <w:tabs>
          <w:tab w:val="left" w:pos="1134"/>
        </w:tabs>
        <w:spacing w:line="240" w:lineRule="atLeast"/>
        <w:ind w:left="0" w:firstLine="567"/>
        <w:contextualSpacing/>
        <w:rPr>
          <w:rFonts w:ascii="Times New Roman" w:eastAsia="Calibri" w:hAnsi="Times New Roman" w:cs="Times New Roman"/>
          <w:bCs/>
          <w:iCs/>
          <w:sz w:val="24"/>
          <w:szCs w:val="24"/>
        </w:rPr>
      </w:pPr>
      <w:r w:rsidRPr="003A6EA9">
        <w:rPr>
          <w:rFonts w:ascii="Times New Roman" w:hAnsi="Times New Roman" w:cs="Times New Roman"/>
          <w:sz w:val="24"/>
          <w:szCs w:val="24"/>
        </w:rPr>
        <w:t>Pasiūlyme nurodytos kainos bus vertinamos eurais</w:t>
      </w:r>
      <w:r w:rsidRPr="003A6EA9">
        <w:rPr>
          <w:rFonts w:ascii="Times New Roman" w:eastAsia="Calibri" w:hAnsi="Times New Roman" w:cs="Times New Roman"/>
          <w:sz w:val="24"/>
          <w:szCs w:val="24"/>
        </w:rPr>
        <w:t>.</w:t>
      </w:r>
      <w:r w:rsidRPr="003A6EA9">
        <w:rPr>
          <w:rFonts w:ascii="Times New Roman" w:hAnsi="Times New Roman" w:cs="Times New Roman"/>
          <w:sz w:val="24"/>
          <w:szCs w:val="24"/>
        </w:rPr>
        <w:t xml:space="preserve">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722C46" w:rsidRPr="003A6EA9">
        <w:rPr>
          <w:rFonts w:ascii="Times New Roman" w:eastAsia="Calibri" w:hAnsi="Times New Roman" w:cs="Times New Roman"/>
          <w:bCs/>
          <w:iCs/>
          <w:sz w:val="24"/>
          <w:szCs w:val="24"/>
        </w:rPr>
        <w:t>.</w:t>
      </w:r>
    </w:p>
    <w:p w14:paraId="11C11011" w14:textId="316BEFEA" w:rsidR="009147EE" w:rsidRPr="003A6EA9" w:rsidRDefault="009147EE" w:rsidP="009147EE">
      <w:pPr>
        <w:numPr>
          <w:ilvl w:val="1"/>
          <w:numId w:val="8"/>
        </w:numPr>
        <w:tabs>
          <w:tab w:val="left" w:pos="1134"/>
        </w:tabs>
        <w:spacing w:line="240" w:lineRule="atLeast"/>
        <w:ind w:left="0" w:firstLine="567"/>
        <w:contextualSpacing/>
        <w:rPr>
          <w:rFonts w:ascii="Times New Roman" w:eastAsia="Calibri" w:hAnsi="Times New Roman" w:cs="Times New Roman"/>
          <w:bCs/>
          <w:iCs/>
          <w:sz w:val="24"/>
          <w:szCs w:val="24"/>
        </w:rPr>
      </w:pPr>
      <w:r w:rsidRPr="003A6EA9">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A6EA9">
        <w:rPr>
          <w:rFonts w:ascii="Times New Roman" w:eastAsia="Arial" w:hAnsi="Times New Roman" w:cs="Times New Roman"/>
          <w:b/>
          <w:bCs/>
          <w:color w:val="000000" w:themeColor="text1"/>
          <w:sz w:val="24"/>
          <w:szCs w:val="24"/>
        </w:rPr>
        <w:t xml:space="preserve"> </w:t>
      </w:r>
      <w:r w:rsidRPr="003A6EA9">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3935DA" w14:textId="77777777" w:rsidR="00C3699E" w:rsidRPr="003A6EA9" w:rsidRDefault="00722C46" w:rsidP="00C3699E">
      <w:pPr>
        <w:numPr>
          <w:ilvl w:val="1"/>
          <w:numId w:val="8"/>
        </w:numPr>
        <w:tabs>
          <w:tab w:val="left" w:pos="1134"/>
        </w:tabs>
        <w:spacing w:line="240" w:lineRule="atLeast"/>
        <w:ind w:left="0" w:firstLine="567"/>
        <w:contextualSpacing/>
        <w:rPr>
          <w:rFonts w:ascii="Times New Roman" w:eastAsia="Calibri" w:hAnsi="Times New Roman" w:cs="Times New Roman"/>
          <w:smallCaps/>
          <w:sz w:val="24"/>
          <w:szCs w:val="24"/>
        </w:rPr>
      </w:pPr>
      <w:r w:rsidRPr="003A6EA9">
        <w:rPr>
          <w:rFonts w:ascii="Times New Roman" w:eastAsia="Calibri" w:hAnsi="Times New Roman" w:cs="Times New Roman"/>
          <w:sz w:val="24"/>
          <w:szCs w:val="24"/>
        </w:rPr>
        <w:t xml:space="preserve">Jeigu pasiūlyme nurodyta </w:t>
      </w:r>
      <w:r w:rsidRPr="003A6EA9">
        <w:rPr>
          <w:rFonts w:ascii="Times New Roman" w:eastAsia="Calibri" w:hAnsi="Times New Roman" w:cs="Times New Roman"/>
          <w:bCs/>
          <w:iCs/>
          <w:sz w:val="24"/>
          <w:szCs w:val="24"/>
        </w:rPr>
        <w:t>kaina</w:t>
      </w:r>
      <w:r w:rsidRPr="003A6EA9">
        <w:rPr>
          <w:rFonts w:ascii="Times New Roman" w:eastAsia="Calibri" w:hAnsi="Times New Roman" w:cs="Times New Roman"/>
          <w:sz w:val="24"/>
          <w:szCs w:val="24"/>
        </w:rPr>
        <w:t xml:space="preserve">, išreikšta skaitmenimis, neatitinka </w:t>
      </w:r>
      <w:r w:rsidRPr="003A6EA9">
        <w:rPr>
          <w:rFonts w:ascii="Times New Roman" w:eastAsia="Calibri" w:hAnsi="Times New Roman" w:cs="Times New Roman"/>
          <w:bCs/>
          <w:iCs/>
          <w:sz w:val="24"/>
          <w:szCs w:val="24"/>
        </w:rPr>
        <w:t>kainos</w:t>
      </w:r>
      <w:r w:rsidRPr="003A6EA9">
        <w:rPr>
          <w:rFonts w:ascii="Times New Roman" w:eastAsia="Calibri" w:hAnsi="Times New Roman" w:cs="Times New Roman"/>
          <w:sz w:val="24"/>
          <w:szCs w:val="24"/>
        </w:rPr>
        <w:t>, nurodyt</w:t>
      </w:r>
      <w:r w:rsidR="00FF3BE9" w:rsidRPr="003A6EA9">
        <w:rPr>
          <w:rFonts w:ascii="Times New Roman" w:eastAsia="Calibri" w:hAnsi="Times New Roman" w:cs="Times New Roman"/>
          <w:sz w:val="24"/>
          <w:szCs w:val="24"/>
        </w:rPr>
        <w:t>os</w:t>
      </w:r>
      <w:r w:rsidRPr="003A6EA9">
        <w:rPr>
          <w:rFonts w:ascii="Times New Roman" w:eastAsia="Calibri" w:hAnsi="Times New Roman" w:cs="Times New Roman"/>
          <w:sz w:val="24"/>
          <w:szCs w:val="24"/>
        </w:rPr>
        <w:t xml:space="preserve"> žodžiais, teisinga laikoma </w:t>
      </w:r>
      <w:r w:rsidRPr="003A6EA9">
        <w:rPr>
          <w:rFonts w:ascii="Times New Roman" w:eastAsia="Calibri" w:hAnsi="Times New Roman" w:cs="Times New Roman"/>
          <w:bCs/>
          <w:iCs/>
          <w:sz w:val="24"/>
          <w:szCs w:val="24"/>
        </w:rPr>
        <w:t>kaina</w:t>
      </w:r>
      <w:r w:rsidRPr="003A6EA9">
        <w:rPr>
          <w:rFonts w:ascii="Times New Roman" w:eastAsia="Calibri" w:hAnsi="Times New Roman" w:cs="Times New Roman"/>
          <w:sz w:val="24"/>
          <w:szCs w:val="24"/>
        </w:rPr>
        <w:t>, nurodyta žodžiais.</w:t>
      </w:r>
    </w:p>
    <w:p w14:paraId="4DB13BEA" w14:textId="2B6D01AE" w:rsidR="00722C46" w:rsidRPr="003A6EA9" w:rsidRDefault="00C3699E" w:rsidP="00C3699E">
      <w:pPr>
        <w:numPr>
          <w:ilvl w:val="1"/>
          <w:numId w:val="8"/>
        </w:numPr>
        <w:tabs>
          <w:tab w:val="left" w:pos="1134"/>
        </w:tabs>
        <w:spacing w:line="240" w:lineRule="atLeast"/>
        <w:ind w:left="0" w:firstLine="567"/>
        <w:contextualSpacing/>
        <w:rPr>
          <w:rFonts w:ascii="Times New Roman" w:eastAsia="Calibri" w:hAnsi="Times New Roman" w:cs="Times New Roman"/>
          <w:smallCaps/>
          <w:sz w:val="24"/>
          <w:szCs w:val="24"/>
        </w:rPr>
      </w:pPr>
      <w:r w:rsidRPr="003A6EA9">
        <w:rPr>
          <w:rFonts w:ascii="Times New Roman" w:eastAsia="Arial" w:hAnsi="Times New Roman" w:cs="Times New Roman"/>
          <w:sz w:val="24"/>
          <w:szCs w:val="24"/>
        </w:rPr>
        <w:t xml:space="preserve">Bendra pasiūlymo kaina su PVM turi būti nurodoma dviejų skaitmenų po kablelio tikslumu. Šią kainą sudarančios kainos sudedamosios dalys ar įkainiai gali būti išreikšti neribojant skaitmenų po kablelio kiekio. </w:t>
      </w:r>
    </w:p>
    <w:p w14:paraId="30601D57" w14:textId="72526DDE" w:rsidR="00D155AB" w:rsidRDefault="00D155AB" w:rsidP="00D155AB">
      <w:pPr>
        <w:tabs>
          <w:tab w:val="left" w:pos="1134"/>
        </w:tabs>
        <w:spacing w:line="240" w:lineRule="atLeast"/>
        <w:ind w:left="567" w:firstLine="0"/>
        <w:contextualSpacing/>
        <w:jc w:val="right"/>
        <w:rPr>
          <w:rFonts w:ascii="Times New Roman" w:eastAsia="Calibri" w:hAnsi="Times New Roman" w:cs="Times New Roman"/>
          <w:iCs/>
          <w:sz w:val="24"/>
          <w:szCs w:val="24"/>
        </w:rPr>
      </w:pPr>
      <w:r w:rsidRPr="005443E2">
        <w:rPr>
          <w:rFonts w:ascii="Times New Roman" w:eastAsia="Times New Roman" w:hAnsi="Times New Roman" w:cs="Times New Roman"/>
          <w:spacing w:val="-3"/>
          <w:sz w:val="24"/>
          <w:szCs w:val="24"/>
          <w:lang w:eastAsia="en-US"/>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1134"/>
        <w:gridCol w:w="2268"/>
        <w:gridCol w:w="2233"/>
      </w:tblGrid>
      <w:tr w:rsidR="00D155AB" w:rsidRPr="005B22D9" w14:paraId="784F6183" w14:textId="77777777" w:rsidTr="00AA1E22">
        <w:tc>
          <w:tcPr>
            <w:tcW w:w="675" w:type="dxa"/>
            <w:shd w:val="clear" w:color="auto" w:fill="auto"/>
          </w:tcPr>
          <w:p w14:paraId="1FC3CB94" w14:textId="77777777" w:rsidR="00D155AB" w:rsidRPr="005B22D9" w:rsidRDefault="00D155AB" w:rsidP="00AA1E22">
            <w:pPr>
              <w:tabs>
                <w:tab w:val="left" w:pos="3402"/>
                <w:tab w:val="left" w:leader="underscore" w:pos="8870"/>
              </w:tabs>
              <w:spacing w:line="240" w:lineRule="auto"/>
              <w:ind w:firstLine="0"/>
              <w:jc w:val="center"/>
              <w:rPr>
                <w:rFonts w:ascii="Times New Roman" w:eastAsia="Times New Roman" w:hAnsi="Times New Roman" w:cs="Times New Roman"/>
                <w:b/>
                <w:spacing w:val="-3"/>
                <w:sz w:val="24"/>
                <w:szCs w:val="24"/>
                <w:lang w:eastAsia="en-US"/>
              </w:rPr>
            </w:pPr>
            <w:r w:rsidRPr="005B22D9">
              <w:rPr>
                <w:rFonts w:ascii="Times New Roman" w:eastAsia="Times New Roman" w:hAnsi="Times New Roman" w:cs="Times New Roman"/>
                <w:b/>
                <w:spacing w:val="-3"/>
                <w:sz w:val="24"/>
                <w:szCs w:val="24"/>
                <w:lang w:eastAsia="en-US"/>
              </w:rPr>
              <w:t>Eil. Nr.</w:t>
            </w:r>
          </w:p>
        </w:tc>
        <w:tc>
          <w:tcPr>
            <w:tcW w:w="3544" w:type="dxa"/>
            <w:shd w:val="clear" w:color="auto" w:fill="auto"/>
          </w:tcPr>
          <w:p w14:paraId="3565BF56" w14:textId="77777777" w:rsidR="00D155AB" w:rsidRPr="005B22D9" w:rsidRDefault="00D155AB" w:rsidP="00AA1E22">
            <w:pPr>
              <w:tabs>
                <w:tab w:val="left" w:pos="3402"/>
                <w:tab w:val="left" w:leader="underscore" w:pos="8870"/>
              </w:tabs>
              <w:spacing w:line="240" w:lineRule="auto"/>
              <w:ind w:firstLine="0"/>
              <w:jc w:val="center"/>
              <w:rPr>
                <w:rFonts w:ascii="Times New Roman" w:eastAsia="Times New Roman" w:hAnsi="Times New Roman" w:cs="Times New Roman"/>
                <w:b/>
                <w:spacing w:val="-3"/>
                <w:sz w:val="24"/>
                <w:szCs w:val="24"/>
                <w:lang w:eastAsia="en-US"/>
              </w:rPr>
            </w:pPr>
            <w:r w:rsidRPr="005B22D9">
              <w:rPr>
                <w:rFonts w:ascii="Times New Roman" w:eastAsia="Times New Roman" w:hAnsi="Times New Roman" w:cs="Times New Roman"/>
                <w:b/>
                <w:spacing w:val="-3"/>
                <w:sz w:val="24"/>
                <w:szCs w:val="24"/>
                <w:lang w:eastAsia="en-US"/>
              </w:rPr>
              <w:t>Prekės pavadinimas</w:t>
            </w:r>
          </w:p>
          <w:p w14:paraId="1B6A2687" w14:textId="77777777" w:rsidR="00D155AB" w:rsidRDefault="00D155AB" w:rsidP="00AA1E22">
            <w:pPr>
              <w:tabs>
                <w:tab w:val="left" w:pos="3402"/>
                <w:tab w:val="left" w:leader="underscore" w:pos="8870"/>
              </w:tabs>
              <w:spacing w:line="240" w:lineRule="auto"/>
              <w:ind w:firstLine="0"/>
              <w:jc w:val="center"/>
              <w:rPr>
                <w:rFonts w:ascii="Times New Roman" w:eastAsia="Times New Roman" w:hAnsi="Times New Roman" w:cs="Times New Roman"/>
                <w:b/>
                <w:spacing w:val="-3"/>
                <w:sz w:val="24"/>
                <w:szCs w:val="24"/>
                <w:lang w:eastAsia="en-US"/>
              </w:rPr>
            </w:pPr>
          </w:p>
          <w:p w14:paraId="5254CC2E" w14:textId="77777777" w:rsidR="00D155AB" w:rsidRPr="005B22D9" w:rsidRDefault="00D155AB" w:rsidP="00AA1E22">
            <w:pPr>
              <w:tabs>
                <w:tab w:val="left" w:pos="3402"/>
                <w:tab w:val="left" w:leader="underscore" w:pos="8870"/>
              </w:tabs>
              <w:spacing w:line="240" w:lineRule="auto"/>
              <w:ind w:firstLine="0"/>
              <w:jc w:val="center"/>
              <w:rPr>
                <w:rFonts w:ascii="Times New Roman" w:eastAsia="Times New Roman" w:hAnsi="Times New Roman" w:cs="Times New Roman"/>
                <w:b/>
                <w:spacing w:val="-3"/>
                <w:sz w:val="24"/>
                <w:szCs w:val="24"/>
                <w:lang w:eastAsia="en-US"/>
              </w:rPr>
            </w:pPr>
          </w:p>
        </w:tc>
        <w:tc>
          <w:tcPr>
            <w:tcW w:w="1134" w:type="dxa"/>
            <w:shd w:val="clear" w:color="auto" w:fill="auto"/>
          </w:tcPr>
          <w:p w14:paraId="1A29D0F6" w14:textId="628465A3" w:rsidR="00D155AB" w:rsidRPr="005B22D9" w:rsidRDefault="00D155AB" w:rsidP="00AA1E22">
            <w:pPr>
              <w:shd w:val="clear" w:color="auto" w:fill="FFFFFF"/>
              <w:tabs>
                <w:tab w:val="left" w:pos="3402"/>
              </w:tabs>
              <w:spacing w:line="240" w:lineRule="auto"/>
              <w:ind w:left="43" w:firstLine="0"/>
              <w:jc w:val="center"/>
              <w:rPr>
                <w:rFonts w:ascii="Times New Roman" w:eastAsia="Times New Roman" w:hAnsi="Times New Roman" w:cs="Times New Roman"/>
                <w:b/>
                <w:iCs/>
                <w:sz w:val="24"/>
                <w:szCs w:val="24"/>
                <w:lang w:eastAsia="en-US"/>
              </w:rPr>
            </w:pPr>
            <w:r w:rsidRPr="005B22D9">
              <w:rPr>
                <w:rFonts w:ascii="Times New Roman" w:eastAsia="Times New Roman" w:hAnsi="Times New Roman" w:cs="Times New Roman"/>
                <w:b/>
                <w:iCs/>
                <w:sz w:val="24"/>
                <w:szCs w:val="24"/>
                <w:lang w:eastAsia="en-US"/>
              </w:rPr>
              <w:t>Kiekis</w:t>
            </w:r>
          </w:p>
        </w:tc>
        <w:tc>
          <w:tcPr>
            <w:tcW w:w="2268" w:type="dxa"/>
            <w:shd w:val="clear" w:color="auto" w:fill="auto"/>
          </w:tcPr>
          <w:p w14:paraId="51423573" w14:textId="77777777" w:rsidR="00D155AB" w:rsidRPr="005B22D9" w:rsidRDefault="00D155AB" w:rsidP="00AA1E22">
            <w:pPr>
              <w:tabs>
                <w:tab w:val="left" w:pos="3402"/>
              </w:tabs>
              <w:spacing w:line="240" w:lineRule="auto"/>
              <w:ind w:firstLine="0"/>
              <w:jc w:val="center"/>
              <w:rPr>
                <w:rFonts w:ascii="Times New Roman" w:eastAsia="Times New Roman" w:hAnsi="Times New Roman" w:cs="Times New Roman"/>
                <w:b/>
                <w:iCs/>
                <w:sz w:val="24"/>
                <w:szCs w:val="24"/>
                <w:lang w:eastAsia="en-US"/>
              </w:rPr>
            </w:pPr>
            <w:r w:rsidRPr="005B22D9">
              <w:rPr>
                <w:rFonts w:ascii="Times New Roman" w:eastAsia="Times New Roman" w:hAnsi="Times New Roman" w:cs="Times New Roman"/>
                <w:b/>
                <w:sz w:val="24"/>
                <w:szCs w:val="24"/>
                <w:lang w:eastAsia="en-US"/>
              </w:rPr>
              <w:t>Vieneto kaina be PVM, Eur</w:t>
            </w:r>
          </w:p>
          <w:p w14:paraId="74094C93" w14:textId="77777777" w:rsidR="00D155AB" w:rsidRPr="005B22D9" w:rsidRDefault="00D155AB" w:rsidP="00AA1E22">
            <w:pPr>
              <w:shd w:val="clear" w:color="auto" w:fill="FFFFFF"/>
              <w:tabs>
                <w:tab w:val="left" w:pos="3402"/>
              </w:tabs>
              <w:spacing w:line="240" w:lineRule="auto"/>
              <w:ind w:left="43" w:firstLine="0"/>
              <w:jc w:val="center"/>
              <w:rPr>
                <w:rFonts w:ascii="Times New Roman" w:eastAsia="Times New Roman" w:hAnsi="Times New Roman" w:cs="Times New Roman"/>
                <w:b/>
                <w:iCs/>
                <w:sz w:val="24"/>
                <w:szCs w:val="24"/>
                <w:lang w:eastAsia="en-US"/>
              </w:rPr>
            </w:pPr>
          </w:p>
        </w:tc>
        <w:tc>
          <w:tcPr>
            <w:tcW w:w="2233" w:type="dxa"/>
            <w:shd w:val="clear" w:color="auto" w:fill="auto"/>
          </w:tcPr>
          <w:p w14:paraId="23CB8E67" w14:textId="668E4FCD" w:rsidR="00D155AB" w:rsidRPr="005B22D9" w:rsidRDefault="00D155AB" w:rsidP="00AA1E22">
            <w:pPr>
              <w:shd w:val="clear" w:color="auto" w:fill="FFFFFF"/>
              <w:tabs>
                <w:tab w:val="left" w:pos="3402"/>
              </w:tabs>
              <w:spacing w:line="240" w:lineRule="auto"/>
              <w:ind w:left="43" w:firstLine="0"/>
              <w:jc w:val="center"/>
              <w:rPr>
                <w:rFonts w:ascii="Times New Roman" w:eastAsia="Times New Roman" w:hAnsi="Times New Roman" w:cs="Times New Roman"/>
                <w:b/>
                <w:sz w:val="24"/>
                <w:szCs w:val="24"/>
                <w:lang w:eastAsia="en-US"/>
              </w:rPr>
            </w:pPr>
            <w:r w:rsidRPr="005B22D9">
              <w:rPr>
                <w:rFonts w:ascii="Times New Roman" w:eastAsia="Times New Roman" w:hAnsi="Times New Roman" w:cs="Times New Roman"/>
                <w:b/>
                <w:sz w:val="24"/>
                <w:szCs w:val="24"/>
                <w:lang w:eastAsia="en-US"/>
              </w:rPr>
              <w:t xml:space="preserve">Bendra kaina </w:t>
            </w:r>
            <w:r w:rsidR="00086B99">
              <w:rPr>
                <w:rFonts w:ascii="Times New Roman" w:eastAsia="Times New Roman" w:hAnsi="Times New Roman" w:cs="Times New Roman"/>
                <w:b/>
                <w:sz w:val="24"/>
                <w:szCs w:val="24"/>
                <w:lang w:eastAsia="en-US"/>
              </w:rPr>
              <w:t>be</w:t>
            </w:r>
            <w:r w:rsidRPr="005B22D9">
              <w:rPr>
                <w:rFonts w:ascii="Times New Roman" w:eastAsia="Times New Roman" w:hAnsi="Times New Roman" w:cs="Times New Roman"/>
                <w:b/>
                <w:sz w:val="24"/>
                <w:szCs w:val="24"/>
                <w:lang w:eastAsia="en-US"/>
              </w:rPr>
              <w:t xml:space="preserve"> PVM, Eur</w:t>
            </w:r>
          </w:p>
          <w:p w14:paraId="5322C794" w14:textId="77777777" w:rsidR="00D155AB" w:rsidRPr="005B22D9" w:rsidRDefault="00D155AB" w:rsidP="00AA1E22">
            <w:pPr>
              <w:shd w:val="clear" w:color="auto" w:fill="FFFFFF"/>
              <w:tabs>
                <w:tab w:val="left" w:pos="3402"/>
              </w:tabs>
              <w:spacing w:line="240" w:lineRule="auto"/>
              <w:ind w:left="43" w:firstLine="0"/>
              <w:jc w:val="center"/>
              <w:rPr>
                <w:rFonts w:ascii="Times New Roman" w:eastAsia="Times New Roman" w:hAnsi="Times New Roman" w:cs="Times New Roman"/>
                <w:i/>
                <w:iCs/>
                <w:sz w:val="24"/>
                <w:szCs w:val="24"/>
                <w:lang w:eastAsia="en-US"/>
              </w:rPr>
            </w:pPr>
            <w:r w:rsidRPr="005B22D9">
              <w:rPr>
                <w:rFonts w:ascii="Times New Roman" w:eastAsia="Times New Roman" w:hAnsi="Times New Roman" w:cs="Times New Roman"/>
                <w:i/>
                <w:sz w:val="24"/>
                <w:szCs w:val="24"/>
                <w:lang w:eastAsia="en-US"/>
              </w:rPr>
              <w:t>(3 x 4)</w:t>
            </w:r>
          </w:p>
        </w:tc>
      </w:tr>
      <w:tr w:rsidR="00D155AB" w:rsidRPr="005B22D9" w14:paraId="00F93F7E" w14:textId="77777777" w:rsidTr="00AA1E22">
        <w:tc>
          <w:tcPr>
            <w:tcW w:w="675" w:type="dxa"/>
            <w:shd w:val="clear" w:color="auto" w:fill="auto"/>
          </w:tcPr>
          <w:p w14:paraId="185CDC3F" w14:textId="77777777" w:rsidR="00D155AB" w:rsidRPr="005B22D9" w:rsidRDefault="00D155AB" w:rsidP="00AA1E22">
            <w:pPr>
              <w:tabs>
                <w:tab w:val="left" w:pos="3402"/>
              </w:tabs>
              <w:spacing w:line="240" w:lineRule="auto"/>
              <w:ind w:firstLine="0"/>
              <w:jc w:val="center"/>
              <w:rPr>
                <w:rFonts w:ascii="Times New Roman" w:eastAsia="Times New Roman" w:hAnsi="Times New Roman" w:cs="Times New Roman"/>
                <w:i/>
                <w:sz w:val="24"/>
                <w:szCs w:val="24"/>
                <w:lang w:eastAsia="en-US"/>
              </w:rPr>
            </w:pPr>
            <w:r w:rsidRPr="005B22D9">
              <w:rPr>
                <w:rFonts w:ascii="Times New Roman" w:eastAsia="Times New Roman" w:hAnsi="Times New Roman" w:cs="Times New Roman"/>
                <w:i/>
                <w:sz w:val="24"/>
                <w:szCs w:val="24"/>
                <w:lang w:eastAsia="en-US"/>
              </w:rPr>
              <w:t>1</w:t>
            </w:r>
          </w:p>
        </w:tc>
        <w:tc>
          <w:tcPr>
            <w:tcW w:w="3544" w:type="dxa"/>
            <w:shd w:val="clear" w:color="auto" w:fill="auto"/>
          </w:tcPr>
          <w:p w14:paraId="3D7A27E4" w14:textId="77777777" w:rsidR="00D155AB" w:rsidRPr="005B22D9" w:rsidRDefault="00D155AB" w:rsidP="00AA1E22">
            <w:pPr>
              <w:tabs>
                <w:tab w:val="left" w:pos="1310"/>
              </w:tabs>
              <w:spacing w:line="240" w:lineRule="auto"/>
              <w:ind w:right="6" w:firstLine="0"/>
              <w:jc w:val="center"/>
              <w:rPr>
                <w:rFonts w:ascii="Times New Roman" w:eastAsia="Times New Roman" w:hAnsi="Times New Roman" w:cs="Times New Roman"/>
                <w:i/>
                <w:sz w:val="24"/>
                <w:szCs w:val="24"/>
                <w:lang w:eastAsia="en-US"/>
              </w:rPr>
            </w:pPr>
            <w:r w:rsidRPr="005B22D9">
              <w:rPr>
                <w:rFonts w:ascii="Times New Roman" w:eastAsia="Times New Roman" w:hAnsi="Times New Roman" w:cs="Times New Roman"/>
                <w:i/>
                <w:sz w:val="24"/>
                <w:szCs w:val="24"/>
                <w:lang w:eastAsia="en-US"/>
              </w:rPr>
              <w:t>2</w:t>
            </w:r>
          </w:p>
        </w:tc>
        <w:tc>
          <w:tcPr>
            <w:tcW w:w="1134" w:type="dxa"/>
            <w:shd w:val="clear" w:color="auto" w:fill="auto"/>
          </w:tcPr>
          <w:p w14:paraId="125928DA" w14:textId="77777777" w:rsidR="00D155AB" w:rsidRPr="005B22D9" w:rsidRDefault="00D155AB" w:rsidP="00AA1E22">
            <w:pPr>
              <w:tabs>
                <w:tab w:val="left" w:pos="1310"/>
              </w:tabs>
              <w:spacing w:line="360" w:lineRule="auto"/>
              <w:ind w:right="6" w:firstLine="0"/>
              <w:jc w:val="center"/>
              <w:rPr>
                <w:rFonts w:ascii="Times New Roman" w:eastAsia="Times New Roman" w:hAnsi="Times New Roman" w:cs="Times New Roman"/>
                <w:i/>
                <w:sz w:val="24"/>
                <w:szCs w:val="24"/>
                <w:lang w:eastAsia="en-US"/>
              </w:rPr>
            </w:pPr>
            <w:r w:rsidRPr="005B22D9">
              <w:rPr>
                <w:rFonts w:ascii="Times New Roman" w:eastAsia="Times New Roman" w:hAnsi="Times New Roman" w:cs="Times New Roman"/>
                <w:i/>
                <w:sz w:val="24"/>
                <w:szCs w:val="24"/>
                <w:lang w:eastAsia="en-US"/>
              </w:rPr>
              <w:t>3</w:t>
            </w:r>
          </w:p>
        </w:tc>
        <w:tc>
          <w:tcPr>
            <w:tcW w:w="2268" w:type="dxa"/>
            <w:shd w:val="clear" w:color="auto" w:fill="auto"/>
          </w:tcPr>
          <w:p w14:paraId="0180F091" w14:textId="77777777" w:rsidR="00D155AB" w:rsidRPr="005B22D9" w:rsidRDefault="00D155AB" w:rsidP="00AA1E22">
            <w:pPr>
              <w:tabs>
                <w:tab w:val="left" w:pos="3402"/>
                <w:tab w:val="left" w:leader="underscore" w:pos="8870"/>
              </w:tabs>
              <w:spacing w:line="240" w:lineRule="auto"/>
              <w:ind w:firstLine="0"/>
              <w:jc w:val="center"/>
              <w:rPr>
                <w:rFonts w:ascii="Times New Roman" w:eastAsia="Times New Roman" w:hAnsi="Times New Roman" w:cs="Times New Roman"/>
                <w:i/>
                <w:spacing w:val="-3"/>
                <w:sz w:val="24"/>
                <w:szCs w:val="24"/>
                <w:lang w:eastAsia="en-US"/>
              </w:rPr>
            </w:pPr>
            <w:r w:rsidRPr="005B22D9">
              <w:rPr>
                <w:rFonts w:ascii="Times New Roman" w:eastAsia="Times New Roman" w:hAnsi="Times New Roman" w:cs="Times New Roman"/>
                <w:i/>
                <w:spacing w:val="-3"/>
                <w:sz w:val="24"/>
                <w:szCs w:val="24"/>
                <w:lang w:eastAsia="en-US"/>
              </w:rPr>
              <w:t>4</w:t>
            </w:r>
          </w:p>
        </w:tc>
        <w:tc>
          <w:tcPr>
            <w:tcW w:w="2233" w:type="dxa"/>
            <w:shd w:val="clear" w:color="auto" w:fill="auto"/>
          </w:tcPr>
          <w:p w14:paraId="4A999516" w14:textId="77777777" w:rsidR="00D155AB" w:rsidRPr="005B22D9" w:rsidRDefault="00D155AB" w:rsidP="00AA1E22">
            <w:pPr>
              <w:tabs>
                <w:tab w:val="left" w:pos="3402"/>
                <w:tab w:val="left" w:leader="underscore" w:pos="8870"/>
              </w:tabs>
              <w:spacing w:line="240" w:lineRule="auto"/>
              <w:ind w:firstLine="0"/>
              <w:jc w:val="center"/>
              <w:rPr>
                <w:rFonts w:ascii="Times New Roman" w:eastAsia="Times New Roman" w:hAnsi="Times New Roman" w:cs="Times New Roman"/>
                <w:i/>
                <w:spacing w:val="-3"/>
                <w:sz w:val="24"/>
                <w:szCs w:val="24"/>
                <w:lang w:eastAsia="en-US"/>
              </w:rPr>
            </w:pPr>
            <w:r w:rsidRPr="005B22D9">
              <w:rPr>
                <w:rFonts w:ascii="Times New Roman" w:eastAsia="Times New Roman" w:hAnsi="Times New Roman" w:cs="Times New Roman"/>
                <w:i/>
                <w:spacing w:val="-3"/>
                <w:sz w:val="24"/>
                <w:szCs w:val="24"/>
                <w:lang w:eastAsia="en-US"/>
              </w:rPr>
              <w:t>5</w:t>
            </w:r>
          </w:p>
        </w:tc>
      </w:tr>
      <w:tr w:rsidR="00D155AB" w:rsidRPr="005B22D9" w14:paraId="67BC19B6" w14:textId="77777777" w:rsidTr="00AA1E22">
        <w:tc>
          <w:tcPr>
            <w:tcW w:w="675" w:type="dxa"/>
            <w:shd w:val="clear" w:color="auto" w:fill="auto"/>
          </w:tcPr>
          <w:p w14:paraId="75058330" w14:textId="77777777" w:rsidR="00D155AB" w:rsidRPr="005B22D9" w:rsidRDefault="00D155AB" w:rsidP="00AA1E22">
            <w:pPr>
              <w:tabs>
                <w:tab w:val="left" w:pos="3402"/>
              </w:tabs>
              <w:spacing w:line="240" w:lineRule="auto"/>
              <w:ind w:firstLine="0"/>
              <w:jc w:val="center"/>
              <w:rPr>
                <w:rFonts w:ascii="Times New Roman" w:eastAsia="Times New Roman" w:hAnsi="Times New Roman" w:cs="Times New Roman"/>
                <w:sz w:val="24"/>
                <w:szCs w:val="24"/>
                <w:lang w:eastAsia="en-US"/>
              </w:rPr>
            </w:pPr>
            <w:r w:rsidRPr="005B22D9">
              <w:rPr>
                <w:rFonts w:ascii="Times New Roman" w:eastAsia="Times New Roman" w:hAnsi="Times New Roman" w:cs="Times New Roman"/>
                <w:sz w:val="24"/>
                <w:szCs w:val="24"/>
                <w:lang w:eastAsia="en-US"/>
              </w:rPr>
              <w:t>1.</w:t>
            </w:r>
          </w:p>
        </w:tc>
        <w:tc>
          <w:tcPr>
            <w:tcW w:w="3544" w:type="dxa"/>
            <w:shd w:val="clear" w:color="auto" w:fill="auto"/>
          </w:tcPr>
          <w:p w14:paraId="6F86AE0A" w14:textId="34F40074" w:rsidR="00D155AB" w:rsidRPr="006E5E49" w:rsidRDefault="009147EE" w:rsidP="00AA1E22">
            <w:pPr>
              <w:tabs>
                <w:tab w:val="left" w:pos="1310"/>
              </w:tabs>
              <w:spacing w:line="240" w:lineRule="auto"/>
              <w:ind w:right="6" w:firstLine="0"/>
              <w:rPr>
                <w:rFonts w:ascii="Times New Roman" w:eastAsia="Times New Roman" w:hAnsi="Times New Roman" w:cs="Times New Roman"/>
                <w:sz w:val="24"/>
                <w:szCs w:val="24"/>
                <w:highlight w:val="yellow"/>
                <w:lang w:eastAsia="en-US"/>
              </w:rPr>
            </w:pPr>
            <w:r w:rsidRPr="003A6EA9">
              <w:rPr>
                <w:rFonts w:ascii="Times New Roman" w:eastAsia="Times New Roman" w:hAnsi="Times New Roman" w:cs="Times New Roman"/>
                <w:sz w:val="24"/>
                <w:szCs w:val="24"/>
                <w:lang w:eastAsia="en-US"/>
              </w:rPr>
              <w:t>Optinė deformacijų matavimo sistema</w:t>
            </w:r>
            <w:r w:rsidR="007A3BFA" w:rsidRPr="003A6EA9">
              <w:rPr>
                <w:rFonts w:ascii="Times New Roman" w:eastAsia="Times New Roman" w:hAnsi="Times New Roman" w:cs="Times New Roman"/>
                <w:sz w:val="24"/>
                <w:szCs w:val="24"/>
                <w:lang w:eastAsia="en-US"/>
              </w:rPr>
              <w:t xml:space="preserve"> </w:t>
            </w:r>
            <w:r w:rsidR="00DD0C22" w:rsidRPr="003A6EA9">
              <w:rPr>
                <w:rFonts w:ascii="Times New Roman" w:eastAsia="Times New Roman" w:hAnsi="Times New Roman" w:cs="Times New Roman"/>
                <w:sz w:val="24"/>
                <w:szCs w:val="24"/>
                <w:lang w:eastAsia="en-US"/>
              </w:rPr>
              <w:t>.......................</w:t>
            </w:r>
          </w:p>
        </w:tc>
        <w:tc>
          <w:tcPr>
            <w:tcW w:w="1134" w:type="dxa"/>
            <w:shd w:val="clear" w:color="auto" w:fill="auto"/>
          </w:tcPr>
          <w:p w14:paraId="1CCFA6B4" w14:textId="5BA21075" w:rsidR="00D155AB" w:rsidRPr="005B22D9" w:rsidRDefault="00086B99" w:rsidP="00AA1E22">
            <w:pPr>
              <w:tabs>
                <w:tab w:val="left" w:pos="1310"/>
              </w:tabs>
              <w:spacing w:line="360" w:lineRule="auto"/>
              <w:ind w:right="6" w:firstLine="0"/>
              <w:jc w:val="center"/>
              <w:rPr>
                <w:rFonts w:ascii="Times New Roman" w:eastAsia="Times New Roman" w:hAnsi="Times New Roman" w:cs="Times New Roman"/>
                <w:sz w:val="24"/>
                <w:szCs w:val="24"/>
                <w:highlight w:val="yellow"/>
                <w:lang w:eastAsia="en-US"/>
              </w:rPr>
            </w:pPr>
            <w:r>
              <w:rPr>
                <w:rFonts w:ascii="Times New Roman" w:eastAsia="Times New Roman" w:hAnsi="Times New Roman" w:cs="Times New Roman"/>
                <w:sz w:val="24"/>
                <w:szCs w:val="24"/>
                <w:lang w:eastAsia="en-US"/>
              </w:rPr>
              <w:t>1</w:t>
            </w:r>
            <w:r w:rsidR="003A6EA9">
              <w:rPr>
                <w:rFonts w:ascii="Times New Roman" w:eastAsia="Times New Roman" w:hAnsi="Times New Roman" w:cs="Times New Roman"/>
                <w:sz w:val="24"/>
                <w:szCs w:val="24"/>
                <w:lang w:eastAsia="en-US"/>
              </w:rPr>
              <w:t xml:space="preserve"> </w:t>
            </w:r>
            <w:proofErr w:type="spellStart"/>
            <w:r w:rsidR="003A6EA9">
              <w:rPr>
                <w:rFonts w:ascii="Times New Roman" w:eastAsia="Times New Roman" w:hAnsi="Times New Roman" w:cs="Times New Roman"/>
                <w:sz w:val="24"/>
                <w:szCs w:val="24"/>
                <w:lang w:eastAsia="en-US"/>
              </w:rPr>
              <w:t>kompl</w:t>
            </w:r>
            <w:proofErr w:type="spellEnd"/>
            <w:r w:rsidR="003A6EA9">
              <w:rPr>
                <w:rFonts w:ascii="Times New Roman" w:eastAsia="Times New Roman" w:hAnsi="Times New Roman" w:cs="Times New Roman"/>
                <w:sz w:val="24"/>
                <w:szCs w:val="24"/>
                <w:lang w:eastAsia="en-US"/>
              </w:rPr>
              <w:t>.</w:t>
            </w:r>
          </w:p>
        </w:tc>
        <w:tc>
          <w:tcPr>
            <w:tcW w:w="2268" w:type="dxa"/>
            <w:shd w:val="clear" w:color="auto" w:fill="auto"/>
          </w:tcPr>
          <w:p w14:paraId="653AFE9C" w14:textId="77777777" w:rsidR="00D155AB" w:rsidRPr="005B22D9" w:rsidRDefault="00D155AB" w:rsidP="00AA1E22">
            <w:pPr>
              <w:tabs>
                <w:tab w:val="left" w:pos="3402"/>
                <w:tab w:val="left" w:leader="underscore" w:pos="8870"/>
              </w:tabs>
              <w:spacing w:line="240" w:lineRule="auto"/>
              <w:ind w:firstLine="0"/>
              <w:jc w:val="center"/>
              <w:rPr>
                <w:rFonts w:ascii="Times New Roman" w:eastAsia="Times New Roman" w:hAnsi="Times New Roman" w:cs="Times New Roman"/>
                <w:spacing w:val="-3"/>
                <w:sz w:val="24"/>
                <w:szCs w:val="24"/>
                <w:lang w:eastAsia="en-US"/>
              </w:rPr>
            </w:pPr>
          </w:p>
        </w:tc>
        <w:tc>
          <w:tcPr>
            <w:tcW w:w="2233" w:type="dxa"/>
            <w:shd w:val="clear" w:color="auto" w:fill="auto"/>
          </w:tcPr>
          <w:p w14:paraId="2346A1DB" w14:textId="77777777" w:rsidR="00D155AB" w:rsidRPr="005B22D9" w:rsidRDefault="00D155AB" w:rsidP="00AA1E22">
            <w:pPr>
              <w:tabs>
                <w:tab w:val="left" w:pos="3402"/>
                <w:tab w:val="left" w:leader="underscore" w:pos="8870"/>
              </w:tabs>
              <w:spacing w:line="240" w:lineRule="auto"/>
              <w:ind w:firstLine="0"/>
              <w:jc w:val="center"/>
              <w:rPr>
                <w:rFonts w:ascii="Times New Roman" w:eastAsia="Times New Roman" w:hAnsi="Times New Roman" w:cs="Times New Roman"/>
                <w:spacing w:val="-3"/>
                <w:sz w:val="24"/>
                <w:szCs w:val="24"/>
                <w:lang w:eastAsia="en-US"/>
              </w:rPr>
            </w:pPr>
          </w:p>
        </w:tc>
      </w:tr>
      <w:tr w:rsidR="00D155AB" w:rsidRPr="005B22D9" w14:paraId="6A0E4DD9" w14:textId="77777777" w:rsidTr="00AA1E22">
        <w:tc>
          <w:tcPr>
            <w:tcW w:w="7621" w:type="dxa"/>
            <w:gridSpan w:val="4"/>
            <w:shd w:val="clear" w:color="auto" w:fill="auto"/>
          </w:tcPr>
          <w:p w14:paraId="36333C13" w14:textId="77777777" w:rsidR="00D155AB" w:rsidRPr="005B22D9" w:rsidRDefault="00D155AB" w:rsidP="00AA1E22">
            <w:pPr>
              <w:tabs>
                <w:tab w:val="left" w:pos="3402"/>
                <w:tab w:val="left" w:leader="underscore" w:pos="8870"/>
              </w:tabs>
              <w:spacing w:line="240" w:lineRule="auto"/>
              <w:ind w:firstLine="0"/>
              <w:jc w:val="right"/>
              <w:rPr>
                <w:rFonts w:ascii="Times New Roman" w:eastAsia="Times New Roman" w:hAnsi="Times New Roman" w:cs="Times New Roman"/>
                <w:b/>
                <w:spacing w:val="-3"/>
                <w:sz w:val="24"/>
                <w:szCs w:val="24"/>
                <w:lang w:eastAsia="en-US"/>
              </w:rPr>
            </w:pPr>
            <w:r w:rsidRPr="005B22D9">
              <w:rPr>
                <w:rFonts w:ascii="Times New Roman" w:eastAsia="Times New Roman" w:hAnsi="Times New Roman" w:cs="Times New Roman"/>
                <w:b/>
                <w:spacing w:val="-3"/>
                <w:sz w:val="24"/>
                <w:szCs w:val="24"/>
                <w:lang w:eastAsia="en-US"/>
              </w:rPr>
              <w:t>Bendra pasiūlymo kaina be PVM, Eur:</w:t>
            </w:r>
          </w:p>
        </w:tc>
        <w:tc>
          <w:tcPr>
            <w:tcW w:w="2233" w:type="dxa"/>
            <w:shd w:val="clear" w:color="auto" w:fill="auto"/>
          </w:tcPr>
          <w:p w14:paraId="66948063" w14:textId="77777777" w:rsidR="00D155AB" w:rsidRPr="005B22D9" w:rsidRDefault="00D155AB" w:rsidP="00AA1E22">
            <w:pPr>
              <w:tabs>
                <w:tab w:val="left" w:pos="3402"/>
                <w:tab w:val="left" w:leader="underscore" w:pos="8870"/>
              </w:tabs>
              <w:spacing w:line="240" w:lineRule="auto"/>
              <w:ind w:firstLine="0"/>
              <w:jc w:val="center"/>
              <w:rPr>
                <w:rFonts w:ascii="Times New Roman" w:eastAsia="Times New Roman" w:hAnsi="Times New Roman" w:cs="Times New Roman"/>
                <w:b/>
                <w:spacing w:val="-3"/>
                <w:sz w:val="24"/>
                <w:szCs w:val="24"/>
                <w:lang w:eastAsia="en-US"/>
              </w:rPr>
            </w:pPr>
          </w:p>
        </w:tc>
      </w:tr>
      <w:tr w:rsidR="00D155AB" w:rsidRPr="005B22D9" w14:paraId="3720BBEF" w14:textId="77777777" w:rsidTr="00AA1E22">
        <w:tc>
          <w:tcPr>
            <w:tcW w:w="7621" w:type="dxa"/>
            <w:gridSpan w:val="4"/>
            <w:shd w:val="clear" w:color="auto" w:fill="auto"/>
          </w:tcPr>
          <w:p w14:paraId="41CD6FA6" w14:textId="77777777" w:rsidR="00D155AB" w:rsidRPr="005B22D9" w:rsidRDefault="00D155AB" w:rsidP="00AA1E22">
            <w:pPr>
              <w:tabs>
                <w:tab w:val="left" w:pos="3402"/>
                <w:tab w:val="left" w:leader="underscore" w:pos="8870"/>
              </w:tabs>
              <w:spacing w:line="240" w:lineRule="auto"/>
              <w:ind w:firstLine="0"/>
              <w:jc w:val="right"/>
              <w:rPr>
                <w:rFonts w:ascii="Times New Roman" w:eastAsia="Times New Roman" w:hAnsi="Times New Roman" w:cs="Times New Roman"/>
                <w:b/>
                <w:spacing w:val="-3"/>
                <w:sz w:val="24"/>
                <w:szCs w:val="24"/>
                <w:lang w:eastAsia="en-US"/>
              </w:rPr>
            </w:pPr>
            <w:r w:rsidRPr="005B22D9">
              <w:rPr>
                <w:rFonts w:ascii="Times New Roman" w:eastAsia="Times New Roman" w:hAnsi="Times New Roman" w:cs="Times New Roman"/>
                <w:b/>
                <w:spacing w:val="-3"/>
                <w:sz w:val="24"/>
                <w:szCs w:val="24"/>
                <w:lang w:eastAsia="en-US"/>
              </w:rPr>
              <w:t xml:space="preserve">PVM, Eur </w:t>
            </w:r>
            <w:r w:rsidRPr="005B22D9">
              <w:rPr>
                <w:rFonts w:ascii="Times New Roman" w:eastAsia="Times New Roman" w:hAnsi="Times New Roman" w:cs="Times New Roman"/>
                <w:i/>
                <w:spacing w:val="-3"/>
                <w:sz w:val="24"/>
                <w:szCs w:val="24"/>
                <w:lang w:eastAsia="en-US"/>
              </w:rPr>
              <w:t>(pildoma, jei taikoma)</w:t>
            </w:r>
          </w:p>
        </w:tc>
        <w:tc>
          <w:tcPr>
            <w:tcW w:w="2233" w:type="dxa"/>
            <w:shd w:val="clear" w:color="auto" w:fill="auto"/>
          </w:tcPr>
          <w:p w14:paraId="014109C7" w14:textId="77777777" w:rsidR="00D155AB" w:rsidRPr="005B22D9" w:rsidRDefault="00D155AB" w:rsidP="00AA1E22">
            <w:pPr>
              <w:tabs>
                <w:tab w:val="left" w:pos="3402"/>
                <w:tab w:val="left" w:leader="underscore" w:pos="8870"/>
              </w:tabs>
              <w:spacing w:line="240" w:lineRule="auto"/>
              <w:ind w:firstLine="0"/>
              <w:jc w:val="center"/>
              <w:rPr>
                <w:rFonts w:ascii="Times New Roman" w:eastAsia="Times New Roman" w:hAnsi="Times New Roman" w:cs="Times New Roman"/>
                <w:b/>
                <w:spacing w:val="-3"/>
                <w:sz w:val="24"/>
                <w:szCs w:val="24"/>
                <w:lang w:eastAsia="en-US"/>
              </w:rPr>
            </w:pPr>
          </w:p>
        </w:tc>
      </w:tr>
      <w:tr w:rsidR="00D155AB" w:rsidRPr="005B22D9" w14:paraId="594BDD83" w14:textId="77777777" w:rsidTr="00AA1E22">
        <w:tc>
          <w:tcPr>
            <w:tcW w:w="7621" w:type="dxa"/>
            <w:gridSpan w:val="4"/>
            <w:shd w:val="clear" w:color="auto" w:fill="auto"/>
          </w:tcPr>
          <w:p w14:paraId="7DD692D8" w14:textId="77777777" w:rsidR="00D155AB" w:rsidRPr="005B22D9" w:rsidRDefault="00D155AB" w:rsidP="00AA1E22">
            <w:pPr>
              <w:tabs>
                <w:tab w:val="left" w:pos="3402"/>
                <w:tab w:val="left" w:leader="underscore" w:pos="8870"/>
              </w:tabs>
              <w:spacing w:line="240" w:lineRule="auto"/>
              <w:ind w:firstLine="0"/>
              <w:jc w:val="right"/>
              <w:rPr>
                <w:rFonts w:ascii="Times New Roman" w:eastAsia="Times New Roman" w:hAnsi="Times New Roman" w:cs="Times New Roman"/>
                <w:b/>
                <w:spacing w:val="-3"/>
                <w:sz w:val="24"/>
                <w:szCs w:val="24"/>
                <w:lang w:eastAsia="en-US"/>
              </w:rPr>
            </w:pPr>
            <w:r w:rsidRPr="005B22D9">
              <w:rPr>
                <w:rFonts w:ascii="Times New Roman" w:eastAsia="Times New Roman" w:hAnsi="Times New Roman" w:cs="Times New Roman"/>
                <w:b/>
                <w:spacing w:val="-3"/>
                <w:sz w:val="24"/>
                <w:szCs w:val="24"/>
                <w:lang w:eastAsia="en-US"/>
              </w:rPr>
              <w:t>Bendra galutinė pasiūlymo kaina su PVM, Eur:</w:t>
            </w:r>
          </w:p>
        </w:tc>
        <w:tc>
          <w:tcPr>
            <w:tcW w:w="2233" w:type="dxa"/>
            <w:shd w:val="clear" w:color="auto" w:fill="auto"/>
          </w:tcPr>
          <w:p w14:paraId="2BCC57AA" w14:textId="77777777" w:rsidR="00D155AB" w:rsidRPr="005B22D9" w:rsidRDefault="00D155AB" w:rsidP="00AA1E22">
            <w:pPr>
              <w:tabs>
                <w:tab w:val="left" w:pos="3402"/>
                <w:tab w:val="left" w:leader="underscore" w:pos="8870"/>
              </w:tabs>
              <w:spacing w:line="240" w:lineRule="auto"/>
              <w:ind w:firstLine="0"/>
              <w:jc w:val="center"/>
              <w:rPr>
                <w:rFonts w:ascii="Times New Roman" w:eastAsia="Times New Roman" w:hAnsi="Times New Roman" w:cs="Times New Roman"/>
                <w:b/>
                <w:spacing w:val="-3"/>
                <w:sz w:val="24"/>
                <w:szCs w:val="24"/>
                <w:lang w:eastAsia="en-US"/>
              </w:rPr>
            </w:pPr>
          </w:p>
        </w:tc>
      </w:tr>
    </w:tbl>
    <w:p w14:paraId="474902D5" w14:textId="6F9140BD" w:rsidR="00722C46" w:rsidRPr="005443E2" w:rsidRDefault="00722C46" w:rsidP="00722C46">
      <w:pPr>
        <w:shd w:val="clear" w:color="auto" w:fill="FFFFFF"/>
        <w:tabs>
          <w:tab w:val="left" w:pos="3402"/>
          <w:tab w:val="left" w:leader="underscore" w:pos="8870"/>
        </w:tabs>
        <w:spacing w:line="240" w:lineRule="auto"/>
        <w:ind w:firstLine="540"/>
        <w:jc w:val="right"/>
        <w:rPr>
          <w:rFonts w:ascii="Times New Roman" w:eastAsia="Times New Roman" w:hAnsi="Times New Roman" w:cs="Times New Roman"/>
          <w:spacing w:val="-3"/>
          <w:sz w:val="24"/>
          <w:szCs w:val="24"/>
          <w:lang w:eastAsia="en-US"/>
        </w:rPr>
      </w:pPr>
    </w:p>
    <w:p w14:paraId="7C16BF73" w14:textId="77777777" w:rsidR="00425CCD" w:rsidRDefault="00722C46" w:rsidP="005F74BB">
      <w:pPr>
        <w:pStyle w:val="Sraopastraipa"/>
        <w:numPr>
          <w:ilvl w:val="1"/>
          <w:numId w:val="8"/>
        </w:numPr>
        <w:tabs>
          <w:tab w:val="left" w:pos="567"/>
        </w:tabs>
        <w:spacing w:line="240" w:lineRule="atLeast"/>
        <w:ind w:hanging="644"/>
        <w:rPr>
          <w:rFonts w:ascii="Times New Roman" w:eastAsia="Calibri" w:hAnsi="Times New Roman" w:cs="Times New Roman"/>
          <w:sz w:val="24"/>
          <w:szCs w:val="24"/>
        </w:rPr>
      </w:pPr>
      <w:r w:rsidRPr="00425CCD">
        <w:rPr>
          <w:rFonts w:ascii="Times New Roman" w:eastAsia="Calibri" w:hAnsi="Times New Roman" w:cs="Times New Roman"/>
          <w:sz w:val="24"/>
          <w:szCs w:val="24"/>
        </w:rPr>
        <w:t>Pasiūlymo kaina EUR su PVM žodžiais: ___________________________________</w:t>
      </w:r>
    </w:p>
    <w:p w14:paraId="04183E55" w14:textId="016F8F59" w:rsidR="00722C46" w:rsidRPr="00425CCD" w:rsidRDefault="00722C46" w:rsidP="005F74BB">
      <w:pPr>
        <w:pStyle w:val="Sraopastraipa"/>
        <w:numPr>
          <w:ilvl w:val="1"/>
          <w:numId w:val="8"/>
        </w:numPr>
        <w:tabs>
          <w:tab w:val="left" w:pos="567"/>
        </w:tabs>
        <w:spacing w:line="240" w:lineRule="atLeast"/>
        <w:ind w:left="0" w:firstLine="567"/>
        <w:rPr>
          <w:rFonts w:ascii="Times New Roman" w:eastAsia="Calibri" w:hAnsi="Times New Roman" w:cs="Times New Roman"/>
          <w:sz w:val="24"/>
          <w:szCs w:val="24"/>
        </w:rPr>
      </w:pPr>
      <w:r w:rsidRPr="00425CCD">
        <w:rPr>
          <w:rFonts w:ascii="Times New Roman" w:eastAsia="Calibri" w:hAnsi="Times New Roman" w:cs="Times New Roman"/>
          <w:sz w:val="24"/>
          <w:szCs w:val="24"/>
        </w:rPr>
        <w:t>Jei PVM</w:t>
      </w:r>
      <w:r w:rsidR="00013485">
        <w:rPr>
          <w:rFonts w:ascii="Times New Roman" w:eastAsia="Calibri" w:hAnsi="Times New Roman" w:cs="Times New Roman"/>
          <w:sz w:val="24"/>
          <w:szCs w:val="24"/>
        </w:rPr>
        <w:t xml:space="preserve"> netaikomas</w:t>
      </w:r>
      <w:r w:rsidRPr="00425CCD">
        <w:rPr>
          <w:rFonts w:ascii="Times New Roman" w:eastAsia="Calibri" w:hAnsi="Times New Roman" w:cs="Times New Roman"/>
          <w:sz w:val="24"/>
          <w:szCs w:val="24"/>
        </w:rPr>
        <w:t>, nurodykite priežastis, dėl kurių PVM nemokam</w:t>
      </w:r>
      <w:r w:rsidR="00DF55CF">
        <w:rPr>
          <w:rFonts w:ascii="Times New Roman" w:eastAsia="Calibri" w:hAnsi="Times New Roman" w:cs="Times New Roman"/>
          <w:sz w:val="24"/>
          <w:szCs w:val="24"/>
        </w:rPr>
        <w:t>a</w:t>
      </w:r>
      <w:r w:rsidRPr="00425CCD">
        <w:rPr>
          <w:rFonts w:ascii="Times New Roman" w:eastAsia="Calibri" w:hAnsi="Times New Roman" w:cs="Times New Roman"/>
          <w:sz w:val="24"/>
          <w:szCs w:val="24"/>
        </w:rPr>
        <w:t>s: _______</w:t>
      </w:r>
    </w:p>
    <w:p w14:paraId="311C07AA" w14:textId="4A13B909" w:rsidR="00722C46" w:rsidRDefault="00722C46" w:rsidP="00722C46">
      <w:pPr>
        <w:spacing w:line="240" w:lineRule="auto"/>
        <w:ind w:firstLine="539"/>
        <w:rPr>
          <w:rFonts w:ascii="Times New Roman" w:eastAsia="Times New Roman" w:hAnsi="Times New Roman" w:cs="Times New Roman"/>
          <w:sz w:val="24"/>
          <w:szCs w:val="24"/>
          <w:lang w:eastAsia="en-US"/>
        </w:rPr>
      </w:pPr>
      <w:r w:rsidRPr="005443E2">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7</w:t>
      </w:r>
      <w:r w:rsidRPr="005443E2">
        <w:rPr>
          <w:rFonts w:ascii="Times New Roman" w:eastAsia="Times New Roman" w:hAnsi="Times New Roman" w:cs="Times New Roman"/>
          <w:sz w:val="24"/>
          <w:szCs w:val="24"/>
          <w:lang w:eastAsia="en-US"/>
        </w:rPr>
        <w:t>. Siūlom</w:t>
      </w:r>
      <w:r w:rsidR="003A1EFB">
        <w:rPr>
          <w:rFonts w:ascii="Times New Roman" w:eastAsia="Times New Roman" w:hAnsi="Times New Roman" w:cs="Times New Roman"/>
          <w:sz w:val="24"/>
          <w:szCs w:val="24"/>
          <w:lang w:eastAsia="en-US"/>
        </w:rPr>
        <w:t>a</w:t>
      </w:r>
      <w:r w:rsidRPr="005443E2">
        <w:rPr>
          <w:rFonts w:ascii="Times New Roman" w:eastAsia="Times New Roman" w:hAnsi="Times New Roman" w:cs="Times New Roman"/>
          <w:sz w:val="24"/>
          <w:szCs w:val="24"/>
          <w:lang w:eastAsia="en-US"/>
        </w:rPr>
        <w:t xml:space="preserve"> prekė visiškai atitinka pirkimo dokumentuose nurodytus reikalavimus ir jų savybės yra tokios:</w:t>
      </w:r>
    </w:p>
    <w:p w14:paraId="71AE6123" w14:textId="56230097" w:rsidR="00D703D2" w:rsidRDefault="00D703D2" w:rsidP="00722C46">
      <w:pPr>
        <w:spacing w:line="240" w:lineRule="auto"/>
        <w:ind w:firstLine="539"/>
        <w:rPr>
          <w:rFonts w:ascii="Times New Roman" w:eastAsia="Times New Roman" w:hAnsi="Times New Roman" w:cs="Times New Roman"/>
          <w:sz w:val="24"/>
          <w:szCs w:val="24"/>
          <w:lang w:eastAsia="en-US"/>
        </w:rPr>
      </w:pPr>
    </w:p>
    <w:p w14:paraId="17DA87F6" w14:textId="77777777" w:rsidR="00D703D2" w:rsidRDefault="00D703D2" w:rsidP="00722C46">
      <w:pPr>
        <w:spacing w:line="240" w:lineRule="auto"/>
        <w:ind w:firstLine="539"/>
        <w:rPr>
          <w:rFonts w:ascii="Times New Roman" w:eastAsia="Times New Roman" w:hAnsi="Times New Roman" w:cs="Times New Roman"/>
          <w:sz w:val="24"/>
          <w:szCs w:val="24"/>
          <w:lang w:eastAsia="en-US"/>
        </w:rPr>
      </w:pPr>
    </w:p>
    <w:p w14:paraId="20718348" w14:textId="77777777" w:rsidR="00D703D2" w:rsidRDefault="00D703D2" w:rsidP="00722C46">
      <w:pPr>
        <w:spacing w:line="240" w:lineRule="auto"/>
        <w:ind w:firstLine="539"/>
        <w:jc w:val="right"/>
        <w:rPr>
          <w:rFonts w:ascii="Times New Roman" w:eastAsia="Times New Roman" w:hAnsi="Times New Roman" w:cs="Times New Roman"/>
          <w:sz w:val="24"/>
          <w:szCs w:val="24"/>
          <w:lang w:eastAsia="en-US"/>
        </w:rPr>
      </w:pPr>
    </w:p>
    <w:p w14:paraId="75850054" w14:textId="77777777" w:rsidR="00D703D2" w:rsidRDefault="00D703D2" w:rsidP="00722C46">
      <w:pPr>
        <w:spacing w:line="240" w:lineRule="auto"/>
        <w:ind w:firstLine="539"/>
        <w:jc w:val="right"/>
        <w:rPr>
          <w:rFonts w:ascii="Times New Roman" w:eastAsia="Times New Roman" w:hAnsi="Times New Roman" w:cs="Times New Roman"/>
          <w:sz w:val="24"/>
          <w:szCs w:val="24"/>
          <w:lang w:eastAsia="en-US"/>
        </w:rPr>
      </w:pPr>
    </w:p>
    <w:p w14:paraId="1B5ED4DC" w14:textId="3DC624F8" w:rsidR="00722C46" w:rsidRPr="005443E2" w:rsidRDefault="00722C46" w:rsidP="00722C46">
      <w:pPr>
        <w:spacing w:line="240" w:lineRule="auto"/>
        <w:ind w:firstLine="539"/>
        <w:jc w:val="right"/>
        <w:rPr>
          <w:rFonts w:ascii="Times New Roman" w:eastAsia="Times New Roman" w:hAnsi="Times New Roman" w:cs="Times New Roman"/>
          <w:sz w:val="24"/>
          <w:szCs w:val="24"/>
          <w:lang w:eastAsia="en-US"/>
        </w:rPr>
      </w:pPr>
      <w:r w:rsidRPr="005443E2">
        <w:rPr>
          <w:rFonts w:ascii="Times New Roman" w:eastAsia="Times New Roman" w:hAnsi="Times New Roman" w:cs="Times New Roman"/>
          <w:sz w:val="24"/>
          <w:szCs w:val="24"/>
          <w:lang w:eastAsia="en-US"/>
        </w:rPr>
        <w:lastRenderedPageBreak/>
        <w:t>2 lentelė</w:t>
      </w:r>
    </w:p>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06"/>
        <w:gridCol w:w="3685"/>
        <w:gridCol w:w="2723"/>
      </w:tblGrid>
      <w:tr w:rsidR="00722C46" w:rsidRPr="005443E2" w14:paraId="40BE2AA1" w14:textId="77777777" w:rsidTr="008B595C">
        <w:tc>
          <w:tcPr>
            <w:tcW w:w="880" w:type="dxa"/>
            <w:vMerge w:val="restart"/>
            <w:tcBorders>
              <w:top w:val="single" w:sz="4" w:space="0" w:color="auto"/>
              <w:left w:val="single" w:sz="4" w:space="0" w:color="auto"/>
              <w:right w:val="single" w:sz="4" w:space="0" w:color="auto"/>
            </w:tcBorders>
            <w:shd w:val="clear" w:color="auto" w:fill="auto"/>
          </w:tcPr>
          <w:p w14:paraId="2018B612" w14:textId="77777777" w:rsidR="00722C46" w:rsidRPr="005443E2" w:rsidRDefault="00722C46" w:rsidP="004D72CF">
            <w:pPr>
              <w:spacing w:line="240" w:lineRule="auto"/>
              <w:ind w:firstLine="0"/>
              <w:jc w:val="center"/>
              <w:rPr>
                <w:rFonts w:ascii="Times New Roman" w:eastAsia="Times New Roman" w:hAnsi="Times New Roman" w:cs="Times New Roman"/>
                <w:sz w:val="24"/>
                <w:szCs w:val="24"/>
                <w:lang w:eastAsia="en-US"/>
              </w:rPr>
            </w:pPr>
            <w:r w:rsidRPr="005443E2">
              <w:rPr>
                <w:rFonts w:ascii="Times New Roman" w:eastAsia="Times New Roman" w:hAnsi="Times New Roman" w:cs="Times New Roman"/>
                <w:sz w:val="24"/>
                <w:szCs w:val="24"/>
                <w:lang w:eastAsia="en-US"/>
              </w:rPr>
              <w:t>Eil. Nr.</w:t>
            </w:r>
          </w:p>
        </w:tc>
        <w:tc>
          <w:tcPr>
            <w:tcW w:w="6491" w:type="dxa"/>
            <w:gridSpan w:val="2"/>
            <w:tcBorders>
              <w:top w:val="single" w:sz="4" w:space="0" w:color="auto"/>
              <w:left w:val="single" w:sz="4" w:space="0" w:color="auto"/>
              <w:bottom w:val="single" w:sz="4" w:space="0" w:color="auto"/>
              <w:right w:val="single" w:sz="4" w:space="0" w:color="auto"/>
            </w:tcBorders>
          </w:tcPr>
          <w:p w14:paraId="6F0D8237" w14:textId="77777777" w:rsidR="00722C46" w:rsidRPr="005443E2" w:rsidRDefault="00722C46" w:rsidP="007A4541">
            <w:pPr>
              <w:spacing w:line="240" w:lineRule="auto"/>
              <w:ind w:firstLine="0"/>
              <w:jc w:val="center"/>
              <w:rPr>
                <w:rFonts w:ascii="Times New Roman" w:eastAsia="Times New Roman" w:hAnsi="Times New Roman" w:cs="Times New Roman"/>
                <w:sz w:val="24"/>
                <w:szCs w:val="24"/>
                <w:lang w:eastAsia="en-US"/>
              </w:rPr>
            </w:pPr>
            <w:r w:rsidRPr="005443E2">
              <w:rPr>
                <w:rFonts w:ascii="Times New Roman" w:eastAsia="Times New Roman" w:hAnsi="Times New Roman" w:cs="Times New Roman"/>
                <w:sz w:val="24"/>
                <w:szCs w:val="24"/>
                <w:lang w:eastAsia="en-US"/>
              </w:rPr>
              <w:t>Pirkimo dokumentuose nustatyti prekių techniniai rodikliai</w:t>
            </w:r>
          </w:p>
        </w:tc>
        <w:tc>
          <w:tcPr>
            <w:tcW w:w="2723" w:type="dxa"/>
            <w:vMerge w:val="restart"/>
            <w:tcBorders>
              <w:top w:val="single" w:sz="4" w:space="0" w:color="auto"/>
              <w:left w:val="single" w:sz="4" w:space="0" w:color="auto"/>
              <w:right w:val="single" w:sz="4" w:space="0" w:color="auto"/>
            </w:tcBorders>
            <w:shd w:val="clear" w:color="auto" w:fill="auto"/>
          </w:tcPr>
          <w:p w14:paraId="7449623A" w14:textId="77777777" w:rsidR="00722C46" w:rsidRPr="005443E2" w:rsidRDefault="00722C46" w:rsidP="007A4541">
            <w:pPr>
              <w:spacing w:line="240" w:lineRule="auto"/>
              <w:ind w:firstLine="0"/>
              <w:jc w:val="center"/>
              <w:rPr>
                <w:rFonts w:ascii="Times New Roman" w:eastAsia="Times New Roman" w:hAnsi="Times New Roman" w:cs="Times New Roman"/>
                <w:sz w:val="24"/>
                <w:szCs w:val="24"/>
                <w:lang w:eastAsia="en-US"/>
              </w:rPr>
            </w:pPr>
            <w:r w:rsidRPr="005443E2">
              <w:rPr>
                <w:rFonts w:ascii="Times New Roman" w:eastAsia="Times New Roman" w:hAnsi="Times New Roman" w:cs="Times New Roman"/>
                <w:sz w:val="24"/>
                <w:szCs w:val="24"/>
                <w:lang w:eastAsia="en-US"/>
              </w:rPr>
              <w:t>Tiekėjo siūlomų prekių  rodiklių reikšmės</w:t>
            </w:r>
          </w:p>
          <w:p w14:paraId="3E4A3ACA" w14:textId="77777777" w:rsidR="00722C46" w:rsidRPr="005443E2" w:rsidRDefault="00722C46" w:rsidP="007A4541">
            <w:pPr>
              <w:spacing w:line="240" w:lineRule="auto"/>
              <w:ind w:firstLine="0"/>
              <w:jc w:val="center"/>
              <w:rPr>
                <w:rFonts w:ascii="Times New Roman" w:eastAsia="Times New Roman" w:hAnsi="Times New Roman" w:cs="Times New Roman"/>
                <w:sz w:val="24"/>
                <w:szCs w:val="24"/>
                <w:lang w:eastAsia="en-US"/>
              </w:rPr>
            </w:pPr>
            <w:r w:rsidRPr="009D4B04">
              <w:rPr>
                <w:rFonts w:ascii="Times New Roman" w:eastAsia="Times New Roman" w:hAnsi="Times New Roman" w:cs="Times New Roman"/>
                <w:b/>
                <w:i/>
                <w:sz w:val="24"/>
                <w:szCs w:val="24"/>
                <w:lang w:eastAsia="en-US"/>
              </w:rPr>
              <w:t>Pildo tiekėjas, nurodydamas konkrečius parametrus / technines charakteristikas</w:t>
            </w:r>
          </w:p>
        </w:tc>
      </w:tr>
      <w:tr w:rsidR="00722C46" w:rsidRPr="005443E2" w14:paraId="35DF1938" w14:textId="77777777" w:rsidTr="003A6EA9">
        <w:trPr>
          <w:trHeight w:val="595"/>
        </w:trPr>
        <w:tc>
          <w:tcPr>
            <w:tcW w:w="880" w:type="dxa"/>
            <w:vMerge/>
            <w:tcBorders>
              <w:left w:val="single" w:sz="4" w:space="0" w:color="auto"/>
              <w:bottom w:val="single" w:sz="4" w:space="0" w:color="auto"/>
              <w:right w:val="single" w:sz="4" w:space="0" w:color="auto"/>
            </w:tcBorders>
          </w:tcPr>
          <w:p w14:paraId="5A7634C2" w14:textId="77777777" w:rsidR="00722C46" w:rsidRPr="005443E2" w:rsidRDefault="00722C46" w:rsidP="007A4541">
            <w:pPr>
              <w:spacing w:line="240" w:lineRule="auto"/>
              <w:ind w:firstLine="0"/>
              <w:jc w:val="center"/>
              <w:rPr>
                <w:rFonts w:ascii="Times New Roman" w:eastAsia="Times New Roman" w:hAnsi="Times New Roman" w:cs="Times New Roman"/>
                <w:sz w:val="24"/>
                <w:szCs w:val="24"/>
                <w:lang w:eastAsia="en-US"/>
              </w:rPr>
            </w:pPr>
          </w:p>
        </w:tc>
        <w:tc>
          <w:tcPr>
            <w:tcW w:w="2806" w:type="dxa"/>
          </w:tcPr>
          <w:p w14:paraId="03D2E141" w14:textId="77777777" w:rsidR="00722C46" w:rsidRPr="00372672" w:rsidRDefault="00722C46" w:rsidP="007A4541">
            <w:pPr>
              <w:spacing w:line="240" w:lineRule="auto"/>
              <w:ind w:firstLine="0"/>
              <w:jc w:val="center"/>
              <w:rPr>
                <w:rFonts w:ascii="Times New Roman" w:eastAsia="Times New Roman" w:hAnsi="Times New Roman" w:cs="Times New Roman"/>
                <w:bCs/>
                <w:sz w:val="24"/>
                <w:szCs w:val="24"/>
                <w:lang w:eastAsia="en-US"/>
              </w:rPr>
            </w:pPr>
            <w:r w:rsidRPr="00372672">
              <w:rPr>
                <w:rFonts w:ascii="Times New Roman" w:eastAsia="Times New Roman" w:hAnsi="Times New Roman" w:cs="Times New Roman"/>
                <w:bCs/>
                <w:sz w:val="24"/>
                <w:szCs w:val="24"/>
              </w:rPr>
              <w:t>Reikalaujamos techninės charakteristikos / parametrai ir kiti reikalavimai</w:t>
            </w:r>
          </w:p>
        </w:tc>
        <w:tc>
          <w:tcPr>
            <w:tcW w:w="3685" w:type="dxa"/>
          </w:tcPr>
          <w:p w14:paraId="4C1827DF" w14:textId="77777777" w:rsidR="00722C46" w:rsidRPr="00372672" w:rsidRDefault="00722C46" w:rsidP="007A4541">
            <w:pPr>
              <w:spacing w:line="240" w:lineRule="auto"/>
              <w:ind w:firstLine="0"/>
              <w:jc w:val="center"/>
              <w:rPr>
                <w:rFonts w:ascii="Times New Roman" w:eastAsia="Times New Roman" w:hAnsi="Times New Roman" w:cs="Times New Roman"/>
                <w:bCs/>
                <w:sz w:val="24"/>
                <w:szCs w:val="24"/>
              </w:rPr>
            </w:pPr>
            <w:r w:rsidRPr="00372672">
              <w:rPr>
                <w:rFonts w:ascii="Times New Roman" w:eastAsia="Times New Roman" w:hAnsi="Times New Roman" w:cs="Times New Roman"/>
                <w:bCs/>
                <w:sz w:val="24"/>
                <w:szCs w:val="24"/>
              </w:rPr>
              <w:t>Reikalaujamos techninių charakteristikų (parametrų) reikšmės</w:t>
            </w:r>
          </w:p>
          <w:p w14:paraId="55BE64C3" w14:textId="77777777" w:rsidR="00722C46" w:rsidRPr="00372672" w:rsidRDefault="00722C46" w:rsidP="007A4541">
            <w:pPr>
              <w:spacing w:line="240" w:lineRule="auto"/>
              <w:ind w:firstLine="0"/>
              <w:jc w:val="center"/>
              <w:rPr>
                <w:rFonts w:ascii="Times New Roman" w:eastAsia="Times New Roman" w:hAnsi="Times New Roman" w:cs="Times New Roman"/>
                <w:bCs/>
                <w:sz w:val="24"/>
                <w:szCs w:val="24"/>
                <w:lang w:eastAsia="en-US"/>
              </w:rPr>
            </w:pPr>
          </w:p>
        </w:tc>
        <w:tc>
          <w:tcPr>
            <w:tcW w:w="2723" w:type="dxa"/>
            <w:vMerge/>
            <w:tcBorders>
              <w:left w:val="single" w:sz="4" w:space="0" w:color="auto"/>
              <w:bottom w:val="single" w:sz="4" w:space="0" w:color="auto"/>
              <w:right w:val="single" w:sz="4" w:space="0" w:color="auto"/>
            </w:tcBorders>
          </w:tcPr>
          <w:p w14:paraId="042C6303" w14:textId="77777777" w:rsidR="00722C46" w:rsidRPr="005443E2" w:rsidRDefault="00722C46" w:rsidP="007A4541">
            <w:pPr>
              <w:spacing w:line="240" w:lineRule="auto"/>
              <w:ind w:firstLine="0"/>
              <w:jc w:val="center"/>
              <w:rPr>
                <w:rFonts w:ascii="Times New Roman" w:eastAsia="Times New Roman" w:hAnsi="Times New Roman" w:cs="Times New Roman"/>
                <w:b/>
                <w:i/>
                <w:sz w:val="24"/>
                <w:szCs w:val="24"/>
                <w:lang w:eastAsia="en-US"/>
              </w:rPr>
            </w:pPr>
          </w:p>
        </w:tc>
      </w:tr>
      <w:tr w:rsidR="003A6EA9" w:rsidRPr="005443E2" w14:paraId="4311D310" w14:textId="77777777" w:rsidTr="00EC3D7F">
        <w:tc>
          <w:tcPr>
            <w:tcW w:w="10094" w:type="dxa"/>
            <w:gridSpan w:val="4"/>
          </w:tcPr>
          <w:p w14:paraId="4AD75CD9" w14:textId="7AA29E84" w:rsidR="003A6EA9" w:rsidRPr="003A6EA9" w:rsidRDefault="003A6EA9" w:rsidP="003A6EA9">
            <w:pPr>
              <w:spacing w:line="240" w:lineRule="auto"/>
              <w:ind w:firstLine="0"/>
              <w:jc w:val="center"/>
              <w:rPr>
                <w:rFonts w:ascii="Times New Roman" w:eastAsia="Times New Roman" w:hAnsi="Times New Roman" w:cs="Times New Roman"/>
                <w:b/>
                <w:bCs/>
                <w:sz w:val="24"/>
                <w:szCs w:val="24"/>
                <w:lang w:eastAsia="en-US"/>
              </w:rPr>
            </w:pPr>
            <w:r w:rsidRPr="003A6EA9">
              <w:rPr>
                <w:rFonts w:ascii="Times New Roman" w:eastAsia="Times New Roman" w:hAnsi="Times New Roman" w:cs="Times New Roman"/>
                <w:b/>
                <w:bCs/>
                <w:sz w:val="24"/>
                <w:szCs w:val="24"/>
                <w:lang w:eastAsia="en-US"/>
              </w:rPr>
              <w:t>OPTINĖ DEFORMACIJŲ MATAVIMO SISTEMA – 1 KOMPLEKTAS</w:t>
            </w:r>
          </w:p>
        </w:tc>
      </w:tr>
      <w:tr w:rsidR="003A6EA9" w:rsidRPr="009D4B04" w14:paraId="1F502BC3" w14:textId="77777777" w:rsidTr="003A6EA9">
        <w:tc>
          <w:tcPr>
            <w:tcW w:w="880" w:type="dxa"/>
          </w:tcPr>
          <w:p w14:paraId="1DDAEBAD" w14:textId="56E41BB3"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pt-BR" w:eastAsia="en-US"/>
              </w:rPr>
            </w:pPr>
          </w:p>
        </w:tc>
        <w:tc>
          <w:tcPr>
            <w:tcW w:w="2806" w:type="dxa"/>
          </w:tcPr>
          <w:p w14:paraId="728FFDAC" w14:textId="23D3709E" w:rsidR="003A6EA9" w:rsidRPr="003A6EA9" w:rsidRDefault="003A6EA9" w:rsidP="003A6EA9">
            <w:pPr>
              <w:tabs>
                <w:tab w:val="left" w:pos="1134"/>
              </w:tabs>
              <w:spacing w:line="240" w:lineRule="auto"/>
              <w:ind w:firstLine="0"/>
              <w:rPr>
                <w:rFonts w:ascii="Times New Roman" w:eastAsia="Calibri" w:hAnsi="Times New Roman" w:cs="Times New Roman"/>
                <w:sz w:val="24"/>
                <w:szCs w:val="24"/>
                <w:lang w:eastAsia="en-US"/>
              </w:rPr>
            </w:pPr>
            <w:r w:rsidRPr="003A6EA9">
              <w:rPr>
                <w:rFonts w:ascii="Times New Roman" w:hAnsi="Times New Roman" w:cs="Times New Roman"/>
                <w:sz w:val="24"/>
                <w:szCs w:val="24"/>
                <w:lang w:eastAsia="en-US"/>
              </w:rPr>
              <w:t>Gamintojas</w:t>
            </w:r>
          </w:p>
        </w:tc>
        <w:tc>
          <w:tcPr>
            <w:tcW w:w="3685" w:type="dxa"/>
          </w:tcPr>
          <w:p w14:paraId="1903A7AC" w14:textId="01942196" w:rsidR="003A6EA9" w:rsidRPr="003A6EA9" w:rsidRDefault="003A6EA9" w:rsidP="003A6EA9">
            <w:pPr>
              <w:spacing w:line="240" w:lineRule="auto"/>
              <w:ind w:firstLine="0"/>
              <w:rPr>
                <w:rFonts w:ascii="Times New Roman" w:eastAsia="Calibri" w:hAnsi="Times New Roman" w:cs="Times New Roman"/>
                <w:i/>
                <w:iCs/>
                <w:sz w:val="24"/>
                <w:szCs w:val="24"/>
                <w:lang w:eastAsia="en-US"/>
              </w:rPr>
            </w:pPr>
            <w:r w:rsidRPr="003A6EA9">
              <w:rPr>
                <w:rFonts w:ascii="Times New Roman" w:hAnsi="Times New Roman" w:cs="Times New Roman"/>
                <w:i/>
                <w:iCs/>
                <w:sz w:val="24"/>
                <w:szCs w:val="24"/>
                <w:lang w:eastAsia="en-US"/>
              </w:rPr>
              <w:t>Turi būti nurodytas</w:t>
            </w:r>
          </w:p>
        </w:tc>
        <w:tc>
          <w:tcPr>
            <w:tcW w:w="2723" w:type="dxa"/>
            <w:tcBorders>
              <w:top w:val="single" w:sz="4" w:space="0" w:color="auto"/>
              <w:left w:val="single" w:sz="4" w:space="0" w:color="auto"/>
              <w:bottom w:val="single" w:sz="4" w:space="0" w:color="auto"/>
              <w:right w:val="single" w:sz="4" w:space="0" w:color="auto"/>
            </w:tcBorders>
          </w:tcPr>
          <w:p w14:paraId="3C443273"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32E7A013" w14:textId="77777777" w:rsidTr="003A6EA9">
        <w:tc>
          <w:tcPr>
            <w:tcW w:w="880" w:type="dxa"/>
          </w:tcPr>
          <w:p w14:paraId="61ABA457" w14:textId="2A9FEE0E"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tcPr>
          <w:p w14:paraId="10CC88E8" w14:textId="2AD93635"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hAnsi="Times New Roman" w:cs="Times New Roman"/>
                <w:sz w:val="24"/>
                <w:szCs w:val="24"/>
                <w:lang w:eastAsia="en-US"/>
              </w:rPr>
              <w:t>Pavadinimas / modelis</w:t>
            </w:r>
          </w:p>
        </w:tc>
        <w:tc>
          <w:tcPr>
            <w:tcW w:w="3685" w:type="dxa"/>
          </w:tcPr>
          <w:p w14:paraId="11ACE3F5" w14:textId="6A016A5E" w:rsidR="003A6EA9" w:rsidRPr="003A6EA9" w:rsidRDefault="003A6EA9" w:rsidP="003A6EA9">
            <w:pPr>
              <w:spacing w:line="240" w:lineRule="auto"/>
              <w:ind w:firstLine="0"/>
              <w:rPr>
                <w:rFonts w:ascii="Times New Roman" w:hAnsi="Times New Roman" w:cs="Times New Roman"/>
                <w:sz w:val="24"/>
                <w:szCs w:val="24"/>
              </w:rPr>
            </w:pPr>
            <w:r w:rsidRPr="003A6EA9">
              <w:rPr>
                <w:rFonts w:ascii="Times New Roman" w:hAnsi="Times New Roman" w:cs="Times New Roman"/>
                <w:i/>
                <w:iCs/>
                <w:sz w:val="24"/>
                <w:szCs w:val="24"/>
                <w:lang w:eastAsia="en-US"/>
              </w:rPr>
              <w:t>Turi būti nurodytas</w:t>
            </w:r>
          </w:p>
        </w:tc>
        <w:tc>
          <w:tcPr>
            <w:tcW w:w="2723" w:type="dxa"/>
            <w:tcBorders>
              <w:top w:val="single" w:sz="4" w:space="0" w:color="auto"/>
              <w:left w:val="single" w:sz="4" w:space="0" w:color="auto"/>
              <w:bottom w:val="single" w:sz="4" w:space="0" w:color="auto"/>
              <w:right w:val="single" w:sz="4" w:space="0" w:color="auto"/>
            </w:tcBorders>
          </w:tcPr>
          <w:p w14:paraId="30B1DFE8"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72DFA3E7" w14:textId="77777777" w:rsidTr="003A6EA9">
        <w:tc>
          <w:tcPr>
            <w:tcW w:w="880" w:type="dxa"/>
          </w:tcPr>
          <w:p w14:paraId="7AF4B5BE" w14:textId="63447277"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tcPr>
          <w:p w14:paraId="18ED26BF" w14:textId="535A78B1" w:rsidR="003A6EA9" w:rsidRPr="003A6EA9" w:rsidRDefault="003A6EA9" w:rsidP="003A6EA9">
            <w:pPr>
              <w:spacing w:line="240" w:lineRule="auto"/>
              <w:ind w:firstLine="0"/>
              <w:rPr>
                <w:rFonts w:ascii="Times New Roman" w:eastAsia="Times New Roman" w:hAnsi="Times New Roman" w:cs="Times New Roman"/>
                <w:sz w:val="24"/>
                <w:szCs w:val="24"/>
                <w:lang w:eastAsia="en-US"/>
              </w:rPr>
            </w:pPr>
            <w:r w:rsidRPr="003A6EA9">
              <w:rPr>
                <w:rFonts w:ascii="Times New Roman" w:hAnsi="Times New Roman" w:cs="Times New Roman"/>
                <w:sz w:val="24"/>
                <w:szCs w:val="24"/>
                <w:lang w:eastAsia="en-US"/>
              </w:rPr>
              <w:t>Paskirtis</w:t>
            </w:r>
          </w:p>
        </w:tc>
        <w:tc>
          <w:tcPr>
            <w:tcW w:w="3685" w:type="dxa"/>
          </w:tcPr>
          <w:p w14:paraId="5CF43671" w14:textId="50D50D0B" w:rsidR="003A6EA9" w:rsidRPr="003A6EA9" w:rsidRDefault="003A6EA9" w:rsidP="003A6EA9">
            <w:pPr>
              <w:spacing w:line="240" w:lineRule="auto"/>
              <w:ind w:firstLine="0"/>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 xml:space="preserve">Turi būti optinė nekontaktinio apkraunamo bandinio deformacijų matavimo sistema. Turi būti suderinama ir integruojama į perkančiosios organizacijos turimą universalią bandymų sistemą (UD08, rėmo modelis ST015, </w:t>
            </w:r>
            <w:proofErr w:type="spellStart"/>
            <w:r w:rsidRPr="003A6EA9">
              <w:rPr>
                <w:rFonts w:ascii="Times New Roman" w:eastAsia="Times New Roman" w:hAnsi="Times New Roman" w:cs="Times New Roman"/>
                <w:sz w:val="24"/>
                <w:szCs w:val="24"/>
                <w:lang w:eastAsia="en-US"/>
              </w:rPr>
              <w:t>Step</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Engineering</w:t>
            </w:r>
            <w:proofErr w:type="spellEnd"/>
            <w:r w:rsidRPr="003A6EA9">
              <w:rPr>
                <w:rFonts w:ascii="Times New Roman" w:eastAsia="Times New Roman" w:hAnsi="Times New Roman" w:cs="Times New Roman"/>
                <w:sz w:val="24"/>
                <w:szCs w:val="24"/>
                <w:lang w:eastAsia="en-US"/>
              </w:rPr>
              <w:t xml:space="preserve">), turinčią klimatinę kamerą. </w:t>
            </w:r>
          </w:p>
        </w:tc>
        <w:tc>
          <w:tcPr>
            <w:tcW w:w="2723" w:type="dxa"/>
            <w:tcBorders>
              <w:top w:val="single" w:sz="4" w:space="0" w:color="auto"/>
              <w:left w:val="single" w:sz="4" w:space="0" w:color="auto"/>
              <w:bottom w:val="single" w:sz="4" w:space="0" w:color="auto"/>
              <w:right w:val="single" w:sz="4" w:space="0" w:color="auto"/>
            </w:tcBorders>
          </w:tcPr>
          <w:p w14:paraId="1FD96AB7"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7EF0D1CA" w14:textId="77777777" w:rsidTr="003A6EA9">
        <w:tc>
          <w:tcPr>
            <w:tcW w:w="880" w:type="dxa"/>
          </w:tcPr>
          <w:p w14:paraId="543240F8" w14:textId="3B5BAD8B"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tcPr>
          <w:p w14:paraId="26F341E9" w14:textId="18624AAC"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hAnsi="Times New Roman" w:cs="Times New Roman"/>
                <w:sz w:val="24"/>
                <w:szCs w:val="24"/>
                <w:lang w:eastAsia="en-US"/>
              </w:rPr>
              <w:t>Komplektacija</w:t>
            </w:r>
          </w:p>
        </w:tc>
        <w:tc>
          <w:tcPr>
            <w:tcW w:w="3685" w:type="dxa"/>
          </w:tcPr>
          <w:p w14:paraId="0DD75CA3" w14:textId="77777777" w:rsidR="003A6EA9" w:rsidRPr="003A6EA9" w:rsidRDefault="003A6EA9" w:rsidP="003A6EA9">
            <w:pPr>
              <w:spacing w:line="240" w:lineRule="auto"/>
              <w:ind w:firstLine="0"/>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Turi būti:</w:t>
            </w:r>
          </w:p>
          <w:p w14:paraId="1A099CE1" w14:textId="77777777" w:rsidR="003A6EA9" w:rsidRPr="003A6EA9" w:rsidRDefault="003A6EA9" w:rsidP="003A6EA9">
            <w:pPr>
              <w:pStyle w:val="Sraopastraipa"/>
              <w:numPr>
                <w:ilvl w:val="0"/>
                <w:numId w:val="24"/>
              </w:numPr>
              <w:tabs>
                <w:tab w:val="left" w:pos="351"/>
              </w:tabs>
              <w:spacing w:line="240" w:lineRule="auto"/>
              <w:ind w:left="0" w:firstLine="67"/>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 xml:space="preserve">Universalios bandymų sistemos (UD08, rėmo modelis ST015, </w:t>
            </w:r>
            <w:proofErr w:type="spellStart"/>
            <w:r w:rsidRPr="003A6EA9">
              <w:rPr>
                <w:rFonts w:ascii="Times New Roman" w:eastAsia="Times New Roman" w:hAnsi="Times New Roman" w:cs="Times New Roman"/>
                <w:sz w:val="24"/>
                <w:szCs w:val="24"/>
                <w:lang w:eastAsia="en-US"/>
              </w:rPr>
              <w:t>Step</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Engineering</w:t>
            </w:r>
            <w:proofErr w:type="spellEnd"/>
            <w:r w:rsidRPr="003A6EA9">
              <w:rPr>
                <w:rFonts w:ascii="Times New Roman" w:eastAsia="Times New Roman" w:hAnsi="Times New Roman" w:cs="Times New Roman"/>
                <w:sz w:val="24"/>
                <w:szCs w:val="24"/>
                <w:lang w:eastAsia="en-US"/>
              </w:rPr>
              <w:t>) adapterių komplektas, skirtas fiziniam griebtų ašies keitimui, naudojant vienoje sistemoje optinę deformacijų matavimo sistemą kartu su universalia bandymų sistema.</w:t>
            </w:r>
          </w:p>
          <w:p w14:paraId="7DD41809" w14:textId="77777777" w:rsidR="003A6EA9" w:rsidRPr="003A6EA9" w:rsidRDefault="003A6EA9" w:rsidP="003A6EA9">
            <w:pPr>
              <w:pStyle w:val="Sraopastraipa"/>
              <w:numPr>
                <w:ilvl w:val="0"/>
                <w:numId w:val="24"/>
              </w:numPr>
              <w:tabs>
                <w:tab w:val="left" w:pos="351"/>
              </w:tabs>
              <w:spacing w:line="240" w:lineRule="auto"/>
              <w:ind w:left="0" w:firstLine="67"/>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 xml:space="preserve"> Sujungimo priedų komplektas su universalios bandymų sistemos (UD08, rėmo modelis ST015, </w:t>
            </w:r>
            <w:proofErr w:type="spellStart"/>
            <w:r w:rsidRPr="003A6EA9">
              <w:rPr>
                <w:rFonts w:ascii="Times New Roman" w:eastAsia="Times New Roman" w:hAnsi="Times New Roman" w:cs="Times New Roman"/>
                <w:sz w:val="24"/>
                <w:szCs w:val="24"/>
                <w:lang w:eastAsia="en-US"/>
              </w:rPr>
              <w:t>Step</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Engineering</w:t>
            </w:r>
            <w:proofErr w:type="spellEnd"/>
            <w:r w:rsidRPr="003A6EA9">
              <w:rPr>
                <w:rFonts w:ascii="Times New Roman" w:eastAsia="Times New Roman" w:hAnsi="Times New Roman" w:cs="Times New Roman"/>
                <w:sz w:val="24"/>
                <w:szCs w:val="24"/>
                <w:lang w:eastAsia="en-US"/>
              </w:rPr>
              <w:t xml:space="preserve">) valdikliu. </w:t>
            </w:r>
          </w:p>
          <w:p w14:paraId="4CAB093B" w14:textId="77777777" w:rsidR="003A6EA9" w:rsidRPr="003A6EA9" w:rsidRDefault="003A6EA9" w:rsidP="003A6EA9">
            <w:pPr>
              <w:pStyle w:val="Sraopastraipa"/>
              <w:numPr>
                <w:ilvl w:val="0"/>
                <w:numId w:val="24"/>
              </w:numPr>
              <w:tabs>
                <w:tab w:val="left" w:pos="351"/>
              </w:tabs>
              <w:spacing w:line="240" w:lineRule="auto"/>
              <w:ind w:left="0" w:firstLine="67"/>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 xml:space="preserve">Optinės deformacijų matavimo sistemos montavimo prie universalios bandymų sistemos (UD08, rėmo modelis ST015, </w:t>
            </w:r>
            <w:proofErr w:type="spellStart"/>
            <w:r w:rsidRPr="003A6EA9">
              <w:rPr>
                <w:rFonts w:ascii="Times New Roman" w:eastAsia="Times New Roman" w:hAnsi="Times New Roman" w:cs="Times New Roman"/>
                <w:sz w:val="24"/>
                <w:szCs w:val="24"/>
                <w:lang w:eastAsia="en-US"/>
              </w:rPr>
              <w:t>Step</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Engineering</w:t>
            </w:r>
            <w:proofErr w:type="spellEnd"/>
            <w:r w:rsidRPr="003A6EA9">
              <w:rPr>
                <w:rFonts w:ascii="Times New Roman" w:eastAsia="Times New Roman" w:hAnsi="Times New Roman" w:cs="Times New Roman"/>
                <w:sz w:val="24"/>
                <w:szCs w:val="24"/>
                <w:lang w:eastAsia="en-US"/>
              </w:rPr>
              <w:t>) komplektas. Montavimo komplektas turi užtikrinti standžią optinės deformacijų matavimo sistemos ekspoziciją universalios bandymų sistemos atžvilgiu, izoliuojant nuo perduodamų universalios bandymų sistemos vibracijų.</w:t>
            </w:r>
          </w:p>
          <w:p w14:paraId="588DEEEE" w14:textId="77777777" w:rsidR="003A6EA9" w:rsidRPr="003A6EA9" w:rsidRDefault="003A6EA9" w:rsidP="003A6EA9">
            <w:pPr>
              <w:pStyle w:val="Sraopastraipa"/>
              <w:numPr>
                <w:ilvl w:val="0"/>
                <w:numId w:val="24"/>
              </w:numPr>
              <w:tabs>
                <w:tab w:val="left" w:pos="351"/>
              </w:tabs>
              <w:spacing w:line="240" w:lineRule="auto"/>
              <w:ind w:left="0" w:firstLine="67"/>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Optinė deformacijų matavimo sistema.</w:t>
            </w:r>
          </w:p>
          <w:p w14:paraId="5552A123" w14:textId="77777777" w:rsidR="003A6EA9" w:rsidRDefault="003A6EA9" w:rsidP="003A6EA9">
            <w:pPr>
              <w:pStyle w:val="Sraopastraipa"/>
              <w:numPr>
                <w:ilvl w:val="0"/>
                <w:numId w:val="24"/>
              </w:numPr>
              <w:tabs>
                <w:tab w:val="left" w:pos="351"/>
              </w:tabs>
              <w:spacing w:line="240" w:lineRule="auto"/>
              <w:ind w:left="0" w:firstLine="67"/>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Maitinimo laidai.</w:t>
            </w:r>
          </w:p>
          <w:p w14:paraId="5D345CFD" w14:textId="142472BE" w:rsidR="003A6EA9" w:rsidRPr="003A6EA9" w:rsidRDefault="003A6EA9" w:rsidP="003A6EA9">
            <w:pPr>
              <w:pStyle w:val="Sraopastraipa"/>
              <w:numPr>
                <w:ilvl w:val="0"/>
                <w:numId w:val="24"/>
              </w:numPr>
              <w:tabs>
                <w:tab w:val="left" w:pos="351"/>
              </w:tabs>
              <w:spacing w:line="240" w:lineRule="auto"/>
              <w:ind w:left="0" w:firstLine="67"/>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lastRenderedPageBreak/>
              <w:t>Bandinio žymėjimo komplektas.</w:t>
            </w:r>
          </w:p>
        </w:tc>
        <w:tc>
          <w:tcPr>
            <w:tcW w:w="2723" w:type="dxa"/>
            <w:tcBorders>
              <w:top w:val="single" w:sz="4" w:space="0" w:color="auto"/>
              <w:left w:val="single" w:sz="4" w:space="0" w:color="auto"/>
              <w:bottom w:val="single" w:sz="4" w:space="0" w:color="auto"/>
              <w:right w:val="single" w:sz="4" w:space="0" w:color="auto"/>
            </w:tcBorders>
          </w:tcPr>
          <w:p w14:paraId="3CE02B7B"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19EB5316" w14:textId="77777777" w:rsidTr="003A6EA9">
        <w:tc>
          <w:tcPr>
            <w:tcW w:w="880" w:type="dxa"/>
          </w:tcPr>
          <w:p w14:paraId="77AD36DA" w14:textId="576A2E00"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tcPr>
          <w:p w14:paraId="4B1E4ECB" w14:textId="79D50718"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Optinės deformacijų matavimo sistemos technologija</w:t>
            </w:r>
          </w:p>
        </w:tc>
        <w:tc>
          <w:tcPr>
            <w:tcW w:w="3685" w:type="dxa"/>
          </w:tcPr>
          <w:p w14:paraId="64C1967D" w14:textId="7C7E15AE"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 xml:space="preserve">Turi būti </w:t>
            </w:r>
            <w:proofErr w:type="spellStart"/>
            <w:r w:rsidRPr="003A6EA9">
              <w:rPr>
                <w:rFonts w:ascii="Times New Roman" w:eastAsia="Times New Roman" w:hAnsi="Times New Roman" w:cs="Times New Roman"/>
                <w:sz w:val="24"/>
                <w:szCs w:val="24"/>
                <w:lang w:eastAsia="en-US"/>
              </w:rPr>
              <w:t>entocentrinė</w:t>
            </w:r>
            <w:proofErr w:type="spellEnd"/>
            <w:r w:rsidRPr="003A6EA9">
              <w:rPr>
                <w:rFonts w:ascii="Times New Roman" w:eastAsia="Times New Roman" w:hAnsi="Times New Roman" w:cs="Times New Roman"/>
                <w:sz w:val="24"/>
                <w:szCs w:val="24"/>
                <w:lang w:eastAsia="en-US"/>
              </w:rPr>
              <w:t xml:space="preserve"> optinė, skirta ašiniam pailgėjimui – deformacijai matuoti ne kontaktiniu būdu (</w:t>
            </w:r>
            <w:proofErr w:type="spellStart"/>
            <w:r w:rsidRPr="003A6EA9">
              <w:rPr>
                <w:rFonts w:ascii="Times New Roman" w:eastAsia="Times New Roman" w:hAnsi="Times New Roman" w:cs="Times New Roman"/>
                <w:sz w:val="24"/>
                <w:szCs w:val="24"/>
                <w:lang w:eastAsia="en-US"/>
              </w:rPr>
              <w:t>ang</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axial</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strain</w:t>
            </w:r>
            <w:proofErr w:type="spellEnd"/>
            <w:r w:rsidRPr="003A6EA9">
              <w:rPr>
                <w:rFonts w:ascii="Times New Roman" w:eastAsia="Times New Roman" w:hAnsi="Times New Roman" w:cs="Times New Roman"/>
                <w:sz w:val="24"/>
                <w:szCs w:val="24"/>
                <w:lang w:eastAsia="en-US"/>
              </w:rPr>
              <w:t>).</w:t>
            </w:r>
          </w:p>
        </w:tc>
        <w:tc>
          <w:tcPr>
            <w:tcW w:w="2723" w:type="dxa"/>
            <w:tcBorders>
              <w:top w:val="single" w:sz="4" w:space="0" w:color="auto"/>
              <w:left w:val="single" w:sz="4" w:space="0" w:color="auto"/>
              <w:bottom w:val="single" w:sz="4" w:space="0" w:color="auto"/>
              <w:right w:val="single" w:sz="4" w:space="0" w:color="auto"/>
            </w:tcBorders>
          </w:tcPr>
          <w:p w14:paraId="71B723F5"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444C234F" w14:textId="77777777" w:rsidTr="003A6EA9">
        <w:tc>
          <w:tcPr>
            <w:tcW w:w="880" w:type="dxa"/>
          </w:tcPr>
          <w:p w14:paraId="73DF27D0" w14:textId="33B1CB1E"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tcPr>
          <w:p w14:paraId="530758F0" w14:textId="0C12BF0E"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Charakteristikos</w:t>
            </w:r>
          </w:p>
        </w:tc>
        <w:tc>
          <w:tcPr>
            <w:tcW w:w="3685" w:type="dxa"/>
          </w:tcPr>
          <w:p w14:paraId="5BEBCB20" w14:textId="463845E4" w:rsidR="003A6EA9" w:rsidRPr="003A6EA9" w:rsidRDefault="003A6EA9" w:rsidP="003A6EA9">
            <w:pPr>
              <w:pStyle w:val="Sraopastraipa"/>
              <w:tabs>
                <w:tab w:val="left" w:pos="313"/>
              </w:tabs>
              <w:overflowPunct w:val="0"/>
              <w:autoSpaceDE w:val="0"/>
              <w:autoSpaceDN w:val="0"/>
              <w:adjustRightInd w:val="0"/>
              <w:spacing w:line="240" w:lineRule="auto"/>
              <w:ind w:left="0" w:firstLine="0"/>
              <w:rPr>
                <w:rFonts w:ascii="Times New Roman" w:hAnsi="Times New Roman" w:cs="Times New Roman"/>
                <w:color w:val="000000"/>
                <w:sz w:val="24"/>
                <w:szCs w:val="24"/>
              </w:rPr>
            </w:pPr>
            <w:r w:rsidRPr="003A6EA9">
              <w:rPr>
                <w:rFonts w:ascii="Times New Roman" w:hAnsi="Times New Roman" w:cs="Times New Roman"/>
                <w:sz w:val="24"/>
                <w:szCs w:val="24"/>
                <w:lang w:eastAsia="en-US"/>
              </w:rPr>
              <w:t>Matymo laukas turi būti ne mažiau 350 mm (</w:t>
            </w:r>
            <w:proofErr w:type="spellStart"/>
            <w:r w:rsidRPr="003A6EA9">
              <w:rPr>
                <w:rFonts w:ascii="Times New Roman" w:hAnsi="Times New Roman" w:cs="Times New Roman"/>
                <w:sz w:val="24"/>
                <w:szCs w:val="24"/>
                <w:lang w:eastAsia="en-US"/>
              </w:rPr>
              <w:t>ang</w:t>
            </w:r>
            <w:proofErr w:type="spellEnd"/>
            <w:r w:rsidRPr="003A6EA9">
              <w:rPr>
                <w:rFonts w:ascii="Times New Roman" w:hAnsi="Times New Roman" w:cs="Times New Roman"/>
                <w:sz w:val="24"/>
                <w:szCs w:val="24"/>
                <w:lang w:eastAsia="en-US"/>
              </w:rPr>
              <w:t xml:space="preserve">. </w:t>
            </w:r>
            <w:proofErr w:type="spellStart"/>
            <w:r w:rsidRPr="003A6EA9">
              <w:rPr>
                <w:rFonts w:ascii="Times New Roman" w:hAnsi="Times New Roman" w:cs="Times New Roman"/>
                <w:sz w:val="24"/>
                <w:szCs w:val="24"/>
                <w:lang w:eastAsia="en-US"/>
              </w:rPr>
              <w:t>field</w:t>
            </w:r>
            <w:proofErr w:type="spellEnd"/>
            <w:r w:rsidRPr="003A6EA9">
              <w:rPr>
                <w:rFonts w:ascii="Times New Roman" w:hAnsi="Times New Roman" w:cs="Times New Roman"/>
                <w:sz w:val="24"/>
                <w:szCs w:val="24"/>
                <w:lang w:eastAsia="en-US"/>
              </w:rPr>
              <w:t xml:space="preserve"> </w:t>
            </w:r>
            <w:proofErr w:type="spellStart"/>
            <w:r w:rsidRPr="003A6EA9">
              <w:rPr>
                <w:rFonts w:ascii="Times New Roman" w:hAnsi="Times New Roman" w:cs="Times New Roman"/>
                <w:sz w:val="24"/>
                <w:szCs w:val="24"/>
                <w:lang w:eastAsia="en-US"/>
              </w:rPr>
              <w:t>of</w:t>
            </w:r>
            <w:proofErr w:type="spellEnd"/>
            <w:r w:rsidRPr="003A6EA9">
              <w:rPr>
                <w:rFonts w:ascii="Times New Roman" w:hAnsi="Times New Roman" w:cs="Times New Roman"/>
                <w:sz w:val="24"/>
                <w:szCs w:val="24"/>
                <w:lang w:eastAsia="en-US"/>
              </w:rPr>
              <w:t xml:space="preserve"> </w:t>
            </w:r>
            <w:proofErr w:type="spellStart"/>
            <w:r w:rsidRPr="003A6EA9">
              <w:rPr>
                <w:rFonts w:ascii="Times New Roman" w:hAnsi="Times New Roman" w:cs="Times New Roman"/>
                <w:sz w:val="24"/>
                <w:szCs w:val="24"/>
                <w:lang w:eastAsia="en-US"/>
              </w:rPr>
              <w:t>view</w:t>
            </w:r>
            <w:proofErr w:type="spellEnd"/>
            <w:r w:rsidRPr="003A6EA9">
              <w:rPr>
                <w:rFonts w:ascii="Times New Roman" w:hAnsi="Times New Roman" w:cs="Times New Roman"/>
                <w:sz w:val="24"/>
                <w:szCs w:val="24"/>
                <w:lang w:eastAsia="en-US"/>
              </w:rPr>
              <w:t>), darbinis atstumas nuo bandinio 420 mm ±10 mm.</w:t>
            </w:r>
          </w:p>
        </w:tc>
        <w:tc>
          <w:tcPr>
            <w:tcW w:w="2723" w:type="dxa"/>
            <w:tcBorders>
              <w:top w:val="single" w:sz="4" w:space="0" w:color="auto"/>
              <w:left w:val="single" w:sz="4" w:space="0" w:color="auto"/>
              <w:bottom w:val="single" w:sz="4" w:space="0" w:color="auto"/>
              <w:right w:val="single" w:sz="4" w:space="0" w:color="auto"/>
            </w:tcBorders>
          </w:tcPr>
          <w:p w14:paraId="7FDC5F97"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1E3A0F3D" w14:textId="77777777" w:rsidTr="003A6EA9">
        <w:tc>
          <w:tcPr>
            <w:tcW w:w="880" w:type="dxa"/>
          </w:tcPr>
          <w:p w14:paraId="34176297" w14:textId="50CDFF8D"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tcPr>
          <w:p w14:paraId="002E19CB" w14:textId="77DE1271"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Duomenų atnaujinimo dažnio diapazonas</w:t>
            </w:r>
          </w:p>
        </w:tc>
        <w:tc>
          <w:tcPr>
            <w:tcW w:w="3685" w:type="dxa"/>
          </w:tcPr>
          <w:p w14:paraId="03A0398C" w14:textId="1D76785B" w:rsidR="003A6EA9" w:rsidRPr="003A6EA9" w:rsidRDefault="003A6EA9" w:rsidP="003A6EA9">
            <w:pPr>
              <w:pStyle w:val="Sraopastraipa"/>
              <w:tabs>
                <w:tab w:val="left" w:pos="397"/>
              </w:tabs>
              <w:spacing w:line="240" w:lineRule="auto"/>
              <w:ind w:left="0" w:firstLine="0"/>
              <w:contextualSpacing w:val="0"/>
              <w:rPr>
                <w:rFonts w:ascii="Times New Roman" w:hAnsi="Times New Roman" w:cs="Times New Roman"/>
                <w:sz w:val="24"/>
                <w:szCs w:val="24"/>
              </w:rPr>
            </w:pPr>
            <w:r w:rsidRPr="003A6EA9">
              <w:rPr>
                <w:rFonts w:ascii="Times New Roman" w:hAnsi="Times New Roman" w:cs="Times New Roman"/>
                <w:sz w:val="24"/>
                <w:szCs w:val="24"/>
                <w:lang w:eastAsia="en-US"/>
              </w:rPr>
              <w:t xml:space="preserve">Turi būti ne siauresnis kaip nuo 300 Hz iki 3000 Hz, nustatomas </w:t>
            </w:r>
            <w:r w:rsidRPr="003A6EA9">
              <w:rPr>
                <w:rFonts w:ascii="Times New Roman" w:eastAsia="Times New Roman" w:hAnsi="Times New Roman" w:cs="Times New Roman"/>
                <w:sz w:val="24"/>
                <w:szCs w:val="24"/>
                <w:lang w:eastAsia="en-US"/>
              </w:rPr>
              <w:t>–</w:t>
            </w:r>
            <w:r w:rsidRPr="003A6EA9">
              <w:rPr>
                <w:rFonts w:ascii="Times New Roman" w:hAnsi="Times New Roman" w:cs="Times New Roman"/>
                <w:sz w:val="24"/>
                <w:szCs w:val="24"/>
                <w:lang w:eastAsia="en-US"/>
              </w:rPr>
              <w:t xml:space="preserve"> pasirenkamas operatoriaus.</w:t>
            </w:r>
          </w:p>
        </w:tc>
        <w:tc>
          <w:tcPr>
            <w:tcW w:w="2723" w:type="dxa"/>
            <w:tcBorders>
              <w:top w:val="single" w:sz="4" w:space="0" w:color="auto"/>
              <w:left w:val="single" w:sz="4" w:space="0" w:color="auto"/>
              <w:bottom w:val="single" w:sz="4" w:space="0" w:color="auto"/>
              <w:right w:val="single" w:sz="4" w:space="0" w:color="auto"/>
            </w:tcBorders>
          </w:tcPr>
          <w:p w14:paraId="34CC5733"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43C16697" w14:textId="77777777" w:rsidTr="003A6EA9">
        <w:tc>
          <w:tcPr>
            <w:tcW w:w="880" w:type="dxa"/>
          </w:tcPr>
          <w:p w14:paraId="3467644D" w14:textId="5F22EF36"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tcPr>
          <w:p w14:paraId="7D7FA497" w14:textId="64F405E9"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Apkrovos metodai</w:t>
            </w:r>
          </w:p>
        </w:tc>
        <w:tc>
          <w:tcPr>
            <w:tcW w:w="3685" w:type="dxa"/>
          </w:tcPr>
          <w:p w14:paraId="24DA2969" w14:textId="0093A719" w:rsidR="003A6EA9" w:rsidRPr="003A6EA9" w:rsidRDefault="003A6EA9" w:rsidP="003A6EA9">
            <w:pPr>
              <w:pStyle w:val="Sraopastraipa"/>
              <w:tabs>
                <w:tab w:val="left" w:pos="290"/>
              </w:tabs>
              <w:spacing w:line="240" w:lineRule="auto"/>
              <w:ind w:left="0" w:right="34" w:firstLine="0"/>
              <w:contextualSpacing w:val="0"/>
              <w:rPr>
                <w:rFonts w:ascii="Times New Roman" w:hAnsi="Times New Roman" w:cs="Times New Roman"/>
                <w:sz w:val="24"/>
                <w:szCs w:val="24"/>
                <w:lang w:eastAsia="en-US"/>
              </w:rPr>
            </w:pPr>
            <w:r w:rsidRPr="003A6EA9">
              <w:rPr>
                <w:rFonts w:ascii="Times New Roman" w:hAnsi="Times New Roman" w:cs="Times New Roman"/>
                <w:bCs/>
                <w:sz w:val="24"/>
                <w:szCs w:val="24"/>
                <w:lang w:eastAsia="en-US"/>
              </w:rPr>
              <w:t>Turi būti tinkama naudoti statinių ir ciklinių bandymų deformacijoms matuoti.</w:t>
            </w:r>
          </w:p>
        </w:tc>
        <w:tc>
          <w:tcPr>
            <w:tcW w:w="2723" w:type="dxa"/>
            <w:tcBorders>
              <w:top w:val="single" w:sz="4" w:space="0" w:color="auto"/>
              <w:left w:val="single" w:sz="4" w:space="0" w:color="auto"/>
              <w:bottom w:val="single" w:sz="4" w:space="0" w:color="auto"/>
              <w:right w:val="single" w:sz="4" w:space="0" w:color="auto"/>
            </w:tcBorders>
          </w:tcPr>
          <w:p w14:paraId="60735644"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66C7D2F3" w14:textId="77777777" w:rsidTr="003A6EA9">
        <w:tc>
          <w:tcPr>
            <w:tcW w:w="880" w:type="dxa"/>
          </w:tcPr>
          <w:p w14:paraId="6D897A4E" w14:textId="6866D788"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tcPr>
          <w:p w14:paraId="4E25FF2A" w14:textId="3B7E0954"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Skiriamoji geba</w:t>
            </w:r>
          </w:p>
        </w:tc>
        <w:tc>
          <w:tcPr>
            <w:tcW w:w="3685" w:type="dxa"/>
          </w:tcPr>
          <w:p w14:paraId="6D38AB8A" w14:textId="77777777" w:rsidR="003A6EA9" w:rsidRPr="003A6EA9" w:rsidRDefault="003A6EA9" w:rsidP="003A6EA9">
            <w:pPr>
              <w:spacing w:line="240" w:lineRule="auto"/>
              <w:ind w:firstLine="0"/>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 xml:space="preserve">Turi būti: </w:t>
            </w:r>
          </w:p>
          <w:p w14:paraId="3219B223" w14:textId="77777777" w:rsidR="003A6EA9" w:rsidRPr="003A6EA9" w:rsidRDefault="003A6EA9" w:rsidP="003A6EA9">
            <w:pPr>
              <w:pStyle w:val="Sraopastraipa"/>
              <w:numPr>
                <w:ilvl w:val="0"/>
                <w:numId w:val="25"/>
              </w:numPr>
              <w:spacing w:line="240" w:lineRule="auto"/>
              <w:ind w:left="351" w:hanging="351"/>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 xml:space="preserve">≤0,5 </w:t>
            </w:r>
            <w:proofErr w:type="spellStart"/>
            <w:r w:rsidRPr="003A6EA9">
              <w:rPr>
                <w:rFonts w:ascii="Times New Roman" w:eastAsia="Times New Roman" w:hAnsi="Times New Roman" w:cs="Times New Roman"/>
                <w:sz w:val="24"/>
                <w:szCs w:val="24"/>
                <w:lang w:eastAsia="en-US"/>
              </w:rPr>
              <w:t>μm</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kvazistatinė</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ang</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quasistatic</w:t>
            </w:r>
            <w:proofErr w:type="spellEnd"/>
            <w:r w:rsidRPr="003A6EA9">
              <w:rPr>
                <w:rFonts w:ascii="Times New Roman" w:eastAsia="Times New Roman" w:hAnsi="Times New Roman" w:cs="Times New Roman"/>
                <w:sz w:val="24"/>
                <w:szCs w:val="24"/>
                <w:lang w:eastAsia="en-US"/>
              </w:rPr>
              <w:t>),</w:t>
            </w:r>
          </w:p>
          <w:p w14:paraId="2E13012C" w14:textId="77777777" w:rsidR="003A6EA9" w:rsidRDefault="003A6EA9" w:rsidP="003A6EA9">
            <w:pPr>
              <w:pStyle w:val="Sraopastraipa"/>
              <w:numPr>
                <w:ilvl w:val="0"/>
                <w:numId w:val="25"/>
              </w:numPr>
              <w:spacing w:line="240" w:lineRule="auto"/>
              <w:ind w:left="351" w:hanging="351"/>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 xml:space="preserve">≤2,5 </w:t>
            </w:r>
            <w:proofErr w:type="spellStart"/>
            <w:r w:rsidRPr="003A6EA9">
              <w:rPr>
                <w:rFonts w:ascii="Times New Roman" w:eastAsia="Times New Roman" w:hAnsi="Times New Roman" w:cs="Times New Roman"/>
                <w:sz w:val="24"/>
                <w:szCs w:val="24"/>
                <w:lang w:eastAsia="en-US"/>
              </w:rPr>
              <w:t>μm</w:t>
            </w:r>
            <w:proofErr w:type="spellEnd"/>
            <w:r w:rsidRPr="003A6EA9">
              <w:rPr>
                <w:rFonts w:ascii="Times New Roman" w:eastAsia="Times New Roman" w:hAnsi="Times New Roman" w:cs="Times New Roman"/>
                <w:sz w:val="24"/>
                <w:szCs w:val="24"/>
                <w:lang w:eastAsia="en-US"/>
              </w:rPr>
              <w:t xml:space="preserve"> dinaminė (</w:t>
            </w:r>
            <w:proofErr w:type="spellStart"/>
            <w:r w:rsidRPr="003A6EA9">
              <w:rPr>
                <w:rFonts w:ascii="Times New Roman" w:eastAsia="Times New Roman" w:hAnsi="Times New Roman" w:cs="Times New Roman"/>
                <w:sz w:val="24"/>
                <w:szCs w:val="24"/>
                <w:lang w:eastAsia="en-US"/>
              </w:rPr>
              <w:t>ang</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dynamic</w:t>
            </w:r>
            <w:proofErr w:type="spellEnd"/>
            <w:r w:rsidRPr="003A6EA9">
              <w:rPr>
                <w:rFonts w:ascii="Times New Roman" w:eastAsia="Times New Roman" w:hAnsi="Times New Roman" w:cs="Times New Roman"/>
                <w:sz w:val="24"/>
                <w:szCs w:val="24"/>
                <w:lang w:eastAsia="en-US"/>
              </w:rPr>
              <w:t xml:space="preserve">), </w:t>
            </w:r>
          </w:p>
          <w:p w14:paraId="22BADFC7" w14:textId="7F7E5F17" w:rsidR="003A6EA9" w:rsidRPr="003A6EA9" w:rsidRDefault="003A6EA9" w:rsidP="003A6EA9">
            <w:pPr>
              <w:pStyle w:val="Sraopastraipa"/>
              <w:numPr>
                <w:ilvl w:val="0"/>
                <w:numId w:val="25"/>
              </w:numPr>
              <w:spacing w:line="240" w:lineRule="auto"/>
              <w:ind w:left="351" w:hanging="351"/>
              <w:rPr>
                <w:rFonts w:ascii="Times New Roman" w:eastAsia="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 xml:space="preserve">≤0,1 </w:t>
            </w:r>
            <w:proofErr w:type="spellStart"/>
            <w:r w:rsidRPr="003A6EA9">
              <w:rPr>
                <w:rFonts w:ascii="Times New Roman" w:eastAsia="Times New Roman" w:hAnsi="Times New Roman" w:cs="Times New Roman"/>
                <w:sz w:val="24"/>
                <w:szCs w:val="24"/>
                <w:lang w:eastAsia="en-US"/>
              </w:rPr>
              <w:t>μm</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ang</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creep</w:t>
            </w:r>
            <w:proofErr w:type="spellEnd"/>
            <w:r w:rsidRPr="003A6EA9">
              <w:rPr>
                <w:rFonts w:ascii="Times New Roman" w:eastAsia="Times New Roman" w:hAnsi="Times New Roman" w:cs="Times New Roman"/>
                <w:sz w:val="24"/>
                <w:szCs w:val="24"/>
                <w:lang w:eastAsia="en-US"/>
              </w:rPr>
              <w:t>).</w:t>
            </w:r>
          </w:p>
        </w:tc>
        <w:tc>
          <w:tcPr>
            <w:tcW w:w="2723" w:type="dxa"/>
            <w:tcBorders>
              <w:top w:val="single" w:sz="4" w:space="0" w:color="auto"/>
              <w:left w:val="single" w:sz="4" w:space="0" w:color="auto"/>
              <w:bottom w:val="single" w:sz="4" w:space="0" w:color="auto"/>
              <w:right w:val="single" w:sz="4" w:space="0" w:color="auto"/>
            </w:tcBorders>
          </w:tcPr>
          <w:p w14:paraId="76278FE2"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3ADAA071" w14:textId="77777777" w:rsidTr="003A6EA9">
        <w:tc>
          <w:tcPr>
            <w:tcW w:w="880" w:type="dxa"/>
          </w:tcPr>
          <w:p w14:paraId="511A9F2B" w14:textId="2561A336"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tcPr>
          <w:p w14:paraId="05590745" w14:textId="11C5B4AE"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Tikslumo klasė</w:t>
            </w:r>
          </w:p>
        </w:tc>
        <w:tc>
          <w:tcPr>
            <w:tcW w:w="3685" w:type="dxa"/>
          </w:tcPr>
          <w:p w14:paraId="4378A2F4" w14:textId="68B128F6" w:rsidR="003A6EA9" w:rsidRPr="003A6EA9" w:rsidRDefault="003A6EA9" w:rsidP="003A6EA9">
            <w:pPr>
              <w:spacing w:line="240" w:lineRule="auto"/>
              <w:ind w:firstLine="0"/>
              <w:rPr>
                <w:rFonts w:ascii="Times New Roman" w:hAnsi="Times New Roman" w:cs="Times New Roman"/>
                <w:color w:val="000000" w:themeColor="text1"/>
                <w:sz w:val="24"/>
                <w:szCs w:val="24"/>
              </w:rPr>
            </w:pPr>
            <w:r w:rsidRPr="003A6EA9">
              <w:rPr>
                <w:rFonts w:ascii="Times New Roman" w:hAnsi="Times New Roman" w:cs="Times New Roman"/>
                <w:sz w:val="24"/>
                <w:szCs w:val="24"/>
                <w:lang w:eastAsia="en-US"/>
              </w:rPr>
              <w:t xml:space="preserve">Turi būti neprasčiau kaip ISO 9513 </w:t>
            </w:r>
            <w:proofErr w:type="spellStart"/>
            <w:r w:rsidRPr="003A6EA9">
              <w:rPr>
                <w:rFonts w:ascii="Times New Roman" w:hAnsi="Times New Roman" w:cs="Times New Roman"/>
                <w:sz w:val="24"/>
                <w:szCs w:val="24"/>
                <w:lang w:eastAsia="en-US"/>
              </w:rPr>
              <w:t>Class</w:t>
            </w:r>
            <w:proofErr w:type="spellEnd"/>
            <w:r w:rsidRPr="003A6EA9">
              <w:rPr>
                <w:rFonts w:ascii="Times New Roman" w:hAnsi="Times New Roman" w:cs="Times New Roman"/>
                <w:sz w:val="24"/>
                <w:szCs w:val="24"/>
                <w:lang w:eastAsia="en-US"/>
              </w:rPr>
              <w:t xml:space="preserve"> 0,5 (arba lygiavertis).</w:t>
            </w:r>
          </w:p>
        </w:tc>
        <w:tc>
          <w:tcPr>
            <w:tcW w:w="2723" w:type="dxa"/>
            <w:tcBorders>
              <w:top w:val="single" w:sz="4" w:space="0" w:color="auto"/>
              <w:left w:val="single" w:sz="4" w:space="0" w:color="auto"/>
              <w:bottom w:val="single" w:sz="4" w:space="0" w:color="auto"/>
              <w:right w:val="single" w:sz="4" w:space="0" w:color="auto"/>
            </w:tcBorders>
          </w:tcPr>
          <w:p w14:paraId="06105006"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79FD13F9" w14:textId="77777777" w:rsidTr="003A6EA9">
        <w:tc>
          <w:tcPr>
            <w:tcW w:w="880" w:type="dxa"/>
            <w:shd w:val="clear" w:color="auto" w:fill="auto"/>
          </w:tcPr>
          <w:p w14:paraId="7049D39C" w14:textId="31A787F8"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shd w:val="clear" w:color="auto" w:fill="auto"/>
          </w:tcPr>
          <w:p w14:paraId="5B47E93A" w14:textId="6F7D5695"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Matavimo bazės</w:t>
            </w:r>
          </w:p>
        </w:tc>
        <w:tc>
          <w:tcPr>
            <w:tcW w:w="3685" w:type="dxa"/>
            <w:shd w:val="clear" w:color="auto" w:fill="auto"/>
          </w:tcPr>
          <w:p w14:paraId="70CB4317" w14:textId="366F7D94"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hAnsi="Times New Roman" w:cs="Times New Roman"/>
                <w:sz w:val="24"/>
                <w:szCs w:val="24"/>
                <w:lang w:eastAsia="en-US"/>
              </w:rPr>
              <w:t xml:space="preserve">Turi būti galima nustatyti ne mažiau kaip šias bazes: 10 mm, 25 mm, 50 mm, 300 mm. Turi būti bandinio centravimo funkcija, lazerio pagalba. </w:t>
            </w:r>
          </w:p>
        </w:tc>
        <w:tc>
          <w:tcPr>
            <w:tcW w:w="2723" w:type="dxa"/>
            <w:tcBorders>
              <w:top w:val="single" w:sz="4" w:space="0" w:color="auto"/>
              <w:left w:val="single" w:sz="4" w:space="0" w:color="auto"/>
              <w:bottom w:val="single" w:sz="4" w:space="0" w:color="auto"/>
              <w:right w:val="single" w:sz="4" w:space="0" w:color="auto"/>
            </w:tcBorders>
          </w:tcPr>
          <w:p w14:paraId="40D9AE36"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6E079BBF" w14:textId="77777777" w:rsidTr="003A6EA9">
        <w:tc>
          <w:tcPr>
            <w:tcW w:w="880" w:type="dxa"/>
            <w:shd w:val="clear" w:color="auto" w:fill="auto"/>
          </w:tcPr>
          <w:p w14:paraId="10DEC975" w14:textId="24AE0871"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shd w:val="clear" w:color="auto" w:fill="auto"/>
          </w:tcPr>
          <w:p w14:paraId="4DE3422E" w14:textId="6E315C85"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 xml:space="preserve">Maksimalus bandinio pailgėjimas </w:t>
            </w:r>
          </w:p>
        </w:tc>
        <w:tc>
          <w:tcPr>
            <w:tcW w:w="3685" w:type="dxa"/>
            <w:shd w:val="clear" w:color="auto" w:fill="auto"/>
          </w:tcPr>
          <w:p w14:paraId="226EACCA" w14:textId="76B75EA3" w:rsidR="003A6EA9" w:rsidRPr="003A6EA9" w:rsidRDefault="003A6EA9" w:rsidP="003A6EA9">
            <w:pPr>
              <w:pStyle w:val="Sraopastraipa"/>
              <w:tabs>
                <w:tab w:val="left" w:pos="290"/>
              </w:tabs>
              <w:spacing w:line="240" w:lineRule="auto"/>
              <w:ind w:left="0" w:right="34" w:firstLine="0"/>
              <w:contextualSpacing w:val="0"/>
              <w:rPr>
                <w:rFonts w:ascii="Times New Roman" w:hAnsi="Times New Roman" w:cs="Times New Roman"/>
                <w:sz w:val="24"/>
                <w:szCs w:val="24"/>
                <w:lang w:eastAsia="en-US"/>
              </w:rPr>
            </w:pPr>
            <w:r w:rsidRPr="003A6EA9">
              <w:rPr>
                <w:rFonts w:ascii="Times New Roman" w:eastAsia="Calibri" w:hAnsi="Times New Roman" w:cs="Times New Roman"/>
                <w:sz w:val="24"/>
                <w:szCs w:val="24"/>
                <w:lang w:eastAsia="en-US"/>
              </w:rPr>
              <w:t>Turi būti ≥1000% bent vienai iš matavimo bazių.</w:t>
            </w:r>
          </w:p>
        </w:tc>
        <w:tc>
          <w:tcPr>
            <w:tcW w:w="2723" w:type="dxa"/>
            <w:tcBorders>
              <w:top w:val="single" w:sz="4" w:space="0" w:color="auto"/>
              <w:left w:val="single" w:sz="4" w:space="0" w:color="auto"/>
              <w:bottom w:val="single" w:sz="4" w:space="0" w:color="auto"/>
              <w:right w:val="single" w:sz="4" w:space="0" w:color="auto"/>
            </w:tcBorders>
          </w:tcPr>
          <w:p w14:paraId="0AE77F34"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4186C164" w14:textId="77777777" w:rsidTr="003A6EA9">
        <w:tc>
          <w:tcPr>
            <w:tcW w:w="880" w:type="dxa"/>
            <w:shd w:val="clear" w:color="auto" w:fill="auto"/>
          </w:tcPr>
          <w:p w14:paraId="1D818CE4" w14:textId="77777777"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shd w:val="clear" w:color="auto" w:fill="auto"/>
          </w:tcPr>
          <w:p w14:paraId="0E06C6F8" w14:textId="73B68B06"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Maksimalus sekimo greitis</w:t>
            </w:r>
          </w:p>
        </w:tc>
        <w:tc>
          <w:tcPr>
            <w:tcW w:w="3685" w:type="dxa"/>
            <w:shd w:val="clear" w:color="auto" w:fill="auto"/>
          </w:tcPr>
          <w:p w14:paraId="350BDE27" w14:textId="3D00501A" w:rsidR="003A6EA9" w:rsidRPr="003A6EA9" w:rsidRDefault="003A6EA9" w:rsidP="003A6EA9">
            <w:pPr>
              <w:pStyle w:val="Sraopastraipa"/>
              <w:tabs>
                <w:tab w:val="left" w:pos="290"/>
              </w:tabs>
              <w:spacing w:line="240" w:lineRule="auto"/>
              <w:ind w:left="0" w:right="34" w:firstLine="0"/>
              <w:contextualSpacing w:val="0"/>
              <w:rPr>
                <w:rFonts w:ascii="Times New Roman" w:hAnsi="Times New Roman" w:cs="Times New Roman"/>
                <w:sz w:val="24"/>
                <w:szCs w:val="24"/>
                <w:lang w:eastAsia="en-US"/>
              </w:rPr>
            </w:pPr>
            <w:r w:rsidRPr="003A6EA9">
              <w:rPr>
                <w:rFonts w:ascii="Times New Roman" w:eastAsia="Times New Roman" w:hAnsi="Times New Roman" w:cs="Times New Roman"/>
                <w:sz w:val="24"/>
                <w:szCs w:val="24"/>
                <w:lang w:eastAsia="en-US"/>
              </w:rPr>
              <w:t>Turi būti ≥1500 mm/sekundę (90,000 mm/min).</w:t>
            </w:r>
          </w:p>
        </w:tc>
        <w:tc>
          <w:tcPr>
            <w:tcW w:w="2723" w:type="dxa"/>
            <w:tcBorders>
              <w:top w:val="single" w:sz="4" w:space="0" w:color="auto"/>
              <w:left w:val="single" w:sz="4" w:space="0" w:color="auto"/>
              <w:bottom w:val="single" w:sz="4" w:space="0" w:color="auto"/>
              <w:right w:val="single" w:sz="4" w:space="0" w:color="auto"/>
            </w:tcBorders>
          </w:tcPr>
          <w:p w14:paraId="235651A4"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7BBABC22" w14:textId="77777777" w:rsidTr="003A6EA9">
        <w:tc>
          <w:tcPr>
            <w:tcW w:w="880" w:type="dxa"/>
            <w:shd w:val="clear" w:color="auto" w:fill="auto"/>
          </w:tcPr>
          <w:p w14:paraId="39E97350" w14:textId="77777777"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shd w:val="clear" w:color="auto" w:fill="auto"/>
          </w:tcPr>
          <w:p w14:paraId="4BF9991B" w14:textId="500DD714"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Veikimas cikliniu režimu</w:t>
            </w:r>
          </w:p>
        </w:tc>
        <w:tc>
          <w:tcPr>
            <w:tcW w:w="3685" w:type="dxa"/>
            <w:shd w:val="clear" w:color="auto" w:fill="auto"/>
          </w:tcPr>
          <w:p w14:paraId="417380DE" w14:textId="3E00E7BE" w:rsidR="003A6EA9" w:rsidRPr="003A6EA9" w:rsidRDefault="003A6EA9" w:rsidP="003A6EA9">
            <w:pPr>
              <w:pStyle w:val="Sraopastraipa"/>
              <w:tabs>
                <w:tab w:val="left" w:pos="290"/>
              </w:tabs>
              <w:spacing w:line="240" w:lineRule="auto"/>
              <w:ind w:left="0" w:right="34" w:firstLine="0"/>
              <w:contextualSpacing w:val="0"/>
              <w:rPr>
                <w:rFonts w:ascii="Times New Roman" w:hAnsi="Times New Roman" w:cs="Times New Roman"/>
                <w:sz w:val="24"/>
                <w:szCs w:val="24"/>
                <w:lang w:eastAsia="en-US"/>
              </w:rPr>
            </w:pPr>
            <w:r w:rsidRPr="003A6EA9">
              <w:rPr>
                <w:rFonts w:ascii="Times New Roman" w:hAnsi="Times New Roman" w:cs="Times New Roman"/>
                <w:sz w:val="24"/>
                <w:szCs w:val="24"/>
                <w:lang w:eastAsia="en-US"/>
              </w:rPr>
              <w:t>Nepriklausomai nuo bangos formos maksimalus dažnis turi būti ≥100 Hz.</w:t>
            </w:r>
          </w:p>
        </w:tc>
        <w:tc>
          <w:tcPr>
            <w:tcW w:w="2723" w:type="dxa"/>
            <w:tcBorders>
              <w:top w:val="single" w:sz="4" w:space="0" w:color="auto"/>
              <w:left w:val="single" w:sz="4" w:space="0" w:color="auto"/>
              <w:bottom w:val="single" w:sz="4" w:space="0" w:color="auto"/>
              <w:right w:val="single" w:sz="4" w:space="0" w:color="auto"/>
            </w:tcBorders>
          </w:tcPr>
          <w:p w14:paraId="0723993F"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1DA3D7D9" w14:textId="77777777" w:rsidTr="003A6EA9">
        <w:tc>
          <w:tcPr>
            <w:tcW w:w="880" w:type="dxa"/>
            <w:shd w:val="clear" w:color="auto" w:fill="auto"/>
          </w:tcPr>
          <w:p w14:paraId="45D051AC" w14:textId="77777777"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shd w:val="clear" w:color="auto" w:fill="auto"/>
          </w:tcPr>
          <w:p w14:paraId="63DA0DEC" w14:textId="43C736D2"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Matavimo duomenų valdymas</w:t>
            </w:r>
          </w:p>
        </w:tc>
        <w:tc>
          <w:tcPr>
            <w:tcW w:w="3685" w:type="dxa"/>
            <w:shd w:val="clear" w:color="auto" w:fill="auto"/>
          </w:tcPr>
          <w:p w14:paraId="3F54F9CA" w14:textId="4C8EE51D" w:rsidR="003A6EA9" w:rsidRPr="003A6EA9" w:rsidRDefault="003A6EA9" w:rsidP="003A6EA9">
            <w:pPr>
              <w:pStyle w:val="Sraopastraipa"/>
              <w:tabs>
                <w:tab w:val="left" w:pos="290"/>
              </w:tabs>
              <w:spacing w:line="240" w:lineRule="auto"/>
              <w:ind w:left="0" w:right="34" w:firstLine="0"/>
              <w:contextualSpacing w:val="0"/>
              <w:rPr>
                <w:rFonts w:ascii="Times New Roman" w:hAnsi="Times New Roman" w:cs="Times New Roman"/>
                <w:sz w:val="24"/>
                <w:szCs w:val="24"/>
                <w:lang w:eastAsia="en-US"/>
              </w:rPr>
            </w:pPr>
            <w:r w:rsidRPr="003A6EA9">
              <w:rPr>
                <w:rFonts w:ascii="Times New Roman" w:hAnsi="Times New Roman" w:cs="Times New Roman"/>
                <w:sz w:val="24"/>
                <w:szCs w:val="24"/>
                <w:lang w:eastAsia="en-US"/>
              </w:rPr>
              <w:t xml:space="preserve">Turi būti optinės deformacijų matavimo sistemos matavimo duomenų sinchronizavimas ir atvaizdavimas su jėgos, dažnio, temperatūros parametrais universalios bandymų sistemos (UD08, rėmo modelis ST015, </w:t>
            </w:r>
            <w:proofErr w:type="spellStart"/>
            <w:r w:rsidRPr="003A6EA9">
              <w:rPr>
                <w:rFonts w:ascii="Times New Roman" w:hAnsi="Times New Roman" w:cs="Times New Roman"/>
                <w:sz w:val="24"/>
                <w:szCs w:val="24"/>
                <w:lang w:eastAsia="en-US"/>
              </w:rPr>
              <w:t>Step</w:t>
            </w:r>
            <w:proofErr w:type="spellEnd"/>
            <w:r w:rsidRPr="003A6EA9">
              <w:rPr>
                <w:rFonts w:ascii="Times New Roman" w:hAnsi="Times New Roman" w:cs="Times New Roman"/>
                <w:sz w:val="24"/>
                <w:szCs w:val="24"/>
                <w:lang w:eastAsia="en-US"/>
              </w:rPr>
              <w:t xml:space="preserve"> </w:t>
            </w:r>
            <w:proofErr w:type="spellStart"/>
            <w:r w:rsidRPr="003A6EA9">
              <w:rPr>
                <w:rFonts w:ascii="Times New Roman" w:hAnsi="Times New Roman" w:cs="Times New Roman"/>
                <w:sz w:val="24"/>
                <w:szCs w:val="24"/>
                <w:lang w:eastAsia="en-US"/>
              </w:rPr>
              <w:t>Engineering</w:t>
            </w:r>
            <w:proofErr w:type="spellEnd"/>
            <w:r w:rsidRPr="003A6EA9">
              <w:rPr>
                <w:rFonts w:ascii="Times New Roman" w:hAnsi="Times New Roman" w:cs="Times New Roman"/>
                <w:sz w:val="24"/>
                <w:szCs w:val="24"/>
                <w:lang w:eastAsia="en-US"/>
              </w:rPr>
              <w:t>) programinėje įrangoje.</w:t>
            </w:r>
          </w:p>
        </w:tc>
        <w:tc>
          <w:tcPr>
            <w:tcW w:w="2723" w:type="dxa"/>
            <w:tcBorders>
              <w:top w:val="single" w:sz="4" w:space="0" w:color="auto"/>
              <w:left w:val="single" w:sz="4" w:space="0" w:color="auto"/>
              <w:bottom w:val="single" w:sz="4" w:space="0" w:color="auto"/>
              <w:right w:val="single" w:sz="4" w:space="0" w:color="auto"/>
            </w:tcBorders>
          </w:tcPr>
          <w:p w14:paraId="39FF992B"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272D5C02" w14:textId="77777777" w:rsidTr="003A6EA9">
        <w:tc>
          <w:tcPr>
            <w:tcW w:w="880" w:type="dxa"/>
            <w:shd w:val="clear" w:color="auto" w:fill="auto"/>
          </w:tcPr>
          <w:p w14:paraId="319C4F6A" w14:textId="77777777"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shd w:val="clear" w:color="auto" w:fill="auto"/>
          </w:tcPr>
          <w:p w14:paraId="549F5618" w14:textId="20F866AC"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eastAsia="Times New Roman" w:hAnsi="Times New Roman" w:cs="Times New Roman"/>
                <w:sz w:val="24"/>
                <w:szCs w:val="24"/>
                <w:lang w:eastAsia="en-US"/>
              </w:rPr>
              <w:t>Maitinimas</w:t>
            </w:r>
          </w:p>
        </w:tc>
        <w:tc>
          <w:tcPr>
            <w:tcW w:w="3685" w:type="dxa"/>
            <w:shd w:val="clear" w:color="auto" w:fill="auto"/>
          </w:tcPr>
          <w:p w14:paraId="7FB6C695" w14:textId="7487A5DB" w:rsidR="003A6EA9" w:rsidRPr="003A6EA9" w:rsidRDefault="003A6EA9" w:rsidP="003A6EA9">
            <w:pPr>
              <w:pStyle w:val="Sraopastraipa"/>
              <w:tabs>
                <w:tab w:val="left" w:pos="290"/>
              </w:tabs>
              <w:spacing w:line="240" w:lineRule="auto"/>
              <w:ind w:left="0" w:right="34" w:firstLine="0"/>
              <w:contextualSpacing w:val="0"/>
              <w:rPr>
                <w:rFonts w:ascii="Times New Roman" w:hAnsi="Times New Roman" w:cs="Times New Roman"/>
                <w:sz w:val="24"/>
                <w:szCs w:val="24"/>
                <w:lang w:eastAsia="en-US"/>
              </w:rPr>
            </w:pPr>
            <w:r w:rsidRPr="003A6EA9">
              <w:rPr>
                <w:rFonts w:ascii="Times New Roman" w:eastAsia="Calibri" w:hAnsi="Times New Roman" w:cs="Times New Roman"/>
                <w:sz w:val="24"/>
                <w:szCs w:val="24"/>
                <w:lang w:eastAsia="en-US"/>
              </w:rPr>
              <w:t>Turi būti 230V/50Hz.</w:t>
            </w:r>
          </w:p>
        </w:tc>
        <w:tc>
          <w:tcPr>
            <w:tcW w:w="2723" w:type="dxa"/>
            <w:tcBorders>
              <w:top w:val="single" w:sz="4" w:space="0" w:color="auto"/>
              <w:left w:val="single" w:sz="4" w:space="0" w:color="auto"/>
              <w:bottom w:val="single" w:sz="4" w:space="0" w:color="auto"/>
              <w:right w:val="single" w:sz="4" w:space="0" w:color="auto"/>
            </w:tcBorders>
          </w:tcPr>
          <w:p w14:paraId="21ED499A"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7CD6E84B" w14:textId="77777777" w:rsidTr="003A6EA9">
        <w:tc>
          <w:tcPr>
            <w:tcW w:w="880" w:type="dxa"/>
            <w:shd w:val="clear" w:color="auto" w:fill="auto"/>
          </w:tcPr>
          <w:p w14:paraId="16E96188" w14:textId="77777777"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shd w:val="clear" w:color="auto" w:fill="auto"/>
          </w:tcPr>
          <w:p w14:paraId="124F5EEC" w14:textId="12F2A671"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hAnsi="Times New Roman" w:cs="Times New Roman"/>
                <w:sz w:val="24"/>
                <w:szCs w:val="24"/>
                <w:lang w:eastAsia="en-US"/>
              </w:rPr>
              <w:t>Suderinamumas</w:t>
            </w:r>
          </w:p>
        </w:tc>
        <w:tc>
          <w:tcPr>
            <w:tcW w:w="3685" w:type="dxa"/>
            <w:shd w:val="clear" w:color="auto" w:fill="auto"/>
          </w:tcPr>
          <w:p w14:paraId="09F94646" w14:textId="01E7F57A" w:rsidR="003A6EA9" w:rsidRPr="003A6EA9" w:rsidRDefault="003A6EA9" w:rsidP="003A6EA9">
            <w:pPr>
              <w:pStyle w:val="Sraopastraipa"/>
              <w:tabs>
                <w:tab w:val="left" w:pos="290"/>
              </w:tabs>
              <w:spacing w:line="240" w:lineRule="auto"/>
              <w:ind w:left="0" w:right="34" w:firstLine="0"/>
              <w:contextualSpacing w:val="0"/>
              <w:rPr>
                <w:rFonts w:ascii="Times New Roman" w:hAnsi="Times New Roman" w:cs="Times New Roman"/>
                <w:sz w:val="24"/>
                <w:szCs w:val="24"/>
                <w:lang w:eastAsia="en-US"/>
              </w:rPr>
            </w:pPr>
            <w:r w:rsidRPr="003A6EA9">
              <w:rPr>
                <w:rFonts w:ascii="Times New Roman" w:hAnsi="Times New Roman" w:cs="Times New Roman"/>
                <w:sz w:val="24"/>
                <w:szCs w:val="24"/>
                <w:lang w:eastAsia="en-US"/>
              </w:rPr>
              <w:t xml:space="preserve">Visa siūloma įranga turi būti suderinama tarpusavyje su </w:t>
            </w:r>
            <w:r w:rsidRPr="003A6EA9">
              <w:rPr>
                <w:rFonts w:ascii="Times New Roman" w:hAnsi="Times New Roman" w:cs="Times New Roman"/>
                <w:sz w:val="24"/>
                <w:szCs w:val="24"/>
                <w:lang w:eastAsia="en-US"/>
              </w:rPr>
              <w:lastRenderedPageBreak/>
              <w:t xml:space="preserve">universalia bandymų sistema </w:t>
            </w:r>
            <w:r w:rsidRPr="003A6EA9">
              <w:rPr>
                <w:rFonts w:ascii="Times New Roman" w:eastAsia="Times New Roman" w:hAnsi="Times New Roman" w:cs="Times New Roman"/>
                <w:sz w:val="24"/>
                <w:szCs w:val="24"/>
                <w:lang w:eastAsia="en-US"/>
              </w:rPr>
              <w:t xml:space="preserve">(UD08, rėmo modelis ST015, </w:t>
            </w:r>
            <w:proofErr w:type="spellStart"/>
            <w:r w:rsidRPr="003A6EA9">
              <w:rPr>
                <w:rFonts w:ascii="Times New Roman" w:eastAsia="Times New Roman" w:hAnsi="Times New Roman" w:cs="Times New Roman"/>
                <w:sz w:val="24"/>
                <w:szCs w:val="24"/>
                <w:lang w:eastAsia="en-US"/>
              </w:rPr>
              <w:t>Step</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Engineering</w:t>
            </w:r>
            <w:proofErr w:type="spellEnd"/>
            <w:r w:rsidRPr="003A6EA9">
              <w:rPr>
                <w:rFonts w:ascii="Times New Roman" w:hAnsi="Times New Roman" w:cs="Times New Roman"/>
                <w:sz w:val="24"/>
                <w:szCs w:val="24"/>
                <w:lang w:eastAsia="en-US"/>
              </w:rPr>
              <w:t>) turinčią klimatinę kamerą. Siūloma įranga turi būti pritaikyta naudoti vienoje sistemoje.</w:t>
            </w:r>
          </w:p>
        </w:tc>
        <w:tc>
          <w:tcPr>
            <w:tcW w:w="2723" w:type="dxa"/>
            <w:tcBorders>
              <w:top w:val="single" w:sz="4" w:space="0" w:color="auto"/>
              <w:left w:val="single" w:sz="4" w:space="0" w:color="auto"/>
              <w:bottom w:val="single" w:sz="4" w:space="0" w:color="auto"/>
              <w:right w:val="single" w:sz="4" w:space="0" w:color="auto"/>
            </w:tcBorders>
          </w:tcPr>
          <w:p w14:paraId="3B09AA4C"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47067495" w14:textId="77777777" w:rsidTr="003A6EA9">
        <w:tc>
          <w:tcPr>
            <w:tcW w:w="880" w:type="dxa"/>
            <w:shd w:val="clear" w:color="auto" w:fill="auto"/>
          </w:tcPr>
          <w:p w14:paraId="5B9A7869" w14:textId="77777777"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shd w:val="clear" w:color="auto" w:fill="auto"/>
          </w:tcPr>
          <w:p w14:paraId="500A3507" w14:textId="3AC0F42E"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hAnsi="Times New Roman" w:cs="Times New Roman"/>
                <w:sz w:val="24"/>
                <w:szCs w:val="24"/>
                <w:lang w:eastAsia="en-US"/>
              </w:rPr>
              <w:t>Personalo apmokymas</w:t>
            </w:r>
          </w:p>
        </w:tc>
        <w:tc>
          <w:tcPr>
            <w:tcW w:w="3685" w:type="dxa"/>
            <w:shd w:val="clear" w:color="auto" w:fill="auto"/>
          </w:tcPr>
          <w:p w14:paraId="32A12210" w14:textId="17645EA9" w:rsidR="003A6EA9" w:rsidRPr="003A6EA9" w:rsidRDefault="003A6EA9" w:rsidP="003A6EA9">
            <w:pPr>
              <w:pStyle w:val="Sraopastraipa"/>
              <w:tabs>
                <w:tab w:val="left" w:pos="290"/>
              </w:tabs>
              <w:spacing w:line="240" w:lineRule="auto"/>
              <w:ind w:left="0" w:right="34" w:firstLine="0"/>
              <w:contextualSpacing w:val="0"/>
              <w:rPr>
                <w:rFonts w:ascii="Times New Roman" w:hAnsi="Times New Roman" w:cs="Times New Roman"/>
                <w:sz w:val="24"/>
                <w:szCs w:val="24"/>
                <w:lang w:eastAsia="en-US"/>
              </w:rPr>
            </w:pPr>
            <w:r w:rsidRPr="003A6EA9">
              <w:rPr>
                <w:rFonts w:ascii="Times New Roman" w:hAnsi="Times New Roman" w:cs="Times New Roman"/>
                <w:sz w:val="24"/>
                <w:szCs w:val="24"/>
                <w:lang w:eastAsia="en-US"/>
              </w:rPr>
              <w:t>Turi būti ne mažiau kaip 8 val. trukmės mokymai.</w:t>
            </w:r>
          </w:p>
        </w:tc>
        <w:tc>
          <w:tcPr>
            <w:tcW w:w="2723" w:type="dxa"/>
            <w:tcBorders>
              <w:top w:val="single" w:sz="4" w:space="0" w:color="auto"/>
              <w:left w:val="single" w:sz="4" w:space="0" w:color="auto"/>
              <w:bottom w:val="single" w:sz="4" w:space="0" w:color="auto"/>
              <w:right w:val="single" w:sz="4" w:space="0" w:color="auto"/>
            </w:tcBorders>
          </w:tcPr>
          <w:p w14:paraId="6AA49574"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4DF6B0E7" w14:textId="77777777" w:rsidTr="003A6EA9">
        <w:tc>
          <w:tcPr>
            <w:tcW w:w="880" w:type="dxa"/>
            <w:shd w:val="clear" w:color="auto" w:fill="auto"/>
          </w:tcPr>
          <w:p w14:paraId="5DB3521E" w14:textId="77777777"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shd w:val="clear" w:color="auto" w:fill="auto"/>
          </w:tcPr>
          <w:p w14:paraId="43622882" w14:textId="00902AA0"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hAnsi="Times New Roman" w:cs="Times New Roman"/>
                <w:sz w:val="24"/>
                <w:szCs w:val="24"/>
                <w:lang w:eastAsia="en-US"/>
              </w:rPr>
              <w:t>Garantinis laikotarpis</w:t>
            </w:r>
          </w:p>
        </w:tc>
        <w:tc>
          <w:tcPr>
            <w:tcW w:w="3685" w:type="dxa"/>
            <w:shd w:val="clear" w:color="auto" w:fill="auto"/>
          </w:tcPr>
          <w:p w14:paraId="27B8D460" w14:textId="35BFFC90" w:rsidR="003A6EA9" w:rsidRPr="003A6EA9" w:rsidRDefault="003A6EA9" w:rsidP="003A6EA9">
            <w:pPr>
              <w:pStyle w:val="Sraopastraipa"/>
              <w:tabs>
                <w:tab w:val="left" w:pos="290"/>
              </w:tabs>
              <w:spacing w:line="240" w:lineRule="auto"/>
              <w:ind w:left="0" w:right="34" w:firstLine="0"/>
              <w:contextualSpacing w:val="0"/>
              <w:rPr>
                <w:rFonts w:ascii="Times New Roman" w:hAnsi="Times New Roman" w:cs="Times New Roman"/>
                <w:sz w:val="24"/>
                <w:szCs w:val="24"/>
                <w:lang w:eastAsia="en-US"/>
              </w:rPr>
            </w:pPr>
            <w:r w:rsidRPr="003A6EA9">
              <w:rPr>
                <w:rFonts w:ascii="Times New Roman" w:hAnsi="Times New Roman" w:cs="Times New Roman"/>
                <w:sz w:val="24"/>
                <w:szCs w:val="24"/>
                <w:lang w:eastAsia="en-US"/>
              </w:rPr>
              <w:t xml:space="preserve">Įrangai turi būti suteikiamas ne mažesnis kaip 12 (dvylikos) mėnesių garantinis laikotarpis. Tiekėjas turi prisiimti atsakomybę už siūlomos įrangos integraciją (fizinę ir programinę) į turimą universalią bandymų sistemą </w:t>
            </w:r>
            <w:r w:rsidRPr="003A6EA9">
              <w:rPr>
                <w:rFonts w:ascii="Times New Roman" w:eastAsia="Times New Roman" w:hAnsi="Times New Roman" w:cs="Times New Roman"/>
                <w:sz w:val="24"/>
                <w:szCs w:val="24"/>
                <w:lang w:eastAsia="en-US"/>
              </w:rPr>
              <w:t xml:space="preserve">(UD08, rėmo modelis ST015, </w:t>
            </w:r>
            <w:proofErr w:type="spellStart"/>
            <w:r w:rsidRPr="003A6EA9">
              <w:rPr>
                <w:rFonts w:ascii="Times New Roman" w:eastAsia="Times New Roman" w:hAnsi="Times New Roman" w:cs="Times New Roman"/>
                <w:sz w:val="24"/>
                <w:szCs w:val="24"/>
                <w:lang w:eastAsia="en-US"/>
              </w:rPr>
              <w:t>Step</w:t>
            </w:r>
            <w:proofErr w:type="spellEnd"/>
            <w:r w:rsidRPr="003A6EA9">
              <w:rPr>
                <w:rFonts w:ascii="Times New Roman" w:eastAsia="Times New Roman" w:hAnsi="Times New Roman" w:cs="Times New Roman"/>
                <w:sz w:val="24"/>
                <w:szCs w:val="24"/>
                <w:lang w:eastAsia="en-US"/>
              </w:rPr>
              <w:t xml:space="preserve"> </w:t>
            </w:r>
            <w:proofErr w:type="spellStart"/>
            <w:r w:rsidRPr="003A6EA9">
              <w:rPr>
                <w:rFonts w:ascii="Times New Roman" w:eastAsia="Times New Roman" w:hAnsi="Times New Roman" w:cs="Times New Roman"/>
                <w:sz w:val="24"/>
                <w:szCs w:val="24"/>
                <w:lang w:eastAsia="en-US"/>
              </w:rPr>
              <w:t>Engineering</w:t>
            </w:r>
            <w:proofErr w:type="spellEnd"/>
            <w:r w:rsidRPr="003A6EA9">
              <w:rPr>
                <w:rFonts w:ascii="Times New Roman" w:eastAsia="Times New Roman" w:hAnsi="Times New Roman" w:cs="Times New Roman"/>
                <w:sz w:val="24"/>
                <w:szCs w:val="24"/>
                <w:lang w:eastAsia="en-US"/>
              </w:rPr>
              <w:t>)</w:t>
            </w:r>
            <w:r w:rsidRPr="003A6EA9">
              <w:rPr>
                <w:rFonts w:ascii="Times New Roman" w:hAnsi="Times New Roman" w:cs="Times New Roman"/>
                <w:sz w:val="24"/>
                <w:szCs w:val="24"/>
                <w:lang w:eastAsia="en-US"/>
              </w:rPr>
              <w:t xml:space="preserve">, kuriai dar taikomas garantinis laikotarpis. </w:t>
            </w:r>
          </w:p>
        </w:tc>
        <w:tc>
          <w:tcPr>
            <w:tcW w:w="2723" w:type="dxa"/>
            <w:tcBorders>
              <w:top w:val="single" w:sz="4" w:space="0" w:color="auto"/>
              <w:left w:val="single" w:sz="4" w:space="0" w:color="auto"/>
              <w:bottom w:val="single" w:sz="4" w:space="0" w:color="auto"/>
              <w:right w:val="single" w:sz="4" w:space="0" w:color="auto"/>
            </w:tcBorders>
          </w:tcPr>
          <w:p w14:paraId="78B835D9"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r w:rsidR="003A6EA9" w:rsidRPr="009D4B04" w14:paraId="6D590B16" w14:textId="77777777" w:rsidTr="003A6EA9">
        <w:tc>
          <w:tcPr>
            <w:tcW w:w="880" w:type="dxa"/>
            <w:shd w:val="clear" w:color="auto" w:fill="auto"/>
          </w:tcPr>
          <w:p w14:paraId="0BED7D7D" w14:textId="77777777" w:rsidR="003A6EA9" w:rsidRPr="00D8052C" w:rsidRDefault="003A6EA9" w:rsidP="003A6EA9">
            <w:pPr>
              <w:pStyle w:val="Sraopastraipa"/>
              <w:numPr>
                <w:ilvl w:val="0"/>
                <w:numId w:val="11"/>
              </w:numPr>
              <w:tabs>
                <w:tab w:val="left" w:pos="360"/>
              </w:tabs>
              <w:spacing w:line="240" w:lineRule="auto"/>
              <w:jc w:val="center"/>
              <w:rPr>
                <w:rFonts w:ascii="Times New Roman" w:eastAsia="Times New Roman" w:hAnsi="Times New Roman" w:cs="Times New Roman"/>
                <w:sz w:val="24"/>
                <w:szCs w:val="24"/>
                <w:lang w:val="en-US" w:eastAsia="en-US"/>
              </w:rPr>
            </w:pPr>
          </w:p>
        </w:tc>
        <w:tc>
          <w:tcPr>
            <w:tcW w:w="2806" w:type="dxa"/>
            <w:shd w:val="clear" w:color="auto" w:fill="auto"/>
          </w:tcPr>
          <w:p w14:paraId="30F3E9A5" w14:textId="2149023F" w:rsidR="003A6EA9" w:rsidRPr="003A6EA9" w:rsidRDefault="003A6EA9" w:rsidP="003A6EA9">
            <w:pPr>
              <w:spacing w:line="240" w:lineRule="auto"/>
              <w:ind w:firstLine="0"/>
              <w:rPr>
                <w:rFonts w:ascii="Times New Roman" w:eastAsia="Calibri" w:hAnsi="Times New Roman" w:cs="Times New Roman"/>
                <w:sz w:val="24"/>
                <w:szCs w:val="24"/>
                <w:lang w:eastAsia="en-US"/>
              </w:rPr>
            </w:pPr>
            <w:r w:rsidRPr="003A6EA9">
              <w:rPr>
                <w:rFonts w:ascii="Times New Roman" w:hAnsi="Times New Roman" w:cs="Times New Roman"/>
                <w:sz w:val="24"/>
                <w:szCs w:val="24"/>
                <w:lang w:eastAsia="en-US"/>
              </w:rPr>
              <w:t>Naudojimosi instrukcija</w:t>
            </w:r>
          </w:p>
        </w:tc>
        <w:tc>
          <w:tcPr>
            <w:tcW w:w="3685" w:type="dxa"/>
            <w:shd w:val="clear" w:color="auto" w:fill="auto"/>
          </w:tcPr>
          <w:p w14:paraId="1857327D" w14:textId="08E7F957" w:rsidR="003A6EA9" w:rsidRPr="003A6EA9" w:rsidRDefault="003A6EA9" w:rsidP="003A6EA9">
            <w:pPr>
              <w:pStyle w:val="Sraopastraipa"/>
              <w:tabs>
                <w:tab w:val="left" w:pos="290"/>
              </w:tabs>
              <w:spacing w:line="240" w:lineRule="auto"/>
              <w:ind w:left="0" w:right="34" w:firstLine="0"/>
              <w:contextualSpacing w:val="0"/>
              <w:rPr>
                <w:rFonts w:ascii="Times New Roman" w:hAnsi="Times New Roman" w:cs="Times New Roman"/>
                <w:sz w:val="24"/>
                <w:szCs w:val="24"/>
                <w:lang w:eastAsia="en-US"/>
              </w:rPr>
            </w:pPr>
            <w:r w:rsidRPr="003A6EA9">
              <w:rPr>
                <w:rFonts w:ascii="Times New Roman" w:hAnsi="Times New Roman" w:cs="Times New Roman"/>
                <w:sz w:val="24"/>
                <w:szCs w:val="24"/>
                <w:lang w:eastAsia="en-US"/>
              </w:rPr>
              <w:t>Turi būti naudojimosi instrukcija (lietuvių arba anglų kalba).</w:t>
            </w:r>
          </w:p>
        </w:tc>
        <w:tc>
          <w:tcPr>
            <w:tcW w:w="2723" w:type="dxa"/>
            <w:tcBorders>
              <w:top w:val="single" w:sz="4" w:space="0" w:color="auto"/>
              <w:left w:val="single" w:sz="4" w:space="0" w:color="auto"/>
              <w:bottom w:val="single" w:sz="4" w:space="0" w:color="auto"/>
              <w:right w:val="single" w:sz="4" w:space="0" w:color="auto"/>
            </w:tcBorders>
          </w:tcPr>
          <w:p w14:paraId="6438AD31" w14:textId="77777777" w:rsidR="003A6EA9" w:rsidRPr="009D4B04" w:rsidRDefault="003A6EA9" w:rsidP="003A6EA9">
            <w:pPr>
              <w:spacing w:line="240" w:lineRule="auto"/>
              <w:ind w:firstLine="0"/>
              <w:jc w:val="left"/>
              <w:rPr>
                <w:rFonts w:ascii="Times New Roman" w:eastAsia="Times New Roman" w:hAnsi="Times New Roman" w:cs="Times New Roman"/>
                <w:i/>
                <w:iCs/>
                <w:sz w:val="24"/>
                <w:szCs w:val="24"/>
                <w:lang w:eastAsia="en-US"/>
              </w:rPr>
            </w:pPr>
          </w:p>
        </w:tc>
      </w:tr>
    </w:tbl>
    <w:p w14:paraId="69230A84" w14:textId="77777777" w:rsidR="00722C46" w:rsidRPr="005443E2" w:rsidRDefault="00722C46" w:rsidP="00722C46">
      <w:pPr>
        <w:spacing w:line="240" w:lineRule="auto"/>
        <w:ind w:firstLine="539"/>
        <w:jc w:val="right"/>
        <w:rPr>
          <w:rFonts w:ascii="Times New Roman" w:eastAsia="Times New Roman" w:hAnsi="Times New Roman" w:cs="Times New Roman"/>
          <w:sz w:val="24"/>
          <w:szCs w:val="24"/>
          <w:lang w:eastAsia="en-US"/>
        </w:rPr>
      </w:pPr>
    </w:p>
    <w:p w14:paraId="005746CB" w14:textId="77777777" w:rsidR="00722C46" w:rsidRPr="00F06B45" w:rsidRDefault="00722C46" w:rsidP="005F74BB">
      <w:pPr>
        <w:pStyle w:val="Sraopastraipa"/>
        <w:numPr>
          <w:ilvl w:val="0"/>
          <w:numId w:val="8"/>
        </w:numPr>
        <w:spacing w:after="160" w:line="276" w:lineRule="auto"/>
        <w:ind w:left="567" w:hanging="709"/>
        <w:jc w:val="center"/>
        <w:rPr>
          <w:rFonts w:ascii="Times New Roman" w:eastAsia="Calibri" w:hAnsi="Times New Roman" w:cs="Times New Roman"/>
          <w:b/>
          <w:bCs/>
          <w:sz w:val="24"/>
          <w:szCs w:val="24"/>
        </w:rPr>
      </w:pPr>
      <w:r w:rsidRPr="00F06B45">
        <w:rPr>
          <w:rFonts w:ascii="Times New Roman" w:eastAsia="Calibri" w:hAnsi="Times New Roman" w:cs="Times New Roman"/>
          <w:b/>
          <w:bCs/>
          <w:sz w:val="24"/>
          <w:szCs w:val="24"/>
        </w:rPr>
        <w:t>PRIDEDAMI DOKUMENTAI IR INFORMACIJA APIE KONFIDENCIALUMĄ</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373"/>
        <w:gridCol w:w="1030"/>
        <w:gridCol w:w="2266"/>
        <w:gridCol w:w="2716"/>
      </w:tblGrid>
      <w:tr w:rsidR="00722C46" w:rsidRPr="005443E2" w14:paraId="797B7F22" w14:textId="77777777" w:rsidTr="007A4541">
        <w:tc>
          <w:tcPr>
            <w:tcW w:w="675" w:type="dxa"/>
            <w:shd w:val="clear" w:color="auto" w:fill="DAEEF3"/>
            <w:vAlign w:val="center"/>
          </w:tcPr>
          <w:p w14:paraId="2F438F3F" w14:textId="77777777" w:rsidR="00722C46" w:rsidRPr="005443E2" w:rsidRDefault="00722C46" w:rsidP="007A4541">
            <w:pPr>
              <w:spacing w:line="240" w:lineRule="auto"/>
              <w:ind w:firstLine="0"/>
              <w:jc w:val="center"/>
              <w:rPr>
                <w:rFonts w:ascii="Times New Roman" w:eastAsia="Calibri" w:hAnsi="Times New Roman" w:cs="Times New Roman"/>
                <w:b/>
                <w:bCs/>
                <w:sz w:val="24"/>
                <w:szCs w:val="24"/>
                <w:lang w:eastAsia="en-US"/>
              </w:rPr>
            </w:pPr>
            <w:r w:rsidRPr="005443E2">
              <w:rPr>
                <w:rFonts w:ascii="Times New Roman" w:eastAsia="Calibri" w:hAnsi="Times New Roman" w:cs="Times New Roman"/>
                <w:b/>
                <w:bCs/>
                <w:sz w:val="24"/>
                <w:szCs w:val="24"/>
                <w:lang w:eastAsia="en-US"/>
              </w:rPr>
              <w:t>Eil.</w:t>
            </w:r>
          </w:p>
          <w:p w14:paraId="4DDB31E3" w14:textId="77777777" w:rsidR="00722C46" w:rsidRPr="005443E2" w:rsidRDefault="00722C46" w:rsidP="007A4541">
            <w:pPr>
              <w:spacing w:line="240" w:lineRule="auto"/>
              <w:ind w:firstLine="0"/>
              <w:jc w:val="center"/>
              <w:rPr>
                <w:rFonts w:ascii="Times New Roman" w:eastAsia="Calibri" w:hAnsi="Times New Roman" w:cs="Times New Roman"/>
                <w:b/>
                <w:bCs/>
                <w:sz w:val="24"/>
                <w:szCs w:val="24"/>
                <w:lang w:eastAsia="en-US"/>
              </w:rPr>
            </w:pPr>
            <w:r w:rsidRPr="005443E2">
              <w:rPr>
                <w:rFonts w:ascii="Times New Roman" w:eastAsia="Calibri" w:hAnsi="Times New Roman" w:cs="Times New Roman"/>
                <w:b/>
                <w:bCs/>
                <w:sz w:val="24"/>
                <w:szCs w:val="24"/>
                <w:lang w:eastAsia="en-US"/>
              </w:rPr>
              <w:t>Nr.</w:t>
            </w:r>
          </w:p>
        </w:tc>
        <w:tc>
          <w:tcPr>
            <w:tcW w:w="3373" w:type="dxa"/>
            <w:shd w:val="clear" w:color="auto" w:fill="DAEEF3"/>
            <w:vAlign w:val="center"/>
          </w:tcPr>
          <w:p w14:paraId="6D15BD0F" w14:textId="77777777" w:rsidR="00722C46" w:rsidRPr="005443E2" w:rsidRDefault="00722C46" w:rsidP="007A4541">
            <w:pPr>
              <w:spacing w:line="240" w:lineRule="auto"/>
              <w:ind w:firstLine="0"/>
              <w:jc w:val="center"/>
              <w:rPr>
                <w:rFonts w:ascii="Times New Roman" w:eastAsia="Calibri" w:hAnsi="Times New Roman" w:cs="Times New Roman"/>
                <w:b/>
                <w:bCs/>
                <w:sz w:val="24"/>
                <w:szCs w:val="24"/>
                <w:lang w:eastAsia="en-US"/>
              </w:rPr>
            </w:pPr>
            <w:r w:rsidRPr="005443E2">
              <w:rPr>
                <w:rFonts w:ascii="Times New Roman" w:eastAsia="Calibri" w:hAnsi="Times New Roman" w:cs="Times New Roman"/>
                <w:b/>
                <w:bCs/>
                <w:sz w:val="24"/>
                <w:szCs w:val="24"/>
                <w:lang w:eastAsia="en-US"/>
              </w:rPr>
              <w:t>Dokumentas</w:t>
            </w:r>
          </w:p>
        </w:tc>
        <w:tc>
          <w:tcPr>
            <w:tcW w:w="1030" w:type="dxa"/>
            <w:shd w:val="clear" w:color="auto" w:fill="DAEEF3"/>
            <w:vAlign w:val="center"/>
          </w:tcPr>
          <w:p w14:paraId="7602E25B" w14:textId="77777777" w:rsidR="00722C46" w:rsidRPr="005443E2" w:rsidRDefault="00722C46" w:rsidP="007A4541">
            <w:pPr>
              <w:spacing w:line="240" w:lineRule="auto"/>
              <w:ind w:firstLine="0"/>
              <w:jc w:val="center"/>
              <w:rPr>
                <w:rFonts w:ascii="Times New Roman" w:eastAsia="Calibri" w:hAnsi="Times New Roman" w:cs="Times New Roman"/>
                <w:b/>
                <w:bCs/>
                <w:sz w:val="24"/>
                <w:szCs w:val="24"/>
                <w:lang w:eastAsia="en-US"/>
              </w:rPr>
            </w:pPr>
            <w:r w:rsidRPr="005443E2">
              <w:rPr>
                <w:rFonts w:ascii="Times New Roman" w:eastAsia="Calibri" w:hAnsi="Times New Roman" w:cs="Times New Roman"/>
                <w:b/>
                <w:bCs/>
                <w:sz w:val="24"/>
                <w:szCs w:val="24"/>
                <w:lang w:eastAsia="en-US"/>
              </w:rPr>
              <w:t>Lapų skaičius</w:t>
            </w:r>
          </w:p>
        </w:tc>
        <w:tc>
          <w:tcPr>
            <w:tcW w:w="0" w:type="auto"/>
            <w:shd w:val="clear" w:color="auto" w:fill="DAEEF3"/>
            <w:vAlign w:val="center"/>
          </w:tcPr>
          <w:p w14:paraId="67B2AB47" w14:textId="77777777" w:rsidR="00722C46" w:rsidRPr="005443E2" w:rsidRDefault="00722C46" w:rsidP="007A4541">
            <w:pPr>
              <w:spacing w:line="240" w:lineRule="auto"/>
              <w:ind w:firstLine="0"/>
              <w:jc w:val="center"/>
              <w:rPr>
                <w:rFonts w:ascii="Times New Roman" w:eastAsia="Calibri" w:hAnsi="Times New Roman" w:cs="Times New Roman"/>
                <w:b/>
                <w:bCs/>
                <w:sz w:val="24"/>
                <w:szCs w:val="24"/>
                <w:lang w:eastAsia="en-US"/>
              </w:rPr>
            </w:pPr>
            <w:r w:rsidRPr="005443E2">
              <w:rPr>
                <w:rFonts w:ascii="Times New Roman" w:eastAsia="Calibri" w:hAnsi="Times New Roman" w:cs="Times New Roman"/>
                <w:b/>
                <w:bCs/>
                <w:sz w:val="24"/>
                <w:szCs w:val="24"/>
                <w:lang w:eastAsia="en-US"/>
              </w:rPr>
              <w:t>Ar dokumente yra konfidencialios informacijos?</w:t>
            </w:r>
          </w:p>
          <w:p w14:paraId="4C61A420" w14:textId="77777777" w:rsidR="00722C46" w:rsidRPr="005443E2" w:rsidRDefault="00722C46" w:rsidP="007A4541">
            <w:pPr>
              <w:spacing w:line="240" w:lineRule="auto"/>
              <w:ind w:firstLine="0"/>
              <w:jc w:val="center"/>
              <w:rPr>
                <w:rFonts w:ascii="Times New Roman" w:eastAsia="Calibri" w:hAnsi="Times New Roman" w:cs="Times New Roman"/>
                <w:b/>
                <w:bCs/>
                <w:sz w:val="24"/>
                <w:szCs w:val="24"/>
                <w:lang w:eastAsia="en-US"/>
              </w:rPr>
            </w:pPr>
            <w:r w:rsidRPr="005443E2">
              <w:rPr>
                <w:rFonts w:ascii="Times New Roman" w:eastAsia="Calibri" w:hAnsi="Times New Roman" w:cs="Times New Roman"/>
                <w:b/>
                <w:bCs/>
                <w:sz w:val="24"/>
                <w:szCs w:val="24"/>
                <w:lang w:eastAsia="en-US"/>
              </w:rPr>
              <w:t>(Taip / Ne)</w:t>
            </w:r>
          </w:p>
        </w:tc>
        <w:tc>
          <w:tcPr>
            <w:tcW w:w="2716" w:type="dxa"/>
            <w:shd w:val="clear" w:color="auto" w:fill="DAEEF3"/>
            <w:vAlign w:val="center"/>
          </w:tcPr>
          <w:p w14:paraId="58E23797" w14:textId="77777777" w:rsidR="00722C46" w:rsidRPr="005443E2" w:rsidRDefault="00722C46" w:rsidP="007A4541">
            <w:pPr>
              <w:spacing w:line="240" w:lineRule="auto"/>
              <w:ind w:firstLine="0"/>
              <w:jc w:val="center"/>
              <w:rPr>
                <w:rFonts w:ascii="Times New Roman" w:eastAsia="Calibri" w:hAnsi="Times New Roman" w:cs="Times New Roman"/>
                <w:b/>
                <w:bCs/>
                <w:sz w:val="24"/>
                <w:szCs w:val="24"/>
                <w:lang w:eastAsia="en-US"/>
              </w:rPr>
            </w:pPr>
            <w:r w:rsidRPr="005443E2">
              <w:rPr>
                <w:rFonts w:ascii="Times New Roman" w:eastAsia="Calibri" w:hAnsi="Times New Roman" w:cs="Times New Roman"/>
                <w:b/>
                <w:bCs/>
                <w:sz w:val="24"/>
                <w:szCs w:val="24"/>
                <w:lang w:eastAsia="en-US"/>
              </w:rPr>
              <w:t>Paaiškinimas, kokia konkreti informacija dokumente yra konfidenciali ir kodėl</w:t>
            </w:r>
          </w:p>
        </w:tc>
      </w:tr>
      <w:tr w:rsidR="00722C46" w:rsidRPr="005443E2" w14:paraId="46BF8E05" w14:textId="77777777" w:rsidTr="007A4541">
        <w:tc>
          <w:tcPr>
            <w:tcW w:w="675" w:type="dxa"/>
            <w:shd w:val="clear" w:color="auto" w:fill="auto"/>
            <w:vAlign w:val="center"/>
          </w:tcPr>
          <w:p w14:paraId="11C92F0B" w14:textId="77777777" w:rsidR="00722C46" w:rsidRPr="005443E2" w:rsidRDefault="00722C46" w:rsidP="007A4541">
            <w:pPr>
              <w:spacing w:line="240" w:lineRule="auto"/>
              <w:ind w:firstLine="0"/>
              <w:jc w:val="center"/>
              <w:rPr>
                <w:rFonts w:ascii="Times New Roman" w:eastAsia="Calibri" w:hAnsi="Calibri" w:cs="Arial"/>
                <w:bCs/>
                <w:sz w:val="24"/>
                <w:szCs w:val="24"/>
                <w:lang w:eastAsia="en-US"/>
              </w:rPr>
            </w:pPr>
            <w:r w:rsidRPr="005443E2">
              <w:rPr>
                <w:rFonts w:ascii="Times New Roman" w:eastAsia="Calibri" w:hAnsi="Calibri" w:cs="Arial"/>
                <w:i/>
                <w:sz w:val="24"/>
                <w:szCs w:val="24"/>
                <w:lang w:eastAsia="en-US"/>
              </w:rPr>
              <w:t>1</w:t>
            </w:r>
          </w:p>
        </w:tc>
        <w:tc>
          <w:tcPr>
            <w:tcW w:w="3373" w:type="dxa"/>
            <w:shd w:val="clear" w:color="auto" w:fill="auto"/>
            <w:vAlign w:val="center"/>
          </w:tcPr>
          <w:p w14:paraId="6E1E7DDA" w14:textId="77777777" w:rsidR="00722C46" w:rsidRPr="005443E2" w:rsidRDefault="00722C46" w:rsidP="007A4541">
            <w:pPr>
              <w:spacing w:line="240" w:lineRule="auto"/>
              <w:ind w:firstLine="0"/>
              <w:jc w:val="center"/>
              <w:rPr>
                <w:rFonts w:ascii="Times New Roman" w:eastAsia="Calibri" w:hAnsi="Calibri" w:cs="Arial"/>
                <w:bCs/>
                <w:sz w:val="24"/>
                <w:szCs w:val="24"/>
                <w:lang w:eastAsia="en-US"/>
              </w:rPr>
            </w:pPr>
            <w:r w:rsidRPr="005443E2">
              <w:rPr>
                <w:rFonts w:ascii="Times New Roman" w:eastAsia="Calibri" w:hAnsi="Calibri" w:cs="Arial"/>
                <w:i/>
                <w:iCs/>
                <w:sz w:val="24"/>
                <w:szCs w:val="24"/>
                <w:lang w:eastAsia="en-US"/>
              </w:rPr>
              <w:t>2</w:t>
            </w:r>
          </w:p>
        </w:tc>
        <w:tc>
          <w:tcPr>
            <w:tcW w:w="1030" w:type="dxa"/>
            <w:shd w:val="clear" w:color="auto" w:fill="auto"/>
          </w:tcPr>
          <w:p w14:paraId="22CF11A1" w14:textId="77777777" w:rsidR="00722C46" w:rsidRPr="005443E2" w:rsidRDefault="00722C46" w:rsidP="007A4541">
            <w:pPr>
              <w:spacing w:line="240" w:lineRule="auto"/>
              <w:ind w:firstLine="0"/>
              <w:jc w:val="center"/>
              <w:rPr>
                <w:rFonts w:ascii="Times New Roman" w:eastAsia="Calibri" w:hAnsi="Calibri" w:cs="Arial"/>
                <w:i/>
                <w:sz w:val="24"/>
                <w:szCs w:val="24"/>
                <w:lang w:eastAsia="en-US"/>
              </w:rPr>
            </w:pPr>
            <w:r w:rsidRPr="005443E2">
              <w:rPr>
                <w:rFonts w:ascii="Times New Roman" w:eastAsia="Calibri" w:hAnsi="Calibri" w:cs="Arial"/>
                <w:i/>
                <w:sz w:val="24"/>
                <w:szCs w:val="24"/>
                <w:lang w:eastAsia="en-US"/>
              </w:rPr>
              <w:t>3</w:t>
            </w:r>
          </w:p>
        </w:tc>
        <w:tc>
          <w:tcPr>
            <w:tcW w:w="0" w:type="auto"/>
            <w:shd w:val="clear" w:color="auto" w:fill="auto"/>
            <w:vAlign w:val="center"/>
          </w:tcPr>
          <w:p w14:paraId="7CE403A8" w14:textId="77777777" w:rsidR="00722C46" w:rsidRPr="005443E2" w:rsidRDefault="00722C46" w:rsidP="007A4541">
            <w:pPr>
              <w:spacing w:line="240" w:lineRule="auto"/>
              <w:ind w:firstLine="0"/>
              <w:jc w:val="center"/>
              <w:rPr>
                <w:rFonts w:ascii="Times New Roman" w:eastAsia="Calibri" w:hAnsi="Calibri" w:cs="Arial"/>
                <w:bCs/>
                <w:i/>
                <w:iCs/>
                <w:sz w:val="24"/>
                <w:szCs w:val="24"/>
                <w:lang w:eastAsia="en-US"/>
              </w:rPr>
            </w:pPr>
            <w:r w:rsidRPr="005443E2">
              <w:rPr>
                <w:rFonts w:ascii="Times New Roman" w:eastAsia="Calibri" w:hAnsi="Calibri" w:cs="Arial"/>
                <w:bCs/>
                <w:i/>
                <w:iCs/>
                <w:sz w:val="24"/>
                <w:szCs w:val="24"/>
                <w:lang w:eastAsia="en-US"/>
              </w:rPr>
              <w:t>4</w:t>
            </w:r>
          </w:p>
        </w:tc>
        <w:tc>
          <w:tcPr>
            <w:tcW w:w="2716" w:type="dxa"/>
            <w:shd w:val="clear" w:color="auto" w:fill="auto"/>
            <w:vAlign w:val="center"/>
          </w:tcPr>
          <w:p w14:paraId="526D50BF" w14:textId="77777777" w:rsidR="00722C46" w:rsidRPr="005443E2" w:rsidRDefault="00722C46" w:rsidP="007A4541">
            <w:pPr>
              <w:spacing w:line="240" w:lineRule="auto"/>
              <w:ind w:firstLine="0"/>
              <w:jc w:val="center"/>
              <w:rPr>
                <w:rFonts w:ascii="Times New Roman" w:eastAsia="Calibri" w:hAnsi="Calibri" w:cs="Arial"/>
                <w:bCs/>
                <w:sz w:val="24"/>
                <w:szCs w:val="24"/>
                <w:lang w:eastAsia="en-US"/>
              </w:rPr>
            </w:pPr>
            <w:r w:rsidRPr="005443E2">
              <w:rPr>
                <w:rFonts w:ascii="Times New Roman" w:eastAsia="Calibri" w:hAnsi="Calibri" w:cs="Arial"/>
                <w:i/>
                <w:sz w:val="24"/>
                <w:szCs w:val="24"/>
                <w:lang w:eastAsia="en-US"/>
              </w:rPr>
              <w:t>5</w:t>
            </w:r>
          </w:p>
        </w:tc>
      </w:tr>
      <w:tr w:rsidR="00722C46" w:rsidRPr="005443E2" w14:paraId="7C58A441" w14:textId="77777777" w:rsidTr="007A4541">
        <w:tc>
          <w:tcPr>
            <w:tcW w:w="675" w:type="dxa"/>
            <w:shd w:val="clear" w:color="auto" w:fill="auto"/>
          </w:tcPr>
          <w:p w14:paraId="3DB83F77" w14:textId="79BE2B5D" w:rsidR="00722C46" w:rsidRPr="005443E2" w:rsidRDefault="00165E7A" w:rsidP="00165E7A">
            <w:pPr>
              <w:spacing w:line="240" w:lineRule="auto"/>
              <w:ind w:firstLine="0"/>
              <w:jc w:val="center"/>
              <w:rPr>
                <w:rFonts w:ascii="Times New Roman" w:eastAsia="Calibri" w:hAnsi="Calibri" w:cs="Arial"/>
                <w:sz w:val="24"/>
                <w:szCs w:val="24"/>
                <w:lang w:eastAsia="en-US"/>
              </w:rPr>
            </w:pPr>
            <w:r>
              <w:rPr>
                <w:rFonts w:ascii="Times New Roman" w:eastAsia="Calibri" w:hAnsi="Calibri" w:cs="Arial"/>
                <w:sz w:val="24"/>
                <w:szCs w:val="24"/>
                <w:lang w:eastAsia="en-US"/>
              </w:rPr>
              <w:t>1.</w:t>
            </w:r>
          </w:p>
        </w:tc>
        <w:tc>
          <w:tcPr>
            <w:tcW w:w="3373" w:type="dxa"/>
            <w:shd w:val="clear" w:color="auto" w:fill="auto"/>
          </w:tcPr>
          <w:p w14:paraId="6067966A" w14:textId="77777777" w:rsidR="00722C46" w:rsidRPr="005443E2" w:rsidRDefault="00722C46" w:rsidP="007A4541">
            <w:pPr>
              <w:spacing w:line="240" w:lineRule="auto"/>
              <w:ind w:firstLine="0"/>
              <w:jc w:val="left"/>
              <w:rPr>
                <w:rFonts w:ascii="Times New Roman" w:eastAsia="Calibri" w:hAnsi="Calibri" w:cs="Arial"/>
                <w:sz w:val="24"/>
                <w:szCs w:val="24"/>
                <w:lang w:eastAsia="en-US"/>
              </w:rPr>
            </w:pPr>
          </w:p>
        </w:tc>
        <w:tc>
          <w:tcPr>
            <w:tcW w:w="1030" w:type="dxa"/>
            <w:shd w:val="clear" w:color="auto" w:fill="auto"/>
          </w:tcPr>
          <w:p w14:paraId="010246B7" w14:textId="77777777" w:rsidR="00722C46" w:rsidRPr="005443E2" w:rsidRDefault="00722C46" w:rsidP="007A4541">
            <w:pPr>
              <w:spacing w:line="240" w:lineRule="auto"/>
              <w:ind w:firstLine="0"/>
              <w:jc w:val="left"/>
              <w:rPr>
                <w:rFonts w:ascii="Times New Roman" w:eastAsia="Calibri" w:hAnsi="Calibri" w:cs="Arial"/>
                <w:sz w:val="24"/>
                <w:szCs w:val="24"/>
                <w:lang w:eastAsia="en-US"/>
              </w:rPr>
            </w:pPr>
          </w:p>
        </w:tc>
        <w:tc>
          <w:tcPr>
            <w:tcW w:w="0" w:type="auto"/>
            <w:shd w:val="clear" w:color="auto" w:fill="auto"/>
          </w:tcPr>
          <w:p w14:paraId="4F5F84AA" w14:textId="77777777" w:rsidR="00722C46" w:rsidRPr="005443E2" w:rsidRDefault="00722C46" w:rsidP="007A4541">
            <w:pPr>
              <w:spacing w:line="240" w:lineRule="auto"/>
              <w:ind w:firstLine="0"/>
              <w:jc w:val="left"/>
              <w:rPr>
                <w:rFonts w:ascii="Times New Roman" w:eastAsia="Calibri" w:hAnsi="Calibri" w:cs="Arial"/>
                <w:sz w:val="24"/>
                <w:szCs w:val="24"/>
                <w:lang w:eastAsia="en-US"/>
              </w:rPr>
            </w:pPr>
          </w:p>
        </w:tc>
        <w:tc>
          <w:tcPr>
            <w:tcW w:w="2716" w:type="dxa"/>
            <w:shd w:val="clear" w:color="auto" w:fill="auto"/>
          </w:tcPr>
          <w:p w14:paraId="1E7151B7" w14:textId="77777777" w:rsidR="00722C46" w:rsidRPr="005443E2" w:rsidRDefault="00722C46" w:rsidP="007A4541">
            <w:pPr>
              <w:spacing w:line="240" w:lineRule="auto"/>
              <w:ind w:firstLine="0"/>
              <w:jc w:val="left"/>
              <w:rPr>
                <w:rFonts w:ascii="Times New Roman" w:eastAsia="Calibri" w:hAnsi="Calibri" w:cs="Arial"/>
                <w:sz w:val="24"/>
                <w:szCs w:val="24"/>
                <w:lang w:eastAsia="en-US"/>
              </w:rPr>
            </w:pPr>
          </w:p>
        </w:tc>
      </w:tr>
      <w:tr w:rsidR="00165E7A" w:rsidRPr="005443E2" w14:paraId="391AA39D" w14:textId="77777777" w:rsidTr="007A4541">
        <w:tc>
          <w:tcPr>
            <w:tcW w:w="675" w:type="dxa"/>
            <w:shd w:val="clear" w:color="auto" w:fill="auto"/>
          </w:tcPr>
          <w:p w14:paraId="590B7CB3" w14:textId="04D1EE3E" w:rsidR="00165E7A" w:rsidRPr="005443E2" w:rsidRDefault="00165E7A" w:rsidP="00165E7A">
            <w:pPr>
              <w:spacing w:line="240" w:lineRule="auto"/>
              <w:ind w:firstLine="0"/>
              <w:jc w:val="center"/>
              <w:rPr>
                <w:rFonts w:ascii="Times New Roman" w:eastAsia="Calibri" w:hAnsi="Calibri" w:cs="Arial"/>
                <w:sz w:val="24"/>
                <w:szCs w:val="24"/>
                <w:lang w:eastAsia="en-US"/>
              </w:rPr>
            </w:pPr>
            <w:r>
              <w:rPr>
                <w:rFonts w:ascii="Times New Roman" w:eastAsia="Calibri" w:hAnsi="Calibri" w:cs="Arial"/>
                <w:sz w:val="24"/>
                <w:szCs w:val="24"/>
                <w:lang w:eastAsia="en-US"/>
              </w:rPr>
              <w:t>2.</w:t>
            </w:r>
          </w:p>
        </w:tc>
        <w:tc>
          <w:tcPr>
            <w:tcW w:w="3373" w:type="dxa"/>
            <w:shd w:val="clear" w:color="auto" w:fill="auto"/>
          </w:tcPr>
          <w:p w14:paraId="28BBD2CB" w14:textId="77777777" w:rsidR="00165E7A" w:rsidRPr="005443E2" w:rsidRDefault="00165E7A" w:rsidP="007A4541">
            <w:pPr>
              <w:spacing w:line="240" w:lineRule="auto"/>
              <w:ind w:firstLine="0"/>
              <w:jc w:val="left"/>
              <w:rPr>
                <w:rFonts w:ascii="Times New Roman" w:eastAsia="Calibri" w:hAnsi="Calibri" w:cs="Arial"/>
                <w:sz w:val="24"/>
                <w:szCs w:val="24"/>
                <w:lang w:eastAsia="en-US"/>
              </w:rPr>
            </w:pPr>
          </w:p>
        </w:tc>
        <w:tc>
          <w:tcPr>
            <w:tcW w:w="1030" w:type="dxa"/>
            <w:shd w:val="clear" w:color="auto" w:fill="auto"/>
          </w:tcPr>
          <w:p w14:paraId="48928193" w14:textId="77777777" w:rsidR="00165E7A" w:rsidRPr="005443E2" w:rsidRDefault="00165E7A" w:rsidP="007A4541">
            <w:pPr>
              <w:spacing w:line="240" w:lineRule="auto"/>
              <w:ind w:firstLine="0"/>
              <w:jc w:val="left"/>
              <w:rPr>
                <w:rFonts w:ascii="Times New Roman" w:eastAsia="Calibri" w:hAnsi="Calibri" w:cs="Arial"/>
                <w:sz w:val="24"/>
                <w:szCs w:val="24"/>
                <w:lang w:eastAsia="en-US"/>
              </w:rPr>
            </w:pPr>
          </w:p>
        </w:tc>
        <w:tc>
          <w:tcPr>
            <w:tcW w:w="0" w:type="auto"/>
            <w:shd w:val="clear" w:color="auto" w:fill="auto"/>
          </w:tcPr>
          <w:p w14:paraId="3781B759" w14:textId="77777777" w:rsidR="00165E7A" w:rsidRPr="005443E2" w:rsidRDefault="00165E7A" w:rsidP="007A4541">
            <w:pPr>
              <w:spacing w:line="240" w:lineRule="auto"/>
              <w:ind w:firstLine="0"/>
              <w:jc w:val="left"/>
              <w:rPr>
                <w:rFonts w:ascii="Times New Roman" w:eastAsia="Calibri" w:hAnsi="Calibri" w:cs="Arial"/>
                <w:sz w:val="24"/>
                <w:szCs w:val="24"/>
                <w:lang w:eastAsia="en-US"/>
              </w:rPr>
            </w:pPr>
          </w:p>
        </w:tc>
        <w:tc>
          <w:tcPr>
            <w:tcW w:w="2716" w:type="dxa"/>
            <w:shd w:val="clear" w:color="auto" w:fill="auto"/>
          </w:tcPr>
          <w:p w14:paraId="0663AE19" w14:textId="77777777" w:rsidR="00165E7A" w:rsidRPr="005443E2" w:rsidRDefault="00165E7A" w:rsidP="007A4541">
            <w:pPr>
              <w:spacing w:line="240" w:lineRule="auto"/>
              <w:ind w:firstLine="0"/>
              <w:jc w:val="left"/>
              <w:rPr>
                <w:rFonts w:ascii="Times New Roman" w:eastAsia="Calibri" w:hAnsi="Calibri" w:cs="Arial"/>
                <w:sz w:val="24"/>
                <w:szCs w:val="24"/>
                <w:lang w:eastAsia="en-US"/>
              </w:rPr>
            </w:pPr>
          </w:p>
        </w:tc>
      </w:tr>
    </w:tbl>
    <w:p w14:paraId="703E0D7D" w14:textId="77777777" w:rsidR="00722C46" w:rsidRDefault="00722C46" w:rsidP="00722C46">
      <w:pPr>
        <w:spacing w:line="240" w:lineRule="auto"/>
        <w:ind w:firstLine="0"/>
        <w:rPr>
          <w:rFonts w:ascii="Times New Roman" w:eastAsia="Calibri" w:hAnsi="Times New Roman" w:cs="Times New Roman"/>
          <w:b/>
          <w:bCs/>
          <w:sz w:val="24"/>
          <w:szCs w:val="24"/>
        </w:rPr>
      </w:pPr>
    </w:p>
    <w:p w14:paraId="179855D2" w14:textId="77777777" w:rsidR="00722C46" w:rsidRPr="005443E2" w:rsidRDefault="00722C46" w:rsidP="00722C46">
      <w:pPr>
        <w:spacing w:line="240" w:lineRule="auto"/>
        <w:ind w:firstLine="0"/>
        <w:rPr>
          <w:rFonts w:ascii="Times New Roman" w:eastAsia="Calibri" w:hAnsi="Times New Roman" w:cs="Times New Roman"/>
          <w:b/>
          <w:bCs/>
          <w:sz w:val="24"/>
          <w:szCs w:val="24"/>
        </w:rPr>
      </w:pPr>
      <w:r w:rsidRPr="005443E2">
        <w:rPr>
          <w:rFonts w:ascii="Times New Roman" w:eastAsia="Calibri" w:hAnsi="Times New Roman" w:cs="Times New Roman"/>
          <w:b/>
          <w:bCs/>
          <w:sz w:val="24"/>
          <w:szCs w:val="24"/>
        </w:rPr>
        <w:t>Pasirašydamas šį pasiūlymą, tvirtintu, kad:</w:t>
      </w:r>
    </w:p>
    <w:p w14:paraId="4A2111DC" w14:textId="10EA7437" w:rsidR="00722C46" w:rsidRPr="0092503A" w:rsidRDefault="00722C46" w:rsidP="005F74BB">
      <w:pPr>
        <w:numPr>
          <w:ilvl w:val="0"/>
          <w:numId w:val="9"/>
        </w:numPr>
        <w:tabs>
          <w:tab w:val="left" w:pos="993"/>
        </w:tabs>
        <w:spacing w:line="240" w:lineRule="atLeast"/>
        <w:ind w:left="0" w:firstLine="567"/>
        <w:contextualSpacing/>
        <w:rPr>
          <w:rFonts w:ascii="Times New Roman" w:eastAsia="Calibri" w:hAnsi="Times New Roman" w:cs="Times New Roman"/>
          <w:b/>
          <w:bCs/>
          <w:smallCaps/>
          <w:sz w:val="24"/>
          <w:szCs w:val="24"/>
        </w:rPr>
      </w:pPr>
      <w:r w:rsidRPr="0092503A">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D7927D1" w14:textId="4B8373D6" w:rsidR="0092503A" w:rsidRPr="0092503A" w:rsidRDefault="0092503A" w:rsidP="0092503A">
      <w:pPr>
        <w:numPr>
          <w:ilvl w:val="0"/>
          <w:numId w:val="9"/>
        </w:numPr>
        <w:tabs>
          <w:tab w:val="left" w:pos="993"/>
        </w:tabs>
        <w:spacing w:line="240" w:lineRule="atLeast"/>
        <w:ind w:left="0" w:firstLine="567"/>
        <w:contextualSpacing/>
        <w:rPr>
          <w:rFonts w:ascii="Times New Roman" w:eastAsia="Calibri" w:hAnsi="Times New Roman" w:cs="Times New Roman"/>
          <w:smallCaps/>
          <w:sz w:val="24"/>
          <w:szCs w:val="24"/>
        </w:rPr>
      </w:pPr>
      <w:r w:rsidRPr="0092503A">
        <w:rPr>
          <w:rFonts w:ascii="Times New Roman" w:hAnsi="Times New Roman" w:cs="Times New Roman"/>
          <w:sz w:val="24"/>
          <w:szCs w:val="24"/>
        </w:rPr>
        <w:t>neturiu Viešųjų pirkimų įstatymo 46 straipsnio 2</w:t>
      </w:r>
      <w:r w:rsidRPr="0092503A">
        <w:rPr>
          <w:rFonts w:ascii="Times New Roman" w:hAnsi="Times New Roman" w:cs="Times New Roman"/>
          <w:sz w:val="24"/>
          <w:szCs w:val="24"/>
          <w:vertAlign w:val="superscript"/>
        </w:rPr>
        <w:t>1</w:t>
      </w:r>
      <w:r w:rsidRPr="0092503A">
        <w:rPr>
          <w:rFonts w:ascii="Times New Roman" w:hAnsi="Times New Roman" w:cs="Times New Roman"/>
          <w:sz w:val="24"/>
          <w:szCs w:val="24"/>
        </w:rPr>
        <w:t xml:space="preserve"> dalyje nurodyto pašalinimo pagrindo: „2</w:t>
      </w:r>
      <w:r w:rsidRPr="0092503A">
        <w:rPr>
          <w:rFonts w:ascii="Times New Roman" w:hAnsi="Times New Roman" w:cs="Times New Roman"/>
          <w:sz w:val="24"/>
          <w:szCs w:val="24"/>
          <w:vertAlign w:val="superscript"/>
        </w:rPr>
        <w:t>1</w:t>
      </w:r>
      <w:r w:rsidRPr="0092503A">
        <w:rPr>
          <w:rFonts w:ascii="Times New Roman" w:hAnsi="Times New Roman" w:cs="Times New Roman"/>
          <w:sz w:val="24"/>
          <w:szCs w:val="24"/>
        </w:rPr>
        <w:t>. Perkančioji organizacija pašalina tiekėją iš pirkimo procedūros, jeigu tiekėjas yra neatlikęs jam paskirtos baudžiamojo poveikio priemonės – uždraudimo juridiniam asmeniui dalyvauti viešuosiuose pirkimuose“;</w:t>
      </w:r>
    </w:p>
    <w:p w14:paraId="71B70414" w14:textId="494D45F9" w:rsidR="00722C46" w:rsidRPr="0092503A" w:rsidRDefault="00722C46" w:rsidP="005F74BB">
      <w:pPr>
        <w:numPr>
          <w:ilvl w:val="0"/>
          <w:numId w:val="9"/>
        </w:numPr>
        <w:tabs>
          <w:tab w:val="left" w:pos="993"/>
        </w:tabs>
        <w:spacing w:line="240" w:lineRule="atLeast"/>
        <w:ind w:left="0" w:firstLine="567"/>
        <w:contextualSpacing/>
        <w:jc w:val="left"/>
        <w:rPr>
          <w:rFonts w:ascii="Times New Roman" w:eastAsia="Calibri" w:hAnsi="Times New Roman" w:cs="Times New Roman"/>
          <w:b/>
          <w:bCs/>
          <w:smallCaps/>
          <w:sz w:val="24"/>
          <w:szCs w:val="24"/>
        </w:rPr>
      </w:pPr>
      <w:r w:rsidRPr="0092503A">
        <w:rPr>
          <w:rFonts w:ascii="Times New Roman" w:eastAsia="Calibri" w:hAnsi="Times New Roman" w:cs="Times New Roman"/>
          <w:sz w:val="24"/>
          <w:szCs w:val="24"/>
        </w:rPr>
        <w:t>sutinku su pirkimo dokumentuose nustatytomis sąlygomis ir procedūromis</w:t>
      </w:r>
      <w:r w:rsidR="0092503A">
        <w:rPr>
          <w:rFonts w:ascii="Times New Roman" w:eastAsia="Calibri" w:hAnsi="Times New Roman" w:cs="Times New Roman"/>
          <w:sz w:val="24"/>
          <w:szCs w:val="24"/>
        </w:rPr>
        <w:t>;</w:t>
      </w:r>
    </w:p>
    <w:p w14:paraId="15246755" w14:textId="77777777" w:rsidR="00722C46" w:rsidRPr="0092503A" w:rsidRDefault="00722C46" w:rsidP="005F74BB">
      <w:pPr>
        <w:numPr>
          <w:ilvl w:val="0"/>
          <w:numId w:val="9"/>
        </w:numPr>
        <w:tabs>
          <w:tab w:val="left" w:pos="993"/>
        </w:tabs>
        <w:spacing w:line="240" w:lineRule="atLeast"/>
        <w:ind w:left="0" w:firstLine="567"/>
        <w:contextualSpacing/>
        <w:jc w:val="left"/>
        <w:rPr>
          <w:rFonts w:ascii="Times New Roman" w:eastAsia="Calibri" w:hAnsi="Times New Roman" w:cs="Times New Roman"/>
          <w:sz w:val="24"/>
          <w:szCs w:val="24"/>
        </w:rPr>
      </w:pPr>
      <w:r w:rsidRPr="0092503A">
        <w:rPr>
          <w:rFonts w:ascii="Times New Roman" w:eastAsia="Calibri" w:hAnsi="Times New Roman" w:cs="Times New Roman"/>
          <w:sz w:val="24"/>
          <w:szCs w:val="24"/>
        </w:rPr>
        <w:t>pasiūlymo dokumentuose pateikti duomenys ir informacija yra teisinga ir apima viską, ko reikia tinkamam sutarties įvykdymui;</w:t>
      </w:r>
    </w:p>
    <w:p w14:paraId="309CE94B" w14:textId="77777777" w:rsidR="00722C46" w:rsidRPr="0092503A" w:rsidRDefault="00722C46" w:rsidP="005F74BB">
      <w:pPr>
        <w:numPr>
          <w:ilvl w:val="0"/>
          <w:numId w:val="9"/>
        </w:numPr>
        <w:tabs>
          <w:tab w:val="left" w:pos="993"/>
        </w:tabs>
        <w:spacing w:line="240" w:lineRule="atLeast"/>
        <w:ind w:left="0" w:firstLine="567"/>
        <w:contextualSpacing/>
        <w:jc w:val="left"/>
        <w:rPr>
          <w:rFonts w:ascii="Times New Roman" w:eastAsia="Calibri" w:hAnsi="Times New Roman" w:cs="Times New Roman"/>
          <w:sz w:val="24"/>
          <w:szCs w:val="24"/>
        </w:rPr>
      </w:pPr>
      <w:r w:rsidRPr="0092503A">
        <w:rPr>
          <w:rFonts w:ascii="Times New Roman" w:eastAsia="Calibri" w:hAnsi="Times New Roman" w:cs="Times New Roman"/>
          <w:sz w:val="24"/>
          <w:szCs w:val="24"/>
        </w:rPr>
        <w:t>pasiūlymas galioja iki __________________________.</w:t>
      </w:r>
    </w:p>
    <w:p w14:paraId="4A0FE217" w14:textId="77777777" w:rsidR="00722C46" w:rsidRPr="005443E2" w:rsidRDefault="00722C46" w:rsidP="00722C46">
      <w:pPr>
        <w:spacing w:line="240" w:lineRule="auto"/>
        <w:ind w:firstLine="0"/>
        <w:jc w:val="left"/>
        <w:rPr>
          <w:rFonts w:ascii="Times New Roman" w:eastAsia="Calibri" w:hAnsi="Times New Roman" w:cs="Times New Roman"/>
          <w:sz w:val="24"/>
          <w:szCs w:val="24"/>
        </w:rPr>
      </w:pPr>
    </w:p>
    <w:p w14:paraId="5E617B9F" w14:textId="77777777" w:rsidR="00722C46" w:rsidRPr="005443E2" w:rsidRDefault="00722C46" w:rsidP="00722C46">
      <w:pPr>
        <w:spacing w:line="240" w:lineRule="auto"/>
        <w:ind w:firstLine="0"/>
        <w:jc w:val="left"/>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22C46" w:rsidRPr="005443E2" w14:paraId="77874F4D" w14:textId="77777777" w:rsidTr="007A4541">
        <w:trPr>
          <w:trHeight w:val="186"/>
        </w:trPr>
        <w:tc>
          <w:tcPr>
            <w:tcW w:w="3870" w:type="dxa"/>
            <w:tcBorders>
              <w:top w:val="single" w:sz="4" w:space="0" w:color="auto"/>
              <w:left w:val="nil"/>
              <w:bottom w:val="nil"/>
              <w:right w:val="nil"/>
            </w:tcBorders>
          </w:tcPr>
          <w:p w14:paraId="5CD078D9" w14:textId="77777777" w:rsidR="00722C46" w:rsidRPr="005443E2" w:rsidRDefault="00722C46" w:rsidP="007A4541">
            <w:pPr>
              <w:spacing w:line="240" w:lineRule="auto"/>
              <w:ind w:firstLine="0"/>
              <w:jc w:val="left"/>
              <w:rPr>
                <w:rFonts w:ascii="Times New Roman" w:eastAsia="Calibri" w:hAnsi="Times New Roman" w:cs="Times New Roman"/>
                <w:sz w:val="24"/>
                <w:szCs w:val="24"/>
                <w:vertAlign w:val="superscript"/>
              </w:rPr>
            </w:pPr>
            <w:r w:rsidRPr="005443E2">
              <w:rPr>
                <w:rFonts w:ascii="Times New Roman" w:eastAsia="Calibri"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4B900DD" w14:textId="77777777" w:rsidR="00722C46" w:rsidRPr="005443E2" w:rsidRDefault="00722C46" w:rsidP="007A4541">
            <w:pPr>
              <w:spacing w:line="240" w:lineRule="auto"/>
              <w:ind w:firstLine="0"/>
              <w:jc w:val="left"/>
              <w:rPr>
                <w:rFonts w:ascii="Times New Roman" w:eastAsia="Calibri" w:hAnsi="Times New Roman" w:cs="Times New Roman"/>
                <w:sz w:val="24"/>
                <w:szCs w:val="24"/>
                <w:vertAlign w:val="superscript"/>
              </w:rPr>
            </w:pPr>
          </w:p>
        </w:tc>
        <w:tc>
          <w:tcPr>
            <w:tcW w:w="1980" w:type="dxa"/>
            <w:tcBorders>
              <w:top w:val="single" w:sz="4" w:space="0" w:color="auto"/>
              <w:left w:val="nil"/>
              <w:bottom w:val="nil"/>
              <w:right w:val="nil"/>
            </w:tcBorders>
            <w:hideMark/>
          </w:tcPr>
          <w:p w14:paraId="0862E492" w14:textId="77777777" w:rsidR="00722C46" w:rsidRPr="005443E2" w:rsidRDefault="00722C46" w:rsidP="007A4541">
            <w:pPr>
              <w:spacing w:line="240" w:lineRule="auto"/>
              <w:ind w:firstLine="0"/>
              <w:jc w:val="center"/>
              <w:rPr>
                <w:rFonts w:ascii="Times New Roman" w:eastAsia="Calibri" w:hAnsi="Times New Roman" w:cs="Times New Roman"/>
                <w:sz w:val="24"/>
                <w:szCs w:val="24"/>
                <w:vertAlign w:val="superscript"/>
              </w:rPr>
            </w:pPr>
            <w:r w:rsidRPr="005443E2">
              <w:rPr>
                <w:rFonts w:ascii="Times New Roman" w:eastAsia="Calibri" w:hAnsi="Times New Roman" w:cs="Times New Roman"/>
                <w:i/>
                <w:sz w:val="24"/>
                <w:szCs w:val="24"/>
                <w:vertAlign w:val="superscript"/>
              </w:rPr>
              <w:t>(Parašas)</w:t>
            </w:r>
          </w:p>
        </w:tc>
        <w:tc>
          <w:tcPr>
            <w:tcW w:w="701" w:type="dxa"/>
            <w:tcBorders>
              <w:top w:val="nil"/>
              <w:left w:val="nil"/>
              <w:bottom w:val="nil"/>
              <w:right w:val="nil"/>
            </w:tcBorders>
          </w:tcPr>
          <w:p w14:paraId="54E7770D" w14:textId="77777777" w:rsidR="00722C46" w:rsidRPr="005443E2" w:rsidRDefault="00722C46" w:rsidP="007A4541">
            <w:pPr>
              <w:spacing w:line="240" w:lineRule="auto"/>
              <w:ind w:firstLine="0"/>
              <w:jc w:val="left"/>
              <w:rPr>
                <w:rFonts w:ascii="Times New Roman" w:eastAsia="Calibri" w:hAnsi="Times New Roman" w:cs="Times New Roman"/>
                <w:sz w:val="24"/>
                <w:szCs w:val="24"/>
                <w:vertAlign w:val="superscript"/>
              </w:rPr>
            </w:pPr>
          </w:p>
        </w:tc>
        <w:tc>
          <w:tcPr>
            <w:tcW w:w="2655" w:type="dxa"/>
            <w:tcBorders>
              <w:top w:val="single" w:sz="4" w:space="0" w:color="auto"/>
              <w:left w:val="nil"/>
              <w:bottom w:val="nil"/>
              <w:right w:val="nil"/>
            </w:tcBorders>
            <w:hideMark/>
          </w:tcPr>
          <w:p w14:paraId="4ECF0889" w14:textId="77777777" w:rsidR="00722C46" w:rsidRPr="005443E2" w:rsidRDefault="00722C46" w:rsidP="0054729D">
            <w:pPr>
              <w:spacing w:line="240" w:lineRule="auto"/>
              <w:ind w:firstLine="0"/>
              <w:jc w:val="center"/>
              <w:rPr>
                <w:rFonts w:ascii="Times New Roman" w:eastAsia="Calibri" w:hAnsi="Times New Roman" w:cs="Times New Roman"/>
                <w:sz w:val="24"/>
                <w:szCs w:val="24"/>
                <w:vertAlign w:val="superscript"/>
              </w:rPr>
            </w:pPr>
            <w:r w:rsidRPr="005443E2">
              <w:rPr>
                <w:rFonts w:ascii="Times New Roman" w:eastAsia="Calibri" w:hAnsi="Times New Roman" w:cs="Times New Roman"/>
                <w:i/>
                <w:sz w:val="24"/>
                <w:szCs w:val="24"/>
                <w:vertAlign w:val="superscript"/>
              </w:rPr>
              <w:t>(Vardas, pavardė)</w:t>
            </w:r>
          </w:p>
        </w:tc>
      </w:tr>
    </w:tbl>
    <w:p w14:paraId="1CFA2D84" w14:textId="77777777" w:rsidR="00722C46" w:rsidRPr="00A54EAE" w:rsidRDefault="00722C46" w:rsidP="00722C46">
      <w:pPr>
        <w:spacing w:line="240" w:lineRule="auto"/>
        <w:ind w:firstLine="0"/>
        <w:rPr>
          <w:rFonts w:cstheme="minorHAnsi"/>
        </w:rPr>
      </w:pPr>
    </w:p>
    <w:p w14:paraId="1E8A1B49" w14:textId="77777777" w:rsidR="00A52BA0" w:rsidRPr="00D36DFB" w:rsidRDefault="00A52BA0" w:rsidP="00E77D75">
      <w:pPr>
        <w:spacing w:line="240" w:lineRule="auto"/>
        <w:jc w:val="left"/>
        <w:rPr>
          <w:rFonts w:ascii="Times New Roman" w:eastAsia="Calibri" w:hAnsi="Times New Roman" w:cs="Times New Roman"/>
          <w:b/>
          <w:bCs/>
          <w:color w:val="7030A0"/>
          <w:sz w:val="24"/>
          <w:szCs w:val="24"/>
        </w:rPr>
      </w:pPr>
    </w:p>
    <w:p w14:paraId="282BAFD3" w14:textId="1E9F8A67" w:rsidR="00506996" w:rsidRPr="00A77561" w:rsidRDefault="00506996" w:rsidP="00506996">
      <w:pPr>
        <w:spacing w:line="240" w:lineRule="auto"/>
        <w:ind w:left="7314" w:firstLine="0"/>
        <w:rPr>
          <w:rFonts w:ascii="Times New Roman" w:hAnsi="Times New Roman" w:cs="Times New Roman"/>
          <w:sz w:val="24"/>
          <w:szCs w:val="24"/>
        </w:rPr>
      </w:pPr>
      <w:bookmarkStart w:id="29" w:name="_Pirkimo_sąlygų_3"/>
      <w:bookmarkEnd w:id="29"/>
      <w:r w:rsidRPr="00D36DFB">
        <w:rPr>
          <w:rFonts w:ascii="Times New Roman" w:hAnsi="Times New Roman" w:cs="Times New Roman"/>
          <w:sz w:val="24"/>
          <w:szCs w:val="24"/>
        </w:rPr>
        <w:t xml:space="preserve">Pirkimo sąlygų </w:t>
      </w:r>
      <w:r w:rsidR="006522A0">
        <w:rPr>
          <w:rFonts w:ascii="Times New Roman" w:hAnsi="Times New Roman" w:cs="Times New Roman"/>
          <w:sz w:val="24"/>
          <w:szCs w:val="24"/>
        </w:rPr>
        <w:t>4</w:t>
      </w:r>
      <w:r w:rsidRPr="00D36DFB">
        <w:rPr>
          <w:rFonts w:ascii="Times New Roman" w:hAnsi="Times New Roman" w:cs="Times New Roman"/>
          <w:sz w:val="24"/>
          <w:szCs w:val="24"/>
        </w:rPr>
        <w:t xml:space="preserve"> priedas </w:t>
      </w:r>
      <w:r w:rsidRPr="00A77561">
        <w:rPr>
          <w:rFonts w:ascii="Times New Roman" w:hAnsi="Times New Roman" w:cs="Times New Roman"/>
          <w:sz w:val="24"/>
          <w:szCs w:val="24"/>
        </w:rPr>
        <w:t>„Sutarties projektas“</w:t>
      </w:r>
    </w:p>
    <w:p w14:paraId="698D56B9" w14:textId="77777777" w:rsidR="005A3270" w:rsidRPr="00A77561" w:rsidRDefault="005A3270" w:rsidP="00506996">
      <w:pPr>
        <w:spacing w:line="240" w:lineRule="auto"/>
        <w:ind w:left="7314" w:firstLine="0"/>
        <w:rPr>
          <w:rFonts w:ascii="Times New Roman" w:hAnsi="Times New Roman" w:cs="Times New Roman"/>
          <w:sz w:val="24"/>
          <w:szCs w:val="24"/>
        </w:rPr>
      </w:pPr>
    </w:p>
    <w:p w14:paraId="1EA84DB0"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PREKIŲ PIRKIMO</w:t>
      </w:r>
      <w:r w:rsidRPr="00A77561">
        <w:rPr>
          <w:rFonts w:ascii="Times New Roman" w:hAnsi="Times New Roman" w:cs="Times New Roman"/>
          <w:color w:val="000000"/>
          <w:sz w:val="24"/>
          <w:szCs w:val="24"/>
        </w:rPr>
        <w:t>–</w:t>
      </w:r>
      <w:r w:rsidRPr="00A77561">
        <w:rPr>
          <w:rFonts w:ascii="Times New Roman" w:hAnsi="Times New Roman" w:cs="Times New Roman"/>
          <w:b/>
          <w:bCs/>
          <w:caps/>
          <w:color w:val="000000"/>
          <w:sz w:val="24"/>
          <w:szCs w:val="24"/>
        </w:rPr>
        <w:t>PARDAVIMO SUTARTIES BENDROSIOS SĄLYGOS</w:t>
      </w:r>
    </w:p>
    <w:p w14:paraId="39B90A51" w14:textId="77777777" w:rsidR="00A77561" w:rsidRPr="00A77561" w:rsidRDefault="00A77561" w:rsidP="00A77561">
      <w:pPr>
        <w:spacing w:line="257" w:lineRule="atLeast"/>
        <w:ind w:firstLine="62"/>
        <w:jc w:val="center"/>
        <w:rPr>
          <w:rFonts w:ascii="Times New Roman" w:hAnsi="Times New Roman" w:cs="Times New Roman"/>
          <w:color w:val="000000"/>
          <w:sz w:val="24"/>
          <w:szCs w:val="24"/>
        </w:rPr>
      </w:pPr>
    </w:p>
    <w:p w14:paraId="0ACD93CE"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1.  PAGRINDINĖS SĄVOKOS IR SUTARTIES AIŠKINIMAS</w:t>
      </w:r>
    </w:p>
    <w:p w14:paraId="0BABF92A"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5F8283FE"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1.1. Sąvokos</w:t>
      </w:r>
    </w:p>
    <w:p w14:paraId="2D0E88E8"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21A6F9C2"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 Šioje Sutartyje didžiąja raide rašomos sąvokos turi paskiau nurodytas reikšmes:</w:t>
      </w:r>
    </w:p>
    <w:p w14:paraId="1DC85A46" w14:textId="4A29B9B9"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1.1.1.1. </w:t>
      </w:r>
      <w:r w:rsidRPr="00A77561">
        <w:rPr>
          <w:rFonts w:ascii="Times New Roman" w:hAnsi="Times New Roman" w:cs="Times New Roman"/>
          <w:b/>
          <w:bCs/>
          <w:color w:val="000000"/>
          <w:sz w:val="24"/>
          <w:szCs w:val="24"/>
        </w:rPr>
        <w:t>Bendrosios sąlygos</w:t>
      </w:r>
      <w:r w:rsidRPr="00A77561">
        <w:rPr>
          <w:rFonts w:ascii="Times New Roman" w:hAnsi="Times New Roman" w:cs="Times New Roman"/>
          <w:color w:val="000000"/>
          <w:sz w:val="24"/>
          <w:szCs w:val="24"/>
        </w:rPr>
        <w:t> – Sutarties dalis, kuri vadinasi „Prekių pirkimo–pardavimo sutarties Bendrosios sąlygos“;</w:t>
      </w:r>
    </w:p>
    <w:p w14:paraId="2A3BFE42"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1.1.1.2. </w:t>
      </w:r>
      <w:r w:rsidRPr="00A77561">
        <w:rPr>
          <w:rFonts w:ascii="Times New Roman" w:hAnsi="Times New Roman" w:cs="Times New Roman"/>
          <w:b/>
          <w:bCs/>
          <w:color w:val="000000"/>
          <w:sz w:val="24"/>
          <w:szCs w:val="24"/>
        </w:rPr>
        <w:t>Pirkėjas</w:t>
      </w:r>
      <w:r w:rsidRPr="00A77561">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5A95E0B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1.1.1.3. </w:t>
      </w:r>
      <w:r w:rsidRPr="00A77561">
        <w:rPr>
          <w:rFonts w:ascii="Times New Roman" w:hAnsi="Times New Roman" w:cs="Times New Roman"/>
          <w:b/>
          <w:bCs/>
          <w:color w:val="000000"/>
          <w:sz w:val="24"/>
          <w:szCs w:val="24"/>
        </w:rPr>
        <w:t>Pradinės sutarties vertė </w:t>
      </w:r>
      <w:r w:rsidRPr="00A77561">
        <w:rPr>
          <w:rFonts w:ascii="Times New Roman" w:hAnsi="Times New Roman" w:cs="Times New Roman"/>
          <w:color w:val="000000"/>
          <w:sz w:val="24"/>
          <w:szCs w:val="24"/>
        </w:rPr>
        <w:t>– Specialiosiose sąlygose nurodyta</w:t>
      </w:r>
      <w:r w:rsidRPr="00A77561">
        <w:rPr>
          <w:rFonts w:ascii="Times New Roman" w:hAnsi="Times New Roman" w:cs="Times New Roman"/>
          <w:b/>
          <w:bCs/>
          <w:color w:val="000000"/>
          <w:sz w:val="24"/>
          <w:szCs w:val="24"/>
        </w:rPr>
        <w:t> </w:t>
      </w:r>
      <w:r w:rsidRPr="00A77561">
        <w:rPr>
          <w:rFonts w:ascii="Times New Roman" w:hAnsi="Times New Roman" w:cs="Times New Roman"/>
          <w:color w:val="000000"/>
          <w:sz w:val="24"/>
          <w:szCs w:val="24"/>
        </w:rPr>
        <w:t>vertė be pridėtinės vertės mokesčio (toliau – PVM);</w:t>
      </w:r>
    </w:p>
    <w:p w14:paraId="42DBF71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1.1.1.4. </w:t>
      </w:r>
      <w:r w:rsidRPr="00A77561">
        <w:rPr>
          <w:rFonts w:ascii="Times New Roman" w:hAnsi="Times New Roman" w:cs="Times New Roman"/>
          <w:b/>
          <w:bCs/>
          <w:color w:val="000000"/>
          <w:sz w:val="24"/>
          <w:szCs w:val="24"/>
        </w:rPr>
        <w:t>Prekės</w:t>
      </w:r>
      <w:r w:rsidRPr="00A77561">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A44425"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1.1.1.5. </w:t>
      </w:r>
      <w:r w:rsidRPr="00A77561">
        <w:rPr>
          <w:rFonts w:ascii="Times New Roman" w:hAnsi="Times New Roman" w:cs="Times New Roman"/>
          <w:b/>
          <w:bCs/>
          <w:color w:val="000000"/>
          <w:sz w:val="24"/>
          <w:szCs w:val="24"/>
        </w:rPr>
        <w:t>Prekių perdavimo–priėmimo aktas </w:t>
      </w:r>
      <w:r w:rsidRPr="00A77561">
        <w:rPr>
          <w:rFonts w:ascii="Times New Roman" w:hAnsi="Times New Roman" w:cs="Times New Roman"/>
          <w:color w:val="000000"/>
          <w:sz w:val="24"/>
          <w:szCs w:val="24"/>
        </w:rPr>
        <w:t>– dokumentas,</w:t>
      </w:r>
      <w:r w:rsidRPr="00A77561">
        <w:rPr>
          <w:rFonts w:ascii="Times New Roman" w:hAnsi="Times New Roman" w:cs="Times New Roman"/>
          <w:b/>
          <w:bCs/>
          <w:color w:val="000000"/>
          <w:sz w:val="24"/>
          <w:szCs w:val="24"/>
        </w:rPr>
        <w:t> </w:t>
      </w:r>
      <w:r w:rsidRPr="00A77561">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D6F7C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1.1.1.6. </w:t>
      </w:r>
      <w:r w:rsidRPr="00A77561">
        <w:rPr>
          <w:rFonts w:ascii="Times New Roman" w:hAnsi="Times New Roman" w:cs="Times New Roman"/>
          <w:b/>
          <w:bCs/>
          <w:color w:val="000000"/>
          <w:sz w:val="24"/>
          <w:szCs w:val="24"/>
        </w:rPr>
        <w:t>Prekių trūkumai</w:t>
      </w:r>
      <w:r w:rsidRPr="00A77561">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ECCAA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1.1.1.7. </w:t>
      </w:r>
      <w:r w:rsidRPr="00A77561">
        <w:rPr>
          <w:rFonts w:ascii="Times New Roman" w:hAnsi="Times New Roman" w:cs="Times New Roman"/>
          <w:b/>
          <w:bCs/>
          <w:color w:val="000000"/>
          <w:sz w:val="24"/>
          <w:szCs w:val="24"/>
        </w:rPr>
        <w:t>Sąskaita </w:t>
      </w:r>
      <w:r w:rsidRPr="00A77561">
        <w:rPr>
          <w:rFonts w:ascii="Times New Roman" w:hAnsi="Times New Roman" w:cs="Times New Roman"/>
          <w:color w:val="000000"/>
          <w:sz w:val="24"/>
          <w:szCs w:val="24"/>
        </w:rPr>
        <w:t>–</w:t>
      </w:r>
      <w:r w:rsidRPr="00A77561">
        <w:rPr>
          <w:rFonts w:ascii="Times New Roman" w:hAnsi="Times New Roman" w:cs="Times New Roman"/>
          <w:b/>
          <w:bCs/>
          <w:color w:val="000000"/>
          <w:sz w:val="24"/>
          <w:szCs w:val="24"/>
        </w:rPr>
        <w:t> </w:t>
      </w:r>
      <w:r w:rsidRPr="00A77561">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26A948"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1.1.1.8. </w:t>
      </w:r>
      <w:r w:rsidRPr="00A77561">
        <w:rPr>
          <w:rFonts w:ascii="Times New Roman" w:hAnsi="Times New Roman" w:cs="Times New Roman"/>
          <w:b/>
          <w:bCs/>
          <w:color w:val="000000"/>
          <w:sz w:val="24"/>
          <w:szCs w:val="24"/>
        </w:rPr>
        <w:t>Specialiosios sąlygos</w:t>
      </w:r>
      <w:r w:rsidRPr="00A77561">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38EF5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1.1.1.9. </w:t>
      </w:r>
      <w:r w:rsidRPr="00A77561">
        <w:rPr>
          <w:rFonts w:ascii="Times New Roman" w:hAnsi="Times New Roman" w:cs="Times New Roman"/>
          <w:b/>
          <w:bCs/>
          <w:color w:val="000000"/>
          <w:sz w:val="24"/>
          <w:szCs w:val="24"/>
        </w:rPr>
        <w:t>Susitarimas </w:t>
      </w:r>
      <w:r w:rsidRPr="00A77561">
        <w:rPr>
          <w:rFonts w:ascii="Times New Roman" w:hAnsi="Times New Roman" w:cs="Times New Roman"/>
          <w:color w:val="000000"/>
          <w:sz w:val="24"/>
          <w:szCs w:val="24"/>
        </w:rPr>
        <w:t>– tai dokumentas, kurį Šalys sudaro keisdamos Sutarties sąlygas VPĮ leidžiama apimtimi;</w:t>
      </w:r>
    </w:p>
    <w:p w14:paraId="3C43DC8A" w14:textId="77777777" w:rsidR="00A77561" w:rsidRPr="00A77561" w:rsidRDefault="00A77561" w:rsidP="00A77561">
      <w:pPr>
        <w:spacing w:line="257" w:lineRule="atLeast"/>
        <w:rPr>
          <w:rFonts w:ascii="Times New Roman" w:hAnsi="Times New Roman" w:cs="Times New Roman"/>
          <w:sz w:val="24"/>
          <w:szCs w:val="24"/>
        </w:rPr>
      </w:pPr>
      <w:r w:rsidRPr="00A77561">
        <w:rPr>
          <w:rFonts w:ascii="Times New Roman" w:hAnsi="Times New Roman" w:cs="Times New Roman"/>
          <w:sz w:val="24"/>
          <w:szCs w:val="24"/>
        </w:rPr>
        <w:t>1.1.1.10. </w:t>
      </w:r>
      <w:r w:rsidRPr="00A77561">
        <w:rPr>
          <w:rFonts w:ascii="Times New Roman" w:hAnsi="Times New Roman" w:cs="Times New Roman"/>
          <w:b/>
          <w:bCs/>
          <w:sz w:val="24"/>
          <w:szCs w:val="24"/>
        </w:rPr>
        <w:t>Sutarties kaina</w:t>
      </w:r>
      <w:r w:rsidRPr="00A77561">
        <w:rPr>
          <w:rFonts w:ascii="Times New Roman" w:hAnsi="Times New Roman" w:cs="Times New Roman"/>
          <w:sz w:val="24"/>
          <w:szCs w:val="24"/>
        </w:rPr>
        <w:t> – pagal Sutartį Tiekėjui mokėtina suma, įskaitant visus privalomus mokesčius ir išlaidas;</w:t>
      </w:r>
    </w:p>
    <w:p w14:paraId="1270697C"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1.1.1.11. </w:t>
      </w:r>
      <w:r w:rsidRPr="00A77561">
        <w:rPr>
          <w:rFonts w:ascii="Times New Roman" w:hAnsi="Times New Roman" w:cs="Times New Roman"/>
          <w:b/>
          <w:bCs/>
          <w:color w:val="000000"/>
          <w:sz w:val="24"/>
          <w:szCs w:val="24"/>
        </w:rPr>
        <w:t>Sutarties sąlygos </w:t>
      </w:r>
      <w:r w:rsidRPr="00A77561">
        <w:rPr>
          <w:rFonts w:ascii="Times New Roman" w:hAnsi="Times New Roman" w:cs="Times New Roman"/>
          <w:color w:val="000000"/>
          <w:sz w:val="24"/>
          <w:szCs w:val="24"/>
        </w:rPr>
        <w:t>– Bendrosios sąlygos ir Specialiosios sąlygos kartu;</w:t>
      </w:r>
    </w:p>
    <w:p w14:paraId="7D8B7B3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1.1.1.12. </w:t>
      </w:r>
      <w:r w:rsidRPr="00A77561">
        <w:rPr>
          <w:rFonts w:ascii="Times New Roman" w:hAnsi="Times New Roman" w:cs="Times New Roman"/>
          <w:b/>
          <w:bCs/>
          <w:color w:val="000000"/>
          <w:sz w:val="24"/>
          <w:szCs w:val="24"/>
        </w:rPr>
        <w:t>Sutartis </w:t>
      </w:r>
      <w:r w:rsidRPr="00A77561">
        <w:rPr>
          <w:rFonts w:ascii="Times New Roman" w:hAnsi="Times New Roman" w:cs="Times New Roman"/>
          <w:color w:val="000000"/>
          <w:sz w:val="24"/>
          <w:szCs w:val="24"/>
        </w:rPr>
        <w:t>– Prekių pirkimo–pardavimo sutartis, kurią sudaro Sutarties sąlygos, Specialiosiose sąlygose išvardyti priedai ir Susitarimai;</w:t>
      </w:r>
    </w:p>
    <w:p w14:paraId="6B0387A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1.1.1.13. </w:t>
      </w:r>
      <w:r w:rsidRPr="00A77561">
        <w:rPr>
          <w:rFonts w:ascii="Times New Roman" w:hAnsi="Times New Roman" w:cs="Times New Roman"/>
          <w:b/>
          <w:bCs/>
          <w:color w:val="000000"/>
          <w:sz w:val="24"/>
          <w:szCs w:val="24"/>
        </w:rPr>
        <w:t>Šalis</w:t>
      </w:r>
      <w:r w:rsidRPr="00A77561">
        <w:rPr>
          <w:rFonts w:ascii="Times New Roman" w:hAnsi="Times New Roman" w:cs="Times New Roman"/>
          <w:color w:val="000000"/>
          <w:sz w:val="24"/>
          <w:szCs w:val="24"/>
        </w:rPr>
        <w:t> – Pirkėjas arba Tiekėjas, kiekvienas atskirai, priklausomai nuo konteksto;</w:t>
      </w:r>
    </w:p>
    <w:p w14:paraId="01792B28"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1.1.1.14. </w:t>
      </w:r>
      <w:r w:rsidRPr="00A77561">
        <w:rPr>
          <w:rFonts w:ascii="Times New Roman" w:hAnsi="Times New Roman" w:cs="Times New Roman"/>
          <w:b/>
          <w:bCs/>
          <w:color w:val="000000"/>
          <w:sz w:val="24"/>
          <w:szCs w:val="24"/>
        </w:rPr>
        <w:t>Šalys</w:t>
      </w:r>
      <w:r w:rsidRPr="00A77561">
        <w:rPr>
          <w:rFonts w:ascii="Times New Roman" w:hAnsi="Times New Roman" w:cs="Times New Roman"/>
          <w:color w:val="000000"/>
          <w:sz w:val="24"/>
          <w:szCs w:val="24"/>
        </w:rPr>
        <w:t> – Pirkėjas ir Tiekėjas kartu;</w:t>
      </w:r>
    </w:p>
    <w:p w14:paraId="20794445"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1.1.1.15. </w:t>
      </w:r>
      <w:r w:rsidRPr="00A77561">
        <w:rPr>
          <w:rFonts w:ascii="Times New Roman" w:hAnsi="Times New Roman" w:cs="Times New Roman"/>
          <w:b/>
          <w:bCs/>
          <w:color w:val="000000"/>
          <w:sz w:val="24"/>
          <w:szCs w:val="24"/>
        </w:rPr>
        <w:t>Tiekėjas</w:t>
      </w:r>
      <w:r w:rsidRPr="00A77561">
        <w:rPr>
          <w:rFonts w:ascii="Times New Roman" w:hAnsi="Times New Roman" w:cs="Times New Roman"/>
          <w:color w:val="000000"/>
          <w:sz w:val="24"/>
          <w:szCs w:val="24"/>
        </w:rPr>
        <w:t> – asmuo, kuris Specialiosiose sąlygose yra įvardytas kaip Tiekėjas, tiekiantis Specialiosiose sąlygose nurodytas Prekes;</w:t>
      </w:r>
    </w:p>
    <w:p w14:paraId="673CE162"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1.1.1.16. </w:t>
      </w:r>
      <w:r w:rsidRPr="00A77561">
        <w:rPr>
          <w:rFonts w:ascii="Times New Roman" w:hAnsi="Times New Roman" w:cs="Times New Roman"/>
          <w:b/>
          <w:bCs/>
          <w:color w:val="000000"/>
          <w:sz w:val="24"/>
          <w:szCs w:val="24"/>
        </w:rPr>
        <w:t>VPĮ </w:t>
      </w:r>
      <w:r w:rsidRPr="00A77561">
        <w:rPr>
          <w:rFonts w:ascii="Times New Roman" w:hAnsi="Times New Roman" w:cs="Times New Roman"/>
          <w:color w:val="000000"/>
          <w:sz w:val="24"/>
          <w:szCs w:val="24"/>
        </w:rPr>
        <w:t>– Lietuvos Respublikos viešųjų pirkimų įstatymas.</w:t>
      </w:r>
    </w:p>
    <w:p w14:paraId="259F5B8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1.1.1.17. Kitų Sutartyje didžiąja raide rašomų sąvokų reikšmės yra nurodytos Sutarties tekste.</w:t>
      </w:r>
    </w:p>
    <w:p w14:paraId="6D875A5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7CA228C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40249E7"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16DA2260"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1.2.  Sutarties aiškinimas</w:t>
      </w:r>
    </w:p>
    <w:p w14:paraId="49656F4D" w14:textId="77777777" w:rsidR="00A77561" w:rsidRPr="00A77561" w:rsidRDefault="00A77561" w:rsidP="00A77561">
      <w:pPr>
        <w:spacing w:line="257" w:lineRule="atLeast"/>
        <w:ind w:left="792" w:firstLine="62"/>
        <w:rPr>
          <w:rFonts w:ascii="Times New Roman" w:hAnsi="Times New Roman" w:cs="Times New Roman"/>
          <w:color w:val="000000"/>
          <w:sz w:val="24"/>
          <w:szCs w:val="24"/>
        </w:rPr>
      </w:pPr>
    </w:p>
    <w:p w14:paraId="536BC02D"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1.2.1. Sutartis yra sudaryta ir turi būti aiškinama pagal Lietuvos Respublikos teisės aktus.</w:t>
      </w:r>
    </w:p>
    <w:p w14:paraId="67B86B11"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8F05A85"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1.2.3. Diena Sutartyje reiškia kalendorinę dieną.</w:t>
      </w:r>
    </w:p>
    <w:p w14:paraId="27CD770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105B67A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1DA39EE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2912B5D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D7CBD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6AB471F7"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2784EFA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1.2.10. </w:t>
      </w:r>
      <w:r w:rsidRPr="00A7756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EB2BE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1.2.11. </w:t>
      </w:r>
      <w:r w:rsidRPr="00A7756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2600A41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1.2.12. </w:t>
      </w:r>
      <w:r w:rsidRPr="00A7756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01A32E3E"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C31C2FC"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1.3. Dokumentų viršenybė</w:t>
      </w:r>
    </w:p>
    <w:p w14:paraId="4C121BCF"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DC1A68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91F143D" w14:textId="77777777" w:rsidR="00A77561" w:rsidRPr="00A77561" w:rsidRDefault="00A77561" w:rsidP="00A77561">
      <w:pPr>
        <w:spacing w:line="276"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1.3.1.1. Techninė specifikacija;</w:t>
      </w:r>
    </w:p>
    <w:p w14:paraId="785837CE" w14:textId="77777777" w:rsidR="00A77561" w:rsidRPr="00A77561" w:rsidRDefault="00A77561" w:rsidP="00A77561">
      <w:pPr>
        <w:spacing w:line="276"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1.3.1.2. Specialiosios sąlygos;</w:t>
      </w:r>
    </w:p>
    <w:p w14:paraId="6B61DD42" w14:textId="77777777" w:rsidR="00A77561" w:rsidRPr="00A77561" w:rsidRDefault="00A77561" w:rsidP="00A77561">
      <w:pPr>
        <w:spacing w:line="276"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1.3.1.3. Bendrosios sąlygos;</w:t>
      </w:r>
    </w:p>
    <w:p w14:paraId="24721DE5" w14:textId="77777777" w:rsidR="00A77561" w:rsidRPr="00A77561" w:rsidRDefault="00A77561" w:rsidP="00A77561">
      <w:pPr>
        <w:spacing w:line="276"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1.3.1.4. Pirkimo dokumentai (išskyrus techninę specifikaciją);</w:t>
      </w:r>
    </w:p>
    <w:p w14:paraId="48F1A9D7" w14:textId="77777777" w:rsidR="00A77561" w:rsidRPr="00A77561" w:rsidRDefault="00A77561" w:rsidP="00A77561">
      <w:pPr>
        <w:spacing w:line="276"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1.3.1.5. Pasiūlymas;</w:t>
      </w:r>
    </w:p>
    <w:p w14:paraId="7A0D7A2A" w14:textId="77777777" w:rsidR="00A77561" w:rsidRPr="00A77561" w:rsidRDefault="00A77561" w:rsidP="00A77561">
      <w:pPr>
        <w:spacing w:line="276"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1.3.1.6. Kiti Specialiosiose sąlygose išvardinti priedai.</w:t>
      </w:r>
    </w:p>
    <w:p w14:paraId="72148E06"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19996442"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2CA7F6F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77561">
        <w:rPr>
          <w:rFonts w:ascii="Times New Roman" w:hAnsi="Times New Roman" w:cs="Times New Roman"/>
          <w:color w:val="000000"/>
          <w:sz w:val="24"/>
          <w:szCs w:val="24"/>
          <w:vertAlign w:val="superscript"/>
        </w:rPr>
        <w:t>1</w:t>
      </w:r>
      <w:r w:rsidRPr="00A77561">
        <w:rPr>
          <w:rFonts w:ascii="Times New Roman" w:hAnsi="Times New Roman" w:cs="Times New Roman"/>
          <w:color w:val="000000"/>
          <w:sz w:val="24"/>
          <w:szCs w:val="24"/>
        </w:rPr>
        <w:t>).</w:t>
      </w:r>
    </w:p>
    <w:p w14:paraId="42BB3EE5"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2468C21E"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2.  SUTARTIES DALYKAS</w:t>
      </w:r>
    </w:p>
    <w:p w14:paraId="61EBB417"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2A68C33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0165EF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46DE5C"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CD5014"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4185F53E"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3.  TIEKĖJAS IR KITI SUTARTIES VYKDYMUI PASITELKIAMI ASMENYS</w:t>
      </w:r>
    </w:p>
    <w:p w14:paraId="4B1E2D87"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5FC5845C"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3.1.  Kvalifikacija ir kiti Tiekėjo pasiūlymu prisiimti įsipareigojimai</w:t>
      </w:r>
    </w:p>
    <w:p w14:paraId="3773A1FA"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A19C484"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994EDD7"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3.1.1.1. turėtų teisę verstis ta veikla, kuri yra reikalinga Sutarčiai įvykdyti. </w:t>
      </w:r>
      <w:r w:rsidRPr="00A77561">
        <w:rPr>
          <w:rFonts w:ascii="Times New Roman" w:eastAsia="Arial" w:hAnsi="Times New Roman" w:cs="Times New Roman"/>
          <w:kern w:val="2"/>
          <w:sz w:val="24"/>
          <w:szCs w:val="24"/>
        </w:rPr>
        <w:t>Pirkėjui pareikalavus, Tiekėjas turi pateikti dokumentus, įrodančius, kad Sutartį vykdo tik tokią teisę turintys asmenys</w:t>
      </w:r>
      <w:r w:rsidRPr="00A77561">
        <w:rPr>
          <w:rFonts w:ascii="Times New Roman" w:hAnsi="Times New Roman" w:cs="Times New Roman"/>
          <w:color w:val="000000"/>
          <w:sz w:val="24"/>
          <w:szCs w:val="24"/>
        </w:rPr>
        <w:t>;</w:t>
      </w:r>
    </w:p>
    <w:p w14:paraId="617554E7"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D470F3C"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A77561">
        <w:rPr>
          <w:rFonts w:ascii="Times New Roman" w:eastAsia="Arial" w:hAnsi="Times New Roman" w:cs="Times New Roman"/>
          <w:kern w:val="2"/>
          <w:sz w:val="24"/>
          <w:szCs w:val="24"/>
        </w:rPr>
        <w:t xml:space="preserve">(toliau – </w:t>
      </w:r>
      <w:r w:rsidRPr="00A77561">
        <w:rPr>
          <w:rFonts w:ascii="Times New Roman" w:eastAsia="Arial" w:hAnsi="Times New Roman" w:cs="Times New Roman"/>
          <w:b/>
          <w:bCs/>
          <w:kern w:val="2"/>
          <w:sz w:val="24"/>
          <w:szCs w:val="24"/>
        </w:rPr>
        <w:t>Kokybiniai kriterijai</w:t>
      </w:r>
      <w:r w:rsidRPr="00A77561">
        <w:rPr>
          <w:rFonts w:ascii="Times New Roman" w:eastAsia="Arial" w:hAnsi="Times New Roman" w:cs="Times New Roman"/>
          <w:kern w:val="2"/>
          <w:sz w:val="24"/>
          <w:szCs w:val="24"/>
        </w:rPr>
        <w:t>),</w:t>
      </w:r>
      <w:r w:rsidRPr="00A77561">
        <w:rPr>
          <w:rFonts w:ascii="Times New Roman" w:hAnsi="Times New Roman" w:cs="Times New Roman"/>
          <w:color w:val="000000"/>
          <w:sz w:val="24"/>
          <w:szCs w:val="24"/>
        </w:rPr>
        <w:t xml:space="preserve"> reikšmes ir parametrus</w:t>
      </w:r>
      <w:r w:rsidRPr="00A77561">
        <w:rPr>
          <w:rFonts w:ascii="Times New Roman" w:hAnsi="Times New Roman" w:cs="Times New Roman"/>
          <w:color w:val="000000"/>
          <w:kern w:val="2"/>
          <w:sz w:val="24"/>
          <w:szCs w:val="24"/>
        </w:rPr>
        <w:t xml:space="preserve">. </w:t>
      </w:r>
      <w:r w:rsidRPr="00A77561">
        <w:rPr>
          <w:rFonts w:ascii="Times New Roman" w:eastAsia="Arial" w:hAnsi="Times New Roman" w:cs="Times New Roman"/>
          <w:kern w:val="2"/>
          <w:sz w:val="24"/>
          <w:szCs w:val="24"/>
        </w:rPr>
        <w:t>Šiame papunktyje nurodytų įsipareigojimų laikymosi tikrinimo tvarka nustatoma Specialiosiose sąlygose;</w:t>
      </w:r>
    </w:p>
    <w:p w14:paraId="5A207186" w14:textId="77777777" w:rsidR="00A77561" w:rsidRPr="00A77561" w:rsidRDefault="00A77561" w:rsidP="00644AFB">
      <w:pPr>
        <w:spacing w:line="240"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29AFFDEB" w14:textId="77777777" w:rsidR="00A77561" w:rsidRPr="00A77561" w:rsidRDefault="00A77561" w:rsidP="00644AFB">
      <w:pPr>
        <w:spacing w:line="240"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3.1.1.5. </w:t>
      </w:r>
      <w:r w:rsidRPr="00A77561">
        <w:rPr>
          <w:rFonts w:ascii="Times New Roman" w:hAnsi="Times New Roman" w:cs="Times New Roman"/>
          <w:color w:val="000000"/>
          <w:sz w:val="24"/>
          <w:szCs w:val="24"/>
          <w:shd w:val="clear" w:color="auto" w:fill="FFFFFF"/>
        </w:rPr>
        <w:t xml:space="preserve">atitiktų nacionalinio saugumo interesus </w:t>
      </w:r>
      <w:r w:rsidRPr="00A77561">
        <w:rPr>
          <w:rFonts w:ascii="Times New Roman" w:eastAsia="Arial" w:hAnsi="Times New Roman" w:cs="Times New Roman"/>
          <w:kern w:val="2"/>
          <w:sz w:val="24"/>
          <w:szCs w:val="24"/>
        </w:rPr>
        <w:t>bei nebūtų registruotas (nuolat gyvenantis ar turintis pilietybę) nepatikimomis laikomose valstybėse ar teritorijose</w:t>
      </w:r>
      <w:r w:rsidRPr="00A77561">
        <w:rPr>
          <w:rFonts w:ascii="Times New Roman" w:hAnsi="Times New Roman" w:cs="Times New Roman"/>
          <w:color w:val="000000"/>
          <w:sz w:val="24"/>
          <w:szCs w:val="24"/>
          <w:shd w:val="clear" w:color="auto" w:fill="FFFFFF"/>
        </w:rPr>
        <w:t>, jei tokie reikalavimai buvo numatyti pirkimo dokumentuose</w:t>
      </w:r>
      <w:r w:rsidRPr="00A77561">
        <w:rPr>
          <w:rFonts w:ascii="Times New Roman" w:hAnsi="Times New Roman" w:cs="Times New Roman"/>
          <w:color w:val="000000"/>
          <w:sz w:val="24"/>
          <w:szCs w:val="24"/>
        </w:rPr>
        <w:t>.</w:t>
      </w:r>
    </w:p>
    <w:p w14:paraId="5FACEAD9" w14:textId="77777777" w:rsidR="00A77561" w:rsidRPr="00A77561" w:rsidRDefault="00A77561" w:rsidP="00644AFB">
      <w:pPr>
        <w:spacing w:line="240"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3.1.2. Tuo atveju, kai Tiekėjas yra jungtinės veiklos </w:t>
      </w:r>
      <w:r w:rsidRPr="00A77561">
        <w:rPr>
          <w:rFonts w:ascii="Times New Roman" w:eastAsia="Arial" w:hAnsi="Times New Roman" w:cs="Times New Roman"/>
          <w:kern w:val="2"/>
          <w:sz w:val="24"/>
          <w:szCs w:val="24"/>
        </w:rPr>
        <w:t>sutarties pagrindu veikianti tiekėjų grupė</w:t>
      </w:r>
      <w:r w:rsidRPr="00A77561">
        <w:rPr>
          <w:rFonts w:ascii="Times New Roman" w:hAnsi="Times New Roman" w:cs="Times New Roman"/>
          <w:color w:val="000000"/>
          <w:sz w:val="24"/>
          <w:szCs w:val="24"/>
        </w:rPr>
        <w:t>, jos nariai Pirkėjui už Sutarties vykdymą atsako solidariai. </w:t>
      </w:r>
      <w:r w:rsidRPr="00A77561">
        <w:rPr>
          <w:rFonts w:ascii="Times New Roman" w:hAnsi="Times New Roman" w:cs="Times New Roman"/>
          <w:color w:val="000000"/>
          <w:sz w:val="24"/>
          <w:szCs w:val="24"/>
          <w:shd w:val="clear" w:color="auto" w:fill="FFFFFF"/>
        </w:rPr>
        <w:t>Jeigu Tiekėjas remiasi </w:t>
      </w:r>
      <w:r w:rsidRPr="00A77561">
        <w:rPr>
          <w:rFonts w:ascii="Times New Roman" w:hAnsi="Times New Roman" w:cs="Times New Roman"/>
          <w:color w:val="000000"/>
          <w:sz w:val="24"/>
          <w:szCs w:val="24"/>
        </w:rPr>
        <w:t>ūkio </w:t>
      </w:r>
      <w:r w:rsidRPr="00A77561">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A77561">
        <w:rPr>
          <w:rFonts w:ascii="Times New Roman" w:hAnsi="Times New Roman" w:cs="Times New Roman"/>
          <w:color w:val="000000"/>
          <w:sz w:val="24"/>
          <w:szCs w:val="24"/>
        </w:rPr>
        <w:t>ūkio </w:t>
      </w:r>
      <w:r w:rsidRPr="00A7756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07BA75CE" w14:textId="77777777" w:rsidR="00A77561" w:rsidRPr="00A77561" w:rsidRDefault="00A77561" w:rsidP="00644AFB">
      <w:pPr>
        <w:spacing w:line="240"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4613B0"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766E1516"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3.2.</w:t>
      </w:r>
      <w:r w:rsidRPr="00A77561">
        <w:rPr>
          <w:rFonts w:ascii="Times New Roman" w:hAnsi="Times New Roman" w:cs="Times New Roman"/>
          <w:color w:val="000000"/>
          <w:sz w:val="24"/>
          <w:szCs w:val="24"/>
        </w:rPr>
        <w:t xml:space="preserve">  </w:t>
      </w:r>
      <w:r w:rsidRPr="00A77561">
        <w:rPr>
          <w:rFonts w:ascii="Times New Roman" w:hAnsi="Times New Roman" w:cs="Times New Roman"/>
          <w:b/>
          <w:bCs/>
          <w:color w:val="000000"/>
          <w:sz w:val="24"/>
          <w:szCs w:val="24"/>
        </w:rPr>
        <w:t>Subtiekėjų bei specialistų pasitelkimas ir keitimas</w:t>
      </w:r>
    </w:p>
    <w:p w14:paraId="782BD823"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450FAD54" w14:textId="77777777" w:rsidR="00A77561" w:rsidRPr="00A77561" w:rsidRDefault="00A77561" w:rsidP="00644AFB">
      <w:pPr>
        <w:widowControl w:val="0"/>
        <w:pBdr>
          <w:top w:val="nil"/>
          <w:left w:val="nil"/>
          <w:bottom w:val="nil"/>
          <w:right w:val="nil"/>
          <w:between w:val="nil"/>
        </w:pBdr>
        <w:tabs>
          <w:tab w:val="left" w:pos="567"/>
          <w:tab w:val="left" w:pos="851"/>
          <w:tab w:val="left" w:pos="992"/>
          <w:tab w:val="left" w:pos="1134"/>
        </w:tabs>
        <w:spacing w:line="240" w:lineRule="atLeast"/>
        <w:rPr>
          <w:rFonts w:ascii="Times New Roman" w:eastAsia="Arial" w:hAnsi="Times New Roman" w:cs="Times New Roman"/>
          <w:kern w:val="2"/>
          <w:sz w:val="24"/>
          <w:szCs w:val="24"/>
          <w:shd w:val="clear" w:color="auto" w:fill="FFFFFF"/>
        </w:rPr>
      </w:pPr>
      <w:r w:rsidRPr="00A77561">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57937AD" w14:textId="77777777" w:rsidR="00A77561" w:rsidRPr="00A77561" w:rsidRDefault="00A77561" w:rsidP="00644AFB">
      <w:pPr>
        <w:widowControl w:val="0"/>
        <w:pBdr>
          <w:top w:val="nil"/>
          <w:left w:val="nil"/>
          <w:bottom w:val="nil"/>
          <w:right w:val="nil"/>
          <w:between w:val="nil"/>
        </w:pBdr>
        <w:tabs>
          <w:tab w:val="left" w:pos="567"/>
          <w:tab w:val="left" w:pos="851"/>
          <w:tab w:val="left" w:pos="992"/>
          <w:tab w:val="left" w:pos="1134"/>
        </w:tabs>
        <w:spacing w:line="240" w:lineRule="atLeast"/>
        <w:rPr>
          <w:rFonts w:ascii="Times New Roman" w:eastAsia="Arial" w:hAnsi="Times New Roman" w:cs="Times New Roman"/>
          <w:kern w:val="2"/>
          <w:sz w:val="24"/>
          <w:szCs w:val="24"/>
          <w:shd w:val="clear" w:color="auto" w:fill="FFFFFF"/>
        </w:rPr>
      </w:pPr>
      <w:r w:rsidRPr="00A77561">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16599841" w14:textId="77777777" w:rsidR="00A77561" w:rsidRPr="00A77561" w:rsidRDefault="00A77561" w:rsidP="00644AFB">
      <w:pPr>
        <w:widowControl w:val="0"/>
        <w:pBdr>
          <w:top w:val="nil"/>
          <w:left w:val="nil"/>
          <w:bottom w:val="nil"/>
          <w:right w:val="nil"/>
          <w:between w:val="nil"/>
        </w:pBdr>
        <w:tabs>
          <w:tab w:val="left" w:pos="567"/>
          <w:tab w:val="left" w:pos="851"/>
          <w:tab w:val="left" w:pos="992"/>
          <w:tab w:val="left" w:pos="1134"/>
        </w:tabs>
        <w:spacing w:line="240" w:lineRule="atLeast"/>
        <w:rPr>
          <w:rFonts w:ascii="Times New Roman" w:eastAsia="Arial" w:hAnsi="Times New Roman" w:cs="Times New Roman"/>
          <w:kern w:val="2"/>
          <w:sz w:val="24"/>
          <w:szCs w:val="24"/>
        </w:rPr>
      </w:pPr>
      <w:r w:rsidRPr="00A77561">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0632B621" w14:textId="77777777" w:rsidR="00A77561" w:rsidRPr="00A77561" w:rsidRDefault="00A77561" w:rsidP="00644AFB">
      <w:pPr>
        <w:widowControl w:val="0"/>
        <w:pBdr>
          <w:top w:val="nil"/>
          <w:left w:val="nil"/>
          <w:bottom w:val="nil"/>
          <w:right w:val="nil"/>
          <w:between w:val="nil"/>
        </w:pBdr>
        <w:tabs>
          <w:tab w:val="left" w:pos="709"/>
          <w:tab w:val="left" w:pos="851"/>
          <w:tab w:val="left" w:pos="1134"/>
        </w:tabs>
        <w:spacing w:line="240" w:lineRule="atLeast"/>
        <w:rPr>
          <w:rFonts w:ascii="Times New Roman" w:eastAsia="Cambria" w:hAnsi="Times New Roman" w:cs="Times New Roman"/>
          <w:kern w:val="2"/>
          <w:sz w:val="24"/>
          <w:szCs w:val="24"/>
          <w:shd w:val="clear" w:color="auto" w:fill="FFFFFF"/>
        </w:rPr>
      </w:pPr>
      <w:r w:rsidRPr="00A77561">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6281D286" w14:textId="77777777" w:rsidR="00A77561" w:rsidRPr="00A77561" w:rsidRDefault="00A77561" w:rsidP="00644AFB">
      <w:pPr>
        <w:widowControl w:val="0"/>
        <w:pBdr>
          <w:top w:val="nil"/>
          <w:left w:val="nil"/>
          <w:bottom w:val="nil"/>
          <w:right w:val="nil"/>
          <w:between w:val="nil"/>
        </w:pBdr>
        <w:tabs>
          <w:tab w:val="left" w:pos="709"/>
          <w:tab w:val="left" w:pos="851"/>
          <w:tab w:val="left" w:pos="1134"/>
        </w:tabs>
        <w:spacing w:line="240" w:lineRule="atLeast"/>
        <w:rPr>
          <w:rFonts w:ascii="Times New Roman" w:eastAsia="Cambria" w:hAnsi="Times New Roman" w:cs="Times New Roman"/>
          <w:kern w:val="2"/>
          <w:sz w:val="24"/>
          <w:szCs w:val="24"/>
        </w:rPr>
      </w:pPr>
      <w:r w:rsidRPr="00A77561">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7756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A77561">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297643E9" w14:textId="77777777" w:rsidR="00A77561" w:rsidRPr="00A77561" w:rsidRDefault="00A77561" w:rsidP="00644AFB">
      <w:pPr>
        <w:widowControl w:val="0"/>
        <w:tabs>
          <w:tab w:val="left" w:pos="993"/>
        </w:tabs>
        <w:spacing w:line="240" w:lineRule="atLeast"/>
        <w:rPr>
          <w:rFonts w:ascii="Times New Roman" w:eastAsia="Arial" w:hAnsi="Times New Roman" w:cs="Times New Roman"/>
          <w:kern w:val="2"/>
          <w:sz w:val="24"/>
          <w:szCs w:val="24"/>
          <w:shd w:val="clear" w:color="auto" w:fill="FFFFFF"/>
        </w:rPr>
      </w:pPr>
      <w:r w:rsidRPr="00A77561">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A77561">
        <w:rPr>
          <w:rFonts w:ascii="Times New Roman" w:eastAsia="Cambria" w:hAnsi="Times New Roman" w:cs="Times New Roman"/>
          <w:kern w:val="2"/>
          <w:sz w:val="24"/>
          <w:szCs w:val="24"/>
        </w:rPr>
        <w:t>nesirėmė pirkimo dokumentuose numatytiems kvalifikacijos reikalavimams pagrįsti.</w:t>
      </w:r>
    </w:p>
    <w:p w14:paraId="39180455" w14:textId="77777777" w:rsidR="00A77561" w:rsidRPr="00A77561" w:rsidRDefault="00A77561" w:rsidP="00644AFB">
      <w:pPr>
        <w:widowControl w:val="0"/>
        <w:tabs>
          <w:tab w:val="left" w:pos="993"/>
        </w:tabs>
        <w:spacing w:line="240" w:lineRule="atLeast"/>
        <w:rPr>
          <w:rFonts w:ascii="Times New Roman" w:eastAsia="Arial" w:hAnsi="Times New Roman" w:cs="Times New Roman"/>
          <w:kern w:val="2"/>
          <w:sz w:val="24"/>
          <w:szCs w:val="24"/>
          <w:shd w:val="clear" w:color="auto" w:fill="FFFFFF"/>
        </w:rPr>
      </w:pPr>
      <w:r w:rsidRPr="00A77561">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A77561">
        <w:rPr>
          <w:rFonts w:ascii="Times New Roman" w:eastAsia="Cambria" w:hAnsi="Times New Roman" w:cs="Times New Roman"/>
          <w:kern w:val="2"/>
          <w:sz w:val="24"/>
          <w:szCs w:val="24"/>
        </w:rPr>
        <w:t>nesirėmė pirkimo dokumentuose numatytiems kvalifikacijos reikalavimams pagrįsti,</w:t>
      </w:r>
      <w:r w:rsidRPr="00A77561">
        <w:rPr>
          <w:rFonts w:ascii="Times New Roman" w:eastAsia="Arial" w:hAnsi="Times New Roman" w:cs="Times New Roman"/>
          <w:kern w:val="2"/>
          <w:sz w:val="24"/>
          <w:szCs w:val="24"/>
        </w:rPr>
        <w:t xml:space="preserve"> pavadinimus, juridinio asmens kodą, kontaktinius duomenis, jų atstovus.</w:t>
      </w:r>
    </w:p>
    <w:p w14:paraId="696AFDAE" w14:textId="77777777" w:rsidR="00A77561" w:rsidRPr="00A77561" w:rsidRDefault="00A77561" w:rsidP="00644AFB">
      <w:pPr>
        <w:widowControl w:val="0"/>
        <w:tabs>
          <w:tab w:val="left" w:pos="993"/>
        </w:tabs>
        <w:spacing w:line="240" w:lineRule="atLeast"/>
        <w:rPr>
          <w:rFonts w:ascii="Times New Roman" w:eastAsia="Cambria" w:hAnsi="Times New Roman" w:cs="Times New Roman"/>
          <w:kern w:val="2"/>
          <w:sz w:val="24"/>
          <w:szCs w:val="24"/>
          <w:shd w:val="clear" w:color="auto" w:fill="FFFFFF"/>
        </w:rPr>
      </w:pPr>
      <w:r w:rsidRPr="00A77561">
        <w:rPr>
          <w:rFonts w:ascii="Times New Roman" w:eastAsia="Arial" w:hAnsi="Times New Roman" w:cs="Times New Roman"/>
          <w:kern w:val="2"/>
          <w:sz w:val="24"/>
          <w:szCs w:val="24"/>
        </w:rPr>
        <w:t>3.2.8. Tiekėjas, bet kuriuo Sutarties vykdymo metu,</w:t>
      </w:r>
      <w:r w:rsidRPr="00A77561">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4892DD05" w14:textId="77777777" w:rsidR="00A77561" w:rsidRPr="00A77561" w:rsidRDefault="00A77561" w:rsidP="00644AFB">
      <w:pPr>
        <w:widowControl w:val="0"/>
        <w:pBdr>
          <w:top w:val="nil"/>
          <w:left w:val="nil"/>
          <w:bottom w:val="nil"/>
          <w:right w:val="nil"/>
          <w:between w:val="nil"/>
        </w:pBdr>
        <w:tabs>
          <w:tab w:val="left" w:pos="993"/>
        </w:tabs>
        <w:spacing w:line="240" w:lineRule="atLeast"/>
        <w:rPr>
          <w:rFonts w:ascii="Times New Roman" w:eastAsia="Cambria" w:hAnsi="Times New Roman" w:cs="Times New Roman"/>
          <w:kern w:val="2"/>
          <w:sz w:val="24"/>
          <w:szCs w:val="24"/>
        </w:rPr>
      </w:pPr>
      <w:r w:rsidRPr="00A77561">
        <w:rPr>
          <w:rFonts w:ascii="Times New Roman" w:eastAsia="Arial" w:hAnsi="Times New Roman" w:cs="Times New Roman"/>
          <w:kern w:val="2"/>
          <w:sz w:val="24"/>
          <w:szCs w:val="24"/>
        </w:rPr>
        <w:t>3.2.9. Tiekėjas, bet kuriuo Sutarties vykdymo metu,</w:t>
      </w:r>
      <w:r w:rsidRPr="00A77561">
        <w:rPr>
          <w:rFonts w:ascii="Times New Roman" w:eastAsia="Cambria" w:hAnsi="Times New Roman" w:cs="Times New Roman"/>
          <w:kern w:val="2"/>
          <w:sz w:val="24"/>
          <w:szCs w:val="24"/>
        </w:rPr>
        <w:t xml:space="preserve"> ne vėliau nei prieš 5 (penkias) darbo dienas</w:t>
      </w:r>
      <w:r w:rsidRPr="00A77561">
        <w:rPr>
          <w:rFonts w:ascii="Times New Roman" w:eastAsia="Arial" w:hAnsi="Times New Roman" w:cs="Times New Roman"/>
          <w:kern w:val="2"/>
          <w:sz w:val="24"/>
          <w:szCs w:val="24"/>
        </w:rPr>
        <w:t xml:space="preserve"> iki numatomo naujo subtiekėjo, kurio pajėgumais Tiekėjas </w:t>
      </w:r>
      <w:r w:rsidRPr="00A77561">
        <w:rPr>
          <w:rFonts w:ascii="Times New Roman" w:eastAsia="Cambria" w:hAnsi="Times New Roman" w:cs="Times New Roman"/>
          <w:kern w:val="2"/>
          <w:sz w:val="24"/>
          <w:szCs w:val="24"/>
        </w:rPr>
        <w:t>nesirėmė pirkimo dokumentuose numatytiems kvalifikacijos reikalavimams pagrįsti,</w:t>
      </w:r>
      <w:r w:rsidRPr="00A77561">
        <w:rPr>
          <w:rFonts w:ascii="Times New Roman" w:eastAsia="Arial" w:hAnsi="Times New Roman" w:cs="Times New Roman"/>
          <w:kern w:val="2"/>
          <w:sz w:val="24"/>
          <w:szCs w:val="24"/>
        </w:rPr>
        <w:t xml:space="preserve"> pasitelkimo ir (arba) keitimo apie tai privalo </w:t>
      </w:r>
      <w:r w:rsidRPr="00A77561">
        <w:rPr>
          <w:rFonts w:ascii="Times New Roman" w:eastAsia="Arial" w:hAnsi="Times New Roman" w:cs="Times New Roman"/>
          <w:kern w:val="2"/>
          <w:sz w:val="24"/>
          <w:szCs w:val="24"/>
        </w:rPr>
        <w:lastRenderedPageBreak/>
        <w:t xml:space="preserve">informuoti </w:t>
      </w:r>
      <w:r w:rsidRPr="00A77561">
        <w:rPr>
          <w:rFonts w:ascii="Times New Roman" w:eastAsia="Calibri" w:hAnsi="Times New Roman" w:cs="Times New Roman"/>
          <w:kern w:val="2"/>
          <w:sz w:val="24"/>
          <w:szCs w:val="24"/>
        </w:rPr>
        <w:t>Pirkėją</w:t>
      </w:r>
      <w:r w:rsidRPr="00A77561">
        <w:rPr>
          <w:rFonts w:ascii="Times New Roman" w:eastAsia="Arial" w:hAnsi="Times New Roman" w:cs="Times New Roman"/>
          <w:kern w:val="2"/>
          <w:sz w:val="24"/>
          <w:szCs w:val="24"/>
        </w:rPr>
        <w:t xml:space="preserve">. </w:t>
      </w:r>
      <w:r w:rsidRPr="00A77561">
        <w:rPr>
          <w:rFonts w:ascii="Times New Roman" w:eastAsia="Calibri" w:hAnsi="Times New Roman" w:cs="Times New Roman"/>
          <w:kern w:val="2"/>
          <w:sz w:val="24"/>
          <w:szCs w:val="24"/>
        </w:rPr>
        <w:t xml:space="preserve">Pirkėjas (jeigu buvo taikoma pirkimo dokumentuose) turi patikrinti, ar nėra </w:t>
      </w:r>
      <w:r w:rsidRPr="00A77561">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A77561">
        <w:rPr>
          <w:rFonts w:ascii="Times New Roman" w:eastAsia="Arial" w:hAnsi="Times New Roman" w:cs="Times New Roman"/>
          <w:kern w:val="2"/>
          <w:sz w:val="24"/>
          <w:szCs w:val="24"/>
        </w:rPr>
        <w:t>nebūti registruotu (nuolat gyvenančiu ar turinčiu pilietybę) nepatikimomis laikomose valstybėse ar teritorijose</w:t>
      </w:r>
      <w:r w:rsidRPr="00A77561">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A77561">
        <w:rPr>
          <w:rFonts w:ascii="Times New Roman" w:eastAsia="Calibri" w:hAnsi="Times New Roman" w:cs="Times New Roman"/>
          <w:kern w:val="2"/>
          <w:sz w:val="24"/>
          <w:szCs w:val="24"/>
        </w:rPr>
        <w:t xml:space="preserve"> </w:t>
      </w:r>
      <w:r w:rsidRPr="00A77561">
        <w:rPr>
          <w:rFonts w:ascii="Times New Roman" w:eastAsia="Cambria" w:hAnsi="Times New Roman" w:cs="Times New Roman"/>
          <w:kern w:val="2"/>
          <w:sz w:val="24"/>
          <w:szCs w:val="24"/>
        </w:rPr>
        <w:t>Pirkėjas</w:t>
      </w:r>
      <w:r w:rsidRPr="00A77561">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77561">
        <w:rPr>
          <w:rFonts w:ascii="Times New Roman" w:eastAsia="Cambria" w:hAnsi="Times New Roman" w:cs="Times New Roman"/>
          <w:kern w:val="2"/>
          <w:sz w:val="24"/>
          <w:szCs w:val="24"/>
        </w:rPr>
        <w:t>Pirkėjui sutikus, Šalys pasirašo Susitarimą, kuris laikomas neatsiejama Sutarties dalimi.</w:t>
      </w:r>
    </w:p>
    <w:p w14:paraId="4535D65E" w14:textId="77777777" w:rsidR="00A77561" w:rsidRPr="00A77561" w:rsidRDefault="00A77561" w:rsidP="00644AFB">
      <w:pPr>
        <w:widowControl w:val="0"/>
        <w:pBdr>
          <w:top w:val="nil"/>
          <w:left w:val="nil"/>
          <w:bottom w:val="nil"/>
          <w:right w:val="nil"/>
          <w:between w:val="nil"/>
        </w:pBdr>
        <w:tabs>
          <w:tab w:val="left" w:pos="993"/>
        </w:tabs>
        <w:spacing w:line="240" w:lineRule="atLeast"/>
        <w:rPr>
          <w:rFonts w:ascii="Times New Roman" w:eastAsia="Arial" w:hAnsi="Times New Roman" w:cs="Times New Roman"/>
          <w:kern w:val="2"/>
          <w:sz w:val="24"/>
          <w:szCs w:val="24"/>
          <w:shd w:val="clear" w:color="auto" w:fill="FFFFFF"/>
        </w:rPr>
      </w:pPr>
      <w:r w:rsidRPr="00A77561">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3D6DADEA" w14:textId="77777777" w:rsidR="00A77561" w:rsidRPr="00A77561" w:rsidRDefault="00A77561" w:rsidP="00644AFB">
      <w:pPr>
        <w:widowControl w:val="0"/>
        <w:pBdr>
          <w:top w:val="nil"/>
          <w:left w:val="nil"/>
          <w:bottom w:val="nil"/>
          <w:right w:val="nil"/>
          <w:between w:val="nil"/>
        </w:pBdr>
        <w:tabs>
          <w:tab w:val="left" w:pos="1134"/>
        </w:tabs>
        <w:spacing w:line="240" w:lineRule="atLeast"/>
        <w:rPr>
          <w:rFonts w:ascii="Times New Roman" w:eastAsia="Arial" w:hAnsi="Times New Roman" w:cs="Times New Roman"/>
          <w:kern w:val="2"/>
          <w:sz w:val="24"/>
          <w:szCs w:val="24"/>
        </w:rPr>
      </w:pPr>
      <w:r w:rsidRPr="00A77561">
        <w:rPr>
          <w:rFonts w:ascii="Times New Roman" w:eastAsia="Cambria" w:hAnsi="Times New Roman" w:cs="Times New Roman"/>
          <w:kern w:val="2"/>
          <w:sz w:val="24"/>
          <w:szCs w:val="24"/>
        </w:rPr>
        <w:t xml:space="preserve">3.2.10.1. kai subtiekėjui </w:t>
      </w:r>
      <w:r w:rsidRPr="00A77561">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77561">
        <w:rPr>
          <w:rFonts w:ascii="Times New Roman" w:eastAsia="Cambria" w:hAnsi="Times New Roman" w:cs="Times New Roman"/>
          <w:kern w:val="2"/>
          <w:sz w:val="24"/>
          <w:szCs w:val="24"/>
        </w:rPr>
        <w:t>;</w:t>
      </w:r>
    </w:p>
    <w:p w14:paraId="33B5B4B6" w14:textId="77777777" w:rsidR="00A77561" w:rsidRPr="00A77561" w:rsidRDefault="00A77561" w:rsidP="00644AFB">
      <w:pPr>
        <w:widowControl w:val="0"/>
        <w:pBdr>
          <w:top w:val="nil"/>
          <w:left w:val="nil"/>
          <w:bottom w:val="nil"/>
          <w:right w:val="nil"/>
          <w:between w:val="nil"/>
        </w:pBdr>
        <w:tabs>
          <w:tab w:val="left" w:pos="1134"/>
        </w:tabs>
        <w:spacing w:line="240" w:lineRule="atLeast"/>
        <w:rPr>
          <w:rFonts w:ascii="Times New Roman" w:eastAsia="Arial" w:hAnsi="Times New Roman" w:cs="Times New Roman"/>
          <w:kern w:val="2"/>
          <w:sz w:val="24"/>
          <w:szCs w:val="24"/>
        </w:rPr>
      </w:pPr>
      <w:r w:rsidRPr="00A77561">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CE287A0" w14:textId="77777777" w:rsidR="00A77561" w:rsidRPr="00A77561" w:rsidRDefault="00A77561" w:rsidP="00644AFB">
      <w:pPr>
        <w:widowControl w:val="0"/>
        <w:pBdr>
          <w:top w:val="nil"/>
          <w:left w:val="nil"/>
          <w:bottom w:val="nil"/>
          <w:right w:val="nil"/>
          <w:between w:val="nil"/>
        </w:pBdr>
        <w:tabs>
          <w:tab w:val="left" w:pos="1134"/>
        </w:tabs>
        <w:spacing w:line="240" w:lineRule="atLeast"/>
        <w:rPr>
          <w:rFonts w:ascii="Times New Roman" w:eastAsia="Arial" w:hAnsi="Times New Roman" w:cs="Times New Roman"/>
          <w:kern w:val="2"/>
          <w:sz w:val="24"/>
          <w:szCs w:val="24"/>
        </w:rPr>
      </w:pPr>
      <w:r w:rsidRPr="00A77561">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7979F956" w14:textId="77777777" w:rsidR="00A77561" w:rsidRPr="00A77561" w:rsidRDefault="00A77561" w:rsidP="00644AFB">
      <w:pPr>
        <w:widowControl w:val="0"/>
        <w:pBdr>
          <w:top w:val="nil"/>
          <w:left w:val="nil"/>
          <w:bottom w:val="nil"/>
          <w:right w:val="nil"/>
          <w:between w:val="nil"/>
        </w:pBdr>
        <w:tabs>
          <w:tab w:val="left" w:pos="993"/>
        </w:tabs>
        <w:spacing w:line="240" w:lineRule="atLeast"/>
        <w:ind w:left="720" w:hanging="720"/>
        <w:rPr>
          <w:rFonts w:ascii="Times New Roman" w:eastAsia="Cambria" w:hAnsi="Times New Roman" w:cs="Times New Roman"/>
          <w:kern w:val="2"/>
          <w:sz w:val="24"/>
          <w:szCs w:val="24"/>
        </w:rPr>
      </w:pPr>
      <w:r w:rsidRPr="00A77561">
        <w:rPr>
          <w:rFonts w:ascii="Times New Roman" w:eastAsia="Cambria" w:hAnsi="Times New Roman" w:cs="Times New Roman"/>
          <w:kern w:val="2"/>
          <w:sz w:val="24"/>
          <w:szCs w:val="24"/>
        </w:rPr>
        <w:t>3.2.11. </w:t>
      </w:r>
      <w:r w:rsidRPr="00A77561">
        <w:rPr>
          <w:rFonts w:ascii="Times New Roman" w:eastAsia="Calibri" w:hAnsi="Times New Roman" w:cs="Times New Roman"/>
          <w:kern w:val="2"/>
          <w:sz w:val="24"/>
          <w:szCs w:val="24"/>
        </w:rPr>
        <w:tab/>
      </w:r>
      <w:r w:rsidRPr="00A77561">
        <w:rPr>
          <w:rFonts w:ascii="Times New Roman" w:eastAsia="Cambria" w:hAnsi="Times New Roman" w:cs="Times New Roman"/>
          <w:kern w:val="2"/>
          <w:sz w:val="24"/>
          <w:szCs w:val="24"/>
        </w:rPr>
        <w:t>Tiekėjo (ar subtiekėjų) specialistai, vykdantys Sutartį, gali būti keičiami šiais atvejais:</w:t>
      </w:r>
    </w:p>
    <w:p w14:paraId="575F4DE1" w14:textId="77777777" w:rsidR="00A77561" w:rsidRPr="00A77561" w:rsidRDefault="00A77561" w:rsidP="00644AFB">
      <w:pPr>
        <w:widowControl w:val="0"/>
        <w:pBdr>
          <w:top w:val="nil"/>
          <w:left w:val="nil"/>
          <w:bottom w:val="nil"/>
          <w:right w:val="nil"/>
          <w:between w:val="nil"/>
        </w:pBdr>
        <w:tabs>
          <w:tab w:val="left" w:pos="1134"/>
        </w:tabs>
        <w:spacing w:line="240" w:lineRule="atLeast"/>
        <w:rPr>
          <w:rFonts w:ascii="Times New Roman" w:eastAsia="Cambria" w:hAnsi="Times New Roman" w:cs="Times New Roman"/>
          <w:kern w:val="2"/>
          <w:sz w:val="24"/>
          <w:szCs w:val="24"/>
        </w:rPr>
      </w:pPr>
      <w:r w:rsidRPr="00A77561">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3B9178" w14:textId="77777777" w:rsidR="00A77561" w:rsidRPr="00A77561" w:rsidRDefault="00A77561" w:rsidP="00644AFB">
      <w:pPr>
        <w:widowControl w:val="0"/>
        <w:pBdr>
          <w:top w:val="nil"/>
          <w:left w:val="nil"/>
          <w:bottom w:val="nil"/>
          <w:right w:val="nil"/>
          <w:between w:val="nil"/>
        </w:pBdr>
        <w:tabs>
          <w:tab w:val="left" w:pos="1134"/>
          <w:tab w:val="left" w:pos="1418"/>
        </w:tabs>
        <w:spacing w:line="240" w:lineRule="atLeast"/>
        <w:rPr>
          <w:rFonts w:ascii="Times New Roman" w:eastAsia="Cambria" w:hAnsi="Times New Roman" w:cs="Times New Roman"/>
          <w:kern w:val="2"/>
          <w:sz w:val="24"/>
          <w:szCs w:val="24"/>
        </w:rPr>
      </w:pPr>
      <w:r w:rsidRPr="00A77561">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4E48958A" w14:textId="77777777" w:rsidR="00A77561" w:rsidRPr="00A77561" w:rsidRDefault="00A77561" w:rsidP="00644AFB">
      <w:pPr>
        <w:widowControl w:val="0"/>
        <w:pBdr>
          <w:top w:val="nil"/>
          <w:left w:val="nil"/>
          <w:bottom w:val="nil"/>
          <w:right w:val="nil"/>
          <w:between w:val="nil"/>
        </w:pBdr>
        <w:tabs>
          <w:tab w:val="left" w:pos="1134"/>
          <w:tab w:val="left" w:pos="1276"/>
        </w:tabs>
        <w:spacing w:line="240" w:lineRule="atLeast"/>
        <w:rPr>
          <w:rFonts w:ascii="Times New Roman" w:eastAsia="Cambria" w:hAnsi="Times New Roman" w:cs="Times New Roman"/>
          <w:kern w:val="2"/>
          <w:sz w:val="24"/>
          <w:szCs w:val="24"/>
        </w:rPr>
      </w:pPr>
      <w:r w:rsidRPr="00A77561">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519DAD2B" w14:textId="77777777" w:rsidR="00A77561" w:rsidRPr="00A77561" w:rsidRDefault="00A77561" w:rsidP="00644AFB">
      <w:pPr>
        <w:widowControl w:val="0"/>
        <w:pBdr>
          <w:top w:val="nil"/>
          <w:left w:val="nil"/>
          <w:bottom w:val="nil"/>
          <w:right w:val="nil"/>
          <w:between w:val="nil"/>
        </w:pBdr>
        <w:tabs>
          <w:tab w:val="left" w:pos="567"/>
          <w:tab w:val="left" w:pos="851"/>
          <w:tab w:val="left" w:pos="992"/>
        </w:tabs>
        <w:spacing w:line="240" w:lineRule="atLeast"/>
        <w:rPr>
          <w:rFonts w:ascii="Times New Roman" w:eastAsia="Cambria" w:hAnsi="Times New Roman" w:cs="Times New Roman"/>
          <w:kern w:val="2"/>
          <w:sz w:val="24"/>
          <w:szCs w:val="24"/>
        </w:rPr>
      </w:pPr>
      <w:r w:rsidRPr="00A77561">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A77561">
        <w:rPr>
          <w:rFonts w:ascii="Times New Roman" w:eastAsia="Cambria" w:hAnsi="Times New Roman" w:cs="Times New Roman"/>
          <w:color w:val="000000"/>
          <w:kern w:val="2"/>
          <w:sz w:val="24"/>
          <w:szCs w:val="24"/>
        </w:rPr>
        <w:t>reikalavimusir</w:t>
      </w:r>
      <w:proofErr w:type="spellEnd"/>
      <w:r w:rsidRPr="00A77561">
        <w:rPr>
          <w:rFonts w:ascii="Times New Roman" w:eastAsia="Cambria" w:hAnsi="Times New Roman" w:cs="Times New Roman"/>
          <w:color w:val="000000"/>
          <w:kern w:val="2"/>
          <w:sz w:val="24"/>
          <w:szCs w:val="24"/>
        </w:rPr>
        <w:t xml:space="preserve"> Tiekėjo pasiūlyme nurodytas Kokybinių kriterijų reikšmes.</w:t>
      </w:r>
    </w:p>
    <w:p w14:paraId="290922E3" w14:textId="77777777" w:rsidR="00A77561" w:rsidRPr="00A77561" w:rsidRDefault="00A77561" w:rsidP="00644AFB">
      <w:pPr>
        <w:widowControl w:val="0"/>
        <w:pBdr>
          <w:top w:val="nil"/>
          <w:left w:val="nil"/>
          <w:bottom w:val="nil"/>
          <w:right w:val="nil"/>
          <w:between w:val="nil"/>
        </w:pBdr>
        <w:tabs>
          <w:tab w:val="left" w:pos="567"/>
          <w:tab w:val="left" w:pos="851"/>
          <w:tab w:val="left" w:pos="992"/>
        </w:tabs>
        <w:spacing w:line="240" w:lineRule="atLeast"/>
        <w:rPr>
          <w:rFonts w:ascii="Times New Roman" w:eastAsia="Cambria" w:hAnsi="Times New Roman" w:cs="Times New Roman"/>
          <w:kern w:val="2"/>
          <w:sz w:val="24"/>
          <w:szCs w:val="24"/>
        </w:rPr>
      </w:pPr>
      <w:r w:rsidRPr="00A77561">
        <w:rPr>
          <w:rFonts w:ascii="Times New Roman" w:eastAsia="Cambria" w:hAnsi="Times New Roman" w:cs="Times New Roman"/>
          <w:kern w:val="2"/>
          <w:sz w:val="24"/>
          <w:szCs w:val="24"/>
        </w:rPr>
        <w:t xml:space="preserve">3.2.13. Tiekėjas privalo ne vėliau nei prieš 5 (penkias) darbo dienas iki numatomo subtiekėjo, </w:t>
      </w:r>
      <w:r w:rsidRPr="00A77561">
        <w:rPr>
          <w:rFonts w:ascii="Times New Roman" w:eastAsia="Arial" w:hAnsi="Times New Roman" w:cs="Times New Roman"/>
          <w:kern w:val="2"/>
          <w:sz w:val="24"/>
          <w:szCs w:val="24"/>
        </w:rPr>
        <w:t>kurio pajėgumais Tiekėjas rėmėsi, kad atitiktų pirkimo dokumentuose nustatytus kvalifikacijos reikalavimus,</w:t>
      </w:r>
      <w:r w:rsidRPr="00A77561">
        <w:rPr>
          <w:rFonts w:ascii="Times New Roman" w:eastAsia="Cambria" w:hAnsi="Times New Roman" w:cs="Times New Roman"/>
          <w:kern w:val="2"/>
          <w:sz w:val="24"/>
          <w:szCs w:val="24"/>
        </w:rPr>
        <w:t xml:space="preserve"> </w:t>
      </w:r>
      <w:r w:rsidRPr="00A77561">
        <w:rPr>
          <w:rFonts w:ascii="Times New Roman" w:eastAsia="Arial" w:hAnsi="Times New Roman" w:cs="Times New Roman"/>
          <w:kern w:val="2"/>
          <w:sz w:val="24"/>
          <w:szCs w:val="24"/>
        </w:rPr>
        <w:t xml:space="preserve">ir (ar) specialisto </w:t>
      </w:r>
      <w:r w:rsidRPr="00A77561">
        <w:rPr>
          <w:rFonts w:ascii="Times New Roman" w:eastAsia="Cambria" w:hAnsi="Times New Roman" w:cs="Times New Roman"/>
          <w:kern w:val="2"/>
          <w:sz w:val="24"/>
          <w:szCs w:val="24"/>
        </w:rPr>
        <w:t>keitimo pateikti Pirkėjui šiuos dokumentus:</w:t>
      </w:r>
    </w:p>
    <w:p w14:paraId="5E8C3741" w14:textId="77777777" w:rsidR="00A77561" w:rsidRPr="00A77561" w:rsidRDefault="00A77561" w:rsidP="00644AFB">
      <w:pPr>
        <w:widowControl w:val="0"/>
        <w:pBdr>
          <w:top w:val="nil"/>
          <w:left w:val="nil"/>
          <w:bottom w:val="nil"/>
          <w:right w:val="nil"/>
          <w:between w:val="nil"/>
        </w:pBdr>
        <w:tabs>
          <w:tab w:val="left" w:pos="1134"/>
        </w:tabs>
        <w:spacing w:line="240" w:lineRule="atLeast"/>
        <w:rPr>
          <w:rFonts w:ascii="Times New Roman" w:eastAsia="Cambria" w:hAnsi="Times New Roman" w:cs="Times New Roman"/>
          <w:kern w:val="2"/>
          <w:sz w:val="24"/>
          <w:szCs w:val="24"/>
        </w:rPr>
      </w:pPr>
      <w:r w:rsidRPr="00A77561">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44309BD2" w14:textId="77777777" w:rsidR="00A77561" w:rsidRPr="00A77561" w:rsidRDefault="00A77561" w:rsidP="00644AFB">
      <w:pPr>
        <w:widowControl w:val="0"/>
        <w:pBdr>
          <w:top w:val="nil"/>
          <w:left w:val="nil"/>
          <w:bottom w:val="nil"/>
          <w:right w:val="nil"/>
          <w:between w:val="nil"/>
        </w:pBdr>
        <w:tabs>
          <w:tab w:val="left" w:pos="1134"/>
        </w:tabs>
        <w:spacing w:line="240" w:lineRule="atLeast"/>
        <w:rPr>
          <w:rFonts w:ascii="Times New Roman" w:eastAsia="Cambria" w:hAnsi="Times New Roman" w:cs="Times New Roman"/>
          <w:kern w:val="2"/>
          <w:sz w:val="24"/>
          <w:szCs w:val="24"/>
        </w:rPr>
      </w:pPr>
      <w:r w:rsidRPr="00A77561">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77561">
        <w:rPr>
          <w:rFonts w:ascii="Times New Roman" w:eastAsia="Arial" w:hAnsi="Times New Roman" w:cs="Times New Roman"/>
          <w:kern w:val="2"/>
          <w:sz w:val="24"/>
          <w:szCs w:val="24"/>
        </w:rPr>
        <w:t>nacionalinio saugumo interesams bei reikalavimams</w:t>
      </w:r>
      <w:r w:rsidRPr="00A77561">
        <w:rPr>
          <w:rFonts w:ascii="Times New Roman" w:eastAsia="Cambria" w:hAnsi="Times New Roman" w:cs="Times New Roman"/>
          <w:kern w:val="2"/>
          <w:sz w:val="24"/>
          <w:szCs w:val="24"/>
        </w:rPr>
        <w:t xml:space="preserve"> </w:t>
      </w:r>
      <w:r w:rsidRPr="00A77561">
        <w:rPr>
          <w:rFonts w:ascii="Times New Roman" w:eastAsia="Arial" w:hAnsi="Times New Roman" w:cs="Times New Roman"/>
          <w:kern w:val="2"/>
          <w:sz w:val="24"/>
          <w:szCs w:val="24"/>
        </w:rPr>
        <w:t>nebūti registruotu (nuolat gyvenančiu ar turinčiu pilietybę) nepatikimomis laikomose valstybėse ar teritorijose</w:t>
      </w:r>
      <w:r w:rsidRPr="00A77561">
        <w:rPr>
          <w:rFonts w:ascii="Times New Roman" w:eastAsia="Cambria" w:hAnsi="Times New Roman" w:cs="Times New Roman"/>
          <w:kern w:val="2"/>
          <w:sz w:val="24"/>
          <w:szCs w:val="24"/>
        </w:rPr>
        <w:t xml:space="preserve"> (jei taikoma) įrodančius dokumentus pagal Sutarties reikalavimus.</w:t>
      </w:r>
    </w:p>
    <w:p w14:paraId="17D68DA6" w14:textId="77777777" w:rsidR="00A77561" w:rsidRPr="00A77561" w:rsidRDefault="00A77561" w:rsidP="00644AFB">
      <w:pPr>
        <w:widowControl w:val="0"/>
        <w:pBdr>
          <w:top w:val="nil"/>
          <w:left w:val="nil"/>
          <w:bottom w:val="nil"/>
          <w:right w:val="nil"/>
          <w:between w:val="nil"/>
        </w:pBdr>
        <w:tabs>
          <w:tab w:val="left" w:pos="567"/>
          <w:tab w:val="left" w:pos="851"/>
          <w:tab w:val="left" w:pos="992"/>
        </w:tabs>
        <w:spacing w:line="240" w:lineRule="atLeast"/>
        <w:rPr>
          <w:rFonts w:ascii="Times New Roman" w:eastAsia="Cambria" w:hAnsi="Times New Roman" w:cs="Times New Roman"/>
          <w:kern w:val="2"/>
          <w:sz w:val="24"/>
          <w:szCs w:val="24"/>
        </w:rPr>
      </w:pPr>
      <w:r w:rsidRPr="00A77561">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A77561">
        <w:rPr>
          <w:rFonts w:ascii="Times New Roman" w:eastAsia="Arial" w:hAnsi="Times New Roman" w:cs="Times New Roman"/>
          <w:kern w:val="2"/>
          <w:sz w:val="24"/>
          <w:szCs w:val="24"/>
        </w:rPr>
        <w:t>kurio pajėgumais Tiekėjas rėmėsi, kad atitiktų pirkimo dokumentuose nustatytus kvalifikacijos reikalavimus,</w:t>
      </w:r>
      <w:r w:rsidRPr="00A77561">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1D04E24A" w14:textId="77777777" w:rsidR="00A77561" w:rsidRPr="00A77561" w:rsidRDefault="00A77561" w:rsidP="00A77561">
      <w:pPr>
        <w:spacing w:line="257" w:lineRule="atLeast"/>
        <w:rPr>
          <w:rFonts w:ascii="Times New Roman" w:hAnsi="Times New Roman" w:cs="Times New Roman"/>
          <w:color w:val="000000"/>
          <w:sz w:val="24"/>
          <w:szCs w:val="24"/>
        </w:rPr>
      </w:pPr>
    </w:p>
    <w:p w14:paraId="5F69E136"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3.3. Jungtinės veiklos partnerių keitimas</w:t>
      </w:r>
    </w:p>
    <w:p w14:paraId="7BF1B486"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02A765B4"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shd w:val="clear" w:color="auto" w:fill="FFFFFF"/>
        </w:rPr>
        <w:lastRenderedPageBreak/>
        <w:t xml:space="preserve">3.3.1. Tiekėjas, vykdantis Sutartį </w:t>
      </w:r>
      <w:r w:rsidRPr="00A77561">
        <w:rPr>
          <w:rFonts w:ascii="Times New Roman" w:eastAsia="Cambria" w:hAnsi="Times New Roman" w:cs="Times New Roman"/>
          <w:kern w:val="2"/>
          <w:sz w:val="24"/>
          <w:szCs w:val="24"/>
        </w:rPr>
        <w:t xml:space="preserve">kaip tiekėjų grupė, veikianti </w:t>
      </w:r>
      <w:r w:rsidRPr="00A77561">
        <w:rPr>
          <w:rFonts w:ascii="Times New Roman" w:eastAsia="Cambria" w:hAnsi="Times New Roman" w:cs="Times New Roman"/>
          <w:kern w:val="2"/>
          <w:sz w:val="24"/>
          <w:szCs w:val="24"/>
          <w:shd w:val="clear" w:color="auto" w:fill="FFFFFF"/>
        </w:rPr>
        <w:t>jungtinės veiklos</w:t>
      </w:r>
      <w:r w:rsidRPr="00A77561">
        <w:rPr>
          <w:rFonts w:ascii="Times New Roman" w:eastAsia="Cambria" w:hAnsi="Times New Roman" w:cs="Times New Roman"/>
          <w:kern w:val="2"/>
          <w:sz w:val="24"/>
          <w:szCs w:val="24"/>
        </w:rPr>
        <w:t xml:space="preserve"> sutarties</w:t>
      </w:r>
      <w:r w:rsidRPr="00A77561">
        <w:rPr>
          <w:rFonts w:ascii="Times New Roman" w:eastAsia="Cambria" w:hAnsi="Times New Roman" w:cs="Times New Roman"/>
          <w:kern w:val="2"/>
          <w:sz w:val="24"/>
          <w:szCs w:val="24"/>
          <w:shd w:val="clear" w:color="auto" w:fill="FFFFFF"/>
        </w:rPr>
        <w:t xml:space="preserve"> pagrindu</w:t>
      </w:r>
      <w:r w:rsidRPr="00A7756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F568F4"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shd w:val="clear" w:color="auto" w:fill="FFFFFF"/>
        </w:rPr>
        <w:t xml:space="preserve">3.3.2. Tiekėjas, vykdantis Sutartį </w:t>
      </w:r>
      <w:r w:rsidRPr="00A77561">
        <w:rPr>
          <w:rFonts w:ascii="Times New Roman" w:eastAsia="Cambria" w:hAnsi="Times New Roman" w:cs="Times New Roman"/>
          <w:kern w:val="2"/>
          <w:sz w:val="24"/>
          <w:szCs w:val="24"/>
          <w:shd w:val="clear" w:color="auto" w:fill="FFFFFF"/>
        </w:rPr>
        <w:t>kaip tiekėjų grupė</w:t>
      </w:r>
      <w:r w:rsidRPr="00A7756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C84C2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161F7514"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shd w:val="clear" w:color="auto" w:fill="FFFFFF"/>
        </w:rPr>
        <w:t>3.3.3.1. </w:t>
      </w:r>
      <w:r w:rsidRPr="00A77561">
        <w:rPr>
          <w:rFonts w:ascii="Times New Roman" w:eastAsia="Cambria" w:hAnsi="Times New Roman" w:cs="Times New Roman"/>
          <w:kern w:val="2"/>
          <w:sz w:val="24"/>
          <w:szCs w:val="24"/>
          <w:shd w:val="clear" w:color="auto" w:fill="FFFFFF"/>
        </w:rPr>
        <w:t>argumentuotą</w:t>
      </w:r>
      <w:r w:rsidRPr="00A77561">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4FDB371D"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77561">
        <w:rPr>
          <w:rFonts w:ascii="Times New Roman" w:eastAsia="Cambria" w:hAnsi="Times New Roman" w:cs="Times New Roman"/>
          <w:kern w:val="2"/>
          <w:sz w:val="24"/>
          <w:szCs w:val="24"/>
          <w:shd w:val="clear" w:color="auto" w:fill="FFFFFF"/>
        </w:rPr>
        <w:t>pasiliekantysis Partneris ir (ar) naujai pasitelktas Partneris</w:t>
      </w:r>
      <w:r w:rsidRPr="00A77561">
        <w:rPr>
          <w:rFonts w:ascii="Times New Roman" w:hAnsi="Times New Roman" w:cs="Times New Roman"/>
          <w:color w:val="000000"/>
          <w:sz w:val="24"/>
          <w:szCs w:val="24"/>
          <w:shd w:val="clear" w:color="auto" w:fill="FFFFFF"/>
        </w:rPr>
        <w:t>;</w:t>
      </w:r>
    </w:p>
    <w:p w14:paraId="27DE2BE1" w14:textId="77777777" w:rsidR="00A77561" w:rsidRPr="00A77561" w:rsidRDefault="00A77561" w:rsidP="00644AFB">
      <w:pPr>
        <w:spacing w:line="240"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77561">
        <w:rPr>
          <w:rFonts w:ascii="Times New Roman" w:hAnsi="Times New Roman" w:cs="Times New Roman"/>
          <w:color w:val="000000"/>
          <w:sz w:val="24"/>
          <w:szCs w:val="24"/>
        </w:rPr>
        <w:t xml:space="preserve">nacionalinio saugumo interesams </w:t>
      </w:r>
      <w:r w:rsidRPr="00A77561">
        <w:rPr>
          <w:rFonts w:ascii="Times New Roman" w:eastAsia="Cambria" w:hAnsi="Times New Roman" w:cs="Times New Roman"/>
          <w:kern w:val="2"/>
          <w:sz w:val="24"/>
          <w:szCs w:val="24"/>
        </w:rPr>
        <w:t xml:space="preserve">bei reikalavimams </w:t>
      </w:r>
      <w:r w:rsidRPr="00A7756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A77561">
        <w:rPr>
          <w:rFonts w:ascii="Times New Roman" w:eastAsia="Cambria" w:hAnsi="Times New Roman" w:cs="Times New Roman"/>
          <w:kern w:val="2"/>
          <w:sz w:val="24"/>
          <w:szCs w:val="24"/>
          <w:shd w:val="clear" w:color="auto" w:fill="FFFFFF"/>
        </w:rPr>
        <w:t xml:space="preserve"> (jei taikoma)</w:t>
      </w:r>
      <w:r w:rsidRPr="00A77561">
        <w:rPr>
          <w:rFonts w:ascii="Times New Roman" w:hAnsi="Times New Roman" w:cs="Times New Roman"/>
          <w:color w:val="000000"/>
          <w:sz w:val="24"/>
          <w:szCs w:val="24"/>
          <w:shd w:val="clear" w:color="auto" w:fill="FFFFFF"/>
        </w:rPr>
        <w:t>.</w:t>
      </w:r>
    </w:p>
    <w:p w14:paraId="11461023" w14:textId="77777777" w:rsidR="00A77561" w:rsidRPr="00A77561" w:rsidRDefault="00A77561" w:rsidP="00644AFB">
      <w:pPr>
        <w:widowControl w:val="0"/>
        <w:pBdr>
          <w:top w:val="nil"/>
          <w:left w:val="nil"/>
          <w:bottom w:val="nil"/>
          <w:right w:val="nil"/>
          <w:between w:val="nil"/>
        </w:pBdr>
        <w:tabs>
          <w:tab w:val="left" w:pos="567"/>
          <w:tab w:val="left" w:pos="851"/>
          <w:tab w:val="left" w:pos="992"/>
          <w:tab w:val="left" w:pos="1134"/>
        </w:tabs>
        <w:spacing w:line="240" w:lineRule="atLeast"/>
        <w:rPr>
          <w:rFonts w:ascii="Times New Roman" w:eastAsia="Cambria" w:hAnsi="Times New Roman" w:cs="Times New Roman"/>
          <w:kern w:val="2"/>
          <w:sz w:val="24"/>
          <w:szCs w:val="24"/>
          <w:shd w:val="clear" w:color="auto" w:fill="FFFFFF"/>
        </w:rPr>
      </w:pPr>
      <w:r w:rsidRPr="00A77561">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A77561">
        <w:rPr>
          <w:rFonts w:ascii="Times New Roman" w:eastAsia="Cambria" w:hAnsi="Times New Roman" w:cs="Times New Roman"/>
          <w:kern w:val="2"/>
          <w:sz w:val="24"/>
          <w:szCs w:val="24"/>
          <w:shd w:val="clear" w:color="auto" w:fill="FFFFFF"/>
        </w:rPr>
        <w:t>apie sutikimą arba apie ne</w:t>
      </w:r>
      <w:r w:rsidRPr="00A77561">
        <w:rPr>
          <w:rFonts w:ascii="Times New Roman" w:eastAsia="Cambria" w:hAnsi="Times New Roman" w:cs="Times New Roman"/>
          <w:kern w:val="2"/>
          <w:sz w:val="24"/>
          <w:szCs w:val="24"/>
        </w:rPr>
        <w:t xml:space="preserve">sutikimą </w:t>
      </w:r>
      <w:r w:rsidRPr="00A77561">
        <w:rPr>
          <w:rFonts w:ascii="Times New Roman" w:eastAsia="Cambria" w:hAnsi="Times New Roman" w:cs="Times New Roman"/>
          <w:kern w:val="2"/>
          <w:sz w:val="24"/>
          <w:szCs w:val="24"/>
          <w:shd w:val="clear" w:color="auto" w:fill="FFFFFF"/>
        </w:rPr>
        <w:t>atsisakyti ar pakeisti Partnerį</w:t>
      </w:r>
      <w:r w:rsidRPr="00A7756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A7756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47E5C76F" w14:textId="77777777" w:rsidR="00A77561" w:rsidRPr="00A77561" w:rsidRDefault="00A77561" w:rsidP="00A77561">
      <w:pPr>
        <w:rPr>
          <w:rFonts w:ascii="Times New Roman" w:hAnsi="Times New Roman" w:cs="Times New Roman"/>
          <w:sz w:val="24"/>
          <w:szCs w:val="24"/>
        </w:rPr>
      </w:pPr>
    </w:p>
    <w:p w14:paraId="686826B1"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3.4.  Susitarimai dėl tiesioginio atsiskaitymo su subtiekėjais</w:t>
      </w:r>
    </w:p>
    <w:p w14:paraId="7EA13CBF"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0AA4738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3.4.1. </w:t>
      </w:r>
      <w:r w:rsidRPr="00A77561">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61F103E4"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3.4.1.1. </w:t>
      </w:r>
      <w:r w:rsidRPr="00A77561">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A77561">
        <w:rPr>
          <w:rFonts w:ascii="Times New Roman" w:eastAsia="Cambria" w:hAnsi="Times New Roman" w:cs="Times New Roman"/>
          <w:kern w:val="2"/>
          <w:sz w:val="24"/>
          <w:szCs w:val="24"/>
          <w:shd w:val="clear" w:color="auto" w:fill="FFFFFF"/>
        </w:rPr>
        <w:t>kontaktinius duomenis</w:t>
      </w:r>
      <w:r w:rsidRPr="00A77561">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A77561">
        <w:rPr>
          <w:rFonts w:ascii="Times New Roman" w:hAnsi="Times New Roman" w:cs="Times New Roman"/>
          <w:b/>
          <w:bCs/>
          <w:color w:val="5C5D5D"/>
          <w:sz w:val="24"/>
          <w:szCs w:val="24"/>
        </w:rPr>
        <w:t> </w:t>
      </w:r>
      <w:r w:rsidRPr="00A77561">
        <w:rPr>
          <w:rFonts w:ascii="Times New Roman" w:hAnsi="Times New Roman" w:cs="Times New Roman"/>
          <w:color w:val="000000"/>
          <w:sz w:val="24"/>
          <w:szCs w:val="24"/>
          <w:shd w:val="clear" w:color="auto" w:fill="FFFFFF"/>
        </w:rPr>
        <w:t>naujų subtiekėjų pasitelkimą visu Sutarties vykdymo metu;</w:t>
      </w:r>
    </w:p>
    <w:p w14:paraId="762F39B6"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3.4.1.2. </w:t>
      </w:r>
      <w:r w:rsidRPr="00A7756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0CC5ECF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3.4.1.3. </w:t>
      </w:r>
      <w:r w:rsidRPr="00A77561">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A77561">
        <w:rPr>
          <w:rFonts w:ascii="Times New Roman" w:hAnsi="Times New Roman" w:cs="Times New Roman"/>
          <w:color w:val="000000"/>
          <w:sz w:val="24"/>
          <w:szCs w:val="24"/>
          <w:shd w:val="clear" w:color="auto" w:fill="FFFFFF"/>
        </w:rPr>
        <w:lastRenderedPageBreak/>
        <w:t xml:space="preserve">Pirkėjo, Tiekėjo ir šio subtiekėjo, kurioje aprašoma tiesioginio atsiskaitymo su subtiekėju tvarka, atsižvelgiant į Sutartyje ir </w:t>
      </w:r>
      <w:proofErr w:type="spellStart"/>
      <w:r w:rsidRPr="00A77561">
        <w:rPr>
          <w:rFonts w:ascii="Times New Roman" w:hAnsi="Times New Roman" w:cs="Times New Roman"/>
          <w:color w:val="000000"/>
          <w:sz w:val="24"/>
          <w:szCs w:val="24"/>
          <w:shd w:val="clear" w:color="auto" w:fill="FFFFFF"/>
        </w:rPr>
        <w:t>subtiekimo</w:t>
      </w:r>
      <w:proofErr w:type="spellEnd"/>
      <w:r w:rsidRPr="00A77561">
        <w:rPr>
          <w:rFonts w:ascii="Times New Roman" w:hAnsi="Times New Roman" w:cs="Times New Roman"/>
          <w:color w:val="000000"/>
          <w:sz w:val="24"/>
          <w:szCs w:val="24"/>
          <w:shd w:val="clear" w:color="auto" w:fill="FFFFFF"/>
        </w:rPr>
        <w:t xml:space="preserve"> sutartyje nustatytus reikalavimus;</w:t>
      </w:r>
    </w:p>
    <w:p w14:paraId="201F635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3.4.1.4. </w:t>
      </w:r>
      <w:r w:rsidRPr="00A77561">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6F33DF1E"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3403772A" w14:textId="77777777" w:rsidR="00A77561" w:rsidRPr="00A77561" w:rsidRDefault="00A77561" w:rsidP="00A77561">
      <w:pPr>
        <w:spacing w:line="257" w:lineRule="atLeast"/>
        <w:ind w:left="360" w:hanging="360"/>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4.  ŠALIŲ BENDRADARBIAVIMAS</w:t>
      </w:r>
    </w:p>
    <w:p w14:paraId="03FF4414"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72E3611E"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4.1.  Šalių bendradarbiavimo pareiga</w:t>
      </w:r>
    </w:p>
    <w:p w14:paraId="1811C266"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7C5B785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240DF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6E38F32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4.1.3. </w:t>
      </w:r>
      <w:r w:rsidRPr="00A77561">
        <w:rPr>
          <w:rFonts w:ascii="Times New Roman" w:hAnsi="Times New Roman" w:cs="Times New Roman"/>
          <w:color w:val="000000"/>
          <w:sz w:val="24"/>
          <w:szCs w:val="24"/>
          <w:shd w:val="clear" w:color="auto" w:fill="FFFFFF"/>
        </w:rPr>
        <w:t>Jeigu Šalis susiduria su </w:t>
      </w:r>
      <w:r w:rsidRPr="00A77561">
        <w:rPr>
          <w:rFonts w:ascii="Times New Roman" w:hAnsi="Times New Roman" w:cs="Times New Roman"/>
          <w:color w:val="000000"/>
          <w:sz w:val="24"/>
          <w:szCs w:val="24"/>
        </w:rPr>
        <w:t>S</w:t>
      </w:r>
      <w:r w:rsidRPr="00A7756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A77561">
        <w:rPr>
          <w:rFonts w:ascii="Times New Roman" w:hAnsi="Times New Roman" w:cs="Times New Roman"/>
          <w:color w:val="000000"/>
          <w:sz w:val="24"/>
          <w:szCs w:val="24"/>
        </w:rPr>
        <w:t>s</w:t>
      </w:r>
      <w:r w:rsidRPr="00A77561">
        <w:rPr>
          <w:rFonts w:ascii="Times New Roman" w:hAnsi="Times New Roman" w:cs="Times New Roman"/>
          <w:color w:val="000000"/>
          <w:sz w:val="24"/>
          <w:szCs w:val="24"/>
          <w:shd w:val="clear" w:color="auto" w:fill="FFFFFF"/>
        </w:rPr>
        <w:t> kliūtis</w:t>
      </w:r>
      <w:r w:rsidRPr="00A77561">
        <w:rPr>
          <w:rFonts w:ascii="Times New Roman" w:hAnsi="Times New Roman" w:cs="Times New Roman"/>
          <w:color w:val="000000"/>
          <w:sz w:val="24"/>
          <w:szCs w:val="24"/>
        </w:rPr>
        <w:t> ir imtis visų nuo jos priklausančių protingų priemonių toms kliūtims pašalinti.</w:t>
      </w:r>
    </w:p>
    <w:p w14:paraId="19D610DE" w14:textId="77777777" w:rsidR="00A77561" w:rsidRPr="00A77561" w:rsidRDefault="00A77561" w:rsidP="00A77561">
      <w:pPr>
        <w:spacing w:line="257" w:lineRule="atLeast"/>
        <w:ind w:firstLine="115"/>
        <w:rPr>
          <w:rFonts w:ascii="Times New Roman" w:hAnsi="Times New Roman" w:cs="Times New Roman"/>
          <w:color w:val="000000"/>
          <w:sz w:val="24"/>
          <w:szCs w:val="24"/>
        </w:rPr>
      </w:pPr>
    </w:p>
    <w:p w14:paraId="4451D084"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4.2.  Kontaktiniai asmenys</w:t>
      </w:r>
    </w:p>
    <w:p w14:paraId="11B936D1"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0978A1C2"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E23AE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FBCA26"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870039"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1C20848B"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5.  SUTARTIES VYKDYMO METU PATEIKIAMI DOKUMENTAI</w:t>
      </w:r>
    </w:p>
    <w:p w14:paraId="26898976"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056B39D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7D972CB2"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9A93F7"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42B2266"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5D3A1AE"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6.  PREKIŲ TIEKIMO PABAIGA IR PREKIŲ PRIĖMIMAS</w:t>
      </w:r>
    </w:p>
    <w:p w14:paraId="02EE8F5E"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14FEC5FE"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lastRenderedPageBreak/>
        <w:t>6.1.  Prekių tiekimo pabaiga</w:t>
      </w:r>
    </w:p>
    <w:p w14:paraId="0CFE67A3"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16DA91D6"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6.1.1. Prekių tiekimas laikomas užbaigtu, kai yra įvykdytos visos šios sąlygos:</w:t>
      </w:r>
    </w:p>
    <w:p w14:paraId="5A198C5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212AD2E2"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02E8EEB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6.1.1.3. Tiekėjas apmokė Pirkėjo personalą, kaip naudoti Prekes (jeigu to reikalaujama);</w:t>
      </w:r>
    </w:p>
    <w:p w14:paraId="3D198D76"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1854B23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452034"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AF11DEA"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6.2.  Prekių perdavimas–priėmimas</w:t>
      </w:r>
    </w:p>
    <w:p w14:paraId="3F158E99"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390C4F56"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84C623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60DF3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6.2.3. Tiekėjui pristačius Prekes, Pirkėjas atlieka jų patikrinimą ir privalo:</w:t>
      </w:r>
    </w:p>
    <w:p w14:paraId="40608897"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264DE7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77561">
        <w:rPr>
          <w:rFonts w:ascii="Times New Roman" w:hAnsi="Times New Roman" w:cs="Times New Roman"/>
          <w:b/>
          <w:bCs/>
          <w:color w:val="000000"/>
          <w:sz w:val="24"/>
          <w:szCs w:val="24"/>
        </w:rPr>
        <w:t>Defektų aktas</w:t>
      </w:r>
      <w:r w:rsidRPr="00A77561">
        <w:rPr>
          <w:rFonts w:ascii="Times New Roman" w:hAnsi="Times New Roman" w:cs="Times New Roman"/>
          <w:color w:val="000000"/>
          <w:sz w:val="24"/>
          <w:szCs w:val="24"/>
        </w:rPr>
        <w:t>); arba</w:t>
      </w:r>
    </w:p>
    <w:p w14:paraId="02B89F95"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7FCECAC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3B452DB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F7FA6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4F4134"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 xml:space="preserve">6.2.7. Jeigu Pirkėjas per 5 (penkias) darbo dienas </w:t>
      </w:r>
      <w:r w:rsidRPr="00A77561">
        <w:rPr>
          <w:rFonts w:ascii="Times New Roman" w:eastAsia="Arial" w:hAnsi="Times New Roman" w:cs="Times New Roman"/>
          <w:kern w:val="2"/>
          <w:sz w:val="24"/>
          <w:szCs w:val="24"/>
        </w:rPr>
        <w:t xml:space="preserve">nuo Prekių perdavimo–priėmimo akto gavimo </w:t>
      </w:r>
      <w:r w:rsidRPr="00A77561">
        <w:rPr>
          <w:rFonts w:ascii="Times New Roman" w:hAnsi="Times New Roman" w:cs="Times New Roman"/>
          <w:color w:val="000000"/>
          <w:sz w:val="24"/>
          <w:szCs w:val="24"/>
        </w:rPr>
        <w:t>nepateikia (neišsiunčia) Tiekėjui Defektų akto, laikoma, kad Pirkėjas Prekes priėmė ir joms pretenzijų neturi.</w:t>
      </w:r>
    </w:p>
    <w:p w14:paraId="0E85294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258E5EC5"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6.2.9. Pirkėjas turi teisę naudotis Prekėmis tik po Prekių perdavimo-priėmimo akto pasirašymo.</w:t>
      </w:r>
    </w:p>
    <w:p w14:paraId="61D65F57"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8147A26"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449EF313"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7.  TIEKĖJO GARANTINIAI ĮSIPAREIGOJIMAI</w:t>
      </w:r>
    </w:p>
    <w:p w14:paraId="20DFEFB4"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49FB9106" w14:textId="77777777" w:rsidR="00A77561" w:rsidRPr="00A77561" w:rsidRDefault="00A77561" w:rsidP="00A77561">
      <w:pPr>
        <w:spacing w:line="257" w:lineRule="atLeast"/>
        <w:ind w:left="360" w:hanging="360"/>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7.1.  Garantiniai terminai (jei taikoma)</w:t>
      </w:r>
    </w:p>
    <w:p w14:paraId="52F77BB4" w14:textId="77777777" w:rsidR="00A77561" w:rsidRPr="00A77561" w:rsidRDefault="00A77561" w:rsidP="00A77561">
      <w:pPr>
        <w:spacing w:line="257" w:lineRule="atLeast"/>
        <w:ind w:left="360" w:firstLine="62"/>
        <w:rPr>
          <w:rFonts w:ascii="Times New Roman" w:hAnsi="Times New Roman" w:cs="Times New Roman"/>
          <w:color w:val="000000"/>
          <w:sz w:val="24"/>
          <w:szCs w:val="24"/>
        </w:rPr>
      </w:pPr>
    </w:p>
    <w:p w14:paraId="7B51912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7.1.1. Prekėms taikomas teisės aktuose nustatytas ir (ar) gamintojo taikomas garantinis terminas, jeigu </w:t>
      </w:r>
      <w:r w:rsidRPr="00A77561">
        <w:rPr>
          <w:rFonts w:ascii="Times New Roman" w:hAnsi="Times New Roman" w:cs="Times New Roman"/>
          <w:color w:val="000000"/>
          <w:kern w:val="2"/>
          <w:sz w:val="24"/>
          <w:szCs w:val="24"/>
        </w:rPr>
        <w:t>Tiekėjo pasiūlyme, t</w:t>
      </w:r>
      <w:r w:rsidRPr="00A77561">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39E96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BAAC8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7916FB"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1B734931"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7.2.  Pretenzijos dėl Prekių trūkumų</w:t>
      </w:r>
    </w:p>
    <w:p w14:paraId="30CBA482"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0F72E28D"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569EE1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E01BBD" w14:textId="77777777" w:rsidR="00A77561" w:rsidRPr="00A77561" w:rsidRDefault="00A77561" w:rsidP="00644AFB">
      <w:pPr>
        <w:spacing w:line="240" w:lineRule="atLeast"/>
        <w:rPr>
          <w:rFonts w:ascii="Times New Roman" w:hAnsi="Times New Roman" w:cs="Times New Roman"/>
          <w:sz w:val="24"/>
          <w:szCs w:val="24"/>
        </w:rPr>
      </w:pPr>
      <w:r w:rsidRPr="00A77561">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F94CF4B" w14:textId="77777777" w:rsidR="00A77561" w:rsidRPr="00A77561" w:rsidRDefault="00A77561" w:rsidP="00644AFB">
      <w:pPr>
        <w:spacing w:line="240"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7.2.3.1. jei Prekės atitinka Sutartyje </w:t>
      </w:r>
      <w:r w:rsidRPr="00A77561">
        <w:rPr>
          <w:rFonts w:ascii="Times New Roman" w:eastAsia="Calibri" w:hAnsi="Times New Roman" w:cs="Times New Roman"/>
          <w:kern w:val="2"/>
          <w:sz w:val="24"/>
          <w:szCs w:val="24"/>
        </w:rPr>
        <w:t>ir įstatymuose bei kituose teisės aktuose nurodytus reikalavimus</w:t>
      </w:r>
      <w:r w:rsidRPr="00A77561">
        <w:rPr>
          <w:rFonts w:ascii="Times New Roman" w:hAnsi="Times New Roman" w:cs="Times New Roman"/>
          <w:color w:val="000000"/>
          <w:sz w:val="24"/>
          <w:szCs w:val="24"/>
        </w:rPr>
        <w:t xml:space="preserve"> – Pirkėjas;</w:t>
      </w:r>
    </w:p>
    <w:p w14:paraId="7AE13B79" w14:textId="77777777" w:rsidR="00A77561" w:rsidRPr="00A77561" w:rsidRDefault="00A77561" w:rsidP="00644AFB">
      <w:pPr>
        <w:spacing w:line="240"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7.2.3.2. jei Prekės neatitinka Sutartyje </w:t>
      </w:r>
      <w:r w:rsidRPr="00A77561">
        <w:rPr>
          <w:rFonts w:ascii="Times New Roman" w:eastAsia="Calibri" w:hAnsi="Times New Roman" w:cs="Times New Roman"/>
          <w:kern w:val="2"/>
          <w:sz w:val="24"/>
          <w:szCs w:val="24"/>
        </w:rPr>
        <w:t>ir įstatymuose bei kituose teisės aktuose nurodytų reikalavimų</w:t>
      </w:r>
      <w:r w:rsidRPr="00A77561">
        <w:rPr>
          <w:rFonts w:ascii="Times New Roman" w:hAnsi="Times New Roman" w:cs="Times New Roman"/>
          <w:color w:val="000000"/>
          <w:sz w:val="24"/>
          <w:szCs w:val="24"/>
        </w:rPr>
        <w:t xml:space="preserve"> – Tiekėjas.</w:t>
      </w:r>
    </w:p>
    <w:p w14:paraId="2DB378E2" w14:textId="77777777" w:rsidR="00A77561" w:rsidRPr="00A77561" w:rsidRDefault="00A77561" w:rsidP="00644AFB">
      <w:pPr>
        <w:tabs>
          <w:tab w:val="left" w:pos="567"/>
          <w:tab w:val="left" w:pos="851"/>
          <w:tab w:val="left" w:pos="992"/>
          <w:tab w:val="left" w:pos="1134"/>
        </w:tabs>
        <w:spacing w:line="240" w:lineRule="atLeast"/>
        <w:rPr>
          <w:rFonts w:ascii="Times New Roman" w:eastAsia="Calibri" w:hAnsi="Times New Roman" w:cs="Times New Roman"/>
          <w:kern w:val="2"/>
          <w:sz w:val="24"/>
          <w:szCs w:val="24"/>
        </w:rPr>
      </w:pPr>
      <w:r w:rsidRPr="00A77561">
        <w:rPr>
          <w:rFonts w:ascii="Times New Roman" w:eastAsia="Calibri" w:hAnsi="Times New Roman" w:cs="Times New Roman"/>
          <w:kern w:val="2"/>
          <w:sz w:val="24"/>
          <w:szCs w:val="24"/>
        </w:rPr>
        <w:t>7.2.4. Ekspertizės išvados Šalims yra privalomos.</w:t>
      </w:r>
    </w:p>
    <w:p w14:paraId="59314D8B" w14:textId="77777777" w:rsidR="00A77561" w:rsidRPr="00A77561" w:rsidRDefault="00A77561" w:rsidP="00644AFB">
      <w:pPr>
        <w:tabs>
          <w:tab w:val="left" w:pos="567"/>
          <w:tab w:val="left" w:pos="851"/>
          <w:tab w:val="left" w:pos="992"/>
          <w:tab w:val="left" w:pos="1134"/>
        </w:tabs>
        <w:spacing w:line="240" w:lineRule="atLeast"/>
        <w:rPr>
          <w:rFonts w:ascii="Times New Roman" w:hAnsi="Times New Roman" w:cs="Times New Roman"/>
          <w:color w:val="000000"/>
          <w:sz w:val="24"/>
          <w:szCs w:val="24"/>
        </w:rPr>
      </w:pPr>
      <w:r w:rsidRPr="00A77561">
        <w:rPr>
          <w:rFonts w:ascii="Times New Roman" w:eastAsia="Calibri" w:hAnsi="Times New Roman" w:cs="Times New Roman"/>
          <w:kern w:val="2"/>
          <w:sz w:val="24"/>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930198"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0B10CD1"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7.3.  Prekių trūkumų šalinimas</w:t>
      </w:r>
    </w:p>
    <w:p w14:paraId="03459DA6"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20BD961D"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2434A1D8"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23194A4"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32021C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2BBE292"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EFE5B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7.3.6. Tiekėjas, pašalinęs visus Prekių trūkumus, privalo apie tai informuoti Pirkėją.</w:t>
      </w:r>
    </w:p>
    <w:p w14:paraId="6A4D504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30EDFEF"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5CB1A99E"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7.4.  Pirkėjo teisės, Tiekėjui nepašalinus Prekių trūkumų</w:t>
      </w:r>
    </w:p>
    <w:p w14:paraId="26C4EB6A"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B881341"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5E5784F8" w14:textId="77777777" w:rsidR="00A77561" w:rsidRPr="00A77561" w:rsidRDefault="00A77561" w:rsidP="00A77561">
      <w:pPr>
        <w:spacing w:line="257" w:lineRule="atLeast"/>
        <w:rPr>
          <w:rFonts w:ascii="Times New Roman" w:hAnsi="Times New Roman" w:cs="Times New Roman"/>
          <w:sz w:val="24"/>
          <w:szCs w:val="24"/>
        </w:rPr>
      </w:pPr>
      <w:r w:rsidRPr="00A77561">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A77561">
        <w:rPr>
          <w:rFonts w:ascii="Times New Roman" w:hAnsi="Times New Roman" w:cs="Times New Roman"/>
          <w:sz w:val="24"/>
          <w:szCs w:val="24"/>
        </w:rPr>
        <w:t>šalinimo išlaidas ir padengti patirtus nuostolius; arba</w:t>
      </w:r>
    </w:p>
    <w:p w14:paraId="5E950EB6" w14:textId="77777777" w:rsidR="00A77561" w:rsidRPr="00A77561" w:rsidRDefault="00A77561" w:rsidP="00A77561">
      <w:pPr>
        <w:spacing w:line="257" w:lineRule="atLeast"/>
        <w:rPr>
          <w:rFonts w:ascii="Times New Roman" w:hAnsi="Times New Roman" w:cs="Times New Roman"/>
          <w:sz w:val="24"/>
          <w:szCs w:val="24"/>
        </w:rPr>
      </w:pPr>
      <w:r w:rsidRPr="00A77561">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A77561">
        <w:rPr>
          <w:rFonts w:ascii="Times New Roman" w:hAnsi="Times New Roman" w:cs="Times New Roman"/>
          <w:kern w:val="2"/>
          <w:sz w:val="24"/>
          <w:szCs w:val="24"/>
        </w:rPr>
        <w:t>, jeigu tai neprieštarauja VPĮ įtvirtintiems principams</w:t>
      </w:r>
      <w:r w:rsidRPr="00A77561">
        <w:rPr>
          <w:rFonts w:ascii="Times New Roman" w:hAnsi="Times New Roman" w:cs="Times New Roman"/>
          <w:sz w:val="24"/>
          <w:szCs w:val="24"/>
        </w:rPr>
        <w:t>; arba</w:t>
      </w:r>
      <w:r w:rsidRPr="00A77561">
        <w:rPr>
          <w:rFonts w:ascii="Times New Roman" w:hAnsi="Times New Roman" w:cs="Times New Roman"/>
          <w:kern w:val="2"/>
          <w:sz w:val="24"/>
          <w:szCs w:val="24"/>
        </w:rPr>
        <w:t xml:space="preserve"> </w:t>
      </w:r>
    </w:p>
    <w:p w14:paraId="1762362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sz w:val="24"/>
          <w:szCs w:val="24"/>
        </w:rPr>
        <w:t xml:space="preserve">7.4.1.3. grąžinti Prekes Tiekėjui ir nemokėti už tokias Prekes ar reikalauti grąžinti </w:t>
      </w:r>
      <w:r w:rsidRPr="00A77561">
        <w:rPr>
          <w:rFonts w:ascii="Times New Roman" w:hAnsi="Times New Roman" w:cs="Times New Roman"/>
          <w:color w:val="000000"/>
          <w:sz w:val="24"/>
          <w:szCs w:val="24"/>
        </w:rPr>
        <w:t>už Prekes sumokėtą sumą bei nutraukti Sutartį.</w:t>
      </w:r>
    </w:p>
    <w:p w14:paraId="2DC5694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A77561">
        <w:rPr>
          <w:rFonts w:ascii="Times New Roman" w:eastAsia="Arial" w:hAnsi="Times New Roman" w:cs="Times New Roman"/>
          <w:kern w:val="2"/>
          <w:sz w:val="24"/>
          <w:szCs w:val="24"/>
        </w:rPr>
        <w:t>jeigu tokia Prekių vertė gali būti išskaitoma iš bendros Prekių vertės</w:t>
      </w:r>
      <w:r w:rsidRPr="00A77561">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A77561">
        <w:rPr>
          <w:rFonts w:ascii="Times New Roman" w:eastAsia="Arial" w:hAnsi="Times New Roman" w:cs="Times New Roman"/>
          <w:kern w:val="2"/>
          <w:sz w:val="24"/>
          <w:szCs w:val="24"/>
        </w:rPr>
        <w:t>(jeigu tokių Prekių kaina buvo nurodyta pirkimo metu)</w:t>
      </w:r>
      <w:r w:rsidRPr="00A77561">
        <w:rPr>
          <w:rFonts w:ascii="Times New Roman" w:hAnsi="Times New Roman" w:cs="Times New Roman"/>
          <w:color w:val="000000"/>
          <w:sz w:val="24"/>
          <w:szCs w:val="24"/>
        </w:rPr>
        <w:t>, Pirkėjo esamų ar būsimų išlaidų Prekių eksploatavimui padidėjimas (jeigu tokios išlaidos buvo vertinamos pirkimo metu).</w:t>
      </w:r>
    </w:p>
    <w:p w14:paraId="096508E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0413A1F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003A74D4"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5DA09D8A"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lastRenderedPageBreak/>
        <w:t>8.  PRISTATYMO TERMINAI</w:t>
      </w:r>
    </w:p>
    <w:p w14:paraId="75C89DA2"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2C544AA9"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8.1.  Pristatymo terminai ir Prekių tiekimo grafikas</w:t>
      </w:r>
    </w:p>
    <w:p w14:paraId="38C10425"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5FC8D59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8.1.1. Tiekėjas privalo pristatyti Prekes laikydamasis terminų, nurodytų Specialiosiose sąlygose.</w:t>
      </w:r>
    </w:p>
    <w:p w14:paraId="36B7972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A77561">
        <w:rPr>
          <w:rFonts w:ascii="Times New Roman" w:hAnsi="Times New Roman" w:cs="Times New Roman"/>
          <w:b/>
          <w:bCs/>
          <w:color w:val="000000"/>
          <w:sz w:val="24"/>
          <w:szCs w:val="24"/>
        </w:rPr>
        <w:t>Grafikas</w:t>
      </w:r>
      <w:r w:rsidRPr="00A77561">
        <w:rPr>
          <w:rFonts w:ascii="Times New Roman" w:hAnsi="Times New Roman" w:cs="Times New Roman"/>
          <w:color w:val="000000"/>
          <w:sz w:val="24"/>
          <w:szCs w:val="24"/>
        </w:rPr>
        <w:t>).</w:t>
      </w:r>
    </w:p>
    <w:p w14:paraId="3C2F09C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73966011"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AF07165"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8.2.  Netesybos už Prekių pristatymo vėlavimą</w:t>
      </w:r>
    </w:p>
    <w:p w14:paraId="253B2E66"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A6FB886"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5B06D2B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FCF38E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C7087A"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5D9D153F"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9.  PRIEVOLIŲ PAGAL SUTARTĮ ĮVYKDYMO UŽTIKRINIMO BŪDAI</w:t>
      </w:r>
    </w:p>
    <w:p w14:paraId="6E45056C"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8EE03E2"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17D47D"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433F7BA7"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10.  SUTARTIES ĮVYKDYMO UŽTIKRINIMAS (JEI TAIKOMA)</w:t>
      </w:r>
    </w:p>
    <w:p w14:paraId="75779101"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0702BD51"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2579E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Pastaba.</w:t>
      </w:r>
      <w:r w:rsidRPr="00A77561">
        <w:rPr>
          <w:rFonts w:ascii="Times New Roman" w:hAnsi="Times New Roman" w:cs="Times New Roman"/>
          <w:color w:val="000000"/>
          <w:sz w:val="24"/>
          <w:szCs w:val="24"/>
        </w:rPr>
        <w:t> </w:t>
      </w:r>
      <w:r w:rsidRPr="00A7756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C29CF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7756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A77561">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A77561">
        <w:rPr>
          <w:rFonts w:ascii="Times New Roman" w:hAnsi="Times New Roman" w:cs="Times New Roman"/>
          <w:b/>
          <w:bCs/>
          <w:color w:val="000000"/>
          <w:sz w:val="24"/>
          <w:szCs w:val="24"/>
          <w:shd w:val="clear" w:color="auto" w:fill="FFFFFF"/>
        </w:rPr>
        <w:t>Sutarties įvykdymo užtikrinimas</w:t>
      </w:r>
      <w:r w:rsidRPr="00A77561">
        <w:rPr>
          <w:rFonts w:ascii="Times New Roman" w:hAnsi="Times New Roman" w:cs="Times New Roman"/>
          <w:color w:val="000000"/>
          <w:sz w:val="24"/>
          <w:szCs w:val="24"/>
          <w:shd w:val="clear" w:color="auto" w:fill="FFFFFF"/>
        </w:rPr>
        <w:t>).</w:t>
      </w:r>
    </w:p>
    <w:p w14:paraId="640B6CFD"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6122E4"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845DC5"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0E1958"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EF2973"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10.7. Sutarties įvykdymo užtikrinimas turi įsigalioti ne vėliau negu jo pateikimo Pirkėjui dieną. </w:t>
      </w:r>
    </w:p>
    <w:p w14:paraId="2815EA82"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10.8. Sutarties įvykdymo užtikrinimo suma turi būti nurodoma ir išmokama eurais. </w:t>
      </w:r>
    </w:p>
    <w:p w14:paraId="6BD24CDF" w14:textId="77777777" w:rsidR="00A77561" w:rsidRPr="00A77561" w:rsidRDefault="00A77561" w:rsidP="00A77561">
      <w:pPr>
        <w:spacing w:line="257" w:lineRule="atLeast"/>
        <w:textAlignment w:val="baseline"/>
        <w:rPr>
          <w:rFonts w:ascii="Times New Roman" w:hAnsi="Times New Roman" w:cs="Times New Roman"/>
          <w:sz w:val="24"/>
          <w:szCs w:val="24"/>
        </w:rPr>
      </w:pPr>
      <w:r w:rsidRPr="00A77561">
        <w:rPr>
          <w:rFonts w:ascii="Times New Roman" w:hAnsi="Times New Roman" w:cs="Times New Roman"/>
          <w:color w:val="000000"/>
          <w:sz w:val="24"/>
          <w:szCs w:val="24"/>
        </w:rPr>
        <w:t xml:space="preserve">10.9. Sutarties įvykdymo užtikrinimas turi būti surašytas lietuvių arba kita kalba (esant Pirkėjo </w:t>
      </w:r>
      <w:r w:rsidRPr="00A77561">
        <w:rPr>
          <w:rFonts w:ascii="Times New Roman" w:hAnsi="Times New Roman" w:cs="Times New Roman"/>
          <w:sz w:val="24"/>
          <w:szCs w:val="24"/>
        </w:rPr>
        <w:t>prašymui, turi būti pateiktas vertimas į lietuvių kalbą). </w:t>
      </w:r>
    </w:p>
    <w:p w14:paraId="7DDC0A6F" w14:textId="77777777" w:rsidR="00A77561" w:rsidRPr="00A77561" w:rsidRDefault="00A77561" w:rsidP="00A77561">
      <w:pPr>
        <w:spacing w:line="257" w:lineRule="atLeast"/>
        <w:textAlignment w:val="baseline"/>
        <w:rPr>
          <w:rFonts w:ascii="Times New Roman" w:hAnsi="Times New Roman" w:cs="Times New Roman"/>
          <w:sz w:val="24"/>
          <w:szCs w:val="24"/>
        </w:rPr>
      </w:pPr>
      <w:r w:rsidRPr="00A77561">
        <w:rPr>
          <w:rFonts w:ascii="Times New Roman" w:hAnsi="Times New Roman" w:cs="Times New Roman"/>
          <w:sz w:val="24"/>
          <w:szCs w:val="24"/>
        </w:rPr>
        <w:t xml:space="preserve">10.10. Sutarties įvykdymo užtikrinime nurodytas jo galiojimo terminas turi būti ne trumpesnis nei nurodytas </w:t>
      </w:r>
      <w:r w:rsidRPr="00A77561">
        <w:rPr>
          <w:rFonts w:ascii="Times New Roman" w:eastAsia="Calibri" w:hAnsi="Times New Roman" w:cs="Times New Roman"/>
          <w:kern w:val="2"/>
          <w:sz w:val="24"/>
          <w:szCs w:val="24"/>
        </w:rPr>
        <w:t>Specialiosiose sąlygose</w:t>
      </w:r>
      <w:r w:rsidRPr="00A77561">
        <w:rPr>
          <w:rFonts w:ascii="Times New Roman" w:hAnsi="Times New Roman" w:cs="Times New Roman"/>
          <w:sz w:val="24"/>
          <w:szCs w:val="24"/>
        </w:rPr>
        <w:t>. </w:t>
      </w:r>
    </w:p>
    <w:p w14:paraId="7D89353D"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CC5B2D"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D2841F"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236AA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BEACBA"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F560A5"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10.16. Pirkėjas gali pasinaudoti Sutarties įvykdymo užtikrinimu, esant bet kuriai iš žemiau nurodytų aplinkybių:  </w:t>
      </w:r>
    </w:p>
    <w:p w14:paraId="5E896432"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10.16.1. Tiekėjas neįvykdė, nevykdo arba netinkamai vykdo savo įsipareigojimus pagal Sutartį;  </w:t>
      </w:r>
    </w:p>
    <w:p w14:paraId="57D5AC3A"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10.16.2. Tiekėjas per protingai nustatytą laikotarpį neįvykdo Pirkėjo nurodymo ištaisyti Prekių trūkumus;  </w:t>
      </w:r>
    </w:p>
    <w:p w14:paraId="3B3D13A6"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279455"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10.16.4. Tiekėjas be pateisinamos priežasties (ne Sutartyje nustatytais atvejais) vienašališkai nutraukia Sutartį. </w:t>
      </w:r>
    </w:p>
    <w:p w14:paraId="5672503A" w14:textId="77777777" w:rsidR="00A77561" w:rsidRPr="00A77561" w:rsidRDefault="00A77561" w:rsidP="00A77561">
      <w:pPr>
        <w:spacing w:line="257" w:lineRule="atLeast"/>
        <w:ind w:firstLine="62"/>
        <w:textAlignment w:val="baseline"/>
        <w:rPr>
          <w:rFonts w:ascii="Times New Roman" w:hAnsi="Times New Roman" w:cs="Times New Roman"/>
          <w:color w:val="000000"/>
          <w:sz w:val="24"/>
          <w:szCs w:val="24"/>
        </w:rPr>
      </w:pPr>
    </w:p>
    <w:p w14:paraId="7A7CA89E"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11.  SUTARTIES KAINA IR JOS PERSKAIČIAVIMAS</w:t>
      </w:r>
    </w:p>
    <w:p w14:paraId="1B5DB6A7"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7534E4E1"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3D7F22"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11.2. Pradinės sutarties vertė yra nurodyta Specialiosiose sąlygose.</w:t>
      </w:r>
    </w:p>
    <w:p w14:paraId="1742E457"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3E9EC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11.4. Sutarties kainos peržiūra atliekama Specialiosiose sąlygose nustatyta tvarka.</w:t>
      </w:r>
    </w:p>
    <w:p w14:paraId="095EACA3"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1011A96F"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12.  ATSISKAITYMO TVARKA</w:t>
      </w:r>
    </w:p>
    <w:p w14:paraId="109DADFE" w14:textId="77777777" w:rsidR="00A77561" w:rsidRPr="00A77561" w:rsidRDefault="00A77561" w:rsidP="00A77561">
      <w:pPr>
        <w:spacing w:line="257" w:lineRule="atLeast"/>
        <w:ind w:firstLine="62"/>
        <w:jc w:val="center"/>
        <w:rPr>
          <w:rFonts w:ascii="Times New Roman" w:hAnsi="Times New Roman" w:cs="Times New Roman"/>
          <w:color w:val="000000"/>
          <w:sz w:val="24"/>
          <w:szCs w:val="24"/>
        </w:rPr>
      </w:pPr>
    </w:p>
    <w:p w14:paraId="0C289243"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12.1.  Išankstinis mokėjimas (avansas) (jei taikoma)</w:t>
      </w:r>
    </w:p>
    <w:p w14:paraId="0B7FD588"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422F76EE"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A77561">
        <w:rPr>
          <w:rFonts w:ascii="Times New Roman" w:hAnsi="Times New Roman" w:cs="Times New Roman"/>
          <w:b/>
          <w:bCs/>
          <w:color w:val="000000"/>
          <w:sz w:val="24"/>
          <w:szCs w:val="24"/>
        </w:rPr>
        <w:t>Avansas</w:t>
      </w:r>
      <w:r w:rsidRPr="00A77561">
        <w:rPr>
          <w:rFonts w:ascii="Times New Roman" w:hAnsi="Times New Roman" w:cs="Times New Roman"/>
          <w:color w:val="000000"/>
          <w:sz w:val="24"/>
          <w:szCs w:val="24"/>
        </w:rPr>
        <w:t>). </w:t>
      </w:r>
    </w:p>
    <w:p w14:paraId="31F26EF7"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12.1.2. Pirkėjas sumoka Tiekėjui </w:t>
      </w:r>
      <w:r w:rsidRPr="00A77561">
        <w:rPr>
          <w:rFonts w:ascii="Times New Roman" w:eastAsia="Calibri" w:hAnsi="Times New Roman" w:cs="Times New Roman"/>
          <w:kern w:val="2"/>
          <w:sz w:val="24"/>
          <w:szCs w:val="24"/>
        </w:rPr>
        <w:t>ne didesnį kaip Specialiosiose sąlygose nurodyto dydžio Avansą</w:t>
      </w:r>
      <w:r w:rsidRPr="00A77561">
        <w:rPr>
          <w:rFonts w:ascii="Times New Roman" w:hAnsi="Times New Roman" w:cs="Times New Roman"/>
          <w:color w:val="000000"/>
          <w:sz w:val="24"/>
          <w:szCs w:val="24"/>
        </w:rPr>
        <w:t>.</w:t>
      </w:r>
    </w:p>
    <w:p w14:paraId="3C97BFCA"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77561">
        <w:rPr>
          <w:rFonts w:ascii="Times New Roman" w:hAnsi="Times New Roman" w:cs="Times New Roman"/>
          <w:b/>
          <w:bCs/>
          <w:color w:val="000000"/>
          <w:sz w:val="24"/>
          <w:szCs w:val="24"/>
        </w:rPr>
        <w:t>Avanso užtikrinimas</w:t>
      </w:r>
      <w:r w:rsidRPr="00A77561">
        <w:rPr>
          <w:rFonts w:ascii="Times New Roman" w:hAnsi="Times New Roman" w:cs="Times New Roman"/>
          <w:color w:val="000000"/>
          <w:sz w:val="24"/>
          <w:szCs w:val="24"/>
        </w:rPr>
        <w:t>). </w:t>
      </w:r>
    </w:p>
    <w:p w14:paraId="24A57BDB"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Pastaba.</w:t>
      </w:r>
      <w:r w:rsidRPr="00A77561">
        <w:rPr>
          <w:rFonts w:ascii="Times New Roman" w:hAnsi="Times New Roman" w:cs="Times New Roman"/>
          <w:color w:val="000000"/>
          <w:sz w:val="24"/>
          <w:szCs w:val="24"/>
        </w:rPr>
        <w:t> </w:t>
      </w:r>
      <w:r w:rsidRPr="00A7756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77561">
        <w:rPr>
          <w:rFonts w:ascii="Times New Roman" w:hAnsi="Times New Roman" w:cs="Times New Roman"/>
          <w:color w:val="000000"/>
          <w:sz w:val="24"/>
          <w:szCs w:val="24"/>
        </w:rPr>
        <w:t> </w:t>
      </w:r>
      <w:r w:rsidRPr="00A77561">
        <w:rPr>
          <w:rFonts w:ascii="Times New Roman" w:hAnsi="Times New Roman" w:cs="Times New Roman"/>
          <w:color w:val="000000"/>
          <w:sz w:val="24"/>
          <w:szCs w:val="24"/>
          <w:shd w:val="clear" w:color="auto" w:fill="FFFFFF"/>
        </w:rPr>
        <w:t>įstatymų bei kitų teisės aktų</w:t>
      </w:r>
      <w:r w:rsidRPr="00A77561">
        <w:rPr>
          <w:rFonts w:ascii="Times New Roman" w:hAnsi="Times New Roman" w:cs="Times New Roman"/>
          <w:color w:val="000000"/>
          <w:sz w:val="24"/>
          <w:szCs w:val="24"/>
        </w:rPr>
        <w:t> </w:t>
      </w:r>
      <w:r w:rsidRPr="00A77561">
        <w:rPr>
          <w:rFonts w:ascii="Times New Roman" w:hAnsi="Times New Roman" w:cs="Times New Roman"/>
          <w:color w:val="000000"/>
          <w:sz w:val="24"/>
          <w:szCs w:val="24"/>
          <w:shd w:val="clear" w:color="auto" w:fill="FFFFFF"/>
        </w:rPr>
        <w:t>nuostatas.</w:t>
      </w:r>
    </w:p>
    <w:p w14:paraId="7B8D415E" w14:textId="77777777" w:rsidR="00A77561" w:rsidRPr="00A77561" w:rsidRDefault="00A77561" w:rsidP="00A77561">
      <w:pPr>
        <w:spacing w:line="257" w:lineRule="atLeast"/>
        <w:textAlignment w:val="baseline"/>
        <w:rPr>
          <w:rFonts w:ascii="Times New Roman" w:hAnsi="Times New Roman" w:cs="Times New Roman"/>
          <w:sz w:val="24"/>
          <w:szCs w:val="24"/>
        </w:rPr>
      </w:pPr>
      <w:r w:rsidRPr="00A77561">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11B7EB"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C9AD7A"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110BF2"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12.1.7. Avanso užtikrinimo suma turi būti nurodoma ir išmokama eurais. </w:t>
      </w:r>
    </w:p>
    <w:p w14:paraId="48040899"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5DCAAC93"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12.1.9. Avanso užtikrinimas, neatitinkantis šiame Sutarties poskyryje nustatytų reikalavimų, nebus priimamas. </w:t>
      </w:r>
    </w:p>
    <w:p w14:paraId="434B58D2"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9B4CD3"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2CDF2102"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0201DA" w14:textId="77777777" w:rsidR="00A77561" w:rsidRPr="00A77561" w:rsidRDefault="00A77561" w:rsidP="00A77561">
      <w:pPr>
        <w:spacing w:line="257" w:lineRule="atLeast"/>
        <w:ind w:firstLine="62"/>
        <w:textAlignment w:val="baseline"/>
        <w:rPr>
          <w:rFonts w:ascii="Times New Roman" w:hAnsi="Times New Roman" w:cs="Times New Roman"/>
          <w:color w:val="000000"/>
          <w:sz w:val="24"/>
          <w:szCs w:val="24"/>
        </w:rPr>
      </w:pPr>
    </w:p>
    <w:p w14:paraId="730DBD8B"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12.2.  Mokėjimų tvarka</w:t>
      </w:r>
    </w:p>
    <w:p w14:paraId="712D63EC"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755F3A42"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614AFAF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A77561">
        <w:rPr>
          <w:rFonts w:ascii="Times New Roman" w:hAnsi="Times New Roman" w:cs="Times New Roman"/>
          <w:color w:val="467886"/>
          <w:sz w:val="24"/>
          <w:szCs w:val="24"/>
          <w:u w:val="single"/>
        </w:rPr>
        <w:t>(</w:t>
      </w:r>
      <w:r w:rsidRPr="00CE1257">
        <w:rPr>
          <w:rFonts w:ascii="Times New Roman" w:hAnsi="Times New Roman" w:cs="Times New Roman"/>
          <w:sz w:val="24"/>
          <w:szCs w:val="24"/>
          <w:u w:val="single"/>
        </w:rPr>
        <w:t>ES) 2017/1870</w:t>
      </w:r>
      <w:r w:rsidRPr="00CE1257">
        <w:rPr>
          <w:rFonts w:ascii="Times New Roman" w:hAnsi="Times New Roman" w:cs="Times New Roman"/>
          <w:sz w:val="24"/>
          <w:szCs w:val="24"/>
        </w:rPr>
        <w:t xml:space="preserve"> dėl nuorodos į Europos elektroninių sąskaitų faktūrų standartą ir sintaksių sąrašo paskelbimo pagal Europos Parlamento ir Tarybos direktyvą </w:t>
      </w:r>
      <w:r w:rsidRPr="00CE1257">
        <w:rPr>
          <w:rFonts w:ascii="Times New Roman" w:hAnsi="Times New Roman" w:cs="Times New Roman"/>
          <w:sz w:val="24"/>
          <w:szCs w:val="24"/>
          <w:u w:val="single"/>
        </w:rPr>
        <w:t>2014/55/ES</w:t>
      </w:r>
      <w:r w:rsidRPr="00CE1257">
        <w:rPr>
          <w:rFonts w:ascii="Times New Roman" w:hAnsi="Times New Roman" w:cs="Times New Roman"/>
          <w:sz w:val="24"/>
          <w:szCs w:val="24"/>
        </w:rPr>
        <w:t> (toliau – </w:t>
      </w:r>
      <w:r w:rsidRPr="00CE1257">
        <w:rPr>
          <w:rFonts w:ascii="Times New Roman" w:hAnsi="Times New Roman" w:cs="Times New Roman"/>
          <w:b/>
          <w:bCs/>
          <w:sz w:val="24"/>
          <w:szCs w:val="24"/>
        </w:rPr>
        <w:t>Euro</w:t>
      </w:r>
      <w:r w:rsidRPr="00A77561">
        <w:rPr>
          <w:rFonts w:ascii="Times New Roman" w:hAnsi="Times New Roman" w:cs="Times New Roman"/>
          <w:b/>
          <w:bCs/>
          <w:color w:val="000000"/>
          <w:sz w:val="24"/>
          <w:szCs w:val="24"/>
        </w:rPr>
        <w:t>pos elektroninių sąskaitų faktūrų</w:t>
      </w:r>
      <w:r w:rsidRPr="00A77561">
        <w:rPr>
          <w:rFonts w:ascii="Times New Roman" w:hAnsi="Times New Roman" w:cs="Times New Roman"/>
          <w:color w:val="000000"/>
          <w:sz w:val="24"/>
          <w:szCs w:val="24"/>
        </w:rPr>
        <w:t> </w:t>
      </w:r>
      <w:r w:rsidRPr="00A77561">
        <w:rPr>
          <w:rFonts w:ascii="Times New Roman" w:hAnsi="Times New Roman" w:cs="Times New Roman"/>
          <w:b/>
          <w:bCs/>
          <w:color w:val="000000"/>
          <w:sz w:val="24"/>
          <w:szCs w:val="24"/>
        </w:rPr>
        <w:t>standartas</w:t>
      </w:r>
      <w:r w:rsidRPr="00A77561">
        <w:rPr>
          <w:rFonts w:ascii="Times New Roman" w:hAnsi="Times New Roman" w:cs="Times New Roman"/>
          <w:color w:val="000000"/>
          <w:sz w:val="24"/>
          <w:szCs w:val="24"/>
        </w:rPr>
        <w:t xml:space="preserve">), Tiekėjas gali pateikti </w:t>
      </w:r>
      <w:r w:rsidRPr="00A77561">
        <w:rPr>
          <w:rFonts w:ascii="Times New Roman" w:eastAsia="Arial" w:hAnsi="Times New Roman" w:cs="Times New Roman"/>
          <w:kern w:val="2"/>
          <w:sz w:val="24"/>
          <w:szCs w:val="24"/>
        </w:rPr>
        <w:t>pasirinktomis priemonėmis</w:t>
      </w:r>
      <w:r w:rsidRPr="00A77561">
        <w:rPr>
          <w:rFonts w:ascii="Times New Roman" w:hAnsi="Times New Roman" w:cs="Times New Roman"/>
          <w:color w:val="000000"/>
          <w:sz w:val="24"/>
          <w:szCs w:val="24"/>
        </w:rPr>
        <w:t>;</w:t>
      </w:r>
    </w:p>
    <w:p w14:paraId="148B0C2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A77561">
        <w:rPr>
          <w:rFonts w:ascii="Times New Roman" w:eastAsia="Arial" w:hAnsi="Times New Roman" w:cs="Times New Roman"/>
          <w:kern w:val="2"/>
          <w:sz w:val="24"/>
          <w:szCs w:val="24"/>
        </w:rPr>
        <w:t xml:space="preserve">gali teikti tik naudodamasis Sąskaitų administravimo bendrosios informacinės sistemos (toliau – </w:t>
      </w:r>
      <w:r w:rsidRPr="00A77561">
        <w:rPr>
          <w:rFonts w:ascii="Times New Roman" w:eastAsia="Arial" w:hAnsi="Times New Roman" w:cs="Times New Roman"/>
          <w:b/>
          <w:bCs/>
          <w:kern w:val="2"/>
          <w:sz w:val="24"/>
          <w:szCs w:val="24"/>
        </w:rPr>
        <w:t>SABIS</w:t>
      </w:r>
      <w:r w:rsidRPr="00A77561">
        <w:rPr>
          <w:rFonts w:ascii="Times New Roman" w:eastAsia="Arial" w:hAnsi="Times New Roman" w:cs="Times New Roman"/>
          <w:kern w:val="2"/>
          <w:sz w:val="24"/>
          <w:szCs w:val="24"/>
        </w:rPr>
        <w:t>) priemonėmis</w:t>
      </w:r>
      <w:r w:rsidRPr="00A77561">
        <w:rPr>
          <w:rFonts w:ascii="Times New Roman" w:hAnsi="Times New Roman" w:cs="Times New Roman"/>
          <w:color w:val="000000"/>
          <w:sz w:val="24"/>
          <w:szCs w:val="24"/>
        </w:rPr>
        <w:t>.</w:t>
      </w:r>
    </w:p>
    <w:p w14:paraId="355F25DD"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A77561">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A77561">
        <w:rPr>
          <w:rFonts w:ascii="Times New Roman" w:hAnsi="Times New Roman" w:cs="Times New Roman"/>
          <w:color w:val="000000"/>
          <w:sz w:val="24"/>
          <w:szCs w:val="24"/>
        </w:rPr>
        <w:t>.</w:t>
      </w:r>
    </w:p>
    <w:p w14:paraId="1E3C715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0FD5F41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12.2.4. Pirkėjas atlieka mokėjimus už Prekes Specialiosiose sąlygose nustatytais terminais.</w:t>
      </w:r>
    </w:p>
    <w:p w14:paraId="1E0136F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12.2.5. Už mokėjimų pagal Sutartį vėlavimus, Pirkėjui taikomos netesybos Specialiosiose sąlygose nustatyta tvarka.</w:t>
      </w:r>
    </w:p>
    <w:p w14:paraId="2FA6BF88"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2B0E8C6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w:t>
      </w:r>
      <w:r w:rsidRPr="00A77561">
        <w:rPr>
          <w:rFonts w:ascii="Times New Roman" w:hAnsi="Times New Roman" w:cs="Times New Roman"/>
          <w:color w:val="000000"/>
          <w:sz w:val="24"/>
          <w:szCs w:val="24"/>
        </w:rPr>
        <w:lastRenderedPageBreak/>
        <w:t>banko sąskaitą po to, kai pagal Sutarties ir trišalio susitarimo reikalavimus sudaromas pristatytų Prekių perdavimo–priėmimo aktas ir Tiekėjas pateikia Sąskaitą už Prekes Pirkėjui.</w:t>
      </w:r>
    </w:p>
    <w:p w14:paraId="682D8756"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35ADDD5D"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12.3.  Kiti atsiskaitymo klausimai</w:t>
      </w:r>
    </w:p>
    <w:p w14:paraId="6A11FA92"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4EC69F4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12.3.1. Pirkėjas privalo pervesti mokėjimus Tiekėjui į Tiekėjo banko sąskaitą, nurodytą Specialiosiose sąlygose.</w:t>
      </w:r>
    </w:p>
    <w:p w14:paraId="34DA859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4407A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12.3.3. Visi mokėjimai pagal Sutartį atliekami eurais.</w:t>
      </w:r>
    </w:p>
    <w:p w14:paraId="52E5D5E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564ACE29"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0ED3E84B"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13.  KONFIDENCIALI INFORMACIJA</w:t>
      </w:r>
    </w:p>
    <w:p w14:paraId="72834036"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304355F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45085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13.2.  Šalis turi teisę atskleisti kitos Šalies konfidencialią informaciją šiais atvejais:</w:t>
      </w:r>
    </w:p>
    <w:p w14:paraId="4D5DF33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49016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3C81754"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33A07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13.4. Šalis atsako:</w:t>
      </w:r>
    </w:p>
    <w:p w14:paraId="1DA0FDB5"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4431CD0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92D82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D7A8DB5"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519B2E2C"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14.  ASMENS DUOMENŲ APSAUGA</w:t>
      </w:r>
    </w:p>
    <w:p w14:paraId="49472A85"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4A3716A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14.1. Šalys įsipareigoja užtikrinti asmens duomenų saugumą bei asmens duomenų tvarkymą vykdyti teisėtai, vadovaujantis 2016 m. balandžio 27 d. priimto Europos Parlamento ir Tarybos </w:t>
      </w:r>
      <w:r w:rsidRPr="00A77561">
        <w:rPr>
          <w:rFonts w:ascii="Times New Roman" w:hAnsi="Times New Roman" w:cs="Times New Roman"/>
          <w:color w:val="000000"/>
          <w:sz w:val="24"/>
          <w:szCs w:val="24"/>
        </w:rPr>
        <w:lastRenderedPageBreak/>
        <w:t>reglamento </w:t>
      </w:r>
      <w:r w:rsidRPr="00A77561">
        <w:rPr>
          <w:rFonts w:ascii="Times New Roman" w:hAnsi="Times New Roman" w:cs="Times New Roman"/>
          <w:color w:val="467886"/>
          <w:sz w:val="24"/>
          <w:szCs w:val="24"/>
          <w:u w:val="single"/>
        </w:rPr>
        <w:t>(</w:t>
      </w:r>
      <w:r w:rsidRPr="00CE1257">
        <w:rPr>
          <w:rFonts w:ascii="Times New Roman" w:hAnsi="Times New Roman" w:cs="Times New Roman"/>
          <w:sz w:val="24"/>
          <w:szCs w:val="24"/>
          <w:u w:val="single"/>
        </w:rPr>
        <w:t>ES) 2016/679</w:t>
      </w:r>
      <w:r w:rsidRPr="00CE1257">
        <w:rPr>
          <w:rFonts w:ascii="Times New Roman" w:hAnsi="Times New Roman" w:cs="Times New Roman"/>
          <w:sz w:val="24"/>
          <w:szCs w:val="24"/>
        </w:rPr>
        <w:t> dėl fizinių asmenų apsaugos tvarkant asmens duomenis ir dėl laisvo tokių duomenų judėjimo ir kuriuo panaikinama Direktyva </w:t>
      </w:r>
      <w:r w:rsidRPr="00CE1257">
        <w:rPr>
          <w:rFonts w:ascii="Times New Roman" w:hAnsi="Times New Roman" w:cs="Times New Roman"/>
          <w:sz w:val="24"/>
          <w:szCs w:val="24"/>
          <w:u w:val="single"/>
        </w:rPr>
        <w:t>95/46/EB</w:t>
      </w:r>
      <w:r w:rsidRPr="00CE1257">
        <w:rPr>
          <w:rFonts w:ascii="Times New Roman" w:hAnsi="Times New Roman" w:cs="Times New Roman"/>
          <w:sz w:val="24"/>
          <w:szCs w:val="24"/>
        </w:rPr>
        <w:t> </w:t>
      </w:r>
      <w:r w:rsidRPr="00A77561">
        <w:rPr>
          <w:rFonts w:ascii="Times New Roman" w:hAnsi="Times New Roman" w:cs="Times New Roman"/>
          <w:color w:val="000000"/>
          <w:sz w:val="24"/>
          <w:szCs w:val="24"/>
        </w:rPr>
        <w:t>(Bendrasis duomenų apsaugos reglamentas) ir kitų teisės aktų, reglamentuojančių asmens duomenų tvarkymą, nuostatomis.</w:t>
      </w:r>
    </w:p>
    <w:p w14:paraId="3E6D7C9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522206" w14:textId="77777777" w:rsidR="00A77561" w:rsidRPr="00A77561" w:rsidRDefault="00A77561" w:rsidP="00A77561">
      <w:pPr>
        <w:spacing w:line="257" w:lineRule="atLeast"/>
        <w:ind w:left="360" w:firstLine="115"/>
        <w:rPr>
          <w:rFonts w:ascii="Times New Roman" w:hAnsi="Times New Roman" w:cs="Times New Roman"/>
          <w:color w:val="000000"/>
          <w:sz w:val="24"/>
          <w:szCs w:val="24"/>
        </w:rPr>
      </w:pPr>
    </w:p>
    <w:p w14:paraId="2EF0003F"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15.  INTELEKTINĖ NUOSAVYBĖ</w:t>
      </w:r>
    </w:p>
    <w:p w14:paraId="48462FFA"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47AB6169"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C4DFF3"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77561">
        <w:rPr>
          <w:rFonts w:ascii="Times New Roman" w:hAnsi="Times New Roman" w:cs="Times New Roman"/>
          <w:i/>
          <w:iCs/>
          <w:color w:val="000000"/>
          <w:sz w:val="24"/>
          <w:szCs w:val="24"/>
        </w:rPr>
        <w:t>sui</w:t>
      </w:r>
      <w:proofErr w:type="spellEnd"/>
      <w:r w:rsidRPr="00A77561">
        <w:rPr>
          <w:rFonts w:ascii="Times New Roman" w:hAnsi="Times New Roman" w:cs="Times New Roman"/>
          <w:i/>
          <w:iCs/>
          <w:color w:val="000000"/>
          <w:sz w:val="24"/>
          <w:szCs w:val="24"/>
        </w:rPr>
        <w:t xml:space="preserve"> </w:t>
      </w:r>
      <w:proofErr w:type="spellStart"/>
      <w:r w:rsidRPr="00A77561">
        <w:rPr>
          <w:rFonts w:ascii="Times New Roman" w:hAnsi="Times New Roman" w:cs="Times New Roman"/>
          <w:i/>
          <w:iCs/>
          <w:color w:val="000000"/>
          <w:sz w:val="24"/>
          <w:szCs w:val="24"/>
        </w:rPr>
        <w:t>generis</w:t>
      </w:r>
      <w:proofErr w:type="spellEnd"/>
      <w:r w:rsidRPr="00A77561">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028D8" w14:textId="77777777" w:rsidR="00A77561" w:rsidRPr="00A77561" w:rsidRDefault="00A77561" w:rsidP="00A77561">
      <w:pPr>
        <w:spacing w:line="257" w:lineRule="atLeast"/>
        <w:textAlignment w:val="baseline"/>
        <w:rPr>
          <w:rFonts w:ascii="Times New Roman" w:hAnsi="Times New Roman" w:cs="Times New Roman"/>
          <w:sz w:val="24"/>
          <w:szCs w:val="24"/>
        </w:rPr>
      </w:pPr>
      <w:r w:rsidRPr="00A77561">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77561">
        <w:rPr>
          <w:rFonts w:ascii="Times New Roman" w:eastAsia="Calibri" w:hAnsi="Times New Roman" w:cs="Times New Roman"/>
          <w:kern w:val="2"/>
          <w:sz w:val="24"/>
          <w:szCs w:val="24"/>
        </w:rPr>
        <w:t>Specialiosiose sąlygose nurodyta bauda</w:t>
      </w:r>
      <w:r w:rsidRPr="00A77561">
        <w:rPr>
          <w:rFonts w:ascii="Times New Roman" w:hAnsi="Times New Roman" w:cs="Times New Roman"/>
          <w:sz w:val="24"/>
          <w:szCs w:val="24"/>
        </w:rPr>
        <w:t>.</w:t>
      </w:r>
    </w:p>
    <w:p w14:paraId="4FBBCFD1" w14:textId="77777777" w:rsidR="00A77561" w:rsidRPr="00A77561" w:rsidRDefault="00A77561" w:rsidP="00A77561">
      <w:pPr>
        <w:spacing w:line="257" w:lineRule="atLeast"/>
        <w:ind w:firstLine="62"/>
        <w:textAlignment w:val="baseline"/>
        <w:rPr>
          <w:rFonts w:ascii="Times New Roman" w:hAnsi="Times New Roman" w:cs="Times New Roman"/>
          <w:color w:val="000000"/>
          <w:sz w:val="24"/>
          <w:szCs w:val="24"/>
        </w:rPr>
      </w:pPr>
    </w:p>
    <w:p w14:paraId="73206D99"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16.  PAREIŠKIMAI IR GARANTIJOS</w:t>
      </w:r>
    </w:p>
    <w:p w14:paraId="3E197D45"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72E78F1D"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16.1. Kiekviena iš Šalių pareiškia ir garantuoja kitai Šaliai, kad:</w:t>
      </w:r>
    </w:p>
    <w:p w14:paraId="386A3D94"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5EC91BEC"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411FAC"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68FBC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ECEA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9B2866"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16.1.6. visi Šalies pareiškimai ir garantijos yra išsamūs ir nepalieka nutylėtų jokių aplinkybių, kurios darytų šiuos pareiškimus ar garantijas neteisingais.</w:t>
      </w:r>
    </w:p>
    <w:p w14:paraId="3369A65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1E8CC0" w14:textId="77777777" w:rsidR="00A77561" w:rsidRPr="00A77561" w:rsidRDefault="00A77561" w:rsidP="00644AFB">
      <w:pPr>
        <w:spacing w:line="240" w:lineRule="atLeast"/>
        <w:rPr>
          <w:rFonts w:ascii="Times New Roman" w:hAnsi="Times New Roman" w:cs="Times New Roman"/>
          <w:color w:val="000000"/>
          <w:sz w:val="24"/>
          <w:szCs w:val="24"/>
          <w:shd w:val="clear" w:color="auto" w:fill="FFFFFF"/>
        </w:rPr>
      </w:pPr>
      <w:r w:rsidRPr="00A77561">
        <w:rPr>
          <w:rFonts w:ascii="Times New Roman" w:hAnsi="Times New Roman" w:cs="Times New Roman"/>
          <w:color w:val="000000"/>
          <w:sz w:val="24"/>
          <w:szCs w:val="24"/>
          <w:shd w:val="clear" w:color="auto" w:fill="FFFFFF"/>
        </w:rPr>
        <w:t>16.3. </w:t>
      </w:r>
      <w:r w:rsidRPr="00A77561">
        <w:rPr>
          <w:rFonts w:ascii="Times New Roman" w:hAnsi="Times New Roman" w:cs="Times New Roman"/>
          <w:color w:val="000000"/>
          <w:sz w:val="24"/>
          <w:szCs w:val="24"/>
        </w:rPr>
        <w:t>Tiekėjas pareiškia, kad parduodamų Prekių disponavimo, valdymo ir naudojimosi teisės nėra apribotos </w:t>
      </w:r>
      <w:r w:rsidRPr="00A77561">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6A0A9058" w14:textId="77777777" w:rsidR="00A77561" w:rsidRPr="00A77561" w:rsidRDefault="00A77561" w:rsidP="00644AFB">
      <w:pPr>
        <w:widowControl w:val="0"/>
        <w:tabs>
          <w:tab w:val="left" w:pos="567"/>
          <w:tab w:val="left" w:pos="851"/>
          <w:tab w:val="left" w:pos="992"/>
          <w:tab w:val="left" w:pos="1134"/>
        </w:tabs>
        <w:spacing w:line="240" w:lineRule="atLeast"/>
        <w:rPr>
          <w:rFonts w:ascii="Times New Roman" w:eastAsia="Calibri" w:hAnsi="Times New Roman" w:cs="Times New Roman"/>
          <w:kern w:val="2"/>
          <w:sz w:val="24"/>
          <w:szCs w:val="24"/>
        </w:rPr>
      </w:pPr>
      <w:r w:rsidRPr="00A77561">
        <w:rPr>
          <w:rFonts w:ascii="Times New Roman" w:eastAsia="Arial" w:hAnsi="Times New Roman" w:cs="Times New Roman"/>
          <w:kern w:val="2"/>
          <w:sz w:val="24"/>
          <w:szCs w:val="24"/>
        </w:rPr>
        <w:t>16.4. T</w:t>
      </w:r>
      <w:r w:rsidRPr="00A77561">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2505DB5" w14:textId="77777777" w:rsidR="00A77561" w:rsidRPr="00A77561" w:rsidRDefault="00A77561" w:rsidP="00A77561">
      <w:pPr>
        <w:rPr>
          <w:rFonts w:ascii="Times New Roman" w:hAnsi="Times New Roman" w:cs="Times New Roman"/>
          <w:sz w:val="24"/>
          <w:szCs w:val="24"/>
        </w:rPr>
      </w:pPr>
    </w:p>
    <w:p w14:paraId="1BF765B8"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17.  BENDRIEJI ATSAKOMYBĖS KLAUSIMAI</w:t>
      </w:r>
    </w:p>
    <w:p w14:paraId="7D05FF2F"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A1BA8E1"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422AB4D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7756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68E55C"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33F648"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1E7BE56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1B56B7"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DA75DC"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E8486D" w14:textId="77777777" w:rsidR="00A77561" w:rsidRPr="00A77561" w:rsidRDefault="00A77561" w:rsidP="00A77561">
      <w:pPr>
        <w:spacing w:line="257" w:lineRule="atLeast"/>
        <w:ind w:firstLine="115"/>
        <w:rPr>
          <w:rFonts w:ascii="Times New Roman" w:hAnsi="Times New Roman" w:cs="Times New Roman"/>
          <w:color w:val="000000"/>
          <w:sz w:val="24"/>
          <w:szCs w:val="24"/>
        </w:rPr>
      </w:pPr>
    </w:p>
    <w:p w14:paraId="6A2F265B"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18.  NENUGALIMA JĖGA (FORCE MAJEURE)</w:t>
      </w:r>
    </w:p>
    <w:p w14:paraId="2DDF6A12"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EF500E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18.1.</w:t>
      </w:r>
      <w:r w:rsidRPr="00A77561">
        <w:rPr>
          <w:rFonts w:ascii="Times New Roman" w:hAnsi="Times New Roman" w:cs="Times New Roman"/>
          <w:b/>
          <w:bCs/>
          <w:color w:val="000000"/>
          <w:sz w:val="24"/>
          <w:szCs w:val="24"/>
        </w:rPr>
        <w:t> </w:t>
      </w:r>
      <w:r w:rsidRPr="00A77561">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830083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18.1.1. dėl nenugalimos jėgos (</w:t>
      </w:r>
      <w:r w:rsidRPr="00A77561">
        <w:rPr>
          <w:rFonts w:ascii="Times New Roman" w:hAnsi="Times New Roman" w:cs="Times New Roman"/>
          <w:i/>
          <w:iCs/>
          <w:color w:val="000000"/>
          <w:sz w:val="24"/>
          <w:szCs w:val="24"/>
        </w:rPr>
        <w:t>force majeure</w:t>
      </w:r>
      <w:r w:rsidRPr="00A7756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A77561">
        <w:rPr>
          <w:rFonts w:ascii="Times New Roman" w:hAnsi="Times New Roman" w:cs="Times New Roman"/>
          <w:i/>
          <w:iCs/>
          <w:color w:val="000000"/>
          <w:sz w:val="24"/>
          <w:szCs w:val="24"/>
        </w:rPr>
        <w:t>force majeure</w:t>
      </w:r>
      <w:r w:rsidRPr="00A77561">
        <w:rPr>
          <w:rFonts w:ascii="Times New Roman" w:hAnsi="Times New Roman" w:cs="Times New Roman"/>
          <w:color w:val="000000"/>
          <w:sz w:val="24"/>
          <w:szCs w:val="24"/>
        </w:rPr>
        <w:t>) aplinkybėms taisyklių patvirtinimo” patvirtintų taisyklių nuostatos;</w:t>
      </w:r>
    </w:p>
    <w:p w14:paraId="75B6FFDD"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82A6B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18.2.</w:t>
      </w:r>
      <w:r w:rsidRPr="00A77561">
        <w:rPr>
          <w:rFonts w:ascii="Times New Roman" w:hAnsi="Times New Roman" w:cs="Times New Roman"/>
          <w:b/>
          <w:bCs/>
          <w:color w:val="000000"/>
          <w:sz w:val="24"/>
          <w:szCs w:val="24"/>
        </w:rPr>
        <w:t> </w:t>
      </w:r>
      <w:r w:rsidRPr="00A77561">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37867"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18.3.</w:t>
      </w:r>
      <w:r w:rsidRPr="00A77561">
        <w:rPr>
          <w:rFonts w:ascii="Times New Roman" w:hAnsi="Times New Roman" w:cs="Times New Roman"/>
          <w:b/>
          <w:bCs/>
          <w:color w:val="000000"/>
          <w:sz w:val="24"/>
          <w:szCs w:val="24"/>
        </w:rPr>
        <w:t> </w:t>
      </w:r>
      <w:r w:rsidRPr="00A77561">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6ED5CC"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18.4. Jeigu nenugalimos jėgos (</w:t>
      </w:r>
      <w:r w:rsidRPr="00A77561">
        <w:rPr>
          <w:rFonts w:ascii="Times New Roman" w:hAnsi="Times New Roman" w:cs="Times New Roman"/>
          <w:i/>
          <w:iCs/>
          <w:color w:val="000000"/>
          <w:sz w:val="24"/>
          <w:szCs w:val="24"/>
        </w:rPr>
        <w:t>force majeure</w:t>
      </w:r>
      <w:r w:rsidRPr="00A7756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0CA66F"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1D59DA6D"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19.  SUTARTIES NUOSTATŲ NEGALIOJIMAS</w:t>
      </w:r>
    </w:p>
    <w:p w14:paraId="1B1D42DE"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4C9B0C2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32CFA6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8FD010"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B2DAC95"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20.  SUTARTIES PAKEITIMAI</w:t>
      </w:r>
    </w:p>
    <w:p w14:paraId="5242C7DD"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6FA4D50" w14:textId="77777777" w:rsidR="00A77561" w:rsidRPr="00A77561" w:rsidRDefault="00A77561" w:rsidP="00A77561">
      <w:pPr>
        <w:spacing w:line="257" w:lineRule="atLeast"/>
        <w:rPr>
          <w:rFonts w:ascii="Times New Roman" w:hAnsi="Times New Roman" w:cs="Times New Roman"/>
          <w:sz w:val="24"/>
          <w:szCs w:val="24"/>
        </w:rPr>
      </w:pPr>
      <w:r w:rsidRPr="00A7756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2B74E2B6"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20.2. Sutarties pakeitimai įforminami Šalims sudarant Susitarimą.</w:t>
      </w:r>
    </w:p>
    <w:p w14:paraId="3E2A2221"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16C26CC"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20.4. Susitarimai įsigalioja nuo jų sudarymo, jei Susitarime nenurodyta kitaip. Susitarimą Pirkėjas privalo paviešinti VPĮ 33 ir 86 straipsniuose nustatyta tvarka.</w:t>
      </w:r>
    </w:p>
    <w:p w14:paraId="5D196601"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6B24FB"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53768B3F"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21.  SUTARTIES SUSTABDYMAS</w:t>
      </w:r>
    </w:p>
    <w:p w14:paraId="05C8D678"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04D86043" w14:textId="77777777" w:rsidR="00A77561" w:rsidRPr="00A77561" w:rsidRDefault="00A77561" w:rsidP="00A77561">
      <w:pPr>
        <w:spacing w:line="257" w:lineRule="atLeast"/>
        <w:textAlignment w:val="baseline"/>
        <w:rPr>
          <w:rFonts w:ascii="Times New Roman" w:hAnsi="Times New Roman" w:cs="Times New Roman"/>
          <w:sz w:val="24"/>
          <w:szCs w:val="24"/>
        </w:rPr>
      </w:pPr>
      <w:r w:rsidRPr="00A77561">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F19353"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21.2. Prekių (jų dalies) tiekimas gali būti stabdomas esant bent vienai iš šių aplinkybių: </w:t>
      </w:r>
    </w:p>
    <w:p w14:paraId="7DADBEB3"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79DA6F"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16BD7C1D"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E4F2951"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21.2.4. ne dėl Pirkėjo kaltės vėluoja kitos Pirkėjo pirkimo sutarties, turinčios tiesioginės įtakos šiai Sutarčiai, vykdymas;  </w:t>
      </w:r>
    </w:p>
    <w:p w14:paraId="3DF0FEE3"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16F2B0C"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21.2.6. pasikeitus galiojančiam teisės aktui ar įsigaliojus naujam teisės aktui, kuris turi įtakos šios Sutarties vykdymui; </w:t>
      </w:r>
    </w:p>
    <w:p w14:paraId="00D34A5F"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4D8DE47"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4ED41360" w14:textId="77777777" w:rsidR="00A77561" w:rsidRPr="00A77561" w:rsidRDefault="00A77561" w:rsidP="00644AFB">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A77561">
        <w:rPr>
          <w:rFonts w:ascii="Times New Roman" w:eastAsia="Calibri" w:hAnsi="Times New Roman" w:cs="Times New Roman"/>
          <w:kern w:val="2"/>
          <w:sz w:val="24"/>
          <w:szCs w:val="24"/>
        </w:rPr>
        <w:t>ir įforminamas Sutarties 21.6 punkte nustatyta tvarka</w:t>
      </w:r>
      <w:r w:rsidRPr="00A77561">
        <w:rPr>
          <w:rFonts w:ascii="Times New Roman" w:hAnsi="Times New Roman" w:cs="Times New Roman"/>
          <w:color w:val="000000"/>
          <w:sz w:val="24"/>
          <w:szCs w:val="24"/>
        </w:rPr>
        <w:t>.</w:t>
      </w:r>
    </w:p>
    <w:p w14:paraId="38F8170D" w14:textId="77777777" w:rsidR="00A77561" w:rsidRPr="00A77561" w:rsidRDefault="00A77561" w:rsidP="00644AFB">
      <w:pPr>
        <w:tabs>
          <w:tab w:val="left" w:pos="567"/>
        </w:tabs>
        <w:spacing w:line="240" w:lineRule="atLeast"/>
        <w:textAlignment w:val="baseline"/>
        <w:rPr>
          <w:rFonts w:ascii="Times New Roman" w:eastAsia="Calibri" w:hAnsi="Times New Roman" w:cs="Times New Roman"/>
          <w:kern w:val="2"/>
          <w:sz w:val="24"/>
          <w:szCs w:val="24"/>
        </w:rPr>
      </w:pPr>
      <w:r w:rsidRPr="00A77561">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77561">
        <w:rPr>
          <w:rFonts w:ascii="Times New Roman" w:eastAsia="Calibri" w:hAnsi="Times New Roman" w:cs="Times New Roman"/>
          <w:kern w:val="2"/>
          <w:sz w:val="24"/>
          <w:szCs w:val="24"/>
        </w:rPr>
        <w:t>ir įforminamas Sutarties 21.6 punkte nustatyta tvarka.</w:t>
      </w:r>
    </w:p>
    <w:p w14:paraId="20992B03" w14:textId="77777777" w:rsidR="00A77561" w:rsidRPr="00A77561" w:rsidRDefault="00A77561" w:rsidP="00644AFB">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21.5. Sutartinių įsipareigojimų vykdymas gali būti stabdomas tik Sutarties galiojimo laikotarpiu tokia tvarka:</w:t>
      </w:r>
    </w:p>
    <w:p w14:paraId="2F13CB09" w14:textId="77777777" w:rsidR="00A77561" w:rsidRPr="00A77561" w:rsidRDefault="00A77561" w:rsidP="00644AFB">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A77561">
        <w:rPr>
          <w:rFonts w:ascii="Times New Roman" w:hAnsi="Times New Roman" w:cs="Times New Roman"/>
          <w:color w:val="000000"/>
          <w:sz w:val="24"/>
          <w:szCs w:val="24"/>
        </w:rPr>
        <w:lastRenderedPageBreak/>
        <w:t>vykdymo stabdymo. Tiekėjui nepateikus konkrečių argumentų, faktų, pagrįstų įrodymais, Pirkėjas turi teisę raštu atsisakyti patvirtinti stabdymą. </w:t>
      </w:r>
    </w:p>
    <w:p w14:paraId="2560F3E9" w14:textId="77777777" w:rsidR="00A77561" w:rsidRPr="00A77561" w:rsidRDefault="00A77561" w:rsidP="00A77561">
      <w:pPr>
        <w:spacing w:line="264"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379EABE" w14:textId="77777777" w:rsidR="00A77561" w:rsidRPr="00A77561" w:rsidRDefault="00A77561" w:rsidP="00A77561">
      <w:pPr>
        <w:spacing w:line="264" w:lineRule="atLeast"/>
        <w:rPr>
          <w:rFonts w:ascii="Times New Roman" w:hAnsi="Times New Roman" w:cs="Times New Roman"/>
          <w:sz w:val="24"/>
          <w:szCs w:val="24"/>
        </w:rPr>
      </w:pPr>
      <w:r w:rsidRPr="00A77561">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77561">
        <w:rPr>
          <w:rFonts w:ascii="Times New Roman" w:eastAsia="Calibri" w:hAnsi="Times New Roman" w:cs="Times New Roman"/>
          <w:kern w:val="2"/>
          <w:sz w:val="24"/>
          <w:szCs w:val="24"/>
        </w:rPr>
        <w:t>Jei sutartinių įsipareigojimų ar jų dalies vykdymas sustabdytas</w:t>
      </w:r>
      <w:r w:rsidRPr="00A77561">
        <w:rPr>
          <w:rFonts w:ascii="Times New Roman" w:hAnsi="Times New Roman" w:cs="Times New Roman"/>
          <w:sz w:val="24"/>
          <w:szCs w:val="24"/>
        </w:rPr>
        <w:t>, Šalys negali vykdyti jokių jiems pagal Sutartį ar Sutarties dalį priskirtų įsipareigojimų.</w:t>
      </w:r>
    </w:p>
    <w:p w14:paraId="472F3E3C" w14:textId="77777777" w:rsidR="00A77561" w:rsidRPr="00A77561" w:rsidRDefault="00A77561" w:rsidP="00A77561">
      <w:pPr>
        <w:spacing w:line="264"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735B03" w14:textId="77777777" w:rsidR="00A77561" w:rsidRPr="00A77561" w:rsidRDefault="00A77561" w:rsidP="00A77561">
      <w:pPr>
        <w:spacing w:line="264"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21.7. Sutartinių įsipareigojimų vykdymas stabdomas ne ilgesniam kaip konkrečios, pagrįstos aplinkybės egzistavimo laikotarpiui.</w:t>
      </w:r>
    </w:p>
    <w:p w14:paraId="36776C6A" w14:textId="77777777" w:rsidR="00A77561" w:rsidRPr="00A77561" w:rsidRDefault="00A77561" w:rsidP="00644AFB">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86EEC2" w14:textId="77777777" w:rsidR="00A77561" w:rsidRPr="00A77561" w:rsidRDefault="00A77561" w:rsidP="00644AFB">
      <w:pPr>
        <w:tabs>
          <w:tab w:val="left" w:pos="567"/>
        </w:tabs>
        <w:spacing w:line="240" w:lineRule="atLeast"/>
        <w:textAlignment w:val="baseline"/>
        <w:rPr>
          <w:rFonts w:ascii="Times New Roman" w:eastAsia="Calibri" w:hAnsi="Times New Roman" w:cs="Times New Roman"/>
          <w:kern w:val="2"/>
          <w:sz w:val="24"/>
          <w:szCs w:val="24"/>
        </w:rPr>
      </w:pPr>
      <w:r w:rsidRPr="00A77561">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77561">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982508F" w14:textId="77777777" w:rsidR="00A77561" w:rsidRPr="00A77561" w:rsidRDefault="00A77561" w:rsidP="00644AFB">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7594DBF" w14:textId="77777777" w:rsidR="00A77561" w:rsidRPr="00A77561" w:rsidRDefault="00A77561" w:rsidP="00644AFB">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088363" w14:textId="77777777" w:rsidR="00A77561" w:rsidRPr="00A77561" w:rsidRDefault="00A77561" w:rsidP="00A77561">
      <w:pPr>
        <w:spacing w:line="257" w:lineRule="atLeast"/>
        <w:ind w:firstLine="62"/>
        <w:textAlignment w:val="baseline"/>
        <w:rPr>
          <w:rFonts w:ascii="Times New Roman" w:hAnsi="Times New Roman" w:cs="Times New Roman"/>
          <w:color w:val="000000"/>
          <w:sz w:val="24"/>
          <w:szCs w:val="24"/>
        </w:rPr>
      </w:pPr>
    </w:p>
    <w:p w14:paraId="19A52F21"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22.  SUTARTIES NUTRAUKIMAS</w:t>
      </w:r>
    </w:p>
    <w:p w14:paraId="710DC75F"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38A6852B"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74F8D9F"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71F90625"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22.1.  Pretenzijos dėl Sutarties pažeidimų</w:t>
      </w:r>
    </w:p>
    <w:p w14:paraId="796D9D2B"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7D3371D4"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2D1EB"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77561">
        <w:rPr>
          <w:rFonts w:ascii="Times New Roman" w:hAnsi="Times New Roman" w:cs="Times New Roman"/>
          <w:b/>
          <w:bCs/>
          <w:color w:val="000000"/>
          <w:sz w:val="24"/>
          <w:szCs w:val="24"/>
        </w:rPr>
        <w:t> </w:t>
      </w:r>
      <w:r w:rsidRPr="00A77561">
        <w:rPr>
          <w:rFonts w:ascii="Times New Roman" w:hAnsi="Times New Roman" w:cs="Times New Roman"/>
          <w:color w:val="000000"/>
          <w:sz w:val="24"/>
          <w:szCs w:val="24"/>
        </w:rPr>
        <w:t xml:space="preserve">Tiekėjo teisė siūlyti kitą terminą </w:t>
      </w:r>
      <w:r w:rsidRPr="00A77561">
        <w:rPr>
          <w:rFonts w:ascii="Times New Roman" w:hAnsi="Times New Roman" w:cs="Times New Roman"/>
          <w:color w:val="000000"/>
          <w:sz w:val="24"/>
          <w:szCs w:val="24"/>
        </w:rPr>
        <w:lastRenderedPageBreak/>
        <w:t>nelaikoma Pirkėjo pareiga tą terminą priimti. Pretenziją gavusios Šalies pasiūlytasis terminas pakeičia terminą, nurodytą pretenzijoje, tik jeigu kita Šalis jį patvirtina. </w:t>
      </w:r>
    </w:p>
    <w:p w14:paraId="365C009C" w14:textId="77777777" w:rsidR="00A77561" w:rsidRPr="00A77561" w:rsidRDefault="00A77561" w:rsidP="00A77561">
      <w:pPr>
        <w:spacing w:line="257" w:lineRule="atLeast"/>
        <w:ind w:firstLine="62"/>
        <w:textAlignment w:val="baseline"/>
        <w:rPr>
          <w:rFonts w:ascii="Times New Roman" w:hAnsi="Times New Roman" w:cs="Times New Roman"/>
          <w:color w:val="000000"/>
          <w:sz w:val="24"/>
          <w:szCs w:val="24"/>
        </w:rPr>
      </w:pPr>
    </w:p>
    <w:p w14:paraId="02902B28"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22.2.  Sutarties nutraukimas Pirkėjo iniciatyva</w:t>
      </w:r>
    </w:p>
    <w:p w14:paraId="6FD43FC5"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3C9F6925" w14:textId="77777777" w:rsidR="00A77561" w:rsidRPr="00A77561" w:rsidRDefault="00A77561" w:rsidP="00A77561">
      <w:pPr>
        <w:spacing w:line="257" w:lineRule="atLeast"/>
        <w:textAlignment w:val="baseline"/>
        <w:rPr>
          <w:rFonts w:ascii="Times New Roman" w:hAnsi="Times New Roman" w:cs="Times New Roman"/>
          <w:sz w:val="24"/>
          <w:szCs w:val="24"/>
        </w:rPr>
      </w:pPr>
      <w:r w:rsidRPr="00A77561">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9195AB" w14:textId="77777777" w:rsidR="00A77561" w:rsidRPr="00A77561" w:rsidRDefault="00A77561" w:rsidP="00A77561">
      <w:pPr>
        <w:spacing w:line="257" w:lineRule="atLeast"/>
        <w:textAlignment w:val="baseline"/>
        <w:rPr>
          <w:rFonts w:ascii="Times New Roman" w:hAnsi="Times New Roman" w:cs="Times New Roman"/>
          <w:sz w:val="24"/>
          <w:szCs w:val="24"/>
        </w:rPr>
      </w:pPr>
      <w:r w:rsidRPr="00A77561">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4E27AA2C"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A77561">
        <w:rPr>
          <w:rFonts w:ascii="Times New Roman" w:hAnsi="Times New Roman" w:cs="Times New Roman"/>
          <w:b/>
          <w:bCs/>
          <w:color w:val="5C5D5D"/>
          <w:sz w:val="24"/>
          <w:szCs w:val="24"/>
        </w:rPr>
        <w:t> </w:t>
      </w:r>
      <w:r w:rsidRPr="00A77561">
        <w:rPr>
          <w:rFonts w:ascii="Times New Roman" w:hAnsi="Times New Roman" w:cs="Times New Roman"/>
          <w:color w:val="000000"/>
          <w:sz w:val="24"/>
          <w:szCs w:val="24"/>
        </w:rPr>
        <w:t>įstatymuose ir kituose teisės aktuose nustatyta tvarka analogiška situacija</w:t>
      </w:r>
      <w:r w:rsidRPr="00A77561">
        <w:rPr>
          <w:rFonts w:ascii="Times New Roman" w:hAnsi="Times New Roman" w:cs="Times New Roman"/>
          <w:color w:val="000000"/>
          <w:sz w:val="24"/>
          <w:szCs w:val="24"/>
          <w:shd w:val="clear" w:color="auto" w:fill="FFFFFF"/>
        </w:rPr>
        <w:t>;</w:t>
      </w:r>
      <w:r w:rsidRPr="00A77561">
        <w:rPr>
          <w:rFonts w:ascii="Times New Roman" w:hAnsi="Times New Roman" w:cs="Times New Roman"/>
          <w:color w:val="000000"/>
          <w:sz w:val="24"/>
          <w:szCs w:val="24"/>
        </w:rPr>
        <w:t> </w:t>
      </w:r>
    </w:p>
    <w:p w14:paraId="62B826C9" w14:textId="77777777" w:rsidR="00A77561" w:rsidRPr="00A77561" w:rsidRDefault="00A77561" w:rsidP="00A77561">
      <w:pPr>
        <w:spacing w:line="257" w:lineRule="atLeast"/>
        <w:rPr>
          <w:rFonts w:ascii="Times New Roman" w:hAnsi="Times New Roman" w:cs="Times New Roman"/>
          <w:sz w:val="24"/>
          <w:szCs w:val="24"/>
        </w:rPr>
      </w:pPr>
      <w:r w:rsidRPr="00A77561">
        <w:rPr>
          <w:rFonts w:ascii="Times New Roman" w:hAnsi="Times New Roman" w:cs="Times New Roman"/>
          <w:sz w:val="24"/>
          <w:szCs w:val="24"/>
        </w:rPr>
        <w:t>22.2.2.2. Tiekėjo padėtis pasikeičia ir jis atitinka pirkimo dokumentuose nustatytą pašalinimo pagrindą;</w:t>
      </w:r>
    </w:p>
    <w:p w14:paraId="4DB4CDD4"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sz w:val="24"/>
          <w:szCs w:val="24"/>
        </w:rPr>
        <w:t xml:space="preserve">22.2.2.3. pasikeičia </w:t>
      </w:r>
      <w:r w:rsidRPr="00A77561">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2C490B91"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22.2.2.4. Pirkėjas nusprendžia nebevykdyti veiklos, kurios vykdymui Sutartimi įsigyjamos Prekės ir Sutarties poreikis išnyksta; </w:t>
      </w:r>
    </w:p>
    <w:p w14:paraId="094D9372"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22.2.2.5. Pirkėjo valdymo organas priima sprendimą, dėl kurio Sutarties poreikis išnyksta; </w:t>
      </w:r>
    </w:p>
    <w:p w14:paraId="001E20C2"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EDB69A0" w14:textId="77777777" w:rsidR="00A77561" w:rsidRPr="00A77561" w:rsidRDefault="00A77561" w:rsidP="00A77561">
      <w:pPr>
        <w:spacing w:line="257" w:lineRule="atLeast"/>
        <w:textAlignment w:val="baseline"/>
        <w:rPr>
          <w:rFonts w:ascii="Times New Roman" w:hAnsi="Times New Roman" w:cs="Times New Roman"/>
          <w:sz w:val="24"/>
          <w:szCs w:val="24"/>
        </w:rPr>
      </w:pPr>
      <w:r w:rsidRPr="00A7756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26FECFA"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22.2.2.8. nebelieka perkamų Prekių poreikio; </w:t>
      </w:r>
    </w:p>
    <w:p w14:paraId="7AE3107A"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22.2.2.9. Pirkėjas iš pirkimų priežiūrą atliekančių institucijų gauna nurodymą ar rekomendaciją nutraukti Sutartį;</w:t>
      </w:r>
    </w:p>
    <w:p w14:paraId="73FC1A78"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29905B11" w14:textId="77777777" w:rsidR="00A77561" w:rsidRPr="00A77561" w:rsidRDefault="00A77561" w:rsidP="00A10FA5">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22.2.2.11. Tiekėjas atsisako pašalinti arba nepašalina Prekių trūkumų per Pirkėjo nustatytus protingus terminus;</w:t>
      </w:r>
    </w:p>
    <w:p w14:paraId="22025D31" w14:textId="77777777" w:rsidR="00A77561" w:rsidRPr="00A77561" w:rsidRDefault="00A77561" w:rsidP="00A10FA5">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4FBDD540" w14:textId="77777777" w:rsidR="00A77561" w:rsidRPr="00A77561" w:rsidRDefault="00A77561" w:rsidP="00A10FA5">
      <w:pPr>
        <w:tabs>
          <w:tab w:val="left" w:pos="567"/>
        </w:tabs>
        <w:spacing w:line="240" w:lineRule="atLeast"/>
        <w:textAlignment w:val="baseline"/>
        <w:rPr>
          <w:rFonts w:ascii="Times New Roman" w:eastAsia="Calibri" w:hAnsi="Times New Roman" w:cs="Times New Roman"/>
          <w:kern w:val="2"/>
          <w:sz w:val="24"/>
          <w:szCs w:val="24"/>
        </w:rPr>
      </w:pPr>
      <w:r w:rsidRPr="00A77561">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AAD7C9" w14:textId="77777777" w:rsidR="00A77561" w:rsidRPr="00A77561" w:rsidRDefault="00A77561" w:rsidP="00A10FA5">
      <w:pPr>
        <w:tabs>
          <w:tab w:val="left" w:pos="567"/>
        </w:tabs>
        <w:spacing w:line="240" w:lineRule="atLeast"/>
        <w:textAlignment w:val="baseline"/>
        <w:rPr>
          <w:rFonts w:ascii="Times New Roman" w:eastAsia="Calibri" w:hAnsi="Times New Roman" w:cs="Times New Roman"/>
          <w:kern w:val="2"/>
          <w:sz w:val="24"/>
          <w:szCs w:val="24"/>
        </w:rPr>
      </w:pPr>
      <w:r w:rsidRPr="00A77561">
        <w:rPr>
          <w:rFonts w:ascii="Times New Roman" w:eastAsia="Calibri" w:hAnsi="Times New Roman" w:cs="Times New Roman"/>
          <w:kern w:val="2"/>
          <w:sz w:val="24"/>
          <w:szCs w:val="24"/>
        </w:rPr>
        <w:t>22.2.2.14. paaiškėja VPĮ 37 straipsnio 8 dalyje ir (ar) 47 straipsnio 8 dalyje nurodytos aplinkybės.</w:t>
      </w:r>
    </w:p>
    <w:p w14:paraId="75250432" w14:textId="77777777" w:rsidR="00A77561" w:rsidRPr="00A77561" w:rsidRDefault="00A77561" w:rsidP="00A10FA5">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1EEBA0" w14:textId="77777777" w:rsidR="00A77561" w:rsidRPr="00A77561" w:rsidRDefault="00A77561" w:rsidP="00A10FA5">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421D89" w14:textId="77777777" w:rsidR="00A77561" w:rsidRPr="00A77561" w:rsidRDefault="00A77561" w:rsidP="00A10FA5">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473E464" w14:textId="77777777" w:rsidR="00A77561" w:rsidRPr="00A77561" w:rsidRDefault="00A77561" w:rsidP="00A10FA5">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3D0D9F14" w14:textId="77777777" w:rsidR="00A77561" w:rsidRPr="00A77561" w:rsidRDefault="00A77561" w:rsidP="00A10FA5">
      <w:pPr>
        <w:spacing w:line="240"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22.2.7. Sutartis laikoma nutraukta kitą dieną po to, kai pasibaigia įspėjimo apie Sutarties nutraukimą terminas.  </w:t>
      </w:r>
    </w:p>
    <w:p w14:paraId="4E9C986F" w14:textId="77777777" w:rsidR="00A77561" w:rsidRPr="00A77561" w:rsidRDefault="00A77561" w:rsidP="00A10FA5">
      <w:pPr>
        <w:spacing w:line="240" w:lineRule="atLeast"/>
        <w:textAlignment w:val="baseline"/>
        <w:rPr>
          <w:rFonts w:ascii="Times New Roman" w:hAnsi="Times New Roman" w:cs="Times New Roman"/>
          <w:sz w:val="24"/>
          <w:szCs w:val="24"/>
        </w:rPr>
      </w:pPr>
      <w:r w:rsidRPr="00A77561">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77561">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A77561">
        <w:rPr>
          <w:rFonts w:ascii="Times New Roman" w:hAnsi="Times New Roman" w:cs="Times New Roman"/>
          <w:sz w:val="24"/>
          <w:szCs w:val="24"/>
        </w:rPr>
        <w:t>. </w:t>
      </w:r>
    </w:p>
    <w:p w14:paraId="6890AFD1" w14:textId="77777777" w:rsidR="00A77561" w:rsidRPr="00A77561" w:rsidRDefault="00A77561" w:rsidP="00A77561">
      <w:pPr>
        <w:spacing w:line="257" w:lineRule="atLeast"/>
        <w:ind w:firstLine="62"/>
        <w:textAlignment w:val="baseline"/>
        <w:rPr>
          <w:rFonts w:ascii="Times New Roman" w:hAnsi="Times New Roman" w:cs="Times New Roman"/>
          <w:color w:val="000000"/>
          <w:sz w:val="24"/>
          <w:szCs w:val="24"/>
        </w:rPr>
      </w:pPr>
    </w:p>
    <w:p w14:paraId="11B5C86F"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22.3.  Sutarties nutraukimas Tiekėjo iniciatyva</w:t>
      </w:r>
    </w:p>
    <w:p w14:paraId="05D70632"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251564A9"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0C37F96"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27026F51"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753764"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2DABD4F"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C9D7290"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3F40E99C"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84EE3B5"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22.3.6. Sutartis laikoma nutraukta kitą dieną po to, kai pasibaigia įspėjimo apie Sutarties nutraukimą terminas. </w:t>
      </w:r>
    </w:p>
    <w:p w14:paraId="45826F05"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E9EB9B" w14:textId="77777777" w:rsidR="00A77561" w:rsidRPr="00A77561" w:rsidRDefault="00A77561" w:rsidP="00A77561">
      <w:pPr>
        <w:spacing w:line="257" w:lineRule="atLeast"/>
        <w:ind w:firstLine="62"/>
        <w:textAlignment w:val="baseline"/>
        <w:rPr>
          <w:rFonts w:ascii="Times New Roman" w:hAnsi="Times New Roman" w:cs="Times New Roman"/>
          <w:color w:val="000000"/>
          <w:sz w:val="24"/>
          <w:szCs w:val="24"/>
        </w:rPr>
      </w:pPr>
    </w:p>
    <w:p w14:paraId="24007C84"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olor w:val="000000"/>
          <w:sz w:val="24"/>
          <w:szCs w:val="24"/>
        </w:rPr>
        <w:t>22.4.  Šalių teisės ir pareigos Sutarties nutraukimo atveju</w:t>
      </w:r>
    </w:p>
    <w:p w14:paraId="41B59A50"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EEDB80A"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0BA54B0"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22.4.2. Nutraukus Sutartį, Šalys privalo: </w:t>
      </w:r>
    </w:p>
    <w:p w14:paraId="774FC3EB"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A1C025C"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22.4.2.2. atsiskaityti už iki Sutarties nutraukimo pristatytas Prekes, atitinkančias Sutarties reikalavimus; </w:t>
      </w:r>
    </w:p>
    <w:p w14:paraId="2F936428" w14:textId="77777777" w:rsidR="00A77561" w:rsidRPr="00A77561" w:rsidRDefault="00A77561" w:rsidP="00A77561">
      <w:pPr>
        <w:spacing w:line="257" w:lineRule="atLeast"/>
        <w:textAlignment w:val="baseline"/>
        <w:rPr>
          <w:rFonts w:ascii="Times New Roman" w:hAnsi="Times New Roman" w:cs="Times New Roman"/>
          <w:color w:val="000000"/>
          <w:sz w:val="24"/>
          <w:szCs w:val="24"/>
        </w:rPr>
      </w:pPr>
      <w:r w:rsidRPr="00A77561">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A77561">
        <w:rPr>
          <w:rFonts w:ascii="Times New Roman" w:hAnsi="Times New Roman" w:cs="Times New Roman"/>
          <w:b/>
          <w:bCs/>
          <w:color w:val="5C5D5D"/>
          <w:sz w:val="24"/>
          <w:szCs w:val="24"/>
        </w:rPr>
        <w:t> </w:t>
      </w:r>
      <w:r w:rsidRPr="00A77561">
        <w:rPr>
          <w:rFonts w:ascii="Times New Roman" w:hAnsi="Times New Roman" w:cs="Times New Roman"/>
          <w:color w:val="000000"/>
          <w:sz w:val="24"/>
          <w:szCs w:val="24"/>
        </w:rPr>
        <w:t>perduoti viena kitai visus dokumentus, kuriuos buvo būtina perduoti pagal Sutarties nuostatas. </w:t>
      </w:r>
    </w:p>
    <w:p w14:paraId="4476191D" w14:textId="77777777" w:rsidR="00A77561" w:rsidRPr="00A77561" w:rsidRDefault="00A77561" w:rsidP="00A77561">
      <w:pPr>
        <w:spacing w:line="257" w:lineRule="atLeast"/>
        <w:ind w:firstLine="62"/>
        <w:textAlignment w:val="baseline"/>
        <w:rPr>
          <w:rFonts w:ascii="Times New Roman" w:hAnsi="Times New Roman" w:cs="Times New Roman"/>
          <w:color w:val="000000"/>
          <w:sz w:val="24"/>
          <w:szCs w:val="24"/>
        </w:rPr>
      </w:pPr>
    </w:p>
    <w:p w14:paraId="01AE4B6D" w14:textId="77777777" w:rsidR="00A77561" w:rsidRPr="00A77561" w:rsidRDefault="00A77561" w:rsidP="00A77561">
      <w:pPr>
        <w:spacing w:line="257" w:lineRule="atLeast"/>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23.  PREKIŲ MODELIO AR GAMINTOJO KEITIMAS</w:t>
      </w:r>
    </w:p>
    <w:p w14:paraId="16903891"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35D6CD59"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aps/>
          <w:color w:val="000000"/>
          <w:sz w:val="24"/>
          <w:szCs w:val="24"/>
        </w:rPr>
        <w:t>23.1. </w:t>
      </w:r>
      <w:r w:rsidRPr="00A77561">
        <w:rPr>
          <w:rFonts w:ascii="Times New Roman" w:hAnsi="Times New Roman" w:cs="Times New Roman"/>
          <w:color w:val="000000"/>
          <w:sz w:val="24"/>
          <w:szCs w:val="24"/>
        </w:rPr>
        <w:t>Tiekėjas turi teisę keisti Prekių modelį ir (ar) gamintoją, jei yra visos toliau nurodytos sąlygos:</w:t>
      </w:r>
    </w:p>
    <w:p w14:paraId="0C90A26E" w14:textId="77777777" w:rsidR="00A77561" w:rsidRPr="00A77561" w:rsidRDefault="00A77561" w:rsidP="00A77561">
      <w:pPr>
        <w:spacing w:line="257" w:lineRule="atLeast"/>
        <w:rPr>
          <w:rFonts w:ascii="Times New Roman" w:hAnsi="Times New Roman" w:cs="Times New Roman"/>
          <w:sz w:val="24"/>
          <w:szCs w:val="24"/>
        </w:rPr>
      </w:pPr>
      <w:r w:rsidRPr="00A77561">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77561">
        <w:rPr>
          <w:rFonts w:ascii="Times New Roman" w:hAnsi="Times New Roman" w:cs="Times New Roman"/>
          <w:sz w:val="24"/>
          <w:szCs w:val="24"/>
          <w:vertAlign w:val="superscript"/>
        </w:rPr>
        <w:t>1 </w:t>
      </w:r>
      <w:r w:rsidRPr="00A77561">
        <w:rPr>
          <w:rFonts w:ascii="Times New Roman" w:hAnsi="Times New Roman" w:cs="Times New Roman"/>
          <w:sz w:val="24"/>
          <w:szCs w:val="24"/>
        </w:rPr>
        <w:t>dalies nuostatų;</w:t>
      </w:r>
    </w:p>
    <w:p w14:paraId="23B41A4C"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1A24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77561">
        <w:rPr>
          <w:rFonts w:ascii="Times New Roman" w:hAnsi="Times New Roman" w:cs="Times New Roman"/>
          <w:color w:val="000000"/>
          <w:sz w:val="24"/>
          <w:szCs w:val="24"/>
          <w:shd w:val="clear" w:color="auto" w:fill="FFFFFF"/>
        </w:rPr>
        <w:t>ir lygiavertiškumo ar geresnės kokybės nei Sutartyje nurodytos Prekės</w:t>
      </w:r>
      <w:r w:rsidRPr="00A77561">
        <w:rPr>
          <w:rFonts w:ascii="Times New Roman" w:hAnsi="Times New Roman" w:cs="Times New Roman"/>
          <w:color w:val="000000"/>
          <w:sz w:val="24"/>
          <w:szCs w:val="24"/>
        </w:rPr>
        <w:t>;</w:t>
      </w:r>
    </w:p>
    <w:p w14:paraId="6F9AB735"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23.1.4. Šalys sudarė rašytinį Susitarimą prie Sutarties dėl Prekių keitimo.</w:t>
      </w:r>
    </w:p>
    <w:p w14:paraId="1D73686A"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6F795D3B"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1DFA9F84" w14:textId="77777777" w:rsidR="00A77561" w:rsidRPr="00A77561" w:rsidRDefault="00A77561" w:rsidP="00A77561">
      <w:pPr>
        <w:spacing w:line="257" w:lineRule="atLeast"/>
        <w:ind w:left="360" w:hanging="360"/>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24.  BENDRAVIMO TVARKA IR KALBA</w:t>
      </w:r>
    </w:p>
    <w:p w14:paraId="32C640D4" w14:textId="77777777" w:rsidR="00A77561" w:rsidRPr="00A77561" w:rsidRDefault="00A77561" w:rsidP="00A77561">
      <w:pPr>
        <w:spacing w:line="257" w:lineRule="atLeast"/>
        <w:ind w:left="360" w:firstLine="62"/>
        <w:rPr>
          <w:rFonts w:ascii="Times New Roman" w:hAnsi="Times New Roman" w:cs="Times New Roman"/>
          <w:color w:val="000000"/>
          <w:sz w:val="24"/>
          <w:szCs w:val="24"/>
        </w:rPr>
      </w:pPr>
    </w:p>
    <w:p w14:paraId="7AB1CF7E"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A7756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127203B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066A50"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029542F"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24.4. Jeigu pranešimas siunčiamas el. paštu, laikoma, kad Šalis jį gavo kitą darbo dieną.</w:t>
      </w:r>
    </w:p>
    <w:p w14:paraId="4C8F4FBD"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30F2D623" w14:textId="77777777" w:rsidR="00A77561" w:rsidRPr="00A77561" w:rsidRDefault="00A77561" w:rsidP="00A77561">
      <w:pPr>
        <w:spacing w:line="257" w:lineRule="atLeast"/>
        <w:ind w:firstLine="62"/>
        <w:rPr>
          <w:rFonts w:ascii="Times New Roman" w:hAnsi="Times New Roman" w:cs="Times New Roman"/>
          <w:color w:val="000000"/>
          <w:sz w:val="24"/>
          <w:szCs w:val="24"/>
        </w:rPr>
      </w:pPr>
    </w:p>
    <w:p w14:paraId="6F0DC1B9" w14:textId="77777777" w:rsidR="00A77561" w:rsidRPr="00A77561" w:rsidRDefault="00A77561" w:rsidP="00A77561">
      <w:pPr>
        <w:spacing w:line="257" w:lineRule="atLeast"/>
        <w:ind w:left="360" w:hanging="360"/>
        <w:jc w:val="center"/>
        <w:rPr>
          <w:rFonts w:ascii="Times New Roman" w:hAnsi="Times New Roman" w:cs="Times New Roman"/>
          <w:color w:val="000000"/>
          <w:sz w:val="24"/>
          <w:szCs w:val="24"/>
        </w:rPr>
      </w:pPr>
      <w:r w:rsidRPr="00A77561">
        <w:rPr>
          <w:rFonts w:ascii="Times New Roman" w:hAnsi="Times New Roman" w:cs="Times New Roman"/>
          <w:b/>
          <w:bCs/>
          <w:caps/>
          <w:color w:val="000000"/>
          <w:sz w:val="24"/>
          <w:szCs w:val="24"/>
        </w:rPr>
        <w:t>25.  PRETENZIJOS IR GINČŲ SPRENDIMAS</w:t>
      </w:r>
    </w:p>
    <w:p w14:paraId="7DCDBB35" w14:textId="77777777" w:rsidR="00A77561" w:rsidRPr="00A77561" w:rsidRDefault="00A77561" w:rsidP="00A77561">
      <w:pPr>
        <w:spacing w:line="257" w:lineRule="atLeast"/>
        <w:ind w:left="360" w:firstLine="62"/>
        <w:rPr>
          <w:rFonts w:ascii="Times New Roman" w:hAnsi="Times New Roman" w:cs="Times New Roman"/>
          <w:color w:val="000000"/>
          <w:sz w:val="24"/>
          <w:szCs w:val="24"/>
        </w:rPr>
      </w:pPr>
    </w:p>
    <w:p w14:paraId="5893DAC3"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B3C4414"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0C99EC" w14:textId="77777777" w:rsidR="00A77561" w:rsidRPr="00A77561" w:rsidRDefault="00A77561" w:rsidP="00A77561">
      <w:pPr>
        <w:spacing w:line="257" w:lineRule="atLeast"/>
        <w:rPr>
          <w:rFonts w:ascii="Times New Roman" w:hAnsi="Times New Roman" w:cs="Times New Roman"/>
          <w:color w:val="000000"/>
          <w:sz w:val="24"/>
          <w:szCs w:val="24"/>
        </w:rPr>
      </w:pPr>
      <w:r w:rsidRPr="00A77561">
        <w:rPr>
          <w:rFonts w:ascii="Times New Roman" w:hAnsi="Times New Roman" w:cs="Times New Roman"/>
          <w:color w:val="000000"/>
          <w:sz w:val="24"/>
          <w:szCs w:val="24"/>
        </w:rPr>
        <w:t>25.3. Kilę ginčai nesudaro pagrindo Šalims atsisakyti vykdyti savo prievoles pagal Sutartį.</w:t>
      </w:r>
    </w:p>
    <w:p w14:paraId="0879A05F" w14:textId="77777777" w:rsidR="00A77561" w:rsidRDefault="00A77561" w:rsidP="00A77561">
      <w:pPr>
        <w:spacing w:line="257" w:lineRule="atLeast"/>
        <w:textAlignment w:val="center"/>
        <w:rPr>
          <w:color w:val="000000"/>
          <w:szCs w:val="24"/>
        </w:rPr>
      </w:pPr>
    </w:p>
    <w:p w14:paraId="2C761178" w14:textId="7A28C792" w:rsidR="009B4090" w:rsidRDefault="00112F92" w:rsidP="009B4090">
      <w:pPr>
        <w:rPr>
          <w:rFonts w:ascii="Times New Roman" w:eastAsiaTheme="minorHAnsi" w:hAnsi="Times New Roman" w:cs="Times New Roman"/>
          <w:bCs/>
          <w:iCs/>
          <w:sz w:val="24"/>
          <w:szCs w:val="24"/>
        </w:rPr>
      </w:pPr>
      <w:r w:rsidRPr="00D36DFB">
        <w:rPr>
          <w:rFonts w:ascii="Times New Roman" w:eastAsiaTheme="minorHAnsi" w:hAnsi="Times New Roman" w:cs="Times New Roman"/>
          <w:bCs/>
          <w:iCs/>
          <w:sz w:val="24"/>
          <w:szCs w:val="24"/>
        </w:rPr>
        <w:br w:type="page"/>
      </w:r>
    </w:p>
    <w:p w14:paraId="097D1A43" w14:textId="77777777" w:rsidR="005A3270" w:rsidRPr="00D36DFB" w:rsidRDefault="005A3270" w:rsidP="009B4090">
      <w:pPr>
        <w:rPr>
          <w:rFonts w:ascii="Times New Roman" w:eastAsiaTheme="minorHAnsi" w:hAnsi="Times New Roman" w:cs="Times New Roman"/>
          <w:bCs/>
          <w:iCs/>
          <w:sz w:val="24"/>
          <w:szCs w:val="24"/>
        </w:rPr>
      </w:pPr>
    </w:p>
    <w:p w14:paraId="7B30D4B9" w14:textId="77777777" w:rsidR="005A3270" w:rsidRPr="005A3270" w:rsidRDefault="005A3270" w:rsidP="005A3270">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caps/>
          <w:sz w:val="24"/>
          <w:szCs w:val="24"/>
          <w:lang w:eastAsia="en-US"/>
        </w:rPr>
      </w:pPr>
      <w:r w:rsidRPr="005A3270">
        <w:rPr>
          <w:rFonts w:ascii="Times New Roman" w:eastAsia="Times New Roman" w:hAnsi="Times New Roman" w:cs="Times New Roman"/>
          <w:b/>
          <w:caps/>
          <w:sz w:val="24"/>
          <w:szCs w:val="24"/>
          <w:lang w:eastAsia="en-US"/>
        </w:rPr>
        <w:t xml:space="preserve">Prekių pirkimo-pardavimo sutarties </w:t>
      </w:r>
      <w:r w:rsidRPr="005A3270">
        <w:rPr>
          <w:rFonts w:ascii="Times New Roman" w:eastAsia="Times New Roman" w:hAnsi="Times New Roman" w:cs="Times New Roman"/>
          <w:b/>
          <w:bCs/>
          <w:caps/>
          <w:sz w:val="24"/>
          <w:szCs w:val="24"/>
          <w:lang w:eastAsia="en-US"/>
        </w:rPr>
        <w:t>Specialiosios</w:t>
      </w:r>
      <w:r w:rsidRPr="005A3270">
        <w:rPr>
          <w:rFonts w:ascii="Times New Roman" w:eastAsia="Times New Roman" w:hAnsi="Times New Roman" w:cs="Times New Roman"/>
          <w:b/>
          <w:caps/>
          <w:sz w:val="24"/>
          <w:szCs w:val="24"/>
          <w:lang w:eastAsia="en-US"/>
        </w:rPr>
        <w:t xml:space="preserve"> sąlygos</w:t>
      </w:r>
      <w:r w:rsidRPr="005A3270">
        <w:rPr>
          <w:rFonts w:ascii="Times New Roman" w:eastAsia="Times New Roman" w:hAnsi="Times New Roman" w:cs="Times New Roman"/>
          <w:caps/>
          <w:sz w:val="24"/>
          <w:szCs w:val="24"/>
          <w:lang w:eastAsia="en-US"/>
        </w:rPr>
        <w:t xml:space="preserve"> </w:t>
      </w:r>
    </w:p>
    <w:p w14:paraId="1B5DCA4D" w14:textId="77777777" w:rsidR="005A3270" w:rsidRPr="005A3270" w:rsidRDefault="005A3270" w:rsidP="005A3270">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3270" w:rsidRPr="005A3270" w14:paraId="4A134391" w14:textId="77777777" w:rsidTr="007A4541">
        <w:tc>
          <w:tcPr>
            <w:tcW w:w="2448" w:type="dxa"/>
            <w:shd w:val="clear" w:color="auto" w:fill="auto"/>
          </w:tcPr>
          <w:p w14:paraId="7826A0A5" w14:textId="77777777" w:rsidR="005A3270" w:rsidRPr="005A3270" w:rsidRDefault="005A3270" w:rsidP="005A3270">
            <w:pPr>
              <w:spacing w:line="240" w:lineRule="auto"/>
              <w:ind w:firstLine="0"/>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Sutarties pavadinimas</w:t>
            </w:r>
          </w:p>
        </w:tc>
        <w:tc>
          <w:tcPr>
            <w:tcW w:w="7110" w:type="dxa"/>
            <w:gridSpan w:val="3"/>
            <w:shd w:val="clear" w:color="auto" w:fill="auto"/>
          </w:tcPr>
          <w:p w14:paraId="06EA9F6B" w14:textId="624494F1" w:rsidR="00EE3D7F" w:rsidRDefault="0022099C" w:rsidP="00E11EA5">
            <w:pPr>
              <w:spacing w:line="240" w:lineRule="auto"/>
              <w:ind w:firstLine="0"/>
              <w:jc w:val="center"/>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OPTINĖS DEFORMACIJŲ MATAVIMO SISTEMOS</w:t>
            </w:r>
          </w:p>
          <w:p w14:paraId="7CEDCE60" w14:textId="38D96453" w:rsidR="005A3270" w:rsidRPr="00E11EA5" w:rsidRDefault="00E11EA5" w:rsidP="00E11EA5">
            <w:pPr>
              <w:spacing w:line="240" w:lineRule="auto"/>
              <w:ind w:firstLine="0"/>
              <w:jc w:val="center"/>
              <w:rPr>
                <w:rFonts w:ascii="Times New Roman" w:eastAsia="Times New Roman" w:hAnsi="Times New Roman" w:cs="Times New Roman"/>
                <w:b/>
                <w:bCs/>
                <w:kern w:val="2"/>
                <w:sz w:val="24"/>
                <w:szCs w:val="24"/>
                <w:lang w:eastAsia="en-US"/>
              </w:rPr>
            </w:pPr>
            <w:r w:rsidRPr="00224154">
              <w:rPr>
                <w:rFonts w:ascii="Times New Roman" w:eastAsia="Times New Roman" w:hAnsi="Times New Roman" w:cs="Times New Roman"/>
                <w:b/>
                <w:bCs/>
                <w:kern w:val="2"/>
                <w:sz w:val="24"/>
                <w:szCs w:val="24"/>
                <w:lang w:eastAsia="en-US"/>
              </w:rPr>
              <w:t>PIRKIMO</w:t>
            </w:r>
            <w:r w:rsidRPr="00E11EA5">
              <w:rPr>
                <w:rFonts w:ascii="Times New Roman" w:eastAsia="Times New Roman" w:hAnsi="Times New Roman" w:cs="Times New Roman"/>
                <w:b/>
                <w:bCs/>
                <w:kern w:val="2"/>
                <w:sz w:val="24"/>
                <w:szCs w:val="24"/>
                <w:lang w:eastAsia="en-US"/>
              </w:rPr>
              <w:t>-PARDAVIMO SUTARTIS</w:t>
            </w:r>
          </w:p>
        </w:tc>
      </w:tr>
      <w:tr w:rsidR="005A3270" w:rsidRPr="005A3270" w14:paraId="0D3ACAAA" w14:textId="77777777" w:rsidTr="007A4541">
        <w:tc>
          <w:tcPr>
            <w:tcW w:w="2448" w:type="dxa"/>
            <w:shd w:val="clear" w:color="auto" w:fill="auto"/>
          </w:tcPr>
          <w:p w14:paraId="6013F3E8" w14:textId="77777777" w:rsidR="005A3270" w:rsidRPr="005A3270" w:rsidRDefault="005A3270" w:rsidP="005A3270">
            <w:pPr>
              <w:spacing w:line="240" w:lineRule="auto"/>
              <w:ind w:firstLine="0"/>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Sutarties data</w:t>
            </w:r>
          </w:p>
        </w:tc>
        <w:tc>
          <w:tcPr>
            <w:tcW w:w="2177" w:type="dxa"/>
            <w:shd w:val="clear" w:color="auto" w:fill="auto"/>
          </w:tcPr>
          <w:p w14:paraId="7880EA23" w14:textId="77777777"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p>
        </w:tc>
        <w:tc>
          <w:tcPr>
            <w:tcW w:w="2362" w:type="dxa"/>
            <w:shd w:val="clear" w:color="auto" w:fill="auto"/>
          </w:tcPr>
          <w:p w14:paraId="04A33F46" w14:textId="77777777" w:rsidR="005A3270" w:rsidRPr="005A3270" w:rsidRDefault="005A3270" w:rsidP="005A3270">
            <w:pPr>
              <w:spacing w:line="240" w:lineRule="auto"/>
              <w:ind w:firstLine="0"/>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Sutarties numeris</w:t>
            </w:r>
          </w:p>
        </w:tc>
        <w:tc>
          <w:tcPr>
            <w:tcW w:w="2571" w:type="dxa"/>
          </w:tcPr>
          <w:p w14:paraId="05BF0BF8" w14:textId="77777777"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p>
        </w:tc>
      </w:tr>
    </w:tbl>
    <w:p w14:paraId="237D9D9F" w14:textId="77777777" w:rsidR="005A3270" w:rsidRPr="005A3270" w:rsidRDefault="005A3270" w:rsidP="005A3270">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3270" w:rsidRPr="005A3270" w14:paraId="24BCB9FE" w14:textId="77777777" w:rsidTr="007A4541">
        <w:tc>
          <w:tcPr>
            <w:tcW w:w="9558" w:type="dxa"/>
            <w:gridSpan w:val="3"/>
          </w:tcPr>
          <w:p w14:paraId="2514A9A4" w14:textId="77777777" w:rsidR="005A3270" w:rsidRPr="005A3270" w:rsidRDefault="005A3270" w:rsidP="005A3270">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 SUTARTIES ŠALYS</w:t>
            </w:r>
          </w:p>
        </w:tc>
      </w:tr>
      <w:tr w:rsidR="005A3270" w:rsidRPr="005A3270" w14:paraId="38A20288" w14:textId="77777777" w:rsidTr="007A4541">
        <w:tc>
          <w:tcPr>
            <w:tcW w:w="2808" w:type="dxa"/>
            <w:vMerge w:val="restart"/>
          </w:tcPr>
          <w:p w14:paraId="77380EB3" w14:textId="77777777" w:rsidR="005A3270" w:rsidRPr="005A3270" w:rsidRDefault="005A3270" w:rsidP="005A3270">
            <w:pPr>
              <w:spacing w:line="240" w:lineRule="auto"/>
              <w:ind w:firstLine="0"/>
              <w:jc w:val="center"/>
              <w:rPr>
                <w:rFonts w:ascii="Times New Roman" w:eastAsia="Times New Roman" w:hAnsi="Times New Roman" w:cs="Times New Roman"/>
                <w:b/>
                <w:bCs/>
                <w:kern w:val="2"/>
                <w:sz w:val="24"/>
                <w:szCs w:val="24"/>
                <w:lang w:eastAsia="en-US"/>
              </w:rPr>
            </w:pPr>
          </w:p>
          <w:p w14:paraId="3C98E988" w14:textId="77777777" w:rsidR="005A3270" w:rsidRPr="005A3270" w:rsidRDefault="005A3270" w:rsidP="005A3270">
            <w:pPr>
              <w:spacing w:line="240" w:lineRule="auto"/>
              <w:ind w:firstLine="0"/>
              <w:jc w:val="center"/>
              <w:rPr>
                <w:rFonts w:ascii="Times New Roman" w:eastAsia="Times New Roman" w:hAnsi="Times New Roman" w:cs="Times New Roman"/>
                <w:b/>
                <w:bCs/>
                <w:kern w:val="2"/>
                <w:sz w:val="24"/>
                <w:szCs w:val="24"/>
                <w:lang w:eastAsia="en-US"/>
              </w:rPr>
            </w:pPr>
          </w:p>
          <w:p w14:paraId="5143CDAA" w14:textId="77777777" w:rsidR="005A3270" w:rsidRPr="005A3270" w:rsidRDefault="005A3270" w:rsidP="005A3270">
            <w:pPr>
              <w:spacing w:line="240" w:lineRule="auto"/>
              <w:ind w:firstLine="0"/>
              <w:jc w:val="center"/>
              <w:rPr>
                <w:rFonts w:ascii="Times New Roman" w:eastAsia="Times New Roman" w:hAnsi="Times New Roman" w:cs="Times New Roman"/>
                <w:b/>
                <w:bCs/>
                <w:kern w:val="2"/>
                <w:sz w:val="24"/>
                <w:szCs w:val="24"/>
                <w:lang w:eastAsia="en-US"/>
              </w:rPr>
            </w:pPr>
          </w:p>
          <w:p w14:paraId="3135C2A2"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p w14:paraId="76788C74"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1.1. Pirkėjas</w:t>
            </w:r>
          </w:p>
        </w:tc>
        <w:tc>
          <w:tcPr>
            <w:tcW w:w="3240" w:type="dxa"/>
          </w:tcPr>
          <w:p w14:paraId="09B1228C"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1.1.1. Pavadinimas</w:t>
            </w:r>
          </w:p>
        </w:tc>
        <w:tc>
          <w:tcPr>
            <w:tcW w:w="3510" w:type="dxa"/>
          </w:tcPr>
          <w:p w14:paraId="6B87179E" w14:textId="77777777" w:rsidR="005A3270" w:rsidRPr="005A3270" w:rsidRDefault="005A3270" w:rsidP="005A3270">
            <w:pPr>
              <w:spacing w:line="240" w:lineRule="auto"/>
              <w:ind w:firstLine="0"/>
              <w:jc w:val="left"/>
              <w:rPr>
                <w:rFonts w:ascii="Times New Roman" w:eastAsia="Times New Roman" w:hAnsi="Times New Roman" w:cs="Times New Roman"/>
                <w:b/>
                <w:kern w:val="2"/>
                <w:sz w:val="24"/>
                <w:szCs w:val="24"/>
                <w:lang w:eastAsia="en-US"/>
              </w:rPr>
            </w:pPr>
            <w:r w:rsidRPr="005A3270">
              <w:rPr>
                <w:rFonts w:ascii="Times New Roman" w:eastAsia="Times New Roman" w:hAnsi="Times New Roman" w:cs="Times New Roman"/>
                <w:b/>
                <w:kern w:val="2"/>
                <w:sz w:val="24"/>
                <w:szCs w:val="24"/>
                <w:lang w:eastAsia="en-US"/>
              </w:rPr>
              <w:t>Šiaulių valstybinė kolegija</w:t>
            </w:r>
          </w:p>
        </w:tc>
      </w:tr>
      <w:tr w:rsidR="005A3270" w:rsidRPr="005A3270" w14:paraId="4C07C604" w14:textId="77777777" w:rsidTr="007A4541">
        <w:tc>
          <w:tcPr>
            <w:tcW w:w="2808" w:type="dxa"/>
            <w:vMerge/>
          </w:tcPr>
          <w:p w14:paraId="3A47F83E"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60B3E62"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1.1.2. Juridinio asmens kodas</w:t>
            </w:r>
          </w:p>
        </w:tc>
        <w:tc>
          <w:tcPr>
            <w:tcW w:w="3510" w:type="dxa"/>
          </w:tcPr>
          <w:p w14:paraId="286529F8"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111968241</w:t>
            </w:r>
          </w:p>
        </w:tc>
      </w:tr>
      <w:tr w:rsidR="005A3270" w:rsidRPr="005A3270" w14:paraId="4E1998DE" w14:textId="77777777" w:rsidTr="007A4541">
        <w:tc>
          <w:tcPr>
            <w:tcW w:w="2808" w:type="dxa"/>
            <w:vMerge/>
          </w:tcPr>
          <w:p w14:paraId="614466C3"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827227B"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1.1.3. Adresas</w:t>
            </w:r>
          </w:p>
        </w:tc>
        <w:tc>
          <w:tcPr>
            <w:tcW w:w="3510" w:type="dxa"/>
          </w:tcPr>
          <w:p w14:paraId="306281C8"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Aušros alėja 40, 76241 Šiauliai</w:t>
            </w:r>
          </w:p>
        </w:tc>
      </w:tr>
      <w:tr w:rsidR="005A3270" w:rsidRPr="005A3270" w14:paraId="7E8A9D17" w14:textId="77777777" w:rsidTr="007A4541">
        <w:tc>
          <w:tcPr>
            <w:tcW w:w="2808" w:type="dxa"/>
            <w:vMerge/>
          </w:tcPr>
          <w:p w14:paraId="470A53DD"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2402F9B"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1.1.4. PVM mokėtojo kodas</w:t>
            </w:r>
          </w:p>
        </w:tc>
        <w:tc>
          <w:tcPr>
            <w:tcW w:w="3510" w:type="dxa"/>
          </w:tcPr>
          <w:p w14:paraId="236F43D9"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w:t>
            </w:r>
          </w:p>
        </w:tc>
      </w:tr>
      <w:tr w:rsidR="005A3270" w:rsidRPr="005A3270" w14:paraId="48A3B6DF" w14:textId="77777777" w:rsidTr="007A4541">
        <w:tc>
          <w:tcPr>
            <w:tcW w:w="2808" w:type="dxa"/>
            <w:vMerge/>
          </w:tcPr>
          <w:p w14:paraId="26B98394"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5F980EF"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1.1.5. Atsiskaitomoji sąskaita</w:t>
            </w:r>
          </w:p>
        </w:tc>
        <w:tc>
          <w:tcPr>
            <w:tcW w:w="3510" w:type="dxa"/>
          </w:tcPr>
          <w:p w14:paraId="3FD42532"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sz w:val="24"/>
                <w:szCs w:val="24"/>
                <w:lang w:eastAsia="en-US"/>
              </w:rPr>
              <w:t>LT857300010074109921</w:t>
            </w:r>
          </w:p>
        </w:tc>
      </w:tr>
      <w:tr w:rsidR="005A3270" w:rsidRPr="005A3270" w14:paraId="539C8792" w14:textId="77777777" w:rsidTr="007A4541">
        <w:tc>
          <w:tcPr>
            <w:tcW w:w="2808" w:type="dxa"/>
            <w:vMerge/>
          </w:tcPr>
          <w:p w14:paraId="4BAB5C55"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802021F"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1.1.6. Bankas, banko kodas</w:t>
            </w:r>
          </w:p>
        </w:tc>
        <w:tc>
          <w:tcPr>
            <w:tcW w:w="3510" w:type="dxa"/>
          </w:tcPr>
          <w:p w14:paraId="487F3838" w14:textId="6BF40A86" w:rsidR="005A3270" w:rsidRPr="004A2EC8" w:rsidRDefault="005A3270" w:rsidP="004A2EC8">
            <w:pPr>
              <w:spacing w:line="240" w:lineRule="auto"/>
              <w:ind w:firstLine="0"/>
              <w:rPr>
                <w:rFonts w:ascii="Times New Roman" w:eastAsia="Times New Roman" w:hAnsi="Times New Roman" w:cs="Times New Roman"/>
                <w:sz w:val="24"/>
                <w:szCs w:val="24"/>
                <w:lang w:eastAsia="en-US"/>
              </w:rPr>
            </w:pPr>
            <w:r w:rsidRPr="005A3270">
              <w:rPr>
                <w:rFonts w:ascii="Times New Roman" w:eastAsia="Times New Roman" w:hAnsi="Times New Roman" w:cs="Times New Roman"/>
                <w:sz w:val="24"/>
                <w:szCs w:val="24"/>
                <w:lang w:eastAsia="en-US"/>
              </w:rPr>
              <w:t>AB bankas „Swedbank“, banko kodas 73000</w:t>
            </w:r>
          </w:p>
        </w:tc>
      </w:tr>
      <w:tr w:rsidR="005A3270" w:rsidRPr="005A3270" w14:paraId="1C73C71E" w14:textId="77777777" w:rsidTr="007A4541">
        <w:tc>
          <w:tcPr>
            <w:tcW w:w="2808" w:type="dxa"/>
            <w:vMerge/>
          </w:tcPr>
          <w:p w14:paraId="3709D3F7"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F15821A"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1.1.7. Telefonas</w:t>
            </w:r>
          </w:p>
        </w:tc>
        <w:tc>
          <w:tcPr>
            <w:tcW w:w="3510" w:type="dxa"/>
          </w:tcPr>
          <w:p w14:paraId="472CCAFB" w14:textId="1BCD04D7" w:rsidR="005A3270" w:rsidRPr="005A3270" w:rsidRDefault="00B437C6" w:rsidP="005A3270">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4"/>
                <w:lang w:eastAsia="en-US"/>
              </w:rPr>
              <w:t>+370</w:t>
            </w:r>
            <w:r w:rsidR="005A3270" w:rsidRPr="005A3270">
              <w:rPr>
                <w:rFonts w:ascii="Times New Roman" w:eastAsia="Times New Roman" w:hAnsi="Times New Roman" w:cs="Times New Roman"/>
                <w:sz w:val="24"/>
                <w:szCs w:val="24"/>
                <w:lang w:eastAsia="en-US"/>
              </w:rPr>
              <w:t xml:space="preserve"> 41</w:t>
            </w:r>
            <w:r>
              <w:rPr>
                <w:rFonts w:ascii="Times New Roman" w:eastAsia="Times New Roman" w:hAnsi="Times New Roman" w:cs="Times New Roman"/>
                <w:sz w:val="24"/>
                <w:szCs w:val="24"/>
                <w:lang w:eastAsia="en-US"/>
              </w:rPr>
              <w:t xml:space="preserve"> </w:t>
            </w:r>
            <w:r w:rsidR="005A3270" w:rsidRPr="005A3270">
              <w:rPr>
                <w:rFonts w:ascii="Times New Roman" w:eastAsia="Times New Roman" w:hAnsi="Times New Roman" w:cs="Times New Roman"/>
                <w:sz w:val="24"/>
                <w:szCs w:val="24"/>
                <w:lang w:eastAsia="en-US"/>
              </w:rPr>
              <w:t>52 37 68</w:t>
            </w:r>
          </w:p>
        </w:tc>
      </w:tr>
      <w:tr w:rsidR="005A3270" w:rsidRPr="005A3270" w14:paraId="7AD0D567" w14:textId="77777777" w:rsidTr="007A4541">
        <w:tc>
          <w:tcPr>
            <w:tcW w:w="2808" w:type="dxa"/>
            <w:vMerge/>
          </w:tcPr>
          <w:p w14:paraId="20AA8BC3"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9C084B7"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1.1.8. El. paštas</w:t>
            </w:r>
          </w:p>
        </w:tc>
        <w:tc>
          <w:tcPr>
            <w:tcW w:w="3510" w:type="dxa"/>
          </w:tcPr>
          <w:p w14:paraId="79B04841"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sz w:val="24"/>
                <w:szCs w:val="24"/>
                <w:lang w:eastAsia="en-US"/>
              </w:rPr>
              <w:t>administracija@svako.lt</w:t>
            </w:r>
          </w:p>
        </w:tc>
      </w:tr>
      <w:tr w:rsidR="005A3270" w:rsidRPr="005A3270" w14:paraId="6EA53168" w14:textId="77777777" w:rsidTr="007A4541">
        <w:tc>
          <w:tcPr>
            <w:tcW w:w="2808" w:type="dxa"/>
            <w:vMerge/>
          </w:tcPr>
          <w:p w14:paraId="3897D0EC"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336B4FE"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1.1.9. Šalies atstovas</w:t>
            </w:r>
          </w:p>
        </w:tc>
        <w:tc>
          <w:tcPr>
            <w:tcW w:w="3510" w:type="dxa"/>
          </w:tcPr>
          <w:p w14:paraId="54CA4425"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r>
      <w:tr w:rsidR="005A3270" w:rsidRPr="005A3270" w14:paraId="4598CF4C" w14:textId="77777777" w:rsidTr="007A4541">
        <w:tc>
          <w:tcPr>
            <w:tcW w:w="2808" w:type="dxa"/>
            <w:vMerge/>
          </w:tcPr>
          <w:p w14:paraId="5265472F"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268BF34"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1.1.10. Atstovavimo pagrindas</w:t>
            </w:r>
          </w:p>
        </w:tc>
        <w:tc>
          <w:tcPr>
            <w:tcW w:w="3510" w:type="dxa"/>
          </w:tcPr>
          <w:p w14:paraId="577BDB4C"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r>
      <w:tr w:rsidR="005A3270" w:rsidRPr="005A3270" w14:paraId="3D3DE5E6" w14:textId="77777777" w:rsidTr="007A4541">
        <w:tc>
          <w:tcPr>
            <w:tcW w:w="2808" w:type="dxa"/>
            <w:vMerge w:val="restart"/>
          </w:tcPr>
          <w:p w14:paraId="1255648A"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p w14:paraId="70FEB202"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p w14:paraId="75FFF98C"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p w14:paraId="781575C1"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1.2. Tiekėjas</w:t>
            </w:r>
          </w:p>
          <w:p w14:paraId="6A535DBA"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1B3FA913"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1.2.1. Pavadinimas</w:t>
            </w:r>
          </w:p>
        </w:tc>
        <w:tc>
          <w:tcPr>
            <w:tcW w:w="3510" w:type="dxa"/>
          </w:tcPr>
          <w:p w14:paraId="74460515" w14:textId="77777777" w:rsidR="005A3270" w:rsidRPr="005A3270" w:rsidRDefault="005A3270" w:rsidP="005A3270">
            <w:pPr>
              <w:spacing w:line="240" w:lineRule="auto"/>
              <w:ind w:firstLine="0"/>
              <w:jc w:val="center"/>
              <w:rPr>
                <w:rFonts w:ascii="Times New Roman" w:eastAsia="Times New Roman" w:hAnsi="Times New Roman" w:cs="Times New Roman"/>
                <w:kern w:val="2"/>
                <w:sz w:val="24"/>
                <w:szCs w:val="24"/>
                <w:lang w:eastAsia="en-US"/>
              </w:rPr>
            </w:pPr>
          </w:p>
        </w:tc>
      </w:tr>
      <w:tr w:rsidR="005A3270" w:rsidRPr="005A3270" w14:paraId="74A8B466" w14:textId="77777777" w:rsidTr="007A4541">
        <w:tc>
          <w:tcPr>
            <w:tcW w:w="2808" w:type="dxa"/>
            <w:vMerge/>
          </w:tcPr>
          <w:p w14:paraId="0AA9785B"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227AFFB2"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1.2.2. Juridinio asmens kodas</w:t>
            </w:r>
          </w:p>
        </w:tc>
        <w:tc>
          <w:tcPr>
            <w:tcW w:w="3510" w:type="dxa"/>
          </w:tcPr>
          <w:p w14:paraId="63B011D3" w14:textId="77777777" w:rsidR="005A3270" w:rsidRPr="005A3270" w:rsidRDefault="005A3270" w:rsidP="005A3270">
            <w:pPr>
              <w:spacing w:line="240" w:lineRule="auto"/>
              <w:ind w:firstLine="0"/>
              <w:jc w:val="center"/>
              <w:rPr>
                <w:rFonts w:ascii="Times New Roman" w:eastAsia="Times New Roman" w:hAnsi="Times New Roman" w:cs="Times New Roman"/>
                <w:kern w:val="2"/>
                <w:sz w:val="24"/>
                <w:szCs w:val="24"/>
                <w:lang w:eastAsia="en-US"/>
              </w:rPr>
            </w:pPr>
          </w:p>
        </w:tc>
      </w:tr>
      <w:tr w:rsidR="005A3270" w:rsidRPr="005A3270" w14:paraId="0CA6F0E4" w14:textId="77777777" w:rsidTr="007A4541">
        <w:tc>
          <w:tcPr>
            <w:tcW w:w="2808" w:type="dxa"/>
            <w:vMerge/>
          </w:tcPr>
          <w:p w14:paraId="071DAAB7"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182AD320"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1.2.3. Adresas</w:t>
            </w:r>
          </w:p>
        </w:tc>
        <w:tc>
          <w:tcPr>
            <w:tcW w:w="3510" w:type="dxa"/>
          </w:tcPr>
          <w:p w14:paraId="3DF21F48" w14:textId="77777777" w:rsidR="005A3270" w:rsidRPr="005A3270" w:rsidRDefault="005A3270" w:rsidP="005A3270">
            <w:pPr>
              <w:spacing w:line="240" w:lineRule="auto"/>
              <w:ind w:firstLine="0"/>
              <w:jc w:val="center"/>
              <w:rPr>
                <w:rFonts w:ascii="Times New Roman" w:eastAsia="Times New Roman" w:hAnsi="Times New Roman" w:cs="Times New Roman"/>
                <w:kern w:val="2"/>
                <w:sz w:val="24"/>
                <w:szCs w:val="24"/>
                <w:lang w:eastAsia="en-US"/>
              </w:rPr>
            </w:pPr>
          </w:p>
        </w:tc>
      </w:tr>
      <w:tr w:rsidR="005A3270" w:rsidRPr="005A3270" w14:paraId="4DD96A76" w14:textId="77777777" w:rsidTr="007A4541">
        <w:tc>
          <w:tcPr>
            <w:tcW w:w="2808" w:type="dxa"/>
            <w:vMerge/>
          </w:tcPr>
          <w:p w14:paraId="7B74053C"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2CF9C7A8"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1.2.4. PVM mokėtojo kodas</w:t>
            </w:r>
          </w:p>
        </w:tc>
        <w:tc>
          <w:tcPr>
            <w:tcW w:w="3510" w:type="dxa"/>
          </w:tcPr>
          <w:p w14:paraId="056D516D" w14:textId="77777777" w:rsidR="005A3270" w:rsidRPr="005A3270" w:rsidRDefault="005A3270" w:rsidP="005A3270">
            <w:pPr>
              <w:spacing w:line="240" w:lineRule="auto"/>
              <w:ind w:firstLine="0"/>
              <w:jc w:val="center"/>
              <w:rPr>
                <w:rFonts w:ascii="Times New Roman" w:eastAsia="Times New Roman" w:hAnsi="Times New Roman" w:cs="Times New Roman"/>
                <w:kern w:val="2"/>
                <w:sz w:val="24"/>
                <w:szCs w:val="24"/>
                <w:lang w:eastAsia="en-US"/>
              </w:rPr>
            </w:pPr>
          </w:p>
        </w:tc>
      </w:tr>
      <w:tr w:rsidR="005A3270" w:rsidRPr="005A3270" w14:paraId="3DDCF304" w14:textId="77777777" w:rsidTr="007A4541">
        <w:tc>
          <w:tcPr>
            <w:tcW w:w="2808" w:type="dxa"/>
            <w:vMerge/>
          </w:tcPr>
          <w:p w14:paraId="28D5FC9F"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34492BBD"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1.2.5. Atsiskaitomoji sąskaita</w:t>
            </w:r>
          </w:p>
        </w:tc>
        <w:tc>
          <w:tcPr>
            <w:tcW w:w="3510" w:type="dxa"/>
          </w:tcPr>
          <w:p w14:paraId="761FD28A" w14:textId="77777777" w:rsidR="005A3270" w:rsidRPr="005A3270" w:rsidRDefault="005A3270" w:rsidP="005A3270">
            <w:pPr>
              <w:spacing w:line="240" w:lineRule="auto"/>
              <w:ind w:firstLine="0"/>
              <w:jc w:val="center"/>
              <w:rPr>
                <w:rFonts w:ascii="Times New Roman" w:eastAsia="Times New Roman" w:hAnsi="Times New Roman" w:cs="Times New Roman"/>
                <w:kern w:val="2"/>
                <w:sz w:val="24"/>
                <w:szCs w:val="24"/>
                <w:lang w:eastAsia="en-US"/>
              </w:rPr>
            </w:pPr>
          </w:p>
        </w:tc>
      </w:tr>
      <w:tr w:rsidR="005A3270" w:rsidRPr="005A3270" w14:paraId="78C9EBC8" w14:textId="77777777" w:rsidTr="007A4541">
        <w:tc>
          <w:tcPr>
            <w:tcW w:w="2808" w:type="dxa"/>
            <w:vMerge/>
          </w:tcPr>
          <w:p w14:paraId="6063B618"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6C4DA828"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1.2.6. Bankas, banko kodas</w:t>
            </w:r>
          </w:p>
        </w:tc>
        <w:tc>
          <w:tcPr>
            <w:tcW w:w="3510" w:type="dxa"/>
          </w:tcPr>
          <w:p w14:paraId="7A3906E1" w14:textId="77777777" w:rsidR="005A3270" w:rsidRPr="005A3270" w:rsidRDefault="005A3270" w:rsidP="005A3270">
            <w:pPr>
              <w:spacing w:line="240" w:lineRule="auto"/>
              <w:ind w:firstLine="0"/>
              <w:jc w:val="center"/>
              <w:rPr>
                <w:rFonts w:ascii="Times New Roman" w:eastAsia="Times New Roman" w:hAnsi="Times New Roman" w:cs="Times New Roman"/>
                <w:kern w:val="2"/>
                <w:sz w:val="24"/>
                <w:szCs w:val="24"/>
                <w:lang w:eastAsia="en-US"/>
              </w:rPr>
            </w:pPr>
          </w:p>
        </w:tc>
      </w:tr>
      <w:tr w:rsidR="005A3270" w:rsidRPr="005A3270" w14:paraId="3DE43833" w14:textId="77777777" w:rsidTr="007A4541">
        <w:tc>
          <w:tcPr>
            <w:tcW w:w="2808" w:type="dxa"/>
            <w:vMerge/>
          </w:tcPr>
          <w:p w14:paraId="75675635"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18632784"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1.2.7. Telefonas</w:t>
            </w:r>
          </w:p>
        </w:tc>
        <w:tc>
          <w:tcPr>
            <w:tcW w:w="3510" w:type="dxa"/>
          </w:tcPr>
          <w:p w14:paraId="2EEFBAF6" w14:textId="77777777" w:rsidR="005A3270" w:rsidRPr="005A3270" w:rsidRDefault="005A3270" w:rsidP="005A3270">
            <w:pPr>
              <w:spacing w:line="240" w:lineRule="auto"/>
              <w:ind w:firstLine="0"/>
              <w:jc w:val="center"/>
              <w:rPr>
                <w:rFonts w:ascii="Times New Roman" w:eastAsia="Times New Roman" w:hAnsi="Times New Roman" w:cs="Times New Roman"/>
                <w:kern w:val="2"/>
                <w:sz w:val="24"/>
                <w:szCs w:val="24"/>
                <w:lang w:eastAsia="en-US"/>
              </w:rPr>
            </w:pPr>
          </w:p>
        </w:tc>
      </w:tr>
      <w:tr w:rsidR="005A3270" w:rsidRPr="005A3270" w14:paraId="59AF2CF2" w14:textId="77777777" w:rsidTr="007A4541">
        <w:tc>
          <w:tcPr>
            <w:tcW w:w="2808" w:type="dxa"/>
            <w:vMerge/>
          </w:tcPr>
          <w:p w14:paraId="774CC548"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5739434E"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1.2.8. El. paštas</w:t>
            </w:r>
          </w:p>
        </w:tc>
        <w:tc>
          <w:tcPr>
            <w:tcW w:w="3510" w:type="dxa"/>
          </w:tcPr>
          <w:p w14:paraId="4AD7F3C2" w14:textId="77777777" w:rsidR="005A3270" w:rsidRPr="005A3270" w:rsidRDefault="005A3270" w:rsidP="005A3270">
            <w:pPr>
              <w:spacing w:line="240" w:lineRule="auto"/>
              <w:ind w:firstLine="0"/>
              <w:jc w:val="center"/>
              <w:rPr>
                <w:rFonts w:ascii="Times New Roman" w:eastAsia="Times New Roman" w:hAnsi="Times New Roman" w:cs="Times New Roman"/>
                <w:kern w:val="2"/>
                <w:sz w:val="24"/>
                <w:szCs w:val="24"/>
                <w:lang w:eastAsia="en-US"/>
              </w:rPr>
            </w:pPr>
          </w:p>
        </w:tc>
      </w:tr>
      <w:tr w:rsidR="005A3270" w:rsidRPr="005A3270" w14:paraId="4D3B4876" w14:textId="77777777" w:rsidTr="007A4541">
        <w:tc>
          <w:tcPr>
            <w:tcW w:w="2808" w:type="dxa"/>
            <w:vMerge/>
          </w:tcPr>
          <w:p w14:paraId="305C2717"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5A547BC4"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1.2.9. Šalies atstovas</w:t>
            </w:r>
          </w:p>
        </w:tc>
        <w:tc>
          <w:tcPr>
            <w:tcW w:w="3510" w:type="dxa"/>
          </w:tcPr>
          <w:p w14:paraId="761CE2F2"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r>
      <w:tr w:rsidR="005A3270" w:rsidRPr="005A3270" w14:paraId="3E7575B3" w14:textId="77777777" w:rsidTr="007A4541">
        <w:tc>
          <w:tcPr>
            <w:tcW w:w="2808" w:type="dxa"/>
            <w:vMerge/>
          </w:tcPr>
          <w:p w14:paraId="7657BC18"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1ED7CDC5"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1.2.10. Atstovavimo pagrindas</w:t>
            </w:r>
          </w:p>
        </w:tc>
        <w:tc>
          <w:tcPr>
            <w:tcW w:w="3510" w:type="dxa"/>
          </w:tcPr>
          <w:p w14:paraId="57FDCB84"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r>
    </w:tbl>
    <w:p w14:paraId="3B311956" w14:textId="77777777" w:rsidR="005A3270" w:rsidRPr="005A3270" w:rsidRDefault="005A3270" w:rsidP="005A3270">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3270" w:rsidRPr="005A3270" w14:paraId="25932024" w14:textId="77777777" w:rsidTr="007A4541">
        <w:trPr>
          <w:trHeight w:val="300"/>
        </w:trPr>
        <w:tc>
          <w:tcPr>
            <w:tcW w:w="9535" w:type="dxa"/>
            <w:gridSpan w:val="4"/>
          </w:tcPr>
          <w:p w14:paraId="65A5D2C1" w14:textId="77777777" w:rsidR="005A3270" w:rsidRPr="005A3270" w:rsidRDefault="005A3270" w:rsidP="005A3270">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2. ATSAKINGI ASMENYS</w:t>
            </w:r>
          </w:p>
        </w:tc>
      </w:tr>
      <w:tr w:rsidR="005A3270" w:rsidRPr="005A3270" w14:paraId="5502D72A" w14:textId="77777777" w:rsidTr="007A4541">
        <w:trPr>
          <w:trHeight w:val="300"/>
        </w:trPr>
        <w:tc>
          <w:tcPr>
            <w:tcW w:w="2704" w:type="dxa"/>
            <w:gridSpan w:val="2"/>
          </w:tcPr>
          <w:p w14:paraId="1844B961" w14:textId="2F0D0F51"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 xml:space="preserve">2.1. Pirkėjo kontaktiniai asmenys, atsakingi už Sutarties vykdymą, Prekių </w:t>
            </w:r>
            <w:r w:rsidRPr="006276AB">
              <w:rPr>
                <w:rFonts w:ascii="Times New Roman" w:eastAsia="Times New Roman" w:hAnsi="Times New Roman" w:cs="Times New Roman"/>
                <w:b/>
                <w:bCs/>
                <w:kern w:val="2"/>
                <w:sz w:val="24"/>
                <w:szCs w:val="24"/>
                <w:lang w:eastAsia="en-US"/>
              </w:rPr>
              <w:t xml:space="preserve">priėmimą, Sąskaitų </w:t>
            </w:r>
            <w:r w:rsidR="006E5E49" w:rsidRPr="006276AB">
              <w:rPr>
                <w:rFonts w:ascii="Times New Roman" w:eastAsia="Arial" w:hAnsi="Times New Roman" w:cs="Times New Roman"/>
                <w:b/>
                <w:bCs/>
                <w:sz w:val="24"/>
                <w:szCs w:val="24"/>
              </w:rPr>
              <w:t>per Sąskaitų administravimo bendrąją informacinę sistemą (SABIS)</w:t>
            </w:r>
            <w:r w:rsidR="006E5E49" w:rsidRPr="006276AB">
              <w:rPr>
                <w:rFonts w:ascii="Times New Roman" w:eastAsia="Arial" w:hAnsi="Times New Roman" w:cs="Times New Roman"/>
                <w:sz w:val="24"/>
                <w:szCs w:val="24"/>
              </w:rPr>
              <w:t xml:space="preserve"> </w:t>
            </w:r>
            <w:r w:rsidRPr="006276AB">
              <w:rPr>
                <w:rFonts w:ascii="Times New Roman" w:eastAsia="Times New Roman" w:hAnsi="Times New Roman" w:cs="Times New Roman"/>
                <w:b/>
                <w:bCs/>
                <w:kern w:val="2"/>
                <w:sz w:val="24"/>
                <w:szCs w:val="24"/>
                <w:lang w:eastAsia="en-US"/>
              </w:rPr>
              <w:t>priėmimą</w:t>
            </w:r>
          </w:p>
        </w:tc>
        <w:tc>
          <w:tcPr>
            <w:tcW w:w="6831" w:type="dxa"/>
            <w:gridSpan w:val="2"/>
          </w:tcPr>
          <w:p w14:paraId="1F888FD6"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color w:val="4472C4"/>
                <w:kern w:val="2"/>
                <w:sz w:val="24"/>
                <w:szCs w:val="24"/>
                <w:lang w:eastAsia="en-US"/>
              </w:rPr>
              <w:t>(nurodyti padalinį / skyrių, pareigas, vardą, pavardę, tel., el. paštą)</w:t>
            </w:r>
          </w:p>
        </w:tc>
      </w:tr>
      <w:tr w:rsidR="005A3270" w:rsidRPr="005A3270" w14:paraId="676BF86F" w14:textId="77777777" w:rsidTr="007A4541">
        <w:trPr>
          <w:trHeight w:val="300"/>
        </w:trPr>
        <w:tc>
          <w:tcPr>
            <w:tcW w:w="2704" w:type="dxa"/>
            <w:gridSpan w:val="2"/>
          </w:tcPr>
          <w:p w14:paraId="6905389A"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08595DB1" w14:textId="77777777" w:rsidR="005A3270" w:rsidRPr="005A3270" w:rsidRDefault="005A3270" w:rsidP="005A3270">
            <w:pPr>
              <w:spacing w:line="240" w:lineRule="auto"/>
              <w:ind w:firstLine="0"/>
              <w:jc w:val="left"/>
              <w:rPr>
                <w:rFonts w:ascii="Times New Roman" w:eastAsia="Times New Roman" w:hAnsi="Times New Roman" w:cs="Times New Roman"/>
                <w:color w:val="4472C4"/>
                <w:kern w:val="2"/>
                <w:sz w:val="24"/>
                <w:szCs w:val="24"/>
                <w:lang w:eastAsia="en-US"/>
              </w:rPr>
            </w:pPr>
            <w:r w:rsidRPr="005A3270">
              <w:rPr>
                <w:rFonts w:ascii="Times New Roman" w:eastAsia="Times New Roman" w:hAnsi="Times New Roman" w:cs="Times New Roman"/>
                <w:color w:val="4472C4"/>
                <w:kern w:val="2"/>
                <w:sz w:val="24"/>
                <w:szCs w:val="24"/>
                <w:lang w:eastAsia="en-US"/>
              </w:rPr>
              <w:t>(nurodyti padalinį / skyrių, pareigas, vardą, pavardę, tel., el. paštą)</w:t>
            </w:r>
          </w:p>
        </w:tc>
      </w:tr>
      <w:tr w:rsidR="005A3270" w:rsidRPr="005A3270" w14:paraId="4B339135" w14:textId="77777777" w:rsidTr="007A4541">
        <w:trPr>
          <w:trHeight w:val="300"/>
        </w:trPr>
        <w:tc>
          <w:tcPr>
            <w:tcW w:w="9535" w:type="dxa"/>
            <w:gridSpan w:val="4"/>
          </w:tcPr>
          <w:p w14:paraId="3426AFD0" w14:textId="77777777" w:rsidR="005A3270" w:rsidRPr="005A3270" w:rsidRDefault="005A3270" w:rsidP="005A3270">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3. SUTARTIES DALYKAS</w:t>
            </w:r>
          </w:p>
        </w:tc>
      </w:tr>
      <w:tr w:rsidR="005A3270" w:rsidRPr="005A3270" w14:paraId="33D4685D" w14:textId="77777777" w:rsidTr="007A4541">
        <w:trPr>
          <w:trHeight w:val="300"/>
        </w:trPr>
        <w:tc>
          <w:tcPr>
            <w:tcW w:w="2704" w:type="dxa"/>
            <w:gridSpan w:val="2"/>
          </w:tcPr>
          <w:p w14:paraId="14568582"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lastRenderedPageBreak/>
              <w:t xml:space="preserve">3.1. Sutarties dalykas </w:t>
            </w:r>
          </w:p>
        </w:tc>
        <w:tc>
          <w:tcPr>
            <w:tcW w:w="6831" w:type="dxa"/>
            <w:gridSpan w:val="2"/>
          </w:tcPr>
          <w:p w14:paraId="564C8B3D" w14:textId="13A181B3" w:rsidR="005A3270" w:rsidRPr="005A3270" w:rsidRDefault="005A3270" w:rsidP="005A3270">
            <w:pPr>
              <w:spacing w:line="240" w:lineRule="auto"/>
              <w:ind w:firstLine="0"/>
              <w:rPr>
                <w:rFonts w:ascii="Times New Roman" w:eastAsia="Times New Roman" w:hAnsi="Times New Roman" w:cs="Times New Roman"/>
                <w:color w:val="000000"/>
                <w:kern w:val="2"/>
                <w:sz w:val="24"/>
                <w:szCs w:val="24"/>
                <w:lang w:eastAsia="en-US"/>
              </w:rPr>
            </w:pPr>
            <w:r w:rsidRPr="005A3270">
              <w:rPr>
                <w:rFonts w:ascii="Times New Roman" w:eastAsia="Times New Roman" w:hAnsi="Times New Roman" w:cs="Times New Roman"/>
                <w:kern w:val="2"/>
                <w:sz w:val="24"/>
                <w:szCs w:val="24"/>
                <w:lang w:eastAsia="en-US"/>
              </w:rPr>
              <w:t xml:space="preserve">Tiekėjas įsipareigoja Sutartyje numatytomis sąlygomis perduoti Pirkėjui </w:t>
            </w:r>
            <w:r w:rsidR="00D11A54">
              <w:rPr>
                <w:rFonts w:ascii="Times New Roman" w:eastAsia="Times New Roman" w:hAnsi="Times New Roman" w:cs="Times New Roman"/>
                <w:kern w:val="2"/>
                <w:sz w:val="24"/>
                <w:szCs w:val="24"/>
                <w:lang w:eastAsia="en-US"/>
              </w:rPr>
              <w:t>.....................................................................</w:t>
            </w:r>
            <w:r w:rsidR="00395F14">
              <w:rPr>
                <w:rFonts w:ascii="Times New Roman" w:eastAsia="Times New Roman" w:hAnsi="Times New Roman" w:cs="Times New Roman"/>
                <w:kern w:val="2"/>
                <w:sz w:val="24"/>
                <w:szCs w:val="24"/>
                <w:lang w:eastAsia="en-US"/>
              </w:rPr>
              <w:t xml:space="preserve"> </w:t>
            </w:r>
            <w:r w:rsidRPr="005A3270">
              <w:rPr>
                <w:rFonts w:ascii="Times New Roman" w:eastAsia="Times New Roman" w:hAnsi="Times New Roman" w:cs="Times New Roman"/>
                <w:color w:val="000000"/>
                <w:kern w:val="2"/>
                <w:sz w:val="24"/>
                <w:szCs w:val="24"/>
                <w:lang w:eastAsia="en-US"/>
              </w:rPr>
              <w:t>(toliau – Prek</w:t>
            </w:r>
            <w:r w:rsidR="007211D3">
              <w:rPr>
                <w:rFonts w:ascii="Times New Roman" w:eastAsia="Times New Roman" w:hAnsi="Times New Roman" w:cs="Times New Roman"/>
                <w:color w:val="000000"/>
                <w:kern w:val="2"/>
                <w:sz w:val="24"/>
                <w:szCs w:val="24"/>
                <w:lang w:eastAsia="en-US"/>
              </w:rPr>
              <w:t>ė</w:t>
            </w:r>
            <w:r w:rsidRPr="005A3270">
              <w:rPr>
                <w:rFonts w:ascii="Times New Roman" w:eastAsia="Times New Roman" w:hAnsi="Times New Roman" w:cs="Times New Roman"/>
                <w:color w:val="000000"/>
                <w:kern w:val="2"/>
                <w:sz w:val="24"/>
                <w:szCs w:val="24"/>
                <w:lang w:eastAsia="en-US"/>
              </w:rPr>
              <w:t>).</w:t>
            </w:r>
          </w:p>
          <w:p w14:paraId="51869A25" w14:textId="28E01E8C" w:rsidR="005A3270" w:rsidRPr="005A3270" w:rsidRDefault="005A3270" w:rsidP="005A3270">
            <w:pPr>
              <w:spacing w:line="240" w:lineRule="auto"/>
              <w:ind w:firstLine="0"/>
              <w:rPr>
                <w:rFonts w:ascii="Times New Roman" w:eastAsia="Times New Roman" w:hAnsi="Times New Roman" w:cs="Times New Roman"/>
                <w:color w:val="000000"/>
                <w:kern w:val="2"/>
                <w:sz w:val="24"/>
                <w:szCs w:val="24"/>
                <w:lang w:eastAsia="en-US"/>
              </w:rPr>
            </w:pPr>
            <w:r w:rsidRPr="005A3270">
              <w:rPr>
                <w:rFonts w:ascii="Times New Roman" w:eastAsia="Times New Roman" w:hAnsi="Times New Roman" w:cs="Times New Roman"/>
                <w:color w:val="000000"/>
                <w:kern w:val="2"/>
                <w:sz w:val="24"/>
                <w:szCs w:val="24"/>
                <w:lang w:eastAsia="en-US"/>
              </w:rPr>
              <w:t>Išsamus Prek</w:t>
            </w:r>
            <w:r w:rsidR="00A509DC">
              <w:rPr>
                <w:rFonts w:ascii="Times New Roman" w:eastAsia="Times New Roman" w:hAnsi="Times New Roman" w:cs="Times New Roman"/>
                <w:color w:val="000000"/>
                <w:kern w:val="2"/>
                <w:sz w:val="24"/>
                <w:szCs w:val="24"/>
                <w:lang w:eastAsia="en-US"/>
              </w:rPr>
              <w:t>ės</w:t>
            </w:r>
            <w:r w:rsidRPr="005A3270">
              <w:rPr>
                <w:rFonts w:ascii="Times New Roman" w:eastAsia="Times New Roman" w:hAnsi="Times New Roman" w:cs="Times New Roman"/>
                <w:color w:val="000000"/>
                <w:kern w:val="2"/>
                <w:sz w:val="24"/>
                <w:szCs w:val="24"/>
                <w:lang w:eastAsia="en-US"/>
              </w:rPr>
              <w:t xml:space="preserve"> aprašymas ir kiti reikalavimai tiekiam</w:t>
            </w:r>
            <w:r w:rsidR="00A509DC">
              <w:rPr>
                <w:rFonts w:ascii="Times New Roman" w:eastAsia="Times New Roman" w:hAnsi="Times New Roman" w:cs="Times New Roman"/>
                <w:color w:val="000000"/>
                <w:kern w:val="2"/>
                <w:sz w:val="24"/>
                <w:szCs w:val="24"/>
                <w:lang w:eastAsia="en-US"/>
              </w:rPr>
              <w:t>ai</w:t>
            </w:r>
            <w:r w:rsidRPr="005A3270">
              <w:rPr>
                <w:rFonts w:ascii="Times New Roman" w:eastAsia="Times New Roman" w:hAnsi="Times New Roman" w:cs="Times New Roman"/>
                <w:color w:val="000000"/>
                <w:kern w:val="2"/>
                <w:sz w:val="24"/>
                <w:szCs w:val="24"/>
                <w:lang w:eastAsia="en-US"/>
              </w:rPr>
              <w:t xml:space="preserve"> Pre</w:t>
            </w:r>
            <w:r w:rsidR="00A509DC">
              <w:rPr>
                <w:rFonts w:ascii="Times New Roman" w:eastAsia="Times New Roman" w:hAnsi="Times New Roman" w:cs="Times New Roman"/>
                <w:color w:val="000000"/>
                <w:kern w:val="2"/>
                <w:sz w:val="24"/>
                <w:szCs w:val="24"/>
                <w:lang w:eastAsia="en-US"/>
              </w:rPr>
              <w:t>kei</w:t>
            </w:r>
            <w:r w:rsidRPr="005A3270">
              <w:rPr>
                <w:rFonts w:ascii="Times New Roman" w:eastAsia="Times New Roman" w:hAnsi="Times New Roman" w:cs="Times New Roman"/>
                <w:color w:val="000000"/>
                <w:kern w:val="2"/>
                <w:sz w:val="24"/>
                <w:szCs w:val="24"/>
                <w:lang w:eastAsia="en-US"/>
              </w:rPr>
              <w:t xml:space="preserve"> nustatyti Sutarties priede Nr. 1 „Techninė specifikacija“ (toliau – Techninė specifikacija) ir Sutarties priede Nr. 2 „Pasiūlymas“.</w:t>
            </w:r>
          </w:p>
        </w:tc>
      </w:tr>
      <w:tr w:rsidR="005A3270" w:rsidRPr="005A3270" w14:paraId="7DD29E4F" w14:textId="77777777" w:rsidTr="007A4541">
        <w:trPr>
          <w:trHeight w:val="300"/>
        </w:trPr>
        <w:tc>
          <w:tcPr>
            <w:tcW w:w="2704" w:type="dxa"/>
            <w:gridSpan w:val="2"/>
          </w:tcPr>
          <w:p w14:paraId="76B49957" w14:textId="44104AC9"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 xml:space="preserve">3.2. Pirkimo </w:t>
            </w:r>
            <w:r w:rsidR="00FA42FF">
              <w:rPr>
                <w:rFonts w:ascii="Times New Roman" w:eastAsia="Times New Roman" w:hAnsi="Times New Roman" w:cs="Times New Roman"/>
                <w:b/>
                <w:bCs/>
                <w:kern w:val="2"/>
                <w:sz w:val="24"/>
                <w:szCs w:val="24"/>
                <w:lang w:eastAsia="en-US"/>
              </w:rPr>
              <w:t xml:space="preserve">pavadinimas ir </w:t>
            </w:r>
            <w:r w:rsidRPr="005A3270">
              <w:rPr>
                <w:rFonts w:ascii="Times New Roman" w:eastAsia="Times New Roman" w:hAnsi="Times New Roman" w:cs="Times New Roman"/>
                <w:b/>
                <w:bCs/>
                <w:kern w:val="2"/>
                <w:sz w:val="24"/>
                <w:szCs w:val="24"/>
                <w:lang w:eastAsia="en-US"/>
              </w:rPr>
              <w:t>numeris</w:t>
            </w:r>
          </w:p>
        </w:tc>
        <w:tc>
          <w:tcPr>
            <w:tcW w:w="6831" w:type="dxa"/>
            <w:gridSpan w:val="2"/>
          </w:tcPr>
          <w:p w14:paraId="096B8B7B"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r>
      <w:tr w:rsidR="005A3270" w:rsidRPr="005A3270" w14:paraId="1CA981B3" w14:textId="77777777" w:rsidTr="007A4541">
        <w:trPr>
          <w:trHeight w:val="300"/>
        </w:trPr>
        <w:tc>
          <w:tcPr>
            <w:tcW w:w="2704" w:type="dxa"/>
            <w:gridSpan w:val="2"/>
          </w:tcPr>
          <w:p w14:paraId="1410387C"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4D53A338"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tc>
      </w:tr>
      <w:tr w:rsidR="005A3270" w:rsidRPr="005A3270" w14:paraId="3B655584" w14:textId="77777777" w:rsidTr="007A4541">
        <w:trPr>
          <w:trHeight w:val="300"/>
        </w:trPr>
        <w:tc>
          <w:tcPr>
            <w:tcW w:w="9535" w:type="dxa"/>
            <w:gridSpan w:val="4"/>
          </w:tcPr>
          <w:p w14:paraId="2DE16826" w14:textId="77777777" w:rsidR="005A3270" w:rsidRPr="005A3270" w:rsidRDefault="005A3270" w:rsidP="005A3270">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4. PREKIŲ PRISTATYMO TERMINAI IR PREKIŲ PERDAVIMO - PRIĖMIMO TVARKA</w:t>
            </w:r>
          </w:p>
        </w:tc>
      </w:tr>
      <w:tr w:rsidR="005A3270" w:rsidRPr="005A3270" w14:paraId="27F39AE5" w14:textId="77777777" w:rsidTr="007A4541">
        <w:trPr>
          <w:trHeight w:val="300"/>
        </w:trPr>
        <w:tc>
          <w:tcPr>
            <w:tcW w:w="2704" w:type="dxa"/>
            <w:gridSpan w:val="2"/>
          </w:tcPr>
          <w:p w14:paraId="398E8F61"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4.1. Prekių pristatymo terminas, kai Prekės pristatomos vienu kartu</w:t>
            </w:r>
          </w:p>
        </w:tc>
        <w:tc>
          <w:tcPr>
            <w:tcW w:w="6831" w:type="dxa"/>
            <w:gridSpan w:val="2"/>
          </w:tcPr>
          <w:p w14:paraId="2D1F61B1" w14:textId="29C19E8B"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Tiekėjas Prek</w:t>
            </w:r>
            <w:r w:rsidR="001D069E">
              <w:rPr>
                <w:rFonts w:ascii="Times New Roman" w:eastAsia="Times New Roman" w:hAnsi="Times New Roman" w:cs="Times New Roman"/>
                <w:kern w:val="2"/>
                <w:sz w:val="24"/>
                <w:szCs w:val="24"/>
                <w:lang w:eastAsia="en-US"/>
              </w:rPr>
              <w:t>ę</w:t>
            </w:r>
            <w:r w:rsidRPr="005A3270">
              <w:rPr>
                <w:rFonts w:ascii="Times New Roman" w:eastAsia="Times New Roman" w:hAnsi="Times New Roman" w:cs="Times New Roman"/>
                <w:kern w:val="2"/>
                <w:sz w:val="24"/>
                <w:szCs w:val="24"/>
                <w:lang w:eastAsia="en-US"/>
              </w:rPr>
              <w:t xml:space="preserve"> (visą Prekių kiekį) įsipareigoja </w:t>
            </w:r>
            <w:r w:rsidRPr="00224154">
              <w:rPr>
                <w:rFonts w:ascii="Times New Roman" w:eastAsia="Times New Roman" w:hAnsi="Times New Roman" w:cs="Times New Roman"/>
                <w:kern w:val="2"/>
                <w:sz w:val="24"/>
                <w:szCs w:val="24"/>
                <w:lang w:eastAsia="en-US"/>
              </w:rPr>
              <w:t xml:space="preserve">pristatyti </w:t>
            </w:r>
            <w:r w:rsidRPr="0090668F">
              <w:rPr>
                <w:rFonts w:ascii="Times New Roman" w:eastAsia="Times New Roman" w:hAnsi="Times New Roman" w:cs="Times New Roman"/>
                <w:b/>
                <w:bCs/>
                <w:kern w:val="2"/>
                <w:sz w:val="24"/>
                <w:szCs w:val="24"/>
                <w:lang w:eastAsia="en-US"/>
              </w:rPr>
              <w:t xml:space="preserve">ne vėliau kaip </w:t>
            </w:r>
            <w:r w:rsidR="00E768A1" w:rsidRPr="0090668F">
              <w:rPr>
                <w:rFonts w:ascii="Times New Roman" w:eastAsia="Times New Roman" w:hAnsi="Times New Roman" w:cs="Times New Roman"/>
                <w:b/>
                <w:bCs/>
                <w:kern w:val="2"/>
                <w:sz w:val="24"/>
                <w:szCs w:val="24"/>
                <w:lang w:eastAsia="en-US"/>
              </w:rPr>
              <w:t>202</w:t>
            </w:r>
            <w:r w:rsidR="007D1490" w:rsidRPr="0090668F">
              <w:rPr>
                <w:rFonts w:ascii="Times New Roman" w:eastAsia="Times New Roman" w:hAnsi="Times New Roman" w:cs="Times New Roman"/>
                <w:b/>
                <w:bCs/>
                <w:kern w:val="2"/>
                <w:sz w:val="24"/>
                <w:szCs w:val="24"/>
                <w:lang w:eastAsia="en-US"/>
              </w:rPr>
              <w:t>5</w:t>
            </w:r>
            <w:r w:rsidR="00E768A1" w:rsidRPr="0090668F">
              <w:rPr>
                <w:rFonts w:ascii="Times New Roman" w:eastAsia="Times New Roman" w:hAnsi="Times New Roman" w:cs="Times New Roman"/>
                <w:b/>
                <w:bCs/>
                <w:kern w:val="2"/>
                <w:sz w:val="24"/>
                <w:szCs w:val="24"/>
                <w:lang w:eastAsia="en-US"/>
              </w:rPr>
              <w:t xml:space="preserve"> m. gruodžio </w:t>
            </w:r>
            <w:r w:rsidR="007D1490" w:rsidRPr="0090668F">
              <w:rPr>
                <w:rFonts w:ascii="Times New Roman" w:eastAsia="Times New Roman" w:hAnsi="Times New Roman" w:cs="Times New Roman"/>
                <w:b/>
                <w:bCs/>
                <w:kern w:val="2"/>
                <w:sz w:val="24"/>
                <w:szCs w:val="24"/>
                <w:lang w:eastAsia="en-US"/>
              </w:rPr>
              <w:t xml:space="preserve">23 </w:t>
            </w:r>
            <w:r w:rsidR="00E768A1" w:rsidRPr="0090668F">
              <w:rPr>
                <w:rFonts w:ascii="Times New Roman" w:eastAsia="Times New Roman" w:hAnsi="Times New Roman" w:cs="Times New Roman"/>
                <w:b/>
                <w:bCs/>
                <w:kern w:val="2"/>
                <w:sz w:val="24"/>
                <w:szCs w:val="24"/>
                <w:lang w:eastAsia="en-US"/>
              </w:rPr>
              <w:t>d</w:t>
            </w:r>
            <w:r w:rsidRPr="0090668F">
              <w:rPr>
                <w:rFonts w:ascii="Times New Roman" w:eastAsia="Times New Roman" w:hAnsi="Times New Roman" w:cs="Times New Roman"/>
                <w:b/>
                <w:bCs/>
                <w:kern w:val="2"/>
                <w:sz w:val="24"/>
                <w:szCs w:val="24"/>
                <w:lang w:eastAsia="en-US"/>
              </w:rPr>
              <w:t xml:space="preserve">. </w:t>
            </w:r>
            <w:r w:rsidRPr="0090668F">
              <w:rPr>
                <w:rFonts w:ascii="Times New Roman" w:eastAsia="Times New Roman" w:hAnsi="Times New Roman" w:cs="Times New Roman"/>
                <w:color w:val="000000"/>
                <w:kern w:val="2"/>
                <w:sz w:val="24"/>
                <w:szCs w:val="24"/>
                <w:lang w:eastAsia="en-US"/>
              </w:rPr>
              <w:t xml:space="preserve">šiuo adresu: </w:t>
            </w:r>
            <w:r w:rsidR="00A25FA7" w:rsidRPr="0090668F">
              <w:rPr>
                <w:rFonts w:ascii="Times New Roman" w:eastAsia="Times New Roman" w:hAnsi="Times New Roman" w:cs="Times New Roman"/>
                <w:color w:val="000000"/>
                <w:kern w:val="2"/>
                <w:sz w:val="24"/>
                <w:szCs w:val="24"/>
                <w:lang w:eastAsia="en-US"/>
              </w:rPr>
              <w:t>Aušros alėja 40</w:t>
            </w:r>
            <w:r w:rsidRPr="0090668F">
              <w:rPr>
                <w:rFonts w:ascii="Times New Roman" w:eastAsia="Times New Roman" w:hAnsi="Times New Roman" w:cs="Times New Roman"/>
                <w:color w:val="000000"/>
                <w:kern w:val="2"/>
                <w:sz w:val="24"/>
                <w:szCs w:val="24"/>
                <w:lang w:eastAsia="en-US"/>
              </w:rPr>
              <w:t>, Šiauliai</w:t>
            </w:r>
            <w:r w:rsidRPr="00224154">
              <w:rPr>
                <w:rFonts w:ascii="Times New Roman" w:eastAsia="Times New Roman" w:hAnsi="Times New Roman" w:cs="Times New Roman"/>
                <w:color w:val="000000"/>
                <w:kern w:val="2"/>
                <w:sz w:val="24"/>
                <w:szCs w:val="24"/>
                <w:lang w:eastAsia="en-US"/>
              </w:rPr>
              <w:t>.</w:t>
            </w:r>
          </w:p>
        </w:tc>
      </w:tr>
      <w:tr w:rsidR="005A3270" w:rsidRPr="005A3270" w14:paraId="1217D806" w14:textId="77777777" w:rsidTr="007A4541">
        <w:trPr>
          <w:trHeight w:val="300"/>
        </w:trPr>
        <w:tc>
          <w:tcPr>
            <w:tcW w:w="2704" w:type="dxa"/>
            <w:gridSpan w:val="2"/>
          </w:tcPr>
          <w:p w14:paraId="478A03A1"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14BA196C"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p w14:paraId="426E0738"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r>
      <w:tr w:rsidR="005A3270" w:rsidRPr="005A3270" w14:paraId="5893E9AA" w14:textId="77777777" w:rsidTr="007A4541">
        <w:trPr>
          <w:trHeight w:val="300"/>
        </w:trPr>
        <w:tc>
          <w:tcPr>
            <w:tcW w:w="2704" w:type="dxa"/>
            <w:gridSpan w:val="2"/>
          </w:tcPr>
          <w:p w14:paraId="37C70824"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4.3. Užsakymų teikimo tvarka</w:t>
            </w:r>
          </w:p>
        </w:tc>
        <w:tc>
          <w:tcPr>
            <w:tcW w:w="6831" w:type="dxa"/>
            <w:gridSpan w:val="2"/>
          </w:tcPr>
          <w:p w14:paraId="69901C20" w14:textId="77777777"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tc>
      </w:tr>
      <w:tr w:rsidR="005A3270" w:rsidRPr="005A3270" w14:paraId="6F137C6A" w14:textId="77777777" w:rsidTr="007A4541">
        <w:trPr>
          <w:trHeight w:val="300"/>
        </w:trPr>
        <w:tc>
          <w:tcPr>
            <w:tcW w:w="2704" w:type="dxa"/>
            <w:gridSpan w:val="2"/>
          </w:tcPr>
          <w:p w14:paraId="3D780A21" w14:textId="0F27D05B"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 xml:space="preserve">4.4. Dėl </w:t>
            </w:r>
            <w:r w:rsidR="00550DA4">
              <w:rPr>
                <w:rFonts w:ascii="Times New Roman" w:eastAsia="Times New Roman" w:hAnsi="Times New Roman" w:cs="Times New Roman"/>
                <w:b/>
                <w:bCs/>
                <w:kern w:val="2"/>
                <w:sz w:val="24"/>
                <w:szCs w:val="24"/>
                <w:lang w:eastAsia="en-US"/>
              </w:rPr>
              <w:t xml:space="preserve">minimalios užsakymo vertės / </w:t>
            </w:r>
            <w:r w:rsidRPr="005A3270">
              <w:rPr>
                <w:rFonts w:ascii="Times New Roman" w:eastAsia="Times New Roman" w:hAnsi="Times New Roman" w:cs="Times New Roman"/>
                <w:b/>
                <w:bCs/>
                <w:kern w:val="2"/>
                <w:sz w:val="24"/>
                <w:szCs w:val="24"/>
                <w:lang w:eastAsia="en-US"/>
              </w:rPr>
              <w:t>apimties</w:t>
            </w:r>
          </w:p>
        </w:tc>
        <w:tc>
          <w:tcPr>
            <w:tcW w:w="6831" w:type="dxa"/>
            <w:gridSpan w:val="2"/>
          </w:tcPr>
          <w:p w14:paraId="412978FE"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tc>
      </w:tr>
      <w:tr w:rsidR="005A3270" w:rsidRPr="005A3270" w14:paraId="5E7A5E7F" w14:textId="77777777" w:rsidTr="007A4541">
        <w:trPr>
          <w:trHeight w:val="300"/>
        </w:trPr>
        <w:tc>
          <w:tcPr>
            <w:tcW w:w="2704" w:type="dxa"/>
            <w:gridSpan w:val="2"/>
          </w:tcPr>
          <w:p w14:paraId="5998EE09"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5AF0AF1A" w14:textId="2D151136"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Kartu su Prek</w:t>
            </w:r>
            <w:r w:rsidR="001D069E">
              <w:rPr>
                <w:rFonts w:ascii="Times New Roman" w:eastAsia="Times New Roman" w:hAnsi="Times New Roman" w:cs="Times New Roman"/>
                <w:kern w:val="2"/>
                <w:sz w:val="24"/>
                <w:szCs w:val="24"/>
                <w:lang w:eastAsia="en-US"/>
              </w:rPr>
              <w:t>e</w:t>
            </w:r>
            <w:r w:rsidRPr="005A3270">
              <w:rPr>
                <w:rFonts w:ascii="Times New Roman" w:eastAsia="Times New Roman" w:hAnsi="Times New Roman" w:cs="Times New Roman"/>
                <w:kern w:val="2"/>
                <w:sz w:val="24"/>
                <w:szCs w:val="24"/>
                <w:lang w:eastAsia="en-US"/>
              </w:rPr>
              <w:t xml:space="preserve"> pateikiami šie dokumentai</w:t>
            </w:r>
            <w:r w:rsidRPr="00970D5C">
              <w:rPr>
                <w:rFonts w:ascii="Times New Roman" w:eastAsia="Times New Roman" w:hAnsi="Times New Roman" w:cs="Times New Roman"/>
                <w:kern w:val="2"/>
                <w:sz w:val="24"/>
                <w:szCs w:val="24"/>
                <w:lang w:eastAsia="en-US"/>
              </w:rPr>
              <w:t>:</w:t>
            </w:r>
            <w:r w:rsidR="0026106C" w:rsidRPr="00970D5C">
              <w:rPr>
                <w:rFonts w:ascii="Times New Roman" w:eastAsia="Times New Roman" w:hAnsi="Times New Roman" w:cs="Times New Roman"/>
                <w:kern w:val="2"/>
                <w:sz w:val="24"/>
                <w:szCs w:val="24"/>
                <w:lang w:eastAsia="en-US"/>
              </w:rPr>
              <w:t xml:space="preserve"> naudojimosi instrukcija (lietuvių arba anglų kalba), </w:t>
            </w:r>
            <w:r w:rsidRPr="00970D5C">
              <w:rPr>
                <w:rFonts w:ascii="Times New Roman" w:eastAsia="Times New Roman" w:hAnsi="Times New Roman" w:cs="Times New Roman"/>
                <w:kern w:val="2"/>
                <w:sz w:val="24"/>
                <w:szCs w:val="24"/>
                <w:lang w:eastAsia="en-US"/>
              </w:rPr>
              <w:t>Prek</w:t>
            </w:r>
            <w:r w:rsidR="00747037" w:rsidRPr="00970D5C">
              <w:rPr>
                <w:rFonts w:ascii="Times New Roman" w:eastAsia="Times New Roman" w:hAnsi="Times New Roman" w:cs="Times New Roman"/>
                <w:kern w:val="2"/>
                <w:sz w:val="24"/>
                <w:szCs w:val="24"/>
                <w:lang w:eastAsia="en-US"/>
              </w:rPr>
              <w:t>ių</w:t>
            </w:r>
            <w:r w:rsidRPr="00970D5C">
              <w:rPr>
                <w:rFonts w:ascii="Times New Roman" w:eastAsia="Times New Roman" w:hAnsi="Times New Roman" w:cs="Times New Roman"/>
                <w:kern w:val="2"/>
                <w:sz w:val="24"/>
                <w:szCs w:val="24"/>
                <w:lang w:eastAsia="en-US"/>
              </w:rPr>
              <w:t xml:space="preserve"> perdavimo-priėmimo aktas.</w:t>
            </w:r>
            <w:r w:rsidRPr="005A3270">
              <w:rPr>
                <w:rFonts w:ascii="Times New Roman" w:eastAsia="Times New Roman" w:hAnsi="Times New Roman" w:cs="Times New Roman"/>
                <w:kern w:val="2"/>
                <w:sz w:val="24"/>
                <w:szCs w:val="24"/>
                <w:lang w:eastAsia="en-US"/>
              </w:rPr>
              <w:t xml:space="preserve"> Tiekėjui nepateikus nurodytų dokumentų, laikoma, kad Prekė neatitinka Sutartyje nustatytų reikalavimų.</w:t>
            </w:r>
          </w:p>
        </w:tc>
      </w:tr>
      <w:tr w:rsidR="005A3270" w:rsidRPr="005A3270" w14:paraId="5AEB795E" w14:textId="77777777" w:rsidTr="007A4541">
        <w:trPr>
          <w:trHeight w:val="300"/>
        </w:trPr>
        <w:tc>
          <w:tcPr>
            <w:tcW w:w="9535" w:type="dxa"/>
            <w:gridSpan w:val="4"/>
          </w:tcPr>
          <w:p w14:paraId="1788171D" w14:textId="77777777" w:rsidR="005A3270" w:rsidRPr="005A3270" w:rsidRDefault="005A3270" w:rsidP="005A3270">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5. SUTARTIES KAINA IR ATSISKAITYMO TVARKA</w:t>
            </w:r>
          </w:p>
        </w:tc>
      </w:tr>
      <w:tr w:rsidR="005A3270" w:rsidRPr="005A3270" w14:paraId="38C25856" w14:textId="77777777" w:rsidTr="007A4541">
        <w:trPr>
          <w:trHeight w:val="300"/>
        </w:trPr>
        <w:tc>
          <w:tcPr>
            <w:tcW w:w="2704" w:type="dxa"/>
            <w:gridSpan w:val="2"/>
          </w:tcPr>
          <w:p w14:paraId="169BF014"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7755FC70"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Fiksuotos kainos kainodara</w:t>
            </w:r>
          </w:p>
        </w:tc>
      </w:tr>
      <w:tr w:rsidR="005A3270" w:rsidRPr="005A3270" w14:paraId="70DD563E" w14:textId="77777777" w:rsidTr="007A4541">
        <w:trPr>
          <w:trHeight w:val="300"/>
        </w:trPr>
        <w:tc>
          <w:tcPr>
            <w:tcW w:w="2704" w:type="dxa"/>
            <w:gridSpan w:val="2"/>
          </w:tcPr>
          <w:p w14:paraId="12C3BAA1"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 xml:space="preserve">5.2. Pradinės Sutarties vertė ir Sutarties kaina, kai taikoma </w:t>
            </w:r>
            <w:r w:rsidRPr="005A3270">
              <w:rPr>
                <w:rFonts w:ascii="Times New Roman" w:eastAsia="Times New Roman" w:hAnsi="Times New Roman" w:cs="Times New Roman"/>
                <w:b/>
                <w:bCs/>
                <w:kern w:val="2"/>
                <w:sz w:val="24"/>
                <w:szCs w:val="24"/>
                <w:u w:val="single"/>
                <w:lang w:eastAsia="en-US"/>
              </w:rPr>
              <w:t>fiksuotos kainos</w:t>
            </w:r>
            <w:r w:rsidRPr="005A3270">
              <w:rPr>
                <w:rFonts w:ascii="Times New Roman" w:eastAsia="Times New Roman" w:hAnsi="Times New Roman" w:cs="Times New Roman"/>
                <w:b/>
                <w:bCs/>
                <w:kern w:val="2"/>
                <w:sz w:val="24"/>
                <w:szCs w:val="24"/>
                <w:lang w:eastAsia="en-US"/>
              </w:rPr>
              <w:t xml:space="preserve"> kainodara</w:t>
            </w:r>
          </w:p>
          <w:p w14:paraId="79DB6EBA"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p w14:paraId="7233D745"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p w14:paraId="49D65C17" w14:textId="77777777" w:rsidR="005A3270" w:rsidRPr="005A3270" w:rsidRDefault="005A3270" w:rsidP="005A3270">
            <w:pPr>
              <w:spacing w:line="240" w:lineRule="auto"/>
              <w:ind w:firstLine="0"/>
              <w:rPr>
                <w:rFonts w:ascii="Times New Roman" w:eastAsia="Times New Roman" w:hAnsi="Times New Roman" w:cs="Times New Roman"/>
                <w:b/>
                <w:bCs/>
                <w:color w:val="FF0000"/>
                <w:kern w:val="2"/>
                <w:sz w:val="24"/>
                <w:szCs w:val="24"/>
                <w:lang w:eastAsia="en-US"/>
              </w:rPr>
            </w:pPr>
          </w:p>
          <w:p w14:paraId="3F97B918"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tc>
        <w:tc>
          <w:tcPr>
            <w:tcW w:w="6831" w:type="dxa"/>
            <w:gridSpan w:val="2"/>
          </w:tcPr>
          <w:p w14:paraId="3AA4A649" w14:textId="77777777"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 xml:space="preserve">Pradinės Sutarties vertė yra </w:t>
            </w:r>
            <w:r w:rsidRPr="005A3270">
              <w:rPr>
                <w:rFonts w:ascii="Times New Roman" w:eastAsia="Times New Roman" w:hAnsi="Times New Roman" w:cs="Times New Roman"/>
                <w:color w:val="4472C4"/>
                <w:kern w:val="2"/>
                <w:sz w:val="24"/>
                <w:szCs w:val="24"/>
                <w:lang w:eastAsia="en-US"/>
              </w:rPr>
              <w:t>(nurodyti sumą skaičiais)</w:t>
            </w:r>
            <w:r w:rsidRPr="005A3270">
              <w:rPr>
                <w:rFonts w:ascii="Times New Roman" w:eastAsia="Times New Roman" w:hAnsi="Times New Roman" w:cs="Times New Roman"/>
                <w:kern w:val="2"/>
                <w:sz w:val="24"/>
                <w:szCs w:val="24"/>
                <w:lang w:eastAsia="en-US"/>
              </w:rPr>
              <w:t xml:space="preserve"> Eur, </w:t>
            </w:r>
            <w:r w:rsidRPr="005A3270">
              <w:rPr>
                <w:rFonts w:ascii="Times New Roman" w:eastAsia="Times New Roman" w:hAnsi="Times New Roman" w:cs="Times New Roman"/>
                <w:color w:val="4472C4"/>
                <w:kern w:val="2"/>
                <w:sz w:val="24"/>
                <w:szCs w:val="24"/>
                <w:lang w:eastAsia="en-US"/>
              </w:rPr>
              <w:t>(nurodyti sumą žodžiais)</w:t>
            </w:r>
            <w:r w:rsidRPr="005A3270">
              <w:rPr>
                <w:rFonts w:ascii="Times New Roman" w:eastAsia="Times New Roman" w:hAnsi="Times New Roman" w:cs="Times New Roman"/>
                <w:kern w:val="2"/>
                <w:sz w:val="24"/>
                <w:szCs w:val="24"/>
                <w:lang w:eastAsia="en-US"/>
              </w:rPr>
              <w:t xml:space="preserve"> be pridėtinės vertės mokesčio (toliau – PVM). </w:t>
            </w:r>
          </w:p>
          <w:p w14:paraId="598C0CD2" w14:textId="77777777"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 xml:space="preserve">PVM sudaro </w:t>
            </w:r>
            <w:r w:rsidRPr="005A3270">
              <w:rPr>
                <w:rFonts w:ascii="Times New Roman" w:eastAsia="Times New Roman" w:hAnsi="Times New Roman" w:cs="Times New Roman"/>
                <w:color w:val="4472C4"/>
                <w:kern w:val="2"/>
                <w:sz w:val="24"/>
                <w:szCs w:val="24"/>
                <w:lang w:eastAsia="en-US"/>
              </w:rPr>
              <w:t>(nurodyti sumą skaičiais)</w:t>
            </w:r>
            <w:r w:rsidRPr="005A3270">
              <w:rPr>
                <w:rFonts w:ascii="Times New Roman" w:eastAsia="Times New Roman" w:hAnsi="Times New Roman" w:cs="Times New Roman"/>
                <w:kern w:val="2"/>
                <w:sz w:val="24"/>
                <w:szCs w:val="24"/>
                <w:lang w:eastAsia="en-US"/>
              </w:rPr>
              <w:t xml:space="preserve"> Eur, </w:t>
            </w:r>
            <w:r w:rsidRPr="005A3270">
              <w:rPr>
                <w:rFonts w:ascii="Times New Roman" w:eastAsia="Times New Roman" w:hAnsi="Times New Roman" w:cs="Times New Roman"/>
                <w:color w:val="4472C4"/>
                <w:kern w:val="2"/>
                <w:sz w:val="24"/>
                <w:szCs w:val="24"/>
                <w:lang w:eastAsia="en-US"/>
              </w:rPr>
              <w:t>(nurodyti sumą žodžiais)</w:t>
            </w:r>
            <w:r w:rsidRPr="005A3270">
              <w:rPr>
                <w:rFonts w:ascii="Times New Roman" w:eastAsia="Times New Roman" w:hAnsi="Times New Roman" w:cs="Times New Roman"/>
                <w:kern w:val="2"/>
                <w:sz w:val="24"/>
                <w:szCs w:val="24"/>
                <w:lang w:eastAsia="en-US"/>
              </w:rPr>
              <w:t>.</w:t>
            </w:r>
          </w:p>
          <w:p w14:paraId="6CD4A702" w14:textId="77777777"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 xml:space="preserve">Sutarties kaina yra </w:t>
            </w:r>
            <w:r w:rsidRPr="005A3270">
              <w:rPr>
                <w:rFonts w:ascii="Times New Roman" w:eastAsia="Times New Roman" w:hAnsi="Times New Roman" w:cs="Times New Roman"/>
                <w:color w:val="4472C4"/>
                <w:kern w:val="2"/>
                <w:sz w:val="24"/>
                <w:szCs w:val="24"/>
                <w:lang w:eastAsia="en-US"/>
              </w:rPr>
              <w:t>(nurodyti sumą skaičiais)</w:t>
            </w:r>
            <w:r w:rsidRPr="005A3270">
              <w:rPr>
                <w:rFonts w:ascii="Times New Roman" w:eastAsia="Times New Roman" w:hAnsi="Times New Roman" w:cs="Times New Roman"/>
                <w:kern w:val="2"/>
                <w:sz w:val="24"/>
                <w:szCs w:val="24"/>
                <w:lang w:eastAsia="en-US"/>
              </w:rPr>
              <w:t xml:space="preserve"> Eur, </w:t>
            </w:r>
            <w:r w:rsidRPr="005A3270">
              <w:rPr>
                <w:rFonts w:ascii="Times New Roman" w:eastAsia="Times New Roman" w:hAnsi="Times New Roman" w:cs="Times New Roman"/>
                <w:color w:val="4472C4"/>
                <w:kern w:val="2"/>
                <w:sz w:val="24"/>
                <w:szCs w:val="24"/>
                <w:lang w:eastAsia="en-US"/>
              </w:rPr>
              <w:t>(nurodyti sumą žodžiais)</w:t>
            </w:r>
            <w:r w:rsidRPr="005A3270">
              <w:rPr>
                <w:rFonts w:ascii="Times New Roman" w:eastAsia="Times New Roman" w:hAnsi="Times New Roman" w:cs="Times New Roman"/>
                <w:kern w:val="2"/>
                <w:sz w:val="24"/>
                <w:szCs w:val="24"/>
                <w:lang w:eastAsia="en-US"/>
              </w:rPr>
              <w:t xml:space="preserve"> Eur su PVM.</w:t>
            </w:r>
          </w:p>
          <w:p w14:paraId="3517E5F2" w14:textId="77777777" w:rsidR="005A3270" w:rsidRPr="005A3270" w:rsidRDefault="005A3270" w:rsidP="005A3270">
            <w:pPr>
              <w:spacing w:line="240" w:lineRule="auto"/>
              <w:ind w:firstLine="0"/>
              <w:rPr>
                <w:rFonts w:ascii="Times New Roman" w:eastAsia="Times New Roman" w:hAnsi="Times New Roman" w:cs="Times New Roman"/>
                <w:color w:val="FF0000"/>
                <w:kern w:val="2"/>
                <w:sz w:val="24"/>
                <w:szCs w:val="24"/>
                <w:lang w:eastAsia="en-US"/>
              </w:rPr>
            </w:pPr>
            <w:r w:rsidRPr="005A3270">
              <w:rPr>
                <w:rFonts w:ascii="Times New Roman" w:eastAsia="Times New Roman" w:hAnsi="Times New Roman" w:cs="Times New Roman"/>
                <w:kern w:val="2"/>
                <w:sz w:val="24"/>
                <w:szCs w:val="24"/>
                <w:lang w:eastAsia="en-US"/>
              </w:rPr>
              <w:t>Šioje Sutartyje P</w:t>
            </w:r>
            <w:r w:rsidRPr="005A3270">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5A3270" w:rsidRPr="005A3270" w14:paraId="78719D5C" w14:textId="77777777" w:rsidTr="007A4541">
        <w:trPr>
          <w:trHeight w:val="300"/>
        </w:trPr>
        <w:tc>
          <w:tcPr>
            <w:tcW w:w="2704" w:type="dxa"/>
            <w:gridSpan w:val="2"/>
          </w:tcPr>
          <w:p w14:paraId="764286D9"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 xml:space="preserve">5.3. Sutarties kainos / įkainių perskaičiavimas taikant </w:t>
            </w:r>
            <w:r w:rsidRPr="005A3270">
              <w:rPr>
                <w:rFonts w:ascii="Times New Roman" w:eastAsia="Times New Roman" w:hAnsi="Times New Roman" w:cs="Times New Roman"/>
                <w:b/>
                <w:bCs/>
                <w:kern w:val="2"/>
                <w:sz w:val="24"/>
                <w:szCs w:val="24"/>
                <w:u w:val="single"/>
                <w:lang w:eastAsia="en-US"/>
              </w:rPr>
              <w:t>peržiūros</w:t>
            </w:r>
            <w:r w:rsidRPr="005A3270">
              <w:rPr>
                <w:rFonts w:ascii="Times New Roman" w:eastAsia="Times New Roman" w:hAnsi="Times New Roman" w:cs="Times New Roman"/>
                <w:b/>
                <w:bCs/>
                <w:kern w:val="2"/>
                <w:sz w:val="24"/>
                <w:szCs w:val="24"/>
                <w:lang w:eastAsia="en-US"/>
              </w:rPr>
              <w:t xml:space="preserve"> taisykles</w:t>
            </w:r>
          </w:p>
          <w:p w14:paraId="713C3C9F"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p>
          <w:p w14:paraId="2EEEA177"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c>
          <w:tcPr>
            <w:tcW w:w="6831" w:type="dxa"/>
            <w:gridSpan w:val="2"/>
          </w:tcPr>
          <w:p w14:paraId="13B515E5"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Sutarties kaina bus perskaičiuojama:</w:t>
            </w:r>
          </w:p>
          <w:p w14:paraId="2515A67E"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5.3.1. dėl PVM tarifo pasikeitimo;</w:t>
            </w:r>
          </w:p>
          <w:p w14:paraId="4AA1015F"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5.3.2. netaikoma;</w:t>
            </w:r>
          </w:p>
          <w:p w14:paraId="1DBE6BEF"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5.3.3. netaikoma;</w:t>
            </w:r>
          </w:p>
          <w:p w14:paraId="2D3F822C"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0"/>
                <w:lang w:eastAsia="en-US"/>
              </w:rPr>
            </w:pPr>
            <w:r w:rsidRPr="005A3270">
              <w:rPr>
                <w:rFonts w:ascii="Times New Roman" w:eastAsia="Times New Roman" w:hAnsi="Times New Roman" w:cs="Times New Roman"/>
                <w:kern w:val="2"/>
                <w:sz w:val="24"/>
                <w:szCs w:val="20"/>
                <w:lang w:eastAsia="en-US"/>
              </w:rPr>
              <w:t>5.3.4. netaikoma.</w:t>
            </w:r>
          </w:p>
        </w:tc>
      </w:tr>
      <w:tr w:rsidR="005A3270" w:rsidRPr="005A3270" w14:paraId="4C2786A3" w14:textId="77777777" w:rsidTr="007A4541">
        <w:trPr>
          <w:trHeight w:val="300"/>
        </w:trPr>
        <w:tc>
          <w:tcPr>
            <w:tcW w:w="2704" w:type="dxa"/>
            <w:gridSpan w:val="2"/>
          </w:tcPr>
          <w:p w14:paraId="39AEC849"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lastRenderedPageBreak/>
              <w:t>5.3.1. Sutarties kainos / įkainių peržiūra dėl PVM tarifo pasikeitimo</w:t>
            </w:r>
          </w:p>
        </w:tc>
        <w:tc>
          <w:tcPr>
            <w:tcW w:w="6831" w:type="dxa"/>
            <w:gridSpan w:val="2"/>
          </w:tcPr>
          <w:p w14:paraId="0505D776" w14:textId="3D8267EE"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tiekiamų Prekių Sutartyje nurodytai kainai</w:t>
            </w:r>
            <w:r w:rsidR="00254232">
              <w:rPr>
                <w:rFonts w:ascii="Times New Roman" w:eastAsia="Times New Roman" w:hAnsi="Times New Roman" w:cs="Times New Roman"/>
                <w:kern w:val="2"/>
                <w:sz w:val="24"/>
                <w:szCs w:val="24"/>
                <w:lang w:eastAsia="en-US"/>
              </w:rPr>
              <w:t xml:space="preserve"> </w:t>
            </w:r>
            <w:r w:rsidRPr="005A3270">
              <w:rPr>
                <w:rFonts w:ascii="Times New Roman" w:eastAsia="Times New Roman" w:hAnsi="Times New Roman" w:cs="Times New Roman"/>
                <w:kern w:val="2"/>
                <w:sz w:val="24"/>
                <w:szCs w:val="24"/>
                <w:lang w:eastAsia="en-US"/>
              </w:rPr>
              <w:t>/</w:t>
            </w:r>
            <w:r w:rsidR="00254232">
              <w:rPr>
                <w:rFonts w:ascii="Times New Roman" w:eastAsia="Times New Roman" w:hAnsi="Times New Roman" w:cs="Times New Roman"/>
                <w:kern w:val="2"/>
                <w:sz w:val="24"/>
                <w:szCs w:val="24"/>
                <w:lang w:eastAsia="en-US"/>
              </w:rPr>
              <w:t xml:space="preserve"> </w:t>
            </w:r>
            <w:r w:rsidRPr="005A3270">
              <w:rPr>
                <w:rFonts w:ascii="Times New Roman" w:eastAsia="Times New Roman" w:hAnsi="Times New Roman" w:cs="Times New Roman"/>
                <w:kern w:val="2"/>
                <w:sz w:val="24"/>
                <w:szCs w:val="24"/>
                <w:lang w:eastAsia="en-US"/>
              </w:rPr>
              <w:t>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5A3270" w:rsidRPr="005A3270" w14:paraId="4B64B65B" w14:textId="77777777" w:rsidTr="007A4541">
        <w:trPr>
          <w:trHeight w:val="300"/>
        </w:trPr>
        <w:tc>
          <w:tcPr>
            <w:tcW w:w="2704" w:type="dxa"/>
            <w:gridSpan w:val="2"/>
          </w:tcPr>
          <w:p w14:paraId="2364E61A"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b/>
                <w:bCs/>
                <w:kern w:val="2"/>
                <w:sz w:val="24"/>
                <w:szCs w:val="24"/>
                <w:lang w:eastAsia="en-US"/>
              </w:rPr>
              <w:t>5.3.2.</w:t>
            </w:r>
            <w:r w:rsidRPr="005A3270">
              <w:rPr>
                <w:rFonts w:ascii="Times New Roman" w:eastAsia="Times New Roman" w:hAnsi="Times New Roman" w:cs="Times New Roman"/>
                <w:kern w:val="2"/>
                <w:sz w:val="24"/>
                <w:szCs w:val="24"/>
                <w:lang w:eastAsia="en-US"/>
              </w:rPr>
              <w:t xml:space="preserve"> </w:t>
            </w:r>
            <w:r w:rsidRPr="005A3270">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70DC4796"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p w14:paraId="4DB34505"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p w14:paraId="716BB0A6"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0"/>
                <w:lang w:eastAsia="en-US"/>
              </w:rPr>
            </w:pPr>
          </w:p>
        </w:tc>
      </w:tr>
      <w:tr w:rsidR="005A3270" w:rsidRPr="005A3270" w14:paraId="3C1F9B33" w14:textId="77777777" w:rsidTr="007A4541">
        <w:trPr>
          <w:trHeight w:val="300"/>
        </w:trPr>
        <w:tc>
          <w:tcPr>
            <w:tcW w:w="2704" w:type="dxa"/>
            <w:gridSpan w:val="2"/>
          </w:tcPr>
          <w:p w14:paraId="71B4AA2E"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5.3.3. Sutarties kainos / įkainių peržiūra dėl kainų lygio pokyčio</w:t>
            </w:r>
          </w:p>
        </w:tc>
        <w:tc>
          <w:tcPr>
            <w:tcW w:w="6831" w:type="dxa"/>
            <w:gridSpan w:val="2"/>
          </w:tcPr>
          <w:p w14:paraId="3AF1A0D8"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p w14:paraId="62B45B4E" w14:textId="77777777" w:rsidR="005A3270" w:rsidRPr="005A3270" w:rsidRDefault="005A3270" w:rsidP="005A3270">
            <w:pPr>
              <w:spacing w:line="240" w:lineRule="auto"/>
              <w:ind w:firstLine="0"/>
              <w:rPr>
                <w:rFonts w:ascii="Times New Roman" w:eastAsia="Times New Roman" w:hAnsi="Times New Roman" w:cs="Times New Roman"/>
                <w:color w:val="000000"/>
                <w:kern w:val="2"/>
                <w:sz w:val="24"/>
                <w:szCs w:val="24"/>
                <w:bdr w:val="none" w:sz="0" w:space="0" w:color="auto" w:frame="1"/>
                <w:lang w:eastAsia="en-US"/>
              </w:rPr>
            </w:pPr>
          </w:p>
        </w:tc>
      </w:tr>
      <w:tr w:rsidR="005A3270" w:rsidRPr="005A3270" w14:paraId="6778DE23" w14:textId="77777777" w:rsidTr="007A4541">
        <w:trPr>
          <w:trHeight w:val="300"/>
        </w:trPr>
        <w:tc>
          <w:tcPr>
            <w:tcW w:w="2704" w:type="dxa"/>
            <w:gridSpan w:val="2"/>
          </w:tcPr>
          <w:p w14:paraId="2391C188"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31" w:type="dxa"/>
            <w:gridSpan w:val="2"/>
          </w:tcPr>
          <w:p w14:paraId="29BA3541"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p w14:paraId="6799D6F4"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p w14:paraId="13D82E67"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tc>
      </w:tr>
      <w:tr w:rsidR="005A3270" w:rsidRPr="005A3270" w14:paraId="44213876" w14:textId="77777777" w:rsidTr="007A4541">
        <w:trPr>
          <w:trHeight w:val="300"/>
        </w:trPr>
        <w:tc>
          <w:tcPr>
            <w:tcW w:w="2704" w:type="dxa"/>
            <w:gridSpan w:val="2"/>
          </w:tcPr>
          <w:p w14:paraId="22EED1D0"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 xml:space="preserve">5.4. Sutarties kainos / įkainių apskaičiavimas taikant </w:t>
            </w:r>
            <w:r w:rsidRPr="005A3270">
              <w:rPr>
                <w:rFonts w:ascii="Times New Roman" w:eastAsia="Times New Roman" w:hAnsi="Times New Roman" w:cs="Times New Roman"/>
                <w:b/>
                <w:bCs/>
                <w:kern w:val="2"/>
                <w:sz w:val="24"/>
                <w:szCs w:val="24"/>
                <w:u w:val="single"/>
                <w:lang w:eastAsia="en-US"/>
              </w:rPr>
              <w:t>kiekio (apimties)</w:t>
            </w:r>
            <w:r w:rsidRPr="005A3270">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3EF3DE05"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p w14:paraId="2C994E45"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p w14:paraId="105C687D" w14:textId="77777777"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p>
        </w:tc>
      </w:tr>
      <w:tr w:rsidR="005A3270" w:rsidRPr="005A3270" w14:paraId="44103A4B" w14:textId="77777777" w:rsidTr="007A4541">
        <w:trPr>
          <w:trHeight w:val="300"/>
        </w:trPr>
        <w:tc>
          <w:tcPr>
            <w:tcW w:w="2704" w:type="dxa"/>
            <w:gridSpan w:val="2"/>
          </w:tcPr>
          <w:p w14:paraId="497FD16C"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4791EBCF" w14:textId="1DE70369"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r w:rsidR="004148CD">
              <w:rPr>
                <w:rFonts w:ascii="Times New Roman" w:eastAsia="Times New Roman" w:hAnsi="Times New Roman" w:cs="Times New Roman"/>
                <w:kern w:val="2"/>
                <w:sz w:val="24"/>
                <w:szCs w:val="24"/>
                <w:lang w:eastAsia="en-US"/>
              </w:rPr>
              <w:t xml:space="preserve"> Apmokėjimo sąlygos</w:t>
            </w:r>
            <w:r w:rsidR="00F56145">
              <w:rPr>
                <w:rFonts w:ascii="Times New Roman" w:eastAsia="Times New Roman" w:hAnsi="Times New Roman" w:cs="Times New Roman"/>
                <w:kern w:val="2"/>
                <w:sz w:val="24"/>
                <w:szCs w:val="24"/>
                <w:lang w:eastAsia="en-US"/>
              </w:rPr>
              <w:t>: įvykdžius visus sutartinius įsipareigojimus, sumokama visa Sutarties kaina.</w:t>
            </w:r>
            <w:r w:rsidR="004148CD">
              <w:rPr>
                <w:rFonts w:ascii="Times New Roman" w:eastAsia="Times New Roman" w:hAnsi="Times New Roman" w:cs="Times New Roman"/>
                <w:kern w:val="2"/>
                <w:sz w:val="24"/>
                <w:szCs w:val="24"/>
                <w:lang w:eastAsia="en-US"/>
              </w:rPr>
              <w:t xml:space="preserve"> </w:t>
            </w:r>
          </w:p>
        </w:tc>
      </w:tr>
      <w:tr w:rsidR="005A3270" w:rsidRPr="005A3270" w14:paraId="504C97A8" w14:textId="77777777" w:rsidTr="007A4541">
        <w:trPr>
          <w:trHeight w:val="300"/>
        </w:trPr>
        <w:tc>
          <w:tcPr>
            <w:tcW w:w="2704" w:type="dxa"/>
            <w:gridSpan w:val="2"/>
          </w:tcPr>
          <w:p w14:paraId="3D991DC5"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5.6. Avansas</w:t>
            </w:r>
          </w:p>
        </w:tc>
        <w:tc>
          <w:tcPr>
            <w:tcW w:w="6831" w:type="dxa"/>
            <w:gridSpan w:val="2"/>
          </w:tcPr>
          <w:p w14:paraId="3617F631"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tc>
      </w:tr>
      <w:tr w:rsidR="005A3270" w:rsidRPr="005A3270" w14:paraId="2CF5AF80" w14:textId="77777777" w:rsidTr="007A4541">
        <w:trPr>
          <w:trHeight w:val="300"/>
        </w:trPr>
        <w:tc>
          <w:tcPr>
            <w:tcW w:w="2704" w:type="dxa"/>
            <w:gridSpan w:val="2"/>
          </w:tcPr>
          <w:p w14:paraId="2562EA6A"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5.7. Avanso užtikrinimas</w:t>
            </w:r>
          </w:p>
        </w:tc>
        <w:tc>
          <w:tcPr>
            <w:tcW w:w="6831" w:type="dxa"/>
            <w:gridSpan w:val="2"/>
          </w:tcPr>
          <w:p w14:paraId="5EC7AAF0"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r w:rsidRPr="005A3270">
              <w:rPr>
                <w:rFonts w:ascii="Times New Roman" w:eastAsia="Times New Roman" w:hAnsi="Times New Roman" w:cs="Times New Roman"/>
                <w:color w:val="000000"/>
                <w:kern w:val="2"/>
                <w:sz w:val="24"/>
                <w:szCs w:val="24"/>
                <w:shd w:val="clear" w:color="auto" w:fill="FFFFFF"/>
                <w:lang w:eastAsia="en-US"/>
              </w:rPr>
              <w:t xml:space="preserve"> </w:t>
            </w:r>
          </w:p>
        </w:tc>
      </w:tr>
      <w:tr w:rsidR="005A3270" w:rsidRPr="005A3270" w14:paraId="75EF56D2" w14:textId="77777777" w:rsidTr="007A4541">
        <w:trPr>
          <w:trHeight w:val="300"/>
        </w:trPr>
        <w:tc>
          <w:tcPr>
            <w:tcW w:w="9535" w:type="dxa"/>
            <w:gridSpan w:val="4"/>
          </w:tcPr>
          <w:p w14:paraId="685A9412" w14:textId="77777777" w:rsidR="005A3270" w:rsidRPr="005A3270" w:rsidRDefault="005A3270" w:rsidP="005A3270">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6. PREKIŲ KOKYBĖ IR GARANTINIAI ĮSIPAREIGOJIMAI</w:t>
            </w:r>
          </w:p>
        </w:tc>
      </w:tr>
      <w:tr w:rsidR="005A3270" w:rsidRPr="005A3270" w14:paraId="023B8703" w14:textId="77777777" w:rsidTr="007A4541">
        <w:trPr>
          <w:trHeight w:val="300"/>
        </w:trPr>
        <w:tc>
          <w:tcPr>
            <w:tcW w:w="2704" w:type="dxa"/>
            <w:gridSpan w:val="2"/>
          </w:tcPr>
          <w:p w14:paraId="79E29FC9" w14:textId="77777777" w:rsidR="005A3270" w:rsidRPr="000D0CA3"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0D0CA3">
              <w:rPr>
                <w:rFonts w:ascii="Times New Roman" w:eastAsia="Times New Roman" w:hAnsi="Times New Roman" w:cs="Times New Roman"/>
                <w:b/>
                <w:bCs/>
                <w:kern w:val="2"/>
                <w:sz w:val="24"/>
                <w:szCs w:val="24"/>
                <w:lang w:eastAsia="en-US"/>
              </w:rPr>
              <w:t>6.1. Garantinis terminas</w:t>
            </w:r>
          </w:p>
        </w:tc>
        <w:tc>
          <w:tcPr>
            <w:tcW w:w="6831" w:type="dxa"/>
            <w:gridSpan w:val="2"/>
          </w:tcPr>
          <w:p w14:paraId="0618D8A3" w14:textId="5DA6542C" w:rsidR="005A3270" w:rsidRPr="000D0CA3" w:rsidRDefault="00A26EB7" w:rsidP="005A3270">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Prek</w:t>
            </w:r>
            <w:r w:rsidR="00056055">
              <w:rPr>
                <w:rFonts w:ascii="Times New Roman" w:eastAsia="Times New Roman" w:hAnsi="Times New Roman" w:cs="Times New Roman"/>
                <w:kern w:val="2"/>
                <w:sz w:val="24"/>
                <w:szCs w:val="24"/>
                <w:lang w:eastAsia="en-US"/>
              </w:rPr>
              <w:t>ei</w:t>
            </w:r>
            <w:r>
              <w:rPr>
                <w:rFonts w:ascii="Times New Roman" w:eastAsia="Times New Roman" w:hAnsi="Times New Roman" w:cs="Times New Roman"/>
                <w:kern w:val="2"/>
                <w:sz w:val="24"/>
                <w:szCs w:val="24"/>
                <w:lang w:eastAsia="en-US"/>
              </w:rPr>
              <w:t xml:space="preserve"> nustatomas Tiekėjo pasiūlytas arba Prek</w:t>
            </w:r>
            <w:r w:rsidR="00056055">
              <w:rPr>
                <w:rFonts w:ascii="Times New Roman" w:eastAsia="Times New Roman" w:hAnsi="Times New Roman" w:cs="Times New Roman"/>
                <w:kern w:val="2"/>
                <w:sz w:val="24"/>
                <w:szCs w:val="24"/>
                <w:lang w:eastAsia="en-US"/>
              </w:rPr>
              <w:t>ės</w:t>
            </w:r>
            <w:r>
              <w:rPr>
                <w:rFonts w:ascii="Times New Roman" w:eastAsia="Times New Roman" w:hAnsi="Times New Roman" w:cs="Times New Roman"/>
                <w:kern w:val="2"/>
                <w:sz w:val="24"/>
                <w:szCs w:val="24"/>
                <w:lang w:eastAsia="en-US"/>
              </w:rPr>
              <w:t xml:space="preserve"> gamintojo taikomas Garantinis terminas, tačiau bet kokiu atveju </w:t>
            </w:r>
            <w:r w:rsidRPr="00A26EB7">
              <w:rPr>
                <w:rFonts w:ascii="Times New Roman" w:eastAsia="Times New Roman" w:hAnsi="Times New Roman" w:cs="Times New Roman"/>
                <w:b/>
                <w:bCs/>
                <w:kern w:val="2"/>
                <w:sz w:val="24"/>
                <w:szCs w:val="24"/>
                <w:lang w:eastAsia="en-US"/>
              </w:rPr>
              <w:t xml:space="preserve">ne trumpesnis </w:t>
            </w:r>
            <w:r w:rsidRPr="006276AB">
              <w:rPr>
                <w:rFonts w:ascii="Times New Roman" w:eastAsia="Times New Roman" w:hAnsi="Times New Roman" w:cs="Times New Roman"/>
                <w:b/>
                <w:bCs/>
                <w:kern w:val="2"/>
                <w:sz w:val="24"/>
                <w:szCs w:val="24"/>
                <w:lang w:eastAsia="en-US"/>
              </w:rPr>
              <w:t xml:space="preserve">kaip </w:t>
            </w:r>
            <w:r w:rsidR="00167FD6" w:rsidRPr="006276AB">
              <w:rPr>
                <w:rFonts w:ascii="Times New Roman" w:eastAsia="Times New Roman" w:hAnsi="Times New Roman" w:cs="Times New Roman"/>
                <w:b/>
                <w:bCs/>
                <w:kern w:val="2"/>
                <w:sz w:val="24"/>
                <w:szCs w:val="24"/>
                <w:lang w:eastAsia="en-US"/>
              </w:rPr>
              <w:t>12</w:t>
            </w:r>
            <w:r w:rsidRPr="006276AB">
              <w:rPr>
                <w:rFonts w:ascii="Times New Roman" w:eastAsia="Times New Roman" w:hAnsi="Times New Roman" w:cs="Times New Roman"/>
                <w:b/>
                <w:bCs/>
                <w:kern w:val="2"/>
                <w:sz w:val="24"/>
                <w:szCs w:val="24"/>
                <w:lang w:eastAsia="en-US"/>
              </w:rPr>
              <w:t xml:space="preserve"> (</w:t>
            </w:r>
            <w:r w:rsidR="00167FD6" w:rsidRPr="006276AB">
              <w:rPr>
                <w:rFonts w:ascii="Times New Roman" w:eastAsia="Times New Roman" w:hAnsi="Times New Roman" w:cs="Times New Roman"/>
                <w:b/>
                <w:bCs/>
                <w:kern w:val="2"/>
                <w:sz w:val="24"/>
                <w:szCs w:val="24"/>
                <w:lang w:eastAsia="en-US"/>
              </w:rPr>
              <w:t>dvylika</w:t>
            </w:r>
            <w:r w:rsidRPr="006276AB">
              <w:rPr>
                <w:rFonts w:ascii="Times New Roman" w:eastAsia="Times New Roman" w:hAnsi="Times New Roman" w:cs="Times New Roman"/>
                <w:b/>
                <w:bCs/>
                <w:kern w:val="2"/>
                <w:sz w:val="24"/>
                <w:szCs w:val="24"/>
                <w:lang w:eastAsia="en-US"/>
              </w:rPr>
              <w:t>) mėnesi</w:t>
            </w:r>
            <w:r w:rsidR="00167FD6" w:rsidRPr="006276AB">
              <w:rPr>
                <w:rFonts w:ascii="Times New Roman" w:eastAsia="Times New Roman" w:hAnsi="Times New Roman" w:cs="Times New Roman"/>
                <w:b/>
                <w:bCs/>
                <w:kern w:val="2"/>
                <w:sz w:val="24"/>
                <w:szCs w:val="24"/>
                <w:lang w:eastAsia="en-US"/>
              </w:rPr>
              <w:t>ų</w:t>
            </w:r>
            <w:r w:rsidRPr="006276AB">
              <w:rPr>
                <w:rFonts w:ascii="Times New Roman" w:eastAsia="Times New Roman" w:hAnsi="Times New Roman" w:cs="Times New Roman"/>
                <w:b/>
                <w:bCs/>
                <w:kern w:val="2"/>
                <w:sz w:val="24"/>
                <w:szCs w:val="24"/>
                <w:lang w:eastAsia="en-US"/>
              </w:rPr>
              <w:t>.</w:t>
            </w:r>
            <w:r>
              <w:rPr>
                <w:rFonts w:ascii="Times New Roman" w:eastAsia="Times New Roman" w:hAnsi="Times New Roman" w:cs="Times New Roman"/>
                <w:kern w:val="2"/>
                <w:sz w:val="24"/>
                <w:szCs w:val="24"/>
                <w:lang w:eastAsia="en-US"/>
              </w:rPr>
              <w:t xml:space="preserve"> Garantinis terminas, skaičiuojamas nuo Prekių perdavimo-priėmimo akto ar Sąskaitos (kai Prekių perdavimo-priėmimo aktas nėra pasirašomas) pasirašymo dienos. </w:t>
            </w:r>
          </w:p>
        </w:tc>
      </w:tr>
      <w:tr w:rsidR="005A3270" w:rsidRPr="005A3270" w14:paraId="0C2AA636" w14:textId="77777777" w:rsidTr="007A4541">
        <w:trPr>
          <w:trHeight w:val="300"/>
        </w:trPr>
        <w:tc>
          <w:tcPr>
            <w:tcW w:w="2704" w:type="dxa"/>
            <w:gridSpan w:val="2"/>
          </w:tcPr>
          <w:p w14:paraId="40B72E7E" w14:textId="77777777" w:rsidR="005A3270" w:rsidRPr="000D0CA3"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0D0CA3">
              <w:rPr>
                <w:rFonts w:ascii="Times New Roman" w:eastAsia="Times New Roman" w:hAnsi="Times New Roman" w:cs="Times New Roman"/>
                <w:b/>
                <w:bCs/>
                <w:kern w:val="2"/>
                <w:sz w:val="24"/>
                <w:szCs w:val="24"/>
                <w:lang w:eastAsia="en-US"/>
              </w:rPr>
              <w:t>6.2. Garantinė priežiūra</w:t>
            </w:r>
          </w:p>
        </w:tc>
        <w:tc>
          <w:tcPr>
            <w:tcW w:w="6831" w:type="dxa"/>
            <w:gridSpan w:val="2"/>
          </w:tcPr>
          <w:p w14:paraId="4E7F7EA7" w14:textId="741AF2F5" w:rsidR="005A3270" w:rsidRPr="000D0CA3" w:rsidRDefault="00B257A0" w:rsidP="005A3270">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EC6834" w:rsidRPr="005A3270" w14:paraId="2FCE91DE" w14:textId="77777777" w:rsidTr="007A4541">
        <w:trPr>
          <w:trHeight w:val="300"/>
        </w:trPr>
        <w:tc>
          <w:tcPr>
            <w:tcW w:w="2704" w:type="dxa"/>
            <w:gridSpan w:val="2"/>
          </w:tcPr>
          <w:p w14:paraId="29593F2C" w14:textId="1BB36FF9" w:rsidR="00EC6834" w:rsidRPr="00EC6834" w:rsidRDefault="00EC6834" w:rsidP="005A3270">
            <w:pPr>
              <w:spacing w:line="240" w:lineRule="auto"/>
              <w:ind w:firstLine="0"/>
              <w:jc w:val="left"/>
              <w:rPr>
                <w:rFonts w:ascii="Times New Roman" w:eastAsia="Times New Roman" w:hAnsi="Times New Roman" w:cs="Times New Roman"/>
                <w:b/>
                <w:bCs/>
                <w:kern w:val="2"/>
                <w:sz w:val="24"/>
                <w:szCs w:val="24"/>
                <w:lang w:eastAsia="en-US"/>
              </w:rPr>
            </w:pPr>
            <w:r w:rsidRPr="00EC6834">
              <w:rPr>
                <w:rFonts w:ascii="Times New Roman" w:hAnsi="Times New Roman" w:cs="Times New Roman"/>
                <w:b/>
                <w:bCs/>
                <w:kern w:val="2"/>
                <w:sz w:val="24"/>
                <w:szCs w:val="24"/>
              </w:rPr>
              <w:t>6.3. Kokybinių kriterijų įgyvendinimo ir tikrinimo tvarka</w:t>
            </w:r>
          </w:p>
        </w:tc>
        <w:tc>
          <w:tcPr>
            <w:tcW w:w="6831" w:type="dxa"/>
            <w:gridSpan w:val="2"/>
          </w:tcPr>
          <w:p w14:paraId="5FD9563F" w14:textId="30599F87" w:rsidR="00EC6834" w:rsidRDefault="00EC6834" w:rsidP="005A3270">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tc>
      </w:tr>
      <w:tr w:rsidR="005A3270" w:rsidRPr="005A3270" w14:paraId="6C239B61" w14:textId="77777777" w:rsidTr="007A4541">
        <w:trPr>
          <w:trHeight w:val="300"/>
        </w:trPr>
        <w:tc>
          <w:tcPr>
            <w:tcW w:w="9535" w:type="dxa"/>
            <w:gridSpan w:val="4"/>
          </w:tcPr>
          <w:p w14:paraId="5B371B6A" w14:textId="77777777" w:rsidR="005A3270" w:rsidRPr="005A3270" w:rsidRDefault="005A3270" w:rsidP="005A3270">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7. SUTARTIES VYKDYMUI PASITELKIAMI SUBTIEKĖJAI</w:t>
            </w:r>
          </w:p>
        </w:tc>
      </w:tr>
      <w:tr w:rsidR="005A3270" w:rsidRPr="005A3270" w14:paraId="4BBC0A24" w14:textId="77777777" w:rsidTr="007A4541">
        <w:trPr>
          <w:trHeight w:val="300"/>
        </w:trPr>
        <w:tc>
          <w:tcPr>
            <w:tcW w:w="2704" w:type="dxa"/>
            <w:gridSpan w:val="2"/>
          </w:tcPr>
          <w:p w14:paraId="2D0CCB54"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5EE12F5A"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Sutarties vykdymui subtiekėjai ir (ar) specialistai nepasitelkiami.</w:t>
            </w:r>
          </w:p>
          <w:p w14:paraId="7FE287BA"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p w14:paraId="307DEA53" w14:textId="77777777" w:rsidR="005A3270" w:rsidRPr="005A3270" w:rsidRDefault="005A3270" w:rsidP="005A3270">
            <w:pPr>
              <w:spacing w:line="240" w:lineRule="auto"/>
              <w:ind w:firstLine="0"/>
              <w:jc w:val="left"/>
              <w:rPr>
                <w:rFonts w:ascii="Times New Roman" w:eastAsia="Times New Roman" w:hAnsi="Times New Roman" w:cs="Times New Roman"/>
                <w:color w:val="FF0000"/>
                <w:kern w:val="2"/>
                <w:sz w:val="24"/>
                <w:szCs w:val="24"/>
                <w:lang w:eastAsia="en-US"/>
              </w:rPr>
            </w:pPr>
            <w:r w:rsidRPr="005A3270">
              <w:rPr>
                <w:rFonts w:ascii="Times New Roman" w:eastAsia="Times New Roman" w:hAnsi="Times New Roman" w:cs="Times New Roman"/>
                <w:color w:val="FF0000"/>
                <w:kern w:val="2"/>
                <w:sz w:val="24"/>
                <w:szCs w:val="24"/>
                <w:lang w:eastAsia="en-US"/>
              </w:rPr>
              <w:t>arba</w:t>
            </w:r>
          </w:p>
          <w:p w14:paraId="69934073"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p w14:paraId="511C74DC" w14:textId="12844DEE" w:rsidR="005A3270" w:rsidRPr="005A3270" w:rsidRDefault="005A3270" w:rsidP="005A3270">
            <w:pPr>
              <w:spacing w:line="240" w:lineRule="auto"/>
              <w:ind w:firstLine="0"/>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C823B7">
              <w:rPr>
                <w:rFonts w:ascii="Times New Roman" w:eastAsia="Times New Roman" w:hAnsi="Times New Roman" w:cs="Times New Roman"/>
                <w:kern w:val="2"/>
                <w:sz w:val="24"/>
                <w:szCs w:val="24"/>
                <w:lang w:eastAsia="en-US"/>
              </w:rPr>
              <w:t>[...]</w:t>
            </w:r>
            <w:r w:rsidRPr="005A3270">
              <w:rPr>
                <w:rFonts w:ascii="Times New Roman" w:eastAsia="Times New Roman" w:hAnsi="Times New Roman" w:cs="Times New Roman"/>
                <w:kern w:val="2"/>
                <w:sz w:val="24"/>
                <w:szCs w:val="24"/>
                <w:lang w:eastAsia="en-US"/>
              </w:rPr>
              <w:t xml:space="preserve"> „Sutarties vykdymui pasitelkiami subtiekėjai ir (ar) specialistai“</w:t>
            </w:r>
            <w:r w:rsidR="008521C1">
              <w:rPr>
                <w:rFonts w:ascii="Times New Roman" w:eastAsia="Times New Roman" w:hAnsi="Times New Roman" w:cs="Times New Roman"/>
                <w:kern w:val="2"/>
                <w:sz w:val="24"/>
                <w:szCs w:val="24"/>
                <w:lang w:eastAsia="en-US"/>
              </w:rPr>
              <w:t>.</w:t>
            </w:r>
          </w:p>
        </w:tc>
      </w:tr>
      <w:tr w:rsidR="005A3270" w:rsidRPr="005A3270" w14:paraId="6726FC3D" w14:textId="77777777" w:rsidTr="007A4541">
        <w:trPr>
          <w:trHeight w:val="300"/>
        </w:trPr>
        <w:tc>
          <w:tcPr>
            <w:tcW w:w="9535" w:type="dxa"/>
            <w:gridSpan w:val="4"/>
          </w:tcPr>
          <w:p w14:paraId="07DDE857" w14:textId="77777777" w:rsidR="005A3270" w:rsidRPr="005A3270" w:rsidRDefault="005A3270" w:rsidP="005A3270">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lastRenderedPageBreak/>
              <w:t>8. PRIEVOLIŲ PAGAL SUTARTĮ ĮVYKDYMO UŽTIKRINIMAS</w:t>
            </w:r>
          </w:p>
        </w:tc>
      </w:tr>
      <w:tr w:rsidR="005A3270" w:rsidRPr="005A3270" w14:paraId="7D0AC515" w14:textId="77777777" w:rsidTr="007A4541">
        <w:trPr>
          <w:trHeight w:val="300"/>
        </w:trPr>
        <w:tc>
          <w:tcPr>
            <w:tcW w:w="2704" w:type="dxa"/>
            <w:gridSpan w:val="2"/>
          </w:tcPr>
          <w:p w14:paraId="5DA7978F"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016E3C45" w14:textId="6A4CBA05"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Prievolių pagal Sutartį įvykdymas užtikrinamas: netesybomis (delspinigiais</w:t>
            </w:r>
            <w:r w:rsidR="002D0D02">
              <w:rPr>
                <w:rFonts w:ascii="Times New Roman" w:eastAsia="Times New Roman" w:hAnsi="Times New Roman" w:cs="Times New Roman"/>
                <w:kern w:val="2"/>
                <w:sz w:val="24"/>
                <w:szCs w:val="24"/>
                <w:lang w:eastAsia="en-US"/>
              </w:rPr>
              <w:t>, bauda</w:t>
            </w:r>
            <w:r w:rsidRPr="005A3270">
              <w:rPr>
                <w:rFonts w:ascii="Times New Roman" w:eastAsia="Times New Roman" w:hAnsi="Times New Roman" w:cs="Times New Roman"/>
                <w:kern w:val="2"/>
                <w:sz w:val="24"/>
                <w:szCs w:val="24"/>
                <w:lang w:eastAsia="en-US"/>
              </w:rPr>
              <w:t>).</w:t>
            </w:r>
          </w:p>
        </w:tc>
      </w:tr>
      <w:tr w:rsidR="005A3270" w:rsidRPr="005A3270" w14:paraId="6D9D7B67" w14:textId="77777777" w:rsidTr="007A4541">
        <w:trPr>
          <w:trHeight w:val="300"/>
        </w:trPr>
        <w:tc>
          <w:tcPr>
            <w:tcW w:w="2704" w:type="dxa"/>
            <w:gridSpan w:val="2"/>
          </w:tcPr>
          <w:p w14:paraId="2137A24E"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6E5A4A19"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p w14:paraId="18D99107" w14:textId="77777777"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p>
        </w:tc>
      </w:tr>
      <w:tr w:rsidR="00697A64" w:rsidRPr="005A3270" w14:paraId="28C53EFD" w14:textId="77777777" w:rsidTr="007A4541">
        <w:trPr>
          <w:trHeight w:val="300"/>
        </w:trPr>
        <w:tc>
          <w:tcPr>
            <w:tcW w:w="2704" w:type="dxa"/>
            <w:gridSpan w:val="2"/>
          </w:tcPr>
          <w:p w14:paraId="0CDB97B1" w14:textId="0852967C" w:rsidR="00697A64" w:rsidRPr="00697A64" w:rsidRDefault="00697A64" w:rsidP="005A3270">
            <w:pPr>
              <w:spacing w:line="240" w:lineRule="auto"/>
              <w:ind w:firstLine="0"/>
              <w:jc w:val="left"/>
              <w:rPr>
                <w:rFonts w:ascii="Times New Roman" w:eastAsia="Times New Roman" w:hAnsi="Times New Roman" w:cs="Times New Roman"/>
                <w:b/>
                <w:bCs/>
                <w:kern w:val="2"/>
                <w:sz w:val="24"/>
                <w:szCs w:val="24"/>
                <w:lang w:eastAsia="en-US"/>
              </w:rPr>
            </w:pPr>
            <w:r w:rsidRPr="00697A64">
              <w:rPr>
                <w:rFonts w:ascii="Times New Roman" w:hAnsi="Times New Roman" w:cs="Times New Roman"/>
                <w:b/>
                <w:bCs/>
                <w:kern w:val="2"/>
                <w:sz w:val="24"/>
                <w:szCs w:val="24"/>
              </w:rPr>
              <w:t>8.3. Sutarties įvykdymo užtikrinimo pateikimas</w:t>
            </w:r>
          </w:p>
        </w:tc>
        <w:tc>
          <w:tcPr>
            <w:tcW w:w="6831" w:type="dxa"/>
            <w:gridSpan w:val="2"/>
          </w:tcPr>
          <w:p w14:paraId="5F570770" w14:textId="074E9D15" w:rsidR="00697A64" w:rsidRPr="005A3270" w:rsidRDefault="00697A64" w:rsidP="005A3270">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5A3270" w:rsidRPr="005A3270" w14:paraId="447641F5" w14:textId="77777777" w:rsidTr="007A4541">
        <w:trPr>
          <w:trHeight w:val="300"/>
        </w:trPr>
        <w:tc>
          <w:tcPr>
            <w:tcW w:w="9535" w:type="dxa"/>
            <w:gridSpan w:val="4"/>
          </w:tcPr>
          <w:p w14:paraId="4D9411A8" w14:textId="77777777" w:rsidR="005A3270" w:rsidRPr="005A3270" w:rsidRDefault="005A3270" w:rsidP="005A3270">
            <w:pPr>
              <w:spacing w:line="240" w:lineRule="auto"/>
              <w:ind w:firstLine="72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9. ŠALIŲ ATSAKOMYBĖ</w:t>
            </w:r>
            <w:r w:rsidRPr="005A3270">
              <w:rPr>
                <w:rFonts w:ascii="Times New Roman" w:eastAsia="Times New Roman" w:hAnsi="Times New Roman" w:cs="Times New Roman"/>
                <w:b/>
                <w:bCs/>
                <w:kern w:val="2"/>
                <w:sz w:val="24"/>
                <w:szCs w:val="24"/>
                <w:lang w:eastAsia="en-US"/>
              </w:rPr>
              <w:tab/>
            </w:r>
          </w:p>
        </w:tc>
      </w:tr>
      <w:tr w:rsidR="005A3270" w:rsidRPr="005A3270" w14:paraId="25DA5D14" w14:textId="77777777" w:rsidTr="007A4541">
        <w:trPr>
          <w:trHeight w:val="300"/>
        </w:trPr>
        <w:tc>
          <w:tcPr>
            <w:tcW w:w="2704" w:type="dxa"/>
            <w:gridSpan w:val="2"/>
          </w:tcPr>
          <w:p w14:paraId="07CD2B60"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6505AD68" w14:textId="77777777"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A3270">
              <w:rPr>
                <w:rFonts w:ascii="Times New Roman" w:eastAsia="Times New Roman" w:hAnsi="Times New Roman" w:cs="Times New Roman"/>
                <w:kern w:val="2"/>
                <w:sz w:val="24"/>
                <w:szCs w:val="24"/>
                <w:lang w:eastAsia="en-US"/>
              </w:rPr>
              <w:t xml:space="preserve">0,02 (dvi šimtosios) procento </w:t>
            </w:r>
            <w:r w:rsidRPr="005A3270">
              <w:rPr>
                <w:rFonts w:ascii="Times New Roman" w:eastAsia="Times New Roman" w:hAnsi="Times New Roman" w:cs="Times New Roman"/>
                <w:color w:val="000000"/>
                <w:kern w:val="2"/>
                <w:sz w:val="24"/>
                <w:szCs w:val="24"/>
                <w:lang w:eastAsia="en-US"/>
              </w:rPr>
              <w:t xml:space="preserve">dydžio delspinigius nuo neapmokėtos sumos be PVM už kiekvieną vėlavimo </w:t>
            </w:r>
            <w:r w:rsidRPr="005A3270">
              <w:rPr>
                <w:rFonts w:ascii="Times New Roman" w:eastAsia="Times New Roman" w:hAnsi="Times New Roman" w:cs="Times New Roman"/>
                <w:kern w:val="2"/>
                <w:sz w:val="24"/>
                <w:szCs w:val="24"/>
                <w:lang w:eastAsia="en-US"/>
              </w:rPr>
              <w:t>dieną. </w:t>
            </w:r>
          </w:p>
        </w:tc>
      </w:tr>
      <w:tr w:rsidR="005A3270" w:rsidRPr="005A3270" w14:paraId="37A73D3E" w14:textId="77777777" w:rsidTr="007A4541">
        <w:trPr>
          <w:trHeight w:val="300"/>
        </w:trPr>
        <w:tc>
          <w:tcPr>
            <w:tcW w:w="2704" w:type="dxa"/>
            <w:gridSpan w:val="2"/>
          </w:tcPr>
          <w:p w14:paraId="45318A21"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188CE0DE" w14:textId="77777777" w:rsidR="005A3270" w:rsidRPr="005A3270" w:rsidRDefault="005A3270" w:rsidP="005A3270">
            <w:pPr>
              <w:spacing w:line="240" w:lineRule="auto"/>
              <w:ind w:firstLine="0"/>
              <w:rPr>
                <w:rFonts w:ascii="Times New Roman" w:eastAsia="Times New Roman" w:hAnsi="Times New Roman" w:cs="Times New Roman"/>
                <w:color w:val="000000"/>
                <w:kern w:val="2"/>
                <w:sz w:val="24"/>
                <w:szCs w:val="24"/>
                <w:lang w:eastAsia="en-US"/>
              </w:rPr>
            </w:pPr>
            <w:r w:rsidRPr="005A3270">
              <w:rPr>
                <w:rFonts w:ascii="Times New Roman" w:eastAsia="Times New Roman" w:hAnsi="Times New Roman" w:cs="Times New Roman"/>
                <w:color w:val="000000"/>
                <w:kern w:val="2"/>
                <w:sz w:val="24"/>
                <w:szCs w:val="24"/>
                <w:lang w:eastAsia="en-US"/>
              </w:rPr>
              <w:t>9</w:t>
            </w:r>
            <w:r w:rsidRPr="005A3270">
              <w:rPr>
                <w:rFonts w:ascii="Times New Roman" w:eastAsia="Times New Roman" w:hAnsi="Times New Roman" w:cs="Times New Roman"/>
                <w:color w:val="000000"/>
                <w:kern w:val="2"/>
                <w:sz w:val="24"/>
                <w:szCs w:val="24"/>
                <w:lang w:val="en-US" w:eastAsia="en-US"/>
              </w:rPr>
              <w:t xml:space="preserve">.2.1. </w:t>
            </w:r>
            <w:r w:rsidRPr="005A3270">
              <w:rPr>
                <w:rFonts w:ascii="Times New Roman" w:eastAsia="Times New Roman" w:hAnsi="Times New Roman" w:cs="Times New Roman"/>
                <w:color w:val="000000"/>
                <w:kern w:val="2"/>
                <w:sz w:val="24"/>
                <w:szCs w:val="24"/>
                <w:lang w:eastAsia="en-US"/>
              </w:rPr>
              <w:t xml:space="preserve">Jeigu Tiekėjas vėluoja vykdyti užsakymą, tiekti Prekes ar ištaisyti jų trūkumus arba nevykdo kitų sutartinių įsipareigojimų, Pirkėjas nuo kitos nei nustatytas terminas dienos Tiekėjui skaičiuoja </w:t>
            </w:r>
            <w:r w:rsidRPr="005A3270">
              <w:rPr>
                <w:rFonts w:ascii="Times New Roman" w:eastAsia="Times New Roman" w:hAnsi="Times New Roman" w:cs="Times New Roman"/>
                <w:kern w:val="2"/>
                <w:sz w:val="24"/>
                <w:szCs w:val="24"/>
                <w:lang w:eastAsia="en-US"/>
              </w:rPr>
              <w:t>0,02 (dvi šimtosios) procento</w:t>
            </w:r>
            <w:r w:rsidRPr="005A3270">
              <w:rPr>
                <w:rFonts w:ascii="Times New Roman" w:eastAsia="Times New Roman" w:hAnsi="Times New Roman" w:cs="Times New Roman"/>
                <w:color w:val="FF0000"/>
                <w:kern w:val="2"/>
                <w:sz w:val="24"/>
                <w:szCs w:val="24"/>
                <w:lang w:eastAsia="en-US"/>
              </w:rPr>
              <w:t xml:space="preserve"> </w:t>
            </w:r>
            <w:r w:rsidRPr="005A3270">
              <w:rPr>
                <w:rFonts w:ascii="Times New Roman" w:eastAsia="Times New Roman" w:hAnsi="Times New Roman" w:cs="Times New Roman"/>
                <w:color w:val="000000"/>
                <w:kern w:val="2"/>
                <w:sz w:val="24"/>
                <w:szCs w:val="24"/>
                <w:lang w:eastAsia="en-US"/>
              </w:rPr>
              <w:t xml:space="preserve">dydžio delspinigius už kiekvieną uždelstą </w:t>
            </w:r>
            <w:r w:rsidRPr="005A3270">
              <w:rPr>
                <w:rFonts w:ascii="Times New Roman" w:eastAsia="Times New Roman" w:hAnsi="Times New Roman" w:cs="Times New Roman"/>
                <w:kern w:val="2"/>
                <w:sz w:val="24"/>
                <w:szCs w:val="24"/>
                <w:lang w:eastAsia="en-US"/>
              </w:rPr>
              <w:t>dieną</w:t>
            </w:r>
            <w:r w:rsidRPr="005A3270">
              <w:rPr>
                <w:rFonts w:ascii="Times New Roman" w:eastAsia="Times New Roman" w:hAnsi="Times New Roman" w:cs="Times New Roman"/>
                <w:color w:val="FF0000"/>
                <w:kern w:val="2"/>
                <w:sz w:val="24"/>
                <w:szCs w:val="24"/>
                <w:lang w:eastAsia="en-US"/>
              </w:rPr>
              <w:t xml:space="preserve"> </w:t>
            </w:r>
            <w:r w:rsidRPr="005A3270">
              <w:rPr>
                <w:rFonts w:ascii="Times New Roman" w:eastAsia="Times New Roman" w:hAnsi="Times New Roman" w:cs="Times New Roman"/>
                <w:color w:val="000000"/>
                <w:kern w:val="2"/>
                <w:sz w:val="24"/>
                <w:szCs w:val="24"/>
                <w:lang w:eastAsia="en-US"/>
              </w:rPr>
              <w:t>nuo laiku neperduotų Prekių ar Prekių, turinčių trūkumų, kainos be PVM. </w:t>
            </w:r>
          </w:p>
          <w:p w14:paraId="3512A1FA" w14:textId="65CACEDF" w:rsidR="00F10320" w:rsidRPr="00F10320" w:rsidRDefault="005A3270" w:rsidP="00F10320">
            <w:pPr>
              <w:spacing w:line="240" w:lineRule="atLeast"/>
              <w:ind w:firstLine="0"/>
              <w:rPr>
                <w:rFonts w:ascii="Times New Roman" w:hAnsi="Times New Roman" w:cs="Times New Roman"/>
                <w:color w:val="000000"/>
                <w:kern w:val="2"/>
                <w:sz w:val="24"/>
                <w:szCs w:val="24"/>
              </w:rPr>
            </w:pPr>
            <w:r w:rsidRPr="005A3270">
              <w:rPr>
                <w:rFonts w:ascii="Times New Roman" w:eastAsia="Times New Roman" w:hAnsi="Times New Roman" w:cs="Times New Roman"/>
                <w:color w:val="000000"/>
                <w:kern w:val="2"/>
                <w:sz w:val="24"/>
                <w:szCs w:val="24"/>
                <w:lang w:eastAsia="en-US"/>
              </w:rPr>
              <w:t>9.2.2.</w:t>
            </w:r>
            <w:r w:rsidRPr="005A3270">
              <w:rPr>
                <w:rFonts w:ascii="Times New Roman" w:eastAsia="Times New Roman" w:hAnsi="Times New Roman" w:cs="Times New Roman"/>
                <w:color w:val="000000"/>
                <w:kern w:val="2"/>
                <w:sz w:val="24"/>
                <w:szCs w:val="24"/>
                <w:lang w:val="en-US" w:eastAsia="en-US"/>
              </w:rPr>
              <w:t xml:space="preserve"> </w:t>
            </w:r>
            <w:r w:rsidR="00F10320" w:rsidRPr="00F10320">
              <w:rPr>
                <w:rFonts w:ascii="Times New Roman" w:hAnsi="Times New Roman" w:cs="Times New Roman"/>
                <w:color w:val="000000"/>
                <w:sz w:val="24"/>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00F10320" w:rsidRPr="00F10320">
              <w:rPr>
                <w:rFonts w:ascii="Times New Roman" w:hAnsi="Times New Roman" w:cs="Times New Roman"/>
                <w:sz w:val="24"/>
                <w:szCs w:val="24"/>
                <w:lang w:val="lt"/>
              </w:rPr>
              <w:t xml:space="preserve">0,02 (dvi šimtosios) procento </w:t>
            </w:r>
            <w:r w:rsidR="00F10320" w:rsidRPr="00F10320">
              <w:rPr>
                <w:rFonts w:ascii="Times New Roman" w:hAnsi="Times New Roman" w:cs="Times New Roman"/>
                <w:color w:val="000000"/>
                <w:sz w:val="24"/>
                <w:szCs w:val="24"/>
                <w:lang w:val="lt"/>
              </w:rPr>
              <w:t xml:space="preserve">dydžio delspinigius už kiekvieną uždelstą </w:t>
            </w:r>
            <w:r w:rsidR="00F10320" w:rsidRPr="00F10320">
              <w:rPr>
                <w:rFonts w:ascii="Times New Roman" w:hAnsi="Times New Roman" w:cs="Times New Roman"/>
                <w:sz w:val="24"/>
                <w:szCs w:val="24"/>
                <w:lang w:val="lt"/>
              </w:rPr>
              <w:t>dieną</w:t>
            </w:r>
            <w:r w:rsidR="00F10320" w:rsidRPr="00F10320">
              <w:rPr>
                <w:rFonts w:ascii="Times New Roman" w:hAnsi="Times New Roman" w:cs="Times New Roman"/>
                <w:color w:val="FF0000"/>
                <w:sz w:val="24"/>
                <w:szCs w:val="24"/>
                <w:lang w:val="lt"/>
              </w:rPr>
              <w:t xml:space="preserve"> </w:t>
            </w:r>
            <w:r w:rsidR="00F10320" w:rsidRPr="00F10320">
              <w:rPr>
                <w:rFonts w:ascii="Times New Roman" w:hAnsi="Times New Roman" w:cs="Times New Roman"/>
                <w:color w:val="000000"/>
                <w:sz w:val="24"/>
                <w:szCs w:val="24"/>
                <w:lang w:val="lt"/>
              </w:rPr>
              <w:t>nuo laiku negrąžintos permokos, kainos be PVM.</w:t>
            </w:r>
          </w:p>
          <w:p w14:paraId="6F9B660F" w14:textId="210E63A4" w:rsidR="005A3270" w:rsidRPr="005A3270" w:rsidRDefault="00F10320" w:rsidP="005A3270">
            <w:pPr>
              <w:spacing w:line="240" w:lineRule="auto"/>
              <w:ind w:firstLine="0"/>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color w:val="000000"/>
                <w:kern w:val="2"/>
                <w:sz w:val="24"/>
                <w:szCs w:val="24"/>
                <w:lang w:eastAsia="en-US"/>
              </w:rPr>
              <w:t xml:space="preserve">9.2.3. </w:t>
            </w:r>
            <w:r w:rsidR="005A3270" w:rsidRPr="005A3270">
              <w:rPr>
                <w:rFonts w:ascii="Times New Roman" w:eastAsia="Times New Roman" w:hAnsi="Times New Roman" w:cs="Times New Roman"/>
                <w:color w:val="000000"/>
                <w:kern w:val="2"/>
                <w:sz w:val="24"/>
                <w:szCs w:val="24"/>
                <w:lang w:eastAsia="en-US"/>
              </w:rPr>
              <w:t xml:space="preserve">Tiekėjas privalo sumokėti Pirkėjui netesybas per </w:t>
            </w:r>
            <w:r w:rsidR="005A3270" w:rsidRPr="005A3270">
              <w:rPr>
                <w:rFonts w:ascii="Times New Roman" w:eastAsia="Times New Roman" w:hAnsi="Times New Roman" w:cs="Times New Roman"/>
                <w:kern w:val="2"/>
                <w:sz w:val="24"/>
                <w:szCs w:val="24"/>
                <w:lang w:eastAsia="en-US"/>
              </w:rPr>
              <w:t xml:space="preserve">10 (dešimt) </w:t>
            </w:r>
            <w:r w:rsidR="005A3270" w:rsidRPr="005A3270">
              <w:rPr>
                <w:rFonts w:ascii="Times New Roman" w:eastAsia="Times New Roman" w:hAnsi="Times New Roman" w:cs="Times New Roman"/>
                <w:color w:val="000000"/>
                <w:kern w:val="2"/>
                <w:sz w:val="24"/>
                <w:szCs w:val="24"/>
                <w:lang w:eastAsia="en-US"/>
              </w:rPr>
              <w:t>dienų nuo Pirkėjo pareikalavimo</w:t>
            </w:r>
            <w:r w:rsidR="00EF417F">
              <w:rPr>
                <w:rFonts w:ascii="Times New Roman" w:eastAsia="Times New Roman" w:hAnsi="Times New Roman" w:cs="Times New Roman"/>
                <w:color w:val="000000"/>
                <w:kern w:val="2"/>
                <w:sz w:val="24"/>
                <w:szCs w:val="24"/>
                <w:lang w:eastAsia="en-US"/>
              </w:rPr>
              <w:t xml:space="preserve">, </w:t>
            </w:r>
            <w:r w:rsidR="00EF417F" w:rsidRPr="00EF417F">
              <w:rPr>
                <w:rFonts w:ascii="Times New Roman" w:hAnsi="Times New Roman" w:cs="Times New Roman"/>
                <w:color w:val="000000"/>
                <w:kern w:val="2"/>
                <w:sz w:val="24"/>
                <w:szCs w:val="24"/>
              </w:rPr>
              <w:t xml:space="preserve">jeigu netesybų suma nėra </w:t>
            </w:r>
            <w:r w:rsidR="00EF417F" w:rsidRPr="00EF417F">
              <w:rPr>
                <w:rFonts w:ascii="Times New Roman" w:hAnsi="Times New Roman" w:cs="Times New Roman"/>
                <w:sz w:val="24"/>
                <w:szCs w:val="24"/>
              </w:rPr>
              <w:t>išskaitoma iš Tiekėjui mokėtinos sumos.</w:t>
            </w:r>
          </w:p>
        </w:tc>
      </w:tr>
      <w:tr w:rsidR="005A3270" w:rsidRPr="005A3270" w14:paraId="23789B75" w14:textId="77777777" w:rsidTr="007A4541">
        <w:trPr>
          <w:trHeight w:val="300"/>
        </w:trPr>
        <w:tc>
          <w:tcPr>
            <w:tcW w:w="2704" w:type="dxa"/>
            <w:gridSpan w:val="2"/>
          </w:tcPr>
          <w:p w14:paraId="25E54DAA" w14:textId="71C84325"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9.3</w:t>
            </w:r>
            <w:r w:rsidRPr="007C1976">
              <w:rPr>
                <w:rFonts w:ascii="Times New Roman" w:eastAsia="Times New Roman" w:hAnsi="Times New Roman" w:cs="Times New Roman"/>
                <w:b/>
                <w:bCs/>
                <w:kern w:val="2"/>
                <w:sz w:val="24"/>
                <w:szCs w:val="24"/>
                <w:lang w:eastAsia="en-US"/>
              </w:rPr>
              <w:t xml:space="preserve">. </w:t>
            </w:r>
            <w:r w:rsidR="007C1976" w:rsidRPr="007C1976">
              <w:rPr>
                <w:rFonts w:ascii="Times New Roman" w:hAnsi="Times New Roman" w:cs="Times New Roman"/>
                <w:b/>
                <w:bCs/>
                <w:kern w:val="2"/>
                <w:sz w:val="24"/>
                <w:szCs w:val="24"/>
              </w:rPr>
              <w:t xml:space="preserve">Tiekėjui / Pirkėjui taikoma bauda nutraukus Sutartį dėl esminio Sutarties pažeidimo </w:t>
            </w:r>
            <w:r w:rsidR="007C1976" w:rsidRPr="007C1976">
              <w:rPr>
                <w:rFonts w:ascii="Times New Roman" w:hAnsi="Times New Roman" w:cs="Times New Roman"/>
                <w:b/>
                <w:kern w:val="2"/>
                <w:sz w:val="24"/>
                <w:szCs w:val="24"/>
              </w:rPr>
              <w:t>ar nepagrįstai nutraukus Sutarties vykdymą ne Sutartyje nustatyta tvarka</w:t>
            </w:r>
          </w:p>
        </w:tc>
        <w:tc>
          <w:tcPr>
            <w:tcW w:w="6831" w:type="dxa"/>
            <w:gridSpan w:val="2"/>
          </w:tcPr>
          <w:p w14:paraId="76117ED8" w14:textId="77777777" w:rsidR="005A3270" w:rsidRDefault="009A2525" w:rsidP="005A3270">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9.3.1. </w:t>
            </w:r>
            <w:r w:rsidR="005A3270" w:rsidRPr="005A3270">
              <w:rPr>
                <w:rFonts w:ascii="Times New Roman" w:eastAsia="Times New Roman" w:hAnsi="Times New Roman" w:cs="Times New Roman"/>
                <w:kern w:val="2"/>
                <w:sz w:val="24"/>
                <w:szCs w:val="24"/>
                <w:lang w:eastAsia="en-US"/>
              </w:rPr>
              <w:t xml:space="preserve">Nutraukus Sutartį dėl esminio Sutarties pažeidimo, nustatyto Sutarties Specialiosiose sąlygose, mokama 10 (dešimt) procentų dydžio bauda nuo Pradinės Sutarties vertės be PVM, nurodytos Specialiųjų sąlygų 5.2 punkte. </w:t>
            </w:r>
          </w:p>
          <w:p w14:paraId="68E139F0" w14:textId="6383FC5D" w:rsidR="009A2525" w:rsidRPr="009A2525" w:rsidRDefault="009A2525" w:rsidP="009A2525">
            <w:pPr>
              <w:spacing w:line="240" w:lineRule="atLeast"/>
              <w:ind w:firstLine="0"/>
              <w:rPr>
                <w:rFonts w:ascii="Times New Roman" w:hAnsi="Times New Roman" w:cs="Times New Roman"/>
                <w:sz w:val="24"/>
                <w:szCs w:val="24"/>
              </w:rPr>
            </w:pPr>
            <w:r>
              <w:rPr>
                <w:rFonts w:ascii="Times New Roman" w:eastAsia="Times New Roman" w:hAnsi="Times New Roman" w:cs="Times New Roman"/>
                <w:kern w:val="2"/>
                <w:sz w:val="24"/>
                <w:szCs w:val="24"/>
                <w:lang w:eastAsia="en-US"/>
              </w:rPr>
              <w:t xml:space="preserve">9.3.2. </w:t>
            </w:r>
            <w:r w:rsidRPr="009A2525">
              <w:rPr>
                <w:rFonts w:ascii="Times New Roman" w:hAnsi="Times New Roman" w:cs="Times New Roman"/>
                <w:sz w:val="24"/>
                <w:szCs w:val="24"/>
              </w:rPr>
              <w:t xml:space="preserve">Nepagrįstai nutraukus Sutarties vykdymą ne Sutartyje nustatyta tvarka, mokama </w:t>
            </w:r>
            <w:r w:rsidRPr="005A3270">
              <w:rPr>
                <w:rFonts w:ascii="Times New Roman" w:eastAsia="Times New Roman" w:hAnsi="Times New Roman" w:cs="Times New Roman"/>
                <w:kern w:val="2"/>
                <w:sz w:val="24"/>
                <w:szCs w:val="24"/>
                <w:lang w:eastAsia="en-US"/>
              </w:rPr>
              <w:t>10 (dešimt)</w:t>
            </w:r>
            <w:r>
              <w:rPr>
                <w:rFonts w:ascii="Times New Roman" w:eastAsia="Times New Roman" w:hAnsi="Times New Roman" w:cs="Times New Roman"/>
                <w:kern w:val="2"/>
                <w:sz w:val="24"/>
                <w:szCs w:val="24"/>
                <w:lang w:eastAsia="en-US"/>
              </w:rPr>
              <w:t xml:space="preserve"> </w:t>
            </w:r>
            <w:r w:rsidRPr="009A2525">
              <w:rPr>
                <w:rFonts w:ascii="Times New Roman" w:hAnsi="Times New Roman" w:cs="Times New Roman"/>
                <w:kern w:val="2"/>
                <w:sz w:val="24"/>
                <w:szCs w:val="24"/>
              </w:rPr>
              <w:t>procentų dydžio bauda nuo Pradinės Sutarties vertės, nurodytos Specialiųjų sąlygų 5.2 punkte.</w:t>
            </w:r>
          </w:p>
        </w:tc>
      </w:tr>
      <w:tr w:rsidR="005A3270" w:rsidRPr="005A3270" w14:paraId="67B72718" w14:textId="77777777" w:rsidTr="007A4541">
        <w:trPr>
          <w:trHeight w:val="300"/>
        </w:trPr>
        <w:tc>
          <w:tcPr>
            <w:tcW w:w="2704" w:type="dxa"/>
            <w:gridSpan w:val="2"/>
          </w:tcPr>
          <w:p w14:paraId="64F0A73A"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w:t>
            </w:r>
            <w:r w:rsidRPr="005A3270">
              <w:rPr>
                <w:rFonts w:ascii="Times New Roman" w:eastAsia="Times New Roman" w:hAnsi="Times New Roman" w:cs="Times New Roman"/>
                <w:b/>
                <w:bCs/>
                <w:kern w:val="2"/>
                <w:sz w:val="24"/>
                <w:szCs w:val="24"/>
                <w:lang w:eastAsia="en-US"/>
              </w:rPr>
              <w:lastRenderedPageBreak/>
              <w:t xml:space="preserve">nesilaikant Bendrosiose sąlygose nurodytos subtiekėjų ir (ar) specialistų keitimo tvarkos </w:t>
            </w:r>
          </w:p>
        </w:tc>
        <w:tc>
          <w:tcPr>
            <w:tcW w:w="6831" w:type="dxa"/>
            <w:gridSpan w:val="2"/>
          </w:tcPr>
          <w:p w14:paraId="7F4C4019" w14:textId="77777777" w:rsidR="005A3270" w:rsidRPr="005A3270" w:rsidRDefault="005A3270" w:rsidP="005A3270">
            <w:pPr>
              <w:spacing w:line="240" w:lineRule="auto"/>
              <w:ind w:firstLine="0"/>
              <w:jc w:val="left"/>
              <w:rPr>
                <w:rFonts w:ascii="Times New Roman" w:eastAsia="Times New Roman" w:hAnsi="Times New Roman" w:cs="Times New Roman"/>
                <w:color w:val="000000"/>
                <w:kern w:val="2"/>
                <w:sz w:val="24"/>
                <w:szCs w:val="24"/>
                <w:lang w:eastAsia="en-US"/>
              </w:rPr>
            </w:pPr>
            <w:r w:rsidRPr="005A3270">
              <w:rPr>
                <w:rFonts w:ascii="Times New Roman" w:eastAsia="Times New Roman" w:hAnsi="Times New Roman" w:cs="Times New Roman"/>
                <w:color w:val="000000"/>
                <w:kern w:val="2"/>
                <w:sz w:val="24"/>
                <w:szCs w:val="24"/>
                <w:lang w:eastAsia="en-US"/>
              </w:rPr>
              <w:lastRenderedPageBreak/>
              <w:t>Netaikoma</w:t>
            </w:r>
          </w:p>
          <w:p w14:paraId="2B43EBBB" w14:textId="77777777" w:rsidR="005A3270" w:rsidRPr="005A3270" w:rsidRDefault="005A3270" w:rsidP="005A3270">
            <w:pPr>
              <w:spacing w:line="240" w:lineRule="auto"/>
              <w:ind w:firstLine="0"/>
              <w:rPr>
                <w:rFonts w:ascii="Times New Roman" w:eastAsia="Times New Roman" w:hAnsi="Times New Roman" w:cs="Times New Roman"/>
                <w:kern w:val="2"/>
                <w:sz w:val="24"/>
                <w:szCs w:val="24"/>
                <w:lang w:eastAsia="en-US"/>
              </w:rPr>
            </w:pPr>
          </w:p>
        </w:tc>
      </w:tr>
      <w:tr w:rsidR="005A3270" w:rsidRPr="005A3270" w14:paraId="74BA4DC3" w14:textId="77777777" w:rsidTr="007A4541">
        <w:trPr>
          <w:trHeight w:val="300"/>
        </w:trPr>
        <w:tc>
          <w:tcPr>
            <w:tcW w:w="2704" w:type="dxa"/>
            <w:gridSpan w:val="2"/>
          </w:tcPr>
          <w:p w14:paraId="7863AC77"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22DC4EE3" w14:textId="77777777" w:rsidR="005A3270" w:rsidRPr="005A3270" w:rsidRDefault="005A3270" w:rsidP="005A3270">
            <w:pPr>
              <w:spacing w:line="240" w:lineRule="auto"/>
              <w:ind w:firstLine="0"/>
              <w:jc w:val="left"/>
              <w:rPr>
                <w:rFonts w:ascii="Times New Roman" w:eastAsia="Times New Roman" w:hAnsi="Times New Roman" w:cs="Times New Roman"/>
                <w:color w:val="000000"/>
                <w:kern w:val="2"/>
                <w:sz w:val="24"/>
                <w:szCs w:val="24"/>
                <w:lang w:eastAsia="en-US"/>
              </w:rPr>
            </w:pPr>
            <w:r w:rsidRPr="005A3270">
              <w:rPr>
                <w:rFonts w:ascii="Times New Roman" w:eastAsia="Times New Roman" w:hAnsi="Times New Roman" w:cs="Times New Roman"/>
                <w:color w:val="000000"/>
                <w:kern w:val="2"/>
                <w:sz w:val="24"/>
                <w:szCs w:val="24"/>
                <w:lang w:eastAsia="en-US"/>
              </w:rPr>
              <w:t>Netaikoma</w:t>
            </w:r>
          </w:p>
          <w:p w14:paraId="78CB2577"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p>
          <w:p w14:paraId="24693F9E" w14:textId="77777777" w:rsidR="005A3270" w:rsidRPr="005A3270" w:rsidRDefault="005A3270" w:rsidP="005A3270">
            <w:pPr>
              <w:spacing w:line="240" w:lineRule="auto"/>
              <w:ind w:firstLine="0"/>
              <w:jc w:val="left"/>
              <w:rPr>
                <w:rFonts w:ascii="Times New Roman" w:eastAsia="Times New Roman" w:hAnsi="Times New Roman" w:cs="Times New Roman"/>
                <w:color w:val="4472C4"/>
                <w:kern w:val="2"/>
                <w:sz w:val="24"/>
                <w:szCs w:val="24"/>
                <w:lang w:eastAsia="en-US"/>
              </w:rPr>
            </w:pPr>
          </w:p>
        </w:tc>
      </w:tr>
      <w:tr w:rsidR="005A3270" w:rsidRPr="005A3270" w14:paraId="1130B911" w14:textId="77777777" w:rsidTr="007A4541">
        <w:trPr>
          <w:trHeight w:val="300"/>
        </w:trPr>
        <w:tc>
          <w:tcPr>
            <w:tcW w:w="2704" w:type="dxa"/>
            <w:gridSpan w:val="2"/>
          </w:tcPr>
          <w:p w14:paraId="2A4628FA"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609ED177"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p w14:paraId="47D6A97B" w14:textId="77777777" w:rsidR="005A3270" w:rsidRPr="005A3270" w:rsidRDefault="005A3270" w:rsidP="005A3270">
            <w:pPr>
              <w:spacing w:line="240" w:lineRule="auto"/>
              <w:ind w:firstLine="0"/>
              <w:jc w:val="left"/>
              <w:rPr>
                <w:rFonts w:ascii="Times New Roman" w:eastAsia="Times New Roman" w:hAnsi="Times New Roman" w:cs="Times New Roman"/>
                <w:color w:val="4472C4"/>
                <w:kern w:val="2"/>
                <w:sz w:val="24"/>
                <w:szCs w:val="24"/>
                <w:lang w:eastAsia="en-US"/>
              </w:rPr>
            </w:pPr>
          </w:p>
        </w:tc>
      </w:tr>
      <w:tr w:rsidR="005A3270" w:rsidRPr="005A3270" w14:paraId="3F6471EC" w14:textId="77777777" w:rsidTr="007A4541">
        <w:trPr>
          <w:trHeight w:val="300"/>
        </w:trPr>
        <w:tc>
          <w:tcPr>
            <w:tcW w:w="2704" w:type="dxa"/>
            <w:gridSpan w:val="2"/>
          </w:tcPr>
          <w:p w14:paraId="15386B70"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5A3270">
              <w:rPr>
                <w:rFonts w:ascii="Times New Roman" w:eastAsia="Times New Roman" w:hAnsi="Times New Roman" w:cs="Times New Roman"/>
                <w:b/>
                <w:bCs/>
                <w:kern w:val="2"/>
                <w:sz w:val="24"/>
                <w:szCs w:val="24"/>
                <w:lang w:eastAsia="en-US"/>
              </w:rPr>
              <w:t>nepasiekimo</w:t>
            </w:r>
            <w:proofErr w:type="spellEnd"/>
            <w:r w:rsidRPr="005A3270">
              <w:rPr>
                <w:rFonts w:ascii="Times New Roman" w:eastAsia="Times New Roman" w:hAnsi="Times New Roman" w:cs="Times New Roman"/>
                <w:b/>
                <w:bCs/>
                <w:kern w:val="2"/>
                <w:sz w:val="24"/>
                <w:szCs w:val="24"/>
                <w:lang w:eastAsia="en-US"/>
              </w:rPr>
              <w:t xml:space="preserve"> Sutarties vykdymo metu</w:t>
            </w:r>
          </w:p>
        </w:tc>
        <w:tc>
          <w:tcPr>
            <w:tcW w:w="6831" w:type="dxa"/>
            <w:gridSpan w:val="2"/>
          </w:tcPr>
          <w:p w14:paraId="307E6C40" w14:textId="77777777" w:rsidR="005A3270" w:rsidRPr="005A3270" w:rsidRDefault="005A3270" w:rsidP="005A3270">
            <w:pPr>
              <w:spacing w:line="240" w:lineRule="auto"/>
              <w:ind w:firstLine="0"/>
              <w:jc w:val="left"/>
              <w:rPr>
                <w:rFonts w:ascii="Times New Roman" w:eastAsia="Times New Roman" w:hAnsi="Times New Roman" w:cs="Times New Roman"/>
                <w:color w:val="4472C4"/>
                <w:kern w:val="2"/>
                <w:sz w:val="24"/>
                <w:szCs w:val="24"/>
                <w:lang w:eastAsia="en-US"/>
              </w:rPr>
            </w:pPr>
            <w:r w:rsidRPr="005A3270">
              <w:rPr>
                <w:rFonts w:ascii="Times New Roman" w:eastAsia="Times New Roman" w:hAnsi="Times New Roman" w:cs="Times New Roman"/>
                <w:kern w:val="2"/>
                <w:sz w:val="24"/>
                <w:szCs w:val="24"/>
                <w:lang w:eastAsia="en-US"/>
              </w:rPr>
              <w:t>Netaikoma</w:t>
            </w:r>
          </w:p>
          <w:p w14:paraId="7D0B8E71" w14:textId="77777777" w:rsidR="005A3270" w:rsidRPr="005A3270" w:rsidRDefault="005A3270" w:rsidP="005A3270">
            <w:pPr>
              <w:spacing w:line="240" w:lineRule="auto"/>
              <w:ind w:firstLine="0"/>
              <w:jc w:val="left"/>
              <w:rPr>
                <w:rFonts w:ascii="Times New Roman" w:eastAsia="Times New Roman" w:hAnsi="Times New Roman" w:cs="Times New Roman"/>
                <w:color w:val="4472C4"/>
                <w:kern w:val="2"/>
                <w:sz w:val="24"/>
                <w:szCs w:val="24"/>
                <w:lang w:eastAsia="en-US"/>
              </w:rPr>
            </w:pPr>
          </w:p>
        </w:tc>
      </w:tr>
      <w:tr w:rsidR="005A3270" w:rsidRPr="005A3270" w14:paraId="08D582C5" w14:textId="77777777" w:rsidTr="007A4541">
        <w:trPr>
          <w:trHeight w:val="300"/>
        </w:trPr>
        <w:tc>
          <w:tcPr>
            <w:tcW w:w="2704" w:type="dxa"/>
            <w:gridSpan w:val="2"/>
          </w:tcPr>
          <w:p w14:paraId="0B7341BB" w14:textId="77777777"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val="en-US" w:eastAsia="en-US"/>
              </w:rPr>
            </w:pPr>
            <w:r w:rsidRPr="005A3270">
              <w:rPr>
                <w:rFonts w:ascii="Times New Roman" w:eastAsia="Times New Roman" w:hAnsi="Times New Roman" w:cs="Times New Roman"/>
                <w:b/>
                <w:bCs/>
                <w:kern w:val="2"/>
                <w:sz w:val="24"/>
                <w:szCs w:val="24"/>
                <w:lang w:val="en-US" w:eastAsia="en-US"/>
              </w:rPr>
              <w:t xml:space="preserve">9.8. </w:t>
            </w:r>
            <w:r w:rsidRPr="005A3270">
              <w:rPr>
                <w:rFonts w:ascii="Times New Roman" w:eastAsia="Times New Roman" w:hAnsi="Times New Roman" w:cs="Times New Roman"/>
                <w:b/>
                <w:bCs/>
                <w:kern w:val="2"/>
                <w:sz w:val="24"/>
                <w:szCs w:val="24"/>
                <w:lang w:eastAsia="en-US"/>
              </w:rPr>
              <w:t>Tiekėjui taikomos netesybos dėl Sutarties įvykdymo užtikrinimo nepratęsimo</w:t>
            </w:r>
          </w:p>
        </w:tc>
        <w:tc>
          <w:tcPr>
            <w:tcW w:w="6831" w:type="dxa"/>
            <w:gridSpan w:val="2"/>
          </w:tcPr>
          <w:p w14:paraId="5FAD51FD" w14:textId="77777777" w:rsidR="005A3270" w:rsidRPr="005A3270" w:rsidRDefault="005A3270" w:rsidP="005A3270">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p w14:paraId="172F3373" w14:textId="77777777" w:rsidR="005A3270" w:rsidRPr="005A3270" w:rsidRDefault="005A3270" w:rsidP="005A3270">
            <w:pPr>
              <w:spacing w:line="240" w:lineRule="auto"/>
              <w:ind w:firstLine="0"/>
              <w:jc w:val="left"/>
              <w:rPr>
                <w:rFonts w:ascii="Times New Roman" w:eastAsia="Times New Roman" w:hAnsi="Times New Roman" w:cs="Times New Roman"/>
                <w:color w:val="4472C4"/>
                <w:kern w:val="2"/>
                <w:sz w:val="24"/>
                <w:szCs w:val="24"/>
                <w:lang w:eastAsia="en-US"/>
              </w:rPr>
            </w:pPr>
          </w:p>
        </w:tc>
      </w:tr>
      <w:tr w:rsidR="008B59E3" w:rsidRPr="005A3270" w14:paraId="77A952CC" w14:textId="77777777" w:rsidTr="007A4541">
        <w:trPr>
          <w:trHeight w:val="300"/>
        </w:trPr>
        <w:tc>
          <w:tcPr>
            <w:tcW w:w="2704" w:type="dxa"/>
            <w:gridSpan w:val="2"/>
          </w:tcPr>
          <w:p w14:paraId="02623C85" w14:textId="06642D87" w:rsidR="008B59E3" w:rsidRPr="008B59E3" w:rsidRDefault="008B59E3" w:rsidP="005A3270">
            <w:pPr>
              <w:spacing w:line="240" w:lineRule="auto"/>
              <w:ind w:firstLine="0"/>
              <w:jc w:val="left"/>
              <w:rPr>
                <w:rFonts w:ascii="Times New Roman" w:eastAsia="Times New Roman" w:hAnsi="Times New Roman" w:cs="Times New Roman"/>
                <w:b/>
                <w:bCs/>
                <w:kern w:val="2"/>
                <w:sz w:val="24"/>
                <w:szCs w:val="24"/>
                <w:lang w:val="en-US" w:eastAsia="en-US"/>
              </w:rPr>
            </w:pPr>
            <w:r w:rsidRPr="008B59E3">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DB86FE5" w14:textId="06EC570A" w:rsidR="008B59E3" w:rsidRPr="005A3270" w:rsidRDefault="008B59E3" w:rsidP="005A3270">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5A3270" w:rsidRPr="005A3270" w14:paraId="7116A4BB" w14:textId="77777777" w:rsidTr="007A4541">
        <w:trPr>
          <w:trHeight w:val="300"/>
        </w:trPr>
        <w:tc>
          <w:tcPr>
            <w:tcW w:w="2704" w:type="dxa"/>
            <w:gridSpan w:val="2"/>
          </w:tcPr>
          <w:p w14:paraId="020677B1" w14:textId="5C841BF8" w:rsidR="005A3270" w:rsidRPr="005A3270" w:rsidRDefault="005A3270" w:rsidP="005A3270">
            <w:pPr>
              <w:spacing w:line="240" w:lineRule="auto"/>
              <w:ind w:firstLine="0"/>
              <w:jc w:val="left"/>
              <w:rPr>
                <w:rFonts w:ascii="Times New Roman" w:eastAsia="Times New Roman" w:hAnsi="Times New Roman" w:cs="Times New Roman"/>
                <w:b/>
                <w:bCs/>
                <w:kern w:val="2"/>
                <w:sz w:val="24"/>
                <w:szCs w:val="24"/>
                <w:lang w:val="en-US" w:eastAsia="en-US"/>
              </w:rPr>
            </w:pPr>
            <w:r w:rsidRPr="005A3270">
              <w:rPr>
                <w:rFonts w:ascii="Times New Roman" w:eastAsia="Times New Roman" w:hAnsi="Times New Roman" w:cs="Times New Roman"/>
                <w:b/>
                <w:bCs/>
                <w:kern w:val="2"/>
                <w:sz w:val="24"/>
                <w:szCs w:val="24"/>
                <w:lang w:val="en-US" w:eastAsia="en-US"/>
              </w:rPr>
              <w:t>9.</w:t>
            </w:r>
            <w:r w:rsidR="008B59E3">
              <w:rPr>
                <w:rFonts w:ascii="Times New Roman" w:eastAsia="Times New Roman" w:hAnsi="Times New Roman" w:cs="Times New Roman"/>
                <w:b/>
                <w:bCs/>
                <w:kern w:val="2"/>
                <w:sz w:val="24"/>
                <w:szCs w:val="24"/>
                <w:lang w:val="en-US" w:eastAsia="en-US"/>
              </w:rPr>
              <w:t>10</w:t>
            </w:r>
            <w:r w:rsidRPr="005A3270">
              <w:rPr>
                <w:rFonts w:ascii="Times New Roman" w:eastAsia="Times New Roman" w:hAnsi="Times New Roman" w:cs="Times New Roman"/>
                <w:b/>
                <w:bCs/>
                <w:kern w:val="2"/>
                <w:sz w:val="24"/>
                <w:szCs w:val="24"/>
                <w:lang w:val="en-US" w:eastAsia="en-US"/>
              </w:rPr>
              <w:t xml:space="preserve">. </w:t>
            </w:r>
            <w:r w:rsidRPr="005A3270">
              <w:rPr>
                <w:rFonts w:ascii="Times New Roman" w:eastAsia="Times New Roman" w:hAnsi="Times New Roman" w:cs="Times New Roman"/>
                <w:b/>
                <w:bCs/>
                <w:kern w:val="2"/>
                <w:sz w:val="24"/>
                <w:szCs w:val="24"/>
                <w:lang w:eastAsia="en-US"/>
              </w:rPr>
              <w:t>Kitos netesybos</w:t>
            </w:r>
          </w:p>
        </w:tc>
        <w:tc>
          <w:tcPr>
            <w:tcW w:w="6831" w:type="dxa"/>
            <w:gridSpan w:val="2"/>
          </w:tcPr>
          <w:p w14:paraId="4D2A76A6" w14:textId="77777777" w:rsidR="005A3270" w:rsidRPr="005A3270" w:rsidRDefault="005A3270" w:rsidP="005A3270">
            <w:pPr>
              <w:spacing w:line="240" w:lineRule="auto"/>
              <w:ind w:firstLine="0"/>
              <w:jc w:val="left"/>
              <w:rPr>
                <w:rFonts w:ascii="Times New Roman" w:eastAsia="Times New Roman" w:hAnsi="Times New Roman" w:cs="Times New Roman"/>
                <w:color w:val="4472C4"/>
                <w:kern w:val="2"/>
                <w:sz w:val="24"/>
                <w:szCs w:val="24"/>
                <w:lang w:eastAsia="en-US"/>
              </w:rPr>
            </w:pPr>
            <w:r w:rsidRPr="005A3270">
              <w:rPr>
                <w:rFonts w:ascii="Times New Roman" w:eastAsia="Times New Roman" w:hAnsi="Times New Roman" w:cs="Times New Roman"/>
                <w:kern w:val="2"/>
                <w:sz w:val="24"/>
                <w:szCs w:val="24"/>
                <w:lang w:eastAsia="en-US"/>
              </w:rPr>
              <w:t>Netaikoma</w:t>
            </w:r>
          </w:p>
        </w:tc>
      </w:tr>
      <w:tr w:rsidR="00F76E34" w:rsidRPr="005A3270" w14:paraId="5CF1DB0F" w14:textId="77777777" w:rsidTr="0075533A">
        <w:trPr>
          <w:trHeight w:val="300"/>
        </w:trPr>
        <w:tc>
          <w:tcPr>
            <w:tcW w:w="9535" w:type="dxa"/>
            <w:gridSpan w:val="4"/>
          </w:tcPr>
          <w:p w14:paraId="2EDFDB6E" w14:textId="701D6D1F" w:rsidR="00F76E34" w:rsidRPr="0070688C" w:rsidRDefault="00F76E34" w:rsidP="00F76E34">
            <w:pPr>
              <w:spacing w:line="240" w:lineRule="auto"/>
              <w:ind w:firstLine="0"/>
              <w:jc w:val="center"/>
              <w:rPr>
                <w:rFonts w:ascii="Times New Roman" w:eastAsia="Times New Roman" w:hAnsi="Times New Roman" w:cs="Times New Roman"/>
                <w:kern w:val="2"/>
                <w:sz w:val="24"/>
                <w:szCs w:val="24"/>
                <w:lang w:eastAsia="en-US"/>
              </w:rPr>
            </w:pPr>
            <w:r w:rsidRPr="0070688C">
              <w:rPr>
                <w:rFonts w:ascii="Times New Roman" w:hAnsi="Times New Roman" w:cs="Times New Roman"/>
                <w:b/>
                <w:kern w:val="2"/>
                <w:sz w:val="24"/>
                <w:szCs w:val="24"/>
              </w:rPr>
              <w:t>10. ESMINĖS SUTARTIES SĄLYGOS</w:t>
            </w:r>
          </w:p>
        </w:tc>
      </w:tr>
      <w:tr w:rsidR="00F76E34" w:rsidRPr="005A3270" w14:paraId="59BB58F4" w14:textId="77777777" w:rsidTr="007A4541">
        <w:trPr>
          <w:trHeight w:val="300"/>
        </w:trPr>
        <w:tc>
          <w:tcPr>
            <w:tcW w:w="2704" w:type="dxa"/>
            <w:gridSpan w:val="2"/>
          </w:tcPr>
          <w:p w14:paraId="25DD213F" w14:textId="53010457" w:rsidR="00F76E34" w:rsidRPr="0070688C" w:rsidRDefault="00F76E34" w:rsidP="00F76E34">
            <w:pPr>
              <w:spacing w:line="240" w:lineRule="auto"/>
              <w:ind w:firstLine="0"/>
              <w:jc w:val="left"/>
              <w:rPr>
                <w:rFonts w:ascii="Times New Roman" w:eastAsia="Times New Roman" w:hAnsi="Times New Roman" w:cs="Times New Roman"/>
                <w:b/>
                <w:bCs/>
                <w:kern w:val="2"/>
                <w:sz w:val="24"/>
                <w:szCs w:val="24"/>
                <w:lang w:val="en-US" w:eastAsia="en-US"/>
              </w:rPr>
            </w:pPr>
            <w:r w:rsidRPr="0070688C">
              <w:rPr>
                <w:rFonts w:ascii="Times New Roman" w:hAnsi="Times New Roman" w:cs="Times New Roman"/>
                <w:b/>
                <w:bCs/>
                <w:sz w:val="24"/>
                <w:szCs w:val="24"/>
              </w:rPr>
              <w:t>10.1.</w:t>
            </w:r>
            <w:r w:rsidR="00A0222D" w:rsidRPr="0070688C">
              <w:rPr>
                <w:rFonts w:ascii="Times New Roman" w:hAnsi="Times New Roman" w:cs="Times New Roman"/>
                <w:b/>
                <w:bCs/>
                <w:sz w:val="24"/>
                <w:szCs w:val="24"/>
              </w:rPr>
              <w:t xml:space="preserve"> </w:t>
            </w:r>
            <w:r w:rsidRPr="0070688C">
              <w:rPr>
                <w:rFonts w:ascii="Times New Roman" w:hAnsi="Times New Roman" w:cs="Times New Roman"/>
                <w:b/>
                <w:bCs/>
                <w:sz w:val="24"/>
                <w:szCs w:val="24"/>
              </w:rPr>
              <w:t>Esminės Sutarties sąlygos</w:t>
            </w:r>
          </w:p>
        </w:tc>
        <w:tc>
          <w:tcPr>
            <w:tcW w:w="6831" w:type="dxa"/>
            <w:gridSpan w:val="2"/>
          </w:tcPr>
          <w:p w14:paraId="2F513718" w14:textId="32D7AC14" w:rsidR="00F76E34" w:rsidRPr="0070688C" w:rsidRDefault="0070688C" w:rsidP="00F76E34">
            <w:pPr>
              <w:spacing w:line="240" w:lineRule="auto"/>
              <w:ind w:firstLine="0"/>
              <w:jc w:val="left"/>
              <w:rPr>
                <w:rFonts w:ascii="Times New Roman" w:eastAsia="Times New Roman" w:hAnsi="Times New Roman" w:cs="Times New Roman"/>
                <w:kern w:val="2"/>
                <w:sz w:val="24"/>
                <w:szCs w:val="24"/>
                <w:lang w:eastAsia="en-US"/>
              </w:rPr>
            </w:pPr>
            <w:r w:rsidRPr="0070688C">
              <w:rPr>
                <w:rFonts w:ascii="Times New Roman" w:eastAsia="Times New Roman" w:hAnsi="Times New Roman" w:cs="Times New Roman"/>
                <w:kern w:val="2"/>
                <w:sz w:val="24"/>
                <w:szCs w:val="24"/>
                <w:lang w:eastAsia="en-US"/>
              </w:rPr>
              <w:t>Netaikoma</w:t>
            </w:r>
          </w:p>
        </w:tc>
      </w:tr>
      <w:tr w:rsidR="00F76E34" w:rsidRPr="005A3270" w14:paraId="181FFF7F" w14:textId="77777777" w:rsidTr="007A4541">
        <w:trPr>
          <w:trHeight w:val="300"/>
        </w:trPr>
        <w:tc>
          <w:tcPr>
            <w:tcW w:w="2704" w:type="dxa"/>
            <w:gridSpan w:val="2"/>
          </w:tcPr>
          <w:p w14:paraId="7A50EFA2" w14:textId="33817BE1" w:rsidR="00F76E34" w:rsidRPr="0070688C" w:rsidRDefault="00F76E34" w:rsidP="00F76E34">
            <w:pPr>
              <w:spacing w:line="240" w:lineRule="auto"/>
              <w:ind w:firstLine="0"/>
              <w:jc w:val="left"/>
              <w:rPr>
                <w:rFonts w:ascii="Times New Roman" w:eastAsia="Times New Roman" w:hAnsi="Times New Roman" w:cs="Times New Roman"/>
                <w:b/>
                <w:bCs/>
                <w:kern w:val="2"/>
                <w:sz w:val="24"/>
                <w:szCs w:val="24"/>
                <w:lang w:val="en-US" w:eastAsia="en-US"/>
              </w:rPr>
            </w:pPr>
            <w:r w:rsidRPr="0070688C">
              <w:rPr>
                <w:rFonts w:ascii="Times New Roman" w:hAnsi="Times New Roman" w:cs="Times New Roman"/>
                <w:b/>
                <w:bCs/>
                <w:kern w:val="2"/>
                <w:sz w:val="24"/>
                <w:szCs w:val="24"/>
              </w:rPr>
              <w:t>10.2.</w:t>
            </w:r>
            <w:r w:rsidR="00A0222D" w:rsidRPr="0070688C">
              <w:rPr>
                <w:rFonts w:ascii="Times New Roman" w:hAnsi="Times New Roman" w:cs="Times New Roman"/>
                <w:b/>
                <w:bCs/>
                <w:kern w:val="2"/>
                <w:sz w:val="24"/>
                <w:szCs w:val="24"/>
              </w:rPr>
              <w:t xml:space="preserve"> </w:t>
            </w:r>
            <w:r w:rsidRPr="0070688C">
              <w:rPr>
                <w:rFonts w:ascii="Times New Roman" w:hAnsi="Times New Roman" w:cs="Times New Roman"/>
                <w:b/>
                <w:bCs/>
                <w:kern w:val="2"/>
                <w:sz w:val="24"/>
                <w:szCs w:val="24"/>
              </w:rPr>
              <w:t>Dideli arba nuolatiniai esminės Sutarties sąlygos vykdymo trūkumai</w:t>
            </w:r>
          </w:p>
        </w:tc>
        <w:tc>
          <w:tcPr>
            <w:tcW w:w="6831" w:type="dxa"/>
            <w:gridSpan w:val="2"/>
          </w:tcPr>
          <w:p w14:paraId="0E0605FA" w14:textId="260BE837" w:rsidR="00F76E34" w:rsidRPr="0070688C" w:rsidRDefault="0070688C" w:rsidP="00F76E34">
            <w:pPr>
              <w:spacing w:line="240" w:lineRule="auto"/>
              <w:ind w:firstLine="0"/>
              <w:jc w:val="left"/>
              <w:rPr>
                <w:rFonts w:ascii="Times New Roman" w:eastAsia="Times New Roman" w:hAnsi="Times New Roman" w:cs="Times New Roman"/>
                <w:kern w:val="2"/>
                <w:sz w:val="24"/>
                <w:szCs w:val="24"/>
                <w:lang w:eastAsia="en-US"/>
              </w:rPr>
            </w:pPr>
            <w:r w:rsidRPr="0070688C">
              <w:rPr>
                <w:rFonts w:ascii="Times New Roman" w:eastAsia="Times New Roman" w:hAnsi="Times New Roman" w:cs="Times New Roman"/>
                <w:kern w:val="2"/>
                <w:sz w:val="24"/>
                <w:szCs w:val="24"/>
                <w:lang w:eastAsia="en-US"/>
              </w:rPr>
              <w:t>Netaikoma</w:t>
            </w:r>
          </w:p>
        </w:tc>
      </w:tr>
      <w:tr w:rsidR="00F76E34" w:rsidRPr="005A3270" w14:paraId="6D2848ED" w14:textId="77777777" w:rsidTr="007A4541">
        <w:trPr>
          <w:trHeight w:val="300"/>
        </w:trPr>
        <w:tc>
          <w:tcPr>
            <w:tcW w:w="9535" w:type="dxa"/>
            <w:gridSpan w:val="4"/>
          </w:tcPr>
          <w:p w14:paraId="0CBA9665" w14:textId="51E5AFEB" w:rsidR="00F76E34" w:rsidRPr="005A3270" w:rsidRDefault="00F76E34" w:rsidP="00F76E34">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2D7F9C">
              <w:rPr>
                <w:rFonts w:ascii="Times New Roman" w:eastAsia="Times New Roman" w:hAnsi="Times New Roman" w:cs="Times New Roman"/>
                <w:b/>
                <w:bCs/>
                <w:kern w:val="2"/>
                <w:sz w:val="24"/>
                <w:szCs w:val="24"/>
                <w:lang w:eastAsia="en-US"/>
              </w:rPr>
              <w:t>1</w:t>
            </w:r>
            <w:r w:rsidRPr="005A3270">
              <w:rPr>
                <w:rFonts w:ascii="Times New Roman" w:eastAsia="Times New Roman" w:hAnsi="Times New Roman" w:cs="Times New Roman"/>
                <w:b/>
                <w:bCs/>
                <w:kern w:val="2"/>
                <w:sz w:val="24"/>
                <w:szCs w:val="24"/>
                <w:lang w:eastAsia="en-US"/>
              </w:rPr>
              <w:t>. SUTARTIES GALIOJIMAS IR KEITIMAS</w:t>
            </w:r>
          </w:p>
        </w:tc>
      </w:tr>
      <w:tr w:rsidR="00F76E34" w:rsidRPr="005A3270" w14:paraId="6E727A06" w14:textId="77777777" w:rsidTr="007A4541">
        <w:trPr>
          <w:trHeight w:val="300"/>
        </w:trPr>
        <w:tc>
          <w:tcPr>
            <w:tcW w:w="2704" w:type="dxa"/>
            <w:gridSpan w:val="2"/>
          </w:tcPr>
          <w:p w14:paraId="3D829AB1" w14:textId="11915B26" w:rsidR="00F76E34" w:rsidRPr="005A3270" w:rsidRDefault="00F76E34" w:rsidP="00F76E34">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lastRenderedPageBreak/>
              <w:t>1</w:t>
            </w:r>
            <w:r w:rsidR="002D7F9C">
              <w:rPr>
                <w:rFonts w:ascii="Times New Roman" w:eastAsia="Times New Roman" w:hAnsi="Times New Roman" w:cs="Times New Roman"/>
                <w:b/>
                <w:bCs/>
                <w:kern w:val="2"/>
                <w:sz w:val="24"/>
                <w:szCs w:val="24"/>
                <w:lang w:eastAsia="en-US"/>
              </w:rPr>
              <w:t>1</w:t>
            </w:r>
            <w:r w:rsidRPr="005A3270">
              <w:rPr>
                <w:rFonts w:ascii="Times New Roman" w:eastAsia="Times New Roman" w:hAnsi="Times New Roman" w:cs="Times New Roman"/>
                <w:b/>
                <w:bCs/>
                <w:kern w:val="2"/>
                <w:sz w:val="24"/>
                <w:szCs w:val="24"/>
                <w:lang w:eastAsia="en-US"/>
              </w:rPr>
              <w:t>.1. Sutarties sudarymas ir įsigaliojimas</w:t>
            </w:r>
          </w:p>
        </w:tc>
        <w:tc>
          <w:tcPr>
            <w:tcW w:w="6831" w:type="dxa"/>
            <w:gridSpan w:val="2"/>
          </w:tcPr>
          <w:p w14:paraId="56755609" w14:textId="11178A83" w:rsidR="00F76E34" w:rsidRPr="005A3270" w:rsidRDefault="00F76E34" w:rsidP="00F76E34">
            <w:pPr>
              <w:spacing w:line="240" w:lineRule="auto"/>
              <w:ind w:firstLine="0"/>
              <w:rPr>
                <w:rFonts w:ascii="Times New Roman" w:eastAsia="Times New Roman" w:hAnsi="Times New Roman" w:cs="Times New Roman"/>
                <w:color w:val="4472C4"/>
                <w:kern w:val="2"/>
                <w:sz w:val="24"/>
                <w:szCs w:val="24"/>
                <w:lang w:eastAsia="en-US"/>
              </w:rPr>
            </w:pPr>
            <w:r w:rsidRPr="005A3270">
              <w:rPr>
                <w:rFonts w:ascii="Times New Roman" w:eastAsia="Times New Roman" w:hAnsi="Times New Roman" w:cs="Times New Roman"/>
                <w:kern w:val="2"/>
                <w:sz w:val="24"/>
                <w:szCs w:val="24"/>
                <w:lang w:eastAsia="en-US"/>
              </w:rPr>
              <w:t xml:space="preserve">Ši Sutartis laikoma sudaryta ir įsigalioja nuo Sutarties pasirašymo dienos (antrosios Šalies pasirašymo dieną). </w:t>
            </w:r>
            <w:r w:rsidRPr="005A3270">
              <w:rPr>
                <w:rFonts w:ascii="Times New Roman" w:eastAsia="Times New Roman" w:hAnsi="Times New Roman" w:cs="Times New Roman"/>
                <w:color w:val="000000"/>
                <w:kern w:val="2"/>
                <w:sz w:val="24"/>
                <w:szCs w:val="24"/>
                <w:lang w:eastAsia="en-US"/>
              </w:rPr>
              <w:t>Sutartis galioja iki visiško prievolių įvykdymo</w:t>
            </w:r>
            <w:r w:rsidR="00C839D9">
              <w:rPr>
                <w:rFonts w:ascii="Times New Roman" w:eastAsia="Times New Roman" w:hAnsi="Times New Roman" w:cs="Times New Roman"/>
                <w:color w:val="000000"/>
                <w:kern w:val="2"/>
                <w:sz w:val="24"/>
                <w:szCs w:val="24"/>
                <w:lang w:eastAsia="en-US"/>
              </w:rPr>
              <w:t xml:space="preserve"> </w:t>
            </w:r>
            <w:r w:rsidR="00C839D9" w:rsidRPr="00C839D9">
              <w:rPr>
                <w:rFonts w:ascii="Times New Roman" w:hAnsi="Times New Roman" w:cs="Times New Roman"/>
                <w:color w:val="000000"/>
                <w:kern w:val="2"/>
                <w:sz w:val="24"/>
                <w:szCs w:val="24"/>
              </w:rPr>
              <w:t xml:space="preserve">(kol bus išnaudota Pradinės Sutarties vertė, bet jos terminas negali būti ilgesnis </w:t>
            </w:r>
            <w:r w:rsidR="00C839D9" w:rsidRPr="00741336">
              <w:rPr>
                <w:rFonts w:ascii="Times New Roman" w:hAnsi="Times New Roman" w:cs="Times New Roman"/>
                <w:color w:val="000000"/>
                <w:kern w:val="2"/>
                <w:sz w:val="24"/>
                <w:szCs w:val="24"/>
              </w:rPr>
              <w:t>kaip 3 (tris) mėnesiai).</w:t>
            </w:r>
          </w:p>
        </w:tc>
      </w:tr>
      <w:tr w:rsidR="00F76E34" w:rsidRPr="005A3270" w14:paraId="79577925" w14:textId="77777777" w:rsidTr="007A4541">
        <w:trPr>
          <w:trHeight w:val="300"/>
        </w:trPr>
        <w:tc>
          <w:tcPr>
            <w:tcW w:w="2704" w:type="dxa"/>
            <w:gridSpan w:val="2"/>
          </w:tcPr>
          <w:p w14:paraId="38C02174" w14:textId="2FB715EE" w:rsidR="00F76E34" w:rsidRPr="005A3270" w:rsidRDefault="00F76E34" w:rsidP="00F76E34">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2D7F9C">
              <w:rPr>
                <w:rFonts w:ascii="Times New Roman" w:eastAsia="Times New Roman" w:hAnsi="Times New Roman" w:cs="Times New Roman"/>
                <w:b/>
                <w:bCs/>
                <w:kern w:val="2"/>
                <w:sz w:val="24"/>
                <w:szCs w:val="24"/>
                <w:lang w:eastAsia="en-US"/>
              </w:rPr>
              <w:t>1</w:t>
            </w:r>
            <w:r w:rsidRPr="005A3270">
              <w:rPr>
                <w:rFonts w:ascii="Times New Roman" w:eastAsia="Times New Roman" w:hAnsi="Times New Roman" w:cs="Times New Roman"/>
                <w:b/>
                <w:bCs/>
                <w:kern w:val="2"/>
                <w:sz w:val="24"/>
                <w:szCs w:val="24"/>
                <w:lang w:eastAsia="en-US"/>
              </w:rPr>
              <w:t>.2. Sutarties galiojimo termino pratęsimas</w:t>
            </w:r>
          </w:p>
        </w:tc>
        <w:tc>
          <w:tcPr>
            <w:tcW w:w="6831" w:type="dxa"/>
            <w:gridSpan w:val="2"/>
          </w:tcPr>
          <w:p w14:paraId="3DD040EC" w14:textId="77777777" w:rsidR="00F76E34" w:rsidRPr="005A3270" w:rsidRDefault="00F76E34" w:rsidP="00F76E34">
            <w:pPr>
              <w:spacing w:line="240" w:lineRule="auto"/>
              <w:ind w:firstLine="0"/>
              <w:jc w:val="left"/>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Netaikoma</w:t>
            </w:r>
          </w:p>
        </w:tc>
      </w:tr>
      <w:tr w:rsidR="00F76E34" w:rsidRPr="005A3270" w14:paraId="503CA612" w14:textId="77777777" w:rsidTr="007A4541">
        <w:trPr>
          <w:trHeight w:val="300"/>
        </w:trPr>
        <w:tc>
          <w:tcPr>
            <w:tcW w:w="9535" w:type="dxa"/>
            <w:gridSpan w:val="4"/>
          </w:tcPr>
          <w:p w14:paraId="2BCF715C" w14:textId="06863B1B" w:rsidR="00F76E34" w:rsidRPr="005A3270" w:rsidRDefault="00F76E34" w:rsidP="00F76E34">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154C6C">
              <w:rPr>
                <w:rFonts w:ascii="Times New Roman" w:eastAsia="Times New Roman" w:hAnsi="Times New Roman" w:cs="Times New Roman"/>
                <w:b/>
                <w:bCs/>
                <w:kern w:val="2"/>
                <w:sz w:val="24"/>
                <w:szCs w:val="24"/>
                <w:lang w:eastAsia="en-US"/>
              </w:rPr>
              <w:t>2</w:t>
            </w:r>
            <w:r w:rsidRPr="005A3270">
              <w:rPr>
                <w:rFonts w:ascii="Times New Roman" w:eastAsia="Times New Roman" w:hAnsi="Times New Roman" w:cs="Times New Roman"/>
                <w:b/>
                <w:bCs/>
                <w:kern w:val="2"/>
                <w:sz w:val="24"/>
                <w:szCs w:val="24"/>
                <w:lang w:eastAsia="en-US"/>
              </w:rPr>
              <w:t>. SUTARTIES NUTRAUKIMAS</w:t>
            </w:r>
          </w:p>
        </w:tc>
      </w:tr>
      <w:tr w:rsidR="00F76E34" w:rsidRPr="005A3270" w14:paraId="7BBF6954" w14:textId="77777777" w:rsidTr="00395AF5">
        <w:trPr>
          <w:trHeight w:val="300"/>
        </w:trPr>
        <w:tc>
          <w:tcPr>
            <w:tcW w:w="2689" w:type="dxa"/>
          </w:tcPr>
          <w:p w14:paraId="41BBDD9A" w14:textId="2D3D9861" w:rsidR="00F76E34" w:rsidRPr="005A3270" w:rsidRDefault="00F76E34" w:rsidP="00F76E34">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154C6C">
              <w:rPr>
                <w:rFonts w:ascii="Times New Roman" w:eastAsia="Times New Roman" w:hAnsi="Times New Roman" w:cs="Times New Roman"/>
                <w:b/>
                <w:bCs/>
                <w:kern w:val="2"/>
                <w:sz w:val="24"/>
                <w:szCs w:val="24"/>
                <w:lang w:eastAsia="en-US"/>
              </w:rPr>
              <w:t>2</w:t>
            </w:r>
            <w:r w:rsidRPr="005A3270">
              <w:rPr>
                <w:rFonts w:ascii="Times New Roman" w:eastAsia="Times New Roman" w:hAnsi="Times New Roman" w:cs="Times New Roman"/>
                <w:b/>
                <w:bCs/>
                <w:kern w:val="2"/>
                <w:sz w:val="24"/>
                <w:szCs w:val="24"/>
                <w:lang w:eastAsia="en-US"/>
              </w:rPr>
              <w:t>.1. Sutarties nutraukimo pagrindai</w:t>
            </w:r>
          </w:p>
        </w:tc>
        <w:tc>
          <w:tcPr>
            <w:tcW w:w="6846" w:type="dxa"/>
            <w:gridSpan w:val="3"/>
          </w:tcPr>
          <w:p w14:paraId="5F312759" w14:textId="77777777" w:rsidR="00F76E34" w:rsidRPr="005A3270" w:rsidRDefault="00F76E34" w:rsidP="00F76E34">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F76E34" w:rsidRPr="005A3270" w14:paraId="13C4BC20" w14:textId="77777777" w:rsidTr="00395AF5">
        <w:trPr>
          <w:trHeight w:val="300"/>
        </w:trPr>
        <w:tc>
          <w:tcPr>
            <w:tcW w:w="2689" w:type="dxa"/>
          </w:tcPr>
          <w:p w14:paraId="7938C036" w14:textId="68C53CE7" w:rsidR="00F76E34" w:rsidRPr="005A3270" w:rsidRDefault="00F76E34" w:rsidP="00F76E34">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154C6C">
              <w:rPr>
                <w:rFonts w:ascii="Times New Roman" w:eastAsia="Times New Roman" w:hAnsi="Times New Roman" w:cs="Times New Roman"/>
                <w:b/>
                <w:bCs/>
                <w:kern w:val="2"/>
                <w:sz w:val="24"/>
                <w:szCs w:val="24"/>
                <w:lang w:eastAsia="en-US"/>
              </w:rPr>
              <w:t>2</w:t>
            </w:r>
            <w:r w:rsidRPr="005A3270">
              <w:rPr>
                <w:rFonts w:ascii="Times New Roman" w:eastAsia="Times New Roman" w:hAnsi="Times New Roman" w:cs="Times New Roman"/>
                <w:b/>
                <w:bCs/>
                <w:kern w:val="2"/>
                <w:sz w:val="24"/>
                <w:szCs w:val="24"/>
                <w:lang w:eastAsia="en-US"/>
              </w:rPr>
              <w:t>.2. Esminiai Sutarties pažeidimai</w:t>
            </w:r>
          </w:p>
          <w:p w14:paraId="1132CBD6" w14:textId="77777777" w:rsidR="00F76E34" w:rsidRPr="005A3270" w:rsidRDefault="00F76E34" w:rsidP="00F76E34">
            <w:pPr>
              <w:spacing w:line="240" w:lineRule="auto"/>
              <w:ind w:firstLine="0"/>
              <w:jc w:val="left"/>
              <w:rPr>
                <w:rFonts w:ascii="Times New Roman" w:eastAsia="Times New Roman" w:hAnsi="Times New Roman" w:cs="Times New Roman"/>
                <w:b/>
                <w:bCs/>
                <w:kern w:val="2"/>
                <w:sz w:val="24"/>
                <w:szCs w:val="24"/>
                <w:lang w:eastAsia="en-US"/>
              </w:rPr>
            </w:pPr>
          </w:p>
        </w:tc>
        <w:tc>
          <w:tcPr>
            <w:tcW w:w="6846" w:type="dxa"/>
            <w:gridSpan w:val="3"/>
          </w:tcPr>
          <w:p w14:paraId="1E176E6C" w14:textId="3506936E" w:rsidR="00DA1765" w:rsidRPr="00DA1765" w:rsidRDefault="00DA1765" w:rsidP="00DA1765">
            <w:pPr>
              <w:spacing w:line="240" w:lineRule="atLeast"/>
              <w:ind w:firstLine="0"/>
              <w:rPr>
                <w:rFonts w:ascii="Times New Roman" w:hAnsi="Times New Roman" w:cs="Times New Roman"/>
                <w:kern w:val="2"/>
                <w:sz w:val="24"/>
                <w:szCs w:val="24"/>
              </w:rPr>
            </w:pPr>
            <w:r w:rsidRPr="00DA1765">
              <w:rPr>
                <w:rFonts w:ascii="Times New Roman" w:hAnsi="Times New Roman" w:cs="Times New Roman"/>
                <w:kern w:val="2"/>
                <w:sz w:val="24"/>
                <w:szCs w:val="24"/>
              </w:rPr>
              <w:t>12.2.1. jeigu Tiekėjas nevykdo prisiimtų įsipareigojimų už Sutartyje nustatytą Sutarties kainą;</w:t>
            </w:r>
          </w:p>
          <w:p w14:paraId="64C279BA" w14:textId="0DA6F21A" w:rsidR="00F76E34" w:rsidRPr="00DA1765" w:rsidRDefault="00DA1765" w:rsidP="00DA1765">
            <w:pPr>
              <w:spacing w:line="240" w:lineRule="atLeast"/>
              <w:ind w:firstLine="0"/>
              <w:rPr>
                <w:rFonts w:ascii="Times New Roman" w:hAnsi="Times New Roman" w:cs="Times New Roman"/>
                <w:kern w:val="2"/>
                <w:sz w:val="24"/>
                <w:szCs w:val="24"/>
              </w:rPr>
            </w:pPr>
            <w:r w:rsidRPr="00DA1765">
              <w:rPr>
                <w:rFonts w:ascii="Times New Roman" w:hAnsi="Times New Roman" w:cs="Times New Roman"/>
                <w:kern w:val="2"/>
                <w:sz w:val="24"/>
                <w:szCs w:val="24"/>
              </w:rPr>
              <w:t>12.2.2. jeigu Tiekėjas nesilaiko Sutartyje nustatyto Prekių tiekimo termino arba vėluoja pristatyti Prekes daugiau nei 30 (trisdešimt) dienų</w:t>
            </w:r>
            <w:r>
              <w:rPr>
                <w:rFonts w:ascii="Times New Roman" w:hAnsi="Times New Roman" w:cs="Times New Roman"/>
                <w:kern w:val="2"/>
                <w:sz w:val="24"/>
                <w:szCs w:val="24"/>
              </w:rPr>
              <w:t>.</w:t>
            </w:r>
          </w:p>
        </w:tc>
      </w:tr>
      <w:tr w:rsidR="00F76E34" w:rsidRPr="005A3270" w14:paraId="11B1B44F" w14:textId="77777777" w:rsidTr="007A4541">
        <w:trPr>
          <w:trHeight w:val="300"/>
        </w:trPr>
        <w:tc>
          <w:tcPr>
            <w:tcW w:w="9535" w:type="dxa"/>
            <w:gridSpan w:val="4"/>
          </w:tcPr>
          <w:p w14:paraId="7D71CC25" w14:textId="34F3A43B" w:rsidR="00F76E34" w:rsidRPr="005A3270" w:rsidRDefault="00F76E34" w:rsidP="00F76E34">
            <w:pPr>
              <w:spacing w:line="240" w:lineRule="auto"/>
              <w:ind w:firstLine="0"/>
              <w:jc w:val="center"/>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b/>
                <w:bCs/>
                <w:kern w:val="2"/>
                <w:sz w:val="24"/>
                <w:szCs w:val="24"/>
                <w:lang w:eastAsia="en-US"/>
              </w:rPr>
              <w:t>1</w:t>
            </w:r>
            <w:r w:rsidR="000302F8">
              <w:rPr>
                <w:rFonts w:ascii="Times New Roman" w:eastAsia="Times New Roman" w:hAnsi="Times New Roman" w:cs="Times New Roman"/>
                <w:b/>
                <w:bCs/>
                <w:kern w:val="2"/>
                <w:sz w:val="24"/>
                <w:szCs w:val="24"/>
                <w:lang w:eastAsia="en-US"/>
              </w:rPr>
              <w:t>3</w:t>
            </w:r>
            <w:r w:rsidRPr="005A3270">
              <w:rPr>
                <w:rFonts w:ascii="Times New Roman" w:eastAsia="Times New Roman" w:hAnsi="Times New Roman" w:cs="Times New Roman"/>
                <w:b/>
                <w:bCs/>
                <w:kern w:val="2"/>
                <w:sz w:val="24"/>
                <w:szCs w:val="24"/>
                <w:lang w:eastAsia="en-US"/>
              </w:rPr>
              <w:t xml:space="preserve">. APLINKOSAUGINIAI IR SOCIALINIAI KRITERIJAI </w:t>
            </w:r>
            <w:r w:rsidRPr="005A3270">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F76E34" w:rsidRPr="005A3270" w14:paraId="0FFE5C18" w14:textId="77777777" w:rsidTr="00395AF5">
        <w:trPr>
          <w:trHeight w:val="300"/>
        </w:trPr>
        <w:tc>
          <w:tcPr>
            <w:tcW w:w="2689" w:type="dxa"/>
            <w:shd w:val="clear" w:color="auto" w:fill="auto"/>
          </w:tcPr>
          <w:p w14:paraId="695F00C1" w14:textId="79004736" w:rsidR="00F76E34" w:rsidRPr="005A3270" w:rsidRDefault="00F76E34" w:rsidP="00F76E34">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0302F8">
              <w:rPr>
                <w:rFonts w:ascii="Times New Roman" w:eastAsia="Times New Roman" w:hAnsi="Times New Roman" w:cs="Times New Roman"/>
                <w:b/>
                <w:bCs/>
                <w:kern w:val="2"/>
                <w:sz w:val="24"/>
                <w:szCs w:val="24"/>
                <w:lang w:eastAsia="en-US"/>
              </w:rPr>
              <w:t>3</w:t>
            </w:r>
            <w:r w:rsidRPr="005A3270">
              <w:rPr>
                <w:rFonts w:ascii="Times New Roman" w:eastAsia="Times New Roman" w:hAnsi="Times New Roman" w:cs="Times New Roman"/>
                <w:b/>
                <w:bCs/>
                <w:kern w:val="2"/>
                <w:sz w:val="24"/>
                <w:szCs w:val="24"/>
                <w:lang w:eastAsia="en-US"/>
              </w:rPr>
              <w:t>.1. Aplinkosauginių kriterijų nustatymo teisinis pagrindas</w:t>
            </w:r>
          </w:p>
        </w:tc>
        <w:tc>
          <w:tcPr>
            <w:tcW w:w="6846" w:type="dxa"/>
            <w:gridSpan w:val="3"/>
          </w:tcPr>
          <w:p w14:paraId="7CACE5F1" w14:textId="12CBAAC5" w:rsidR="00F76E34" w:rsidRPr="003B5A2B" w:rsidRDefault="00F76E34" w:rsidP="003B5A2B">
            <w:pPr>
              <w:spacing w:line="240" w:lineRule="atLeast"/>
              <w:ind w:firstLine="0"/>
              <w:rPr>
                <w:rFonts w:ascii="Times New Roman" w:hAnsi="Times New Roman" w:cs="Times New Roman"/>
                <w:color w:val="000000"/>
                <w:kern w:val="2"/>
                <w:sz w:val="24"/>
                <w:szCs w:val="24"/>
                <w:shd w:val="clear" w:color="auto" w:fill="FFFFFF"/>
              </w:rPr>
            </w:pPr>
            <w:r w:rsidRPr="003B5A2B">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3B5A2B">
              <w:rPr>
                <w:rFonts w:ascii="Times New Roman" w:eastAsia="Times New Roman" w:hAnsi="Times New Roman" w:cs="Times New Roman"/>
                <w:color w:val="000000"/>
                <w:kern w:val="2"/>
                <w:sz w:val="24"/>
                <w:szCs w:val="24"/>
                <w:lang w:eastAsia="en-US"/>
              </w:rPr>
              <w:t xml:space="preserve">Aplinkos apsaugos kriterijų taikymo, vykdant žaliuosius pirkimus, tvarkos aprašo, patvirtinto </w:t>
            </w:r>
            <w:r w:rsidR="000302F8" w:rsidRPr="003B5A2B">
              <w:rPr>
                <w:rFonts w:ascii="Times New Roman" w:eastAsia="Times New Roman" w:hAnsi="Times New Roman" w:cs="Times New Roman"/>
                <w:color w:val="000000"/>
                <w:kern w:val="2"/>
                <w:sz w:val="24"/>
                <w:szCs w:val="24"/>
                <w:lang w:eastAsia="en-US"/>
              </w:rPr>
              <w:t xml:space="preserve">Lietuvos Respublikos aplinkos ministro </w:t>
            </w:r>
            <w:r w:rsidRPr="003B5A2B">
              <w:rPr>
                <w:rFonts w:ascii="Times New Roman" w:eastAsia="Times New Roman" w:hAnsi="Times New Roman" w:cs="Times New Roman"/>
                <w:color w:val="000000"/>
                <w:kern w:val="2"/>
                <w:sz w:val="24"/>
                <w:szCs w:val="24"/>
                <w:lang w:eastAsia="en-US"/>
              </w:rPr>
              <w:t xml:space="preserve">2011 m. birželio 28 d. įsakymu </w:t>
            </w:r>
            <w:r w:rsidRPr="003B5A2B">
              <w:rPr>
                <w:rFonts w:ascii="Times New Roman" w:eastAsia="Times New Roman" w:hAnsi="Times New Roman" w:cs="Times New Roman"/>
                <w:color w:val="000000"/>
                <w:kern w:val="2"/>
                <w:sz w:val="24"/>
                <w:szCs w:val="24"/>
                <w:lang w:val="en-US" w:eastAsia="en-US"/>
              </w:rPr>
              <w:t>D1-508</w:t>
            </w:r>
            <w:r w:rsidRPr="003B5A2B">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4.1. papunkčiu.</w:t>
            </w:r>
            <w:r w:rsidR="000302F8" w:rsidRPr="003B5A2B">
              <w:rPr>
                <w:rFonts w:ascii="Times New Roman" w:eastAsia="Times New Roman" w:hAnsi="Times New Roman" w:cs="Times New Roman"/>
                <w:color w:val="000000"/>
                <w:kern w:val="2"/>
                <w:sz w:val="24"/>
                <w:szCs w:val="24"/>
                <w:shd w:val="clear" w:color="auto" w:fill="FFFFFF"/>
                <w:lang w:eastAsia="en-US"/>
              </w:rPr>
              <w:t xml:space="preserve"> </w:t>
            </w:r>
            <w:r w:rsidR="003B5A2B" w:rsidRPr="003B5A2B">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F76E34" w:rsidRPr="005A3270" w14:paraId="0214BB5B" w14:textId="77777777" w:rsidTr="00395AF5">
        <w:trPr>
          <w:trHeight w:val="300"/>
        </w:trPr>
        <w:tc>
          <w:tcPr>
            <w:tcW w:w="2689" w:type="dxa"/>
            <w:shd w:val="clear" w:color="auto" w:fill="auto"/>
          </w:tcPr>
          <w:p w14:paraId="2C1FBCD7" w14:textId="736EC4A8" w:rsidR="00F76E34" w:rsidRPr="005A3270" w:rsidRDefault="00F76E34" w:rsidP="00F76E34">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0302F8">
              <w:rPr>
                <w:rFonts w:ascii="Times New Roman" w:eastAsia="Times New Roman" w:hAnsi="Times New Roman" w:cs="Times New Roman"/>
                <w:b/>
                <w:bCs/>
                <w:kern w:val="2"/>
                <w:sz w:val="24"/>
                <w:szCs w:val="24"/>
                <w:lang w:eastAsia="en-US"/>
              </w:rPr>
              <w:t>3</w:t>
            </w:r>
            <w:r w:rsidRPr="005A3270">
              <w:rPr>
                <w:rFonts w:ascii="Times New Roman" w:eastAsia="Times New Roman" w:hAnsi="Times New Roman" w:cs="Times New Roman"/>
                <w:b/>
                <w:bCs/>
                <w:kern w:val="2"/>
                <w:sz w:val="24"/>
                <w:szCs w:val="24"/>
                <w:lang w:eastAsia="en-US"/>
              </w:rPr>
              <w:t xml:space="preserve">.2. </w:t>
            </w:r>
            <w:r w:rsidR="0016036F" w:rsidRPr="0016036F">
              <w:rPr>
                <w:rFonts w:ascii="Times New Roman" w:hAnsi="Times New Roman" w:cs="Times New Roman"/>
                <w:b/>
                <w:bCs/>
                <w:kern w:val="2"/>
                <w:sz w:val="24"/>
                <w:szCs w:val="24"/>
              </w:rPr>
              <w:t>Su perkamomis Prekėmis susiję socialiniai kriterijai</w:t>
            </w:r>
          </w:p>
        </w:tc>
        <w:tc>
          <w:tcPr>
            <w:tcW w:w="6846" w:type="dxa"/>
            <w:gridSpan w:val="3"/>
          </w:tcPr>
          <w:p w14:paraId="589C5FD1" w14:textId="5BEB3916" w:rsidR="00F76E34" w:rsidRPr="004F57DB" w:rsidRDefault="0016036F" w:rsidP="00F76E34">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kern w:val="2"/>
                <w:sz w:val="24"/>
                <w:szCs w:val="20"/>
                <w:shd w:val="clear" w:color="auto" w:fill="FFFFFF"/>
                <w:lang w:eastAsia="en-US"/>
              </w:rPr>
              <w:t>Netaikoma</w:t>
            </w:r>
            <w:r w:rsidR="00F76E34" w:rsidRPr="004F57DB">
              <w:rPr>
                <w:rFonts w:ascii="Times New Roman" w:eastAsia="Times New Roman" w:hAnsi="Times New Roman" w:cs="Times New Roman"/>
                <w:kern w:val="2"/>
                <w:sz w:val="24"/>
                <w:szCs w:val="20"/>
                <w:shd w:val="clear" w:color="auto" w:fill="FFFFFF"/>
                <w:lang w:eastAsia="en-US"/>
              </w:rPr>
              <w:t> </w:t>
            </w:r>
            <w:r w:rsidR="00F76E34" w:rsidRPr="004F57DB">
              <w:rPr>
                <w:rFonts w:ascii="Times New Roman" w:eastAsia="Times New Roman" w:hAnsi="Times New Roman" w:cs="Times New Roman"/>
                <w:kern w:val="2"/>
                <w:sz w:val="24"/>
                <w:szCs w:val="20"/>
                <w:lang w:eastAsia="en-US"/>
              </w:rPr>
              <w:t xml:space="preserve"> </w:t>
            </w:r>
          </w:p>
        </w:tc>
      </w:tr>
      <w:tr w:rsidR="00F76E34" w:rsidRPr="005A3270" w14:paraId="4788595F" w14:textId="77777777" w:rsidTr="007A4541">
        <w:trPr>
          <w:trHeight w:val="300"/>
        </w:trPr>
        <w:tc>
          <w:tcPr>
            <w:tcW w:w="9535" w:type="dxa"/>
            <w:gridSpan w:val="4"/>
          </w:tcPr>
          <w:p w14:paraId="2266332A" w14:textId="75BCCE08" w:rsidR="00F76E34" w:rsidRPr="005A3270" w:rsidRDefault="00F76E34" w:rsidP="00F76E34">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E478D7">
              <w:rPr>
                <w:rFonts w:ascii="Times New Roman" w:eastAsia="Times New Roman" w:hAnsi="Times New Roman" w:cs="Times New Roman"/>
                <w:b/>
                <w:bCs/>
                <w:kern w:val="2"/>
                <w:sz w:val="24"/>
                <w:szCs w:val="24"/>
                <w:lang w:eastAsia="en-US"/>
              </w:rPr>
              <w:t>4</w:t>
            </w:r>
            <w:r w:rsidRPr="005A3270">
              <w:rPr>
                <w:rFonts w:ascii="Times New Roman" w:eastAsia="Times New Roman" w:hAnsi="Times New Roman" w:cs="Times New Roman"/>
                <w:b/>
                <w:bCs/>
                <w:kern w:val="2"/>
                <w:sz w:val="24"/>
                <w:szCs w:val="24"/>
                <w:lang w:eastAsia="en-US"/>
              </w:rPr>
              <w:t xml:space="preserve">. BENDRŲJŲ SĄLYGŲ PAKEITIMAI IR PAPILDYMAI </w:t>
            </w:r>
          </w:p>
          <w:p w14:paraId="45C5923F" w14:textId="77777777" w:rsidR="00F76E34" w:rsidRPr="005A3270" w:rsidRDefault="00F76E34" w:rsidP="00F76E34">
            <w:pPr>
              <w:spacing w:line="240" w:lineRule="auto"/>
              <w:ind w:firstLine="0"/>
              <w:jc w:val="center"/>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 xml:space="preserve">(jeigu būtina dėl konkretaus Sutarties dalyko specifikos) </w:t>
            </w:r>
          </w:p>
        </w:tc>
      </w:tr>
      <w:tr w:rsidR="00F76E34" w:rsidRPr="005A3270" w14:paraId="78A2F7FC" w14:textId="77777777" w:rsidTr="00395AF5">
        <w:trPr>
          <w:trHeight w:val="300"/>
        </w:trPr>
        <w:tc>
          <w:tcPr>
            <w:tcW w:w="2689" w:type="dxa"/>
          </w:tcPr>
          <w:p w14:paraId="5FEC796D" w14:textId="71A1576B" w:rsidR="00F76E34" w:rsidRPr="005A3270" w:rsidRDefault="00F76E34" w:rsidP="00F76E34">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E478D7">
              <w:rPr>
                <w:rFonts w:ascii="Times New Roman" w:eastAsia="Times New Roman" w:hAnsi="Times New Roman" w:cs="Times New Roman"/>
                <w:b/>
                <w:bCs/>
                <w:kern w:val="2"/>
                <w:sz w:val="24"/>
                <w:szCs w:val="24"/>
                <w:lang w:eastAsia="en-US"/>
              </w:rPr>
              <w:t>4</w:t>
            </w:r>
            <w:r w:rsidRPr="005A3270">
              <w:rPr>
                <w:rFonts w:ascii="Times New Roman" w:eastAsia="Times New Roman" w:hAnsi="Times New Roman" w:cs="Times New Roman"/>
                <w:b/>
                <w:bCs/>
                <w:kern w:val="2"/>
                <w:sz w:val="24"/>
                <w:szCs w:val="24"/>
                <w:lang w:eastAsia="en-US"/>
              </w:rPr>
              <w:t>.</w:t>
            </w:r>
            <w:r w:rsidR="00FC124A">
              <w:rPr>
                <w:rFonts w:ascii="Times New Roman" w:eastAsia="Times New Roman" w:hAnsi="Times New Roman" w:cs="Times New Roman"/>
                <w:b/>
                <w:bCs/>
                <w:kern w:val="2"/>
                <w:sz w:val="24"/>
                <w:szCs w:val="24"/>
                <w:lang w:eastAsia="en-US"/>
              </w:rPr>
              <w:t>1</w:t>
            </w:r>
            <w:r w:rsidRPr="005A3270">
              <w:rPr>
                <w:rFonts w:ascii="Times New Roman" w:eastAsia="Times New Roman" w:hAnsi="Times New Roman" w:cs="Times New Roman"/>
                <w:b/>
                <w:bCs/>
                <w:kern w:val="2"/>
                <w:sz w:val="24"/>
                <w:szCs w:val="24"/>
                <w:lang w:eastAsia="en-US"/>
              </w:rPr>
              <w:t>.</w:t>
            </w:r>
          </w:p>
        </w:tc>
        <w:tc>
          <w:tcPr>
            <w:tcW w:w="6846" w:type="dxa"/>
            <w:gridSpan w:val="3"/>
          </w:tcPr>
          <w:p w14:paraId="0DFB3167" w14:textId="77777777" w:rsidR="00F76E34" w:rsidRPr="005A3270" w:rsidRDefault="00F76E34" w:rsidP="00F76E34">
            <w:pPr>
              <w:spacing w:line="240" w:lineRule="auto"/>
              <w:ind w:firstLine="0"/>
              <w:rPr>
                <w:rFonts w:ascii="Times New Roman" w:eastAsia="Times New Roman" w:hAnsi="Times New Roman" w:cs="Times New Roman"/>
                <w:kern w:val="2"/>
                <w:sz w:val="24"/>
                <w:szCs w:val="24"/>
                <w:lang w:eastAsia="en-US"/>
              </w:rPr>
            </w:pPr>
            <w:r w:rsidRPr="005A3270">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F76E34" w:rsidRPr="005A3270" w14:paraId="536EA504" w14:textId="77777777" w:rsidTr="007A4541">
        <w:trPr>
          <w:trHeight w:val="300"/>
        </w:trPr>
        <w:tc>
          <w:tcPr>
            <w:tcW w:w="9535" w:type="dxa"/>
            <w:gridSpan w:val="4"/>
          </w:tcPr>
          <w:p w14:paraId="1F1067E6" w14:textId="7558DA0F" w:rsidR="00F76E34" w:rsidRPr="005A3270" w:rsidRDefault="00F76E34" w:rsidP="00F76E34">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E478D7">
              <w:rPr>
                <w:rFonts w:ascii="Times New Roman" w:eastAsia="Times New Roman" w:hAnsi="Times New Roman" w:cs="Times New Roman"/>
                <w:b/>
                <w:bCs/>
                <w:kern w:val="2"/>
                <w:sz w:val="24"/>
                <w:szCs w:val="24"/>
                <w:lang w:eastAsia="en-US"/>
              </w:rPr>
              <w:t>5</w:t>
            </w:r>
            <w:r w:rsidRPr="005A3270">
              <w:rPr>
                <w:rFonts w:ascii="Times New Roman" w:eastAsia="Times New Roman" w:hAnsi="Times New Roman" w:cs="Times New Roman"/>
                <w:b/>
                <w:bCs/>
                <w:kern w:val="2"/>
                <w:sz w:val="24"/>
                <w:szCs w:val="24"/>
                <w:lang w:eastAsia="en-US"/>
              </w:rPr>
              <w:t>. SUTARTIES PRIEDAI</w:t>
            </w:r>
          </w:p>
        </w:tc>
      </w:tr>
      <w:tr w:rsidR="00F76E34" w:rsidRPr="005A3270" w14:paraId="78C3124E" w14:textId="77777777" w:rsidTr="00395AF5">
        <w:trPr>
          <w:trHeight w:val="300"/>
        </w:trPr>
        <w:tc>
          <w:tcPr>
            <w:tcW w:w="2689" w:type="dxa"/>
          </w:tcPr>
          <w:p w14:paraId="56BD68B6" w14:textId="11242F02" w:rsidR="00F76E34" w:rsidRPr="005A3270" w:rsidRDefault="00F76E34" w:rsidP="00E478D7">
            <w:pPr>
              <w:spacing w:line="240" w:lineRule="auto"/>
              <w:ind w:firstLine="0"/>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E478D7">
              <w:rPr>
                <w:rFonts w:ascii="Times New Roman" w:eastAsia="Times New Roman" w:hAnsi="Times New Roman" w:cs="Times New Roman"/>
                <w:b/>
                <w:bCs/>
                <w:kern w:val="2"/>
                <w:sz w:val="24"/>
                <w:szCs w:val="24"/>
                <w:lang w:eastAsia="en-US"/>
              </w:rPr>
              <w:t>5</w:t>
            </w:r>
            <w:r w:rsidRPr="005A3270">
              <w:rPr>
                <w:rFonts w:ascii="Times New Roman" w:eastAsia="Times New Roman" w:hAnsi="Times New Roman" w:cs="Times New Roman"/>
                <w:b/>
                <w:bCs/>
                <w:kern w:val="2"/>
                <w:sz w:val="24"/>
                <w:szCs w:val="24"/>
                <w:lang w:eastAsia="en-US"/>
              </w:rPr>
              <w:t>.1. Priedas Nr. 1</w:t>
            </w:r>
          </w:p>
        </w:tc>
        <w:tc>
          <w:tcPr>
            <w:tcW w:w="6846" w:type="dxa"/>
            <w:gridSpan w:val="3"/>
          </w:tcPr>
          <w:p w14:paraId="3B66FB4A" w14:textId="77777777" w:rsidR="00F76E34" w:rsidRPr="005A3270" w:rsidRDefault="00F76E34" w:rsidP="00F76E34">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Techninė specifikacija</w:t>
            </w:r>
          </w:p>
        </w:tc>
      </w:tr>
      <w:tr w:rsidR="00F76E34" w:rsidRPr="005A3270" w14:paraId="25E72DDE" w14:textId="77777777" w:rsidTr="00395AF5">
        <w:trPr>
          <w:trHeight w:val="300"/>
        </w:trPr>
        <w:tc>
          <w:tcPr>
            <w:tcW w:w="2689" w:type="dxa"/>
          </w:tcPr>
          <w:p w14:paraId="6EA24507" w14:textId="18F80E6E" w:rsidR="00F76E34" w:rsidRPr="005A3270" w:rsidRDefault="00F76E34" w:rsidP="00E478D7">
            <w:pPr>
              <w:spacing w:line="240" w:lineRule="auto"/>
              <w:ind w:firstLine="0"/>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w:t>
            </w:r>
            <w:r w:rsidR="00E478D7">
              <w:rPr>
                <w:rFonts w:ascii="Times New Roman" w:eastAsia="Times New Roman" w:hAnsi="Times New Roman" w:cs="Times New Roman"/>
                <w:b/>
                <w:bCs/>
                <w:kern w:val="2"/>
                <w:sz w:val="24"/>
                <w:szCs w:val="24"/>
                <w:lang w:eastAsia="en-US"/>
              </w:rPr>
              <w:t>5</w:t>
            </w:r>
            <w:r w:rsidRPr="005A3270">
              <w:rPr>
                <w:rFonts w:ascii="Times New Roman" w:eastAsia="Times New Roman" w:hAnsi="Times New Roman" w:cs="Times New Roman"/>
                <w:b/>
                <w:bCs/>
                <w:kern w:val="2"/>
                <w:sz w:val="24"/>
                <w:szCs w:val="24"/>
                <w:lang w:eastAsia="en-US"/>
              </w:rPr>
              <w:t>.2. Priedas Nr. 2</w:t>
            </w:r>
          </w:p>
        </w:tc>
        <w:tc>
          <w:tcPr>
            <w:tcW w:w="6846" w:type="dxa"/>
            <w:gridSpan w:val="3"/>
          </w:tcPr>
          <w:p w14:paraId="623EFFC6" w14:textId="77777777" w:rsidR="00F76E34" w:rsidRPr="005A3270" w:rsidRDefault="00F76E34" w:rsidP="00F76E34">
            <w:pPr>
              <w:spacing w:line="240" w:lineRule="auto"/>
              <w:ind w:firstLine="0"/>
              <w:jc w:val="left"/>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Pasiūlymas</w:t>
            </w:r>
          </w:p>
        </w:tc>
      </w:tr>
      <w:tr w:rsidR="00F76E34" w:rsidRPr="005A3270" w14:paraId="501C211D" w14:textId="77777777" w:rsidTr="007A4541">
        <w:tc>
          <w:tcPr>
            <w:tcW w:w="9535" w:type="dxa"/>
            <w:gridSpan w:val="4"/>
          </w:tcPr>
          <w:p w14:paraId="30D75672" w14:textId="77777777" w:rsidR="00F76E34" w:rsidRPr="005A3270" w:rsidRDefault="00F76E34" w:rsidP="00F76E34">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15. ŠALIŲ ATSTOVŲ PARAŠAI</w:t>
            </w:r>
          </w:p>
        </w:tc>
      </w:tr>
      <w:tr w:rsidR="00F76E34" w:rsidRPr="005A3270" w14:paraId="2C5D2506" w14:textId="77777777" w:rsidTr="007A4541">
        <w:tc>
          <w:tcPr>
            <w:tcW w:w="4788" w:type="dxa"/>
            <w:gridSpan w:val="3"/>
          </w:tcPr>
          <w:p w14:paraId="622F3D3C" w14:textId="77777777" w:rsidR="00F76E34" w:rsidRPr="005A3270" w:rsidRDefault="00F76E34" w:rsidP="00F76E34">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PIRKĖJAS</w:t>
            </w:r>
          </w:p>
        </w:tc>
        <w:tc>
          <w:tcPr>
            <w:tcW w:w="4747" w:type="dxa"/>
          </w:tcPr>
          <w:p w14:paraId="494D0F9F" w14:textId="77777777" w:rsidR="00F76E34" w:rsidRPr="005A3270" w:rsidRDefault="00F76E34" w:rsidP="00F76E34">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b/>
                <w:bCs/>
                <w:kern w:val="2"/>
                <w:sz w:val="24"/>
                <w:szCs w:val="24"/>
                <w:lang w:eastAsia="en-US"/>
              </w:rPr>
              <w:t>TIEKĖJAS</w:t>
            </w:r>
          </w:p>
        </w:tc>
      </w:tr>
      <w:tr w:rsidR="00F76E34" w:rsidRPr="005A3270" w14:paraId="4EFBAA92" w14:textId="77777777" w:rsidTr="007A4541">
        <w:tc>
          <w:tcPr>
            <w:tcW w:w="4788" w:type="dxa"/>
            <w:gridSpan w:val="3"/>
          </w:tcPr>
          <w:p w14:paraId="0C621DFE" w14:textId="77777777" w:rsidR="00F76E34" w:rsidRPr="005A3270" w:rsidRDefault="00F76E34" w:rsidP="00F76E34">
            <w:pPr>
              <w:spacing w:line="240" w:lineRule="auto"/>
              <w:ind w:firstLine="0"/>
              <w:jc w:val="center"/>
              <w:rPr>
                <w:rFonts w:ascii="Times New Roman" w:eastAsia="Times New Roman" w:hAnsi="Times New Roman" w:cs="Times New Roman"/>
                <w:color w:val="4472C4"/>
                <w:kern w:val="2"/>
                <w:sz w:val="24"/>
                <w:szCs w:val="24"/>
                <w:lang w:eastAsia="en-US"/>
              </w:rPr>
            </w:pPr>
            <w:r w:rsidRPr="005A3270">
              <w:rPr>
                <w:rFonts w:ascii="Times New Roman" w:eastAsia="Times New Roman" w:hAnsi="Times New Roman" w:cs="Times New Roman"/>
                <w:color w:val="4472C4"/>
                <w:kern w:val="2"/>
                <w:sz w:val="24"/>
                <w:szCs w:val="24"/>
                <w:lang w:eastAsia="en-US"/>
              </w:rPr>
              <w:t>(nurodomos atstovo pareigos, vardas, pavardė)</w:t>
            </w:r>
          </w:p>
        </w:tc>
        <w:tc>
          <w:tcPr>
            <w:tcW w:w="4747" w:type="dxa"/>
          </w:tcPr>
          <w:p w14:paraId="2B253F57" w14:textId="77777777" w:rsidR="00F76E34" w:rsidRPr="005A3270" w:rsidRDefault="00F76E34" w:rsidP="00F76E34">
            <w:pPr>
              <w:spacing w:line="240" w:lineRule="auto"/>
              <w:ind w:firstLine="0"/>
              <w:jc w:val="center"/>
              <w:rPr>
                <w:rFonts w:ascii="Times New Roman" w:eastAsia="Times New Roman" w:hAnsi="Times New Roman" w:cs="Times New Roman"/>
                <w:b/>
                <w:bCs/>
                <w:kern w:val="2"/>
                <w:sz w:val="24"/>
                <w:szCs w:val="24"/>
                <w:lang w:eastAsia="en-US"/>
              </w:rPr>
            </w:pPr>
            <w:r w:rsidRPr="005A3270">
              <w:rPr>
                <w:rFonts w:ascii="Times New Roman" w:eastAsia="Times New Roman" w:hAnsi="Times New Roman" w:cs="Times New Roman"/>
                <w:color w:val="4472C4"/>
                <w:kern w:val="2"/>
                <w:sz w:val="24"/>
                <w:szCs w:val="24"/>
                <w:lang w:eastAsia="en-US"/>
              </w:rPr>
              <w:t>(nurodomos atstovo pareigos, vardas, pavardė)</w:t>
            </w:r>
          </w:p>
        </w:tc>
      </w:tr>
      <w:tr w:rsidR="00F76E34" w:rsidRPr="005A3270" w14:paraId="6F131B1A" w14:textId="77777777" w:rsidTr="007A4541">
        <w:tc>
          <w:tcPr>
            <w:tcW w:w="4788" w:type="dxa"/>
            <w:gridSpan w:val="3"/>
          </w:tcPr>
          <w:p w14:paraId="27CB8532" w14:textId="77777777" w:rsidR="00F76E34" w:rsidRPr="005A3270" w:rsidRDefault="00F76E34" w:rsidP="00F76E34">
            <w:pPr>
              <w:spacing w:line="240" w:lineRule="auto"/>
              <w:ind w:firstLine="0"/>
              <w:jc w:val="center"/>
              <w:rPr>
                <w:rFonts w:ascii="Times New Roman" w:eastAsia="Times New Roman" w:hAnsi="Times New Roman" w:cs="Times New Roman"/>
                <w:b/>
                <w:bCs/>
                <w:color w:val="4472C4"/>
                <w:kern w:val="2"/>
                <w:sz w:val="24"/>
                <w:szCs w:val="24"/>
                <w:lang w:eastAsia="en-US"/>
              </w:rPr>
            </w:pPr>
          </w:p>
          <w:p w14:paraId="45C1A70E" w14:textId="77777777" w:rsidR="00F76E34" w:rsidRPr="005A3270" w:rsidRDefault="00F76E34" w:rsidP="00F76E34">
            <w:pPr>
              <w:spacing w:line="240" w:lineRule="auto"/>
              <w:ind w:firstLine="0"/>
              <w:jc w:val="center"/>
              <w:rPr>
                <w:rFonts w:ascii="Times New Roman" w:eastAsia="Times New Roman" w:hAnsi="Times New Roman" w:cs="Times New Roman"/>
                <w:b/>
                <w:bCs/>
                <w:color w:val="4472C4"/>
                <w:kern w:val="2"/>
                <w:sz w:val="24"/>
                <w:szCs w:val="24"/>
                <w:lang w:eastAsia="en-US"/>
              </w:rPr>
            </w:pPr>
            <w:r w:rsidRPr="005A3270">
              <w:rPr>
                <w:rFonts w:ascii="Times New Roman" w:eastAsia="Times New Roman" w:hAnsi="Times New Roman" w:cs="Times New Roman"/>
                <w:b/>
                <w:bCs/>
                <w:color w:val="4472C4"/>
                <w:kern w:val="2"/>
                <w:sz w:val="24"/>
                <w:szCs w:val="24"/>
                <w:lang w:eastAsia="en-US"/>
              </w:rPr>
              <w:t>(parašas)</w:t>
            </w:r>
          </w:p>
          <w:p w14:paraId="3132A066" w14:textId="77777777" w:rsidR="00F76E34" w:rsidRPr="005A3270" w:rsidRDefault="00F76E34" w:rsidP="00F76E34">
            <w:pPr>
              <w:spacing w:line="240" w:lineRule="auto"/>
              <w:ind w:firstLine="0"/>
              <w:jc w:val="center"/>
              <w:rPr>
                <w:rFonts w:ascii="Times New Roman" w:eastAsia="Times New Roman" w:hAnsi="Times New Roman" w:cs="Times New Roman"/>
                <w:b/>
                <w:bCs/>
                <w:color w:val="4472C4"/>
                <w:kern w:val="2"/>
                <w:sz w:val="24"/>
                <w:szCs w:val="24"/>
                <w:lang w:eastAsia="en-US"/>
              </w:rPr>
            </w:pPr>
          </w:p>
          <w:p w14:paraId="7E403A80" w14:textId="77777777" w:rsidR="00F76E34" w:rsidRPr="005A3270" w:rsidRDefault="00F76E34" w:rsidP="00F76E34">
            <w:pPr>
              <w:spacing w:line="240" w:lineRule="auto"/>
              <w:ind w:firstLine="0"/>
              <w:jc w:val="center"/>
              <w:rPr>
                <w:rFonts w:ascii="Times New Roman" w:eastAsia="Times New Roman" w:hAnsi="Times New Roman" w:cs="Times New Roman"/>
                <w:b/>
                <w:bCs/>
                <w:color w:val="4472C4"/>
                <w:kern w:val="2"/>
                <w:sz w:val="24"/>
                <w:szCs w:val="24"/>
                <w:lang w:eastAsia="en-US"/>
              </w:rPr>
            </w:pPr>
          </w:p>
        </w:tc>
        <w:tc>
          <w:tcPr>
            <w:tcW w:w="4747" w:type="dxa"/>
          </w:tcPr>
          <w:p w14:paraId="01112B5A" w14:textId="77777777" w:rsidR="00F76E34" w:rsidRPr="005A3270" w:rsidRDefault="00F76E34" w:rsidP="00F76E34">
            <w:pPr>
              <w:spacing w:line="240" w:lineRule="auto"/>
              <w:ind w:firstLine="0"/>
              <w:jc w:val="center"/>
              <w:rPr>
                <w:rFonts w:ascii="Times New Roman" w:eastAsia="Times New Roman" w:hAnsi="Times New Roman" w:cs="Times New Roman"/>
                <w:b/>
                <w:bCs/>
                <w:color w:val="4472C4"/>
                <w:kern w:val="2"/>
                <w:sz w:val="24"/>
                <w:szCs w:val="24"/>
                <w:lang w:eastAsia="en-US"/>
              </w:rPr>
            </w:pPr>
          </w:p>
          <w:p w14:paraId="0AB8D013" w14:textId="77777777" w:rsidR="00F76E34" w:rsidRPr="005A3270" w:rsidRDefault="00F76E34" w:rsidP="00F76E34">
            <w:pPr>
              <w:spacing w:line="240" w:lineRule="auto"/>
              <w:ind w:firstLine="0"/>
              <w:jc w:val="center"/>
              <w:rPr>
                <w:rFonts w:ascii="Times New Roman" w:eastAsia="Times New Roman" w:hAnsi="Times New Roman" w:cs="Times New Roman"/>
                <w:b/>
                <w:bCs/>
                <w:color w:val="4472C4"/>
                <w:kern w:val="2"/>
                <w:sz w:val="24"/>
                <w:szCs w:val="24"/>
                <w:lang w:eastAsia="en-US"/>
              </w:rPr>
            </w:pPr>
            <w:r w:rsidRPr="005A3270">
              <w:rPr>
                <w:rFonts w:ascii="Times New Roman" w:eastAsia="Times New Roman" w:hAnsi="Times New Roman" w:cs="Times New Roman"/>
                <w:b/>
                <w:bCs/>
                <w:color w:val="4472C4"/>
                <w:kern w:val="2"/>
                <w:sz w:val="24"/>
                <w:szCs w:val="24"/>
                <w:lang w:eastAsia="en-US"/>
              </w:rPr>
              <w:t>(parašas)</w:t>
            </w:r>
          </w:p>
        </w:tc>
      </w:tr>
    </w:tbl>
    <w:p w14:paraId="4B03B49C" w14:textId="77777777" w:rsidR="005A3270" w:rsidRPr="005A3270" w:rsidRDefault="005A3270" w:rsidP="005A3270">
      <w:pPr>
        <w:spacing w:line="240" w:lineRule="auto"/>
        <w:ind w:firstLine="0"/>
        <w:jc w:val="center"/>
        <w:rPr>
          <w:rFonts w:ascii="Times New Roman" w:eastAsia="Times New Roman" w:hAnsi="Times New Roman" w:cs="Times New Roman"/>
          <w:sz w:val="24"/>
          <w:szCs w:val="24"/>
          <w:lang w:eastAsia="en-US"/>
        </w:rPr>
      </w:pPr>
      <w:r w:rsidRPr="005A3270">
        <w:rPr>
          <w:rFonts w:ascii="Times New Roman" w:eastAsia="Times New Roman" w:hAnsi="Times New Roman" w:cs="Times New Roman"/>
          <w:color w:val="000000"/>
          <w:sz w:val="24"/>
          <w:szCs w:val="24"/>
          <w:lang w:eastAsia="en-US"/>
        </w:rPr>
        <w:t>_______________</w:t>
      </w:r>
    </w:p>
    <w:p w14:paraId="05A79617" w14:textId="6267F2CA" w:rsidR="009B4090" w:rsidRPr="00D36DFB" w:rsidRDefault="009B4090" w:rsidP="009B4090">
      <w:pPr>
        <w:rPr>
          <w:rFonts w:ascii="Times New Roman" w:eastAsiaTheme="minorHAnsi" w:hAnsi="Times New Roman" w:cs="Times New Roman"/>
          <w:bCs/>
          <w:iCs/>
          <w:sz w:val="24"/>
          <w:szCs w:val="24"/>
        </w:rPr>
      </w:pPr>
    </w:p>
    <w:p w14:paraId="3DADA3F8" w14:textId="77777777" w:rsidR="005A3270" w:rsidRDefault="005A3270" w:rsidP="006522A0">
      <w:pPr>
        <w:ind w:left="7543" w:firstLine="0"/>
        <w:rPr>
          <w:rFonts w:ascii="Times New Roman" w:hAnsi="Times New Roman" w:cs="Times New Roman"/>
          <w:sz w:val="24"/>
          <w:szCs w:val="24"/>
        </w:rPr>
      </w:pPr>
    </w:p>
    <w:p w14:paraId="22DBC71F" w14:textId="77777777" w:rsidR="005A3270" w:rsidRDefault="005A3270" w:rsidP="006522A0">
      <w:pPr>
        <w:ind w:left="7543" w:firstLine="0"/>
        <w:rPr>
          <w:rFonts w:ascii="Times New Roman" w:hAnsi="Times New Roman" w:cs="Times New Roman"/>
          <w:sz w:val="24"/>
          <w:szCs w:val="24"/>
        </w:rPr>
      </w:pPr>
    </w:p>
    <w:p w14:paraId="163D66E3" w14:textId="0D5C8889" w:rsidR="009B4090" w:rsidRDefault="005110A6" w:rsidP="007835D4">
      <w:pPr>
        <w:jc w:val="right"/>
        <w:rPr>
          <w:rFonts w:ascii="Times New Roman" w:hAnsi="Times New Roman" w:cs="Times New Roman"/>
          <w:sz w:val="24"/>
          <w:szCs w:val="24"/>
        </w:rPr>
      </w:pPr>
      <w:r w:rsidRPr="00D36DFB">
        <w:rPr>
          <w:rFonts w:ascii="Times New Roman" w:hAnsi="Times New Roman" w:cs="Times New Roman"/>
          <w:sz w:val="24"/>
          <w:szCs w:val="24"/>
        </w:rPr>
        <w:lastRenderedPageBreak/>
        <w:t xml:space="preserve">Pirkimo sąlygų </w:t>
      </w:r>
      <w:r w:rsidR="006522A0">
        <w:rPr>
          <w:rFonts w:ascii="Times New Roman" w:hAnsi="Times New Roman" w:cs="Times New Roman"/>
          <w:sz w:val="24"/>
          <w:szCs w:val="24"/>
        </w:rPr>
        <w:t>5</w:t>
      </w:r>
      <w:r w:rsidRPr="00D36DFB">
        <w:rPr>
          <w:rFonts w:ascii="Times New Roman" w:hAnsi="Times New Roman" w:cs="Times New Roman"/>
          <w:sz w:val="24"/>
          <w:szCs w:val="24"/>
        </w:rPr>
        <w:t xml:space="preserve"> priedas „Terminai“</w:t>
      </w:r>
    </w:p>
    <w:p w14:paraId="1718A468" w14:textId="77777777" w:rsidR="005A3270" w:rsidRPr="00D36DFB" w:rsidRDefault="005A3270" w:rsidP="006522A0">
      <w:pPr>
        <w:ind w:left="7543" w:firstLine="0"/>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567"/>
        <w:gridCol w:w="2977"/>
        <w:gridCol w:w="3686"/>
        <w:gridCol w:w="2693"/>
      </w:tblGrid>
      <w:tr w:rsidR="008F73A4" w:rsidRPr="008F73A4" w14:paraId="78A07407" w14:textId="77777777" w:rsidTr="008F73A4">
        <w:trPr>
          <w:trHeight w:val="20"/>
        </w:trPr>
        <w:tc>
          <w:tcPr>
            <w:tcW w:w="567" w:type="dxa"/>
          </w:tcPr>
          <w:p w14:paraId="667B64C1" w14:textId="77777777" w:rsidR="008F73A4" w:rsidRPr="008F73A4" w:rsidRDefault="008F73A4" w:rsidP="008F73A4">
            <w:pPr>
              <w:ind w:firstLine="0"/>
              <w:jc w:val="center"/>
              <w:rPr>
                <w:color w:val="000000" w:themeColor="text1"/>
                <w:sz w:val="24"/>
                <w:szCs w:val="24"/>
              </w:rPr>
            </w:pPr>
            <w:r w:rsidRPr="008F73A4">
              <w:rPr>
                <w:color w:val="000000" w:themeColor="text1"/>
                <w:sz w:val="24"/>
                <w:szCs w:val="24"/>
              </w:rPr>
              <w:t>Eil.</w:t>
            </w:r>
          </w:p>
          <w:p w14:paraId="26D52AAA" w14:textId="77777777" w:rsidR="008F73A4" w:rsidRPr="008F73A4" w:rsidRDefault="008F73A4" w:rsidP="008F73A4">
            <w:pPr>
              <w:ind w:firstLine="0"/>
              <w:jc w:val="center"/>
              <w:rPr>
                <w:color w:val="000000" w:themeColor="text1"/>
                <w:sz w:val="24"/>
                <w:szCs w:val="24"/>
              </w:rPr>
            </w:pPr>
            <w:r w:rsidRPr="008F73A4">
              <w:rPr>
                <w:color w:val="000000" w:themeColor="text1"/>
                <w:sz w:val="24"/>
                <w:szCs w:val="24"/>
              </w:rPr>
              <w:t>Nr.</w:t>
            </w:r>
          </w:p>
        </w:tc>
        <w:tc>
          <w:tcPr>
            <w:tcW w:w="2977" w:type="dxa"/>
          </w:tcPr>
          <w:p w14:paraId="5AD27A79" w14:textId="610F2E9B" w:rsidR="008F73A4" w:rsidRPr="008F73A4" w:rsidRDefault="008F73A4" w:rsidP="008F73A4">
            <w:pPr>
              <w:ind w:firstLine="0"/>
              <w:jc w:val="center"/>
              <w:rPr>
                <w:color w:val="000000" w:themeColor="text1"/>
                <w:sz w:val="24"/>
                <w:szCs w:val="24"/>
              </w:rPr>
            </w:pPr>
            <w:r w:rsidRPr="008F73A4">
              <w:rPr>
                <w:b/>
                <w:color w:val="000000" w:themeColor="text1"/>
                <w:sz w:val="24"/>
                <w:szCs w:val="24"/>
              </w:rPr>
              <w:t>VEIKSMAS</w:t>
            </w:r>
          </w:p>
        </w:tc>
        <w:tc>
          <w:tcPr>
            <w:tcW w:w="3686" w:type="dxa"/>
            <w:hideMark/>
          </w:tcPr>
          <w:p w14:paraId="57B14F12" w14:textId="77777777" w:rsidR="008F73A4" w:rsidRPr="008F73A4" w:rsidRDefault="008F73A4" w:rsidP="008F73A4">
            <w:pPr>
              <w:ind w:firstLine="34"/>
              <w:jc w:val="center"/>
              <w:rPr>
                <w:b/>
                <w:color w:val="000000" w:themeColor="text1"/>
                <w:sz w:val="24"/>
                <w:szCs w:val="24"/>
              </w:rPr>
            </w:pPr>
            <w:r w:rsidRPr="008F73A4">
              <w:rPr>
                <w:b/>
                <w:color w:val="000000" w:themeColor="text1"/>
                <w:sz w:val="24"/>
                <w:szCs w:val="24"/>
              </w:rPr>
              <w:t>DATA/DIENŲ SKAIČIUS/ LAIKAS</w:t>
            </w:r>
          </w:p>
          <w:p w14:paraId="48333A95" w14:textId="77777777" w:rsidR="008F73A4" w:rsidRPr="008F73A4" w:rsidRDefault="008F73A4" w:rsidP="008F73A4">
            <w:pPr>
              <w:ind w:firstLine="34"/>
              <w:jc w:val="center"/>
              <w:rPr>
                <w:color w:val="000000" w:themeColor="text1"/>
                <w:sz w:val="24"/>
                <w:szCs w:val="24"/>
              </w:rPr>
            </w:pPr>
            <w:r w:rsidRPr="008F73A4">
              <w:rPr>
                <w:color w:val="000000" w:themeColor="text1"/>
                <w:sz w:val="24"/>
                <w:szCs w:val="24"/>
              </w:rPr>
              <w:t>(Lietuvos laiku)</w:t>
            </w:r>
          </w:p>
        </w:tc>
        <w:tc>
          <w:tcPr>
            <w:tcW w:w="2693" w:type="dxa"/>
            <w:hideMark/>
          </w:tcPr>
          <w:p w14:paraId="705B462F" w14:textId="77777777" w:rsidR="008F73A4" w:rsidRPr="008F73A4" w:rsidRDefault="008F73A4" w:rsidP="008F73A4">
            <w:pPr>
              <w:ind w:firstLine="34"/>
              <w:jc w:val="center"/>
              <w:rPr>
                <w:b/>
                <w:color w:val="000000" w:themeColor="text1"/>
                <w:sz w:val="24"/>
                <w:szCs w:val="24"/>
              </w:rPr>
            </w:pPr>
            <w:r w:rsidRPr="008F73A4">
              <w:rPr>
                <w:b/>
                <w:color w:val="000000" w:themeColor="text1"/>
                <w:sz w:val="24"/>
                <w:szCs w:val="24"/>
              </w:rPr>
              <w:t>PASTABOS</w:t>
            </w:r>
          </w:p>
        </w:tc>
      </w:tr>
      <w:tr w:rsidR="008F73A4" w:rsidRPr="008F73A4" w14:paraId="13461FA5" w14:textId="77777777" w:rsidTr="008F73A4">
        <w:trPr>
          <w:trHeight w:val="20"/>
        </w:trPr>
        <w:tc>
          <w:tcPr>
            <w:tcW w:w="567" w:type="dxa"/>
          </w:tcPr>
          <w:p w14:paraId="3E903398"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1.</w:t>
            </w:r>
          </w:p>
        </w:tc>
        <w:tc>
          <w:tcPr>
            <w:tcW w:w="2977" w:type="dxa"/>
          </w:tcPr>
          <w:p w14:paraId="3D181C38"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Pasiūlymų pateikimo terminas</w:t>
            </w:r>
          </w:p>
        </w:tc>
        <w:tc>
          <w:tcPr>
            <w:tcW w:w="3686" w:type="dxa"/>
          </w:tcPr>
          <w:p w14:paraId="60FF6D8E" w14:textId="77777777" w:rsidR="008F73A4" w:rsidRPr="008F73A4" w:rsidRDefault="008F73A4" w:rsidP="007A4541">
            <w:pPr>
              <w:ind w:firstLine="34"/>
              <w:rPr>
                <w:color w:val="000000" w:themeColor="text1"/>
                <w:sz w:val="24"/>
                <w:szCs w:val="24"/>
              </w:rPr>
            </w:pPr>
            <w:r w:rsidRPr="008F73A4">
              <w:rPr>
                <w:color w:val="000000" w:themeColor="text1"/>
                <w:sz w:val="24"/>
                <w:szCs w:val="24"/>
              </w:rPr>
              <w:t xml:space="preserve">Bus nurodytas skelbime apie pirkimą. </w:t>
            </w:r>
          </w:p>
        </w:tc>
        <w:tc>
          <w:tcPr>
            <w:tcW w:w="2693" w:type="dxa"/>
          </w:tcPr>
          <w:p w14:paraId="421AB8ED" w14:textId="77777777" w:rsidR="008F73A4" w:rsidRPr="008F73A4" w:rsidRDefault="008F73A4" w:rsidP="007A4541">
            <w:pPr>
              <w:ind w:firstLine="0"/>
              <w:rPr>
                <w:color w:val="000000" w:themeColor="text1"/>
                <w:sz w:val="24"/>
                <w:szCs w:val="24"/>
              </w:rPr>
            </w:pPr>
            <w:r w:rsidRPr="008F73A4">
              <w:rPr>
                <w:color w:val="000000" w:themeColor="text1"/>
                <w:sz w:val="24"/>
                <w:szCs w:val="24"/>
              </w:rPr>
              <w:t>Perkančioji organizacija turi teisę pratęsti pasiūlymų pateikimo terminą.</w:t>
            </w:r>
          </w:p>
          <w:p w14:paraId="16353BDC" w14:textId="77777777" w:rsidR="008F73A4" w:rsidRPr="008F73A4" w:rsidRDefault="008F73A4" w:rsidP="007A4541">
            <w:pPr>
              <w:ind w:firstLine="34"/>
              <w:rPr>
                <w:color w:val="000000" w:themeColor="text1"/>
                <w:sz w:val="24"/>
                <w:szCs w:val="24"/>
              </w:rPr>
            </w:pPr>
          </w:p>
        </w:tc>
      </w:tr>
      <w:tr w:rsidR="008F73A4" w:rsidRPr="008F73A4" w14:paraId="0E686428" w14:textId="77777777" w:rsidTr="008F73A4">
        <w:trPr>
          <w:trHeight w:val="20"/>
        </w:trPr>
        <w:tc>
          <w:tcPr>
            <w:tcW w:w="567" w:type="dxa"/>
          </w:tcPr>
          <w:p w14:paraId="0438C3AD"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2.</w:t>
            </w:r>
          </w:p>
        </w:tc>
        <w:tc>
          <w:tcPr>
            <w:tcW w:w="2977" w:type="dxa"/>
          </w:tcPr>
          <w:p w14:paraId="10B7894F" w14:textId="77777777" w:rsidR="008F73A4" w:rsidRPr="008F73A4" w:rsidRDefault="008F73A4" w:rsidP="007A4541">
            <w:pPr>
              <w:ind w:firstLine="0"/>
              <w:rPr>
                <w:bCs/>
                <w:color w:val="000000" w:themeColor="text1"/>
                <w:sz w:val="24"/>
                <w:szCs w:val="24"/>
              </w:rPr>
            </w:pPr>
            <w:r w:rsidRPr="008F73A4">
              <w:rPr>
                <w:color w:val="000000" w:themeColor="text1"/>
                <w:sz w:val="24"/>
                <w:szCs w:val="24"/>
              </w:rPr>
              <w:t>Pasiūlymą patikslinti pirkimo dokumentus arba prašymus dėl pirkimo dokumentų paaiškinimų tiekėjas turi pateikti ne vėliau kaip:</w:t>
            </w:r>
          </w:p>
        </w:tc>
        <w:tc>
          <w:tcPr>
            <w:tcW w:w="3686" w:type="dxa"/>
          </w:tcPr>
          <w:p w14:paraId="6C1B5DC9" w14:textId="77777777" w:rsidR="008F73A4" w:rsidRPr="008F73A4" w:rsidRDefault="008F73A4" w:rsidP="007A4541">
            <w:pPr>
              <w:ind w:firstLine="0"/>
              <w:rPr>
                <w:color w:val="000000" w:themeColor="text1"/>
                <w:sz w:val="24"/>
                <w:szCs w:val="24"/>
              </w:rPr>
            </w:pPr>
            <w:r w:rsidRPr="008F73A4">
              <w:rPr>
                <w:color w:val="000000" w:themeColor="text1"/>
                <w:sz w:val="24"/>
                <w:szCs w:val="24"/>
              </w:rPr>
              <w:t xml:space="preserve">Likus </w:t>
            </w:r>
            <w:r w:rsidRPr="008F73A4">
              <w:rPr>
                <w:b/>
                <w:color w:val="000000" w:themeColor="text1"/>
                <w:sz w:val="24"/>
                <w:szCs w:val="24"/>
              </w:rPr>
              <w:t>2 darbo dienoms</w:t>
            </w:r>
            <w:r w:rsidRPr="008F73A4">
              <w:rPr>
                <w:color w:val="000000" w:themeColor="text1"/>
                <w:sz w:val="24"/>
                <w:szCs w:val="24"/>
              </w:rPr>
              <w:t xml:space="preserve"> iki pasiūlymų pateikimo termino pabaigos.</w:t>
            </w:r>
          </w:p>
        </w:tc>
        <w:tc>
          <w:tcPr>
            <w:tcW w:w="2693" w:type="dxa"/>
          </w:tcPr>
          <w:p w14:paraId="70E9C9CC" w14:textId="77777777" w:rsidR="008F73A4" w:rsidRPr="008F73A4" w:rsidRDefault="008F73A4" w:rsidP="007A4541">
            <w:pPr>
              <w:ind w:firstLine="34"/>
              <w:rPr>
                <w:color w:val="000000" w:themeColor="text1"/>
                <w:sz w:val="24"/>
                <w:szCs w:val="24"/>
              </w:rPr>
            </w:pPr>
          </w:p>
          <w:p w14:paraId="53EF98F6" w14:textId="77777777" w:rsidR="008F73A4" w:rsidRPr="008F73A4" w:rsidRDefault="008F73A4" w:rsidP="007A4541">
            <w:pPr>
              <w:ind w:firstLine="34"/>
              <w:rPr>
                <w:color w:val="000000" w:themeColor="text1"/>
                <w:sz w:val="24"/>
                <w:szCs w:val="24"/>
              </w:rPr>
            </w:pPr>
          </w:p>
          <w:p w14:paraId="29CBE6F7" w14:textId="77777777" w:rsidR="008F73A4" w:rsidRPr="008F73A4" w:rsidRDefault="008F73A4" w:rsidP="007A4541">
            <w:pPr>
              <w:ind w:firstLine="34"/>
              <w:rPr>
                <w:color w:val="000000" w:themeColor="text1"/>
                <w:sz w:val="24"/>
                <w:szCs w:val="24"/>
              </w:rPr>
            </w:pPr>
          </w:p>
        </w:tc>
      </w:tr>
      <w:tr w:rsidR="008F73A4" w:rsidRPr="008F73A4" w14:paraId="0D3FDA37" w14:textId="77777777" w:rsidTr="008F73A4">
        <w:trPr>
          <w:trHeight w:val="20"/>
        </w:trPr>
        <w:tc>
          <w:tcPr>
            <w:tcW w:w="567" w:type="dxa"/>
          </w:tcPr>
          <w:p w14:paraId="55D6FE83"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3.</w:t>
            </w:r>
          </w:p>
        </w:tc>
        <w:tc>
          <w:tcPr>
            <w:tcW w:w="2977" w:type="dxa"/>
          </w:tcPr>
          <w:p w14:paraId="33EED955" w14:textId="77777777" w:rsidR="008F73A4" w:rsidRPr="008F73A4" w:rsidRDefault="008F73A4" w:rsidP="007A4541">
            <w:pPr>
              <w:ind w:firstLine="0"/>
              <w:rPr>
                <w:color w:val="000000" w:themeColor="text1"/>
                <w:sz w:val="24"/>
                <w:szCs w:val="24"/>
              </w:rPr>
            </w:pPr>
            <w:r w:rsidRPr="008F73A4">
              <w:rPr>
                <w:rFonts w:eastAsia="Arial"/>
                <w:color w:val="000000" w:themeColor="text1"/>
                <w:sz w:val="24"/>
                <w:szCs w:val="24"/>
              </w:rPr>
              <w:t xml:space="preserve">Perkančioji organizacija </w:t>
            </w:r>
            <w:r w:rsidRPr="008F73A4">
              <w:rPr>
                <w:color w:val="000000" w:themeColor="text1"/>
                <w:sz w:val="24"/>
                <w:szCs w:val="24"/>
              </w:rPr>
              <w:t>pirkimo dokumentų paaiškinimą, patikslinimą pateikia visiems dalyviams:</w:t>
            </w:r>
          </w:p>
        </w:tc>
        <w:tc>
          <w:tcPr>
            <w:tcW w:w="3686" w:type="dxa"/>
          </w:tcPr>
          <w:p w14:paraId="6D146160" w14:textId="77777777" w:rsidR="008F73A4" w:rsidRPr="008F73A4" w:rsidRDefault="008F73A4" w:rsidP="007A4541">
            <w:pPr>
              <w:ind w:firstLine="0"/>
              <w:rPr>
                <w:color w:val="000000" w:themeColor="text1"/>
                <w:sz w:val="24"/>
                <w:szCs w:val="24"/>
              </w:rPr>
            </w:pPr>
            <w:r w:rsidRPr="008F73A4">
              <w:rPr>
                <w:bCs/>
                <w:color w:val="000000" w:themeColor="text1"/>
                <w:sz w:val="24"/>
                <w:szCs w:val="24"/>
              </w:rPr>
              <w:t>Likus ne mažiau kaip</w:t>
            </w:r>
            <w:r w:rsidRPr="008F73A4">
              <w:rPr>
                <w:b/>
                <w:color w:val="000000" w:themeColor="text1"/>
                <w:sz w:val="24"/>
                <w:szCs w:val="24"/>
              </w:rPr>
              <w:t xml:space="preserve"> 1 darbo dienai</w:t>
            </w:r>
            <w:r w:rsidRPr="008F73A4">
              <w:rPr>
                <w:color w:val="000000" w:themeColor="text1"/>
                <w:sz w:val="24"/>
                <w:szCs w:val="24"/>
              </w:rPr>
              <w:t xml:space="preserve"> iki pasiūlymų pateikimo termino pabaigos.</w:t>
            </w:r>
          </w:p>
        </w:tc>
        <w:tc>
          <w:tcPr>
            <w:tcW w:w="2693" w:type="dxa"/>
          </w:tcPr>
          <w:p w14:paraId="41E8955D" w14:textId="77777777" w:rsidR="008F73A4" w:rsidRPr="008F73A4" w:rsidRDefault="008F73A4" w:rsidP="007A4541">
            <w:pPr>
              <w:ind w:firstLine="0"/>
              <w:rPr>
                <w:color w:val="000000" w:themeColor="text1"/>
                <w:sz w:val="24"/>
                <w:szCs w:val="24"/>
              </w:rPr>
            </w:pPr>
            <w:r w:rsidRPr="008F73A4">
              <w:rPr>
                <w:color w:val="000000" w:themeColor="text1"/>
                <w:sz w:val="24"/>
                <w:szCs w:val="24"/>
              </w:rPr>
              <w:t xml:space="preserve">Jei paaiškinimai ar patikslinimai teikiami perkančiosios organizacijos iniciatyva, jų pateikimo terminas nesikeičia. </w:t>
            </w:r>
          </w:p>
          <w:p w14:paraId="12B6E36F" w14:textId="77777777" w:rsidR="008F73A4" w:rsidRPr="008F73A4" w:rsidRDefault="008F73A4" w:rsidP="007A4541">
            <w:pPr>
              <w:ind w:firstLine="34"/>
              <w:rPr>
                <w:color w:val="000000" w:themeColor="text1"/>
                <w:sz w:val="24"/>
                <w:szCs w:val="24"/>
              </w:rPr>
            </w:pPr>
          </w:p>
        </w:tc>
      </w:tr>
      <w:tr w:rsidR="008F73A4" w:rsidRPr="008F73A4" w14:paraId="5BA9E30B" w14:textId="77777777" w:rsidTr="008F73A4">
        <w:trPr>
          <w:trHeight w:val="1055"/>
        </w:trPr>
        <w:tc>
          <w:tcPr>
            <w:tcW w:w="567" w:type="dxa"/>
          </w:tcPr>
          <w:p w14:paraId="65A32EFE"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4.</w:t>
            </w:r>
          </w:p>
        </w:tc>
        <w:tc>
          <w:tcPr>
            <w:tcW w:w="2977" w:type="dxa"/>
            <w:hideMark/>
          </w:tcPr>
          <w:p w14:paraId="404EBD43" w14:textId="77777777" w:rsidR="008F73A4" w:rsidRPr="008F73A4" w:rsidRDefault="008F73A4" w:rsidP="007A4541">
            <w:pPr>
              <w:ind w:firstLine="0"/>
              <w:rPr>
                <w:color w:val="000000" w:themeColor="text1"/>
                <w:sz w:val="24"/>
                <w:szCs w:val="24"/>
              </w:rPr>
            </w:pPr>
            <w:r w:rsidRPr="008F73A4">
              <w:rPr>
                <w:color w:val="000000" w:themeColor="text1"/>
                <w:sz w:val="24"/>
                <w:szCs w:val="24"/>
              </w:rPr>
              <w:t>Pradinis susipažinimas su CVP IS priemonėmis gautais pasiūlymais</w:t>
            </w:r>
          </w:p>
        </w:tc>
        <w:tc>
          <w:tcPr>
            <w:tcW w:w="3686" w:type="dxa"/>
            <w:hideMark/>
          </w:tcPr>
          <w:p w14:paraId="27BF77E7" w14:textId="55D7DB1D" w:rsidR="008F73A4" w:rsidRPr="008F73A4" w:rsidRDefault="008F73A4" w:rsidP="007A4541">
            <w:pPr>
              <w:ind w:firstLine="34"/>
              <w:rPr>
                <w:color w:val="000000" w:themeColor="text1"/>
                <w:sz w:val="24"/>
                <w:szCs w:val="24"/>
              </w:rPr>
            </w:pPr>
            <w:r w:rsidRPr="008F73A4">
              <w:rPr>
                <w:color w:val="000000" w:themeColor="text1"/>
                <w:sz w:val="24"/>
                <w:szCs w:val="24"/>
              </w:rPr>
              <w:t xml:space="preserve">Pradedamas ne anksčiau nei po </w:t>
            </w:r>
            <w:r w:rsidR="00AC6ABC">
              <w:rPr>
                <w:color w:val="000000" w:themeColor="text1"/>
                <w:sz w:val="24"/>
                <w:szCs w:val="24"/>
              </w:rPr>
              <w:t>30</w:t>
            </w:r>
            <w:r w:rsidRPr="008F73A4">
              <w:rPr>
                <w:color w:val="000000" w:themeColor="text1"/>
                <w:sz w:val="24"/>
                <w:szCs w:val="24"/>
              </w:rPr>
              <w:t xml:space="preserve"> minučių po galutinių pasiūlymų pateikimo termino pabaigos</w:t>
            </w:r>
          </w:p>
        </w:tc>
        <w:tc>
          <w:tcPr>
            <w:tcW w:w="2693" w:type="dxa"/>
            <w:hideMark/>
          </w:tcPr>
          <w:p w14:paraId="7767941C" w14:textId="77777777" w:rsidR="008F73A4" w:rsidRPr="008F73A4" w:rsidRDefault="008F73A4" w:rsidP="007A4541">
            <w:pPr>
              <w:ind w:firstLine="34"/>
              <w:rPr>
                <w:iCs/>
                <w:color w:val="000000" w:themeColor="text1"/>
                <w:sz w:val="24"/>
                <w:szCs w:val="24"/>
              </w:rPr>
            </w:pPr>
          </w:p>
        </w:tc>
      </w:tr>
      <w:tr w:rsidR="008F73A4" w:rsidRPr="008F73A4" w14:paraId="6F74F562" w14:textId="77777777" w:rsidTr="008F73A4">
        <w:trPr>
          <w:trHeight w:val="20"/>
        </w:trPr>
        <w:tc>
          <w:tcPr>
            <w:tcW w:w="567" w:type="dxa"/>
          </w:tcPr>
          <w:p w14:paraId="1F77F3FD"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5.</w:t>
            </w:r>
          </w:p>
        </w:tc>
        <w:tc>
          <w:tcPr>
            <w:tcW w:w="2977" w:type="dxa"/>
          </w:tcPr>
          <w:p w14:paraId="57D80654" w14:textId="77777777" w:rsidR="008F73A4" w:rsidRPr="008F73A4" w:rsidRDefault="008F73A4" w:rsidP="007A4541">
            <w:pPr>
              <w:ind w:firstLine="0"/>
              <w:rPr>
                <w:color w:val="000000" w:themeColor="text1"/>
                <w:sz w:val="24"/>
                <w:szCs w:val="24"/>
              </w:rPr>
            </w:pPr>
            <w:r w:rsidRPr="008F73A4">
              <w:rPr>
                <w:bCs/>
                <w:color w:val="000000" w:themeColor="text1"/>
                <w:sz w:val="24"/>
                <w:szCs w:val="24"/>
              </w:rPr>
              <w:t>Pasiūlymo galiojimo ir pasiūlymo galiojimo užtikrinimo (jei taikoma) terminas ne trumpesnis kaip</w:t>
            </w:r>
          </w:p>
        </w:tc>
        <w:tc>
          <w:tcPr>
            <w:tcW w:w="3686" w:type="dxa"/>
          </w:tcPr>
          <w:p w14:paraId="1577A10E" w14:textId="77777777" w:rsidR="008F73A4" w:rsidRPr="008F73A4" w:rsidRDefault="008F73A4" w:rsidP="007A4541">
            <w:pPr>
              <w:ind w:firstLine="34"/>
              <w:rPr>
                <w:color w:val="000000" w:themeColor="text1"/>
                <w:sz w:val="24"/>
                <w:szCs w:val="24"/>
              </w:rPr>
            </w:pPr>
            <w:r w:rsidRPr="008F73A4">
              <w:rPr>
                <w:color w:val="000000" w:themeColor="text1"/>
                <w:sz w:val="24"/>
                <w:szCs w:val="24"/>
              </w:rPr>
              <w:t xml:space="preserve">90 (devyniasdešimt) dienų nuo pasiūlymų pateikimo galutinio termino pabaigos. </w:t>
            </w:r>
          </w:p>
        </w:tc>
        <w:tc>
          <w:tcPr>
            <w:tcW w:w="2693" w:type="dxa"/>
          </w:tcPr>
          <w:p w14:paraId="296A5614" w14:textId="77777777" w:rsidR="008F73A4" w:rsidRPr="008F73A4" w:rsidRDefault="008F73A4" w:rsidP="007A4541">
            <w:pPr>
              <w:ind w:firstLine="34"/>
              <w:rPr>
                <w:color w:val="000000" w:themeColor="text1"/>
                <w:sz w:val="24"/>
                <w:szCs w:val="24"/>
              </w:rPr>
            </w:pPr>
          </w:p>
        </w:tc>
      </w:tr>
      <w:tr w:rsidR="008F73A4" w:rsidRPr="008F73A4" w14:paraId="5EE1D014" w14:textId="77777777" w:rsidTr="008F73A4">
        <w:trPr>
          <w:trHeight w:val="20"/>
        </w:trPr>
        <w:tc>
          <w:tcPr>
            <w:tcW w:w="567" w:type="dxa"/>
          </w:tcPr>
          <w:p w14:paraId="74F6B2AD"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6.</w:t>
            </w:r>
          </w:p>
        </w:tc>
        <w:tc>
          <w:tcPr>
            <w:tcW w:w="2977" w:type="dxa"/>
          </w:tcPr>
          <w:p w14:paraId="37317D47" w14:textId="77777777" w:rsidR="008F73A4" w:rsidRPr="008F73A4" w:rsidRDefault="008F73A4" w:rsidP="007A4541">
            <w:pPr>
              <w:ind w:firstLine="0"/>
              <w:rPr>
                <w:color w:val="000000" w:themeColor="text1"/>
                <w:sz w:val="24"/>
                <w:szCs w:val="24"/>
              </w:rPr>
            </w:pPr>
            <w:r w:rsidRPr="008F73A4">
              <w:rPr>
                <w:rFonts w:eastAsia="Arial"/>
                <w:color w:val="000000" w:themeColor="text1"/>
                <w:sz w:val="24"/>
                <w:szCs w:val="24"/>
              </w:rPr>
              <w:t>Perkančioji organizacija</w:t>
            </w:r>
            <w:r w:rsidRPr="008F73A4">
              <w:rPr>
                <w:color w:val="000000" w:themeColor="text1"/>
                <w:sz w:val="24"/>
                <w:szCs w:val="24"/>
              </w:rPr>
              <w:t xml:space="preserve"> atsako dalyviui, ar jis sutinka priimti dalyvio siūlomą pasiūlymo galiojimo užtikrinimą patvirtinantį dokumentą ne vėliau kaip per</w:t>
            </w:r>
          </w:p>
        </w:tc>
        <w:tc>
          <w:tcPr>
            <w:tcW w:w="3686" w:type="dxa"/>
          </w:tcPr>
          <w:p w14:paraId="009FCBF6" w14:textId="77777777" w:rsidR="008F73A4" w:rsidRPr="008F73A4" w:rsidRDefault="008F73A4" w:rsidP="007A4541">
            <w:pPr>
              <w:ind w:firstLine="34"/>
              <w:rPr>
                <w:color w:val="000000" w:themeColor="text1"/>
                <w:sz w:val="24"/>
                <w:szCs w:val="24"/>
              </w:rPr>
            </w:pPr>
            <w:r w:rsidRPr="008F73A4">
              <w:rPr>
                <w:iCs/>
                <w:color w:val="000000" w:themeColor="text1"/>
                <w:sz w:val="24"/>
                <w:szCs w:val="24"/>
              </w:rPr>
              <w:t xml:space="preserve">3 (tris) darbo dienas </w:t>
            </w:r>
            <w:r w:rsidRPr="008F73A4">
              <w:rPr>
                <w:color w:val="000000" w:themeColor="text1"/>
                <w:sz w:val="24"/>
                <w:szCs w:val="24"/>
              </w:rPr>
              <w:t>nuo prašymo gavimo dienos</w:t>
            </w:r>
          </w:p>
          <w:p w14:paraId="0D605491" w14:textId="77777777" w:rsidR="008F73A4" w:rsidRPr="008F73A4" w:rsidRDefault="008F73A4" w:rsidP="007A4541">
            <w:pPr>
              <w:ind w:firstLine="34"/>
              <w:rPr>
                <w:color w:val="000000" w:themeColor="text1"/>
                <w:sz w:val="24"/>
                <w:szCs w:val="24"/>
              </w:rPr>
            </w:pPr>
          </w:p>
        </w:tc>
        <w:tc>
          <w:tcPr>
            <w:tcW w:w="2693" w:type="dxa"/>
          </w:tcPr>
          <w:p w14:paraId="4398FAFF" w14:textId="77777777" w:rsidR="008F73A4" w:rsidRPr="008F73A4" w:rsidRDefault="008F73A4" w:rsidP="007A4541">
            <w:pPr>
              <w:ind w:firstLine="34"/>
              <w:rPr>
                <w:color w:val="000000" w:themeColor="text1"/>
                <w:sz w:val="24"/>
                <w:szCs w:val="24"/>
              </w:rPr>
            </w:pPr>
            <w:r w:rsidRPr="008F73A4">
              <w:rPr>
                <w:color w:val="000000" w:themeColor="text1"/>
                <w:sz w:val="24"/>
                <w:szCs w:val="24"/>
              </w:rPr>
              <w:t>Netaikoma, jei neprašoma pateikti pasiūlymo galiojimo užtikrinimą patvirtinančio dokumento</w:t>
            </w:r>
          </w:p>
        </w:tc>
      </w:tr>
      <w:tr w:rsidR="008F73A4" w:rsidRPr="008F73A4" w14:paraId="2CB0BEA9" w14:textId="77777777" w:rsidTr="008F73A4">
        <w:trPr>
          <w:trHeight w:val="20"/>
        </w:trPr>
        <w:tc>
          <w:tcPr>
            <w:tcW w:w="567" w:type="dxa"/>
          </w:tcPr>
          <w:p w14:paraId="17F883B5"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7.</w:t>
            </w:r>
          </w:p>
        </w:tc>
        <w:tc>
          <w:tcPr>
            <w:tcW w:w="2977" w:type="dxa"/>
          </w:tcPr>
          <w:p w14:paraId="33E17492" w14:textId="77777777" w:rsidR="008F73A4" w:rsidRPr="008F73A4" w:rsidRDefault="008F73A4" w:rsidP="007A4541">
            <w:pPr>
              <w:ind w:firstLine="0"/>
              <w:rPr>
                <w:color w:val="000000" w:themeColor="text1"/>
                <w:sz w:val="24"/>
                <w:szCs w:val="24"/>
              </w:rPr>
            </w:pPr>
            <w:r w:rsidRPr="008F73A4">
              <w:rPr>
                <w:color w:val="000000" w:themeColor="text1"/>
                <w:sz w:val="24"/>
                <w:szCs w:val="24"/>
              </w:rPr>
              <w:t>Pasiūlymo galiojimo užtikrinimas pirkimo dalyviui grąžinamas (arba atsisakoma teisių į jį) per</w:t>
            </w:r>
          </w:p>
        </w:tc>
        <w:tc>
          <w:tcPr>
            <w:tcW w:w="3686" w:type="dxa"/>
          </w:tcPr>
          <w:p w14:paraId="6B41D942" w14:textId="09243D72" w:rsidR="008F73A4" w:rsidRPr="008F73A4" w:rsidRDefault="008F73A4" w:rsidP="007A4541">
            <w:pPr>
              <w:ind w:firstLine="34"/>
              <w:rPr>
                <w:color w:val="000000" w:themeColor="text1"/>
                <w:sz w:val="24"/>
                <w:szCs w:val="24"/>
              </w:rPr>
            </w:pPr>
            <w:r w:rsidRPr="008F73A4">
              <w:rPr>
                <w:iCs/>
                <w:color w:val="000000" w:themeColor="text1"/>
                <w:sz w:val="24"/>
                <w:szCs w:val="24"/>
              </w:rPr>
              <w:t xml:space="preserve">5 (penkias) darbo dienas </w:t>
            </w:r>
            <w:r w:rsidRPr="008F73A4">
              <w:rPr>
                <w:color w:val="000000" w:themeColor="text1"/>
                <w:sz w:val="24"/>
                <w:szCs w:val="24"/>
              </w:rPr>
              <w:t>nuo prašymo gavimo dienos</w:t>
            </w:r>
          </w:p>
          <w:p w14:paraId="5838991C" w14:textId="77777777" w:rsidR="008F73A4" w:rsidRPr="008F73A4" w:rsidRDefault="008F73A4" w:rsidP="007A4541">
            <w:pPr>
              <w:ind w:firstLine="34"/>
              <w:rPr>
                <w:color w:val="000000" w:themeColor="text1"/>
                <w:sz w:val="24"/>
                <w:szCs w:val="24"/>
              </w:rPr>
            </w:pPr>
          </w:p>
        </w:tc>
        <w:tc>
          <w:tcPr>
            <w:tcW w:w="2693" w:type="dxa"/>
          </w:tcPr>
          <w:p w14:paraId="0E56A2D0" w14:textId="77777777" w:rsidR="008F73A4" w:rsidRPr="008F73A4" w:rsidRDefault="008F73A4" w:rsidP="007A4541">
            <w:pPr>
              <w:ind w:firstLine="34"/>
              <w:rPr>
                <w:color w:val="000000" w:themeColor="text1"/>
                <w:sz w:val="24"/>
                <w:szCs w:val="24"/>
              </w:rPr>
            </w:pPr>
            <w:r w:rsidRPr="008F73A4">
              <w:rPr>
                <w:color w:val="000000" w:themeColor="text1"/>
                <w:sz w:val="24"/>
                <w:szCs w:val="24"/>
              </w:rPr>
              <w:t>Netaikoma, jei neprašoma pateikti pasiūlymo galiojimo užtikrinimą patvirtinančio dokumento</w:t>
            </w:r>
          </w:p>
        </w:tc>
      </w:tr>
      <w:tr w:rsidR="008F73A4" w:rsidRPr="008F73A4" w14:paraId="099F151F" w14:textId="77777777" w:rsidTr="008F73A4">
        <w:trPr>
          <w:trHeight w:val="20"/>
        </w:trPr>
        <w:tc>
          <w:tcPr>
            <w:tcW w:w="567" w:type="dxa"/>
          </w:tcPr>
          <w:p w14:paraId="138F1C9C"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8.</w:t>
            </w:r>
          </w:p>
        </w:tc>
        <w:tc>
          <w:tcPr>
            <w:tcW w:w="2977" w:type="dxa"/>
          </w:tcPr>
          <w:p w14:paraId="74493D86" w14:textId="77777777" w:rsidR="008F73A4" w:rsidRPr="008F73A4" w:rsidRDefault="008F73A4" w:rsidP="007A4541">
            <w:pPr>
              <w:ind w:firstLine="0"/>
              <w:rPr>
                <w:color w:val="000000" w:themeColor="text1"/>
                <w:sz w:val="24"/>
                <w:szCs w:val="24"/>
              </w:rPr>
            </w:pPr>
            <w:r w:rsidRPr="008F73A4">
              <w:rPr>
                <w:rFonts w:eastAsia="Arial"/>
                <w:color w:val="000000" w:themeColor="text1"/>
                <w:sz w:val="24"/>
                <w:szCs w:val="24"/>
              </w:rPr>
              <w:t>Perkančioji organizacija</w:t>
            </w:r>
            <w:r w:rsidRPr="008F73A4">
              <w:rPr>
                <w:color w:val="000000" w:themeColor="text1"/>
                <w:sz w:val="24"/>
                <w:szCs w:val="24"/>
              </w:rPr>
              <w:t xml:space="preserve"> informuoja dalyvius apie EBVPD vertinimo </w:t>
            </w:r>
            <w:r w:rsidRPr="008F73A4">
              <w:rPr>
                <w:color w:val="000000" w:themeColor="text1"/>
                <w:sz w:val="24"/>
                <w:szCs w:val="24"/>
              </w:rPr>
              <w:lastRenderedPageBreak/>
              <w:t>rezultatus, jeigu taikoma, ne vėliau kaip per</w:t>
            </w:r>
          </w:p>
        </w:tc>
        <w:tc>
          <w:tcPr>
            <w:tcW w:w="3686" w:type="dxa"/>
          </w:tcPr>
          <w:p w14:paraId="38CA2801" w14:textId="77777777" w:rsidR="008F73A4" w:rsidRPr="008F73A4" w:rsidRDefault="008F73A4" w:rsidP="007A4541">
            <w:pPr>
              <w:ind w:firstLine="34"/>
              <w:rPr>
                <w:color w:val="000000" w:themeColor="text1"/>
                <w:sz w:val="24"/>
                <w:szCs w:val="24"/>
              </w:rPr>
            </w:pPr>
            <w:r w:rsidRPr="008F73A4">
              <w:rPr>
                <w:bCs/>
                <w:color w:val="000000" w:themeColor="text1"/>
                <w:sz w:val="24"/>
                <w:szCs w:val="24"/>
              </w:rPr>
              <w:lastRenderedPageBreak/>
              <w:t>3 (tris) darbo dienas nuo sprendimo priėmimo dienos</w:t>
            </w:r>
          </w:p>
        </w:tc>
        <w:tc>
          <w:tcPr>
            <w:tcW w:w="2693" w:type="dxa"/>
          </w:tcPr>
          <w:p w14:paraId="3E6D7E9D" w14:textId="77777777" w:rsidR="008F73A4" w:rsidRPr="008F73A4" w:rsidRDefault="008F73A4" w:rsidP="007A4541">
            <w:pPr>
              <w:ind w:firstLine="34"/>
              <w:rPr>
                <w:color w:val="000000" w:themeColor="text1"/>
                <w:sz w:val="24"/>
                <w:szCs w:val="24"/>
              </w:rPr>
            </w:pPr>
          </w:p>
        </w:tc>
      </w:tr>
      <w:tr w:rsidR="008F73A4" w:rsidRPr="008F73A4" w14:paraId="6BD3818D" w14:textId="77777777" w:rsidTr="008F73A4">
        <w:trPr>
          <w:trHeight w:val="20"/>
        </w:trPr>
        <w:tc>
          <w:tcPr>
            <w:tcW w:w="567" w:type="dxa"/>
          </w:tcPr>
          <w:p w14:paraId="36F9EFB3"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9.</w:t>
            </w:r>
          </w:p>
        </w:tc>
        <w:tc>
          <w:tcPr>
            <w:tcW w:w="2977" w:type="dxa"/>
            <w:hideMark/>
          </w:tcPr>
          <w:p w14:paraId="2D6D6AAA" w14:textId="77777777" w:rsidR="008F73A4" w:rsidRPr="008F73A4" w:rsidRDefault="008F73A4" w:rsidP="007A4541">
            <w:pPr>
              <w:ind w:firstLine="0"/>
              <w:rPr>
                <w:color w:val="000000" w:themeColor="text1"/>
                <w:sz w:val="24"/>
                <w:szCs w:val="24"/>
              </w:rPr>
            </w:pPr>
            <w:r w:rsidRPr="008F73A4">
              <w:rPr>
                <w:rFonts w:eastAsia="Arial"/>
                <w:color w:val="000000" w:themeColor="text1"/>
                <w:sz w:val="24"/>
                <w:szCs w:val="24"/>
              </w:rPr>
              <w:t>Perkančioji organizacija</w:t>
            </w:r>
            <w:r w:rsidRPr="008F73A4">
              <w:rPr>
                <w:color w:val="000000" w:themeColor="text1"/>
                <w:sz w:val="24"/>
                <w:szCs w:val="24"/>
              </w:rPr>
              <w:t xml:space="preserve"> dalyviams praneša apie priimtą sprendimą nustatyti laimėjusį pasiūlymą, dėl kurio bus sudaroma sutartis ne vėliau kaip per</w:t>
            </w:r>
          </w:p>
        </w:tc>
        <w:tc>
          <w:tcPr>
            <w:tcW w:w="3686" w:type="dxa"/>
            <w:hideMark/>
          </w:tcPr>
          <w:p w14:paraId="59A1BDEB" w14:textId="77777777" w:rsidR="008F73A4" w:rsidRPr="008F73A4" w:rsidRDefault="008F73A4" w:rsidP="007A4541">
            <w:pPr>
              <w:ind w:firstLine="34"/>
              <w:rPr>
                <w:bCs/>
                <w:color w:val="000000" w:themeColor="text1"/>
                <w:sz w:val="24"/>
                <w:szCs w:val="24"/>
              </w:rPr>
            </w:pPr>
            <w:r w:rsidRPr="008F73A4">
              <w:rPr>
                <w:bCs/>
                <w:color w:val="000000" w:themeColor="text1"/>
                <w:sz w:val="24"/>
                <w:szCs w:val="24"/>
              </w:rPr>
              <w:t>3 (tris) darbo dienas nuo sprendimo priėmimo dienos</w:t>
            </w:r>
          </w:p>
        </w:tc>
        <w:tc>
          <w:tcPr>
            <w:tcW w:w="2693" w:type="dxa"/>
            <w:hideMark/>
          </w:tcPr>
          <w:p w14:paraId="2CFFC91F" w14:textId="77777777" w:rsidR="008F73A4" w:rsidRPr="008F73A4" w:rsidRDefault="008F73A4" w:rsidP="007A4541">
            <w:pPr>
              <w:ind w:firstLine="34"/>
              <w:rPr>
                <w:color w:val="000000" w:themeColor="text1"/>
                <w:sz w:val="24"/>
                <w:szCs w:val="24"/>
              </w:rPr>
            </w:pPr>
          </w:p>
        </w:tc>
      </w:tr>
      <w:tr w:rsidR="008F73A4" w:rsidRPr="008F73A4" w14:paraId="2D67554B" w14:textId="77777777" w:rsidTr="008F73A4">
        <w:trPr>
          <w:trHeight w:val="20"/>
        </w:trPr>
        <w:tc>
          <w:tcPr>
            <w:tcW w:w="567" w:type="dxa"/>
          </w:tcPr>
          <w:p w14:paraId="2C1DEF84"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10.</w:t>
            </w:r>
          </w:p>
        </w:tc>
        <w:tc>
          <w:tcPr>
            <w:tcW w:w="2977" w:type="dxa"/>
            <w:hideMark/>
          </w:tcPr>
          <w:p w14:paraId="137A6702" w14:textId="77777777" w:rsidR="008F73A4" w:rsidRPr="008F73A4" w:rsidRDefault="008F73A4" w:rsidP="007A4541">
            <w:pPr>
              <w:ind w:firstLine="0"/>
              <w:rPr>
                <w:color w:val="000000" w:themeColor="text1"/>
                <w:sz w:val="24"/>
                <w:szCs w:val="24"/>
                <w:shd w:val="clear" w:color="auto" w:fill="FFFFFF"/>
              </w:rPr>
            </w:pPr>
            <w:r w:rsidRPr="008F73A4">
              <w:rPr>
                <w:color w:val="000000" w:themeColor="text1"/>
                <w:sz w:val="24"/>
                <w:szCs w:val="24"/>
                <w:shd w:val="clear" w:color="auto" w:fill="FFFFFF"/>
              </w:rPr>
              <w:t xml:space="preserve">Dalyvis turi teisę pateikti pretenziją </w:t>
            </w:r>
            <w:r w:rsidRPr="008F73A4">
              <w:rPr>
                <w:rFonts w:eastAsia="Arial"/>
                <w:color w:val="000000" w:themeColor="text1"/>
                <w:sz w:val="24"/>
                <w:szCs w:val="24"/>
              </w:rPr>
              <w:t xml:space="preserve">perkančiajai organizacijai </w:t>
            </w:r>
            <w:r w:rsidRPr="008F73A4">
              <w:rPr>
                <w:color w:val="000000" w:themeColor="text1"/>
                <w:sz w:val="24"/>
                <w:szCs w:val="24"/>
                <w:shd w:val="clear" w:color="auto" w:fill="FFFFFF"/>
              </w:rPr>
              <w:t xml:space="preserve">pateikti prašymą ar pareikšti ieškinį teismui </w:t>
            </w:r>
            <w:r w:rsidRPr="008F73A4">
              <w:rPr>
                <w:color w:val="000000" w:themeColor="text1"/>
                <w:sz w:val="24"/>
                <w:szCs w:val="24"/>
              </w:rPr>
              <w:t>ne vėliau kaip per</w:t>
            </w:r>
          </w:p>
        </w:tc>
        <w:tc>
          <w:tcPr>
            <w:tcW w:w="3686" w:type="dxa"/>
            <w:hideMark/>
          </w:tcPr>
          <w:p w14:paraId="59CE7936" w14:textId="551F2365" w:rsidR="008F73A4" w:rsidRDefault="008F73A4" w:rsidP="007A4541">
            <w:pPr>
              <w:ind w:firstLine="34"/>
              <w:rPr>
                <w:color w:val="000000" w:themeColor="text1"/>
                <w:sz w:val="24"/>
                <w:szCs w:val="24"/>
              </w:rPr>
            </w:pPr>
            <w:r w:rsidRPr="008F73A4">
              <w:rPr>
                <w:color w:val="000000" w:themeColor="text1"/>
                <w:sz w:val="24"/>
                <w:szCs w:val="24"/>
              </w:rPr>
              <w:t>5 (penkias) darbo dienas</w:t>
            </w:r>
          </w:p>
          <w:p w14:paraId="269DAA51" w14:textId="77777777" w:rsidR="002F25F7" w:rsidRPr="008F73A4" w:rsidRDefault="002F25F7" w:rsidP="007A4541">
            <w:pPr>
              <w:ind w:firstLine="34"/>
              <w:rPr>
                <w:color w:val="000000" w:themeColor="text1"/>
                <w:sz w:val="24"/>
                <w:szCs w:val="24"/>
              </w:rPr>
            </w:pPr>
          </w:p>
          <w:p w14:paraId="4B477641" w14:textId="2082CDD5" w:rsidR="008F73A4" w:rsidRPr="008F73A4" w:rsidRDefault="008F73A4" w:rsidP="007A4541">
            <w:pPr>
              <w:ind w:firstLine="34"/>
              <w:rPr>
                <w:color w:val="000000" w:themeColor="text1"/>
                <w:sz w:val="24"/>
                <w:szCs w:val="24"/>
              </w:rPr>
            </w:pPr>
            <w:r w:rsidRPr="008F73A4">
              <w:rPr>
                <w:color w:val="000000" w:themeColor="text1"/>
                <w:sz w:val="24"/>
                <w:szCs w:val="24"/>
              </w:rPr>
              <w:t xml:space="preserve">nuo </w:t>
            </w:r>
            <w:r w:rsidRPr="008F73A4">
              <w:rPr>
                <w:rFonts w:eastAsia="Arial"/>
                <w:color w:val="000000" w:themeColor="text1"/>
                <w:sz w:val="24"/>
                <w:szCs w:val="24"/>
              </w:rPr>
              <w:t xml:space="preserve">perkančiosios organizacijos </w:t>
            </w:r>
            <w:r w:rsidRPr="008F73A4">
              <w:rPr>
                <w:color w:val="000000" w:themeColor="text1"/>
                <w:sz w:val="24"/>
                <w:szCs w:val="24"/>
              </w:rPr>
              <w:t xml:space="preserve">pranešimo raštu apie jos priimtą sprendimą išsiuntimo tiekėjams dienos arba nuo paskelbimo apie </w:t>
            </w:r>
            <w:r w:rsidRPr="008F73A4">
              <w:rPr>
                <w:rFonts w:eastAsia="Arial"/>
                <w:color w:val="000000" w:themeColor="text1"/>
                <w:sz w:val="24"/>
                <w:szCs w:val="24"/>
              </w:rPr>
              <w:t xml:space="preserve">perkančiosios organizacijos </w:t>
            </w:r>
            <w:r w:rsidRPr="008F73A4">
              <w:rPr>
                <w:color w:val="000000" w:themeColor="text1"/>
                <w:sz w:val="24"/>
                <w:szCs w:val="24"/>
              </w:rPr>
              <w:t xml:space="preserve">priimtus sprendimus dienos, jei VPĮ nenumato reikalavimo raštu informuoti tiekėjus apie </w:t>
            </w:r>
            <w:r w:rsidRPr="008F73A4">
              <w:rPr>
                <w:rFonts w:eastAsia="Arial"/>
                <w:color w:val="000000" w:themeColor="text1"/>
                <w:sz w:val="24"/>
                <w:szCs w:val="24"/>
              </w:rPr>
              <w:t xml:space="preserve"> perkančiosios organizacijos </w:t>
            </w:r>
            <w:r w:rsidRPr="008F73A4">
              <w:rPr>
                <w:color w:val="000000" w:themeColor="text1"/>
                <w:sz w:val="24"/>
                <w:szCs w:val="24"/>
              </w:rPr>
              <w:t>priimtus sprendimus;</w:t>
            </w:r>
          </w:p>
          <w:p w14:paraId="0F908989" w14:textId="77777777" w:rsidR="008F73A4" w:rsidRPr="008F73A4" w:rsidRDefault="008F73A4" w:rsidP="007A4541">
            <w:pPr>
              <w:ind w:firstLine="34"/>
              <w:rPr>
                <w:color w:val="000000" w:themeColor="text1"/>
                <w:sz w:val="24"/>
                <w:szCs w:val="24"/>
              </w:rPr>
            </w:pPr>
          </w:p>
          <w:p w14:paraId="36F91227" w14:textId="77777777" w:rsidR="008F73A4" w:rsidRPr="008F73A4" w:rsidRDefault="008F73A4" w:rsidP="007A4541">
            <w:pPr>
              <w:ind w:firstLine="34"/>
              <w:rPr>
                <w:color w:val="000000" w:themeColor="text1"/>
                <w:sz w:val="24"/>
                <w:szCs w:val="24"/>
              </w:rPr>
            </w:pPr>
            <w:r w:rsidRPr="008F73A4">
              <w:rPr>
                <w:color w:val="000000" w:themeColor="text1"/>
                <w:sz w:val="24"/>
                <w:szCs w:val="24"/>
              </w:rPr>
              <w:t xml:space="preserve">15 (penkiolika) dienų nuo pranešimo išsiuntimo tiekėjams dienos, jeigu šis pranešimas nebuvo siunčiamas elektroninėmis priemonėmis. </w:t>
            </w:r>
          </w:p>
          <w:p w14:paraId="0C3A43A7" w14:textId="77777777" w:rsidR="008F73A4" w:rsidRPr="008F73A4" w:rsidRDefault="008F73A4" w:rsidP="007A4541">
            <w:pPr>
              <w:ind w:firstLine="34"/>
              <w:rPr>
                <w:color w:val="000000" w:themeColor="text1"/>
                <w:sz w:val="24"/>
                <w:szCs w:val="24"/>
              </w:rPr>
            </w:pPr>
          </w:p>
        </w:tc>
        <w:tc>
          <w:tcPr>
            <w:tcW w:w="2693" w:type="dxa"/>
            <w:hideMark/>
          </w:tcPr>
          <w:p w14:paraId="32421D35" w14:textId="77777777" w:rsidR="008F73A4" w:rsidRPr="008F73A4" w:rsidRDefault="008F73A4" w:rsidP="007A4541">
            <w:pPr>
              <w:ind w:firstLine="34"/>
              <w:rPr>
                <w:bCs/>
                <w:color w:val="000000" w:themeColor="text1"/>
                <w:sz w:val="24"/>
                <w:szCs w:val="24"/>
              </w:rPr>
            </w:pPr>
          </w:p>
        </w:tc>
      </w:tr>
      <w:tr w:rsidR="008F73A4" w:rsidRPr="008F73A4" w14:paraId="7CC1079D" w14:textId="77777777" w:rsidTr="008F73A4">
        <w:trPr>
          <w:trHeight w:val="20"/>
        </w:trPr>
        <w:tc>
          <w:tcPr>
            <w:tcW w:w="567" w:type="dxa"/>
          </w:tcPr>
          <w:p w14:paraId="703FEC52" w14:textId="77777777" w:rsidR="008F73A4" w:rsidRPr="008F73A4" w:rsidRDefault="008F73A4" w:rsidP="007A4541">
            <w:pPr>
              <w:ind w:firstLine="0"/>
              <w:rPr>
                <w:color w:val="000000" w:themeColor="text1"/>
                <w:sz w:val="24"/>
                <w:szCs w:val="24"/>
              </w:rPr>
            </w:pPr>
            <w:r w:rsidRPr="008F73A4">
              <w:rPr>
                <w:color w:val="000000" w:themeColor="text1"/>
                <w:sz w:val="24"/>
                <w:szCs w:val="24"/>
              </w:rPr>
              <w:t>11.</w:t>
            </w:r>
          </w:p>
        </w:tc>
        <w:tc>
          <w:tcPr>
            <w:tcW w:w="2977" w:type="dxa"/>
            <w:hideMark/>
          </w:tcPr>
          <w:p w14:paraId="5F59E9F7" w14:textId="77777777" w:rsidR="008F73A4" w:rsidRPr="008F73A4" w:rsidRDefault="008F73A4" w:rsidP="007A4541">
            <w:pPr>
              <w:ind w:firstLine="0"/>
              <w:rPr>
                <w:color w:val="000000" w:themeColor="text1"/>
                <w:sz w:val="24"/>
                <w:szCs w:val="24"/>
              </w:rPr>
            </w:pPr>
            <w:r w:rsidRPr="008F73A4">
              <w:rPr>
                <w:rFonts w:eastAsia="Arial"/>
                <w:color w:val="000000" w:themeColor="text1"/>
                <w:sz w:val="24"/>
                <w:szCs w:val="24"/>
              </w:rPr>
              <w:t xml:space="preserve"> Perkančioji organizacija </w:t>
            </w:r>
            <w:r w:rsidRPr="008F73A4">
              <w:rPr>
                <w:color w:val="000000" w:themeColor="text1"/>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6" w:type="dxa"/>
            <w:hideMark/>
          </w:tcPr>
          <w:p w14:paraId="1771A364" w14:textId="77777777" w:rsidR="008F73A4" w:rsidRPr="008F73A4" w:rsidRDefault="008F73A4" w:rsidP="007A4541">
            <w:pPr>
              <w:ind w:firstLine="34"/>
              <w:rPr>
                <w:color w:val="000000" w:themeColor="text1"/>
                <w:sz w:val="24"/>
                <w:szCs w:val="24"/>
              </w:rPr>
            </w:pPr>
            <w:r w:rsidRPr="008F73A4">
              <w:rPr>
                <w:color w:val="000000" w:themeColor="text1"/>
                <w:sz w:val="24"/>
                <w:szCs w:val="24"/>
              </w:rPr>
              <w:t>6 (šešias) darbo dienas nuo pretenzijos gavimo dienos</w:t>
            </w:r>
          </w:p>
        </w:tc>
        <w:tc>
          <w:tcPr>
            <w:tcW w:w="2693" w:type="dxa"/>
            <w:hideMark/>
          </w:tcPr>
          <w:p w14:paraId="7D95F410" w14:textId="77777777" w:rsidR="008F73A4" w:rsidRPr="008F73A4" w:rsidRDefault="008F73A4" w:rsidP="007A4541">
            <w:pPr>
              <w:ind w:firstLine="34"/>
              <w:rPr>
                <w:color w:val="000000" w:themeColor="text1"/>
                <w:sz w:val="24"/>
                <w:szCs w:val="24"/>
              </w:rPr>
            </w:pPr>
          </w:p>
        </w:tc>
      </w:tr>
      <w:tr w:rsidR="008F73A4" w:rsidRPr="008F73A4" w14:paraId="6F49F545" w14:textId="77777777" w:rsidTr="008F73A4">
        <w:trPr>
          <w:trHeight w:val="20"/>
        </w:trPr>
        <w:tc>
          <w:tcPr>
            <w:tcW w:w="567" w:type="dxa"/>
          </w:tcPr>
          <w:p w14:paraId="144E1157" w14:textId="77777777" w:rsidR="008F73A4" w:rsidRPr="008F73A4" w:rsidRDefault="008F73A4" w:rsidP="007A4541">
            <w:pPr>
              <w:ind w:firstLine="0"/>
              <w:rPr>
                <w:bCs/>
                <w:color w:val="000000" w:themeColor="text1"/>
                <w:sz w:val="24"/>
                <w:szCs w:val="24"/>
              </w:rPr>
            </w:pPr>
            <w:r w:rsidRPr="008F73A4">
              <w:rPr>
                <w:bCs/>
                <w:color w:val="000000" w:themeColor="text1"/>
                <w:sz w:val="24"/>
                <w:szCs w:val="24"/>
              </w:rPr>
              <w:t>12.</w:t>
            </w:r>
          </w:p>
        </w:tc>
        <w:tc>
          <w:tcPr>
            <w:tcW w:w="2977" w:type="dxa"/>
            <w:hideMark/>
          </w:tcPr>
          <w:p w14:paraId="11FC0176" w14:textId="77777777" w:rsidR="008F73A4" w:rsidRPr="008F73A4" w:rsidRDefault="008F73A4" w:rsidP="007A4541">
            <w:pPr>
              <w:ind w:firstLine="0"/>
              <w:rPr>
                <w:color w:val="000000" w:themeColor="text1"/>
                <w:sz w:val="24"/>
                <w:szCs w:val="24"/>
              </w:rPr>
            </w:pPr>
            <w:r w:rsidRPr="008F73A4">
              <w:rPr>
                <w:color w:val="000000" w:themeColor="text1"/>
                <w:sz w:val="24"/>
                <w:szCs w:val="24"/>
              </w:rPr>
              <w:t xml:space="preserve">Jeigu </w:t>
            </w:r>
            <w:r w:rsidRPr="008F73A4">
              <w:rPr>
                <w:rFonts w:eastAsia="Arial"/>
                <w:color w:val="000000" w:themeColor="text1"/>
                <w:sz w:val="24"/>
                <w:szCs w:val="24"/>
              </w:rPr>
              <w:t xml:space="preserve"> perkančioji organizacija </w:t>
            </w:r>
            <w:r w:rsidRPr="008F73A4">
              <w:rPr>
                <w:color w:val="000000" w:themeColor="text1"/>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6" w:type="dxa"/>
            <w:hideMark/>
          </w:tcPr>
          <w:p w14:paraId="0BD0D0F4" w14:textId="77777777" w:rsidR="008F73A4" w:rsidRPr="008F73A4" w:rsidRDefault="008F73A4" w:rsidP="007A4541">
            <w:pPr>
              <w:ind w:firstLine="34"/>
              <w:rPr>
                <w:color w:val="000000" w:themeColor="text1"/>
                <w:sz w:val="24"/>
                <w:szCs w:val="24"/>
                <w:highlight w:val="yellow"/>
              </w:rPr>
            </w:pPr>
            <w:r w:rsidRPr="008F73A4">
              <w:rPr>
                <w:color w:val="000000" w:themeColor="text1"/>
                <w:sz w:val="24"/>
                <w:szCs w:val="24"/>
              </w:rPr>
              <w:t xml:space="preserve">per 15 (penkiolika) dienų nuo dienos, kurią </w:t>
            </w:r>
            <w:r w:rsidRPr="008F73A4">
              <w:rPr>
                <w:rFonts w:eastAsia="Arial"/>
                <w:color w:val="000000" w:themeColor="text1"/>
                <w:sz w:val="24"/>
                <w:szCs w:val="24"/>
              </w:rPr>
              <w:t xml:space="preserve">perkančioji organizacija </w:t>
            </w:r>
            <w:r w:rsidRPr="008F73A4">
              <w:rPr>
                <w:color w:val="000000" w:themeColor="text1"/>
                <w:sz w:val="24"/>
                <w:szCs w:val="24"/>
              </w:rPr>
              <w:t xml:space="preserve">turėjo raštu pranešti apie priimtą sprendimą </w:t>
            </w:r>
          </w:p>
        </w:tc>
        <w:tc>
          <w:tcPr>
            <w:tcW w:w="2693" w:type="dxa"/>
            <w:hideMark/>
          </w:tcPr>
          <w:p w14:paraId="64ECE63F" w14:textId="77777777" w:rsidR="008F73A4" w:rsidRPr="008F73A4" w:rsidRDefault="008F73A4" w:rsidP="007A4541">
            <w:pPr>
              <w:ind w:firstLine="34"/>
              <w:rPr>
                <w:color w:val="000000" w:themeColor="text1"/>
                <w:sz w:val="24"/>
                <w:szCs w:val="24"/>
              </w:rPr>
            </w:pPr>
          </w:p>
        </w:tc>
      </w:tr>
      <w:bookmarkEnd w:id="0"/>
    </w:tbl>
    <w:p w14:paraId="367E8661" w14:textId="77777777" w:rsidR="009B4090" w:rsidRPr="008F73A4" w:rsidRDefault="009B4090" w:rsidP="004B057C">
      <w:pPr>
        <w:spacing w:line="240" w:lineRule="auto"/>
        <w:ind w:firstLine="0"/>
        <w:rPr>
          <w:rFonts w:ascii="Times New Roman" w:hAnsi="Times New Roman" w:cs="Times New Roman"/>
          <w:color w:val="000000" w:themeColor="text1"/>
          <w:sz w:val="24"/>
          <w:szCs w:val="24"/>
        </w:rPr>
      </w:pPr>
    </w:p>
    <w:sectPr w:rsidR="009B4090" w:rsidRPr="008F73A4" w:rsidSect="0022099C">
      <w:headerReference w:type="default" r:id="rId14"/>
      <w:footerReference w:type="default" r:id="rId15"/>
      <w:headerReference w:type="first" r:id="rId16"/>
      <w:footerReference w:type="first" r:id="rId17"/>
      <w:pgSz w:w="12240" w:h="15840"/>
      <w:pgMar w:top="993" w:right="616"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B01B" w14:textId="77777777" w:rsidR="009F13D2" w:rsidRDefault="009F13D2" w:rsidP="00D05666">
      <w:r>
        <w:separator/>
      </w:r>
    </w:p>
  </w:endnote>
  <w:endnote w:type="continuationSeparator" w:id="0">
    <w:p w14:paraId="0D7863E8" w14:textId="77777777" w:rsidR="009F13D2" w:rsidRDefault="009F13D2" w:rsidP="00D05666">
      <w:r>
        <w:continuationSeparator/>
      </w:r>
    </w:p>
  </w:endnote>
  <w:endnote w:type="continuationNotice" w:id="1">
    <w:p w14:paraId="580821A6" w14:textId="77777777" w:rsidR="009F13D2" w:rsidRDefault="009F13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2748" w14:textId="77777777" w:rsidR="009F13D2" w:rsidRDefault="009F13D2" w:rsidP="00D05666">
      <w:r>
        <w:separator/>
      </w:r>
    </w:p>
  </w:footnote>
  <w:footnote w:type="continuationSeparator" w:id="0">
    <w:p w14:paraId="1BD62BF7" w14:textId="77777777" w:rsidR="009F13D2" w:rsidRDefault="009F13D2" w:rsidP="00D05666">
      <w:r>
        <w:continuationSeparator/>
      </w:r>
    </w:p>
  </w:footnote>
  <w:footnote w:type="continuationNotice" w:id="1">
    <w:p w14:paraId="6AADE700" w14:textId="77777777" w:rsidR="009F13D2" w:rsidRDefault="009F13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7E8D01B8" w:rsidR="00285B02" w:rsidRPr="007E5476" w:rsidRDefault="00285B02" w:rsidP="007E5476">
        <w:pPr>
          <w:pStyle w:val="Antrats"/>
          <w:jc w:val="center"/>
          <w:rPr>
            <w:rFonts w:ascii="Times New Roman" w:hAnsi="Times New Roman" w:cs="Times New Roman"/>
            <w:sz w:val="24"/>
            <w:szCs w:val="24"/>
          </w:rPr>
        </w:pPr>
        <w:r w:rsidRPr="00941C6E">
          <w:rPr>
            <w:rFonts w:ascii="Times New Roman" w:hAnsi="Times New Roman" w:cs="Times New Roman"/>
            <w:sz w:val="24"/>
            <w:szCs w:val="24"/>
          </w:rPr>
          <w:fldChar w:fldCharType="begin"/>
        </w:r>
        <w:r w:rsidRPr="00941C6E">
          <w:rPr>
            <w:rFonts w:ascii="Times New Roman" w:hAnsi="Times New Roman" w:cs="Times New Roman"/>
            <w:sz w:val="24"/>
            <w:szCs w:val="24"/>
          </w:rPr>
          <w:instrText>PAGE   \* MERGEFORMAT</w:instrText>
        </w:r>
        <w:r w:rsidRPr="00941C6E">
          <w:rPr>
            <w:rFonts w:ascii="Times New Roman" w:hAnsi="Times New Roman" w:cs="Times New Roman"/>
            <w:sz w:val="24"/>
            <w:szCs w:val="24"/>
          </w:rPr>
          <w:fldChar w:fldCharType="separate"/>
        </w:r>
        <w:r w:rsidRPr="00941C6E">
          <w:rPr>
            <w:rFonts w:ascii="Times New Roman" w:hAnsi="Times New Roman" w:cs="Times New Roman"/>
            <w:noProof/>
            <w:sz w:val="24"/>
            <w:szCs w:val="24"/>
          </w:rPr>
          <w:t>16</w:t>
        </w:r>
        <w:r w:rsidRPr="00941C6E">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247A"/>
    <w:multiLevelType w:val="multilevel"/>
    <w:tmpl w:val="173CCDD0"/>
    <w:lvl w:ilvl="0">
      <w:start w:val="4"/>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474646"/>
    <w:multiLevelType w:val="hybridMultilevel"/>
    <w:tmpl w:val="391098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7A072D"/>
    <w:multiLevelType w:val="hybridMultilevel"/>
    <w:tmpl w:val="05EA3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8B1C2B"/>
    <w:multiLevelType w:val="hybridMultilevel"/>
    <w:tmpl w:val="C2A4BD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243E69"/>
    <w:multiLevelType w:val="hybridMultilevel"/>
    <w:tmpl w:val="B8C0187A"/>
    <w:lvl w:ilvl="0" w:tplc="CE228034">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B2726AF"/>
    <w:multiLevelType w:val="hybridMultilevel"/>
    <w:tmpl w:val="9800D9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062DF2"/>
    <w:multiLevelType w:val="hybridMultilevel"/>
    <w:tmpl w:val="C97E7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5F6311"/>
    <w:multiLevelType w:val="hybridMultilevel"/>
    <w:tmpl w:val="B74A0E3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33E671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C8968B7"/>
    <w:multiLevelType w:val="hybridMultilevel"/>
    <w:tmpl w:val="D662F434"/>
    <w:lvl w:ilvl="0" w:tplc="396663A2">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CCC3F0A"/>
    <w:multiLevelType w:val="hybridMultilevel"/>
    <w:tmpl w:val="37D2C82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A5257C"/>
    <w:multiLevelType w:val="hybridMultilevel"/>
    <w:tmpl w:val="58FE8510"/>
    <w:lvl w:ilvl="0" w:tplc="6A525E12">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D2788D"/>
    <w:multiLevelType w:val="hybridMultilevel"/>
    <w:tmpl w:val="179E4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4F1107"/>
    <w:multiLevelType w:val="multilevel"/>
    <w:tmpl w:val="FAAA1684"/>
    <w:lvl w:ilvl="0">
      <w:start w:val="4"/>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720A3259"/>
    <w:multiLevelType w:val="multilevel"/>
    <w:tmpl w:val="993AAD78"/>
    <w:lvl w:ilvl="0">
      <w:start w:val="1"/>
      <w:numFmt w:val="decimal"/>
      <w:lvlText w:val="%1."/>
      <w:lvlJc w:val="left"/>
      <w:pPr>
        <w:ind w:left="360"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B22700"/>
    <w:multiLevelType w:val="hybridMultilevel"/>
    <w:tmpl w:val="D400BB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F45EF8"/>
    <w:multiLevelType w:val="hybridMultilevel"/>
    <w:tmpl w:val="14E87B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183221"/>
    <w:multiLevelType w:val="multilevel"/>
    <w:tmpl w:val="EA488D80"/>
    <w:lvl w:ilvl="0">
      <w:start w:val="1"/>
      <w:numFmt w:val="decimal"/>
      <w:lvlText w:val="%1."/>
      <w:lvlJc w:val="left"/>
      <w:pPr>
        <w:ind w:left="1080" w:hanging="720"/>
      </w:pPr>
      <w:rPr>
        <w:rFonts w:hint="default"/>
        <w:b/>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671B20"/>
    <w:multiLevelType w:val="hybridMultilevel"/>
    <w:tmpl w:val="9E9C4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5"/>
  </w:num>
  <w:num w:numId="3">
    <w:abstractNumId w:val="10"/>
  </w:num>
  <w:num w:numId="4">
    <w:abstractNumId w:val="23"/>
  </w:num>
  <w:num w:numId="5">
    <w:abstractNumId w:val="3"/>
  </w:num>
  <w:num w:numId="6">
    <w:abstractNumId w:val="11"/>
  </w:num>
  <w:num w:numId="7">
    <w:abstractNumId w:val="18"/>
  </w:num>
  <w:num w:numId="8">
    <w:abstractNumId w:val="22"/>
  </w:num>
  <w:num w:numId="9">
    <w:abstractNumId w:val="21"/>
  </w:num>
  <w:num w:numId="10">
    <w:abstractNumId w:val="7"/>
  </w:num>
  <w:num w:numId="11">
    <w:abstractNumId w:val="2"/>
  </w:num>
  <w:num w:numId="12">
    <w:abstractNumId w:val="16"/>
  </w:num>
  <w:num w:numId="13">
    <w:abstractNumId w:val="9"/>
  </w:num>
  <w:num w:numId="14">
    <w:abstractNumId w:val="13"/>
  </w:num>
  <w:num w:numId="15">
    <w:abstractNumId w:val="5"/>
  </w:num>
  <w:num w:numId="16">
    <w:abstractNumId w:val="8"/>
  </w:num>
  <w:num w:numId="17">
    <w:abstractNumId w:val="14"/>
  </w:num>
  <w:num w:numId="18">
    <w:abstractNumId w:val="0"/>
  </w:num>
  <w:num w:numId="19">
    <w:abstractNumId w:val="6"/>
  </w:num>
  <w:num w:numId="20">
    <w:abstractNumId w:val="17"/>
  </w:num>
  <w:num w:numId="21">
    <w:abstractNumId w:val="24"/>
  </w:num>
  <w:num w:numId="22">
    <w:abstractNumId w:val="2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441"/>
    <w:rsid w:val="000005F6"/>
    <w:rsid w:val="000008A6"/>
    <w:rsid w:val="00000F53"/>
    <w:rsid w:val="00001073"/>
    <w:rsid w:val="000010DA"/>
    <w:rsid w:val="00001CCF"/>
    <w:rsid w:val="0000268A"/>
    <w:rsid w:val="00003568"/>
    <w:rsid w:val="000039B9"/>
    <w:rsid w:val="00003A3F"/>
    <w:rsid w:val="00003AF9"/>
    <w:rsid w:val="00004A08"/>
    <w:rsid w:val="00005D3D"/>
    <w:rsid w:val="0000615F"/>
    <w:rsid w:val="00006991"/>
    <w:rsid w:val="0000731B"/>
    <w:rsid w:val="000074A0"/>
    <w:rsid w:val="00007829"/>
    <w:rsid w:val="00007D23"/>
    <w:rsid w:val="00007EC9"/>
    <w:rsid w:val="000104DC"/>
    <w:rsid w:val="0001089B"/>
    <w:rsid w:val="00010A88"/>
    <w:rsid w:val="00010B64"/>
    <w:rsid w:val="00010EAD"/>
    <w:rsid w:val="00011A8D"/>
    <w:rsid w:val="00011B40"/>
    <w:rsid w:val="00012BE7"/>
    <w:rsid w:val="00012C8B"/>
    <w:rsid w:val="00013485"/>
    <w:rsid w:val="00013DC6"/>
    <w:rsid w:val="00013EF1"/>
    <w:rsid w:val="00013FF6"/>
    <w:rsid w:val="00014A61"/>
    <w:rsid w:val="000150E7"/>
    <w:rsid w:val="0001618D"/>
    <w:rsid w:val="00016836"/>
    <w:rsid w:val="00017988"/>
    <w:rsid w:val="00020176"/>
    <w:rsid w:val="000208FA"/>
    <w:rsid w:val="00020DD7"/>
    <w:rsid w:val="00020FD4"/>
    <w:rsid w:val="0002112C"/>
    <w:rsid w:val="00021ECC"/>
    <w:rsid w:val="00021EFA"/>
    <w:rsid w:val="00022411"/>
    <w:rsid w:val="00023019"/>
    <w:rsid w:val="000238BE"/>
    <w:rsid w:val="000261FD"/>
    <w:rsid w:val="00026246"/>
    <w:rsid w:val="00026673"/>
    <w:rsid w:val="00026690"/>
    <w:rsid w:val="00026D16"/>
    <w:rsid w:val="000271DC"/>
    <w:rsid w:val="00030220"/>
    <w:rsid w:val="000302F8"/>
    <w:rsid w:val="00030C02"/>
    <w:rsid w:val="00030CCF"/>
    <w:rsid w:val="00030F90"/>
    <w:rsid w:val="000315EB"/>
    <w:rsid w:val="00031A62"/>
    <w:rsid w:val="000321E6"/>
    <w:rsid w:val="00032D19"/>
    <w:rsid w:val="00034A4A"/>
    <w:rsid w:val="00035221"/>
    <w:rsid w:val="0003560E"/>
    <w:rsid w:val="0003587B"/>
    <w:rsid w:val="00036148"/>
    <w:rsid w:val="00036191"/>
    <w:rsid w:val="0003633E"/>
    <w:rsid w:val="00036F4E"/>
    <w:rsid w:val="000372F4"/>
    <w:rsid w:val="00037649"/>
    <w:rsid w:val="00040233"/>
    <w:rsid w:val="000408C2"/>
    <w:rsid w:val="00040C0F"/>
    <w:rsid w:val="00040EC2"/>
    <w:rsid w:val="0004137F"/>
    <w:rsid w:val="00041C38"/>
    <w:rsid w:val="00041EF8"/>
    <w:rsid w:val="00041FE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71D"/>
    <w:rsid w:val="00055E37"/>
    <w:rsid w:val="0005605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23"/>
    <w:rsid w:val="00066BB9"/>
    <w:rsid w:val="00066D29"/>
    <w:rsid w:val="00067A88"/>
    <w:rsid w:val="0007051B"/>
    <w:rsid w:val="000714BF"/>
    <w:rsid w:val="00071738"/>
    <w:rsid w:val="00072213"/>
    <w:rsid w:val="00072F31"/>
    <w:rsid w:val="00072FE6"/>
    <w:rsid w:val="0007332B"/>
    <w:rsid w:val="000738C7"/>
    <w:rsid w:val="00073C31"/>
    <w:rsid w:val="00073FA6"/>
    <w:rsid w:val="000749D7"/>
    <w:rsid w:val="00074A01"/>
    <w:rsid w:val="00074A59"/>
    <w:rsid w:val="000750EF"/>
    <w:rsid w:val="0007511C"/>
    <w:rsid w:val="0007559C"/>
    <w:rsid w:val="00075D27"/>
    <w:rsid w:val="00077944"/>
    <w:rsid w:val="00077D24"/>
    <w:rsid w:val="00080396"/>
    <w:rsid w:val="00080F53"/>
    <w:rsid w:val="00081BE9"/>
    <w:rsid w:val="0008241E"/>
    <w:rsid w:val="00082EA1"/>
    <w:rsid w:val="00082F6A"/>
    <w:rsid w:val="0008378B"/>
    <w:rsid w:val="00084742"/>
    <w:rsid w:val="00085478"/>
    <w:rsid w:val="00085609"/>
    <w:rsid w:val="000859C8"/>
    <w:rsid w:val="0008617B"/>
    <w:rsid w:val="00086A87"/>
    <w:rsid w:val="00086B99"/>
    <w:rsid w:val="00086D57"/>
    <w:rsid w:val="00087679"/>
    <w:rsid w:val="00087EFE"/>
    <w:rsid w:val="000903D5"/>
    <w:rsid w:val="000904B3"/>
    <w:rsid w:val="000917F2"/>
    <w:rsid w:val="00091F01"/>
    <w:rsid w:val="00092401"/>
    <w:rsid w:val="0009275E"/>
    <w:rsid w:val="000930F0"/>
    <w:rsid w:val="000945B2"/>
    <w:rsid w:val="00095328"/>
    <w:rsid w:val="00095364"/>
    <w:rsid w:val="00095834"/>
    <w:rsid w:val="000959FC"/>
    <w:rsid w:val="0009724E"/>
    <w:rsid w:val="00097B80"/>
    <w:rsid w:val="000A0CE0"/>
    <w:rsid w:val="000A0DFE"/>
    <w:rsid w:val="000A0F5D"/>
    <w:rsid w:val="000A1B88"/>
    <w:rsid w:val="000A1E34"/>
    <w:rsid w:val="000A2CBA"/>
    <w:rsid w:val="000A305E"/>
    <w:rsid w:val="000A3108"/>
    <w:rsid w:val="000A3A5E"/>
    <w:rsid w:val="000A519E"/>
    <w:rsid w:val="000A5738"/>
    <w:rsid w:val="000A5FB1"/>
    <w:rsid w:val="000A7BF8"/>
    <w:rsid w:val="000B0945"/>
    <w:rsid w:val="000B0BE3"/>
    <w:rsid w:val="000B0CED"/>
    <w:rsid w:val="000B1465"/>
    <w:rsid w:val="000B1DB2"/>
    <w:rsid w:val="000B220A"/>
    <w:rsid w:val="000B24B0"/>
    <w:rsid w:val="000B297F"/>
    <w:rsid w:val="000B4E6D"/>
    <w:rsid w:val="000B619A"/>
    <w:rsid w:val="000B6976"/>
    <w:rsid w:val="000B7223"/>
    <w:rsid w:val="000C006A"/>
    <w:rsid w:val="000C017C"/>
    <w:rsid w:val="000C02F3"/>
    <w:rsid w:val="000C12E1"/>
    <w:rsid w:val="000C1AE5"/>
    <w:rsid w:val="000C1D8D"/>
    <w:rsid w:val="000C1F59"/>
    <w:rsid w:val="000C2217"/>
    <w:rsid w:val="000C25AE"/>
    <w:rsid w:val="000C29CF"/>
    <w:rsid w:val="000C3ECD"/>
    <w:rsid w:val="000C3F71"/>
    <w:rsid w:val="000C4DF9"/>
    <w:rsid w:val="000C5A0D"/>
    <w:rsid w:val="000C5CD0"/>
    <w:rsid w:val="000C5D95"/>
    <w:rsid w:val="000C6068"/>
    <w:rsid w:val="000C625C"/>
    <w:rsid w:val="000D0B55"/>
    <w:rsid w:val="000D0CA3"/>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C1C"/>
    <w:rsid w:val="000E4D68"/>
    <w:rsid w:val="000E51DD"/>
    <w:rsid w:val="000E5999"/>
    <w:rsid w:val="000E6130"/>
    <w:rsid w:val="000E6657"/>
    <w:rsid w:val="000E681E"/>
    <w:rsid w:val="000E7154"/>
    <w:rsid w:val="000E71F1"/>
    <w:rsid w:val="000E763D"/>
    <w:rsid w:val="000F01E1"/>
    <w:rsid w:val="000F1287"/>
    <w:rsid w:val="000F1809"/>
    <w:rsid w:val="000F1C8C"/>
    <w:rsid w:val="000F2238"/>
    <w:rsid w:val="000F2282"/>
    <w:rsid w:val="000F28A5"/>
    <w:rsid w:val="000F32EB"/>
    <w:rsid w:val="000F46E5"/>
    <w:rsid w:val="000F4AA3"/>
    <w:rsid w:val="000F513D"/>
    <w:rsid w:val="000F6EDF"/>
    <w:rsid w:val="000F7102"/>
    <w:rsid w:val="00100B38"/>
    <w:rsid w:val="00100C51"/>
    <w:rsid w:val="0010100D"/>
    <w:rsid w:val="001010F7"/>
    <w:rsid w:val="00101313"/>
    <w:rsid w:val="0010148D"/>
    <w:rsid w:val="00101C48"/>
    <w:rsid w:val="0010270D"/>
    <w:rsid w:val="00103049"/>
    <w:rsid w:val="00103CEC"/>
    <w:rsid w:val="00104567"/>
    <w:rsid w:val="001045C0"/>
    <w:rsid w:val="00105DAD"/>
    <w:rsid w:val="00107214"/>
    <w:rsid w:val="001072BE"/>
    <w:rsid w:val="00107A04"/>
    <w:rsid w:val="00107BA0"/>
    <w:rsid w:val="00107DDA"/>
    <w:rsid w:val="00107EA1"/>
    <w:rsid w:val="001109A3"/>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46F"/>
    <w:rsid w:val="0012349B"/>
    <w:rsid w:val="00123C99"/>
    <w:rsid w:val="00124338"/>
    <w:rsid w:val="00124345"/>
    <w:rsid w:val="001244DF"/>
    <w:rsid w:val="00124FB1"/>
    <w:rsid w:val="00125082"/>
    <w:rsid w:val="001250AF"/>
    <w:rsid w:val="001251BD"/>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A3B"/>
    <w:rsid w:val="001404CC"/>
    <w:rsid w:val="00140D50"/>
    <w:rsid w:val="00140F40"/>
    <w:rsid w:val="00141B90"/>
    <w:rsid w:val="00142352"/>
    <w:rsid w:val="001424F3"/>
    <w:rsid w:val="00142A8D"/>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071"/>
    <w:rsid w:val="0015376E"/>
    <w:rsid w:val="001538C5"/>
    <w:rsid w:val="00153D1C"/>
    <w:rsid w:val="00154276"/>
    <w:rsid w:val="00154AB6"/>
    <w:rsid w:val="00154C6C"/>
    <w:rsid w:val="00154E50"/>
    <w:rsid w:val="00154EAE"/>
    <w:rsid w:val="00156AC9"/>
    <w:rsid w:val="0015786C"/>
    <w:rsid w:val="0016036F"/>
    <w:rsid w:val="00160729"/>
    <w:rsid w:val="001607EC"/>
    <w:rsid w:val="001613B0"/>
    <w:rsid w:val="00161DC9"/>
    <w:rsid w:val="00163BFB"/>
    <w:rsid w:val="00164443"/>
    <w:rsid w:val="001647BD"/>
    <w:rsid w:val="00164FEE"/>
    <w:rsid w:val="00165E7A"/>
    <w:rsid w:val="0016665C"/>
    <w:rsid w:val="001666D5"/>
    <w:rsid w:val="00166E37"/>
    <w:rsid w:val="00167555"/>
    <w:rsid w:val="00167B99"/>
    <w:rsid w:val="00167E09"/>
    <w:rsid w:val="00167FD6"/>
    <w:rsid w:val="00170F87"/>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A81"/>
    <w:rsid w:val="00176FD3"/>
    <w:rsid w:val="00177AFE"/>
    <w:rsid w:val="001801B7"/>
    <w:rsid w:val="00180340"/>
    <w:rsid w:val="00180466"/>
    <w:rsid w:val="00181168"/>
    <w:rsid w:val="00181511"/>
    <w:rsid w:val="001816D6"/>
    <w:rsid w:val="00182E25"/>
    <w:rsid w:val="00183956"/>
    <w:rsid w:val="00185454"/>
    <w:rsid w:val="00185997"/>
    <w:rsid w:val="00185BC4"/>
    <w:rsid w:val="00186178"/>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3BC"/>
    <w:rsid w:val="0019749C"/>
    <w:rsid w:val="00197943"/>
    <w:rsid w:val="00197EF6"/>
    <w:rsid w:val="001A0DF2"/>
    <w:rsid w:val="001A1062"/>
    <w:rsid w:val="001A1301"/>
    <w:rsid w:val="001A18C1"/>
    <w:rsid w:val="001A1DD2"/>
    <w:rsid w:val="001A225E"/>
    <w:rsid w:val="001A248A"/>
    <w:rsid w:val="001A2892"/>
    <w:rsid w:val="001A2E70"/>
    <w:rsid w:val="001A3DA0"/>
    <w:rsid w:val="001A4191"/>
    <w:rsid w:val="001A5289"/>
    <w:rsid w:val="001A5FBA"/>
    <w:rsid w:val="001A6029"/>
    <w:rsid w:val="001A67B2"/>
    <w:rsid w:val="001A6D73"/>
    <w:rsid w:val="001A77FB"/>
    <w:rsid w:val="001A7B3D"/>
    <w:rsid w:val="001B0043"/>
    <w:rsid w:val="001B0E43"/>
    <w:rsid w:val="001B13F2"/>
    <w:rsid w:val="001B1CD4"/>
    <w:rsid w:val="001B1DF6"/>
    <w:rsid w:val="001B2226"/>
    <w:rsid w:val="001B370C"/>
    <w:rsid w:val="001B3BCE"/>
    <w:rsid w:val="001B3C7D"/>
    <w:rsid w:val="001B50F3"/>
    <w:rsid w:val="001B5121"/>
    <w:rsid w:val="001B5CAB"/>
    <w:rsid w:val="001B7035"/>
    <w:rsid w:val="001C1AD0"/>
    <w:rsid w:val="001C1CC5"/>
    <w:rsid w:val="001C1D32"/>
    <w:rsid w:val="001C24BC"/>
    <w:rsid w:val="001C255E"/>
    <w:rsid w:val="001C256F"/>
    <w:rsid w:val="001C25C7"/>
    <w:rsid w:val="001C2EE8"/>
    <w:rsid w:val="001C305A"/>
    <w:rsid w:val="001C3292"/>
    <w:rsid w:val="001C3A07"/>
    <w:rsid w:val="001C468D"/>
    <w:rsid w:val="001C49AE"/>
    <w:rsid w:val="001C4B21"/>
    <w:rsid w:val="001C4F12"/>
    <w:rsid w:val="001C635E"/>
    <w:rsid w:val="001C6757"/>
    <w:rsid w:val="001C75E8"/>
    <w:rsid w:val="001C7F48"/>
    <w:rsid w:val="001D069E"/>
    <w:rsid w:val="001D3214"/>
    <w:rsid w:val="001D4D41"/>
    <w:rsid w:val="001D567F"/>
    <w:rsid w:val="001D5DDC"/>
    <w:rsid w:val="001D65F8"/>
    <w:rsid w:val="001D7492"/>
    <w:rsid w:val="001D7951"/>
    <w:rsid w:val="001E0107"/>
    <w:rsid w:val="001E03FB"/>
    <w:rsid w:val="001E250F"/>
    <w:rsid w:val="001E2BC5"/>
    <w:rsid w:val="001E2D34"/>
    <w:rsid w:val="001E45F4"/>
    <w:rsid w:val="001E4845"/>
    <w:rsid w:val="001E4D4B"/>
    <w:rsid w:val="001E52C0"/>
    <w:rsid w:val="001E6628"/>
    <w:rsid w:val="001E695A"/>
    <w:rsid w:val="001E763B"/>
    <w:rsid w:val="001E76C7"/>
    <w:rsid w:val="001E7CEC"/>
    <w:rsid w:val="001E7E24"/>
    <w:rsid w:val="001F04C1"/>
    <w:rsid w:val="001F1643"/>
    <w:rsid w:val="001F1A18"/>
    <w:rsid w:val="001F1D6C"/>
    <w:rsid w:val="001F1FB1"/>
    <w:rsid w:val="001F2905"/>
    <w:rsid w:val="001F2E11"/>
    <w:rsid w:val="001F2EB6"/>
    <w:rsid w:val="001F3174"/>
    <w:rsid w:val="001F47B7"/>
    <w:rsid w:val="001F5180"/>
    <w:rsid w:val="001F568A"/>
    <w:rsid w:val="001F5BA5"/>
    <w:rsid w:val="001F6551"/>
    <w:rsid w:val="001F70BC"/>
    <w:rsid w:val="001F74B8"/>
    <w:rsid w:val="001F7574"/>
    <w:rsid w:val="001F78B9"/>
    <w:rsid w:val="001F7C60"/>
    <w:rsid w:val="00200101"/>
    <w:rsid w:val="00200212"/>
    <w:rsid w:val="0020074C"/>
    <w:rsid w:val="00200F5D"/>
    <w:rsid w:val="002012CF"/>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BEF"/>
    <w:rsid w:val="00212135"/>
    <w:rsid w:val="00212882"/>
    <w:rsid w:val="00212C25"/>
    <w:rsid w:val="00213443"/>
    <w:rsid w:val="002135C6"/>
    <w:rsid w:val="002140C5"/>
    <w:rsid w:val="002148E7"/>
    <w:rsid w:val="00214A30"/>
    <w:rsid w:val="00214D4B"/>
    <w:rsid w:val="00214E2F"/>
    <w:rsid w:val="00214E99"/>
    <w:rsid w:val="002155DD"/>
    <w:rsid w:val="002163DC"/>
    <w:rsid w:val="00217893"/>
    <w:rsid w:val="00217C84"/>
    <w:rsid w:val="00217F6F"/>
    <w:rsid w:val="00220350"/>
    <w:rsid w:val="0022099C"/>
    <w:rsid w:val="00220B88"/>
    <w:rsid w:val="002211A8"/>
    <w:rsid w:val="00221235"/>
    <w:rsid w:val="00221CC0"/>
    <w:rsid w:val="00222418"/>
    <w:rsid w:val="00223247"/>
    <w:rsid w:val="00223614"/>
    <w:rsid w:val="00224154"/>
    <w:rsid w:val="002256CF"/>
    <w:rsid w:val="00225BEF"/>
    <w:rsid w:val="002267CC"/>
    <w:rsid w:val="002267DE"/>
    <w:rsid w:val="00226A33"/>
    <w:rsid w:val="002279BC"/>
    <w:rsid w:val="00231166"/>
    <w:rsid w:val="00231B07"/>
    <w:rsid w:val="00232215"/>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4B9B"/>
    <w:rsid w:val="00245C47"/>
    <w:rsid w:val="00245DEF"/>
    <w:rsid w:val="00246347"/>
    <w:rsid w:val="002464BC"/>
    <w:rsid w:val="00246F96"/>
    <w:rsid w:val="00247219"/>
    <w:rsid w:val="002476D5"/>
    <w:rsid w:val="0025061E"/>
    <w:rsid w:val="002510C4"/>
    <w:rsid w:val="00251356"/>
    <w:rsid w:val="00251635"/>
    <w:rsid w:val="00251D4A"/>
    <w:rsid w:val="002529EC"/>
    <w:rsid w:val="00252B1E"/>
    <w:rsid w:val="00253090"/>
    <w:rsid w:val="00253D8B"/>
    <w:rsid w:val="00254232"/>
    <w:rsid w:val="00254390"/>
    <w:rsid w:val="00254815"/>
    <w:rsid w:val="00254895"/>
    <w:rsid w:val="002550C7"/>
    <w:rsid w:val="00255225"/>
    <w:rsid w:val="002552E9"/>
    <w:rsid w:val="00255C04"/>
    <w:rsid w:val="00257685"/>
    <w:rsid w:val="002601F1"/>
    <w:rsid w:val="002602D3"/>
    <w:rsid w:val="002603C7"/>
    <w:rsid w:val="00260665"/>
    <w:rsid w:val="00260E03"/>
    <w:rsid w:val="0026106C"/>
    <w:rsid w:val="002616A9"/>
    <w:rsid w:val="002617A4"/>
    <w:rsid w:val="002620D1"/>
    <w:rsid w:val="00262386"/>
    <w:rsid w:val="00262D3D"/>
    <w:rsid w:val="00263E7F"/>
    <w:rsid w:val="0026424A"/>
    <w:rsid w:val="00264AAE"/>
    <w:rsid w:val="00264DE7"/>
    <w:rsid w:val="00266187"/>
    <w:rsid w:val="00267751"/>
    <w:rsid w:val="00267E78"/>
    <w:rsid w:val="00267E9A"/>
    <w:rsid w:val="00270EFE"/>
    <w:rsid w:val="00271411"/>
    <w:rsid w:val="00271E3F"/>
    <w:rsid w:val="00272488"/>
    <w:rsid w:val="0027263B"/>
    <w:rsid w:val="00273F59"/>
    <w:rsid w:val="00274B64"/>
    <w:rsid w:val="00274C8A"/>
    <w:rsid w:val="0027513B"/>
    <w:rsid w:val="0027575B"/>
    <w:rsid w:val="00275B72"/>
    <w:rsid w:val="00276A15"/>
    <w:rsid w:val="00277655"/>
    <w:rsid w:val="00280265"/>
    <w:rsid w:val="00280AF0"/>
    <w:rsid w:val="00281309"/>
    <w:rsid w:val="0028147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C2E"/>
    <w:rsid w:val="002874FE"/>
    <w:rsid w:val="002902C1"/>
    <w:rsid w:val="0029138C"/>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42A"/>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3F12"/>
    <w:rsid w:val="002C41AA"/>
    <w:rsid w:val="002C4AE8"/>
    <w:rsid w:val="002C4B0F"/>
    <w:rsid w:val="002C50AE"/>
    <w:rsid w:val="002C5249"/>
    <w:rsid w:val="002C53E8"/>
    <w:rsid w:val="002D0D02"/>
    <w:rsid w:val="002D1083"/>
    <w:rsid w:val="002D1C99"/>
    <w:rsid w:val="002D1EFA"/>
    <w:rsid w:val="002D2083"/>
    <w:rsid w:val="002D236C"/>
    <w:rsid w:val="002D28EF"/>
    <w:rsid w:val="002D2EC0"/>
    <w:rsid w:val="002D3701"/>
    <w:rsid w:val="002D3712"/>
    <w:rsid w:val="002D48BB"/>
    <w:rsid w:val="002D4A0D"/>
    <w:rsid w:val="002D51D8"/>
    <w:rsid w:val="002D5671"/>
    <w:rsid w:val="002D5ABC"/>
    <w:rsid w:val="002D5BAC"/>
    <w:rsid w:val="002D6348"/>
    <w:rsid w:val="002D636A"/>
    <w:rsid w:val="002D6E52"/>
    <w:rsid w:val="002D7F06"/>
    <w:rsid w:val="002D7F9C"/>
    <w:rsid w:val="002E00F1"/>
    <w:rsid w:val="002E1129"/>
    <w:rsid w:val="002E115D"/>
    <w:rsid w:val="002E259F"/>
    <w:rsid w:val="002E2B93"/>
    <w:rsid w:val="002E2CD8"/>
    <w:rsid w:val="002E3C32"/>
    <w:rsid w:val="002E3DCA"/>
    <w:rsid w:val="002E417E"/>
    <w:rsid w:val="002E4679"/>
    <w:rsid w:val="002E4A0C"/>
    <w:rsid w:val="002E5EA9"/>
    <w:rsid w:val="002E6BB6"/>
    <w:rsid w:val="002E6BE5"/>
    <w:rsid w:val="002F05C1"/>
    <w:rsid w:val="002F0663"/>
    <w:rsid w:val="002F0FBA"/>
    <w:rsid w:val="002F12E7"/>
    <w:rsid w:val="002F148F"/>
    <w:rsid w:val="002F1CB8"/>
    <w:rsid w:val="002F1CD9"/>
    <w:rsid w:val="002F25F7"/>
    <w:rsid w:val="002F3307"/>
    <w:rsid w:val="002F3773"/>
    <w:rsid w:val="002F396F"/>
    <w:rsid w:val="002F44C0"/>
    <w:rsid w:val="002F536E"/>
    <w:rsid w:val="002F5EE2"/>
    <w:rsid w:val="002F5F47"/>
    <w:rsid w:val="002F67FD"/>
    <w:rsid w:val="002F7400"/>
    <w:rsid w:val="002F7D23"/>
    <w:rsid w:val="00300091"/>
    <w:rsid w:val="00300A60"/>
    <w:rsid w:val="00300CFA"/>
    <w:rsid w:val="00300FEF"/>
    <w:rsid w:val="00301185"/>
    <w:rsid w:val="0030230E"/>
    <w:rsid w:val="003025C8"/>
    <w:rsid w:val="00303DDF"/>
    <w:rsid w:val="003049FC"/>
    <w:rsid w:val="00304E45"/>
    <w:rsid w:val="00305876"/>
    <w:rsid w:val="00306D9F"/>
    <w:rsid w:val="00306F87"/>
    <w:rsid w:val="003074D1"/>
    <w:rsid w:val="0031000F"/>
    <w:rsid w:val="003101B0"/>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FA8"/>
    <w:rsid w:val="003230AA"/>
    <w:rsid w:val="003232C3"/>
    <w:rsid w:val="00323B34"/>
    <w:rsid w:val="00324073"/>
    <w:rsid w:val="003241B0"/>
    <w:rsid w:val="003241B4"/>
    <w:rsid w:val="00325A84"/>
    <w:rsid w:val="00326357"/>
    <w:rsid w:val="00326CB7"/>
    <w:rsid w:val="00326F19"/>
    <w:rsid w:val="00326F9E"/>
    <w:rsid w:val="003300F2"/>
    <w:rsid w:val="003310AA"/>
    <w:rsid w:val="00331673"/>
    <w:rsid w:val="00331ED1"/>
    <w:rsid w:val="003321B2"/>
    <w:rsid w:val="00332581"/>
    <w:rsid w:val="0033276B"/>
    <w:rsid w:val="003328D9"/>
    <w:rsid w:val="00333BFA"/>
    <w:rsid w:val="00334EB8"/>
    <w:rsid w:val="00335374"/>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5B8"/>
    <w:rsid w:val="0034460F"/>
    <w:rsid w:val="00345141"/>
    <w:rsid w:val="00345151"/>
    <w:rsid w:val="00345D84"/>
    <w:rsid w:val="00346410"/>
    <w:rsid w:val="003468EC"/>
    <w:rsid w:val="0034776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80D"/>
    <w:rsid w:val="00362AA1"/>
    <w:rsid w:val="00362D05"/>
    <w:rsid w:val="00362DF0"/>
    <w:rsid w:val="003630A0"/>
    <w:rsid w:val="00363134"/>
    <w:rsid w:val="003632E5"/>
    <w:rsid w:val="003649A5"/>
    <w:rsid w:val="00365384"/>
    <w:rsid w:val="0036557E"/>
    <w:rsid w:val="003660B8"/>
    <w:rsid w:val="003671C3"/>
    <w:rsid w:val="00367D97"/>
    <w:rsid w:val="00370489"/>
    <w:rsid w:val="00371433"/>
    <w:rsid w:val="003716F1"/>
    <w:rsid w:val="003717BF"/>
    <w:rsid w:val="00372CDB"/>
    <w:rsid w:val="003741B0"/>
    <w:rsid w:val="00374650"/>
    <w:rsid w:val="00374A04"/>
    <w:rsid w:val="00374F82"/>
    <w:rsid w:val="00375417"/>
    <w:rsid w:val="003754D9"/>
    <w:rsid w:val="00375831"/>
    <w:rsid w:val="00376628"/>
    <w:rsid w:val="00376FFC"/>
    <w:rsid w:val="003771ED"/>
    <w:rsid w:val="00377497"/>
    <w:rsid w:val="00377925"/>
    <w:rsid w:val="00377C16"/>
    <w:rsid w:val="00377C96"/>
    <w:rsid w:val="0038039F"/>
    <w:rsid w:val="0038069E"/>
    <w:rsid w:val="00380DF6"/>
    <w:rsid w:val="003819C8"/>
    <w:rsid w:val="00382455"/>
    <w:rsid w:val="00382939"/>
    <w:rsid w:val="00382B76"/>
    <w:rsid w:val="003849A9"/>
    <w:rsid w:val="00384F5A"/>
    <w:rsid w:val="00386590"/>
    <w:rsid w:val="00386A7C"/>
    <w:rsid w:val="003878F0"/>
    <w:rsid w:val="003903FB"/>
    <w:rsid w:val="0039114B"/>
    <w:rsid w:val="003918AE"/>
    <w:rsid w:val="00392458"/>
    <w:rsid w:val="0039299B"/>
    <w:rsid w:val="003943EC"/>
    <w:rsid w:val="00394B3D"/>
    <w:rsid w:val="00394C27"/>
    <w:rsid w:val="00395880"/>
    <w:rsid w:val="00395AF5"/>
    <w:rsid w:val="00395F14"/>
    <w:rsid w:val="00397706"/>
    <w:rsid w:val="00397E1C"/>
    <w:rsid w:val="003A050E"/>
    <w:rsid w:val="003A050F"/>
    <w:rsid w:val="003A1229"/>
    <w:rsid w:val="003A12BD"/>
    <w:rsid w:val="003A15A3"/>
    <w:rsid w:val="003A1CF7"/>
    <w:rsid w:val="003A1EFB"/>
    <w:rsid w:val="003A20CF"/>
    <w:rsid w:val="003A2F4F"/>
    <w:rsid w:val="003A30C5"/>
    <w:rsid w:val="003A320B"/>
    <w:rsid w:val="003A38F9"/>
    <w:rsid w:val="003A3C99"/>
    <w:rsid w:val="003A441C"/>
    <w:rsid w:val="003A4F62"/>
    <w:rsid w:val="003A65F9"/>
    <w:rsid w:val="003A6756"/>
    <w:rsid w:val="003A6BC4"/>
    <w:rsid w:val="003A6EA9"/>
    <w:rsid w:val="003B0093"/>
    <w:rsid w:val="003B01E9"/>
    <w:rsid w:val="003B03D1"/>
    <w:rsid w:val="003B12DE"/>
    <w:rsid w:val="003B2116"/>
    <w:rsid w:val="003B2617"/>
    <w:rsid w:val="003B26CD"/>
    <w:rsid w:val="003B39F9"/>
    <w:rsid w:val="003B3D2C"/>
    <w:rsid w:val="003B5568"/>
    <w:rsid w:val="003B5A2B"/>
    <w:rsid w:val="003B6389"/>
    <w:rsid w:val="003B6924"/>
    <w:rsid w:val="003B7004"/>
    <w:rsid w:val="003B7634"/>
    <w:rsid w:val="003C018A"/>
    <w:rsid w:val="003C057C"/>
    <w:rsid w:val="003C09C7"/>
    <w:rsid w:val="003C0F82"/>
    <w:rsid w:val="003C11AA"/>
    <w:rsid w:val="003C126F"/>
    <w:rsid w:val="003C138F"/>
    <w:rsid w:val="003C16E0"/>
    <w:rsid w:val="003C180D"/>
    <w:rsid w:val="003C1AB1"/>
    <w:rsid w:val="003C2412"/>
    <w:rsid w:val="003C253D"/>
    <w:rsid w:val="003C3488"/>
    <w:rsid w:val="003C4799"/>
    <w:rsid w:val="003C4C02"/>
    <w:rsid w:val="003C4C53"/>
    <w:rsid w:val="003C5600"/>
    <w:rsid w:val="003C5797"/>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1A"/>
    <w:rsid w:val="003D5A05"/>
    <w:rsid w:val="003D5EC9"/>
    <w:rsid w:val="003D6258"/>
    <w:rsid w:val="003D6501"/>
    <w:rsid w:val="003D73C2"/>
    <w:rsid w:val="003E0563"/>
    <w:rsid w:val="003E0731"/>
    <w:rsid w:val="003E0A08"/>
    <w:rsid w:val="003E0FEA"/>
    <w:rsid w:val="003E1026"/>
    <w:rsid w:val="003E1160"/>
    <w:rsid w:val="003E1371"/>
    <w:rsid w:val="003E2296"/>
    <w:rsid w:val="003E23F7"/>
    <w:rsid w:val="003E3816"/>
    <w:rsid w:val="003E3871"/>
    <w:rsid w:val="003E436D"/>
    <w:rsid w:val="003E4AA2"/>
    <w:rsid w:val="003E4C10"/>
    <w:rsid w:val="003E4DB9"/>
    <w:rsid w:val="003E4E8A"/>
    <w:rsid w:val="003E51C1"/>
    <w:rsid w:val="003E6FE5"/>
    <w:rsid w:val="003E713F"/>
    <w:rsid w:val="003F04A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1FB"/>
    <w:rsid w:val="004003B4"/>
    <w:rsid w:val="004018B2"/>
    <w:rsid w:val="00401CAD"/>
    <w:rsid w:val="00402ECD"/>
    <w:rsid w:val="004038C2"/>
    <w:rsid w:val="0040398B"/>
    <w:rsid w:val="00403C03"/>
    <w:rsid w:val="00403C4D"/>
    <w:rsid w:val="00403C94"/>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8CD"/>
    <w:rsid w:val="004157B6"/>
    <w:rsid w:val="004159FF"/>
    <w:rsid w:val="00415A37"/>
    <w:rsid w:val="00416350"/>
    <w:rsid w:val="0041685F"/>
    <w:rsid w:val="00416D08"/>
    <w:rsid w:val="00417604"/>
    <w:rsid w:val="00424C4C"/>
    <w:rsid w:val="004252AF"/>
    <w:rsid w:val="0042541B"/>
    <w:rsid w:val="00425CCD"/>
    <w:rsid w:val="004269B8"/>
    <w:rsid w:val="00427174"/>
    <w:rsid w:val="00427210"/>
    <w:rsid w:val="0042736B"/>
    <w:rsid w:val="0043022D"/>
    <w:rsid w:val="00430DB7"/>
    <w:rsid w:val="00430EC8"/>
    <w:rsid w:val="00431A7A"/>
    <w:rsid w:val="004321B5"/>
    <w:rsid w:val="0043230B"/>
    <w:rsid w:val="00432574"/>
    <w:rsid w:val="0043288C"/>
    <w:rsid w:val="004332F2"/>
    <w:rsid w:val="00433339"/>
    <w:rsid w:val="0043335A"/>
    <w:rsid w:val="0043413F"/>
    <w:rsid w:val="004343FF"/>
    <w:rsid w:val="00435186"/>
    <w:rsid w:val="00435437"/>
    <w:rsid w:val="004356A8"/>
    <w:rsid w:val="0043589B"/>
    <w:rsid w:val="00435D59"/>
    <w:rsid w:val="00436201"/>
    <w:rsid w:val="00436C5B"/>
    <w:rsid w:val="00436F18"/>
    <w:rsid w:val="00440394"/>
    <w:rsid w:val="004407F9"/>
    <w:rsid w:val="00440809"/>
    <w:rsid w:val="00440E78"/>
    <w:rsid w:val="00441002"/>
    <w:rsid w:val="00441581"/>
    <w:rsid w:val="004419AE"/>
    <w:rsid w:val="00441A29"/>
    <w:rsid w:val="00441ACD"/>
    <w:rsid w:val="00442169"/>
    <w:rsid w:val="00443DE5"/>
    <w:rsid w:val="00443FA8"/>
    <w:rsid w:val="00443FEB"/>
    <w:rsid w:val="00444B96"/>
    <w:rsid w:val="00444DC8"/>
    <w:rsid w:val="0044540D"/>
    <w:rsid w:val="00446913"/>
    <w:rsid w:val="00447B36"/>
    <w:rsid w:val="00447D54"/>
    <w:rsid w:val="00450767"/>
    <w:rsid w:val="00450E09"/>
    <w:rsid w:val="00451022"/>
    <w:rsid w:val="004511A8"/>
    <w:rsid w:val="004512A8"/>
    <w:rsid w:val="00451BA6"/>
    <w:rsid w:val="00451E77"/>
    <w:rsid w:val="004525F0"/>
    <w:rsid w:val="0045276F"/>
    <w:rsid w:val="00452C1D"/>
    <w:rsid w:val="00453770"/>
    <w:rsid w:val="00454498"/>
    <w:rsid w:val="00455810"/>
    <w:rsid w:val="00455AA9"/>
    <w:rsid w:val="00455D35"/>
    <w:rsid w:val="00455F06"/>
    <w:rsid w:val="004568F2"/>
    <w:rsid w:val="00456E19"/>
    <w:rsid w:val="004575AA"/>
    <w:rsid w:val="0045773D"/>
    <w:rsid w:val="00457C45"/>
    <w:rsid w:val="00457F5A"/>
    <w:rsid w:val="00460650"/>
    <w:rsid w:val="00460E39"/>
    <w:rsid w:val="00461904"/>
    <w:rsid w:val="0046198C"/>
    <w:rsid w:val="00461CE4"/>
    <w:rsid w:val="004624F4"/>
    <w:rsid w:val="00462587"/>
    <w:rsid w:val="004635E0"/>
    <w:rsid w:val="00463897"/>
    <w:rsid w:val="004642FA"/>
    <w:rsid w:val="0046472C"/>
    <w:rsid w:val="00464D07"/>
    <w:rsid w:val="004658BF"/>
    <w:rsid w:val="00467B1D"/>
    <w:rsid w:val="00467F79"/>
    <w:rsid w:val="00471010"/>
    <w:rsid w:val="00471043"/>
    <w:rsid w:val="004713B5"/>
    <w:rsid w:val="00471BC4"/>
    <w:rsid w:val="00472417"/>
    <w:rsid w:val="00472F7A"/>
    <w:rsid w:val="00472F8C"/>
    <w:rsid w:val="004730BE"/>
    <w:rsid w:val="004740DF"/>
    <w:rsid w:val="0047509D"/>
    <w:rsid w:val="0047554A"/>
    <w:rsid w:val="004758C1"/>
    <w:rsid w:val="00475F9B"/>
    <w:rsid w:val="0047687E"/>
    <w:rsid w:val="00477068"/>
    <w:rsid w:val="004776C2"/>
    <w:rsid w:val="00477E28"/>
    <w:rsid w:val="00481060"/>
    <w:rsid w:val="00481622"/>
    <w:rsid w:val="00482A1E"/>
    <w:rsid w:val="00482BC0"/>
    <w:rsid w:val="00483462"/>
    <w:rsid w:val="004837B5"/>
    <w:rsid w:val="00483B9F"/>
    <w:rsid w:val="00483E10"/>
    <w:rsid w:val="004847DE"/>
    <w:rsid w:val="004855DB"/>
    <w:rsid w:val="00485E23"/>
    <w:rsid w:val="0048654D"/>
    <w:rsid w:val="004867B9"/>
    <w:rsid w:val="00486B0D"/>
    <w:rsid w:val="00486E40"/>
    <w:rsid w:val="00487CFD"/>
    <w:rsid w:val="00490849"/>
    <w:rsid w:val="00491A93"/>
    <w:rsid w:val="00492862"/>
    <w:rsid w:val="004940CB"/>
    <w:rsid w:val="00494B5D"/>
    <w:rsid w:val="0049538A"/>
    <w:rsid w:val="00495F71"/>
    <w:rsid w:val="004962BC"/>
    <w:rsid w:val="00496EFB"/>
    <w:rsid w:val="00497DF3"/>
    <w:rsid w:val="004A01F5"/>
    <w:rsid w:val="004A0305"/>
    <w:rsid w:val="004A0401"/>
    <w:rsid w:val="004A05F5"/>
    <w:rsid w:val="004A0E10"/>
    <w:rsid w:val="004A1343"/>
    <w:rsid w:val="004A13CE"/>
    <w:rsid w:val="004A1BB5"/>
    <w:rsid w:val="004A299F"/>
    <w:rsid w:val="004A2A6C"/>
    <w:rsid w:val="004A2EC8"/>
    <w:rsid w:val="004A3C50"/>
    <w:rsid w:val="004A3F9F"/>
    <w:rsid w:val="004A415C"/>
    <w:rsid w:val="004A4444"/>
    <w:rsid w:val="004A4761"/>
    <w:rsid w:val="004A48CA"/>
    <w:rsid w:val="004A4C80"/>
    <w:rsid w:val="004A5075"/>
    <w:rsid w:val="004A509B"/>
    <w:rsid w:val="004A51B9"/>
    <w:rsid w:val="004A5A9A"/>
    <w:rsid w:val="004A6248"/>
    <w:rsid w:val="004A7485"/>
    <w:rsid w:val="004A7F0E"/>
    <w:rsid w:val="004B01D9"/>
    <w:rsid w:val="004B057C"/>
    <w:rsid w:val="004B0B3B"/>
    <w:rsid w:val="004B0E0C"/>
    <w:rsid w:val="004B1C98"/>
    <w:rsid w:val="004B219C"/>
    <w:rsid w:val="004B2B8B"/>
    <w:rsid w:val="004B2DE4"/>
    <w:rsid w:val="004B524E"/>
    <w:rsid w:val="004B57E8"/>
    <w:rsid w:val="004B642C"/>
    <w:rsid w:val="004B6BCA"/>
    <w:rsid w:val="004B6FBD"/>
    <w:rsid w:val="004B7455"/>
    <w:rsid w:val="004C03F1"/>
    <w:rsid w:val="004C076A"/>
    <w:rsid w:val="004C0C4F"/>
    <w:rsid w:val="004C11AA"/>
    <w:rsid w:val="004C29F1"/>
    <w:rsid w:val="004C34F4"/>
    <w:rsid w:val="004C3894"/>
    <w:rsid w:val="004C402A"/>
    <w:rsid w:val="004C40E5"/>
    <w:rsid w:val="004C42C8"/>
    <w:rsid w:val="004C4413"/>
    <w:rsid w:val="004C7DC4"/>
    <w:rsid w:val="004C7E0B"/>
    <w:rsid w:val="004C7E53"/>
    <w:rsid w:val="004D017C"/>
    <w:rsid w:val="004D0678"/>
    <w:rsid w:val="004D0866"/>
    <w:rsid w:val="004D1010"/>
    <w:rsid w:val="004D1673"/>
    <w:rsid w:val="004D248A"/>
    <w:rsid w:val="004D2FB8"/>
    <w:rsid w:val="004D3EAE"/>
    <w:rsid w:val="004D4150"/>
    <w:rsid w:val="004D459D"/>
    <w:rsid w:val="004D49FC"/>
    <w:rsid w:val="004D59EA"/>
    <w:rsid w:val="004D5B78"/>
    <w:rsid w:val="004D72CF"/>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0F74"/>
    <w:rsid w:val="004F1A11"/>
    <w:rsid w:val="004F1A6E"/>
    <w:rsid w:val="004F1C97"/>
    <w:rsid w:val="004F1E4F"/>
    <w:rsid w:val="004F30E1"/>
    <w:rsid w:val="004F33F0"/>
    <w:rsid w:val="004F38EB"/>
    <w:rsid w:val="004F57DB"/>
    <w:rsid w:val="004F57E9"/>
    <w:rsid w:val="004F6423"/>
    <w:rsid w:val="004F6F42"/>
    <w:rsid w:val="004F6FEF"/>
    <w:rsid w:val="004F7943"/>
    <w:rsid w:val="005002B8"/>
    <w:rsid w:val="00500818"/>
    <w:rsid w:val="00500FED"/>
    <w:rsid w:val="00501200"/>
    <w:rsid w:val="005020EF"/>
    <w:rsid w:val="0050218B"/>
    <w:rsid w:val="0050224F"/>
    <w:rsid w:val="005032DE"/>
    <w:rsid w:val="005033DA"/>
    <w:rsid w:val="005035B0"/>
    <w:rsid w:val="00503A5B"/>
    <w:rsid w:val="00503DA8"/>
    <w:rsid w:val="00503E5F"/>
    <w:rsid w:val="005047B8"/>
    <w:rsid w:val="00504AD9"/>
    <w:rsid w:val="0050534C"/>
    <w:rsid w:val="00506996"/>
    <w:rsid w:val="005070CC"/>
    <w:rsid w:val="005070F4"/>
    <w:rsid w:val="00507435"/>
    <w:rsid w:val="005107DF"/>
    <w:rsid w:val="005110A6"/>
    <w:rsid w:val="0051113D"/>
    <w:rsid w:val="00511479"/>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4AC1"/>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3D89"/>
    <w:rsid w:val="005357BB"/>
    <w:rsid w:val="00536E98"/>
    <w:rsid w:val="005377B5"/>
    <w:rsid w:val="005379E7"/>
    <w:rsid w:val="00540094"/>
    <w:rsid w:val="00540C9A"/>
    <w:rsid w:val="00540D96"/>
    <w:rsid w:val="0054132A"/>
    <w:rsid w:val="00541A24"/>
    <w:rsid w:val="005420ED"/>
    <w:rsid w:val="00542249"/>
    <w:rsid w:val="0054231A"/>
    <w:rsid w:val="0054292F"/>
    <w:rsid w:val="00542A74"/>
    <w:rsid w:val="00543400"/>
    <w:rsid w:val="005446C7"/>
    <w:rsid w:val="0054484E"/>
    <w:rsid w:val="005448A6"/>
    <w:rsid w:val="005450B5"/>
    <w:rsid w:val="00545D02"/>
    <w:rsid w:val="00547265"/>
    <w:rsid w:val="0054729D"/>
    <w:rsid w:val="00547443"/>
    <w:rsid w:val="005505A6"/>
    <w:rsid w:val="005505BF"/>
    <w:rsid w:val="00550751"/>
    <w:rsid w:val="00550C47"/>
    <w:rsid w:val="00550DA4"/>
    <w:rsid w:val="0055153B"/>
    <w:rsid w:val="00551B0D"/>
    <w:rsid w:val="00553286"/>
    <w:rsid w:val="0055381D"/>
    <w:rsid w:val="00553D95"/>
    <w:rsid w:val="00553E2C"/>
    <w:rsid w:val="0055476C"/>
    <w:rsid w:val="00556FB1"/>
    <w:rsid w:val="005576C1"/>
    <w:rsid w:val="00557CBD"/>
    <w:rsid w:val="0056009B"/>
    <w:rsid w:val="005605D0"/>
    <w:rsid w:val="00560AD2"/>
    <w:rsid w:val="00561265"/>
    <w:rsid w:val="00561332"/>
    <w:rsid w:val="00561DBA"/>
    <w:rsid w:val="00562639"/>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6DD"/>
    <w:rsid w:val="00570722"/>
    <w:rsid w:val="005717E5"/>
    <w:rsid w:val="005717E7"/>
    <w:rsid w:val="0057188A"/>
    <w:rsid w:val="00571D6C"/>
    <w:rsid w:val="00572057"/>
    <w:rsid w:val="00572BCF"/>
    <w:rsid w:val="0057328C"/>
    <w:rsid w:val="005737EC"/>
    <w:rsid w:val="00574C6B"/>
    <w:rsid w:val="00575169"/>
    <w:rsid w:val="0057532B"/>
    <w:rsid w:val="005753B6"/>
    <w:rsid w:val="005769FF"/>
    <w:rsid w:val="005771DB"/>
    <w:rsid w:val="0057741A"/>
    <w:rsid w:val="00577A7E"/>
    <w:rsid w:val="00580423"/>
    <w:rsid w:val="005806D2"/>
    <w:rsid w:val="0058102F"/>
    <w:rsid w:val="00581B14"/>
    <w:rsid w:val="00582A71"/>
    <w:rsid w:val="00583135"/>
    <w:rsid w:val="00583195"/>
    <w:rsid w:val="00583B84"/>
    <w:rsid w:val="00583B91"/>
    <w:rsid w:val="005846F8"/>
    <w:rsid w:val="0058525D"/>
    <w:rsid w:val="00585909"/>
    <w:rsid w:val="00585C84"/>
    <w:rsid w:val="00587BAC"/>
    <w:rsid w:val="00587E05"/>
    <w:rsid w:val="00590005"/>
    <w:rsid w:val="00591FAF"/>
    <w:rsid w:val="00592C3A"/>
    <w:rsid w:val="00593111"/>
    <w:rsid w:val="00593816"/>
    <w:rsid w:val="00593D67"/>
    <w:rsid w:val="00594FA6"/>
    <w:rsid w:val="00595F1A"/>
    <w:rsid w:val="00595F8E"/>
    <w:rsid w:val="0059601B"/>
    <w:rsid w:val="005964CC"/>
    <w:rsid w:val="00596895"/>
    <w:rsid w:val="00596BDA"/>
    <w:rsid w:val="0059786E"/>
    <w:rsid w:val="00597972"/>
    <w:rsid w:val="005A07D8"/>
    <w:rsid w:val="005A0BF5"/>
    <w:rsid w:val="005A0C5B"/>
    <w:rsid w:val="005A110C"/>
    <w:rsid w:val="005A3270"/>
    <w:rsid w:val="005A4255"/>
    <w:rsid w:val="005A5204"/>
    <w:rsid w:val="005A52E6"/>
    <w:rsid w:val="005A5610"/>
    <w:rsid w:val="005B01B6"/>
    <w:rsid w:val="005B020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D3C"/>
    <w:rsid w:val="005C0258"/>
    <w:rsid w:val="005C045F"/>
    <w:rsid w:val="005C0B37"/>
    <w:rsid w:val="005C15FB"/>
    <w:rsid w:val="005C17C2"/>
    <w:rsid w:val="005C208F"/>
    <w:rsid w:val="005C3941"/>
    <w:rsid w:val="005C3F18"/>
    <w:rsid w:val="005C4457"/>
    <w:rsid w:val="005C4923"/>
    <w:rsid w:val="005C5BD5"/>
    <w:rsid w:val="005C6C2A"/>
    <w:rsid w:val="005C6D8F"/>
    <w:rsid w:val="005C6DCD"/>
    <w:rsid w:val="005C7B7A"/>
    <w:rsid w:val="005D080D"/>
    <w:rsid w:val="005D08AD"/>
    <w:rsid w:val="005D0BAB"/>
    <w:rsid w:val="005D0CCC"/>
    <w:rsid w:val="005D1EC0"/>
    <w:rsid w:val="005D280D"/>
    <w:rsid w:val="005D30B4"/>
    <w:rsid w:val="005D35AE"/>
    <w:rsid w:val="005D37DB"/>
    <w:rsid w:val="005D393D"/>
    <w:rsid w:val="005D46A9"/>
    <w:rsid w:val="005D4AB8"/>
    <w:rsid w:val="005D511B"/>
    <w:rsid w:val="005D5949"/>
    <w:rsid w:val="005D5FBB"/>
    <w:rsid w:val="005D6204"/>
    <w:rsid w:val="005D6210"/>
    <w:rsid w:val="005D68B1"/>
    <w:rsid w:val="005D7383"/>
    <w:rsid w:val="005D7A77"/>
    <w:rsid w:val="005D7D8C"/>
    <w:rsid w:val="005E0667"/>
    <w:rsid w:val="005E1039"/>
    <w:rsid w:val="005E25A4"/>
    <w:rsid w:val="005E2700"/>
    <w:rsid w:val="005E29E3"/>
    <w:rsid w:val="005E36FB"/>
    <w:rsid w:val="005E3B81"/>
    <w:rsid w:val="005E40E7"/>
    <w:rsid w:val="005E4667"/>
    <w:rsid w:val="005E58EC"/>
    <w:rsid w:val="005E5976"/>
    <w:rsid w:val="005E5FE0"/>
    <w:rsid w:val="005E655D"/>
    <w:rsid w:val="005E7842"/>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4BB"/>
    <w:rsid w:val="005F7EBF"/>
    <w:rsid w:val="006015A1"/>
    <w:rsid w:val="006015E1"/>
    <w:rsid w:val="00601B91"/>
    <w:rsid w:val="00601DD0"/>
    <w:rsid w:val="0060200D"/>
    <w:rsid w:val="00603E31"/>
    <w:rsid w:val="006041B7"/>
    <w:rsid w:val="00604C98"/>
    <w:rsid w:val="00604F56"/>
    <w:rsid w:val="00605D03"/>
    <w:rsid w:val="00606CBD"/>
    <w:rsid w:val="00606E53"/>
    <w:rsid w:val="00607C46"/>
    <w:rsid w:val="00612434"/>
    <w:rsid w:val="00612488"/>
    <w:rsid w:val="00612CE6"/>
    <w:rsid w:val="00612EDD"/>
    <w:rsid w:val="0061486E"/>
    <w:rsid w:val="00614A7B"/>
    <w:rsid w:val="0061536C"/>
    <w:rsid w:val="006158E4"/>
    <w:rsid w:val="006158FB"/>
    <w:rsid w:val="00615C08"/>
    <w:rsid w:val="0061733E"/>
    <w:rsid w:val="0061741C"/>
    <w:rsid w:val="006178D9"/>
    <w:rsid w:val="006178F4"/>
    <w:rsid w:val="006207BC"/>
    <w:rsid w:val="00620AE1"/>
    <w:rsid w:val="00621335"/>
    <w:rsid w:val="0062150E"/>
    <w:rsid w:val="00623F37"/>
    <w:rsid w:val="00623F56"/>
    <w:rsid w:val="006242E9"/>
    <w:rsid w:val="00624348"/>
    <w:rsid w:val="006250F6"/>
    <w:rsid w:val="006258F1"/>
    <w:rsid w:val="0062607D"/>
    <w:rsid w:val="00626341"/>
    <w:rsid w:val="00626844"/>
    <w:rsid w:val="00626900"/>
    <w:rsid w:val="00626BBC"/>
    <w:rsid w:val="006274B9"/>
    <w:rsid w:val="006276AB"/>
    <w:rsid w:val="00627808"/>
    <w:rsid w:val="0062788C"/>
    <w:rsid w:val="00627CD4"/>
    <w:rsid w:val="006305BD"/>
    <w:rsid w:val="00630BA9"/>
    <w:rsid w:val="00630DE9"/>
    <w:rsid w:val="00630F03"/>
    <w:rsid w:val="00631E78"/>
    <w:rsid w:val="00632046"/>
    <w:rsid w:val="006320EF"/>
    <w:rsid w:val="00632403"/>
    <w:rsid w:val="00632B0E"/>
    <w:rsid w:val="00633526"/>
    <w:rsid w:val="006340EB"/>
    <w:rsid w:val="0063491E"/>
    <w:rsid w:val="006349FB"/>
    <w:rsid w:val="00634E47"/>
    <w:rsid w:val="00635013"/>
    <w:rsid w:val="0063504F"/>
    <w:rsid w:val="006352B6"/>
    <w:rsid w:val="0063557A"/>
    <w:rsid w:val="00635AF4"/>
    <w:rsid w:val="00635E49"/>
    <w:rsid w:val="00636208"/>
    <w:rsid w:val="006366F2"/>
    <w:rsid w:val="00637037"/>
    <w:rsid w:val="00640399"/>
    <w:rsid w:val="00640CB8"/>
    <w:rsid w:val="00640DBD"/>
    <w:rsid w:val="006423D2"/>
    <w:rsid w:val="00642683"/>
    <w:rsid w:val="0064351F"/>
    <w:rsid w:val="00643C6F"/>
    <w:rsid w:val="00643C90"/>
    <w:rsid w:val="006440AA"/>
    <w:rsid w:val="00644AFB"/>
    <w:rsid w:val="00645DF8"/>
    <w:rsid w:val="006460FF"/>
    <w:rsid w:val="00646974"/>
    <w:rsid w:val="006478E7"/>
    <w:rsid w:val="0065011D"/>
    <w:rsid w:val="006512AF"/>
    <w:rsid w:val="00651301"/>
    <w:rsid w:val="00651664"/>
    <w:rsid w:val="00651E2B"/>
    <w:rsid w:val="006522A0"/>
    <w:rsid w:val="00653069"/>
    <w:rsid w:val="00653A37"/>
    <w:rsid w:val="006541EB"/>
    <w:rsid w:val="006545F9"/>
    <w:rsid w:val="006553EF"/>
    <w:rsid w:val="00656E18"/>
    <w:rsid w:val="00656F8A"/>
    <w:rsid w:val="00657EEC"/>
    <w:rsid w:val="00660F6D"/>
    <w:rsid w:val="00660FD8"/>
    <w:rsid w:val="0066179A"/>
    <w:rsid w:val="00661827"/>
    <w:rsid w:val="00661860"/>
    <w:rsid w:val="00661FBE"/>
    <w:rsid w:val="006622E8"/>
    <w:rsid w:val="0066231D"/>
    <w:rsid w:val="00662606"/>
    <w:rsid w:val="0066271C"/>
    <w:rsid w:val="00663099"/>
    <w:rsid w:val="006630D5"/>
    <w:rsid w:val="00663CB2"/>
    <w:rsid w:val="00664184"/>
    <w:rsid w:val="00664C39"/>
    <w:rsid w:val="0066500F"/>
    <w:rsid w:val="006656E6"/>
    <w:rsid w:val="00665B16"/>
    <w:rsid w:val="00665D82"/>
    <w:rsid w:val="006666F6"/>
    <w:rsid w:val="006670E1"/>
    <w:rsid w:val="00670149"/>
    <w:rsid w:val="00670373"/>
    <w:rsid w:val="00670606"/>
    <w:rsid w:val="00671B2B"/>
    <w:rsid w:val="00671D4E"/>
    <w:rsid w:val="00671DB5"/>
    <w:rsid w:val="00671E8F"/>
    <w:rsid w:val="006727BF"/>
    <w:rsid w:val="0067281B"/>
    <w:rsid w:val="00673538"/>
    <w:rsid w:val="0067600C"/>
    <w:rsid w:val="00677691"/>
    <w:rsid w:val="00677B00"/>
    <w:rsid w:val="00677F40"/>
    <w:rsid w:val="00677FCD"/>
    <w:rsid w:val="00680281"/>
    <w:rsid w:val="00681CDE"/>
    <w:rsid w:val="006824FC"/>
    <w:rsid w:val="00682AD5"/>
    <w:rsid w:val="0068327E"/>
    <w:rsid w:val="0068448B"/>
    <w:rsid w:val="00685C49"/>
    <w:rsid w:val="00687997"/>
    <w:rsid w:val="00687E47"/>
    <w:rsid w:val="00687F28"/>
    <w:rsid w:val="0069058D"/>
    <w:rsid w:val="006912EA"/>
    <w:rsid w:val="00692635"/>
    <w:rsid w:val="00693C7B"/>
    <w:rsid w:val="00694911"/>
    <w:rsid w:val="006956FC"/>
    <w:rsid w:val="006966D7"/>
    <w:rsid w:val="00696EED"/>
    <w:rsid w:val="00697A64"/>
    <w:rsid w:val="006A02C4"/>
    <w:rsid w:val="006A0320"/>
    <w:rsid w:val="006A0559"/>
    <w:rsid w:val="006A18C5"/>
    <w:rsid w:val="006A19E0"/>
    <w:rsid w:val="006A1A30"/>
    <w:rsid w:val="006A24E5"/>
    <w:rsid w:val="006A2889"/>
    <w:rsid w:val="006A2DF5"/>
    <w:rsid w:val="006A3415"/>
    <w:rsid w:val="006A39B7"/>
    <w:rsid w:val="006A4AF7"/>
    <w:rsid w:val="006A4B30"/>
    <w:rsid w:val="006A539D"/>
    <w:rsid w:val="006A58FD"/>
    <w:rsid w:val="006A614E"/>
    <w:rsid w:val="006A61B1"/>
    <w:rsid w:val="006A6750"/>
    <w:rsid w:val="006A675A"/>
    <w:rsid w:val="006A6A5B"/>
    <w:rsid w:val="006A7476"/>
    <w:rsid w:val="006B0550"/>
    <w:rsid w:val="006B1131"/>
    <w:rsid w:val="006B1734"/>
    <w:rsid w:val="006B1A30"/>
    <w:rsid w:val="006B257C"/>
    <w:rsid w:val="006B3321"/>
    <w:rsid w:val="006B3563"/>
    <w:rsid w:val="006B3FBF"/>
    <w:rsid w:val="006B4773"/>
    <w:rsid w:val="006B4B0E"/>
    <w:rsid w:val="006B4D7E"/>
    <w:rsid w:val="006B5492"/>
    <w:rsid w:val="006B5692"/>
    <w:rsid w:val="006B56F2"/>
    <w:rsid w:val="006C0152"/>
    <w:rsid w:val="006C176F"/>
    <w:rsid w:val="006C1CEA"/>
    <w:rsid w:val="006C29FF"/>
    <w:rsid w:val="006C2ED7"/>
    <w:rsid w:val="006C3340"/>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D14"/>
    <w:rsid w:val="006D6694"/>
    <w:rsid w:val="006D67EE"/>
    <w:rsid w:val="006E04DD"/>
    <w:rsid w:val="006E05DF"/>
    <w:rsid w:val="006E2477"/>
    <w:rsid w:val="006E28D7"/>
    <w:rsid w:val="006E2957"/>
    <w:rsid w:val="006E2B14"/>
    <w:rsid w:val="006E3E55"/>
    <w:rsid w:val="006E42EC"/>
    <w:rsid w:val="006E51F3"/>
    <w:rsid w:val="006E533D"/>
    <w:rsid w:val="006E5E49"/>
    <w:rsid w:val="006E6528"/>
    <w:rsid w:val="006E6883"/>
    <w:rsid w:val="006E75C7"/>
    <w:rsid w:val="006E7679"/>
    <w:rsid w:val="006F1F4B"/>
    <w:rsid w:val="006F2F71"/>
    <w:rsid w:val="006F486C"/>
    <w:rsid w:val="006F631C"/>
    <w:rsid w:val="006F6DAA"/>
    <w:rsid w:val="006F7115"/>
    <w:rsid w:val="006F7332"/>
    <w:rsid w:val="006F73A9"/>
    <w:rsid w:val="007017E5"/>
    <w:rsid w:val="00701F57"/>
    <w:rsid w:val="007022FB"/>
    <w:rsid w:val="0070256E"/>
    <w:rsid w:val="00702588"/>
    <w:rsid w:val="00702B7B"/>
    <w:rsid w:val="00702FDC"/>
    <w:rsid w:val="00703132"/>
    <w:rsid w:val="00703430"/>
    <w:rsid w:val="00703486"/>
    <w:rsid w:val="007034D1"/>
    <w:rsid w:val="007037F7"/>
    <w:rsid w:val="00703983"/>
    <w:rsid w:val="0070455D"/>
    <w:rsid w:val="007057D6"/>
    <w:rsid w:val="0070688C"/>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357"/>
    <w:rsid w:val="00720E2A"/>
    <w:rsid w:val="007211D3"/>
    <w:rsid w:val="0072163C"/>
    <w:rsid w:val="0072168C"/>
    <w:rsid w:val="007216F9"/>
    <w:rsid w:val="00721A8D"/>
    <w:rsid w:val="00721C5B"/>
    <w:rsid w:val="00721E06"/>
    <w:rsid w:val="00722B34"/>
    <w:rsid w:val="00722C46"/>
    <w:rsid w:val="00723C3F"/>
    <w:rsid w:val="00723E34"/>
    <w:rsid w:val="007243EB"/>
    <w:rsid w:val="00724719"/>
    <w:rsid w:val="00724B68"/>
    <w:rsid w:val="007253DE"/>
    <w:rsid w:val="007257DE"/>
    <w:rsid w:val="00725AB6"/>
    <w:rsid w:val="00725D1E"/>
    <w:rsid w:val="00726D3A"/>
    <w:rsid w:val="00726E63"/>
    <w:rsid w:val="007306D3"/>
    <w:rsid w:val="007317B5"/>
    <w:rsid w:val="00731D1E"/>
    <w:rsid w:val="0073210C"/>
    <w:rsid w:val="0073238A"/>
    <w:rsid w:val="00732CB6"/>
    <w:rsid w:val="007334EA"/>
    <w:rsid w:val="0073352B"/>
    <w:rsid w:val="00733758"/>
    <w:rsid w:val="007338EF"/>
    <w:rsid w:val="00733D98"/>
    <w:rsid w:val="00734BBA"/>
    <w:rsid w:val="00735BCF"/>
    <w:rsid w:val="00735C0D"/>
    <w:rsid w:val="00735E40"/>
    <w:rsid w:val="0073602A"/>
    <w:rsid w:val="00736E69"/>
    <w:rsid w:val="00736EA4"/>
    <w:rsid w:val="00736EAD"/>
    <w:rsid w:val="00736ECE"/>
    <w:rsid w:val="0073711D"/>
    <w:rsid w:val="0073778F"/>
    <w:rsid w:val="00740C4A"/>
    <w:rsid w:val="00741336"/>
    <w:rsid w:val="00741376"/>
    <w:rsid w:val="007419CD"/>
    <w:rsid w:val="00741C24"/>
    <w:rsid w:val="007422EF"/>
    <w:rsid w:val="00742A38"/>
    <w:rsid w:val="00742F8F"/>
    <w:rsid w:val="00743205"/>
    <w:rsid w:val="0074401D"/>
    <w:rsid w:val="0074429A"/>
    <w:rsid w:val="007445D0"/>
    <w:rsid w:val="00744D22"/>
    <w:rsid w:val="00745110"/>
    <w:rsid w:val="00745317"/>
    <w:rsid w:val="0074590D"/>
    <w:rsid w:val="00745D05"/>
    <w:rsid w:val="00745F4B"/>
    <w:rsid w:val="00746011"/>
    <w:rsid w:val="00746BAF"/>
    <w:rsid w:val="00747037"/>
    <w:rsid w:val="00747175"/>
    <w:rsid w:val="0074743B"/>
    <w:rsid w:val="00747663"/>
    <w:rsid w:val="00747966"/>
    <w:rsid w:val="00747A97"/>
    <w:rsid w:val="007500D1"/>
    <w:rsid w:val="00750B74"/>
    <w:rsid w:val="007510CD"/>
    <w:rsid w:val="00751116"/>
    <w:rsid w:val="00751799"/>
    <w:rsid w:val="0075196E"/>
    <w:rsid w:val="0075224D"/>
    <w:rsid w:val="0075257E"/>
    <w:rsid w:val="007528BF"/>
    <w:rsid w:val="00753151"/>
    <w:rsid w:val="007538D2"/>
    <w:rsid w:val="00753948"/>
    <w:rsid w:val="00754305"/>
    <w:rsid w:val="00754F0F"/>
    <w:rsid w:val="007552F1"/>
    <w:rsid w:val="007553E4"/>
    <w:rsid w:val="00755E59"/>
    <w:rsid w:val="00755F3B"/>
    <w:rsid w:val="007560A1"/>
    <w:rsid w:val="007566C1"/>
    <w:rsid w:val="007566CB"/>
    <w:rsid w:val="00757947"/>
    <w:rsid w:val="007611E9"/>
    <w:rsid w:val="00761429"/>
    <w:rsid w:val="0076284D"/>
    <w:rsid w:val="00764FD6"/>
    <w:rsid w:val="007654C6"/>
    <w:rsid w:val="00765F24"/>
    <w:rsid w:val="00766211"/>
    <w:rsid w:val="00767DC3"/>
    <w:rsid w:val="0077105E"/>
    <w:rsid w:val="00771EC8"/>
    <w:rsid w:val="007720C2"/>
    <w:rsid w:val="007724D3"/>
    <w:rsid w:val="007731F0"/>
    <w:rsid w:val="007740AD"/>
    <w:rsid w:val="00774B92"/>
    <w:rsid w:val="00774FA3"/>
    <w:rsid w:val="0077554C"/>
    <w:rsid w:val="007763E1"/>
    <w:rsid w:val="00777670"/>
    <w:rsid w:val="007814BC"/>
    <w:rsid w:val="007818FF"/>
    <w:rsid w:val="00781983"/>
    <w:rsid w:val="00782BF8"/>
    <w:rsid w:val="007834AA"/>
    <w:rsid w:val="00783536"/>
    <w:rsid w:val="007835D4"/>
    <w:rsid w:val="00783C19"/>
    <w:rsid w:val="00784736"/>
    <w:rsid w:val="00785172"/>
    <w:rsid w:val="00785F17"/>
    <w:rsid w:val="007860B6"/>
    <w:rsid w:val="007863E6"/>
    <w:rsid w:val="00786563"/>
    <w:rsid w:val="00786DEE"/>
    <w:rsid w:val="007872CE"/>
    <w:rsid w:val="00787729"/>
    <w:rsid w:val="00787DC2"/>
    <w:rsid w:val="00787F44"/>
    <w:rsid w:val="0079007C"/>
    <w:rsid w:val="007909D9"/>
    <w:rsid w:val="00790A5E"/>
    <w:rsid w:val="00790CE6"/>
    <w:rsid w:val="00790D67"/>
    <w:rsid w:val="00790FAD"/>
    <w:rsid w:val="007912DE"/>
    <w:rsid w:val="00791E5B"/>
    <w:rsid w:val="00791FC9"/>
    <w:rsid w:val="00792E4A"/>
    <w:rsid w:val="007936B2"/>
    <w:rsid w:val="00793D88"/>
    <w:rsid w:val="0079488E"/>
    <w:rsid w:val="007948D0"/>
    <w:rsid w:val="00797526"/>
    <w:rsid w:val="007976F5"/>
    <w:rsid w:val="007A059A"/>
    <w:rsid w:val="007A0981"/>
    <w:rsid w:val="007A0F1C"/>
    <w:rsid w:val="007A130B"/>
    <w:rsid w:val="007A3A4B"/>
    <w:rsid w:val="007A3BFA"/>
    <w:rsid w:val="007A50A9"/>
    <w:rsid w:val="007A5BDA"/>
    <w:rsid w:val="007A6EAB"/>
    <w:rsid w:val="007A7061"/>
    <w:rsid w:val="007A769D"/>
    <w:rsid w:val="007A7D55"/>
    <w:rsid w:val="007A7E8A"/>
    <w:rsid w:val="007B12FF"/>
    <w:rsid w:val="007B185F"/>
    <w:rsid w:val="007B267B"/>
    <w:rsid w:val="007B2A01"/>
    <w:rsid w:val="007B2E75"/>
    <w:rsid w:val="007B39E1"/>
    <w:rsid w:val="007B4DFE"/>
    <w:rsid w:val="007B6219"/>
    <w:rsid w:val="007B6493"/>
    <w:rsid w:val="007B6AEC"/>
    <w:rsid w:val="007C0612"/>
    <w:rsid w:val="007C0697"/>
    <w:rsid w:val="007C1976"/>
    <w:rsid w:val="007C1FE3"/>
    <w:rsid w:val="007C348D"/>
    <w:rsid w:val="007C3B9B"/>
    <w:rsid w:val="007C3F4B"/>
    <w:rsid w:val="007C427A"/>
    <w:rsid w:val="007C483C"/>
    <w:rsid w:val="007C484E"/>
    <w:rsid w:val="007C4972"/>
    <w:rsid w:val="007C4FA1"/>
    <w:rsid w:val="007C7480"/>
    <w:rsid w:val="007C74F1"/>
    <w:rsid w:val="007C7A8A"/>
    <w:rsid w:val="007C7D60"/>
    <w:rsid w:val="007D0225"/>
    <w:rsid w:val="007D0F6B"/>
    <w:rsid w:val="007D1221"/>
    <w:rsid w:val="007D1253"/>
    <w:rsid w:val="007D1490"/>
    <w:rsid w:val="007D1BAE"/>
    <w:rsid w:val="007D205B"/>
    <w:rsid w:val="007D299D"/>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433"/>
    <w:rsid w:val="007E1624"/>
    <w:rsid w:val="007E1893"/>
    <w:rsid w:val="007E2CF6"/>
    <w:rsid w:val="007E2E3B"/>
    <w:rsid w:val="007E3D46"/>
    <w:rsid w:val="007E3D62"/>
    <w:rsid w:val="007E5476"/>
    <w:rsid w:val="007E56EF"/>
    <w:rsid w:val="007E625C"/>
    <w:rsid w:val="007E6C65"/>
    <w:rsid w:val="007E7010"/>
    <w:rsid w:val="007F0164"/>
    <w:rsid w:val="007F16BC"/>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C7"/>
    <w:rsid w:val="0080269D"/>
    <w:rsid w:val="00802983"/>
    <w:rsid w:val="0080361C"/>
    <w:rsid w:val="008040CB"/>
    <w:rsid w:val="008043C9"/>
    <w:rsid w:val="00806044"/>
    <w:rsid w:val="00807185"/>
    <w:rsid w:val="00807B75"/>
    <w:rsid w:val="00810237"/>
    <w:rsid w:val="00810AF3"/>
    <w:rsid w:val="008113A3"/>
    <w:rsid w:val="00813105"/>
    <w:rsid w:val="008131F9"/>
    <w:rsid w:val="00813B3B"/>
    <w:rsid w:val="00814153"/>
    <w:rsid w:val="0081425E"/>
    <w:rsid w:val="008142E7"/>
    <w:rsid w:val="00814A84"/>
    <w:rsid w:val="00814F72"/>
    <w:rsid w:val="008150F0"/>
    <w:rsid w:val="008165FA"/>
    <w:rsid w:val="00816837"/>
    <w:rsid w:val="008176D9"/>
    <w:rsid w:val="00817AB9"/>
    <w:rsid w:val="00820787"/>
    <w:rsid w:val="0082094F"/>
    <w:rsid w:val="00820970"/>
    <w:rsid w:val="008214F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595"/>
    <w:rsid w:val="008349ED"/>
    <w:rsid w:val="00834CBF"/>
    <w:rsid w:val="00834D3E"/>
    <w:rsid w:val="00834EEC"/>
    <w:rsid w:val="00835378"/>
    <w:rsid w:val="00835D67"/>
    <w:rsid w:val="00836C8F"/>
    <w:rsid w:val="00837056"/>
    <w:rsid w:val="008409D4"/>
    <w:rsid w:val="00840BEE"/>
    <w:rsid w:val="00841628"/>
    <w:rsid w:val="0084174D"/>
    <w:rsid w:val="008417FF"/>
    <w:rsid w:val="00841A95"/>
    <w:rsid w:val="00841D69"/>
    <w:rsid w:val="00841F51"/>
    <w:rsid w:val="00841F69"/>
    <w:rsid w:val="008429BA"/>
    <w:rsid w:val="008447D0"/>
    <w:rsid w:val="008454E2"/>
    <w:rsid w:val="00845AD5"/>
    <w:rsid w:val="00846788"/>
    <w:rsid w:val="008475C6"/>
    <w:rsid w:val="008505FB"/>
    <w:rsid w:val="00851498"/>
    <w:rsid w:val="00851768"/>
    <w:rsid w:val="00851952"/>
    <w:rsid w:val="00851A48"/>
    <w:rsid w:val="008521C1"/>
    <w:rsid w:val="008528F2"/>
    <w:rsid w:val="00852F14"/>
    <w:rsid w:val="00852F58"/>
    <w:rsid w:val="0085360B"/>
    <w:rsid w:val="008536DF"/>
    <w:rsid w:val="008537D3"/>
    <w:rsid w:val="00854668"/>
    <w:rsid w:val="00854A53"/>
    <w:rsid w:val="00854EFE"/>
    <w:rsid w:val="008563C3"/>
    <w:rsid w:val="00856DBF"/>
    <w:rsid w:val="008576A8"/>
    <w:rsid w:val="00857DE3"/>
    <w:rsid w:val="008601EE"/>
    <w:rsid w:val="00860986"/>
    <w:rsid w:val="00860F5E"/>
    <w:rsid w:val="00860F76"/>
    <w:rsid w:val="00861205"/>
    <w:rsid w:val="00861C17"/>
    <w:rsid w:val="00861F49"/>
    <w:rsid w:val="0086202D"/>
    <w:rsid w:val="00862ABA"/>
    <w:rsid w:val="00863604"/>
    <w:rsid w:val="008638DF"/>
    <w:rsid w:val="008640B1"/>
    <w:rsid w:val="00864390"/>
    <w:rsid w:val="008643DD"/>
    <w:rsid w:val="008656E1"/>
    <w:rsid w:val="00865843"/>
    <w:rsid w:val="00866474"/>
    <w:rsid w:val="00866E87"/>
    <w:rsid w:val="00866EE4"/>
    <w:rsid w:val="0086727C"/>
    <w:rsid w:val="00867806"/>
    <w:rsid w:val="008678E4"/>
    <w:rsid w:val="00867929"/>
    <w:rsid w:val="0087058B"/>
    <w:rsid w:val="00870639"/>
    <w:rsid w:val="008715AB"/>
    <w:rsid w:val="0087164F"/>
    <w:rsid w:val="00871A88"/>
    <w:rsid w:val="00872143"/>
    <w:rsid w:val="0087218A"/>
    <w:rsid w:val="0087372C"/>
    <w:rsid w:val="008737DE"/>
    <w:rsid w:val="00873D68"/>
    <w:rsid w:val="00874383"/>
    <w:rsid w:val="00874475"/>
    <w:rsid w:val="00874691"/>
    <w:rsid w:val="00874F92"/>
    <w:rsid w:val="0087532E"/>
    <w:rsid w:val="008753A8"/>
    <w:rsid w:val="00875609"/>
    <w:rsid w:val="00875A54"/>
    <w:rsid w:val="00876B6A"/>
    <w:rsid w:val="00876F48"/>
    <w:rsid w:val="00877A5D"/>
    <w:rsid w:val="008802B8"/>
    <w:rsid w:val="00881064"/>
    <w:rsid w:val="00881144"/>
    <w:rsid w:val="0088228F"/>
    <w:rsid w:val="008829B2"/>
    <w:rsid w:val="0088336F"/>
    <w:rsid w:val="008835A9"/>
    <w:rsid w:val="00884B13"/>
    <w:rsid w:val="0088657A"/>
    <w:rsid w:val="00886C5B"/>
    <w:rsid w:val="00887374"/>
    <w:rsid w:val="00887B5D"/>
    <w:rsid w:val="008903B1"/>
    <w:rsid w:val="008910AC"/>
    <w:rsid w:val="0089307B"/>
    <w:rsid w:val="008930CD"/>
    <w:rsid w:val="008931B4"/>
    <w:rsid w:val="0089331B"/>
    <w:rsid w:val="008933BC"/>
    <w:rsid w:val="00893B29"/>
    <w:rsid w:val="00893C2B"/>
    <w:rsid w:val="00894FEF"/>
    <w:rsid w:val="008952DE"/>
    <w:rsid w:val="00895FDB"/>
    <w:rsid w:val="008969D4"/>
    <w:rsid w:val="008A0157"/>
    <w:rsid w:val="008A1D5F"/>
    <w:rsid w:val="008A216D"/>
    <w:rsid w:val="008A2970"/>
    <w:rsid w:val="008A3657"/>
    <w:rsid w:val="008A37DA"/>
    <w:rsid w:val="008A3A6F"/>
    <w:rsid w:val="008A3C76"/>
    <w:rsid w:val="008A51A5"/>
    <w:rsid w:val="008A52F4"/>
    <w:rsid w:val="008A567A"/>
    <w:rsid w:val="008A5873"/>
    <w:rsid w:val="008A5D2E"/>
    <w:rsid w:val="008A6002"/>
    <w:rsid w:val="008A6B05"/>
    <w:rsid w:val="008A71C4"/>
    <w:rsid w:val="008A71F6"/>
    <w:rsid w:val="008A7665"/>
    <w:rsid w:val="008A7E15"/>
    <w:rsid w:val="008B12C0"/>
    <w:rsid w:val="008B1FB2"/>
    <w:rsid w:val="008B2E27"/>
    <w:rsid w:val="008B31B9"/>
    <w:rsid w:val="008B34B1"/>
    <w:rsid w:val="008B34BA"/>
    <w:rsid w:val="008B45C9"/>
    <w:rsid w:val="008B4851"/>
    <w:rsid w:val="008B5087"/>
    <w:rsid w:val="008B5444"/>
    <w:rsid w:val="008B595C"/>
    <w:rsid w:val="008B59E3"/>
    <w:rsid w:val="008B6309"/>
    <w:rsid w:val="008B6B87"/>
    <w:rsid w:val="008B6C07"/>
    <w:rsid w:val="008B7024"/>
    <w:rsid w:val="008B7CF5"/>
    <w:rsid w:val="008C0807"/>
    <w:rsid w:val="008C11D7"/>
    <w:rsid w:val="008C142E"/>
    <w:rsid w:val="008C1D31"/>
    <w:rsid w:val="008C1E31"/>
    <w:rsid w:val="008C224A"/>
    <w:rsid w:val="008C27A0"/>
    <w:rsid w:val="008C3328"/>
    <w:rsid w:val="008C3D60"/>
    <w:rsid w:val="008C3FB4"/>
    <w:rsid w:val="008C4071"/>
    <w:rsid w:val="008C4ED5"/>
    <w:rsid w:val="008C5210"/>
    <w:rsid w:val="008C5433"/>
    <w:rsid w:val="008C5658"/>
    <w:rsid w:val="008C5FEA"/>
    <w:rsid w:val="008C6767"/>
    <w:rsid w:val="008C6D60"/>
    <w:rsid w:val="008C6E5D"/>
    <w:rsid w:val="008C7B15"/>
    <w:rsid w:val="008C7CA2"/>
    <w:rsid w:val="008D07EC"/>
    <w:rsid w:val="008D1798"/>
    <w:rsid w:val="008D277C"/>
    <w:rsid w:val="008D2D3D"/>
    <w:rsid w:val="008D3AE8"/>
    <w:rsid w:val="008D6F67"/>
    <w:rsid w:val="008D704D"/>
    <w:rsid w:val="008D7E43"/>
    <w:rsid w:val="008E2035"/>
    <w:rsid w:val="008E3022"/>
    <w:rsid w:val="008E3081"/>
    <w:rsid w:val="008E31B9"/>
    <w:rsid w:val="008E378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C17"/>
    <w:rsid w:val="008F5D7E"/>
    <w:rsid w:val="008F677F"/>
    <w:rsid w:val="008F6A15"/>
    <w:rsid w:val="008F6D6B"/>
    <w:rsid w:val="008F7226"/>
    <w:rsid w:val="008F73A4"/>
    <w:rsid w:val="008F7BC1"/>
    <w:rsid w:val="008F7CC2"/>
    <w:rsid w:val="009003B1"/>
    <w:rsid w:val="0090122F"/>
    <w:rsid w:val="00901552"/>
    <w:rsid w:val="00901FB3"/>
    <w:rsid w:val="00902DD7"/>
    <w:rsid w:val="009030AA"/>
    <w:rsid w:val="009032BE"/>
    <w:rsid w:val="0090339F"/>
    <w:rsid w:val="0090375F"/>
    <w:rsid w:val="00903F2F"/>
    <w:rsid w:val="00904BC4"/>
    <w:rsid w:val="0090544A"/>
    <w:rsid w:val="0090570A"/>
    <w:rsid w:val="00905F9E"/>
    <w:rsid w:val="0090668F"/>
    <w:rsid w:val="0090791F"/>
    <w:rsid w:val="009121E6"/>
    <w:rsid w:val="009122A7"/>
    <w:rsid w:val="00912795"/>
    <w:rsid w:val="00913EE3"/>
    <w:rsid w:val="009147EE"/>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03A"/>
    <w:rsid w:val="00925348"/>
    <w:rsid w:val="009254D1"/>
    <w:rsid w:val="009265B6"/>
    <w:rsid w:val="00926FD3"/>
    <w:rsid w:val="00927D63"/>
    <w:rsid w:val="00927FB2"/>
    <w:rsid w:val="00927FFC"/>
    <w:rsid w:val="009302A6"/>
    <w:rsid w:val="0093049E"/>
    <w:rsid w:val="00931020"/>
    <w:rsid w:val="00931CA2"/>
    <w:rsid w:val="00931E5B"/>
    <w:rsid w:val="0093234E"/>
    <w:rsid w:val="0093252D"/>
    <w:rsid w:val="00933845"/>
    <w:rsid w:val="00934E53"/>
    <w:rsid w:val="00935371"/>
    <w:rsid w:val="00936BA9"/>
    <w:rsid w:val="00937444"/>
    <w:rsid w:val="0093767A"/>
    <w:rsid w:val="00941625"/>
    <w:rsid w:val="00941C6E"/>
    <w:rsid w:val="0094210F"/>
    <w:rsid w:val="00942125"/>
    <w:rsid w:val="009425A7"/>
    <w:rsid w:val="00942B80"/>
    <w:rsid w:val="00942BCA"/>
    <w:rsid w:val="009438E2"/>
    <w:rsid w:val="00946722"/>
    <w:rsid w:val="0094708F"/>
    <w:rsid w:val="009502F5"/>
    <w:rsid w:val="00950B97"/>
    <w:rsid w:val="0095251F"/>
    <w:rsid w:val="00952A6D"/>
    <w:rsid w:val="009539F0"/>
    <w:rsid w:val="00954A8F"/>
    <w:rsid w:val="00955876"/>
    <w:rsid w:val="00955C87"/>
    <w:rsid w:val="00955F2F"/>
    <w:rsid w:val="0095653E"/>
    <w:rsid w:val="00956A4E"/>
    <w:rsid w:val="00956AB5"/>
    <w:rsid w:val="00956DE7"/>
    <w:rsid w:val="0095734D"/>
    <w:rsid w:val="00957893"/>
    <w:rsid w:val="009578FA"/>
    <w:rsid w:val="00960A92"/>
    <w:rsid w:val="00961502"/>
    <w:rsid w:val="00961943"/>
    <w:rsid w:val="00961DB7"/>
    <w:rsid w:val="009621C4"/>
    <w:rsid w:val="0096248C"/>
    <w:rsid w:val="00963009"/>
    <w:rsid w:val="0096353F"/>
    <w:rsid w:val="009639C8"/>
    <w:rsid w:val="00963C71"/>
    <w:rsid w:val="00963D8D"/>
    <w:rsid w:val="00963E07"/>
    <w:rsid w:val="009657AE"/>
    <w:rsid w:val="00965894"/>
    <w:rsid w:val="009666D7"/>
    <w:rsid w:val="00966703"/>
    <w:rsid w:val="009670AC"/>
    <w:rsid w:val="0096764F"/>
    <w:rsid w:val="009700A8"/>
    <w:rsid w:val="00970BA8"/>
    <w:rsid w:val="00970D5C"/>
    <w:rsid w:val="00971170"/>
    <w:rsid w:val="009716FC"/>
    <w:rsid w:val="00971D98"/>
    <w:rsid w:val="00973E16"/>
    <w:rsid w:val="0097609B"/>
    <w:rsid w:val="009761D3"/>
    <w:rsid w:val="009765AA"/>
    <w:rsid w:val="009773F1"/>
    <w:rsid w:val="00980CB2"/>
    <w:rsid w:val="00980D68"/>
    <w:rsid w:val="009816E0"/>
    <w:rsid w:val="009823C1"/>
    <w:rsid w:val="00982FD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1A1C"/>
    <w:rsid w:val="009921F1"/>
    <w:rsid w:val="009922E3"/>
    <w:rsid w:val="00992868"/>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2C7"/>
    <w:rsid w:val="009A2525"/>
    <w:rsid w:val="009A2A2B"/>
    <w:rsid w:val="009A2E1A"/>
    <w:rsid w:val="009A2F47"/>
    <w:rsid w:val="009A43BF"/>
    <w:rsid w:val="009A63FA"/>
    <w:rsid w:val="009A6B2F"/>
    <w:rsid w:val="009A6B3A"/>
    <w:rsid w:val="009A7D11"/>
    <w:rsid w:val="009B1AC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CC2"/>
    <w:rsid w:val="009D2194"/>
    <w:rsid w:val="009D2E13"/>
    <w:rsid w:val="009D2F4F"/>
    <w:rsid w:val="009D35B0"/>
    <w:rsid w:val="009D41AE"/>
    <w:rsid w:val="009D57A5"/>
    <w:rsid w:val="009D638E"/>
    <w:rsid w:val="009D7222"/>
    <w:rsid w:val="009D7294"/>
    <w:rsid w:val="009D7770"/>
    <w:rsid w:val="009D779F"/>
    <w:rsid w:val="009E1FFB"/>
    <w:rsid w:val="009E20B7"/>
    <w:rsid w:val="009E2403"/>
    <w:rsid w:val="009E2820"/>
    <w:rsid w:val="009E3D03"/>
    <w:rsid w:val="009E43D5"/>
    <w:rsid w:val="009E46BC"/>
    <w:rsid w:val="009E479F"/>
    <w:rsid w:val="009E4CDE"/>
    <w:rsid w:val="009F13D2"/>
    <w:rsid w:val="009F1947"/>
    <w:rsid w:val="009F29E7"/>
    <w:rsid w:val="009F36BC"/>
    <w:rsid w:val="009F474E"/>
    <w:rsid w:val="009F4E56"/>
    <w:rsid w:val="009F52D7"/>
    <w:rsid w:val="009F5AAD"/>
    <w:rsid w:val="009F639D"/>
    <w:rsid w:val="009F644C"/>
    <w:rsid w:val="009F644F"/>
    <w:rsid w:val="009F7690"/>
    <w:rsid w:val="009F7702"/>
    <w:rsid w:val="009F783D"/>
    <w:rsid w:val="009F7959"/>
    <w:rsid w:val="009F7B40"/>
    <w:rsid w:val="009F7C63"/>
    <w:rsid w:val="009F7D62"/>
    <w:rsid w:val="009F7F79"/>
    <w:rsid w:val="00A000F5"/>
    <w:rsid w:val="00A00765"/>
    <w:rsid w:val="00A0136C"/>
    <w:rsid w:val="00A01B3A"/>
    <w:rsid w:val="00A0222D"/>
    <w:rsid w:val="00A02524"/>
    <w:rsid w:val="00A033EB"/>
    <w:rsid w:val="00A0346A"/>
    <w:rsid w:val="00A036E4"/>
    <w:rsid w:val="00A039C2"/>
    <w:rsid w:val="00A040B5"/>
    <w:rsid w:val="00A0430F"/>
    <w:rsid w:val="00A04ACA"/>
    <w:rsid w:val="00A065A2"/>
    <w:rsid w:val="00A06EF5"/>
    <w:rsid w:val="00A100C8"/>
    <w:rsid w:val="00A10489"/>
    <w:rsid w:val="00A10DB9"/>
    <w:rsid w:val="00A10FA5"/>
    <w:rsid w:val="00A10FCA"/>
    <w:rsid w:val="00A113C1"/>
    <w:rsid w:val="00A11E57"/>
    <w:rsid w:val="00A12346"/>
    <w:rsid w:val="00A1297F"/>
    <w:rsid w:val="00A130D3"/>
    <w:rsid w:val="00A13EAF"/>
    <w:rsid w:val="00A144B6"/>
    <w:rsid w:val="00A147C9"/>
    <w:rsid w:val="00A14833"/>
    <w:rsid w:val="00A161ED"/>
    <w:rsid w:val="00A1776F"/>
    <w:rsid w:val="00A20939"/>
    <w:rsid w:val="00A215B6"/>
    <w:rsid w:val="00A239DA"/>
    <w:rsid w:val="00A23B71"/>
    <w:rsid w:val="00A23E8F"/>
    <w:rsid w:val="00A24A76"/>
    <w:rsid w:val="00A24FC3"/>
    <w:rsid w:val="00A25751"/>
    <w:rsid w:val="00A259FD"/>
    <w:rsid w:val="00A25FA7"/>
    <w:rsid w:val="00A26601"/>
    <w:rsid w:val="00A26794"/>
    <w:rsid w:val="00A26D56"/>
    <w:rsid w:val="00A26EB7"/>
    <w:rsid w:val="00A26F11"/>
    <w:rsid w:val="00A2707D"/>
    <w:rsid w:val="00A27446"/>
    <w:rsid w:val="00A27846"/>
    <w:rsid w:val="00A3067D"/>
    <w:rsid w:val="00A30AB4"/>
    <w:rsid w:val="00A318AA"/>
    <w:rsid w:val="00A32840"/>
    <w:rsid w:val="00A32BE9"/>
    <w:rsid w:val="00A32FBD"/>
    <w:rsid w:val="00A33366"/>
    <w:rsid w:val="00A33492"/>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5CED"/>
    <w:rsid w:val="00A466F1"/>
    <w:rsid w:val="00A47CF5"/>
    <w:rsid w:val="00A509DC"/>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57F01"/>
    <w:rsid w:val="00A60616"/>
    <w:rsid w:val="00A60845"/>
    <w:rsid w:val="00A6180D"/>
    <w:rsid w:val="00A620FD"/>
    <w:rsid w:val="00A636F3"/>
    <w:rsid w:val="00A637A9"/>
    <w:rsid w:val="00A63C9A"/>
    <w:rsid w:val="00A64573"/>
    <w:rsid w:val="00A64641"/>
    <w:rsid w:val="00A646E1"/>
    <w:rsid w:val="00A64BEF"/>
    <w:rsid w:val="00A651E9"/>
    <w:rsid w:val="00A65A55"/>
    <w:rsid w:val="00A65B5C"/>
    <w:rsid w:val="00A65CD9"/>
    <w:rsid w:val="00A663F7"/>
    <w:rsid w:val="00A6728D"/>
    <w:rsid w:val="00A678F2"/>
    <w:rsid w:val="00A71150"/>
    <w:rsid w:val="00A7126D"/>
    <w:rsid w:val="00A71BA0"/>
    <w:rsid w:val="00A728AD"/>
    <w:rsid w:val="00A73BF7"/>
    <w:rsid w:val="00A744AD"/>
    <w:rsid w:val="00A747AC"/>
    <w:rsid w:val="00A74B22"/>
    <w:rsid w:val="00A74CC3"/>
    <w:rsid w:val="00A75E04"/>
    <w:rsid w:val="00A76EAF"/>
    <w:rsid w:val="00A76F66"/>
    <w:rsid w:val="00A77067"/>
    <w:rsid w:val="00A77561"/>
    <w:rsid w:val="00A77900"/>
    <w:rsid w:val="00A80545"/>
    <w:rsid w:val="00A8071F"/>
    <w:rsid w:val="00A809D3"/>
    <w:rsid w:val="00A80C02"/>
    <w:rsid w:val="00A81851"/>
    <w:rsid w:val="00A81AA2"/>
    <w:rsid w:val="00A81FB7"/>
    <w:rsid w:val="00A829C4"/>
    <w:rsid w:val="00A83F3F"/>
    <w:rsid w:val="00A84437"/>
    <w:rsid w:val="00A84786"/>
    <w:rsid w:val="00A85128"/>
    <w:rsid w:val="00A857C4"/>
    <w:rsid w:val="00A865DA"/>
    <w:rsid w:val="00A90309"/>
    <w:rsid w:val="00A9081E"/>
    <w:rsid w:val="00A90821"/>
    <w:rsid w:val="00A90C03"/>
    <w:rsid w:val="00A91483"/>
    <w:rsid w:val="00A92611"/>
    <w:rsid w:val="00A932ED"/>
    <w:rsid w:val="00A934E0"/>
    <w:rsid w:val="00A93DDB"/>
    <w:rsid w:val="00A9405B"/>
    <w:rsid w:val="00A94866"/>
    <w:rsid w:val="00A95620"/>
    <w:rsid w:val="00A96630"/>
    <w:rsid w:val="00A97192"/>
    <w:rsid w:val="00A97EF0"/>
    <w:rsid w:val="00AA05AD"/>
    <w:rsid w:val="00AA1198"/>
    <w:rsid w:val="00AA1920"/>
    <w:rsid w:val="00AA2718"/>
    <w:rsid w:val="00AA29DF"/>
    <w:rsid w:val="00AA2A49"/>
    <w:rsid w:val="00AA362E"/>
    <w:rsid w:val="00AA4446"/>
    <w:rsid w:val="00AA4691"/>
    <w:rsid w:val="00AA4762"/>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40B"/>
    <w:rsid w:val="00AB7367"/>
    <w:rsid w:val="00AB7432"/>
    <w:rsid w:val="00AB76FA"/>
    <w:rsid w:val="00AB7730"/>
    <w:rsid w:val="00AC0300"/>
    <w:rsid w:val="00AC0401"/>
    <w:rsid w:val="00AC0420"/>
    <w:rsid w:val="00AC086D"/>
    <w:rsid w:val="00AC1757"/>
    <w:rsid w:val="00AC2788"/>
    <w:rsid w:val="00AC2A50"/>
    <w:rsid w:val="00AC32A3"/>
    <w:rsid w:val="00AC3BF1"/>
    <w:rsid w:val="00AC59AF"/>
    <w:rsid w:val="00AC6ABC"/>
    <w:rsid w:val="00AC6CCC"/>
    <w:rsid w:val="00AC6F14"/>
    <w:rsid w:val="00AC7575"/>
    <w:rsid w:val="00AC7C29"/>
    <w:rsid w:val="00AD0419"/>
    <w:rsid w:val="00AD0911"/>
    <w:rsid w:val="00AD0F22"/>
    <w:rsid w:val="00AD16FA"/>
    <w:rsid w:val="00AD1B88"/>
    <w:rsid w:val="00AD2137"/>
    <w:rsid w:val="00AD2DE1"/>
    <w:rsid w:val="00AD3648"/>
    <w:rsid w:val="00AD3951"/>
    <w:rsid w:val="00AD3DCD"/>
    <w:rsid w:val="00AD4055"/>
    <w:rsid w:val="00AD4AF9"/>
    <w:rsid w:val="00AD4BED"/>
    <w:rsid w:val="00AD4F1A"/>
    <w:rsid w:val="00AD5069"/>
    <w:rsid w:val="00AD51F7"/>
    <w:rsid w:val="00AD53C9"/>
    <w:rsid w:val="00AD56F4"/>
    <w:rsid w:val="00AD57BE"/>
    <w:rsid w:val="00AD5DD1"/>
    <w:rsid w:val="00AD7D83"/>
    <w:rsid w:val="00AE0354"/>
    <w:rsid w:val="00AE0962"/>
    <w:rsid w:val="00AE1244"/>
    <w:rsid w:val="00AE1A0D"/>
    <w:rsid w:val="00AE1C5F"/>
    <w:rsid w:val="00AE2AEF"/>
    <w:rsid w:val="00AE2B70"/>
    <w:rsid w:val="00AE2FC6"/>
    <w:rsid w:val="00AE3439"/>
    <w:rsid w:val="00AE34E5"/>
    <w:rsid w:val="00AE422D"/>
    <w:rsid w:val="00AE4D25"/>
    <w:rsid w:val="00AE5294"/>
    <w:rsid w:val="00AE55E5"/>
    <w:rsid w:val="00AE5654"/>
    <w:rsid w:val="00AE60D1"/>
    <w:rsid w:val="00AE7102"/>
    <w:rsid w:val="00AF0AB7"/>
    <w:rsid w:val="00AF1844"/>
    <w:rsid w:val="00AF2399"/>
    <w:rsid w:val="00AF2695"/>
    <w:rsid w:val="00AF3747"/>
    <w:rsid w:val="00AF42F9"/>
    <w:rsid w:val="00AF5CF4"/>
    <w:rsid w:val="00AF6074"/>
    <w:rsid w:val="00AF62E6"/>
    <w:rsid w:val="00AF6311"/>
    <w:rsid w:val="00AF6844"/>
    <w:rsid w:val="00AF76C1"/>
    <w:rsid w:val="00AF7FB3"/>
    <w:rsid w:val="00B004F2"/>
    <w:rsid w:val="00B00C12"/>
    <w:rsid w:val="00B00DAE"/>
    <w:rsid w:val="00B00E6F"/>
    <w:rsid w:val="00B011F7"/>
    <w:rsid w:val="00B012CF"/>
    <w:rsid w:val="00B01C30"/>
    <w:rsid w:val="00B02A68"/>
    <w:rsid w:val="00B05A03"/>
    <w:rsid w:val="00B06121"/>
    <w:rsid w:val="00B06374"/>
    <w:rsid w:val="00B07665"/>
    <w:rsid w:val="00B076FD"/>
    <w:rsid w:val="00B07D65"/>
    <w:rsid w:val="00B1096B"/>
    <w:rsid w:val="00B1123C"/>
    <w:rsid w:val="00B115DE"/>
    <w:rsid w:val="00B1192A"/>
    <w:rsid w:val="00B12512"/>
    <w:rsid w:val="00B13EB9"/>
    <w:rsid w:val="00B14544"/>
    <w:rsid w:val="00B15291"/>
    <w:rsid w:val="00B16439"/>
    <w:rsid w:val="00B16562"/>
    <w:rsid w:val="00B176FD"/>
    <w:rsid w:val="00B17BD9"/>
    <w:rsid w:val="00B17DBA"/>
    <w:rsid w:val="00B17EBF"/>
    <w:rsid w:val="00B210DB"/>
    <w:rsid w:val="00B216AA"/>
    <w:rsid w:val="00B217BC"/>
    <w:rsid w:val="00B21AC5"/>
    <w:rsid w:val="00B21EFA"/>
    <w:rsid w:val="00B24214"/>
    <w:rsid w:val="00B2459A"/>
    <w:rsid w:val="00B24A32"/>
    <w:rsid w:val="00B24A96"/>
    <w:rsid w:val="00B252D4"/>
    <w:rsid w:val="00B257A0"/>
    <w:rsid w:val="00B2629E"/>
    <w:rsid w:val="00B2694E"/>
    <w:rsid w:val="00B26D34"/>
    <w:rsid w:val="00B27D89"/>
    <w:rsid w:val="00B3055F"/>
    <w:rsid w:val="00B30561"/>
    <w:rsid w:val="00B3068F"/>
    <w:rsid w:val="00B30AC8"/>
    <w:rsid w:val="00B30E86"/>
    <w:rsid w:val="00B312C4"/>
    <w:rsid w:val="00B315BC"/>
    <w:rsid w:val="00B3226C"/>
    <w:rsid w:val="00B3287D"/>
    <w:rsid w:val="00B33394"/>
    <w:rsid w:val="00B3399E"/>
    <w:rsid w:val="00B33EAC"/>
    <w:rsid w:val="00B349C5"/>
    <w:rsid w:val="00B34FE6"/>
    <w:rsid w:val="00B352F6"/>
    <w:rsid w:val="00B3551C"/>
    <w:rsid w:val="00B35664"/>
    <w:rsid w:val="00B359A7"/>
    <w:rsid w:val="00B35B28"/>
    <w:rsid w:val="00B35FC1"/>
    <w:rsid w:val="00B3613C"/>
    <w:rsid w:val="00B36625"/>
    <w:rsid w:val="00B3691F"/>
    <w:rsid w:val="00B3699E"/>
    <w:rsid w:val="00B37893"/>
    <w:rsid w:val="00B411DB"/>
    <w:rsid w:val="00B413C6"/>
    <w:rsid w:val="00B42984"/>
    <w:rsid w:val="00B4353F"/>
    <w:rsid w:val="00B437C6"/>
    <w:rsid w:val="00B4460C"/>
    <w:rsid w:val="00B4694C"/>
    <w:rsid w:val="00B4698A"/>
    <w:rsid w:val="00B4722C"/>
    <w:rsid w:val="00B47C05"/>
    <w:rsid w:val="00B47EC3"/>
    <w:rsid w:val="00B50760"/>
    <w:rsid w:val="00B50A49"/>
    <w:rsid w:val="00B50E50"/>
    <w:rsid w:val="00B5221E"/>
    <w:rsid w:val="00B522AC"/>
    <w:rsid w:val="00B52705"/>
    <w:rsid w:val="00B53F12"/>
    <w:rsid w:val="00B5429E"/>
    <w:rsid w:val="00B5493F"/>
    <w:rsid w:val="00B54C37"/>
    <w:rsid w:val="00B551AB"/>
    <w:rsid w:val="00B5521E"/>
    <w:rsid w:val="00B55A65"/>
    <w:rsid w:val="00B56D81"/>
    <w:rsid w:val="00B573C4"/>
    <w:rsid w:val="00B600AE"/>
    <w:rsid w:val="00B606C9"/>
    <w:rsid w:val="00B60CB8"/>
    <w:rsid w:val="00B610A6"/>
    <w:rsid w:val="00B6281F"/>
    <w:rsid w:val="00B62973"/>
    <w:rsid w:val="00B62D48"/>
    <w:rsid w:val="00B6316B"/>
    <w:rsid w:val="00B64536"/>
    <w:rsid w:val="00B64E38"/>
    <w:rsid w:val="00B6522C"/>
    <w:rsid w:val="00B6602E"/>
    <w:rsid w:val="00B66D32"/>
    <w:rsid w:val="00B672BA"/>
    <w:rsid w:val="00B6737C"/>
    <w:rsid w:val="00B67F34"/>
    <w:rsid w:val="00B712C7"/>
    <w:rsid w:val="00B71986"/>
    <w:rsid w:val="00B71AB8"/>
    <w:rsid w:val="00B71B06"/>
    <w:rsid w:val="00B7290D"/>
    <w:rsid w:val="00B72BAC"/>
    <w:rsid w:val="00B741D0"/>
    <w:rsid w:val="00B74438"/>
    <w:rsid w:val="00B744D7"/>
    <w:rsid w:val="00B7494D"/>
    <w:rsid w:val="00B7560A"/>
    <w:rsid w:val="00B7562C"/>
    <w:rsid w:val="00B75AF1"/>
    <w:rsid w:val="00B7632D"/>
    <w:rsid w:val="00B76501"/>
    <w:rsid w:val="00B76FA2"/>
    <w:rsid w:val="00B7716A"/>
    <w:rsid w:val="00B772DE"/>
    <w:rsid w:val="00B778C5"/>
    <w:rsid w:val="00B80039"/>
    <w:rsid w:val="00B81E4A"/>
    <w:rsid w:val="00B82E9C"/>
    <w:rsid w:val="00B83109"/>
    <w:rsid w:val="00B8311D"/>
    <w:rsid w:val="00B831AF"/>
    <w:rsid w:val="00B83AF3"/>
    <w:rsid w:val="00B85FFB"/>
    <w:rsid w:val="00B8671F"/>
    <w:rsid w:val="00B87D32"/>
    <w:rsid w:val="00B87FE9"/>
    <w:rsid w:val="00B9060D"/>
    <w:rsid w:val="00B912E5"/>
    <w:rsid w:val="00B9137D"/>
    <w:rsid w:val="00B917A8"/>
    <w:rsid w:val="00B919E0"/>
    <w:rsid w:val="00B91FB8"/>
    <w:rsid w:val="00B9241A"/>
    <w:rsid w:val="00B937E7"/>
    <w:rsid w:val="00B93A46"/>
    <w:rsid w:val="00B94601"/>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22F"/>
    <w:rsid w:val="00BA74D7"/>
    <w:rsid w:val="00BA77A6"/>
    <w:rsid w:val="00BB116F"/>
    <w:rsid w:val="00BB174C"/>
    <w:rsid w:val="00BB24A2"/>
    <w:rsid w:val="00BB2F46"/>
    <w:rsid w:val="00BB3B0E"/>
    <w:rsid w:val="00BB3FAC"/>
    <w:rsid w:val="00BB45B4"/>
    <w:rsid w:val="00BB45DF"/>
    <w:rsid w:val="00BB4A57"/>
    <w:rsid w:val="00BB5270"/>
    <w:rsid w:val="00BB54F0"/>
    <w:rsid w:val="00BB6B79"/>
    <w:rsid w:val="00BC0EC9"/>
    <w:rsid w:val="00BC1AA0"/>
    <w:rsid w:val="00BC1CD4"/>
    <w:rsid w:val="00BC22EF"/>
    <w:rsid w:val="00BC2E44"/>
    <w:rsid w:val="00BC3440"/>
    <w:rsid w:val="00BC3DF9"/>
    <w:rsid w:val="00BC3EEA"/>
    <w:rsid w:val="00BC403A"/>
    <w:rsid w:val="00BC7052"/>
    <w:rsid w:val="00BC74E7"/>
    <w:rsid w:val="00BC759E"/>
    <w:rsid w:val="00BC7964"/>
    <w:rsid w:val="00BC7A75"/>
    <w:rsid w:val="00BD00CF"/>
    <w:rsid w:val="00BD2E81"/>
    <w:rsid w:val="00BD3467"/>
    <w:rsid w:val="00BD3B98"/>
    <w:rsid w:val="00BD3D5D"/>
    <w:rsid w:val="00BD3F6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CC2"/>
    <w:rsid w:val="00BF13D7"/>
    <w:rsid w:val="00BF1959"/>
    <w:rsid w:val="00BF22F5"/>
    <w:rsid w:val="00BF29C0"/>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A0"/>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7ED"/>
    <w:rsid w:val="00C35066"/>
    <w:rsid w:val="00C357D8"/>
    <w:rsid w:val="00C3699E"/>
    <w:rsid w:val="00C3734E"/>
    <w:rsid w:val="00C373EA"/>
    <w:rsid w:val="00C37CA3"/>
    <w:rsid w:val="00C37D69"/>
    <w:rsid w:val="00C37E50"/>
    <w:rsid w:val="00C42315"/>
    <w:rsid w:val="00C42A0E"/>
    <w:rsid w:val="00C44E96"/>
    <w:rsid w:val="00C458E8"/>
    <w:rsid w:val="00C468E9"/>
    <w:rsid w:val="00C476D8"/>
    <w:rsid w:val="00C47CE7"/>
    <w:rsid w:val="00C5037B"/>
    <w:rsid w:val="00C515B6"/>
    <w:rsid w:val="00C51CF2"/>
    <w:rsid w:val="00C52086"/>
    <w:rsid w:val="00C544C8"/>
    <w:rsid w:val="00C54B23"/>
    <w:rsid w:val="00C54E72"/>
    <w:rsid w:val="00C55829"/>
    <w:rsid w:val="00C55E55"/>
    <w:rsid w:val="00C56765"/>
    <w:rsid w:val="00C56AE2"/>
    <w:rsid w:val="00C56FE6"/>
    <w:rsid w:val="00C57816"/>
    <w:rsid w:val="00C57DBB"/>
    <w:rsid w:val="00C60621"/>
    <w:rsid w:val="00C60EC8"/>
    <w:rsid w:val="00C61071"/>
    <w:rsid w:val="00C6148C"/>
    <w:rsid w:val="00C6170E"/>
    <w:rsid w:val="00C61989"/>
    <w:rsid w:val="00C619A2"/>
    <w:rsid w:val="00C62047"/>
    <w:rsid w:val="00C62355"/>
    <w:rsid w:val="00C62A41"/>
    <w:rsid w:val="00C6399F"/>
    <w:rsid w:val="00C63A88"/>
    <w:rsid w:val="00C63E6B"/>
    <w:rsid w:val="00C641C4"/>
    <w:rsid w:val="00C643C7"/>
    <w:rsid w:val="00C6483D"/>
    <w:rsid w:val="00C64A65"/>
    <w:rsid w:val="00C64F87"/>
    <w:rsid w:val="00C654DD"/>
    <w:rsid w:val="00C66548"/>
    <w:rsid w:val="00C665FD"/>
    <w:rsid w:val="00C66833"/>
    <w:rsid w:val="00C66E3C"/>
    <w:rsid w:val="00C671FD"/>
    <w:rsid w:val="00C67553"/>
    <w:rsid w:val="00C67DBA"/>
    <w:rsid w:val="00C67E20"/>
    <w:rsid w:val="00C70C67"/>
    <w:rsid w:val="00C70E3A"/>
    <w:rsid w:val="00C70F76"/>
    <w:rsid w:val="00C71157"/>
    <w:rsid w:val="00C714A2"/>
    <w:rsid w:val="00C71900"/>
    <w:rsid w:val="00C71C6F"/>
    <w:rsid w:val="00C71DD7"/>
    <w:rsid w:val="00C71F49"/>
    <w:rsid w:val="00C725E4"/>
    <w:rsid w:val="00C74421"/>
    <w:rsid w:val="00C748B1"/>
    <w:rsid w:val="00C74931"/>
    <w:rsid w:val="00C74B05"/>
    <w:rsid w:val="00C757EB"/>
    <w:rsid w:val="00C75E83"/>
    <w:rsid w:val="00C765F8"/>
    <w:rsid w:val="00C7706C"/>
    <w:rsid w:val="00C77938"/>
    <w:rsid w:val="00C779A4"/>
    <w:rsid w:val="00C80519"/>
    <w:rsid w:val="00C8106D"/>
    <w:rsid w:val="00C814A2"/>
    <w:rsid w:val="00C823B7"/>
    <w:rsid w:val="00C82A50"/>
    <w:rsid w:val="00C83859"/>
    <w:rsid w:val="00C839D9"/>
    <w:rsid w:val="00C83FE2"/>
    <w:rsid w:val="00C84434"/>
    <w:rsid w:val="00C8502B"/>
    <w:rsid w:val="00C85179"/>
    <w:rsid w:val="00C85777"/>
    <w:rsid w:val="00C86519"/>
    <w:rsid w:val="00C865F0"/>
    <w:rsid w:val="00C86E33"/>
    <w:rsid w:val="00C87E49"/>
    <w:rsid w:val="00C8D941"/>
    <w:rsid w:val="00C904AC"/>
    <w:rsid w:val="00C906F5"/>
    <w:rsid w:val="00C9077C"/>
    <w:rsid w:val="00C90917"/>
    <w:rsid w:val="00C90E94"/>
    <w:rsid w:val="00C91381"/>
    <w:rsid w:val="00C9146C"/>
    <w:rsid w:val="00C9166E"/>
    <w:rsid w:val="00C91D8B"/>
    <w:rsid w:val="00C93190"/>
    <w:rsid w:val="00C93240"/>
    <w:rsid w:val="00C94445"/>
    <w:rsid w:val="00C948BF"/>
    <w:rsid w:val="00C94A83"/>
    <w:rsid w:val="00C94B9F"/>
    <w:rsid w:val="00C955E6"/>
    <w:rsid w:val="00C95B05"/>
    <w:rsid w:val="00C95F80"/>
    <w:rsid w:val="00C96406"/>
    <w:rsid w:val="00C970BE"/>
    <w:rsid w:val="00C970C8"/>
    <w:rsid w:val="00C97E84"/>
    <w:rsid w:val="00CA02E5"/>
    <w:rsid w:val="00CA0CC5"/>
    <w:rsid w:val="00CA14FC"/>
    <w:rsid w:val="00CA1A1C"/>
    <w:rsid w:val="00CA23C1"/>
    <w:rsid w:val="00CA2B04"/>
    <w:rsid w:val="00CA347D"/>
    <w:rsid w:val="00CA3A0F"/>
    <w:rsid w:val="00CA3A72"/>
    <w:rsid w:val="00CA3FAE"/>
    <w:rsid w:val="00CA47CB"/>
    <w:rsid w:val="00CA5166"/>
    <w:rsid w:val="00CA65C6"/>
    <w:rsid w:val="00CA6D85"/>
    <w:rsid w:val="00CA7D2E"/>
    <w:rsid w:val="00CB1BFC"/>
    <w:rsid w:val="00CB1C73"/>
    <w:rsid w:val="00CB21ED"/>
    <w:rsid w:val="00CB237B"/>
    <w:rsid w:val="00CB3406"/>
    <w:rsid w:val="00CB36BE"/>
    <w:rsid w:val="00CB3E24"/>
    <w:rsid w:val="00CB46BF"/>
    <w:rsid w:val="00CB5907"/>
    <w:rsid w:val="00CB5C1D"/>
    <w:rsid w:val="00CB5CA0"/>
    <w:rsid w:val="00CB5FF7"/>
    <w:rsid w:val="00CB607B"/>
    <w:rsid w:val="00CB6B3C"/>
    <w:rsid w:val="00CB70A1"/>
    <w:rsid w:val="00CB748D"/>
    <w:rsid w:val="00CB7909"/>
    <w:rsid w:val="00CB7F9E"/>
    <w:rsid w:val="00CC045F"/>
    <w:rsid w:val="00CC0C98"/>
    <w:rsid w:val="00CC0E46"/>
    <w:rsid w:val="00CC1E27"/>
    <w:rsid w:val="00CC3925"/>
    <w:rsid w:val="00CC41D0"/>
    <w:rsid w:val="00CC45EE"/>
    <w:rsid w:val="00CC4E78"/>
    <w:rsid w:val="00CC4EEC"/>
    <w:rsid w:val="00CC60FF"/>
    <w:rsid w:val="00CC654F"/>
    <w:rsid w:val="00CC6C5E"/>
    <w:rsid w:val="00CC7814"/>
    <w:rsid w:val="00CC7B8E"/>
    <w:rsid w:val="00CC7C6B"/>
    <w:rsid w:val="00CD0287"/>
    <w:rsid w:val="00CD03A8"/>
    <w:rsid w:val="00CD03AD"/>
    <w:rsid w:val="00CD0435"/>
    <w:rsid w:val="00CD2536"/>
    <w:rsid w:val="00CD253F"/>
    <w:rsid w:val="00CD2678"/>
    <w:rsid w:val="00CD26D0"/>
    <w:rsid w:val="00CD26EB"/>
    <w:rsid w:val="00CD2CC2"/>
    <w:rsid w:val="00CD38A0"/>
    <w:rsid w:val="00CD457C"/>
    <w:rsid w:val="00CD46EA"/>
    <w:rsid w:val="00CD4A66"/>
    <w:rsid w:val="00CD580D"/>
    <w:rsid w:val="00CD59E8"/>
    <w:rsid w:val="00CD5F1C"/>
    <w:rsid w:val="00CD684F"/>
    <w:rsid w:val="00CD6974"/>
    <w:rsid w:val="00CD6F81"/>
    <w:rsid w:val="00CD73FF"/>
    <w:rsid w:val="00CD780F"/>
    <w:rsid w:val="00CE0A3E"/>
    <w:rsid w:val="00CE1257"/>
    <w:rsid w:val="00CE1414"/>
    <w:rsid w:val="00CE275A"/>
    <w:rsid w:val="00CE2A25"/>
    <w:rsid w:val="00CE3247"/>
    <w:rsid w:val="00CE3F8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69C"/>
    <w:rsid w:val="00D03CCF"/>
    <w:rsid w:val="00D0410A"/>
    <w:rsid w:val="00D04356"/>
    <w:rsid w:val="00D04642"/>
    <w:rsid w:val="00D050F2"/>
    <w:rsid w:val="00D05205"/>
    <w:rsid w:val="00D05666"/>
    <w:rsid w:val="00D06939"/>
    <w:rsid w:val="00D10723"/>
    <w:rsid w:val="00D10FA6"/>
    <w:rsid w:val="00D1108A"/>
    <w:rsid w:val="00D11917"/>
    <w:rsid w:val="00D11A54"/>
    <w:rsid w:val="00D15373"/>
    <w:rsid w:val="00D155AB"/>
    <w:rsid w:val="00D1581F"/>
    <w:rsid w:val="00D159D2"/>
    <w:rsid w:val="00D1609F"/>
    <w:rsid w:val="00D16DF2"/>
    <w:rsid w:val="00D17439"/>
    <w:rsid w:val="00D20B5F"/>
    <w:rsid w:val="00D22226"/>
    <w:rsid w:val="00D2253A"/>
    <w:rsid w:val="00D2324F"/>
    <w:rsid w:val="00D232F1"/>
    <w:rsid w:val="00D25782"/>
    <w:rsid w:val="00D26F9A"/>
    <w:rsid w:val="00D278FA"/>
    <w:rsid w:val="00D3069A"/>
    <w:rsid w:val="00D31FE9"/>
    <w:rsid w:val="00D324CF"/>
    <w:rsid w:val="00D325C1"/>
    <w:rsid w:val="00D331C2"/>
    <w:rsid w:val="00D341BE"/>
    <w:rsid w:val="00D34CF8"/>
    <w:rsid w:val="00D354EB"/>
    <w:rsid w:val="00D35A54"/>
    <w:rsid w:val="00D35F9A"/>
    <w:rsid w:val="00D3617C"/>
    <w:rsid w:val="00D36DFB"/>
    <w:rsid w:val="00D37664"/>
    <w:rsid w:val="00D406BD"/>
    <w:rsid w:val="00D4094C"/>
    <w:rsid w:val="00D41091"/>
    <w:rsid w:val="00D41416"/>
    <w:rsid w:val="00D41480"/>
    <w:rsid w:val="00D41BC8"/>
    <w:rsid w:val="00D41D77"/>
    <w:rsid w:val="00D42637"/>
    <w:rsid w:val="00D42E0C"/>
    <w:rsid w:val="00D43195"/>
    <w:rsid w:val="00D434C3"/>
    <w:rsid w:val="00D434F9"/>
    <w:rsid w:val="00D44212"/>
    <w:rsid w:val="00D4490B"/>
    <w:rsid w:val="00D449E8"/>
    <w:rsid w:val="00D44FE6"/>
    <w:rsid w:val="00D45631"/>
    <w:rsid w:val="00D456B0"/>
    <w:rsid w:val="00D459E3"/>
    <w:rsid w:val="00D45C94"/>
    <w:rsid w:val="00D4630D"/>
    <w:rsid w:val="00D4649F"/>
    <w:rsid w:val="00D4699A"/>
    <w:rsid w:val="00D4785E"/>
    <w:rsid w:val="00D5020B"/>
    <w:rsid w:val="00D50C54"/>
    <w:rsid w:val="00D51F6D"/>
    <w:rsid w:val="00D526C8"/>
    <w:rsid w:val="00D52F35"/>
    <w:rsid w:val="00D53BF4"/>
    <w:rsid w:val="00D54149"/>
    <w:rsid w:val="00D5456D"/>
    <w:rsid w:val="00D551E2"/>
    <w:rsid w:val="00D5520A"/>
    <w:rsid w:val="00D56B13"/>
    <w:rsid w:val="00D57588"/>
    <w:rsid w:val="00D5779B"/>
    <w:rsid w:val="00D57C8A"/>
    <w:rsid w:val="00D57D01"/>
    <w:rsid w:val="00D60217"/>
    <w:rsid w:val="00D60271"/>
    <w:rsid w:val="00D602BC"/>
    <w:rsid w:val="00D60410"/>
    <w:rsid w:val="00D60623"/>
    <w:rsid w:val="00D60E01"/>
    <w:rsid w:val="00D60E84"/>
    <w:rsid w:val="00D611AB"/>
    <w:rsid w:val="00D6124A"/>
    <w:rsid w:val="00D61DED"/>
    <w:rsid w:val="00D62793"/>
    <w:rsid w:val="00D63110"/>
    <w:rsid w:val="00D63B7C"/>
    <w:rsid w:val="00D658DE"/>
    <w:rsid w:val="00D6652F"/>
    <w:rsid w:val="00D66697"/>
    <w:rsid w:val="00D66A43"/>
    <w:rsid w:val="00D66C55"/>
    <w:rsid w:val="00D66F4C"/>
    <w:rsid w:val="00D67710"/>
    <w:rsid w:val="00D703D2"/>
    <w:rsid w:val="00D70555"/>
    <w:rsid w:val="00D7155A"/>
    <w:rsid w:val="00D720E9"/>
    <w:rsid w:val="00D722C8"/>
    <w:rsid w:val="00D73174"/>
    <w:rsid w:val="00D734C0"/>
    <w:rsid w:val="00D734C6"/>
    <w:rsid w:val="00D73763"/>
    <w:rsid w:val="00D73765"/>
    <w:rsid w:val="00D7377C"/>
    <w:rsid w:val="00D73B02"/>
    <w:rsid w:val="00D74236"/>
    <w:rsid w:val="00D74BE2"/>
    <w:rsid w:val="00D75062"/>
    <w:rsid w:val="00D75609"/>
    <w:rsid w:val="00D77C78"/>
    <w:rsid w:val="00D8052C"/>
    <w:rsid w:val="00D80CDF"/>
    <w:rsid w:val="00D8178E"/>
    <w:rsid w:val="00D81E9E"/>
    <w:rsid w:val="00D83209"/>
    <w:rsid w:val="00D8349A"/>
    <w:rsid w:val="00D8368E"/>
    <w:rsid w:val="00D83945"/>
    <w:rsid w:val="00D83C57"/>
    <w:rsid w:val="00D83F39"/>
    <w:rsid w:val="00D8433C"/>
    <w:rsid w:val="00D84542"/>
    <w:rsid w:val="00D851D7"/>
    <w:rsid w:val="00D85943"/>
    <w:rsid w:val="00D8621D"/>
    <w:rsid w:val="00D8625D"/>
    <w:rsid w:val="00D86A7B"/>
    <w:rsid w:val="00D86CCF"/>
    <w:rsid w:val="00D87389"/>
    <w:rsid w:val="00D904F9"/>
    <w:rsid w:val="00D90C01"/>
    <w:rsid w:val="00D91242"/>
    <w:rsid w:val="00D91250"/>
    <w:rsid w:val="00D91789"/>
    <w:rsid w:val="00D91DD0"/>
    <w:rsid w:val="00D93AC0"/>
    <w:rsid w:val="00D945F8"/>
    <w:rsid w:val="00D94650"/>
    <w:rsid w:val="00D94720"/>
    <w:rsid w:val="00D94A6A"/>
    <w:rsid w:val="00D95547"/>
    <w:rsid w:val="00D96083"/>
    <w:rsid w:val="00D9669E"/>
    <w:rsid w:val="00D96833"/>
    <w:rsid w:val="00D9748B"/>
    <w:rsid w:val="00D977CC"/>
    <w:rsid w:val="00DA05AB"/>
    <w:rsid w:val="00DA0BE3"/>
    <w:rsid w:val="00DA0E65"/>
    <w:rsid w:val="00DA1765"/>
    <w:rsid w:val="00DA1942"/>
    <w:rsid w:val="00DA1969"/>
    <w:rsid w:val="00DA2132"/>
    <w:rsid w:val="00DA22F0"/>
    <w:rsid w:val="00DA2B87"/>
    <w:rsid w:val="00DA3A07"/>
    <w:rsid w:val="00DA4A0C"/>
    <w:rsid w:val="00DA4AC1"/>
    <w:rsid w:val="00DA4DC6"/>
    <w:rsid w:val="00DA5769"/>
    <w:rsid w:val="00DA5ED0"/>
    <w:rsid w:val="00DA6253"/>
    <w:rsid w:val="00DA62B5"/>
    <w:rsid w:val="00DA6416"/>
    <w:rsid w:val="00DA758B"/>
    <w:rsid w:val="00DB0683"/>
    <w:rsid w:val="00DB0BDF"/>
    <w:rsid w:val="00DB2857"/>
    <w:rsid w:val="00DB35AF"/>
    <w:rsid w:val="00DB374C"/>
    <w:rsid w:val="00DB3CE2"/>
    <w:rsid w:val="00DB4B5C"/>
    <w:rsid w:val="00DB4BD9"/>
    <w:rsid w:val="00DB4CE3"/>
    <w:rsid w:val="00DB5510"/>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43F"/>
    <w:rsid w:val="00DC35BA"/>
    <w:rsid w:val="00DC3961"/>
    <w:rsid w:val="00DC3A1D"/>
    <w:rsid w:val="00DC3D76"/>
    <w:rsid w:val="00DC3F3B"/>
    <w:rsid w:val="00DC4BE0"/>
    <w:rsid w:val="00DC50AE"/>
    <w:rsid w:val="00DC6585"/>
    <w:rsid w:val="00DC673E"/>
    <w:rsid w:val="00DC7576"/>
    <w:rsid w:val="00DD0085"/>
    <w:rsid w:val="00DD008C"/>
    <w:rsid w:val="00DD0202"/>
    <w:rsid w:val="00DD0C22"/>
    <w:rsid w:val="00DD1047"/>
    <w:rsid w:val="00DD10C2"/>
    <w:rsid w:val="00DD1593"/>
    <w:rsid w:val="00DD21DA"/>
    <w:rsid w:val="00DD2736"/>
    <w:rsid w:val="00DD2A10"/>
    <w:rsid w:val="00DD344C"/>
    <w:rsid w:val="00DD39A8"/>
    <w:rsid w:val="00DD4CAC"/>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6E"/>
    <w:rsid w:val="00DE3558"/>
    <w:rsid w:val="00DE37BE"/>
    <w:rsid w:val="00DE3D84"/>
    <w:rsid w:val="00DE4696"/>
    <w:rsid w:val="00DE4BE1"/>
    <w:rsid w:val="00DE515C"/>
    <w:rsid w:val="00DE5711"/>
    <w:rsid w:val="00DE6B80"/>
    <w:rsid w:val="00DE6E2B"/>
    <w:rsid w:val="00DF0690"/>
    <w:rsid w:val="00DF0C27"/>
    <w:rsid w:val="00DF1318"/>
    <w:rsid w:val="00DF144A"/>
    <w:rsid w:val="00DF1869"/>
    <w:rsid w:val="00DF194A"/>
    <w:rsid w:val="00DF1F94"/>
    <w:rsid w:val="00DF2209"/>
    <w:rsid w:val="00DF28BA"/>
    <w:rsid w:val="00DF3708"/>
    <w:rsid w:val="00DF4067"/>
    <w:rsid w:val="00DF500B"/>
    <w:rsid w:val="00DF53CC"/>
    <w:rsid w:val="00DF55CF"/>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565"/>
    <w:rsid w:val="00E076BB"/>
    <w:rsid w:val="00E078A0"/>
    <w:rsid w:val="00E07D90"/>
    <w:rsid w:val="00E10068"/>
    <w:rsid w:val="00E10693"/>
    <w:rsid w:val="00E10741"/>
    <w:rsid w:val="00E110DE"/>
    <w:rsid w:val="00E113A1"/>
    <w:rsid w:val="00E11EA5"/>
    <w:rsid w:val="00E11EE6"/>
    <w:rsid w:val="00E1204F"/>
    <w:rsid w:val="00E121DF"/>
    <w:rsid w:val="00E12502"/>
    <w:rsid w:val="00E1283A"/>
    <w:rsid w:val="00E1329C"/>
    <w:rsid w:val="00E134FF"/>
    <w:rsid w:val="00E13E63"/>
    <w:rsid w:val="00E146F6"/>
    <w:rsid w:val="00E14A86"/>
    <w:rsid w:val="00E15479"/>
    <w:rsid w:val="00E15DC1"/>
    <w:rsid w:val="00E1603F"/>
    <w:rsid w:val="00E16072"/>
    <w:rsid w:val="00E160F5"/>
    <w:rsid w:val="00E2007E"/>
    <w:rsid w:val="00E201D8"/>
    <w:rsid w:val="00E21768"/>
    <w:rsid w:val="00E217CA"/>
    <w:rsid w:val="00E21D56"/>
    <w:rsid w:val="00E2216E"/>
    <w:rsid w:val="00E22561"/>
    <w:rsid w:val="00E2272C"/>
    <w:rsid w:val="00E23D5D"/>
    <w:rsid w:val="00E245A0"/>
    <w:rsid w:val="00E24B5E"/>
    <w:rsid w:val="00E250DF"/>
    <w:rsid w:val="00E2520F"/>
    <w:rsid w:val="00E2534F"/>
    <w:rsid w:val="00E25A55"/>
    <w:rsid w:val="00E25CFD"/>
    <w:rsid w:val="00E25D98"/>
    <w:rsid w:val="00E267BA"/>
    <w:rsid w:val="00E2694C"/>
    <w:rsid w:val="00E26CF5"/>
    <w:rsid w:val="00E26D9E"/>
    <w:rsid w:val="00E270AB"/>
    <w:rsid w:val="00E27B43"/>
    <w:rsid w:val="00E312C2"/>
    <w:rsid w:val="00E32664"/>
    <w:rsid w:val="00E32EE3"/>
    <w:rsid w:val="00E33261"/>
    <w:rsid w:val="00E345D2"/>
    <w:rsid w:val="00E35B19"/>
    <w:rsid w:val="00E36049"/>
    <w:rsid w:val="00E367CD"/>
    <w:rsid w:val="00E375BF"/>
    <w:rsid w:val="00E3782C"/>
    <w:rsid w:val="00E37D44"/>
    <w:rsid w:val="00E405E7"/>
    <w:rsid w:val="00E407FC"/>
    <w:rsid w:val="00E41860"/>
    <w:rsid w:val="00E41B8A"/>
    <w:rsid w:val="00E42587"/>
    <w:rsid w:val="00E4266A"/>
    <w:rsid w:val="00E42A6B"/>
    <w:rsid w:val="00E42B7C"/>
    <w:rsid w:val="00E43E61"/>
    <w:rsid w:val="00E448B7"/>
    <w:rsid w:val="00E4584D"/>
    <w:rsid w:val="00E46A71"/>
    <w:rsid w:val="00E478D7"/>
    <w:rsid w:val="00E508D6"/>
    <w:rsid w:val="00E50D81"/>
    <w:rsid w:val="00E50F51"/>
    <w:rsid w:val="00E50F94"/>
    <w:rsid w:val="00E51974"/>
    <w:rsid w:val="00E52B67"/>
    <w:rsid w:val="00E54BE2"/>
    <w:rsid w:val="00E55E1A"/>
    <w:rsid w:val="00E55E31"/>
    <w:rsid w:val="00E56B1E"/>
    <w:rsid w:val="00E56BA8"/>
    <w:rsid w:val="00E57BC3"/>
    <w:rsid w:val="00E6008D"/>
    <w:rsid w:val="00E6084D"/>
    <w:rsid w:val="00E60B06"/>
    <w:rsid w:val="00E615AD"/>
    <w:rsid w:val="00E61D90"/>
    <w:rsid w:val="00E622B0"/>
    <w:rsid w:val="00E62DFF"/>
    <w:rsid w:val="00E62E95"/>
    <w:rsid w:val="00E6378C"/>
    <w:rsid w:val="00E63A8A"/>
    <w:rsid w:val="00E63E0C"/>
    <w:rsid w:val="00E640C9"/>
    <w:rsid w:val="00E64158"/>
    <w:rsid w:val="00E6426D"/>
    <w:rsid w:val="00E6448D"/>
    <w:rsid w:val="00E6458B"/>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2AE"/>
    <w:rsid w:val="00E74774"/>
    <w:rsid w:val="00E7520F"/>
    <w:rsid w:val="00E75227"/>
    <w:rsid w:val="00E76292"/>
    <w:rsid w:val="00E76434"/>
    <w:rsid w:val="00E768A1"/>
    <w:rsid w:val="00E76E1F"/>
    <w:rsid w:val="00E771FD"/>
    <w:rsid w:val="00E77582"/>
    <w:rsid w:val="00E77D11"/>
    <w:rsid w:val="00E77D75"/>
    <w:rsid w:val="00E80C46"/>
    <w:rsid w:val="00E8159E"/>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0D67"/>
    <w:rsid w:val="00E91223"/>
    <w:rsid w:val="00E912E1"/>
    <w:rsid w:val="00E9157E"/>
    <w:rsid w:val="00E915FB"/>
    <w:rsid w:val="00E9219A"/>
    <w:rsid w:val="00E93148"/>
    <w:rsid w:val="00E934C8"/>
    <w:rsid w:val="00E93534"/>
    <w:rsid w:val="00E9431B"/>
    <w:rsid w:val="00E9470E"/>
    <w:rsid w:val="00E94E29"/>
    <w:rsid w:val="00E96E22"/>
    <w:rsid w:val="00E97050"/>
    <w:rsid w:val="00E97C7F"/>
    <w:rsid w:val="00EA001C"/>
    <w:rsid w:val="00EA064B"/>
    <w:rsid w:val="00EA0CD1"/>
    <w:rsid w:val="00EA100E"/>
    <w:rsid w:val="00EA141A"/>
    <w:rsid w:val="00EA2280"/>
    <w:rsid w:val="00EA256A"/>
    <w:rsid w:val="00EA2B27"/>
    <w:rsid w:val="00EA36C4"/>
    <w:rsid w:val="00EA4970"/>
    <w:rsid w:val="00EA4DE2"/>
    <w:rsid w:val="00EA6573"/>
    <w:rsid w:val="00EA6D3C"/>
    <w:rsid w:val="00EA6E8F"/>
    <w:rsid w:val="00EB0E73"/>
    <w:rsid w:val="00EB15AF"/>
    <w:rsid w:val="00EB1C0F"/>
    <w:rsid w:val="00EB35C1"/>
    <w:rsid w:val="00EB3686"/>
    <w:rsid w:val="00EB3779"/>
    <w:rsid w:val="00EB381D"/>
    <w:rsid w:val="00EB58C7"/>
    <w:rsid w:val="00EB5DC1"/>
    <w:rsid w:val="00EB6AC2"/>
    <w:rsid w:val="00EB6D85"/>
    <w:rsid w:val="00EB7FCE"/>
    <w:rsid w:val="00EC03C0"/>
    <w:rsid w:val="00EC0799"/>
    <w:rsid w:val="00EC07AB"/>
    <w:rsid w:val="00EC121F"/>
    <w:rsid w:val="00EC1554"/>
    <w:rsid w:val="00EC1A63"/>
    <w:rsid w:val="00EC3339"/>
    <w:rsid w:val="00EC42F8"/>
    <w:rsid w:val="00EC4A1B"/>
    <w:rsid w:val="00EC5B08"/>
    <w:rsid w:val="00EC6361"/>
    <w:rsid w:val="00EC6699"/>
    <w:rsid w:val="00EC6834"/>
    <w:rsid w:val="00EC6C73"/>
    <w:rsid w:val="00EC702A"/>
    <w:rsid w:val="00EC790E"/>
    <w:rsid w:val="00ED0C16"/>
    <w:rsid w:val="00ED0DC7"/>
    <w:rsid w:val="00ED1268"/>
    <w:rsid w:val="00ED1757"/>
    <w:rsid w:val="00ED199D"/>
    <w:rsid w:val="00ED1C85"/>
    <w:rsid w:val="00ED1D2F"/>
    <w:rsid w:val="00ED2787"/>
    <w:rsid w:val="00ED2CE2"/>
    <w:rsid w:val="00ED315B"/>
    <w:rsid w:val="00ED4A3A"/>
    <w:rsid w:val="00ED4CED"/>
    <w:rsid w:val="00ED51C8"/>
    <w:rsid w:val="00ED5775"/>
    <w:rsid w:val="00ED582C"/>
    <w:rsid w:val="00ED5CF2"/>
    <w:rsid w:val="00ED5EFF"/>
    <w:rsid w:val="00ED67E6"/>
    <w:rsid w:val="00ED697D"/>
    <w:rsid w:val="00ED6CEC"/>
    <w:rsid w:val="00ED735B"/>
    <w:rsid w:val="00ED73B9"/>
    <w:rsid w:val="00ED7430"/>
    <w:rsid w:val="00EE0136"/>
    <w:rsid w:val="00EE16DB"/>
    <w:rsid w:val="00EE19FD"/>
    <w:rsid w:val="00EE1B56"/>
    <w:rsid w:val="00EE1C85"/>
    <w:rsid w:val="00EE1F5D"/>
    <w:rsid w:val="00EE2112"/>
    <w:rsid w:val="00EE2914"/>
    <w:rsid w:val="00EE2FC5"/>
    <w:rsid w:val="00EE33F3"/>
    <w:rsid w:val="00EE3D7F"/>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17F"/>
    <w:rsid w:val="00EF6136"/>
    <w:rsid w:val="00EF67DA"/>
    <w:rsid w:val="00EF7124"/>
    <w:rsid w:val="00EF7384"/>
    <w:rsid w:val="00F00EAA"/>
    <w:rsid w:val="00F01880"/>
    <w:rsid w:val="00F01B51"/>
    <w:rsid w:val="00F01DAE"/>
    <w:rsid w:val="00F02806"/>
    <w:rsid w:val="00F02C2E"/>
    <w:rsid w:val="00F02CDE"/>
    <w:rsid w:val="00F03F27"/>
    <w:rsid w:val="00F0480A"/>
    <w:rsid w:val="00F0515F"/>
    <w:rsid w:val="00F05F84"/>
    <w:rsid w:val="00F10320"/>
    <w:rsid w:val="00F10CF1"/>
    <w:rsid w:val="00F10EB1"/>
    <w:rsid w:val="00F1174E"/>
    <w:rsid w:val="00F11796"/>
    <w:rsid w:val="00F126A8"/>
    <w:rsid w:val="00F13570"/>
    <w:rsid w:val="00F13FC9"/>
    <w:rsid w:val="00F14088"/>
    <w:rsid w:val="00F157F7"/>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987"/>
    <w:rsid w:val="00F3082A"/>
    <w:rsid w:val="00F31B00"/>
    <w:rsid w:val="00F33516"/>
    <w:rsid w:val="00F33852"/>
    <w:rsid w:val="00F342E4"/>
    <w:rsid w:val="00F34532"/>
    <w:rsid w:val="00F346E3"/>
    <w:rsid w:val="00F34725"/>
    <w:rsid w:val="00F350D3"/>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49C"/>
    <w:rsid w:val="00F43C74"/>
    <w:rsid w:val="00F44527"/>
    <w:rsid w:val="00F44F39"/>
    <w:rsid w:val="00F45EB2"/>
    <w:rsid w:val="00F46195"/>
    <w:rsid w:val="00F46943"/>
    <w:rsid w:val="00F46984"/>
    <w:rsid w:val="00F47287"/>
    <w:rsid w:val="00F47974"/>
    <w:rsid w:val="00F500F9"/>
    <w:rsid w:val="00F50491"/>
    <w:rsid w:val="00F510FD"/>
    <w:rsid w:val="00F511B0"/>
    <w:rsid w:val="00F51433"/>
    <w:rsid w:val="00F51A87"/>
    <w:rsid w:val="00F51DE6"/>
    <w:rsid w:val="00F527B1"/>
    <w:rsid w:val="00F5284C"/>
    <w:rsid w:val="00F52939"/>
    <w:rsid w:val="00F52B84"/>
    <w:rsid w:val="00F5388C"/>
    <w:rsid w:val="00F5411E"/>
    <w:rsid w:val="00F54219"/>
    <w:rsid w:val="00F54F61"/>
    <w:rsid w:val="00F55531"/>
    <w:rsid w:val="00F560B4"/>
    <w:rsid w:val="00F56145"/>
    <w:rsid w:val="00F56281"/>
    <w:rsid w:val="00F56579"/>
    <w:rsid w:val="00F56594"/>
    <w:rsid w:val="00F56E7D"/>
    <w:rsid w:val="00F5729B"/>
    <w:rsid w:val="00F57665"/>
    <w:rsid w:val="00F57868"/>
    <w:rsid w:val="00F600F2"/>
    <w:rsid w:val="00F60294"/>
    <w:rsid w:val="00F6063A"/>
    <w:rsid w:val="00F611CE"/>
    <w:rsid w:val="00F612BD"/>
    <w:rsid w:val="00F612C9"/>
    <w:rsid w:val="00F61A15"/>
    <w:rsid w:val="00F630EB"/>
    <w:rsid w:val="00F6347F"/>
    <w:rsid w:val="00F638A8"/>
    <w:rsid w:val="00F644F1"/>
    <w:rsid w:val="00F64972"/>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34"/>
    <w:rsid w:val="00F77250"/>
    <w:rsid w:val="00F7725C"/>
    <w:rsid w:val="00F77A5D"/>
    <w:rsid w:val="00F77B99"/>
    <w:rsid w:val="00F80768"/>
    <w:rsid w:val="00F81F56"/>
    <w:rsid w:val="00F8218F"/>
    <w:rsid w:val="00F82C3C"/>
    <w:rsid w:val="00F83243"/>
    <w:rsid w:val="00F83398"/>
    <w:rsid w:val="00F83E00"/>
    <w:rsid w:val="00F84093"/>
    <w:rsid w:val="00F84C15"/>
    <w:rsid w:val="00F85285"/>
    <w:rsid w:val="00F85F5F"/>
    <w:rsid w:val="00F863AE"/>
    <w:rsid w:val="00F869FF"/>
    <w:rsid w:val="00F86A2B"/>
    <w:rsid w:val="00F86D50"/>
    <w:rsid w:val="00F86F43"/>
    <w:rsid w:val="00F87DF1"/>
    <w:rsid w:val="00F908CC"/>
    <w:rsid w:val="00F91643"/>
    <w:rsid w:val="00F929B7"/>
    <w:rsid w:val="00F9327D"/>
    <w:rsid w:val="00F9415C"/>
    <w:rsid w:val="00F94D71"/>
    <w:rsid w:val="00F95039"/>
    <w:rsid w:val="00F952BE"/>
    <w:rsid w:val="00F953B3"/>
    <w:rsid w:val="00F9566B"/>
    <w:rsid w:val="00F9576C"/>
    <w:rsid w:val="00F96539"/>
    <w:rsid w:val="00F96594"/>
    <w:rsid w:val="00F96714"/>
    <w:rsid w:val="00F97A99"/>
    <w:rsid w:val="00FA0CF7"/>
    <w:rsid w:val="00FA144D"/>
    <w:rsid w:val="00FA2925"/>
    <w:rsid w:val="00FA36EB"/>
    <w:rsid w:val="00FA42FF"/>
    <w:rsid w:val="00FA4A0B"/>
    <w:rsid w:val="00FA4B39"/>
    <w:rsid w:val="00FA56CE"/>
    <w:rsid w:val="00FA5D56"/>
    <w:rsid w:val="00FA659D"/>
    <w:rsid w:val="00FA675B"/>
    <w:rsid w:val="00FA7142"/>
    <w:rsid w:val="00FB00BA"/>
    <w:rsid w:val="00FB0339"/>
    <w:rsid w:val="00FB10F0"/>
    <w:rsid w:val="00FB154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F15"/>
    <w:rsid w:val="00FC021C"/>
    <w:rsid w:val="00FC124A"/>
    <w:rsid w:val="00FC2518"/>
    <w:rsid w:val="00FC2982"/>
    <w:rsid w:val="00FC30FB"/>
    <w:rsid w:val="00FC3928"/>
    <w:rsid w:val="00FC3EFB"/>
    <w:rsid w:val="00FC46D9"/>
    <w:rsid w:val="00FC4C61"/>
    <w:rsid w:val="00FC5449"/>
    <w:rsid w:val="00FC5CAE"/>
    <w:rsid w:val="00FC5EA5"/>
    <w:rsid w:val="00FC674E"/>
    <w:rsid w:val="00FC7943"/>
    <w:rsid w:val="00FC7CF3"/>
    <w:rsid w:val="00FD003B"/>
    <w:rsid w:val="00FD0613"/>
    <w:rsid w:val="00FD0F2E"/>
    <w:rsid w:val="00FD18A1"/>
    <w:rsid w:val="00FD1A28"/>
    <w:rsid w:val="00FD1BA9"/>
    <w:rsid w:val="00FD1E9A"/>
    <w:rsid w:val="00FD1FB9"/>
    <w:rsid w:val="00FD233D"/>
    <w:rsid w:val="00FD2976"/>
    <w:rsid w:val="00FD2A30"/>
    <w:rsid w:val="00FD2D54"/>
    <w:rsid w:val="00FD34DC"/>
    <w:rsid w:val="00FD5736"/>
    <w:rsid w:val="00FD6FC4"/>
    <w:rsid w:val="00FD75A0"/>
    <w:rsid w:val="00FE0385"/>
    <w:rsid w:val="00FE1B67"/>
    <w:rsid w:val="00FE252E"/>
    <w:rsid w:val="00FE3D1F"/>
    <w:rsid w:val="00FE3D7C"/>
    <w:rsid w:val="00FE4654"/>
    <w:rsid w:val="00FE4885"/>
    <w:rsid w:val="00FE5036"/>
    <w:rsid w:val="00FE5735"/>
    <w:rsid w:val="00FE6385"/>
    <w:rsid w:val="00FE6998"/>
    <w:rsid w:val="00FE6B95"/>
    <w:rsid w:val="00FE7908"/>
    <w:rsid w:val="00FF0550"/>
    <w:rsid w:val="00FF0594"/>
    <w:rsid w:val="00FF05F7"/>
    <w:rsid w:val="00FF0719"/>
    <w:rsid w:val="00FF116E"/>
    <w:rsid w:val="00FF203A"/>
    <w:rsid w:val="00FF3486"/>
    <w:rsid w:val="00FF3518"/>
    <w:rsid w:val="00FF3BE9"/>
    <w:rsid w:val="00FF5672"/>
    <w:rsid w:val="00FF5BD4"/>
    <w:rsid w:val="00FF6252"/>
    <w:rsid w:val="00FF6720"/>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45A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7">
    <w:name w:val="Lentelės tinklelis7"/>
    <w:basedOn w:val="prastojilentel"/>
    <w:next w:val="Lentelstinklelis"/>
    <w:uiPriority w:val="59"/>
    <w:rsid w:val="00081BE9"/>
    <w:pPr>
      <w:spacing w:line="240" w:lineRule="auto"/>
      <w:ind w:firstLine="0"/>
      <w:jc w:val="left"/>
    </w:pPr>
    <w:rPr>
      <w:rFonts w:ascii="Calibri" w:eastAsia="Calibri" w:hAnsi="Calibri" w:cs="Vrinda"/>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Numatytasispastraiposriftas"/>
    <w:rsid w:val="00FC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192320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236670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476347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FD6"/>
    <w:rsid w:val="000E3D5E"/>
    <w:rsid w:val="000E62D1"/>
    <w:rsid w:val="00105652"/>
    <w:rsid w:val="001251FC"/>
    <w:rsid w:val="00127A9E"/>
    <w:rsid w:val="00174A3B"/>
    <w:rsid w:val="001A5DFA"/>
    <w:rsid w:val="001A6EE0"/>
    <w:rsid w:val="001C7F0F"/>
    <w:rsid w:val="001D1176"/>
    <w:rsid w:val="001E3B26"/>
    <w:rsid w:val="002920C3"/>
    <w:rsid w:val="00295EF8"/>
    <w:rsid w:val="002C1509"/>
    <w:rsid w:val="003646A9"/>
    <w:rsid w:val="003661A6"/>
    <w:rsid w:val="00430113"/>
    <w:rsid w:val="00460C76"/>
    <w:rsid w:val="0046126A"/>
    <w:rsid w:val="00487AEC"/>
    <w:rsid w:val="004D38E9"/>
    <w:rsid w:val="006524FC"/>
    <w:rsid w:val="00652F79"/>
    <w:rsid w:val="006D77F5"/>
    <w:rsid w:val="00731487"/>
    <w:rsid w:val="00737C4C"/>
    <w:rsid w:val="0078514A"/>
    <w:rsid w:val="007A071E"/>
    <w:rsid w:val="007B1A4F"/>
    <w:rsid w:val="007C529A"/>
    <w:rsid w:val="007C7D73"/>
    <w:rsid w:val="007F25D7"/>
    <w:rsid w:val="00810A25"/>
    <w:rsid w:val="0086391C"/>
    <w:rsid w:val="00873B69"/>
    <w:rsid w:val="0089035A"/>
    <w:rsid w:val="008D6E2A"/>
    <w:rsid w:val="00906FC8"/>
    <w:rsid w:val="0091474B"/>
    <w:rsid w:val="00915DD0"/>
    <w:rsid w:val="00926BF1"/>
    <w:rsid w:val="009520DA"/>
    <w:rsid w:val="00975C18"/>
    <w:rsid w:val="009C5E39"/>
    <w:rsid w:val="009E6FBD"/>
    <w:rsid w:val="00A02E8E"/>
    <w:rsid w:val="00A03CB8"/>
    <w:rsid w:val="00A447B7"/>
    <w:rsid w:val="00A87851"/>
    <w:rsid w:val="00AA56F5"/>
    <w:rsid w:val="00AC07D5"/>
    <w:rsid w:val="00AD09B5"/>
    <w:rsid w:val="00B02DFF"/>
    <w:rsid w:val="00B031BD"/>
    <w:rsid w:val="00B33FE2"/>
    <w:rsid w:val="00B549AD"/>
    <w:rsid w:val="00B604DE"/>
    <w:rsid w:val="00B70DD9"/>
    <w:rsid w:val="00BD0554"/>
    <w:rsid w:val="00C64F5A"/>
    <w:rsid w:val="00CB6D5C"/>
    <w:rsid w:val="00CD27B6"/>
    <w:rsid w:val="00CF4CEB"/>
    <w:rsid w:val="00D1288B"/>
    <w:rsid w:val="00D914DA"/>
    <w:rsid w:val="00D94259"/>
    <w:rsid w:val="00DA54A3"/>
    <w:rsid w:val="00DC5AC5"/>
    <w:rsid w:val="00DD16BA"/>
    <w:rsid w:val="00DE23D8"/>
    <w:rsid w:val="00E464CE"/>
    <w:rsid w:val="00EF6792"/>
    <w:rsid w:val="00F32020"/>
    <w:rsid w:val="00F6131A"/>
    <w:rsid w:val="00F81DB5"/>
    <w:rsid w:val="00FD15CF"/>
    <w:rsid w:val="00FF5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45</Pages>
  <Words>79010</Words>
  <Characters>45036</Characters>
  <Application>Microsoft Office Word</Application>
  <DocSecurity>0</DocSecurity>
  <Lines>375</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123799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91</cp:revision>
  <cp:lastPrinted>2021-11-03T05:49:00Z</cp:lastPrinted>
  <dcterms:created xsi:type="dcterms:W3CDTF">2025-10-20T12:44:00Z</dcterms:created>
  <dcterms:modified xsi:type="dcterms:W3CDTF">2025-10-27T08:39:00Z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