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71CB6C37" w:rsidR="00C146DC" w:rsidRPr="00BD3569" w:rsidRDefault="009B18FD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en-US"/>
        </w:rPr>
        <w:t>4</w:t>
      </w:r>
      <w:r w:rsidR="007D7E82">
        <w:rPr>
          <w:rFonts w:ascii="Trebuchet MS" w:hAnsi="Trebuchet MS"/>
          <w:sz w:val="22"/>
          <w:szCs w:val="22"/>
          <w:lang w:val="en-US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p w14:paraId="5C6DD6AF" w14:textId="181A6C89" w:rsidR="003674D5" w:rsidRPr="005002EB" w:rsidRDefault="003924B7" w:rsidP="005002EB">
      <w:pPr>
        <w:shd w:val="clear" w:color="auto" w:fill="FFFFFF"/>
        <w:ind w:firstLine="424"/>
        <w:jc w:val="both"/>
        <w:rPr>
          <w:rFonts w:ascii="Trebuchet MS" w:hAnsi="Trebuchet MS"/>
          <w:sz w:val="22"/>
          <w:szCs w:val="22"/>
        </w:rPr>
      </w:pPr>
      <w:r w:rsidRPr="005002EB">
        <w:rPr>
          <w:rFonts w:ascii="Trebuchet MS" w:hAnsi="Trebuchet MS"/>
          <w:sz w:val="22"/>
          <w:szCs w:val="22"/>
        </w:rPr>
        <w:t xml:space="preserve">TIEKĖJO </w:t>
      </w:r>
      <w:r w:rsidR="003674D5" w:rsidRPr="005002EB">
        <w:rPr>
          <w:rFonts w:ascii="Trebuchet MS" w:hAnsi="Trebuchet MS"/>
          <w:sz w:val="22"/>
          <w:szCs w:val="22"/>
        </w:rPr>
        <w:t xml:space="preserve">siūlomos </w:t>
      </w:r>
      <w:r w:rsidR="001D2D06" w:rsidRPr="005002EB">
        <w:rPr>
          <w:rFonts w:ascii="Trebuchet MS" w:hAnsi="Trebuchet MS"/>
          <w:sz w:val="22"/>
          <w:szCs w:val="22"/>
        </w:rPr>
        <w:t xml:space="preserve">PREKĖS </w:t>
      </w:r>
      <w:r w:rsidR="003674D5" w:rsidRPr="005002EB">
        <w:rPr>
          <w:rFonts w:ascii="Trebuchet MS" w:hAnsi="Trebuchet MS"/>
          <w:sz w:val="22"/>
          <w:szCs w:val="22"/>
        </w:rPr>
        <w:t xml:space="preserve">nekelia grėsmės nacionaliniam saugumui – vadovaujantis Lietuvos Respublikos viešųjų pirkimų įstatymo (toliau – VPĮ) 37 straipsnio 9 dalies 1 punktu, </w:t>
      </w:r>
      <w:r w:rsidR="001D2D06" w:rsidRPr="005002EB">
        <w:rPr>
          <w:rFonts w:ascii="Trebuchet MS" w:hAnsi="Trebuchet MS"/>
          <w:sz w:val="22"/>
          <w:szCs w:val="22"/>
        </w:rPr>
        <w:t>PREKIŲ </w:t>
      </w:r>
      <w:r w:rsidR="003674D5" w:rsidRPr="005002EB">
        <w:rPr>
          <w:rFonts w:ascii="Trebuchet MS" w:hAnsi="Trebuchet MS"/>
          <w:sz w:val="22"/>
          <w:szCs w:val="22"/>
        </w:rPr>
        <w:t xml:space="preserve">gamintojas ar jį kontroliuojantis asmuo nėra registruoti (jeigu gamintojas ar jį kontroliuojantis asmuo yra fizinis asmuo – nuolat gyvenantis ar turintis pilietybę) VPĮ 92 straipsnio 14 dalyje numatytame sąraše nurodytose valstybėse ar teritorijose. </w:t>
      </w:r>
    </w:p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48C290DF" w:rsidR="00CC184A" w:rsidRPr="00BD3569" w:rsidRDefault="003924B7" w:rsidP="000E77BA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7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A9CE7" w14:textId="77777777" w:rsidR="00A11178" w:rsidRDefault="00A11178" w:rsidP="00D43EE0">
      <w:r>
        <w:separator/>
      </w:r>
    </w:p>
  </w:endnote>
  <w:endnote w:type="continuationSeparator" w:id="0">
    <w:p w14:paraId="4E60F45A" w14:textId="77777777" w:rsidR="00A11178" w:rsidRDefault="00A11178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5105C" w14:textId="77777777" w:rsidR="00A11178" w:rsidRDefault="00A11178" w:rsidP="00D43EE0">
      <w:r>
        <w:separator/>
      </w:r>
    </w:p>
  </w:footnote>
  <w:footnote w:type="continuationSeparator" w:id="0">
    <w:p w14:paraId="1C6A7475" w14:textId="77777777" w:rsidR="00A11178" w:rsidRDefault="00A11178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E77BA"/>
    <w:rsid w:val="00184786"/>
    <w:rsid w:val="001A11EB"/>
    <w:rsid w:val="001D083A"/>
    <w:rsid w:val="001D2D06"/>
    <w:rsid w:val="00221959"/>
    <w:rsid w:val="00277C6D"/>
    <w:rsid w:val="003674D5"/>
    <w:rsid w:val="003924B7"/>
    <w:rsid w:val="003B403F"/>
    <w:rsid w:val="003C420F"/>
    <w:rsid w:val="00434521"/>
    <w:rsid w:val="00447182"/>
    <w:rsid w:val="00495C35"/>
    <w:rsid w:val="005002EB"/>
    <w:rsid w:val="0050740C"/>
    <w:rsid w:val="00516F2F"/>
    <w:rsid w:val="00530BBA"/>
    <w:rsid w:val="00574803"/>
    <w:rsid w:val="00680117"/>
    <w:rsid w:val="00690CD9"/>
    <w:rsid w:val="00695DD8"/>
    <w:rsid w:val="006C21A8"/>
    <w:rsid w:val="006C3F83"/>
    <w:rsid w:val="00734DA2"/>
    <w:rsid w:val="00740B60"/>
    <w:rsid w:val="007630F4"/>
    <w:rsid w:val="00766ABA"/>
    <w:rsid w:val="007735B6"/>
    <w:rsid w:val="00791D7B"/>
    <w:rsid w:val="007D7E82"/>
    <w:rsid w:val="00816859"/>
    <w:rsid w:val="00825C37"/>
    <w:rsid w:val="00896D60"/>
    <w:rsid w:val="00940A9A"/>
    <w:rsid w:val="009A767A"/>
    <w:rsid w:val="009B18FD"/>
    <w:rsid w:val="00A11178"/>
    <w:rsid w:val="00A84FB7"/>
    <w:rsid w:val="00AC6CED"/>
    <w:rsid w:val="00B22EBC"/>
    <w:rsid w:val="00B620BF"/>
    <w:rsid w:val="00B65973"/>
    <w:rsid w:val="00BD3569"/>
    <w:rsid w:val="00BE3635"/>
    <w:rsid w:val="00C146DC"/>
    <w:rsid w:val="00CC184A"/>
    <w:rsid w:val="00D43EE0"/>
    <w:rsid w:val="00D6311E"/>
    <w:rsid w:val="00DB2B59"/>
    <w:rsid w:val="00DD2CA8"/>
    <w:rsid w:val="00DE6BF0"/>
    <w:rsid w:val="00E44183"/>
    <w:rsid w:val="00E9019E"/>
    <w:rsid w:val="00F01B53"/>
    <w:rsid w:val="00F033EF"/>
    <w:rsid w:val="00F15BCE"/>
    <w:rsid w:val="00F239AB"/>
    <w:rsid w:val="00F333B4"/>
    <w:rsid w:val="00F649A4"/>
    <w:rsid w:val="00F86D0A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Rusevičius</dc:creator>
  <cp:lastModifiedBy>Michal Stasilovič</cp:lastModifiedBy>
  <cp:revision>2</cp:revision>
  <dcterms:created xsi:type="dcterms:W3CDTF">2025-10-21T20:27:00Z</dcterms:created>
  <dcterms:modified xsi:type="dcterms:W3CDTF">2025-10-21T20:27:00Z</dcterms:modified>
</cp:coreProperties>
</file>