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1C31" w14:textId="77777777" w:rsidR="00BB5663" w:rsidRPr="00FE47A5" w:rsidRDefault="00BB5663" w:rsidP="007F3167">
      <w:pPr>
        <w:jc w:val="center"/>
        <w:rPr>
          <w:rFonts w:ascii="Arial" w:hAnsi="Arial" w:cs="Arial"/>
          <w:b/>
          <w:sz w:val="20"/>
          <w:szCs w:val="20"/>
        </w:rPr>
      </w:pPr>
    </w:p>
    <w:p w14:paraId="23445061" w14:textId="77777777" w:rsidR="00D7217A" w:rsidRPr="00FE47A5" w:rsidRDefault="00D7217A" w:rsidP="007F3167">
      <w:pPr>
        <w:jc w:val="center"/>
        <w:rPr>
          <w:rFonts w:ascii="Arial" w:hAnsi="Arial" w:cs="Arial"/>
          <w:b/>
          <w:sz w:val="20"/>
          <w:szCs w:val="20"/>
        </w:rPr>
      </w:pPr>
    </w:p>
    <w:p w14:paraId="0ECC6525" w14:textId="77777777" w:rsidR="00D7217A" w:rsidRPr="00FE47A5" w:rsidRDefault="00D7217A" w:rsidP="007F3167">
      <w:pPr>
        <w:jc w:val="center"/>
        <w:rPr>
          <w:rFonts w:ascii="Arial" w:hAnsi="Arial" w:cs="Arial"/>
          <w:b/>
          <w:sz w:val="20"/>
          <w:szCs w:val="20"/>
        </w:rPr>
      </w:pPr>
    </w:p>
    <w:p w14:paraId="5250EFFE" w14:textId="77777777" w:rsidR="00D7217A" w:rsidRPr="00FE47A5" w:rsidRDefault="00D7217A" w:rsidP="007F3167">
      <w:pPr>
        <w:jc w:val="center"/>
        <w:rPr>
          <w:rFonts w:ascii="Arial" w:hAnsi="Arial" w:cs="Arial"/>
          <w:b/>
          <w:sz w:val="20"/>
          <w:szCs w:val="20"/>
        </w:rPr>
      </w:pPr>
    </w:p>
    <w:p w14:paraId="0613BBEB" w14:textId="77777777" w:rsidR="00D7217A" w:rsidRPr="00FE47A5" w:rsidRDefault="00D7217A" w:rsidP="007F3167">
      <w:pPr>
        <w:jc w:val="center"/>
        <w:rPr>
          <w:rFonts w:ascii="Arial" w:hAnsi="Arial" w:cs="Arial"/>
          <w:b/>
          <w:sz w:val="20"/>
          <w:szCs w:val="20"/>
        </w:rPr>
      </w:pPr>
    </w:p>
    <w:p w14:paraId="3E1CD547" w14:textId="77777777" w:rsidR="00D7217A" w:rsidRPr="00FE47A5" w:rsidRDefault="00D7217A" w:rsidP="007F3167">
      <w:pPr>
        <w:jc w:val="center"/>
        <w:rPr>
          <w:rFonts w:ascii="Arial" w:hAnsi="Arial" w:cs="Arial"/>
          <w:b/>
          <w:sz w:val="20"/>
          <w:szCs w:val="20"/>
        </w:rPr>
      </w:pPr>
    </w:p>
    <w:p w14:paraId="732ED364" w14:textId="77777777" w:rsidR="00D7217A" w:rsidRPr="00FE47A5" w:rsidRDefault="00D7217A" w:rsidP="007F3167">
      <w:pPr>
        <w:jc w:val="center"/>
        <w:rPr>
          <w:rFonts w:ascii="Arial" w:hAnsi="Arial" w:cs="Arial"/>
          <w:b/>
          <w:sz w:val="20"/>
          <w:szCs w:val="20"/>
        </w:rPr>
      </w:pPr>
    </w:p>
    <w:p w14:paraId="667091EC" w14:textId="77777777" w:rsidR="00D7217A" w:rsidRPr="00FE47A5" w:rsidRDefault="00D7217A" w:rsidP="007F3167">
      <w:pPr>
        <w:jc w:val="center"/>
        <w:rPr>
          <w:rFonts w:ascii="Arial" w:hAnsi="Arial" w:cs="Arial"/>
          <w:b/>
          <w:sz w:val="20"/>
          <w:szCs w:val="20"/>
        </w:rPr>
      </w:pPr>
    </w:p>
    <w:p w14:paraId="079AE879" w14:textId="77777777" w:rsidR="00D7217A" w:rsidRPr="00FE47A5" w:rsidRDefault="00D7217A" w:rsidP="007F3167">
      <w:pPr>
        <w:jc w:val="center"/>
        <w:rPr>
          <w:rFonts w:ascii="Arial" w:hAnsi="Arial" w:cs="Arial"/>
          <w:b/>
          <w:sz w:val="20"/>
          <w:szCs w:val="20"/>
        </w:rPr>
      </w:pPr>
    </w:p>
    <w:p w14:paraId="5CD52659" w14:textId="77777777" w:rsidR="00D7217A" w:rsidRPr="00FE47A5" w:rsidRDefault="00D7217A" w:rsidP="007F3167">
      <w:pPr>
        <w:jc w:val="center"/>
        <w:rPr>
          <w:rFonts w:ascii="Arial" w:hAnsi="Arial" w:cs="Arial"/>
          <w:b/>
          <w:sz w:val="20"/>
          <w:szCs w:val="20"/>
        </w:rPr>
      </w:pPr>
    </w:p>
    <w:p w14:paraId="782D0D9A" w14:textId="77777777" w:rsidR="00D7217A" w:rsidRPr="00FE47A5" w:rsidRDefault="00D7217A" w:rsidP="007F3167">
      <w:pPr>
        <w:jc w:val="center"/>
        <w:rPr>
          <w:rFonts w:ascii="Arial" w:hAnsi="Arial" w:cs="Arial"/>
          <w:b/>
          <w:sz w:val="20"/>
          <w:szCs w:val="20"/>
        </w:rPr>
      </w:pPr>
    </w:p>
    <w:p w14:paraId="736FD503" w14:textId="77777777" w:rsidR="00D7217A" w:rsidRPr="00FE47A5" w:rsidRDefault="00D7217A" w:rsidP="007F3167">
      <w:pPr>
        <w:jc w:val="center"/>
        <w:rPr>
          <w:rFonts w:ascii="Arial" w:hAnsi="Arial" w:cs="Arial"/>
          <w:b/>
          <w:sz w:val="20"/>
          <w:szCs w:val="20"/>
        </w:rPr>
      </w:pPr>
    </w:p>
    <w:p w14:paraId="244BCEE6" w14:textId="77777777" w:rsidR="00DA3F11" w:rsidRPr="00FE47A5" w:rsidRDefault="00DA3F11" w:rsidP="007F3167">
      <w:pPr>
        <w:jc w:val="center"/>
        <w:rPr>
          <w:rFonts w:ascii="Arial" w:hAnsi="Arial" w:cs="Arial"/>
          <w:b/>
          <w:sz w:val="20"/>
          <w:szCs w:val="20"/>
        </w:rPr>
      </w:pPr>
    </w:p>
    <w:p w14:paraId="0B4D1C4F" w14:textId="77777777" w:rsidR="00DA3F11" w:rsidRPr="00FE47A5" w:rsidRDefault="00DA3F11" w:rsidP="007F3167">
      <w:pPr>
        <w:jc w:val="center"/>
        <w:rPr>
          <w:rFonts w:ascii="Arial" w:hAnsi="Arial" w:cs="Arial"/>
          <w:b/>
          <w:sz w:val="20"/>
          <w:szCs w:val="20"/>
        </w:rPr>
      </w:pPr>
    </w:p>
    <w:p w14:paraId="2843B281" w14:textId="77777777" w:rsidR="00DA3F11" w:rsidRPr="00FE47A5" w:rsidRDefault="00DA3F11" w:rsidP="007F3167">
      <w:pPr>
        <w:jc w:val="center"/>
        <w:rPr>
          <w:rFonts w:ascii="Arial" w:hAnsi="Arial" w:cs="Arial"/>
          <w:b/>
          <w:sz w:val="20"/>
          <w:szCs w:val="20"/>
        </w:rPr>
      </w:pPr>
    </w:p>
    <w:p w14:paraId="4823D45B" w14:textId="77777777" w:rsidR="00DA3F11" w:rsidRPr="00FE47A5" w:rsidRDefault="00DA3F11" w:rsidP="007F3167">
      <w:pPr>
        <w:jc w:val="center"/>
        <w:rPr>
          <w:rFonts w:ascii="Arial" w:hAnsi="Arial" w:cs="Arial"/>
          <w:b/>
          <w:sz w:val="20"/>
          <w:szCs w:val="20"/>
        </w:rPr>
      </w:pPr>
    </w:p>
    <w:p w14:paraId="21968A91" w14:textId="77777777" w:rsidR="00D7217A" w:rsidRPr="00FE47A5" w:rsidRDefault="00D7217A" w:rsidP="007F3167">
      <w:pPr>
        <w:jc w:val="center"/>
        <w:rPr>
          <w:rFonts w:ascii="Arial" w:hAnsi="Arial" w:cs="Arial"/>
          <w:b/>
          <w:sz w:val="20"/>
          <w:szCs w:val="20"/>
        </w:rPr>
      </w:pPr>
    </w:p>
    <w:p w14:paraId="274E988C" w14:textId="77777777" w:rsidR="00D7217A" w:rsidRPr="00FE47A5" w:rsidRDefault="00D7217A" w:rsidP="007F3167">
      <w:pPr>
        <w:jc w:val="center"/>
        <w:rPr>
          <w:rFonts w:ascii="Arial" w:hAnsi="Arial" w:cs="Arial"/>
          <w:b/>
          <w:sz w:val="20"/>
          <w:szCs w:val="20"/>
        </w:rPr>
      </w:pPr>
    </w:p>
    <w:p w14:paraId="0D3EEB5C" w14:textId="77777777" w:rsidR="00D7217A" w:rsidRPr="00FE47A5" w:rsidRDefault="00D7217A" w:rsidP="007F3167">
      <w:pPr>
        <w:jc w:val="center"/>
        <w:rPr>
          <w:rFonts w:ascii="Arial" w:hAnsi="Arial" w:cs="Arial"/>
          <w:b/>
          <w:sz w:val="20"/>
          <w:szCs w:val="20"/>
        </w:rPr>
      </w:pPr>
    </w:p>
    <w:p w14:paraId="41D7DA40" w14:textId="77777777" w:rsidR="00D7217A" w:rsidRPr="00FE47A5" w:rsidRDefault="00D7217A" w:rsidP="007F3167">
      <w:pPr>
        <w:jc w:val="center"/>
        <w:rPr>
          <w:rFonts w:ascii="Arial" w:hAnsi="Arial" w:cs="Arial"/>
          <w:b/>
          <w:sz w:val="20"/>
          <w:szCs w:val="20"/>
        </w:rPr>
      </w:pPr>
    </w:p>
    <w:p w14:paraId="10DC9B13" w14:textId="77777777" w:rsidR="00D7217A" w:rsidRPr="00FE47A5" w:rsidRDefault="00D7217A" w:rsidP="007F3167">
      <w:pPr>
        <w:jc w:val="center"/>
        <w:rPr>
          <w:rFonts w:ascii="Arial" w:hAnsi="Arial" w:cs="Arial"/>
          <w:b/>
          <w:sz w:val="20"/>
          <w:szCs w:val="20"/>
        </w:rPr>
      </w:pPr>
    </w:p>
    <w:p w14:paraId="7A35E8DD" w14:textId="77777777" w:rsidR="00D7217A" w:rsidRPr="00FE47A5" w:rsidRDefault="00D7217A" w:rsidP="007F3167">
      <w:pPr>
        <w:jc w:val="center"/>
        <w:rPr>
          <w:rFonts w:ascii="Arial" w:hAnsi="Arial" w:cs="Arial"/>
          <w:b/>
          <w:sz w:val="20"/>
          <w:szCs w:val="20"/>
        </w:rPr>
      </w:pPr>
    </w:p>
    <w:p w14:paraId="013352A3" w14:textId="74727710" w:rsidR="00B51A01" w:rsidRPr="007F0709" w:rsidRDefault="00B63AF3" w:rsidP="00D7217A">
      <w:pPr>
        <w:jc w:val="center"/>
        <w:rPr>
          <w:rFonts w:ascii="Arial" w:hAnsi="Arial" w:cs="Arial"/>
          <w:b/>
        </w:rPr>
      </w:pPr>
      <w:r w:rsidRPr="007F0709">
        <w:rPr>
          <w:rFonts w:ascii="Arial" w:hAnsi="Arial" w:cs="Arial"/>
          <w:b/>
        </w:rPr>
        <w:t>BENDRIEJI STATINIO RODIKLIAI</w:t>
      </w:r>
    </w:p>
    <w:p w14:paraId="1C5B4EE1" w14:textId="77777777" w:rsidR="00B51A01" w:rsidRPr="00B51A01" w:rsidRDefault="00B51A01" w:rsidP="00B51A01">
      <w:pPr>
        <w:rPr>
          <w:rFonts w:ascii="Arial" w:hAnsi="Arial" w:cs="Arial"/>
          <w:sz w:val="22"/>
          <w:szCs w:val="22"/>
        </w:rPr>
      </w:pPr>
    </w:p>
    <w:p w14:paraId="3F113605" w14:textId="77777777" w:rsidR="00B51A01" w:rsidRPr="00B51A01" w:rsidRDefault="00B51A01" w:rsidP="00B51A01">
      <w:pPr>
        <w:rPr>
          <w:rFonts w:ascii="Arial" w:hAnsi="Arial" w:cs="Arial"/>
          <w:sz w:val="22"/>
          <w:szCs w:val="22"/>
        </w:rPr>
      </w:pPr>
    </w:p>
    <w:p w14:paraId="664E8D28" w14:textId="2A00E7BF" w:rsidR="00B51A01" w:rsidRDefault="00B51A01" w:rsidP="00B51A01">
      <w:pPr>
        <w:rPr>
          <w:rFonts w:ascii="Arial" w:hAnsi="Arial" w:cs="Arial"/>
          <w:sz w:val="22"/>
          <w:szCs w:val="22"/>
        </w:rPr>
      </w:pPr>
    </w:p>
    <w:p w14:paraId="7FC762B9" w14:textId="22EE1569" w:rsidR="00B51A01" w:rsidRDefault="00B51A01" w:rsidP="00B51A01">
      <w:pPr>
        <w:rPr>
          <w:rFonts w:ascii="Arial" w:hAnsi="Arial" w:cs="Arial"/>
          <w:sz w:val="22"/>
          <w:szCs w:val="22"/>
        </w:rPr>
      </w:pPr>
    </w:p>
    <w:p w14:paraId="22B82C0C" w14:textId="4535F00E" w:rsidR="00B51A01" w:rsidRDefault="00B51A01" w:rsidP="00B51A01">
      <w:pPr>
        <w:rPr>
          <w:rFonts w:ascii="Arial" w:hAnsi="Arial" w:cs="Arial"/>
          <w:sz w:val="22"/>
          <w:szCs w:val="22"/>
        </w:rPr>
      </w:pPr>
    </w:p>
    <w:p w14:paraId="41471D3B" w14:textId="77777777" w:rsidR="00D7217A" w:rsidRPr="00B51A01" w:rsidRDefault="00D7217A" w:rsidP="00B51A01">
      <w:pPr>
        <w:rPr>
          <w:rFonts w:ascii="Arial" w:hAnsi="Arial" w:cs="Arial"/>
          <w:sz w:val="22"/>
          <w:szCs w:val="22"/>
        </w:rPr>
        <w:sectPr w:rsidR="00D7217A" w:rsidRPr="00B51A01" w:rsidSect="00481EDA">
          <w:footerReference w:type="default" r:id="rId11"/>
          <w:headerReference w:type="first" r:id="rId12"/>
          <w:footerReference w:type="first" r:id="rId13"/>
          <w:pgSz w:w="11906" w:h="16838" w:code="9"/>
          <w:pgMar w:top="1134" w:right="567" w:bottom="1134" w:left="1134" w:header="357" w:footer="658" w:gutter="0"/>
          <w:cols w:space="708"/>
          <w:titlePg/>
          <w:docGrid w:linePitch="360"/>
        </w:sectPr>
      </w:pPr>
    </w:p>
    <w:p w14:paraId="5B9D9C51" w14:textId="4D1D07DD" w:rsidR="00B63AF3" w:rsidRDefault="006A4732" w:rsidP="00B0484A">
      <w:pPr>
        <w:pStyle w:val="Storintas"/>
      </w:pPr>
      <w:r w:rsidRPr="00FE47A5">
        <w:lastRenderedPageBreak/>
        <w:t>BENDRIEJI STATINIO RODIKLIAI</w:t>
      </w:r>
      <w:r w:rsidRPr="00FE47A5">
        <w:tab/>
      </w:r>
    </w:p>
    <w:tbl>
      <w:tblPr>
        <w:tblpPr w:leftFromText="180" w:rightFromText="180" w:vertAnchor="text" w:horzAnchor="margin" w:tblpY="157"/>
        <w:tblW w:w="5066"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42"/>
        <w:gridCol w:w="1121"/>
        <w:gridCol w:w="1959"/>
        <w:gridCol w:w="1357"/>
      </w:tblGrid>
      <w:tr w:rsidR="00AB49AA" w:rsidRPr="004655CD" w14:paraId="2D731DC3" w14:textId="77777777" w:rsidTr="00A102B8">
        <w:trPr>
          <w:trHeight w:val="363"/>
          <w:tblHeader/>
        </w:trPr>
        <w:tc>
          <w:tcPr>
            <w:tcW w:w="2799"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32F8C641" w14:textId="77777777" w:rsidR="00AB49AA" w:rsidRPr="004655CD" w:rsidRDefault="00AB49AA" w:rsidP="00D95FE1">
            <w:pPr>
              <w:pStyle w:val="Paprastas"/>
              <w:ind w:firstLine="142"/>
              <w:rPr>
                <w:b/>
                <w:bCs/>
              </w:rPr>
            </w:pPr>
            <w:r w:rsidRPr="004655CD">
              <w:rPr>
                <w:b/>
                <w:bCs/>
              </w:rPr>
              <w:t>Pavadinimas</w:t>
            </w:r>
          </w:p>
        </w:tc>
        <w:tc>
          <w:tcPr>
            <w:tcW w:w="556"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0CDA8801" w14:textId="77777777" w:rsidR="00AB49AA" w:rsidRPr="004655CD" w:rsidRDefault="00AB49AA" w:rsidP="00D95FE1">
            <w:pPr>
              <w:pStyle w:val="Paprastas"/>
              <w:ind w:firstLine="0"/>
              <w:jc w:val="center"/>
              <w:rPr>
                <w:b/>
                <w:bCs/>
              </w:rPr>
            </w:pPr>
            <w:r w:rsidRPr="004655CD">
              <w:rPr>
                <w:b/>
                <w:bCs/>
              </w:rPr>
              <w:t>Mato vienetas</w:t>
            </w:r>
          </w:p>
        </w:tc>
        <w:tc>
          <w:tcPr>
            <w:tcW w:w="972"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36A0406B" w14:textId="77777777" w:rsidR="00AB49AA" w:rsidRPr="004655CD" w:rsidRDefault="00AB49AA" w:rsidP="00D95FE1">
            <w:pPr>
              <w:pStyle w:val="Paprastas"/>
              <w:ind w:firstLine="0"/>
              <w:jc w:val="center"/>
              <w:rPr>
                <w:b/>
                <w:bCs/>
              </w:rPr>
            </w:pPr>
            <w:r w:rsidRPr="004655CD">
              <w:rPr>
                <w:b/>
                <w:bCs/>
              </w:rPr>
              <w:t>Kiekis</w:t>
            </w:r>
          </w:p>
        </w:tc>
        <w:tc>
          <w:tcPr>
            <w:tcW w:w="673"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3CD4093C" w14:textId="77777777" w:rsidR="00AB49AA" w:rsidRPr="004655CD" w:rsidRDefault="00AB49AA" w:rsidP="00D95FE1">
            <w:pPr>
              <w:pStyle w:val="Paprastas"/>
              <w:ind w:firstLine="0"/>
              <w:jc w:val="center"/>
              <w:rPr>
                <w:b/>
                <w:bCs/>
              </w:rPr>
            </w:pPr>
            <w:r w:rsidRPr="004655CD">
              <w:rPr>
                <w:b/>
                <w:bCs/>
              </w:rPr>
              <w:t>Pastabos</w:t>
            </w:r>
          </w:p>
        </w:tc>
      </w:tr>
      <w:tr w:rsidR="00AB49AA" w:rsidRPr="00AF5384" w14:paraId="11BD1782" w14:textId="77777777" w:rsidTr="00D95FE1">
        <w:trPr>
          <w:trHeight w:val="283"/>
        </w:trPr>
        <w:tc>
          <w:tcPr>
            <w:tcW w:w="2799"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14:paraId="344988F3" w14:textId="77777777" w:rsidR="00AB49AA" w:rsidRPr="00AF5384" w:rsidRDefault="00AB49AA" w:rsidP="00D95FE1">
            <w:pPr>
              <w:pStyle w:val="Paprastas"/>
              <w:ind w:firstLine="142"/>
              <w:jc w:val="center"/>
              <w:rPr>
                <w:b/>
                <w:bCs/>
              </w:rPr>
            </w:pPr>
            <w:r w:rsidRPr="00341C14">
              <w:rPr>
                <w:b/>
                <w:bCs/>
              </w:rPr>
              <w:t>IV. Kiti inžineriniai statiniai</w:t>
            </w:r>
          </w:p>
        </w:tc>
        <w:tc>
          <w:tcPr>
            <w:tcW w:w="556"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14:paraId="04179438" w14:textId="77777777" w:rsidR="00AB49AA" w:rsidRPr="00AF5384" w:rsidRDefault="00AB49AA" w:rsidP="00D95FE1">
            <w:pPr>
              <w:pStyle w:val="Paprastas"/>
              <w:ind w:firstLine="0"/>
              <w:jc w:val="center"/>
              <w:rPr>
                <w:b/>
                <w:bCs/>
              </w:rPr>
            </w:pPr>
          </w:p>
        </w:tc>
        <w:tc>
          <w:tcPr>
            <w:tcW w:w="972"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14:paraId="179DD5D4" w14:textId="77777777" w:rsidR="00AB49AA" w:rsidRPr="00AF5384" w:rsidRDefault="00AB49AA" w:rsidP="00D95FE1">
            <w:pPr>
              <w:pStyle w:val="Paprastas"/>
              <w:ind w:firstLine="0"/>
              <w:jc w:val="center"/>
              <w:rPr>
                <w:b/>
                <w:bCs/>
              </w:rPr>
            </w:pPr>
          </w:p>
        </w:tc>
        <w:tc>
          <w:tcPr>
            <w:tcW w:w="673"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14:paraId="1D20E34F" w14:textId="77777777" w:rsidR="00AB49AA" w:rsidRPr="00AF5384" w:rsidRDefault="00AB49AA" w:rsidP="00D95FE1">
            <w:pPr>
              <w:pStyle w:val="Paprastas"/>
              <w:ind w:firstLine="0"/>
              <w:jc w:val="center"/>
              <w:rPr>
                <w:b/>
                <w:bCs/>
              </w:rPr>
            </w:pPr>
          </w:p>
        </w:tc>
      </w:tr>
      <w:tr w:rsidR="00AB49AA" w:rsidRPr="00AF5384" w14:paraId="16D8B987" w14:textId="77777777" w:rsidTr="00D95FE1">
        <w:trPr>
          <w:trHeight w:val="283"/>
        </w:trPr>
        <w:tc>
          <w:tcPr>
            <w:tcW w:w="2799"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1E3B867C" w14:textId="6465D39C" w:rsidR="00AB49AA" w:rsidRPr="00AF5384" w:rsidRDefault="0062709F" w:rsidP="00D95FE1">
            <w:pPr>
              <w:pStyle w:val="Paprastas"/>
              <w:ind w:firstLine="142"/>
              <w:rPr>
                <w:b/>
                <w:bCs/>
              </w:rPr>
            </w:pPr>
            <w:r>
              <w:rPr>
                <w:b/>
                <w:bCs/>
                <w:color w:val="000000"/>
              </w:rPr>
              <w:t>1</w:t>
            </w:r>
            <w:r w:rsidR="00AB49AA" w:rsidRPr="00AF5384">
              <w:rPr>
                <w:b/>
                <w:bCs/>
                <w:color w:val="000000"/>
              </w:rPr>
              <w:t xml:space="preserve">. </w:t>
            </w:r>
            <w:r w:rsidR="00FC183F">
              <w:rPr>
                <w:b/>
                <w:bCs/>
                <w:color w:val="000000"/>
              </w:rPr>
              <w:t>P</w:t>
            </w:r>
            <w:r w:rsidR="00AB49AA">
              <w:rPr>
                <w:b/>
                <w:bCs/>
                <w:color w:val="000000"/>
              </w:rPr>
              <w:t>aviljonas</w:t>
            </w:r>
            <w:r w:rsidR="00FE4FB7">
              <w:rPr>
                <w:b/>
                <w:bCs/>
                <w:color w:val="000000"/>
              </w:rPr>
              <w:t xml:space="preserve"> (Nauja statyba)</w:t>
            </w:r>
          </w:p>
        </w:tc>
        <w:tc>
          <w:tcPr>
            <w:tcW w:w="556"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6CA2F59F" w14:textId="77777777" w:rsidR="00AB49AA" w:rsidRPr="00AF5384" w:rsidRDefault="00AB49AA" w:rsidP="00D95FE1">
            <w:pPr>
              <w:pStyle w:val="Paprastas"/>
              <w:ind w:firstLine="0"/>
              <w:jc w:val="center"/>
              <w:rPr>
                <w:b/>
                <w:bCs/>
              </w:rPr>
            </w:pPr>
          </w:p>
        </w:tc>
        <w:tc>
          <w:tcPr>
            <w:tcW w:w="972"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42B5C5E7" w14:textId="77777777" w:rsidR="00AB49AA" w:rsidRPr="00AF5384" w:rsidRDefault="00AB49AA" w:rsidP="00D95FE1">
            <w:pPr>
              <w:pStyle w:val="Paprastas"/>
              <w:ind w:firstLine="0"/>
              <w:jc w:val="center"/>
              <w:rPr>
                <w:b/>
                <w:bCs/>
              </w:rPr>
            </w:pPr>
          </w:p>
        </w:tc>
        <w:tc>
          <w:tcPr>
            <w:tcW w:w="673"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5276138C" w14:textId="0027D3A8" w:rsidR="00AB49AA" w:rsidRPr="00FC183F" w:rsidRDefault="00FC183F" w:rsidP="00D95FE1">
            <w:pPr>
              <w:pStyle w:val="Paprastas"/>
              <w:ind w:firstLine="0"/>
              <w:jc w:val="center"/>
            </w:pPr>
            <w:r w:rsidRPr="00FC183F">
              <w:t>Su stogine</w:t>
            </w:r>
          </w:p>
        </w:tc>
      </w:tr>
      <w:tr w:rsidR="00AB49AA" w:rsidRPr="00EB393E" w14:paraId="00ED9970" w14:textId="77777777" w:rsidTr="00D95FE1">
        <w:trPr>
          <w:trHeight w:val="283"/>
        </w:trPr>
        <w:tc>
          <w:tcPr>
            <w:tcW w:w="2799"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13523774" w14:textId="6EC83380" w:rsidR="00AB49AA" w:rsidRPr="00EB393E" w:rsidRDefault="0062709F" w:rsidP="00D95FE1">
            <w:pPr>
              <w:pStyle w:val="Paprastas"/>
              <w:ind w:firstLine="142"/>
            </w:pPr>
            <w:r>
              <w:t>1</w:t>
            </w:r>
            <w:r w:rsidR="00AB49AA" w:rsidRPr="00107210">
              <w:t>.1. Ilgis</w:t>
            </w:r>
          </w:p>
        </w:tc>
        <w:tc>
          <w:tcPr>
            <w:tcW w:w="556"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54261496" w14:textId="77777777" w:rsidR="00AB49AA" w:rsidRPr="00AD7F93" w:rsidRDefault="00AB49AA" w:rsidP="00D95FE1">
            <w:pPr>
              <w:pStyle w:val="Paprastas"/>
              <w:ind w:firstLine="0"/>
              <w:jc w:val="center"/>
              <w:rPr>
                <w:vertAlign w:val="subscript"/>
              </w:rPr>
            </w:pPr>
            <w:r>
              <w:t>m</w:t>
            </w:r>
          </w:p>
        </w:tc>
        <w:tc>
          <w:tcPr>
            <w:tcW w:w="972"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53F0A837" w14:textId="3115BB68" w:rsidR="00AB49AA" w:rsidRPr="006941CF" w:rsidRDefault="00AB49AA" w:rsidP="00D95FE1">
            <w:pPr>
              <w:pStyle w:val="Paprastas"/>
              <w:ind w:firstLine="0"/>
              <w:jc w:val="center"/>
            </w:pPr>
            <w:r>
              <w:t>4,</w:t>
            </w:r>
            <w:r w:rsidR="0027272C">
              <w:t>5</w:t>
            </w:r>
          </w:p>
        </w:tc>
        <w:tc>
          <w:tcPr>
            <w:tcW w:w="673"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52722B22" w14:textId="77777777" w:rsidR="00AB49AA" w:rsidRPr="00EB393E" w:rsidRDefault="00AB49AA" w:rsidP="00D95FE1">
            <w:pPr>
              <w:pStyle w:val="Paprastas"/>
              <w:ind w:firstLine="0"/>
              <w:jc w:val="center"/>
            </w:pPr>
          </w:p>
        </w:tc>
      </w:tr>
      <w:tr w:rsidR="00AB49AA" w:rsidRPr="00EB393E" w14:paraId="543F6459" w14:textId="77777777" w:rsidTr="00D95FE1">
        <w:trPr>
          <w:trHeight w:val="283"/>
        </w:trPr>
        <w:tc>
          <w:tcPr>
            <w:tcW w:w="2799"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3624083F" w14:textId="0EFCF4C0" w:rsidR="00AB49AA" w:rsidRPr="00EB393E" w:rsidRDefault="0062709F" w:rsidP="00D95FE1">
            <w:pPr>
              <w:pStyle w:val="Paprastas"/>
              <w:ind w:firstLine="142"/>
            </w:pPr>
            <w:r>
              <w:t>1</w:t>
            </w:r>
            <w:r w:rsidR="00AB49AA" w:rsidRPr="00107210">
              <w:t>.2. Plotis</w:t>
            </w:r>
          </w:p>
        </w:tc>
        <w:tc>
          <w:tcPr>
            <w:tcW w:w="556"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1F5D3953" w14:textId="77777777" w:rsidR="00AB49AA" w:rsidRPr="00EB393E" w:rsidRDefault="00AB49AA" w:rsidP="00D95FE1">
            <w:pPr>
              <w:pStyle w:val="Paprastas"/>
              <w:ind w:firstLine="0"/>
              <w:jc w:val="center"/>
            </w:pPr>
            <w:r w:rsidRPr="00EB393E">
              <w:t>m</w:t>
            </w:r>
          </w:p>
        </w:tc>
        <w:tc>
          <w:tcPr>
            <w:tcW w:w="972"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566CDB53" w14:textId="511B88AA" w:rsidR="00AB49AA" w:rsidRPr="006941CF" w:rsidRDefault="00AE4780" w:rsidP="00D95FE1">
            <w:pPr>
              <w:pStyle w:val="Paprastas"/>
              <w:ind w:firstLine="0"/>
              <w:jc w:val="center"/>
            </w:pPr>
            <w:r>
              <w:t>2,0</w:t>
            </w:r>
          </w:p>
        </w:tc>
        <w:tc>
          <w:tcPr>
            <w:tcW w:w="673"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2926E582" w14:textId="77777777" w:rsidR="00AB49AA" w:rsidRPr="00EB393E" w:rsidRDefault="00AB49AA" w:rsidP="00D95FE1">
            <w:pPr>
              <w:pStyle w:val="Paprastas"/>
              <w:ind w:firstLine="0"/>
              <w:jc w:val="center"/>
            </w:pPr>
          </w:p>
        </w:tc>
      </w:tr>
      <w:tr w:rsidR="00AB49AA" w:rsidRPr="00EB393E" w14:paraId="2F6BF2D9" w14:textId="77777777" w:rsidTr="00D95FE1">
        <w:trPr>
          <w:trHeight w:val="283"/>
        </w:trPr>
        <w:tc>
          <w:tcPr>
            <w:tcW w:w="2799"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1EF9860C" w14:textId="54AF11AD" w:rsidR="00AB49AA" w:rsidRPr="000601E8" w:rsidRDefault="0062709F" w:rsidP="00D95FE1">
            <w:pPr>
              <w:pStyle w:val="Paprastas"/>
              <w:ind w:firstLine="142"/>
              <w:rPr>
                <w:lang w:val="en-US"/>
              </w:rPr>
            </w:pPr>
            <w:r>
              <w:t>1</w:t>
            </w:r>
            <w:r w:rsidR="00AB49AA" w:rsidRPr="00107210">
              <w:t>.3. Plotas</w:t>
            </w:r>
            <w:r w:rsidR="000601E8">
              <w:t>*</w:t>
            </w:r>
          </w:p>
        </w:tc>
        <w:tc>
          <w:tcPr>
            <w:tcW w:w="556"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65983A6C" w14:textId="77777777" w:rsidR="00AB49AA" w:rsidRPr="00EB393E" w:rsidRDefault="00AB49AA" w:rsidP="00D95FE1">
            <w:pPr>
              <w:pStyle w:val="Paprastas"/>
              <w:ind w:firstLine="0"/>
              <w:jc w:val="center"/>
            </w:pPr>
            <w:r>
              <w:t>m</w:t>
            </w:r>
            <w:r w:rsidRPr="008C6EED">
              <w:rPr>
                <w:vertAlign w:val="superscript"/>
              </w:rPr>
              <w:t>2</w:t>
            </w:r>
          </w:p>
        </w:tc>
        <w:tc>
          <w:tcPr>
            <w:tcW w:w="972"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1C0626B1" w14:textId="10ED0280" w:rsidR="00AB49AA" w:rsidRPr="006941CF" w:rsidRDefault="00510A13" w:rsidP="00D95FE1">
            <w:pPr>
              <w:pStyle w:val="Paprastas"/>
              <w:ind w:firstLine="0"/>
              <w:jc w:val="center"/>
            </w:pPr>
            <w:r>
              <w:t>9,0</w:t>
            </w:r>
          </w:p>
        </w:tc>
        <w:tc>
          <w:tcPr>
            <w:tcW w:w="673"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33070588" w14:textId="4D6170A5" w:rsidR="00AB49AA" w:rsidRPr="00EB393E" w:rsidRDefault="005B0F66" w:rsidP="00D95FE1">
            <w:pPr>
              <w:pStyle w:val="Paprastas"/>
              <w:ind w:firstLine="0"/>
              <w:jc w:val="center"/>
            </w:pPr>
            <w:r>
              <w:t>Plotas aikštelės</w:t>
            </w:r>
          </w:p>
        </w:tc>
      </w:tr>
    </w:tbl>
    <w:p w14:paraId="129A91DB" w14:textId="2B3617CA" w:rsidR="002231B7" w:rsidRDefault="002231B7" w:rsidP="00EE34C2">
      <w:pPr>
        <w:pStyle w:val="Paprtekstas"/>
        <w:ind w:firstLine="0"/>
        <w:jc w:val="center"/>
        <w:rPr>
          <w:rFonts w:cs="Arial"/>
          <w:b/>
          <w:bCs/>
          <w:szCs w:val="20"/>
        </w:rPr>
      </w:pPr>
    </w:p>
    <w:tbl>
      <w:tblPr>
        <w:tblW w:w="5066"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42"/>
        <w:gridCol w:w="1121"/>
        <w:gridCol w:w="1959"/>
        <w:gridCol w:w="1357"/>
      </w:tblGrid>
      <w:tr w:rsidR="0062709F" w:rsidRPr="004655CD" w14:paraId="223CC309" w14:textId="77777777" w:rsidTr="00D95FE1">
        <w:trPr>
          <w:trHeight w:val="283"/>
          <w:tblHeader/>
        </w:trPr>
        <w:tc>
          <w:tcPr>
            <w:tcW w:w="2799"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20BEC3BB" w14:textId="77777777" w:rsidR="0062709F" w:rsidRPr="004655CD" w:rsidRDefault="0062709F" w:rsidP="00D95FE1">
            <w:pPr>
              <w:pStyle w:val="Paprastas"/>
              <w:ind w:firstLine="142"/>
              <w:rPr>
                <w:b/>
                <w:bCs/>
              </w:rPr>
            </w:pPr>
            <w:r w:rsidRPr="004655CD">
              <w:rPr>
                <w:b/>
                <w:bCs/>
              </w:rPr>
              <w:t>Pavadinimas</w:t>
            </w:r>
          </w:p>
        </w:tc>
        <w:tc>
          <w:tcPr>
            <w:tcW w:w="556"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5167955B" w14:textId="77777777" w:rsidR="0062709F" w:rsidRPr="004655CD" w:rsidRDefault="0062709F" w:rsidP="00D95FE1">
            <w:pPr>
              <w:pStyle w:val="Paprastas"/>
              <w:ind w:firstLine="0"/>
              <w:jc w:val="center"/>
              <w:rPr>
                <w:b/>
                <w:bCs/>
              </w:rPr>
            </w:pPr>
            <w:r w:rsidRPr="004655CD">
              <w:rPr>
                <w:b/>
                <w:bCs/>
              </w:rPr>
              <w:t>Mato vienetas</w:t>
            </w:r>
          </w:p>
        </w:tc>
        <w:tc>
          <w:tcPr>
            <w:tcW w:w="972"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0DD99549" w14:textId="77777777" w:rsidR="0062709F" w:rsidRPr="004655CD" w:rsidRDefault="0062709F" w:rsidP="00D95FE1">
            <w:pPr>
              <w:pStyle w:val="Paprastas"/>
              <w:ind w:firstLine="0"/>
              <w:jc w:val="center"/>
              <w:rPr>
                <w:b/>
                <w:bCs/>
              </w:rPr>
            </w:pPr>
            <w:r w:rsidRPr="004655CD">
              <w:rPr>
                <w:b/>
                <w:bCs/>
              </w:rPr>
              <w:t>Kiekis</w:t>
            </w:r>
          </w:p>
        </w:tc>
        <w:tc>
          <w:tcPr>
            <w:tcW w:w="673"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6F40C119" w14:textId="77777777" w:rsidR="0062709F" w:rsidRPr="004655CD" w:rsidRDefault="0062709F" w:rsidP="00D95FE1">
            <w:pPr>
              <w:pStyle w:val="Paprastas"/>
              <w:ind w:firstLine="0"/>
              <w:jc w:val="center"/>
              <w:rPr>
                <w:b/>
                <w:bCs/>
              </w:rPr>
            </w:pPr>
            <w:r w:rsidRPr="004655CD">
              <w:rPr>
                <w:b/>
                <w:bCs/>
              </w:rPr>
              <w:t>Pastabos</w:t>
            </w:r>
          </w:p>
        </w:tc>
      </w:tr>
      <w:tr w:rsidR="0062709F" w:rsidRPr="00AF5384" w14:paraId="42BB1BDB" w14:textId="77777777" w:rsidTr="00D95FE1">
        <w:trPr>
          <w:trHeight w:val="283"/>
        </w:trPr>
        <w:tc>
          <w:tcPr>
            <w:tcW w:w="2799"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14:paraId="1012F9ED" w14:textId="77777777" w:rsidR="0062709F" w:rsidRPr="00AF5384" w:rsidRDefault="0062709F" w:rsidP="00D95FE1">
            <w:pPr>
              <w:pStyle w:val="Paprastas"/>
              <w:ind w:firstLine="142"/>
              <w:jc w:val="center"/>
              <w:rPr>
                <w:b/>
                <w:bCs/>
              </w:rPr>
            </w:pPr>
            <w:bookmarkStart w:id="0" w:name="_Hlk30764696"/>
            <w:r>
              <w:rPr>
                <w:b/>
                <w:bCs/>
              </w:rPr>
              <w:t>IV</w:t>
            </w:r>
            <w:r w:rsidRPr="00AF5384">
              <w:rPr>
                <w:b/>
                <w:bCs/>
              </w:rPr>
              <w:t xml:space="preserve">. </w:t>
            </w:r>
            <w:r w:rsidRPr="00341C14">
              <w:rPr>
                <w:b/>
                <w:bCs/>
              </w:rPr>
              <w:t>Kiti inžineriniai statiniai</w:t>
            </w:r>
          </w:p>
        </w:tc>
        <w:tc>
          <w:tcPr>
            <w:tcW w:w="556"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14:paraId="430AC1C7" w14:textId="77777777" w:rsidR="0062709F" w:rsidRPr="00AF5384" w:rsidRDefault="0062709F" w:rsidP="00D95FE1">
            <w:pPr>
              <w:pStyle w:val="Paprastas"/>
              <w:ind w:firstLine="0"/>
              <w:jc w:val="center"/>
              <w:rPr>
                <w:b/>
                <w:bCs/>
              </w:rPr>
            </w:pPr>
          </w:p>
        </w:tc>
        <w:tc>
          <w:tcPr>
            <w:tcW w:w="972"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14:paraId="0EB8D07A" w14:textId="77777777" w:rsidR="0062709F" w:rsidRPr="00AF5384" w:rsidRDefault="0062709F" w:rsidP="00D95FE1">
            <w:pPr>
              <w:pStyle w:val="Paprastas"/>
              <w:ind w:firstLine="0"/>
              <w:jc w:val="center"/>
              <w:rPr>
                <w:b/>
                <w:bCs/>
              </w:rPr>
            </w:pPr>
          </w:p>
        </w:tc>
        <w:tc>
          <w:tcPr>
            <w:tcW w:w="673"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14:paraId="6322A259" w14:textId="77777777" w:rsidR="0062709F" w:rsidRPr="00AF5384" w:rsidRDefault="0062709F" w:rsidP="00D95FE1">
            <w:pPr>
              <w:pStyle w:val="Paprastas"/>
              <w:ind w:firstLine="0"/>
              <w:jc w:val="center"/>
              <w:rPr>
                <w:b/>
                <w:bCs/>
              </w:rPr>
            </w:pPr>
          </w:p>
        </w:tc>
      </w:tr>
      <w:tr w:rsidR="0062709F" w:rsidRPr="00AF5384" w14:paraId="542A5DA8" w14:textId="77777777" w:rsidTr="00D95FE1">
        <w:trPr>
          <w:trHeight w:val="283"/>
        </w:trPr>
        <w:tc>
          <w:tcPr>
            <w:tcW w:w="2799"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1F286D23" w14:textId="4EC0C597" w:rsidR="0062709F" w:rsidRPr="00AF5384" w:rsidRDefault="0062709F" w:rsidP="00D95FE1">
            <w:pPr>
              <w:pStyle w:val="Paprastas"/>
              <w:ind w:firstLine="142"/>
              <w:rPr>
                <w:b/>
                <w:bCs/>
              </w:rPr>
            </w:pPr>
            <w:r>
              <w:rPr>
                <w:b/>
                <w:bCs/>
                <w:color w:val="000000"/>
              </w:rPr>
              <w:t>2</w:t>
            </w:r>
            <w:r w:rsidRPr="00AF5384">
              <w:rPr>
                <w:b/>
                <w:bCs/>
                <w:color w:val="000000"/>
              </w:rPr>
              <w:t xml:space="preserve">. </w:t>
            </w:r>
            <w:r w:rsidR="00FC183F">
              <w:rPr>
                <w:b/>
                <w:bCs/>
                <w:color w:val="000000"/>
              </w:rPr>
              <w:t>P</w:t>
            </w:r>
            <w:r>
              <w:rPr>
                <w:b/>
                <w:bCs/>
                <w:color w:val="000000"/>
              </w:rPr>
              <w:t>aviljonas</w:t>
            </w:r>
            <w:r w:rsidR="00FE4FB7">
              <w:rPr>
                <w:b/>
                <w:bCs/>
                <w:color w:val="000000"/>
              </w:rPr>
              <w:t xml:space="preserve"> (Nauja statyba)</w:t>
            </w:r>
          </w:p>
        </w:tc>
        <w:tc>
          <w:tcPr>
            <w:tcW w:w="556"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6CEFA39D" w14:textId="77777777" w:rsidR="0062709F" w:rsidRPr="00AF5384" w:rsidRDefault="0062709F" w:rsidP="00D95FE1">
            <w:pPr>
              <w:pStyle w:val="Paprastas"/>
              <w:ind w:firstLine="0"/>
              <w:jc w:val="center"/>
              <w:rPr>
                <w:b/>
                <w:bCs/>
              </w:rPr>
            </w:pPr>
          </w:p>
        </w:tc>
        <w:tc>
          <w:tcPr>
            <w:tcW w:w="972"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4064BE50" w14:textId="77777777" w:rsidR="0062709F" w:rsidRPr="00AF5384" w:rsidRDefault="0062709F" w:rsidP="00D95FE1">
            <w:pPr>
              <w:pStyle w:val="Paprastas"/>
              <w:ind w:firstLine="0"/>
              <w:jc w:val="center"/>
              <w:rPr>
                <w:b/>
                <w:bCs/>
              </w:rPr>
            </w:pPr>
          </w:p>
        </w:tc>
        <w:tc>
          <w:tcPr>
            <w:tcW w:w="673"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73E5DBB3" w14:textId="3DEDD3C1" w:rsidR="0062709F" w:rsidRPr="00FC183F" w:rsidRDefault="00FC183F" w:rsidP="00D95FE1">
            <w:pPr>
              <w:pStyle w:val="Paprastas"/>
              <w:ind w:firstLine="0"/>
              <w:jc w:val="center"/>
            </w:pPr>
            <w:r w:rsidRPr="00FC183F">
              <w:t>Be stoginės</w:t>
            </w:r>
          </w:p>
        </w:tc>
      </w:tr>
      <w:tr w:rsidR="0062709F" w:rsidRPr="00EB393E" w14:paraId="3A5BFCAD" w14:textId="77777777" w:rsidTr="00D95FE1">
        <w:trPr>
          <w:trHeight w:val="283"/>
        </w:trPr>
        <w:tc>
          <w:tcPr>
            <w:tcW w:w="2799"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561C9422" w14:textId="5B46097D" w:rsidR="0062709F" w:rsidRPr="00EB393E" w:rsidRDefault="0062709F" w:rsidP="00D95FE1">
            <w:pPr>
              <w:pStyle w:val="Paprastas"/>
              <w:ind w:firstLine="142"/>
            </w:pPr>
            <w:r>
              <w:rPr>
                <w:color w:val="000000"/>
              </w:rPr>
              <w:t>2</w:t>
            </w:r>
            <w:r w:rsidRPr="00EB393E">
              <w:rPr>
                <w:color w:val="000000"/>
              </w:rPr>
              <w:t>.</w:t>
            </w:r>
            <w:r w:rsidR="00396CF2">
              <w:rPr>
                <w:color w:val="000000"/>
              </w:rPr>
              <w:t>1</w:t>
            </w:r>
            <w:r w:rsidRPr="00EB393E">
              <w:rPr>
                <w:color w:val="000000"/>
              </w:rPr>
              <w:t xml:space="preserve">. </w:t>
            </w:r>
            <w:r>
              <w:rPr>
                <w:color w:val="000000"/>
              </w:rPr>
              <w:t>Plotas</w:t>
            </w:r>
            <w:r w:rsidR="000601E8">
              <w:rPr>
                <w:color w:val="000000"/>
              </w:rPr>
              <w:t>*</w:t>
            </w:r>
          </w:p>
        </w:tc>
        <w:tc>
          <w:tcPr>
            <w:tcW w:w="556"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216BB405" w14:textId="77777777" w:rsidR="0062709F" w:rsidRPr="00EB393E" w:rsidRDefault="0062709F" w:rsidP="00D95FE1">
            <w:pPr>
              <w:pStyle w:val="Paprastas"/>
              <w:ind w:firstLine="0"/>
              <w:jc w:val="center"/>
            </w:pPr>
            <w:r>
              <w:t>m</w:t>
            </w:r>
            <w:r w:rsidRPr="008C6EED">
              <w:rPr>
                <w:vertAlign w:val="superscript"/>
              </w:rPr>
              <w:t>2</w:t>
            </w:r>
          </w:p>
        </w:tc>
        <w:tc>
          <w:tcPr>
            <w:tcW w:w="972"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3BE5EB39" w14:textId="0EBCBCC3" w:rsidR="0062709F" w:rsidRPr="00583B25" w:rsidRDefault="00373DFF" w:rsidP="00D95FE1">
            <w:pPr>
              <w:pStyle w:val="Paprastas"/>
              <w:ind w:firstLine="0"/>
              <w:jc w:val="center"/>
            </w:pPr>
            <w:r>
              <w:t>7,6</w:t>
            </w:r>
          </w:p>
        </w:tc>
        <w:tc>
          <w:tcPr>
            <w:tcW w:w="673"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7E7DC784" w14:textId="59784C44" w:rsidR="0062709F" w:rsidRPr="00EB393E" w:rsidRDefault="00F12EAC" w:rsidP="00D95FE1">
            <w:pPr>
              <w:pStyle w:val="Paprastas"/>
              <w:ind w:firstLine="0"/>
              <w:jc w:val="center"/>
            </w:pPr>
            <w:r w:rsidRPr="00F12EAC">
              <w:t>Plotas aikštelės</w:t>
            </w:r>
          </w:p>
        </w:tc>
      </w:tr>
      <w:bookmarkEnd w:id="0"/>
    </w:tbl>
    <w:p w14:paraId="3D5C809C" w14:textId="77777777" w:rsidR="0062709F" w:rsidRDefault="0062709F" w:rsidP="00EE34C2">
      <w:pPr>
        <w:pStyle w:val="Paprtekstas"/>
        <w:ind w:firstLine="0"/>
        <w:jc w:val="center"/>
        <w:rPr>
          <w:rFonts w:cs="Arial"/>
          <w:b/>
          <w:bCs/>
          <w:szCs w:val="20"/>
        </w:rPr>
      </w:pPr>
    </w:p>
    <w:tbl>
      <w:tblPr>
        <w:tblW w:w="5039" w:type="pct"/>
        <w:tblInd w:w="57"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324"/>
        <w:gridCol w:w="977"/>
        <w:gridCol w:w="1686"/>
        <w:gridCol w:w="2039"/>
      </w:tblGrid>
      <w:tr w:rsidR="0046193A" w:rsidRPr="004655CD" w14:paraId="4310B3C3" w14:textId="77777777" w:rsidTr="00315F9F">
        <w:trPr>
          <w:trHeight w:val="283"/>
          <w:tblHeader/>
        </w:trPr>
        <w:tc>
          <w:tcPr>
            <w:tcW w:w="2655"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333B6EB2" w14:textId="77777777" w:rsidR="00093F80" w:rsidRPr="004655CD" w:rsidRDefault="00093F80" w:rsidP="00BA1422">
            <w:pPr>
              <w:pStyle w:val="Paprastas"/>
              <w:ind w:firstLine="142"/>
              <w:rPr>
                <w:b/>
                <w:bCs/>
              </w:rPr>
            </w:pPr>
            <w:r w:rsidRPr="004655CD">
              <w:rPr>
                <w:b/>
                <w:bCs/>
              </w:rPr>
              <w:t>Pavadinimas</w:t>
            </w:r>
          </w:p>
        </w:tc>
        <w:tc>
          <w:tcPr>
            <w:tcW w:w="487"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0A128307" w14:textId="77777777" w:rsidR="00093F80" w:rsidRPr="004655CD" w:rsidRDefault="00093F80" w:rsidP="00BA1422">
            <w:pPr>
              <w:pStyle w:val="Paprastas"/>
              <w:ind w:firstLine="0"/>
              <w:jc w:val="center"/>
              <w:rPr>
                <w:b/>
                <w:bCs/>
              </w:rPr>
            </w:pPr>
            <w:r w:rsidRPr="004655CD">
              <w:rPr>
                <w:b/>
                <w:bCs/>
              </w:rPr>
              <w:t>Mato vienetas</w:t>
            </w:r>
          </w:p>
        </w:tc>
        <w:tc>
          <w:tcPr>
            <w:tcW w:w="841"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0339474A" w14:textId="77777777" w:rsidR="00093F80" w:rsidRPr="004655CD" w:rsidRDefault="00093F80" w:rsidP="00BA1422">
            <w:pPr>
              <w:pStyle w:val="Paprastas"/>
              <w:ind w:firstLine="0"/>
              <w:jc w:val="center"/>
              <w:rPr>
                <w:b/>
                <w:bCs/>
              </w:rPr>
            </w:pPr>
            <w:r w:rsidRPr="004655CD">
              <w:rPr>
                <w:b/>
                <w:bCs/>
              </w:rPr>
              <w:t>Kiekis</w:t>
            </w:r>
          </w:p>
        </w:tc>
        <w:tc>
          <w:tcPr>
            <w:tcW w:w="1017"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477087A6" w14:textId="77777777" w:rsidR="00093F80" w:rsidRPr="004655CD" w:rsidRDefault="00093F80" w:rsidP="00BA1422">
            <w:pPr>
              <w:pStyle w:val="Paprastas"/>
              <w:ind w:firstLine="0"/>
              <w:jc w:val="center"/>
              <w:rPr>
                <w:b/>
                <w:bCs/>
              </w:rPr>
            </w:pPr>
            <w:r w:rsidRPr="004655CD">
              <w:rPr>
                <w:b/>
                <w:bCs/>
              </w:rPr>
              <w:t>Pastabos</w:t>
            </w:r>
          </w:p>
        </w:tc>
      </w:tr>
      <w:tr w:rsidR="0046193A" w:rsidRPr="00AF5384" w14:paraId="7F05483E" w14:textId="77777777" w:rsidTr="00315F9F">
        <w:trPr>
          <w:trHeight w:val="283"/>
        </w:trPr>
        <w:tc>
          <w:tcPr>
            <w:tcW w:w="2655"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14:paraId="72CD231E" w14:textId="77777777" w:rsidR="00093F80" w:rsidRPr="00AF5384" w:rsidRDefault="00093F80" w:rsidP="00BA1422">
            <w:pPr>
              <w:pStyle w:val="Paprastas"/>
              <w:ind w:firstLine="142"/>
              <w:jc w:val="center"/>
              <w:rPr>
                <w:b/>
                <w:bCs/>
              </w:rPr>
            </w:pPr>
            <w:r w:rsidRPr="00AF5384">
              <w:rPr>
                <w:b/>
                <w:bCs/>
              </w:rPr>
              <w:t>III. SUSISIEKIMO KOMUNIKACIJOS</w:t>
            </w:r>
          </w:p>
        </w:tc>
        <w:tc>
          <w:tcPr>
            <w:tcW w:w="487"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14:paraId="42C92996" w14:textId="77777777" w:rsidR="00093F80" w:rsidRPr="00AF5384" w:rsidRDefault="00093F80" w:rsidP="00BA1422">
            <w:pPr>
              <w:pStyle w:val="Paprastas"/>
              <w:ind w:firstLine="0"/>
              <w:jc w:val="center"/>
              <w:rPr>
                <w:b/>
                <w:bCs/>
              </w:rPr>
            </w:pPr>
          </w:p>
        </w:tc>
        <w:tc>
          <w:tcPr>
            <w:tcW w:w="841"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14:paraId="3A4D4AB7" w14:textId="77777777" w:rsidR="00093F80" w:rsidRPr="00AF5384" w:rsidRDefault="00093F80" w:rsidP="00BA1422">
            <w:pPr>
              <w:pStyle w:val="Paprastas"/>
              <w:ind w:firstLine="0"/>
              <w:jc w:val="center"/>
              <w:rPr>
                <w:b/>
                <w:bCs/>
              </w:rPr>
            </w:pPr>
          </w:p>
        </w:tc>
        <w:tc>
          <w:tcPr>
            <w:tcW w:w="1017" w:type="pct"/>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14:paraId="4238258C" w14:textId="77777777" w:rsidR="00093F80" w:rsidRPr="00AF5384" w:rsidRDefault="00093F80" w:rsidP="00BA1422">
            <w:pPr>
              <w:pStyle w:val="Paprastas"/>
              <w:ind w:firstLine="0"/>
              <w:jc w:val="center"/>
              <w:rPr>
                <w:b/>
                <w:bCs/>
              </w:rPr>
            </w:pPr>
          </w:p>
        </w:tc>
      </w:tr>
      <w:tr w:rsidR="0046193A" w:rsidRPr="00AF5384" w14:paraId="44ABD28A" w14:textId="77777777" w:rsidTr="00315F9F">
        <w:trPr>
          <w:trHeight w:val="283"/>
        </w:trPr>
        <w:tc>
          <w:tcPr>
            <w:tcW w:w="2655"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08B1714E" w14:textId="4AAD911D" w:rsidR="00093F80" w:rsidRPr="00AF5384" w:rsidRDefault="00093F80" w:rsidP="00BA1422">
            <w:pPr>
              <w:pStyle w:val="Paprastas"/>
              <w:ind w:firstLine="142"/>
              <w:rPr>
                <w:b/>
                <w:bCs/>
              </w:rPr>
            </w:pPr>
            <w:r>
              <w:rPr>
                <w:b/>
                <w:bCs/>
                <w:color w:val="000000"/>
              </w:rPr>
              <w:t>1</w:t>
            </w:r>
            <w:r w:rsidRPr="00AF5384">
              <w:rPr>
                <w:b/>
                <w:bCs/>
                <w:color w:val="000000"/>
              </w:rPr>
              <w:t xml:space="preserve">. </w:t>
            </w:r>
            <w:r>
              <w:rPr>
                <w:b/>
                <w:bCs/>
                <w:color w:val="000000"/>
              </w:rPr>
              <w:t>kelias</w:t>
            </w:r>
            <w:r w:rsidRPr="00AF5384">
              <w:rPr>
                <w:b/>
                <w:bCs/>
                <w:color w:val="000000"/>
              </w:rPr>
              <w:t>:</w:t>
            </w:r>
            <w:r>
              <w:rPr>
                <w:b/>
                <w:bCs/>
                <w:color w:val="000000"/>
              </w:rPr>
              <w:t xml:space="preserve"> Nr.</w:t>
            </w:r>
            <w:r w:rsidR="00F10EFC">
              <w:rPr>
                <w:b/>
                <w:bCs/>
                <w:color w:val="000000"/>
              </w:rPr>
              <w:t>TR0419</w:t>
            </w:r>
            <w:r>
              <w:rPr>
                <w:b/>
                <w:bCs/>
                <w:color w:val="000000"/>
              </w:rPr>
              <w:t xml:space="preserve"> </w:t>
            </w:r>
            <w:proofErr w:type="spellStart"/>
            <w:r w:rsidR="00466573">
              <w:rPr>
                <w:b/>
                <w:bCs/>
                <w:color w:val="000000"/>
              </w:rPr>
              <w:t>Unik</w:t>
            </w:r>
            <w:proofErr w:type="spellEnd"/>
            <w:r>
              <w:rPr>
                <w:b/>
                <w:bCs/>
                <w:color w:val="000000"/>
              </w:rPr>
              <w:t>. Nr.</w:t>
            </w:r>
            <w:r w:rsidR="00EB0CC1">
              <w:t xml:space="preserve"> </w:t>
            </w:r>
            <w:r w:rsidR="00EB0CC1" w:rsidRPr="00EB0CC1">
              <w:rPr>
                <w:b/>
                <w:bCs/>
                <w:color w:val="000000"/>
              </w:rPr>
              <w:t>4400-5449-7795</w:t>
            </w:r>
            <w:r w:rsidR="00FE4FB7">
              <w:rPr>
                <w:b/>
                <w:bCs/>
                <w:color w:val="000000"/>
              </w:rPr>
              <w:t xml:space="preserve"> (Kapitalinis remontas)</w:t>
            </w:r>
          </w:p>
        </w:tc>
        <w:tc>
          <w:tcPr>
            <w:tcW w:w="48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1A547DB4" w14:textId="77777777" w:rsidR="00093F80" w:rsidRPr="00AF5384" w:rsidRDefault="00093F80" w:rsidP="00BA1422">
            <w:pPr>
              <w:pStyle w:val="Paprastas"/>
              <w:ind w:firstLine="0"/>
              <w:jc w:val="center"/>
              <w:rPr>
                <w:b/>
                <w:bCs/>
              </w:rPr>
            </w:pPr>
          </w:p>
        </w:tc>
        <w:tc>
          <w:tcPr>
            <w:tcW w:w="841"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366716FE" w14:textId="77777777" w:rsidR="00093F80" w:rsidRPr="00AF5384" w:rsidRDefault="00093F80" w:rsidP="00BA1422">
            <w:pPr>
              <w:pStyle w:val="Paprastas"/>
              <w:ind w:firstLine="0"/>
              <w:jc w:val="center"/>
              <w:rPr>
                <w:b/>
                <w:bCs/>
              </w:rPr>
            </w:pPr>
          </w:p>
        </w:tc>
        <w:tc>
          <w:tcPr>
            <w:tcW w:w="101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2BE9D562" w14:textId="77777777" w:rsidR="00093F80" w:rsidRPr="00AF5384" w:rsidRDefault="00093F80" w:rsidP="00BA1422">
            <w:pPr>
              <w:pStyle w:val="Paprastas"/>
              <w:ind w:firstLine="0"/>
              <w:jc w:val="center"/>
              <w:rPr>
                <w:b/>
                <w:bCs/>
              </w:rPr>
            </w:pPr>
          </w:p>
        </w:tc>
      </w:tr>
      <w:tr w:rsidR="0046193A" w:rsidRPr="00EB393E" w14:paraId="030F9C78" w14:textId="77777777" w:rsidTr="00315F9F">
        <w:trPr>
          <w:trHeight w:val="283"/>
        </w:trPr>
        <w:tc>
          <w:tcPr>
            <w:tcW w:w="2655"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0EB8CBFB" w14:textId="77777777" w:rsidR="00093F80" w:rsidRPr="00EB393E" w:rsidRDefault="00093F80" w:rsidP="00BA1422">
            <w:pPr>
              <w:pStyle w:val="Paprastas"/>
              <w:ind w:firstLine="142"/>
            </w:pPr>
            <w:r>
              <w:rPr>
                <w:color w:val="000000"/>
              </w:rPr>
              <w:t>1</w:t>
            </w:r>
            <w:r w:rsidRPr="00EB393E">
              <w:rPr>
                <w:color w:val="000000"/>
              </w:rPr>
              <w:t>.1. kategorija</w:t>
            </w:r>
          </w:p>
        </w:tc>
        <w:tc>
          <w:tcPr>
            <w:tcW w:w="48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62761979" w14:textId="77777777" w:rsidR="00093F80" w:rsidRPr="00EB393E" w:rsidRDefault="00093F80" w:rsidP="00BA1422">
            <w:pPr>
              <w:pStyle w:val="Paprastas"/>
              <w:ind w:firstLine="0"/>
              <w:jc w:val="center"/>
            </w:pPr>
          </w:p>
        </w:tc>
        <w:tc>
          <w:tcPr>
            <w:tcW w:w="841"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67BC271F" w14:textId="1A6262C0" w:rsidR="00093F80" w:rsidRPr="00EB393E" w:rsidRDefault="00093F80" w:rsidP="00BA1422">
            <w:pPr>
              <w:pStyle w:val="Paprastas"/>
              <w:ind w:firstLine="0"/>
              <w:jc w:val="center"/>
            </w:pPr>
            <w:proofErr w:type="spellStart"/>
            <w:r>
              <w:t>IIv</w:t>
            </w:r>
            <w:proofErr w:type="spellEnd"/>
          </w:p>
        </w:tc>
        <w:tc>
          <w:tcPr>
            <w:tcW w:w="101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3835CD3E" w14:textId="27536211" w:rsidR="00093F80" w:rsidRPr="00EB393E" w:rsidRDefault="004433A1" w:rsidP="00BA1422">
            <w:pPr>
              <w:pStyle w:val="Paprastas"/>
              <w:ind w:firstLine="0"/>
              <w:jc w:val="center"/>
            </w:pPr>
            <w:r>
              <w:t>ESAMAS</w:t>
            </w:r>
          </w:p>
        </w:tc>
      </w:tr>
      <w:tr w:rsidR="0046193A" w:rsidRPr="00EB393E" w14:paraId="0872E87A" w14:textId="77777777" w:rsidTr="00315F9F">
        <w:trPr>
          <w:trHeight w:val="283"/>
        </w:trPr>
        <w:tc>
          <w:tcPr>
            <w:tcW w:w="2655"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08F24C03" w14:textId="77777777" w:rsidR="00093F80" w:rsidRPr="00A37CF3" w:rsidRDefault="00093F80" w:rsidP="00BA1422">
            <w:pPr>
              <w:pStyle w:val="Paprastas"/>
              <w:ind w:firstLine="142"/>
            </w:pPr>
            <w:r w:rsidRPr="00A37CF3">
              <w:t>1.2. ilgis</w:t>
            </w:r>
          </w:p>
        </w:tc>
        <w:tc>
          <w:tcPr>
            <w:tcW w:w="48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525ACD35" w14:textId="77777777" w:rsidR="00093F80" w:rsidRPr="00A37CF3" w:rsidRDefault="00093F80" w:rsidP="00BA1422">
            <w:pPr>
              <w:pStyle w:val="Paprastas"/>
              <w:ind w:firstLine="0"/>
              <w:jc w:val="center"/>
            </w:pPr>
            <w:r w:rsidRPr="00A37CF3">
              <w:t>km</w:t>
            </w:r>
          </w:p>
        </w:tc>
        <w:tc>
          <w:tcPr>
            <w:tcW w:w="841"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007F4AFB" w14:textId="7088211D" w:rsidR="00093F80" w:rsidRPr="00A37CF3" w:rsidRDefault="00093F80" w:rsidP="00BA1422">
            <w:pPr>
              <w:pStyle w:val="Paprastas"/>
              <w:ind w:firstLine="0"/>
              <w:jc w:val="center"/>
            </w:pPr>
            <w:r w:rsidRPr="00A37CF3">
              <w:t>0,</w:t>
            </w:r>
            <w:r w:rsidR="004433A1">
              <w:t>021</w:t>
            </w:r>
          </w:p>
        </w:tc>
        <w:tc>
          <w:tcPr>
            <w:tcW w:w="101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2E6C367B" w14:textId="646ACFA6" w:rsidR="00093F80" w:rsidRPr="00EB393E" w:rsidRDefault="004433A1" w:rsidP="00BA1422">
            <w:pPr>
              <w:pStyle w:val="Paprastas"/>
              <w:ind w:firstLine="0"/>
              <w:jc w:val="center"/>
            </w:pPr>
            <w:r>
              <w:t>ESAMAS</w:t>
            </w:r>
          </w:p>
        </w:tc>
      </w:tr>
      <w:tr w:rsidR="0046193A" w:rsidRPr="00EB393E" w14:paraId="5110EAB7" w14:textId="77777777" w:rsidTr="00315F9F">
        <w:trPr>
          <w:trHeight w:val="283"/>
        </w:trPr>
        <w:tc>
          <w:tcPr>
            <w:tcW w:w="2655"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3B4D3C7E" w14:textId="77777777" w:rsidR="00093F80" w:rsidRPr="00EB393E" w:rsidRDefault="00093F80" w:rsidP="00BA1422">
            <w:pPr>
              <w:pStyle w:val="Paprastas"/>
              <w:ind w:firstLine="142"/>
            </w:pPr>
            <w:r>
              <w:rPr>
                <w:color w:val="000000"/>
              </w:rPr>
              <w:t>1</w:t>
            </w:r>
            <w:r w:rsidRPr="00EB393E">
              <w:rPr>
                <w:color w:val="000000"/>
              </w:rPr>
              <w:t>.3. važiuojamosios dalies plotis</w:t>
            </w:r>
          </w:p>
        </w:tc>
        <w:tc>
          <w:tcPr>
            <w:tcW w:w="48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1D167765" w14:textId="77777777" w:rsidR="00093F80" w:rsidRPr="00EB393E" w:rsidRDefault="00093F80" w:rsidP="00BA1422">
            <w:pPr>
              <w:pStyle w:val="Paprastas"/>
              <w:ind w:firstLine="0"/>
              <w:jc w:val="center"/>
            </w:pPr>
            <w:r w:rsidRPr="00EB393E">
              <w:t>m</w:t>
            </w:r>
          </w:p>
        </w:tc>
        <w:tc>
          <w:tcPr>
            <w:tcW w:w="841"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01EF0FBF" w14:textId="77777777" w:rsidR="00093F80" w:rsidRPr="00EB393E" w:rsidRDefault="00093F80" w:rsidP="00BA1422">
            <w:pPr>
              <w:pStyle w:val="Paprastas"/>
              <w:ind w:firstLine="0"/>
              <w:jc w:val="center"/>
            </w:pPr>
            <w:r>
              <w:t>4,50</w:t>
            </w:r>
          </w:p>
        </w:tc>
        <w:tc>
          <w:tcPr>
            <w:tcW w:w="101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4B3BD2C0" w14:textId="2DB11901" w:rsidR="00093F80" w:rsidRPr="00EB393E" w:rsidRDefault="002A5932" w:rsidP="00BA1422">
            <w:pPr>
              <w:pStyle w:val="Paprastas"/>
              <w:ind w:firstLine="0"/>
              <w:jc w:val="center"/>
            </w:pPr>
            <w:r>
              <w:t>ESAMAS</w:t>
            </w:r>
          </w:p>
        </w:tc>
      </w:tr>
      <w:tr w:rsidR="0046193A" w:rsidRPr="00EB393E" w14:paraId="22114BAE" w14:textId="77777777" w:rsidTr="00315F9F">
        <w:trPr>
          <w:trHeight w:val="283"/>
        </w:trPr>
        <w:tc>
          <w:tcPr>
            <w:tcW w:w="2655"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11094C98" w14:textId="77777777" w:rsidR="00093F80" w:rsidRPr="00EB393E" w:rsidRDefault="00093F80" w:rsidP="00BA1422">
            <w:pPr>
              <w:pStyle w:val="Paprastas"/>
              <w:ind w:firstLine="142"/>
            </w:pPr>
            <w:r>
              <w:rPr>
                <w:color w:val="000000"/>
              </w:rPr>
              <w:t>1</w:t>
            </w:r>
            <w:r w:rsidRPr="00EB393E">
              <w:rPr>
                <w:color w:val="000000"/>
              </w:rPr>
              <w:t>.4. eismo juostų skaičius</w:t>
            </w:r>
          </w:p>
        </w:tc>
        <w:tc>
          <w:tcPr>
            <w:tcW w:w="48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2CCC1C17" w14:textId="77777777" w:rsidR="00093F80" w:rsidRPr="00EB393E" w:rsidRDefault="00093F80" w:rsidP="00BA1422">
            <w:pPr>
              <w:pStyle w:val="Paprastas"/>
              <w:ind w:firstLine="0"/>
              <w:jc w:val="center"/>
            </w:pPr>
            <w:r w:rsidRPr="00EB393E">
              <w:t>vnt.</w:t>
            </w:r>
          </w:p>
        </w:tc>
        <w:tc>
          <w:tcPr>
            <w:tcW w:w="841"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2D5E7307" w14:textId="77777777" w:rsidR="00093F80" w:rsidRPr="00EB393E" w:rsidRDefault="00093F80" w:rsidP="00BA1422">
            <w:pPr>
              <w:pStyle w:val="Paprastas"/>
              <w:ind w:firstLine="0"/>
              <w:jc w:val="center"/>
            </w:pPr>
            <w:r>
              <w:t>1</w:t>
            </w:r>
          </w:p>
        </w:tc>
        <w:tc>
          <w:tcPr>
            <w:tcW w:w="101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1B6F90C3" w14:textId="7E18F3DB" w:rsidR="00093F80" w:rsidRPr="00EB393E" w:rsidRDefault="002A5932" w:rsidP="00BA1422">
            <w:pPr>
              <w:pStyle w:val="Paprastas"/>
              <w:ind w:firstLine="0"/>
              <w:jc w:val="center"/>
            </w:pPr>
            <w:r>
              <w:t>ESAMAS</w:t>
            </w:r>
          </w:p>
        </w:tc>
      </w:tr>
      <w:tr w:rsidR="0046193A" w:rsidRPr="00EB393E" w14:paraId="198DDBD1" w14:textId="77777777" w:rsidTr="00315F9F">
        <w:trPr>
          <w:trHeight w:val="283"/>
        </w:trPr>
        <w:tc>
          <w:tcPr>
            <w:tcW w:w="2655"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0C910697" w14:textId="415D453E" w:rsidR="00093F80" w:rsidRPr="00EB393E" w:rsidRDefault="00340337" w:rsidP="00BA1422">
            <w:pPr>
              <w:pStyle w:val="Paprastas"/>
              <w:ind w:firstLine="142"/>
            </w:pPr>
            <w:r>
              <w:rPr>
                <w:color w:val="000000"/>
              </w:rPr>
              <w:t>1</w:t>
            </w:r>
            <w:r w:rsidR="00093F80" w:rsidRPr="00EB393E">
              <w:rPr>
                <w:color w:val="000000"/>
              </w:rPr>
              <w:t>.5. eismo juostos plotis</w:t>
            </w:r>
          </w:p>
        </w:tc>
        <w:tc>
          <w:tcPr>
            <w:tcW w:w="48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32B6810F" w14:textId="77777777" w:rsidR="00093F80" w:rsidRPr="00EB393E" w:rsidRDefault="00093F80" w:rsidP="00BA1422">
            <w:pPr>
              <w:pStyle w:val="Paprastas"/>
              <w:ind w:firstLine="0"/>
              <w:jc w:val="center"/>
            </w:pPr>
            <w:r w:rsidRPr="00EB393E">
              <w:t>m</w:t>
            </w:r>
          </w:p>
        </w:tc>
        <w:tc>
          <w:tcPr>
            <w:tcW w:w="841"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1E81EAC0" w14:textId="77777777" w:rsidR="00093F80" w:rsidRPr="00EB393E" w:rsidRDefault="00093F80" w:rsidP="00BA1422">
            <w:pPr>
              <w:pStyle w:val="Paprastas"/>
              <w:ind w:firstLine="0"/>
              <w:jc w:val="center"/>
            </w:pPr>
            <w:r>
              <w:t>4,50</w:t>
            </w:r>
          </w:p>
        </w:tc>
        <w:tc>
          <w:tcPr>
            <w:tcW w:w="101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79179A78" w14:textId="1E50171D" w:rsidR="00093F80" w:rsidRPr="00EB393E" w:rsidRDefault="002A5932" w:rsidP="00BA1422">
            <w:pPr>
              <w:pStyle w:val="Paprastas"/>
              <w:ind w:firstLine="0"/>
              <w:jc w:val="center"/>
            </w:pPr>
            <w:r>
              <w:t>ESAMAS</w:t>
            </w:r>
          </w:p>
        </w:tc>
      </w:tr>
      <w:tr w:rsidR="0046193A" w:rsidRPr="00EB393E" w14:paraId="12FF8487" w14:textId="77777777" w:rsidTr="00315F9F">
        <w:trPr>
          <w:trHeight w:val="283"/>
        </w:trPr>
        <w:tc>
          <w:tcPr>
            <w:tcW w:w="2655"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vAlign w:val="center"/>
          </w:tcPr>
          <w:p w14:paraId="026BBF6A" w14:textId="074FFD5E" w:rsidR="00093F80" w:rsidRPr="00EB393E" w:rsidRDefault="00224C6A" w:rsidP="00BA1422">
            <w:pPr>
              <w:pStyle w:val="Paprastas"/>
              <w:ind w:firstLine="142"/>
              <w:rPr>
                <w:color w:val="000000"/>
              </w:rPr>
            </w:pPr>
            <w:r>
              <w:rPr>
                <w:lang w:eastAsia="lt-LT"/>
              </w:rPr>
              <w:t>1</w:t>
            </w:r>
            <w:r w:rsidR="00093F80" w:rsidRPr="000864A3">
              <w:rPr>
                <w:lang w:eastAsia="lt-LT"/>
              </w:rPr>
              <w:t>.</w:t>
            </w:r>
            <w:r>
              <w:rPr>
                <w:lang w:eastAsia="lt-LT"/>
              </w:rPr>
              <w:t>6</w:t>
            </w:r>
            <w:r w:rsidR="00093F80" w:rsidRPr="000864A3">
              <w:rPr>
                <w:lang w:eastAsia="lt-LT"/>
              </w:rPr>
              <w:t xml:space="preserve">. </w:t>
            </w:r>
            <w:r>
              <w:rPr>
                <w:lang w:eastAsia="lt-LT"/>
              </w:rPr>
              <w:t>šaligatvio plotis</w:t>
            </w:r>
          </w:p>
        </w:tc>
        <w:tc>
          <w:tcPr>
            <w:tcW w:w="48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vAlign w:val="center"/>
          </w:tcPr>
          <w:p w14:paraId="7A9AF47C" w14:textId="77777777" w:rsidR="00093F80" w:rsidRPr="00EB393E" w:rsidRDefault="00093F80" w:rsidP="00BA1422">
            <w:pPr>
              <w:pStyle w:val="Paprastas"/>
              <w:ind w:firstLine="0"/>
              <w:jc w:val="center"/>
            </w:pPr>
            <w:r w:rsidRPr="000864A3">
              <w:rPr>
                <w:lang w:eastAsia="lt-LT"/>
              </w:rPr>
              <w:t>m</w:t>
            </w:r>
          </w:p>
        </w:tc>
        <w:tc>
          <w:tcPr>
            <w:tcW w:w="841"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vAlign w:val="center"/>
          </w:tcPr>
          <w:p w14:paraId="25A234FC" w14:textId="1BE87A17" w:rsidR="00093F80" w:rsidRDefault="00224C6A" w:rsidP="00BA1422">
            <w:pPr>
              <w:pStyle w:val="Paprastas"/>
              <w:ind w:firstLine="0"/>
              <w:jc w:val="center"/>
            </w:pPr>
            <w:r>
              <w:t>1</w:t>
            </w:r>
            <w:r w:rsidR="00EB1D7A">
              <w:t>,50</w:t>
            </w:r>
          </w:p>
        </w:tc>
        <w:tc>
          <w:tcPr>
            <w:tcW w:w="101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5AD75C5F" w14:textId="5731055F" w:rsidR="00093F80" w:rsidRPr="00EB393E" w:rsidRDefault="00EB1D7A" w:rsidP="00BA1422">
            <w:pPr>
              <w:pStyle w:val="Paprastas"/>
              <w:ind w:firstLine="0"/>
              <w:jc w:val="center"/>
            </w:pPr>
            <w:r>
              <w:t>PROJEKTUOJAMAS</w:t>
            </w:r>
          </w:p>
        </w:tc>
      </w:tr>
      <w:tr w:rsidR="0046193A" w:rsidRPr="00AF5384" w14:paraId="69C07BC4" w14:textId="77777777" w:rsidTr="00315F9F">
        <w:trPr>
          <w:trHeight w:val="283"/>
        </w:trPr>
        <w:tc>
          <w:tcPr>
            <w:tcW w:w="2655"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68F498AF" w14:textId="51E51E3E" w:rsidR="0046193A" w:rsidRPr="005C7619" w:rsidRDefault="0046193A" w:rsidP="00BA1422">
            <w:pPr>
              <w:pStyle w:val="Paprastas"/>
              <w:ind w:firstLine="142"/>
              <w:rPr>
                <w:b/>
                <w:bCs/>
              </w:rPr>
            </w:pPr>
            <w:r w:rsidRPr="005C7619">
              <w:rPr>
                <w:b/>
                <w:bCs/>
              </w:rPr>
              <w:t xml:space="preserve">1. </w:t>
            </w:r>
            <w:r w:rsidRPr="00826F70">
              <w:rPr>
                <w:b/>
                <w:bCs/>
              </w:rPr>
              <w:t>Keliai (gatvės), pėsčiųjų</w:t>
            </w:r>
            <w:r>
              <w:rPr>
                <w:b/>
                <w:bCs/>
              </w:rPr>
              <w:t xml:space="preserve"> dviračių takas</w:t>
            </w:r>
            <w:r w:rsidR="00466573">
              <w:rPr>
                <w:b/>
                <w:bCs/>
              </w:rPr>
              <w:t xml:space="preserve">, </w:t>
            </w:r>
            <w:proofErr w:type="spellStart"/>
            <w:r w:rsidR="00466573">
              <w:rPr>
                <w:b/>
                <w:bCs/>
              </w:rPr>
              <w:t>Unik</w:t>
            </w:r>
            <w:proofErr w:type="spellEnd"/>
            <w:r w:rsidR="00466573">
              <w:rPr>
                <w:b/>
                <w:bCs/>
              </w:rPr>
              <w:t>. Nr.</w:t>
            </w:r>
            <w:r>
              <w:rPr>
                <w:b/>
                <w:bCs/>
              </w:rPr>
              <w:t xml:space="preserve"> </w:t>
            </w:r>
            <w:r w:rsidR="00ED75D0" w:rsidRPr="00ED75D0">
              <w:rPr>
                <w:b/>
                <w:bCs/>
              </w:rPr>
              <w:t xml:space="preserve">4400-3914-1630 </w:t>
            </w:r>
            <w:r>
              <w:rPr>
                <w:b/>
                <w:bCs/>
              </w:rPr>
              <w:t>(</w:t>
            </w:r>
            <w:r w:rsidR="00ED75D0">
              <w:rPr>
                <w:b/>
                <w:bCs/>
              </w:rPr>
              <w:t>Paprastasis remontas)</w:t>
            </w:r>
          </w:p>
        </w:tc>
        <w:tc>
          <w:tcPr>
            <w:tcW w:w="48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0A924E0A" w14:textId="77777777" w:rsidR="0046193A" w:rsidRPr="005C7619" w:rsidRDefault="0046193A" w:rsidP="00BA1422">
            <w:pPr>
              <w:pStyle w:val="Paprastas"/>
              <w:ind w:firstLine="0"/>
              <w:jc w:val="center"/>
              <w:rPr>
                <w:b/>
                <w:bCs/>
              </w:rPr>
            </w:pPr>
          </w:p>
        </w:tc>
        <w:tc>
          <w:tcPr>
            <w:tcW w:w="841"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29C88EA8" w14:textId="77777777" w:rsidR="0046193A" w:rsidRPr="00BB7B96" w:rsidRDefault="0046193A" w:rsidP="00BA1422">
            <w:pPr>
              <w:pStyle w:val="Paprastas"/>
              <w:ind w:firstLine="0"/>
              <w:jc w:val="center"/>
              <w:rPr>
                <w:b/>
                <w:bCs/>
                <w:color w:val="EE0000"/>
              </w:rPr>
            </w:pPr>
          </w:p>
        </w:tc>
        <w:tc>
          <w:tcPr>
            <w:tcW w:w="101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0E157F47" w14:textId="77777777" w:rsidR="0046193A" w:rsidRPr="00AF5384" w:rsidRDefault="0046193A" w:rsidP="00BA1422">
            <w:pPr>
              <w:pStyle w:val="Paprastas"/>
              <w:ind w:firstLine="0"/>
              <w:jc w:val="center"/>
              <w:rPr>
                <w:b/>
                <w:bCs/>
              </w:rPr>
            </w:pPr>
          </w:p>
        </w:tc>
      </w:tr>
      <w:tr w:rsidR="0046193A" w:rsidRPr="00EB393E" w14:paraId="663B0D03" w14:textId="77777777" w:rsidTr="00315F9F">
        <w:trPr>
          <w:trHeight w:val="283"/>
        </w:trPr>
        <w:tc>
          <w:tcPr>
            <w:tcW w:w="2655"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1858F828" w14:textId="77777777" w:rsidR="0046193A" w:rsidRPr="005C7619" w:rsidRDefault="0046193A" w:rsidP="00BA1422">
            <w:pPr>
              <w:pStyle w:val="Paprastas"/>
              <w:ind w:firstLine="142"/>
            </w:pPr>
            <w:r>
              <w:rPr>
                <w:color w:val="000000"/>
              </w:rPr>
              <w:t>1</w:t>
            </w:r>
            <w:r w:rsidRPr="00EB393E">
              <w:rPr>
                <w:color w:val="000000"/>
              </w:rPr>
              <w:t>.1. kategorija</w:t>
            </w:r>
          </w:p>
        </w:tc>
        <w:tc>
          <w:tcPr>
            <w:tcW w:w="48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2834C3DD" w14:textId="77777777" w:rsidR="0046193A" w:rsidRPr="005C7619" w:rsidRDefault="0046193A" w:rsidP="00BA1422">
            <w:pPr>
              <w:pStyle w:val="Paprastas"/>
              <w:ind w:firstLine="0"/>
              <w:jc w:val="center"/>
            </w:pPr>
          </w:p>
        </w:tc>
        <w:tc>
          <w:tcPr>
            <w:tcW w:w="841"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0B4ACB02" w14:textId="3AB7C368" w:rsidR="0046193A" w:rsidRPr="00295018" w:rsidRDefault="00000BCF" w:rsidP="00BA1422">
            <w:pPr>
              <w:pStyle w:val="Paprastas"/>
              <w:ind w:firstLine="0"/>
              <w:jc w:val="center"/>
            </w:pPr>
            <w:r>
              <w:t>-</w:t>
            </w:r>
          </w:p>
        </w:tc>
        <w:tc>
          <w:tcPr>
            <w:tcW w:w="101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4F5AB769" w14:textId="77777777" w:rsidR="0046193A" w:rsidRPr="00EB393E" w:rsidRDefault="0046193A" w:rsidP="00BA1422">
            <w:pPr>
              <w:pStyle w:val="Paprastas"/>
              <w:ind w:firstLine="0"/>
              <w:jc w:val="center"/>
            </w:pPr>
          </w:p>
        </w:tc>
      </w:tr>
      <w:tr w:rsidR="0046193A" w:rsidRPr="00EB393E" w14:paraId="70125C8E" w14:textId="77777777" w:rsidTr="00315F9F">
        <w:trPr>
          <w:trHeight w:val="283"/>
        </w:trPr>
        <w:tc>
          <w:tcPr>
            <w:tcW w:w="2655"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026F0C14" w14:textId="77777777" w:rsidR="0046193A" w:rsidRPr="005C7619" w:rsidRDefault="0046193A" w:rsidP="00BA1422">
            <w:pPr>
              <w:pStyle w:val="Paprastas"/>
              <w:ind w:firstLine="142"/>
            </w:pPr>
            <w:r w:rsidRPr="00A37CF3">
              <w:t>1.2. ilgis</w:t>
            </w:r>
          </w:p>
        </w:tc>
        <w:tc>
          <w:tcPr>
            <w:tcW w:w="48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792F0286" w14:textId="77777777" w:rsidR="0046193A" w:rsidRPr="005C7619" w:rsidRDefault="0046193A" w:rsidP="00BA1422">
            <w:pPr>
              <w:pStyle w:val="Paprastas"/>
              <w:ind w:firstLine="0"/>
              <w:jc w:val="center"/>
            </w:pPr>
            <w:r w:rsidRPr="00A37CF3">
              <w:t>km</w:t>
            </w:r>
          </w:p>
        </w:tc>
        <w:tc>
          <w:tcPr>
            <w:tcW w:w="841"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1B80D5C8" w14:textId="4B0F3E85" w:rsidR="0046193A" w:rsidRPr="00295018" w:rsidRDefault="00A554E2" w:rsidP="00BA1422">
            <w:pPr>
              <w:pStyle w:val="Paprastas"/>
              <w:ind w:firstLine="0"/>
              <w:jc w:val="center"/>
            </w:pPr>
            <w:r>
              <w:t>0,009</w:t>
            </w:r>
          </w:p>
        </w:tc>
        <w:tc>
          <w:tcPr>
            <w:tcW w:w="101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389610E1" w14:textId="6F9A9A9D" w:rsidR="0046193A" w:rsidRPr="00EB393E" w:rsidRDefault="003B4488" w:rsidP="00BA1422">
            <w:pPr>
              <w:pStyle w:val="Paprastas"/>
              <w:ind w:firstLine="0"/>
              <w:jc w:val="center"/>
            </w:pPr>
            <w:r>
              <w:t>ESAMAS</w:t>
            </w:r>
          </w:p>
        </w:tc>
      </w:tr>
      <w:tr w:rsidR="0046193A" w:rsidRPr="00EB393E" w14:paraId="1529C87F" w14:textId="77777777" w:rsidTr="00315F9F">
        <w:trPr>
          <w:trHeight w:val="283"/>
        </w:trPr>
        <w:tc>
          <w:tcPr>
            <w:tcW w:w="2655"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0B75A51B" w14:textId="77777777" w:rsidR="0046193A" w:rsidRPr="005C7619" w:rsidRDefault="0046193A" w:rsidP="00BA1422">
            <w:pPr>
              <w:pStyle w:val="Paprastas"/>
              <w:ind w:firstLine="142"/>
            </w:pPr>
            <w:r>
              <w:rPr>
                <w:color w:val="000000"/>
              </w:rPr>
              <w:t>1</w:t>
            </w:r>
            <w:r w:rsidRPr="00EB393E">
              <w:rPr>
                <w:color w:val="000000"/>
              </w:rPr>
              <w:t>.3. plotis</w:t>
            </w:r>
          </w:p>
        </w:tc>
        <w:tc>
          <w:tcPr>
            <w:tcW w:w="48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3B4BB77A" w14:textId="77777777" w:rsidR="0046193A" w:rsidRPr="005C7619" w:rsidRDefault="0046193A" w:rsidP="00BA1422">
            <w:pPr>
              <w:pStyle w:val="Paprastas"/>
              <w:ind w:firstLine="0"/>
              <w:jc w:val="center"/>
            </w:pPr>
            <w:r w:rsidRPr="00EB393E">
              <w:t>m</w:t>
            </w:r>
          </w:p>
        </w:tc>
        <w:tc>
          <w:tcPr>
            <w:tcW w:w="841"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62CAA5C6" w14:textId="61582431" w:rsidR="0046193A" w:rsidRPr="00295018" w:rsidRDefault="0046193A" w:rsidP="00BA1422">
            <w:pPr>
              <w:pStyle w:val="Paprastas"/>
              <w:ind w:firstLine="0"/>
              <w:jc w:val="center"/>
            </w:pPr>
            <w:r w:rsidRPr="00295018">
              <w:t>1.50</w:t>
            </w:r>
          </w:p>
        </w:tc>
        <w:tc>
          <w:tcPr>
            <w:tcW w:w="101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134690B2" w14:textId="713F0CE2" w:rsidR="0046193A" w:rsidRPr="00EB393E" w:rsidRDefault="003B4488" w:rsidP="00BA1422">
            <w:pPr>
              <w:pStyle w:val="Paprastas"/>
              <w:ind w:firstLine="0"/>
              <w:jc w:val="center"/>
            </w:pPr>
            <w:r>
              <w:t>ESAMAS</w:t>
            </w:r>
          </w:p>
        </w:tc>
      </w:tr>
      <w:tr w:rsidR="00315F9F" w14:paraId="762BBB39" w14:textId="77777777" w:rsidTr="00315F9F">
        <w:trPr>
          <w:trHeight w:val="283"/>
        </w:trPr>
        <w:tc>
          <w:tcPr>
            <w:tcW w:w="2655"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hideMark/>
          </w:tcPr>
          <w:p w14:paraId="5B7782E5" w14:textId="77777777" w:rsidR="00315F9F" w:rsidRDefault="00315F9F" w:rsidP="00315F9F">
            <w:pPr>
              <w:pStyle w:val="Paprastas"/>
              <w:ind w:firstLine="142"/>
              <w:jc w:val="center"/>
              <w:rPr>
                <w:b/>
                <w:bCs/>
                <w:color w:val="000000"/>
              </w:rPr>
            </w:pPr>
            <w:r>
              <w:rPr>
                <w:b/>
                <w:bCs/>
                <w:color w:val="000000"/>
              </w:rPr>
              <w:t>II. INŽINERINIAI TINKLAI</w:t>
            </w:r>
          </w:p>
        </w:tc>
        <w:tc>
          <w:tcPr>
            <w:tcW w:w="48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12E56183" w14:textId="77777777" w:rsidR="00315F9F" w:rsidRDefault="00315F9F">
            <w:pPr>
              <w:pStyle w:val="Paprastas"/>
              <w:jc w:val="center"/>
            </w:pPr>
          </w:p>
        </w:tc>
        <w:tc>
          <w:tcPr>
            <w:tcW w:w="841"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04DA9BA9" w14:textId="77777777" w:rsidR="00315F9F" w:rsidRDefault="00315F9F">
            <w:pPr>
              <w:pStyle w:val="Paprastas"/>
              <w:jc w:val="center"/>
            </w:pPr>
          </w:p>
        </w:tc>
        <w:tc>
          <w:tcPr>
            <w:tcW w:w="101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5192574B" w14:textId="77777777" w:rsidR="00315F9F" w:rsidRDefault="00315F9F">
            <w:pPr>
              <w:pStyle w:val="Paprastas"/>
              <w:jc w:val="center"/>
            </w:pPr>
          </w:p>
        </w:tc>
      </w:tr>
      <w:tr w:rsidR="00315F9F" w14:paraId="7C47DDF4" w14:textId="77777777" w:rsidTr="00315F9F">
        <w:trPr>
          <w:trHeight w:val="283"/>
        </w:trPr>
        <w:tc>
          <w:tcPr>
            <w:tcW w:w="2655"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hideMark/>
          </w:tcPr>
          <w:p w14:paraId="06BA77E4" w14:textId="77777777" w:rsidR="00315F9F" w:rsidRDefault="00315F9F" w:rsidP="00315F9F">
            <w:pPr>
              <w:pStyle w:val="Paprastas"/>
              <w:ind w:firstLine="142"/>
              <w:jc w:val="center"/>
              <w:rPr>
                <w:b/>
                <w:bCs/>
                <w:color w:val="000000"/>
              </w:rPr>
            </w:pPr>
            <w:r>
              <w:rPr>
                <w:b/>
                <w:bCs/>
                <w:color w:val="000000"/>
              </w:rPr>
              <w:t>Gatvės apšvietimas</w:t>
            </w:r>
          </w:p>
        </w:tc>
        <w:tc>
          <w:tcPr>
            <w:tcW w:w="48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3A9614CF" w14:textId="77777777" w:rsidR="00315F9F" w:rsidRDefault="00315F9F">
            <w:pPr>
              <w:pStyle w:val="Paprastas"/>
              <w:jc w:val="center"/>
            </w:pPr>
          </w:p>
        </w:tc>
        <w:tc>
          <w:tcPr>
            <w:tcW w:w="841"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2AA91EC5" w14:textId="77777777" w:rsidR="00315F9F" w:rsidRDefault="00315F9F">
            <w:pPr>
              <w:pStyle w:val="Paprastas"/>
              <w:jc w:val="center"/>
            </w:pPr>
          </w:p>
        </w:tc>
        <w:tc>
          <w:tcPr>
            <w:tcW w:w="101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350E2FAD" w14:textId="77777777" w:rsidR="00315F9F" w:rsidRDefault="00315F9F">
            <w:pPr>
              <w:pStyle w:val="Paprastas"/>
              <w:jc w:val="center"/>
            </w:pPr>
          </w:p>
        </w:tc>
      </w:tr>
      <w:tr w:rsidR="00315F9F" w14:paraId="7BBEAA0D" w14:textId="77777777" w:rsidTr="00315F9F">
        <w:trPr>
          <w:trHeight w:val="886"/>
        </w:trPr>
        <w:tc>
          <w:tcPr>
            <w:tcW w:w="2655"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hideMark/>
          </w:tcPr>
          <w:p w14:paraId="6C1ADF3C" w14:textId="77777777" w:rsidR="00315F9F" w:rsidRDefault="00315F9F">
            <w:pPr>
              <w:pStyle w:val="Paprastas"/>
              <w:ind w:firstLine="142"/>
              <w:rPr>
                <w:color w:val="000000"/>
              </w:rPr>
            </w:pPr>
            <w:r>
              <w:rPr>
                <w:color w:val="000000"/>
              </w:rPr>
              <w:lastRenderedPageBreak/>
              <w:t xml:space="preserve">      2.1. Bendras kiekvienos paskirties inžinerinių tinklų ilgis:</w:t>
            </w:r>
          </w:p>
          <w:p w14:paraId="5DF2FBE7" w14:textId="77777777" w:rsidR="00315F9F" w:rsidRDefault="00315F9F">
            <w:pPr>
              <w:pStyle w:val="Paprastas"/>
              <w:ind w:firstLine="142"/>
              <w:rPr>
                <w:color w:val="000000"/>
              </w:rPr>
            </w:pPr>
            <w:r>
              <w:rPr>
                <w:color w:val="000000"/>
              </w:rPr>
              <w:t xml:space="preserve">1.1.1. 0,4 </w:t>
            </w:r>
            <w:proofErr w:type="spellStart"/>
            <w:r>
              <w:rPr>
                <w:color w:val="000000"/>
              </w:rPr>
              <w:t>kV</w:t>
            </w:r>
            <w:proofErr w:type="spellEnd"/>
            <w:r>
              <w:rPr>
                <w:color w:val="000000"/>
              </w:rPr>
              <w:t xml:space="preserve"> KL</w:t>
            </w:r>
          </w:p>
          <w:p w14:paraId="4DB6B78A" w14:textId="77777777" w:rsidR="00315F9F" w:rsidRDefault="00315F9F">
            <w:pPr>
              <w:pStyle w:val="Paprastas"/>
              <w:ind w:firstLine="142"/>
              <w:rPr>
                <w:color w:val="000000"/>
              </w:rPr>
            </w:pPr>
            <w:r>
              <w:rPr>
                <w:color w:val="000000"/>
              </w:rPr>
              <w:t xml:space="preserve">1.1.2. 0,23 </w:t>
            </w:r>
            <w:proofErr w:type="spellStart"/>
            <w:r>
              <w:rPr>
                <w:color w:val="000000"/>
              </w:rPr>
              <w:t>kv</w:t>
            </w:r>
            <w:proofErr w:type="spellEnd"/>
          </w:p>
        </w:tc>
        <w:tc>
          <w:tcPr>
            <w:tcW w:w="48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75AC152D" w14:textId="77777777" w:rsidR="00315F9F" w:rsidRDefault="00315F9F">
            <w:pPr>
              <w:pStyle w:val="Paprastas"/>
              <w:ind w:firstLine="0"/>
            </w:pPr>
          </w:p>
          <w:p w14:paraId="65B55CB3" w14:textId="77777777" w:rsidR="00315F9F" w:rsidRDefault="00315F9F">
            <w:pPr>
              <w:pStyle w:val="Paprastas"/>
              <w:ind w:firstLine="0"/>
              <w:jc w:val="center"/>
            </w:pPr>
            <w:r>
              <w:t>km</w:t>
            </w:r>
          </w:p>
          <w:p w14:paraId="79B23AE1" w14:textId="77777777" w:rsidR="00315F9F" w:rsidRDefault="00315F9F">
            <w:pPr>
              <w:pStyle w:val="Paprastas"/>
              <w:ind w:firstLine="0"/>
              <w:jc w:val="center"/>
            </w:pPr>
            <w:r>
              <w:t>km</w:t>
            </w:r>
          </w:p>
        </w:tc>
        <w:tc>
          <w:tcPr>
            <w:tcW w:w="841"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4589D39B" w14:textId="77777777" w:rsidR="00315F9F" w:rsidRDefault="00315F9F">
            <w:pPr>
              <w:pStyle w:val="Paprastas"/>
              <w:ind w:firstLine="0"/>
            </w:pPr>
          </w:p>
          <w:p w14:paraId="5387C38A" w14:textId="7C7FA212" w:rsidR="00315F9F" w:rsidRDefault="00315F9F">
            <w:pPr>
              <w:pStyle w:val="Paprastas"/>
            </w:pPr>
            <w:r>
              <w:t>0,</w:t>
            </w:r>
            <w:r w:rsidR="00086150">
              <w:t>145</w:t>
            </w:r>
          </w:p>
          <w:p w14:paraId="1A6563FF" w14:textId="7C97D225" w:rsidR="00315F9F" w:rsidRDefault="00315F9F">
            <w:pPr>
              <w:pStyle w:val="Paprastas"/>
            </w:pPr>
            <w:r>
              <w:t>0,0</w:t>
            </w:r>
            <w:r w:rsidR="00086150">
              <w:t>50</w:t>
            </w:r>
          </w:p>
        </w:tc>
        <w:tc>
          <w:tcPr>
            <w:tcW w:w="101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3EB9DF77" w14:textId="77777777" w:rsidR="00315F9F" w:rsidRDefault="00315F9F">
            <w:pPr>
              <w:pStyle w:val="Paprastas"/>
              <w:jc w:val="center"/>
            </w:pPr>
          </w:p>
        </w:tc>
      </w:tr>
      <w:tr w:rsidR="00315F9F" w14:paraId="227272B8" w14:textId="77777777" w:rsidTr="00315F9F">
        <w:trPr>
          <w:trHeight w:val="859"/>
        </w:trPr>
        <w:tc>
          <w:tcPr>
            <w:tcW w:w="2655"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hideMark/>
          </w:tcPr>
          <w:p w14:paraId="5C8E9C0C" w14:textId="77777777" w:rsidR="00315F9F" w:rsidRDefault="00315F9F">
            <w:pPr>
              <w:pStyle w:val="Paprastas"/>
              <w:ind w:firstLine="142"/>
              <w:rPr>
                <w:color w:val="000000"/>
              </w:rPr>
            </w:pPr>
            <w:r>
              <w:rPr>
                <w:color w:val="000000"/>
              </w:rPr>
              <w:t xml:space="preserve">     2.2. Inžinerinių tinklų apsaugos zonos plotis</w:t>
            </w:r>
          </w:p>
          <w:p w14:paraId="660564C7" w14:textId="77777777" w:rsidR="00315F9F" w:rsidRDefault="00315F9F">
            <w:pPr>
              <w:pStyle w:val="Paprastas"/>
              <w:ind w:firstLine="142"/>
              <w:rPr>
                <w:color w:val="000000"/>
              </w:rPr>
            </w:pPr>
            <w:r>
              <w:rPr>
                <w:color w:val="000000"/>
              </w:rPr>
              <w:t>1.2.1. 0,4kV kabelių linijos;</w:t>
            </w:r>
          </w:p>
        </w:tc>
        <w:tc>
          <w:tcPr>
            <w:tcW w:w="48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hideMark/>
          </w:tcPr>
          <w:p w14:paraId="77F82020" w14:textId="77777777" w:rsidR="00315F9F" w:rsidRDefault="00315F9F">
            <w:pPr>
              <w:pStyle w:val="Paprastas"/>
              <w:ind w:firstLine="0"/>
              <w:jc w:val="center"/>
            </w:pPr>
            <w:r>
              <w:t>m</w:t>
            </w:r>
          </w:p>
        </w:tc>
        <w:tc>
          <w:tcPr>
            <w:tcW w:w="841"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hideMark/>
          </w:tcPr>
          <w:p w14:paraId="04F552CE" w14:textId="77777777" w:rsidR="00315F9F" w:rsidRDefault="00315F9F">
            <w:pPr>
              <w:pStyle w:val="Paprastas"/>
            </w:pPr>
            <w:r>
              <w:t>1</w:t>
            </w:r>
          </w:p>
        </w:tc>
        <w:tc>
          <w:tcPr>
            <w:tcW w:w="101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hideMark/>
          </w:tcPr>
          <w:p w14:paraId="527660F5" w14:textId="77777777" w:rsidR="00315F9F" w:rsidRDefault="00315F9F">
            <w:pPr>
              <w:pStyle w:val="Paprastas"/>
              <w:ind w:firstLine="0"/>
            </w:pPr>
            <w:r>
              <w:t>po 1m į kiekvieną pusę</w:t>
            </w:r>
          </w:p>
        </w:tc>
      </w:tr>
      <w:tr w:rsidR="00315F9F" w14:paraId="5AF44CA8" w14:textId="77777777" w:rsidTr="00315F9F">
        <w:trPr>
          <w:trHeight w:val="283"/>
        </w:trPr>
        <w:tc>
          <w:tcPr>
            <w:tcW w:w="2655"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hideMark/>
          </w:tcPr>
          <w:p w14:paraId="1BA7BCE9" w14:textId="77777777" w:rsidR="00315F9F" w:rsidRDefault="00315F9F">
            <w:pPr>
              <w:pStyle w:val="Paprastas"/>
              <w:ind w:firstLine="142"/>
              <w:rPr>
                <w:color w:val="000000"/>
              </w:rPr>
            </w:pPr>
            <w:r>
              <w:rPr>
                <w:color w:val="000000"/>
              </w:rPr>
              <w:t xml:space="preserve">     2.3. Elektros tinklų laidininkų skaičius ir skerspjūvis:</w:t>
            </w:r>
          </w:p>
          <w:p w14:paraId="0D06F5BD" w14:textId="77777777" w:rsidR="00315F9F" w:rsidRDefault="00315F9F">
            <w:pPr>
              <w:pStyle w:val="Paprastas"/>
              <w:ind w:firstLine="142"/>
              <w:rPr>
                <w:color w:val="000000"/>
              </w:rPr>
            </w:pPr>
            <w:r>
              <w:rPr>
                <w:color w:val="000000"/>
              </w:rPr>
              <w:t xml:space="preserve">1.3.1. 0,4 </w:t>
            </w:r>
            <w:proofErr w:type="spellStart"/>
            <w:r>
              <w:rPr>
                <w:color w:val="000000"/>
              </w:rPr>
              <w:t>kV</w:t>
            </w:r>
            <w:proofErr w:type="spellEnd"/>
            <w:r>
              <w:rPr>
                <w:color w:val="000000"/>
              </w:rPr>
              <w:t xml:space="preserve"> KL</w:t>
            </w:r>
          </w:p>
          <w:p w14:paraId="5F0E04E3" w14:textId="77777777" w:rsidR="00315F9F" w:rsidRDefault="00315F9F">
            <w:pPr>
              <w:pStyle w:val="Paprastas"/>
              <w:ind w:firstLine="142"/>
              <w:rPr>
                <w:color w:val="000000"/>
              </w:rPr>
            </w:pPr>
            <w:r>
              <w:rPr>
                <w:color w:val="000000"/>
              </w:rPr>
              <w:t xml:space="preserve">1.3.2. 0,23 </w:t>
            </w:r>
            <w:proofErr w:type="spellStart"/>
            <w:r>
              <w:rPr>
                <w:color w:val="000000"/>
              </w:rPr>
              <w:t>kV</w:t>
            </w:r>
            <w:proofErr w:type="spellEnd"/>
            <w:r>
              <w:rPr>
                <w:color w:val="000000"/>
              </w:rPr>
              <w:t xml:space="preserve"> </w:t>
            </w:r>
          </w:p>
        </w:tc>
        <w:tc>
          <w:tcPr>
            <w:tcW w:w="48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37DE5F44" w14:textId="77777777" w:rsidR="00315F9F" w:rsidRDefault="00315F9F">
            <w:pPr>
              <w:pStyle w:val="Paprastas"/>
            </w:pPr>
          </w:p>
          <w:p w14:paraId="68F995A2" w14:textId="77777777" w:rsidR="00315F9F" w:rsidRDefault="00315F9F">
            <w:pPr>
              <w:pStyle w:val="Paprastas"/>
              <w:ind w:firstLine="0"/>
            </w:pPr>
            <w:r>
              <w:t>vnt.; mm2</w:t>
            </w:r>
          </w:p>
          <w:p w14:paraId="49EE5133" w14:textId="77777777" w:rsidR="00315F9F" w:rsidRDefault="00315F9F">
            <w:pPr>
              <w:pStyle w:val="Paprastas"/>
              <w:ind w:firstLine="0"/>
            </w:pPr>
            <w:r>
              <w:t>vnt.; mm2</w:t>
            </w:r>
          </w:p>
        </w:tc>
        <w:tc>
          <w:tcPr>
            <w:tcW w:w="841"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56ADFA33" w14:textId="77777777" w:rsidR="00315F9F" w:rsidRDefault="00315F9F">
            <w:pPr>
              <w:pStyle w:val="Paprastas"/>
            </w:pPr>
          </w:p>
          <w:p w14:paraId="6B646D36" w14:textId="77777777" w:rsidR="00315F9F" w:rsidRDefault="00315F9F">
            <w:pPr>
              <w:pStyle w:val="Paprastas"/>
              <w:ind w:firstLine="0"/>
            </w:pPr>
            <w:r>
              <w:t>Al-4x35; Al-4x70; Al-5x50: Cu-3x1,5</w:t>
            </w:r>
          </w:p>
        </w:tc>
        <w:tc>
          <w:tcPr>
            <w:tcW w:w="1017" w:type="pct"/>
            <w:tcBorders>
              <w:top w:val="single" w:sz="6" w:space="0" w:color="auto"/>
              <w:left w:val="single" w:sz="12" w:space="0" w:color="auto"/>
              <w:bottom w:val="single" w:sz="6" w:space="0" w:color="auto"/>
              <w:right w:val="single" w:sz="12" w:space="0" w:color="auto"/>
            </w:tcBorders>
            <w:tcMar>
              <w:top w:w="57" w:type="dxa"/>
              <w:left w:w="57" w:type="dxa"/>
              <w:bottom w:w="57" w:type="dxa"/>
              <w:right w:w="57" w:type="dxa"/>
            </w:tcMar>
          </w:tcPr>
          <w:p w14:paraId="06BEA609" w14:textId="77777777" w:rsidR="00315F9F" w:rsidRDefault="00315F9F">
            <w:pPr>
              <w:pStyle w:val="Paprastas"/>
              <w:jc w:val="center"/>
            </w:pPr>
          </w:p>
        </w:tc>
      </w:tr>
    </w:tbl>
    <w:p w14:paraId="22CA6E7D" w14:textId="77777777" w:rsidR="004A495D" w:rsidRDefault="004A495D" w:rsidP="00737AA4">
      <w:pPr>
        <w:pStyle w:val="Paprtekstas"/>
        <w:ind w:firstLine="0"/>
        <w:jc w:val="left"/>
        <w:rPr>
          <w:rFonts w:cs="Arial"/>
          <w:b/>
          <w:bCs/>
          <w:szCs w:val="20"/>
        </w:rPr>
      </w:pPr>
    </w:p>
    <w:p w14:paraId="2A462F12" w14:textId="7A6228F6" w:rsidR="00737AA4" w:rsidRPr="00EE34C2" w:rsidRDefault="00737AA4" w:rsidP="00737AA4">
      <w:pPr>
        <w:pStyle w:val="Paprtekstas"/>
        <w:ind w:firstLine="0"/>
        <w:jc w:val="left"/>
        <w:rPr>
          <w:rFonts w:cs="Arial"/>
          <w:b/>
          <w:bCs/>
          <w:szCs w:val="20"/>
        </w:rPr>
      </w:pPr>
      <w:r w:rsidRPr="00584364">
        <w:rPr>
          <w:rFonts w:cs="Arial"/>
          <w:szCs w:val="20"/>
        </w:rPr>
        <w:t>* - 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w:t>
      </w:r>
      <w:r>
        <w:rPr>
          <w:rFonts w:cs="Arial"/>
          <w:szCs w:val="20"/>
        </w:rPr>
        <w:t>.</w:t>
      </w:r>
    </w:p>
    <w:sectPr w:rsidR="00737AA4" w:rsidRPr="00EE34C2" w:rsidSect="00AF02E3">
      <w:headerReference w:type="even" r:id="rId14"/>
      <w:headerReference w:type="default" r:id="rId15"/>
      <w:footerReference w:type="even" r:id="rId16"/>
      <w:headerReference w:type="first" r:id="rId17"/>
      <w:footerReference w:type="first" r:id="rId18"/>
      <w:pgSz w:w="11906" w:h="16838" w:code="9"/>
      <w:pgMar w:top="284" w:right="794" w:bottom="79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24B4" w14:textId="77777777" w:rsidR="008161B9" w:rsidRDefault="008161B9" w:rsidP="00067DEA">
      <w:r>
        <w:separator/>
      </w:r>
    </w:p>
  </w:endnote>
  <w:endnote w:type="continuationSeparator" w:id="0">
    <w:p w14:paraId="36DF4540" w14:textId="77777777" w:rsidR="008161B9" w:rsidRDefault="008161B9" w:rsidP="00067DEA">
      <w:r>
        <w:continuationSeparator/>
      </w:r>
    </w:p>
  </w:endnote>
  <w:endnote w:type="continuationNotice" w:id="1">
    <w:p w14:paraId="2C21CAB4" w14:textId="77777777" w:rsidR="008161B9" w:rsidRDefault="00816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40" w:type="dxa"/>
      <w:tblInd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3"/>
      <w:gridCol w:w="851"/>
      <w:gridCol w:w="876"/>
      <w:gridCol w:w="840"/>
    </w:tblGrid>
    <w:tr w:rsidR="002010DA" w:rsidRPr="002010DA" w14:paraId="7E720D11" w14:textId="77777777" w:rsidTr="00EA4166">
      <w:trPr>
        <w:cantSplit/>
        <w:trHeight w:val="169"/>
      </w:trPr>
      <w:tc>
        <w:tcPr>
          <w:tcW w:w="3073" w:type="dxa"/>
          <w:vMerge w:val="restart"/>
          <w:tcBorders>
            <w:top w:val="single" w:sz="4" w:space="0" w:color="auto"/>
            <w:left w:val="single" w:sz="4" w:space="0" w:color="auto"/>
            <w:bottom w:val="single" w:sz="4" w:space="0" w:color="auto"/>
            <w:right w:val="single" w:sz="4" w:space="0" w:color="auto"/>
          </w:tcBorders>
          <w:vAlign w:val="center"/>
        </w:tcPr>
        <w:p w14:paraId="0DAB229D" w14:textId="47560603" w:rsidR="002010DA" w:rsidRPr="002010DA" w:rsidRDefault="00BA3C75" w:rsidP="002010DA">
          <w:pPr>
            <w:pStyle w:val="Porat"/>
            <w:ind w:right="-108" w:hanging="108"/>
            <w:jc w:val="center"/>
            <w:rPr>
              <w:rFonts w:ascii="Arial" w:hAnsi="Arial" w:cs="Arial"/>
              <w:color w:val="FF0000"/>
              <w:sz w:val="16"/>
              <w:szCs w:val="16"/>
            </w:rPr>
          </w:pPr>
          <w:r w:rsidRPr="00BA3C75">
            <w:rPr>
              <w:rFonts w:ascii="Arial" w:hAnsi="Arial" w:cs="Arial"/>
              <w:bCs/>
              <w:noProof/>
              <w:color w:val="000000"/>
              <w:sz w:val="20"/>
              <w:szCs w:val="20"/>
            </w:rPr>
            <w:t>P25-09_SSP_BD.S</w:t>
          </w:r>
          <w:r w:rsidR="00620735" w:rsidRPr="00B4628C">
            <w:rPr>
              <w:rFonts w:ascii="Arial" w:hAnsi="Arial" w:cs="Arial"/>
              <w:bCs/>
              <w:noProof/>
              <w:color w:val="000000"/>
              <w:sz w:val="20"/>
              <w:szCs w:val="20"/>
            </w:rPr>
            <w:t>_</w:t>
          </w:r>
          <w:r w:rsidR="00620735">
            <w:rPr>
              <w:rFonts w:ascii="Arial" w:hAnsi="Arial" w:cs="Arial"/>
              <w:bCs/>
              <w:noProof/>
              <w:color w:val="000000"/>
              <w:sz w:val="20"/>
              <w:szCs w:val="20"/>
            </w:rPr>
            <w:t>BSR</w:t>
          </w:r>
        </w:p>
      </w:tc>
      <w:tc>
        <w:tcPr>
          <w:tcW w:w="851" w:type="dxa"/>
          <w:tcBorders>
            <w:top w:val="single" w:sz="4" w:space="0" w:color="auto"/>
            <w:left w:val="single" w:sz="4" w:space="0" w:color="auto"/>
            <w:bottom w:val="single" w:sz="4" w:space="0" w:color="auto"/>
            <w:right w:val="single" w:sz="4" w:space="0" w:color="auto"/>
          </w:tcBorders>
          <w:vAlign w:val="center"/>
        </w:tcPr>
        <w:p w14:paraId="795B95A2" w14:textId="77777777" w:rsidR="002010DA" w:rsidRPr="002010DA" w:rsidRDefault="002010DA" w:rsidP="002010DA">
          <w:pPr>
            <w:pStyle w:val="Porat"/>
            <w:jc w:val="center"/>
            <w:rPr>
              <w:rFonts w:ascii="Arial" w:hAnsi="Arial" w:cs="Arial"/>
              <w:b/>
              <w:sz w:val="16"/>
              <w:szCs w:val="16"/>
            </w:rPr>
          </w:pPr>
          <w:r w:rsidRPr="002010DA">
            <w:rPr>
              <w:rFonts w:ascii="Arial" w:hAnsi="Arial" w:cs="Arial"/>
              <w:b/>
              <w:sz w:val="16"/>
              <w:szCs w:val="16"/>
            </w:rPr>
            <w:t>Lapas</w:t>
          </w:r>
        </w:p>
      </w:tc>
      <w:tc>
        <w:tcPr>
          <w:tcW w:w="876" w:type="dxa"/>
          <w:tcBorders>
            <w:top w:val="single" w:sz="4" w:space="0" w:color="auto"/>
            <w:left w:val="single" w:sz="4" w:space="0" w:color="auto"/>
            <w:bottom w:val="single" w:sz="4" w:space="0" w:color="auto"/>
            <w:right w:val="single" w:sz="4" w:space="0" w:color="auto"/>
          </w:tcBorders>
        </w:tcPr>
        <w:p w14:paraId="49885552" w14:textId="77777777" w:rsidR="002010DA" w:rsidRPr="002010DA" w:rsidRDefault="002010DA" w:rsidP="002010DA">
          <w:pPr>
            <w:pStyle w:val="Porat"/>
            <w:jc w:val="center"/>
            <w:rPr>
              <w:rFonts w:ascii="Arial" w:hAnsi="Arial" w:cs="Arial"/>
              <w:b/>
              <w:sz w:val="16"/>
              <w:szCs w:val="16"/>
            </w:rPr>
          </w:pPr>
          <w:r w:rsidRPr="002010DA">
            <w:rPr>
              <w:rFonts w:ascii="Arial" w:hAnsi="Arial" w:cs="Arial"/>
              <w:b/>
              <w:sz w:val="16"/>
              <w:szCs w:val="16"/>
            </w:rPr>
            <w:t>Lapų</w:t>
          </w:r>
        </w:p>
      </w:tc>
      <w:tc>
        <w:tcPr>
          <w:tcW w:w="840" w:type="dxa"/>
          <w:tcBorders>
            <w:top w:val="single" w:sz="4" w:space="0" w:color="auto"/>
            <w:left w:val="single" w:sz="4" w:space="0" w:color="auto"/>
            <w:bottom w:val="single" w:sz="4" w:space="0" w:color="auto"/>
            <w:right w:val="single" w:sz="4" w:space="0" w:color="auto"/>
          </w:tcBorders>
          <w:vAlign w:val="center"/>
        </w:tcPr>
        <w:p w14:paraId="0E3E132B" w14:textId="77777777" w:rsidR="002010DA" w:rsidRPr="002010DA" w:rsidRDefault="002010DA" w:rsidP="002010DA">
          <w:pPr>
            <w:pStyle w:val="Porat"/>
            <w:jc w:val="center"/>
            <w:rPr>
              <w:rFonts w:ascii="Arial" w:hAnsi="Arial" w:cs="Arial"/>
              <w:b/>
              <w:sz w:val="16"/>
              <w:szCs w:val="16"/>
            </w:rPr>
          </w:pPr>
          <w:r w:rsidRPr="002010DA">
            <w:rPr>
              <w:rFonts w:ascii="Arial" w:hAnsi="Arial" w:cs="Arial"/>
              <w:b/>
              <w:sz w:val="16"/>
              <w:szCs w:val="16"/>
            </w:rPr>
            <w:t>Laida</w:t>
          </w:r>
        </w:p>
      </w:tc>
    </w:tr>
    <w:tr w:rsidR="002010DA" w:rsidRPr="002010DA" w14:paraId="5E9883E5" w14:textId="77777777" w:rsidTr="00434A14">
      <w:trPr>
        <w:cantSplit/>
        <w:trHeight w:hRule="exact" w:val="284"/>
      </w:trPr>
      <w:tc>
        <w:tcPr>
          <w:tcW w:w="3073" w:type="dxa"/>
          <w:vMerge/>
          <w:tcBorders>
            <w:top w:val="single" w:sz="4" w:space="0" w:color="auto"/>
            <w:left w:val="single" w:sz="4" w:space="0" w:color="auto"/>
            <w:bottom w:val="single" w:sz="4" w:space="0" w:color="auto"/>
            <w:right w:val="single" w:sz="4" w:space="0" w:color="auto"/>
          </w:tcBorders>
          <w:vAlign w:val="center"/>
        </w:tcPr>
        <w:p w14:paraId="786C4B12" w14:textId="77777777" w:rsidR="002010DA" w:rsidRPr="002010DA" w:rsidRDefault="002010DA" w:rsidP="002010DA">
          <w:pP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D88E227" w14:textId="77777777" w:rsidR="002010DA" w:rsidRPr="000D32F8" w:rsidRDefault="002010DA" w:rsidP="002010DA">
          <w:pPr>
            <w:pStyle w:val="Porat"/>
            <w:jc w:val="center"/>
            <w:rPr>
              <w:rFonts w:ascii="Arial" w:hAnsi="Arial" w:cs="Arial"/>
              <w:sz w:val="20"/>
              <w:szCs w:val="20"/>
            </w:rPr>
          </w:pPr>
          <w:r w:rsidRPr="000D32F8">
            <w:rPr>
              <w:rStyle w:val="Puslapionumeris"/>
              <w:rFonts w:ascii="Arial" w:hAnsi="Arial" w:cs="Arial"/>
              <w:sz w:val="20"/>
              <w:szCs w:val="20"/>
            </w:rPr>
            <w:fldChar w:fldCharType="begin"/>
          </w:r>
          <w:r w:rsidRPr="000D32F8">
            <w:rPr>
              <w:rStyle w:val="Puslapionumeris"/>
              <w:rFonts w:ascii="Arial" w:hAnsi="Arial" w:cs="Arial"/>
              <w:sz w:val="20"/>
              <w:szCs w:val="20"/>
            </w:rPr>
            <w:instrText xml:space="preserve"> PAGE  \* Arabic  \* MERGEFORMAT </w:instrText>
          </w:r>
          <w:r w:rsidRPr="000D32F8">
            <w:rPr>
              <w:rStyle w:val="Puslapionumeris"/>
              <w:rFonts w:ascii="Arial" w:hAnsi="Arial" w:cs="Arial"/>
              <w:sz w:val="20"/>
              <w:szCs w:val="20"/>
            </w:rPr>
            <w:fldChar w:fldCharType="separate"/>
          </w:r>
          <w:r w:rsidRPr="000D32F8">
            <w:rPr>
              <w:rStyle w:val="Puslapionumeris"/>
              <w:rFonts w:ascii="Arial" w:hAnsi="Arial" w:cs="Arial"/>
              <w:noProof/>
              <w:sz w:val="20"/>
              <w:szCs w:val="20"/>
            </w:rPr>
            <w:t>3</w:t>
          </w:r>
          <w:r w:rsidRPr="000D32F8">
            <w:rPr>
              <w:rStyle w:val="Puslapionumeris"/>
              <w:rFonts w:ascii="Arial" w:hAnsi="Arial" w:cs="Arial"/>
              <w:sz w:val="20"/>
              <w:szCs w:val="20"/>
            </w:rPr>
            <w:fldChar w:fldCharType="end"/>
          </w:r>
        </w:p>
      </w:tc>
      <w:tc>
        <w:tcPr>
          <w:tcW w:w="876" w:type="dxa"/>
          <w:tcBorders>
            <w:top w:val="single" w:sz="4" w:space="0" w:color="auto"/>
            <w:left w:val="single" w:sz="4" w:space="0" w:color="auto"/>
            <w:bottom w:val="single" w:sz="4" w:space="0" w:color="auto"/>
            <w:right w:val="single" w:sz="4" w:space="0" w:color="auto"/>
          </w:tcBorders>
          <w:vAlign w:val="center"/>
        </w:tcPr>
        <w:p w14:paraId="3758F2AC" w14:textId="77777777" w:rsidR="002010DA" w:rsidRPr="000D32F8" w:rsidRDefault="002010DA" w:rsidP="002010DA">
          <w:pPr>
            <w:pStyle w:val="Porat"/>
            <w:jc w:val="center"/>
            <w:rPr>
              <w:rFonts w:ascii="Arial" w:hAnsi="Arial" w:cs="Arial"/>
              <w:sz w:val="20"/>
              <w:szCs w:val="20"/>
            </w:rPr>
          </w:pPr>
          <w:r w:rsidRPr="000D32F8">
            <w:rPr>
              <w:rFonts w:ascii="Arial" w:hAnsi="Arial" w:cs="Arial"/>
              <w:sz w:val="20"/>
              <w:szCs w:val="20"/>
            </w:rPr>
            <w:fldChar w:fldCharType="begin"/>
          </w:r>
          <w:r w:rsidRPr="000D32F8">
            <w:rPr>
              <w:rFonts w:ascii="Arial" w:hAnsi="Arial" w:cs="Arial"/>
              <w:sz w:val="20"/>
              <w:szCs w:val="20"/>
            </w:rPr>
            <w:instrText xml:space="preserve"> NUMPAGES  \# "0" \* Arabic  \* MERGEFORMAT </w:instrText>
          </w:r>
          <w:r w:rsidRPr="000D32F8">
            <w:rPr>
              <w:rFonts w:ascii="Arial" w:hAnsi="Arial" w:cs="Arial"/>
              <w:sz w:val="20"/>
              <w:szCs w:val="20"/>
            </w:rPr>
            <w:fldChar w:fldCharType="separate"/>
          </w:r>
          <w:r w:rsidRPr="000D32F8">
            <w:rPr>
              <w:rFonts w:ascii="Arial" w:hAnsi="Arial" w:cs="Arial"/>
              <w:noProof/>
              <w:sz w:val="20"/>
              <w:szCs w:val="20"/>
            </w:rPr>
            <w:t>3</w:t>
          </w:r>
          <w:r w:rsidRPr="000D32F8">
            <w:rPr>
              <w:rFonts w:ascii="Arial" w:hAnsi="Arial" w:cs="Arial"/>
              <w:sz w:val="20"/>
              <w:szCs w:val="20"/>
            </w:rPr>
            <w:fldChar w:fldCharType="end"/>
          </w:r>
        </w:p>
      </w:tc>
      <w:tc>
        <w:tcPr>
          <w:tcW w:w="840" w:type="dxa"/>
          <w:tcBorders>
            <w:top w:val="single" w:sz="4" w:space="0" w:color="auto"/>
            <w:left w:val="single" w:sz="4" w:space="0" w:color="auto"/>
            <w:bottom w:val="single" w:sz="4" w:space="0" w:color="auto"/>
            <w:right w:val="single" w:sz="4" w:space="0" w:color="auto"/>
          </w:tcBorders>
          <w:vAlign w:val="center"/>
        </w:tcPr>
        <w:p w14:paraId="6A6277BD" w14:textId="77777777" w:rsidR="002010DA" w:rsidRPr="000D32F8" w:rsidRDefault="002010DA" w:rsidP="002010DA">
          <w:pPr>
            <w:pStyle w:val="Porat"/>
            <w:jc w:val="center"/>
            <w:rPr>
              <w:rFonts w:ascii="Arial" w:hAnsi="Arial" w:cs="Arial"/>
              <w:sz w:val="20"/>
              <w:szCs w:val="20"/>
            </w:rPr>
          </w:pPr>
          <w:r w:rsidRPr="000D32F8">
            <w:rPr>
              <w:rFonts w:ascii="Arial" w:hAnsi="Arial" w:cs="Arial"/>
              <w:sz w:val="20"/>
              <w:szCs w:val="20"/>
            </w:rPr>
            <w:t>0</w:t>
          </w:r>
        </w:p>
      </w:tc>
    </w:tr>
  </w:tbl>
  <w:p w14:paraId="31E27B87" w14:textId="77777777" w:rsidR="00481EDA" w:rsidRDefault="00481EDA" w:rsidP="00A56E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A94B" w14:textId="77777777" w:rsidR="00F37FAF" w:rsidRDefault="00F37FAF" w:rsidP="00F37FAF"/>
  <w:tbl>
    <w:tblPr>
      <w:tblW w:w="1020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4"/>
      <w:gridCol w:w="708"/>
      <w:gridCol w:w="142"/>
      <w:gridCol w:w="1559"/>
      <w:gridCol w:w="1560"/>
      <w:gridCol w:w="3685"/>
      <w:gridCol w:w="709"/>
      <w:gridCol w:w="712"/>
    </w:tblGrid>
    <w:tr w:rsidR="005B00C1" w:rsidRPr="006E5232" w14:paraId="3750BE38" w14:textId="77777777" w:rsidTr="00F8705C">
      <w:trPr>
        <w:trHeight w:val="175"/>
      </w:trPr>
      <w:tc>
        <w:tcPr>
          <w:tcW w:w="1134" w:type="dxa"/>
          <w:vAlign w:val="center"/>
        </w:tcPr>
        <w:p w14:paraId="34C1CC03" w14:textId="7FF9E112" w:rsidR="005B00C1" w:rsidRPr="006E5232" w:rsidRDefault="006E5232" w:rsidP="005B00C1">
          <w:pPr>
            <w:tabs>
              <w:tab w:val="left" w:pos="635"/>
              <w:tab w:val="center" w:pos="4153"/>
              <w:tab w:val="right" w:pos="8306"/>
            </w:tabs>
            <w:jc w:val="center"/>
            <w:rPr>
              <w:rFonts w:ascii="Arial" w:hAnsi="Arial" w:cs="Arial"/>
              <w:noProof/>
              <w:sz w:val="20"/>
              <w:szCs w:val="20"/>
            </w:rPr>
          </w:pPr>
          <w:r w:rsidRPr="006E5232">
            <w:rPr>
              <w:rFonts w:ascii="Arial" w:hAnsi="Arial" w:cs="Arial"/>
              <w:noProof/>
              <w:sz w:val="20"/>
              <w:szCs w:val="20"/>
            </w:rPr>
            <w:t>0</w:t>
          </w:r>
        </w:p>
      </w:tc>
      <w:tc>
        <w:tcPr>
          <w:tcW w:w="850" w:type="dxa"/>
          <w:gridSpan w:val="2"/>
          <w:vAlign w:val="center"/>
        </w:tcPr>
        <w:p w14:paraId="09BC5C45" w14:textId="6E639EEC" w:rsidR="005B00C1" w:rsidRPr="006E5232" w:rsidRDefault="006E5232" w:rsidP="005B00C1">
          <w:pPr>
            <w:ind w:left="-108" w:right="-108"/>
            <w:jc w:val="center"/>
            <w:rPr>
              <w:rFonts w:ascii="Arial" w:hAnsi="Arial" w:cs="Arial"/>
              <w:noProof/>
              <w:sz w:val="20"/>
              <w:szCs w:val="20"/>
            </w:rPr>
          </w:pPr>
          <w:r w:rsidRPr="006E5232">
            <w:rPr>
              <w:rFonts w:ascii="Arial" w:hAnsi="Arial" w:cs="Arial"/>
              <w:noProof/>
              <w:sz w:val="20"/>
              <w:szCs w:val="20"/>
            </w:rPr>
            <w:t>202</w:t>
          </w:r>
          <w:r w:rsidR="00777160">
            <w:rPr>
              <w:rFonts w:ascii="Arial" w:hAnsi="Arial" w:cs="Arial"/>
              <w:noProof/>
              <w:sz w:val="20"/>
              <w:szCs w:val="20"/>
            </w:rPr>
            <w:t>5</w:t>
          </w:r>
        </w:p>
      </w:tc>
      <w:tc>
        <w:tcPr>
          <w:tcW w:w="8225" w:type="dxa"/>
          <w:gridSpan w:val="5"/>
          <w:vAlign w:val="center"/>
        </w:tcPr>
        <w:p w14:paraId="1A2C79FE" w14:textId="219C9E46" w:rsidR="005B00C1" w:rsidRPr="006E5232" w:rsidRDefault="00636BED" w:rsidP="005B00C1">
          <w:pPr>
            <w:jc w:val="center"/>
            <w:rPr>
              <w:rFonts w:ascii="Arial" w:hAnsi="Arial" w:cs="Arial"/>
              <w:noProof/>
              <w:sz w:val="20"/>
              <w:szCs w:val="20"/>
            </w:rPr>
          </w:pPr>
          <w:r w:rsidRPr="006E5232">
            <w:rPr>
              <w:rFonts w:ascii="Arial" w:hAnsi="Arial" w:cs="Arial"/>
              <w:noProof/>
              <w:sz w:val="20"/>
              <w:szCs w:val="20"/>
            </w:rPr>
            <w:t>STATYB</w:t>
          </w:r>
          <w:r w:rsidR="000924BF">
            <w:rPr>
              <w:rFonts w:ascii="Arial" w:hAnsi="Arial" w:cs="Arial"/>
              <w:noProof/>
              <w:sz w:val="20"/>
              <w:szCs w:val="20"/>
            </w:rPr>
            <w:t>A</w:t>
          </w:r>
          <w:r w:rsidRPr="006E5232">
            <w:rPr>
              <w:rFonts w:ascii="Arial" w:hAnsi="Arial" w:cs="Arial"/>
              <w:noProof/>
              <w:sz w:val="20"/>
              <w:szCs w:val="20"/>
            </w:rPr>
            <w:t>I, KONKURSUI</w:t>
          </w:r>
        </w:p>
      </w:tc>
    </w:tr>
    <w:tr w:rsidR="005B00C1" w:rsidRPr="006E5232" w14:paraId="1F6DCD63" w14:textId="77777777" w:rsidTr="00F8705C">
      <w:trPr>
        <w:trHeight w:val="175"/>
      </w:trPr>
      <w:tc>
        <w:tcPr>
          <w:tcW w:w="1134" w:type="dxa"/>
          <w:vAlign w:val="center"/>
        </w:tcPr>
        <w:p w14:paraId="2F9E45FB" w14:textId="2617F40A" w:rsidR="005B00C1" w:rsidRPr="006E5232" w:rsidRDefault="006E5232" w:rsidP="005B00C1">
          <w:pPr>
            <w:tabs>
              <w:tab w:val="left" w:pos="635"/>
              <w:tab w:val="center" w:pos="4153"/>
              <w:tab w:val="right" w:pos="8306"/>
            </w:tabs>
            <w:jc w:val="center"/>
            <w:rPr>
              <w:rFonts w:ascii="Arial" w:hAnsi="Arial" w:cs="Arial"/>
              <w:noProof/>
              <w:sz w:val="20"/>
              <w:szCs w:val="20"/>
            </w:rPr>
          </w:pPr>
          <w:r w:rsidRPr="006E5232">
            <w:rPr>
              <w:rFonts w:ascii="Arial" w:hAnsi="Arial" w:cs="Arial"/>
              <w:noProof/>
              <w:sz w:val="20"/>
              <w:szCs w:val="20"/>
            </w:rPr>
            <w:t>Laida</w:t>
          </w:r>
        </w:p>
      </w:tc>
      <w:tc>
        <w:tcPr>
          <w:tcW w:w="850" w:type="dxa"/>
          <w:gridSpan w:val="2"/>
          <w:vAlign w:val="center"/>
        </w:tcPr>
        <w:p w14:paraId="65EF8DA4" w14:textId="7D7AB3BF" w:rsidR="005B00C1" w:rsidRPr="006E5232" w:rsidRDefault="006E5232" w:rsidP="005B00C1">
          <w:pPr>
            <w:ind w:left="-108" w:right="-108"/>
            <w:jc w:val="center"/>
            <w:rPr>
              <w:rFonts w:ascii="Arial" w:hAnsi="Arial" w:cs="Arial"/>
              <w:noProof/>
              <w:sz w:val="20"/>
              <w:szCs w:val="20"/>
            </w:rPr>
          </w:pPr>
          <w:r w:rsidRPr="006E5232">
            <w:rPr>
              <w:rFonts w:ascii="Arial" w:hAnsi="Arial" w:cs="Arial"/>
              <w:noProof/>
              <w:sz w:val="20"/>
              <w:szCs w:val="20"/>
            </w:rPr>
            <w:t>Data</w:t>
          </w:r>
        </w:p>
      </w:tc>
      <w:tc>
        <w:tcPr>
          <w:tcW w:w="8225" w:type="dxa"/>
          <w:gridSpan w:val="5"/>
          <w:vAlign w:val="center"/>
        </w:tcPr>
        <w:p w14:paraId="3219B627" w14:textId="5EB2F752" w:rsidR="005B00C1" w:rsidRPr="006E5232" w:rsidRDefault="00636BED" w:rsidP="005B00C1">
          <w:pPr>
            <w:jc w:val="center"/>
            <w:rPr>
              <w:rFonts w:ascii="Arial" w:hAnsi="Arial" w:cs="Arial"/>
              <w:noProof/>
              <w:sz w:val="20"/>
              <w:szCs w:val="20"/>
            </w:rPr>
          </w:pPr>
          <w:r w:rsidRPr="006E5232">
            <w:rPr>
              <w:rFonts w:ascii="Arial" w:hAnsi="Arial" w:cs="Arial"/>
              <w:noProof/>
              <w:sz w:val="20"/>
              <w:szCs w:val="20"/>
            </w:rPr>
            <w:t>LAI</w:t>
          </w:r>
          <w:r w:rsidR="001240A3">
            <w:rPr>
              <w:rFonts w:ascii="Arial" w:hAnsi="Arial" w:cs="Arial"/>
              <w:noProof/>
              <w:sz w:val="20"/>
              <w:szCs w:val="20"/>
            </w:rPr>
            <w:t>DOS</w:t>
          </w:r>
          <w:r w:rsidRPr="006E5232">
            <w:rPr>
              <w:rFonts w:ascii="Arial" w:hAnsi="Arial" w:cs="Arial"/>
              <w:noProof/>
              <w:sz w:val="20"/>
              <w:szCs w:val="20"/>
            </w:rPr>
            <w:t xml:space="preserve"> STATUSAS. KEITIMO PRIEŽASTIS</w:t>
          </w:r>
        </w:p>
      </w:tc>
    </w:tr>
    <w:tr w:rsidR="005B00C1" w:rsidRPr="00481EDA" w14:paraId="3D7BDE45" w14:textId="77777777" w:rsidTr="009874E2">
      <w:trPr>
        <w:trHeight w:val="175"/>
      </w:trPr>
      <w:tc>
        <w:tcPr>
          <w:tcW w:w="10209" w:type="dxa"/>
          <w:gridSpan w:val="8"/>
          <w:tcBorders>
            <w:top w:val="single" w:sz="12" w:space="0" w:color="auto"/>
          </w:tcBorders>
          <w:vAlign w:val="center"/>
        </w:tcPr>
        <w:p w14:paraId="526D12ED" w14:textId="6A0692D5" w:rsidR="005B00C1" w:rsidRPr="00481EDA" w:rsidRDefault="005B00C1" w:rsidP="00D83A72">
          <w:pPr>
            <w:rPr>
              <w:rFonts w:ascii="Arial" w:hAnsi="Arial" w:cs="Arial"/>
              <w:noProof/>
              <w:sz w:val="16"/>
              <w:szCs w:val="16"/>
            </w:rPr>
          </w:pPr>
          <w:r w:rsidRPr="00481EDA">
            <w:rPr>
              <w:rFonts w:ascii="Arial" w:hAnsi="Arial" w:cs="Arial"/>
              <w:b/>
              <w:bCs/>
              <w:noProof/>
              <w:sz w:val="16"/>
              <w:szCs w:val="16"/>
            </w:rPr>
            <w:t xml:space="preserve">Šis dokumentas yra </w:t>
          </w:r>
          <w:r w:rsidR="001240A3">
            <w:rPr>
              <w:rFonts w:ascii="Arial" w:hAnsi="Arial" w:cs="Arial"/>
              <w:b/>
              <w:bCs/>
              <w:noProof/>
              <w:sz w:val="16"/>
              <w:szCs w:val="16"/>
            </w:rPr>
            <w:t>UA</w:t>
          </w:r>
          <w:r w:rsidRPr="00481EDA">
            <w:rPr>
              <w:rFonts w:ascii="Arial" w:hAnsi="Arial" w:cs="Arial"/>
              <w:b/>
              <w:bCs/>
              <w:noProof/>
              <w:sz w:val="16"/>
              <w:szCs w:val="16"/>
            </w:rPr>
            <w:t>B "</w:t>
          </w:r>
          <w:r w:rsidR="00C37255">
            <w:rPr>
              <w:rFonts w:ascii="Arial" w:hAnsi="Arial" w:cs="Arial"/>
              <w:b/>
              <w:bCs/>
              <w:noProof/>
              <w:sz w:val="16"/>
              <w:szCs w:val="16"/>
            </w:rPr>
            <w:t>Geoinfra</w:t>
          </w:r>
          <w:r w:rsidRPr="00481EDA">
            <w:rPr>
              <w:rFonts w:ascii="Arial" w:hAnsi="Arial" w:cs="Arial"/>
              <w:b/>
              <w:bCs/>
              <w:noProof/>
              <w:sz w:val="16"/>
              <w:szCs w:val="16"/>
            </w:rPr>
            <w:t xml:space="preserve">" ir Užsakovo nuosavybė. Naudoti tikslams nesusijusiems su projektuojamu objektu, be </w:t>
          </w:r>
          <w:r w:rsidR="001240A3">
            <w:rPr>
              <w:rFonts w:ascii="Arial" w:hAnsi="Arial" w:cs="Arial"/>
              <w:b/>
              <w:bCs/>
              <w:noProof/>
              <w:sz w:val="16"/>
              <w:szCs w:val="16"/>
            </w:rPr>
            <w:t>UA</w:t>
          </w:r>
          <w:r w:rsidRPr="00481EDA">
            <w:rPr>
              <w:rFonts w:ascii="Arial" w:hAnsi="Arial" w:cs="Arial"/>
              <w:b/>
              <w:bCs/>
              <w:noProof/>
              <w:sz w:val="16"/>
              <w:szCs w:val="16"/>
            </w:rPr>
            <w:t>B "</w:t>
          </w:r>
          <w:r w:rsidR="00C37255">
            <w:rPr>
              <w:rFonts w:ascii="Arial" w:hAnsi="Arial" w:cs="Arial"/>
              <w:b/>
              <w:bCs/>
              <w:noProof/>
              <w:sz w:val="16"/>
              <w:szCs w:val="16"/>
            </w:rPr>
            <w:t>Geoinfra</w:t>
          </w:r>
          <w:r w:rsidRPr="00481EDA">
            <w:rPr>
              <w:rFonts w:ascii="Arial" w:hAnsi="Arial" w:cs="Arial"/>
              <w:b/>
              <w:bCs/>
              <w:noProof/>
              <w:sz w:val="16"/>
              <w:szCs w:val="16"/>
            </w:rPr>
            <w:t>" ir Užsakovo žinios DRAUDŽIAMA</w:t>
          </w:r>
        </w:p>
      </w:tc>
    </w:tr>
    <w:tr w:rsidR="00A2744E" w:rsidRPr="00481EDA" w14:paraId="0EE30B8A" w14:textId="77777777" w:rsidTr="00F8705C">
      <w:trPr>
        <w:trHeight w:val="694"/>
      </w:trPr>
      <w:tc>
        <w:tcPr>
          <w:tcW w:w="1134" w:type="dxa"/>
          <w:tcBorders>
            <w:top w:val="single" w:sz="12" w:space="0" w:color="auto"/>
          </w:tcBorders>
          <w:vAlign w:val="center"/>
        </w:tcPr>
        <w:p w14:paraId="540AE48B" w14:textId="77777777" w:rsidR="00A2744E" w:rsidRPr="006E5232" w:rsidRDefault="00A2744E" w:rsidP="00A2744E">
          <w:pPr>
            <w:tabs>
              <w:tab w:val="left" w:pos="635"/>
              <w:tab w:val="center" w:pos="4153"/>
              <w:tab w:val="right" w:pos="8306"/>
            </w:tabs>
            <w:jc w:val="center"/>
            <w:rPr>
              <w:rFonts w:ascii="Arial" w:hAnsi="Arial" w:cs="Arial"/>
              <w:b/>
              <w:noProof/>
              <w:sz w:val="20"/>
              <w:szCs w:val="20"/>
            </w:rPr>
          </w:pPr>
        </w:p>
        <w:p w14:paraId="40EE7C6B" w14:textId="77777777" w:rsidR="00A2744E" w:rsidRPr="006E5232" w:rsidRDefault="00A2744E" w:rsidP="00A2744E">
          <w:pPr>
            <w:tabs>
              <w:tab w:val="left" w:pos="635"/>
              <w:tab w:val="center" w:pos="4153"/>
              <w:tab w:val="right" w:pos="8306"/>
            </w:tabs>
            <w:jc w:val="center"/>
            <w:rPr>
              <w:rFonts w:ascii="Arial" w:hAnsi="Arial" w:cs="Arial"/>
              <w:b/>
              <w:noProof/>
              <w:sz w:val="20"/>
              <w:szCs w:val="20"/>
            </w:rPr>
          </w:pPr>
          <w:r w:rsidRPr="006E5232">
            <w:rPr>
              <w:rFonts w:ascii="Arial" w:hAnsi="Arial" w:cs="Arial"/>
              <w:b/>
              <w:noProof/>
              <w:sz w:val="20"/>
              <w:szCs w:val="20"/>
            </w:rPr>
            <w:t>Atestato</w:t>
          </w:r>
        </w:p>
        <w:p w14:paraId="1827D922" w14:textId="77777777" w:rsidR="00A2744E" w:rsidRPr="006E5232" w:rsidRDefault="00A2744E" w:rsidP="00A2744E">
          <w:pPr>
            <w:tabs>
              <w:tab w:val="left" w:pos="635"/>
              <w:tab w:val="center" w:pos="4153"/>
              <w:tab w:val="right" w:pos="8306"/>
            </w:tabs>
            <w:jc w:val="center"/>
            <w:rPr>
              <w:rFonts w:ascii="Arial" w:hAnsi="Arial" w:cs="Arial"/>
              <w:noProof/>
              <w:sz w:val="20"/>
              <w:szCs w:val="20"/>
            </w:rPr>
          </w:pPr>
          <w:r w:rsidRPr="006E5232">
            <w:rPr>
              <w:rFonts w:ascii="Arial" w:hAnsi="Arial" w:cs="Arial"/>
              <w:b/>
              <w:noProof/>
              <w:sz w:val="20"/>
              <w:szCs w:val="20"/>
            </w:rPr>
            <w:t>Nr.</w:t>
          </w:r>
        </w:p>
        <w:p w14:paraId="4BC1B309" w14:textId="77777777" w:rsidR="00A2744E" w:rsidRPr="006E5232" w:rsidRDefault="00A2744E" w:rsidP="00A2744E">
          <w:pPr>
            <w:tabs>
              <w:tab w:val="left" w:pos="635"/>
              <w:tab w:val="center" w:pos="4153"/>
              <w:tab w:val="right" w:pos="8306"/>
            </w:tabs>
            <w:jc w:val="center"/>
            <w:rPr>
              <w:rFonts w:ascii="Arial" w:hAnsi="Arial" w:cs="Arial"/>
              <w:noProof/>
              <w:sz w:val="20"/>
              <w:szCs w:val="20"/>
            </w:rPr>
          </w:pPr>
        </w:p>
      </w:tc>
      <w:tc>
        <w:tcPr>
          <w:tcW w:w="3969" w:type="dxa"/>
          <w:gridSpan w:val="4"/>
          <w:tcBorders>
            <w:top w:val="single" w:sz="12" w:space="0" w:color="auto"/>
          </w:tcBorders>
          <w:vAlign w:val="center"/>
        </w:tcPr>
        <w:p w14:paraId="60FE3742" w14:textId="3FDD4935" w:rsidR="00A2744E" w:rsidRPr="00481EDA" w:rsidRDefault="00A2744E" w:rsidP="00A2744E">
          <w:pPr>
            <w:tabs>
              <w:tab w:val="center" w:pos="4153"/>
              <w:tab w:val="right" w:pos="8306"/>
            </w:tabs>
            <w:ind w:right="360"/>
            <w:jc w:val="center"/>
            <w:rPr>
              <w:rFonts w:ascii="Arial" w:hAnsi="Arial" w:cs="Arial"/>
              <w:noProof/>
              <w:sz w:val="18"/>
              <w:szCs w:val="18"/>
            </w:rPr>
          </w:pPr>
          <w:r>
            <w:rPr>
              <w:rFonts w:ascii="Arial" w:hAnsi="Arial" w:cs="Arial"/>
              <w:noProof/>
              <w:sz w:val="18"/>
              <w:szCs w:val="18"/>
            </w:rPr>
            <w:drawing>
              <wp:inline distT="0" distB="0" distL="0" distR="0" wp14:anchorId="274E40CF" wp14:editId="32266D45">
                <wp:extent cx="1731154" cy="433596"/>
                <wp:effectExtent l="0" t="0" r="2540" b="5080"/>
                <wp:docPr id="18310392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EOINFRA05.1.png"/>
                        <pic:cNvPicPr/>
                      </pic:nvPicPr>
                      <pic:blipFill>
                        <a:blip r:embed="rId1">
                          <a:extLst>
                            <a:ext uri="{28A0092B-C50C-407E-A947-70E740481C1C}">
                              <a14:useLocalDpi xmlns:a14="http://schemas.microsoft.com/office/drawing/2010/main" val="0"/>
                            </a:ext>
                          </a:extLst>
                        </a:blip>
                        <a:stretch>
                          <a:fillRect/>
                        </a:stretch>
                      </pic:blipFill>
                      <pic:spPr>
                        <a:xfrm>
                          <a:off x="0" y="0"/>
                          <a:ext cx="1751273" cy="438635"/>
                        </a:xfrm>
                        <a:prstGeom prst="rect">
                          <a:avLst/>
                        </a:prstGeom>
                      </pic:spPr>
                    </pic:pic>
                  </a:graphicData>
                </a:graphic>
              </wp:inline>
            </w:drawing>
          </w:r>
        </w:p>
      </w:tc>
      <w:tc>
        <w:tcPr>
          <w:tcW w:w="5106" w:type="dxa"/>
          <w:gridSpan w:val="3"/>
          <w:tcBorders>
            <w:top w:val="single" w:sz="12" w:space="0" w:color="auto"/>
          </w:tcBorders>
        </w:tcPr>
        <w:p w14:paraId="348B1515" w14:textId="77777777" w:rsidR="00845AE7" w:rsidRDefault="00845AE7" w:rsidP="00845AE7">
          <w:pPr>
            <w:spacing w:after="60" w:line="276" w:lineRule="auto"/>
            <w:rPr>
              <w:rFonts w:ascii="Arial" w:hAnsi="Arial" w:cs="Arial"/>
              <w:b/>
              <w:noProof/>
              <w:sz w:val="16"/>
              <w:szCs w:val="16"/>
            </w:rPr>
          </w:pPr>
          <w:r>
            <w:rPr>
              <w:rFonts w:ascii="Arial" w:hAnsi="Arial" w:cs="Arial"/>
              <w:b/>
              <w:noProof/>
              <w:sz w:val="16"/>
              <w:szCs w:val="16"/>
            </w:rPr>
            <w:t>Statinio projekto pavadinimas</w:t>
          </w:r>
        </w:p>
        <w:p w14:paraId="104A5672" w14:textId="2CF9485A" w:rsidR="00A2744E" w:rsidRPr="00C37255" w:rsidRDefault="00777160" w:rsidP="00F8053A">
          <w:pPr>
            <w:autoSpaceDE w:val="0"/>
            <w:autoSpaceDN w:val="0"/>
            <w:adjustRightInd w:val="0"/>
            <w:spacing w:line="276" w:lineRule="auto"/>
            <w:ind w:left="37"/>
            <w:rPr>
              <w:rFonts w:ascii="Arial" w:hAnsi="Arial" w:cs="Arial"/>
              <w:color w:val="000000"/>
              <w:sz w:val="20"/>
              <w:szCs w:val="20"/>
              <w:lang w:eastAsia="lt-LT"/>
            </w:rPr>
          </w:pPr>
          <w:r w:rsidRPr="00777160">
            <w:rPr>
              <w:rFonts w:ascii="Arial" w:hAnsi="Arial" w:cs="Arial"/>
              <w:color w:val="000000"/>
              <w:sz w:val="20"/>
              <w:szCs w:val="20"/>
              <w:lang w:eastAsia="lt-LT"/>
            </w:rPr>
            <w:t>Viešojo transporto stotelių Tauragės m., prie privažiuojamojo kelio Nr. TR0419 supaprastintas statybos projektas.</w:t>
          </w:r>
        </w:p>
      </w:tc>
    </w:tr>
    <w:tr w:rsidR="00DC2C01" w:rsidRPr="00481EDA" w14:paraId="282A872F" w14:textId="77777777" w:rsidTr="00F8705C">
      <w:trPr>
        <w:trHeight w:hRule="exact" w:val="284"/>
      </w:trPr>
      <w:tc>
        <w:tcPr>
          <w:tcW w:w="1134" w:type="dxa"/>
          <w:tcBorders>
            <w:top w:val="single" w:sz="12" w:space="0" w:color="auto"/>
            <w:bottom w:val="single" w:sz="6" w:space="0" w:color="auto"/>
          </w:tcBorders>
          <w:vAlign w:val="center"/>
        </w:tcPr>
        <w:p w14:paraId="373E627C" w14:textId="02288111" w:rsidR="00DC2C01" w:rsidRPr="009874E2" w:rsidRDefault="00DC2C01" w:rsidP="00DC2C01">
          <w:pPr>
            <w:autoSpaceDE w:val="0"/>
            <w:autoSpaceDN w:val="0"/>
            <w:adjustRightInd w:val="0"/>
            <w:jc w:val="center"/>
            <w:rPr>
              <w:rFonts w:ascii="Arial" w:hAnsi="Arial" w:cs="Arial"/>
              <w:b/>
              <w:noProof/>
              <w:sz w:val="20"/>
              <w:szCs w:val="20"/>
              <w:lang w:val="en-US"/>
            </w:rPr>
          </w:pPr>
          <w:r w:rsidRPr="00B4628C">
            <w:rPr>
              <w:rFonts w:ascii="Arial" w:eastAsia="Calibri" w:hAnsi="Arial" w:cs="Arial"/>
              <w:color w:val="000000"/>
              <w:sz w:val="20"/>
              <w:szCs w:val="20"/>
              <w:lang w:val="en-US" w:eastAsia="lt-LT"/>
            </w:rPr>
            <w:t>30952</w:t>
          </w:r>
        </w:p>
      </w:tc>
      <w:tc>
        <w:tcPr>
          <w:tcW w:w="708" w:type="dxa"/>
          <w:tcBorders>
            <w:top w:val="single" w:sz="12" w:space="0" w:color="auto"/>
            <w:bottom w:val="single" w:sz="6" w:space="0" w:color="auto"/>
          </w:tcBorders>
          <w:vAlign w:val="center"/>
        </w:tcPr>
        <w:p w14:paraId="6F54EF1C" w14:textId="0BB7DCF9" w:rsidR="00DC2C01" w:rsidRPr="009874E2" w:rsidRDefault="00DC2C01" w:rsidP="00DC2C01">
          <w:pPr>
            <w:jc w:val="center"/>
            <w:rPr>
              <w:rFonts w:ascii="Arial" w:hAnsi="Arial" w:cs="Arial"/>
              <w:noProof/>
              <w:sz w:val="20"/>
              <w:szCs w:val="20"/>
            </w:rPr>
          </w:pPr>
          <w:r w:rsidRPr="00B4628C">
            <w:rPr>
              <w:rFonts w:ascii="Arial" w:hAnsi="Arial" w:cs="Arial"/>
              <w:sz w:val="20"/>
              <w:szCs w:val="20"/>
            </w:rPr>
            <w:t>PV</w:t>
          </w:r>
        </w:p>
      </w:tc>
      <w:tc>
        <w:tcPr>
          <w:tcW w:w="1701" w:type="dxa"/>
          <w:gridSpan w:val="2"/>
          <w:tcBorders>
            <w:top w:val="single" w:sz="12" w:space="0" w:color="auto"/>
            <w:bottom w:val="single" w:sz="6" w:space="0" w:color="auto"/>
          </w:tcBorders>
          <w:vAlign w:val="center"/>
        </w:tcPr>
        <w:p w14:paraId="2865EAA0" w14:textId="004196B9" w:rsidR="00DC2C01" w:rsidRPr="009874E2" w:rsidRDefault="00DC2C01" w:rsidP="00DC2C01">
          <w:pPr>
            <w:rPr>
              <w:rFonts w:ascii="Arial" w:hAnsi="Arial" w:cs="Arial"/>
              <w:noProof/>
              <w:sz w:val="20"/>
              <w:szCs w:val="20"/>
            </w:rPr>
          </w:pPr>
          <w:r w:rsidRPr="00B4628C">
            <w:rPr>
              <w:rFonts w:ascii="Arial" w:hAnsi="Arial" w:cs="Arial"/>
              <w:noProof/>
              <w:sz w:val="20"/>
              <w:szCs w:val="20"/>
            </w:rPr>
            <w:t>J. Mickūnas</w:t>
          </w:r>
        </w:p>
      </w:tc>
      <w:tc>
        <w:tcPr>
          <w:tcW w:w="1560" w:type="dxa"/>
          <w:tcBorders>
            <w:top w:val="single" w:sz="12" w:space="0" w:color="auto"/>
            <w:bottom w:val="single" w:sz="6" w:space="0" w:color="auto"/>
          </w:tcBorders>
          <w:vAlign w:val="center"/>
        </w:tcPr>
        <w:p w14:paraId="68E6D3DD" w14:textId="0F2BD97C" w:rsidR="00DC2C01" w:rsidRPr="00481EDA" w:rsidRDefault="00DC2C01" w:rsidP="00DC2C01">
          <w:pPr>
            <w:tabs>
              <w:tab w:val="center" w:pos="4153"/>
              <w:tab w:val="right" w:pos="8306"/>
            </w:tabs>
            <w:ind w:right="360"/>
            <w:rPr>
              <w:rFonts w:ascii="Arial" w:hAnsi="Arial" w:cs="Arial"/>
              <w:noProof/>
            </w:rPr>
          </w:pPr>
        </w:p>
      </w:tc>
      <w:tc>
        <w:tcPr>
          <w:tcW w:w="5106" w:type="dxa"/>
          <w:gridSpan w:val="3"/>
          <w:vMerge w:val="restart"/>
          <w:tcBorders>
            <w:top w:val="single" w:sz="12" w:space="0" w:color="auto"/>
            <w:bottom w:val="single" w:sz="6" w:space="0" w:color="auto"/>
          </w:tcBorders>
        </w:tcPr>
        <w:p w14:paraId="7A5ABA05" w14:textId="16B4C073" w:rsidR="00DC2C01" w:rsidRPr="000D32F8" w:rsidRDefault="00DC2C01" w:rsidP="00DC2C01">
          <w:pPr>
            <w:spacing w:after="60" w:line="276" w:lineRule="auto"/>
            <w:rPr>
              <w:rFonts w:ascii="Arial" w:hAnsi="Arial" w:cs="Arial"/>
              <w:b/>
              <w:noProof/>
              <w:sz w:val="16"/>
              <w:szCs w:val="16"/>
            </w:rPr>
          </w:pPr>
          <w:r w:rsidRPr="000D32F8">
            <w:rPr>
              <w:rFonts w:ascii="Arial" w:hAnsi="Arial" w:cs="Arial"/>
              <w:b/>
              <w:noProof/>
              <w:sz w:val="16"/>
              <w:szCs w:val="16"/>
            </w:rPr>
            <w:t>Projekto dalis</w:t>
          </w:r>
        </w:p>
        <w:p w14:paraId="4DAAAFE3" w14:textId="0E6292AE" w:rsidR="00DC2C01" w:rsidRPr="00845AE7" w:rsidRDefault="00956C85" w:rsidP="00DC2C01">
          <w:pPr>
            <w:spacing w:line="276" w:lineRule="auto"/>
            <w:ind w:left="340"/>
            <w:rPr>
              <w:rFonts w:ascii="Arial" w:hAnsi="Arial" w:cs="Arial"/>
              <w:bCs/>
              <w:noProof/>
              <w:sz w:val="18"/>
              <w:szCs w:val="18"/>
            </w:rPr>
          </w:pPr>
          <w:r w:rsidRPr="00B4628C">
            <w:rPr>
              <w:rFonts w:ascii="Arial" w:hAnsi="Arial" w:cs="Arial"/>
              <w:sz w:val="20"/>
              <w:szCs w:val="20"/>
            </w:rPr>
            <w:t>Bendroji. Susisiekimo dalis</w:t>
          </w:r>
        </w:p>
      </w:tc>
    </w:tr>
    <w:tr w:rsidR="00DC2C01" w:rsidRPr="00481EDA" w14:paraId="2DE13126" w14:textId="77777777" w:rsidTr="00F8705C">
      <w:trPr>
        <w:trHeight w:hRule="exact" w:val="284"/>
      </w:trPr>
      <w:tc>
        <w:tcPr>
          <w:tcW w:w="1134" w:type="dxa"/>
          <w:vAlign w:val="center"/>
        </w:tcPr>
        <w:p w14:paraId="0290E940" w14:textId="7EC83386" w:rsidR="00DC2C01" w:rsidRPr="009874E2" w:rsidRDefault="00DC2C01" w:rsidP="00DC2C01">
          <w:pPr>
            <w:autoSpaceDE w:val="0"/>
            <w:autoSpaceDN w:val="0"/>
            <w:adjustRightInd w:val="0"/>
            <w:jc w:val="center"/>
            <w:rPr>
              <w:rFonts w:ascii="Arial" w:hAnsi="Arial" w:cs="Arial"/>
              <w:noProof/>
              <w:color w:val="000000"/>
              <w:sz w:val="20"/>
              <w:szCs w:val="20"/>
            </w:rPr>
          </w:pPr>
          <w:r w:rsidRPr="00B4628C">
            <w:rPr>
              <w:rFonts w:ascii="Arial" w:hAnsi="Arial" w:cs="Arial"/>
              <w:sz w:val="20"/>
              <w:szCs w:val="20"/>
              <w:lang w:eastAsia="lt-LT"/>
            </w:rPr>
            <w:t>27107</w:t>
          </w:r>
        </w:p>
      </w:tc>
      <w:tc>
        <w:tcPr>
          <w:tcW w:w="708" w:type="dxa"/>
          <w:vAlign w:val="center"/>
        </w:tcPr>
        <w:p w14:paraId="0C50E131" w14:textId="45EDB43E" w:rsidR="00DC2C01" w:rsidRPr="009874E2" w:rsidRDefault="00DC2C01" w:rsidP="00DC2C01">
          <w:pPr>
            <w:jc w:val="center"/>
            <w:rPr>
              <w:rFonts w:ascii="Arial" w:hAnsi="Arial" w:cs="Arial"/>
              <w:noProof/>
              <w:sz w:val="20"/>
              <w:szCs w:val="20"/>
            </w:rPr>
          </w:pPr>
          <w:r w:rsidRPr="00B4628C">
            <w:rPr>
              <w:rFonts w:ascii="Arial" w:hAnsi="Arial" w:cs="Arial"/>
              <w:sz w:val="20"/>
              <w:szCs w:val="20"/>
              <w:lang w:val="en-US" w:eastAsia="lt-LT"/>
            </w:rPr>
            <w:t>PDV</w:t>
          </w:r>
        </w:p>
      </w:tc>
      <w:tc>
        <w:tcPr>
          <w:tcW w:w="1701" w:type="dxa"/>
          <w:gridSpan w:val="2"/>
          <w:vAlign w:val="center"/>
        </w:tcPr>
        <w:p w14:paraId="15DBDD56" w14:textId="6F17F187" w:rsidR="00DC2C01" w:rsidRPr="009874E2" w:rsidRDefault="00DC2C01" w:rsidP="00DC2C01">
          <w:pPr>
            <w:rPr>
              <w:rFonts w:ascii="Arial" w:hAnsi="Arial" w:cs="Arial"/>
              <w:noProof/>
              <w:sz w:val="20"/>
              <w:szCs w:val="20"/>
            </w:rPr>
          </w:pPr>
          <w:r w:rsidRPr="00B4628C">
            <w:rPr>
              <w:rFonts w:ascii="Arial" w:hAnsi="Arial" w:cs="Arial"/>
              <w:sz w:val="20"/>
              <w:szCs w:val="20"/>
              <w:lang w:eastAsia="lt-LT"/>
            </w:rPr>
            <w:t>J. Mickūnas</w:t>
          </w:r>
        </w:p>
      </w:tc>
      <w:tc>
        <w:tcPr>
          <w:tcW w:w="1560" w:type="dxa"/>
          <w:vAlign w:val="center"/>
        </w:tcPr>
        <w:p w14:paraId="2EC6F01F" w14:textId="28D43AD7" w:rsidR="00DC2C01" w:rsidRPr="00481EDA" w:rsidRDefault="00DC2C01" w:rsidP="00DC2C01">
          <w:pPr>
            <w:jc w:val="center"/>
            <w:rPr>
              <w:rFonts w:ascii="Arial" w:hAnsi="Arial" w:cs="Arial"/>
              <w:noProof/>
              <w:sz w:val="18"/>
              <w:szCs w:val="18"/>
            </w:rPr>
          </w:pPr>
          <w:r>
            <w:rPr>
              <w:noProof/>
              <w:lang w:eastAsia="lt-LT"/>
            </w:rPr>
            <w:drawing>
              <wp:anchor distT="0" distB="0" distL="114300" distR="114300" simplePos="0" relativeHeight="251656192" behindDoc="1" locked="0" layoutInCell="1" allowOverlap="1" wp14:anchorId="2286AEDC" wp14:editId="53BBABA1">
                <wp:simplePos x="0" y="0"/>
                <wp:positionH relativeFrom="column">
                  <wp:posOffset>2540</wp:posOffset>
                </wp:positionH>
                <wp:positionV relativeFrom="paragraph">
                  <wp:posOffset>-335915</wp:posOffset>
                </wp:positionV>
                <wp:extent cx="692150" cy="484505"/>
                <wp:effectExtent l="0" t="0" r="0" b="0"/>
                <wp:wrapNone/>
                <wp:docPr id="78832127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STO PARAŠA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2150" cy="484505"/>
                        </a:xfrm>
                        <a:prstGeom prst="rect">
                          <a:avLst/>
                        </a:prstGeom>
                      </pic:spPr>
                    </pic:pic>
                  </a:graphicData>
                </a:graphic>
                <wp14:sizeRelH relativeFrom="page">
                  <wp14:pctWidth>0</wp14:pctWidth>
                </wp14:sizeRelH>
                <wp14:sizeRelV relativeFrom="page">
                  <wp14:pctHeight>0</wp14:pctHeight>
                </wp14:sizeRelV>
              </wp:anchor>
            </w:drawing>
          </w:r>
        </w:p>
      </w:tc>
      <w:tc>
        <w:tcPr>
          <w:tcW w:w="5106" w:type="dxa"/>
          <w:gridSpan w:val="3"/>
          <w:vMerge/>
          <w:vAlign w:val="center"/>
        </w:tcPr>
        <w:p w14:paraId="20F68F39" w14:textId="77777777" w:rsidR="00DC2C01" w:rsidRPr="00481EDA" w:rsidRDefault="00DC2C01" w:rsidP="00DC2C01">
          <w:pPr>
            <w:jc w:val="center"/>
            <w:rPr>
              <w:rFonts w:ascii="Arial" w:hAnsi="Arial" w:cs="Arial"/>
              <w:noProof/>
              <w:color w:val="000000"/>
              <w:sz w:val="18"/>
              <w:szCs w:val="18"/>
            </w:rPr>
          </w:pPr>
        </w:p>
      </w:tc>
    </w:tr>
    <w:tr w:rsidR="008D33EB" w:rsidRPr="00481EDA" w14:paraId="661A1E17" w14:textId="77777777" w:rsidTr="00F8705C">
      <w:trPr>
        <w:trHeight w:hRule="exact" w:val="284"/>
      </w:trPr>
      <w:tc>
        <w:tcPr>
          <w:tcW w:w="1134" w:type="dxa"/>
          <w:vAlign w:val="center"/>
        </w:tcPr>
        <w:p w14:paraId="332739D0" w14:textId="77777777" w:rsidR="008D33EB" w:rsidRPr="007B099D" w:rsidRDefault="008D33EB" w:rsidP="008D33EB">
          <w:pPr>
            <w:autoSpaceDE w:val="0"/>
            <w:autoSpaceDN w:val="0"/>
            <w:adjustRightInd w:val="0"/>
            <w:rPr>
              <w:rFonts w:ascii="Arial" w:hAnsi="Arial" w:cs="Arial"/>
              <w:noProof/>
              <w:color w:val="000000"/>
              <w:sz w:val="16"/>
              <w:szCs w:val="16"/>
            </w:rPr>
          </w:pPr>
        </w:p>
      </w:tc>
      <w:tc>
        <w:tcPr>
          <w:tcW w:w="708" w:type="dxa"/>
          <w:vAlign w:val="center"/>
        </w:tcPr>
        <w:p w14:paraId="02E1A8D6" w14:textId="29D1387B" w:rsidR="008D33EB" w:rsidRPr="007B099D" w:rsidRDefault="008D33EB" w:rsidP="008D33EB">
          <w:pPr>
            <w:jc w:val="center"/>
            <w:rPr>
              <w:rFonts w:ascii="Arial" w:hAnsi="Arial" w:cs="Arial"/>
              <w:noProof/>
              <w:sz w:val="16"/>
              <w:szCs w:val="16"/>
            </w:rPr>
          </w:pPr>
          <w:r>
            <w:rPr>
              <w:rFonts w:ascii="Arial" w:hAnsi="Arial" w:cs="Arial"/>
              <w:sz w:val="20"/>
              <w:szCs w:val="20"/>
              <w:lang w:eastAsia="lt-LT"/>
            </w:rPr>
            <w:t>INŽ</w:t>
          </w:r>
        </w:p>
      </w:tc>
      <w:tc>
        <w:tcPr>
          <w:tcW w:w="1701" w:type="dxa"/>
          <w:gridSpan w:val="2"/>
          <w:vAlign w:val="center"/>
        </w:tcPr>
        <w:p w14:paraId="2616C16B" w14:textId="5A709AAD" w:rsidR="008D33EB" w:rsidRPr="007B099D" w:rsidRDefault="008D33EB" w:rsidP="008D33EB">
          <w:pPr>
            <w:rPr>
              <w:rFonts w:ascii="Arial" w:hAnsi="Arial" w:cs="Arial"/>
              <w:noProof/>
              <w:sz w:val="16"/>
              <w:szCs w:val="16"/>
            </w:rPr>
          </w:pPr>
          <w:r w:rsidRPr="00702294">
            <w:rPr>
              <w:rFonts w:ascii="Arial" w:hAnsi="Arial" w:cs="Arial"/>
              <w:sz w:val="20"/>
              <w:szCs w:val="20"/>
              <w:lang w:eastAsia="lt-LT"/>
            </w:rPr>
            <w:t>A.</w:t>
          </w:r>
          <w:r>
            <w:rPr>
              <w:rFonts w:ascii="Arial" w:hAnsi="Arial" w:cs="Arial"/>
              <w:sz w:val="20"/>
              <w:szCs w:val="20"/>
              <w:lang w:eastAsia="lt-LT"/>
            </w:rPr>
            <w:t xml:space="preserve"> </w:t>
          </w:r>
          <w:proofErr w:type="spellStart"/>
          <w:r w:rsidRPr="00702294">
            <w:rPr>
              <w:rFonts w:ascii="Arial" w:hAnsi="Arial" w:cs="Arial"/>
              <w:sz w:val="20"/>
              <w:szCs w:val="20"/>
              <w:lang w:eastAsia="lt-LT"/>
            </w:rPr>
            <w:t>Ugintas</w:t>
          </w:r>
          <w:proofErr w:type="spellEnd"/>
        </w:p>
      </w:tc>
      <w:tc>
        <w:tcPr>
          <w:tcW w:w="1560" w:type="dxa"/>
          <w:vAlign w:val="center"/>
        </w:tcPr>
        <w:p w14:paraId="5206F363" w14:textId="2CEAD071" w:rsidR="008D33EB" w:rsidRPr="00481EDA" w:rsidRDefault="008D33EB" w:rsidP="008D33EB">
          <w:pPr>
            <w:jc w:val="center"/>
            <w:rPr>
              <w:rFonts w:ascii="Arial" w:hAnsi="Arial" w:cs="Arial"/>
              <w:noProof/>
              <w:sz w:val="18"/>
              <w:szCs w:val="18"/>
            </w:rPr>
          </w:pPr>
          <w:r w:rsidRPr="00D502FA">
            <w:rPr>
              <w:rFonts w:ascii="Arial" w:hAnsi="Arial" w:cs="Arial"/>
              <w:bCs/>
              <w:noProof/>
              <w:sz w:val="22"/>
              <w:szCs w:val="22"/>
              <w:lang w:eastAsia="lt-LT"/>
            </w:rPr>
            <w:drawing>
              <wp:anchor distT="0" distB="0" distL="114300" distR="114300" simplePos="0" relativeHeight="251662336" behindDoc="1" locked="0" layoutInCell="1" allowOverlap="1" wp14:anchorId="474B409D" wp14:editId="55CC36B8">
                <wp:simplePos x="0" y="0"/>
                <wp:positionH relativeFrom="column">
                  <wp:posOffset>31115</wp:posOffset>
                </wp:positionH>
                <wp:positionV relativeFrom="paragraph">
                  <wp:posOffset>-44450</wp:posOffset>
                </wp:positionV>
                <wp:extent cx="635000" cy="361950"/>
                <wp:effectExtent l="0" t="0" r="0" b="0"/>
                <wp:wrapNone/>
                <wp:docPr id="279927427" name="Paveikslėlis 279927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350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06" w:type="dxa"/>
          <w:gridSpan w:val="3"/>
          <w:vMerge/>
          <w:tcBorders>
            <w:bottom w:val="single" w:sz="4" w:space="0" w:color="auto"/>
          </w:tcBorders>
          <w:vAlign w:val="center"/>
        </w:tcPr>
        <w:p w14:paraId="6FB3F710" w14:textId="77777777" w:rsidR="008D33EB" w:rsidRPr="00481EDA" w:rsidRDefault="008D33EB" w:rsidP="008D33EB">
          <w:pPr>
            <w:jc w:val="center"/>
            <w:rPr>
              <w:rFonts w:ascii="Arial" w:hAnsi="Arial" w:cs="Arial"/>
              <w:noProof/>
              <w:color w:val="000000"/>
              <w:sz w:val="18"/>
              <w:szCs w:val="18"/>
            </w:rPr>
          </w:pPr>
        </w:p>
      </w:tc>
    </w:tr>
    <w:tr w:rsidR="008D33EB" w:rsidRPr="00481EDA" w14:paraId="00E4A69C" w14:textId="77777777" w:rsidTr="00F8705C">
      <w:trPr>
        <w:trHeight w:hRule="exact" w:val="284"/>
      </w:trPr>
      <w:tc>
        <w:tcPr>
          <w:tcW w:w="1134" w:type="dxa"/>
          <w:vAlign w:val="center"/>
        </w:tcPr>
        <w:p w14:paraId="13014D2C" w14:textId="77777777" w:rsidR="008D33EB" w:rsidRPr="00481EDA" w:rsidRDefault="008D33EB" w:rsidP="008D33EB">
          <w:pPr>
            <w:autoSpaceDE w:val="0"/>
            <w:autoSpaceDN w:val="0"/>
            <w:adjustRightInd w:val="0"/>
            <w:jc w:val="center"/>
            <w:rPr>
              <w:rFonts w:ascii="Arial" w:hAnsi="Arial" w:cs="Arial"/>
              <w:noProof/>
              <w:color w:val="000000"/>
              <w:sz w:val="18"/>
              <w:szCs w:val="18"/>
            </w:rPr>
          </w:pPr>
        </w:p>
      </w:tc>
      <w:tc>
        <w:tcPr>
          <w:tcW w:w="708" w:type="dxa"/>
          <w:vAlign w:val="center"/>
        </w:tcPr>
        <w:p w14:paraId="33FA4B48" w14:textId="77777777" w:rsidR="008D33EB" w:rsidRPr="00481EDA" w:rsidRDefault="008D33EB" w:rsidP="008D33EB">
          <w:pPr>
            <w:jc w:val="center"/>
            <w:rPr>
              <w:rFonts w:ascii="Arial" w:hAnsi="Arial" w:cs="Arial"/>
              <w:noProof/>
              <w:sz w:val="16"/>
              <w:szCs w:val="16"/>
            </w:rPr>
          </w:pPr>
        </w:p>
      </w:tc>
      <w:tc>
        <w:tcPr>
          <w:tcW w:w="1701" w:type="dxa"/>
          <w:gridSpan w:val="2"/>
          <w:vAlign w:val="center"/>
        </w:tcPr>
        <w:p w14:paraId="2426C8C6" w14:textId="77777777" w:rsidR="008D33EB" w:rsidRPr="00481EDA" w:rsidRDefault="008D33EB" w:rsidP="008D33EB">
          <w:pPr>
            <w:rPr>
              <w:rFonts w:ascii="Arial" w:hAnsi="Arial" w:cs="Arial"/>
              <w:noProof/>
              <w:sz w:val="18"/>
              <w:szCs w:val="18"/>
            </w:rPr>
          </w:pPr>
        </w:p>
      </w:tc>
      <w:tc>
        <w:tcPr>
          <w:tcW w:w="1560" w:type="dxa"/>
          <w:vAlign w:val="center"/>
        </w:tcPr>
        <w:p w14:paraId="7EF10F92" w14:textId="77777777" w:rsidR="008D33EB" w:rsidRPr="00481EDA" w:rsidRDefault="008D33EB" w:rsidP="008D33EB">
          <w:pPr>
            <w:jc w:val="center"/>
            <w:rPr>
              <w:rFonts w:ascii="Arial" w:hAnsi="Arial" w:cs="Arial"/>
              <w:noProof/>
              <w:sz w:val="18"/>
              <w:szCs w:val="18"/>
            </w:rPr>
          </w:pPr>
        </w:p>
      </w:tc>
      <w:tc>
        <w:tcPr>
          <w:tcW w:w="4394" w:type="dxa"/>
          <w:gridSpan w:val="2"/>
          <w:vMerge w:val="restart"/>
          <w:tcBorders>
            <w:top w:val="single" w:sz="4" w:space="0" w:color="auto"/>
          </w:tcBorders>
        </w:tcPr>
        <w:p w14:paraId="76FD7F25" w14:textId="00F55BEA" w:rsidR="008D33EB" w:rsidRDefault="008D33EB" w:rsidP="008D33EB">
          <w:pPr>
            <w:spacing w:after="60" w:line="276" w:lineRule="auto"/>
            <w:rPr>
              <w:rFonts w:ascii="Arial" w:hAnsi="Arial" w:cs="Arial"/>
              <w:b/>
              <w:bCs/>
              <w:sz w:val="16"/>
              <w:szCs w:val="16"/>
            </w:rPr>
          </w:pPr>
          <w:r w:rsidRPr="00636BED">
            <w:rPr>
              <w:rFonts w:ascii="Arial" w:hAnsi="Arial" w:cs="Arial"/>
              <w:b/>
              <w:bCs/>
              <w:sz w:val="16"/>
              <w:szCs w:val="16"/>
            </w:rPr>
            <w:t>Dokumento pavadinimas</w:t>
          </w:r>
        </w:p>
        <w:p w14:paraId="00EF445C" w14:textId="49438701" w:rsidR="008D33EB" w:rsidRPr="00845AE7" w:rsidRDefault="008D33EB" w:rsidP="008D33EB">
          <w:pPr>
            <w:spacing w:line="276" w:lineRule="auto"/>
            <w:ind w:left="340"/>
            <w:rPr>
              <w:rFonts w:ascii="Arial" w:hAnsi="Arial" w:cs="Arial"/>
              <w:bCs/>
              <w:noProof/>
              <w:color w:val="000000"/>
              <w:sz w:val="20"/>
              <w:szCs w:val="20"/>
            </w:rPr>
          </w:pPr>
          <w:r w:rsidRPr="00845AE7">
            <w:rPr>
              <w:rFonts w:ascii="Arial" w:hAnsi="Arial" w:cs="Arial"/>
              <w:bCs/>
              <w:noProof/>
              <w:color w:val="000000"/>
              <w:sz w:val="20"/>
              <w:szCs w:val="20"/>
            </w:rPr>
            <w:t>Bendrieji statinio rodikliai</w:t>
          </w:r>
        </w:p>
      </w:tc>
      <w:tc>
        <w:tcPr>
          <w:tcW w:w="712" w:type="dxa"/>
          <w:tcBorders>
            <w:top w:val="single" w:sz="4" w:space="0" w:color="auto"/>
            <w:bottom w:val="single" w:sz="4" w:space="0" w:color="auto"/>
          </w:tcBorders>
          <w:vAlign w:val="center"/>
        </w:tcPr>
        <w:p w14:paraId="761E3BAF" w14:textId="77777777" w:rsidR="008D33EB" w:rsidRPr="000D32F8" w:rsidRDefault="008D33EB" w:rsidP="008D33EB">
          <w:pPr>
            <w:jc w:val="center"/>
            <w:rPr>
              <w:rFonts w:ascii="Arial" w:hAnsi="Arial" w:cs="Arial"/>
              <w:noProof/>
              <w:color w:val="000000"/>
              <w:sz w:val="16"/>
              <w:szCs w:val="16"/>
            </w:rPr>
          </w:pPr>
          <w:r w:rsidRPr="000D32F8">
            <w:rPr>
              <w:rFonts w:ascii="Arial" w:hAnsi="Arial" w:cs="Arial"/>
              <w:b/>
              <w:noProof/>
              <w:color w:val="000000"/>
              <w:sz w:val="16"/>
              <w:szCs w:val="16"/>
            </w:rPr>
            <w:t>Laida</w:t>
          </w:r>
        </w:p>
      </w:tc>
    </w:tr>
    <w:tr w:rsidR="008D33EB" w:rsidRPr="00481EDA" w14:paraId="3F1D2734" w14:textId="77777777" w:rsidTr="00F8705C">
      <w:trPr>
        <w:trHeight w:hRule="exact" w:val="284"/>
      </w:trPr>
      <w:tc>
        <w:tcPr>
          <w:tcW w:w="1134" w:type="dxa"/>
          <w:vAlign w:val="center"/>
        </w:tcPr>
        <w:p w14:paraId="5ED85B41" w14:textId="77777777" w:rsidR="008D33EB" w:rsidRPr="00481EDA" w:rsidRDefault="008D33EB" w:rsidP="008D33EB">
          <w:pPr>
            <w:autoSpaceDE w:val="0"/>
            <w:autoSpaceDN w:val="0"/>
            <w:adjustRightInd w:val="0"/>
            <w:jc w:val="center"/>
            <w:rPr>
              <w:rFonts w:ascii="Arial" w:hAnsi="Arial" w:cs="Arial"/>
              <w:noProof/>
              <w:color w:val="000000"/>
              <w:sz w:val="18"/>
              <w:szCs w:val="18"/>
            </w:rPr>
          </w:pPr>
        </w:p>
      </w:tc>
      <w:tc>
        <w:tcPr>
          <w:tcW w:w="708" w:type="dxa"/>
          <w:vAlign w:val="center"/>
        </w:tcPr>
        <w:p w14:paraId="2D31A961" w14:textId="77777777" w:rsidR="008D33EB" w:rsidRPr="00481EDA" w:rsidRDefault="008D33EB" w:rsidP="008D33EB">
          <w:pPr>
            <w:jc w:val="center"/>
            <w:rPr>
              <w:rFonts w:ascii="Arial" w:hAnsi="Arial" w:cs="Arial"/>
              <w:noProof/>
              <w:sz w:val="16"/>
              <w:szCs w:val="16"/>
            </w:rPr>
          </w:pPr>
        </w:p>
      </w:tc>
      <w:tc>
        <w:tcPr>
          <w:tcW w:w="1701" w:type="dxa"/>
          <w:gridSpan w:val="2"/>
          <w:vAlign w:val="center"/>
        </w:tcPr>
        <w:p w14:paraId="653BA83B" w14:textId="77777777" w:rsidR="008D33EB" w:rsidRPr="00481EDA" w:rsidRDefault="008D33EB" w:rsidP="008D33EB">
          <w:pPr>
            <w:rPr>
              <w:rFonts w:ascii="Arial" w:hAnsi="Arial" w:cs="Arial"/>
              <w:noProof/>
              <w:sz w:val="18"/>
              <w:szCs w:val="18"/>
            </w:rPr>
          </w:pPr>
        </w:p>
      </w:tc>
      <w:tc>
        <w:tcPr>
          <w:tcW w:w="1560" w:type="dxa"/>
          <w:vAlign w:val="center"/>
        </w:tcPr>
        <w:p w14:paraId="3CB1CFE7" w14:textId="77777777" w:rsidR="008D33EB" w:rsidRPr="00481EDA" w:rsidRDefault="008D33EB" w:rsidP="008D33EB">
          <w:pPr>
            <w:jc w:val="center"/>
            <w:rPr>
              <w:rFonts w:ascii="Arial" w:hAnsi="Arial" w:cs="Arial"/>
              <w:noProof/>
              <w:sz w:val="18"/>
              <w:szCs w:val="18"/>
            </w:rPr>
          </w:pPr>
        </w:p>
      </w:tc>
      <w:tc>
        <w:tcPr>
          <w:tcW w:w="4394" w:type="dxa"/>
          <w:gridSpan w:val="2"/>
          <w:vMerge/>
          <w:vAlign w:val="center"/>
        </w:tcPr>
        <w:p w14:paraId="0C819D0C" w14:textId="77777777" w:rsidR="008D33EB" w:rsidRPr="00481EDA" w:rsidRDefault="008D33EB" w:rsidP="008D33EB">
          <w:pPr>
            <w:rPr>
              <w:rFonts w:ascii="Arial" w:hAnsi="Arial" w:cs="Arial"/>
              <w:b/>
              <w:noProof/>
              <w:color w:val="000000"/>
              <w:sz w:val="18"/>
              <w:szCs w:val="18"/>
            </w:rPr>
          </w:pPr>
        </w:p>
      </w:tc>
      <w:tc>
        <w:tcPr>
          <w:tcW w:w="712" w:type="dxa"/>
          <w:vMerge w:val="restart"/>
          <w:tcBorders>
            <w:top w:val="single" w:sz="4" w:space="0" w:color="auto"/>
          </w:tcBorders>
          <w:vAlign w:val="center"/>
        </w:tcPr>
        <w:p w14:paraId="63729DD0" w14:textId="77777777" w:rsidR="008D33EB" w:rsidRPr="00481EDA" w:rsidRDefault="008D33EB" w:rsidP="008D33EB">
          <w:pPr>
            <w:jc w:val="center"/>
            <w:rPr>
              <w:rFonts w:ascii="Arial" w:hAnsi="Arial" w:cs="Arial"/>
              <w:noProof/>
              <w:color w:val="000000"/>
              <w:sz w:val="18"/>
              <w:szCs w:val="18"/>
            </w:rPr>
          </w:pPr>
          <w:r w:rsidRPr="000D32F8">
            <w:rPr>
              <w:rFonts w:ascii="Arial" w:hAnsi="Arial" w:cs="Arial"/>
              <w:noProof/>
              <w:color w:val="000000"/>
              <w:sz w:val="20"/>
              <w:szCs w:val="20"/>
            </w:rPr>
            <w:t>0</w:t>
          </w:r>
        </w:p>
      </w:tc>
    </w:tr>
    <w:tr w:rsidR="008D33EB" w:rsidRPr="00481EDA" w14:paraId="3E88BA67" w14:textId="77777777" w:rsidTr="00F8705C">
      <w:trPr>
        <w:trHeight w:hRule="exact" w:val="284"/>
      </w:trPr>
      <w:tc>
        <w:tcPr>
          <w:tcW w:w="1134" w:type="dxa"/>
          <w:vAlign w:val="center"/>
        </w:tcPr>
        <w:p w14:paraId="5C75CC48" w14:textId="77777777" w:rsidR="008D33EB" w:rsidRPr="00481EDA" w:rsidRDefault="008D33EB" w:rsidP="008D33EB">
          <w:pPr>
            <w:autoSpaceDE w:val="0"/>
            <w:autoSpaceDN w:val="0"/>
            <w:adjustRightInd w:val="0"/>
            <w:jc w:val="center"/>
            <w:rPr>
              <w:rFonts w:ascii="Arial" w:hAnsi="Arial" w:cs="Arial"/>
              <w:noProof/>
              <w:color w:val="000000"/>
              <w:sz w:val="18"/>
              <w:szCs w:val="18"/>
            </w:rPr>
          </w:pPr>
        </w:p>
      </w:tc>
      <w:tc>
        <w:tcPr>
          <w:tcW w:w="708" w:type="dxa"/>
          <w:vAlign w:val="center"/>
        </w:tcPr>
        <w:p w14:paraId="2E2AD08E" w14:textId="77777777" w:rsidR="008D33EB" w:rsidRPr="00481EDA" w:rsidRDefault="008D33EB" w:rsidP="008D33EB">
          <w:pPr>
            <w:jc w:val="center"/>
            <w:rPr>
              <w:rFonts w:ascii="Arial" w:hAnsi="Arial" w:cs="Arial"/>
              <w:noProof/>
              <w:sz w:val="16"/>
              <w:szCs w:val="16"/>
            </w:rPr>
          </w:pPr>
        </w:p>
      </w:tc>
      <w:tc>
        <w:tcPr>
          <w:tcW w:w="1701" w:type="dxa"/>
          <w:gridSpan w:val="2"/>
          <w:vAlign w:val="center"/>
        </w:tcPr>
        <w:p w14:paraId="3B8FAEBA" w14:textId="77777777" w:rsidR="008D33EB" w:rsidRPr="00481EDA" w:rsidRDefault="008D33EB" w:rsidP="008D33EB">
          <w:pPr>
            <w:rPr>
              <w:rFonts w:ascii="Arial" w:hAnsi="Arial" w:cs="Arial"/>
              <w:noProof/>
              <w:sz w:val="18"/>
              <w:szCs w:val="18"/>
            </w:rPr>
          </w:pPr>
        </w:p>
      </w:tc>
      <w:tc>
        <w:tcPr>
          <w:tcW w:w="1560" w:type="dxa"/>
          <w:vAlign w:val="center"/>
        </w:tcPr>
        <w:p w14:paraId="122EF8EE" w14:textId="77777777" w:rsidR="008D33EB" w:rsidRPr="00481EDA" w:rsidRDefault="008D33EB" w:rsidP="008D33EB">
          <w:pPr>
            <w:jc w:val="center"/>
            <w:rPr>
              <w:rFonts w:ascii="Arial" w:hAnsi="Arial" w:cs="Arial"/>
              <w:noProof/>
              <w:sz w:val="18"/>
              <w:szCs w:val="18"/>
            </w:rPr>
          </w:pPr>
        </w:p>
      </w:tc>
      <w:tc>
        <w:tcPr>
          <w:tcW w:w="4394" w:type="dxa"/>
          <w:gridSpan w:val="2"/>
          <w:vMerge/>
          <w:vAlign w:val="center"/>
        </w:tcPr>
        <w:p w14:paraId="2F107065" w14:textId="77777777" w:rsidR="008D33EB" w:rsidRPr="00481EDA" w:rsidRDefault="008D33EB" w:rsidP="008D33EB">
          <w:pPr>
            <w:rPr>
              <w:rFonts w:ascii="Arial" w:hAnsi="Arial" w:cs="Arial"/>
              <w:b/>
              <w:noProof/>
              <w:color w:val="000000"/>
              <w:sz w:val="18"/>
              <w:szCs w:val="18"/>
            </w:rPr>
          </w:pPr>
        </w:p>
      </w:tc>
      <w:tc>
        <w:tcPr>
          <w:tcW w:w="712" w:type="dxa"/>
          <w:vMerge/>
          <w:vAlign w:val="center"/>
        </w:tcPr>
        <w:p w14:paraId="24B4936E" w14:textId="77777777" w:rsidR="008D33EB" w:rsidRPr="00481EDA" w:rsidRDefault="008D33EB" w:rsidP="008D33EB">
          <w:pPr>
            <w:jc w:val="center"/>
            <w:rPr>
              <w:rFonts w:ascii="Arial" w:hAnsi="Arial" w:cs="Arial"/>
              <w:noProof/>
              <w:color w:val="000000"/>
              <w:sz w:val="18"/>
              <w:szCs w:val="18"/>
            </w:rPr>
          </w:pPr>
        </w:p>
      </w:tc>
    </w:tr>
    <w:tr w:rsidR="008D33EB" w:rsidRPr="00481EDA" w14:paraId="06F54FB0" w14:textId="77777777" w:rsidTr="00F8705C">
      <w:trPr>
        <w:trHeight w:hRule="exact" w:val="284"/>
      </w:trPr>
      <w:tc>
        <w:tcPr>
          <w:tcW w:w="1134" w:type="dxa"/>
          <w:vMerge w:val="restart"/>
          <w:vAlign w:val="center"/>
        </w:tcPr>
        <w:p w14:paraId="1E63DA49" w14:textId="77777777" w:rsidR="008D33EB" w:rsidRPr="00481EDA" w:rsidRDefault="008D33EB" w:rsidP="008D33EB">
          <w:pPr>
            <w:tabs>
              <w:tab w:val="center" w:pos="4153"/>
              <w:tab w:val="right" w:pos="8306"/>
            </w:tabs>
            <w:ind w:right="-108"/>
            <w:jc w:val="center"/>
            <w:rPr>
              <w:rFonts w:ascii="Arial" w:hAnsi="Arial" w:cs="Arial"/>
              <w:noProof/>
              <w:color w:val="000000"/>
            </w:rPr>
          </w:pPr>
          <w:r w:rsidRPr="00481EDA">
            <w:rPr>
              <w:rFonts w:ascii="Arial" w:hAnsi="Arial" w:cs="Arial"/>
              <w:noProof/>
              <w:color w:val="000000"/>
            </w:rPr>
            <w:t>LT</w:t>
          </w:r>
        </w:p>
      </w:tc>
      <w:tc>
        <w:tcPr>
          <w:tcW w:w="3969" w:type="dxa"/>
          <w:gridSpan w:val="4"/>
          <w:vMerge w:val="restart"/>
        </w:tcPr>
        <w:p w14:paraId="3C43F0D7" w14:textId="33F05F51" w:rsidR="008D33EB" w:rsidRPr="005A3A62" w:rsidRDefault="008D33EB" w:rsidP="008D33EB">
          <w:pPr>
            <w:spacing w:after="60" w:line="276" w:lineRule="auto"/>
            <w:rPr>
              <w:rFonts w:ascii="Arial" w:hAnsi="Arial" w:cs="Arial"/>
              <w:bCs/>
              <w:noProof/>
              <w:sz w:val="20"/>
              <w:szCs w:val="20"/>
            </w:rPr>
          </w:pPr>
          <w:r>
            <w:rPr>
              <w:rFonts w:ascii="Arial" w:hAnsi="Arial" w:cs="Arial"/>
              <w:b/>
              <w:noProof/>
              <w:sz w:val="16"/>
              <w:szCs w:val="16"/>
            </w:rPr>
            <w:t>Statytojas ir (arba) u</w:t>
          </w:r>
          <w:r w:rsidRPr="005A3A62">
            <w:rPr>
              <w:rFonts w:ascii="Arial" w:hAnsi="Arial" w:cs="Arial"/>
              <w:b/>
              <w:noProof/>
              <w:sz w:val="16"/>
              <w:szCs w:val="16"/>
            </w:rPr>
            <w:t>žsakovas</w:t>
          </w:r>
          <w:r w:rsidRPr="005A3A62">
            <w:rPr>
              <w:rFonts w:ascii="Arial" w:hAnsi="Arial" w:cs="Arial"/>
              <w:bCs/>
              <w:noProof/>
              <w:sz w:val="20"/>
              <w:szCs w:val="20"/>
            </w:rPr>
            <w:t xml:space="preserve"> </w:t>
          </w:r>
        </w:p>
        <w:p w14:paraId="77B9E654" w14:textId="5026E1B3" w:rsidR="008D33EB" w:rsidRPr="00E179FF" w:rsidRDefault="0016424D" w:rsidP="008D33EB">
          <w:pPr>
            <w:spacing w:line="276" w:lineRule="auto"/>
            <w:ind w:left="340"/>
            <w:rPr>
              <w:rFonts w:ascii="Arial" w:hAnsi="Arial" w:cs="Arial"/>
              <w:b/>
              <w:noProof/>
              <w:sz w:val="20"/>
              <w:szCs w:val="20"/>
            </w:rPr>
          </w:pPr>
          <w:r w:rsidRPr="0016424D">
            <w:rPr>
              <w:rFonts w:ascii="Arial" w:hAnsi="Arial" w:cs="Arial"/>
              <w:sz w:val="20"/>
              <w:szCs w:val="20"/>
            </w:rPr>
            <w:t>Tauragės rajono savivaldybės administracija</w:t>
          </w:r>
        </w:p>
      </w:tc>
      <w:tc>
        <w:tcPr>
          <w:tcW w:w="3685" w:type="dxa"/>
          <w:vMerge w:val="restart"/>
        </w:tcPr>
        <w:p w14:paraId="31C60D1E" w14:textId="77777777" w:rsidR="008D33EB" w:rsidRPr="007370DF" w:rsidRDefault="008D33EB" w:rsidP="008D33EB">
          <w:pPr>
            <w:spacing w:after="60" w:line="276" w:lineRule="auto"/>
            <w:rPr>
              <w:rFonts w:ascii="Arial" w:hAnsi="Arial" w:cs="Arial"/>
              <w:b/>
              <w:noProof/>
              <w:sz w:val="16"/>
              <w:szCs w:val="16"/>
            </w:rPr>
          </w:pPr>
          <w:r w:rsidRPr="007370DF">
            <w:rPr>
              <w:rFonts w:ascii="Arial" w:hAnsi="Arial" w:cs="Arial"/>
              <w:b/>
              <w:noProof/>
              <w:sz w:val="16"/>
              <w:szCs w:val="16"/>
            </w:rPr>
            <w:t>Žymuo</w:t>
          </w:r>
        </w:p>
        <w:p w14:paraId="15F20142" w14:textId="414ADF49" w:rsidR="008D33EB" w:rsidRPr="00780FF5" w:rsidRDefault="00B02346" w:rsidP="008D33EB">
          <w:pPr>
            <w:spacing w:line="276" w:lineRule="auto"/>
            <w:ind w:left="340"/>
            <w:rPr>
              <w:rFonts w:ascii="Arial" w:hAnsi="Arial" w:cs="Arial"/>
              <w:noProof/>
              <w:color w:val="000000"/>
              <w:sz w:val="20"/>
              <w:szCs w:val="20"/>
            </w:rPr>
          </w:pPr>
          <w:r w:rsidRPr="00B02346">
            <w:rPr>
              <w:rFonts w:ascii="Arial" w:hAnsi="Arial" w:cs="Arial"/>
              <w:bCs/>
              <w:noProof/>
              <w:color w:val="000000"/>
              <w:sz w:val="20"/>
              <w:szCs w:val="20"/>
            </w:rPr>
            <w:t>P25-09_SSP_BD.S</w:t>
          </w:r>
          <w:r w:rsidR="008D33EB" w:rsidRPr="00B4628C">
            <w:rPr>
              <w:rFonts w:ascii="Arial" w:hAnsi="Arial" w:cs="Arial"/>
              <w:bCs/>
              <w:noProof/>
              <w:color w:val="000000"/>
              <w:sz w:val="20"/>
              <w:szCs w:val="20"/>
            </w:rPr>
            <w:t>_</w:t>
          </w:r>
          <w:r w:rsidR="008D33EB">
            <w:rPr>
              <w:rFonts w:ascii="Arial" w:hAnsi="Arial" w:cs="Arial"/>
              <w:bCs/>
              <w:noProof/>
              <w:color w:val="000000"/>
              <w:sz w:val="20"/>
              <w:szCs w:val="20"/>
            </w:rPr>
            <w:t>BSR</w:t>
          </w:r>
        </w:p>
      </w:tc>
      <w:tc>
        <w:tcPr>
          <w:tcW w:w="709" w:type="dxa"/>
          <w:vAlign w:val="center"/>
        </w:tcPr>
        <w:p w14:paraId="0026EDCA" w14:textId="77777777" w:rsidR="008D33EB" w:rsidRPr="000D32F8" w:rsidRDefault="008D33EB" w:rsidP="008D33EB">
          <w:pPr>
            <w:tabs>
              <w:tab w:val="left" w:pos="438"/>
              <w:tab w:val="left" w:pos="539"/>
              <w:tab w:val="left" w:pos="1245"/>
              <w:tab w:val="center" w:pos="4153"/>
              <w:tab w:val="right" w:pos="8306"/>
            </w:tabs>
            <w:ind w:right="-87"/>
            <w:jc w:val="center"/>
            <w:rPr>
              <w:rFonts w:ascii="Arial" w:hAnsi="Arial" w:cs="Arial"/>
              <w:b/>
              <w:noProof/>
              <w:color w:val="000000"/>
              <w:sz w:val="16"/>
              <w:szCs w:val="16"/>
            </w:rPr>
          </w:pPr>
          <w:r w:rsidRPr="000D32F8">
            <w:rPr>
              <w:rFonts w:ascii="Arial" w:hAnsi="Arial" w:cs="Arial"/>
              <w:b/>
              <w:noProof/>
              <w:color w:val="000000"/>
              <w:sz w:val="16"/>
              <w:szCs w:val="16"/>
            </w:rPr>
            <w:t>Lapas</w:t>
          </w:r>
        </w:p>
      </w:tc>
      <w:tc>
        <w:tcPr>
          <w:tcW w:w="712" w:type="dxa"/>
          <w:vAlign w:val="center"/>
        </w:tcPr>
        <w:p w14:paraId="707D0352" w14:textId="77777777" w:rsidR="008D33EB" w:rsidRPr="000D32F8" w:rsidRDefault="008D33EB" w:rsidP="008D33EB">
          <w:pPr>
            <w:tabs>
              <w:tab w:val="left" w:pos="438"/>
              <w:tab w:val="left" w:pos="539"/>
              <w:tab w:val="left" w:pos="1245"/>
              <w:tab w:val="center" w:pos="4153"/>
              <w:tab w:val="right" w:pos="8306"/>
            </w:tabs>
            <w:ind w:right="-87"/>
            <w:jc w:val="center"/>
            <w:rPr>
              <w:rFonts w:ascii="Arial" w:hAnsi="Arial" w:cs="Arial"/>
              <w:b/>
              <w:noProof/>
              <w:color w:val="000000"/>
              <w:sz w:val="16"/>
              <w:szCs w:val="16"/>
            </w:rPr>
          </w:pPr>
          <w:r w:rsidRPr="000D32F8">
            <w:rPr>
              <w:rFonts w:ascii="Arial" w:hAnsi="Arial" w:cs="Arial"/>
              <w:b/>
              <w:noProof/>
              <w:color w:val="000000"/>
              <w:sz w:val="16"/>
              <w:szCs w:val="16"/>
            </w:rPr>
            <w:t>Lapų</w:t>
          </w:r>
        </w:p>
      </w:tc>
    </w:tr>
    <w:tr w:rsidR="008D33EB" w:rsidRPr="00481EDA" w14:paraId="4186AB7C" w14:textId="77777777" w:rsidTr="00F8705C">
      <w:trPr>
        <w:trHeight w:val="504"/>
      </w:trPr>
      <w:tc>
        <w:tcPr>
          <w:tcW w:w="1134" w:type="dxa"/>
          <w:vMerge/>
          <w:vAlign w:val="center"/>
        </w:tcPr>
        <w:p w14:paraId="0BFECE36" w14:textId="77777777" w:rsidR="008D33EB" w:rsidRPr="00481EDA" w:rsidRDefault="008D33EB" w:rsidP="008D33EB">
          <w:pPr>
            <w:tabs>
              <w:tab w:val="center" w:pos="4153"/>
              <w:tab w:val="right" w:pos="8306"/>
            </w:tabs>
            <w:ind w:right="-108"/>
            <w:jc w:val="center"/>
            <w:rPr>
              <w:rFonts w:ascii="Arial" w:hAnsi="Arial" w:cs="Arial"/>
              <w:b/>
              <w:noProof/>
              <w:color w:val="000000"/>
              <w:sz w:val="18"/>
              <w:szCs w:val="18"/>
            </w:rPr>
          </w:pPr>
        </w:p>
      </w:tc>
      <w:tc>
        <w:tcPr>
          <w:tcW w:w="3969" w:type="dxa"/>
          <w:gridSpan w:val="4"/>
          <w:vMerge/>
          <w:vAlign w:val="center"/>
        </w:tcPr>
        <w:p w14:paraId="493994BB" w14:textId="77777777" w:rsidR="008D33EB" w:rsidRPr="00481EDA" w:rsidRDefault="008D33EB" w:rsidP="008D33EB">
          <w:pPr>
            <w:rPr>
              <w:rFonts w:ascii="Arial" w:hAnsi="Arial" w:cs="Arial"/>
              <w:noProof/>
              <w:color w:val="000000"/>
              <w:sz w:val="18"/>
              <w:szCs w:val="18"/>
            </w:rPr>
          </w:pPr>
        </w:p>
      </w:tc>
      <w:tc>
        <w:tcPr>
          <w:tcW w:w="3685" w:type="dxa"/>
          <w:vMerge/>
          <w:vAlign w:val="center"/>
        </w:tcPr>
        <w:p w14:paraId="410B9CBB" w14:textId="77777777" w:rsidR="008D33EB" w:rsidRPr="00481EDA" w:rsidRDefault="008D33EB" w:rsidP="008D33EB">
          <w:pPr>
            <w:rPr>
              <w:rFonts w:ascii="Arial" w:hAnsi="Arial" w:cs="Arial"/>
              <w:b/>
              <w:noProof/>
              <w:color w:val="000000"/>
              <w:sz w:val="18"/>
              <w:szCs w:val="18"/>
            </w:rPr>
          </w:pPr>
        </w:p>
      </w:tc>
      <w:tc>
        <w:tcPr>
          <w:tcW w:w="709" w:type="dxa"/>
          <w:vAlign w:val="center"/>
        </w:tcPr>
        <w:p w14:paraId="758880C1" w14:textId="77777777" w:rsidR="008D33EB" w:rsidRPr="000D32F8" w:rsidRDefault="008D33EB" w:rsidP="008D33EB">
          <w:pPr>
            <w:tabs>
              <w:tab w:val="left" w:pos="581"/>
              <w:tab w:val="center" w:pos="4153"/>
              <w:tab w:val="right" w:pos="8306"/>
            </w:tabs>
            <w:ind w:left="-128" w:right="-77"/>
            <w:jc w:val="center"/>
            <w:rPr>
              <w:rFonts w:ascii="Arial" w:hAnsi="Arial" w:cs="Arial"/>
              <w:noProof/>
              <w:color w:val="000000"/>
              <w:sz w:val="20"/>
              <w:szCs w:val="20"/>
            </w:rPr>
          </w:pPr>
          <w:r w:rsidRPr="000D32F8">
            <w:rPr>
              <w:rFonts w:ascii="Arial" w:hAnsi="Arial" w:cs="Arial"/>
              <w:noProof/>
              <w:sz w:val="20"/>
              <w:szCs w:val="20"/>
            </w:rPr>
            <w:fldChar w:fldCharType="begin"/>
          </w:r>
          <w:r w:rsidRPr="000D32F8">
            <w:rPr>
              <w:rFonts w:ascii="Arial" w:hAnsi="Arial" w:cs="Arial"/>
              <w:noProof/>
              <w:sz w:val="20"/>
              <w:szCs w:val="20"/>
            </w:rPr>
            <w:instrText xml:space="preserve"> PAGE   \* MERGEFORMAT </w:instrText>
          </w:r>
          <w:r w:rsidRPr="000D32F8">
            <w:rPr>
              <w:rFonts w:ascii="Arial" w:hAnsi="Arial" w:cs="Arial"/>
              <w:noProof/>
              <w:sz w:val="20"/>
              <w:szCs w:val="20"/>
            </w:rPr>
            <w:fldChar w:fldCharType="separate"/>
          </w:r>
          <w:r w:rsidRPr="000D32F8">
            <w:rPr>
              <w:rFonts w:ascii="Arial" w:hAnsi="Arial" w:cs="Arial"/>
              <w:noProof/>
              <w:sz w:val="20"/>
              <w:szCs w:val="20"/>
            </w:rPr>
            <w:t>1</w:t>
          </w:r>
          <w:r w:rsidRPr="000D32F8">
            <w:rPr>
              <w:rFonts w:ascii="Arial" w:hAnsi="Arial" w:cs="Arial"/>
              <w:noProof/>
              <w:sz w:val="20"/>
              <w:szCs w:val="20"/>
            </w:rPr>
            <w:fldChar w:fldCharType="end"/>
          </w:r>
        </w:p>
      </w:tc>
      <w:tc>
        <w:tcPr>
          <w:tcW w:w="712" w:type="dxa"/>
          <w:vAlign w:val="center"/>
        </w:tcPr>
        <w:p w14:paraId="10C06F9E" w14:textId="77777777" w:rsidR="008D33EB" w:rsidRPr="000D32F8" w:rsidRDefault="008D33EB" w:rsidP="008D33EB">
          <w:pPr>
            <w:tabs>
              <w:tab w:val="center" w:pos="4153"/>
              <w:tab w:val="right" w:pos="8306"/>
            </w:tabs>
            <w:ind w:right="-66"/>
            <w:jc w:val="center"/>
            <w:rPr>
              <w:rFonts w:ascii="Arial" w:hAnsi="Arial" w:cs="Arial"/>
              <w:noProof/>
              <w:color w:val="000000"/>
              <w:sz w:val="20"/>
              <w:szCs w:val="20"/>
              <w:lang w:val="en-US"/>
            </w:rPr>
          </w:pPr>
          <w:r w:rsidRPr="000D32F8">
            <w:rPr>
              <w:rFonts w:ascii="Arial" w:hAnsi="Arial" w:cs="Arial"/>
              <w:noProof/>
              <w:color w:val="000000"/>
              <w:sz w:val="20"/>
              <w:szCs w:val="20"/>
              <w:lang w:val="en-US"/>
            </w:rPr>
            <w:fldChar w:fldCharType="begin"/>
          </w:r>
          <w:r w:rsidRPr="000D32F8">
            <w:rPr>
              <w:rFonts w:ascii="Arial" w:hAnsi="Arial" w:cs="Arial"/>
              <w:noProof/>
              <w:color w:val="000000"/>
              <w:sz w:val="20"/>
              <w:szCs w:val="20"/>
              <w:lang w:val="en-US"/>
            </w:rPr>
            <w:instrText xml:space="preserve"> NUMPAGES   \* MERGEFORMAT </w:instrText>
          </w:r>
          <w:r w:rsidRPr="000D32F8">
            <w:rPr>
              <w:rFonts w:ascii="Arial" w:hAnsi="Arial" w:cs="Arial"/>
              <w:noProof/>
              <w:color w:val="000000"/>
              <w:sz w:val="20"/>
              <w:szCs w:val="20"/>
              <w:lang w:val="en-US"/>
            </w:rPr>
            <w:fldChar w:fldCharType="separate"/>
          </w:r>
          <w:r w:rsidRPr="000D32F8">
            <w:rPr>
              <w:rFonts w:ascii="Arial" w:hAnsi="Arial" w:cs="Arial"/>
              <w:noProof/>
              <w:color w:val="000000"/>
              <w:sz w:val="20"/>
              <w:szCs w:val="20"/>
              <w:lang w:val="en-US"/>
            </w:rPr>
            <w:t>2</w:t>
          </w:r>
          <w:r w:rsidRPr="000D32F8">
            <w:rPr>
              <w:rFonts w:ascii="Arial" w:hAnsi="Arial" w:cs="Arial"/>
              <w:noProof/>
              <w:color w:val="000000"/>
              <w:sz w:val="20"/>
              <w:szCs w:val="20"/>
              <w:lang w:val="en-US"/>
            </w:rPr>
            <w:fldChar w:fldCharType="end"/>
          </w:r>
        </w:p>
      </w:tc>
    </w:tr>
  </w:tbl>
  <w:p w14:paraId="36A66C00" w14:textId="77777777" w:rsidR="00481EDA" w:rsidRDefault="00481E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5CE5" w14:textId="77777777" w:rsidR="002417EF" w:rsidRDefault="002417E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AB42" w14:textId="77777777" w:rsidR="002417EF" w:rsidRPr="00895D72" w:rsidRDefault="00D0702B" w:rsidP="00CE0DEC">
    <w:pPr>
      <w:pStyle w:val="Porat"/>
      <w:rPr>
        <w:szCs w:val="16"/>
      </w:rPr>
    </w:pPr>
    <w:r w:rsidRPr="00107FBC">
      <w:rPr>
        <w:rFonts w:cs="Arial"/>
        <w:b/>
        <w:color w:val="17365D"/>
        <w:sz w:val="16"/>
        <w:szCs w:val="16"/>
      </w:rPr>
      <w:tab/>
    </w:r>
    <w:r>
      <w:rPr>
        <w:rFonts w:cs="Arial"/>
        <w:b/>
        <w:color w:val="17365D"/>
        <w:sz w:val="16"/>
        <w:szCs w:val="16"/>
      </w:rPr>
      <w:tab/>
    </w:r>
  </w:p>
  <w:tbl>
    <w:tblPr>
      <w:tblW w:w="5640" w:type="dxa"/>
      <w:tblInd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3"/>
      <w:gridCol w:w="851"/>
      <w:gridCol w:w="876"/>
      <w:gridCol w:w="840"/>
    </w:tblGrid>
    <w:tr w:rsidR="007B099D" w:rsidRPr="002010DA" w14:paraId="6214E3C0" w14:textId="77777777" w:rsidTr="00C9466B">
      <w:trPr>
        <w:cantSplit/>
        <w:trHeight w:val="169"/>
      </w:trPr>
      <w:tc>
        <w:tcPr>
          <w:tcW w:w="3073" w:type="dxa"/>
          <w:vMerge w:val="restart"/>
          <w:tcBorders>
            <w:top w:val="single" w:sz="4" w:space="0" w:color="auto"/>
            <w:left w:val="single" w:sz="4" w:space="0" w:color="auto"/>
            <w:bottom w:val="single" w:sz="4" w:space="0" w:color="auto"/>
            <w:right w:val="single" w:sz="4" w:space="0" w:color="auto"/>
          </w:tcBorders>
          <w:vAlign w:val="center"/>
        </w:tcPr>
        <w:p w14:paraId="24526677" w14:textId="528FAF45" w:rsidR="007B099D" w:rsidRPr="002010DA" w:rsidRDefault="003D27F8" w:rsidP="007B099D">
          <w:pPr>
            <w:pStyle w:val="Porat"/>
            <w:ind w:right="-108" w:hanging="108"/>
            <w:jc w:val="center"/>
            <w:rPr>
              <w:rFonts w:ascii="Arial" w:hAnsi="Arial" w:cs="Arial"/>
              <w:color w:val="FF0000"/>
              <w:sz w:val="16"/>
              <w:szCs w:val="16"/>
            </w:rPr>
          </w:pPr>
          <w:r w:rsidRPr="003D27F8">
            <w:rPr>
              <w:rFonts w:ascii="Arial" w:hAnsi="Arial" w:cs="Arial"/>
              <w:bCs/>
              <w:noProof/>
              <w:color w:val="000000"/>
              <w:sz w:val="20"/>
              <w:szCs w:val="20"/>
            </w:rPr>
            <w:t>P25-09_SSP_BD.S</w:t>
          </w:r>
          <w:r w:rsidR="00620735" w:rsidRPr="00B4628C">
            <w:rPr>
              <w:rFonts w:ascii="Arial" w:hAnsi="Arial" w:cs="Arial"/>
              <w:bCs/>
              <w:noProof/>
              <w:color w:val="000000"/>
              <w:sz w:val="20"/>
              <w:szCs w:val="20"/>
            </w:rPr>
            <w:t>_</w:t>
          </w:r>
          <w:r w:rsidR="00620735">
            <w:rPr>
              <w:rFonts w:ascii="Arial" w:hAnsi="Arial" w:cs="Arial"/>
              <w:bCs/>
              <w:noProof/>
              <w:color w:val="000000"/>
              <w:sz w:val="20"/>
              <w:szCs w:val="20"/>
            </w:rPr>
            <w:t>BSR</w:t>
          </w:r>
        </w:p>
      </w:tc>
      <w:tc>
        <w:tcPr>
          <w:tcW w:w="851" w:type="dxa"/>
          <w:tcBorders>
            <w:top w:val="single" w:sz="4" w:space="0" w:color="auto"/>
            <w:left w:val="single" w:sz="4" w:space="0" w:color="auto"/>
            <w:bottom w:val="single" w:sz="4" w:space="0" w:color="auto"/>
            <w:right w:val="single" w:sz="4" w:space="0" w:color="auto"/>
          </w:tcBorders>
          <w:vAlign w:val="center"/>
        </w:tcPr>
        <w:p w14:paraId="0831A206" w14:textId="77777777" w:rsidR="007B099D" w:rsidRPr="002010DA" w:rsidRDefault="007B099D" w:rsidP="007B099D">
          <w:pPr>
            <w:pStyle w:val="Porat"/>
            <w:jc w:val="center"/>
            <w:rPr>
              <w:rFonts w:ascii="Arial" w:hAnsi="Arial" w:cs="Arial"/>
              <w:b/>
              <w:sz w:val="16"/>
              <w:szCs w:val="16"/>
            </w:rPr>
          </w:pPr>
          <w:r w:rsidRPr="002010DA">
            <w:rPr>
              <w:rFonts w:ascii="Arial" w:hAnsi="Arial" w:cs="Arial"/>
              <w:b/>
              <w:sz w:val="16"/>
              <w:szCs w:val="16"/>
            </w:rPr>
            <w:t>Lapas</w:t>
          </w:r>
        </w:p>
      </w:tc>
      <w:tc>
        <w:tcPr>
          <w:tcW w:w="876" w:type="dxa"/>
          <w:tcBorders>
            <w:top w:val="single" w:sz="4" w:space="0" w:color="auto"/>
            <w:left w:val="single" w:sz="4" w:space="0" w:color="auto"/>
            <w:bottom w:val="single" w:sz="4" w:space="0" w:color="auto"/>
            <w:right w:val="single" w:sz="4" w:space="0" w:color="auto"/>
          </w:tcBorders>
        </w:tcPr>
        <w:p w14:paraId="73217BE5" w14:textId="77777777" w:rsidR="007B099D" w:rsidRPr="002010DA" w:rsidRDefault="007B099D" w:rsidP="007B099D">
          <w:pPr>
            <w:pStyle w:val="Porat"/>
            <w:jc w:val="center"/>
            <w:rPr>
              <w:rFonts w:ascii="Arial" w:hAnsi="Arial" w:cs="Arial"/>
              <w:b/>
              <w:sz w:val="16"/>
              <w:szCs w:val="16"/>
            </w:rPr>
          </w:pPr>
          <w:r w:rsidRPr="002010DA">
            <w:rPr>
              <w:rFonts w:ascii="Arial" w:hAnsi="Arial" w:cs="Arial"/>
              <w:b/>
              <w:sz w:val="16"/>
              <w:szCs w:val="16"/>
            </w:rPr>
            <w:t>Lapų</w:t>
          </w:r>
        </w:p>
      </w:tc>
      <w:tc>
        <w:tcPr>
          <w:tcW w:w="840" w:type="dxa"/>
          <w:tcBorders>
            <w:top w:val="single" w:sz="4" w:space="0" w:color="auto"/>
            <w:left w:val="single" w:sz="4" w:space="0" w:color="auto"/>
            <w:bottom w:val="single" w:sz="4" w:space="0" w:color="auto"/>
            <w:right w:val="single" w:sz="4" w:space="0" w:color="auto"/>
          </w:tcBorders>
          <w:vAlign w:val="center"/>
        </w:tcPr>
        <w:p w14:paraId="669AF77A" w14:textId="77777777" w:rsidR="007B099D" w:rsidRPr="002010DA" w:rsidRDefault="007B099D" w:rsidP="007B099D">
          <w:pPr>
            <w:pStyle w:val="Porat"/>
            <w:jc w:val="center"/>
            <w:rPr>
              <w:rFonts w:ascii="Arial" w:hAnsi="Arial" w:cs="Arial"/>
              <w:b/>
              <w:sz w:val="16"/>
              <w:szCs w:val="16"/>
            </w:rPr>
          </w:pPr>
          <w:r w:rsidRPr="002010DA">
            <w:rPr>
              <w:rFonts w:ascii="Arial" w:hAnsi="Arial" w:cs="Arial"/>
              <w:b/>
              <w:sz w:val="16"/>
              <w:szCs w:val="16"/>
            </w:rPr>
            <w:t>Laida</w:t>
          </w:r>
        </w:p>
      </w:tc>
    </w:tr>
    <w:tr w:rsidR="007B099D" w:rsidRPr="002010DA" w14:paraId="1B1BCFBB" w14:textId="77777777" w:rsidTr="004B70E5">
      <w:trPr>
        <w:cantSplit/>
        <w:trHeight w:hRule="exact" w:val="284"/>
      </w:trPr>
      <w:tc>
        <w:tcPr>
          <w:tcW w:w="3073" w:type="dxa"/>
          <w:vMerge/>
          <w:tcBorders>
            <w:top w:val="single" w:sz="4" w:space="0" w:color="auto"/>
            <w:left w:val="single" w:sz="4" w:space="0" w:color="auto"/>
            <w:bottom w:val="single" w:sz="4" w:space="0" w:color="auto"/>
            <w:right w:val="single" w:sz="4" w:space="0" w:color="auto"/>
          </w:tcBorders>
          <w:vAlign w:val="center"/>
        </w:tcPr>
        <w:p w14:paraId="5672342F" w14:textId="77777777" w:rsidR="007B099D" w:rsidRPr="002010DA" w:rsidRDefault="007B099D" w:rsidP="007B099D">
          <w:pP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648DD71" w14:textId="2FD37659" w:rsidR="007B099D" w:rsidRPr="000D32F8" w:rsidRDefault="002010DA" w:rsidP="007B099D">
          <w:pPr>
            <w:pStyle w:val="Porat"/>
            <w:jc w:val="center"/>
            <w:rPr>
              <w:rFonts w:ascii="Arial" w:hAnsi="Arial" w:cs="Arial"/>
              <w:sz w:val="20"/>
              <w:szCs w:val="20"/>
            </w:rPr>
          </w:pPr>
          <w:r w:rsidRPr="000D32F8">
            <w:rPr>
              <w:rStyle w:val="Puslapionumeris"/>
              <w:rFonts w:ascii="Arial" w:hAnsi="Arial" w:cs="Arial"/>
              <w:sz w:val="20"/>
              <w:szCs w:val="20"/>
            </w:rPr>
            <w:fldChar w:fldCharType="begin"/>
          </w:r>
          <w:r w:rsidRPr="000D32F8">
            <w:rPr>
              <w:rStyle w:val="Puslapionumeris"/>
              <w:rFonts w:ascii="Arial" w:hAnsi="Arial" w:cs="Arial"/>
              <w:sz w:val="20"/>
              <w:szCs w:val="20"/>
            </w:rPr>
            <w:instrText xml:space="preserve"> PAGE  \* Arabic  \* MERGEFORMAT </w:instrText>
          </w:r>
          <w:r w:rsidRPr="000D32F8">
            <w:rPr>
              <w:rStyle w:val="Puslapionumeris"/>
              <w:rFonts w:ascii="Arial" w:hAnsi="Arial" w:cs="Arial"/>
              <w:sz w:val="20"/>
              <w:szCs w:val="20"/>
            </w:rPr>
            <w:fldChar w:fldCharType="separate"/>
          </w:r>
          <w:r w:rsidRPr="000D32F8">
            <w:rPr>
              <w:rStyle w:val="Puslapionumeris"/>
              <w:rFonts w:ascii="Arial" w:hAnsi="Arial" w:cs="Arial"/>
              <w:noProof/>
              <w:sz w:val="20"/>
              <w:szCs w:val="20"/>
            </w:rPr>
            <w:t>3</w:t>
          </w:r>
          <w:r w:rsidRPr="000D32F8">
            <w:rPr>
              <w:rStyle w:val="Puslapionumeris"/>
              <w:rFonts w:ascii="Arial" w:hAnsi="Arial" w:cs="Arial"/>
              <w:sz w:val="20"/>
              <w:szCs w:val="20"/>
            </w:rPr>
            <w:fldChar w:fldCharType="end"/>
          </w:r>
        </w:p>
      </w:tc>
      <w:tc>
        <w:tcPr>
          <w:tcW w:w="876" w:type="dxa"/>
          <w:tcBorders>
            <w:top w:val="single" w:sz="4" w:space="0" w:color="auto"/>
            <w:left w:val="single" w:sz="4" w:space="0" w:color="auto"/>
            <w:bottom w:val="single" w:sz="4" w:space="0" w:color="auto"/>
            <w:right w:val="single" w:sz="4" w:space="0" w:color="auto"/>
          </w:tcBorders>
          <w:vAlign w:val="center"/>
        </w:tcPr>
        <w:p w14:paraId="6464273E" w14:textId="35D040E0" w:rsidR="007B099D" w:rsidRPr="000D32F8" w:rsidRDefault="002010DA" w:rsidP="007B099D">
          <w:pPr>
            <w:pStyle w:val="Porat"/>
            <w:jc w:val="center"/>
            <w:rPr>
              <w:rFonts w:ascii="Arial" w:hAnsi="Arial" w:cs="Arial"/>
              <w:sz w:val="20"/>
              <w:szCs w:val="20"/>
            </w:rPr>
          </w:pPr>
          <w:r w:rsidRPr="000D32F8">
            <w:rPr>
              <w:rFonts w:ascii="Arial" w:hAnsi="Arial" w:cs="Arial"/>
              <w:sz w:val="20"/>
              <w:szCs w:val="20"/>
            </w:rPr>
            <w:fldChar w:fldCharType="begin"/>
          </w:r>
          <w:r w:rsidRPr="000D32F8">
            <w:rPr>
              <w:rFonts w:ascii="Arial" w:hAnsi="Arial" w:cs="Arial"/>
              <w:sz w:val="20"/>
              <w:szCs w:val="20"/>
            </w:rPr>
            <w:instrText xml:space="preserve"> NUMPAGES  \# "0" \* Arabic  \* MERGEFORMAT </w:instrText>
          </w:r>
          <w:r w:rsidRPr="000D32F8">
            <w:rPr>
              <w:rFonts w:ascii="Arial" w:hAnsi="Arial" w:cs="Arial"/>
              <w:sz w:val="20"/>
              <w:szCs w:val="20"/>
            </w:rPr>
            <w:fldChar w:fldCharType="separate"/>
          </w:r>
          <w:r w:rsidRPr="000D32F8">
            <w:rPr>
              <w:rFonts w:ascii="Arial" w:hAnsi="Arial" w:cs="Arial"/>
              <w:noProof/>
              <w:sz w:val="20"/>
              <w:szCs w:val="20"/>
            </w:rPr>
            <w:t>3</w:t>
          </w:r>
          <w:r w:rsidRPr="000D32F8">
            <w:rPr>
              <w:rFonts w:ascii="Arial" w:hAnsi="Arial" w:cs="Arial"/>
              <w:sz w:val="20"/>
              <w:szCs w:val="20"/>
            </w:rPr>
            <w:fldChar w:fldCharType="end"/>
          </w:r>
        </w:p>
      </w:tc>
      <w:tc>
        <w:tcPr>
          <w:tcW w:w="840" w:type="dxa"/>
          <w:tcBorders>
            <w:top w:val="single" w:sz="4" w:space="0" w:color="auto"/>
            <w:left w:val="single" w:sz="4" w:space="0" w:color="auto"/>
            <w:bottom w:val="single" w:sz="4" w:space="0" w:color="auto"/>
            <w:right w:val="single" w:sz="4" w:space="0" w:color="auto"/>
          </w:tcBorders>
          <w:vAlign w:val="center"/>
        </w:tcPr>
        <w:p w14:paraId="714264A4" w14:textId="77777777" w:rsidR="007B099D" w:rsidRPr="000D32F8" w:rsidRDefault="007B099D" w:rsidP="007B099D">
          <w:pPr>
            <w:pStyle w:val="Porat"/>
            <w:jc w:val="center"/>
            <w:rPr>
              <w:rFonts w:ascii="Arial" w:hAnsi="Arial" w:cs="Arial"/>
              <w:sz w:val="20"/>
              <w:szCs w:val="20"/>
            </w:rPr>
          </w:pPr>
          <w:r w:rsidRPr="000D32F8">
            <w:rPr>
              <w:rFonts w:ascii="Arial" w:hAnsi="Arial" w:cs="Arial"/>
              <w:sz w:val="20"/>
              <w:szCs w:val="20"/>
            </w:rPr>
            <w:t>0</w:t>
          </w:r>
        </w:p>
      </w:tc>
    </w:tr>
  </w:tbl>
  <w:p w14:paraId="055DE716" w14:textId="77777777" w:rsidR="002417EF" w:rsidRPr="00815B02" w:rsidRDefault="002417EF" w:rsidP="00E06F74">
    <w:pPr>
      <w:pStyle w:val="Porat"/>
      <w:jc w:val="center"/>
    </w:pPr>
  </w:p>
  <w:p w14:paraId="7E76DDE0" w14:textId="77777777" w:rsidR="002417EF" w:rsidRPr="00CE0DEC" w:rsidRDefault="002417EF" w:rsidP="00CE0D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F5C26" w14:textId="77777777" w:rsidR="008161B9" w:rsidRDefault="008161B9" w:rsidP="00067DEA">
      <w:r>
        <w:separator/>
      </w:r>
    </w:p>
  </w:footnote>
  <w:footnote w:type="continuationSeparator" w:id="0">
    <w:p w14:paraId="456E83C5" w14:textId="77777777" w:rsidR="008161B9" w:rsidRDefault="008161B9" w:rsidP="00067DEA">
      <w:r>
        <w:continuationSeparator/>
      </w:r>
    </w:p>
  </w:footnote>
  <w:footnote w:type="continuationNotice" w:id="1">
    <w:p w14:paraId="18EEDE49" w14:textId="77777777" w:rsidR="008161B9" w:rsidRDefault="00816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AFC9" w14:textId="77777777" w:rsidR="00C37255" w:rsidRDefault="00C37255" w:rsidP="00C37255">
    <w:pPr>
      <w:pStyle w:val="Antrats"/>
      <w:jc w:val="center"/>
      <w:rPr>
        <w:rFonts w:cs="Arial"/>
        <w:color w:val="17365D" w:themeColor="text2" w:themeShade="BF"/>
        <w:szCs w:val="20"/>
      </w:rPr>
    </w:pPr>
  </w:p>
  <w:p w14:paraId="05F312D6" w14:textId="76466FA3" w:rsidR="0047245B" w:rsidRPr="007F0709" w:rsidRDefault="00C37255" w:rsidP="00C37255">
    <w:pPr>
      <w:pStyle w:val="Antrats"/>
      <w:jc w:val="center"/>
      <w:rPr>
        <w:rFonts w:ascii="Arial" w:hAnsi="Arial" w:cs="Arial"/>
        <w:b/>
        <w:color w:val="17365D" w:themeColor="text2" w:themeShade="BF"/>
        <w:sz w:val="20"/>
        <w:szCs w:val="20"/>
        <w:lang w:val="lt-LT"/>
      </w:rPr>
    </w:pPr>
    <w:r w:rsidRPr="007F0709">
      <w:rPr>
        <w:rFonts w:ascii="Arial" w:hAnsi="Arial" w:cs="Arial"/>
        <w:noProof/>
        <w:color w:val="92CDDC" w:themeColor="accent5" w:themeTint="99"/>
        <w:sz w:val="20"/>
        <w:szCs w:val="20"/>
      </w:rPr>
      <w:drawing>
        <wp:anchor distT="0" distB="0" distL="114300" distR="114300" simplePos="0" relativeHeight="251658241" behindDoc="0" locked="0" layoutInCell="1" allowOverlap="1" wp14:anchorId="04FB84DD" wp14:editId="61B41D12">
          <wp:simplePos x="0" y="0"/>
          <wp:positionH relativeFrom="column">
            <wp:posOffset>15850</wp:posOffset>
          </wp:positionH>
          <wp:positionV relativeFrom="page">
            <wp:posOffset>226771</wp:posOffset>
          </wp:positionV>
          <wp:extent cx="1289050" cy="387350"/>
          <wp:effectExtent l="19050" t="0" r="25400" b="146050"/>
          <wp:wrapNone/>
          <wp:docPr id="57768358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OINFRA01.1.png"/>
                  <pic:cNvPicPr/>
                </pic:nvPicPr>
                <pic:blipFill rotWithShape="1">
                  <a:blip r:embed="rId1" cstate="print">
                    <a:extLst>
                      <a:ext uri="{28A0092B-C50C-407E-A947-70E740481C1C}">
                        <a14:useLocalDpi xmlns:a14="http://schemas.microsoft.com/office/drawing/2010/main" val="0"/>
                      </a:ext>
                    </a:extLst>
                  </a:blip>
                  <a:srcRect l="16710" t="31576" r="21421" b="33538"/>
                  <a:stretch/>
                </pic:blipFill>
                <pic:spPr bwMode="auto">
                  <a:xfrm>
                    <a:off x="0" y="0"/>
                    <a:ext cx="1289050" cy="3873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anchor>
      </w:drawing>
    </w:r>
    <w:r w:rsidR="00B63AF3" w:rsidRPr="007F0709">
      <w:rPr>
        <w:rFonts w:ascii="Arial" w:hAnsi="Arial" w:cs="Arial"/>
        <w:color w:val="92CDDC" w:themeColor="accent5" w:themeTint="99"/>
        <w:sz w:val="20"/>
        <w:szCs w:val="20"/>
      </w:rPr>
      <w:t>Bendrieji statinio rodikliai</w:t>
    </w:r>
  </w:p>
  <w:p w14:paraId="59264CD2" w14:textId="77777777" w:rsidR="0047245B" w:rsidRDefault="00000000" w:rsidP="0047245B">
    <w:pPr>
      <w:pStyle w:val="Antrats"/>
    </w:pPr>
    <w:r>
      <w:pict w14:anchorId="6C14A636">
        <v:rect id="_x0000_i1025" style="width:487.3pt;height:1.5pt" o:hralign="center" o:hrstd="t" o:hrnoshade="t" o:hr="t" fillcolor="#17365d" stroked="f"/>
      </w:pict>
    </w:r>
  </w:p>
  <w:p w14:paraId="5A5C45B6" w14:textId="77777777" w:rsidR="009439DC" w:rsidRDefault="009439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0C99" w14:textId="77777777" w:rsidR="002417EF" w:rsidRDefault="002417E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B055" w14:textId="2506293C" w:rsidR="00636BED" w:rsidRPr="007B099D" w:rsidRDefault="00636BED" w:rsidP="00636BED">
    <w:pPr>
      <w:pStyle w:val="Antrats"/>
      <w:jc w:val="center"/>
      <w:rPr>
        <w:b/>
        <w:color w:val="17365D" w:themeColor="text2" w:themeShade="BF"/>
        <w:sz w:val="20"/>
        <w:szCs w:val="16"/>
        <w:lang w:val="lt-LT"/>
      </w:rPr>
    </w:pPr>
    <w:r w:rsidRPr="00AF7DCE">
      <w:rPr>
        <w:noProof/>
        <w:color w:val="31849B" w:themeColor="accent5" w:themeShade="BF"/>
      </w:rPr>
      <w:drawing>
        <wp:anchor distT="0" distB="0" distL="114300" distR="114300" simplePos="0" relativeHeight="251659264" behindDoc="0" locked="0" layoutInCell="1" allowOverlap="1" wp14:anchorId="56CB6E37" wp14:editId="44546B62">
          <wp:simplePos x="0" y="0"/>
          <wp:positionH relativeFrom="column">
            <wp:posOffset>15850</wp:posOffset>
          </wp:positionH>
          <wp:positionV relativeFrom="page">
            <wp:posOffset>226771</wp:posOffset>
          </wp:positionV>
          <wp:extent cx="1289050" cy="387350"/>
          <wp:effectExtent l="19050" t="0" r="25400" b="1460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OINFRA01.1.png"/>
                  <pic:cNvPicPr/>
                </pic:nvPicPr>
                <pic:blipFill rotWithShape="1">
                  <a:blip r:embed="rId1" cstate="print">
                    <a:extLst>
                      <a:ext uri="{28A0092B-C50C-407E-A947-70E740481C1C}">
                        <a14:useLocalDpi xmlns:a14="http://schemas.microsoft.com/office/drawing/2010/main" val="0"/>
                      </a:ext>
                    </a:extLst>
                  </a:blip>
                  <a:srcRect l="16710" t="31576" r="21421" b="33538"/>
                  <a:stretch/>
                </pic:blipFill>
                <pic:spPr bwMode="auto">
                  <a:xfrm>
                    <a:off x="0" y="0"/>
                    <a:ext cx="1289050" cy="3873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anchor>
      </w:drawing>
    </w:r>
    <w:r w:rsidR="00AF7DCE" w:rsidRPr="00AF7DCE">
      <w:rPr>
        <w:noProof/>
        <w:color w:val="31849B" w:themeColor="accent5" w:themeShade="BF"/>
      </w:rPr>
      <w:t>Bendrieji statinio rodiklia</w:t>
    </w:r>
    <w:r w:rsidRPr="00AF7DCE">
      <w:rPr>
        <w:rFonts w:cs="Arial"/>
        <w:color w:val="31849B" w:themeColor="accent5" w:themeShade="BF"/>
        <w:szCs w:val="20"/>
      </w:rPr>
      <w:t>i</w:t>
    </w:r>
  </w:p>
  <w:p w14:paraId="5FEF7C46" w14:textId="77777777" w:rsidR="002417EF" w:rsidRDefault="00000000" w:rsidP="003A4F25">
    <w:pPr>
      <w:pStyle w:val="Antrats"/>
    </w:pPr>
    <w:r>
      <w:pict w14:anchorId="17536217">
        <v:rect id="_x0000_i1026" style="width:487.3pt;height:1.5pt" o:hralign="center" o:hrstd="t" o:hrnoshade="t" o:hr="t" fillcolor="#17365d"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CAD2" w14:textId="77777777" w:rsidR="00636BED" w:rsidRPr="007F0709" w:rsidRDefault="00636BED" w:rsidP="00636BED">
    <w:pPr>
      <w:pStyle w:val="Antrats"/>
      <w:jc w:val="center"/>
      <w:rPr>
        <w:rFonts w:ascii="Arial" w:hAnsi="Arial" w:cs="Arial"/>
        <w:b/>
        <w:color w:val="17365D" w:themeColor="text2" w:themeShade="BF"/>
        <w:sz w:val="20"/>
        <w:szCs w:val="20"/>
        <w:lang w:val="lt-LT"/>
      </w:rPr>
    </w:pPr>
    <w:r w:rsidRPr="007F0709">
      <w:rPr>
        <w:rFonts w:ascii="Arial" w:hAnsi="Arial" w:cs="Arial"/>
        <w:noProof/>
        <w:color w:val="92CDDC" w:themeColor="accent5" w:themeTint="99"/>
        <w:sz w:val="20"/>
        <w:szCs w:val="20"/>
      </w:rPr>
      <w:drawing>
        <wp:anchor distT="0" distB="0" distL="114300" distR="114300" simplePos="0" relativeHeight="251658242" behindDoc="0" locked="0" layoutInCell="1" allowOverlap="1" wp14:anchorId="403592DC" wp14:editId="7EB6C299">
          <wp:simplePos x="0" y="0"/>
          <wp:positionH relativeFrom="column">
            <wp:posOffset>15850</wp:posOffset>
          </wp:positionH>
          <wp:positionV relativeFrom="page">
            <wp:posOffset>226771</wp:posOffset>
          </wp:positionV>
          <wp:extent cx="1289050" cy="387350"/>
          <wp:effectExtent l="19050" t="0" r="25400" b="1460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OINFRA01.1.png"/>
                  <pic:cNvPicPr/>
                </pic:nvPicPr>
                <pic:blipFill rotWithShape="1">
                  <a:blip r:embed="rId1" cstate="print">
                    <a:extLst>
                      <a:ext uri="{28A0092B-C50C-407E-A947-70E740481C1C}">
                        <a14:useLocalDpi xmlns:a14="http://schemas.microsoft.com/office/drawing/2010/main" val="0"/>
                      </a:ext>
                    </a:extLst>
                  </a:blip>
                  <a:srcRect l="16710" t="31576" r="21421" b="33538"/>
                  <a:stretch/>
                </pic:blipFill>
                <pic:spPr bwMode="auto">
                  <a:xfrm>
                    <a:off x="0" y="0"/>
                    <a:ext cx="1289050" cy="3873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anchor>
      </w:drawing>
    </w:r>
    <w:r w:rsidRPr="007F0709">
      <w:rPr>
        <w:rFonts w:ascii="Arial" w:hAnsi="Arial" w:cs="Arial"/>
        <w:color w:val="92CDDC" w:themeColor="accent5" w:themeTint="99"/>
        <w:sz w:val="20"/>
        <w:szCs w:val="20"/>
      </w:rPr>
      <w:t>Bendrieji statinio rodikliai</w:t>
    </w:r>
  </w:p>
  <w:p w14:paraId="7B789F7A" w14:textId="77777777" w:rsidR="002417EF" w:rsidRDefault="00000000" w:rsidP="00AF02E3">
    <w:pPr>
      <w:pStyle w:val="Antrats"/>
    </w:pPr>
    <w:r>
      <w:pict w14:anchorId="74E6DDA6">
        <v:rect id="_x0000_i1027" style="width:487.3pt;height:1.5pt" o:hralign="center" o:hrstd="t" o:hrnoshade="t" o:hr="t" fillcolor="#17365d" stroked="f"/>
      </w:pict>
    </w:r>
  </w:p>
  <w:p w14:paraId="5D8B15B6" w14:textId="77777777" w:rsidR="002417EF" w:rsidRDefault="002417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7913"/>
    <w:multiLevelType w:val="hybridMultilevel"/>
    <w:tmpl w:val="5B1E05BE"/>
    <w:lvl w:ilvl="0" w:tplc="C73606FE">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0A24E2A"/>
    <w:multiLevelType w:val="hybridMultilevel"/>
    <w:tmpl w:val="51164F26"/>
    <w:lvl w:ilvl="0" w:tplc="F5F420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5E408F2"/>
    <w:multiLevelType w:val="hybridMultilevel"/>
    <w:tmpl w:val="B9D843EA"/>
    <w:lvl w:ilvl="0" w:tplc="C73606FE">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169E6E66"/>
    <w:multiLevelType w:val="hybridMultilevel"/>
    <w:tmpl w:val="6C4AAB36"/>
    <w:lvl w:ilvl="0" w:tplc="130C2290">
      <w:start w:val="7"/>
      <w:numFmt w:val="bullet"/>
      <w:lvlText w:val="-"/>
      <w:lvlJc w:val="left"/>
      <w:pPr>
        <w:ind w:left="720" w:hanging="360"/>
      </w:pPr>
      <w:rPr>
        <w:rFonts w:ascii="Times New Roman" w:eastAsia="Wingdings-Regular"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42470"/>
    <w:multiLevelType w:val="hybridMultilevel"/>
    <w:tmpl w:val="7A50B8DE"/>
    <w:lvl w:ilvl="0" w:tplc="28FEF9BE">
      <w:numFmt w:val="bullet"/>
      <w:lvlText w:val="-"/>
      <w:lvlJc w:val="left"/>
      <w:pPr>
        <w:ind w:left="1129" w:hanging="360"/>
      </w:pPr>
      <w:rPr>
        <w:rFonts w:ascii="Arial" w:eastAsia="Times New Roman" w:hAnsi="Arial" w:cs="Arial"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5" w15:restartNumberingAfterBreak="0">
    <w:nsid w:val="241025AE"/>
    <w:multiLevelType w:val="hybridMultilevel"/>
    <w:tmpl w:val="72883D94"/>
    <w:lvl w:ilvl="0" w:tplc="105626DC">
      <w:start w:val="13"/>
      <w:numFmt w:val="bullet"/>
      <w:lvlText w:val="-"/>
      <w:lvlJc w:val="left"/>
      <w:pPr>
        <w:ind w:left="1429" w:hanging="360"/>
      </w:pPr>
      <w:rPr>
        <w:rFonts w:ascii="Arial" w:eastAsia="Times New Roman" w:hAnsi="Arial" w:cs="Aria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5FF6D9D"/>
    <w:multiLevelType w:val="hybridMultilevel"/>
    <w:tmpl w:val="C42443E4"/>
    <w:lvl w:ilvl="0" w:tplc="C73606FE">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3B0E3756"/>
    <w:multiLevelType w:val="multilevel"/>
    <w:tmpl w:val="CDC0E6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C50639"/>
    <w:multiLevelType w:val="hybridMultilevel"/>
    <w:tmpl w:val="CF2C700C"/>
    <w:lvl w:ilvl="0" w:tplc="105626DC">
      <w:start w:val="13"/>
      <w:numFmt w:val="bullet"/>
      <w:lvlText w:val="-"/>
      <w:lvlJc w:val="left"/>
      <w:pPr>
        <w:ind w:left="1429" w:hanging="360"/>
      </w:pPr>
      <w:rPr>
        <w:rFonts w:ascii="Arial" w:eastAsia="Times New Roman" w:hAnsi="Arial" w:cs="Aria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3DE41CF2"/>
    <w:multiLevelType w:val="hybridMultilevel"/>
    <w:tmpl w:val="956A7956"/>
    <w:lvl w:ilvl="0" w:tplc="20605058">
      <w:start w:val="11"/>
      <w:numFmt w:val="bullet"/>
      <w:lvlText w:val="-"/>
      <w:lvlJc w:val="left"/>
      <w:pPr>
        <w:ind w:left="1069" w:hanging="360"/>
      </w:pPr>
      <w:rPr>
        <w:rFonts w:ascii="Arial" w:eastAsia="Times New Roman" w:hAnsi="Arial" w:cs="Aria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3E9A4B43"/>
    <w:multiLevelType w:val="multilevel"/>
    <w:tmpl w:val="77A8E6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483605"/>
    <w:multiLevelType w:val="hybridMultilevel"/>
    <w:tmpl w:val="7E587F26"/>
    <w:lvl w:ilvl="0" w:tplc="25A0CAC4">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1423B"/>
    <w:multiLevelType w:val="hybridMultilevel"/>
    <w:tmpl w:val="1CCAE3A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47BC3A40"/>
    <w:multiLevelType w:val="hybridMultilevel"/>
    <w:tmpl w:val="CDE09E9E"/>
    <w:lvl w:ilvl="0" w:tplc="C73606FE">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4A7F345B"/>
    <w:multiLevelType w:val="hybridMultilevel"/>
    <w:tmpl w:val="40263D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CD712F"/>
    <w:multiLevelType w:val="multilevel"/>
    <w:tmpl w:val="17D0C926"/>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6" w15:restartNumberingAfterBreak="0">
    <w:nsid w:val="4DA323FF"/>
    <w:multiLevelType w:val="hybridMultilevel"/>
    <w:tmpl w:val="6DB080B8"/>
    <w:lvl w:ilvl="0" w:tplc="6464B37C">
      <w:numFmt w:val="bullet"/>
      <w:lvlText w:val="-"/>
      <w:lvlJc w:val="left"/>
      <w:pPr>
        <w:ind w:left="672" w:hanging="360"/>
      </w:pPr>
      <w:rPr>
        <w:rFonts w:ascii="Times New Roman" w:eastAsia="Times New Roman" w:hAnsi="Times New Roman" w:cs="Times New Roman" w:hint="default"/>
      </w:rPr>
    </w:lvl>
    <w:lvl w:ilvl="1" w:tplc="04270003">
      <w:start w:val="1"/>
      <w:numFmt w:val="bullet"/>
      <w:lvlText w:val="o"/>
      <w:lvlJc w:val="left"/>
      <w:pPr>
        <w:ind w:left="1392" w:hanging="360"/>
      </w:pPr>
      <w:rPr>
        <w:rFonts w:ascii="Courier New" w:hAnsi="Courier New" w:cs="Courier New" w:hint="default"/>
      </w:rPr>
    </w:lvl>
    <w:lvl w:ilvl="2" w:tplc="04270005">
      <w:start w:val="1"/>
      <w:numFmt w:val="bullet"/>
      <w:lvlText w:val=""/>
      <w:lvlJc w:val="left"/>
      <w:pPr>
        <w:ind w:left="2112" w:hanging="360"/>
      </w:pPr>
      <w:rPr>
        <w:rFonts w:ascii="Wingdings" w:hAnsi="Wingdings" w:hint="default"/>
      </w:rPr>
    </w:lvl>
    <w:lvl w:ilvl="3" w:tplc="04270001">
      <w:start w:val="1"/>
      <w:numFmt w:val="bullet"/>
      <w:lvlText w:val=""/>
      <w:lvlJc w:val="left"/>
      <w:pPr>
        <w:ind w:left="2832" w:hanging="360"/>
      </w:pPr>
      <w:rPr>
        <w:rFonts w:ascii="Symbol" w:hAnsi="Symbol" w:hint="default"/>
      </w:rPr>
    </w:lvl>
    <w:lvl w:ilvl="4" w:tplc="04270003">
      <w:start w:val="1"/>
      <w:numFmt w:val="bullet"/>
      <w:lvlText w:val="o"/>
      <w:lvlJc w:val="left"/>
      <w:pPr>
        <w:ind w:left="3552" w:hanging="360"/>
      </w:pPr>
      <w:rPr>
        <w:rFonts w:ascii="Courier New" w:hAnsi="Courier New" w:cs="Courier New" w:hint="default"/>
      </w:rPr>
    </w:lvl>
    <w:lvl w:ilvl="5" w:tplc="04270005">
      <w:start w:val="1"/>
      <w:numFmt w:val="bullet"/>
      <w:lvlText w:val=""/>
      <w:lvlJc w:val="left"/>
      <w:pPr>
        <w:ind w:left="4272" w:hanging="360"/>
      </w:pPr>
      <w:rPr>
        <w:rFonts w:ascii="Wingdings" w:hAnsi="Wingdings" w:hint="default"/>
      </w:rPr>
    </w:lvl>
    <w:lvl w:ilvl="6" w:tplc="04270001">
      <w:start w:val="1"/>
      <w:numFmt w:val="bullet"/>
      <w:lvlText w:val=""/>
      <w:lvlJc w:val="left"/>
      <w:pPr>
        <w:ind w:left="4992" w:hanging="360"/>
      </w:pPr>
      <w:rPr>
        <w:rFonts w:ascii="Symbol" w:hAnsi="Symbol" w:hint="default"/>
      </w:rPr>
    </w:lvl>
    <w:lvl w:ilvl="7" w:tplc="04270003">
      <w:start w:val="1"/>
      <w:numFmt w:val="bullet"/>
      <w:lvlText w:val="o"/>
      <w:lvlJc w:val="left"/>
      <w:pPr>
        <w:ind w:left="5712" w:hanging="360"/>
      </w:pPr>
      <w:rPr>
        <w:rFonts w:ascii="Courier New" w:hAnsi="Courier New" w:cs="Courier New" w:hint="default"/>
      </w:rPr>
    </w:lvl>
    <w:lvl w:ilvl="8" w:tplc="04270005">
      <w:start w:val="1"/>
      <w:numFmt w:val="bullet"/>
      <w:lvlText w:val=""/>
      <w:lvlJc w:val="left"/>
      <w:pPr>
        <w:ind w:left="6432" w:hanging="360"/>
      </w:pPr>
      <w:rPr>
        <w:rFonts w:ascii="Wingdings" w:hAnsi="Wingdings" w:hint="default"/>
      </w:rPr>
    </w:lvl>
  </w:abstractNum>
  <w:abstractNum w:abstractNumId="17" w15:restartNumberingAfterBreak="0">
    <w:nsid w:val="5028527B"/>
    <w:multiLevelType w:val="multilevel"/>
    <w:tmpl w:val="8FFE85F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7E6E1A"/>
    <w:multiLevelType w:val="multilevel"/>
    <w:tmpl w:val="70388840"/>
    <w:lvl w:ilvl="0">
      <w:start w:val="9"/>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13309E"/>
    <w:multiLevelType w:val="hybridMultilevel"/>
    <w:tmpl w:val="0E32067A"/>
    <w:lvl w:ilvl="0" w:tplc="F964FE88">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0" w15:restartNumberingAfterBreak="0">
    <w:nsid w:val="5BE63E1A"/>
    <w:multiLevelType w:val="multilevel"/>
    <w:tmpl w:val="77A8E6E8"/>
    <w:lvl w:ilvl="0">
      <w:start w:val="1"/>
      <w:numFmt w:val="decimal"/>
      <w:lvlText w:val="%1."/>
      <w:lvlJc w:val="left"/>
      <w:pPr>
        <w:ind w:left="810" w:hanging="360"/>
      </w:pPr>
      <w:rPr>
        <w:rFonts w:hint="default"/>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B33D27"/>
    <w:multiLevelType w:val="multilevel"/>
    <w:tmpl w:val="6B0876C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61B477D9"/>
    <w:multiLevelType w:val="hybridMultilevel"/>
    <w:tmpl w:val="342CE494"/>
    <w:lvl w:ilvl="0" w:tplc="C73606FE">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647223AE"/>
    <w:multiLevelType w:val="hybridMultilevel"/>
    <w:tmpl w:val="EF925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4B0573"/>
    <w:multiLevelType w:val="multilevel"/>
    <w:tmpl w:val="942A7F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672185"/>
    <w:multiLevelType w:val="multilevel"/>
    <w:tmpl w:val="AF6C4DB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6D49533E"/>
    <w:multiLevelType w:val="hybridMultilevel"/>
    <w:tmpl w:val="C48CCF60"/>
    <w:lvl w:ilvl="0" w:tplc="113A55CC">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27" w15:restartNumberingAfterBreak="0">
    <w:nsid w:val="79242FCA"/>
    <w:multiLevelType w:val="hybridMultilevel"/>
    <w:tmpl w:val="3516EFBA"/>
    <w:lvl w:ilvl="0" w:tplc="105626DC">
      <w:start w:val="13"/>
      <w:numFmt w:val="bullet"/>
      <w:lvlText w:val="-"/>
      <w:lvlJc w:val="left"/>
      <w:pPr>
        <w:ind w:left="1429" w:hanging="360"/>
      </w:pPr>
      <w:rPr>
        <w:rFonts w:ascii="Arial" w:eastAsia="Times New Roman" w:hAnsi="Arial" w:cs="Aria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8" w15:restartNumberingAfterBreak="0">
    <w:nsid w:val="7E8D33B1"/>
    <w:multiLevelType w:val="multilevel"/>
    <w:tmpl w:val="2E34E20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b/>
        <w:i w:val="0"/>
      </w:rPr>
    </w:lvl>
    <w:lvl w:ilvl="2">
      <w:start w:val="1"/>
      <w:numFmt w:val="decimal"/>
      <w:lvlText w:val="%1.%2.%3."/>
      <w:lvlJc w:val="left"/>
      <w:pPr>
        <w:tabs>
          <w:tab w:val="num" w:pos="8517"/>
        </w:tabs>
        <w:ind w:left="8301" w:hanging="504"/>
      </w:pPr>
      <w:rPr>
        <w:b/>
        <w:i w:val="0"/>
      </w:rPr>
    </w:lvl>
    <w:lvl w:ilvl="3">
      <w:start w:val="1"/>
      <w:numFmt w:val="decimal"/>
      <w:lvlText w:val="%1.%2.%3.%4."/>
      <w:lvlJc w:val="left"/>
      <w:pPr>
        <w:tabs>
          <w:tab w:val="num" w:pos="2280"/>
        </w:tabs>
        <w:ind w:left="22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23544165">
    <w:abstractNumId w:val="20"/>
  </w:num>
  <w:num w:numId="2" w16cid:durableId="697390697">
    <w:abstractNumId w:val="12"/>
  </w:num>
  <w:num w:numId="3" w16cid:durableId="1497191328">
    <w:abstractNumId w:val="22"/>
  </w:num>
  <w:num w:numId="4" w16cid:durableId="468206604">
    <w:abstractNumId w:val="17"/>
  </w:num>
  <w:num w:numId="5" w16cid:durableId="2639271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96343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3481549">
    <w:abstractNumId w:val="1"/>
  </w:num>
  <w:num w:numId="8" w16cid:durableId="2085256419">
    <w:abstractNumId w:val="19"/>
  </w:num>
  <w:num w:numId="9" w16cid:durableId="1504516931">
    <w:abstractNumId w:val="2"/>
  </w:num>
  <w:num w:numId="10" w16cid:durableId="16149027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03828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4915047">
    <w:abstractNumId w:val="15"/>
  </w:num>
  <w:num w:numId="13" w16cid:durableId="404373598">
    <w:abstractNumId w:val="28"/>
  </w:num>
  <w:num w:numId="14" w16cid:durableId="1291279575">
    <w:abstractNumId w:val="16"/>
  </w:num>
  <w:num w:numId="15" w16cid:durableId="239558722">
    <w:abstractNumId w:val="6"/>
  </w:num>
  <w:num w:numId="16" w16cid:durableId="190457753">
    <w:abstractNumId w:val="13"/>
  </w:num>
  <w:num w:numId="17" w16cid:durableId="1407073441">
    <w:abstractNumId w:val="4"/>
  </w:num>
  <w:num w:numId="18" w16cid:durableId="1405910978">
    <w:abstractNumId w:val="7"/>
  </w:num>
  <w:num w:numId="19" w16cid:durableId="29456694">
    <w:abstractNumId w:val="18"/>
  </w:num>
  <w:num w:numId="20" w16cid:durableId="414980339">
    <w:abstractNumId w:val="3"/>
  </w:num>
  <w:num w:numId="21" w16cid:durableId="1612012160">
    <w:abstractNumId w:val="11"/>
  </w:num>
  <w:num w:numId="22" w16cid:durableId="326635525">
    <w:abstractNumId w:val="9"/>
  </w:num>
  <w:num w:numId="23" w16cid:durableId="776948742">
    <w:abstractNumId w:val="0"/>
  </w:num>
  <w:num w:numId="24" w16cid:durableId="767040823">
    <w:abstractNumId w:val="10"/>
  </w:num>
  <w:num w:numId="25" w16cid:durableId="1558323762">
    <w:abstractNumId w:val="27"/>
  </w:num>
  <w:num w:numId="26" w16cid:durableId="640618493">
    <w:abstractNumId w:val="5"/>
  </w:num>
  <w:num w:numId="27" w16cid:durableId="532619471">
    <w:abstractNumId w:val="8"/>
  </w:num>
  <w:num w:numId="28" w16cid:durableId="765687420">
    <w:abstractNumId w:val="24"/>
  </w:num>
  <w:num w:numId="29" w16cid:durableId="1464271552">
    <w:abstractNumId w:val="23"/>
  </w:num>
  <w:num w:numId="30" w16cid:durableId="10261045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D1"/>
    <w:rsid w:val="00000BCF"/>
    <w:rsid w:val="00003D25"/>
    <w:rsid w:val="000040B2"/>
    <w:rsid w:val="00004D2A"/>
    <w:rsid w:val="00012506"/>
    <w:rsid w:val="000128C9"/>
    <w:rsid w:val="00014EB6"/>
    <w:rsid w:val="00027867"/>
    <w:rsid w:val="00044DCE"/>
    <w:rsid w:val="000457A7"/>
    <w:rsid w:val="00045C33"/>
    <w:rsid w:val="000512D9"/>
    <w:rsid w:val="000601E8"/>
    <w:rsid w:val="000647E5"/>
    <w:rsid w:val="00067DEA"/>
    <w:rsid w:val="00077041"/>
    <w:rsid w:val="00084986"/>
    <w:rsid w:val="00086137"/>
    <w:rsid w:val="00086150"/>
    <w:rsid w:val="000924BF"/>
    <w:rsid w:val="00092FA6"/>
    <w:rsid w:val="00093F80"/>
    <w:rsid w:val="0009460C"/>
    <w:rsid w:val="000946F3"/>
    <w:rsid w:val="000957BD"/>
    <w:rsid w:val="000A1858"/>
    <w:rsid w:val="000A382B"/>
    <w:rsid w:val="000B2A30"/>
    <w:rsid w:val="000B3E7F"/>
    <w:rsid w:val="000B62BD"/>
    <w:rsid w:val="000C5716"/>
    <w:rsid w:val="000C6AFF"/>
    <w:rsid w:val="000D0B4A"/>
    <w:rsid w:val="000D28A3"/>
    <w:rsid w:val="000D32F8"/>
    <w:rsid w:val="000D439A"/>
    <w:rsid w:val="000E1481"/>
    <w:rsid w:val="000F69DD"/>
    <w:rsid w:val="00102C95"/>
    <w:rsid w:val="001053EE"/>
    <w:rsid w:val="001138AC"/>
    <w:rsid w:val="00120688"/>
    <w:rsid w:val="001240A3"/>
    <w:rsid w:val="00131761"/>
    <w:rsid w:val="0013425C"/>
    <w:rsid w:val="00135B6B"/>
    <w:rsid w:val="001360EF"/>
    <w:rsid w:val="00144F41"/>
    <w:rsid w:val="00154054"/>
    <w:rsid w:val="00156F0B"/>
    <w:rsid w:val="001626D8"/>
    <w:rsid w:val="0016343A"/>
    <w:rsid w:val="0016424D"/>
    <w:rsid w:val="00170552"/>
    <w:rsid w:val="001751D1"/>
    <w:rsid w:val="001765AD"/>
    <w:rsid w:val="001808C9"/>
    <w:rsid w:val="001946AB"/>
    <w:rsid w:val="001A2DC1"/>
    <w:rsid w:val="001B18FE"/>
    <w:rsid w:val="001B4DDD"/>
    <w:rsid w:val="001B5D66"/>
    <w:rsid w:val="001B752B"/>
    <w:rsid w:val="001C1E4F"/>
    <w:rsid w:val="001C3573"/>
    <w:rsid w:val="001C46A7"/>
    <w:rsid w:val="001C6FC1"/>
    <w:rsid w:val="001C70A5"/>
    <w:rsid w:val="001C7D61"/>
    <w:rsid w:val="001D1AE8"/>
    <w:rsid w:val="001E11B6"/>
    <w:rsid w:val="001E2863"/>
    <w:rsid w:val="001E4EC9"/>
    <w:rsid w:val="001E71C6"/>
    <w:rsid w:val="001F26D7"/>
    <w:rsid w:val="001F36E2"/>
    <w:rsid w:val="001F7747"/>
    <w:rsid w:val="00200C7C"/>
    <w:rsid w:val="002010DA"/>
    <w:rsid w:val="002207D8"/>
    <w:rsid w:val="002231B7"/>
    <w:rsid w:val="00224C6A"/>
    <w:rsid w:val="00224DED"/>
    <w:rsid w:val="0023695E"/>
    <w:rsid w:val="00237BF5"/>
    <w:rsid w:val="00240F8F"/>
    <w:rsid w:val="002417EF"/>
    <w:rsid w:val="00245FCF"/>
    <w:rsid w:val="00251E38"/>
    <w:rsid w:val="002521F6"/>
    <w:rsid w:val="00263D15"/>
    <w:rsid w:val="00264130"/>
    <w:rsid w:val="00264CA6"/>
    <w:rsid w:val="00265443"/>
    <w:rsid w:val="0027272C"/>
    <w:rsid w:val="002760C8"/>
    <w:rsid w:val="0028758F"/>
    <w:rsid w:val="00290EB2"/>
    <w:rsid w:val="002946AA"/>
    <w:rsid w:val="00294FBD"/>
    <w:rsid w:val="00296768"/>
    <w:rsid w:val="002977E2"/>
    <w:rsid w:val="002A2939"/>
    <w:rsid w:val="002A39FF"/>
    <w:rsid w:val="002A3D3D"/>
    <w:rsid w:val="002A5932"/>
    <w:rsid w:val="002C16F3"/>
    <w:rsid w:val="002C1D66"/>
    <w:rsid w:val="002C29B0"/>
    <w:rsid w:val="002D4197"/>
    <w:rsid w:val="002D6ABF"/>
    <w:rsid w:val="002E1D92"/>
    <w:rsid w:val="002E3BDE"/>
    <w:rsid w:val="002E44E7"/>
    <w:rsid w:val="002E458C"/>
    <w:rsid w:val="002F1CED"/>
    <w:rsid w:val="002F3952"/>
    <w:rsid w:val="002F5F24"/>
    <w:rsid w:val="00300C7B"/>
    <w:rsid w:val="00304EA4"/>
    <w:rsid w:val="00306ABD"/>
    <w:rsid w:val="0030735D"/>
    <w:rsid w:val="00307822"/>
    <w:rsid w:val="00312D88"/>
    <w:rsid w:val="0031322D"/>
    <w:rsid w:val="00315F9F"/>
    <w:rsid w:val="00316C3F"/>
    <w:rsid w:val="0032468E"/>
    <w:rsid w:val="00326E82"/>
    <w:rsid w:val="00330000"/>
    <w:rsid w:val="00340337"/>
    <w:rsid w:val="00347642"/>
    <w:rsid w:val="003532FA"/>
    <w:rsid w:val="00354DCD"/>
    <w:rsid w:val="0035791C"/>
    <w:rsid w:val="00360270"/>
    <w:rsid w:val="00361D9D"/>
    <w:rsid w:val="00362EEB"/>
    <w:rsid w:val="00373DFF"/>
    <w:rsid w:val="003765EB"/>
    <w:rsid w:val="00381863"/>
    <w:rsid w:val="003906B3"/>
    <w:rsid w:val="00392F93"/>
    <w:rsid w:val="003931D8"/>
    <w:rsid w:val="00396CF2"/>
    <w:rsid w:val="003A065F"/>
    <w:rsid w:val="003A6AD9"/>
    <w:rsid w:val="003B4488"/>
    <w:rsid w:val="003B7F41"/>
    <w:rsid w:val="003C4B13"/>
    <w:rsid w:val="003D1B6B"/>
    <w:rsid w:val="003D27F8"/>
    <w:rsid w:val="003E3329"/>
    <w:rsid w:val="003E7C5C"/>
    <w:rsid w:val="003F2684"/>
    <w:rsid w:val="003F56E1"/>
    <w:rsid w:val="003F64B2"/>
    <w:rsid w:val="00404EC2"/>
    <w:rsid w:val="00406467"/>
    <w:rsid w:val="00414C41"/>
    <w:rsid w:val="00421005"/>
    <w:rsid w:val="00431EB9"/>
    <w:rsid w:val="00434A14"/>
    <w:rsid w:val="00436731"/>
    <w:rsid w:val="004433A1"/>
    <w:rsid w:val="004441AB"/>
    <w:rsid w:val="0045676C"/>
    <w:rsid w:val="00460711"/>
    <w:rsid w:val="00460AD3"/>
    <w:rsid w:val="0046193A"/>
    <w:rsid w:val="00463A9B"/>
    <w:rsid w:val="004655CD"/>
    <w:rsid w:val="00466573"/>
    <w:rsid w:val="0047114F"/>
    <w:rsid w:val="0047245B"/>
    <w:rsid w:val="004726E7"/>
    <w:rsid w:val="00481EDA"/>
    <w:rsid w:val="004854A7"/>
    <w:rsid w:val="004907E4"/>
    <w:rsid w:val="00496648"/>
    <w:rsid w:val="004A0E57"/>
    <w:rsid w:val="004A495D"/>
    <w:rsid w:val="004A5DE7"/>
    <w:rsid w:val="004A62C4"/>
    <w:rsid w:val="004B49E4"/>
    <w:rsid w:val="004B70E5"/>
    <w:rsid w:val="004C3221"/>
    <w:rsid w:val="004C5285"/>
    <w:rsid w:val="004C5E12"/>
    <w:rsid w:val="004C628B"/>
    <w:rsid w:val="004D05C4"/>
    <w:rsid w:val="004D29D1"/>
    <w:rsid w:val="004E2C96"/>
    <w:rsid w:val="004E5E05"/>
    <w:rsid w:val="004E6E65"/>
    <w:rsid w:val="004F6B04"/>
    <w:rsid w:val="00500A76"/>
    <w:rsid w:val="00502434"/>
    <w:rsid w:val="00504C25"/>
    <w:rsid w:val="00510A13"/>
    <w:rsid w:val="00511A13"/>
    <w:rsid w:val="00512891"/>
    <w:rsid w:val="00513C99"/>
    <w:rsid w:val="00516631"/>
    <w:rsid w:val="00522A13"/>
    <w:rsid w:val="00525C77"/>
    <w:rsid w:val="00530D3D"/>
    <w:rsid w:val="00531086"/>
    <w:rsid w:val="005340EB"/>
    <w:rsid w:val="00534501"/>
    <w:rsid w:val="0053539E"/>
    <w:rsid w:val="00541270"/>
    <w:rsid w:val="00553492"/>
    <w:rsid w:val="00553FB5"/>
    <w:rsid w:val="005621A0"/>
    <w:rsid w:val="00564F30"/>
    <w:rsid w:val="00566EFC"/>
    <w:rsid w:val="005749EC"/>
    <w:rsid w:val="0058288A"/>
    <w:rsid w:val="00591344"/>
    <w:rsid w:val="00592422"/>
    <w:rsid w:val="00595FE4"/>
    <w:rsid w:val="005A21EF"/>
    <w:rsid w:val="005A2A81"/>
    <w:rsid w:val="005B00C1"/>
    <w:rsid w:val="005B0F66"/>
    <w:rsid w:val="005B5123"/>
    <w:rsid w:val="005C1909"/>
    <w:rsid w:val="005C2BEE"/>
    <w:rsid w:val="005C3871"/>
    <w:rsid w:val="005C7DDB"/>
    <w:rsid w:val="005D2D35"/>
    <w:rsid w:val="005D5520"/>
    <w:rsid w:val="005E3E43"/>
    <w:rsid w:val="005E400D"/>
    <w:rsid w:val="005F4F9B"/>
    <w:rsid w:val="005F5C9B"/>
    <w:rsid w:val="005F7BC7"/>
    <w:rsid w:val="006036C4"/>
    <w:rsid w:val="00610365"/>
    <w:rsid w:val="00614413"/>
    <w:rsid w:val="00620735"/>
    <w:rsid w:val="00622B0D"/>
    <w:rsid w:val="00625917"/>
    <w:rsid w:val="00626FEA"/>
    <w:rsid w:val="0062709F"/>
    <w:rsid w:val="00633DE6"/>
    <w:rsid w:val="00635574"/>
    <w:rsid w:val="00636BED"/>
    <w:rsid w:val="00644469"/>
    <w:rsid w:val="006609F0"/>
    <w:rsid w:val="006660EE"/>
    <w:rsid w:val="00667AA7"/>
    <w:rsid w:val="00667E43"/>
    <w:rsid w:val="00672130"/>
    <w:rsid w:val="006759AD"/>
    <w:rsid w:val="00680A3D"/>
    <w:rsid w:val="006830D1"/>
    <w:rsid w:val="00690A65"/>
    <w:rsid w:val="0069209B"/>
    <w:rsid w:val="006A03D3"/>
    <w:rsid w:val="006A042D"/>
    <w:rsid w:val="006A318E"/>
    <w:rsid w:val="006A41A6"/>
    <w:rsid w:val="006A4732"/>
    <w:rsid w:val="006B29E7"/>
    <w:rsid w:val="006B57B8"/>
    <w:rsid w:val="006C7D3E"/>
    <w:rsid w:val="006D3959"/>
    <w:rsid w:val="006D55D5"/>
    <w:rsid w:val="006E1E6D"/>
    <w:rsid w:val="006E21D4"/>
    <w:rsid w:val="006E5232"/>
    <w:rsid w:val="006F1D92"/>
    <w:rsid w:val="006F668C"/>
    <w:rsid w:val="006F6F38"/>
    <w:rsid w:val="00703545"/>
    <w:rsid w:val="00706F04"/>
    <w:rsid w:val="007100DD"/>
    <w:rsid w:val="00710D6F"/>
    <w:rsid w:val="007123C2"/>
    <w:rsid w:val="0072570E"/>
    <w:rsid w:val="00733C2C"/>
    <w:rsid w:val="00734C0A"/>
    <w:rsid w:val="007357D7"/>
    <w:rsid w:val="007370DF"/>
    <w:rsid w:val="00737AA4"/>
    <w:rsid w:val="007460FD"/>
    <w:rsid w:val="007505AA"/>
    <w:rsid w:val="007533B1"/>
    <w:rsid w:val="00754067"/>
    <w:rsid w:val="007562AB"/>
    <w:rsid w:val="007631D7"/>
    <w:rsid w:val="007633E9"/>
    <w:rsid w:val="00777160"/>
    <w:rsid w:val="00784A89"/>
    <w:rsid w:val="0078573B"/>
    <w:rsid w:val="00786171"/>
    <w:rsid w:val="007A0E8B"/>
    <w:rsid w:val="007A18DB"/>
    <w:rsid w:val="007A22D2"/>
    <w:rsid w:val="007A256E"/>
    <w:rsid w:val="007A436B"/>
    <w:rsid w:val="007A7813"/>
    <w:rsid w:val="007B099D"/>
    <w:rsid w:val="007C0539"/>
    <w:rsid w:val="007D5D8C"/>
    <w:rsid w:val="007D6F86"/>
    <w:rsid w:val="007E295B"/>
    <w:rsid w:val="007E4814"/>
    <w:rsid w:val="007E552B"/>
    <w:rsid w:val="007F0709"/>
    <w:rsid w:val="007F3167"/>
    <w:rsid w:val="00802B73"/>
    <w:rsid w:val="008036BC"/>
    <w:rsid w:val="00804A06"/>
    <w:rsid w:val="008101FB"/>
    <w:rsid w:val="0081094B"/>
    <w:rsid w:val="0081373C"/>
    <w:rsid w:val="008161B9"/>
    <w:rsid w:val="00824E13"/>
    <w:rsid w:val="00831F04"/>
    <w:rsid w:val="00837E39"/>
    <w:rsid w:val="00837E78"/>
    <w:rsid w:val="00840878"/>
    <w:rsid w:val="008427F8"/>
    <w:rsid w:val="008434D3"/>
    <w:rsid w:val="00844251"/>
    <w:rsid w:val="0084434E"/>
    <w:rsid w:val="00845AE7"/>
    <w:rsid w:val="00850094"/>
    <w:rsid w:val="008559E9"/>
    <w:rsid w:val="00856555"/>
    <w:rsid w:val="008604EC"/>
    <w:rsid w:val="00866768"/>
    <w:rsid w:val="008673DB"/>
    <w:rsid w:val="008765AB"/>
    <w:rsid w:val="00876FE9"/>
    <w:rsid w:val="00884810"/>
    <w:rsid w:val="00893AEF"/>
    <w:rsid w:val="0089416F"/>
    <w:rsid w:val="00895CE7"/>
    <w:rsid w:val="008A0794"/>
    <w:rsid w:val="008A17D3"/>
    <w:rsid w:val="008A1D2E"/>
    <w:rsid w:val="008B2F67"/>
    <w:rsid w:val="008B4B2E"/>
    <w:rsid w:val="008B6A98"/>
    <w:rsid w:val="008C17D0"/>
    <w:rsid w:val="008D1014"/>
    <w:rsid w:val="008D2FC7"/>
    <w:rsid w:val="008D33EB"/>
    <w:rsid w:val="008D34DD"/>
    <w:rsid w:val="008D4B43"/>
    <w:rsid w:val="008D4CAA"/>
    <w:rsid w:val="008D55F8"/>
    <w:rsid w:val="008D6015"/>
    <w:rsid w:val="008E337F"/>
    <w:rsid w:val="008E35EE"/>
    <w:rsid w:val="008F4EFB"/>
    <w:rsid w:val="00901B9C"/>
    <w:rsid w:val="009032E9"/>
    <w:rsid w:val="00905A38"/>
    <w:rsid w:val="00912ED7"/>
    <w:rsid w:val="00914F35"/>
    <w:rsid w:val="00915B3A"/>
    <w:rsid w:val="00941D65"/>
    <w:rsid w:val="009439DC"/>
    <w:rsid w:val="00943A87"/>
    <w:rsid w:val="00943F13"/>
    <w:rsid w:val="00944144"/>
    <w:rsid w:val="009534BB"/>
    <w:rsid w:val="00956C85"/>
    <w:rsid w:val="009579D5"/>
    <w:rsid w:val="009637C7"/>
    <w:rsid w:val="00964350"/>
    <w:rsid w:val="00965CCE"/>
    <w:rsid w:val="0097374E"/>
    <w:rsid w:val="0098578A"/>
    <w:rsid w:val="009874E2"/>
    <w:rsid w:val="0099447A"/>
    <w:rsid w:val="009A57FD"/>
    <w:rsid w:val="009A751C"/>
    <w:rsid w:val="009B3749"/>
    <w:rsid w:val="009D17F0"/>
    <w:rsid w:val="009D6A87"/>
    <w:rsid w:val="009E0BB7"/>
    <w:rsid w:val="009E18D0"/>
    <w:rsid w:val="009F115E"/>
    <w:rsid w:val="00A011DC"/>
    <w:rsid w:val="00A102B8"/>
    <w:rsid w:val="00A12216"/>
    <w:rsid w:val="00A122E7"/>
    <w:rsid w:val="00A16642"/>
    <w:rsid w:val="00A20541"/>
    <w:rsid w:val="00A20542"/>
    <w:rsid w:val="00A2707D"/>
    <w:rsid w:val="00A2744E"/>
    <w:rsid w:val="00A27832"/>
    <w:rsid w:val="00A3019B"/>
    <w:rsid w:val="00A304A4"/>
    <w:rsid w:val="00A3323E"/>
    <w:rsid w:val="00A366E4"/>
    <w:rsid w:val="00A37CF3"/>
    <w:rsid w:val="00A554E2"/>
    <w:rsid w:val="00A558AF"/>
    <w:rsid w:val="00A5618C"/>
    <w:rsid w:val="00A56E4F"/>
    <w:rsid w:val="00A60188"/>
    <w:rsid w:val="00A60539"/>
    <w:rsid w:val="00A76FCA"/>
    <w:rsid w:val="00A92FC2"/>
    <w:rsid w:val="00A9449E"/>
    <w:rsid w:val="00A96238"/>
    <w:rsid w:val="00A96993"/>
    <w:rsid w:val="00AA3E71"/>
    <w:rsid w:val="00AA4302"/>
    <w:rsid w:val="00AA61D4"/>
    <w:rsid w:val="00AA63A1"/>
    <w:rsid w:val="00AB49AA"/>
    <w:rsid w:val="00AB5E54"/>
    <w:rsid w:val="00AC2A9D"/>
    <w:rsid w:val="00AC4E02"/>
    <w:rsid w:val="00AE194A"/>
    <w:rsid w:val="00AE28FB"/>
    <w:rsid w:val="00AE2C07"/>
    <w:rsid w:val="00AE4780"/>
    <w:rsid w:val="00AF49BC"/>
    <w:rsid w:val="00AF513C"/>
    <w:rsid w:val="00AF5384"/>
    <w:rsid w:val="00AF7D24"/>
    <w:rsid w:val="00AF7DCE"/>
    <w:rsid w:val="00B011BC"/>
    <w:rsid w:val="00B02346"/>
    <w:rsid w:val="00B0368A"/>
    <w:rsid w:val="00B03EFF"/>
    <w:rsid w:val="00B0484A"/>
    <w:rsid w:val="00B04AD9"/>
    <w:rsid w:val="00B05F0F"/>
    <w:rsid w:val="00B06AF2"/>
    <w:rsid w:val="00B07326"/>
    <w:rsid w:val="00B1152B"/>
    <w:rsid w:val="00B13B88"/>
    <w:rsid w:val="00B15380"/>
    <w:rsid w:val="00B2042C"/>
    <w:rsid w:val="00B30142"/>
    <w:rsid w:val="00B33967"/>
    <w:rsid w:val="00B34541"/>
    <w:rsid w:val="00B3545C"/>
    <w:rsid w:val="00B3764E"/>
    <w:rsid w:val="00B40E78"/>
    <w:rsid w:val="00B4254F"/>
    <w:rsid w:val="00B44638"/>
    <w:rsid w:val="00B51A01"/>
    <w:rsid w:val="00B53F69"/>
    <w:rsid w:val="00B63AF3"/>
    <w:rsid w:val="00B6437B"/>
    <w:rsid w:val="00B65295"/>
    <w:rsid w:val="00B71C6E"/>
    <w:rsid w:val="00B7243E"/>
    <w:rsid w:val="00B74468"/>
    <w:rsid w:val="00B759A0"/>
    <w:rsid w:val="00B85013"/>
    <w:rsid w:val="00B91241"/>
    <w:rsid w:val="00BA04F1"/>
    <w:rsid w:val="00BA3C75"/>
    <w:rsid w:val="00BA4691"/>
    <w:rsid w:val="00BB0071"/>
    <w:rsid w:val="00BB49EA"/>
    <w:rsid w:val="00BB5663"/>
    <w:rsid w:val="00BB65D1"/>
    <w:rsid w:val="00BB7AE4"/>
    <w:rsid w:val="00BC034D"/>
    <w:rsid w:val="00BC15B2"/>
    <w:rsid w:val="00BC40DA"/>
    <w:rsid w:val="00BC7F23"/>
    <w:rsid w:val="00BD1FCA"/>
    <w:rsid w:val="00BD50D4"/>
    <w:rsid w:val="00BD6F21"/>
    <w:rsid w:val="00BD73BD"/>
    <w:rsid w:val="00BE39BA"/>
    <w:rsid w:val="00BF2407"/>
    <w:rsid w:val="00BF2894"/>
    <w:rsid w:val="00BF375A"/>
    <w:rsid w:val="00C010D5"/>
    <w:rsid w:val="00C02393"/>
    <w:rsid w:val="00C0549A"/>
    <w:rsid w:val="00C211D6"/>
    <w:rsid w:val="00C25ECC"/>
    <w:rsid w:val="00C31E26"/>
    <w:rsid w:val="00C37255"/>
    <w:rsid w:val="00C37625"/>
    <w:rsid w:val="00C41921"/>
    <w:rsid w:val="00C5676F"/>
    <w:rsid w:val="00C57CAF"/>
    <w:rsid w:val="00C608F0"/>
    <w:rsid w:val="00C64241"/>
    <w:rsid w:val="00C658AA"/>
    <w:rsid w:val="00C664CF"/>
    <w:rsid w:val="00C67646"/>
    <w:rsid w:val="00C70ED7"/>
    <w:rsid w:val="00C72CFF"/>
    <w:rsid w:val="00C73129"/>
    <w:rsid w:val="00C831F4"/>
    <w:rsid w:val="00C9466B"/>
    <w:rsid w:val="00C950A4"/>
    <w:rsid w:val="00CA286C"/>
    <w:rsid w:val="00CA3358"/>
    <w:rsid w:val="00CB1C54"/>
    <w:rsid w:val="00CC14C6"/>
    <w:rsid w:val="00CC4084"/>
    <w:rsid w:val="00CC5E66"/>
    <w:rsid w:val="00CD0977"/>
    <w:rsid w:val="00CD18E2"/>
    <w:rsid w:val="00CD46D4"/>
    <w:rsid w:val="00CD6BC9"/>
    <w:rsid w:val="00CE30DA"/>
    <w:rsid w:val="00CE4850"/>
    <w:rsid w:val="00CE4D16"/>
    <w:rsid w:val="00CE61A2"/>
    <w:rsid w:val="00CF07F9"/>
    <w:rsid w:val="00CF2C24"/>
    <w:rsid w:val="00CF7EEE"/>
    <w:rsid w:val="00D018C9"/>
    <w:rsid w:val="00D0702B"/>
    <w:rsid w:val="00D15C9A"/>
    <w:rsid w:val="00D17E3F"/>
    <w:rsid w:val="00D20FA1"/>
    <w:rsid w:val="00D36DAE"/>
    <w:rsid w:val="00D423CE"/>
    <w:rsid w:val="00D5106A"/>
    <w:rsid w:val="00D5554A"/>
    <w:rsid w:val="00D56389"/>
    <w:rsid w:val="00D57316"/>
    <w:rsid w:val="00D60BD3"/>
    <w:rsid w:val="00D612E7"/>
    <w:rsid w:val="00D65675"/>
    <w:rsid w:val="00D6797F"/>
    <w:rsid w:val="00D71EEF"/>
    <w:rsid w:val="00D7217A"/>
    <w:rsid w:val="00D77A5D"/>
    <w:rsid w:val="00D83A72"/>
    <w:rsid w:val="00D927FA"/>
    <w:rsid w:val="00D9321F"/>
    <w:rsid w:val="00D97541"/>
    <w:rsid w:val="00DA29C8"/>
    <w:rsid w:val="00DA2C13"/>
    <w:rsid w:val="00DA3F11"/>
    <w:rsid w:val="00DA576F"/>
    <w:rsid w:val="00DB660A"/>
    <w:rsid w:val="00DB7360"/>
    <w:rsid w:val="00DC2C01"/>
    <w:rsid w:val="00DC67BE"/>
    <w:rsid w:val="00DC6BF1"/>
    <w:rsid w:val="00DC7D8B"/>
    <w:rsid w:val="00DD0628"/>
    <w:rsid w:val="00DD202E"/>
    <w:rsid w:val="00DD2DA9"/>
    <w:rsid w:val="00DD5073"/>
    <w:rsid w:val="00DD53E1"/>
    <w:rsid w:val="00DF1087"/>
    <w:rsid w:val="00DF4150"/>
    <w:rsid w:val="00E03156"/>
    <w:rsid w:val="00E04721"/>
    <w:rsid w:val="00E1324C"/>
    <w:rsid w:val="00E13A55"/>
    <w:rsid w:val="00E13E80"/>
    <w:rsid w:val="00E14D14"/>
    <w:rsid w:val="00E2170F"/>
    <w:rsid w:val="00E21EEE"/>
    <w:rsid w:val="00E23B70"/>
    <w:rsid w:val="00E24256"/>
    <w:rsid w:val="00E301A6"/>
    <w:rsid w:val="00E45477"/>
    <w:rsid w:val="00E45BAA"/>
    <w:rsid w:val="00E46EB8"/>
    <w:rsid w:val="00E51FCE"/>
    <w:rsid w:val="00E61DCF"/>
    <w:rsid w:val="00E62DE6"/>
    <w:rsid w:val="00E633C6"/>
    <w:rsid w:val="00E63E16"/>
    <w:rsid w:val="00E646BA"/>
    <w:rsid w:val="00E70800"/>
    <w:rsid w:val="00E7262F"/>
    <w:rsid w:val="00E80564"/>
    <w:rsid w:val="00E81DB2"/>
    <w:rsid w:val="00E9277E"/>
    <w:rsid w:val="00E96FB3"/>
    <w:rsid w:val="00EA2903"/>
    <w:rsid w:val="00EA66EB"/>
    <w:rsid w:val="00EA7790"/>
    <w:rsid w:val="00EA7F86"/>
    <w:rsid w:val="00EB0CC1"/>
    <w:rsid w:val="00EB1D7A"/>
    <w:rsid w:val="00EB289B"/>
    <w:rsid w:val="00EB393E"/>
    <w:rsid w:val="00EB4B05"/>
    <w:rsid w:val="00EB76FB"/>
    <w:rsid w:val="00EC3C4A"/>
    <w:rsid w:val="00EC51A5"/>
    <w:rsid w:val="00ED377F"/>
    <w:rsid w:val="00ED75D0"/>
    <w:rsid w:val="00EE3036"/>
    <w:rsid w:val="00EE34C2"/>
    <w:rsid w:val="00EE744F"/>
    <w:rsid w:val="00EF2F6F"/>
    <w:rsid w:val="00EF38F6"/>
    <w:rsid w:val="00F00E73"/>
    <w:rsid w:val="00F108C0"/>
    <w:rsid w:val="00F10EFC"/>
    <w:rsid w:val="00F11C9F"/>
    <w:rsid w:val="00F12EAC"/>
    <w:rsid w:val="00F15C93"/>
    <w:rsid w:val="00F16DE9"/>
    <w:rsid w:val="00F2022E"/>
    <w:rsid w:val="00F24C39"/>
    <w:rsid w:val="00F30E57"/>
    <w:rsid w:val="00F317AE"/>
    <w:rsid w:val="00F31E27"/>
    <w:rsid w:val="00F36365"/>
    <w:rsid w:val="00F37770"/>
    <w:rsid w:val="00F37FAF"/>
    <w:rsid w:val="00F414EC"/>
    <w:rsid w:val="00F42BB1"/>
    <w:rsid w:val="00F43745"/>
    <w:rsid w:val="00F47666"/>
    <w:rsid w:val="00F47709"/>
    <w:rsid w:val="00F50261"/>
    <w:rsid w:val="00F55258"/>
    <w:rsid w:val="00F6319F"/>
    <w:rsid w:val="00F70504"/>
    <w:rsid w:val="00F7316A"/>
    <w:rsid w:val="00F74A0A"/>
    <w:rsid w:val="00F8053A"/>
    <w:rsid w:val="00F83FC5"/>
    <w:rsid w:val="00F86B4E"/>
    <w:rsid w:val="00F8705C"/>
    <w:rsid w:val="00F90957"/>
    <w:rsid w:val="00F97F36"/>
    <w:rsid w:val="00FA1F51"/>
    <w:rsid w:val="00FB3B1E"/>
    <w:rsid w:val="00FB58A6"/>
    <w:rsid w:val="00FC082F"/>
    <w:rsid w:val="00FC0B79"/>
    <w:rsid w:val="00FC0E3A"/>
    <w:rsid w:val="00FC183F"/>
    <w:rsid w:val="00FC5A1A"/>
    <w:rsid w:val="00FC71E1"/>
    <w:rsid w:val="00FD0FB1"/>
    <w:rsid w:val="00FD1594"/>
    <w:rsid w:val="00FD6074"/>
    <w:rsid w:val="00FD6EF4"/>
    <w:rsid w:val="00FE24EA"/>
    <w:rsid w:val="00FE3774"/>
    <w:rsid w:val="00FE4369"/>
    <w:rsid w:val="00FE47A5"/>
    <w:rsid w:val="00FE4FB7"/>
    <w:rsid w:val="00FF0D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91BA5"/>
  <w15:docId w15:val="{9BEFA5CC-3689-4595-92A7-0BD2E358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0D1"/>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8408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840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E633C6"/>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0878"/>
    <w:rPr>
      <w:rFonts w:asciiTheme="majorHAnsi" w:eastAsiaTheme="majorEastAsia" w:hAnsiTheme="majorHAnsi" w:cstheme="majorBidi"/>
      <w:b/>
      <w:bCs/>
      <w:color w:val="365F91" w:themeColor="accent1" w:themeShade="BF"/>
      <w:sz w:val="28"/>
      <w:szCs w:val="28"/>
      <w:lang w:eastAsia="en-US"/>
    </w:rPr>
  </w:style>
  <w:style w:type="character" w:customStyle="1" w:styleId="Antrat2Diagrama">
    <w:name w:val="Antraštė 2 Diagrama"/>
    <w:basedOn w:val="Numatytasispastraiposriftas"/>
    <w:link w:val="Antrat2"/>
    <w:uiPriority w:val="9"/>
    <w:semiHidden/>
    <w:rsid w:val="00840878"/>
    <w:rPr>
      <w:rFonts w:asciiTheme="majorHAnsi" w:eastAsiaTheme="majorEastAsia" w:hAnsiTheme="majorHAnsi" w:cstheme="majorBidi"/>
      <w:b/>
      <w:bCs/>
      <w:color w:val="4F81BD" w:themeColor="accent1"/>
      <w:sz w:val="26"/>
      <w:szCs w:val="26"/>
      <w:lang w:eastAsia="en-US"/>
    </w:rPr>
  </w:style>
  <w:style w:type="character" w:customStyle="1" w:styleId="Antrat3Diagrama">
    <w:name w:val="Antraštė 3 Diagrama"/>
    <w:basedOn w:val="Numatytasispastraiposriftas"/>
    <w:link w:val="Antrat3"/>
    <w:uiPriority w:val="9"/>
    <w:semiHidden/>
    <w:rsid w:val="00E633C6"/>
    <w:rPr>
      <w:rFonts w:asciiTheme="majorHAnsi" w:eastAsiaTheme="majorEastAsia" w:hAnsiTheme="majorHAnsi" w:cstheme="majorBidi"/>
      <w:b/>
      <w:bCs/>
      <w:color w:val="4F81BD" w:themeColor="accent1"/>
      <w:sz w:val="24"/>
      <w:szCs w:val="24"/>
      <w:lang w:eastAsia="en-US"/>
    </w:rPr>
  </w:style>
  <w:style w:type="paragraph" w:styleId="Antrats">
    <w:name w:val="header"/>
    <w:aliases w:val="Intestazione.int.intestazione,Intestazione.int,HEADER_EN,HEADER_EN Char Char Char Char, Char, Char Char Char Char Char, Char Char Char Char,Char + Arial,Firs..., Char Char Char Char Char Char Ch,HEADER_EN Char Char Char, Char Char Char"/>
    <w:basedOn w:val="prastasis"/>
    <w:link w:val="AntratsDiagrama"/>
    <w:rsid w:val="006830D1"/>
    <w:pPr>
      <w:tabs>
        <w:tab w:val="center" w:pos="4153"/>
        <w:tab w:val="right" w:pos="8306"/>
      </w:tabs>
    </w:pPr>
    <w:rPr>
      <w:lang w:val="x-none" w:eastAsia="x-none"/>
    </w:rPr>
  </w:style>
  <w:style w:type="character" w:customStyle="1" w:styleId="AntratsDiagrama">
    <w:name w:val="Antraštės Diagrama"/>
    <w:aliases w:val="Intestazione.int.intestazione Diagrama,Intestazione.int Diagrama,HEADER_EN Diagrama,HEADER_EN Char Char Char Char Diagrama, Char Diagrama, Char Char Char Char Char Diagrama, Char Char Char Char Diagrama,Char + Arial Diagrama"/>
    <w:link w:val="Antrats"/>
    <w:rsid w:val="006830D1"/>
    <w:rPr>
      <w:rFonts w:ascii="Times New Roman" w:eastAsia="Times New Roman" w:hAnsi="Times New Roman" w:cs="Times New Roman"/>
      <w:smallCaps w:val="0"/>
      <w:sz w:val="24"/>
      <w:szCs w:val="24"/>
    </w:rPr>
  </w:style>
  <w:style w:type="paragraph" w:styleId="Debesliotekstas">
    <w:name w:val="Balloon Text"/>
    <w:basedOn w:val="prastasis"/>
    <w:link w:val="DebesliotekstasDiagrama"/>
    <w:uiPriority w:val="99"/>
    <w:semiHidden/>
    <w:unhideWhenUsed/>
    <w:rsid w:val="006830D1"/>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6830D1"/>
    <w:rPr>
      <w:rFonts w:ascii="Tahoma" w:eastAsia="Times New Roman" w:hAnsi="Tahoma" w:cs="Tahoma"/>
      <w:smallCaps w:val="0"/>
      <w:sz w:val="16"/>
      <w:szCs w:val="16"/>
    </w:rPr>
  </w:style>
  <w:style w:type="paragraph" w:styleId="Turinys4">
    <w:name w:val="toc 4"/>
    <w:basedOn w:val="prastasis"/>
    <w:next w:val="prastasis"/>
    <w:autoRedefine/>
    <w:uiPriority w:val="39"/>
    <w:unhideWhenUsed/>
    <w:rsid w:val="00E633C6"/>
    <w:pPr>
      <w:spacing w:after="100" w:line="276" w:lineRule="auto"/>
      <w:ind w:left="660"/>
    </w:pPr>
    <w:rPr>
      <w:rFonts w:asciiTheme="minorHAnsi" w:eastAsiaTheme="minorEastAsia" w:hAnsiTheme="minorHAnsi" w:cstheme="minorBidi"/>
      <w:sz w:val="22"/>
      <w:szCs w:val="22"/>
      <w:lang w:eastAsia="lt-LT"/>
    </w:rPr>
  </w:style>
  <w:style w:type="paragraph" w:customStyle="1" w:styleId="Paprtekstas">
    <w:name w:val="Papr.tekstas"/>
    <w:basedOn w:val="prastasis"/>
    <w:qFormat/>
    <w:rsid w:val="00C72CFF"/>
    <w:pPr>
      <w:spacing w:line="276" w:lineRule="auto"/>
      <w:ind w:firstLine="709"/>
      <w:jc w:val="both"/>
    </w:pPr>
    <w:rPr>
      <w:rFonts w:ascii="Arial" w:hAnsi="Arial"/>
      <w:sz w:val="20"/>
    </w:rPr>
  </w:style>
  <w:style w:type="paragraph" w:customStyle="1" w:styleId="1LVL">
    <w:name w:val="1 LVL"/>
    <w:basedOn w:val="prastasis"/>
    <w:qFormat/>
    <w:rsid w:val="00D15C9A"/>
    <w:pPr>
      <w:spacing w:before="120" w:after="120" w:line="276" w:lineRule="auto"/>
    </w:pPr>
    <w:rPr>
      <w:rFonts w:ascii="Arial" w:hAnsi="Arial"/>
      <w:b/>
      <w:caps/>
      <w:sz w:val="22"/>
    </w:rPr>
  </w:style>
  <w:style w:type="paragraph" w:customStyle="1" w:styleId="2LVL">
    <w:name w:val="2 LVL"/>
    <w:basedOn w:val="1LVL"/>
    <w:qFormat/>
    <w:rsid w:val="00CF07F9"/>
    <w:pPr>
      <w:keepNext/>
    </w:pPr>
    <w:rPr>
      <w:caps w:val="0"/>
      <w:sz w:val="20"/>
    </w:rPr>
  </w:style>
  <w:style w:type="table" w:styleId="Lentelstinklelis">
    <w:name w:val="Table Grid"/>
    <w:basedOn w:val="prastojilentel"/>
    <w:uiPriority w:val="39"/>
    <w:rsid w:val="00D15C9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E633C6"/>
    <w:pPr>
      <w:tabs>
        <w:tab w:val="left" w:pos="1320"/>
        <w:tab w:val="right" w:leader="dot" w:pos="10195"/>
      </w:tabs>
      <w:ind w:left="482"/>
    </w:pPr>
    <w:rPr>
      <w:rFonts w:ascii="Arial" w:hAnsi="Arial"/>
      <w:sz w:val="20"/>
    </w:rPr>
  </w:style>
  <w:style w:type="paragraph" w:styleId="Turinys5">
    <w:name w:val="toc 5"/>
    <w:basedOn w:val="prastasis"/>
    <w:next w:val="prastasis"/>
    <w:autoRedefine/>
    <w:uiPriority w:val="39"/>
    <w:unhideWhenUsed/>
    <w:rsid w:val="00E633C6"/>
    <w:pPr>
      <w:spacing w:after="100" w:line="276" w:lineRule="auto"/>
      <w:ind w:left="880"/>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E633C6"/>
    <w:pPr>
      <w:spacing w:after="100" w:line="276" w:lineRule="auto"/>
      <w:ind w:left="1100"/>
    </w:pPr>
    <w:rPr>
      <w:rFonts w:asciiTheme="minorHAnsi" w:eastAsiaTheme="minorEastAsia" w:hAnsiTheme="minorHAnsi" w:cstheme="minorBidi"/>
      <w:sz w:val="22"/>
      <w:szCs w:val="22"/>
      <w:lang w:eastAsia="lt-LT"/>
    </w:rPr>
  </w:style>
  <w:style w:type="character" w:styleId="Hipersaitas">
    <w:name w:val="Hyperlink"/>
    <w:basedOn w:val="Numatytasispastraiposriftas"/>
    <w:uiPriority w:val="99"/>
    <w:unhideWhenUsed/>
    <w:rsid w:val="00CA286C"/>
    <w:rPr>
      <w:color w:val="0000FF" w:themeColor="hyperlink"/>
      <w:u w:val="single"/>
    </w:rPr>
  </w:style>
  <w:style w:type="paragraph" w:styleId="Turinys7">
    <w:name w:val="toc 7"/>
    <w:basedOn w:val="prastasis"/>
    <w:next w:val="prastasis"/>
    <w:autoRedefine/>
    <w:uiPriority w:val="39"/>
    <w:unhideWhenUsed/>
    <w:rsid w:val="00E633C6"/>
    <w:pPr>
      <w:spacing w:after="100" w:line="276" w:lineRule="auto"/>
      <w:ind w:left="1320"/>
    </w:pPr>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semiHidden/>
    <w:unhideWhenUsed/>
    <w:rsid w:val="00326E82"/>
    <w:rPr>
      <w:sz w:val="16"/>
      <w:szCs w:val="16"/>
    </w:rPr>
  </w:style>
  <w:style w:type="paragraph" w:styleId="Komentarotekstas">
    <w:name w:val="annotation text"/>
    <w:basedOn w:val="prastasis"/>
    <w:link w:val="KomentarotekstasDiagrama"/>
    <w:uiPriority w:val="99"/>
    <w:semiHidden/>
    <w:unhideWhenUsed/>
    <w:rsid w:val="00326E82"/>
    <w:rPr>
      <w:sz w:val="20"/>
      <w:szCs w:val="20"/>
    </w:rPr>
  </w:style>
  <w:style w:type="character" w:customStyle="1" w:styleId="KomentarotekstasDiagrama">
    <w:name w:val="Komentaro tekstas Diagrama"/>
    <w:basedOn w:val="Numatytasispastraiposriftas"/>
    <w:link w:val="Komentarotekstas"/>
    <w:uiPriority w:val="99"/>
    <w:semiHidden/>
    <w:rsid w:val="00326E82"/>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326E82"/>
    <w:rPr>
      <w:b/>
      <w:bCs/>
    </w:rPr>
  </w:style>
  <w:style w:type="character" w:customStyle="1" w:styleId="KomentarotemaDiagrama">
    <w:name w:val="Komentaro tema Diagrama"/>
    <w:basedOn w:val="KomentarotekstasDiagrama"/>
    <w:link w:val="Komentarotema"/>
    <w:uiPriority w:val="99"/>
    <w:semiHidden/>
    <w:rsid w:val="00326E82"/>
    <w:rPr>
      <w:rFonts w:ascii="Times New Roman" w:eastAsia="Times New Roman" w:hAnsi="Times New Roman"/>
      <w:b/>
      <w:bCs/>
      <w:lang w:eastAsia="en-US"/>
    </w:rPr>
  </w:style>
  <w:style w:type="paragraph" w:styleId="Turinioantrat">
    <w:name w:val="TOC Heading"/>
    <w:basedOn w:val="Antrat1"/>
    <w:next w:val="prastasis"/>
    <w:uiPriority w:val="39"/>
    <w:unhideWhenUsed/>
    <w:qFormat/>
    <w:rsid w:val="00840878"/>
    <w:pPr>
      <w:spacing w:line="276" w:lineRule="auto"/>
      <w:outlineLvl w:val="9"/>
    </w:pPr>
    <w:rPr>
      <w:lang w:val="en-US" w:eastAsia="ja-JP"/>
    </w:rPr>
  </w:style>
  <w:style w:type="paragraph" w:styleId="Turinys2">
    <w:name w:val="toc 2"/>
    <w:basedOn w:val="prastasis"/>
    <w:next w:val="prastasis"/>
    <w:autoRedefine/>
    <w:uiPriority w:val="39"/>
    <w:unhideWhenUsed/>
    <w:rsid w:val="00840878"/>
    <w:pPr>
      <w:spacing w:line="276" w:lineRule="auto"/>
      <w:ind w:left="238"/>
    </w:pPr>
    <w:rPr>
      <w:rFonts w:ascii="Arial" w:hAnsi="Arial"/>
      <w:sz w:val="20"/>
    </w:rPr>
  </w:style>
  <w:style w:type="paragraph" w:styleId="Turinys1">
    <w:name w:val="toc 1"/>
    <w:basedOn w:val="prastasis"/>
    <w:next w:val="prastasis"/>
    <w:autoRedefine/>
    <w:uiPriority w:val="39"/>
    <w:unhideWhenUsed/>
    <w:rsid w:val="00840878"/>
    <w:pPr>
      <w:tabs>
        <w:tab w:val="left" w:pos="440"/>
        <w:tab w:val="right" w:leader="dot" w:pos="10195"/>
      </w:tabs>
      <w:spacing w:line="276" w:lineRule="auto"/>
    </w:pPr>
    <w:rPr>
      <w:rFonts w:ascii="Arial" w:hAnsi="Arial"/>
      <w:sz w:val="20"/>
    </w:rPr>
  </w:style>
  <w:style w:type="paragraph" w:styleId="Sraopastraipa">
    <w:name w:val="List Paragraph"/>
    <w:basedOn w:val="prastasis"/>
    <w:uiPriority w:val="34"/>
    <w:qFormat/>
    <w:rsid w:val="00ED377F"/>
    <w:pPr>
      <w:ind w:left="720"/>
      <w:contextualSpacing/>
    </w:pPr>
  </w:style>
  <w:style w:type="paragraph" w:customStyle="1" w:styleId="3LVL">
    <w:name w:val="3 LVL"/>
    <w:basedOn w:val="2LVL"/>
    <w:qFormat/>
    <w:rsid w:val="001F7747"/>
    <w:pPr>
      <w:ind w:left="720"/>
    </w:pPr>
  </w:style>
  <w:style w:type="character" w:customStyle="1" w:styleId="0PaprtekstChar">
    <w:name w:val="0 Papr.tekst Char"/>
    <w:link w:val="0Paprtekst"/>
    <w:uiPriority w:val="99"/>
    <w:locked/>
    <w:rsid w:val="000E1481"/>
    <w:rPr>
      <w:rFonts w:ascii="Times New Roman" w:hAnsi="Times New Roman"/>
      <w:sz w:val="24"/>
      <w:szCs w:val="24"/>
      <w:lang w:eastAsia="en-US"/>
    </w:rPr>
  </w:style>
  <w:style w:type="paragraph" w:customStyle="1" w:styleId="0Paprtekst">
    <w:name w:val="0 Papr.tekst"/>
    <w:basedOn w:val="prastasis"/>
    <w:link w:val="0PaprtekstChar"/>
    <w:autoRedefine/>
    <w:uiPriority w:val="99"/>
    <w:rsid w:val="000E1481"/>
    <w:pPr>
      <w:overflowPunct w:val="0"/>
      <w:autoSpaceDE w:val="0"/>
      <w:autoSpaceDN w:val="0"/>
      <w:adjustRightInd w:val="0"/>
      <w:spacing w:line="360" w:lineRule="auto"/>
      <w:ind w:firstLine="709"/>
      <w:jc w:val="both"/>
    </w:pPr>
    <w:rPr>
      <w:rFonts w:eastAsia="Calibri"/>
    </w:rPr>
  </w:style>
  <w:style w:type="paragraph" w:styleId="Turinys8">
    <w:name w:val="toc 8"/>
    <w:basedOn w:val="prastasis"/>
    <w:next w:val="prastasis"/>
    <w:autoRedefine/>
    <w:uiPriority w:val="39"/>
    <w:unhideWhenUsed/>
    <w:rsid w:val="00E633C6"/>
    <w:pPr>
      <w:spacing w:after="100" w:line="276" w:lineRule="auto"/>
      <w:ind w:left="1540"/>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E633C6"/>
    <w:pPr>
      <w:spacing w:after="100" w:line="276" w:lineRule="auto"/>
      <w:ind w:left="1760"/>
    </w:pPr>
    <w:rPr>
      <w:rFonts w:asciiTheme="minorHAnsi" w:eastAsiaTheme="minorEastAsia" w:hAnsiTheme="minorHAnsi" w:cstheme="minorBidi"/>
      <w:sz w:val="22"/>
      <w:szCs w:val="22"/>
      <w:lang w:eastAsia="lt-LT"/>
    </w:rPr>
  </w:style>
  <w:style w:type="paragraph" w:styleId="Porat">
    <w:name w:val="footer"/>
    <w:aliases w:val="Diagrama"/>
    <w:basedOn w:val="prastasis"/>
    <w:link w:val="PoratDiagrama"/>
    <w:unhideWhenUsed/>
    <w:rsid w:val="00BB49EA"/>
    <w:pPr>
      <w:tabs>
        <w:tab w:val="center" w:pos="4819"/>
        <w:tab w:val="right" w:pos="9638"/>
      </w:tabs>
    </w:pPr>
  </w:style>
  <w:style w:type="character" w:customStyle="1" w:styleId="PoratDiagrama">
    <w:name w:val="Poraštė Diagrama"/>
    <w:aliases w:val="Diagrama Diagrama"/>
    <w:basedOn w:val="Numatytasispastraiposriftas"/>
    <w:link w:val="Porat"/>
    <w:rsid w:val="00BB49EA"/>
    <w:rPr>
      <w:rFonts w:ascii="Times New Roman" w:eastAsia="Times New Roman" w:hAnsi="Times New Roman"/>
      <w:sz w:val="24"/>
      <w:szCs w:val="24"/>
      <w:lang w:eastAsia="en-US"/>
    </w:rPr>
  </w:style>
  <w:style w:type="paragraph" w:customStyle="1" w:styleId="Style">
    <w:name w:val="Style"/>
    <w:rsid w:val="00B05F0F"/>
    <w:pPr>
      <w:widowControl w:val="0"/>
      <w:autoSpaceDE w:val="0"/>
      <w:autoSpaceDN w:val="0"/>
      <w:adjustRightInd w:val="0"/>
    </w:pPr>
    <w:rPr>
      <w:rFonts w:ascii="Times New Roman" w:eastAsia="Times New Roman" w:hAnsi="Times New Roman"/>
      <w:sz w:val="24"/>
      <w:szCs w:val="24"/>
    </w:rPr>
  </w:style>
  <w:style w:type="character" w:customStyle="1" w:styleId="1PaprtekstChar">
    <w:name w:val="1 Papr.tekst Char"/>
    <w:link w:val="1Paprtekst"/>
    <w:locked/>
    <w:rsid w:val="00BC15B2"/>
    <w:rPr>
      <w:rFonts w:ascii="Times New Roman" w:eastAsia="Times New Roman" w:hAnsi="Times New Roman"/>
      <w:sz w:val="24"/>
      <w:szCs w:val="24"/>
      <w:lang w:val="x-none" w:eastAsia="x-none"/>
    </w:rPr>
  </w:style>
  <w:style w:type="paragraph" w:customStyle="1" w:styleId="1Paprtekst">
    <w:name w:val="1 Papr.tekst"/>
    <w:basedOn w:val="prastasis"/>
    <w:link w:val="1PaprtekstChar"/>
    <w:autoRedefine/>
    <w:rsid w:val="00BC15B2"/>
    <w:pPr>
      <w:overflowPunct w:val="0"/>
      <w:autoSpaceDE w:val="0"/>
      <w:autoSpaceDN w:val="0"/>
      <w:adjustRightInd w:val="0"/>
      <w:spacing w:line="360" w:lineRule="auto"/>
      <w:ind w:firstLine="709"/>
      <w:jc w:val="both"/>
    </w:pPr>
    <w:rPr>
      <w:lang w:val="x-none" w:eastAsia="x-none"/>
    </w:rPr>
  </w:style>
  <w:style w:type="paragraph" w:customStyle="1" w:styleId="3LVL0">
    <w:name w:val="3LVL"/>
    <w:basedOn w:val="prastasis"/>
    <w:autoRedefine/>
    <w:rsid w:val="006F6F38"/>
    <w:pPr>
      <w:keepNext/>
      <w:tabs>
        <w:tab w:val="num" w:pos="720"/>
      </w:tabs>
      <w:overflowPunct w:val="0"/>
      <w:autoSpaceDE w:val="0"/>
      <w:autoSpaceDN w:val="0"/>
      <w:adjustRightInd w:val="0"/>
      <w:spacing w:before="120" w:after="120" w:line="360" w:lineRule="auto"/>
      <w:ind w:left="504" w:hanging="504"/>
      <w:jc w:val="both"/>
    </w:pPr>
    <w:rPr>
      <w:b/>
      <w:bCs/>
      <w:iCs/>
    </w:rPr>
  </w:style>
  <w:style w:type="paragraph" w:customStyle="1" w:styleId="2LVL0">
    <w:name w:val="2LVL"/>
    <w:basedOn w:val="prastasis"/>
    <w:autoRedefine/>
    <w:rsid w:val="006F6F38"/>
    <w:pPr>
      <w:keepNext/>
      <w:tabs>
        <w:tab w:val="num" w:pos="792"/>
      </w:tabs>
      <w:overflowPunct w:val="0"/>
      <w:autoSpaceDE w:val="0"/>
      <w:autoSpaceDN w:val="0"/>
      <w:adjustRightInd w:val="0"/>
      <w:spacing w:before="240" w:after="240" w:line="360" w:lineRule="auto"/>
      <w:ind w:left="792" w:hanging="432"/>
    </w:pPr>
    <w:rPr>
      <w:b/>
      <w:bCs/>
      <w:caps/>
      <w:szCs w:val="20"/>
    </w:rPr>
  </w:style>
  <w:style w:type="paragraph" w:customStyle="1" w:styleId="bodytext">
    <w:name w:val="bodytext"/>
    <w:basedOn w:val="prastasis"/>
    <w:rsid w:val="006F6F38"/>
    <w:pPr>
      <w:spacing w:before="100" w:beforeAutospacing="1" w:after="100" w:afterAutospacing="1"/>
    </w:pPr>
    <w:rPr>
      <w:lang w:val="en-GB" w:eastAsia="en-GB"/>
    </w:rPr>
  </w:style>
  <w:style w:type="character" w:customStyle="1" w:styleId="TekstasChar">
    <w:name w:val="Tekstas Char"/>
    <w:link w:val="Tekstas"/>
    <w:uiPriority w:val="99"/>
    <w:locked/>
    <w:rsid w:val="000C6AFF"/>
    <w:rPr>
      <w:rFonts w:ascii="Arial" w:eastAsia="Times New Roman" w:hAnsi="Arial" w:cs="Arial"/>
      <w:color w:val="000000"/>
      <w:lang w:eastAsia="en-US"/>
    </w:rPr>
  </w:style>
  <w:style w:type="paragraph" w:customStyle="1" w:styleId="Tekstas">
    <w:name w:val="Tekstas"/>
    <w:basedOn w:val="prastasis"/>
    <w:link w:val="TekstasChar"/>
    <w:uiPriority w:val="99"/>
    <w:rsid w:val="000C6AFF"/>
    <w:pPr>
      <w:tabs>
        <w:tab w:val="left" w:pos="397"/>
        <w:tab w:val="left" w:pos="680"/>
        <w:tab w:val="left" w:pos="964"/>
      </w:tabs>
      <w:spacing w:before="120" w:after="120"/>
      <w:jc w:val="both"/>
    </w:pPr>
    <w:rPr>
      <w:rFonts w:ascii="Arial" w:hAnsi="Arial" w:cs="Arial"/>
      <w:color w:val="000000"/>
      <w:sz w:val="20"/>
      <w:szCs w:val="20"/>
    </w:rPr>
  </w:style>
  <w:style w:type="paragraph" w:customStyle="1" w:styleId="1Papr">
    <w:name w:val="1 Papr"/>
    <w:aliases w:val="tekst"/>
    <w:basedOn w:val="prastasis"/>
    <w:rsid w:val="00E23B70"/>
    <w:pPr>
      <w:keepNext/>
      <w:overflowPunct w:val="0"/>
      <w:autoSpaceDE w:val="0"/>
      <w:autoSpaceDN w:val="0"/>
      <w:adjustRightInd w:val="0"/>
      <w:spacing w:before="240" w:after="240" w:line="360" w:lineRule="auto"/>
      <w:ind w:firstLine="567"/>
      <w:jc w:val="both"/>
    </w:pPr>
    <w:rPr>
      <w:b/>
      <w:sz w:val="28"/>
      <w:szCs w:val="22"/>
      <w:lang w:eastAsia="lt-LT"/>
    </w:rPr>
  </w:style>
  <w:style w:type="character" w:customStyle="1" w:styleId="1PaprtekstChar0">
    <w:name w:val="1 Papr.tekst Char"/>
    <w:link w:val="1Paprtekst0"/>
    <w:locked/>
    <w:rsid w:val="00E23B70"/>
    <w:rPr>
      <w:rFonts w:ascii="Times New Roman" w:eastAsia="Times New Roman" w:hAnsi="Times New Roman"/>
      <w:sz w:val="24"/>
      <w:szCs w:val="24"/>
    </w:rPr>
  </w:style>
  <w:style w:type="paragraph" w:customStyle="1" w:styleId="1Paprtekst0">
    <w:name w:val="1 Papr.tekst"/>
    <w:basedOn w:val="prastasis"/>
    <w:link w:val="1PaprtekstChar0"/>
    <w:autoRedefine/>
    <w:rsid w:val="00E23B70"/>
    <w:pPr>
      <w:overflowPunct w:val="0"/>
      <w:autoSpaceDE w:val="0"/>
      <w:autoSpaceDN w:val="0"/>
      <w:adjustRightInd w:val="0"/>
      <w:spacing w:line="360" w:lineRule="auto"/>
      <w:ind w:firstLine="567"/>
      <w:jc w:val="both"/>
    </w:pPr>
    <w:rPr>
      <w:lang w:eastAsia="lt-LT"/>
    </w:rPr>
  </w:style>
  <w:style w:type="paragraph" w:customStyle="1" w:styleId="0lentel">
    <w:name w:val="0.lentelė"/>
    <w:basedOn w:val="prastasis"/>
    <w:autoRedefine/>
    <w:rsid w:val="00AA63A1"/>
    <w:pPr>
      <w:framePr w:hSpace="180" w:wrap="around" w:vAnchor="text" w:hAnchor="text" w:xAlign="center" w:y="35"/>
      <w:overflowPunct w:val="0"/>
      <w:autoSpaceDE w:val="0"/>
      <w:autoSpaceDN w:val="0"/>
      <w:adjustRightInd w:val="0"/>
      <w:jc w:val="both"/>
    </w:pPr>
    <w:rPr>
      <w:rFonts w:ascii="Arial" w:eastAsia="Calibri" w:hAnsi="Arial" w:cs="Arial"/>
      <w:bCs/>
      <w:sz w:val="20"/>
      <w:szCs w:val="20"/>
    </w:rPr>
  </w:style>
  <w:style w:type="paragraph" w:customStyle="1" w:styleId="Tvarkingas">
    <w:name w:val="Tvarkingas"/>
    <w:basedOn w:val="prastasis"/>
    <w:qFormat/>
    <w:rsid w:val="00E51FCE"/>
    <w:pPr>
      <w:spacing w:line="360" w:lineRule="auto"/>
      <w:ind w:firstLine="720"/>
      <w:jc w:val="both"/>
    </w:pPr>
    <w:rPr>
      <w:szCs w:val="20"/>
    </w:rPr>
  </w:style>
  <w:style w:type="paragraph" w:customStyle="1" w:styleId="1Paprtekst1">
    <w:name w:val="1 Papr. tekst"/>
    <w:basedOn w:val="prastasis"/>
    <w:link w:val="1PaprtekstChar1"/>
    <w:autoRedefine/>
    <w:rsid w:val="00893AEF"/>
    <w:pPr>
      <w:overflowPunct w:val="0"/>
      <w:autoSpaceDE w:val="0"/>
      <w:autoSpaceDN w:val="0"/>
      <w:adjustRightInd w:val="0"/>
      <w:spacing w:line="360" w:lineRule="auto"/>
      <w:ind w:firstLine="709"/>
      <w:jc w:val="both"/>
      <w:textAlignment w:val="baseline"/>
    </w:pPr>
    <w:rPr>
      <w:lang w:eastAsia="lt-LT"/>
    </w:rPr>
  </w:style>
  <w:style w:type="character" w:customStyle="1" w:styleId="1PaprtekstChar1">
    <w:name w:val="1 Papr. tekst Char"/>
    <w:link w:val="1Paprtekst1"/>
    <w:locked/>
    <w:rsid w:val="00893AEF"/>
    <w:rPr>
      <w:rFonts w:ascii="Times New Roman" w:eastAsia="Times New Roman" w:hAnsi="Times New Roman"/>
      <w:sz w:val="24"/>
      <w:szCs w:val="24"/>
    </w:rPr>
  </w:style>
  <w:style w:type="paragraph" w:customStyle="1" w:styleId="0Punktai">
    <w:name w:val="0 Punktai"/>
    <w:basedOn w:val="1Paprtekst1"/>
    <w:qFormat/>
    <w:rsid w:val="005D2D35"/>
    <w:pPr>
      <w:ind w:left="1559" w:hanging="357"/>
    </w:pPr>
  </w:style>
  <w:style w:type="paragraph" w:customStyle="1" w:styleId="1LVL0">
    <w:name w:val="1LVL"/>
    <w:basedOn w:val="prastasis"/>
    <w:autoRedefine/>
    <w:rsid w:val="00A3019B"/>
    <w:pPr>
      <w:keepNext/>
      <w:overflowPunct w:val="0"/>
      <w:autoSpaceDE w:val="0"/>
      <w:autoSpaceDN w:val="0"/>
      <w:adjustRightInd w:val="0"/>
      <w:spacing w:before="120" w:after="120" w:line="360" w:lineRule="auto"/>
      <w:ind w:left="720" w:hanging="360"/>
      <w:textAlignment w:val="baseline"/>
    </w:pPr>
    <w:rPr>
      <w:b/>
      <w:bCs/>
      <w:caps/>
      <w:szCs w:val="20"/>
    </w:rPr>
  </w:style>
  <w:style w:type="character" w:customStyle="1" w:styleId="HeaderChar1">
    <w:name w:val="Header Char1"/>
    <w:aliases w:val="Intestazione.int.intestazione Char,Intestazione.int Char"/>
    <w:rsid w:val="007B099D"/>
    <w:rPr>
      <w:sz w:val="24"/>
      <w:szCs w:val="24"/>
      <w:lang w:val="ru-RU" w:eastAsia="ru-RU"/>
    </w:rPr>
  </w:style>
  <w:style w:type="character" w:styleId="Puslapionumeris">
    <w:name w:val="page number"/>
    <w:basedOn w:val="Numatytasispastraiposriftas"/>
    <w:rsid w:val="007B099D"/>
  </w:style>
  <w:style w:type="paragraph" w:customStyle="1" w:styleId="Paprastas">
    <w:name w:val="Paprastas"/>
    <w:basedOn w:val="prastasis"/>
    <w:link w:val="PaprastasChar"/>
    <w:qFormat/>
    <w:rsid w:val="006A4732"/>
    <w:pPr>
      <w:spacing w:line="276" w:lineRule="auto"/>
      <w:ind w:firstLine="709"/>
    </w:pPr>
    <w:rPr>
      <w:rFonts w:ascii="Arial" w:hAnsi="Arial" w:cs="Arial"/>
      <w:sz w:val="20"/>
      <w:szCs w:val="22"/>
    </w:rPr>
  </w:style>
  <w:style w:type="character" w:customStyle="1" w:styleId="PaprastasChar">
    <w:name w:val="Paprastas Char"/>
    <w:basedOn w:val="Numatytasispastraiposriftas"/>
    <w:link w:val="Paprastas"/>
    <w:rsid w:val="006A4732"/>
    <w:rPr>
      <w:rFonts w:ascii="Arial" w:eastAsia="Times New Roman" w:hAnsi="Arial" w:cs="Arial"/>
      <w:szCs w:val="22"/>
      <w:lang w:eastAsia="en-US"/>
    </w:rPr>
  </w:style>
  <w:style w:type="paragraph" w:customStyle="1" w:styleId="Storintas">
    <w:name w:val="Storintas"/>
    <w:basedOn w:val="prastasis"/>
    <w:qFormat/>
    <w:rsid w:val="00B0484A"/>
    <w:pPr>
      <w:spacing w:before="60" w:after="60" w:line="276" w:lineRule="auto"/>
      <w:ind w:firstLine="709"/>
      <w:jc w:val="both"/>
    </w:pPr>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99850">
      <w:bodyDiv w:val="1"/>
      <w:marLeft w:val="0"/>
      <w:marRight w:val="0"/>
      <w:marTop w:val="0"/>
      <w:marBottom w:val="0"/>
      <w:divBdr>
        <w:top w:val="none" w:sz="0" w:space="0" w:color="auto"/>
        <w:left w:val="none" w:sz="0" w:space="0" w:color="auto"/>
        <w:bottom w:val="none" w:sz="0" w:space="0" w:color="auto"/>
        <w:right w:val="none" w:sz="0" w:space="0" w:color="auto"/>
      </w:divBdr>
    </w:div>
    <w:div w:id="65809248">
      <w:bodyDiv w:val="1"/>
      <w:marLeft w:val="0"/>
      <w:marRight w:val="0"/>
      <w:marTop w:val="0"/>
      <w:marBottom w:val="0"/>
      <w:divBdr>
        <w:top w:val="none" w:sz="0" w:space="0" w:color="auto"/>
        <w:left w:val="none" w:sz="0" w:space="0" w:color="auto"/>
        <w:bottom w:val="none" w:sz="0" w:space="0" w:color="auto"/>
        <w:right w:val="none" w:sz="0" w:space="0" w:color="auto"/>
      </w:divBdr>
    </w:div>
    <w:div w:id="75637226">
      <w:bodyDiv w:val="1"/>
      <w:marLeft w:val="0"/>
      <w:marRight w:val="0"/>
      <w:marTop w:val="0"/>
      <w:marBottom w:val="0"/>
      <w:divBdr>
        <w:top w:val="none" w:sz="0" w:space="0" w:color="auto"/>
        <w:left w:val="none" w:sz="0" w:space="0" w:color="auto"/>
        <w:bottom w:val="none" w:sz="0" w:space="0" w:color="auto"/>
        <w:right w:val="none" w:sz="0" w:space="0" w:color="auto"/>
      </w:divBdr>
    </w:div>
    <w:div w:id="76444780">
      <w:bodyDiv w:val="1"/>
      <w:marLeft w:val="0"/>
      <w:marRight w:val="0"/>
      <w:marTop w:val="0"/>
      <w:marBottom w:val="0"/>
      <w:divBdr>
        <w:top w:val="none" w:sz="0" w:space="0" w:color="auto"/>
        <w:left w:val="none" w:sz="0" w:space="0" w:color="auto"/>
        <w:bottom w:val="none" w:sz="0" w:space="0" w:color="auto"/>
        <w:right w:val="none" w:sz="0" w:space="0" w:color="auto"/>
      </w:divBdr>
    </w:div>
    <w:div w:id="109781869">
      <w:bodyDiv w:val="1"/>
      <w:marLeft w:val="0"/>
      <w:marRight w:val="0"/>
      <w:marTop w:val="0"/>
      <w:marBottom w:val="0"/>
      <w:divBdr>
        <w:top w:val="none" w:sz="0" w:space="0" w:color="auto"/>
        <w:left w:val="none" w:sz="0" w:space="0" w:color="auto"/>
        <w:bottom w:val="none" w:sz="0" w:space="0" w:color="auto"/>
        <w:right w:val="none" w:sz="0" w:space="0" w:color="auto"/>
      </w:divBdr>
    </w:div>
    <w:div w:id="113601338">
      <w:bodyDiv w:val="1"/>
      <w:marLeft w:val="0"/>
      <w:marRight w:val="0"/>
      <w:marTop w:val="0"/>
      <w:marBottom w:val="0"/>
      <w:divBdr>
        <w:top w:val="none" w:sz="0" w:space="0" w:color="auto"/>
        <w:left w:val="none" w:sz="0" w:space="0" w:color="auto"/>
        <w:bottom w:val="none" w:sz="0" w:space="0" w:color="auto"/>
        <w:right w:val="none" w:sz="0" w:space="0" w:color="auto"/>
      </w:divBdr>
    </w:div>
    <w:div w:id="127864778">
      <w:bodyDiv w:val="1"/>
      <w:marLeft w:val="0"/>
      <w:marRight w:val="0"/>
      <w:marTop w:val="0"/>
      <w:marBottom w:val="0"/>
      <w:divBdr>
        <w:top w:val="none" w:sz="0" w:space="0" w:color="auto"/>
        <w:left w:val="none" w:sz="0" w:space="0" w:color="auto"/>
        <w:bottom w:val="none" w:sz="0" w:space="0" w:color="auto"/>
        <w:right w:val="none" w:sz="0" w:space="0" w:color="auto"/>
      </w:divBdr>
    </w:div>
    <w:div w:id="146634241">
      <w:bodyDiv w:val="1"/>
      <w:marLeft w:val="0"/>
      <w:marRight w:val="0"/>
      <w:marTop w:val="0"/>
      <w:marBottom w:val="0"/>
      <w:divBdr>
        <w:top w:val="none" w:sz="0" w:space="0" w:color="auto"/>
        <w:left w:val="none" w:sz="0" w:space="0" w:color="auto"/>
        <w:bottom w:val="none" w:sz="0" w:space="0" w:color="auto"/>
        <w:right w:val="none" w:sz="0" w:space="0" w:color="auto"/>
      </w:divBdr>
    </w:div>
    <w:div w:id="173154758">
      <w:bodyDiv w:val="1"/>
      <w:marLeft w:val="0"/>
      <w:marRight w:val="0"/>
      <w:marTop w:val="0"/>
      <w:marBottom w:val="0"/>
      <w:divBdr>
        <w:top w:val="none" w:sz="0" w:space="0" w:color="auto"/>
        <w:left w:val="none" w:sz="0" w:space="0" w:color="auto"/>
        <w:bottom w:val="none" w:sz="0" w:space="0" w:color="auto"/>
        <w:right w:val="none" w:sz="0" w:space="0" w:color="auto"/>
      </w:divBdr>
    </w:div>
    <w:div w:id="184246328">
      <w:bodyDiv w:val="1"/>
      <w:marLeft w:val="0"/>
      <w:marRight w:val="0"/>
      <w:marTop w:val="0"/>
      <w:marBottom w:val="0"/>
      <w:divBdr>
        <w:top w:val="none" w:sz="0" w:space="0" w:color="auto"/>
        <w:left w:val="none" w:sz="0" w:space="0" w:color="auto"/>
        <w:bottom w:val="none" w:sz="0" w:space="0" w:color="auto"/>
        <w:right w:val="none" w:sz="0" w:space="0" w:color="auto"/>
      </w:divBdr>
    </w:div>
    <w:div w:id="399402266">
      <w:bodyDiv w:val="1"/>
      <w:marLeft w:val="0"/>
      <w:marRight w:val="0"/>
      <w:marTop w:val="0"/>
      <w:marBottom w:val="0"/>
      <w:divBdr>
        <w:top w:val="none" w:sz="0" w:space="0" w:color="auto"/>
        <w:left w:val="none" w:sz="0" w:space="0" w:color="auto"/>
        <w:bottom w:val="none" w:sz="0" w:space="0" w:color="auto"/>
        <w:right w:val="none" w:sz="0" w:space="0" w:color="auto"/>
      </w:divBdr>
    </w:div>
    <w:div w:id="502168322">
      <w:bodyDiv w:val="1"/>
      <w:marLeft w:val="0"/>
      <w:marRight w:val="0"/>
      <w:marTop w:val="0"/>
      <w:marBottom w:val="0"/>
      <w:divBdr>
        <w:top w:val="none" w:sz="0" w:space="0" w:color="auto"/>
        <w:left w:val="none" w:sz="0" w:space="0" w:color="auto"/>
        <w:bottom w:val="none" w:sz="0" w:space="0" w:color="auto"/>
        <w:right w:val="none" w:sz="0" w:space="0" w:color="auto"/>
      </w:divBdr>
    </w:div>
    <w:div w:id="519470426">
      <w:bodyDiv w:val="1"/>
      <w:marLeft w:val="0"/>
      <w:marRight w:val="0"/>
      <w:marTop w:val="0"/>
      <w:marBottom w:val="0"/>
      <w:divBdr>
        <w:top w:val="none" w:sz="0" w:space="0" w:color="auto"/>
        <w:left w:val="none" w:sz="0" w:space="0" w:color="auto"/>
        <w:bottom w:val="none" w:sz="0" w:space="0" w:color="auto"/>
        <w:right w:val="none" w:sz="0" w:space="0" w:color="auto"/>
      </w:divBdr>
    </w:div>
    <w:div w:id="548151388">
      <w:bodyDiv w:val="1"/>
      <w:marLeft w:val="0"/>
      <w:marRight w:val="0"/>
      <w:marTop w:val="0"/>
      <w:marBottom w:val="0"/>
      <w:divBdr>
        <w:top w:val="none" w:sz="0" w:space="0" w:color="auto"/>
        <w:left w:val="none" w:sz="0" w:space="0" w:color="auto"/>
        <w:bottom w:val="none" w:sz="0" w:space="0" w:color="auto"/>
        <w:right w:val="none" w:sz="0" w:space="0" w:color="auto"/>
      </w:divBdr>
    </w:div>
    <w:div w:id="563832721">
      <w:bodyDiv w:val="1"/>
      <w:marLeft w:val="0"/>
      <w:marRight w:val="0"/>
      <w:marTop w:val="0"/>
      <w:marBottom w:val="0"/>
      <w:divBdr>
        <w:top w:val="none" w:sz="0" w:space="0" w:color="auto"/>
        <w:left w:val="none" w:sz="0" w:space="0" w:color="auto"/>
        <w:bottom w:val="none" w:sz="0" w:space="0" w:color="auto"/>
        <w:right w:val="none" w:sz="0" w:space="0" w:color="auto"/>
      </w:divBdr>
    </w:div>
    <w:div w:id="587230294">
      <w:bodyDiv w:val="1"/>
      <w:marLeft w:val="0"/>
      <w:marRight w:val="0"/>
      <w:marTop w:val="0"/>
      <w:marBottom w:val="0"/>
      <w:divBdr>
        <w:top w:val="none" w:sz="0" w:space="0" w:color="auto"/>
        <w:left w:val="none" w:sz="0" w:space="0" w:color="auto"/>
        <w:bottom w:val="none" w:sz="0" w:space="0" w:color="auto"/>
        <w:right w:val="none" w:sz="0" w:space="0" w:color="auto"/>
      </w:divBdr>
    </w:div>
    <w:div w:id="607541526">
      <w:bodyDiv w:val="1"/>
      <w:marLeft w:val="0"/>
      <w:marRight w:val="0"/>
      <w:marTop w:val="0"/>
      <w:marBottom w:val="0"/>
      <w:divBdr>
        <w:top w:val="none" w:sz="0" w:space="0" w:color="auto"/>
        <w:left w:val="none" w:sz="0" w:space="0" w:color="auto"/>
        <w:bottom w:val="none" w:sz="0" w:space="0" w:color="auto"/>
        <w:right w:val="none" w:sz="0" w:space="0" w:color="auto"/>
      </w:divBdr>
    </w:div>
    <w:div w:id="635641909">
      <w:bodyDiv w:val="1"/>
      <w:marLeft w:val="0"/>
      <w:marRight w:val="0"/>
      <w:marTop w:val="0"/>
      <w:marBottom w:val="0"/>
      <w:divBdr>
        <w:top w:val="none" w:sz="0" w:space="0" w:color="auto"/>
        <w:left w:val="none" w:sz="0" w:space="0" w:color="auto"/>
        <w:bottom w:val="none" w:sz="0" w:space="0" w:color="auto"/>
        <w:right w:val="none" w:sz="0" w:space="0" w:color="auto"/>
      </w:divBdr>
    </w:div>
    <w:div w:id="696782635">
      <w:bodyDiv w:val="1"/>
      <w:marLeft w:val="0"/>
      <w:marRight w:val="0"/>
      <w:marTop w:val="0"/>
      <w:marBottom w:val="0"/>
      <w:divBdr>
        <w:top w:val="none" w:sz="0" w:space="0" w:color="auto"/>
        <w:left w:val="none" w:sz="0" w:space="0" w:color="auto"/>
        <w:bottom w:val="none" w:sz="0" w:space="0" w:color="auto"/>
        <w:right w:val="none" w:sz="0" w:space="0" w:color="auto"/>
      </w:divBdr>
    </w:div>
    <w:div w:id="701444212">
      <w:bodyDiv w:val="1"/>
      <w:marLeft w:val="0"/>
      <w:marRight w:val="0"/>
      <w:marTop w:val="0"/>
      <w:marBottom w:val="0"/>
      <w:divBdr>
        <w:top w:val="none" w:sz="0" w:space="0" w:color="auto"/>
        <w:left w:val="none" w:sz="0" w:space="0" w:color="auto"/>
        <w:bottom w:val="none" w:sz="0" w:space="0" w:color="auto"/>
        <w:right w:val="none" w:sz="0" w:space="0" w:color="auto"/>
      </w:divBdr>
    </w:div>
    <w:div w:id="710803737">
      <w:bodyDiv w:val="1"/>
      <w:marLeft w:val="0"/>
      <w:marRight w:val="0"/>
      <w:marTop w:val="0"/>
      <w:marBottom w:val="0"/>
      <w:divBdr>
        <w:top w:val="none" w:sz="0" w:space="0" w:color="auto"/>
        <w:left w:val="none" w:sz="0" w:space="0" w:color="auto"/>
        <w:bottom w:val="none" w:sz="0" w:space="0" w:color="auto"/>
        <w:right w:val="none" w:sz="0" w:space="0" w:color="auto"/>
      </w:divBdr>
    </w:div>
    <w:div w:id="770511022">
      <w:bodyDiv w:val="1"/>
      <w:marLeft w:val="0"/>
      <w:marRight w:val="0"/>
      <w:marTop w:val="0"/>
      <w:marBottom w:val="0"/>
      <w:divBdr>
        <w:top w:val="none" w:sz="0" w:space="0" w:color="auto"/>
        <w:left w:val="none" w:sz="0" w:space="0" w:color="auto"/>
        <w:bottom w:val="none" w:sz="0" w:space="0" w:color="auto"/>
        <w:right w:val="none" w:sz="0" w:space="0" w:color="auto"/>
      </w:divBdr>
    </w:div>
    <w:div w:id="843979164">
      <w:bodyDiv w:val="1"/>
      <w:marLeft w:val="0"/>
      <w:marRight w:val="0"/>
      <w:marTop w:val="0"/>
      <w:marBottom w:val="0"/>
      <w:divBdr>
        <w:top w:val="none" w:sz="0" w:space="0" w:color="auto"/>
        <w:left w:val="none" w:sz="0" w:space="0" w:color="auto"/>
        <w:bottom w:val="none" w:sz="0" w:space="0" w:color="auto"/>
        <w:right w:val="none" w:sz="0" w:space="0" w:color="auto"/>
      </w:divBdr>
    </w:div>
    <w:div w:id="850488384">
      <w:bodyDiv w:val="1"/>
      <w:marLeft w:val="0"/>
      <w:marRight w:val="0"/>
      <w:marTop w:val="0"/>
      <w:marBottom w:val="0"/>
      <w:divBdr>
        <w:top w:val="none" w:sz="0" w:space="0" w:color="auto"/>
        <w:left w:val="none" w:sz="0" w:space="0" w:color="auto"/>
        <w:bottom w:val="none" w:sz="0" w:space="0" w:color="auto"/>
        <w:right w:val="none" w:sz="0" w:space="0" w:color="auto"/>
      </w:divBdr>
    </w:div>
    <w:div w:id="908736275">
      <w:bodyDiv w:val="1"/>
      <w:marLeft w:val="0"/>
      <w:marRight w:val="0"/>
      <w:marTop w:val="0"/>
      <w:marBottom w:val="0"/>
      <w:divBdr>
        <w:top w:val="none" w:sz="0" w:space="0" w:color="auto"/>
        <w:left w:val="none" w:sz="0" w:space="0" w:color="auto"/>
        <w:bottom w:val="none" w:sz="0" w:space="0" w:color="auto"/>
        <w:right w:val="none" w:sz="0" w:space="0" w:color="auto"/>
      </w:divBdr>
    </w:div>
    <w:div w:id="926696999">
      <w:bodyDiv w:val="1"/>
      <w:marLeft w:val="0"/>
      <w:marRight w:val="0"/>
      <w:marTop w:val="0"/>
      <w:marBottom w:val="0"/>
      <w:divBdr>
        <w:top w:val="none" w:sz="0" w:space="0" w:color="auto"/>
        <w:left w:val="none" w:sz="0" w:space="0" w:color="auto"/>
        <w:bottom w:val="none" w:sz="0" w:space="0" w:color="auto"/>
        <w:right w:val="none" w:sz="0" w:space="0" w:color="auto"/>
      </w:divBdr>
    </w:div>
    <w:div w:id="989360208">
      <w:bodyDiv w:val="1"/>
      <w:marLeft w:val="0"/>
      <w:marRight w:val="0"/>
      <w:marTop w:val="0"/>
      <w:marBottom w:val="0"/>
      <w:divBdr>
        <w:top w:val="none" w:sz="0" w:space="0" w:color="auto"/>
        <w:left w:val="none" w:sz="0" w:space="0" w:color="auto"/>
        <w:bottom w:val="none" w:sz="0" w:space="0" w:color="auto"/>
        <w:right w:val="none" w:sz="0" w:space="0" w:color="auto"/>
      </w:divBdr>
    </w:div>
    <w:div w:id="1060328239">
      <w:bodyDiv w:val="1"/>
      <w:marLeft w:val="0"/>
      <w:marRight w:val="0"/>
      <w:marTop w:val="0"/>
      <w:marBottom w:val="0"/>
      <w:divBdr>
        <w:top w:val="none" w:sz="0" w:space="0" w:color="auto"/>
        <w:left w:val="none" w:sz="0" w:space="0" w:color="auto"/>
        <w:bottom w:val="none" w:sz="0" w:space="0" w:color="auto"/>
        <w:right w:val="none" w:sz="0" w:space="0" w:color="auto"/>
      </w:divBdr>
    </w:div>
    <w:div w:id="1078096393">
      <w:bodyDiv w:val="1"/>
      <w:marLeft w:val="0"/>
      <w:marRight w:val="0"/>
      <w:marTop w:val="0"/>
      <w:marBottom w:val="0"/>
      <w:divBdr>
        <w:top w:val="none" w:sz="0" w:space="0" w:color="auto"/>
        <w:left w:val="none" w:sz="0" w:space="0" w:color="auto"/>
        <w:bottom w:val="none" w:sz="0" w:space="0" w:color="auto"/>
        <w:right w:val="none" w:sz="0" w:space="0" w:color="auto"/>
      </w:divBdr>
    </w:div>
    <w:div w:id="1116094846">
      <w:bodyDiv w:val="1"/>
      <w:marLeft w:val="0"/>
      <w:marRight w:val="0"/>
      <w:marTop w:val="0"/>
      <w:marBottom w:val="0"/>
      <w:divBdr>
        <w:top w:val="none" w:sz="0" w:space="0" w:color="auto"/>
        <w:left w:val="none" w:sz="0" w:space="0" w:color="auto"/>
        <w:bottom w:val="none" w:sz="0" w:space="0" w:color="auto"/>
        <w:right w:val="none" w:sz="0" w:space="0" w:color="auto"/>
      </w:divBdr>
    </w:div>
    <w:div w:id="1116560996">
      <w:bodyDiv w:val="1"/>
      <w:marLeft w:val="0"/>
      <w:marRight w:val="0"/>
      <w:marTop w:val="0"/>
      <w:marBottom w:val="0"/>
      <w:divBdr>
        <w:top w:val="none" w:sz="0" w:space="0" w:color="auto"/>
        <w:left w:val="none" w:sz="0" w:space="0" w:color="auto"/>
        <w:bottom w:val="none" w:sz="0" w:space="0" w:color="auto"/>
        <w:right w:val="none" w:sz="0" w:space="0" w:color="auto"/>
      </w:divBdr>
    </w:div>
    <w:div w:id="1123233693">
      <w:bodyDiv w:val="1"/>
      <w:marLeft w:val="0"/>
      <w:marRight w:val="0"/>
      <w:marTop w:val="0"/>
      <w:marBottom w:val="0"/>
      <w:divBdr>
        <w:top w:val="none" w:sz="0" w:space="0" w:color="auto"/>
        <w:left w:val="none" w:sz="0" w:space="0" w:color="auto"/>
        <w:bottom w:val="none" w:sz="0" w:space="0" w:color="auto"/>
        <w:right w:val="none" w:sz="0" w:space="0" w:color="auto"/>
      </w:divBdr>
    </w:div>
    <w:div w:id="1147085618">
      <w:bodyDiv w:val="1"/>
      <w:marLeft w:val="0"/>
      <w:marRight w:val="0"/>
      <w:marTop w:val="0"/>
      <w:marBottom w:val="0"/>
      <w:divBdr>
        <w:top w:val="none" w:sz="0" w:space="0" w:color="auto"/>
        <w:left w:val="none" w:sz="0" w:space="0" w:color="auto"/>
        <w:bottom w:val="none" w:sz="0" w:space="0" w:color="auto"/>
        <w:right w:val="none" w:sz="0" w:space="0" w:color="auto"/>
      </w:divBdr>
    </w:div>
    <w:div w:id="1186939681">
      <w:bodyDiv w:val="1"/>
      <w:marLeft w:val="0"/>
      <w:marRight w:val="0"/>
      <w:marTop w:val="0"/>
      <w:marBottom w:val="0"/>
      <w:divBdr>
        <w:top w:val="none" w:sz="0" w:space="0" w:color="auto"/>
        <w:left w:val="none" w:sz="0" w:space="0" w:color="auto"/>
        <w:bottom w:val="none" w:sz="0" w:space="0" w:color="auto"/>
        <w:right w:val="none" w:sz="0" w:space="0" w:color="auto"/>
      </w:divBdr>
    </w:div>
    <w:div w:id="1206916499">
      <w:bodyDiv w:val="1"/>
      <w:marLeft w:val="0"/>
      <w:marRight w:val="0"/>
      <w:marTop w:val="0"/>
      <w:marBottom w:val="0"/>
      <w:divBdr>
        <w:top w:val="none" w:sz="0" w:space="0" w:color="auto"/>
        <w:left w:val="none" w:sz="0" w:space="0" w:color="auto"/>
        <w:bottom w:val="none" w:sz="0" w:space="0" w:color="auto"/>
        <w:right w:val="none" w:sz="0" w:space="0" w:color="auto"/>
      </w:divBdr>
    </w:div>
    <w:div w:id="1284383632">
      <w:bodyDiv w:val="1"/>
      <w:marLeft w:val="0"/>
      <w:marRight w:val="0"/>
      <w:marTop w:val="0"/>
      <w:marBottom w:val="0"/>
      <w:divBdr>
        <w:top w:val="none" w:sz="0" w:space="0" w:color="auto"/>
        <w:left w:val="none" w:sz="0" w:space="0" w:color="auto"/>
        <w:bottom w:val="none" w:sz="0" w:space="0" w:color="auto"/>
        <w:right w:val="none" w:sz="0" w:space="0" w:color="auto"/>
      </w:divBdr>
    </w:div>
    <w:div w:id="1341857365">
      <w:bodyDiv w:val="1"/>
      <w:marLeft w:val="0"/>
      <w:marRight w:val="0"/>
      <w:marTop w:val="0"/>
      <w:marBottom w:val="0"/>
      <w:divBdr>
        <w:top w:val="none" w:sz="0" w:space="0" w:color="auto"/>
        <w:left w:val="none" w:sz="0" w:space="0" w:color="auto"/>
        <w:bottom w:val="none" w:sz="0" w:space="0" w:color="auto"/>
        <w:right w:val="none" w:sz="0" w:space="0" w:color="auto"/>
      </w:divBdr>
    </w:div>
    <w:div w:id="1442072066">
      <w:bodyDiv w:val="1"/>
      <w:marLeft w:val="0"/>
      <w:marRight w:val="0"/>
      <w:marTop w:val="0"/>
      <w:marBottom w:val="0"/>
      <w:divBdr>
        <w:top w:val="none" w:sz="0" w:space="0" w:color="auto"/>
        <w:left w:val="none" w:sz="0" w:space="0" w:color="auto"/>
        <w:bottom w:val="none" w:sz="0" w:space="0" w:color="auto"/>
        <w:right w:val="none" w:sz="0" w:space="0" w:color="auto"/>
      </w:divBdr>
    </w:div>
    <w:div w:id="1470706722">
      <w:bodyDiv w:val="1"/>
      <w:marLeft w:val="0"/>
      <w:marRight w:val="0"/>
      <w:marTop w:val="0"/>
      <w:marBottom w:val="0"/>
      <w:divBdr>
        <w:top w:val="none" w:sz="0" w:space="0" w:color="auto"/>
        <w:left w:val="none" w:sz="0" w:space="0" w:color="auto"/>
        <w:bottom w:val="none" w:sz="0" w:space="0" w:color="auto"/>
        <w:right w:val="none" w:sz="0" w:space="0" w:color="auto"/>
      </w:divBdr>
    </w:div>
    <w:div w:id="1473672371">
      <w:bodyDiv w:val="1"/>
      <w:marLeft w:val="0"/>
      <w:marRight w:val="0"/>
      <w:marTop w:val="0"/>
      <w:marBottom w:val="0"/>
      <w:divBdr>
        <w:top w:val="none" w:sz="0" w:space="0" w:color="auto"/>
        <w:left w:val="none" w:sz="0" w:space="0" w:color="auto"/>
        <w:bottom w:val="none" w:sz="0" w:space="0" w:color="auto"/>
        <w:right w:val="none" w:sz="0" w:space="0" w:color="auto"/>
      </w:divBdr>
    </w:div>
    <w:div w:id="1473674206">
      <w:bodyDiv w:val="1"/>
      <w:marLeft w:val="0"/>
      <w:marRight w:val="0"/>
      <w:marTop w:val="0"/>
      <w:marBottom w:val="0"/>
      <w:divBdr>
        <w:top w:val="none" w:sz="0" w:space="0" w:color="auto"/>
        <w:left w:val="none" w:sz="0" w:space="0" w:color="auto"/>
        <w:bottom w:val="none" w:sz="0" w:space="0" w:color="auto"/>
        <w:right w:val="none" w:sz="0" w:space="0" w:color="auto"/>
      </w:divBdr>
    </w:div>
    <w:div w:id="1572303901">
      <w:bodyDiv w:val="1"/>
      <w:marLeft w:val="0"/>
      <w:marRight w:val="0"/>
      <w:marTop w:val="0"/>
      <w:marBottom w:val="0"/>
      <w:divBdr>
        <w:top w:val="none" w:sz="0" w:space="0" w:color="auto"/>
        <w:left w:val="none" w:sz="0" w:space="0" w:color="auto"/>
        <w:bottom w:val="none" w:sz="0" w:space="0" w:color="auto"/>
        <w:right w:val="none" w:sz="0" w:space="0" w:color="auto"/>
      </w:divBdr>
    </w:div>
    <w:div w:id="1580674702">
      <w:bodyDiv w:val="1"/>
      <w:marLeft w:val="0"/>
      <w:marRight w:val="0"/>
      <w:marTop w:val="0"/>
      <w:marBottom w:val="0"/>
      <w:divBdr>
        <w:top w:val="none" w:sz="0" w:space="0" w:color="auto"/>
        <w:left w:val="none" w:sz="0" w:space="0" w:color="auto"/>
        <w:bottom w:val="none" w:sz="0" w:space="0" w:color="auto"/>
        <w:right w:val="none" w:sz="0" w:space="0" w:color="auto"/>
      </w:divBdr>
    </w:div>
    <w:div w:id="1681348917">
      <w:bodyDiv w:val="1"/>
      <w:marLeft w:val="0"/>
      <w:marRight w:val="0"/>
      <w:marTop w:val="0"/>
      <w:marBottom w:val="0"/>
      <w:divBdr>
        <w:top w:val="none" w:sz="0" w:space="0" w:color="auto"/>
        <w:left w:val="none" w:sz="0" w:space="0" w:color="auto"/>
        <w:bottom w:val="none" w:sz="0" w:space="0" w:color="auto"/>
        <w:right w:val="none" w:sz="0" w:space="0" w:color="auto"/>
      </w:divBdr>
    </w:div>
    <w:div w:id="1698433954">
      <w:bodyDiv w:val="1"/>
      <w:marLeft w:val="0"/>
      <w:marRight w:val="0"/>
      <w:marTop w:val="0"/>
      <w:marBottom w:val="0"/>
      <w:divBdr>
        <w:top w:val="none" w:sz="0" w:space="0" w:color="auto"/>
        <w:left w:val="none" w:sz="0" w:space="0" w:color="auto"/>
        <w:bottom w:val="none" w:sz="0" w:space="0" w:color="auto"/>
        <w:right w:val="none" w:sz="0" w:space="0" w:color="auto"/>
      </w:divBdr>
    </w:div>
    <w:div w:id="1702627381">
      <w:bodyDiv w:val="1"/>
      <w:marLeft w:val="0"/>
      <w:marRight w:val="0"/>
      <w:marTop w:val="0"/>
      <w:marBottom w:val="0"/>
      <w:divBdr>
        <w:top w:val="none" w:sz="0" w:space="0" w:color="auto"/>
        <w:left w:val="none" w:sz="0" w:space="0" w:color="auto"/>
        <w:bottom w:val="none" w:sz="0" w:space="0" w:color="auto"/>
        <w:right w:val="none" w:sz="0" w:space="0" w:color="auto"/>
      </w:divBdr>
    </w:div>
    <w:div w:id="1719931615">
      <w:bodyDiv w:val="1"/>
      <w:marLeft w:val="0"/>
      <w:marRight w:val="0"/>
      <w:marTop w:val="0"/>
      <w:marBottom w:val="0"/>
      <w:divBdr>
        <w:top w:val="none" w:sz="0" w:space="0" w:color="auto"/>
        <w:left w:val="none" w:sz="0" w:space="0" w:color="auto"/>
        <w:bottom w:val="none" w:sz="0" w:space="0" w:color="auto"/>
        <w:right w:val="none" w:sz="0" w:space="0" w:color="auto"/>
      </w:divBdr>
    </w:div>
    <w:div w:id="1795101064">
      <w:bodyDiv w:val="1"/>
      <w:marLeft w:val="0"/>
      <w:marRight w:val="0"/>
      <w:marTop w:val="0"/>
      <w:marBottom w:val="0"/>
      <w:divBdr>
        <w:top w:val="none" w:sz="0" w:space="0" w:color="auto"/>
        <w:left w:val="none" w:sz="0" w:space="0" w:color="auto"/>
        <w:bottom w:val="none" w:sz="0" w:space="0" w:color="auto"/>
        <w:right w:val="none" w:sz="0" w:space="0" w:color="auto"/>
      </w:divBdr>
    </w:div>
    <w:div w:id="1811706937">
      <w:bodyDiv w:val="1"/>
      <w:marLeft w:val="0"/>
      <w:marRight w:val="0"/>
      <w:marTop w:val="0"/>
      <w:marBottom w:val="0"/>
      <w:divBdr>
        <w:top w:val="none" w:sz="0" w:space="0" w:color="auto"/>
        <w:left w:val="none" w:sz="0" w:space="0" w:color="auto"/>
        <w:bottom w:val="none" w:sz="0" w:space="0" w:color="auto"/>
        <w:right w:val="none" w:sz="0" w:space="0" w:color="auto"/>
      </w:divBdr>
    </w:div>
    <w:div w:id="1872641802">
      <w:bodyDiv w:val="1"/>
      <w:marLeft w:val="0"/>
      <w:marRight w:val="0"/>
      <w:marTop w:val="0"/>
      <w:marBottom w:val="0"/>
      <w:divBdr>
        <w:top w:val="none" w:sz="0" w:space="0" w:color="auto"/>
        <w:left w:val="none" w:sz="0" w:space="0" w:color="auto"/>
        <w:bottom w:val="none" w:sz="0" w:space="0" w:color="auto"/>
        <w:right w:val="none" w:sz="0" w:space="0" w:color="auto"/>
      </w:divBdr>
    </w:div>
    <w:div w:id="1980112075">
      <w:bodyDiv w:val="1"/>
      <w:marLeft w:val="0"/>
      <w:marRight w:val="0"/>
      <w:marTop w:val="0"/>
      <w:marBottom w:val="0"/>
      <w:divBdr>
        <w:top w:val="none" w:sz="0" w:space="0" w:color="auto"/>
        <w:left w:val="none" w:sz="0" w:space="0" w:color="auto"/>
        <w:bottom w:val="none" w:sz="0" w:space="0" w:color="auto"/>
        <w:right w:val="none" w:sz="0" w:space="0" w:color="auto"/>
      </w:divBdr>
    </w:div>
    <w:div w:id="1989631786">
      <w:bodyDiv w:val="1"/>
      <w:marLeft w:val="0"/>
      <w:marRight w:val="0"/>
      <w:marTop w:val="0"/>
      <w:marBottom w:val="0"/>
      <w:divBdr>
        <w:top w:val="none" w:sz="0" w:space="0" w:color="auto"/>
        <w:left w:val="none" w:sz="0" w:space="0" w:color="auto"/>
        <w:bottom w:val="none" w:sz="0" w:space="0" w:color="auto"/>
        <w:right w:val="none" w:sz="0" w:space="0" w:color="auto"/>
      </w:divBdr>
    </w:div>
    <w:div w:id="2009669641">
      <w:bodyDiv w:val="1"/>
      <w:marLeft w:val="0"/>
      <w:marRight w:val="0"/>
      <w:marTop w:val="0"/>
      <w:marBottom w:val="0"/>
      <w:divBdr>
        <w:top w:val="none" w:sz="0" w:space="0" w:color="auto"/>
        <w:left w:val="none" w:sz="0" w:space="0" w:color="auto"/>
        <w:bottom w:val="none" w:sz="0" w:space="0" w:color="auto"/>
        <w:right w:val="none" w:sz="0" w:space="0" w:color="auto"/>
      </w:divBdr>
    </w:div>
    <w:div w:id="2119832202">
      <w:bodyDiv w:val="1"/>
      <w:marLeft w:val="0"/>
      <w:marRight w:val="0"/>
      <w:marTop w:val="0"/>
      <w:marBottom w:val="0"/>
      <w:divBdr>
        <w:top w:val="none" w:sz="0" w:space="0" w:color="auto"/>
        <w:left w:val="none" w:sz="0" w:space="0" w:color="auto"/>
        <w:bottom w:val="none" w:sz="0" w:space="0" w:color="auto"/>
        <w:right w:val="none" w:sz="0" w:space="0" w:color="auto"/>
      </w:divBdr>
    </w:div>
    <w:div w:id="214519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8bf2fe-a5fd-4164-b383-9ec35b30eb91">
      <Terms xmlns="http://schemas.microsoft.com/office/infopath/2007/PartnerControls"/>
    </lcf76f155ced4ddcb4097134ff3c332f>
    <TaxCatchAll xmlns="d249c5fb-c122-4668-ac21-e29c1ee633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6CE2C5B22BCC547A1C85039E48FC111" ma:contentTypeVersion="13" ma:contentTypeDescription="Kurkite naują dokumentą." ma:contentTypeScope="" ma:versionID="2d893f0dd89fa0ce31772ae30b74c0ea">
  <xsd:schema xmlns:xsd="http://www.w3.org/2001/XMLSchema" xmlns:xs="http://www.w3.org/2001/XMLSchema" xmlns:p="http://schemas.microsoft.com/office/2006/metadata/properties" xmlns:ns2="8c8bf2fe-a5fd-4164-b383-9ec35b30eb91" xmlns:ns3="d249c5fb-c122-4668-ac21-e29c1ee63361" targetNamespace="http://schemas.microsoft.com/office/2006/metadata/properties" ma:root="true" ma:fieldsID="1da723084979f98a3dd99aeb0ac1d26f" ns2:_="" ns3:_="">
    <xsd:import namespace="8c8bf2fe-a5fd-4164-b383-9ec35b30eb91"/>
    <xsd:import namespace="d249c5fb-c122-4668-ac21-e29c1ee633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bf2fe-a5fd-4164-b383-9ec35b30e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23f14c5-ccdb-4f20-a298-1134252fe5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9c5fb-c122-4668-ac21-e29c1ee633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1583ff-7fb1-4738-9969-7c17246a4579}" ma:internalName="TaxCatchAll" ma:showField="CatchAllData" ma:web="d249c5fb-c122-4668-ac21-e29c1ee63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21D27-3601-4B58-840E-404E60334092}">
  <ds:schemaRefs>
    <ds:schemaRef ds:uri="http://schemas.microsoft.com/office/2006/metadata/properties"/>
    <ds:schemaRef ds:uri="http://schemas.microsoft.com/office/infopath/2007/PartnerControls"/>
    <ds:schemaRef ds:uri="8c8bf2fe-a5fd-4164-b383-9ec35b30eb91"/>
    <ds:schemaRef ds:uri="d249c5fb-c122-4668-ac21-e29c1ee63361"/>
  </ds:schemaRefs>
</ds:datastoreItem>
</file>

<file path=customXml/itemProps2.xml><?xml version="1.0" encoding="utf-8"?>
<ds:datastoreItem xmlns:ds="http://schemas.openxmlformats.org/officeDocument/2006/customXml" ds:itemID="{D8A40AEE-B9EC-4F53-862E-368CCC74B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bf2fe-a5fd-4164-b383-9ec35b30eb91"/>
    <ds:schemaRef ds:uri="d249c5fb-c122-4668-ac21-e29c1ee63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E709B-BF5E-4F30-A109-EFD60CDD9525}">
  <ds:schemaRefs>
    <ds:schemaRef ds:uri="http://schemas.microsoft.com/sharepoint/v3/contenttype/forms"/>
  </ds:schemaRefs>
</ds:datastoreItem>
</file>

<file path=customXml/itemProps4.xml><?xml version="1.0" encoding="utf-8"?>
<ds:datastoreItem xmlns:ds="http://schemas.openxmlformats.org/officeDocument/2006/customXml" ds:itemID="{AAE6120B-1C1E-4BC8-830E-AE56D3A1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636</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CtrlSoft</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Egis</dc:creator>
  <cp:lastModifiedBy>Egidijus Montvilas</cp:lastModifiedBy>
  <cp:revision>2</cp:revision>
  <cp:lastPrinted>2020-04-21T04:51:00Z</cp:lastPrinted>
  <dcterms:created xsi:type="dcterms:W3CDTF">2025-10-15T05:00:00Z</dcterms:created>
  <dcterms:modified xsi:type="dcterms:W3CDTF">2025-10-15T05:00:00Z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0x01010006CE2C5B22BCC547A1C85039E48FC111</vt:lpwstr>
  </property>
  <property fmtid="{D5CDD505-2E9C-101B-9397-08002B2CF9AE}" pid="3" name="MediaServiceImageTags">
    <vt:lpwstr/>
  </property>
</Properties>
</file>