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29F0640E" w:rsidR="00313183" w:rsidRPr="00F14B7A" w:rsidRDefault="003D5500" w:rsidP="00313183">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VIDEOLARINGOSKOPŲ SU LANKSČIU VIDEOENDOSKOPU KOMPLEKTAS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0231DFEB" w14:textId="77777777" w:rsidR="003D5500" w:rsidRPr="00F14B7A" w:rsidRDefault="003D5500" w:rsidP="003D5500">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VIDEOLARINGOSKOPŲ SU LANKSČIU VIDEOENDOSKOPU KOMPLEKTAS</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41"/>
        <w:gridCol w:w="3846"/>
        <w:gridCol w:w="3827"/>
      </w:tblGrid>
      <w:tr w:rsidR="003D5500" w:rsidRPr="003D5500" w14:paraId="4EDCC1EF" w14:textId="77777777" w:rsidTr="003D5500">
        <w:tc>
          <w:tcPr>
            <w:tcW w:w="709" w:type="dxa"/>
            <w:tcBorders>
              <w:top w:val="single" w:sz="4" w:space="0" w:color="auto"/>
              <w:left w:val="single" w:sz="4" w:space="0" w:color="auto"/>
              <w:bottom w:val="single" w:sz="4" w:space="0" w:color="auto"/>
              <w:right w:val="single" w:sz="4" w:space="0" w:color="auto"/>
            </w:tcBorders>
            <w:vAlign w:val="center"/>
          </w:tcPr>
          <w:p w14:paraId="51C8AFC3" w14:textId="77777777" w:rsidR="003D5500" w:rsidRPr="003D5500" w:rsidRDefault="003D5500" w:rsidP="003D5500">
            <w:pPr>
              <w:spacing w:after="0" w:line="240" w:lineRule="auto"/>
              <w:jc w:val="center"/>
              <w:rPr>
                <w:rFonts w:ascii="Times New Roman" w:eastAsia="Times New Roman" w:hAnsi="Times New Roman" w:cs="Times New Roman"/>
                <w:b/>
                <w:noProof/>
                <w:szCs w:val="20"/>
              </w:rPr>
            </w:pPr>
            <w:r w:rsidRPr="003D5500">
              <w:rPr>
                <w:rFonts w:ascii="Times New Roman" w:eastAsia="Times New Roman" w:hAnsi="Times New Roman" w:cs="Times New Roman"/>
                <w:b/>
                <w:noProof/>
                <w:szCs w:val="20"/>
              </w:rPr>
              <w:t>Eil. Nr.</w:t>
            </w:r>
          </w:p>
        </w:tc>
        <w:tc>
          <w:tcPr>
            <w:tcW w:w="1541" w:type="dxa"/>
            <w:tcBorders>
              <w:top w:val="single" w:sz="4" w:space="0" w:color="auto"/>
              <w:left w:val="single" w:sz="4" w:space="0" w:color="auto"/>
              <w:bottom w:val="single" w:sz="4" w:space="0" w:color="auto"/>
              <w:right w:val="single" w:sz="4" w:space="0" w:color="auto"/>
            </w:tcBorders>
            <w:vAlign w:val="center"/>
          </w:tcPr>
          <w:p w14:paraId="1B0BA95A" w14:textId="77777777" w:rsidR="003D5500" w:rsidRPr="003D5500" w:rsidRDefault="003D5500" w:rsidP="003D5500">
            <w:pPr>
              <w:spacing w:after="0" w:line="240" w:lineRule="auto"/>
              <w:jc w:val="center"/>
              <w:rPr>
                <w:rFonts w:ascii="Times New Roman" w:eastAsia="Times New Roman" w:hAnsi="Times New Roman" w:cs="Times New Roman"/>
                <w:b/>
                <w:noProof/>
                <w:szCs w:val="20"/>
              </w:rPr>
            </w:pPr>
            <w:r w:rsidRPr="003D5500">
              <w:rPr>
                <w:rFonts w:ascii="Times New Roman" w:eastAsia="Times New Roman" w:hAnsi="Times New Roman" w:cs="Times New Roman"/>
                <w:b/>
                <w:noProof/>
                <w:szCs w:val="20"/>
              </w:rPr>
              <w:t>Parametrai (specifikacija)</w:t>
            </w:r>
          </w:p>
        </w:tc>
        <w:tc>
          <w:tcPr>
            <w:tcW w:w="3846" w:type="dxa"/>
            <w:tcBorders>
              <w:top w:val="single" w:sz="4" w:space="0" w:color="auto"/>
              <w:left w:val="single" w:sz="4" w:space="0" w:color="auto"/>
              <w:bottom w:val="single" w:sz="4" w:space="0" w:color="auto"/>
              <w:right w:val="single" w:sz="4" w:space="0" w:color="auto"/>
            </w:tcBorders>
            <w:vAlign w:val="center"/>
          </w:tcPr>
          <w:p w14:paraId="296CAF8C" w14:textId="77777777" w:rsidR="003D5500" w:rsidRPr="003D5500" w:rsidRDefault="003D5500" w:rsidP="003D5500">
            <w:pPr>
              <w:spacing w:after="0" w:line="240" w:lineRule="auto"/>
              <w:jc w:val="center"/>
              <w:rPr>
                <w:rFonts w:ascii="Times New Roman" w:eastAsia="Times New Roman" w:hAnsi="Times New Roman" w:cs="Times New Roman"/>
                <w:b/>
                <w:noProof/>
                <w:szCs w:val="20"/>
              </w:rPr>
            </w:pPr>
            <w:r w:rsidRPr="003D5500">
              <w:rPr>
                <w:rFonts w:ascii="Times New Roman" w:eastAsia="Times New Roman" w:hAnsi="Times New Roman" w:cs="Times New Roman"/>
                <w:b/>
                <w:noProof/>
                <w:szCs w:val="20"/>
              </w:rPr>
              <w:t>Reikalaujamos parametrų reikšmės</w:t>
            </w:r>
          </w:p>
        </w:tc>
        <w:tc>
          <w:tcPr>
            <w:tcW w:w="3827" w:type="dxa"/>
            <w:tcBorders>
              <w:top w:val="single" w:sz="4" w:space="0" w:color="auto"/>
              <w:left w:val="single" w:sz="4" w:space="0" w:color="auto"/>
              <w:bottom w:val="single" w:sz="4" w:space="0" w:color="auto"/>
              <w:right w:val="single" w:sz="4" w:space="0" w:color="auto"/>
            </w:tcBorders>
            <w:vAlign w:val="center"/>
          </w:tcPr>
          <w:p w14:paraId="49975D22" w14:textId="77777777" w:rsidR="003D5500" w:rsidRPr="003D5500" w:rsidRDefault="003D5500" w:rsidP="003D5500">
            <w:pPr>
              <w:spacing w:after="0" w:line="240" w:lineRule="auto"/>
              <w:jc w:val="center"/>
              <w:rPr>
                <w:rFonts w:ascii="Times New Roman" w:eastAsia="Times New Roman" w:hAnsi="Times New Roman" w:cs="Times New Roman"/>
                <w:b/>
                <w:noProof/>
                <w:szCs w:val="20"/>
              </w:rPr>
            </w:pPr>
            <w:r w:rsidRPr="003D5500">
              <w:rPr>
                <w:rFonts w:ascii="Times New Roman" w:eastAsia="Times New Roman" w:hAnsi="Times New Roman" w:cs="Times New Roman"/>
                <w:b/>
                <w:szCs w:val="20"/>
              </w:rPr>
              <w:t>Siūlymai/pastabos</w:t>
            </w:r>
          </w:p>
        </w:tc>
      </w:tr>
      <w:tr w:rsidR="003D5500" w:rsidRPr="003D5500" w14:paraId="459A1B72" w14:textId="77777777" w:rsidTr="003D5500">
        <w:tc>
          <w:tcPr>
            <w:tcW w:w="709" w:type="dxa"/>
            <w:tcBorders>
              <w:top w:val="single" w:sz="4" w:space="0" w:color="auto"/>
              <w:left w:val="single" w:sz="4" w:space="0" w:color="auto"/>
              <w:bottom w:val="single" w:sz="4" w:space="0" w:color="auto"/>
              <w:right w:val="single" w:sz="4" w:space="0" w:color="auto"/>
            </w:tcBorders>
          </w:tcPr>
          <w:p w14:paraId="4939ADEE" w14:textId="77777777" w:rsidR="003D5500" w:rsidRPr="003D5500" w:rsidRDefault="003D5500" w:rsidP="003D5500">
            <w:pPr>
              <w:spacing w:after="0" w:line="240" w:lineRule="auto"/>
              <w:jc w:val="center"/>
              <w:rPr>
                <w:rFonts w:ascii="Times New Roman" w:eastAsia="Times New Roman" w:hAnsi="Times New Roman" w:cs="Times New Roman"/>
                <w:noProof/>
                <w:szCs w:val="20"/>
              </w:rPr>
            </w:pPr>
            <w:r w:rsidRPr="003D5500">
              <w:rPr>
                <w:rFonts w:ascii="Times New Roman" w:eastAsia="Times New Roman" w:hAnsi="Times New Roman" w:cs="Times New Roman"/>
                <w:noProof/>
                <w:szCs w:val="20"/>
              </w:rPr>
              <w:t>1.</w:t>
            </w:r>
          </w:p>
        </w:tc>
        <w:tc>
          <w:tcPr>
            <w:tcW w:w="1541" w:type="dxa"/>
            <w:tcBorders>
              <w:top w:val="single" w:sz="4" w:space="0" w:color="auto"/>
              <w:left w:val="single" w:sz="4" w:space="0" w:color="auto"/>
              <w:bottom w:val="single" w:sz="4" w:space="0" w:color="auto"/>
              <w:right w:val="single" w:sz="4" w:space="0" w:color="auto"/>
            </w:tcBorders>
          </w:tcPr>
          <w:p w14:paraId="44D27281"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Video monitorius – 1 vnt.</w:t>
            </w:r>
          </w:p>
        </w:tc>
        <w:tc>
          <w:tcPr>
            <w:tcW w:w="3846" w:type="dxa"/>
            <w:tcBorders>
              <w:top w:val="single" w:sz="4" w:space="0" w:color="auto"/>
              <w:left w:val="single" w:sz="4" w:space="0" w:color="auto"/>
              <w:bottom w:val="single" w:sz="4" w:space="0" w:color="auto"/>
              <w:right w:val="single" w:sz="4" w:space="0" w:color="auto"/>
            </w:tcBorders>
          </w:tcPr>
          <w:p w14:paraId="587FA00B" w14:textId="77777777" w:rsidR="003D5500" w:rsidRPr="003D5500" w:rsidRDefault="003D5500" w:rsidP="003D5500">
            <w:pPr>
              <w:numPr>
                <w:ilvl w:val="0"/>
                <w:numId w:val="26"/>
              </w:numPr>
              <w:spacing w:after="0" w:line="240" w:lineRule="auto"/>
              <w:ind w:left="430" w:hanging="450"/>
              <w:rPr>
                <w:rFonts w:ascii="Times New Roman" w:eastAsia="Calibri" w:hAnsi="Times New Roman" w:cs="Times New Roman"/>
              </w:rPr>
            </w:pPr>
            <w:r w:rsidRPr="003D5500">
              <w:rPr>
                <w:rFonts w:ascii="Times New Roman" w:eastAsia="Calibri" w:hAnsi="Times New Roman" w:cs="Times New Roman"/>
              </w:rPr>
              <w:t>Ekrano skersmuo ≥ 8“;</w:t>
            </w:r>
          </w:p>
          <w:p w14:paraId="332BB664" w14:textId="77777777" w:rsidR="003D5500" w:rsidRPr="003D5500" w:rsidRDefault="003D5500" w:rsidP="003D5500">
            <w:pPr>
              <w:numPr>
                <w:ilvl w:val="0"/>
                <w:numId w:val="26"/>
              </w:numPr>
              <w:spacing w:after="0" w:line="240" w:lineRule="auto"/>
              <w:ind w:left="430" w:hanging="450"/>
              <w:rPr>
                <w:rFonts w:ascii="Times New Roman" w:eastAsia="Calibri" w:hAnsi="Times New Roman" w:cs="Times New Roman"/>
              </w:rPr>
            </w:pPr>
            <w:r w:rsidRPr="003D5500">
              <w:rPr>
                <w:rFonts w:ascii="Times New Roman" w:eastAsia="Calibri" w:hAnsi="Times New Roman" w:cs="Times New Roman"/>
              </w:rPr>
              <w:t>Lietimui jautrus arba lygiavertis ekranas;</w:t>
            </w:r>
          </w:p>
          <w:p w14:paraId="2F00DF7D" w14:textId="77777777" w:rsidR="003D5500" w:rsidRPr="003D5500" w:rsidRDefault="003D5500" w:rsidP="003D5500">
            <w:pPr>
              <w:numPr>
                <w:ilvl w:val="0"/>
                <w:numId w:val="26"/>
              </w:numPr>
              <w:spacing w:after="0" w:line="240" w:lineRule="auto"/>
              <w:ind w:left="430" w:hanging="450"/>
              <w:rPr>
                <w:rFonts w:ascii="Times New Roman" w:eastAsia="Calibri" w:hAnsi="Times New Roman" w:cs="Times New Roman"/>
              </w:rPr>
            </w:pPr>
            <w:r w:rsidRPr="003D5500">
              <w:rPr>
                <w:rFonts w:ascii="Times New Roman" w:eastAsia="Calibri" w:hAnsi="Times New Roman" w:cs="Times New Roman"/>
              </w:rPr>
              <w:t>Raiška ≥ (1920 x 1200) taškų;</w:t>
            </w:r>
          </w:p>
          <w:p w14:paraId="4F8A8AFC" w14:textId="77777777" w:rsidR="003D5500" w:rsidRPr="003D5500" w:rsidRDefault="003D5500" w:rsidP="003D5500">
            <w:pPr>
              <w:numPr>
                <w:ilvl w:val="0"/>
                <w:numId w:val="26"/>
              </w:numPr>
              <w:spacing w:after="0" w:line="240" w:lineRule="auto"/>
              <w:ind w:left="430" w:hanging="450"/>
              <w:rPr>
                <w:rFonts w:ascii="Times New Roman" w:eastAsia="Calibri" w:hAnsi="Times New Roman" w:cs="Times New Roman"/>
              </w:rPr>
            </w:pPr>
            <w:r w:rsidRPr="003D5500">
              <w:rPr>
                <w:rFonts w:ascii="Times New Roman" w:eastAsia="Calibri" w:hAnsi="Times New Roman" w:cs="Times New Roman"/>
              </w:rPr>
              <w:t xml:space="preserve">≥ 2 jungtys CMOS arba lygiavertės technologijos </w:t>
            </w:r>
            <w:proofErr w:type="spellStart"/>
            <w:r w:rsidRPr="003D5500">
              <w:rPr>
                <w:rFonts w:ascii="Times New Roman" w:eastAsia="Calibri" w:hAnsi="Times New Roman" w:cs="Times New Roman"/>
              </w:rPr>
              <w:t>video</w:t>
            </w:r>
            <w:proofErr w:type="spellEnd"/>
            <w:r w:rsidRPr="003D5500">
              <w:rPr>
                <w:rFonts w:ascii="Times New Roman" w:eastAsia="Calibri" w:hAnsi="Times New Roman" w:cs="Times New Roman"/>
              </w:rPr>
              <w:t xml:space="preserve"> endoskopų prijungimui;</w:t>
            </w:r>
          </w:p>
          <w:p w14:paraId="1102D7D1" w14:textId="77777777" w:rsidR="003D5500" w:rsidRPr="003D5500" w:rsidRDefault="003D5500" w:rsidP="003D5500">
            <w:pPr>
              <w:numPr>
                <w:ilvl w:val="0"/>
                <w:numId w:val="26"/>
              </w:numPr>
              <w:spacing w:after="0" w:line="240" w:lineRule="auto"/>
              <w:ind w:left="430" w:hanging="450"/>
              <w:rPr>
                <w:rFonts w:ascii="Times New Roman" w:eastAsia="Calibri" w:hAnsi="Times New Roman" w:cs="Times New Roman"/>
              </w:rPr>
            </w:pPr>
            <w:r w:rsidRPr="003D5500">
              <w:rPr>
                <w:rFonts w:ascii="Times New Roman" w:eastAsia="Calibri" w:hAnsi="Times New Roman" w:cs="Times New Roman"/>
              </w:rPr>
              <w:t>Su HDMI tipo arba lygiaverte jungtimi papildomo monitoriaus pajungimui;</w:t>
            </w:r>
          </w:p>
          <w:p w14:paraId="351E207A" w14:textId="77777777" w:rsidR="003D5500" w:rsidRPr="003D5500" w:rsidRDefault="003D5500" w:rsidP="003D5500">
            <w:pPr>
              <w:numPr>
                <w:ilvl w:val="0"/>
                <w:numId w:val="26"/>
              </w:numPr>
              <w:spacing w:after="0" w:line="240" w:lineRule="auto"/>
              <w:ind w:left="430" w:hanging="450"/>
              <w:rPr>
                <w:rFonts w:ascii="Times New Roman" w:eastAsia="Calibri" w:hAnsi="Times New Roman" w:cs="Times New Roman"/>
              </w:rPr>
            </w:pPr>
            <w:r w:rsidRPr="003D5500">
              <w:rPr>
                <w:rFonts w:ascii="Times New Roman" w:eastAsia="Calibri" w:hAnsi="Times New Roman" w:cs="Times New Roman"/>
              </w:rPr>
              <w:t xml:space="preserve">Galimybė išsaugoti </w:t>
            </w:r>
            <w:proofErr w:type="spellStart"/>
            <w:r w:rsidRPr="003D5500">
              <w:rPr>
                <w:rFonts w:ascii="Times New Roman" w:eastAsia="Calibri" w:hAnsi="Times New Roman" w:cs="Times New Roman"/>
              </w:rPr>
              <w:t>video</w:t>
            </w:r>
            <w:proofErr w:type="spellEnd"/>
            <w:r w:rsidRPr="003D5500">
              <w:rPr>
                <w:rFonts w:ascii="Times New Roman" w:eastAsia="Calibri" w:hAnsi="Times New Roman" w:cs="Times New Roman"/>
              </w:rPr>
              <w:t xml:space="preserve"> vaizdus bei nuotraukas;</w:t>
            </w:r>
          </w:p>
          <w:p w14:paraId="5FD0C0F5" w14:textId="77777777" w:rsidR="003D5500" w:rsidRPr="003D5500" w:rsidRDefault="003D5500" w:rsidP="003D5500">
            <w:pPr>
              <w:numPr>
                <w:ilvl w:val="0"/>
                <w:numId w:val="26"/>
              </w:numPr>
              <w:spacing w:after="0" w:line="240" w:lineRule="auto"/>
              <w:ind w:left="430" w:hanging="450"/>
              <w:rPr>
                <w:rFonts w:ascii="Times New Roman" w:eastAsia="Calibri" w:hAnsi="Times New Roman" w:cs="Times New Roman"/>
              </w:rPr>
            </w:pPr>
            <w:r w:rsidRPr="003D5500">
              <w:rPr>
                <w:rFonts w:ascii="Times New Roman" w:eastAsia="Calibri" w:hAnsi="Times New Roman" w:cs="Times New Roman"/>
              </w:rPr>
              <w:t xml:space="preserve">Galimybė peržiūrėti </w:t>
            </w:r>
            <w:proofErr w:type="spellStart"/>
            <w:r w:rsidRPr="003D5500">
              <w:rPr>
                <w:rFonts w:ascii="Times New Roman" w:eastAsia="Calibri" w:hAnsi="Times New Roman" w:cs="Times New Roman"/>
              </w:rPr>
              <w:t>video</w:t>
            </w:r>
            <w:proofErr w:type="spellEnd"/>
            <w:r w:rsidRPr="003D5500">
              <w:rPr>
                <w:rFonts w:ascii="Times New Roman" w:eastAsia="Calibri" w:hAnsi="Times New Roman" w:cs="Times New Roman"/>
              </w:rPr>
              <w:t xml:space="preserve"> vaizdus ir nuotraukas monitoriuje bei perkelti juos į USB tipo arba lygiavertes išorines laikmenas;</w:t>
            </w:r>
          </w:p>
          <w:p w14:paraId="668772A2" w14:textId="77777777" w:rsidR="003D5500" w:rsidRPr="003D5500" w:rsidRDefault="003D5500" w:rsidP="003D5500">
            <w:pPr>
              <w:numPr>
                <w:ilvl w:val="0"/>
                <w:numId w:val="26"/>
              </w:numPr>
              <w:spacing w:after="0" w:line="240" w:lineRule="auto"/>
              <w:ind w:left="430" w:hanging="450"/>
              <w:rPr>
                <w:rFonts w:ascii="Times New Roman" w:eastAsia="Calibri" w:hAnsi="Times New Roman" w:cs="Times New Roman"/>
              </w:rPr>
            </w:pPr>
            <w:r w:rsidRPr="003D5500">
              <w:rPr>
                <w:rFonts w:ascii="Times New Roman" w:eastAsia="Calibri" w:hAnsi="Times New Roman" w:cs="Times New Roman"/>
              </w:rPr>
              <w:t>Galimybė matyti 2 vaizdus vienu metu:</w:t>
            </w:r>
          </w:p>
          <w:p w14:paraId="7545A5D0" w14:textId="77777777" w:rsidR="003D5500" w:rsidRPr="003D5500" w:rsidRDefault="003D5500" w:rsidP="003D5500">
            <w:pPr>
              <w:numPr>
                <w:ilvl w:val="1"/>
                <w:numId w:val="26"/>
              </w:numPr>
              <w:spacing w:after="0" w:line="240" w:lineRule="auto"/>
              <w:rPr>
                <w:rFonts w:ascii="Times New Roman" w:eastAsia="Calibri" w:hAnsi="Times New Roman" w:cs="Times New Roman"/>
              </w:rPr>
            </w:pPr>
            <w:r w:rsidRPr="003D5500">
              <w:rPr>
                <w:rFonts w:ascii="Times New Roman" w:eastAsia="Calibri" w:hAnsi="Times New Roman" w:cs="Times New Roman"/>
              </w:rPr>
              <w:t xml:space="preserve">Vaizde </w:t>
            </w:r>
            <w:proofErr w:type="spellStart"/>
            <w:r w:rsidRPr="003D5500">
              <w:rPr>
                <w:rFonts w:ascii="Times New Roman" w:eastAsia="Calibri" w:hAnsi="Times New Roman" w:cs="Times New Roman"/>
              </w:rPr>
              <w:t>vaizde</w:t>
            </w:r>
            <w:proofErr w:type="spellEnd"/>
            <w:r w:rsidRPr="003D5500">
              <w:rPr>
                <w:rFonts w:ascii="Times New Roman" w:eastAsia="Calibri" w:hAnsi="Times New Roman" w:cs="Times New Roman"/>
              </w:rPr>
              <w:t xml:space="preserve"> (</w:t>
            </w:r>
            <w:proofErr w:type="spellStart"/>
            <w:r w:rsidRPr="003D5500">
              <w:rPr>
                <w:rFonts w:ascii="Times New Roman" w:eastAsia="Calibri" w:hAnsi="Times New Roman" w:cs="Times New Roman"/>
                <w:i/>
                <w:iCs/>
              </w:rPr>
              <w:t>eng</w:t>
            </w:r>
            <w:proofErr w:type="spellEnd"/>
            <w:r w:rsidRPr="003D5500">
              <w:rPr>
                <w:rFonts w:ascii="Times New Roman" w:eastAsia="Calibri" w:hAnsi="Times New Roman" w:cs="Times New Roman"/>
                <w:i/>
                <w:iCs/>
              </w:rPr>
              <w:t>. Picture-</w:t>
            </w:r>
            <w:proofErr w:type="spellStart"/>
            <w:r w:rsidRPr="003D5500">
              <w:rPr>
                <w:rFonts w:ascii="Times New Roman" w:eastAsia="Calibri" w:hAnsi="Times New Roman" w:cs="Times New Roman"/>
                <w:i/>
                <w:iCs/>
              </w:rPr>
              <w:t>in</w:t>
            </w:r>
            <w:proofErr w:type="spellEnd"/>
            <w:r w:rsidRPr="003D5500">
              <w:rPr>
                <w:rFonts w:ascii="Times New Roman" w:eastAsia="Calibri" w:hAnsi="Times New Roman" w:cs="Times New Roman"/>
                <w:i/>
                <w:iCs/>
              </w:rPr>
              <w:t>-Picture</w:t>
            </w:r>
            <w:r w:rsidRPr="003D5500">
              <w:rPr>
                <w:rFonts w:ascii="Times New Roman" w:eastAsia="Calibri" w:hAnsi="Times New Roman" w:cs="Times New Roman"/>
              </w:rPr>
              <w:t>);</w:t>
            </w:r>
          </w:p>
          <w:p w14:paraId="0BF70B29" w14:textId="77777777" w:rsidR="003D5500" w:rsidRPr="003D5500" w:rsidRDefault="003D5500" w:rsidP="003D5500">
            <w:pPr>
              <w:numPr>
                <w:ilvl w:val="1"/>
                <w:numId w:val="26"/>
              </w:numPr>
              <w:spacing w:after="0" w:line="240" w:lineRule="auto"/>
              <w:rPr>
                <w:rFonts w:ascii="Times New Roman" w:eastAsia="Calibri" w:hAnsi="Times New Roman" w:cs="Times New Roman"/>
              </w:rPr>
            </w:pPr>
            <w:r w:rsidRPr="003D5500">
              <w:rPr>
                <w:rFonts w:ascii="Times New Roman" w:eastAsia="Calibri" w:hAnsi="Times New Roman" w:cs="Times New Roman"/>
              </w:rPr>
              <w:t>Vaizdas šalia vaizdo (</w:t>
            </w:r>
            <w:proofErr w:type="spellStart"/>
            <w:r w:rsidRPr="003D5500">
              <w:rPr>
                <w:rFonts w:ascii="Times New Roman" w:eastAsia="Calibri" w:hAnsi="Times New Roman" w:cs="Times New Roman"/>
                <w:i/>
                <w:iCs/>
              </w:rPr>
              <w:t>eng</w:t>
            </w:r>
            <w:proofErr w:type="spellEnd"/>
            <w:r w:rsidRPr="003D5500">
              <w:rPr>
                <w:rFonts w:ascii="Times New Roman" w:eastAsia="Calibri" w:hAnsi="Times New Roman" w:cs="Times New Roman"/>
                <w:i/>
                <w:iCs/>
              </w:rPr>
              <w:t xml:space="preserve">. </w:t>
            </w:r>
            <w:proofErr w:type="spellStart"/>
            <w:r w:rsidRPr="003D5500">
              <w:rPr>
                <w:rFonts w:ascii="Times New Roman" w:eastAsia="Calibri" w:hAnsi="Times New Roman" w:cs="Times New Roman"/>
                <w:i/>
                <w:iCs/>
              </w:rPr>
              <w:t>Side-by-Side</w:t>
            </w:r>
            <w:proofErr w:type="spellEnd"/>
            <w:r w:rsidRPr="003D5500">
              <w:rPr>
                <w:rFonts w:ascii="Times New Roman" w:eastAsia="Calibri" w:hAnsi="Times New Roman" w:cs="Times New Roman"/>
              </w:rPr>
              <w:t xml:space="preserve">); </w:t>
            </w:r>
          </w:p>
          <w:p w14:paraId="1F73DB45" w14:textId="77777777" w:rsidR="003D5500" w:rsidRPr="003D5500" w:rsidRDefault="003D5500" w:rsidP="003D5500">
            <w:pPr>
              <w:numPr>
                <w:ilvl w:val="0"/>
                <w:numId w:val="26"/>
              </w:numPr>
              <w:spacing w:after="0" w:line="240" w:lineRule="auto"/>
              <w:ind w:left="430" w:hanging="450"/>
              <w:rPr>
                <w:rFonts w:ascii="Times New Roman" w:eastAsia="Calibri" w:hAnsi="Times New Roman" w:cs="Times New Roman"/>
              </w:rPr>
            </w:pPr>
            <w:r w:rsidRPr="003D5500">
              <w:rPr>
                <w:rFonts w:ascii="Times New Roman" w:eastAsia="Calibri" w:hAnsi="Times New Roman" w:cs="Times New Roman"/>
              </w:rPr>
              <w:t>Monitoriaus korpusas pagamintas iš smūgiams atsparaus plastiko arba lygiavertės medžiagos;</w:t>
            </w:r>
          </w:p>
          <w:p w14:paraId="3AAFA276" w14:textId="77777777" w:rsidR="003D5500" w:rsidRPr="003D5500" w:rsidRDefault="003D5500" w:rsidP="003D5500">
            <w:pPr>
              <w:numPr>
                <w:ilvl w:val="0"/>
                <w:numId w:val="26"/>
              </w:numPr>
              <w:spacing w:after="0" w:line="240" w:lineRule="auto"/>
              <w:ind w:left="430" w:hanging="450"/>
              <w:rPr>
                <w:rFonts w:ascii="Times New Roman" w:eastAsia="Calibri" w:hAnsi="Times New Roman" w:cs="Times New Roman"/>
              </w:rPr>
            </w:pPr>
            <w:r w:rsidRPr="003D5500">
              <w:rPr>
                <w:rFonts w:ascii="Times New Roman" w:eastAsia="Calibri" w:hAnsi="Times New Roman" w:cs="Times New Roman"/>
              </w:rPr>
              <w:t>Su vidine įkraunama ličio jonų arba lygiaverte baterija;</w:t>
            </w:r>
          </w:p>
          <w:p w14:paraId="7EF84BC6" w14:textId="77777777" w:rsidR="003D5500" w:rsidRPr="003D5500" w:rsidRDefault="003D5500" w:rsidP="003D5500">
            <w:pPr>
              <w:spacing w:after="0" w:line="240" w:lineRule="auto"/>
              <w:rPr>
                <w:rFonts w:ascii="Times New Roman" w:eastAsia="Calibri" w:hAnsi="Times New Roman" w:cs="Times New Roman"/>
                <w:color w:val="000000"/>
              </w:rPr>
            </w:pPr>
            <w:r w:rsidRPr="003D5500">
              <w:rPr>
                <w:rFonts w:ascii="Times New Roman" w:eastAsia="Calibri" w:hAnsi="Times New Roman" w:cs="Times New Roman"/>
                <w:color w:val="000000"/>
              </w:rPr>
              <w:t xml:space="preserve">Komplekte: laidas </w:t>
            </w:r>
            <w:proofErr w:type="spellStart"/>
            <w:r w:rsidRPr="003D5500">
              <w:rPr>
                <w:rFonts w:ascii="Times New Roman" w:eastAsia="Calibri" w:hAnsi="Times New Roman" w:cs="Times New Roman"/>
                <w:color w:val="000000"/>
              </w:rPr>
              <w:t>videolaringoskopų</w:t>
            </w:r>
            <w:proofErr w:type="spellEnd"/>
            <w:r w:rsidRPr="003D5500">
              <w:rPr>
                <w:rFonts w:ascii="Times New Roman" w:eastAsia="Calibri" w:hAnsi="Times New Roman" w:cs="Times New Roman"/>
                <w:color w:val="000000"/>
              </w:rPr>
              <w:t xml:space="preserve"> pajungimui – 1 vnt.,</w:t>
            </w:r>
            <w:r w:rsidRPr="003D5500">
              <w:rPr>
                <w:rFonts w:ascii="Times New Roman" w:eastAsia="Calibri" w:hAnsi="Times New Roman" w:cs="Times New Roman"/>
              </w:rPr>
              <w:t xml:space="preserve"> laikiklis pritvirtinimui prie stovo – 1 vnt.</w:t>
            </w:r>
          </w:p>
        </w:tc>
        <w:tc>
          <w:tcPr>
            <w:tcW w:w="3827" w:type="dxa"/>
            <w:tcBorders>
              <w:top w:val="single" w:sz="4" w:space="0" w:color="auto"/>
              <w:left w:val="single" w:sz="4" w:space="0" w:color="auto"/>
              <w:bottom w:val="single" w:sz="4" w:space="0" w:color="auto"/>
              <w:right w:val="single" w:sz="4" w:space="0" w:color="auto"/>
            </w:tcBorders>
          </w:tcPr>
          <w:p w14:paraId="167FF301"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p>
        </w:tc>
      </w:tr>
      <w:tr w:rsidR="003D5500" w:rsidRPr="003D5500" w14:paraId="603DCF94" w14:textId="77777777" w:rsidTr="003D5500">
        <w:tc>
          <w:tcPr>
            <w:tcW w:w="709" w:type="dxa"/>
            <w:tcBorders>
              <w:top w:val="single" w:sz="4" w:space="0" w:color="auto"/>
              <w:left w:val="single" w:sz="4" w:space="0" w:color="auto"/>
              <w:bottom w:val="single" w:sz="4" w:space="0" w:color="auto"/>
              <w:right w:val="single" w:sz="4" w:space="0" w:color="auto"/>
            </w:tcBorders>
          </w:tcPr>
          <w:p w14:paraId="441BB317" w14:textId="77777777" w:rsidR="003D5500" w:rsidRPr="003D5500" w:rsidRDefault="003D5500" w:rsidP="003D5500">
            <w:pPr>
              <w:spacing w:after="0" w:line="240" w:lineRule="auto"/>
              <w:jc w:val="center"/>
              <w:rPr>
                <w:rFonts w:ascii="Times New Roman" w:eastAsia="Times New Roman" w:hAnsi="Times New Roman" w:cs="Times New Roman"/>
                <w:noProof/>
                <w:szCs w:val="20"/>
              </w:rPr>
            </w:pPr>
            <w:r w:rsidRPr="003D5500">
              <w:rPr>
                <w:rFonts w:ascii="Times New Roman" w:eastAsia="Times New Roman" w:hAnsi="Times New Roman" w:cs="Times New Roman"/>
                <w:noProof/>
                <w:szCs w:val="20"/>
              </w:rPr>
              <w:t>2.</w:t>
            </w:r>
          </w:p>
        </w:tc>
        <w:tc>
          <w:tcPr>
            <w:tcW w:w="1541" w:type="dxa"/>
            <w:tcBorders>
              <w:top w:val="single" w:sz="4" w:space="0" w:color="auto"/>
              <w:left w:val="single" w:sz="4" w:space="0" w:color="auto"/>
              <w:bottom w:val="single" w:sz="4" w:space="0" w:color="auto"/>
              <w:right w:val="single" w:sz="4" w:space="0" w:color="auto"/>
            </w:tcBorders>
          </w:tcPr>
          <w:p w14:paraId="75B2488D"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Video laringoskopo pleištas - 1 vnt.</w:t>
            </w:r>
          </w:p>
        </w:tc>
        <w:tc>
          <w:tcPr>
            <w:tcW w:w="3846" w:type="dxa"/>
            <w:tcBorders>
              <w:top w:val="single" w:sz="4" w:space="0" w:color="auto"/>
              <w:left w:val="single" w:sz="4" w:space="0" w:color="auto"/>
              <w:bottom w:val="single" w:sz="4" w:space="0" w:color="auto"/>
              <w:right w:val="single" w:sz="4" w:space="0" w:color="auto"/>
            </w:tcBorders>
          </w:tcPr>
          <w:p w14:paraId="53964933" w14:textId="77777777" w:rsidR="003D5500" w:rsidRPr="003D5500" w:rsidRDefault="003D5500" w:rsidP="003D5500">
            <w:pPr>
              <w:widowControl w:val="0"/>
              <w:numPr>
                <w:ilvl w:val="0"/>
                <w:numId w:val="27"/>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Macintosh arba lygiaverčio tipo 4 dydžio pleištas;</w:t>
            </w:r>
          </w:p>
          <w:p w14:paraId="47830CA8" w14:textId="77777777" w:rsidR="003D5500" w:rsidRPr="003D5500" w:rsidRDefault="003D5500" w:rsidP="003D5500">
            <w:pPr>
              <w:widowControl w:val="0"/>
              <w:numPr>
                <w:ilvl w:val="0"/>
                <w:numId w:val="27"/>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 xml:space="preserve">Rankena iš titano arba lygiavertės medžiagos; </w:t>
            </w:r>
          </w:p>
          <w:p w14:paraId="09896ECA" w14:textId="77777777" w:rsidR="003D5500" w:rsidRPr="003D5500" w:rsidRDefault="003D5500" w:rsidP="003D5500">
            <w:pPr>
              <w:widowControl w:val="0"/>
              <w:numPr>
                <w:ilvl w:val="0"/>
                <w:numId w:val="27"/>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Daugkartinio naudojimo, plaunamas ir dezinfekuojamas tiek rankiniu būdu, tiek plovimo mašinose;</w:t>
            </w:r>
          </w:p>
          <w:p w14:paraId="786BE21E" w14:textId="77777777" w:rsidR="003D5500" w:rsidRPr="003D5500" w:rsidRDefault="003D5500" w:rsidP="003D5500">
            <w:pPr>
              <w:widowControl w:val="0"/>
              <w:numPr>
                <w:ilvl w:val="0"/>
                <w:numId w:val="27"/>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Su šviesos diodų (LED) arba lygiaverčiu apšvietimu;</w:t>
            </w:r>
          </w:p>
          <w:p w14:paraId="5DCE9594" w14:textId="77777777" w:rsidR="003D5500" w:rsidRPr="003D5500" w:rsidRDefault="003D5500" w:rsidP="003D5500">
            <w:pPr>
              <w:widowControl w:val="0"/>
              <w:numPr>
                <w:ilvl w:val="0"/>
                <w:numId w:val="27"/>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 xml:space="preserve">Kameros raiška </w:t>
            </w:r>
            <w:r w:rsidRPr="003D5500">
              <w:rPr>
                <w:rFonts w:ascii="Times New Roman" w:eastAsia="Arial Unicode MS" w:hAnsi="Times New Roman" w:cs="Times New Roman"/>
                <w:noProof/>
                <w:kern w:val="1"/>
              </w:rPr>
              <w:sym w:font="Symbol" w:char="F0B3"/>
            </w:r>
            <w:r w:rsidRPr="003D5500">
              <w:rPr>
                <w:rFonts w:ascii="Times New Roman" w:eastAsia="Arial Unicode MS" w:hAnsi="Times New Roman" w:cs="Times New Roman"/>
                <w:noProof/>
                <w:kern w:val="1"/>
              </w:rPr>
              <w:t xml:space="preserve"> (1280 x 800) taškų;</w:t>
            </w:r>
          </w:p>
          <w:p w14:paraId="594D3232" w14:textId="77777777" w:rsidR="003D5500" w:rsidRPr="003D5500" w:rsidRDefault="003D5500" w:rsidP="003D5500">
            <w:pPr>
              <w:widowControl w:val="0"/>
              <w:numPr>
                <w:ilvl w:val="0"/>
                <w:numId w:val="27"/>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 xml:space="preserve">Su </w:t>
            </w:r>
            <w:r w:rsidRPr="003D5500">
              <w:rPr>
                <w:rFonts w:ascii="Times New Roman" w:eastAsia="Arial Unicode MS" w:hAnsi="Times New Roman" w:cs="Times New Roman"/>
                <w:noProof/>
                <w:kern w:val="1"/>
              </w:rPr>
              <w:sym w:font="Symbol" w:char="F0B3"/>
            </w:r>
            <w:r w:rsidRPr="003D5500">
              <w:rPr>
                <w:rFonts w:ascii="Times New Roman" w:eastAsia="Arial Unicode MS" w:hAnsi="Times New Roman" w:cs="Times New Roman"/>
                <w:noProof/>
                <w:kern w:val="1"/>
              </w:rPr>
              <w:t xml:space="preserve"> 1 mygtuku video vaizdų ir nuotraukų įrašymui.</w:t>
            </w:r>
          </w:p>
        </w:tc>
        <w:tc>
          <w:tcPr>
            <w:tcW w:w="3827" w:type="dxa"/>
            <w:tcBorders>
              <w:top w:val="single" w:sz="4" w:space="0" w:color="auto"/>
              <w:left w:val="single" w:sz="4" w:space="0" w:color="auto"/>
              <w:bottom w:val="single" w:sz="4" w:space="0" w:color="auto"/>
              <w:right w:val="single" w:sz="4" w:space="0" w:color="auto"/>
            </w:tcBorders>
          </w:tcPr>
          <w:p w14:paraId="018B836E"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p>
        </w:tc>
      </w:tr>
      <w:tr w:rsidR="003D5500" w:rsidRPr="003D5500" w14:paraId="19D3D799" w14:textId="77777777" w:rsidTr="003D5500">
        <w:tc>
          <w:tcPr>
            <w:tcW w:w="709" w:type="dxa"/>
            <w:tcBorders>
              <w:top w:val="single" w:sz="4" w:space="0" w:color="auto"/>
              <w:left w:val="single" w:sz="4" w:space="0" w:color="auto"/>
              <w:bottom w:val="single" w:sz="4" w:space="0" w:color="auto"/>
              <w:right w:val="single" w:sz="4" w:space="0" w:color="auto"/>
            </w:tcBorders>
          </w:tcPr>
          <w:p w14:paraId="3E513895" w14:textId="77777777" w:rsidR="003D5500" w:rsidRPr="003D5500" w:rsidRDefault="003D5500" w:rsidP="003D5500">
            <w:pPr>
              <w:spacing w:after="0" w:line="240" w:lineRule="auto"/>
              <w:jc w:val="center"/>
              <w:rPr>
                <w:rFonts w:ascii="Times New Roman" w:eastAsia="Times New Roman" w:hAnsi="Times New Roman" w:cs="Times New Roman"/>
                <w:noProof/>
                <w:szCs w:val="20"/>
              </w:rPr>
            </w:pPr>
            <w:r w:rsidRPr="003D5500">
              <w:rPr>
                <w:rFonts w:ascii="Times New Roman" w:eastAsia="Times New Roman" w:hAnsi="Times New Roman" w:cs="Times New Roman"/>
                <w:noProof/>
                <w:szCs w:val="20"/>
              </w:rPr>
              <w:t>3.</w:t>
            </w:r>
          </w:p>
        </w:tc>
        <w:tc>
          <w:tcPr>
            <w:tcW w:w="1541" w:type="dxa"/>
            <w:tcBorders>
              <w:top w:val="single" w:sz="4" w:space="0" w:color="auto"/>
              <w:left w:val="single" w:sz="4" w:space="0" w:color="auto"/>
              <w:bottom w:val="single" w:sz="4" w:space="0" w:color="auto"/>
              <w:right w:val="single" w:sz="4" w:space="0" w:color="auto"/>
            </w:tcBorders>
          </w:tcPr>
          <w:p w14:paraId="4CF48CF0"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Video laringoskopo pleištas - 1 vnt.</w:t>
            </w:r>
          </w:p>
        </w:tc>
        <w:tc>
          <w:tcPr>
            <w:tcW w:w="3846" w:type="dxa"/>
            <w:tcBorders>
              <w:top w:val="single" w:sz="4" w:space="0" w:color="auto"/>
              <w:left w:val="single" w:sz="4" w:space="0" w:color="auto"/>
              <w:bottom w:val="single" w:sz="4" w:space="0" w:color="auto"/>
              <w:right w:val="single" w:sz="4" w:space="0" w:color="auto"/>
            </w:tcBorders>
          </w:tcPr>
          <w:p w14:paraId="5CCFA0BD" w14:textId="77777777" w:rsidR="003D5500" w:rsidRPr="003D5500" w:rsidRDefault="003D5500" w:rsidP="003D5500">
            <w:pPr>
              <w:widowControl w:val="0"/>
              <w:numPr>
                <w:ilvl w:val="0"/>
                <w:numId w:val="28"/>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Macintosh arba lygiaverčio tipo 3 dydžio pleištas;</w:t>
            </w:r>
          </w:p>
          <w:p w14:paraId="24564C6D" w14:textId="77777777" w:rsidR="003D5500" w:rsidRPr="003D5500" w:rsidRDefault="003D5500" w:rsidP="003D5500">
            <w:pPr>
              <w:widowControl w:val="0"/>
              <w:numPr>
                <w:ilvl w:val="0"/>
                <w:numId w:val="28"/>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 xml:space="preserve">Rankena iš titano arba lygiavertės medžiagos; </w:t>
            </w:r>
          </w:p>
          <w:p w14:paraId="1DBEBC4E" w14:textId="77777777" w:rsidR="003D5500" w:rsidRPr="003D5500" w:rsidRDefault="003D5500" w:rsidP="003D5500">
            <w:pPr>
              <w:widowControl w:val="0"/>
              <w:numPr>
                <w:ilvl w:val="0"/>
                <w:numId w:val="28"/>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Daugkartinio naudojimo, plaunamas ir dezinfekuojamas tiek rankiniu būdu, tiek plovimo mašinose;</w:t>
            </w:r>
          </w:p>
          <w:p w14:paraId="394AB37C" w14:textId="77777777" w:rsidR="003D5500" w:rsidRPr="003D5500" w:rsidRDefault="003D5500" w:rsidP="003D5500">
            <w:pPr>
              <w:widowControl w:val="0"/>
              <w:numPr>
                <w:ilvl w:val="0"/>
                <w:numId w:val="28"/>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Su šviesos diodų (LED) arba lygiaverčiu apšvietimu;</w:t>
            </w:r>
          </w:p>
          <w:p w14:paraId="01D469E7" w14:textId="77777777" w:rsidR="003D5500" w:rsidRPr="003D5500" w:rsidRDefault="003D5500" w:rsidP="003D5500">
            <w:pPr>
              <w:widowControl w:val="0"/>
              <w:numPr>
                <w:ilvl w:val="0"/>
                <w:numId w:val="28"/>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 xml:space="preserve">Kameros raiška </w:t>
            </w:r>
            <w:r w:rsidRPr="003D5500">
              <w:rPr>
                <w:rFonts w:ascii="Times New Roman" w:eastAsia="Arial Unicode MS" w:hAnsi="Times New Roman" w:cs="Times New Roman"/>
                <w:noProof/>
                <w:kern w:val="1"/>
              </w:rPr>
              <w:sym w:font="Symbol" w:char="F0B3"/>
            </w:r>
            <w:r w:rsidRPr="003D5500">
              <w:rPr>
                <w:rFonts w:ascii="Times New Roman" w:eastAsia="Arial Unicode MS" w:hAnsi="Times New Roman" w:cs="Times New Roman"/>
                <w:noProof/>
                <w:kern w:val="1"/>
              </w:rPr>
              <w:t xml:space="preserve"> (1280 x 800) taškų;</w:t>
            </w:r>
          </w:p>
          <w:p w14:paraId="4CEF6BD4" w14:textId="77777777" w:rsidR="003D5500" w:rsidRPr="003D5500" w:rsidRDefault="003D5500" w:rsidP="003D5500">
            <w:pPr>
              <w:widowControl w:val="0"/>
              <w:numPr>
                <w:ilvl w:val="0"/>
                <w:numId w:val="28"/>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 xml:space="preserve">Su </w:t>
            </w:r>
            <w:r w:rsidRPr="003D5500">
              <w:rPr>
                <w:rFonts w:ascii="Times New Roman" w:eastAsia="Arial Unicode MS" w:hAnsi="Times New Roman" w:cs="Times New Roman"/>
                <w:noProof/>
                <w:kern w:val="1"/>
              </w:rPr>
              <w:sym w:font="Symbol" w:char="F0B3"/>
            </w:r>
            <w:r w:rsidRPr="003D5500">
              <w:rPr>
                <w:rFonts w:ascii="Times New Roman" w:eastAsia="Arial Unicode MS" w:hAnsi="Times New Roman" w:cs="Times New Roman"/>
                <w:noProof/>
                <w:kern w:val="1"/>
              </w:rPr>
              <w:t xml:space="preserve"> 1 mygtuku video vaizdų ir nuotraukų įrašymui.</w:t>
            </w:r>
          </w:p>
        </w:tc>
        <w:tc>
          <w:tcPr>
            <w:tcW w:w="3827" w:type="dxa"/>
            <w:tcBorders>
              <w:top w:val="single" w:sz="4" w:space="0" w:color="auto"/>
              <w:left w:val="single" w:sz="4" w:space="0" w:color="auto"/>
              <w:bottom w:val="single" w:sz="4" w:space="0" w:color="auto"/>
              <w:right w:val="single" w:sz="4" w:space="0" w:color="auto"/>
            </w:tcBorders>
          </w:tcPr>
          <w:p w14:paraId="1808849A"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p>
        </w:tc>
      </w:tr>
      <w:tr w:rsidR="003D5500" w:rsidRPr="003D5500" w14:paraId="1075D342" w14:textId="77777777" w:rsidTr="003D5500">
        <w:tc>
          <w:tcPr>
            <w:tcW w:w="709" w:type="dxa"/>
            <w:tcBorders>
              <w:top w:val="single" w:sz="4" w:space="0" w:color="auto"/>
              <w:left w:val="single" w:sz="4" w:space="0" w:color="auto"/>
              <w:bottom w:val="single" w:sz="4" w:space="0" w:color="auto"/>
              <w:right w:val="single" w:sz="4" w:space="0" w:color="auto"/>
            </w:tcBorders>
          </w:tcPr>
          <w:p w14:paraId="6F02BF47" w14:textId="77777777" w:rsidR="003D5500" w:rsidRPr="003D5500" w:rsidRDefault="003D5500" w:rsidP="003D5500">
            <w:pPr>
              <w:spacing w:after="0" w:line="240" w:lineRule="auto"/>
              <w:jc w:val="center"/>
              <w:rPr>
                <w:rFonts w:ascii="Times New Roman" w:eastAsia="Times New Roman" w:hAnsi="Times New Roman" w:cs="Times New Roman"/>
                <w:noProof/>
                <w:szCs w:val="20"/>
              </w:rPr>
            </w:pPr>
            <w:r w:rsidRPr="003D5500">
              <w:rPr>
                <w:rFonts w:ascii="Times New Roman" w:eastAsia="Times New Roman" w:hAnsi="Times New Roman" w:cs="Times New Roman"/>
                <w:noProof/>
                <w:szCs w:val="20"/>
              </w:rPr>
              <w:t>4.</w:t>
            </w:r>
          </w:p>
        </w:tc>
        <w:tc>
          <w:tcPr>
            <w:tcW w:w="1541" w:type="dxa"/>
            <w:tcBorders>
              <w:top w:val="single" w:sz="4" w:space="0" w:color="auto"/>
              <w:left w:val="single" w:sz="4" w:space="0" w:color="auto"/>
              <w:bottom w:val="single" w:sz="4" w:space="0" w:color="auto"/>
              <w:right w:val="single" w:sz="4" w:space="0" w:color="auto"/>
            </w:tcBorders>
          </w:tcPr>
          <w:p w14:paraId="5770F78F"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Video laringoskopo pleištas apsunkintai intubacijai - 1 vnt.</w:t>
            </w:r>
          </w:p>
        </w:tc>
        <w:tc>
          <w:tcPr>
            <w:tcW w:w="3846" w:type="dxa"/>
            <w:tcBorders>
              <w:top w:val="single" w:sz="4" w:space="0" w:color="auto"/>
              <w:left w:val="single" w:sz="4" w:space="0" w:color="auto"/>
              <w:bottom w:val="single" w:sz="4" w:space="0" w:color="auto"/>
              <w:right w:val="single" w:sz="4" w:space="0" w:color="auto"/>
            </w:tcBorders>
          </w:tcPr>
          <w:p w14:paraId="23D61107" w14:textId="77777777" w:rsidR="003D5500" w:rsidRPr="003D5500" w:rsidRDefault="003D5500" w:rsidP="003D5500">
            <w:pPr>
              <w:widowControl w:val="0"/>
              <w:numPr>
                <w:ilvl w:val="0"/>
                <w:numId w:val="29"/>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D-Blade arba lygiaverčio tipo pleištas apsunkintai intubacijai;</w:t>
            </w:r>
          </w:p>
          <w:p w14:paraId="6657F87B" w14:textId="77777777" w:rsidR="003D5500" w:rsidRPr="003D5500" w:rsidRDefault="003D5500" w:rsidP="003D5500">
            <w:pPr>
              <w:widowControl w:val="0"/>
              <w:numPr>
                <w:ilvl w:val="0"/>
                <w:numId w:val="29"/>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 xml:space="preserve">Rankena iš titano arba lygiavertės medžiagos; </w:t>
            </w:r>
          </w:p>
          <w:p w14:paraId="57E476B3" w14:textId="77777777" w:rsidR="003D5500" w:rsidRPr="003D5500" w:rsidRDefault="003D5500" w:rsidP="003D5500">
            <w:pPr>
              <w:widowControl w:val="0"/>
              <w:numPr>
                <w:ilvl w:val="0"/>
                <w:numId w:val="29"/>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Daugkartinio naudojimo, plaunamas ir dezinfekuojamas tiek rankiniu būdu, tiek plovimo mašinose;</w:t>
            </w:r>
          </w:p>
          <w:p w14:paraId="72AAA011" w14:textId="77777777" w:rsidR="003D5500" w:rsidRPr="003D5500" w:rsidRDefault="003D5500" w:rsidP="003D5500">
            <w:pPr>
              <w:widowControl w:val="0"/>
              <w:numPr>
                <w:ilvl w:val="0"/>
                <w:numId w:val="29"/>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Su šviesos diodų (LED) arba lygiaverčiu apšvietimu;</w:t>
            </w:r>
          </w:p>
          <w:p w14:paraId="16CBB3B9" w14:textId="77777777" w:rsidR="003D5500" w:rsidRPr="003D5500" w:rsidRDefault="003D5500" w:rsidP="003D5500">
            <w:pPr>
              <w:widowControl w:val="0"/>
              <w:numPr>
                <w:ilvl w:val="0"/>
                <w:numId w:val="29"/>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 xml:space="preserve">Kameros raiška </w:t>
            </w:r>
            <w:r w:rsidRPr="003D5500">
              <w:rPr>
                <w:rFonts w:ascii="Times New Roman" w:eastAsia="Arial Unicode MS" w:hAnsi="Times New Roman" w:cs="Times New Roman"/>
                <w:noProof/>
                <w:kern w:val="1"/>
              </w:rPr>
              <w:sym w:font="Symbol" w:char="F0B3"/>
            </w:r>
            <w:r w:rsidRPr="003D5500">
              <w:rPr>
                <w:rFonts w:ascii="Times New Roman" w:eastAsia="Arial Unicode MS" w:hAnsi="Times New Roman" w:cs="Times New Roman"/>
                <w:noProof/>
                <w:kern w:val="1"/>
              </w:rPr>
              <w:t xml:space="preserve"> (1280 x 800) taškų;</w:t>
            </w:r>
          </w:p>
          <w:p w14:paraId="1FBA8A50" w14:textId="77777777" w:rsidR="003D5500" w:rsidRPr="003D5500" w:rsidRDefault="003D5500" w:rsidP="003D5500">
            <w:pPr>
              <w:widowControl w:val="0"/>
              <w:numPr>
                <w:ilvl w:val="0"/>
                <w:numId w:val="29"/>
              </w:numPr>
              <w:suppressLineNumbers/>
              <w:suppressAutoHyphens/>
              <w:snapToGrid w:val="0"/>
              <w:spacing w:after="0" w:line="240" w:lineRule="auto"/>
              <w:ind w:left="430" w:hanging="43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 xml:space="preserve">Su </w:t>
            </w:r>
            <w:r w:rsidRPr="003D5500">
              <w:rPr>
                <w:rFonts w:ascii="Times New Roman" w:eastAsia="Arial Unicode MS" w:hAnsi="Times New Roman" w:cs="Times New Roman"/>
                <w:noProof/>
                <w:kern w:val="1"/>
              </w:rPr>
              <w:sym w:font="Symbol" w:char="F0B3"/>
            </w:r>
            <w:r w:rsidRPr="003D5500">
              <w:rPr>
                <w:rFonts w:ascii="Times New Roman" w:eastAsia="Arial Unicode MS" w:hAnsi="Times New Roman" w:cs="Times New Roman"/>
                <w:noProof/>
                <w:kern w:val="1"/>
              </w:rPr>
              <w:t xml:space="preserve"> 1 mygtuku video vaizdų ir nuotraukų įrašymui.</w:t>
            </w:r>
          </w:p>
          <w:p w14:paraId="5258EB30"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Komplekte: nerūdijančio plieno arba lygiavertės medžiagos pravedėjas – 10 vnt.</w:t>
            </w:r>
          </w:p>
        </w:tc>
        <w:tc>
          <w:tcPr>
            <w:tcW w:w="3827" w:type="dxa"/>
            <w:tcBorders>
              <w:top w:val="single" w:sz="4" w:space="0" w:color="auto"/>
              <w:left w:val="single" w:sz="4" w:space="0" w:color="auto"/>
              <w:bottom w:val="single" w:sz="4" w:space="0" w:color="auto"/>
              <w:right w:val="single" w:sz="4" w:space="0" w:color="auto"/>
            </w:tcBorders>
          </w:tcPr>
          <w:p w14:paraId="38437F42"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p>
        </w:tc>
      </w:tr>
      <w:tr w:rsidR="003D5500" w:rsidRPr="003D5500" w14:paraId="4C2B836A" w14:textId="77777777" w:rsidTr="003D5500">
        <w:tc>
          <w:tcPr>
            <w:tcW w:w="709" w:type="dxa"/>
            <w:tcBorders>
              <w:top w:val="single" w:sz="4" w:space="0" w:color="auto"/>
              <w:left w:val="single" w:sz="4" w:space="0" w:color="auto"/>
              <w:bottom w:val="single" w:sz="4" w:space="0" w:color="auto"/>
              <w:right w:val="single" w:sz="4" w:space="0" w:color="auto"/>
            </w:tcBorders>
          </w:tcPr>
          <w:p w14:paraId="13363B02" w14:textId="77777777" w:rsidR="003D5500" w:rsidRPr="003D5500" w:rsidRDefault="003D5500" w:rsidP="003D5500">
            <w:pPr>
              <w:spacing w:after="0" w:line="240" w:lineRule="auto"/>
              <w:jc w:val="center"/>
              <w:rPr>
                <w:rFonts w:ascii="Times New Roman" w:eastAsia="Times New Roman" w:hAnsi="Times New Roman" w:cs="Times New Roman"/>
                <w:noProof/>
                <w:szCs w:val="20"/>
              </w:rPr>
            </w:pPr>
            <w:r w:rsidRPr="003D5500">
              <w:rPr>
                <w:rFonts w:ascii="Times New Roman" w:eastAsia="Times New Roman" w:hAnsi="Times New Roman" w:cs="Times New Roman"/>
                <w:noProof/>
                <w:szCs w:val="20"/>
              </w:rPr>
              <w:t>5.</w:t>
            </w:r>
          </w:p>
        </w:tc>
        <w:tc>
          <w:tcPr>
            <w:tcW w:w="1541" w:type="dxa"/>
            <w:tcBorders>
              <w:top w:val="single" w:sz="4" w:space="0" w:color="auto"/>
              <w:left w:val="single" w:sz="4" w:space="0" w:color="auto"/>
              <w:bottom w:val="single" w:sz="4" w:space="0" w:color="auto"/>
              <w:right w:val="single" w:sz="4" w:space="0" w:color="auto"/>
            </w:tcBorders>
          </w:tcPr>
          <w:p w14:paraId="22827FC3"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 xml:space="preserve">Lankstus videoendoskopas – 1 vnt. </w:t>
            </w:r>
          </w:p>
        </w:tc>
        <w:tc>
          <w:tcPr>
            <w:tcW w:w="3846" w:type="dxa"/>
            <w:tcBorders>
              <w:top w:val="single" w:sz="4" w:space="0" w:color="auto"/>
              <w:left w:val="single" w:sz="4" w:space="0" w:color="auto"/>
              <w:bottom w:val="single" w:sz="4" w:space="0" w:color="auto"/>
              <w:right w:val="single" w:sz="4" w:space="0" w:color="auto"/>
            </w:tcBorders>
          </w:tcPr>
          <w:p w14:paraId="036C32FC" w14:textId="77777777" w:rsidR="003D5500" w:rsidRPr="003D5500" w:rsidRDefault="003D5500" w:rsidP="003D5500">
            <w:pPr>
              <w:widowControl w:val="0"/>
              <w:numPr>
                <w:ilvl w:val="0"/>
                <w:numId w:val="25"/>
              </w:numPr>
              <w:suppressLineNumbers/>
              <w:suppressAutoHyphens/>
              <w:snapToGrid w:val="0"/>
              <w:spacing w:after="0" w:line="240" w:lineRule="auto"/>
              <w:ind w:left="430" w:hanging="45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Techniškai suderinamas su p. 1 monitoriumi.</w:t>
            </w:r>
          </w:p>
          <w:p w14:paraId="68ECAA89" w14:textId="77777777" w:rsidR="003D5500" w:rsidRPr="003D5500" w:rsidRDefault="003D5500" w:rsidP="003D5500">
            <w:pPr>
              <w:widowControl w:val="0"/>
              <w:numPr>
                <w:ilvl w:val="0"/>
                <w:numId w:val="25"/>
              </w:numPr>
              <w:suppressLineNumbers/>
              <w:suppressAutoHyphens/>
              <w:snapToGrid w:val="0"/>
              <w:spacing w:after="0" w:line="240" w:lineRule="auto"/>
              <w:ind w:left="430" w:hanging="45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Matymo kryptis 0</w:t>
            </w:r>
            <w:r w:rsidRPr="003D5500">
              <w:rPr>
                <w:rFonts w:ascii="Times New Roman" w:eastAsia="Arial Unicode MS" w:hAnsi="Times New Roman" w:cs="Times New Roman"/>
                <w:noProof/>
                <w:kern w:val="1"/>
              </w:rPr>
              <w:sym w:font="Symbol" w:char="F0B0"/>
            </w:r>
            <w:r w:rsidRPr="003D5500">
              <w:rPr>
                <w:rFonts w:ascii="Times New Roman" w:eastAsia="Arial Unicode MS" w:hAnsi="Times New Roman" w:cs="Times New Roman"/>
                <w:noProof/>
                <w:kern w:val="1"/>
              </w:rPr>
              <w:t xml:space="preserve"> ± 10</w:t>
            </w:r>
            <w:r w:rsidRPr="003D5500">
              <w:rPr>
                <w:rFonts w:ascii="Times New Roman" w:eastAsia="Arial Unicode MS" w:hAnsi="Times New Roman" w:cs="Times New Roman"/>
                <w:noProof/>
                <w:kern w:val="1"/>
              </w:rPr>
              <w:sym w:font="Symbol" w:char="F0B0"/>
            </w:r>
            <w:r w:rsidRPr="003D5500">
              <w:rPr>
                <w:rFonts w:ascii="Times New Roman" w:eastAsia="Arial Unicode MS" w:hAnsi="Times New Roman" w:cs="Times New Roman"/>
                <w:noProof/>
                <w:kern w:val="1"/>
              </w:rPr>
              <w:t>;</w:t>
            </w:r>
          </w:p>
          <w:p w14:paraId="5A57446D" w14:textId="77777777" w:rsidR="003D5500" w:rsidRPr="003D5500" w:rsidRDefault="003D5500" w:rsidP="003D5500">
            <w:pPr>
              <w:widowControl w:val="0"/>
              <w:numPr>
                <w:ilvl w:val="0"/>
                <w:numId w:val="25"/>
              </w:numPr>
              <w:suppressLineNumbers/>
              <w:suppressAutoHyphens/>
              <w:snapToGrid w:val="0"/>
              <w:spacing w:after="0" w:line="240" w:lineRule="auto"/>
              <w:ind w:left="430" w:hanging="45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Matymo kampas 120</w:t>
            </w:r>
            <w:r w:rsidRPr="003D5500">
              <w:rPr>
                <w:rFonts w:ascii="Times New Roman" w:eastAsia="Arial Unicode MS" w:hAnsi="Times New Roman" w:cs="Times New Roman"/>
                <w:noProof/>
                <w:kern w:val="1"/>
              </w:rPr>
              <w:sym w:font="Symbol" w:char="F0B0"/>
            </w:r>
            <w:r w:rsidRPr="003D5500">
              <w:rPr>
                <w:rFonts w:ascii="Times New Roman" w:eastAsia="Arial Unicode MS" w:hAnsi="Times New Roman" w:cs="Times New Roman"/>
                <w:noProof/>
                <w:kern w:val="1"/>
              </w:rPr>
              <w:t xml:space="preserve"> ± 10</w:t>
            </w:r>
            <w:r w:rsidRPr="003D5500">
              <w:rPr>
                <w:rFonts w:ascii="Times New Roman" w:eastAsia="Arial Unicode MS" w:hAnsi="Times New Roman" w:cs="Times New Roman"/>
                <w:noProof/>
                <w:kern w:val="1"/>
              </w:rPr>
              <w:sym w:font="Symbol" w:char="F0B0"/>
            </w:r>
            <w:r w:rsidRPr="003D5500">
              <w:rPr>
                <w:rFonts w:ascii="Times New Roman" w:eastAsia="Arial Unicode MS" w:hAnsi="Times New Roman" w:cs="Times New Roman"/>
                <w:noProof/>
                <w:kern w:val="1"/>
              </w:rPr>
              <w:t>;</w:t>
            </w:r>
          </w:p>
          <w:p w14:paraId="60E8F0B3" w14:textId="77777777" w:rsidR="003D5500" w:rsidRPr="003D5500" w:rsidRDefault="003D5500" w:rsidP="003D5500">
            <w:pPr>
              <w:widowControl w:val="0"/>
              <w:numPr>
                <w:ilvl w:val="0"/>
                <w:numId w:val="25"/>
              </w:numPr>
              <w:suppressLineNumbers/>
              <w:suppressAutoHyphens/>
              <w:snapToGrid w:val="0"/>
              <w:spacing w:after="0" w:line="240" w:lineRule="auto"/>
              <w:ind w:left="430" w:hanging="45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Darbinis ilgis 65 cm ± 1 cm;</w:t>
            </w:r>
          </w:p>
          <w:p w14:paraId="6366DA78" w14:textId="77777777" w:rsidR="003D5500" w:rsidRPr="003D5500" w:rsidRDefault="003D5500" w:rsidP="003D5500">
            <w:pPr>
              <w:widowControl w:val="0"/>
              <w:numPr>
                <w:ilvl w:val="0"/>
                <w:numId w:val="25"/>
              </w:numPr>
              <w:suppressLineNumbers/>
              <w:suppressAutoHyphens/>
              <w:snapToGrid w:val="0"/>
              <w:spacing w:after="0" w:line="240" w:lineRule="auto"/>
              <w:ind w:left="430" w:hanging="45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Išorinis skersmuo 3,7 mm ± 0,2 mm;</w:t>
            </w:r>
          </w:p>
          <w:p w14:paraId="7BD80675" w14:textId="77777777" w:rsidR="003D5500" w:rsidRPr="003D5500" w:rsidRDefault="003D5500" w:rsidP="003D5500">
            <w:pPr>
              <w:widowControl w:val="0"/>
              <w:numPr>
                <w:ilvl w:val="0"/>
                <w:numId w:val="25"/>
              </w:numPr>
              <w:suppressLineNumbers/>
              <w:suppressAutoHyphens/>
              <w:snapToGrid w:val="0"/>
              <w:spacing w:after="0" w:line="240" w:lineRule="auto"/>
              <w:ind w:left="430" w:hanging="45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Darbinio kanalo skersmuo 1,5 mm ± 0,1 mm;</w:t>
            </w:r>
          </w:p>
          <w:p w14:paraId="297CA0AE" w14:textId="77777777" w:rsidR="003D5500" w:rsidRPr="003D5500" w:rsidRDefault="003D5500" w:rsidP="003D5500">
            <w:pPr>
              <w:widowControl w:val="0"/>
              <w:numPr>
                <w:ilvl w:val="0"/>
                <w:numId w:val="25"/>
              </w:numPr>
              <w:suppressLineNumbers/>
              <w:suppressAutoHyphens/>
              <w:snapToGrid w:val="0"/>
              <w:spacing w:after="0" w:line="240" w:lineRule="auto"/>
              <w:ind w:left="430" w:hanging="450"/>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Lenkimasis a/ž: (140</w:t>
            </w:r>
            <w:r w:rsidRPr="003D5500">
              <w:rPr>
                <w:rFonts w:ascii="Times New Roman" w:eastAsia="Arial Unicode MS" w:hAnsi="Times New Roman" w:cs="Times New Roman"/>
                <w:noProof/>
                <w:kern w:val="1"/>
              </w:rPr>
              <w:sym w:font="Symbol" w:char="F0B0"/>
            </w:r>
            <w:r w:rsidRPr="003D5500">
              <w:rPr>
                <w:rFonts w:ascii="Times New Roman" w:eastAsia="Arial Unicode MS" w:hAnsi="Times New Roman" w:cs="Times New Roman"/>
                <w:noProof/>
                <w:kern w:val="1"/>
              </w:rPr>
              <w:t xml:space="preserve"> / 140</w:t>
            </w:r>
            <w:r w:rsidRPr="003D5500">
              <w:rPr>
                <w:rFonts w:ascii="Times New Roman" w:eastAsia="Arial Unicode MS" w:hAnsi="Times New Roman" w:cs="Times New Roman"/>
                <w:noProof/>
                <w:kern w:val="1"/>
              </w:rPr>
              <w:sym w:font="Symbol" w:char="F0B0"/>
            </w:r>
            <w:r w:rsidRPr="003D5500">
              <w:rPr>
                <w:rFonts w:ascii="Times New Roman" w:eastAsia="Arial Unicode MS" w:hAnsi="Times New Roman" w:cs="Times New Roman"/>
                <w:noProof/>
                <w:kern w:val="1"/>
              </w:rPr>
              <w:t>) ± 10</w:t>
            </w:r>
            <w:r w:rsidRPr="003D5500">
              <w:rPr>
                <w:rFonts w:ascii="Times New Roman" w:eastAsia="Arial Unicode MS" w:hAnsi="Times New Roman" w:cs="Times New Roman"/>
                <w:noProof/>
                <w:kern w:val="1"/>
              </w:rPr>
              <w:sym w:font="Symbol" w:char="F0B0"/>
            </w:r>
            <w:r w:rsidRPr="003D5500">
              <w:rPr>
                <w:rFonts w:ascii="Times New Roman" w:eastAsia="Arial Unicode MS" w:hAnsi="Times New Roman" w:cs="Times New Roman"/>
                <w:noProof/>
                <w:kern w:val="1"/>
              </w:rPr>
              <w:t xml:space="preserve">; </w:t>
            </w:r>
          </w:p>
          <w:p w14:paraId="2D2CF586"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 xml:space="preserve">Komplekte: </w:t>
            </w:r>
            <w:r w:rsidRPr="003D5500">
              <w:rPr>
                <w:rFonts w:ascii="Times New Roman" w:eastAsia="Arial Unicode MS" w:hAnsi="Times New Roman" w:cs="Times New Roman"/>
                <w:kern w:val="1"/>
                <w:lang w:eastAsia="en-GB"/>
              </w:rPr>
              <w:t>lagaminas transportavimui - 1 vnt., sandarumo matuoklis - 1 vnt., dangtelis slėgių suvienodinimui - 1 vnt., konteineris endoskopo laikymui ir apruošimui – 1 vnt.</w:t>
            </w:r>
          </w:p>
        </w:tc>
        <w:tc>
          <w:tcPr>
            <w:tcW w:w="3827" w:type="dxa"/>
            <w:tcBorders>
              <w:top w:val="single" w:sz="4" w:space="0" w:color="auto"/>
              <w:left w:val="single" w:sz="4" w:space="0" w:color="auto"/>
              <w:bottom w:val="single" w:sz="4" w:space="0" w:color="auto"/>
              <w:right w:val="single" w:sz="4" w:space="0" w:color="auto"/>
            </w:tcBorders>
          </w:tcPr>
          <w:p w14:paraId="30D3E601"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kern w:val="1"/>
                <w:lang w:eastAsia="en-GB"/>
              </w:rPr>
            </w:pPr>
          </w:p>
        </w:tc>
      </w:tr>
      <w:tr w:rsidR="003D5500" w:rsidRPr="003D5500" w14:paraId="55B1097F" w14:textId="77777777" w:rsidTr="003D5500">
        <w:tc>
          <w:tcPr>
            <w:tcW w:w="709" w:type="dxa"/>
            <w:tcBorders>
              <w:top w:val="single" w:sz="4" w:space="0" w:color="auto"/>
              <w:left w:val="single" w:sz="4" w:space="0" w:color="auto"/>
              <w:bottom w:val="single" w:sz="4" w:space="0" w:color="auto"/>
              <w:right w:val="single" w:sz="4" w:space="0" w:color="auto"/>
            </w:tcBorders>
          </w:tcPr>
          <w:p w14:paraId="3C5D4530" w14:textId="77777777" w:rsidR="003D5500" w:rsidRPr="003D5500" w:rsidRDefault="003D5500" w:rsidP="003D5500">
            <w:pPr>
              <w:spacing w:after="0" w:line="240" w:lineRule="auto"/>
              <w:jc w:val="center"/>
              <w:rPr>
                <w:rFonts w:ascii="Times New Roman" w:eastAsia="Times New Roman" w:hAnsi="Times New Roman" w:cs="Times New Roman"/>
                <w:noProof/>
                <w:szCs w:val="20"/>
              </w:rPr>
            </w:pPr>
            <w:r w:rsidRPr="003D5500">
              <w:rPr>
                <w:rFonts w:ascii="Times New Roman" w:eastAsia="Times New Roman" w:hAnsi="Times New Roman" w:cs="Times New Roman"/>
                <w:noProof/>
                <w:szCs w:val="20"/>
              </w:rPr>
              <w:t>6.</w:t>
            </w:r>
          </w:p>
        </w:tc>
        <w:tc>
          <w:tcPr>
            <w:tcW w:w="1541" w:type="dxa"/>
            <w:tcBorders>
              <w:top w:val="single" w:sz="4" w:space="0" w:color="auto"/>
              <w:left w:val="single" w:sz="4" w:space="0" w:color="auto"/>
              <w:bottom w:val="single" w:sz="4" w:space="0" w:color="auto"/>
              <w:right w:val="single" w:sz="4" w:space="0" w:color="auto"/>
            </w:tcBorders>
          </w:tcPr>
          <w:p w14:paraId="61340772"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r w:rsidRPr="003D5500">
              <w:rPr>
                <w:rFonts w:ascii="Times New Roman" w:eastAsia="Arial Unicode MS" w:hAnsi="Times New Roman" w:cs="Times New Roman"/>
                <w:noProof/>
                <w:kern w:val="1"/>
              </w:rPr>
              <w:t>Stovas</w:t>
            </w:r>
          </w:p>
        </w:tc>
        <w:tc>
          <w:tcPr>
            <w:tcW w:w="3846" w:type="dxa"/>
            <w:tcBorders>
              <w:top w:val="single" w:sz="4" w:space="0" w:color="auto"/>
              <w:left w:val="single" w:sz="4" w:space="0" w:color="auto"/>
              <w:bottom w:val="single" w:sz="4" w:space="0" w:color="auto"/>
              <w:right w:val="single" w:sz="4" w:space="0" w:color="auto"/>
            </w:tcBorders>
          </w:tcPr>
          <w:p w14:paraId="240E856B" w14:textId="77777777" w:rsidR="003D5500" w:rsidRPr="003D5500" w:rsidRDefault="003D5500" w:rsidP="003D5500">
            <w:pPr>
              <w:numPr>
                <w:ilvl w:val="0"/>
                <w:numId w:val="30"/>
              </w:numPr>
              <w:spacing w:after="0" w:line="240" w:lineRule="auto"/>
              <w:ind w:left="430" w:hanging="430"/>
              <w:rPr>
                <w:rFonts w:ascii="Times New Roman" w:eastAsia="Calibri" w:hAnsi="Times New Roman" w:cs="Times New Roman"/>
              </w:rPr>
            </w:pPr>
            <w:r w:rsidRPr="003D5500">
              <w:rPr>
                <w:rFonts w:ascii="Times New Roman" w:eastAsia="Calibri" w:hAnsi="Times New Roman" w:cs="Times New Roman"/>
              </w:rPr>
              <w:t>Pritaikytas pritvirtinti 1 p. aprašytą monitorių;</w:t>
            </w:r>
          </w:p>
          <w:p w14:paraId="5C212E04" w14:textId="77777777" w:rsidR="003D5500" w:rsidRPr="003D5500" w:rsidRDefault="003D5500" w:rsidP="003D5500">
            <w:pPr>
              <w:numPr>
                <w:ilvl w:val="0"/>
                <w:numId w:val="30"/>
              </w:numPr>
              <w:spacing w:after="0" w:line="240" w:lineRule="auto"/>
              <w:ind w:left="430" w:hanging="430"/>
              <w:rPr>
                <w:rFonts w:ascii="Times New Roman" w:eastAsia="Calibri" w:hAnsi="Times New Roman" w:cs="Times New Roman"/>
              </w:rPr>
            </w:pPr>
            <w:r w:rsidRPr="003D5500">
              <w:rPr>
                <w:rFonts w:ascii="Times New Roman" w:eastAsia="Calibri" w:hAnsi="Times New Roman" w:cs="Times New Roman"/>
              </w:rPr>
              <w:t>Aukštis 130 ± 10 cm;</w:t>
            </w:r>
          </w:p>
          <w:p w14:paraId="7FEF289D" w14:textId="77777777" w:rsidR="003D5500" w:rsidRPr="003D5500" w:rsidRDefault="003D5500" w:rsidP="003D5500">
            <w:pPr>
              <w:numPr>
                <w:ilvl w:val="0"/>
                <w:numId w:val="30"/>
              </w:numPr>
              <w:spacing w:after="0" w:line="240" w:lineRule="auto"/>
              <w:ind w:left="430" w:hanging="430"/>
              <w:rPr>
                <w:rFonts w:ascii="Times New Roman" w:eastAsia="Calibri" w:hAnsi="Times New Roman" w:cs="Times New Roman"/>
              </w:rPr>
            </w:pPr>
            <w:r w:rsidRPr="003D5500">
              <w:rPr>
                <w:rFonts w:ascii="Times New Roman" w:eastAsia="Calibri" w:hAnsi="Times New Roman" w:cs="Times New Roman"/>
              </w:rPr>
              <w:t xml:space="preserve">Su ≥ 4 antistatiniais ratukais; </w:t>
            </w:r>
          </w:p>
          <w:p w14:paraId="14F61516" w14:textId="77777777" w:rsidR="003D5500" w:rsidRPr="003D5500" w:rsidRDefault="003D5500" w:rsidP="003D5500">
            <w:pPr>
              <w:numPr>
                <w:ilvl w:val="0"/>
                <w:numId w:val="30"/>
              </w:numPr>
              <w:spacing w:after="0" w:line="240" w:lineRule="auto"/>
              <w:ind w:left="430" w:hanging="430"/>
              <w:rPr>
                <w:rFonts w:ascii="Times New Roman" w:eastAsia="Calibri" w:hAnsi="Times New Roman" w:cs="Times New Roman"/>
              </w:rPr>
            </w:pPr>
            <w:r w:rsidRPr="003D5500">
              <w:rPr>
                <w:rFonts w:ascii="Times New Roman" w:eastAsia="Calibri" w:hAnsi="Times New Roman" w:cs="Times New Roman"/>
              </w:rPr>
              <w:t xml:space="preserve">Su laikikliu </w:t>
            </w:r>
            <w:proofErr w:type="spellStart"/>
            <w:r w:rsidRPr="003D5500">
              <w:rPr>
                <w:rFonts w:ascii="Times New Roman" w:eastAsia="Calibri" w:hAnsi="Times New Roman" w:cs="Times New Roman"/>
              </w:rPr>
              <w:t>videolaringoskopo</w:t>
            </w:r>
            <w:proofErr w:type="spellEnd"/>
            <w:r w:rsidRPr="003D5500">
              <w:rPr>
                <w:rFonts w:ascii="Times New Roman" w:eastAsia="Calibri" w:hAnsi="Times New Roman" w:cs="Times New Roman"/>
              </w:rPr>
              <w:t xml:space="preserve"> pleištams sudėti;</w:t>
            </w:r>
          </w:p>
          <w:p w14:paraId="3F939ED2" w14:textId="77777777" w:rsidR="003D5500" w:rsidRPr="003D5500" w:rsidRDefault="003D5500" w:rsidP="003D5500">
            <w:pPr>
              <w:numPr>
                <w:ilvl w:val="0"/>
                <w:numId w:val="30"/>
              </w:numPr>
              <w:spacing w:after="0" w:line="240" w:lineRule="auto"/>
              <w:ind w:left="430" w:hanging="430"/>
              <w:rPr>
                <w:rFonts w:ascii="Times New Roman" w:eastAsia="Calibri" w:hAnsi="Times New Roman" w:cs="Times New Roman"/>
              </w:rPr>
            </w:pPr>
            <w:r w:rsidRPr="003D5500">
              <w:rPr>
                <w:rFonts w:ascii="Times New Roman" w:eastAsia="Calibri" w:hAnsi="Times New Roman" w:cs="Times New Roman"/>
              </w:rPr>
              <w:t xml:space="preserve">Su laikikliu lanksčiam </w:t>
            </w:r>
            <w:proofErr w:type="spellStart"/>
            <w:r w:rsidRPr="003D5500">
              <w:rPr>
                <w:rFonts w:ascii="Times New Roman" w:eastAsia="Calibri" w:hAnsi="Times New Roman" w:cs="Times New Roman"/>
              </w:rPr>
              <w:t>videoendoskopui</w:t>
            </w:r>
            <w:proofErr w:type="spellEnd"/>
            <w:r w:rsidRPr="003D5500">
              <w:rPr>
                <w:rFonts w:ascii="Times New Roman" w:eastAsia="Calibri"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tcPr>
          <w:p w14:paraId="1D40B01D" w14:textId="77777777" w:rsidR="003D5500" w:rsidRPr="003D5500" w:rsidRDefault="003D5500" w:rsidP="003D5500">
            <w:pPr>
              <w:spacing w:after="0" w:line="240" w:lineRule="auto"/>
              <w:rPr>
                <w:rFonts w:ascii="Times New Roman" w:eastAsia="Calibri" w:hAnsi="Times New Roman" w:cs="Times New Roman"/>
              </w:rPr>
            </w:pPr>
          </w:p>
        </w:tc>
      </w:tr>
      <w:tr w:rsidR="003D5500" w:rsidRPr="003D5500" w14:paraId="3105C6B4" w14:textId="77777777" w:rsidTr="003D5500">
        <w:tc>
          <w:tcPr>
            <w:tcW w:w="709" w:type="dxa"/>
            <w:tcBorders>
              <w:top w:val="single" w:sz="4" w:space="0" w:color="auto"/>
              <w:left w:val="single" w:sz="4" w:space="0" w:color="auto"/>
              <w:bottom w:val="single" w:sz="4" w:space="0" w:color="auto"/>
              <w:right w:val="single" w:sz="4" w:space="0" w:color="auto"/>
            </w:tcBorders>
          </w:tcPr>
          <w:p w14:paraId="03C6397D" w14:textId="77777777" w:rsidR="003D5500" w:rsidRPr="003D5500" w:rsidRDefault="003D5500" w:rsidP="003D5500">
            <w:pPr>
              <w:spacing w:after="0" w:line="240" w:lineRule="auto"/>
              <w:jc w:val="center"/>
              <w:rPr>
                <w:rFonts w:ascii="Times New Roman" w:eastAsia="Times New Roman" w:hAnsi="Times New Roman" w:cs="Times New Roman"/>
                <w:noProof/>
                <w:szCs w:val="20"/>
              </w:rPr>
            </w:pPr>
            <w:r w:rsidRPr="003D5500">
              <w:rPr>
                <w:rFonts w:ascii="Times New Roman" w:eastAsia="Times New Roman" w:hAnsi="Times New Roman" w:cs="Times New Roman"/>
                <w:noProof/>
                <w:szCs w:val="20"/>
              </w:rPr>
              <w:t>7.</w:t>
            </w:r>
          </w:p>
        </w:tc>
        <w:tc>
          <w:tcPr>
            <w:tcW w:w="1541" w:type="dxa"/>
            <w:tcBorders>
              <w:top w:val="single" w:sz="4" w:space="0" w:color="auto"/>
              <w:left w:val="single" w:sz="4" w:space="0" w:color="auto"/>
              <w:bottom w:val="single" w:sz="4" w:space="0" w:color="auto"/>
              <w:right w:val="single" w:sz="4" w:space="0" w:color="auto"/>
            </w:tcBorders>
          </w:tcPr>
          <w:p w14:paraId="6698168C"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p>
        </w:tc>
        <w:tc>
          <w:tcPr>
            <w:tcW w:w="3846" w:type="dxa"/>
            <w:tcBorders>
              <w:top w:val="single" w:sz="4" w:space="0" w:color="auto"/>
              <w:left w:val="single" w:sz="4" w:space="0" w:color="auto"/>
              <w:bottom w:val="single" w:sz="4" w:space="0" w:color="auto"/>
              <w:right w:val="single" w:sz="4" w:space="0" w:color="auto"/>
            </w:tcBorders>
          </w:tcPr>
          <w:p w14:paraId="73A5E427" w14:textId="77777777" w:rsidR="003D5500" w:rsidRPr="003D5500" w:rsidRDefault="003D5500" w:rsidP="003D5500">
            <w:pPr>
              <w:spacing w:after="0" w:line="240" w:lineRule="auto"/>
              <w:jc w:val="both"/>
              <w:rPr>
                <w:rFonts w:ascii="Times New Roman" w:eastAsia="Times New Roman" w:hAnsi="Times New Roman" w:cs="Times New Roman"/>
                <w:szCs w:val="20"/>
              </w:rPr>
            </w:pPr>
            <w:r w:rsidRPr="003D5500">
              <w:rPr>
                <w:rFonts w:ascii="Times New Roman" w:eastAsia="Times New Roman" w:hAnsi="Times New Roman" w:cs="Times New Roman"/>
                <w:szCs w:val="20"/>
              </w:rPr>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p>
          <w:p w14:paraId="3E2EB091" w14:textId="77777777" w:rsidR="003D5500" w:rsidRPr="003D5500" w:rsidRDefault="003D5500" w:rsidP="003D5500">
            <w:pPr>
              <w:spacing w:after="0" w:line="240" w:lineRule="auto"/>
              <w:jc w:val="both"/>
              <w:rPr>
                <w:rFonts w:ascii="Times New Roman" w:eastAsia="Times New Roman" w:hAnsi="Times New Roman" w:cs="Times New Roman"/>
                <w:b/>
                <w:bCs/>
                <w:szCs w:val="20"/>
              </w:rPr>
            </w:pPr>
            <w:r w:rsidRPr="003D5500">
              <w:rPr>
                <w:rFonts w:ascii="Times New Roman" w:eastAsia="Times New Roman" w:hAnsi="Times New Roman" w:cs="Times New Roman"/>
                <w:b/>
                <w:bCs/>
                <w:szCs w:val="20"/>
              </w:rPr>
              <w:t>Privaloma</w:t>
            </w:r>
          </w:p>
          <w:p w14:paraId="20388305" w14:textId="77777777" w:rsidR="003D5500" w:rsidRPr="003D5500" w:rsidRDefault="003D5500" w:rsidP="003D5500">
            <w:pPr>
              <w:spacing w:after="0" w:line="240" w:lineRule="auto"/>
              <w:ind w:left="430"/>
              <w:rPr>
                <w:rFonts w:ascii="Times New Roman" w:eastAsia="Calibri"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14:paraId="33071036"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p>
        </w:tc>
      </w:tr>
      <w:tr w:rsidR="003D5500" w:rsidRPr="003D5500" w14:paraId="23E56FB3" w14:textId="77777777" w:rsidTr="003D5500">
        <w:tc>
          <w:tcPr>
            <w:tcW w:w="709" w:type="dxa"/>
            <w:tcBorders>
              <w:top w:val="single" w:sz="4" w:space="0" w:color="auto"/>
              <w:left w:val="single" w:sz="4" w:space="0" w:color="auto"/>
              <w:bottom w:val="single" w:sz="4" w:space="0" w:color="auto"/>
              <w:right w:val="single" w:sz="4" w:space="0" w:color="auto"/>
            </w:tcBorders>
          </w:tcPr>
          <w:p w14:paraId="45A4AE1F" w14:textId="77777777" w:rsidR="003D5500" w:rsidRPr="003D5500" w:rsidRDefault="003D5500" w:rsidP="003D5500">
            <w:pPr>
              <w:spacing w:after="0" w:line="240" w:lineRule="auto"/>
              <w:jc w:val="center"/>
              <w:rPr>
                <w:rFonts w:ascii="Times New Roman" w:eastAsia="Times New Roman" w:hAnsi="Times New Roman" w:cs="Times New Roman"/>
                <w:noProof/>
                <w:szCs w:val="20"/>
              </w:rPr>
            </w:pPr>
            <w:r w:rsidRPr="003D5500">
              <w:rPr>
                <w:rFonts w:ascii="Times New Roman" w:eastAsia="Times New Roman" w:hAnsi="Times New Roman" w:cs="Times New Roman"/>
                <w:noProof/>
                <w:szCs w:val="20"/>
              </w:rPr>
              <w:t>8.</w:t>
            </w:r>
          </w:p>
        </w:tc>
        <w:tc>
          <w:tcPr>
            <w:tcW w:w="1541" w:type="dxa"/>
            <w:tcBorders>
              <w:top w:val="single" w:sz="4" w:space="0" w:color="auto"/>
              <w:left w:val="single" w:sz="4" w:space="0" w:color="auto"/>
              <w:bottom w:val="single" w:sz="4" w:space="0" w:color="auto"/>
              <w:right w:val="single" w:sz="4" w:space="0" w:color="auto"/>
            </w:tcBorders>
          </w:tcPr>
          <w:p w14:paraId="59B8C715"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p>
        </w:tc>
        <w:tc>
          <w:tcPr>
            <w:tcW w:w="3846" w:type="dxa"/>
            <w:tcBorders>
              <w:top w:val="single" w:sz="4" w:space="0" w:color="auto"/>
              <w:left w:val="single" w:sz="4" w:space="0" w:color="auto"/>
              <w:bottom w:val="single" w:sz="4" w:space="0" w:color="auto"/>
              <w:right w:val="single" w:sz="4" w:space="0" w:color="auto"/>
            </w:tcBorders>
          </w:tcPr>
          <w:p w14:paraId="20BA5915" w14:textId="77777777" w:rsidR="003D5500" w:rsidRPr="003D5500" w:rsidRDefault="003D5500" w:rsidP="003D5500">
            <w:pPr>
              <w:spacing w:after="0" w:line="240" w:lineRule="auto"/>
              <w:rPr>
                <w:rFonts w:ascii="Times New Roman" w:eastAsia="Times New Roman" w:hAnsi="Times New Roman" w:cs="Times New Roman"/>
                <w:bCs/>
                <w:szCs w:val="20"/>
              </w:rPr>
            </w:pPr>
            <w:r w:rsidRPr="003D5500">
              <w:rPr>
                <w:rFonts w:ascii="Times New Roman" w:eastAsia="Times New Roman" w:hAnsi="Times New Roman" w:cs="Times New Roman"/>
                <w:szCs w:val="20"/>
              </w:rPr>
              <w:t>Prekių kokybė turi atitikti Europos Sąjungos ar tarptautinius standartus. Pateikiami: CE sertifikatai arba lygiaverčiai dokumentai. Pateikiama skaitmeninė dokumento kopija</w:t>
            </w:r>
            <w:r w:rsidRPr="003D5500">
              <w:rPr>
                <w:rFonts w:ascii="Times New Roman" w:eastAsia="Times New Roman" w:hAnsi="Times New Roman" w:cs="Times New Roman"/>
                <w:bCs/>
                <w:szCs w:val="20"/>
              </w:rPr>
              <w:t>.</w:t>
            </w:r>
          </w:p>
          <w:p w14:paraId="27F8360D" w14:textId="77777777" w:rsidR="003D5500" w:rsidRPr="003D5500" w:rsidRDefault="003D5500" w:rsidP="003D5500">
            <w:pPr>
              <w:spacing w:after="0" w:line="240" w:lineRule="auto"/>
              <w:rPr>
                <w:rFonts w:ascii="Times New Roman" w:eastAsia="Times New Roman" w:hAnsi="Times New Roman" w:cs="Times New Roman"/>
                <w:b/>
                <w:szCs w:val="20"/>
              </w:rPr>
            </w:pPr>
            <w:r w:rsidRPr="003D5500">
              <w:rPr>
                <w:rFonts w:ascii="Times New Roman" w:eastAsia="Times New Roman" w:hAnsi="Times New Roman" w:cs="Times New Roman"/>
                <w:b/>
                <w:szCs w:val="20"/>
              </w:rPr>
              <w:t>Privaloma</w:t>
            </w:r>
          </w:p>
          <w:p w14:paraId="783E45C5" w14:textId="77777777" w:rsidR="003D5500" w:rsidRPr="003D5500" w:rsidRDefault="003D5500" w:rsidP="003D5500">
            <w:pPr>
              <w:spacing w:after="0" w:line="240" w:lineRule="auto"/>
              <w:ind w:left="430"/>
              <w:rPr>
                <w:rFonts w:ascii="Times New Roman" w:eastAsia="Calibri"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14:paraId="0807877D" w14:textId="77777777" w:rsidR="003D5500" w:rsidRPr="003D5500" w:rsidRDefault="003D5500" w:rsidP="003D5500">
            <w:pPr>
              <w:widowControl w:val="0"/>
              <w:suppressLineNumbers/>
              <w:suppressAutoHyphens/>
              <w:snapToGrid w:val="0"/>
              <w:spacing w:after="0" w:line="240" w:lineRule="auto"/>
              <w:rPr>
                <w:rFonts w:ascii="Times New Roman" w:eastAsia="Arial Unicode MS" w:hAnsi="Times New Roman" w:cs="Times New Roman"/>
                <w:noProof/>
                <w:kern w:val="1"/>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B872837"/>
    <w:multiLevelType w:val="hybridMultilevel"/>
    <w:tmpl w:val="D974EB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0C2B3E"/>
    <w:multiLevelType w:val="hybridMultilevel"/>
    <w:tmpl w:val="62D03228"/>
    <w:lvl w:ilvl="0" w:tplc="FFFFFFFF">
      <w:start w:val="1"/>
      <w:numFmt w:val="decimal"/>
      <w:lvlText w:val="%1."/>
      <w:lvlJc w:val="left"/>
      <w:pPr>
        <w:ind w:left="122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7D0379"/>
    <w:multiLevelType w:val="multilevel"/>
    <w:tmpl w:val="8BF22480"/>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15"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6"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555B58B1"/>
    <w:multiLevelType w:val="hybridMultilevel"/>
    <w:tmpl w:val="62D03228"/>
    <w:lvl w:ilvl="0" w:tplc="FFFFFFFF">
      <w:start w:val="1"/>
      <w:numFmt w:val="decimal"/>
      <w:lvlText w:val="%1."/>
      <w:lvlJc w:val="left"/>
      <w:pPr>
        <w:ind w:left="122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5CF25F6"/>
    <w:multiLevelType w:val="hybridMultilevel"/>
    <w:tmpl w:val="2F24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2" w15:restartNumberingAfterBreak="0">
    <w:nsid w:val="627154CE"/>
    <w:multiLevelType w:val="hybridMultilevel"/>
    <w:tmpl w:val="62D03228"/>
    <w:lvl w:ilvl="0" w:tplc="FFFFFFFF">
      <w:start w:val="1"/>
      <w:numFmt w:val="decimal"/>
      <w:lvlText w:val="%1."/>
      <w:lvlJc w:val="left"/>
      <w:pPr>
        <w:ind w:left="122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20"/>
  </w:num>
  <w:num w:numId="2" w16cid:durableId="78983606">
    <w:abstractNumId w:val="12"/>
  </w:num>
  <w:num w:numId="3" w16cid:durableId="1245722990">
    <w:abstractNumId w:val="13"/>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24"/>
  </w:num>
  <w:num w:numId="13" w16cid:durableId="1135484841">
    <w:abstractNumId w:val="24"/>
    <w:lvlOverride w:ilvl="0">
      <w:startOverride w:val="1"/>
    </w:lvlOverride>
  </w:num>
  <w:num w:numId="14" w16cid:durableId="2002733756">
    <w:abstractNumId w:val="17"/>
  </w:num>
  <w:num w:numId="15" w16cid:durableId="1598563984">
    <w:abstractNumId w:val="23"/>
  </w:num>
  <w:num w:numId="16" w16cid:durableId="898592789">
    <w:abstractNumId w:val="6"/>
  </w:num>
  <w:num w:numId="17" w16cid:durableId="1358312251">
    <w:abstractNumId w:val="1"/>
  </w:num>
  <w:num w:numId="18" w16cid:durableId="728722489">
    <w:abstractNumId w:val="16"/>
  </w:num>
  <w:num w:numId="19" w16cid:durableId="1478109051">
    <w:abstractNumId w:val="10"/>
  </w:num>
  <w:num w:numId="20" w16cid:durableId="1265185637">
    <w:abstractNumId w:val="0"/>
  </w:num>
  <w:num w:numId="21" w16cid:durableId="26688563">
    <w:abstractNumId w:val="21"/>
  </w:num>
  <w:num w:numId="22" w16cid:durableId="1731221448">
    <w:abstractNumId w:val="3"/>
  </w:num>
  <w:num w:numId="23" w16cid:durableId="783572017">
    <w:abstractNumId w:val="15"/>
  </w:num>
  <w:num w:numId="24" w16cid:durableId="367530084">
    <w:abstractNumId w:val="11"/>
  </w:num>
  <w:num w:numId="25" w16cid:durableId="698551496">
    <w:abstractNumId w:val="8"/>
  </w:num>
  <w:num w:numId="26" w16cid:durableId="2040810821">
    <w:abstractNumId w:val="14"/>
  </w:num>
  <w:num w:numId="27" w16cid:durableId="5558992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0905871">
    <w:abstractNumId w:val="9"/>
  </w:num>
  <w:num w:numId="29" w16cid:durableId="1727100727">
    <w:abstractNumId w:val="18"/>
  </w:num>
  <w:num w:numId="30" w16cid:durableId="9656941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3D5500"/>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05D3A"/>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2845</Words>
  <Characters>1622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16</cp:revision>
  <cp:lastPrinted>2018-09-25T10:24:00Z</cp:lastPrinted>
  <dcterms:created xsi:type="dcterms:W3CDTF">2025-01-10T08:42:00Z</dcterms:created>
  <dcterms:modified xsi:type="dcterms:W3CDTF">2025-10-28T08:14:00Z</dcterms:modified>
</cp:coreProperties>
</file>