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C8C54" w14:textId="335ED37E" w:rsidR="00293D50" w:rsidRPr="00805ABF" w:rsidRDefault="00805ABF" w:rsidP="00A20549">
      <w:pPr>
        <w:pStyle w:val="Antrat2"/>
        <w:ind w:left="5103"/>
        <w:jc w:val="right"/>
        <w:rPr>
          <w:rFonts w:ascii="Times New Roman" w:eastAsia="Calibri" w:hAnsi="Times New Roman" w:cs="Times New Roman"/>
          <w:i/>
          <w:iCs/>
          <w:color w:val="0070C0"/>
          <w:sz w:val="24"/>
          <w:szCs w:val="24"/>
        </w:rPr>
      </w:pPr>
      <w:bookmarkStart w:id="0" w:name="_Ref38540913"/>
      <w:bookmarkStart w:id="1" w:name="_Ref38898051"/>
      <w:bookmarkStart w:id="2" w:name="_Ref38901392"/>
      <w:bookmarkStart w:id="3" w:name="_Toc126333944"/>
      <w:bookmarkStart w:id="4" w:name="_Hlk180679741"/>
      <w:r w:rsidRPr="00DA7A5D">
        <w:rPr>
          <w:rFonts w:ascii="Times New Roman" w:eastAsia="Calibri" w:hAnsi="Times New Roman" w:cs="Times New Roman"/>
          <w:color w:val="0070C0"/>
          <w:sz w:val="24"/>
          <w:szCs w:val="24"/>
        </w:rPr>
        <w:t>Specialiųjų p</w:t>
      </w:r>
      <w:r w:rsidR="00293D50" w:rsidRPr="00DA7A5D">
        <w:rPr>
          <w:rFonts w:ascii="Times New Roman" w:eastAsia="Calibri" w:hAnsi="Times New Roman" w:cs="Times New Roman"/>
          <w:color w:val="0070C0"/>
          <w:sz w:val="24"/>
          <w:szCs w:val="24"/>
        </w:rPr>
        <w:t xml:space="preserve">irkimo sąlygų </w:t>
      </w:r>
      <w:r w:rsidRPr="00DA7A5D">
        <w:rPr>
          <w:rFonts w:ascii="Times New Roman" w:eastAsia="Calibri" w:hAnsi="Times New Roman" w:cs="Times New Roman"/>
          <w:color w:val="0070C0"/>
          <w:sz w:val="24"/>
          <w:szCs w:val="24"/>
        </w:rPr>
        <w:t>3</w:t>
      </w:r>
      <w:r w:rsidR="00293D50" w:rsidRPr="00DA7A5D">
        <w:rPr>
          <w:rFonts w:ascii="Times New Roman" w:eastAsia="Calibri" w:hAnsi="Times New Roman" w:cs="Times New Roman"/>
          <w:color w:val="0070C0"/>
          <w:sz w:val="24"/>
          <w:szCs w:val="24"/>
        </w:rPr>
        <w:t xml:space="preserve"> priedas</w:t>
      </w:r>
      <w:r w:rsidR="00293D50" w:rsidRPr="00805ABF">
        <w:rPr>
          <w:rFonts w:ascii="Times New Roman" w:eastAsia="Calibri" w:hAnsi="Times New Roman" w:cs="Times New Roman"/>
          <w:i/>
          <w:iCs/>
          <w:color w:val="0070C0"/>
          <w:sz w:val="24"/>
          <w:szCs w:val="24"/>
        </w:rPr>
        <w:t xml:space="preserve"> „Pasiūlymo forma“</w:t>
      </w:r>
      <w:bookmarkEnd w:id="0"/>
      <w:bookmarkEnd w:id="1"/>
      <w:bookmarkEnd w:id="2"/>
      <w:bookmarkEnd w:id="3"/>
    </w:p>
    <w:bookmarkEnd w:id="4"/>
    <w:p w14:paraId="4A505C8A" w14:textId="77777777" w:rsidR="00293D50" w:rsidRDefault="00293D50" w:rsidP="00293D50">
      <w:pPr>
        <w:rPr>
          <w:rFonts w:cstheme="minorHAnsi"/>
          <w:color w:val="7030A0"/>
        </w:rPr>
      </w:pPr>
    </w:p>
    <w:p w14:paraId="07FAF4CD"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Herbas arba prekių ženklas</w:t>
      </w:r>
    </w:p>
    <w:p w14:paraId="418E07B5"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(Tiekėjo pavadinimas)</w:t>
      </w:r>
    </w:p>
    <w:p w14:paraId="00CA7D2E"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p>
    <w:p w14:paraId="7330F9B1"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E7ED0B" w14:textId="77777777" w:rsidR="00293D50" w:rsidRPr="00E10191" w:rsidRDefault="00293D50" w:rsidP="00293D50">
      <w:pPr>
        <w:widowControl w:val="0"/>
        <w:spacing w:after="0" w:line="240" w:lineRule="auto"/>
        <w:jc w:val="center"/>
        <w:rPr>
          <w:rFonts w:ascii="Times New Roman" w:hAnsi="Times New Roman" w:cs="Times New Roman"/>
          <w:b/>
          <w:bCs/>
          <w:szCs w:val="24"/>
        </w:rPr>
      </w:pPr>
    </w:p>
    <w:p w14:paraId="347D9A09" w14:textId="77777777" w:rsidR="00293D50" w:rsidRPr="00E10191" w:rsidRDefault="00293D50" w:rsidP="00293D50">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__</w:t>
      </w:r>
      <w:r w:rsidRPr="00E10191">
        <w:rPr>
          <w:rFonts w:ascii="Times New Roman" w:hAnsi="Times New Roman" w:cs="Times New Roman"/>
          <w:szCs w:val="24"/>
          <w:u w:val="single"/>
        </w:rPr>
        <w:t>Visagino savivaldybės administracijai</w:t>
      </w:r>
      <w:r w:rsidRPr="00E10191">
        <w:rPr>
          <w:rFonts w:ascii="Times New Roman" w:hAnsi="Times New Roman" w:cs="Times New Roman"/>
          <w:szCs w:val="24"/>
        </w:rPr>
        <w:t>__</w:t>
      </w:r>
    </w:p>
    <w:p w14:paraId="518B1958" w14:textId="77777777" w:rsidR="00293D50" w:rsidRPr="00E10191" w:rsidRDefault="00293D50" w:rsidP="00293D50">
      <w:pPr>
        <w:widowControl w:val="0"/>
        <w:spacing w:after="0" w:line="240" w:lineRule="auto"/>
        <w:jc w:val="center"/>
        <w:rPr>
          <w:rFonts w:ascii="Times New Roman" w:hAnsi="Times New Roman" w:cs="Times New Roman"/>
          <w:b/>
          <w:szCs w:val="24"/>
        </w:rPr>
      </w:pPr>
    </w:p>
    <w:p w14:paraId="60582925" w14:textId="77777777" w:rsidR="00293D50" w:rsidRPr="0002079F" w:rsidRDefault="00293D50" w:rsidP="00293D50">
      <w:pPr>
        <w:widowControl w:val="0"/>
        <w:spacing w:after="0" w:line="240" w:lineRule="auto"/>
        <w:jc w:val="center"/>
        <w:rPr>
          <w:rFonts w:ascii="Times New Roman" w:hAnsi="Times New Roman" w:cs="Times New Roman"/>
          <w:b/>
          <w:bCs/>
          <w:caps/>
          <w:sz w:val="24"/>
          <w:szCs w:val="24"/>
        </w:rPr>
      </w:pPr>
      <w:r w:rsidRPr="0002079F">
        <w:rPr>
          <w:rFonts w:ascii="Times New Roman" w:hAnsi="Times New Roman" w:cs="Times New Roman"/>
          <w:b/>
          <w:bCs/>
          <w:caps/>
          <w:sz w:val="24"/>
          <w:szCs w:val="24"/>
        </w:rPr>
        <w:t>PASIŪLYMAS</w:t>
      </w:r>
    </w:p>
    <w:p w14:paraId="736DDFCB" w14:textId="143CA533" w:rsidR="007059F2" w:rsidRPr="003A549C" w:rsidRDefault="00293D50" w:rsidP="003A549C">
      <w:pPr>
        <w:spacing w:after="120" w:line="20" w:lineRule="atLeast"/>
        <w:contextualSpacing/>
        <w:jc w:val="center"/>
        <w:rPr>
          <w:rFonts w:ascii="Times New Roman" w:hAnsi="Times New Roman" w:cs="Times New Roman"/>
          <w:b/>
          <w:bCs/>
          <w:caps/>
          <w:sz w:val="24"/>
          <w:szCs w:val="24"/>
        </w:rPr>
      </w:pPr>
      <w:r w:rsidRPr="007059F2">
        <w:rPr>
          <w:rFonts w:ascii="Times New Roman" w:hAnsi="Times New Roman" w:cs="Times New Roman"/>
          <w:b/>
          <w:caps/>
          <w:sz w:val="24"/>
          <w:szCs w:val="24"/>
        </w:rPr>
        <w:t>DĖL</w:t>
      </w:r>
      <w:r w:rsidR="007059F2" w:rsidRPr="007059F2">
        <w:rPr>
          <w:rFonts w:ascii="Times New Roman" w:hAnsi="Times New Roman" w:cs="Times New Roman"/>
          <w:b/>
          <w:caps/>
          <w:sz w:val="24"/>
          <w:szCs w:val="24"/>
        </w:rPr>
        <w:t xml:space="preserve"> </w:t>
      </w:r>
      <w:r w:rsidR="003A549C">
        <w:rPr>
          <w:rFonts w:ascii="Times New Roman" w:hAnsi="Times New Roman" w:cs="Times New Roman"/>
          <w:b/>
          <w:bCs/>
          <w:caps/>
          <w:sz w:val="24"/>
          <w:szCs w:val="24"/>
        </w:rPr>
        <w:t xml:space="preserve">visagino </w:t>
      </w:r>
      <w:r w:rsidR="009B3D3A">
        <w:rPr>
          <w:rFonts w:ascii="Times New Roman" w:hAnsi="Times New Roman" w:cs="Times New Roman"/>
          <w:b/>
          <w:bCs/>
          <w:caps/>
          <w:sz w:val="24"/>
          <w:szCs w:val="24"/>
        </w:rPr>
        <w:t>savivaldybės administracijos administruojamų pastatų šilumos punktų priežiūros</w:t>
      </w:r>
      <w:r w:rsidR="003A549C">
        <w:rPr>
          <w:rFonts w:ascii="Times New Roman" w:hAnsi="Times New Roman" w:cs="Times New Roman"/>
          <w:b/>
          <w:bCs/>
          <w:caps/>
          <w:sz w:val="24"/>
          <w:szCs w:val="24"/>
        </w:rPr>
        <w:t xml:space="preserve"> </w:t>
      </w:r>
      <w:r w:rsidR="00DE3A2F">
        <w:rPr>
          <w:rFonts w:ascii="Times New Roman" w:hAnsi="Times New Roman" w:cs="Times New Roman"/>
          <w:b/>
          <w:bCs/>
          <w:caps/>
          <w:sz w:val="24"/>
          <w:szCs w:val="24"/>
        </w:rPr>
        <w:t>paslaug</w:t>
      </w:r>
      <w:r w:rsidR="007C36EF" w:rsidRPr="00734C97">
        <w:rPr>
          <w:rFonts w:ascii="Times New Roman" w:hAnsi="Times New Roman" w:cs="Times New Roman"/>
          <w:b/>
          <w:bCs/>
          <w:caps/>
          <w:sz w:val="24"/>
          <w:szCs w:val="24"/>
        </w:rPr>
        <w:t>Ų</w:t>
      </w:r>
      <w:r w:rsidR="003A549C" w:rsidRPr="007C36EF">
        <w:rPr>
          <w:rFonts w:ascii="Times New Roman" w:hAnsi="Times New Roman" w:cs="Times New Roman"/>
          <w:b/>
          <w:bCs/>
          <w:caps/>
          <w:color w:val="EE0000"/>
          <w:sz w:val="24"/>
          <w:szCs w:val="24"/>
        </w:rPr>
        <w:t xml:space="preserve"> </w:t>
      </w:r>
      <w:r w:rsidR="009A2195">
        <w:rPr>
          <w:rFonts w:ascii="Times New Roman" w:hAnsi="Times New Roman" w:cs="Times New Roman"/>
          <w:b/>
          <w:bCs/>
          <w:caps/>
          <w:sz w:val="24"/>
          <w:szCs w:val="24"/>
        </w:rPr>
        <w:t xml:space="preserve">pirkimo </w:t>
      </w:r>
    </w:p>
    <w:p w14:paraId="0329A551" w14:textId="06FD0AAF" w:rsidR="00293D50" w:rsidRPr="00E10191" w:rsidRDefault="00293D50" w:rsidP="007059F2">
      <w:pPr>
        <w:spacing w:after="120" w:line="20" w:lineRule="atLeast"/>
        <w:contextualSpacing/>
        <w:jc w:val="center"/>
        <w:rPr>
          <w:rFonts w:ascii="Times New Roman" w:hAnsi="Times New Roman" w:cs="Times New Roman"/>
          <w:b/>
          <w:caps/>
          <w:szCs w:val="24"/>
        </w:rPr>
      </w:pPr>
    </w:p>
    <w:tbl>
      <w:tblPr>
        <w:tblW w:w="9781" w:type="dxa"/>
        <w:tblInd w:w="-142" w:type="dxa"/>
        <w:tblLayout w:type="fixed"/>
        <w:tblCellMar>
          <w:left w:w="0" w:type="dxa"/>
          <w:right w:w="0" w:type="dxa"/>
        </w:tblCellMar>
        <w:tblLook w:val="0000" w:firstRow="0" w:lastRow="0" w:firstColumn="0" w:lastColumn="0" w:noHBand="0" w:noVBand="0"/>
      </w:tblPr>
      <w:tblGrid>
        <w:gridCol w:w="5387"/>
        <w:gridCol w:w="3998"/>
        <w:gridCol w:w="231"/>
        <w:gridCol w:w="40"/>
        <w:gridCol w:w="125"/>
      </w:tblGrid>
      <w:tr w:rsidR="00293D50" w:rsidRPr="00E10191" w14:paraId="2B4A4500" w14:textId="77777777" w:rsidTr="00805309">
        <w:trPr>
          <w:gridAfter w:val="1"/>
          <w:wAfter w:w="125" w:type="dxa"/>
        </w:trPr>
        <w:tc>
          <w:tcPr>
            <w:tcW w:w="9385" w:type="dxa"/>
            <w:gridSpan w:val="2"/>
            <w:vAlign w:val="center"/>
          </w:tcPr>
          <w:p w14:paraId="6FB7C99F" w14:textId="4FA34B7A" w:rsidR="00293D50" w:rsidRPr="00E10191" w:rsidRDefault="00293D50" w:rsidP="0007352B">
            <w:pPr>
              <w:widowControl w:val="0"/>
              <w:shd w:val="clear" w:color="auto" w:fill="FFFFFF"/>
              <w:snapToGrid w:val="0"/>
              <w:spacing w:after="0" w:line="240" w:lineRule="auto"/>
              <w:rPr>
                <w:rFonts w:ascii="Times New Roman" w:hAnsi="Times New Roman" w:cs="Times New Roman"/>
                <w:bCs/>
                <w:szCs w:val="24"/>
              </w:rPr>
            </w:pPr>
          </w:p>
          <w:p w14:paraId="78BED79D" w14:textId="54C82A99" w:rsidR="00293D50" w:rsidRPr="00E10191" w:rsidRDefault="00805309" w:rsidP="00805309">
            <w:pPr>
              <w:widowControl w:val="0"/>
              <w:shd w:val="clear" w:color="auto" w:fill="FFFFFF"/>
              <w:spacing w:after="0" w:line="240" w:lineRule="auto"/>
              <w:jc w:val="center"/>
              <w:rPr>
                <w:rFonts w:ascii="Times New Roman" w:hAnsi="Times New Roman" w:cs="Times New Roman"/>
                <w:b/>
                <w:szCs w:val="24"/>
              </w:rPr>
            </w:pPr>
            <w:r>
              <w:rPr>
                <w:rFonts w:ascii="Times New Roman" w:hAnsi="Times New Roman" w:cs="Times New Roman"/>
                <w:bCs/>
                <w:szCs w:val="24"/>
              </w:rPr>
              <w:t xml:space="preserve">            </w:t>
            </w:r>
            <w:r w:rsidR="00293D50" w:rsidRPr="00E10191">
              <w:rPr>
                <w:rFonts w:ascii="Times New Roman" w:hAnsi="Times New Roman" w:cs="Times New Roman"/>
                <w:bCs/>
                <w:szCs w:val="24"/>
              </w:rPr>
              <w:t>(Data)</w:t>
            </w:r>
          </w:p>
          <w:p w14:paraId="4C62A6BC" w14:textId="77777777" w:rsidR="00293D50" w:rsidRPr="00E10191" w:rsidRDefault="00293D50" w:rsidP="00805309">
            <w:pPr>
              <w:widowControl w:val="0"/>
              <w:shd w:val="clear" w:color="auto" w:fill="FFFFFF"/>
              <w:snapToGrid w:val="0"/>
              <w:spacing w:after="0" w:line="240" w:lineRule="auto"/>
              <w:jc w:val="center"/>
              <w:rPr>
                <w:rFonts w:ascii="Times New Roman" w:hAnsi="Times New Roman" w:cs="Times New Roman"/>
                <w:b/>
                <w:szCs w:val="24"/>
              </w:rPr>
            </w:pPr>
            <w:r w:rsidRPr="00E10191">
              <w:rPr>
                <w:rFonts w:ascii="Times New Roman" w:hAnsi="Times New Roman" w:cs="Times New Roman"/>
                <w:b/>
                <w:szCs w:val="24"/>
              </w:rPr>
              <w:t>_________________</w:t>
            </w:r>
          </w:p>
        </w:tc>
        <w:tc>
          <w:tcPr>
            <w:tcW w:w="231" w:type="dxa"/>
          </w:tcPr>
          <w:p w14:paraId="7FA34825" w14:textId="77777777" w:rsidR="00293D50" w:rsidRPr="00E10191" w:rsidRDefault="00293D50" w:rsidP="00951594">
            <w:pPr>
              <w:widowControl w:val="0"/>
              <w:snapToGrid w:val="0"/>
              <w:spacing w:after="0" w:line="240" w:lineRule="auto"/>
              <w:rPr>
                <w:rFonts w:ascii="Times New Roman" w:hAnsi="Times New Roman" w:cs="Times New Roman"/>
                <w:b/>
                <w:szCs w:val="24"/>
              </w:rPr>
            </w:pPr>
          </w:p>
        </w:tc>
        <w:tc>
          <w:tcPr>
            <w:tcW w:w="40" w:type="dxa"/>
          </w:tcPr>
          <w:p w14:paraId="3613A914"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0CCD5366" w14:textId="77777777" w:rsidTr="00951594">
        <w:trPr>
          <w:gridAfter w:val="1"/>
          <w:wAfter w:w="125" w:type="dxa"/>
        </w:trPr>
        <w:tc>
          <w:tcPr>
            <w:tcW w:w="9385" w:type="dxa"/>
            <w:gridSpan w:val="2"/>
          </w:tcPr>
          <w:p w14:paraId="5B45D795" w14:textId="561A5ECE" w:rsidR="00293D50" w:rsidRPr="00E10191" w:rsidRDefault="00805309" w:rsidP="00951594">
            <w:pPr>
              <w:widowControl w:val="0"/>
              <w:shd w:val="clear" w:color="auto" w:fill="FFFFFF"/>
              <w:spacing w:after="0" w:line="240" w:lineRule="auto"/>
              <w:jc w:val="center"/>
              <w:rPr>
                <w:rFonts w:ascii="Times New Roman" w:hAnsi="Times New Roman" w:cs="Times New Roman"/>
                <w:b/>
                <w:szCs w:val="24"/>
              </w:rPr>
            </w:pPr>
            <w:r>
              <w:rPr>
                <w:rFonts w:ascii="Times New Roman" w:hAnsi="Times New Roman" w:cs="Times New Roman"/>
                <w:bCs/>
                <w:szCs w:val="24"/>
              </w:rPr>
              <w:t xml:space="preserve">              </w:t>
            </w:r>
            <w:r w:rsidR="00293D50" w:rsidRPr="00E10191">
              <w:rPr>
                <w:rFonts w:ascii="Times New Roman" w:hAnsi="Times New Roman" w:cs="Times New Roman"/>
                <w:bCs/>
                <w:szCs w:val="24"/>
              </w:rPr>
              <w:t>(Sudarymo vieta)</w:t>
            </w:r>
          </w:p>
          <w:p w14:paraId="216C4D04" w14:textId="77777777" w:rsidR="00293D50" w:rsidRPr="00E10191" w:rsidRDefault="00293D50" w:rsidP="00951594">
            <w:pPr>
              <w:widowControl w:val="0"/>
              <w:shd w:val="clear" w:color="auto" w:fill="FFFFFF"/>
              <w:snapToGrid w:val="0"/>
              <w:spacing w:after="0" w:line="240" w:lineRule="auto"/>
              <w:jc w:val="center"/>
              <w:rPr>
                <w:rFonts w:ascii="Times New Roman" w:hAnsi="Times New Roman" w:cs="Times New Roman"/>
                <w:bCs/>
                <w:szCs w:val="24"/>
              </w:rPr>
            </w:pPr>
          </w:p>
        </w:tc>
        <w:tc>
          <w:tcPr>
            <w:tcW w:w="231" w:type="dxa"/>
          </w:tcPr>
          <w:p w14:paraId="52D35CC8" w14:textId="77777777" w:rsidR="00293D50" w:rsidRPr="00E10191" w:rsidRDefault="00293D50" w:rsidP="00951594">
            <w:pPr>
              <w:widowControl w:val="0"/>
              <w:snapToGrid w:val="0"/>
              <w:spacing w:after="0" w:line="240" w:lineRule="auto"/>
              <w:rPr>
                <w:rFonts w:ascii="Times New Roman" w:hAnsi="Times New Roman" w:cs="Times New Roman"/>
                <w:b/>
                <w:szCs w:val="24"/>
              </w:rPr>
            </w:pPr>
          </w:p>
        </w:tc>
        <w:tc>
          <w:tcPr>
            <w:tcW w:w="40" w:type="dxa"/>
          </w:tcPr>
          <w:p w14:paraId="119B45B1"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5A866179" w14:textId="77777777" w:rsidTr="0095159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3C051718" w14:textId="77777777" w:rsidR="00293D50" w:rsidRPr="00E10191" w:rsidRDefault="00293D50" w:rsidP="00951594">
            <w:pPr>
              <w:pStyle w:val="Standard"/>
              <w:widowControl w:val="0"/>
              <w:suppressAutoHyphens w:val="0"/>
              <w:snapToGrid w:val="0"/>
              <w:spacing w:after="0" w:line="240" w:lineRule="auto"/>
              <w:rPr>
                <w:rFonts w:cs="Times New Roman"/>
                <w:szCs w:val="24"/>
              </w:rPr>
            </w:pPr>
            <w:r w:rsidRPr="00E10191">
              <w:rPr>
                <w:rFonts w:cs="Times New Roman"/>
                <w:szCs w:val="24"/>
              </w:rPr>
              <w:t xml:space="preserve">Tiekėjo pavadinimas </w:t>
            </w:r>
            <w:r w:rsidRPr="00E10191">
              <w:rPr>
                <w:rFonts w:cs="Times New Roman"/>
                <w:i/>
                <w:szCs w:val="24"/>
              </w:rPr>
              <w:t>[jei tai ūkio subjektų grupė, nurodyti</w:t>
            </w:r>
            <w:r w:rsidRPr="00E10191">
              <w:rPr>
                <w:rFonts w:cs="Times New Roman"/>
                <w:szCs w:val="24"/>
              </w:rPr>
              <w:t xml:space="preserve">: Jungtinės veiklos sutarties pagrindu veikianti ūkio subjektų grupė, sudaryta iš: </w:t>
            </w:r>
            <w:r w:rsidRPr="00E10191">
              <w:rPr>
                <w:rFonts w:cs="Times New Roman"/>
                <w:i/>
                <w:szCs w:val="24"/>
              </w:rPr>
              <w:t>[nurodyti visų parnerių pavadinimus ir įmonės kodus]</w:t>
            </w:r>
          </w:p>
          <w:p w14:paraId="2A53BF8C" w14:textId="77777777" w:rsidR="00293D50" w:rsidRPr="00E10191" w:rsidRDefault="00293D50" w:rsidP="00951594">
            <w:pPr>
              <w:pStyle w:val="Standard"/>
              <w:widowControl w:val="0"/>
              <w:suppressAutoHyphens w:val="0"/>
              <w:snapToGrid w:val="0"/>
              <w:spacing w:after="0" w:line="240" w:lineRule="auto"/>
              <w:rPr>
                <w:rFonts w:cs="Times New Roman"/>
                <w:i/>
                <w:szCs w:val="24"/>
              </w:rPr>
            </w:pPr>
            <w:r w:rsidRPr="00E10191">
              <w:rPr>
                <w:rFonts w:cs="Times New Roman"/>
                <w:szCs w:val="24"/>
              </w:rPr>
              <w:t>Atsakingas partneris</w:t>
            </w:r>
            <w:r w:rsidRPr="00E10191">
              <w:rPr>
                <w:rFonts w:cs="Times New Roman"/>
                <w:i/>
                <w:szCs w:val="24"/>
              </w:rPr>
              <w:t xml:space="preserve"> [nurodyti atsakingojo partnerio pavadinimą, jei pasiūlymą teikia ūkio subjektų grupė]</w:t>
            </w:r>
          </w:p>
        </w:tc>
        <w:tc>
          <w:tcPr>
            <w:tcW w:w="4394" w:type="dxa"/>
            <w:gridSpan w:val="4"/>
            <w:tcBorders>
              <w:top w:val="single" w:sz="4" w:space="0" w:color="000080"/>
              <w:left w:val="single" w:sz="4" w:space="0" w:color="000080"/>
              <w:bottom w:val="single" w:sz="4" w:space="0" w:color="000080"/>
              <w:right w:val="single" w:sz="4" w:space="0" w:color="000080"/>
            </w:tcBorders>
          </w:tcPr>
          <w:p w14:paraId="69E830CE" w14:textId="77777777" w:rsidR="00293D50" w:rsidRPr="00E10191" w:rsidRDefault="00293D50" w:rsidP="00951594">
            <w:pPr>
              <w:pStyle w:val="Standard"/>
              <w:widowControl w:val="0"/>
              <w:suppressAutoHyphens w:val="0"/>
              <w:snapToGrid w:val="0"/>
              <w:spacing w:after="0" w:line="240" w:lineRule="auto"/>
              <w:rPr>
                <w:rFonts w:cs="Times New Roman"/>
                <w:szCs w:val="24"/>
              </w:rPr>
            </w:pPr>
          </w:p>
          <w:p w14:paraId="0BA52B9A" w14:textId="77777777" w:rsidR="00293D50" w:rsidRPr="00E10191" w:rsidRDefault="00293D50" w:rsidP="00951594">
            <w:pPr>
              <w:pStyle w:val="Standard"/>
              <w:widowControl w:val="0"/>
              <w:suppressAutoHyphens w:val="0"/>
              <w:spacing w:after="0" w:line="240" w:lineRule="auto"/>
              <w:rPr>
                <w:rFonts w:cs="Times New Roman"/>
                <w:szCs w:val="24"/>
              </w:rPr>
            </w:pPr>
          </w:p>
        </w:tc>
      </w:tr>
      <w:tr w:rsidR="00293D50" w:rsidRPr="00E10191" w14:paraId="094EBA64" w14:textId="77777777" w:rsidTr="0095159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70565770" w14:textId="77777777" w:rsidR="00293D50" w:rsidRPr="00E10191" w:rsidRDefault="00293D50" w:rsidP="00951594">
            <w:pPr>
              <w:pStyle w:val="Standard"/>
              <w:widowControl w:val="0"/>
              <w:suppressAutoHyphens w:val="0"/>
              <w:snapToGrid w:val="0"/>
              <w:spacing w:after="0" w:line="240" w:lineRule="auto"/>
              <w:rPr>
                <w:rFonts w:cs="Times New Roman"/>
                <w:i/>
                <w:szCs w:val="24"/>
              </w:rPr>
            </w:pPr>
            <w:r w:rsidRPr="00E10191">
              <w:rPr>
                <w:rFonts w:cs="Times New Roman"/>
                <w:szCs w:val="24"/>
              </w:rPr>
              <w:t>Tiekėjo adresas</w:t>
            </w:r>
            <w:r w:rsidRPr="00E10191">
              <w:rPr>
                <w:rFonts w:cs="Times New Roman"/>
                <w:i/>
                <w:szCs w:val="24"/>
              </w:rPr>
              <w:t xml:space="preserve"> [Jeigu dalyvauja ūkio subjektų grupė, surašomi visų partnerių adresai]</w:t>
            </w:r>
          </w:p>
        </w:tc>
        <w:tc>
          <w:tcPr>
            <w:tcW w:w="4394" w:type="dxa"/>
            <w:gridSpan w:val="4"/>
            <w:tcBorders>
              <w:top w:val="single" w:sz="4" w:space="0" w:color="000080"/>
              <w:left w:val="single" w:sz="4" w:space="0" w:color="000080"/>
              <w:bottom w:val="single" w:sz="4" w:space="0" w:color="000080"/>
              <w:right w:val="single" w:sz="4" w:space="0" w:color="000080"/>
            </w:tcBorders>
          </w:tcPr>
          <w:p w14:paraId="3B6566E3" w14:textId="77777777" w:rsidR="00293D50" w:rsidRPr="00E10191" w:rsidRDefault="00293D50" w:rsidP="00951594">
            <w:pPr>
              <w:pStyle w:val="Standard"/>
              <w:widowControl w:val="0"/>
              <w:suppressAutoHyphens w:val="0"/>
              <w:snapToGrid w:val="0"/>
              <w:spacing w:after="0" w:line="240" w:lineRule="auto"/>
              <w:rPr>
                <w:rFonts w:cs="Times New Roman"/>
                <w:szCs w:val="24"/>
              </w:rPr>
            </w:pPr>
          </w:p>
          <w:p w14:paraId="3C28EE67" w14:textId="77777777" w:rsidR="00293D50" w:rsidRPr="00E10191" w:rsidRDefault="00293D50" w:rsidP="00951594">
            <w:pPr>
              <w:pStyle w:val="Standard"/>
              <w:widowControl w:val="0"/>
              <w:suppressAutoHyphens w:val="0"/>
              <w:spacing w:after="0" w:line="240" w:lineRule="auto"/>
              <w:rPr>
                <w:rFonts w:cs="Times New Roman"/>
                <w:szCs w:val="24"/>
              </w:rPr>
            </w:pPr>
          </w:p>
        </w:tc>
      </w:tr>
      <w:tr w:rsidR="00293D50" w:rsidRPr="00E10191" w14:paraId="6F282AB5" w14:textId="77777777" w:rsidTr="0095159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2C51410E" w14:textId="77777777" w:rsidR="00293D50" w:rsidRPr="00E10191" w:rsidRDefault="00293D50" w:rsidP="00951594">
            <w:pPr>
              <w:pStyle w:val="Standard"/>
              <w:widowControl w:val="0"/>
              <w:suppressAutoHyphens w:val="0"/>
              <w:snapToGrid w:val="0"/>
              <w:spacing w:after="0" w:line="240" w:lineRule="auto"/>
              <w:rPr>
                <w:rFonts w:cs="Times New Roman"/>
                <w:szCs w:val="24"/>
              </w:rPr>
            </w:pPr>
            <w:r w:rsidRPr="00E10191">
              <w:rPr>
                <w:rFonts w:cs="Times New Roman"/>
                <w:szCs w:val="24"/>
              </w:rPr>
              <w:t>Asmens, pasirašiusio pasiūlymą saugiu elektroniniu parašu, vardas, pavardė, pareigos</w:t>
            </w:r>
          </w:p>
        </w:tc>
        <w:tc>
          <w:tcPr>
            <w:tcW w:w="4394" w:type="dxa"/>
            <w:gridSpan w:val="4"/>
            <w:tcBorders>
              <w:top w:val="single" w:sz="4" w:space="0" w:color="000080"/>
              <w:left w:val="single" w:sz="4" w:space="0" w:color="000080"/>
              <w:bottom w:val="single" w:sz="4" w:space="0" w:color="000080"/>
              <w:right w:val="single" w:sz="4" w:space="0" w:color="000080"/>
            </w:tcBorders>
          </w:tcPr>
          <w:p w14:paraId="44398ECD" w14:textId="77777777" w:rsidR="00293D50" w:rsidRPr="00E10191" w:rsidRDefault="00293D50" w:rsidP="00951594">
            <w:pPr>
              <w:pStyle w:val="Standard"/>
              <w:widowControl w:val="0"/>
              <w:suppressAutoHyphens w:val="0"/>
              <w:snapToGrid w:val="0"/>
              <w:spacing w:after="0" w:line="240" w:lineRule="auto"/>
              <w:rPr>
                <w:rFonts w:cs="Times New Roman"/>
                <w:szCs w:val="24"/>
              </w:rPr>
            </w:pPr>
          </w:p>
        </w:tc>
      </w:tr>
      <w:tr w:rsidR="00293D50" w:rsidRPr="00E10191" w14:paraId="44F44B78" w14:textId="77777777" w:rsidTr="00951594">
        <w:tblPrEx>
          <w:tblCellMar>
            <w:left w:w="10" w:type="dxa"/>
            <w:right w:w="10" w:type="dxa"/>
          </w:tblCellMar>
        </w:tblPrEx>
        <w:tc>
          <w:tcPr>
            <w:tcW w:w="5387" w:type="dxa"/>
            <w:tcBorders>
              <w:left w:val="single" w:sz="4" w:space="0" w:color="000080"/>
              <w:bottom w:val="single" w:sz="4" w:space="0" w:color="000080"/>
            </w:tcBorders>
          </w:tcPr>
          <w:p w14:paraId="72FB5298" w14:textId="77777777" w:rsidR="00293D50" w:rsidRPr="00E10191" w:rsidRDefault="00293D50" w:rsidP="00951594">
            <w:pPr>
              <w:pStyle w:val="Standard"/>
              <w:widowControl w:val="0"/>
              <w:suppressAutoHyphens w:val="0"/>
              <w:snapToGrid w:val="0"/>
              <w:spacing w:after="0" w:line="240" w:lineRule="auto"/>
              <w:rPr>
                <w:rFonts w:cs="Times New Roman"/>
                <w:szCs w:val="24"/>
              </w:rPr>
            </w:pPr>
            <w:r w:rsidRPr="00E10191">
              <w:rPr>
                <w:rFonts w:cs="Times New Roman"/>
                <w:szCs w:val="24"/>
              </w:rPr>
              <w:t>Telefono numeris, el. pašto adresas</w:t>
            </w:r>
          </w:p>
        </w:tc>
        <w:tc>
          <w:tcPr>
            <w:tcW w:w="4394" w:type="dxa"/>
            <w:gridSpan w:val="4"/>
            <w:tcBorders>
              <w:left w:val="single" w:sz="4" w:space="0" w:color="000080"/>
              <w:bottom w:val="single" w:sz="4" w:space="0" w:color="000080"/>
              <w:right w:val="single" w:sz="4" w:space="0" w:color="000080"/>
            </w:tcBorders>
          </w:tcPr>
          <w:p w14:paraId="2E9C8057" w14:textId="77777777" w:rsidR="00293D50" w:rsidRPr="00E10191" w:rsidRDefault="00293D50" w:rsidP="00951594">
            <w:pPr>
              <w:pStyle w:val="Standard"/>
              <w:widowControl w:val="0"/>
              <w:suppressAutoHyphens w:val="0"/>
              <w:snapToGrid w:val="0"/>
              <w:spacing w:after="0" w:line="240" w:lineRule="auto"/>
              <w:rPr>
                <w:rFonts w:cs="Times New Roman"/>
                <w:szCs w:val="24"/>
              </w:rPr>
            </w:pPr>
          </w:p>
        </w:tc>
      </w:tr>
    </w:tbl>
    <w:p w14:paraId="6B000778" w14:textId="77777777" w:rsidR="00293D50" w:rsidRPr="00E10191" w:rsidRDefault="00293D50" w:rsidP="00293D50">
      <w:pPr>
        <w:widowControl w:val="0"/>
        <w:spacing w:after="0" w:line="240" w:lineRule="auto"/>
        <w:outlineLvl w:val="0"/>
        <w:rPr>
          <w:rFonts w:ascii="Times New Roman" w:hAnsi="Times New Roman" w:cs="Times New Roman"/>
          <w:b/>
          <w:szCs w:val="24"/>
          <w:lang w:eastAsia="fi-FI"/>
        </w:rPr>
      </w:pPr>
      <w:r w:rsidRPr="00E10191">
        <w:rPr>
          <w:rFonts w:ascii="Times New Roman" w:hAnsi="Times New Roman" w:cs="Times New Roman"/>
          <w:b/>
          <w:szCs w:val="24"/>
          <w:lang w:eastAsia="fi-FI"/>
        </w:rPr>
        <w:t>Asmuo atsakingas už pasiūlymą:</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662"/>
      </w:tblGrid>
      <w:tr w:rsidR="00293D50" w:rsidRPr="00E10191" w14:paraId="4E1206A2" w14:textId="77777777" w:rsidTr="00951594">
        <w:trPr>
          <w:trHeight w:val="328"/>
        </w:trPr>
        <w:tc>
          <w:tcPr>
            <w:tcW w:w="3119" w:type="dxa"/>
            <w:shd w:val="pct5" w:color="auto" w:fill="FFFFFF"/>
            <w:vAlign w:val="center"/>
          </w:tcPr>
          <w:p w14:paraId="7B2B6E5E"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Vardas, pavardė</w:t>
            </w:r>
          </w:p>
        </w:tc>
        <w:tc>
          <w:tcPr>
            <w:tcW w:w="6662" w:type="dxa"/>
            <w:vAlign w:val="center"/>
          </w:tcPr>
          <w:p w14:paraId="4C35FC04"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1E0183F0" w14:textId="77777777" w:rsidTr="00951594">
        <w:trPr>
          <w:trHeight w:val="229"/>
        </w:trPr>
        <w:tc>
          <w:tcPr>
            <w:tcW w:w="3119" w:type="dxa"/>
            <w:shd w:val="pct5" w:color="auto" w:fill="FFFFFF"/>
            <w:vAlign w:val="center"/>
          </w:tcPr>
          <w:p w14:paraId="2495653F"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Adresas</w:t>
            </w:r>
          </w:p>
        </w:tc>
        <w:tc>
          <w:tcPr>
            <w:tcW w:w="6662" w:type="dxa"/>
            <w:vAlign w:val="center"/>
          </w:tcPr>
          <w:p w14:paraId="1259E70C"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6EEA75B4" w14:textId="77777777" w:rsidTr="00951594">
        <w:tc>
          <w:tcPr>
            <w:tcW w:w="3119" w:type="dxa"/>
            <w:shd w:val="pct5" w:color="auto" w:fill="FFFFFF"/>
            <w:vAlign w:val="center"/>
          </w:tcPr>
          <w:p w14:paraId="3B2F5A17"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Telefonas</w:t>
            </w:r>
          </w:p>
        </w:tc>
        <w:tc>
          <w:tcPr>
            <w:tcW w:w="6662" w:type="dxa"/>
            <w:vAlign w:val="center"/>
          </w:tcPr>
          <w:p w14:paraId="229FFE46"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5A1F8AA1" w14:textId="77777777" w:rsidTr="00951594">
        <w:trPr>
          <w:trHeight w:val="354"/>
        </w:trPr>
        <w:tc>
          <w:tcPr>
            <w:tcW w:w="3119" w:type="dxa"/>
            <w:shd w:val="pct5" w:color="auto" w:fill="FFFFFF"/>
            <w:vAlign w:val="center"/>
          </w:tcPr>
          <w:p w14:paraId="33B27606"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El. paštas</w:t>
            </w:r>
          </w:p>
        </w:tc>
        <w:tc>
          <w:tcPr>
            <w:tcW w:w="6662" w:type="dxa"/>
            <w:vAlign w:val="center"/>
          </w:tcPr>
          <w:p w14:paraId="606692ED" w14:textId="77777777" w:rsidR="00293D50" w:rsidRPr="00E10191" w:rsidRDefault="00293D50" w:rsidP="00951594">
            <w:pPr>
              <w:widowControl w:val="0"/>
              <w:spacing w:after="0" w:line="240" w:lineRule="auto"/>
              <w:rPr>
                <w:rFonts w:ascii="Times New Roman" w:hAnsi="Times New Roman" w:cs="Times New Roman"/>
                <w:szCs w:val="24"/>
              </w:rPr>
            </w:pPr>
          </w:p>
        </w:tc>
      </w:tr>
    </w:tbl>
    <w:p w14:paraId="071617FC" w14:textId="77777777" w:rsidR="00293D50" w:rsidRPr="00E10191" w:rsidRDefault="00293D50" w:rsidP="00293D50">
      <w:pPr>
        <w:widowControl w:val="0"/>
        <w:spacing w:after="0" w:line="240" w:lineRule="auto"/>
        <w:ind w:firstLine="720"/>
        <w:rPr>
          <w:rFonts w:ascii="Times New Roman" w:hAnsi="Times New Roman" w:cs="Times New Roman"/>
          <w:szCs w:val="24"/>
        </w:rPr>
      </w:pPr>
    </w:p>
    <w:p w14:paraId="75A2DBAF" w14:textId="2B869F20" w:rsidR="00293D50" w:rsidRPr="00684216" w:rsidRDefault="00293D50" w:rsidP="00293D50">
      <w:pPr>
        <w:spacing w:after="0" w:line="240" w:lineRule="auto"/>
        <w:ind w:firstLine="567"/>
        <w:rPr>
          <w:rFonts w:ascii="Times New Roman" w:hAnsi="Times New Roman" w:cs="Times New Roman"/>
          <w:sz w:val="23"/>
          <w:szCs w:val="23"/>
        </w:rPr>
      </w:pPr>
      <w:r w:rsidRPr="00684216">
        <w:rPr>
          <w:rFonts w:ascii="Times New Roman" w:hAnsi="Times New Roman" w:cs="Times New Roman"/>
          <w:sz w:val="23"/>
          <w:szCs w:val="23"/>
        </w:rPr>
        <w:t>Dalyvis pasiūlyme privalo išviešinti sub</w:t>
      </w:r>
      <w:r w:rsidR="00D84447" w:rsidRPr="00684216">
        <w:rPr>
          <w:rFonts w:ascii="Times New Roman" w:hAnsi="Times New Roman" w:cs="Times New Roman"/>
          <w:sz w:val="23"/>
          <w:szCs w:val="23"/>
        </w:rPr>
        <w:t>t</w:t>
      </w:r>
      <w:r w:rsidR="009D0FF1" w:rsidRPr="00684216">
        <w:rPr>
          <w:rFonts w:ascii="Times New Roman" w:hAnsi="Times New Roman" w:cs="Times New Roman"/>
          <w:sz w:val="23"/>
          <w:szCs w:val="23"/>
        </w:rPr>
        <w:t>ie</w:t>
      </w:r>
      <w:r w:rsidR="00D84447" w:rsidRPr="00684216">
        <w:rPr>
          <w:rFonts w:ascii="Times New Roman" w:hAnsi="Times New Roman" w:cs="Times New Roman"/>
          <w:sz w:val="23"/>
          <w:szCs w:val="23"/>
        </w:rPr>
        <w:t>kėjus</w:t>
      </w:r>
      <w:r w:rsidR="00603613">
        <w:rPr>
          <w:rFonts w:ascii="Times New Roman" w:hAnsi="Times New Roman" w:cs="Times New Roman"/>
          <w:sz w:val="23"/>
          <w:szCs w:val="2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052"/>
        <w:gridCol w:w="2183"/>
        <w:gridCol w:w="1354"/>
      </w:tblGrid>
      <w:tr w:rsidR="009A2195" w:rsidRPr="009A2195" w14:paraId="2FEF2879" w14:textId="77777777" w:rsidTr="009A2195">
        <w:tc>
          <w:tcPr>
            <w:tcW w:w="670" w:type="dxa"/>
            <w:vMerge w:val="restart"/>
            <w:vAlign w:val="center"/>
          </w:tcPr>
          <w:p w14:paraId="406B01AE"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Eil. Nr.</w:t>
            </w:r>
          </w:p>
        </w:tc>
        <w:tc>
          <w:tcPr>
            <w:tcW w:w="2369" w:type="dxa"/>
            <w:vMerge w:val="restart"/>
            <w:vAlign w:val="center"/>
          </w:tcPr>
          <w:p w14:paraId="642C451A" w14:textId="0CA62A4E" w:rsidR="009A2195" w:rsidRPr="009A2195" w:rsidRDefault="00603613" w:rsidP="003E2203">
            <w:pPr>
              <w:spacing w:after="0" w:line="240" w:lineRule="auto"/>
              <w:jc w:val="center"/>
              <w:rPr>
                <w:rFonts w:ascii="Times New Roman" w:hAnsi="Times New Roman" w:cs="Times New Roman"/>
                <w:bCs/>
              </w:rPr>
            </w:pPr>
            <w:r>
              <w:rPr>
                <w:rFonts w:ascii="Times New Roman" w:hAnsi="Times New Roman" w:cs="Times New Roman"/>
                <w:bCs/>
              </w:rPr>
              <w:t>Subtiekėjo</w:t>
            </w:r>
            <w:r w:rsidR="009A2195" w:rsidRPr="009A2195">
              <w:rPr>
                <w:rFonts w:ascii="Times New Roman" w:hAnsi="Times New Roman" w:cs="Times New Roman"/>
                <w:bCs/>
              </w:rPr>
              <w:t xml:space="preserve"> pavadinimas, kodas ir adresas</w:t>
            </w:r>
          </w:p>
        </w:tc>
        <w:tc>
          <w:tcPr>
            <w:tcW w:w="3052" w:type="dxa"/>
            <w:vMerge w:val="restart"/>
            <w:vAlign w:val="center"/>
          </w:tcPr>
          <w:p w14:paraId="1163EEEF" w14:textId="133AFE7F"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Numatom</w:t>
            </w:r>
            <w:r w:rsidR="001B7B2C">
              <w:rPr>
                <w:rFonts w:ascii="Times New Roman" w:hAnsi="Times New Roman" w:cs="Times New Roman"/>
                <w:bCs/>
              </w:rPr>
              <w:t>os</w:t>
            </w:r>
            <w:r w:rsidRPr="009A2195">
              <w:rPr>
                <w:rFonts w:ascii="Times New Roman" w:hAnsi="Times New Roman" w:cs="Times New Roman"/>
                <w:bCs/>
              </w:rPr>
              <w:t xml:space="preserve"> t</w:t>
            </w:r>
            <w:r w:rsidR="00DF2284">
              <w:rPr>
                <w:rFonts w:ascii="Times New Roman" w:hAnsi="Times New Roman" w:cs="Times New Roman"/>
                <w:bCs/>
              </w:rPr>
              <w:t>eikti</w:t>
            </w:r>
            <w:r w:rsidRPr="009A2195">
              <w:rPr>
                <w:rFonts w:ascii="Times New Roman" w:hAnsi="Times New Roman" w:cs="Times New Roman"/>
                <w:bCs/>
              </w:rPr>
              <w:t xml:space="preserve"> p</w:t>
            </w:r>
            <w:r w:rsidR="001B7B2C">
              <w:rPr>
                <w:rFonts w:ascii="Times New Roman" w:hAnsi="Times New Roman" w:cs="Times New Roman"/>
                <w:bCs/>
              </w:rPr>
              <w:t>aslaugos</w:t>
            </w:r>
          </w:p>
        </w:tc>
        <w:tc>
          <w:tcPr>
            <w:tcW w:w="3537" w:type="dxa"/>
            <w:gridSpan w:val="2"/>
            <w:vAlign w:val="center"/>
          </w:tcPr>
          <w:p w14:paraId="41D1FD4C" w14:textId="5DB1B8D8"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 xml:space="preserve">Sutarties dalis pasiūlymo kainoje, kuriai ketinama pasitelkti </w:t>
            </w:r>
            <w:r w:rsidR="00D84447">
              <w:rPr>
                <w:rFonts w:ascii="Times New Roman" w:hAnsi="Times New Roman" w:cs="Times New Roman"/>
                <w:bCs/>
              </w:rPr>
              <w:t>subt</w:t>
            </w:r>
            <w:r w:rsidR="009D0FF1">
              <w:rPr>
                <w:rFonts w:ascii="Times New Roman" w:hAnsi="Times New Roman" w:cs="Times New Roman"/>
                <w:bCs/>
              </w:rPr>
              <w:t>ie</w:t>
            </w:r>
            <w:r w:rsidR="00D84447">
              <w:rPr>
                <w:rFonts w:ascii="Times New Roman" w:hAnsi="Times New Roman" w:cs="Times New Roman"/>
                <w:bCs/>
              </w:rPr>
              <w:t>kėją</w:t>
            </w:r>
          </w:p>
        </w:tc>
      </w:tr>
      <w:tr w:rsidR="009A2195" w:rsidRPr="009A2195" w14:paraId="425A7DB9" w14:textId="77777777" w:rsidTr="009A2195">
        <w:tc>
          <w:tcPr>
            <w:tcW w:w="670" w:type="dxa"/>
            <w:vMerge/>
            <w:vAlign w:val="center"/>
          </w:tcPr>
          <w:p w14:paraId="04F077F6" w14:textId="77777777" w:rsidR="009A2195" w:rsidRPr="009A2195" w:rsidRDefault="009A2195" w:rsidP="003E2203">
            <w:pPr>
              <w:spacing w:after="0" w:line="240" w:lineRule="auto"/>
              <w:jc w:val="center"/>
              <w:rPr>
                <w:rFonts w:ascii="Times New Roman" w:hAnsi="Times New Roman" w:cs="Times New Roman"/>
                <w:bCs/>
              </w:rPr>
            </w:pPr>
          </w:p>
        </w:tc>
        <w:tc>
          <w:tcPr>
            <w:tcW w:w="2369" w:type="dxa"/>
            <w:vMerge/>
            <w:vAlign w:val="center"/>
          </w:tcPr>
          <w:p w14:paraId="1836CF38" w14:textId="77777777" w:rsidR="009A2195" w:rsidRPr="009A2195" w:rsidRDefault="009A2195" w:rsidP="003E2203">
            <w:pPr>
              <w:spacing w:after="0" w:line="240" w:lineRule="auto"/>
              <w:jc w:val="center"/>
              <w:rPr>
                <w:rFonts w:ascii="Times New Roman" w:hAnsi="Times New Roman" w:cs="Times New Roman"/>
                <w:bCs/>
              </w:rPr>
            </w:pPr>
          </w:p>
        </w:tc>
        <w:tc>
          <w:tcPr>
            <w:tcW w:w="3052" w:type="dxa"/>
            <w:vMerge/>
            <w:vAlign w:val="center"/>
          </w:tcPr>
          <w:p w14:paraId="09B84953" w14:textId="77777777" w:rsidR="009A2195" w:rsidRPr="009A2195" w:rsidRDefault="009A2195" w:rsidP="003E2203">
            <w:pPr>
              <w:spacing w:after="0" w:line="240" w:lineRule="auto"/>
              <w:jc w:val="center"/>
              <w:rPr>
                <w:rFonts w:ascii="Times New Roman" w:hAnsi="Times New Roman" w:cs="Times New Roman"/>
                <w:bCs/>
              </w:rPr>
            </w:pPr>
          </w:p>
        </w:tc>
        <w:tc>
          <w:tcPr>
            <w:tcW w:w="2183" w:type="dxa"/>
            <w:vAlign w:val="center"/>
          </w:tcPr>
          <w:p w14:paraId="7DE1AE8B"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EUR su PVM</w:t>
            </w:r>
          </w:p>
        </w:tc>
        <w:tc>
          <w:tcPr>
            <w:tcW w:w="1354" w:type="dxa"/>
            <w:vAlign w:val="center"/>
          </w:tcPr>
          <w:p w14:paraId="55F20FF1" w14:textId="77777777" w:rsidR="009A2195" w:rsidRPr="009A2195" w:rsidRDefault="009A2195" w:rsidP="003E2203">
            <w:pPr>
              <w:spacing w:after="0" w:line="240" w:lineRule="auto"/>
              <w:jc w:val="center"/>
              <w:rPr>
                <w:rFonts w:ascii="Times New Roman" w:hAnsi="Times New Roman" w:cs="Times New Roman"/>
                <w:b/>
              </w:rPr>
            </w:pPr>
            <w:r w:rsidRPr="009A2195">
              <w:rPr>
                <w:rFonts w:ascii="Times New Roman" w:hAnsi="Times New Roman" w:cs="Times New Roman"/>
                <w:b/>
              </w:rPr>
              <w:t>Proc.</w:t>
            </w:r>
          </w:p>
        </w:tc>
      </w:tr>
      <w:tr w:rsidR="009A2195" w:rsidRPr="009A2195" w14:paraId="7151C336" w14:textId="77777777" w:rsidTr="003E2203">
        <w:tc>
          <w:tcPr>
            <w:tcW w:w="9628" w:type="dxa"/>
            <w:gridSpan w:val="5"/>
          </w:tcPr>
          <w:p w14:paraId="64321B64" w14:textId="24578C2B" w:rsidR="009A2195" w:rsidRPr="009A2195" w:rsidRDefault="00603613" w:rsidP="009A2195">
            <w:pPr>
              <w:spacing w:after="0" w:line="240" w:lineRule="auto"/>
              <w:jc w:val="both"/>
              <w:rPr>
                <w:rFonts w:ascii="Times New Roman" w:hAnsi="Times New Roman" w:cs="Times New Roman"/>
                <w:bCs/>
                <w:vertAlign w:val="superscript"/>
              </w:rPr>
            </w:pPr>
            <w:r>
              <w:rPr>
                <w:rFonts w:ascii="Times New Roman" w:hAnsi="Times New Roman" w:cs="Times New Roman"/>
                <w:bCs/>
              </w:rPr>
              <w:t>S</w:t>
            </w:r>
            <w:r w:rsidR="009A2195" w:rsidRPr="009A2195">
              <w:rPr>
                <w:rFonts w:ascii="Times New Roman" w:hAnsi="Times New Roman" w:cs="Times New Roman"/>
                <w:bCs/>
              </w:rPr>
              <w:t xml:space="preserve">ubtiekėjai, kurie bus pasitelkti vykdant pirkimo sutartį ir kurių pajėgumais </w:t>
            </w:r>
            <w:r w:rsidR="009A2195" w:rsidRPr="009A2195">
              <w:rPr>
                <w:rFonts w:ascii="Times New Roman" w:hAnsi="Times New Roman" w:cs="Times New Roman"/>
                <w:b/>
              </w:rPr>
              <w:t>nesiremiama</w:t>
            </w:r>
            <w:r w:rsidR="009A2195" w:rsidRPr="009A2195">
              <w:rPr>
                <w:rFonts w:ascii="Times New Roman" w:hAnsi="Times New Roman" w:cs="Times New Roman"/>
                <w:bCs/>
              </w:rPr>
              <w:t xml:space="preserve"> įrodinėjant kvalifikacijos atitiktį</w:t>
            </w:r>
            <w:r w:rsidR="003C07C8">
              <w:rPr>
                <w:rStyle w:val="Puslapioinaosnuoroda"/>
                <w:rFonts w:ascii="Times New Roman" w:hAnsi="Times New Roman" w:cs="Times New Roman"/>
                <w:bCs/>
              </w:rPr>
              <w:footnoteReference w:id="1"/>
            </w:r>
          </w:p>
        </w:tc>
      </w:tr>
      <w:tr w:rsidR="009A2195" w:rsidRPr="009A2195" w14:paraId="7877EEBF" w14:textId="77777777" w:rsidTr="009A2195">
        <w:tc>
          <w:tcPr>
            <w:tcW w:w="670" w:type="dxa"/>
          </w:tcPr>
          <w:p w14:paraId="68BAE06E" w14:textId="45DE448C" w:rsidR="009A2195" w:rsidRPr="009A2195" w:rsidRDefault="00F4723F" w:rsidP="003E2203">
            <w:pPr>
              <w:spacing w:after="0" w:line="240" w:lineRule="auto"/>
              <w:rPr>
                <w:rFonts w:ascii="Times New Roman" w:hAnsi="Times New Roman" w:cs="Times New Roman"/>
                <w:bCs/>
              </w:rPr>
            </w:pPr>
            <w:r>
              <w:rPr>
                <w:rFonts w:ascii="Times New Roman" w:hAnsi="Times New Roman" w:cs="Times New Roman"/>
                <w:bCs/>
              </w:rPr>
              <w:t>1.</w:t>
            </w:r>
          </w:p>
        </w:tc>
        <w:tc>
          <w:tcPr>
            <w:tcW w:w="2369" w:type="dxa"/>
          </w:tcPr>
          <w:p w14:paraId="6440D8DD" w14:textId="77777777" w:rsidR="009A2195" w:rsidRPr="009A2195" w:rsidRDefault="009A2195" w:rsidP="003E2203">
            <w:pPr>
              <w:spacing w:after="0" w:line="240" w:lineRule="auto"/>
              <w:rPr>
                <w:rFonts w:ascii="Times New Roman" w:hAnsi="Times New Roman" w:cs="Times New Roman"/>
                <w:bCs/>
              </w:rPr>
            </w:pPr>
          </w:p>
        </w:tc>
        <w:tc>
          <w:tcPr>
            <w:tcW w:w="3052" w:type="dxa"/>
          </w:tcPr>
          <w:p w14:paraId="26CC8E9F" w14:textId="77777777" w:rsidR="009A2195" w:rsidRPr="009A2195" w:rsidRDefault="009A2195" w:rsidP="003E2203">
            <w:pPr>
              <w:spacing w:after="0" w:line="240" w:lineRule="auto"/>
              <w:rPr>
                <w:rFonts w:ascii="Times New Roman" w:hAnsi="Times New Roman" w:cs="Times New Roman"/>
                <w:bCs/>
              </w:rPr>
            </w:pPr>
          </w:p>
        </w:tc>
        <w:tc>
          <w:tcPr>
            <w:tcW w:w="2183" w:type="dxa"/>
          </w:tcPr>
          <w:p w14:paraId="108838AA"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54F28F7F" w14:textId="77777777" w:rsidR="009A2195" w:rsidRPr="009A2195" w:rsidRDefault="009A2195" w:rsidP="003E2203">
            <w:pPr>
              <w:spacing w:after="0" w:line="240" w:lineRule="auto"/>
              <w:rPr>
                <w:rFonts w:ascii="Times New Roman" w:hAnsi="Times New Roman" w:cs="Times New Roman"/>
              </w:rPr>
            </w:pPr>
          </w:p>
        </w:tc>
      </w:tr>
      <w:tr w:rsidR="009A2195" w:rsidRPr="009A2195" w14:paraId="1B9AB868" w14:textId="77777777" w:rsidTr="009A2195">
        <w:tc>
          <w:tcPr>
            <w:tcW w:w="670" w:type="dxa"/>
          </w:tcPr>
          <w:p w14:paraId="2C0F2001" w14:textId="293FA81E" w:rsidR="009A2195" w:rsidRPr="009A2195" w:rsidRDefault="00F4723F" w:rsidP="003E2203">
            <w:pPr>
              <w:spacing w:after="0" w:line="240" w:lineRule="auto"/>
              <w:rPr>
                <w:rFonts w:ascii="Times New Roman" w:hAnsi="Times New Roman" w:cs="Times New Roman"/>
                <w:bCs/>
              </w:rPr>
            </w:pPr>
            <w:r>
              <w:rPr>
                <w:rFonts w:ascii="Times New Roman" w:hAnsi="Times New Roman" w:cs="Times New Roman"/>
                <w:bCs/>
              </w:rPr>
              <w:t>2.</w:t>
            </w:r>
          </w:p>
        </w:tc>
        <w:tc>
          <w:tcPr>
            <w:tcW w:w="2369" w:type="dxa"/>
          </w:tcPr>
          <w:p w14:paraId="5B4BA1B3" w14:textId="77777777" w:rsidR="009A2195" w:rsidRPr="009A2195" w:rsidRDefault="009A2195" w:rsidP="003E2203">
            <w:pPr>
              <w:spacing w:after="0" w:line="240" w:lineRule="auto"/>
              <w:rPr>
                <w:rFonts w:ascii="Times New Roman" w:hAnsi="Times New Roman" w:cs="Times New Roman"/>
                <w:bCs/>
              </w:rPr>
            </w:pPr>
          </w:p>
        </w:tc>
        <w:tc>
          <w:tcPr>
            <w:tcW w:w="3052" w:type="dxa"/>
          </w:tcPr>
          <w:p w14:paraId="7F8739F9" w14:textId="77777777" w:rsidR="009A2195" w:rsidRPr="009A2195" w:rsidRDefault="009A2195" w:rsidP="003E2203">
            <w:pPr>
              <w:spacing w:after="0" w:line="240" w:lineRule="auto"/>
              <w:rPr>
                <w:rFonts w:ascii="Times New Roman" w:hAnsi="Times New Roman" w:cs="Times New Roman"/>
                <w:bCs/>
              </w:rPr>
            </w:pPr>
          </w:p>
        </w:tc>
        <w:tc>
          <w:tcPr>
            <w:tcW w:w="2183" w:type="dxa"/>
          </w:tcPr>
          <w:p w14:paraId="01C7FF85"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70A240BE" w14:textId="77777777" w:rsidR="009A2195" w:rsidRPr="009A2195" w:rsidRDefault="009A2195" w:rsidP="003E2203">
            <w:pPr>
              <w:spacing w:after="0" w:line="240" w:lineRule="auto"/>
              <w:rPr>
                <w:rFonts w:ascii="Times New Roman" w:hAnsi="Times New Roman" w:cs="Times New Roman"/>
              </w:rPr>
            </w:pPr>
          </w:p>
        </w:tc>
      </w:tr>
      <w:tr w:rsidR="009A2195" w:rsidRPr="009A2195" w14:paraId="58B47C65" w14:textId="77777777" w:rsidTr="009A2195">
        <w:tc>
          <w:tcPr>
            <w:tcW w:w="670" w:type="dxa"/>
          </w:tcPr>
          <w:p w14:paraId="19A1303F" w14:textId="7425F82A" w:rsidR="009A2195" w:rsidRPr="009A2195" w:rsidRDefault="00F4723F" w:rsidP="003E2203">
            <w:pPr>
              <w:spacing w:after="0" w:line="240" w:lineRule="auto"/>
              <w:rPr>
                <w:rFonts w:ascii="Times New Roman" w:hAnsi="Times New Roman" w:cs="Times New Roman"/>
                <w:bCs/>
              </w:rPr>
            </w:pPr>
            <w:r>
              <w:rPr>
                <w:rFonts w:ascii="Times New Roman" w:hAnsi="Times New Roman" w:cs="Times New Roman"/>
                <w:bCs/>
              </w:rPr>
              <w:t>...</w:t>
            </w:r>
          </w:p>
        </w:tc>
        <w:tc>
          <w:tcPr>
            <w:tcW w:w="2369" w:type="dxa"/>
          </w:tcPr>
          <w:p w14:paraId="57C498C8" w14:textId="77777777" w:rsidR="009A2195" w:rsidRPr="009A2195" w:rsidRDefault="009A2195" w:rsidP="003E2203">
            <w:pPr>
              <w:spacing w:after="0" w:line="240" w:lineRule="auto"/>
              <w:rPr>
                <w:rFonts w:ascii="Times New Roman" w:hAnsi="Times New Roman" w:cs="Times New Roman"/>
                <w:bCs/>
              </w:rPr>
            </w:pPr>
          </w:p>
        </w:tc>
        <w:tc>
          <w:tcPr>
            <w:tcW w:w="3052" w:type="dxa"/>
          </w:tcPr>
          <w:p w14:paraId="2C261DD4" w14:textId="77777777" w:rsidR="009A2195" w:rsidRPr="009A2195" w:rsidRDefault="009A2195" w:rsidP="003E2203">
            <w:pPr>
              <w:spacing w:after="0" w:line="240" w:lineRule="auto"/>
              <w:rPr>
                <w:rFonts w:ascii="Times New Roman" w:hAnsi="Times New Roman" w:cs="Times New Roman"/>
                <w:bCs/>
              </w:rPr>
            </w:pPr>
          </w:p>
        </w:tc>
        <w:tc>
          <w:tcPr>
            <w:tcW w:w="2183" w:type="dxa"/>
          </w:tcPr>
          <w:p w14:paraId="4D531A71"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082A4562" w14:textId="77777777" w:rsidR="009A2195" w:rsidRPr="009A2195" w:rsidRDefault="009A2195" w:rsidP="003E2203">
            <w:pPr>
              <w:spacing w:after="0" w:line="240" w:lineRule="auto"/>
              <w:rPr>
                <w:rFonts w:ascii="Times New Roman" w:hAnsi="Times New Roman" w:cs="Times New Roman"/>
              </w:rPr>
            </w:pPr>
          </w:p>
        </w:tc>
      </w:tr>
      <w:tr w:rsidR="009A2195" w:rsidRPr="009A2195" w14:paraId="729880FB" w14:textId="77777777" w:rsidTr="009A2195">
        <w:tc>
          <w:tcPr>
            <w:tcW w:w="6091" w:type="dxa"/>
            <w:gridSpan w:val="3"/>
          </w:tcPr>
          <w:p w14:paraId="1F150696" w14:textId="77777777" w:rsidR="009A2195" w:rsidRPr="009A2195" w:rsidRDefault="009A2195" w:rsidP="003E2203">
            <w:pPr>
              <w:spacing w:after="0" w:line="240" w:lineRule="auto"/>
              <w:jc w:val="right"/>
              <w:rPr>
                <w:rFonts w:ascii="Times New Roman" w:hAnsi="Times New Roman" w:cs="Times New Roman"/>
                <w:bCs/>
              </w:rPr>
            </w:pPr>
            <w:r w:rsidRPr="009A2195">
              <w:rPr>
                <w:rFonts w:ascii="Times New Roman" w:hAnsi="Times New Roman" w:cs="Times New Roman"/>
                <w:bCs/>
              </w:rPr>
              <w:lastRenderedPageBreak/>
              <w:t>Viso:</w:t>
            </w:r>
          </w:p>
        </w:tc>
        <w:tc>
          <w:tcPr>
            <w:tcW w:w="2183" w:type="dxa"/>
          </w:tcPr>
          <w:p w14:paraId="04AA5E72"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16F5E680" w14:textId="77777777" w:rsidR="009A2195" w:rsidRPr="009A2195" w:rsidRDefault="009A2195" w:rsidP="003E2203">
            <w:pPr>
              <w:spacing w:after="0" w:line="240" w:lineRule="auto"/>
              <w:rPr>
                <w:rFonts w:ascii="Times New Roman" w:hAnsi="Times New Roman" w:cs="Times New Roman"/>
              </w:rPr>
            </w:pPr>
          </w:p>
        </w:tc>
      </w:tr>
    </w:tbl>
    <w:p w14:paraId="01181631" w14:textId="77777777" w:rsidR="009A2195" w:rsidRPr="009E5894" w:rsidRDefault="009A2195" w:rsidP="00293D50">
      <w:pPr>
        <w:spacing w:after="0" w:line="240" w:lineRule="auto"/>
        <w:ind w:firstLine="567"/>
        <w:jc w:val="both"/>
        <w:rPr>
          <w:rFonts w:ascii="Times New Roman" w:hAnsi="Times New Roman" w:cs="Times New Roman"/>
          <w:sz w:val="22"/>
          <w:szCs w:val="22"/>
          <w:vertAlign w:val="superscript"/>
        </w:rPr>
      </w:pPr>
    </w:p>
    <w:p w14:paraId="6A70A1F2" w14:textId="7E9316B7" w:rsidR="00293D50" w:rsidRPr="00684216" w:rsidRDefault="00293D50" w:rsidP="00293D50">
      <w:pPr>
        <w:widowControl w:val="0"/>
        <w:spacing w:after="0" w:line="240" w:lineRule="auto"/>
        <w:ind w:firstLine="567"/>
        <w:jc w:val="both"/>
        <w:outlineLvl w:val="0"/>
        <w:rPr>
          <w:rFonts w:ascii="Times New Roman" w:hAnsi="Times New Roman" w:cs="Times New Roman"/>
          <w:bCs/>
          <w:sz w:val="23"/>
          <w:szCs w:val="23"/>
          <w:vertAlign w:val="superscript"/>
          <w:lang w:eastAsia="fi-FI"/>
        </w:rPr>
      </w:pPr>
      <w:r w:rsidRPr="00684216">
        <w:rPr>
          <w:rFonts w:ascii="Times New Roman" w:hAnsi="Times New Roman" w:cs="Times New Roman"/>
          <w:b/>
          <w:sz w:val="23"/>
          <w:szCs w:val="23"/>
          <w:lang w:eastAsia="fi-FI"/>
        </w:rPr>
        <w:t xml:space="preserve">Vykdant sutartį pasitelksim šiuos specialistus, kuriuos ketiname įdarbinti (toliau - </w:t>
      </w:r>
      <w:proofErr w:type="spellStart"/>
      <w:r w:rsidRPr="00684216">
        <w:rPr>
          <w:rFonts w:ascii="Times New Roman" w:hAnsi="Times New Roman" w:cs="Times New Roman"/>
          <w:b/>
          <w:sz w:val="23"/>
          <w:szCs w:val="23"/>
          <w:lang w:eastAsia="fi-FI"/>
        </w:rPr>
        <w:t>kvazisubtiekėjus</w:t>
      </w:r>
      <w:proofErr w:type="spellEnd"/>
      <w:r w:rsidRPr="00684216">
        <w:rPr>
          <w:rFonts w:ascii="Times New Roman" w:hAnsi="Times New Roman" w:cs="Times New Roman"/>
          <w:b/>
          <w:sz w:val="23"/>
          <w:szCs w:val="23"/>
          <w:lang w:eastAsia="fi-FI"/>
        </w:rPr>
        <w:t>)</w:t>
      </w:r>
      <w:r w:rsidR="005E7399" w:rsidRPr="00684216">
        <w:rPr>
          <w:rStyle w:val="Puslapioinaosnuoroda"/>
          <w:rFonts w:ascii="Times New Roman" w:hAnsi="Times New Roman" w:cs="Times New Roman"/>
          <w:b/>
          <w:sz w:val="23"/>
          <w:szCs w:val="23"/>
          <w:lang w:eastAsia="fi-FI"/>
        </w:rPr>
        <w:footnoteReference w:id="2"/>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293D50" w:rsidRPr="00E10191" w14:paraId="4483D2D8" w14:textId="77777777" w:rsidTr="00951594">
        <w:tc>
          <w:tcPr>
            <w:tcW w:w="675" w:type="dxa"/>
          </w:tcPr>
          <w:p w14:paraId="7E019E59" w14:textId="54552F9B" w:rsidR="00293D50" w:rsidRPr="00E10191" w:rsidRDefault="00293D50" w:rsidP="00951594">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t>Eil.</w:t>
            </w:r>
            <w:r w:rsidR="009A2195">
              <w:rPr>
                <w:rFonts w:ascii="Times New Roman" w:hAnsi="Times New Roman" w:cs="Times New Roman"/>
                <w:szCs w:val="24"/>
              </w:rPr>
              <w:t xml:space="preserve"> </w:t>
            </w:r>
            <w:r w:rsidRPr="00E10191">
              <w:rPr>
                <w:rFonts w:ascii="Times New Roman" w:hAnsi="Times New Roman" w:cs="Times New Roman"/>
                <w:szCs w:val="24"/>
              </w:rPr>
              <w:t>Nr.</w:t>
            </w:r>
          </w:p>
        </w:tc>
        <w:tc>
          <w:tcPr>
            <w:tcW w:w="4293" w:type="dxa"/>
          </w:tcPr>
          <w:p w14:paraId="1F24A994" w14:textId="77777777" w:rsidR="00293D50" w:rsidRPr="00E10191" w:rsidRDefault="00293D50" w:rsidP="00951594">
            <w:pPr>
              <w:widowControl w:val="0"/>
              <w:snapToGrid w:val="0"/>
              <w:spacing w:after="0" w:line="240" w:lineRule="auto"/>
              <w:jc w:val="center"/>
              <w:rPr>
                <w:rFonts w:ascii="Times New Roman" w:hAnsi="Times New Roman" w:cs="Times New Roman"/>
                <w:szCs w:val="24"/>
              </w:rPr>
            </w:pPr>
            <w:proofErr w:type="spellStart"/>
            <w:r w:rsidRPr="00E10191">
              <w:rPr>
                <w:rFonts w:ascii="Times New Roman" w:hAnsi="Times New Roman" w:cs="Times New Roman"/>
                <w:szCs w:val="24"/>
              </w:rPr>
              <w:t>Kvazisubtiekėjo</w:t>
            </w:r>
            <w:proofErr w:type="spellEnd"/>
            <w:r w:rsidRPr="00E10191">
              <w:rPr>
                <w:rFonts w:ascii="Times New Roman" w:hAnsi="Times New Roman" w:cs="Times New Roman"/>
                <w:szCs w:val="24"/>
              </w:rPr>
              <w:t xml:space="preserve"> vardas ir pavardė</w:t>
            </w:r>
          </w:p>
        </w:tc>
        <w:tc>
          <w:tcPr>
            <w:tcW w:w="4819" w:type="dxa"/>
          </w:tcPr>
          <w:p w14:paraId="5C8A664F" w14:textId="6F7E96CE" w:rsidR="00293D50" w:rsidRPr="00E10191" w:rsidRDefault="00293D50" w:rsidP="00951594">
            <w:pPr>
              <w:widowControl w:val="0"/>
              <w:snapToGrid w:val="0"/>
              <w:spacing w:after="0" w:line="240" w:lineRule="auto"/>
              <w:jc w:val="center"/>
              <w:rPr>
                <w:rFonts w:ascii="Times New Roman" w:hAnsi="Times New Roman" w:cs="Times New Roman"/>
                <w:szCs w:val="24"/>
              </w:rPr>
            </w:pPr>
            <w:proofErr w:type="spellStart"/>
            <w:r w:rsidRPr="00E10191">
              <w:rPr>
                <w:rFonts w:ascii="Times New Roman" w:hAnsi="Times New Roman" w:cs="Times New Roman"/>
                <w:szCs w:val="24"/>
              </w:rPr>
              <w:t>Kvazisubtiekėjui</w:t>
            </w:r>
            <w:proofErr w:type="spellEnd"/>
            <w:r w:rsidRPr="00E10191">
              <w:rPr>
                <w:rFonts w:ascii="Times New Roman" w:hAnsi="Times New Roman" w:cs="Times New Roman"/>
                <w:szCs w:val="24"/>
              </w:rPr>
              <w:t xml:space="preserve"> numatomi perduoti darbai/ paslaugos (įvardinti konkrečiai darbus/ paslaugas);</w:t>
            </w:r>
          </w:p>
        </w:tc>
      </w:tr>
      <w:tr w:rsidR="00293D50" w:rsidRPr="00E10191" w14:paraId="1C106070" w14:textId="77777777" w:rsidTr="00951594">
        <w:tc>
          <w:tcPr>
            <w:tcW w:w="675" w:type="dxa"/>
          </w:tcPr>
          <w:p w14:paraId="103C82C3"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293" w:type="dxa"/>
          </w:tcPr>
          <w:p w14:paraId="7C712197"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819" w:type="dxa"/>
          </w:tcPr>
          <w:p w14:paraId="1B22AB3F"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729C23CB" w14:textId="77777777" w:rsidTr="00951594">
        <w:tc>
          <w:tcPr>
            <w:tcW w:w="675" w:type="dxa"/>
          </w:tcPr>
          <w:p w14:paraId="3B506647"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293" w:type="dxa"/>
          </w:tcPr>
          <w:p w14:paraId="16709779"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819" w:type="dxa"/>
          </w:tcPr>
          <w:p w14:paraId="786FC316"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bl>
    <w:p w14:paraId="719AC708" w14:textId="5D393D67" w:rsidR="00293D50" w:rsidRPr="009E5894" w:rsidRDefault="00293D50" w:rsidP="008D09C7">
      <w:pPr>
        <w:widowControl w:val="0"/>
        <w:spacing w:after="0" w:line="240" w:lineRule="auto"/>
        <w:ind w:firstLine="567"/>
        <w:jc w:val="both"/>
        <w:outlineLvl w:val="0"/>
        <w:rPr>
          <w:rFonts w:ascii="Times New Roman" w:hAnsi="Times New Roman" w:cs="Times New Roman"/>
          <w:bCs/>
          <w:sz w:val="22"/>
          <w:szCs w:val="22"/>
          <w:lang w:eastAsia="fi-FI"/>
        </w:rPr>
      </w:pPr>
    </w:p>
    <w:p w14:paraId="78812D27" w14:textId="572831C7" w:rsidR="007059F2" w:rsidRPr="00684216" w:rsidRDefault="00293D50" w:rsidP="009E0BD0">
      <w:pPr>
        <w:widowControl w:val="0"/>
        <w:spacing w:after="0" w:line="240" w:lineRule="auto"/>
        <w:ind w:firstLine="567"/>
        <w:jc w:val="both"/>
        <w:rPr>
          <w:rFonts w:ascii="Times New Roman" w:hAnsi="Times New Roman" w:cs="Times New Roman"/>
          <w:b/>
          <w:sz w:val="23"/>
          <w:szCs w:val="23"/>
        </w:rPr>
      </w:pPr>
      <w:r w:rsidRPr="00684216">
        <w:rPr>
          <w:rFonts w:ascii="Times New Roman" w:hAnsi="Times New Roman" w:cs="Times New Roman"/>
          <w:sz w:val="23"/>
          <w:szCs w:val="23"/>
        </w:rPr>
        <w:t>Vadovaudamiesi konkurso ir žemiau nurodytomis sąlygomis bei terminais, be jokių išlygų ar apribojimų, mes siūlome</w:t>
      </w:r>
      <w:r w:rsidR="0079017E" w:rsidRPr="00684216">
        <w:rPr>
          <w:rFonts w:ascii="Times New Roman" w:hAnsi="Times New Roman" w:cs="Times New Roman"/>
          <w:sz w:val="23"/>
          <w:szCs w:val="23"/>
        </w:rPr>
        <w:t xml:space="preserve"> </w:t>
      </w:r>
      <w:r w:rsidR="00E36696" w:rsidRPr="00684216">
        <w:rPr>
          <w:rFonts w:ascii="Times New Roman" w:hAnsi="Times New Roman" w:cs="Times New Roman"/>
          <w:sz w:val="23"/>
          <w:szCs w:val="23"/>
        </w:rPr>
        <w:t xml:space="preserve">teikti </w:t>
      </w:r>
      <w:r w:rsidR="00553BE0" w:rsidRPr="00553BE0">
        <w:rPr>
          <w:rFonts w:ascii="Times New Roman" w:hAnsi="Times New Roman" w:cs="Times New Roman"/>
          <w:b/>
          <w:bCs/>
          <w:sz w:val="23"/>
          <w:szCs w:val="23"/>
        </w:rPr>
        <w:t xml:space="preserve">Visagino </w:t>
      </w:r>
      <w:r w:rsidR="005E26BD">
        <w:rPr>
          <w:rFonts w:ascii="Times New Roman" w:hAnsi="Times New Roman" w:cs="Times New Roman"/>
          <w:b/>
          <w:bCs/>
          <w:sz w:val="23"/>
          <w:szCs w:val="23"/>
        </w:rPr>
        <w:t>savivaldybės administracijos administruojamų pastatų šilumos punktų priežiūros</w:t>
      </w:r>
      <w:r w:rsidR="00553BE0">
        <w:rPr>
          <w:rFonts w:ascii="Times New Roman" w:hAnsi="Times New Roman" w:cs="Times New Roman"/>
          <w:sz w:val="23"/>
          <w:szCs w:val="23"/>
        </w:rPr>
        <w:t xml:space="preserve"> </w:t>
      </w:r>
      <w:r w:rsidR="00E36696" w:rsidRPr="00684216">
        <w:rPr>
          <w:rFonts w:ascii="Times New Roman" w:hAnsi="Times New Roman" w:cs="Times New Roman"/>
          <w:b/>
          <w:bCs/>
          <w:sz w:val="23"/>
          <w:szCs w:val="23"/>
        </w:rPr>
        <w:t>paslaug</w:t>
      </w:r>
      <w:r w:rsidR="005E26BD">
        <w:rPr>
          <w:rFonts w:ascii="Times New Roman" w:hAnsi="Times New Roman" w:cs="Times New Roman"/>
          <w:b/>
          <w:bCs/>
          <w:sz w:val="23"/>
          <w:szCs w:val="23"/>
        </w:rPr>
        <w:t>as</w:t>
      </w:r>
      <w:r w:rsidRPr="00684216">
        <w:rPr>
          <w:rFonts w:ascii="Times New Roman" w:hAnsi="Times New Roman" w:cs="Times New Roman"/>
          <w:sz w:val="23"/>
          <w:szCs w:val="23"/>
        </w:rPr>
        <w:t>, pagal visus pirkimo dokumentų reikalavimus.</w:t>
      </w:r>
    </w:p>
    <w:p w14:paraId="7E77F298" w14:textId="77777777" w:rsidR="009E0BD0" w:rsidRPr="009E5894" w:rsidRDefault="009E0BD0" w:rsidP="009E0BD0">
      <w:pPr>
        <w:widowControl w:val="0"/>
        <w:spacing w:after="0" w:line="240" w:lineRule="auto"/>
        <w:ind w:firstLine="567"/>
        <w:jc w:val="both"/>
        <w:rPr>
          <w:rFonts w:ascii="Times New Roman" w:hAnsi="Times New Roman" w:cs="Times New Roman"/>
          <w:b/>
          <w:sz w:val="22"/>
          <w:szCs w:val="22"/>
        </w:rPr>
      </w:pPr>
    </w:p>
    <w:p w14:paraId="66644ED0" w14:textId="4B8A48A3" w:rsidR="00D4400E" w:rsidRPr="00A240BA" w:rsidRDefault="00293D50" w:rsidP="00A240BA">
      <w:pPr>
        <w:spacing w:after="0" w:line="259" w:lineRule="auto"/>
        <w:rPr>
          <w:rFonts w:ascii="Times New Roman" w:hAnsi="Times New Roman" w:cs="Times New Roman"/>
          <w:i/>
          <w:sz w:val="23"/>
          <w:szCs w:val="23"/>
        </w:rPr>
      </w:pPr>
      <w:r w:rsidRPr="00743260">
        <w:rPr>
          <w:rFonts w:ascii="Times New Roman" w:hAnsi="Times New Roman" w:cs="Times New Roman"/>
          <w:b/>
          <w:bCs/>
          <w:sz w:val="23"/>
          <w:szCs w:val="23"/>
        </w:rPr>
        <w:t>Mūsų pasiūlymo kaina:</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543"/>
        <w:gridCol w:w="1418"/>
        <w:gridCol w:w="1984"/>
        <w:gridCol w:w="2268"/>
      </w:tblGrid>
      <w:tr w:rsidR="009B3D3A" w:rsidRPr="009B3D3A" w14:paraId="7F6B52D7" w14:textId="77777777" w:rsidTr="00CE166D">
        <w:tc>
          <w:tcPr>
            <w:tcW w:w="568" w:type="dxa"/>
            <w:vAlign w:val="center"/>
          </w:tcPr>
          <w:p w14:paraId="5437A272" w14:textId="77777777" w:rsidR="009B3D3A" w:rsidRPr="009B3D3A" w:rsidRDefault="009B3D3A" w:rsidP="009B3D3A">
            <w:pPr>
              <w:spacing w:after="0" w:line="240" w:lineRule="auto"/>
              <w:jc w:val="center"/>
              <w:rPr>
                <w:rFonts w:ascii="Times New Roman" w:eastAsia="Times New Roman" w:hAnsi="Times New Roman" w:cs="Times New Roman"/>
                <w:sz w:val="24"/>
                <w:szCs w:val="24"/>
                <w:lang w:eastAsia="en-US"/>
              </w:rPr>
            </w:pPr>
            <w:r w:rsidRPr="009B3D3A">
              <w:rPr>
                <w:rFonts w:ascii="Times New Roman" w:eastAsia="Times New Roman" w:hAnsi="Times New Roman" w:cs="Times New Roman"/>
                <w:sz w:val="24"/>
                <w:szCs w:val="24"/>
                <w:lang w:eastAsia="en-US"/>
              </w:rPr>
              <w:t>Eil.</w:t>
            </w:r>
          </w:p>
          <w:p w14:paraId="755FCA1D" w14:textId="77777777" w:rsidR="009B3D3A" w:rsidRPr="009B3D3A" w:rsidRDefault="009B3D3A" w:rsidP="009B3D3A">
            <w:pPr>
              <w:spacing w:after="0" w:line="240" w:lineRule="auto"/>
              <w:jc w:val="center"/>
              <w:rPr>
                <w:rFonts w:ascii="Times New Roman" w:eastAsia="Times New Roman" w:hAnsi="Times New Roman" w:cs="Times New Roman"/>
                <w:sz w:val="24"/>
                <w:szCs w:val="24"/>
                <w:lang w:eastAsia="en-US"/>
              </w:rPr>
            </w:pPr>
            <w:r w:rsidRPr="009B3D3A">
              <w:rPr>
                <w:rFonts w:ascii="Times New Roman" w:eastAsia="Times New Roman" w:hAnsi="Times New Roman" w:cs="Times New Roman"/>
                <w:sz w:val="24"/>
                <w:szCs w:val="24"/>
                <w:lang w:eastAsia="en-US"/>
              </w:rPr>
              <w:t>Nr.</w:t>
            </w:r>
          </w:p>
        </w:tc>
        <w:tc>
          <w:tcPr>
            <w:tcW w:w="3543" w:type="dxa"/>
            <w:vAlign w:val="center"/>
          </w:tcPr>
          <w:p w14:paraId="76D9A2D5" w14:textId="77777777" w:rsidR="009B3D3A" w:rsidRPr="009B3D3A" w:rsidRDefault="009B3D3A" w:rsidP="009B3D3A">
            <w:pPr>
              <w:spacing w:after="0" w:line="240" w:lineRule="auto"/>
              <w:jc w:val="center"/>
              <w:rPr>
                <w:rFonts w:ascii="Times New Roman" w:eastAsia="Times New Roman" w:hAnsi="Times New Roman" w:cs="Times New Roman"/>
                <w:b/>
                <w:sz w:val="24"/>
                <w:szCs w:val="24"/>
                <w:lang w:eastAsia="en-US"/>
              </w:rPr>
            </w:pPr>
            <w:r w:rsidRPr="009B3D3A">
              <w:rPr>
                <w:rFonts w:ascii="Times New Roman" w:eastAsia="Times New Roman" w:hAnsi="Times New Roman" w:cs="Times New Roman"/>
                <w:sz w:val="24"/>
                <w:szCs w:val="24"/>
                <w:lang w:eastAsia="en-US"/>
              </w:rPr>
              <w:t>Pavadinimas</w:t>
            </w:r>
          </w:p>
        </w:tc>
        <w:tc>
          <w:tcPr>
            <w:tcW w:w="1418" w:type="dxa"/>
            <w:vAlign w:val="center"/>
          </w:tcPr>
          <w:p w14:paraId="1648BF97" w14:textId="77777777" w:rsidR="009B3D3A" w:rsidRPr="009B3D3A" w:rsidRDefault="009B3D3A" w:rsidP="009B3D3A">
            <w:pPr>
              <w:spacing w:after="0" w:line="240" w:lineRule="auto"/>
              <w:jc w:val="center"/>
              <w:rPr>
                <w:rFonts w:ascii="Times New Roman" w:eastAsia="Times New Roman" w:hAnsi="Times New Roman" w:cs="Times New Roman"/>
                <w:bCs/>
                <w:sz w:val="24"/>
                <w:szCs w:val="24"/>
                <w:lang w:eastAsia="en-US"/>
              </w:rPr>
            </w:pPr>
            <w:r w:rsidRPr="009B3D3A">
              <w:rPr>
                <w:rFonts w:ascii="Times New Roman" w:eastAsia="Times New Roman" w:hAnsi="Times New Roman" w:cs="Times New Roman"/>
                <w:bCs/>
                <w:sz w:val="24"/>
                <w:szCs w:val="24"/>
                <w:lang w:eastAsia="en-US"/>
              </w:rPr>
              <w:t>Kiekis, mėn.</w:t>
            </w:r>
          </w:p>
        </w:tc>
        <w:tc>
          <w:tcPr>
            <w:tcW w:w="1984" w:type="dxa"/>
            <w:vAlign w:val="center"/>
          </w:tcPr>
          <w:p w14:paraId="7FEAC138" w14:textId="77777777" w:rsidR="009B3D3A" w:rsidRPr="009B3D3A" w:rsidRDefault="009B3D3A" w:rsidP="009B3D3A">
            <w:pPr>
              <w:spacing w:after="0" w:line="240" w:lineRule="auto"/>
              <w:jc w:val="center"/>
              <w:rPr>
                <w:rFonts w:ascii="Times New Roman" w:eastAsia="Times New Roman" w:hAnsi="Times New Roman" w:cs="Times New Roman"/>
                <w:bCs/>
                <w:sz w:val="24"/>
                <w:szCs w:val="24"/>
                <w:lang w:eastAsia="en-US"/>
              </w:rPr>
            </w:pPr>
            <w:r w:rsidRPr="009B3D3A">
              <w:rPr>
                <w:rFonts w:ascii="Times New Roman" w:eastAsia="Times New Roman" w:hAnsi="Times New Roman" w:cs="Times New Roman"/>
                <w:bCs/>
                <w:sz w:val="24"/>
                <w:szCs w:val="24"/>
                <w:lang w:eastAsia="en-US"/>
              </w:rPr>
              <w:t xml:space="preserve">Vieno mėnesio </w:t>
            </w:r>
            <w:r w:rsidRPr="009B3D3A">
              <w:rPr>
                <w:rFonts w:ascii="Times New Roman" w:eastAsia="Times New Roman" w:hAnsi="Times New Roman" w:cs="Times New Roman"/>
                <w:bCs/>
                <w:color w:val="FF0000"/>
                <w:sz w:val="24"/>
                <w:szCs w:val="24"/>
                <w:lang w:eastAsia="en-US"/>
              </w:rPr>
              <w:t xml:space="preserve"> </w:t>
            </w:r>
            <w:r w:rsidRPr="009B3D3A">
              <w:rPr>
                <w:rFonts w:ascii="Times New Roman" w:eastAsia="Times New Roman" w:hAnsi="Times New Roman" w:cs="Times New Roman"/>
                <w:bCs/>
                <w:sz w:val="24"/>
                <w:szCs w:val="24"/>
                <w:lang w:eastAsia="en-US"/>
              </w:rPr>
              <w:t>įkainis, Eur be PVM</w:t>
            </w:r>
          </w:p>
        </w:tc>
        <w:tc>
          <w:tcPr>
            <w:tcW w:w="2268" w:type="dxa"/>
            <w:vAlign w:val="center"/>
          </w:tcPr>
          <w:p w14:paraId="6C03787A" w14:textId="77777777" w:rsidR="009B3D3A" w:rsidRPr="009B3D3A" w:rsidRDefault="009B3D3A" w:rsidP="009B3D3A">
            <w:pPr>
              <w:spacing w:after="0" w:line="240" w:lineRule="auto"/>
              <w:ind w:left="-107" w:right="-109"/>
              <w:jc w:val="center"/>
              <w:rPr>
                <w:rFonts w:ascii="Times New Roman" w:eastAsia="Times New Roman" w:hAnsi="Times New Roman" w:cs="Times New Roman"/>
                <w:b/>
                <w:sz w:val="24"/>
                <w:szCs w:val="24"/>
                <w:lang w:eastAsia="en-US"/>
              </w:rPr>
            </w:pPr>
            <w:r w:rsidRPr="009B3D3A">
              <w:rPr>
                <w:rFonts w:ascii="Times New Roman" w:eastAsia="Times New Roman" w:hAnsi="Times New Roman" w:cs="Times New Roman"/>
                <w:b/>
                <w:sz w:val="24"/>
                <w:szCs w:val="24"/>
                <w:lang w:eastAsia="en-US"/>
              </w:rPr>
              <w:t>Bendra kiekio kaina, Eur be PVM</w:t>
            </w:r>
          </w:p>
          <w:p w14:paraId="5C31D954" w14:textId="77777777" w:rsidR="009B3D3A" w:rsidRPr="009B3D3A" w:rsidRDefault="009B3D3A" w:rsidP="009B3D3A">
            <w:pPr>
              <w:spacing w:after="0" w:line="240" w:lineRule="auto"/>
              <w:jc w:val="center"/>
              <w:rPr>
                <w:rFonts w:ascii="Times New Roman" w:eastAsia="Times New Roman" w:hAnsi="Times New Roman" w:cs="Times New Roman"/>
                <w:bCs/>
                <w:sz w:val="24"/>
                <w:szCs w:val="24"/>
                <w:lang w:eastAsia="en-US"/>
              </w:rPr>
            </w:pPr>
            <w:r w:rsidRPr="009B3D3A">
              <w:rPr>
                <w:rFonts w:ascii="Times New Roman" w:eastAsia="Times New Roman" w:hAnsi="Times New Roman" w:cs="Times New Roman"/>
                <w:b/>
                <w:sz w:val="24"/>
                <w:szCs w:val="24"/>
                <w:lang w:eastAsia="en-US"/>
              </w:rPr>
              <w:t>(3*4)</w:t>
            </w:r>
          </w:p>
        </w:tc>
      </w:tr>
      <w:tr w:rsidR="009B3D3A" w:rsidRPr="009B3D3A" w14:paraId="69C688AC" w14:textId="77777777" w:rsidTr="00CE166D">
        <w:tc>
          <w:tcPr>
            <w:tcW w:w="568" w:type="dxa"/>
            <w:vAlign w:val="center"/>
          </w:tcPr>
          <w:p w14:paraId="5355EE73" w14:textId="77777777" w:rsidR="009B3D3A" w:rsidRPr="009B3D3A" w:rsidRDefault="009B3D3A" w:rsidP="009B3D3A">
            <w:pPr>
              <w:spacing w:after="0" w:line="240" w:lineRule="auto"/>
              <w:jc w:val="center"/>
              <w:rPr>
                <w:rFonts w:ascii="Times New Roman" w:eastAsia="Times New Roman" w:hAnsi="Times New Roman" w:cs="Times New Roman"/>
                <w:i/>
                <w:iCs/>
                <w:sz w:val="20"/>
                <w:szCs w:val="20"/>
                <w:lang w:eastAsia="en-US"/>
              </w:rPr>
            </w:pPr>
            <w:r w:rsidRPr="009B3D3A">
              <w:rPr>
                <w:rFonts w:ascii="Times New Roman" w:eastAsia="Times New Roman" w:hAnsi="Times New Roman" w:cs="Times New Roman"/>
                <w:i/>
                <w:iCs/>
                <w:sz w:val="20"/>
                <w:szCs w:val="20"/>
                <w:lang w:eastAsia="en-US"/>
              </w:rPr>
              <w:t>1.</w:t>
            </w:r>
          </w:p>
        </w:tc>
        <w:tc>
          <w:tcPr>
            <w:tcW w:w="3543" w:type="dxa"/>
            <w:vAlign w:val="center"/>
          </w:tcPr>
          <w:p w14:paraId="22A9A4CB" w14:textId="77777777" w:rsidR="009B3D3A" w:rsidRPr="009B3D3A" w:rsidRDefault="009B3D3A" w:rsidP="009B3D3A">
            <w:pPr>
              <w:spacing w:after="0" w:line="240" w:lineRule="auto"/>
              <w:jc w:val="center"/>
              <w:rPr>
                <w:rFonts w:ascii="Times New Roman" w:eastAsia="Times New Roman" w:hAnsi="Times New Roman" w:cs="Times New Roman"/>
                <w:i/>
                <w:iCs/>
                <w:sz w:val="20"/>
                <w:szCs w:val="20"/>
                <w:lang w:eastAsia="en-US"/>
              </w:rPr>
            </w:pPr>
            <w:r w:rsidRPr="009B3D3A">
              <w:rPr>
                <w:rFonts w:ascii="Times New Roman" w:eastAsia="Times New Roman" w:hAnsi="Times New Roman" w:cs="Times New Roman"/>
                <w:i/>
                <w:iCs/>
                <w:sz w:val="20"/>
                <w:szCs w:val="20"/>
                <w:lang w:eastAsia="en-US"/>
              </w:rPr>
              <w:t>2.</w:t>
            </w:r>
          </w:p>
        </w:tc>
        <w:tc>
          <w:tcPr>
            <w:tcW w:w="1418" w:type="dxa"/>
            <w:vAlign w:val="center"/>
          </w:tcPr>
          <w:p w14:paraId="6123D29D" w14:textId="77777777" w:rsidR="009B3D3A" w:rsidRPr="009B3D3A" w:rsidRDefault="009B3D3A" w:rsidP="009B3D3A">
            <w:pPr>
              <w:spacing w:after="0" w:line="240" w:lineRule="auto"/>
              <w:jc w:val="center"/>
              <w:rPr>
                <w:rFonts w:ascii="Times New Roman" w:eastAsia="Times New Roman" w:hAnsi="Times New Roman" w:cs="Times New Roman"/>
                <w:i/>
                <w:iCs/>
                <w:sz w:val="20"/>
                <w:szCs w:val="20"/>
                <w:lang w:eastAsia="en-US"/>
              </w:rPr>
            </w:pPr>
            <w:r w:rsidRPr="009B3D3A">
              <w:rPr>
                <w:rFonts w:ascii="Times New Roman" w:eastAsia="Times New Roman" w:hAnsi="Times New Roman" w:cs="Times New Roman"/>
                <w:i/>
                <w:iCs/>
                <w:sz w:val="20"/>
                <w:szCs w:val="20"/>
                <w:lang w:eastAsia="en-US"/>
              </w:rPr>
              <w:t>3.</w:t>
            </w:r>
          </w:p>
        </w:tc>
        <w:tc>
          <w:tcPr>
            <w:tcW w:w="1984" w:type="dxa"/>
            <w:vAlign w:val="center"/>
          </w:tcPr>
          <w:p w14:paraId="3653CD31" w14:textId="77777777" w:rsidR="009B3D3A" w:rsidRPr="009B3D3A" w:rsidRDefault="009B3D3A" w:rsidP="009B3D3A">
            <w:pPr>
              <w:spacing w:after="0" w:line="240" w:lineRule="auto"/>
              <w:jc w:val="center"/>
              <w:rPr>
                <w:rFonts w:ascii="Times New Roman" w:eastAsia="Times New Roman" w:hAnsi="Times New Roman" w:cs="Times New Roman"/>
                <w:i/>
                <w:iCs/>
                <w:sz w:val="20"/>
                <w:szCs w:val="20"/>
                <w:lang w:eastAsia="en-US"/>
              </w:rPr>
            </w:pPr>
            <w:r w:rsidRPr="009B3D3A">
              <w:rPr>
                <w:rFonts w:ascii="Times New Roman" w:eastAsia="Times New Roman" w:hAnsi="Times New Roman" w:cs="Times New Roman"/>
                <w:i/>
                <w:iCs/>
                <w:sz w:val="20"/>
                <w:szCs w:val="20"/>
                <w:lang w:eastAsia="en-US"/>
              </w:rPr>
              <w:t>4.</w:t>
            </w:r>
          </w:p>
        </w:tc>
        <w:tc>
          <w:tcPr>
            <w:tcW w:w="2268" w:type="dxa"/>
            <w:vAlign w:val="center"/>
          </w:tcPr>
          <w:p w14:paraId="47F3A9D1" w14:textId="77777777" w:rsidR="009B3D3A" w:rsidRPr="009B3D3A" w:rsidRDefault="009B3D3A" w:rsidP="009B3D3A">
            <w:pPr>
              <w:spacing w:after="0" w:line="240" w:lineRule="auto"/>
              <w:jc w:val="center"/>
              <w:rPr>
                <w:rFonts w:ascii="Times New Roman" w:eastAsia="Times New Roman" w:hAnsi="Times New Roman" w:cs="Times New Roman"/>
                <w:i/>
                <w:iCs/>
                <w:sz w:val="20"/>
                <w:szCs w:val="20"/>
                <w:lang w:eastAsia="en-US"/>
              </w:rPr>
            </w:pPr>
            <w:r w:rsidRPr="009B3D3A">
              <w:rPr>
                <w:rFonts w:ascii="Times New Roman" w:eastAsia="Times New Roman" w:hAnsi="Times New Roman" w:cs="Times New Roman"/>
                <w:bCs/>
                <w:i/>
                <w:iCs/>
                <w:sz w:val="20"/>
                <w:szCs w:val="20"/>
                <w:lang w:eastAsia="en-US"/>
              </w:rPr>
              <w:t>5.</w:t>
            </w:r>
          </w:p>
        </w:tc>
      </w:tr>
      <w:tr w:rsidR="009B3D3A" w:rsidRPr="009B3D3A" w14:paraId="36FEA40D" w14:textId="77777777" w:rsidTr="00CE166D">
        <w:tc>
          <w:tcPr>
            <w:tcW w:w="568" w:type="dxa"/>
            <w:vAlign w:val="center"/>
          </w:tcPr>
          <w:p w14:paraId="00760ED9" w14:textId="77777777" w:rsidR="009B3D3A" w:rsidRPr="009B3D3A" w:rsidRDefault="009B3D3A" w:rsidP="009B3D3A">
            <w:pPr>
              <w:spacing w:after="0" w:line="240" w:lineRule="auto"/>
              <w:jc w:val="center"/>
              <w:rPr>
                <w:rFonts w:ascii="Times New Roman" w:eastAsia="Times New Roman" w:hAnsi="Times New Roman" w:cs="Times New Roman"/>
                <w:i/>
                <w:iCs/>
                <w:sz w:val="24"/>
                <w:szCs w:val="24"/>
                <w:lang w:eastAsia="en-US"/>
              </w:rPr>
            </w:pPr>
            <w:r w:rsidRPr="009B3D3A">
              <w:rPr>
                <w:rFonts w:ascii="Times New Roman" w:eastAsia="Times New Roman" w:hAnsi="Times New Roman" w:cs="Times New Roman"/>
                <w:sz w:val="24"/>
                <w:szCs w:val="24"/>
                <w:lang w:eastAsia="en-US"/>
              </w:rPr>
              <w:t>1.</w:t>
            </w:r>
          </w:p>
        </w:tc>
        <w:tc>
          <w:tcPr>
            <w:tcW w:w="3543" w:type="dxa"/>
            <w:vAlign w:val="center"/>
          </w:tcPr>
          <w:p w14:paraId="4C243E93" w14:textId="77777777" w:rsidR="009B3D3A" w:rsidRPr="009B3D3A" w:rsidRDefault="009B3D3A" w:rsidP="009B3D3A">
            <w:pPr>
              <w:spacing w:after="0" w:line="240" w:lineRule="auto"/>
              <w:jc w:val="center"/>
              <w:rPr>
                <w:rFonts w:ascii="Times New Roman" w:eastAsia="Times New Roman" w:hAnsi="Times New Roman" w:cs="Times New Roman"/>
                <w:bCs/>
                <w:sz w:val="24"/>
                <w:szCs w:val="24"/>
                <w:lang w:eastAsia="en-US"/>
              </w:rPr>
            </w:pPr>
            <w:r w:rsidRPr="009B3D3A">
              <w:rPr>
                <w:rFonts w:ascii="Times New Roman" w:eastAsia="Times New Roman" w:hAnsi="Times New Roman" w:cs="Times New Roman"/>
                <w:bCs/>
                <w:kern w:val="24"/>
                <w:sz w:val="24"/>
                <w:szCs w:val="20"/>
                <w:lang w:eastAsia="en-US"/>
              </w:rPr>
              <w:t>Visagino savivaldybės administracijos administruojamų pastatų šilumos punktų priežiūros paslaugos</w:t>
            </w:r>
          </w:p>
        </w:tc>
        <w:tc>
          <w:tcPr>
            <w:tcW w:w="1418" w:type="dxa"/>
            <w:vAlign w:val="center"/>
          </w:tcPr>
          <w:p w14:paraId="25815988" w14:textId="77777777" w:rsidR="009B3D3A" w:rsidRPr="009B3D3A" w:rsidRDefault="009B3D3A" w:rsidP="009B3D3A">
            <w:pPr>
              <w:spacing w:after="0" w:line="240" w:lineRule="auto"/>
              <w:jc w:val="center"/>
              <w:rPr>
                <w:rFonts w:ascii="Times New Roman" w:eastAsia="Times New Roman" w:hAnsi="Times New Roman" w:cs="Times New Roman"/>
                <w:sz w:val="24"/>
                <w:szCs w:val="24"/>
                <w:lang w:eastAsia="en-US"/>
              </w:rPr>
            </w:pPr>
            <w:r w:rsidRPr="009B3D3A">
              <w:rPr>
                <w:rFonts w:ascii="Times New Roman" w:eastAsia="Times New Roman" w:hAnsi="Times New Roman" w:cs="Times New Roman"/>
                <w:sz w:val="24"/>
                <w:szCs w:val="24"/>
                <w:lang w:eastAsia="en-US"/>
              </w:rPr>
              <w:t>12</w:t>
            </w:r>
          </w:p>
        </w:tc>
        <w:tc>
          <w:tcPr>
            <w:tcW w:w="1984" w:type="dxa"/>
            <w:vAlign w:val="center"/>
          </w:tcPr>
          <w:p w14:paraId="6E548A53" w14:textId="77777777" w:rsidR="009B3D3A" w:rsidRPr="009B3D3A" w:rsidRDefault="009B3D3A" w:rsidP="009B3D3A">
            <w:pPr>
              <w:spacing w:after="0" w:line="240" w:lineRule="auto"/>
              <w:jc w:val="center"/>
              <w:rPr>
                <w:rFonts w:ascii="Times New Roman" w:eastAsia="Times New Roman" w:hAnsi="Times New Roman" w:cs="Times New Roman"/>
                <w:sz w:val="24"/>
                <w:szCs w:val="24"/>
                <w:lang w:eastAsia="en-US"/>
              </w:rPr>
            </w:pPr>
          </w:p>
        </w:tc>
        <w:tc>
          <w:tcPr>
            <w:tcW w:w="2268" w:type="dxa"/>
            <w:vAlign w:val="center"/>
          </w:tcPr>
          <w:p w14:paraId="3C4B7CC7" w14:textId="77777777" w:rsidR="009B3D3A" w:rsidRPr="009B3D3A" w:rsidRDefault="009B3D3A" w:rsidP="009B3D3A">
            <w:pPr>
              <w:spacing w:after="0" w:line="240" w:lineRule="auto"/>
              <w:jc w:val="center"/>
              <w:rPr>
                <w:rFonts w:ascii="Times New Roman" w:eastAsia="Times New Roman" w:hAnsi="Times New Roman" w:cs="Times New Roman"/>
                <w:i/>
                <w:iCs/>
                <w:sz w:val="24"/>
                <w:szCs w:val="24"/>
                <w:lang w:eastAsia="en-US"/>
              </w:rPr>
            </w:pPr>
          </w:p>
        </w:tc>
      </w:tr>
      <w:tr w:rsidR="009B3D3A" w:rsidRPr="009B3D3A" w14:paraId="51236DEC" w14:textId="77777777" w:rsidTr="00CE166D">
        <w:tc>
          <w:tcPr>
            <w:tcW w:w="7513" w:type="dxa"/>
            <w:gridSpan w:val="4"/>
            <w:vAlign w:val="center"/>
          </w:tcPr>
          <w:p w14:paraId="61E864AE" w14:textId="77777777" w:rsidR="009B3D3A" w:rsidRPr="009B3D3A" w:rsidRDefault="009B3D3A" w:rsidP="009B3D3A">
            <w:pPr>
              <w:spacing w:after="0" w:line="240" w:lineRule="auto"/>
              <w:ind w:left="-107"/>
              <w:jc w:val="right"/>
              <w:rPr>
                <w:rFonts w:ascii="Times New Roman" w:eastAsia="Times New Roman" w:hAnsi="Times New Roman" w:cs="Times New Roman"/>
                <w:b/>
                <w:sz w:val="24"/>
                <w:szCs w:val="24"/>
                <w:lang w:eastAsia="en-US"/>
              </w:rPr>
            </w:pPr>
            <w:r w:rsidRPr="009B3D3A">
              <w:rPr>
                <w:rFonts w:ascii="Times New Roman" w:eastAsia="Times New Roman" w:hAnsi="Times New Roman" w:cs="Times New Roman"/>
                <w:b/>
                <w:sz w:val="24"/>
                <w:szCs w:val="24"/>
                <w:lang w:eastAsia="en-US"/>
              </w:rPr>
              <w:t>PVM:</w:t>
            </w:r>
          </w:p>
        </w:tc>
        <w:tc>
          <w:tcPr>
            <w:tcW w:w="2268" w:type="dxa"/>
            <w:vAlign w:val="center"/>
          </w:tcPr>
          <w:p w14:paraId="2B6B5EDF" w14:textId="77777777" w:rsidR="009B3D3A" w:rsidRPr="009B3D3A" w:rsidRDefault="009B3D3A" w:rsidP="009B3D3A">
            <w:pPr>
              <w:spacing w:after="0" w:line="240" w:lineRule="auto"/>
              <w:ind w:left="-107"/>
              <w:jc w:val="right"/>
              <w:rPr>
                <w:rFonts w:ascii="Times New Roman" w:eastAsia="Times New Roman" w:hAnsi="Times New Roman" w:cs="Times New Roman"/>
                <w:b/>
                <w:sz w:val="24"/>
                <w:szCs w:val="24"/>
                <w:lang w:eastAsia="en-US"/>
              </w:rPr>
            </w:pPr>
          </w:p>
        </w:tc>
      </w:tr>
      <w:tr w:rsidR="009B3D3A" w:rsidRPr="009B3D3A" w14:paraId="683F7A2B" w14:textId="77777777" w:rsidTr="00CE166D">
        <w:tc>
          <w:tcPr>
            <w:tcW w:w="7513" w:type="dxa"/>
            <w:gridSpan w:val="4"/>
            <w:tcBorders>
              <w:top w:val="nil"/>
            </w:tcBorders>
            <w:vAlign w:val="center"/>
          </w:tcPr>
          <w:p w14:paraId="573CD990" w14:textId="77777777" w:rsidR="009B3D3A" w:rsidRPr="009B3D3A" w:rsidRDefault="009B3D3A" w:rsidP="009B3D3A">
            <w:pPr>
              <w:spacing w:after="0" w:line="240" w:lineRule="auto"/>
              <w:jc w:val="right"/>
              <w:rPr>
                <w:rFonts w:ascii="Times New Roman" w:eastAsia="Times New Roman" w:hAnsi="Times New Roman" w:cs="Times New Roman"/>
                <w:b/>
                <w:sz w:val="24"/>
                <w:szCs w:val="24"/>
                <w:lang w:eastAsia="en-US"/>
              </w:rPr>
            </w:pPr>
            <w:r w:rsidRPr="009B3D3A">
              <w:rPr>
                <w:rFonts w:ascii="Times New Roman" w:eastAsia="Times New Roman" w:hAnsi="Times New Roman" w:cs="Times New Roman"/>
                <w:b/>
                <w:sz w:val="24"/>
                <w:szCs w:val="24"/>
                <w:lang w:eastAsia="en-US"/>
              </w:rPr>
              <w:t>Bendra kaina, Eur su PVM:</w:t>
            </w:r>
          </w:p>
        </w:tc>
        <w:tc>
          <w:tcPr>
            <w:tcW w:w="2268" w:type="dxa"/>
            <w:tcBorders>
              <w:top w:val="nil"/>
            </w:tcBorders>
            <w:vAlign w:val="center"/>
          </w:tcPr>
          <w:p w14:paraId="5473598E" w14:textId="77777777" w:rsidR="009B3D3A" w:rsidRPr="009B3D3A" w:rsidRDefault="009B3D3A" w:rsidP="009B3D3A">
            <w:pPr>
              <w:spacing w:after="0" w:line="240" w:lineRule="auto"/>
              <w:jc w:val="right"/>
              <w:rPr>
                <w:rFonts w:ascii="Times New Roman" w:eastAsia="Times New Roman" w:hAnsi="Times New Roman" w:cs="Times New Roman"/>
                <w:b/>
                <w:sz w:val="24"/>
                <w:szCs w:val="24"/>
                <w:lang w:eastAsia="en-US"/>
              </w:rPr>
            </w:pPr>
          </w:p>
        </w:tc>
      </w:tr>
    </w:tbl>
    <w:p w14:paraId="1E8FC71B" w14:textId="45F86C6C" w:rsidR="00D20B3E" w:rsidRDefault="00D20B3E" w:rsidP="00CB1E4E">
      <w:pPr>
        <w:widowControl w:val="0"/>
        <w:spacing w:after="0" w:line="240" w:lineRule="auto"/>
        <w:rPr>
          <w:rFonts w:ascii="Times New Roman" w:hAnsi="Times New Roman" w:cs="Times New Roman"/>
          <w:b/>
          <w:sz w:val="24"/>
          <w:szCs w:val="24"/>
        </w:rPr>
      </w:pPr>
    </w:p>
    <w:p w14:paraId="21E75573" w14:textId="77777777" w:rsidR="0097788E" w:rsidRPr="00743260" w:rsidRDefault="0097788E" w:rsidP="0097788E">
      <w:pPr>
        <w:suppressAutoHyphens/>
        <w:spacing w:after="0" w:line="240" w:lineRule="auto"/>
        <w:ind w:firstLine="851"/>
        <w:rPr>
          <w:rFonts w:ascii="Times New Roman" w:eastAsia="Times New Roman" w:hAnsi="Times New Roman" w:cs="Calibri"/>
          <w:b/>
          <w:bCs/>
          <w:i/>
          <w:iCs/>
          <w:sz w:val="23"/>
          <w:szCs w:val="23"/>
          <w:lang w:eastAsia="ar-SA"/>
        </w:rPr>
      </w:pPr>
      <w:r w:rsidRPr="00743260">
        <w:rPr>
          <w:rFonts w:ascii="Times New Roman" w:eastAsia="Times New Roman" w:hAnsi="Times New Roman" w:cs="Calibri"/>
          <w:b/>
          <w:bCs/>
          <w:i/>
          <w:iCs/>
          <w:sz w:val="23"/>
          <w:szCs w:val="23"/>
          <w:lang w:eastAsia="ar-SA"/>
        </w:rPr>
        <w:t xml:space="preserve">PASTABOS: </w:t>
      </w:r>
    </w:p>
    <w:p w14:paraId="3EBD1D75" w14:textId="216B20C0" w:rsidR="00D20B3E" w:rsidRPr="00D20B3E" w:rsidRDefault="00D20B3E" w:rsidP="00D20B3E">
      <w:pPr>
        <w:widowControl w:val="0"/>
        <w:spacing w:after="0" w:line="240" w:lineRule="auto"/>
        <w:ind w:firstLine="851"/>
        <w:jc w:val="both"/>
        <w:rPr>
          <w:rFonts w:ascii="Times New Roman" w:eastAsia="Calibri" w:hAnsi="Times New Roman" w:cs="Times New Roman"/>
          <w:i/>
          <w:iCs/>
        </w:rPr>
      </w:pPr>
      <w:r w:rsidRPr="00D20B3E">
        <w:rPr>
          <w:rFonts w:ascii="Times New Roman" w:eastAsia="Calibri" w:hAnsi="Times New Roman" w:cs="Times New Roman"/>
          <w:i/>
          <w:iCs/>
        </w:rPr>
        <w:t>-</w:t>
      </w:r>
      <w:r w:rsidR="001075E3">
        <w:rPr>
          <w:rFonts w:ascii="Times New Roman" w:eastAsia="Calibri" w:hAnsi="Times New Roman" w:cs="Times New Roman"/>
          <w:i/>
          <w:iCs/>
          <w:sz w:val="24"/>
          <w:szCs w:val="24"/>
        </w:rPr>
        <w:t xml:space="preserve"> </w:t>
      </w:r>
      <w:r w:rsidR="001075E3" w:rsidRPr="00DA2E9F">
        <w:rPr>
          <w:rFonts w:ascii="Times New Roman" w:eastAsia="Calibri" w:hAnsi="Times New Roman" w:cs="Times New Roman"/>
          <w:i/>
          <w:iCs/>
        </w:rPr>
        <w:t>p</w:t>
      </w:r>
      <w:r w:rsidRPr="00D20B3E">
        <w:rPr>
          <w:rFonts w:ascii="Times New Roman" w:eastAsia="Calibri" w:hAnsi="Times New Roman" w:cs="Times New Roman"/>
          <w:i/>
          <w:iCs/>
        </w:rPr>
        <w:t xml:space="preserve">er didele ir  perkančiajai organizacijai nepriimtina kaina bus laikoma pasiūlyme nurodyta kaina, kuri viršys </w:t>
      </w:r>
      <w:r w:rsidR="009B3D3A">
        <w:rPr>
          <w:rFonts w:ascii="Times New Roman" w:eastAsia="Calibri" w:hAnsi="Times New Roman" w:cs="Times New Roman"/>
          <w:b/>
          <w:bCs/>
          <w:i/>
          <w:iCs/>
        </w:rPr>
        <w:t>24</w:t>
      </w:r>
      <w:r w:rsidRPr="00D20B3E">
        <w:rPr>
          <w:rFonts w:ascii="Times New Roman" w:eastAsia="Calibri" w:hAnsi="Times New Roman" w:cs="Times New Roman"/>
          <w:b/>
          <w:bCs/>
          <w:i/>
          <w:iCs/>
        </w:rPr>
        <w:t xml:space="preserve"> </w:t>
      </w:r>
      <w:r w:rsidR="009B3D3A">
        <w:rPr>
          <w:rFonts w:ascii="Times New Roman" w:eastAsia="Calibri" w:hAnsi="Times New Roman" w:cs="Times New Roman"/>
          <w:b/>
          <w:bCs/>
          <w:i/>
          <w:iCs/>
        </w:rPr>
        <w:t>2</w:t>
      </w:r>
      <w:r w:rsidRPr="00D20B3E">
        <w:rPr>
          <w:rFonts w:ascii="Times New Roman" w:eastAsia="Calibri" w:hAnsi="Times New Roman" w:cs="Times New Roman"/>
          <w:b/>
          <w:bCs/>
          <w:i/>
          <w:iCs/>
        </w:rPr>
        <w:t xml:space="preserve">00 Eur </w:t>
      </w:r>
      <w:r w:rsidR="009E56A4">
        <w:rPr>
          <w:rFonts w:ascii="Times New Roman" w:eastAsia="Calibri" w:hAnsi="Times New Roman" w:cs="Times New Roman"/>
          <w:b/>
          <w:bCs/>
          <w:i/>
          <w:iCs/>
        </w:rPr>
        <w:t>su</w:t>
      </w:r>
      <w:r w:rsidRPr="00D20B3E">
        <w:rPr>
          <w:rFonts w:ascii="Times New Roman" w:eastAsia="Calibri" w:hAnsi="Times New Roman" w:cs="Times New Roman"/>
          <w:b/>
          <w:bCs/>
          <w:i/>
          <w:iCs/>
        </w:rPr>
        <w:t xml:space="preserve"> PVM</w:t>
      </w:r>
      <w:r w:rsidR="00405567">
        <w:rPr>
          <w:rFonts w:ascii="Times New Roman" w:eastAsia="Calibri" w:hAnsi="Times New Roman" w:cs="Times New Roman"/>
          <w:b/>
          <w:bCs/>
          <w:i/>
          <w:iCs/>
        </w:rPr>
        <w:t xml:space="preserve"> (12 mėn. laikotarp</w:t>
      </w:r>
      <w:r w:rsidR="005E26BD">
        <w:rPr>
          <w:rFonts w:ascii="Times New Roman" w:eastAsia="Calibri" w:hAnsi="Times New Roman" w:cs="Times New Roman"/>
          <w:b/>
          <w:bCs/>
          <w:i/>
          <w:iCs/>
        </w:rPr>
        <w:t>iui);</w:t>
      </w:r>
    </w:p>
    <w:p w14:paraId="781FEE7D" w14:textId="77777777" w:rsidR="00D20B3E" w:rsidRPr="00D20B3E" w:rsidRDefault="00D20B3E" w:rsidP="00D20B3E">
      <w:pPr>
        <w:widowControl w:val="0"/>
        <w:spacing w:after="0" w:line="240" w:lineRule="auto"/>
        <w:ind w:firstLine="851"/>
        <w:jc w:val="both"/>
        <w:rPr>
          <w:rFonts w:ascii="Times New Roman" w:eastAsia="Calibri" w:hAnsi="Times New Roman" w:cs="Times New Roman"/>
          <w:i/>
          <w:iCs/>
        </w:rPr>
      </w:pPr>
      <w:r w:rsidRPr="00D20B3E">
        <w:rPr>
          <w:rFonts w:ascii="Times New Roman" w:eastAsia="Calibri" w:hAnsi="Times New Roman" w:cs="Times New Roman"/>
          <w:i/>
          <w:iCs/>
        </w:rPr>
        <w:t>- kainos pasiūlyme nurodomos, paliekant du skaitmenis po kablelio;</w:t>
      </w:r>
    </w:p>
    <w:p w14:paraId="14CC89B9" w14:textId="080E5C4C" w:rsidR="005A6016" w:rsidRDefault="007C1A8F" w:rsidP="005A6016">
      <w:pPr>
        <w:autoSpaceDE w:val="0"/>
        <w:autoSpaceDN w:val="0"/>
        <w:adjustRightInd w:val="0"/>
        <w:spacing w:after="0" w:line="240" w:lineRule="auto"/>
        <w:ind w:firstLine="851"/>
        <w:jc w:val="both"/>
        <w:rPr>
          <w:rFonts w:ascii="Times New Roman" w:eastAsia="TimesNewRomanPSMT" w:hAnsi="Times New Roman" w:cs="Times New Roman"/>
          <w:i/>
          <w:iCs/>
        </w:rPr>
      </w:pPr>
      <w:r>
        <w:rPr>
          <w:rFonts w:ascii="Times New Roman" w:eastAsia="TimesNewRomanPSMT" w:hAnsi="Times New Roman" w:cs="Times New Roman"/>
          <w:i/>
          <w:iCs/>
        </w:rPr>
        <w:t xml:space="preserve">- tais atvejais, kai pagal galiojančius teisės aktus tiekėjui nereikia mokėti PVM, jis lentelės eilutės „PVM“ ir eilutės „Bendra preliminari paslaugų kaina (12 mėn. laikotarpiui), Eur su PVM“ nepildo ir nurodo priežastis, dėl kurių PVM nemoka. </w:t>
      </w:r>
    </w:p>
    <w:p w14:paraId="1752D5D5" w14:textId="77777777" w:rsidR="007C1A8F" w:rsidRPr="005A6016" w:rsidRDefault="007C1A8F" w:rsidP="005A6016">
      <w:pPr>
        <w:autoSpaceDE w:val="0"/>
        <w:autoSpaceDN w:val="0"/>
        <w:adjustRightInd w:val="0"/>
        <w:spacing w:after="0" w:line="240" w:lineRule="auto"/>
        <w:ind w:firstLine="851"/>
        <w:jc w:val="both"/>
        <w:rPr>
          <w:rFonts w:ascii="Times New Roman" w:eastAsia="TimesNewRomanPSMT" w:hAnsi="Times New Roman" w:cs="Times New Roman"/>
          <w:i/>
          <w:iCs/>
        </w:rPr>
      </w:pPr>
    </w:p>
    <w:p w14:paraId="0C8760A2" w14:textId="4015EABB" w:rsidR="007059F2" w:rsidRPr="00064512" w:rsidRDefault="007059F2" w:rsidP="007059F2">
      <w:pPr>
        <w:spacing w:after="0" w:line="240" w:lineRule="auto"/>
        <w:ind w:firstLine="720"/>
        <w:rPr>
          <w:rFonts w:ascii="Times New Roman" w:hAnsi="Times New Roman" w:cs="Times New Roman"/>
          <w:b/>
          <w:sz w:val="23"/>
          <w:szCs w:val="23"/>
        </w:rPr>
      </w:pPr>
      <w:r w:rsidRPr="00064512">
        <w:rPr>
          <w:rFonts w:ascii="Times New Roman" w:hAnsi="Times New Roman" w:cs="Times New Roman"/>
          <w:sz w:val="23"/>
          <w:szCs w:val="23"/>
          <w:lang w:eastAsia="en-US"/>
        </w:rPr>
        <w:t>Pasiūlymas galioja 90 dienų nuo paskutinės pasiūlymų pateikimo termino dienos imtinai.</w:t>
      </w:r>
    </w:p>
    <w:p w14:paraId="4092E0D9" w14:textId="77777777" w:rsidR="007059F2" w:rsidRPr="00064512" w:rsidRDefault="007059F2" w:rsidP="007059F2">
      <w:pPr>
        <w:tabs>
          <w:tab w:val="left" w:pos="720"/>
        </w:tabs>
        <w:spacing w:after="0" w:line="240" w:lineRule="auto"/>
        <w:ind w:firstLine="720"/>
        <w:jc w:val="both"/>
        <w:rPr>
          <w:rFonts w:ascii="Times New Roman" w:hAnsi="Times New Roman" w:cs="Times New Roman"/>
          <w:sz w:val="23"/>
          <w:szCs w:val="23"/>
          <w:lang w:eastAsia="en-US"/>
        </w:rPr>
      </w:pPr>
      <w:r w:rsidRPr="00064512">
        <w:rPr>
          <w:rFonts w:ascii="Times New Roman" w:hAnsi="Times New Roman" w:cs="Times New Roman"/>
          <w:sz w:val="23"/>
          <w:szCs w:val="23"/>
        </w:rPr>
        <w:t xml:space="preserve">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 </w:t>
      </w:r>
    </w:p>
    <w:p w14:paraId="76EBF950" w14:textId="0A4EEAC5" w:rsidR="007059F2" w:rsidRPr="00064512" w:rsidRDefault="007059F2" w:rsidP="007059F2">
      <w:pPr>
        <w:tabs>
          <w:tab w:val="left" w:pos="720"/>
        </w:tabs>
        <w:spacing w:after="0" w:line="240" w:lineRule="auto"/>
        <w:jc w:val="both"/>
        <w:rPr>
          <w:rFonts w:ascii="Times New Roman" w:hAnsi="Times New Roman" w:cs="Times New Roman"/>
          <w:sz w:val="23"/>
          <w:szCs w:val="23"/>
        </w:rPr>
      </w:pPr>
      <w:r w:rsidRPr="00064512">
        <w:rPr>
          <w:rFonts w:ascii="Times New Roman" w:hAnsi="Times New Roman" w:cs="Times New Roman"/>
          <w:sz w:val="23"/>
          <w:szCs w:val="23"/>
        </w:rPr>
        <w:tab/>
        <w:t>Taip pat mes patvirtiname, kad visa pasiūlyme pateikta informacija yra teisinga, atitinka tikrovę ir apima visa, ko reikia visiškam ir tinkamam sutarties įvykdymui.</w:t>
      </w:r>
    </w:p>
    <w:p w14:paraId="419496B9" w14:textId="77777777" w:rsidR="00D47924" w:rsidRPr="00D47924" w:rsidRDefault="00D47924" w:rsidP="00D47924">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3"/>
          <w:szCs w:val="23"/>
        </w:rPr>
      </w:pPr>
      <w:r w:rsidRPr="00D47924">
        <w:rPr>
          <w:rFonts w:ascii="Times New Roman" w:eastAsia="Times New Roman" w:hAnsi="Times New Roman" w:cs="Times New Roman"/>
          <w:sz w:val="23"/>
          <w:szCs w:val="23"/>
        </w:rPr>
        <w:t>Teikdami šį pasiūlymą mes patvirtiname, kad Vadovaujantis Lietuvos Respublikos viešųjų pirkimų įstatymo 46 str. 2</w:t>
      </w:r>
      <w:r w:rsidRPr="007667C9">
        <w:rPr>
          <w:rFonts w:ascii="Times New Roman" w:eastAsia="Times New Roman" w:hAnsi="Times New Roman" w:cs="Times New Roman"/>
          <w:sz w:val="23"/>
          <w:szCs w:val="23"/>
          <w:vertAlign w:val="superscript"/>
        </w:rPr>
        <w:t>1</w:t>
      </w:r>
      <w:r w:rsidRPr="00D47924">
        <w:rPr>
          <w:rFonts w:ascii="Times New Roman" w:eastAsia="Times New Roman" w:hAnsi="Times New Roman" w:cs="Times New Roman"/>
          <w:sz w:val="23"/>
          <w:szCs w:val="23"/>
        </w:rPr>
        <w:t xml:space="preserve"> d., Mažos vertės pirkimų tvarkos aprašo, patvirtinto Viešųjų pirkimų tarnybos direktoriaus 2017 m. birželio 28 d. įsakymu Nr. 1S-97 „Dėl Mažos vertės pirkimų tvarkos aprašo patvirtinimo“ 9</w:t>
      </w:r>
      <w:r w:rsidRPr="007667C9">
        <w:rPr>
          <w:rFonts w:ascii="Times New Roman" w:eastAsia="Times New Roman" w:hAnsi="Times New Roman" w:cs="Times New Roman"/>
          <w:sz w:val="23"/>
          <w:szCs w:val="23"/>
          <w:vertAlign w:val="superscript"/>
        </w:rPr>
        <w:t>2</w:t>
      </w:r>
      <w:r w:rsidRPr="00D47924">
        <w:rPr>
          <w:rFonts w:ascii="Times New Roman" w:eastAsia="Times New Roman" w:hAnsi="Times New Roman" w:cs="Times New Roman"/>
          <w:sz w:val="23"/>
          <w:szCs w:val="23"/>
        </w:rPr>
        <w:t xml:space="preserve"> p., mums netaikoma sąlyga, kad mes esam neatlikę mums paskirtos baudžiamojo poveikio priemonės – uždraudimo juridiniam asmeniui dalyvauti viešuosiuose pirkimuose.</w:t>
      </w:r>
    </w:p>
    <w:p w14:paraId="19317620" w14:textId="77777777" w:rsidR="00293D50" w:rsidRPr="00064512" w:rsidRDefault="00293D50" w:rsidP="006E656F">
      <w:pPr>
        <w:widowControl w:val="0"/>
        <w:spacing w:after="0" w:line="240" w:lineRule="auto"/>
        <w:rPr>
          <w:rFonts w:ascii="Times New Roman" w:hAnsi="Times New Roman" w:cs="Times New Roman"/>
          <w:sz w:val="22"/>
          <w:szCs w:val="22"/>
        </w:rPr>
      </w:pPr>
    </w:p>
    <w:p w14:paraId="629AB930" w14:textId="77777777" w:rsidR="00293D50" w:rsidRPr="00064512" w:rsidRDefault="00293D50" w:rsidP="00293D50">
      <w:pPr>
        <w:widowControl w:val="0"/>
        <w:spacing w:after="0" w:line="240" w:lineRule="auto"/>
        <w:ind w:firstLine="851"/>
        <w:jc w:val="both"/>
        <w:rPr>
          <w:rFonts w:ascii="Times New Roman" w:hAnsi="Times New Roman" w:cs="Times New Roman"/>
          <w:sz w:val="23"/>
          <w:szCs w:val="23"/>
        </w:rPr>
      </w:pPr>
      <w:r w:rsidRPr="00064512">
        <w:rPr>
          <w:rFonts w:ascii="Times New Roman" w:hAnsi="Times New Roman" w:cs="Times New Roman"/>
          <w:sz w:val="23"/>
          <w:szCs w:val="23"/>
        </w:rPr>
        <w:t xml:space="preserve">Mes teikiame šį pasiūlymą savo teisėmis [ir kaip jungtinės veiklos partneriai, vadovaujami &lt;pagrindinio jungtinės veiklos partnerio pavadinimas &gt; ] šiam konkursui. </w:t>
      </w:r>
    </w:p>
    <w:p w14:paraId="489000FE" w14:textId="77777777" w:rsidR="00293D50" w:rsidRPr="0002079F" w:rsidRDefault="00293D50" w:rsidP="00695854">
      <w:pPr>
        <w:widowControl w:val="0"/>
        <w:spacing w:after="0" w:line="240" w:lineRule="auto"/>
        <w:rPr>
          <w:rFonts w:ascii="Times New Roman" w:hAnsi="Times New Roman" w:cs="Times New Roman"/>
          <w:sz w:val="24"/>
          <w:szCs w:val="24"/>
        </w:rPr>
      </w:pPr>
    </w:p>
    <w:p w14:paraId="5782E8EA" w14:textId="77777777" w:rsidR="00293D50" w:rsidRPr="005E5D38" w:rsidRDefault="00293D50" w:rsidP="00293D50">
      <w:pPr>
        <w:widowControl w:val="0"/>
        <w:spacing w:after="0" w:line="240" w:lineRule="auto"/>
        <w:ind w:firstLine="851"/>
        <w:rPr>
          <w:rFonts w:ascii="Times New Roman" w:hAnsi="Times New Roman" w:cs="Times New Roman"/>
          <w:sz w:val="23"/>
          <w:szCs w:val="23"/>
        </w:rPr>
      </w:pPr>
      <w:r w:rsidRPr="005E5D38">
        <w:rPr>
          <w:rFonts w:ascii="Times New Roman" w:hAnsi="Times New Roman" w:cs="Times New Roman"/>
          <w:sz w:val="23"/>
          <w:szCs w:val="23"/>
        </w:rPr>
        <w:t>Prie pasiūlymo pridedami priedai: [Sunumeruotų priedų su pavadinimais sąrašas]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90"/>
        <w:gridCol w:w="1984"/>
        <w:gridCol w:w="1389"/>
      </w:tblGrid>
      <w:tr w:rsidR="00F402CF" w:rsidRPr="005E5D38" w14:paraId="7BCDCF6C" w14:textId="77777777" w:rsidTr="00263F6D">
        <w:tc>
          <w:tcPr>
            <w:tcW w:w="959" w:type="dxa"/>
          </w:tcPr>
          <w:p w14:paraId="542E2E46" w14:textId="77777777" w:rsidR="00F402CF" w:rsidRPr="005E5D38" w:rsidRDefault="00F402C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Eil.</w:t>
            </w:r>
          </w:p>
          <w:p w14:paraId="0AB22865" w14:textId="77777777" w:rsidR="00F402CF" w:rsidRPr="005E5D38" w:rsidRDefault="00F402C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Nr.</w:t>
            </w:r>
          </w:p>
        </w:tc>
        <w:tc>
          <w:tcPr>
            <w:tcW w:w="4990" w:type="dxa"/>
          </w:tcPr>
          <w:p w14:paraId="34A6330A" w14:textId="77777777" w:rsidR="00F402CF" w:rsidRPr="005E5D38" w:rsidRDefault="00F402C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Prie pasiūlymo pridedamų dokumentų pavadinimas</w:t>
            </w:r>
          </w:p>
        </w:tc>
        <w:tc>
          <w:tcPr>
            <w:tcW w:w="1984" w:type="dxa"/>
          </w:tcPr>
          <w:p w14:paraId="3D25902D" w14:textId="77777777" w:rsidR="00F402CF" w:rsidRPr="005E5D38" w:rsidRDefault="00F402CF" w:rsidP="00F402CF">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Dokumentas yra konfidencialus/</w:t>
            </w:r>
          </w:p>
          <w:p w14:paraId="6FC472EB" w14:textId="6518F4FF" w:rsidR="00F402CF" w:rsidRPr="005E5D38" w:rsidRDefault="00F402CF" w:rsidP="00F402CF">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nekonfidencialus</w:t>
            </w:r>
          </w:p>
        </w:tc>
        <w:tc>
          <w:tcPr>
            <w:tcW w:w="1389" w:type="dxa"/>
          </w:tcPr>
          <w:p w14:paraId="5E79A578" w14:textId="77777777" w:rsidR="00F402CF" w:rsidRPr="005E5D38" w:rsidRDefault="00F402C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Dokumento puslapių skaičius</w:t>
            </w:r>
          </w:p>
        </w:tc>
      </w:tr>
      <w:tr w:rsidR="00F402CF" w:rsidRPr="005E5D38" w14:paraId="637BC061" w14:textId="77777777" w:rsidTr="00263F6D">
        <w:tc>
          <w:tcPr>
            <w:tcW w:w="959" w:type="dxa"/>
          </w:tcPr>
          <w:p w14:paraId="219B527B" w14:textId="77777777" w:rsidR="00F402CF" w:rsidRPr="005E5D38" w:rsidRDefault="00F402C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1.</w:t>
            </w:r>
          </w:p>
        </w:tc>
        <w:tc>
          <w:tcPr>
            <w:tcW w:w="4990" w:type="dxa"/>
          </w:tcPr>
          <w:p w14:paraId="164D30F2" w14:textId="77777777" w:rsidR="00F402CF" w:rsidRPr="005E5D38" w:rsidRDefault="00F402C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Įgaliojimas</w:t>
            </w:r>
          </w:p>
        </w:tc>
        <w:tc>
          <w:tcPr>
            <w:tcW w:w="1984" w:type="dxa"/>
          </w:tcPr>
          <w:p w14:paraId="5EB7F00E" w14:textId="2C857102" w:rsidR="00F402CF" w:rsidRPr="005E5D38" w:rsidRDefault="00F402CF" w:rsidP="00951594">
            <w:pPr>
              <w:widowControl w:val="0"/>
              <w:spacing w:after="0" w:line="240" w:lineRule="auto"/>
              <w:rPr>
                <w:rFonts w:ascii="Times New Roman" w:hAnsi="Times New Roman" w:cs="Times New Roman"/>
                <w:sz w:val="23"/>
                <w:szCs w:val="23"/>
              </w:rPr>
            </w:pPr>
          </w:p>
        </w:tc>
        <w:tc>
          <w:tcPr>
            <w:tcW w:w="1389" w:type="dxa"/>
          </w:tcPr>
          <w:p w14:paraId="51812BD7" w14:textId="77777777" w:rsidR="00F402CF" w:rsidRPr="005E5D38" w:rsidRDefault="00F402CF" w:rsidP="00951594">
            <w:pPr>
              <w:widowControl w:val="0"/>
              <w:spacing w:after="0" w:line="240" w:lineRule="auto"/>
              <w:rPr>
                <w:rFonts w:ascii="Times New Roman" w:hAnsi="Times New Roman" w:cs="Times New Roman"/>
                <w:sz w:val="23"/>
                <w:szCs w:val="23"/>
              </w:rPr>
            </w:pPr>
          </w:p>
        </w:tc>
      </w:tr>
      <w:tr w:rsidR="00F402CF" w:rsidRPr="005E5D38" w14:paraId="392E7048" w14:textId="77777777" w:rsidTr="00263F6D">
        <w:tc>
          <w:tcPr>
            <w:tcW w:w="959" w:type="dxa"/>
          </w:tcPr>
          <w:p w14:paraId="1D902AF2" w14:textId="77777777" w:rsidR="00F402CF" w:rsidRPr="005E5D38" w:rsidRDefault="00F402C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2.</w:t>
            </w:r>
          </w:p>
        </w:tc>
        <w:tc>
          <w:tcPr>
            <w:tcW w:w="4990" w:type="dxa"/>
          </w:tcPr>
          <w:p w14:paraId="3352E918" w14:textId="0699DAC7" w:rsidR="00F402CF" w:rsidRPr="005E5D38" w:rsidRDefault="006E656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w:t>
            </w:r>
          </w:p>
        </w:tc>
        <w:tc>
          <w:tcPr>
            <w:tcW w:w="1984" w:type="dxa"/>
          </w:tcPr>
          <w:p w14:paraId="3ECC5A5C" w14:textId="2E5CA5D7" w:rsidR="00F402CF" w:rsidRPr="005E5D38" w:rsidRDefault="00F402CF" w:rsidP="00951594">
            <w:pPr>
              <w:widowControl w:val="0"/>
              <w:spacing w:after="0" w:line="240" w:lineRule="auto"/>
              <w:rPr>
                <w:rFonts w:ascii="Times New Roman" w:hAnsi="Times New Roman" w:cs="Times New Roman"/>
                <w:sz w:val="23"/>
                <w:szCs w:val="23"/>
              </w:rPr>
            </w:pPr>
          </w:p>
        </w:tc>
        <w:tc>
          <w:tcPr>
            <w:tcW w:w="1389" w:type="dxa"/>
          </w:tcPr>
          <w:p w14:paraId="40B34A19" w14:textId="77777777" w:rsidR="00F402CF" w:rsidRPr="005E5D38" w:rsidRDefault="00F402CF" w:rsidP="00951594">
            <w:pPr>
              <w:widowControl w:val="0"/>
              <w:spacing w:after="0" w:line="240" w:lineRule="auto"/>
              <w:rPr>
                <w:rFonts w:ascii="Times New Roman" w:hAnsi="Times New Roman" w:cs="Times New Roman"/>
                <w:sz w:val="23"/>
                <w:szCs w:val="23"/>
              </w:rPr>
            </w:pPr>
          </w:p>
        </w:tc>
      </w:tr>
      <w:tr w:rsidR="00F402CF" w:rsidRPr="005E5D38" w14:paraId="490426F9" w14:textId="77777777" w:rsidTr="00263F6D">
        <w:tc>
          <w:tcPr>
            <w:tcW w:w="959" w:type="dxa"/>
          </w:tcPr>
          <w:p w14:paraId="459653C5" w14:textId="77777777" w:rsidR="00F402CF" w:rsidRPr="005E5D38" w:rsidRDefault="00F402C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3.</w:t>
            </w:r>
          </w:p>
        </w:tc>
        <w:tc>
          <w:tcPr>
            <w:tcW w:w="4990" w:type="dxa"/>
          </w:tcPr>
          <w:p w14:paraId="1EF842FA" w14:textId="77777777" w:rsidR="00F402CF" w:rsidRPr="005E5D38" w:rsidRDefault="00F402C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w:t>
            </w:r>
          </w:p>
        </w:tc>
        <w:tc>
          <w:tcPr>
            <w:tcW w:w="1984" w:type="dxa"/>
          </w:tcPr>
          <w:p w14:paraId="33188FB3" w14:textId="6C15E4D2" w:rsidR="00F402CF" w:rsidRPr="005E5D38" w:rsidRDefault="00F402CF" w:rsidP="00951594">
            <w:pPr>
              <w:widowControl w:val="0"/>
              <w:spacing w:after="0" w:line="240" w:lineRule="auto"/>
              <w:rPr>
                <w:rFonts w:ascii="Times New Roman" w:hAnsi="Times New Roman" w:cs="Times New Roman"/>
                <w:sz w:val="23"/>
                <w:szCs w:val="23"/>
              </w:rPr>
            </w:pPr>
          </w:p>
        </w:tc>
        <w:tc>
          <w:tcPr>
            <w:tcW w:w="1389" w:type="dxa"/>
          </w:tcPr>
          <w:p w14:paraId="504D856A" w14:textId="77777777" w:rsidR="00F402CF" w:rsidRPr="005E5D38" w:rsidRDefault="00F402CF" w:rsidP="00951594">
            <w:pPr>
              <w:widowControl w:val="0"/>
              <w:spacing w:after="0" w:line="240" w:lineRule="auto"/>
              <w:rPr>
                <w:rFonts w:ascii="Times New Roman" w:hAnsi="Times New Roman" w:cs="Times New Roman"/>
                <w:sz w:val="23"/>
                <w:szCs w:val="23"/>
              </w:rPr>
            </w:pPr>
          </w:p>
        </w:tc>
      </w:tr>
    </w:tbl>
    <w:p w14:paraId="54050E67" w14:textId="77777777" w:rsidR="00293D50" w:rsidRPr="00E10191" w:rsidRDefault="00293D50" w:rsidP="00293D50">
      <w:pPr>
        <w:widowControl w:val="0"/>
        <w:spacing w:after="0" w:line="240" w:lineRule="auto"/>
        <w:rPr>
          <w:rFonts w:ascii="Times New Roman" w:hAnsi="Times New Roman" w:cs="Times New Roman"/>
          <w:szCs w:val="24"/>
        </w:rPr>
      </w:pPr>
    </w:p>
    <w:p w14:paraId="13EC2B19" w14:textId="77777777" w:rsidR="00263F6D" w:rsidRPr="002F3E2F" w:rsidRDefault="00263F6D" w:rsidP="00263F6D">
      <w:pPr>
        <w:widowControl w:val="0"/>
        <w:spacing w:after="0" w:line="240" w:lineRule="auto"/>
        <w:ind w:firstLine="851"/>
        <w:jc w:val="both"/>
        <w:outlineLvl w:val="0"/>
        <w:rPr>
          <w:rFonts w:ascii="Times New Roman" w:hAnsi="Times New Roman" w:cs="Times New Roman"/>
          <w:bCs/>
          <w:sz w:val="23"/>
          <w:szCs w:val="23"/>
          <w:lang w:eastAsia="fi-FI"/>
        </w:rPr>
      </w:pPr>
      <w:r w:rsidRPr="002F3E2F">
        <w:rPr>
          <w:rFonts w:ascii="Times New Roman" w:hAnsi="Times New Roman" w:cs="Times New Roman"/>
          <w:bCs/>
          <w:sz w:val="23"/>
          <w:szCs w:val="23"/>
          <w:lang w:eastAsia="fi-FI"/>
        </w:rPr>
        <w:t>Tiekėjas negali nurodyti, kad konfidenciali yra pasiūlymo kaina arba, kad visas pasiūlymas yra konfidencialus.</w:t>
      </w:r>
    </w:p>
    <w:p w14:paraId="03B7379F" w14:textId="77777777" w:rsidR="00263F6D" w:rsidRPr="002F3E2F" w:rsidRDefault="00263F6D" w:rsidP="00263F6D">
      <w:pPr>
        <w:widowControl w:val="0"/>
        <w:spacing w:after="0" w:line="240" w:lineRule="auto"/>
        <w:ind w:firstLine="851"/>
        <w:jc w:val="both"/>
        <w:rPr>
          <w:rFonts w:ascii="Times New Roman" w:hAnsi="Times New Roman" w:cs="Times New Roman"/>
          <w:sz w:val="23"/>
          <w:szCs w:val="23"/>
        </w:rPr>
      </w:pPr>
      <w:r w:rsidRPr="002F3E2F">
        <w:rPr>
          <w:rFonts w:ascii="Times New Roman" w:hAnsi="Times New Roman" w:cs="Times New Roman"/>
          <w:sz w:val="23"/>
          <w:szCs w:val="23"/>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08ACF5F" w14:textId="7855AF8E" w:rsidR="0009378A" w:rsidRDefault="0009378A" w:rsidP="009E5FE7">
      <w:pPr>
        <w:spacing w:line="259" w:lineRule="auto"/>
        <w:rPr>
          <w:rFonts w:cstheme="minorHAnsi"/>
          <w:color w:val="7030A0"/>
        </w:rPr>
      </w:pPr>
    </w:p>
    <w:p w14:paraId="59EA68C8" w14:textId="77777777" w:rsidR="007C1A8F" w:rsidRDefault="007C1A8F" w:rsidP="009E5FE7">
      <w:pPr>
        <w:spacing w:line="259" w:lineRule="auto"/>
        <w:rPr>
          <w:rFonts w:cstheme="minorHAnsi"/>
          <w:color w:val="7030A0"/>
        </w:rPr>
      </w:pPr>
    </w:p>
    <w:p w14:paraId="16A1F54F" w14:textId="77777777" w:rsidR="007C1A8F" w:rsidRDefault="007C1A8F" w:rsidP="009E5FE7">
      <w:pPr>
        <w:spacing w:line="259" w:lineRule="auto"/>
        <w:rPr>
          <w:rFonts w:cstheme="minorHAnsi"/>
          <w:color w:val="7030A0"/>
        </w:rPr>
      </w:pPr>
    </w:p>
    <w:p w14:paraId="51702838" w14:textId="77777777" w:rsidR="008A1577" w:rsidRPr="008E4485" w:rsidRDefault="008A1577" w:rsidP="008A1577">
      <w:pPr>
        <w:widowControl w:val="0"/>
        <w:spacing w:after="0" w:line="240" w:lineRule="auto"/>
        <w:rPr>
          <w:rFonts w:ascii="Times New Roman" w:hAnsi="Times New Roman" w:cs="Times New Roman"/>
          <w:szCs w:val="24"/>
          <w:u w:val="single"/>
        </w:rPr>
      </w:pPr>
      <w:r>
        <w:rPr>
          <w:rFonts w:ascii="Times New Roman" w:hAnsi="Times New Roman" w:cs="Times New Roman"/>
          <w:szCs w:val="24"/>
          <w:u w:val="single"/>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u w:val="single"/>
        </w:rPr>
        <w:tab/>
      </w:r>
    </w:p>
    <w:p w14:paraId="56C3CB0D" w14:textId="77777777" w:rsidR="008A1577" w:rsidRPr="00E10191" w:rsidRDefault="008A1577" w:rsidP="008A1577">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 xml:space="preserve">(Tiekėjo vadovo ir jo </w:t>
      </w:r>
    </w:p>
    <w:p w14:paraId="3051A257" w14:textId="77777777" w:rsidR="008A1577" w:rsidRPr="00E10191" w:rsidRDefault="008A1577" w:rsidP="008A1577">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įgalioto asmens pareigos)</w:t>
      </w:r>
      <w:r w:rsidRPr="00E10191">
        <w:rPr>
          <w:rFonts w:ascii="Times New Roman" w:hAnsi="Times New Roman" w:cs="Times New Roman"/>
          <w:szCs w:val="24"/>
        </w:rPr>
        <w:tab/>
        <w:t xml:space="preserve">                  </w:t>
      </w:r>
      <w:r>
        <w:rPr>
          <w:rFonts w:ascii="Times New Roman" w:hAnsi="Times New Roman" w:cs="Times New Roman"/>
          <w:szCs w:val="24"/>
        </w:rPr>
        <w:t xml:space="preserve">        </w:t>
      </w:r>
      <w:r w:rsidRPr="00E10191">
        <w:rPr>
          <w:rFonts w:ascii="Times New Roman" w:hAnsi="Times New Roman" w:cs="Times New Roman"/>
          <w:szCs w:val="24"/>
        </w:rPr>
        <w:t xml:space="preserve">     (parašas)                                         (vardas, pavardė)</w:t>
      </w:r>
    </w:p>
    <w:p w14:paraId="46CDBDAB" w14:textId="77777777" w:rsidR="008A1577" w:rsidRPr="00E10191" w:rsidRDefault="008A1577" w:rsidP="008A1577">
      <w:pPr>
        <w:spacing w:after="0" w:line="240" w:lineRule="auto"/>
        <w:rPr>
          <w:rFonts w:ascii="Times New Roman" w:hAnsi="Times New Roman" w:cs="Times New Roman"/>
          <w:color w:val="7030A0"/>
        </w:rPr>
      </w:pPr>
    </w:p>
    <w:p w14:paraId="2AE6E4BA" w14:textId="77777777" w:rsidR="008A1577" w:rsidRPr="00293D50" w:rsidRDefault="008A1577" w:rsidP="0053394F">
      <w:pPr>
        <w:jc w:val="center"/>
        <w:rPr>
          <w:rFonts w:cstheme="minorHAnsi"/>
          <w:color w:val="7030A0"/>
        </w:rPr>
      </w:pPr>
    </w:p>
    <w:sectPr w:rsidR="008A1577" w:rsidRPr="00293D50" w:rsidSect="00950458">
      <w:pgSz w:w="12240" w:h="15840" w:code="1"/>
      <w:pgMar w:top="1134" w:right="567" w:bottom="1134"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919CB" w14:textId="77777777" w:rsidR="006B39FF" w:rsidRDefault="006B39FF" w:rsidP="003A2761">
      <w:pPr>
        <w:spacing w:after="0" w:line="240" w:lineRule="auto"/>
      </w:pPr>
      <w:r>
        <w:separator/>
      </w:r>
    </w:p>
  </w:endnote>
  <w:endnote w:type="continuationSeparator" w:id="0">
    <w:p w14:paraId="6D3D27B7" w14:textId="77777777" w:rsidR="006B39FF" w:rsidRDefault="006B39FF" w:rsidP="003A2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Klee One"/>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864B1" w14:textId="77777777" w:rsidR="006B39FF" w:rsidRDefault="006B39FF" w:rsidP="003A2761">
      <w:pPr>
        <w:spacing w:after="0" w:line="240" w:lineRule="auto"/>
      </w:pPr>
      <w:r>
        <w:separator/>
      </w:r>
    </w:p>
  </w:footnote>
  <w:footnote w:type="continuationSeparator" w:id="0">
    <w:p w14:paraId="156B891C" w14:textId="77777777" w:rsidR="006B39FF" w:rsidRDefault="006B39FF" w:rsidP="003A2761">
      <w:pPr>
        <w:spacing w:after="0" w:line="240" w:lineRule="auto"/>
      </w:pPr>
      <w:r>
        <w:continuationSeparator/>
      </w:r>
    </w:p>
  </w:footnote>
  <w:footnote w:id="1">
    <w:p w14:paraId="04BA177C" w14:textId="6C9408C0" w:rsidR="003C07C8" w:rsidRPr="0000673D" w:rsidRDefault="003C07C8" w:rsidP="0000673D">
      <w:pPr>
        <w:spacing w:after="0" w:line="240" w:lineRule="auto"/>
        <w:jc w:val="both"/>
        <w:rPr>
          <w:rFonts w:ascii="Times New Roman" w:hAnsi="Times New Roman" w:cs="Times New Roman"/>
          <w:sz w:val="20"/>
          <w:szCs w:val="20"/>
        </w:rPr>
      </w:pPr>
      <w:r>
        <w:rPr>
          <w:rStyle w:val="Puslapioinaosnuoroda"/>
        </w:rPr>
        <w:footnoteRef/>
      </w:r>
      <w:r>
        <w:t xml:space="preserve"> </w:t>
      </w:r>
      <w:r w:rsidRPr="003C07C8">
        <w:rPr>
          <w:rFonts w:ascii="Times New Roman" w:hAnsi="Times New Roman" w:cs="Times New Roman"/>
          <w:sz w:val="20"/>
          <w:szCs w:val="20"/>
        </w:rPr>
        <w:t>Pildyti tuomet, jei sutarties vykdymui bus pasitelkti subtiekėjai, kurių kvalifikacija tiekėjas nesiremia, kad atitiktų kvalifikacijos reikalavimus. Pateikiama subtiekėjų pasirašytos laisvos formos susitarimo ar pažymos, patvirtinančios sutikimą dalyvauti šiame viešajame pirkime, skaitmeninė kopija.</w:t>
      </w:r>
    </w:p>
  </w:footnote>
  <w:footnote w:id="2">
    <w:p w14:paraId="6BDB54E0" w14:textId="305A97DF" w:rsidR="005E7399" w:rsidRPr="005E7399" w:rsidRDefault="005E7399" w:rsidP="0000673D">
      <w:pPr>
        <w:widowControl w:val="0"/>
        <w:spacing w:after="0" w:line="240" w:lineRule="auto"/>
        <w:jc w:val="both"/>
        <w:outlineLvl w:val="0"/>
        <w:rPr>
          <w:rFonts w:ascii="Times New Roman" w:hAnsi="Times New Roman" w:cs="Times New Roman"/>
          <w:bCs/>
          <w:sz w:val="20"/>
          <w:szCs w:val="20"/>
          <w:lang w:eastAsia="fi-FI"/>
        </w:rPr>
      </w:pPr>
      <w:r>
        <w:rPr>
          <w:rStyle w:val="Puslapioinaosnuoroda"/>
        </w:rPr>
        <w:footnoteRef/>
      </w:r>
      <w:r>
        <w:t xml:space="preserve"> </w:t>
      </w:r>
      <w:r w:rsidRPr="005E7399">
        <w:rPr>
          <w:rFonts w:ascii="Times New Roman" w:hAnsi="Times New Roman" w:cs="Times New Roman"/>
          <w:bCs/>
          <w:sz w:val="20"/>
          <w:szCs w:val="20"/>
          <w:lang w:eastAsia="fi-FI"/>
        </w:rPr>
        <w:t xml:space="preserve">Pildyti tuomet, jei sutarties vykdymui bus pasitelkti </w:t>
      </w:r>
      <w:proofErr w:type="spellStart"/>
      <w:r w:rsidRPr="005E7399">
        <w:rPr>
          <w:rFonts w:ascii="Times New Roman" w:hAnsi="Times New Roman" w:cs="Times New Roman"/>
          <w:bCs/>
          <w:sz w:val="20"/>
          <w:szCs w:val="20"/>
          <w:lang w:eastAsia="fi-FI"/>
        </w:rPr>
        <w:t>kvazisubtiekėjai</w:t>
      </w:r>
      <w:proofErr w:type="spellEnd"/>
      <w:r w:rsidRPr="005E7399">
        <w:rPr>
          <w:rFonts w:ascii="Times New Roman" w:hAnsi="Times New Roman" w:cs="Times New Roman"/>
          <w:bCs/>
          <w:sz w:val="20"/>
          <w:szCs w:val="20"/>
          <w:lang w:eastAsia="fi-FI"/>
        </w:rPr>
        <w:t>.</w:t>
      </w:r>
      <w:r>
        <w:rPr>
          <w:rFonts w:ascii="Times New Roman" w:hAnsi="Times New Roman" w:cs="Times New Roman"/>
          <w:bCs/>
          <w:sz w:val="20"/>
          <w:szCs w:val="20"/>
          <w:lang w:eastAsia="fi-FI"/>
        </w:rPr>
        <w:t xml:space="preserve"> </w:t>
      </w:r>
      <w:r w:rsidRPr="005E7399">
        <w:rPr>
          <w:rFonts w:ascii="Times New Roman" w:hAnsi="Times New Roman" w:cs="Times New Roman"/>
          <w:bCs/>
          <w:sz w:val="20"/>
          <w:szCs w:val="20"/>
          <w:lang w:eastAsia="fi-FI"/>
        </w:rPr>
        <w:t xml:space="preserve">Pateikiama </w:t>
      </w:r>
      <w:proofErr w:type="spellStart"/>
      <w:r w:rsidRPr="005E7399">
        <w:rPr>
          <w:rFonts w:ascii="Times New Roman" w:hAnsi="Times New Roman" w:cs="Times New Roman"/>
          <w:bCs/>
          <w:sz w:val="20"/>
          <w:szCs w:val="20"/>
          <w:lang w:eastAsia="fi-FI"/>
        </w:rPr>
        <w:t>kvazisubtiekėjų</w:t>
      </w:r>
      <w:proofErr w:type="spellEnd"/>
      <w:r w:rsidRPr="005E7399">
        <w:rPr>
          <w:rFonts w:ascii="Times New Roman" w:hAnsi="Times New Roman" w:cs="Times New Roman"/>
          <w:bCs/>
          <w:sz w:val="20"/>
          <w:szCs w:val="20"/>
          <w:lang w:eastAsia="fi-FI"/>
        </w:rPr>
        <w:t xml:space="preserve"> pasirašytas laisvos formos sutikimas, patvirtinantis suteikti sutartyje nurodytas paslaugas ir subteikėjo patvirtinimas, kad laimėjęs konkursą, įdarbins šį specialistą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1685"/>
    <w:multiLevelType w:val="hybridMultilevel"/>
    <w:tmpl w:val="A7586436"/>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1DAF0C6A"/>
    <w:multiLevelType w:val="hybridMultilevel"/>
    <w:tmpl w:val="58F053AE"/>
    <w:lvl w:ilvl="0" w:tplc="BF8623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C284025"/>
    <w:multiLevelType w:val="hybridMultilevel"/>
    <w:tmpl w:val="A7586436"/>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9421C0"/>
    <w:multiLevelType w:val="hybridMultilevel"/>
    <w:tmpl w:val="A7586436"/>
    <w:lvl w:ilvl="0" w:tplc="FFFFFFFF">
      <w:start w:val="1"/>
      <w:numFmt w:val="decimal"/>
      <w:lvlText w:val="%1."/>
      <w:lvlJc w:val="left"/>
      <w:pPr>
        <w:ind w:left="502" w:hanging="360"/>
      </w:p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 w15:restartNumberingAfterBreak="0">
    <w:nsid w:val="4B1657AA"/>
    <w:multiLevelType w:val="hybridMultilevel"/>
    <w:tmpl w:val="A7586436"/>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4DC4EEF"/>
    <w:multiLevelType w:val="hybridMultilevel"/>
    <w:tmpl w:val="A75864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EDD00B3"/>
    <w:multiLevelType w:val="hybridMultilevel"/>
    <w:tmpl w:val="A75864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08B110A"/>
    <w:multiLevelType w:val="hybridMultilevel"/>
    <w:tmpl w:val="A75864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D7F6AF1"/>
    <w:multiLevelType w:val="hybridMultilevel"/>
    <w:tmpl w:val="A7586436"/>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DB05526"/>
    <w:multiLevelType w:val="hybridMultilevel"/>
    <w:tmpl w:val="A75864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F5618F7"/>
    <w:multiLevelType w:val="hybridMultilevel"/>
    <w:tmpl w:val="2BF0E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6247940">
    <w:abstractNumId w:val="9"/>
  </w:num>
  <w:num w:numId="2" w16cid:durableId="331103311">
    <w:abstractNumId w:val="10"/>
  </w:num>
  <w:num w:numId="3" w16cid:durableId="2040809898">
    <w:abstractNumId w:val="6"/>
  </w:num>
  <w:num w:numId="4" w16cid:durableId="1679040537">
    <w:abstractNumId w:val="7"/>
  </w:num>
  <w:num w:numId="5" w16cid:durableId="1509295102">
    <w:abstractNumId w:val="1"/>
  </w:num>
  <w:num w:numId="6" w16cid:durableId="2042195783">
    <w:abstractNumId w:val="5"/>
  </w:num>
  <w:num w:numId="7" w16cid:durableId="709035024">
    <w:abstractNumId w:val="0"/>
  </w:num>
  <w:num w:numId="8" w16cid:durableId="2135443653">
    <w:abstractNumId w:val="3"/>
  </w:num>
  <w:num w:numId="9" w16cid:durableId="1529831091">
    <w:abstractNumId w:val="8"/>
  </w:num>
  <w:num w:numId="10" w16cid:durableId="1609699853">
    <w:abstractNumId w:val="4"/>
  </w:num>
  <w:num w:numId="11" w16cid:durableId="247619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ADE"/>
    <w:rsid w:val="00003E5E"/>
    <w:rsid w:val="0000673D"/>
    <w:rsid w:val="000107B6"/>
    <w:rsid w:val="000120F3"/>
    <w:rsid w:val="0001455F"/>
    <w:rsid w:val="00021D65"/>
    <w:rsid w:val="00064512"/>
    <w:rsid w:val="00065925"/>
    <w:rsid w:val="0007352B"/>
    <w:rsid w:val="00073F8B"/>
    <w:rsid w:val="00081CBF"/>
    <w:rsid w:val="0009378A"/>
    <w:rsid w:val="00094B19"/>
    <w:rsid w:val="000B5F0C"/>
    <w:rsid w:val="000B7838"/>
    <w:rsid w:val="000C117C"/>
    <w:rsid w:val="000C209C"/>
    <w:rsid w:val="000D5754"/>
    <w:rsid w:val="000E4396"/>
    <w:rsid w:val="000E56F0"/>
    <w:rsid w:val="001075E3"/>
    <w:rsid w:val="0012499D"/>
    <w:rsid w:val="00132ABD"/>
    <w:rsid w:val="0015115A"/>
    <w:rsid w:val="00164447"/>
    <w:rsid w:val="001A7170"/>
    <w:rsid w:val="001B0871"/>
    <w:rsid w:val="001B7B2C"/>
    <w:rsid w:val="001C1FC5"/>
    <w:rsid w:val="001C2BB4"/>
    <w:rsid w:val="001C50C0"/>
    <w:rsid w:val="001D35E6"/>
    <w:rsid w:val="002018E4"/>
    <w:rsid w:val="002028E4"/>
    <w:rsid w:val="00214804"/>
    <w:rsid w:val="00223EDE"/>
    <w:rsid w:val="002564F9"/>
    <w:rsid w:val="00261D21"/>
    <w:rsid w:val="00263BFD"/>
    <w:rsid w:val="00263F6D"/>
    <w:rsid w:val="00265190"/>
    <w:rsid w:val="00277117"/>
    <w:rsid w:val="00286C59"/>
    <w:rsid w:val="00293D50"/>
    <w:rsid w:val="002A12A4"/>
    <w:rsid w:val="002A7305"/>
    <w:rsid w:val="002D50E1"/>
    <w:rsid w:val="002E3689"/>
    <w:rsid w:val="002F3E2F"/>
    <w:rsid w:val="002F7861"/>
    <w:rsid w:val="003117D8"/>
    <w:rsid w:val="0031736D"/>
    <w:rsid w:val="0035424E"/>
    <w:rsid w:val="00363784"/>
    <w:rsid w:val="0038653A"/>
    <w:rsid w:val="003A2761"/>
    <w:rsid w:val="003A549C"/>
    <w:rsid w:val="003A5F47"/>
    <w:rsid w:val="003C07C8"/>
    <w:rsid w:val="003C1C3C"/>
    <w:rsid w:val="003C63BF"/>
    <w:rsid w:val="003C7C0D"/>
    <w:rsid w:val="003F1452"/>
    <w:rsid w:val="003F69C5"/>
    <w:rsid w:val="00405567"/>
    <w:rsid w:val="004165FB"/>
    <w:rsid w:val="00424336"/>
    <w:rsid w:val="0045111F"/>
    <w:rsid w:val="00460D76"/>
    <w:rsid w:val="004761B1"/>
    <w:rsid w:val="00485FDE"/>
    <w:rsid w:val="00493261"/>
    <w:rsid w:val="00493DF8"/>
    <w:rsid w:val="004956B8"/>
    <w:rsid w:val="004A0A2B"/>
    <w:rsid w:val="004B3C9C"/>
    <w:rsid w:val="004B4C2A"/>
    <w:rsid w:val="004B5194"/>
    <w:rsid w:val="004B6C51"/>
    <w:rsid w:val="004B76EA"/>
    <w:rsid w:val="004C39AB"/>
    <w:rsid w:val="004C51EB"/>
    <w:rsid w:val="004E4C73"/>
    <w:rsid w:val="004F67E5"/>
    <w:rsid w:val="00500173"/>
    <w:rsid w:val="00503A02"/>
    <w:rsid w:val="0052412E"/>
    <w:rsid w:val="00525F69"/>
    <w:rsid w:val="0053394F"/>
    <w:rsid w:val="00553BE0"/>
    <w:rsid w:val="00593314"/>
    <w:rsid w:val="00597556"/>
    <w:rsid w:val="005A5A26"/>
    <w:rsid w:val="005A6016"/>
    <w:rsid w:val="005B4492"/>
    <w:rsid w:val="005D2C8A"/>
    <w:rsid w:val="005D758D"/>
    <w:rsid w:val="005E26BD"/>
    <w:rsid w:val="005E5D38"/>
    <w:rsid w:val="005E7399"/>
    <w:rsid w:val="005F73F0"/>
    <w:rsid w:val="00603613"/>
    <w:rsid w:val="00616D61"/>
    <w:rsid w:val="00622FB0"/>
    <w:rsid w:val="006425BD"/>
    <w:rsid w:val="00661E5C"/>
    <w:rsid w:val="00672CBE"/>
    <w:rsid w:val="00674684"/>
    <w:rsid w:val="00684216"/>
    <w:rsid w:val="00695854"/>
    <w:rsid w:val="006A3179"/>
    <w:rsid w:val="006B2EA8"/>
    <w:rsid w:val="006B39FF"/>
    <w:rsid w:val="006C74B6"/>
    <w:rsid w:val="006E3DF9"/>
    <w:rsid w:val="006E656F"/>
    <w:rsid w:val="006E69DB"/>
    <w:rsid w:val="006F654E"/>
    <w:rsid w:val="007059F2"/>
    <w:rsid w:val="00711B83"/>
    <w:rsid w:val="00711D4B"/>
    <w:rsid w:val="007128B9"/>
    <w:rsid w:val="00721A6F"/>
    <w:rsid w:val="00734C97"/>
    <w:rsid w:val="00736119"/>
    <w:rsid w:val="0073671F"/>
    <w:rsid w:val="00743260"/>
    <w:rsid w:val="00752BB1"/>
    <w:rsid w:val="00762CB1"/>
    <w:rsid w:val="007667C9"/>
    <w:rsid w:val="00772C98"/>
    <w:rsid w:val="0078157E"/>
    <w:rsid w:val="00787404"/>
    <w:rsid w:val="0079017E"/>
    <w:rsid w:val="00792140"/>
    <w:rsid w:val="007A3EC2"/>
    <w:rsid w:val="007A790F"/>
    <w:rsid w:val="007B3CED"/>
    <w:rsid w:val="007C1A8F"/>
    <w:rsid w:val="007C36EF"/>
    <w:rsid w:val="007C4455"/>
    <w:rsid w:val="007D0C83"/>
    <w:rsid w:val="007E0B3F"/>
    <w:rsid w:val="007F122B"/>
    <w:rsid w:val="007F73F9"/>
    <w:rsid w:val="00803CFB"/>
    <w:rsid w:val="00805309"/>
    <w:rsid w:val="00805ABF"/>
    <w:rsid w:val="008426EF"/>
    <w:rsid w:val="00855D7F"/>
    <w:rsid w:val="00856CB6"/>
    <w:rsid w:val="00875ABE"/>
    <w:rsid w:val="008A1577"/>
    <w:rsid w:val="008A2389"/>
    <w:rsid w:val="008A39C0"/>
    <w:rsid w:val="008A5325"/>
    <w:rsid w:val="008B0AAC"/>
    <w:rsid w:val="008D09C7"/>
    <w:rsid w:val="008E0C05"/>
    <w:rsid w:val="008E3EED"/>
    <w:rsid w:val="008E4741"/>
    <w:rsid w:val="0091059D"/>
    <w:rsid w:val="00910A86"/>
    <w:rsid w:val="009243B3"/>
    <w:rsid w:val="00927B1B"/>
    <w:rsid w:val="0093010D"/>
    <w:rsid w:val="00942CC0"/>
    <w:rsid w:val="00950458"/>
    <w:rsid w:val="0097788E"/>
    <w:rsid w:val="00992715"/>
    <w:rsid w:val="009A2195"/>
    <w:rsid w:val="009B3D3A"/>
    <w:rsid w:val="009B5E56"/>
    <w:rsid w:val="009C7D03"/>
    <w:rsid w:val="009D0FF1"/>
    <w:rsid w:val="009D18E0"/>
    <w:rsid w:val="009D2266"/>
    <w:rsid w:val="009D2FCE"/>
    <w:rsid w:val="009D3A09"/>
    <w:rsid w:val="009E0BD0"/>
    <w:rsid w:val="009E56A4"/>
    <w:rsid w:val="009E5894"/>
    <w:rsid w:val="009E5FE7"/>
    <w:rsid w:val="009F6FA6"/>
    <w:rsid w:val="00A20549"/>
    <w:rsid w:val="00A240BA"/>
    <w:rsid w:val="00A60D2B"/>
    <w:rsid w:val="00A75829"/>
    <w:rsid w:val="00A90850"/>
    <w:rsid w:val="00A942C0"/>
    <w:rsid w:val="00A9545F"/>
    <w:rsid w:val="00AA02AD"/>
    <w:rsid w:val="00AA1AE4"/>
    <w:rsid w:val="00AA78E6"/>
    <w:rsid w:val="00AB3E2A"/>
    <w:rsid w:val="00AB4FF8"/>
    <w:rsid w:val="00AB5359"/>
    <w:rsid w:val="00AE210F"/>
    <w:rsid w:val="00AF40CC"/>
    <w:rsid w:val="00AF5DE7"/>
    <w:rsid w:val="00B01C65"/>
    <w:rsid w:val="00B1574E"/>
    <w:rsid w:val="00B2020A"/>
    <w:rsid w:val="00B2541A"/>
    <w:rsid w:val="00B309A3"/>
    <w:rsid w:val="00B57FE1"/>
    <w:rsid w:val="00B64DE4"/>
    <w:rsid w:val="00B70701"/>
    <w:rsid w:val="00B80D91"/>
    <w:rsid w:val="00B9626D"/>
    <w:rsid w:val="00BA293B"/>
    <w:rsid w:val="00BA6BFB"/>
    <w:rsid w:val="00BB5ADE"/>
    <w:rsid w:val="00BC13CB"/>
    <w:rsid w:val="00BD2200"/>
    <w:rsid w:val="00C153C6"/>
    <w:rsid w:val="00C4011B"/>
    <w:rsid w:val="00C45957"/>
    <w:rsid w:val="00C57101"/>
    <w:rsid w:val="00C66EBA"/>
    <w:rsid w:val="00C73F04"/>
    <w:rsid w:val="00C82EA2"/>
    <w:rsid w:val="00C9114C"/>
    <w:rsid w:val="00CB1E4E"/>
    <w:rsid w:val="00CC16DA"/>
    <w:rsid w:val="00D01D24"/>
    <w:rsid w:val="00D0347D"/>
    <w:rsid w:val="00D04AE8"/>
    <w:rsid w:val="00D0665E"/>
    <w:rsid w:val="00D1756E"/>
    <w:rsid w:val="00D20B3E"/>
    <w:rsid w:val="00D22E4E"/>
    <w:rsid w:val="00D24DC7"/>
    <w:rsid w:val="00D4400E"/>
    <w:rsid w:val="00D47924"/>
    <w:rsid w:val="00D76DE0"/>
    <w:rsid w:val="00D77D14"/>
    <w:rsid w:val="00D84447"/>
    <w:rsid w:val="00D91F6D"/>
    <w:rsid w:val="00D9708B"/>
    <w:rsid w:val="00DA20A3"/>
    <w:rsid w:val="00DA2E9F"/>
    <w:rsid w:val="00DA7A5D"/>
    <w:rsid w:val="00DB36C0"/>
    <w:rsid w:val="00DB7E05"/>
    <w:rsid w:val="00DC18BB"/>
    <w:rsid w:val="00DD1DF8"/>
    <w:rsid w:val="00DE3A2F"/>
    <w:rsid w:val="00DE44C8"/>
    <w:rsid w:val="00DE67E4"/>
    <w:rsid w:val="00DF2284"/>
    <w:rsid w:val="00DF420B"/>
    <w:rsid w:val="00E07921"/>
    <w:rsid w:val="00E150D7"/>
    <w:rsid w:val="00E16372"/>
    <w:rsid w:val="00E22E19"/>
    <w:rsid w:val="00E232E7"/>
    <w:rsid w:val="00E24B33"/>
    <w:rsid w:val="00E26B77"/>
    <w:rsid w:val="00E36696"/>
    <w:rsid w:val="00E37051"/>
    <w:rsid w:val="00E40CDB"/>
    <w:rsid w:val="00E877B7"/>
    <w:rsid w:val="00EB6213"/>
    <w:rsid w:val="00EC2325"/>
    <w:rsid w:val="00EC61F1"/>
    <w:rsid w:val="00EC7A9C"/>
    <w:rsid w:val="00EE4BC1"/>
    <w:rsid w:val="00F12474"/>
    <w:rsid w:val="00F33ACE"/>
    <w:rsid w:val="00F40180"/>
    <w:rsid w:val="00F402CF"/>
    <w:rsid w:val="00F416C5"/>
    <w:rsid w:val="00F4723F"/>
    <w:rsid w:val="00FA77FE"/>
    <w:rsid w:val="00FC6111"/>
    <w:rsid w:val="00FF23B3"/>
    <w:rsid w:val="00FF3F6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3C9D1"/>
  <w15:chartTrackingRefBased/>
  <w15:docId w15:val="{2CE3DF5D-0FE1-4699-AA7A-CB0048BE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5754"/>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293D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93D50"/>
    <w:rPr>
      <w:rFonts w:asciiTheme="majorHAnsi" w:eastAsiaTheme="majorEastAsia" w:hAnsiTheme="majorHAnsi" w:cstheme="majorBidi"/>
      <w:color w:val="ED7D31" w:themeColor="accent2"/>
      <w:kern w:val="0"/>
      <w:sz w:val="36"/>
      <w:szCs w:val="36"/>
      <w:lang w:eastAsia="lt-LT"/>
      <w14:ligatures w14:val="none"/>
    </w:rPr>
  </w:style>
  <w:style w:type="paragraph" w:customStyle="1" w:styleId="Standard">
    <w:name w:val="Standard"/>
    <w:rsid w:val="00293D5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table" w:styleId="Lentelstinklelis">
    <w:name w:val="Table Grid"/>
    <w:basedOn w:val="prastojilentel"/>
    <w:uiPriority w:val="39"/>
    <w:rsid w:val="008D0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A276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A2761"/>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A2761"/>
    <w:rPr>
      <w:vertAlign w:val="superscript"/>
    </w:rPr>
  </w:style>
  <w:style w:type="character" w:styleId="Komentaronuoroda">
    <w:name w:val="annotation reference"/>
    <w:basedOn w:val="Numatytasispastraiposriftas"/>
    <w:uiPriority w:val="99"/>
    <w:semiHidden/>
    <w:unhideWhenUsed/>
    <w:rsid w:val="000C117C"/>
    <w:rPr>
      <w:sz w:val="16"/>
      <w:szCs w:val="16"/>
    </w:rPr>
  </w:style>
  <w:style w:type="paragraph" w:styleId="Komentarotekstas">
    <w:name w:val="annotation text"/>
    <w:basedOn w:val="prastasis"/>
    <w:link w:val="KomentarotekstasDiagrama"/>
    <w:uiPriority w:val="99"/>
    <w:unhideWhenUsed/>
    <w:rsid w:val="000C117C"/>
    <w:pPr>
      <w:spacing w:line="240" w:lineRule="auto"/>
    </w:pPr>
    <w:rPr>
      <w:rFonts w:eastAsiaTheme="minorHAnsi"/>
      <w:sz w:val="20"/>
      <w:szCs w:val="20"/>
      <w:lang w:eastAsia="en-US"/>
    </w:rPr>
  </w:style>
  <w:style w:type="character" w:customStyle="1" w:styleId="KomentarotekstasDiagrama">
    <w:name w:val="Komentaro tekstas Diagrama"/>
    <w:basedOn w:val="Numatytasispastraiposriftas"/>
    <w:link w:val="Komentarotekstas"/>
    <w:uiPriority w:val="99"/>
    <w:rsid w:val="000C117C"/>
    <w:rPr>
      <w:kern w:val="0"/>
      <w:sz w:val="20"/>
      <w:szCs w:val="20"/>
      <w14:ligatures w14:val="none"/>
    </w:rPr>
  </w:style>
  <w:style w:type="paragraph" w:styleId="Sraopastraipa">
    <w:name w:val="List Paragraph"/>
    <w:basedOn w:val="prastasis"/>
    <w:uiPriority w:val="34"/>
    <w:qFormat/>
    <w:rsid w:val="000C117C"/>
    <w:pPr>
      <w:ind w:left="720"/>
      <w:contextualSpacing/>
    </w:pPr>
  </w:style>
  <w:style w:type="paragraph" w:styleId="Betarp">
    <w:name w:val="No Spacing"/>
    <w:uiPriority w:val="1"/>
    <w:qFormat/>
    <w:rsid w:val="00EB6213"/>
    <w:pPr>
      <w:spacing w:after="0" w:line="240" w:lineRule="auto"/>
    </w:pPr>
    <w:rPr>
      <w:rFonts w:ascii="Times New Roman" w:hAnsi="Times New Roman" w:cs="Times New Roman"/>
      <w:sz w:val="24"/>
      <w:szCs w:val="24"/>
    </w:rPr>
  </w:style>
  <w:style w:type="table" w:customStyle="1" w:styleId="Lentelstinklelis1">
    <w:name w:val="Lentelės tinklelis1"/>
    <w:basedOn w:val="prastojilentel"/>
    <w:next w:val="Lentelstinklelis"/>
    <w:rsid w:val="00D4400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B19FD-662E-49F7-9304-722270D0D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3293</Words>
  <Characters>1878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Bendras</cp:lastModifiedBy>
  <cp:revision>5</cp:revision>
  <cp:lastPrinted>2024-09-11T05:40:00Z</cp:lastPrinted>
  <dcterms:created xsi:type="dcterms:W3CDTF">2025-10-27T08:53:00Z</dcterms:created>
  <dcterms:modified xsi:type="dcterms:W3CDTF">2025-10-27T14:50:00Z</dcterms:modified>
</cp:coreProperties>
</file>