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0A77" w:rsidRDefault="00630A77" w:rsidP="00630A77">
      <w:pPr>
        <w:tabs>
          <w:tab w:val="left" w:pos="0"/>
          <w:tab w:val="left" w:pos="709"/>
          <w:tab w:val="left" w:pos="1134"/>
        </w:tabs>
        <w:rPr>
          <w:b/>
          <w:u w:val="single"/>
        </w:rPr>
      </w:pPr>
      <w:bookmarkStart w:id="0" w:name="r18"/>
      <w:r>
        <w:rPr>
          <w:rFonts w:ascii="Calibri" w:hAnsi="Calibri" w:cs="Calibri"/>
          <w:b/>
          <w:bCs/>
          <w:iCs/>
        </w:rPr>
        <w:t>2025-10-28</w:t>
      </w:r>
      <w:r>
        <w:rPr>
          <w:rFonts w:ascii="Calibri" w:hAnsi="Calibri" w:cs="Calibri"/>
          <w:b/>
          <w:bCs/>
          <w:iCs/>
        </w:rPr>
        <w:t xml:space="preserve"> 1</w:t>
      </w:r>
      <w:r>
        <w:rPr>
          <w:rFonts w:ascii="Calibri" w:hAnsi="Calibri" w:cs="Calibri"/>
          <w:b/>
          <w:bCs/>
          <w:iCs/>
        </w:rPr>
        <w:t>0</w:t>
      </w:r>
      <w:r w:rsidRPr="002F1959">
        <w:rPr>
          <w:rFonts w:ascii="Calibri" w:hAnsi="Calibri" w:cs="Calibri"/>
          <w:b/>
          <w:bCs/>
          <w:iCs/>
        </w:rPr>
        <w:t xml:space="preserve"> val. pasibaigė</w:t>
      </w:r>
      <w:r w:rsidRPr="002F1959">
        <w:rPr>
          <w:rFonts w:ascii="Calibri" w:hAnsi="Calibri" w:cs="Calibri"/>
          <w:szCs w:val="24"/>
        </w:rPr>
        <w:t xml:space="preserve"> pasiūlymų ir pastabų pateikimas išankstinei rinkos konsultacijai.</w:t>
      </w:r>
      <w:r>
        <w:rPr>
          <w:rFonts w:ascii="Calibri" w:hAnsi="Calibri" w:cs="Calibri"/>
          <w:b/>
          <w:bCs/>
          <w:iCs/>
        </w:rPr>
        <w:t xml:space="preserve">  </w:t>
      </w:r>
      <w:bookmarkEnd w:id="0"/>
      <w:r>
        <w:rPr>
          <w:rFonts w:ascii="Calibri" w:hAnsi="Calibri" w:cs="Calibri"/>
          <w:b/>
          <w:bCs/>
          <w:iCs/>
        </w:rPr>
        <w:t>Gauti klausimai/pastabos/pasiūlymai</w:t>
      </w:r>
      <w:bookmarkStart w:id="1" w:name="_GoBack"/>
      <w:bookmarkEnd w:id="1"/>
    </w:p>
    <w:p w:rsidR="00630A77" w:rsidRDefault="00630A77">
      <w:pPr>
        <w:rPr>
          <w:b/>
          <w:u w:val="single"/>
        </w:rPr>
      </w:pPr>
    </w:p>
    <w:p w:rsidR="006325B8" w:rsidRDefault="00E73B17">
      <w:r>
        <w:rPr>
          <w:b/>
          <w:u w:val="single"/>
        </w:rPr>
        <w:t xml:space="preserve">1. </w:t>
      </w:r>
      <w:r w:rsidRPr="00E73B17">
        <w:rPr>
          <w:b/>
          <w:u w:val="single"/>
        </w:rPr>
        <w:t>Klausimas:</w:t>
      </w:r>
      <w:r>
        <w:t xml:space="preserve"> 1.Socialinio kriterijaus išpildymas. Nėra aišku, kaip tiksliai turi būti suprantamas socialinio kriterijaus išpildymas - ar asmuo, patenkantis į šią tikslinę grupę, turės teikti paslaugas, tiesiogiai susijusias su šiuo pirkimu? Jeigu taip, prašome patikslinti, kokią konkrečią rolę šiame pirkime turės atlikti siūlomas specialistas.</w:t>
      </w:r>
    </w:p>
    <w:p w:rsidR="00E73B17" w:rsidRDefault="00E73B17">
      <w:r w:rsidRPr="00E73B17">
        <w:rPr>
          <w:b/>
        </w:rPr>
        <w:t>Atsakymas:</w:t>
      </w:r>
      <w:r>
        <w:t xml:space="preserve"> Asmuo, patenkantis į tikslinę grupę turės teikti paslaugas, tiesiogiai susijusias su šiuo pirkimu. Konkreti rolė nėra nustatoma, reikalavimas – kad jis būtų įdarbintas </w:t>
      </w:r>
      <w:r w:rsidRPr="00E73B17">
        <w:rPr>
          <w:b/>
          <w:u w:val="single"/>
        </w:rPr>
        <w:t>tiesioginiam paslaugų</w:t>
      </w:r>
      <w:r>
        <w:t xml:space="preserve"> pagal sutartį teikimui.</w:t>
      </w:r>
    </w:p>
    <w:p w:rsidR="00E73B17" w:rsidRDefault="00E73B17" w:rsidP="00E73B17">
      <w:r>
        <w:rPr>
          <w:b/>
          <w:u w:val="single"/>
        </w:rPr>
        <w:t xml:space="preserve">2. </w:t>
      </w:r>
      <w:r w:rsidRPr="00E73B17">
        <w:rPr>
          <w:b/>
          <w:u w:val="single"/>
        </w:rPr>
        <w:t>Klausimas:</w:t>
      </w:r>
      <w:r>
        <w:t xml:space="preserve"> Reikalavimas dėl įdarbinimo termino. Ar teisingai suprantame, kad jei tiekėjas turi įmonėje jau įdarbintą negalią turintį asmenį, tačiau jo įdarbinimas įvyko ankščiau nei 1 mėn. iki pasiūlymų pateikimo termino, toks tiekėjas bus laikomas neatitinkančiu keliamo reikalavimo? Prašome šį aspektą patikslinti.</w:t>
      </w:r>
    </w:p>
    <w:p w:rsidR="00E73B17" w:rsidRDefault="00E73B17" w:rsidP="00E73B17">
      <w:r w:rsidRPr="00E73B17">
        <w:rPr>
          <w:b/>
        </w:rPr>
        <w:t>Atsakymas:</w:t>
      </w:r>
      <w:r>
        <w:t xml:space="preserve"> Suprantate teisingai, jei tiekėjas turi įmonėje jau įdarbintą negalią turintį asmenį, tačiau jo įdarbinimas įvyko ankščiau </w:t>
      </w:r>
      <w:r w:rsidR="00414D68">
        <w:rPr>
          <w:rFonts w:ascii="Calibri" w:hAnsi="Calibri" w:cs="Calibri"/>
          <w:color w:val="000000"/>
          <w:spacing w:val="-5"/>
        </w:rPr>
        <w:t>kaip likus 1 mėnesiui iki pasiūlymų pateikimo termino pabaigos,</w:t>
      </w:r>
      <w:r w:rsidR="00414D68">
        <w:t xml:space="preserve"> </w:t>
      </w:r>
      <w:r>
        <w:t>balai nebus skiriami.</w:t>
      </w:r>
    </w:p>
    <w:p w:rsidR="00E73B17" w:rsidRDefault="00E73B17" w:rsidP="00E73B17">
      <w:r w:rsidRPr="00E73B17">
        <w:rPr>
          <w:b/>
          <w:u w:val="single"/>
        </w:rPr>
        <w:t>3. Klausimas:</w:t>
      </w:r>
      <w:r>
        <w:t xml:space="preserve"> Duomenų pateikimo periodiškumas. Cituojant pirkimo sąlygas: „Kartu su pirmuoju perdavimo ir priėmimo aktu, arba pasikeitus asmeniui su pirmu po jo pakeitimo perdavimo ir priėmimo aktu Tiekėjas privalo pateikti duomenis įrodančius, kad tai yra asmuo patenkantis į nepalankioje padėtyje esančių asmenų tikslinę grupę...“ Prašome patikslinti, ar tiekėjas privalės tokius duomenis teikti su kiekvienu mėnesiniu perdavimo aktu, ar tik su pirmuoju aktu bei asmeniui pasikeitus?</w:t>
      </w:r>
    </w:p>
    <w:p w:rsidR="00E73B17" w:rsidRPr="00414D68" w:rsidRDefault="00E73B17" w:rsidP="00414D68">
      <w:pPr>
        <w:jc w:val="both"/>
        <w:rPr>
          <w:rFonts w:ascii="Calibri" w:hAnsi="Calibri" w:cs="Calibri"/>
          <w:kern w:val="2"/>
          <w:szCs w:val="24"/>
        </w:rPr>
      </w:pPr>
      <w:r w:rsidRPr="00E73B17">
        <w:rPr>
          <w:b/>
        </w:rPr>
        <w:t>Atsakymas:</w:t>
      </w:r>
      <w:r>
        <w:t xml:space="preserve"> </w:t>
      </w:r>
      <w:r w:rsidRPr="00414D68">
        <w:t xml:space="preserve">Kaip ir nurodyta Sutarties projekto 4.5 punkto 1) pastaboje - </w:t>
      </w:r>
      <w:r w:rsidRPr="00414D68">
        <w:rPr>
          <w:rFonts w:ascii="Calibri" w:hAnsi="Calibri" w:cs="Calibri"/>
          <w:kern w:val="2"/>
          <w:szCs w:val="24"/>
        </w:rPr>
        <w:t>(</w:t>
      </w:r>
      <w:r w:rsidR="00414D68" w:rsidRPr="00414D68">
        <w:rPr>
          <w:rFonts w:ascii="Calibri" w:hAnsi="Calibri" w:cs="Calibri"/>
          <w:i/>
          <w:kern w:val="2"/>
        </w:rPr>
        <w:t xml:space="preserve">tuo atveju, jei Tiekėjui buvo skirti ekonominio naudingumo balai už Kokybinį (socialinį) kriterijų, </w:t>
      </w:r>
      <w:r w:rsidR="00414D68" w:rsidRPr="00414D68">
        <w:rPr>
          <w:rFonts w:ascii="Calibri" w:hAnsi="Calibri" w:cs="Calibri"/>
          <w:i/>
          <w:color w:val="000000"/>
          <w:spacing w:val="-5"/>
        </w:rPr>
        <w:t xml:space="preserve">kartu su pirmuoju perdavimo ir priėmimo aktu, arba pasikeitus asmeniui su pirmu po jo pakeitimo perdavimo ir priėmimo aktu Tiekėjas privalo pateikti duomenis įrodančius, kad tai yra asmuo patenkantis į nepalankioje padėtyje esančių asmenų tikslinę grupę, </w:t>
      </w:r>
      <w:proofErr w:type="spellStart"/>
      <w:r w:rsidR="00414D68" w:rsidRPr="00414D68">
        <w:rPr>
          <w:rFonts w:ascii="Calibri" w:hAnsi="Calibri" w:cs="Calibri"/>
          <w:i/>
          <w:color w:val="000000"/>
          <w:spacing w:val="-5"/>
        </w:rPr>
        <w:t>t.y</w:t>
      </w:r>
      <w:proofErr w:type="spellEnd"/>
      <w:r w:rsidR="00414D68" w:rsidRPr="00414D68">
        <w:rPr>
          <w:rFonts w:ascii="Calibri" w:hAnsi="Calibri" w:cs="Calibri"/>
          <w:i/>
          <w:color w:val="000000"/>
          <w:spacing w:val="-5"/>
        </w:rPr>
        <w:t xml:space="preserve">., duomenis įrodančius kad asmuo yra su negalia ir (arba) turėjo bedarbio statusą. Tiekėjas privalės kiekvieno mėnesio paslaugų perdavimo ir priėmimo akte nurodyti, kaip buvo laikomasi prisiimto įsipareigojimo, </w:t>
      </w:r>
      <w:proofErr w:type="spellStart"/>
      <w:r w:rsidR="00414D68" w:rsidRPr="00414D68">
        <w:rPr>
          <w:rFonts w:ascii="Calibri" w:hAnsi="Calibri" w:cs="Calibri"/>
          <w:i/>
          <w:color w:val="000000"/>
          <w:spacing w:val="-5"/>
        </w:rPr>
        <w:t>t.y</w:t>
      </w:r>
      <w:proofErr w:type="spellEnd"/>
      <w:r w:rsidR="00414D68" w:rsidRPr="00414D68">
        <w:rPr>
          <w:rFonts w:ascii="Calibri" w:hAnsi="Calibri" w:cs="Calibri"/>
          <w:i/>
          <w:color w:val="000000"/>
          <w:spacing w:val="-5"/>
        </w:rPr>
        <w:t xml:space="preserve">., nurodyti, ar paslaugas teikė įdarbintas asmuo esantis nepalankioje padėtyje, nurodant jo vardą, pavardę ir įdarbinimo datą ir kokias konkrečias paslaugas jis teikė. Jei Tiekėjas nepateiks nurodytų duomenų tai bus laikoma prisiimto įsipareigojimo nevykdymu ir Tiekėjui bus taikomos Sutartyje nustatytos sankcijos  - Pirkėjas reikalaus iš Tiekėjo sumokėti 300 </w:t>
      </w:r>
      <w:proofErr w:type="spellStart"/>
      <w:r w:rsidR="00414D68" w:rsidRPr="00414D68">
        <w:rPr>
          <w:rFonts w:ascii="Calibri" w:hAnsi="Calibri" w:cs="Calibri"/>
          <w:i/>
          <w:color w:val="000000"/>
          <w:spacing w:val="-5"/>
        </w:rPr>
        <w:t>Eur</w:t>
      </w:r>
      <w:proofErr w:type="spellEnd"/>
      <w:r w:rsidR="00414D68" w:rsidRPr="00414D68">
        <w:rPr>
          <w:rFonts w:ascii="Calibri" w:hAnsi="Calibri" w:cs="Calibri"/>
          <w:i/>
          <w:color w:val="000000"/>
          <w:spacing w:val="-5"/>
        </w:rPr>
        <w:t xml:space="preserve"> baudą už kiekvieną pažeidimo mėnesį.</w:t>
      </w:r>
      <w:r w:rsidRPr="00414D68">
        <w:rPr>
          <w:rFonts w:ascii="Calibri" w:hAnsi="Calibri" w:cs="Calibri"/>
          <w:color w:val="000000"/>
          <w:spacing w:val="-5"/>
        </w:rPr>
        <w:t>)</w:t>
      </w:r>
      <w:r w:rsidR="004803C4" w:rsidRPr="00414D68">
        <w:rPr>
          <w:rFonts w:ascii="Calibri" w:hAnsi="Calibri" w:cs="Calibri"/>
          <w:kern w:val="2"/>
          <w:szCs w:val="24"/>
        </w:rPr>
        <w:t>.</w:t>
      </w:r>
    </w:p>
    <w:p w:rsidR="004803C4" w:rsidRDefault="004803C4" w:rsidP="00414D68">
      <w:pPr>
        <w:jc w:val="both"/>
        <w:rPr>
          <w:rFonts w:ascii="Calibri" w:hAnsi="Calibri" w:cs="Calibri"/>
          <w:b/>
          <w:i/>
          <w:color w:val="000000"/>
          <w:spacing w:val="-5"/>
        </w:rPr>
      </w:pPr>
      <w:r w:rsidRPr="00414D68">
        <w:rPr>
          <w:rFonts w:ascii="Calibri" w:hAnsi="Calibri" w:cs="Calibri"/>
          <w:kern w:val="2"/>
          <w:szCs w:val="24"/>
        </w:rPr>
        <w:t xml:space="preserve">T. y.,  </w:t>
      </w:r>
      <w:r w:rsidRPr="00414D68">
        <w:rPr>
          <w:rFonts w:ascii="Calibri" w:hAnsi="Calibri" w:cs="Calibri"/>
          <w:i/>
          <w:color w:val="000000"/>
          <w:spacing w:val="-5"/>
          <w:u w:val="single"/>
        </w:rPr>
        <w:t xml:space="preserve">kartu su pirmuoju perdavimo ir priėmimo aktu, arba pasikeitus asmeniui su pirmu po jo pakeitimo perdavimo ir priėmimo aktu Tiekėjas privalo pateikti duomenis įrodančius, kad tai yra asmuo patenkantis į nepalankioje padėtyje esančių asmenų tikslinę grupę, </w:t>
      </w:r>
      <w:proofErr w:type="spellStart"/>
      <w:r w:rsidRPr="00414D68">
        <w:rPr>
          <w:rFonts w:ascii="Calibri" w:hAnsi="Calibri" w:cs="Calibri"/>
          <w:i/>
          <w:color w:val="000000"/>
          <w:spacing w:val="-5"/>
          <w:u w:val="single"/>
        </w:rPr>
        <w:t>t.y</w:t>
      </w:r>
      <w:proofErr w:type="spellEnd"/>
      <w:r w:rsidRPr="00414D68">
        <w:rPr>
          <w:rFonts w:ascii="Calibri" w:hAnsi="Calibri" w:cs="Calibri"/>
          <w:i/>
          <w:color w:val="000000"/>
          <w:spacing w:val="-5"/>
          <w:u w:val="single"/>
        </w:rPr>
        <w:t xml:space="preserve">., duomenis įrodančius kad asmuo turi negalią ir (arba) turėjo bedarbio statusą, o  </w:t>
      </w:r>
      <w:r w:rsidRPr="00414D68">
        <w:rPr>
          <w:rFonts w:ascii="Calibri" w:hAnsi="Calibri" w:cs="Calibri"/>
          <w:b/>
          <w:i/>
          <w:color w:val="000000"/>
          <w:spacing w:val="-5"/>
        </w:rPr>
        <w:t>kiekvieno mėnesio paslaugų perdavimo ir priėmimo akte Tiekėjas turės nurodyti, nurodyti, ar paslaugas teikė įdarbintas asmuo esantis nepalankioje padėtyje, nurodant jo vardą, pavardę ir įdarbinimo datą ir kokias konkrečias  paslaugas jis teikė.</w:t>
      </w:r>
    </w:p>
    <w:p w:rsidR="004803C4" w:rsidRDefault="004803C4" w:rsidP="004803C4">
      <w:pPr>
        <w:jc w:val="both"/>
      </w:pPr>
      <w:r w:rsidRPr="00570807">
        <w:rPr>
          <w:rFonts w:ascii="Calibri" w:hAnsi="Calibri" w:cs="Calibri"/>
          <w:b/>
          <w:i/>
          <w:color w:val="000000"/>
          <w:spacing w:val="-5"/>
          <w:u w:val="single"/>
        </w:rPr>
        <w:t>4. Klausimas.</w:t>
      </w:r>
      <w:r>
        <w:rPr>
          <w:rFonts w:ascii="Calibri" w:hAnsi="Calibri" w:cs="Calibri"/>
          <w:b/>
          <w:i/>
          <w:color w:val="000000"/>
          <w:spacing w:val="-5"/>
        </w:rPr>
        <w:t xml:space="preserve"> </w:t>
      </w:r>
      <w:r>
        <w:t>Ekonominio naudingumo vertinimo aspektas. Siūlome, kad ekonominio naudingumo kriterijus būtų vertinamas atsižvelgiant į tiekėjo socialinę atsakomybę, t. y. ar įmonė yra sukūrusi darbo vietas asmenims su negalia ar socialiai pažeidžiamiems asmenims. Taip pat atkreipiame dėmesį, kad darbuotojo pasikeitimas pagal pirkimo sąlygas laikomas esminiu sutarties pažeidimu, tačiau realybėje rasti ir įdarbinti naują asmenį, atitinkantį šias sąlygas, gali būti sudėtinga dėl nuo tiekėjo nepriklausančių aplinkybių. Siūlytume šį reikalavimą vertinti lanksčiau, kad būtų išvengta neproporcingų sankcijų tiekėjui.</w:t>
      </w:r>
    </w:p>
    <w:p w:rsidR="009A04F8" w:rsidRDefault="004803C4" w:rsidP="009A04F8">
      <w:pPr>
        <w:jc w:val="both"/>
        <w:rPr>
          <w:rFonts w:ascii="Calibri" w:hAnsi="Calibri" w:cs="Calibri"/>
          <w:kern w:val="2"/>
          <w:szCs w:val="24"/>
        </w:rPr>
      </w:pPr>
      <w:r w:rsidRPr="00244CF3">
        <w:rPr>
          <w:b/>
        </w:rPr>
        <w:lastRenderedPageBreak/>
        <w:t>At</w:t>
      </w:r>
      <w:r w:rsidR="00244CF3" w:rsidRPr="00244CF3">
        <w:rPr>
          <w:b/>
        </w:rPr>
        <w:t xml:space="preserve">sakymas: </w:t>
      </w:r>
      <w:r w:rsidR="009A04F8" w:rsidRPr="009A04F8">
        <w:t>Ekonominio naudingumo kriterijus keičiamas nebus. Atsižvelgiant į aplinkybę, kad rasti ir įdarbinti naują asmenį, gali būti sudėtinga dėl nuo tiekėjo nepriklausančių aplinkybių, patiksliname</w:t>
      </w:r>
      <w:r w:rsidR="009A04F8">
        <w:t xml:space="preserve"> </w:t>
      </w:r>
      <w:r w:rsidR="009A04F8" w:rsidRPr="009A04F8">
        <w:t xml:space="preserve">Specialiųjų sutarties sąlygų punktą - </w:t>
      </w:r>
      <w:r w:rsidR="009A04F8" w:rsidRPr="009A04F8">
        <w:rPr>
          <w:rFonts w:ascii="Calibri" w:hAnsi="Calibri" w:cs="Calibri"/>
          <w:kern w:val="2"/>
          <w:szCs w:val="24"/>
        </w:rPr>
        <w:t>Dideliais arba nuolatiniais esminės Sutarties sąlygos vykdymo trūkumais (</w:t>
      </w:r>
      <w:r w:rsidR="009A04F8" w:rsidRPr="009A04F8">
        <w:rPr>
          <w:rFonts w:ascii="Calibri" w:hAnsi="Calibri" w:cs="Calibri"/>
          <w:bCs/>
          <w:kern w:val="2"/>
          <w:szCs w:val="24"/>
        </w:rPr>
        <w:t xml:space="preserve">Pirkėjas turi </w:t>
      </w:r>
      <w:r w:rsidR="009A04F8" w:rsidRPr="009A04F8">
        <w:rPr>
          <w:rFonts w:ascii="Calibri" w:hAnsi="Calibri" w:cs="Calibri"/>
          <w:kern w:val="2"/>
          <w:szCs w:val="24"/>
        </w:rPr>
        <w:t>priimti sprendimą, kad Tiekėjas Sutartyje nustatytą esminę Sutarties sąlygą vykdė su dideliais trūkumais (VPĮ 91 str.)) laikoma:</w:t>
      </w:r>
      <w:r w:rsidR="009A04F8" w:rsidRPr="009A04F8">
        <w:rPr>
          <w:rFonts w:ascii="Calibri" w:hAnsi="Calibri" w:cs="Calibri"/>
          <w:bCs/>
          <w:szCs w:val="24"/>
        </w:rPr>
        <w:t xml:space="preserve"> </w:t>
      </w:r>
      <w:r w:rsidR="009A04F8" w:rsidRPr="009A04F8">
        <w:rPr>
          <w:rFonts w:ascii="Calibri" w:hAnsi="Calibri" w:cs="Calibri"/>
          <w:kern w:val="2"/>
          <w:szCs w:val="24"/>
        </w:rPr>
        <w:t>10.2.2.</w:t>
      </w:r>
      <w:r w:rsidR="009A04F8" w:rsidRPr="009A04F8">
        <w:rPr>
          <w:rFonts w:ascii="Calibri" w:hAnsi="Calibri" w:cs="Calibri"/>
          <w:color w:val="FF0000"/>
          <w:spacing w:val="-5"/>
        </w:rPr>
        <w:t xml:space="preserve"> (taikoma, jei pasiūlymų vertinimo metu Tiekėjui buvo skirti ekonominio naudingumo balai) </w:t>
      </w:r>
      <w:r w:rsidR="009A04F8" w:rsidRPr="009A04F8">
        <w:rPr>
          <w:rFonts w:ascii="Calibri" w:hAnsi="Calibri" w:cs="Calibri"/>
          <w:kern w:val="2"/>
          <w:szCs w:val="24"/>
        </w:rPr>
        <w:t xml:space="preserve"> Jei Tiekėjas neįvykdo įsipareigojimų nurodytų Specialiųjų sąlygų 6.3 p. ir atitinkamai Specialiųjų sąlygų 10.2 p. ir (ar) 4.5 p. d</w:t>
      </w:r>
      <w:r w:rsidR="009A04F8">
        <w:rPr>
          <w:rFonts w:ascii="Calibri" w:hAnsi="Calibri" w:cs="Calibri"/>
          <w:kern w:val="2"/>
          <w:szCs w:val="24"/>
        </w:rPr>
        <w:t xml:space="preserve">augiau kaip 4 mėnesius iš eilės. Tačiau atkreipiame dėmesį, kad baudų taikymas – 300 </w:t>
      </w:r>
      <w:proofErr w:type="spellStart"/>
      <w:r w:rsidR="009A04F8">
        <w:rPr>
          <w:rFonts w:ascii="Calibri" w:hAnsi="Calibri" w:cs="Calibri"/>
          <w:kern w:val="2"/>
          <w:szCs w:val="24"/>
        </w:rPr>
        <w:t>Eur</w:t>
      </w:r>
      <w:proofErr w:type="spellEnd"/>
      <w:r w:rsidR="009A04F8">
        <w:rPr>
          <w:rFonts w:ascii="Calibri" w:hAnsi="Calibri" w:cs="Calibri"/>
          <w:kern w:val="2"/>
          <w:szCs w:val="24"/>
        </w:rPr>
        <w:t xml:space="preserve"> už įsipareigojimo, jei toks prisiimtas, netinkamą vykdymą už kiekvieną pažeidimo mėnesį išlieka.</w:t>
      </w:r>
    </w:p>
    <w:p w:rsidR="00570807" w:rsidRPr="009A04F8" w:rsidRDefault="00570807" w:rsidP="009A04F8">
      <w:pPr>
        <w:jc w:val="both"/>
        <w:rPr>
          <w:rFonts w:ascii="Calibri" w:hAnsi="Calibri" w:cs="Calibri"/>
          <w:bCs/>
          <w:szCs w:val="24"/>
        </w:rPr>
      </w:pPr>
      <w:r>
        <w:rPr>
          <w:rFonts w:ascii="Calibri" w:hAnsi="Calibri" w:cs="Calibri"/>
          <w:kern w:val="2"/>
          <w:szCs w:val="24"/>
        </w:rPr>
        <w:t>Patikslintas  preliminarus Sutarties projektas pridedamas.</w:t>
      </w:r>
    </w:p>
    <w:p w:rsidR="004803C4" w:rsidRPr="00244CF3" w:rsidRDefault="004803C4" w:rsidP="004803C4">
      <w:pPr>
        <w:jc w:val="both"/>
        <w:rPr>
          <w:b/>
        </w:rPr>
      </w:pPr>
    </w:p>
    <w:sectPr w:rsidR="004803C4" w:rsidRPr="00244CF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B17"/>
    <w:rsid w:val="00244CF3"/>
    <w:rsid w:val="0039169E"/>
    <w:rsid w:val="00414D68"/>
    <w:rsid w:val="004803C4"/>
    <w:rsid w:val="00570807"/>
    <w:rsid w:val="00630A77"/>
    <w:rsid w:val="006325B8"/>
    <w:rsid w:val="009A04F8"/>
    <w:rsid w:val="00E73B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F1E5A"/>
  <w15:chartTrackingRefBased/>
  <w15:docId w15:val="{77580CEC-E8DD-437E-BCAC-5100A17AA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E73B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3135</Words>
  <Characters>1787</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Vasiliauskienė</dc:creator>
  <cp:keywords/>
  <dc:description/>
  <cp:lastModifiedBy>Jolanta Vasiliauskienė</cp:lastModifiedBy>
  <cp:revision>2</cp:revision>
  <cp:lastPrinted>2025-10-28T07:38:00Z</cp:lastPrinted>
  <dcterms:created xsi:type="dcterms:W3CDTF">2025-10-28T09:09:00Z</dcterms:created>
  <dcterms:modified xsi:type="dcterms:W3CDTF">2025-10-28T09:09:00Z</dcterms:modified>
</cp:coreProperties>
</file>