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7A8C15" w14:textId="6C6FF1E9" w:rsidR="007E1F35" w:rsidRPr="00247518" w:rsidRDefault="007E1F35" w:rsidP="007E1F35">
      <w:pPr>
        <w:jc w:val="right"/>
        <w:rPr>
          <w:bCs/>
          <w:color w:val="000000"/>
          <w:lang w:val="lt-LT" w:eastAsia="en-US"/>
        </w:rPr>
      </w:pPr>
      <w:r w:rsidRPr="00247518">
        <w:rPr>
          <w:bCs/>
          <w:color w:val="000000"/>
          <w:lang w:val="lt-LT" w:eastAsia="en-US"/>
        </w:rPr>
        <w:t>Priedas Nr.</w:t>
      </w:r>
      <w:r>
        <w:rPr>
          <w:bCs/>
          <w:color w:val="000000"/>
          <w:lang w:val="lt-LT" w:eastAsia="en-US"/>
        </w:rPr>
        <w:t>1</w:t>
      </w:r>
    </w:p>
    <w:p w14:paraId="5B5CCBA8" w14:textId="77777777" w:rsidR="007E1F35" w:rsidRDefault="007E1F35" w:rsidP="007E1F35">
      <w:pPr>
        <w:jc w:val="center"/>
        <w:rPr>
          <w:b/>
          <w:color w:val="000000"/>
          <w:lang w:val="lt-LT" w:eastAsia="en-US"/>
        </w:rPr>
      </w:pPr>
    </w:p>
    <w:p w14:paraId="11FDD78E" w14:textId="77777777" w:rsidR="007E1F35" w:rsidRDefault="007E1F35" w:rsidP="007E1F35">
      <w:pPr>
        <w:jc w:val="center"/>
        <w:rPr>
          <w:b/>
          <w:color w:val="000000"/>
          <w:lang w:val="lt-LT" w:eastAsia="en-US"/>
        </w:rPr>
      </w:pPr>
      <w:r w:rsidRPr="00787D50">
        <w:rPr>
          <w:b/>
          <w:color w:val="000000"/>
          <w:lang w:val="lt-LT" w:eastAsia="en-US"/>
        </w:rPr>
        <w:t xml:space="preserve">PASIŪLYMAS </w:t>
      </w:r>
    </w:p>
    <w:p w14:paraId="52185CB7" w14:textId="77777777" w:rsidR="007E1F35" w:rsidRPr="00787D50" w:rsidRDefault="007E1F35" w:rsidP="007E1F35">
      <w:pPr>
        <w:jc w:val="center"/>
        <w:rPr>
          <w:b/>
          <w:color w:val="000000"/>
          <w:lang w:val="lt-LT" w:eastAsia="en-US"/>
        </w:rPr>
      </w:pPr>
    </w:p>
    <w:p w14:paraId="52432F29" w14:textId="0B717A67" w:rsidR="007E1F35" w:rsidRPr="009476FC" w:rsidRDefault="007E1F35" w:rsidP="007E1F35">
      <w:pPr>
        <w:pBdr>
          <w:bottom w:val="single" w:sz="12" w:space="1" w:color="auto"/>
        </w:pBdr>
        <w:jc w:val="center"/>
        <w:rPr>
          <w:b/>
          <w:color w:val="000000"/>
          <w:lang w:val="lt-LT" w:eastAsia="en-US"/>
        </w:rPr>
      </w:pPr>
      <w:r>
        <w:rPr>
          <w:b/>
          <w:color w:val="000000"/>
          <w:lang w:val="lt-LT" w:eastAsia="en-US"/>
        </w:rPr>
        <w:t>Veidrodžių pirkimui</w:t>
      </w:r>
    </w:p>
    <w:p w14:paraId="2E068861" w14:textId="77777777" w:rsidR="00141C08" w:rsidRDefault="00141C08" w:rsidP="007E1F35">
      <w:pPr>
        <w:jc w:val="center"/>
        <w:rPr>
          <w:sz w:val="22"/>
          <w:szCs w:val="22"/>
          <w:lang w:val="lt-LT" w:eastAsia="en-US"/>
        </w:rPr>
      </w:pPr>
    </w:p>
    <w:p w14:paraId="76752A28" w14:textId="21E01EB3" w:rsidR="007E1F35" w:rsidRPr="00787D50" w:rsidRDefault="007E1F35" w:rsidP="007E1F35">
      <w:pPr>
        <w:jc w:val="center"/>
        <w:rPr>
          <w:sz w:val="22"/>
          <w:szCs w:val="22"/>
          <w:lang w:val="lt-LT" w:eastAsia="en-US"/>
        </w:rPr>
      </w:pPr>
      <w:r w:rsidRPr="00787D50">
        <w:rPr>
          <w:sz w:val="22"/>
          <w:szCs w:val="22"/>
          <w:lang w:val="lt-LT" w:eastAsia="en-US"/>
        </w:rPr>
        <w:t>___________</w:t>
      </w:r>
    </w:p>
    <w:p w14:paraId="07DF40D0" w14:textId="77777777" w:rsidR="007E1F35" w:rsidRPr="00787D50" w:rsidRDefault="007E1F35" w:rsidP="007E1F35">
      <w:pPr>
        <w:jc w:val="center"/>
        <w:rPr>
          <w:sz w:val="14"/>
          <w:szCs w:val="14"/>
          <w:lang w:val="lt-LT" w:eastAsia="en-US"/>
        </w:rPr>
      </w:pPr>
      <w:r w:rsidRPr="00787D50">
        <w:rPr>
          <w:sz w:val="14"/>
          <w:szCs w:val="14"/>
          <w:lang w:val="lt-LT" w:eastAsia="en-US"/>
        </w:rPr>
        <w:t>(Data)</w:t>
      </w:r>
    </w:p>
    <w:p w14:paraId="1AC61DD8" w14:textId="77777777" w:rsidR="007E1F35" w:rsidRPr="00787D50" w:rsidRDefault="007E1F35" w:rsidP="007E1F35">
      <w:pPr>
        <w:jc w:val="center"/>
        <w:rPr>
          <w:sz w:val="14"/>
          <w:szCs w:val="14"/>
          <w:lang w:val="lt-LT" w:eastAsia="en-US"/>
        </w:rPr>
      </w:pPr>
      <w:r w:rsidRPr="00787D50">
        <w:rPr>
          <w:sz w:val="14"/>
          <w:szCs w:val="14"/>
          <w:lang w:val="lt-LT" w:eastAsia="en-US"/>
        </w:rPr>
        <w:t>____________________</w:t>
      </w:r>
    </w:p>
    <w:p w14:paraId="3D739660" w14:textId="77777777" w:rsidR="007E1F35" w:rsidRPr="00787D50" w:rsidRDefault="007E1F35" w:rsidP="007E1F35">
      <w:pPr>
        <w:jc w:val="center"/>
        <w:rPr>
          <w:sz w:val="14"/>
          <w:szCs w:val="14"/>
          <w:lang w:val="lt-LT" w:eastAsia="en-US"/>
        </w:rPr>
      </w:pPr>
      <w:r w:rsidRPr="00787D50">
        <w:rPr>
          <w:sz w:val="14"/>
          <w:szCs w:val="14"/>
          <w:lang w:val="lt-LT" w:eastAsia="en-US"/>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7E1F35" w:rsidRPr="00D34D0B" w14:paraId="1EC335F6" w14:textId="77777777">
        <w:tc>
          <w:tcPr>
            <w:tcW w:w="4820" w:type="dxa"/>
            <w:vAlign w:val="center"/>
          </w:tcPr>
          <w:p w14:paraId="165CAF7A" w14:textId="77777777" w:rsidR="007E1F35" w:rsidRPr="00787D50" w:rsidRDefault="007E1F35">
            <w:pPr>
              <w:tabs>
                <w:tab w:val="left" w:pos="567"/>
                <w:tab w:val="left" w:pos="1276"/>
              </w:tabs>
              <w:ind w:right="142"/>
              <w:jc w:val="both"/>
              <w:rPr>
                <w:lang w:val="lt-LT" w:eastAsia="en-US"/>
              </w:rPr>
            </w:pPr>
            <w:r w:rsidRPr="00787D50">
              <w:rPr>
                <w:sz w:val="22"/>
                <w:szCs w:val="22"/>
                <w:lang w:val="lt-LT" w:eastAsia="en-US"/>
              </w:rPr>
              <w:t>Tiekėjo pavadinimas (jeigu dalyvauja ūkio subjektų grupė surašomi visų dalyvių pavadinimai)</w:t>
            </w:r>
          </w:p>
        </w:tc>
        <w:tc>
          <w:tcPr>
            <w:tcW w:w="4678" w:type="dxa"/>
            <w:vAlign w:val="center"/>
          </w:tcPr>
          <w:p w14:paraId="7CC4A38C" w14:textId="77777777" w:rsidR="007E1F35" w:rsidRPr="00787D50" w:rsidRDefault="007E1F35">
            <w:pPr>
              <w:tabs>
                <w:tab w:val="left" w:pos="567"/>
                <w:tab w:val="left" w:pos="1276"/>
              </w:tabs>
              <w:ind w:right="142"/>
              <w:jc w:val="center"/>
              <w:rPr>
                <w:lang w:val="lt-LT" w:eastAsia="en-US"/>
              </w:rPr>
            </w:pPr>
          </w:p>
        </w:tc>
      </w:tr>
      <w:tr w:rsidR="007E1F35" w:rsidRPr="00D34D0B" w14:paraId="0C106A5A" w14:textId="77777777">
        <w:tc>
          <w:tcPr>
            <w:tcW w:w="4820" w:type="dxa"/>
            <w:vAlign w:val="center"/>
          </w:tcPr>
          <w:p w14:paraId="41F9DAD6" w14:textId="77777777" w:rsidR="007E1F35" w:rsidRPr="00787D50" w:rsidRDefault="007E1F35">
            <w:pPr>
              <w:tabs>
                <w:tab w:val="left" w:pos="567"/>
                <w:tab w:val="left" w:pos="1276"/>
              </w:tabs>
              <w:ind w:right="142"/>
              <w:jc w:val="both"/>
              <w:rPr>
                <w:lang w:val="lt-LT" w:eastAsia="en-US"/>
              </w:rPr>
            </w:pPr>
            <w:r w:rsidRPr="00787D50">
              <w:rPr>
                <w:sz w:val="22"/>
                <w:szCs w:val="22"/>
                <w:lang w:val="lt-LT" w:eastAsia="en-US"/>
              </w:rPr>
              <w:t>Tiekėjo adresas (jeigu dalyvauja ūkio subjektų grupė surašomi visų dalyvių adresai)</w:t>
            </w:r>
          </w:p>
        </w:tc>
        <w:tc>
          <w:tcPr>
            <w:tcW w:w="4678" w:type="dxa"/>
            <w:vAlign w:val="center"/>
          </w:tcPr>
          <w:p w14:paraId="294D0DA0" w14:textId="77777777" w:rsidR="007E1F35" w:rsidRPr="00787D50" w:rsidRDefault="007E1F35">
            <w:pPr>
              <w:tabs>
                <w:tab w:val="left" w:pos="567"/>
                <w:tab w:val="left" w:pos="1276"/>
              </w:tabs>
              <w:ind w:right="142"/>
              <w:jc w:val="center"/>
              <w:rPr>
                <w:lang w:val="lt-LT" w:eastAsia="en-US"/>
              </w:rPr>
            </w:pPr>
          </w:p>
        </w:tc>
      </w:tr>
      <w:tr w:rsidR="007E1F35" w:rsidRPr="00D34D0B" w14:paraId="507D36D2" w14:textId="77777777">
        <w:tc>
          <w:tcPr>
            <w:tcW w:w="4820" w:type="dxa"/>
            <w:vAlign w:val="center"/>
          </w:tcPr>
          <w:p w14:paraId="6CCCAD26" w14:textId="77777777" w:rsidR="007E1F35" w:rsidRPr="00787D50" w:rsidRDefault="007E1F35">
            <w:pPr>
              <w:tabs>
                <w:tab w:val="left" w:pos="567"/>
                <w:tab w:val="left" w:pos="1276"/>
              </w:tabs>
              <w:ind w:right="142"/>
              <w:jc w:val="both"/>
              <w:rPr>
                <w:lang w:val="lt-LT" w:eastAsia="en-US"/>
              </w:rPr>
            </w:pPr>
            <w:r w:rsidRPr="00787D50">
              <w:rPr>
                <w:sz w:val="22"/>
                <w:szCs w:val="22"/>
                <w:lang w:val="lt-LT" w:eastAsia="en-US"/>
              </w:rPr>
              <w:t>Juridinio asmens kodas (Jeigu dalyvauja ūkio subjektų grupė, surašomi visų dalyvių kodai)</w:t>
            </w:r>
          </w:p>
        </w:tc>
        <w:tc>
          <w:tcPr>
            <w:tcW w:w="4678" w:type="dxa"/>
            <w:vAlign w:val="center"/>
          </w:tcPr>
          <w:p w14:paraId="031B7C53" w14:textId="77777777" w:rsidR="007E1F35" w:rsidRPr="00787D50" w:rsidRDefault="007E1F35">
            <w:pPr>
              <w:tabs>
                <w:tab w:val="left" w:pos="567"/>
                <w:tab w:val="left" w:pos="1276"/>
              </w:tabs>
              <w:ind w:right="142"/>
              <w:jc w:val="center"/>
              <w:rPr>
                <w:lang w:val="lt-LT" w:eastAsia="en-US"/>
              </w:rPr>
            </w:pPr>
          </w:p>
        </w:tc>
      </w:tr>
      <w:tr w:rsidR="007E1F35" w:rsidRPr="00D34D0B" w14:paraId="43987D82" w14:textId="77777777">
        <w:tc>
          <w:tcPr>
            <w:tcW w:w="4820" w:type="dxa"/>
            <w:vAlign w:val="center"/>
          </w:tcPr>
          <w:p w14:paraId="6EACF8BF" w14:textId="77777777" w:rsidR="007E1F35" w:rsidRPr="00787D50" w:rsidRDefault="007E1F35">
            <w:pPr>
              <w:tabs>
                <w:tab w:val="left" w:pos="567"/>
                <w:tab w:val="left" w:pos="1276"/>
              </w:tabs>
              <w:ind w:right="142"/>
              <w:rPr>
                <w:bCs/>
                <w:iCs/>
                <w:lang w:val="lt-LT" w:eastAsia="en-US"/>
              </w:rPr>
            </w:pPr>
            <w:r w:rsidRPr="00787D50">
              <w:rPr>
                <w:sz w:val="22"/>
                <w:szCs w:val="22"/>
                <w:lang w:val="lt-LT" w:eastAsia="en-US"/>
              </w:rPr>
              <w:t>Už pasiūlymą atsakingo asmens vardas, pavardė</w:t>
            </w:r>
          </w:p>
        </w:tc>
        <w:tc>
          <w:tcPr>
            <w:tcW w:w="4678" w:type="dxa"/>
            <w:vAlign w:val="center"/>
          </w:tcPr>
          <w:p w14:paraId="7CCF9BCA" w14:textId="77777777" w:rsidR="007E1F35" w:rsidRPr="00787D50" w:rsidRDefault="007E1F35">
            <w:pPr>
              <w:tabs>
                <w:tab w:val="left" w:pos="567"/>
                <w:tab w:val="left" w:pos="1276"/>
              </w:tabs>
              <w:ind w:right="142"/>
              <w:jc w:val="center"/>
              <w:rPr>
                <w:lang w:val="lt-LT" w:eastAsia="en-US"/>
              </w:rPr>
            </w:pPr>
          </w:p>
        </w:tc>
      </w:tr>
      <w:tr w:rsidR="007E1F35" w:rsidRPr="00787D50" w14:paraId="52553DF8" w14:textId="77777777">
        <w:tc>
          <w:tcPr>
            <w:tcW w:w="4820" w:type="dxa"/>
            <w:vAlign w:val="center"/>
          </w:tcPr>
          <w:p w14:paraId="4C13B812" w14:textId="77777777" w:rsidR="007E1F35" w:rsidRPr="00787D50" w:rsidRDefault="007E1F35">
            <w:pPr>
              <w:tabs>
                <w:tab w:val="left" w:pos="567"/>
                <w:tab w:val="left" w:pos="1276"/>
              </w:tabs>
              <w:ind w:right="142"/>
              <w:rPr>
                <w:bCs/>
                <w:iCs/>
                <w:lang w:val="lt-LT" w:eastAsia="en-US"/>
              </w:rPr>
            </w:pPr>
            <w:r w:rsidRPr="00787D50">
              <w:rPr>
                <w:sz w:val="22"/>
                <w:szCs w:val="22"/>
                <w:lang w:val="lt-LT" w:eastAsia="en-US"/>
              </w:rPr>
              <w:t>Telefono numeris</w:t>
            </w:r>
          </w:p>
        </w:tc>
        <w:tc>
          <w:tcPr>
            <w:tcW w:w="4678" w:type="dxa"/>
            <w:vAlign w:val="center"/>
          </w:tcPr>
          <w:p w14:paraId="2B896E32" w14:textId="77777777" w:rsidR="007E1F35" w:rsidRPr="00787D50" w:rsidRDefault="007E1F35">
            <w:pPr>
              <w:tabs>
                <w:tab w:val="left" w:pos="567"/>
                <w:tab w:val="left" w:pos="1276"/>
              </w:tabs>
              <w:ind w:right="142"/>
              <w:jc w:val="center"/>
              <w:rPr>
                <w:lang w:val="lt-LT" w:eastAsia="en-US"/>
              </w:rPr>
            </w:pPr>
          </w:p>
        </w:tc>
      </w:tr>
      <w:tr w:rsidR="007E1F35" w:rsidRPr="00787D50" w14:paraId="2BD07E3B" w14:textId="77777777">
        <w:tc>
          <w:tcPr>
            <w:tcW w:w="4820" w:type="dxa"/>
            <w:vAlign w:val="center"/>
          </w:tcPr>
          <w:p w14:paraId="2B3729B6" w14:textId="77777777" w:rsidR="007E1F35" w:rsidRPr="00787D50" w:rsidRDefault="007E1F35">
            <w:pPr>
              <w:tabs>
                <w:tab w:val="left" w:pos="567"/>
                <w:tab w:val="left" w:pos="1276"/>
              </w:tabs>
              <w:ind w:right="142"/>
              <w:rPr>
                <w:bCs/>
                <w:iCs/>
                <w:lang w:val="lt-LT" w:eastAsia="en-US"/>
              </w:rPr>
            </w:pPr>
            <w:r w:rsidRPr="00787D50">
              <w:rPr>
                <w:sz w:val="22"/>
                <w:szCs w:val="22"/>
                <w:lang w:val="lt-LT" w:eastAsia="en-US"/>
              </w:rPr>
              <w:t>Fakso numeris</w:t>
            </w:r>
          </w:p>
        </w:tc>
        <w:tc>
          <w:tcPr>
            <w:tcW w:w="4678" w:type="dxa"/>
            <w:vAlign w:val="center"/>
          </w:tcPr>
          <w:p w14:paraId="7E48040E" w14:textId="77777777" w:rsidR="007E1F35" w:rsidRPr="00787D50" w:rsidRDefault="007E1F35">
            <w:pPr>
              <w:tabs>
                <w:tab w:val="left" w:pos="567"/>
                <w:tab w:val="left" w:pos="1276"/>
              </w:tabs>
              <w:ind w:right="142"/>
              <w:jc w:val="center"/>
              <w:rPr>
                <w:lang w:val="lt-LT" w:eastAsia="en-US"/>
              </w:rPr>
            </w:pPr>
          </w:p>
        </w:tc>
      </w:tr>
      <w:tr w:rsidR="007E1F35" w:rsidRPr="00787D50" w14:paraId="5141A938" w14:textId="77777777">
        <w:tc>
          <w:tcPr>
            <w:tcW w:w="4820" w:type="dxa"/>
            <w:vAlign w:val="center"/>
          </w:tcPr>
          <w:p w14:paraId="78875BB2" w14:textId="77777777" w:rsidR="007E1F35" w:rsidRPr="00787D50" w:rsidRDefault="007E1F35">
            <w:pPr>
              <w:tabs>
                <w:tab w:val="left" w:pos="567"/>
                <w:tab w:val="left" w:pos="1276"/>
              </w:tabs>
              <w:ind w:right="142"/>
              <w:rPr>
                <w:bCs/>
                <w:iCs/>
                <w:lang w:val="lt-LT" w:eastAsia="en-US"/>
              </w:rPr>
            </w:pPr>
            <w:r w:rsidRPr="00787D50">
              <w:rPr>
                <w:sz w:val="22"/>
                <w:szCs w:val="22"/>
                <w:lang w:val="lt-LT" w:eastAsia="en-US"/>
              </w:rPr>
              <w:t>El. pašto adresas</w:t>
            </w:r>
          </w:p>
        </w:tc>
        <w:tc>
          <w:tcPr>
            <w:tcW w:w="4678" w:type="dxa"/>
            <w:vAlign w:val="center"/>
          </w:tcPr>
          <w:p w14:paraId="7BD5B9B1" w14:textId="77777777" w:rsidR="007E1F35" w:rsidRPr="00787D50" w:rsidRDefault="007E1F35">
            <w:pPr>
              <w:tabs>
                <w:tab w:val="left" w:pos="567"/>
                <w:tab w:val="left" w:pos="1276"/>
              </w:tabs>
              <w:ind w:right="142"/>
              <w:jc w:val="center"/>
              <w:rPr>
                <w:lang w:val="lt-LT" w:eastAsia="en-US"/>
              </w:rPr>
            </w:pPr>
          </w:p>
        </w:tc>
      </w:tr>
    </w:tbl>
    <w:p w14:paraId="5F05B52A" w14:textId="77777777" w:rsidR="007E1F35" w:rsidRPr="00787D50" w:rsidRDefault="007E1F35" w:rsidP="007E1F35">
      <w:pPr>
        <w:tabs>
          <w:tab w:val="left" w:pos="567"/>
          <w:tab w:val="left" w:pos="1276"/>
        </w:tabs>
        <w:ind w:left="360" w:right="141"/>
        <w:rPr>
          <w:sz w:val="22"/>
          <w:szCs w:val="22"/>
          <w:lang w:val="lt-LT" w:eastAsia="en-US"/>
        </w:rPr>
      </w:pPr>
    </w:p>
    <w:p w14:paraId="7903F4B4" w14:textId="77777777" w:rsidR="007E1F35" w:rsidRPr="00787D50" w:rsidRDefault="007E1F35" w:rsidP="007E1F35">
      <w:pPr>
        <w:numPr>
          <w:ilvl w:val="0"/>
          <w:numId w:val="1"/>
        </w:numPr>
        <w:ind w:left="0" w:right="141" w:firstLine="567"/>
        <w:rPr>
          <w:sz w:val="22"/>
          <w:szCs w:val="22"/>
          <w:lang w:val="lt-LT" w:eastAsia="en-US"/>
        </w:rPr>
      </w:pPr>
      <w:r w:rsidRPr="00787D50">
        <w:rPr>
          <w:sz w:val="22"/>
          <w:szCs w:val="22"/>
          <w:lang w:val="lt-LT" w:eastAsia="en-US"/>
        </w:rPr>
        <w:t>Šiuo pasiūlymu pažymime, kad sutinkame su:</w:t>
      </w:r>
    </w:p>
    <w:p w14:paraId="27CFA58A" w14:textId="77777777" w:rsidR="007E1F35" w:rsidRPr="00787D50" w:rsidRDefault="007E1F35" w:rsidP="007E1F35">
      <w:pPr>
        <w:tabs>
          <w:tab w:val="left" w:pos="720"/>
        </w:tabs>
        <w:ind w:right="141" w:firstLine="567"/>
        <w:jc w:val="both"/>
        <w:rPr>
          <w:sz w:val="22"/>
          <w:szCs w:val="22"/>
          <w:lang w:val="lt-LT" w:eastAsia="en-US"/>
        </w:rPr>
      </w:pPr>
      <w:r w:rsidRPr="00787D50">
        <w:rPr>
          <w:sz w:val="22"/>
          <w:szCs w:val="22"/>
          <w:lang w:val="lt-LT" w:eastAsia="en-US"/>
        </w:rPr>
        <w:t>1.1. visomis Apklausos sąlygomis, nustatytomis šio pirkimo dokumentuose;</w:t>
      </w:r>
    </w:p>
    <w:p w14:paraId="640E5441" w14:textId="77777777" w:rsidR="007E1F35" w:rsidRPr="00787D50" w:rsidRDefault="007E1F35" w:rsidP="007E1F35">
      <w:pPr>
        <w:tabs>
          <w:tab w:val="left" w:pos="720"/>
        </w:tabs>
        <w:ind w:right="141" w:firstLine="567"/>
        <w:jc w:val="both"/>
        <w:rPr>
          <w:sz w:val="22"/>
          <w:szCs w:val="22"/>
          <w:lang w:val="lt-LT" w:eastAsia="en-US"/>
        </w:rPr>
      </w:pPr>
      <w:r w:rsidRPr="00787D50">
        <w:rPr>
          <w:bCs/>
          <w:sz w:val="22"/>
          <w:szCs w:val="22"/>
          <w:lang w:val="lt-LT" w:eastAsia="en-US"/>
        </w:rPr>
        <w:t>1.2. Technine specifikacija.</w:t>
      </w:r>
    </w:p>
    <w:p w14:paraId="14C33980" w14:textId="77777777" w:rsidR="007E1F35" w:rsidRPr="00787D50" w:rsidRDefault="007E1F35" w:rsidP="007E1F35">
      <w:pPr>
        <w:numPr>
          <w:ilvl w:val="0"/>
          <w:numId w:val="1"/>
        </w:numPr>
        <w:ind w:left="0" w:right="141" w:firstLine="567"/>
        <w:jc w:val="both"/>
        <w:rPr>
          <w:sz w:val="22"/>
          <w:szCs w:val="22"/>
          <w:lang w:val="lt-LT" w:eastAsia="en-US"/>
        </w:rPr>
      </w:pPr>
      <w:r w:rsidRPr="00787D50">
        <w:rPr>
          <w:sz w:val="22"/>
          <w:szCs w:val="22"/>
          <w:lang w:val="lt-LT" w:eastAsia="en-US"/>
        </w:rPr>
        <w:t>Pasirašydami CVP IS elektroninėmis priemonėmis pateiktą pasiūlymą, patvirtiname, kad dokumentų skaitmeninės kopijos ir CVP IS elektroninėmis priemonėmis pateikti duomenys yra tikri.</w:t>
      </w:r>
    </w:p>
    <w:p w14:paraId="2081AEF4" w14:textId="77777777" w:rsidR="007E1F35" w:rsidRPr="00787D50" w:rsidRDefault="007E1F35" w:rsidP="007E1F35">
      <w:pPr>
        <w:tabs>
          <w:tab w:val="left" w:pos="0"/>
        </w:tabs>
        <w:ind w:firstLine="567"/>
        <w:rPr>
          <w:sz w:val="22"/>
          <w:szCs w:val="22"/>
          <w:lang w:val="lt-LT" w:eastAsia="en-US"/>
        </w:rPr>
      </w:pPr>
      <w:r w:rsidRPr="00787D50">
        <w:rPr>
          <w:sz w:val="22"/>
          <w:szCs w:val="22"/>
          <w:lang w:val="lt-LT" w:eastAsia="en-US"/>
        </w:rPr>
        <w:t>3. Vykdydami pirkimo sutartį, pasitelksime šiuos subtiekėjus: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796"/>
      </w:tblGrid>
      <w:tr w:rsidR="007E1F35" w:rsidRPr="00787D50" w14:paraId="7E1ABF5D" w14:textId="77777777">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A219D1C" w14:textId="77777777" w:rsidR="007E1F35" w:rsidRPr="00160060" w:rsidRDefault="007E1F35">
            <w:pPr>
              <w:tabs>
                <w:tab w:val="left" w:pos="567"/>
                <w:tab w:val="left" w:pos="1276"/>
              </w:tabs>
              <w:ind w:right="34"/>
              <w:jc w:val="center"/>
              <w:rPr>
                <w:b/>
                <w:lang w:val="lt-LT" w:eastAsia="en-US"/>
              </w:rPr>
            </w:pPr>
            <w:r w:rsidRPr="00160060">
              <w:rPr>
                <w:b/>
                <w:sz w:val="22"/>
                <w:szCs w:val="22"/>
                <w:lang w:val="lt-LT" w:eastAsia="en-US"/>
              </w:rPr>
              <w:t>Eil. Nr.</w:t>
            </w:r>
          </w:p>
        </w:tc>
        <w:tc>
          <w:tcPr>
            <w:tcW w:w="7796" w:type="dxa"/>
            <w:tcBorders>
              <w:top w:val="single" w:sz="4" w:space="0" w:color="auto"/>
              <w:left w:val="single" w:sz="4" w:space="0" w:color="auto"/>
              <w:bottom w:val="single" w:sz="4" w:space="0" w:color="auto"/>
              <w:right w:val="single" w:sz="4" w:space="0" w:color="auto"/>
            </w:tcBorders>
            <w:shd w:val="clear" w:color="auto" w:fill="auto"/>
            <w:vAlign w:val="center"/>
          </w:tcPr>
          <w:p w14:paraId="6695062C" w14:textId="77777777" w:rsidR="007E1F35" w:rsidRPr="00160060" w:rsidRDefault="007E1F35">
            <w:pPr>
              <w:tabs>
                <w:tab w:val="left" w:pos="567"/>
                <w:tab w:val="left" w:pos="1276"/>
              </w:tabs>
              <w:ind w:right="141" w:firstLine="851"/>
              <w:jc w:val="center"/>
              <w:rPr>
                <w:b/>
                <w:lang w:val="lt-LT" w:eastAsia="en-US"/>
              </w:rPr>
            </w:pPr>
            <w:r w:rsidRPr="00160060">
              <w:rPr>
                <w:b/>
                <w:sz w:val="22"/>
                <w:szCs w:val="22"/>
                <w:lang w:val="lt-LT" w:eastAsia="en-US"/>
              </w:rPr>
              <w:t>Subtiekėjo pavadinimas</w:t>
            </w:r>
          </w:p>
        </w:tc>
      </w:tr>
      <w:tr w:rsidR="007E1F35" w:rsidRPr="00787D50" w14:paraId="24FAF7F5" w14:textId="77777777">
        <w:tc>
          <w:tcPr>
            <w:tcW w:w="1418" w:type="dxa"/>
            <w:tcBorders>
              <w:top w:val="single" w:sz="4" w:space="0" w:color="auto"/>
              <w:left w:val="single" w:sz="4" w:space="0" w:color="auto"/>
              <w:bottom w:val="single" w:sz="4" w:space="0" w:color="auto"/>
              <w:right w:val="single" w:sz="4" w:space="0" w:color="auto"/>
            </w:tcBorders>
          </w:tcPr>
          <w:p w14:paraId="632C5CE0" w14:textId="77777777" w:rsidR="007E1F35" w:rsidRPr="00787D50" w:rsidRDefault="007E1F35">
            <w:pPr>
              <w:tabs>
                <w:tab w:val="left" w:pos="567"/>
                <w:tab w:val="left" w:pos="1276"/>
              </w:tabs>
              <w:ind w:right="34"/>
              <w:jc w:val="both"/>
              <w:rPr>
                <w:lang w:val="lt-LT" w:eastAsia="en-US"/>
              </w:rPr>
            </w:pPr>
            <w:r w:rsidRPr="00787D50">
              <w:rPr>
                <w:sz w:val="22"/>
                <w:szCs w:val="22"/>
                <w:lang w:val="lt-LT" w:eastAsia="en-US"/>
              </w:rPr>
              <w:t>1.</w:t>
            </w:r>
          </w:p>
        </w:tc>
        <w:tc>
          <w:tcPr>
            <w:tcW w:w="7796" w:type="dxa"/>
            <w:tcBorders>
              <w:top w:val="single" w:sz="4" w:space="0" w:color="auto"/>
              <w:left w:val="single" w:sz="4" w:space="0" w:color="auto"/>
              <w:bottom w:val="single" w:sz="4" w:space="0" w:color="auto"/>
              <w:right w:val="single" w:sz="4" w:space="0" w:color="auto"/>
            </w:tcBorders>
          </w:tcPr>
          <w:p w14:paraId="37F3F496" w14:textId="77777777" w:rsidR="007E1F35" w:rsidRPr="00787D50" w:rsidRDefault="007E1F35">
            <w:pPr>
              <w:tabs>
                <w:tab w:val="left" w:pos="567"/>
                <w:tab w:val="left" w:pos="1276"/>
              </w:tabs>
              <w:ind w:right="141" w:firstLine="851"/>
              <w:jc w:val="both"/>
              <w:rPr>
                <w:lang w:val="lt-LT" w:eastAsia="en-US"/>
              </w:rPr>
            </w:pPr>
          </w:p>
        </w:tc>
      </w:tr>
    </w:tbl>
    <w:p w14:paraId="4B074732" w14:textId="77777777" w:rsidR="007E1F35" w:rsidRPr="00787D50" w:rsidRDefault="007E1F35" w:rsidP="007E1F35">
      <w:pPr>
        <w:tabs>
          <w:tab w:val="left" w:pos="567"/>
          <w:tab w:val="left" w:pos="1276"/>
        </w:tabs>
        <w:ind w:right="141" w:firstLine="851"/>
        <w:jc w:val="both"/>
        <w:rPr>
          <w:sz w:val="22"/>
          <w:szCs w:val="22"/>
          <w:lang w:val="lt-LT" w:eastAsia="en-US"/>
        </w:rPr>
      </w:pPr>
      <w:r w:rsidRPr="00787D50">
        <w:rPr>
          <w:bCs/>
          <w:i/>
          <w:sz w:val="22"/>
          <w:szCs w:val="22"/>
          <w:lang w:val="lt-LT" w:eastAsia="en-US"/>
        </w:rPr>
        <w:t>Pildyti tuomet, jei pirkimo sutarties vykdymui bus pasitelkti subtiekėjai. Jeigu tiekėjas nenurodo subtiekėjų, laikoma, kad vykdant pirkimo sutartį jų nebus pasitelkiama.</w:t>
      </w:r>
      <w:r w:rsidRPr="00787D50">
        <w:rPr>
          <w:sz w:val="22"/>
          <w:szCs w:val="22"/>
          <w:lang w:val="lt-LT" w:eastAsia="en-US"/>
        </w:rPr>
        <w:t xml:space="preserve"> </w:t>
      </w:r>
    </w:p>
    <w:p w14:paraId="71433728" w14:textId="77777777" w:rsidR="007E1F35" w:rsidRPr="00787D50" w:rsidRDefault="007E1F35" w:rsidP="007E1F35">
      <w:pPr>
        <w:tabs>
          <w:tab w:val="left" w:pos="567"/>
          <w:tab w:val="left" w:pos="1276"/>
        </w:tabs>
        <w:ind w:right="141" w:firstLine="851"/>
        <w:jc w:val="both"/>
        <w:rPr>
          <w:bCs/>
          <w:i/>
          <w:sz w:val="22"/>
          <w:szCs w:val="22"/>
          <w:lang w:val="lt-LT" w:eastAsia="en-US"/>
        </w:rPr>
      </w:pPr>
      <w:r w:rsidRPr="00787D50">
        <w:rPr>
          <w:i/>
          <w:sz w:val="22"/>
          <w:szCs w:val="22"/>
          <w:lang w:val="lt-LT" w:eastAsia="en-US"/>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787D50">
        <w:rPr>
          <w:bCs/>
          <w:i/>
          <w:iCs/>
          <w:sz w:val="22"/>
          <w:szCs w:val="22"/>
          <w:lang w:val="lt-LT" w:eastAsia="en-US"/>
        </w:rPr>
        <w:t>(pvz., ketinimų protokolas, subtiekėjo deklaracija ar pan.)</w:t>
      </w:r>
      <w:r w:rsidRPr="00787D50">
        <w:rPr>
          <w:i/>
          <w:sz w:val="22"/>
          <w:szCs w:val="22"/>
          <w:lang w:val="lt-LT" w:eastAsia="en-US"/>
        </w:rPr>
        <w:t xml:space="preserve"> (pateikiamos dokumentų skaitmeninės kopijos). </w:t>
      </w:r>
    </w:p>
    <w:p w14:paraId="3AA7EC3F" w14:textId="77777777" w:rsidR="007E1F35" w:rsidRPr="00787D50" w:rsidRDefault="007E1F35" w:rsidP="007E1F35">
      <w:pPr>
        <w:ind w:right="144" w:firstLine="567"/>
        <w:jc w:val="both"/>
        <w:rPr>
          <w:sz w:val="22"/>
          <w:szCs w:val="22"/>
          <w:lang w:val="lt-LT" w:eastAsia="en-US"/>
        </w:rPr>
      </w:pPr>
      <w:r w:rsidRPr="00787D50">
        <w:rPr>
          <w:sz w:val="22"/>
          <w:szCs w:val="22"/>
          <w:lang w:val="lt-LT" w:eastAsia="en-US"/>
        </w:rPr>
        <w:t>4. Šiame pasiūlyme yra pateikta ir konfidenciali informacija: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657"/>
        <w:gridCol w:w="4990"/>
      </w:tblGrid>
      <w:tr w:rsidR="007E1F35" w:rsidRPr="00D34D0B" w14:paraId="28A6B6F8" w14:textId="77777777">
        <w:trPr>
          <w:trHeight w:val="277"/>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71F0A52" w14:textId="77777777" w:rsidR="007E1F35" w:rsidRPr="00787D50" w:rsidRDefault="007E1F35">
            <w:pPr>
              <w:tabs>
                <w:tab w:val="left" w:pos="567"/>
                <w:tab w:val="left" w:pos="1276"/>
              </w:tabs>
              <w:jc w:val="center"/>
              <w:rPr>
                <w:b/>
                <w:lang w:val="lt-LT" w:eastAsia="en-US"/>
              </w:rPr>
            </w:pPr>
            <w:r w:rsidRPr="00787D50">
              <w:rPr>
                <w:b/>
                <w:sz w:val="22"/>
                <w:szCs w:val="22"/>
                <w:lang w:val="lt-LT" w:eastAsia="en-US"/>
              </w:rPr>
              <w:t>Eil. Nr.</w:t>
            </w:r>
          </w:p>
        </w:tc>
        <w:tc>
          <w:tcPr>
            <w:tcW w:w="3657" w:type="dxa"/>
            <w:tcBorders>
              <w:top w:val="single" w:sz="4" w:space="0" w:color="auto"/>
              <w:left w:val="single" w:sz="4" w:space="0" w:color="auto"/>
              <w:bottom w:val="single" w:sz="4" w:space="0" w:color="auto"/>
              <w:right w:val="single" w:sz="4" w:space="0" w:color="auto"/>
            </w:tcBorders>
            <w:shd w:val="clear" w:color="auto" w:fill="auto"/>
            <w:vAlign w:val="center"/>
          </w:tcPr>
          <w:p w14:paraId="5CDBD908" w14:textId="77777777" w:rsidR="007E1F35" w:rsidRPr="00787D50" w:rsidRDefault="007E1F35">
            <w:pPr>
              <w:tabs>
                <w:tab w:val="left" w:pos="567"/>
                <w:tab w:val="left" w:pos="1276"/>
              </w:tabs>
              <w:jc w:val="center"/>
              <w:rPr>
                <w:b/>
                <w:lang w:val="lt-LT" w:eastAsia="en-US"/>
              </w:rPr>
            </w:pPr>
            <w:r w:rsidRPr="00787D50">
              <w:rPr>
                <w:b/>
                <w:sz w:val="22"/>
                <w:szCs w:val="22"/>
                <w:lang w:val="lt-LT" w:eastAsia="en-US"/>
              </w:rPr>
              <w:t>Pateikto dokumento pavadinimas</w:t>
            </w:r>
          </w:p>
        </w:tc>
        <w:tc>
          <w:tcPr>
            <w:tcW w:w="4990" w:type="dxa"/>
            <w:tcBorders>
              <w:top w:val="single" w:sz="4" w:space="0" w:color="auto"/>
              <w:left w:val="single" w:sz="4" w:space="0" w:color="auto"/>
              <w:bottom w:val="single" w:sz="4" w:space="0" w:color="auto"/>
              <w:right w:val="single" w:sz="4" w:space="0" w:color="auto"/>
            </w:tcBorders>
            <w:shd w:val="clear" w:color="auto" w:fill="auto"/>
            <w:vAlign w:val="center"/>
          </w:tcPr>
          <w:p w14:paraId="792201A9" w14:textId="77777777" w:rsidR="007E1F35" w:rsidRPr="00787D50" w:rsidRDefault="007E1F35">
            <w:pPr>
              <w:tabs>
                <w:tab w:val="left" w:pos="567"/>
                <w:tab w:val="left" w:pos="1276"/>
              </w:tabs>
              <w:jc w:val="center"/>
              <w:rPr>
                <w:b/>
                <w:lang w:val="lt-LT" w:eastAsia="en-US"/>
              </w:rPr>
            </w:pPr>
            <w:r w:rsidRPr="00787D50">
              <w:rPr>
                <w:b/>
                <w:sz w:val="22"/>
                <w:szCs w:val="22"/>
                <w:lang w:val="lt-LT" w:eastAsia="en-US"/>
              </w:rPr>
              <w:t xml:space="preserve">Dokumentas yra įkeltas šioje CVP IS pasiūlymo lango eilutėje („Prisegti dokumentai“ arba </w:t>
            </w:r>
            <w:r w:rsidRPr="00787D50">
              <w:rPr>
                <w:b/>
                <w:bCs/>
                <w:sz w:val="22"/>
                <w:szCs w:val="22"/>
                <w:lang w:val="lt-LT" w:eastAsia="en-US"/>
              </w:rPr>
              <w:t>„Kvalifikaciniai klausimai“ prie atsakymo į klausimą)</w:t>
            </w:r>
          </w:p>
        </w:tc>
      </w:tr>
      <w:tr w:rsidR="007E1F35" w:rsidRPr="00787D50" w14:paraId="4C7F8CF9" w14:textId="77777777">
        <w:tc>
          <w:tcPr>
            <w:tcW w:w="851" w:type="dxa"/>
            <w:tcBorders>
              <w:top w:val="single" w:sz="4" w:space="0" w:color="auto"/>
              <w:left w:val="single" w:sz="4" w:space="0" w:color="auto"/>
              <w:bottom w:val="single" w:sz="4" w:space="0" w:color="auto"/>
              <w:right w:val="single" w:sz="4" w:space="0" w:color="auto"/>
            </w:tcBorders>
          </w:tcPr>
          <w:p w14:paraId="1EC60443" w14:textId="77777777" w:rsidR="007E1F35" w:rsidRPr="00787D50" w:rsidRDefault="007E1F35">
            <w:pPr>
              <w:tabs>
                <w:tab w:val="left" w:pos="567"/>
                <w:tab w:val="left" w:pos="1276"/>
              </w:tabs>
              <w:ind w:right="34"/>
              <w:jc w:val="both"/>
              <w:rPr>
                <w:lang w:val="lt-LT" w:eastAsia="en-US"/>
              </w:rPr>
            </w:pPr>
            <w:r w:rsidRPr="00787D50">
              <w:rPr>
                <w:sz w:val="22"/>
                <w:szCs w:val="22"/>
                <w:lang w:val="lt-LT" w:eastAsia="en-US"/>
              </w:rPr>
              <w:t>1.</w:t>
            </w:r>
          </w:p>
        </w:tc>
        <w:tc>
          <w:tcPr>
            <w:tcW w:w="3657" w:type="dxa"/>
            <w:tcBorders>
              <w:top w:val="single" w:sz="4" w:space="0" w:color="auto"/>
              <w:left w:val="single" w:sz="4" w:space="0" w:color="auto"/>
              <w:bottom w:val="single" w:sz="4" w:space="0" w:color="auto"/>
              <w:right w:val="single" w:sz="4" w:space="0" w:color="auto"/>
            </w:tcBorders>
          </w:tcPr>
          <w:p w14:paraId="2D9E52B6" w14:textId="77777777" w:rsidR="007E1F35" w:rsidRPr="00787D50" w:rsidRDefault="007E1F35">
            <w:pPr>
              <w:tabs>
                <w:tab w:val="left" w:pos="567"/>
                <w:tab w:val="left" w:pos="1276"/>
              </w:tabs>
              <w:ind w:right="141"/>
              <w:jc w:val="both"/>
              <w:rPr>
                <w:lang w:val="lt-LT" w:eastAsia="en-US"/>
              </w:rPr>
            </w:pPr>
          </w:p>
        </w:tc>
        <w:tc>
          <w:tcPr>
            <w:tcW w:w="4990" w:type="dxa"/>
            <w:tcBorders>
              <w:top w:val="single" w:sz="4" w:space="0" w:color="auto"/>
              <w:left w:val="single" w:sz="4" w:space="0" w:color="auto"/>
              <w:bottom w:val="single" w:sz="4" w:space="0" w:color="auto"/>
              <w:right w:val="single" w:sz="4" w:space="0" w:color="auto"/>
            </w:tcBorders>
          </w:tcPr>
          <w:p w14:paraId="2DD7D7D3" w14:textId="77777777" w:rsidR="007E1F35" w:rsidRPr="00787D50" w:rsidRDefault="007E1F35">
            <w:pPr>
              <w:tabs>
                <w:tab w:val="left" w:pos="567"/>
                <w:tab w:val="left" w:pos="1276"/>
              </w:tabs>
              <w:ind w:right="141"/>
              <w:jc w:val="both"/>
              <w:rPr>
                <w:lang w:val="lt-LT" w:eastAsia="en-US"/>
              </w:rPr>
            </w:pPr>
          </w:p>
        </w:tc>
      </w:tr>
    </w:tbl>
    <w:p w14:paraId="545005B2" w14:textId="77777777" w:rsidR="007E1F35" w:rsidRPr="00787D50" w:rsidRDefault="007E1F35" w:rsidP="007E1F35">
      <w:pPr>
        <w:ind w:right="141" w:firstLine="567"/>
        <w:jc w:val="both"/>
        <w:rPr>
          <w:bCs/>
          <w:i/>
          <w:sz w:val="22"/>
          <w:szCs w:val="22"/>
          <w:lang w:val="lt-LT" w:eastAsia="en-US"/>
        </w:rPr>
      </w:pPr>
      <w:r w:rsidRPr="00787D50">
        <w:rPr>
          <w:bCs/>
          <w:i/>
          <w:sz w:val="22"/>
          <w:szCs w:val="22"/>
          <w:lang w:val="lt-LT" w:eastAsia="en-US"/>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14:paraId="1CF76451" w14:textId="77777777" w:rsidR="007E1F35" w:rsidRPr="00787D50" w:rsidRDefault="007E1F35" w:rsidP="007E1F35">
      <w:pPr>
        <w:ind w:right="141" w:firstLine="567"/>
        <w:jc w:val="both"/>
        <w:rPr>
          <w:bCs/>
          <w:i/>
          <w:sz w:val="22"/>
          <w:szCs w:val="22"/>
          <w:lang w:val="lt-LT" w:eastAsia="en-US"/>
        </w:rPr>
      </w:pPr>
      <w:r w:rsidRPr="00787D50">
        <w:rPr>
          <w:bCs/>
          <w:i/>
          <w:sz w:val="22"/>
          <w:szCs w:val="22"/>
          <w:lang w:val="lt-LT" w:eastAsia="en-US"/>
        </w:rPr>
        <w:t>Perkančioji organizacija laimėjusio dalyvio pasiūlymą, išskyrus informaciją, kurią tiekėjas nurodė kaip konfidencialią, paskelbs CVP IS.</w:t>
      </w:r>
    </w:p>
    <w:p w14:paraId="59D04B6B" w14:textId="77777777" w:rsidR="007E1F35" w:rsidRPr="00787D50" w:rsidRDefault="007E1F35" w:rsidP="007E1F35">
      <w:pPr>
        <w:ind w:firstLine="567"/>
        <w:jc w:val="both"/>
        <w:rPr>
          <w:sz w:val="22"/>
          <w:szCs w:val="22"/>
          <w:lang w:val="lt-LT" w:eastAsia="en-US"/>
        </w:rPr>
      </w:pPr>
      <w:r w:rsidRPr="00787D50">
        <w:rPr>
          <w:sz w:val="22"/>
          <w:szCs w:val="22"/>
          <w:lang w:val="lt-LT" w:eastAsia="en-US"/>
        </w:rPr>
        <w:t>5. Atsižvelgdami į pirkimo dokumentuose išdėstytas sąlygas, teikiame savo pasiūlymą.</w:t>
      </w:r>
    </w:p>
    <w:p w14:paraId="1EA5EAAB" w14:textId="73BE1B6E" w:rsidR="007E1F35" w:rsidRPr="001314CD" w:rsidRDefault="007E1F35" w:rsidP="001314CD">
      <w:pPr>
        <w:ind w:firstLine="567"/>
        <w:jc w:val="both"/>
        <w:rPr>
          <w:sz w:val="22"/>
          <w:szCs w:val="22"/>
          <w:lang w:val="lt-LT" w:eastAsia="en-US"/>
        </w:rPr>
        <w:sectPr w:rsidR="007E1F35" w:rsidRPr="001314CD" w:rsidSect="007E1F35">
          <w:pgSz w:w="11906" w:h="16838"/>
          <w:pgMar w:top="1701" w:right="567" w:bottom="1134" w:left="1701" w:header="567" w:footer="567" w:gutter="0"/>
          <w:cols w:space="1296"/>
          <w:docGrid w:linePitch="360"/>
        </w:sectPr>
      </w:pPr>
      <w:r w:rsidRPr="00787D50">
        <w:rPr>
          <w:sz w:val="22"/>
          <w:szCs w:val="22"/>
          <w:lang w:val="lt-LT" w:eastAsia="en-US"/>
        </w:rPr>
        <w:t>6. Siūlomos Prekės visiškai atitinka pirkimo dokumentuose nurodytus reikalavimus.</w:t>
      </w:r>
    </w:p>
    <w:p w14:paraId="5E8DB405" w14:textId="77777777" w:rsidR="003F0F5B" w:rsidRDefault="003F0F5B" w:rsidP="001314CD">
      <w:pPr>
        <w:jc w:val="both"/>
        <w:rPr>
          <w:b/>
          <w:sz w:val="22"/>
          <w:szCs w:val="22"/>
          <w:lang w:val="lt-LT" w:eastAsia="en-US"/>
        </w:rPr>
      </w:pPr>
    </w:p>
    <w:p w14:paraId="1AF007D6" w14:textId="77777777" w:rsidR="003F0F5B" w:rsidRDefault="003F0F5B" w:rsidP="007E1F35">
      <w:pPr>
        <w:ind w:firstLine="720"/>
        <w:jc w:val="both"/>
        <w:rPr>
          <w:b/>
          <w:sz w:val="22"/>
          <w:szCs w:val="22"/>
          <w:lang w:val="lt-LT" w:eastAsia="en-US"/>
        </w:rPr>
      </w:pPr>
    </w:p>
    <w:p w14:paraId="34C6FF8D" w14:textId="77777777" w:rsidR="003F0F5B" w:rsidRDefault="003F0F5B" w:rsidP="007E1F35">
      <w:pPr>
        <w:ind w:firstLine="720"/>
        <w:jc w:val="both"/>
        <w:rPr>
          <w:b/>
          <w:sz w:val="22"/>
          <w:szCs w:val="22"/>
          <w:lang w:val="lt-LT" w:eastAsia="en-US"/>
        </w:rPr>
      </w:pPr>
    </w:p>
    <w:p w14:paraId="1AF736D6" w14:textId="77777777" w:rsidR="003F0F5B" w:rsidRDefault="003F0F5B" w:rsidP="007E1F35">
      <w:pPr>
        <w:ind w:firstLine="720"/>
        <w:jc w:val="both"/>
        <w:rPr>
          <w:b/>
          <w:sz w:val="22"/>
          <w:szCs w:val="22"/>
          <w:lang w:val="lt-LT" w:eastAsia="en-US"/>
        </w:rPr>
      </w:pPr>
    </w:p>
    <w:tbl>
      <w:tblPr>
        <w:tblStyle w:val="TableGrid"/>
        <w:tblW w:w="0" w:type="auto"/>
        <w:jc w:val="center"/>
        <w:tblLook w:val="04A0" w:firstRow="1" w:lastRow="0" w:firstColumn="1" w:lastColumn="0" w:noHBand="0" w:noVBand="1"/>
      </w:tblPr>
      <w:tblGrid>
        <w:gridCol w:w="1870"/>
        <w:gridCol w:w="1870"/>
        <w:gridCol w:w="1870"/>
        <w:gridCol w:w="1870"/>
      </w:tblGrid>
      <w:tr w:rsidR="00E55669" w14:paraId="41893DC5" w14:textId="77777777" w:rsidTr="001314CD">
        <w:trPr>
          <w:jc w:val="center"/>
        </w:trPr>
        <w:tc>
          <w:tcPr>
            <w:tcW w:w="1870" w:type="dxa"/>
          </w:tcPr>
          <w:p w14:paraId="1B97545B" w14:textId="7B2BA2BD" w:rsidR="00E55669" w:rsidRDefault="00E55669" w:rsidP="007E1F35">
            <w:pPr>
              <w:jc w:val="center"/>
              <w:rPr>
                <w:b/>
                <w:sz w:val="22"/>
                <w:szCs w:val="22"/>
                <w:lang w:val="lt-LT" w:eastAsia="en-US"/>
              </w:rPr>
            </w:pPr>
            <w:r>
              <w:rPr>
                <w:b/>
                <w:sz w:val="22"/>
                <w:szCs w:val="22"/>
                <w:lang w:val="lt-LT" w:eastAsia="en-US"/>
              </w:rPr>
              <w:t>Eilės Nr.</w:t>
            </w:r>
          </w:p>
        </w:tc>
        <w:tc>
          <w:tcPr>
            <w:tcW w:w="1870" w:type="dxa"/>
          </w:tcPr>
          <w:p w14:paraId="178BDF7B" w14:textId="14B8F5B6" w:rsidR="00E55669" w:rsidRDefault="00E55669" w:rsidP="007E1F35">
            <w:pPr>
              <w:jc w:val="center"/>
              <w:rPr>
                <w:b/>
                <w:sz w:val="22"/>
                <w:szCs w:val="22"/>
                <w:lang w:val="lt-LT" w:eastAsia="en-US"/>
              </w:rPr>
            </w:pPr>
            <w:r>
              <w:rPr>
                <w:b/>
                <w:sz w:val="22"/>
                <w:szCs w:val="22"/>
                <w:lang w:val="lt-LT" w:eastAsia="en-US"/>
              </w:rPr>
              <w:t>Pirkimo objektas</w:t>
            </w:r>
          </w:p>
        </w:tc>
        <w:tc>
          <w:tcPr>
            <w:tcW w:w="1870" w:type="dxa"/>
          </w:tcPr>
          <w:p w14:paraId="6C0942E7" w14:textId="165F0019" w:rsidR="00E55669" w:rsidRDefault="00E55669" w:rsidP="007E1F35">
            <w:pPr>
              <w:jc w:val="center"/>
              <w:rPr>
                <w:b/>
                <w:sz w:val="22"/>
                <w:szCs w:val="22"/>
                <w:lang w:val="lt-LT" w:eastAsia="en-US"/>
              </w:rPr>
            </w:pPr>
            <w:r>
              <w:rPr>
                <w:b/>
                <w:sz w:val="22"/>
                <w:szCs w:val="22"/>
                <w:lang w:val="lt-LT" w:eastAsia="en-US"/>
              </w:rPr>
              <w:t>Kiekis, vnt</w:t>
            </w:r>
          </w:p>
        </w:tc>
        <w:tc>
          <w:tcPr>
            <w:tcW w:w="1870" w:type="dxa"/>
          </w:tcPr>
          <w:p w14:paraId="3A58943A" w14:textId="1E94A503" w:rsidR="00E55669" w:rsidRDefault="001314CD" w:rsidP="007E1F35">
            <w:pPr>
              <w:jc w:val="center"/>
              <w:rPr>
                <w:b/>
                <w:sz w:val="22"/>
                <w:szCs w:val="22"/>
                <w:lang w:val="lt-LT" w:eastAsia="en-US"/>
              </w:rPr>
            </w:pPr>
            <w:r>
              <w:rPr>
                <w:b/>
                <w:sz w:val="22"/>
                <w:szCs w:val="22"/>
                <w:lang w:val="lt-LT" w:eastAsia="en-US"/>
              </w:rPr>
              <w:t>Vnt k</w:t>
            </w:r>
            <w:r w:rsidR="00E55669">
              <w:rPr>
                <w:b/>
                <w:sz w:val="22"/>
                <w:szCs w:val="22"/>
                <w:lang w:val="lt-LT" w:eastAsia="en-US"/>
              </w:rPr>
              <w:t>aina EUR, be PVM</w:t>
            </w:r>
          </w:p>
        </w:tc>
      </w:tr>
      <w:tr w:rsidR="00E55669" w14:paraId="6CE11D2B" w14:textId="77777777" w:rsidTr="001314CD">
        <w:trPr>
          <w:jc w:val="center"/>
        </w:trPr>
        <w:tc>
          <w:tcPr>
            <w:tcW w:w="1870" w:type="dxa"/>
          </w:tcPr>
          <w:p w14:paraId="49138BB4" w14:textId="3A47783B" w:rsidR="00E55669" w:rsidRPr="00141C08" w:rsidRDefault="00E55669" w:rsidP="007E1F35">
            <w:pPr>
              <w:jc w:val="center"/>
              <w:rPr>
                <w:bCs/>
                <w:sz w:val="22"/>
                <w:szCs w:val="22"/>
                <w:lang w:val="lt-LT" w:eastAsia="en-US"/>
              </w:rPr>
            </w:pPr>
            <w:r w:rsidRPr="00141C08">
              <w:rPr>
                <w:bCs/>
                <w:sz w:val="22"/>
                <w:szCs w:val="22"/>
                <w:lang w:val="lt-LT" w:eastAsia="en-US"/>
              </w:rPr>
              <w:t>1.</w:t>
            </w:r>
          </w:p>
        </w:tc>
        <w:tc>
          <w:tcPr>
            <w:tcW w:w="1870" w:type="dxa"/>
          </w:tcPr>
          <w:p w14:paraId="0DE349C4" w14:textId="1E4942A4" w:rsidR="00E55669" w:rsidRPr="00D25D27" w:rsidRDefault="00E55669" w:rsidP="007E1F35">
            <w:pPr>
              <w:jc w:val="center"/>
              <w:rPr>
                <w:bCs/>
                <w:sz w:val="22"/>
                <w:szCs w:val="22"/>
                <w:lang w:val="lt-LT" w:eastAsia="en-US"/>
              </w:rPr>
            </w:pPr>
            <w:r w:rsidRPr="00D25D27">
              <w:rPr>
                <w:bCs/>
                <w:sz w:val="22"/>
                <w:szCs w:val="22"/>
                <w:lang w:val="lt-LT" w:eastAsia="en-US"/>
              </w:rPr>
              <w:t>Veidrodžiai</w:t>
            </w:r>
          </w:p>
        </w:tc>
        <w:tc>
          <w:tcPr>
            <w:tcW w:w="1870" w:type="dxa"/>
          </w:tcPr>
          <w:p w14:paraId="6391A1B8" w14:textId="218EB977" w:rsidR="00E55669" w:rsidRPr="00D25D27" w:rsidRDefault="00EF037A" w:rsidP="00E55669">
            <w:pPr>
              <w:rPr>
                <w:bCs/>
                <w:sz w:val="22"/>
                <w:szCs w:val="22"/>
                <w:lang w:val="lt-LT" w:eastAsia="en-US"/>
              </w:rPr>
            </w:pPr>
            <w:r w:rsidRPr="00D25D27">
              <w:rPr>
                <w:bCs/>
                <w:sz w:val="22"/>
                <w:szCs w:val="22"/>
                <w:lang w:val="lt-LT" w:eastAsia="en-US"/>
              </w:rPr>
              <w:t>24</w:t>
            </w:r>
          </w:p>
        </w:tc>
        <w:tc>
          <w:tcPr>
            <w:tcW w:w="1870" w:type="dxa"/>
          </w:tcPr>
          <w:p w14:paraId="64F5EE8D" w14:textId="77777777" w:rsidR="00E55669" w:rsidRDefault="00E55669" w:rsidP="007E1F35">
            <w:pPr>
              <w:jc w:val="center"/>
              <w:rPr>
                <w:b/>
                <w:sz w:val="22"/>
                <w:szCs w:val="22"/>
                <w:lang w:val="lt-LT" w:eastAsia="en-US"/>
              </w:rPr>
            </w:pPr>
          </w:p>
        </w:tc>
      </w:tr>
      <w:tr w:rsidR="00D36E74" w14:paraId="05F05018" w14:textId="77777777" w:rsidTr="001314CD">
        <w:trPr>
          <w:jc w:val="center"/>
        </w:trPr>
        <w:tc>
          <w:tcPr>
            <w:tcW w:w="5610" w:type="dxa"/>
            <w:gridSpan w:val="3"/>
          </w:tcPr>
          <w:p w14:paraId="7C08A314" w14:textId="04D59EFF" w:rsidR="00D36E74" w:rsidRDefault="00D36E74" w:rsidP="00D25D27">
            <w:pPr>
              <w:jc w:val="right"/>
              <w:rPr>
                <w:b/>
                <w:sz w:val="22"/>
                <w:szCs w:val="22"/>
                <w:lang w:val="lt-LT" w:eastAsia="en-US"/>
              </w:rPr>
            </w:pPr>
            <w:r>
              <w:rPr>
                <w:b/>
                <w:sz w:val="22"/>
                <w:szCs w:val="22"/>
                <w:lang w:val="lt-LT" w:eastAsia="en-US"/>
              </w:rPr>
              <w:t>Pasiūlymo kaina EUR be PVM</w:t>
            </w:r>
          </w:p>
        </w:tc>
        <w:tc>
          <w:tcPr>
            <w:tcW w:w="1870" w:type="dxa"/>
          </w:tcPr>
          <w:p w14:paraId="72652130" w14:textId="77777777" w:rsidR="00D36E74" w:rsidRDefault="00D36E74" w:rsidP="007E1F35">
            <w:pPr>
              <w:jc w:val="center"/>
              <w:rPr>
                <w:b/>
                <w:sz w:val="22"/>
                <w:szCs w:val="22"/>
                <w:lang w:val="lt-LT" w:eastAsia="en-US"/>
              </w:rPr>
            </w:pPr>
          </w:p>
        </w:tc>
      </w:tr>
      <w:tr w:rsidR="00D36E74" w14:paraId="7FC11496" w14:textId="77777777" w:rsidTr="001314CD">
        <w:trPr>
          <w:jc w:val="center"/>
        </w:trPr>
        <w:tc>
          <w:tcPr>
            <w:tcW w:w="5610" w:type="dxa"/>
            <w:gridSpan w:val="3"/>
          </w:tcPr>
          <w:p w14:paraId="4F1A7051" w14:textId="50A1D09C" w:rsidR="00D36E74" w:rsidRDefault="00D36E74" w:rsidP="00D25D27">
            <w:pPr>
              <w:jc w:val="right"/>
              <w:rPr>
                <w:b/>
                <w:sz w:val="22"/>
                <w:szCs w:val="22"/>
                <w:lang w:val="lt-LT" w:eastAsia="en-US"/>
              </w:rPr>
            </w:pPr>
            <w:r>
              <w:rPr>
                <w:b/>
                <w:sz w:val="22"/>
                <w:szCs w:val="22"/>
                <w:lang w:val="lt-LT" w:eastAsia="en-US"/>
              </w:rPr>
              <w:t>PVM (jeigu taikomas)</w:t>
            </w:r>
          </w:p>
        </w:tc>
        <w:tc>
          <w:tcPr>
            <w:tcW w:w="1870" w:type="dxa"/>
          </w:tcPr>
          <w:p w14:paraId="4453A83F" w14:textId="77777777" w:rsidR="00D36E74" w:rsidRDefault="00D36E74" w:rsidP="007E1F35">
            <w:pPr>
              <w:jc w:val="center"/>
              <w:rPr>
                <w:b/>
                <w:sz w:val="22"/>
                <w:szCs w:val="22"/>
                <w:lang w:val="lt-LT" w:eastAsia="en-US"/>
              </w:rPr>
            </w:pPr>
          </w:p>
        </w:tc>
      </w:tr>
      <w:tr w:rsidR="00D36E74" w14:paraId="23434767" w14:textId="77777777" w:rsidTr="001314CD">
        <w:trPr>
          <w:jc w:val="center"/>
        </w:trPr>
        <w:tc>
          <w:tcPr>
            <w:tcW w:w="5610" w:type="dxa"/>
            <w:gridSpan w:val="3"/>
          </w:tcPr>
          <w:p w14:paraId="2788AA19" w14:textId="57D72614" w:rsidR="00D36E74" w:rsidRDefault="00D36E74" w:rsidP="00D25D27">
            <w:pPr>
              <w:jc w:val="right"/>
              <w:rPr>
                <w:b/>
                <w:sz w:val="22"/>
                <w:szCs w:val="22"/>
                <w:lang w:val="lt-LT" w:eastAsia="en-US"/>
              </w:rPr>
            </w:pPr>
            <w:r>
              <w:rPr>
                <w:b/>
                <w:sz w:val="22"/>
                <w:szCs w:val="22"/>
                <w:lang w:val="lt-LT" w:eastAsia="en-US"/>
              </w:rPr>
              <w:t>Pasiūlymo kaina EUR su PVM</w:t>
            </w:r>
          </w:p>
        </w:tc>
        <w:tc>
          <w:tcPr>
            <w:tcW w:w="1870" w:type="dxa"/>
          </w:tcPr>
          <w:p w14:paraId="40F2536E" w14:textId="77777777" w:rsidR="00D36E74" w:rsidRDefault="00D36E74" w:rsidP="007E1F35">
            <w:pPr>
              <w:jc w:val="center"/>
              <w:rPr>
                <w:b/>
                <w:sz w:val="22"/>
                <w:szCs w:val="22"/>
                <w:lang w:val="lt-LT" w:eastAsia="en-US"/>
              </w:rPr>
            </w:pPr>
          </w:p>
        </w:tc>
      </w:tr>
    </w:tbl>
    <w:p w14:paraId="5B63150D" w14:textId="77777777" w:rsidR="000434FF" w:rsidRDefault="000434FF" w:rsidP="007E1F35">
      <w:pPr>
        <w:ind w:firstLine="720"/>
        <w:jc w:val="center"/>
        <w:rPr>
          <w:b/>
          <w:sz w:val="22"/>
          <w:szCs w:val="22"/>
          <w:lang w:val="lt-LT" w:eastAsia="en-US"/>
        </w:rPr>
      </w:pPr>
    </w:p>
    <w:p w14:paraId="3661649A" w14:textId="77777777" w:rsidR="000434FF" w:rsidRDefault="000434FF" w:rsidP="007E1F35">
      <w:pPr>
        <w:ind w:firstLine="720"/>
        <w:jc w:val="center"/>
        <w:rPr>
          <w:b/>
          <w:sz w:val="22"/>
          <w:szCs w:val="22"/>
          <w:lang w:val="lt-LT" w:eastAsia="en-US"/>
        </w:rPr>
      </w:pPr>
    </w:p>
    <w:p w14:paraId="021EDFC9" w14:textId="77777777" w:rsidR="000434FF" w:rsidRDefault="000434FF" w:rsidP="007E1F35">
      <w:pPr>
        <w:ind w:firstLine="720"/>
        <w:jc w:val="center"/>
        <w:rPr>
          <w:b/>
          <w:sz w:val="22"/>
          <w:szCs w:val="22"/>
          <w:lang w:val="lt-LT" w:eastAsia="en-US"/>
        </w:rPr>
      </w:pPr>
    </w:p>
    <w:p w14:paraId="28D470AB" w14:textId="77777777" w:rsidR="000434FF" w:rsidRDefault="000434FF" w:rsidP="007E1F35">
      <w:pPr>
        <w:ind w:firstLine="720"/>
        <w:jc w:val="center"/>
        <w:rPr>
          <w:b/>
          <w:sz w:val="22"/>
          <w:szCs w:val="22"/>
          <w:lang w:val="lt-LT" w:eastAsia="en-US"/>
        </w:rPr>
      </w:pPr>
    </w:p>
    <w:p w14:paraId="2222251D" w14:textId="77777777" w:rsidR="000434FF" w:rsidRDefault="000434FF" w:rsidP="007E1F35">
      <w:pPr>
        <w:ind w:firstLine="720"/>
        <w:jc w:val="center"/>
        <w:rPr>
          <w:b/>
          <w:sz w:val="22"/>
          <w:szCs w:val="22"/>
          <w:lang w:val="lt-LT" w:eastAsia="en-US"/>
        </w:rPr>
      </w:pPr>
    </w:p>
    <w:p w14:paraId="08F248F1" w14:textId="77777777" w:rsidR="001E0BE0" w:rsidRPr="001314CD" w:rsidRDefault="001E0BE0" w:rsidP="007E1F35">
      <w:pPr>
        <w:tabs>
          <w:tab w:val="center" w:pos="5812"/>
          <w:tab w:val="left" w:pos="7655"/>
        </w:tabs>
        <w:rPr>
          <w:color w:val="000000"/>
          <w:sz w:val="22"/>
          <w:szCs w:val="22"/>
          <w:lang w:val="lt-LT" w:eastAsia="en-US"/>
        </w:rPr>
      </w:pPr>
    </w:p>
    <w:p w14:paraId="56B4046A" w14:textId="77777777" w:rsidR="001E0BE0" w:rsidRPr="00471E52" w:rsidRDefault="001E0BE0" w:rsidP="007E1F35">
      <w:pPr>
        <w:tabs>
          <w:tab w:val="center" w:pos="5812"/>
          <w:tab w:val="left" w:pos="7655"/>
        </w:tabs>
        <w:rPr>
          <w:color w:val="000000"/>
          <w:sz w:val="22"/>
          <w:szCs w:val="22"/>
          <w:lang w:eastAsia="en-US"/>
        </w:rPr>
      </w:pPr>
    </w:p>
    <w:p w14:paraId="1B32B78A" w14:textId="77777777" w:rsidR="007E1F35" w:rsidRPr="00EB723C" w:rsidRDefault="007E1F35" w:rsidP="007E1F35">
      <w:pPr>
        <w:tabs>
          <w:tab w:val="center" w:pos="5812"/>
          <w:tab w:val="left" w:pos="7655"/>
        </w:tabs>
        <w:rPr>
          <w:color w:val="000000"/>
          <w:sz w:val="22"/>
          <w:szCs w:val="22"/>
          <w:lang w:val="lt-LT" w:eastAsia="en-US"/>
        </w:rPr>
      </w:pPr>
      <w:r>
        <w:rPr>
          <w:color w:val="000000"/>
          <w:sz w:val="22"/>
          <w:szCs w:val="22"/>
          <w:lang w:val="lt-LT" w:eastAsia="en-US"/>
        </w:rPr>
        <w:t xml:space="preserve">   P</w:t>
      </w:r>
      <w:r w:rsidRPr="00EB723C">
        <w:rPr>
          <w:color w:val="000000"/>
          <w:sz w:val="22"/>
          <w:szCs w:val="22"/>
          <w:lang w:val="lt-LT" w:eastAsia="en-US"/>
        </w:rPr>
        <w:t xml:space="preserve">asiūlymo suma, € su PVM - </w:t>
      </w:r>
      <w:r w:rsidRPr="00EB723C">
        <w:rPr>
          <w:color w:val="000000"/>
          <w:sz w:val="22"/>
          <w:szCs w:val="22"/>
          <w:u w:val="single"/>
          <w:lang w:val="lt-LT" w:eastAsia="en-US"/>
        </w:rPr>
        <w:tab/>
        <w:t xml:space="preserve">                                                        </w:t>
      </w:r>
      <w:r w:rsidRPr="00EB723C">
        <w:rPr>
          <w:color w:val="000000"/>
          <w:sz w:val="22"/>
          <w:szCs w:val="22"/>
          <w:lang w:val="lt-LT" w:eastAsia="en-US"/>
        </w:rPr>
        <w:tab/>
        <w:t>€.</w:t>
      </w:r>
    </w:p>
    <w:p w14:paraId="03B7F0FE" w14:textId="77777777" w:rsidR="007E1F35" w:rsidRDefault="007E1F35" w:rsidP="007E1F35">
      <w:pPr>
        <w:tabs>
          <w:tab w:val="center" w:pos="5812"/>
          <w:tab w:val="left" w:pos="7655"/>
        </w:tabs>
        <w:ind w:left="720"/>
        <w:rPr>
          <w:color w:val="000000"/>
          <w:sz w:val="22"/>
          <w:szCs w:val="22"/>
          <w:lang w:val="lt-LT" w:eastAsia="en-US"/>
        </w:rPr>
      </w:pPr>
      <w:r w:rsidRPr="00EB723C">
        <w:rPr>
          <w:color w:val="000000"/>
          <w:sz w:val="22"/>
          <w:szCs w:val="22"/>
          <w:lang w:val="lt-LT" w:eastAsia="en-US"/>
        </w:rPr>
        <w:t xml:space="preserve">                                                                                      (žodžiu)</w:t>
      </w:r>
    </w:p>
    <w:p w14:paraId="42A4FB2B" w14:textId="77777777" w:rsidR="007E1F35" w:rsidRDefault="007E1F35" w:rsidP="007E1F35">
      <w:pPr>
        <w:tabs>
          <w:tab w:val="center" w:pos="5812"/>
          <w:tab w:val="left" w:pos="7655"/>
        </w:tabs>
        <w:rPr>
          <w:color w:val="000000"/>
          <w:sz w:val="22"/>
          <w:szCs w:val="22"/>
          <w:lang w:val="lt-LT" w:eastAsia="en-US"/>
        </w:rPr>
      </w:pPr>
      <w:r>
        <w:rPr>
          <w:color w:val="000000"/>
          <w:sz w:val="22"/>
          <w:szCs w:val="22"/>
          <w:lang w:val="lt-LT" w:eastAsia="en-US"/>
        </w:rPr>
        <w:t xml:space="preserve">   </w:t>
      </w:r>
    </w:p>
    <w:p w14:paraId="4E44719E" w14:textId="136E172C" w:rsidR="007E1F35" w:rsidRDefault="007E1F35" w:rsidP="007E1F35">
      <w:pPr>
        <w:tabs>
          <w:tab w:val="center" w:pos="5812"/>
          <w:tab w:val="left" w:pos="7655"/>
        </w:tabs>
        <w:ind w:left="720"/>
        <w:rPr>
          <w:b/>
          <w:bCs/>
          <w:lang w:val="lt-LT"/>
        </w:rPr>
      </w:pPr>
      <w:r w:rsidRPr="002F495F">
        <w:rPr>
          <w:b/>
          <w:bCs/>
          <w:lang w:val="lt-LT"/>
        </w:rPr>
        <w:t xml:space="preserve">Pasiųlymo kaina negali viršyti </w:t>
      </w:r>
      <w:r w:rsidR="00004886">
        <w:rPr>
          <w:b/>
          <w:bCs/>
          <w:lang w:val="lt-LT"/>
        </w:rPr>
        <w:t>4160</w:t>
      </w:r>
      <w:r w:rsidRPr="002F495F">
        <w:rPr>
          <w:b/>
          <w:bCs/>
          <w:lang w:val="lt-LT"/>
        </w:rPr>
        <w:t>eu su PVM</w:t>
      </w:r>
      <w:r>
        <w:rPr>
          <w:b/>
          <w:bCs/>
          <w:lang w:val="lt-LT"/>
        </w:rPr>
        <w:t>.</w:t>
      </w:r>
    </w:p>
    <w:p w14:paraId="32C7A1CD" w14:textId="77777777" w:rsidR="007E1F35" w:rsidRDefault="007E1F35" w:rsidP="007E1F35">
      <w:pPr>
        <w:tabs>
          <w:tab w:val="center" w:pos="5812"/>
          <w:tab w:val="left" w:pos="7655"/>
        </w:tabs>
        <w:ind w:left="720"/>
        <w:rPr>
          <w:b/>
          <w:bCs/>
          <w:lang w:val="lt-LT"/>
        </w:rPr>
      </w:pPr>
    </w:p>
    <w:p w14:paraId="2F97026D" w14:textId="77777777" w:rsidR="007E1F35" w:rsidRDefault="007E1F35" w:rsidP="007E1F35">
      <w:pPr>
        <w:tabs>
          <w:tab w:val="center" w:pos="5812"/>
          <w:tab w:val="left" w:pos="7655"/>
        </w:tabs>
        <w:ind w:left="720"/>
        <w:rPr>
          <w:b/>
          <w:bCs/>
          <w:lang w:val="lt-LT"/>
        </w:rPr>
      </w:pPr>
      <w:r>
        <w:rPr>
          <w:b/>
          <w:bCs/>
          <w:lang w:val="lt-LT"/>
        </w:rPr>
        <w:t>Tais atvejais, kai pagal galiojančius teisės aktus tiekėjas yra ne PVM mokėtojas, jis atitinkamų skilčių nepildo ir nurodo priežastis dėl kurių nemoka PVM.</w:t>
      </w:r>
    </w:p>
    <w:p w14:paraId="4F44D7FA" w14:textId="77777777" w:rsidR="007E1F35" w:rsidRPr="002F495F" w:rsidRDefault="007E1F35" w:rsidP="007E1F35">
      <w:pPr>
        <w:tabs>
          <w:tab w:val="center" w:pos="5812"/>
          <w:tab w:val="left" w:pos="7655"/>
        </w:tabs>
        <w:ind w:left="720"/>
        <w:rPr>
          <w:b/>
          <w:bCs/>
          <w:lang w:val="lt-LT"/>
        </w:rPr>
      </w:pPr>
    </w:p>
    <w:p w14:paraId="1F1E7D7F" w14:textId="3DB157D1" w:rsidR="007E1F35" w:rsidRDefault="007E1F35" w:rsidP="007E1F35">
      <w:pPr>
        <w:tabs>
          <w:tab w:val="center" w:pos="5812"/>
          <w:tab w:val="left" w:pos="7655"/>
        </w:tabs>
        <w:ind w:left="720"/>
        <w:rPr>
          <w:lang w:val="lt-LT"/>
        </w:rPr>
      </w:pPr>
      <w:r w:rsidRPr="009A49BF">
        <w:rPr>
          <w:lang w:val="lt-LT"/>
        </w:rPr>
        <w:t xml:space="preserve">Į pasiūlymo kainą įeina visos </w:t>
      </w:r>
      <w:r>
        <w:rPr>
          <w:lang w:val="lt-LT"/>
        </w:rPr>
        <w:t xml:space="preserve">tiekėjo išlaidos (transportavimo, </w:t>
      </w:r>
      <w:r w:rsidRPr="009A49BF">
        <w:rPr>
          <w:lang w:val="lt-LT"/>
        </w:rPr>
        <w:t>kt.) ir mokesčiai.</w:t>
      </w:r>
    </w:p>
    <w:p w14:paraId="7024E0A0" w14:textId="77777777" w:rsidR="005C5ECA" w:rsidRPr="007E1F35" w:rsidRDefault="005C5ECA">
      <w:pPr>
        <w:rPr>
          <w:lang w:val="lt-LT"/>
        </w:rPr>
      </w:pPr>
    </w:p>
    <w:sectPr w:rsidR="005C5ECA" w:rsidRPr="007E1F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num w:numId="1" w16cid:durableId="15553840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F35"/>
    <w:rsid w:val="00004886"/>
    <w:rsid w:val="00036DFB"/>
    <w:rsid w:val="000434FF"/>
    <w:rsid w:val="00090479"/>
    <w:rsid w:val="000C1B31"/>
    <w:rsid w:val="001314CD"/>
    <w:rsid w:val="00141C08"/>
    <w:rsid w:val="001C0F09"/>
    <w:rsid w:val="001E0BE0"/>
    <w:rsid w:val="001E27F5"/>
    <w:rsid w:val="001F7168"/>
    <w:rsid w:val="0032220B"/>
    <w:rsid w:val="00340330"/>
    <w:rsid w:val="003B6FCE"/>
    <w:rsid w:val="003E16CD"/>
    <w:rsid w:val="003F0F5B"/>
    <w:rsid w:val="00471E52"/>
    <w:rsid w:val="004B3105"/>
    <w:rsid w:val="004C02DD"/>
    <w:rsid w:val="004D0791"/>
    <w:rsid w:val="004D454A"/>
    <w:rsid w:val="0055458A"/>
    <w:rsid w:val="005C5ECA"/>
    <w:rsid w:val="005F0889"/>
    <w:rsid w:val="006D1F77"/>
    <w:rsid w:val="006D44C1"/>
    <w:rsid w:val="0070590A"/>
    <w:rsid w:val="0075121F"/>
    <w:rsid w:val="007E1F35"/>
    <w:rsid w:val="007E41EB"/>
    <w:rsid w:val="008A15F2"/>
    <w:rsid w:val="008F70BB"/>
    <w:rsid w:val="00924A0F"/>
    <w:rsid w:val="0095544D"/>
    <w:rsid w:val="009E556D"/>
    <w:rsid w:val="00A210A7"/>
    <w:rsid w:val="00A2396E"/>
    <w:rsid w:val="00A46370"/>
    <w:rsid w:val="00AD68E3"/>
    <w:rsid w:val="00AF51E9"/>
    <w:rsid w:val="00B03568"/>
    <w:rsid w:val="00B40615"/>
    <w:rsid w:val="00B56D16"/>
    <w:rsid w:val="00B663EE"/>
    <w:rsid w:val="00B72034"/>
    <w:rsid w:val="00C242A8"/>
    <w:rsid w:val="00C40F3F"/>
    <w:rsid w:val="00C5396D"/>
    <w:rsid w:val="00CD60C9"/>
    <w:rsid w:val="00D25D27"/>
    <w:rsid w:val="00D36E74"/>
    <w:rsid w:val="00E34D8D"/>
    <w:rsid w:val="00E55669"/>
    <w:rsid w:val="00E8542D"/>
    <w:rsid w:val="00EA78D8"/>
    <w:rsid w:val="00ED24E4"/>
    <w:rsid w:val="00EF037A"/>
    <w:rsid w:val="00F05D34"/>
    <w:rsid w:val="00FB24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8425E"/>
  <w15:chartTrackingRefBased/>
  <w15:docId w15:val="{48309D7D-F68B-417A-BFED-EC1BB768A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1F35"/>
    <w:pPr>
      <w:spacing w:after="0" w:line="240" w:lineRule="auto"/>
    </w:pPr>
    <w:rPr>
      <w:rFonts w:ascii="Times New Roman" w:eastAsia="Times New Roman" w:hAnsi="Times New Roman" w:cs="Times New Roman"/>
      <w:kern w:val="0"/>
      <w:sz w:val="24"/>
      <w:szCs w:val="24"/>
      <w:lang w:val="ru-RU" w:eastAsia="ru-RU"/>
      <w14:ligatures w14:val="none"/>
    </w:rPr>
  </w:style>
  <w:style w:type="paragraph" w:styleId="Heading1">
    <w:name w:val="heading 1"/>
    <w:basedOn w:val="Normal"/>
    <w:next w:val="Normal"/>
    <w:link w:val="Heading1Char"/>
    <w:uiPriority w:val="9"/>
    <w:qFormat/>
    <w:rsid w:val="007E1F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E1F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E1F3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E1F3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E1F3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E1F3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1F3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1F3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1F3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1F3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E1F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E1F3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E1F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1F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1F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1F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1F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1F35"/>
    <w:rPr>
      <w:rFonts w:eastAsiaTheme="majorEastAsia" w:cstheme="majorBidi"/>
      <w:color w:val="272727" w:themeColor="text1" w:themeTint="D8"/>
    </w:rPr>
  </w:style>
  <w:style w:type="paragraph" w:styleId="Title">
    <w:name w:val="Title"/>
    <w:basedOn w:val="Normal"/>
    <w:next w:val="Normal"/>
    <w:link w:val="TitleChar"/>
    <w:uiPriority w:val="10"/>
    <w:qFormat/>
    <w:rsid w:val="007E1F3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1F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1F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1F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1F35"/>
    <w:pPr>
      <w:spacing w:before="160"/>
      <w:jc w:val="center"/>
    </w:pPr>
    <w:rPr>
      <w:i/>
      <w:iCs/>
      <w:color w:val="404040" w:themeColor="text1" w:themeTint="BF"/>
    </w:rPr>
  </w:style>
  <w:style w:type="character" w:customStyle="1" w:styleId="QuoteChar">
    <w:name w:val="Quote Char"/>
    <w:basedOn w:val="DefaultParagraphFont"/>
    <w:link w:val="Quote"/>
    <w:uiPriority w:val="29"/>
    <w:rsid w:val="007E1F35"/>
    <w:rPr>
      <w:i/>
      <w:iCs/>
      <w:color w:val="404040" w:themeColor="text1" w:themeTint="BF"/>
    </w:rPr>
  </w:style>
  <w:style w:type="paragraph" w:styleId="ListParagraph">
    <w:name w:val="List Paragraph"/>
    <w:basedOn w:val="Normal"/>
    <w:uiPriority w:val="34"/>
    <w:qFormat/>
    <w:rsid w:val="007E1F35"/>
    <w:pPr>
      <w:ind w:left="720"/>
      <w:contextualSpacing/>
    </w:pPr>
  </w:style>
  <w:style w:type="character" w:styleId="IntenseEmphasis">
    <w:name w:val="Intense Emphasis"/>
    <w:basedOn w:val="DefaultParagraphFont"/>
    <w:uiPriority w:val="21"/>
    <w:qFormat/>
    <w:rsid w:val="007E1F35"/>
    <w:rPr>
      <w:i/>
      <w:iCs/>
      <w:color w:val="0F4761" w:themeColor="accent1" w:themeShade="BF"/>
    </w:rPr>
  </w:style>
  <w:style w:type="paragraph" w:styleId="IntenseQuote">
    <w:name w:val="Intense Quote"/>
    <w:basedOn w:val="Normal"/>
    <w:next w:val="Normal"/>
    <w:link w:val="IntenseQuoteChar"/>
    <w:uiPriority w:val="30"/>
    <w:qFormat/>
    <w:rsid w:val="007E1F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1F35"/>
    <w:rPr>
      <w:i/>
      <w:iCs/>
      <w:color w:val="0F4761" w:themeColor="accent1" w:themeShade="BF"/>
    </w:rPr>
  </w:style>
  <w:style w:type="character" w:styleId="IntenseReference">
    <w:name w:val="Intense Reference"/>
    <w:basedOn w:val="DefaultParagraphFont"/>
    <w:uiPriority w:val="32"/>
    <w:qFormat/>
    <w:rsid w:val="007E1F35"/>
    <w:rPr>
      <w:b/>
      <w:bCs/>
      <w:smallCaps/>
      <w:color w:val="0F4761" w:themeColor="accent1" w:themeShade="BF"/>
      <w:spacing w:val="5"/>
    </w:rPr>
  </w:style>
  <w:style w:type="table" w:styleId="TableGrid">
    <w:name w:val="Table Grid"/>
    <w:basedOn w:val="TableNormal"/>
    <w:uiPriority w:val="59"/>
    <w:rsid w:val="007E1F35"/>
    <w:pPr>
      <w:spacing w:after="0" w:line="240" w:lineRule="auto"/>
    </w:pPr>
    <w:rPr>
      <w:kern w:val="0"/>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7713A79ADB2CCA4BA791B110F49094C0" ma:contentTypeVersion="8" ma:contentTypeDescription="Kurkite naują dokumentą." ma:contentTypeScope="" ma:versionID="18e27a5285cb5a3086dee085cd4d616c">
  <xsd:schema xmlns:xsd="http://www.w3.org/2001/XMLSchema" xmlns:xs="http://www.w3.org/2001/XMLSchema" xmlns:p="http://schemas.microsoft.com/office/2006/metadata/properties" xmlns:ns3="3ddaa70b-5da2-4321-af42-7800ae9f8a8b" targetNamespace="http://schemas.microsoft.com/office/2006/metadata/properties" ma:root="true" ma:fieldsID="17266ab84cf1b251693d3d78cdfe6101" ns3:_="">
    <xsd:import namespace="3ddaa70b-5da2-4321-af42-7800ae9f8a8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daa70b-5da2-4321-af42-7800ae9f8a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3F6EC9-2CC0-45C9-BFA2-F4A9016882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daa70b-5da2-4321-af42-7800ae9f8a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59D95E-671D-4745-AFF9-9921A72941B7}">
  <ds:schemaRefs>
    <ds:schemaRef ds:uri="http://schemas.openxmlformats.org/officeDocument/2006/bibliography"/>
  </ds:schemaRefs>
</ds:datastoreItem>
</file>

<file path=customXml/itemProps3.xml><?xml version="1.0" encoding="utf-8"?>
<ds:datastoreItem xmlns:ds="http://schemas.openxmlformats.org/officeDocument/2006/customXml" ds:itemID="{254B01A3-749A-4F29-9D3B-3FEE893AA54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5E1C3B0-44CF-4528-83D8-9E6D21F8DEC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493</Words>
  <Characters>2815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Strazdas, Mykolas</dc:creator>
  <cp:keywords/>
  <dc:description/>
  <cp:lastModifiedBy>Strazdas, Mykolas</cp:lastModifiedBy>
  <cp:revision>5</cp:revision>
  <dcterms:created xsi:type="dcterms:W3CDTF">2024-11-20T15:37:00Z</dcterms:created>
  <dcterms:modified xsi:type="dcterms:W3CDTF">2024-12-17T13:06:00Z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0x0101007713A79ADB2CCA4BA791B110F49094C0</vt:lpwstr>
  </property>
</Properties>
</file>