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9F7555" w14:textId="77777777" w:rsidR="001F7E40" w:rsidRDefault="008F7318" w:rsidP="001F7E40">
      <w:pPr>
        <w:spacing w:after="0" w:line="240" w:lineRule="auto"/>
        <w:jc w:val="center"/>
        <w:rPr>
          <w:rFonts w:ascii="Times New Roman" w:hAnsi="Times New Roman" w:cs="Times New Roman"/>
          <w:b/>
          <w:sz w:val="24"/>
          <w:szCs w:val="24"/>
        </w:rPr>
      </w:pPr>
      <w:r w:rsidRPr="001C31BF">
        <w:rPr>
          <w:rFonts w:ascii="Times New Roman" w:hAnsi="Times New Roman" w:cs="Times New Roman"/>
          <w:b/>
          <w:sz w:val="24"/>
          <w:szCs w:val="24"/>
        </w:rPr>
        <w:t xml:space="preserve">RINKOS DALYVIŲ KONSULTACIJA </w:t>
      </w:r>
    </w:p>
    <w:p w14:paraId="39ECEEC2" w14:textId="44489021" w:rsidR="008F7318" w:rsidRPr="001C31BF" w:rsidRDefault="001F7E40" w:rsidP="001F7E4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w:t>
      </w:r>
      <w:r w:rsidRPr="001C31BF">
        <w:rPr>
          <w:rFonts w:ascii="Times New Roman" w:hAnsi="Times New Roman" w:cs="Times New Roman"/>
          <w:b/>
          <w:sz w:val="24"/>
          <w:szCs w:val="24"/>
        </w:rPr>
        <w:t>ĖL</w:t>
      </w:r>
      <w:r>
        <w:rPr>
          <w:rFonts w:ascii="Times New Roman" w:hAnsi="Times New Roman" w:cs="Times New Roman"/>
          <w:b/>
          <w:sz w:val="24"/>
          <w:szCs w:val="24"/>
        </w:rPr>
        <w:t xml:space="preserve"> </w:t>
      </w:r>
      <w:r w:rsidR="00280DB8">
        <w:rPr>
          <w:rFonts w:ascii="Times New Roman" w:hAnsi="Times New Roman" w:cs="Times New Roman"/>
          <w:b/>
          <w:sz w:val="24"/>
          <w:szCs w:val="24"/>
        </w:rPr>
        <w:t>KUPONŲ Į KINO TEATRĄ</w:t>
      </w:r>
      <w:r w:rsidR="001950F6" w:rsidRPr="001950F6">
        <w:rPr>
          <w:rFonts w:ascii="Times New Roman" w:hAnsi="Times New Roman" w:cs="Times New Roman"/>
          <w:b/>
          <w:sz w:val="24"/>
          <w:szCs w:val="24"/>
        </w:rPr>
        <w:t xml:space="preserve"> </w:t>
      </w:r>
      <w:r>
        <w:rPr>
          <w:rFonts w:ascii="Times New Roman" w:hAnsi="Times New Roman" w:cs="Times New Roman"/>
          <w:b/>
          <w:sz w:val="24"/>
          <w:szCs w:val="24"/>
        </w:rPr>
        <w:t>PIRKIMO</w:t>
      </w:r>
    </w:p>
    <w:p w14:paraId="51905581" w14:textId="77777777" w:rsidR="008F7318" w:rsidRDefault="008F7318" w:rsidP="008F7318">
      <w:pPr>
        <w:jc w:val="center"/>
        <w:rPr>
          <w:rFonts w:ascii="Times New Roman" w:hAnsi="Times New Roman" w:cs="Times New Roman"/>
        </w:rPr>
      </w:pPr>
    </w:p>
    <w:p w14:paraId="292D0537" w14:textId="64829341" w:rsidR="00FE0E68" w:rsidRPr="001C31BF" w:rsidRDefault="00876685" w:rsidP="001950F6">
      <w:pPr>
        <w:tabs>
          <w:tab w:val="left" w:pos="1418"/>
        </w:tabs>
        <w:jc w:val="both"/>
        <w:rPr>
          <w:rFonts w:ascii="Times New Roman" w:hAnsi="Times New Roman" w:cs="Times New Roman"/>
          <w:sz w:val="24"/>
          <w:szCs w:val="24"/>
        </w:rPr>
      </w:pPr>
      <w:r w:rsidRPr="001C31BF">
        <w:rPr>
          <w:rFonts w:ascii="Times New Roman" w:hAnsi="Times New Roman" w:cs="Times New Roman"/>
          <w:sz w:val="24"/>
          <w:szCs w:val="24"/>
        </w:rPr>
        <w:t>Vadovaujantis  LR viešųjų pirkimų įstatymo 27 straipsnio nuostatomis, v</w:t>
      </w:r>
      <w:r w:rsidR="008F7318" w:rsidRPr="001C31BF">
        <w:rPr>
          <w:rFonts w:ascii="Times New Roman" w:hAnsi="Times New Roman" w:cs="Times New Roman"/>
          <w:sz w:val="24"/>
          <w:szCs w:val="24"/>
        </w:rPr>
        <w:t>iešoji įstaiga Nacionalinis kraujo centras</w:t>
      </w:r>
      <w:r w:rsidR="00BB11D4">
        <w:rPr>
          <w:rFonts w:ascii="Times New Roman" w:hAnsi="Times New Roman" w:cs="Times New Roman"/>
          <w:sz w:val="24"/>
          <w:szCs w:val="24"/>
        </w:rPr>
        <w:t xml:space="preserve"> (toliau – NKC)</w:t>
      </w:r>
      <w:r w:rsidR="008F7318" w:rsidRPr="001C31BF">
        <w:rPr>
          <w:rFonts w:ascii="Times New Roman" w:hAnsi="Times New Roman" w:cs="Times New Roman"/>
          <w:sz w:val="24"/>
          <w:szCs w:val="24"/>
        </w:rPr>
        <w:t>, siekiant tinkamai pasirengti</w:t>
      </w:r>
      <w:r w:rsidR="00BB11D4">
        <w:rPr>
          <w:rFonts w:ascii="Times New Roman" w:hAnsi="Times New Roman" w:cs="Times New Roman"/>
          <w:sz w:val="24"/>
          <w:szCs w:val="24"/>
        </w:rPr>
        <w:t xml:space="preserve"> </w:t>
      </w:r>
      <w:r w:rsidR="00280DB8">
        <w:rPr>
          <w:rFonts w:ascii="Times New Roman" w:hAnsi="Times New Roman" w:cs="Times New Roman"/>
          <w:sz w:val="24"/>
          <w:szCs w:val="24"/>
        </w:rPr>
        <w:t>kuponų į kino teatrą</w:t>
      </w:r>
      <w:r w:rsidR="001950F6">
        <w:rPr>
          <w:rFonts w:ascii="Times New Roman" w:eastAsia="Times New Roman" w:hAnsi="Times New Roman" w:cs="Times New Roman"/>
          <w:noProof w:val="0"/>
          <w:sz w:val="24"/>
          <w:szCs w:val="24"/>
          <w:lang w:val="pt-BR"/>
        </w:rPr>
        <w:t xml:space="preserve"> </w:t>
      </w:r>
      <w:r w:rsidR="008F7318" w:rsidRPr="001C31BF">
        <w:rPr>
          <w:rFonts w:ascii="Times New Roman" w:hAnsi="Times New Roman" w:cs="Times New Roman"/>
          <w:sz w:val="24"/>
          <w:szCs w:val="24"/>
        </w:rPr>
        <w:t xml:space="preserve">pirkimui, atlieka rinkos dalyvių konsultaciją. </w:t>
      </w:r>
      <w:r w:rsidR="00FE0E68" w:rsidRPr="001C31BF">
        <w:rPr>
          <w:rFonts w:ascii="Times New Roman" w:hAnsi="Times New Roman" w:cs="Times New Roman"/>
          <w:sz w:val="24"/>
          <w:szCs w:val="24"/>
        </w:rPr>
        <w:t xml:space="preserve">Viešoji įstaiga Nacionalinis kraujo centras prašo nepriklausomus ekspertus, tiekėjus ir rinkos dalyvius teikti konsultacijas, kurias atlikus planuojama vykdyti </w:t>
      </w:r>
      <w:r w:rsidR="00280DB8">
        <w:rPr>
          <w:rFonts w:ascii="Times New Roman" w:hAnsi="Times New Roman" w:cs="Times New Roman"/>
          <w:sz w:val="24"/>
          <w:szCs w:val="24"/>
        </w:rPr>
        <w:t>kuponų į kino teatrą</w:t>
      </w:r>
      <w:r w:rsidR="00253EE0">
        <w:rPr>
          <w:rFonts w:ascii="Times New Roman" w:hAnsi="Times New Roman" w:cs="Times New Roman"/>
          <w:sz w:val="24"/>
          <w:szCs w:val="24"/>
        </w:rPr>
        <w:t xml:space="preserve"> </w:t>
      </w:r>
      <w:r w:rsidR="00FE0E68" w:rsidRPr="001C31BF">
        <w:rPr>
          <w:rFonts w:ascii="Times New Roman" w:hAnsi="Times New Roman" w:cs="Times New Roman"/>
          <w:sz w:val="24"/>
          <w:szCs w:val="24"/>
        </w:rPr>
        <w:t>viešąjį pirkimą.</w:t>
      </w:r>
      <w:r w:rsidR="00DD46ED" w:rsidRPr="001C31BF">
        <w:rPr>
          <w:rFonts w:ascii="Times New Roman" w:hAnsi="Times New Roman" w:cs="Times New Roman"/>
          <w:sz w:val="24"/>
          <w:szCs w:val="24"/>
        </w:rPr>
        <w:t xml:space="preserve"> Šis kvietimas skelbiamas Centrinėje viešųjų pirkimų informacinėje sistemoje Viešųjų pirkimų tarnybos nustatyta tvarka</w:t>
      </w:r>
      <w:r w:rsidR="001C31BF" w:rsidRPr="001C31BF">
        <w:rPr>
          <w:rFonts w:ascii="Times New Roman" w:hAnsi="Times New Roman" w:cs="Times New Roman"/>
          <w:sz w:val="24"/>
          <w:szCs w:val="24"/>
        </w:rPr>
        <w:t>.</w:t>
      </w:r>
    </w:p>
    <w:p w14:paraId="3F2DD02B" w14:textId="21A7F75A" w:rsidR="00876685" w:rsidRPr="001C31BF" w:rsidRDefault="00FE0E68" w:rsidP="00876685">
      <w:pPr>
        <w:jc w:val="both"/>
        <w:rPr>
          <w:rFonts w:ascii="Times New Roman" w:hAnsi="Times New Roman" w:cs="Times New Roman"/>
          <w:sz w:val="24"/>
          <w:szCs w:val="24"/>
        </w:rPr>
      </w:pPr>
      <w:r w:rsidRPr="001C31BF">
        <w:rPr>
          <w:rFonts w:ascii="Times New Roman" w:hAnsi="Times New Roman" w:cs="Times New Roman"/>
          <w:sz w:val="24"/>
          <w:szCs w:val="24"/>
        </w:rPr>
        <w:t xml:space="preserve"> </w:t>
      </w:r>
      <w:r w:rsidR="008F7318" w:rsidRPr="001C31BF">
        <w:rPr>
          <w:rFonts w:ascii="Times New Roman" w:hAnsi="Times New Roman" w:cs="Times New Roman"/>
          <w:sz w:val="24"/>
          <w:szCs w:val="24"/>
        </w:rPr>
        <w:t>Rinkos dalyvių konsu</w:t>
      </w:r>
      <w:r w:rsidR="00876685" w:rsidRPr="001C31BF">
        <w:rPr>
          <w:rFonts w:ascii="Times New Roman" w:hAnsi="Times New Roman" w:cs="Times New Roman"/>
          <w:sz w:val="24"/>
          <w:szCs w:val="24"/>
        </w:rPr>
        <w:t>l</w:t>
      </w:r>
      <w:r w:rsidR="008F7318" w:rsidRPr="001C31BF">
        <w:rPr>
          <w:rFonts w:ascii="Times New Roman" w:hAnsi="Times New Roman" w:cs="Times New Roman"/>
          <w:sz w:val="24"/>
          <w:szCs w:val="24"/>
        </w:rPr>
        <w:t xml:space="preserve">tacija </w:t>
      </w:r>
      <w:r w:rsidR="00004629" w:rsidRPr="001C31BF">
        <w:rPr>
          <w:rFonts w:ascii="Times New Roman" w:hAnsi="Times New Roman" w:cs="Times New Roman"/>
          <w:sz w:val="24"/>
          <w:szCs w:val="24"/>
        </w:rPr>
        <w:t xml:space="preserve">atliekama iki pirkimo pradžios, tai </w:t>
      </w:r>
      <w:r w:rsidR="008F7318" w:rsidRPr="001C31BF">
        <w:rPr>
          <w:rFonts w:ascii="Times New Roman" w:hAnsi="Times New Roman" w:cs="Times New Roman"/>
          <w:sz w:val="24"/>
          <w:szCs w:val="24"/>
        </w:rPr>
        <w:t>nėra skelbimas apie pirkimą ar išankstinis skelbimas apie pirkimą. Rinkos konsultacijos dalyviai nėra</w:t>
      </w:r>
      <w:r w:rsidR="00147768" w:rsidRPr="001C31BF">
        <w:rPr>
          <w:rFonts w:ascii="Times New Roman" w:hAnsi="Times New Roman" w:cs="Times New Roman"/>
          <w:sz w:val="24"/>
          <w:szCs w:val="24"/>
        </w:rPr>
        <w:t xml:space="preserve"> kviečiami varžytis dėl pirkimo sutarties. Dalyvavimas rinkos dalyvių konsultacijoje yra neatlygintinas. Vadovaujantis </w:t>
      </w:r>
      <w:r w:rsidR="00876685" w:rsidRPr="001C31BF">
        <w:rPr>
          <w:rFonts w:ascii="Times New Roman" w:hAnsi="Times New Roman" w:cs="Times New Roman"/>
          <w:sz w:val="24"/>
          <w:szCs w:val="24"/>
        </w:rPr>
        <w:t>LR v</w:t>
      </w:r>
      <w:r w:rsidR="00147768" w:rsidRPr="001C31BF">
        <w:rPr>
          <w:rFonts w:ascii="Times New Roman" w:hAnsi="Times New Roman" w:cs="Times New Roman"/>
          <w:sz w:val="24"/>
          <w:szCs w:val="24"/>
        </w:rPr>
        <w:t>iešųjų pirkimų įstatymo 27 str. 3 – 4 d., rinkos konsultacijos dalyviai, nepažeidžiant konkurencijos</w:t>
      </w:r>
      <w:r w:rsidR="00876685" w:rsidRPr="001C31BF">
        <w:rPr>
          <w:rFonts w:ascii="Times New Roman" w:hAnsi="Times New Roman" w:cs="Times New Roman"/>
          <w:sz w:val="24"/>
          <w:szCs w:val="24"/>
        </w:rPr>
        <w:t xml:space="preserve"> ir kitų tiekėjų teisių, nepraranda teisės </w:t>
      </w:r>
      <w:r w:rsidR="009D00E7">
        <w:rPr>
          <w:rFonts w:ascii="Times New Roman" w:hAnsi="Times New Roman" w:cs="Times New Roman"/>
          <w:sz w:val="24"/>
          <w:szCs w:val="24"/>
        </w:rPr>
        <w:t>dalyvauti kuponų į kino teatrą</w:t>
      </w:r>
      <w:r w:rsidR="00253EE0">
        <w:rPr>
          <w:rFonts w:ascii="Times New Roman" w:hAnsi="Times New Roman" w:cs="Times New Roman"/>
          <w:sz w:val="24"/>
          <w:szCs w:val="24"/>
        </w:rPr>
        <w:t xml:space="preserve"> </w:t>
      </w:r>
      <w:r w:rsidR="00876685" w:rsidRPr="001C31BF">
        <w:rPr>
          <w:rFonts w:ascii="Times New Roman" w:hAnsi="Times New Roman" w:cs="Times New Roman"/>
          <w:sz w:val="24"/>
          <w:szCs w:val="24"/>
        </w:rPr>
        <w:t>viešajame pirkime, kuris bus skelbiamas ateityje. D</w:t>
      </w:r>
      <w:r w:rsidR="00147768" w:rsidRPr="001C31BF">
        <w:rPr>
          <w:rFonts w:ascii="Times New Roman" w:hAnsi="Times New Roman" w:cs="Times New Roman"/>
          <w:sz w:val="24"/>
          <w:szCs w:val="24"/>
        </w:rPr>
        <w:t xml:space="preserve">alyvavimas rinkos dalyvių konsultacijoje nesuteikia dalyviui prioriteto ar pirmenybės </w:t>
      </w:r>
      <w:r w:rsidR="00004629" w:rsidRPr="001C31BF">
        <w:rPr>
          <w:rFonts w:ascii="Times New Roman" w:hAnsi="Times New Roman" w:cs="Times New Roman"/>
          <w:sz w:val="24"/>
          <w:szCs w:val="24"/>
        </w:rPr>
        <w:t xml:space="preserve">planuojamame vykdyti </w:t>
      </w:r>
      <w:r w:rsidR="00BB11D4">
        <w:rPr>
          <w:rFonts w:ascii="Times New Roman" w:hAnsi="Times New Roman" w:cs="Times New Roman"/>
          <w:sz w:val="24"/>
          <w:szCs w:val="24"/>
        </w:rPr>
        <w:t xml:space="preserve">NKC </w:t>
      </w:r>
      <w:r w:rsidR="009D00E7">
        <w:rPr>
          <w:rFonts w:ascii="Times New Roman" w:hAnsi="Times New Roman" w:cs="Times New Roman"/>
          <w:sz w:val="24"/>
          <w:szCs w:val="24"/>
        </w:rPr>
        <w:t>kuponų į kino teatrą</w:t>
      </w:r>
      <w:r w:rsidR="00DC4672" w:rsidRPr="00DC4672">
        <w:rPr>
          <w:rFonts w:ascii="Times New Roman" w:hAnsi="Times New Roman" w:cs="Times New Roman"/>
          <w:sz w:val="24"/>
          <w:szCs w:val="24"/>
        </w:rPr>
        <w:t xml:space="preserve"> </w:t>
      </w:r>
      <w:r w:rsidR="00147768" w:rsidRPr="001C31BF">
        <w:rPr>
          <w:rFonts w:ascii="Times New Roman" w:hAnsi="Times New Roman" w:cs="Times New Roman"/>
          <w:sz w:val="24"/>
          <w:szCs w:val="24"/>
        </w:rPr>
        <w:t>vieš</w:t>
      </w:r>
      <w:r w:rsidR="00876685" w:rsidRPr="001C31BF">
        <w:rPr>
          <w:rFonts w:ascii="Times New Roman" w:hAnsi="Times New Roman" w:cs="Times New Roman"/>
          <w:sz w:val="24"/>
          <w:szCs w:val="24"/>
        </w:rPr>
        <w:t xml:space="preserve">ajame </w:t>
      </w:r>
      <w:r w:rsidR="00147768" w:rsidRPr="001C31BF">
        <w:rPr>
          <w:rFonts w:ascii="Times New Roman" w:hAnsi="Times New Roman" w:cs="Times New Roman"/>
          <w:sz w:val="24"/>
          <w:szCs w:val="24"/>
        </w:rPr>
        <w:t>pirkim</w:t>
      </w:r>
      <w:r w:rsidR="00876685" w:rsidRPr="001C31BF">
        <w:rPr>
          <w:rFonts w:ascii="Times New Roman" w:hAnsi="Times New Roman" w:cs="Times New Roman"/>
          <w:sz w:val="24"/>
          <w:szCs w:val="24"/>
        </w:rPr>
        <w:t xml:space="preserve">e. </w:t>
      </w:r>
      <w:r w:rsidR="008F7318" w:rsidRPr="001C31BF">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405"/>
        <w:gridCol w:w="7223"/>
      </w:tblGrid>
      <w:tr w:rsidR="00876685" w:rsidRPr="001C31BF" w14:paraId="6FF9C4FD" w14:textId="77777777" w:rsidTr="00FE605A">
        <w:tc>
          <w:tcPr>
            <w:tcW w:w="2405" w:type="dxa"/>
          </w:tcPr>
          <w:p w14:paraId="5B97DC82" w14:textId="77777777" w:rsidR="00876685" w:rsidRPr="001C31BF" w:rsidRDefault="00876685" w:rsidP="00876685">
            <w:pPr>
              <w:jc w:val="both"/>
              <w:rPr>
                <w:rFonts w:ascii="Times New Roman" w:hAnsi="Times New Roman" w:cs="Times New Roman"/>
                <w:sz w:val="24"/>
                <w:szCs w:val="24"/>
              </w:rPr>
            </w:pPr>
            <w:r w:rsidRPr="001C31BF">
              <w:rPr>
                <w:rFonts w:ascii="Times New Roman" w:hAnsi="Times New Roman" w:cs="Times New Roman"/>
                <w:sz w:val="24"/>
                <w:szCs w:val="24"/>
              </w:rPr>
              <w:t>Perkančioji organizacija</w:t>
            </w:r>
          </w:p>
        </w:tc>
        <w:tc>
          <w:tcPr>
            <w:tcW w:w="7223" w:type="dxa"/>
          </w:tcPr>
          <w:p w14:paraId="6BF34DBA" w14:textId="77777777" w:rsidR="00876685" w:rsidRPr="001C31BF" w:rsidRDefault="00876685" w:rsidP="00FE0E68">
            <w:pPr>
              <w:rPr>
                <w:rFonts w:ascii="Times New Roman" w:hAnsi="Times New Roman" w:cs="Times New Roman"/>
                <w:sz w:val="24"/>
                <w:szCs w:val="24"/>
              </w:rPr>
            </w:pPr>
            <w:r w:rsidRPr="001C31BF">
              <w:rPr>
                <w:rFonts w:ascii="Times New Roman" w:hAnsi="Times New Roman" w:cs="Times New Roman"/>
                <w:sz w:val="24"/>
                <w:szCs w:val="24"/>
              </w:rPr>
              <w:t xml:space="preserve">Viešoji įstaiga Nacionalinis kraujo centras, </w:t>
            </w:r>
            <w:r w:rsidR="00FE0E68" w:rsidRPr="001C31BF">
              <w:rPr>
                <w:rFonts w:ascii="Times New Roman" w:hAnsi="Times New Roman" w:cs="Times New Roman"/>
                <w:sz w:val="24"/>
                <w:szCs w:val="24"/>
              </w:rPr>
              <w:t xml:space="preserve">                                                         </w:t>
            </w:r>
            <w:r w:rsidRPr="001C31BF">
              <w:rPr>
                <w:rFonts w:ascii="Times New Roman" w:hAnsi="Times New Roman" w:cs="Times New Roman"/>
                <w:sz w:val="24"/>
                <w:szCs w:val="24"/>
              </w:rPr>
              <w:t>Žolyno g. 34, LT-10210 Vilnius</w:t>
            </w:r>
          </w:p>
        </w:tc>
      </w:tr>
      <w:tr w:rsidR="00876685" w:rsidRPr="001C31BF" w14:paraId="3231BBB3" w14:textId="77777777" w:rsidTr="00FE605A">
        <w:tc>
          <w:tcPr>
            <w:tcW w:w="2405" w:type="dxa"/>
          </w:tcPr>
          <w:p w14:paraId="5C0717D1" w14:textId="77777777" w:rsidR="00876685" w:rsidRPr="001C31BF" w:rsidRDefault="00FE0E68" w:rsidP="00876685">
            <w:pPr>
              <w:jc w:val="both"/>
              <w:rPr>
                <w:rFonts w:ascii="Times New Roman" w:hAnsi="Times New Roman" w:cs="Times New Roman"/>
                <w:sz w:val="24"/>
                <w:szCs w:val="24"/>
              </w:rPr>
            </w:pPr>
            <w:r w:rsidRPr="001C31BF">
              <w:rPr>
                <w:rFonts w:ascii="Times New Roman" w:hAnsi="Times New Roman" w:cs="Times New Roman"/>
                <w:sz w:val="24"/>
                <w:szCs w:val="24"/>
              </w:rPr>
              <w:t>Kontaktinis asmuo</w:t>
            </w:r>
          </w:p>
        </w:tc>
        <w:tc>
          <w:tcPr>
            <w:tcW w:w="7223" w:type="dxa"/>
          </w:tcPr>
          <w:p w14:paraId="50384D0A" w14:textId="77777777" w:rsidR="00CB2BCA" w:rsidRDefault="00CB2BCA" w:rsidP="00253EE0">
            <w:pPr>
              <w:rPr>
                <w:rFonts w:ascii="Times New Roman" w:hAnsi="Times New Roman" w:cs="Times New Roman"/>
                <w:sz w:val="24"/>
                <w:szCs w:val="24"/>
              </w:rPr>
            </w:pPr>
            <w:r>
              <w:rPr>
                <w:rFonts w:ascii="Times New Roman" w:hAnsi="Times New Roman" w:cs="Times New Roman"/>
                <w:sz w:val="24"/>
                <w:szCs w:val="24"/>
              </w:rPr>
              <w:t>Algimantė Misiūnienė</w:t>
            </w:r>
            <w:r w:rsidR="00FE0E68" w:rsidRPr="001C31BF">
              <w:rPr>
                <w:rFonts w:ascii="Times New Roman" w:hAnsi="Times New Roman" w:cs="Times New Roman"/>
                <w:sz w:val="24"/>
                <w:szCs w:val="24"/>
              </w:rPr>
              <w:t>,</w:t>
            </w:r>
          </w:p>
          <w:p w14:paraId="17299B26" w14:textId="72429894" w:rsidR="00876685" w:rsidRPr="001C31BF" w:rsidRDefault="00FE0E68" w:rsidP="00CB2BCA">
            <w:pPr>
              <w:rPr>
                <w:rFonts w:ascii="Times New Roman" w:hAnsi="Times New Roman" w:cs="Times New Roman"/>
                <w:sz w:val="24"/>
                <w:szCs w:val="24"/>
              </w:rPr>
            </w:pPr>
            <w:r w:rsidRPr="001C31BF">
              <w:rPr>
                <w:rFonts w:ascii="Times New Roman" w:hAnsi="Times New Roman" w:cs="Times New Roman"/>
                <w:sz w:val="24"/>
                <w:szCs w:val="24"/>
              </w:rPr>
              <w:t xml:space="preserve">el. p. </w:t>
            </w:r>
            <w:r w:rsidR="00CB2BCA">
              <w:rPr>
                <w:rFonts w:ascii="Times New Roman" w:hAnsi="Times New Roman" w:cs="Times New Roman"/>
                <w:sz w:val="24"/>
                <w:szCs w:val="24"/>
              </w:rPr>
              <w:t>a.misiuniene</w:t>
            </w:r>
            <w:hyperlink r:id="rId7" w:history="1">
              <w:r w:rsidR="00F838C6" w:rsidRPr="007E1442">
                <w:rPr>
                  <w:rStyle w:val="Hyperlink"/>
                  <w:rFonts w:ascii="Times New Roman" w:hAnsi="Times New Roman" w:cs="Times New Roman"/>
                  <w:sz w:val="24"/>
                  <w:szCs w:val="24"/>
                </w:rPr>
                <w:t>@kraujodonoryste.lt</w:t>
              </w:r>
            </w:hyperlink>
            <w:r w:rsidRPr="001C31BF">
              <w:rPr>
                <w:rFonts w:ascii="Times New Roman" w:hAnsi="Times New Roman" w:cs="Times New Roman"/>
                <w:sz w:val="24"/>
                <w:szCs w:val="24"/>
              </w:rPr>
              <w:t xml:space="preserve">, tel.+370 </w:t>
            </w:r>
            <w:r w:rsidR="00CB2BCA">
              <w:rPr>
                <w:rFonts w:ascii="Times New Roman" w:hAnsi="Times New Roman" w:cs="Times New Roman"/>
                <w:sz w:val="24"/>
                <w:szCs w:val="24"/>
              </w:rPr>
              <w:t>5 2392445</w:t>
            </w:r>
          </w:p>
        </w:tc>
      </w:tr>
      <w:tr w:rsidR="00FE0E68" w:rsidRPr="001C31BF" w14:paraId="63D90514" w14:textId="77777777" w:rsidTr="00FE605A">
        <w:tc>
          <w:tcPr>
            <w:tcW w:w="2405" w:type="dxa"/>
          </w:tcPr>
          <w:p w14:paraId="38FA9307" w14:textId="77777777" w:rsidR="00FE0E68" w:rsidRPr="001C31BF" w:rsidRDefault="00FE0E68" w:rsidP="00876685">
            <w:pPr>
              <w:jc w:val="both"/>
              <w:rPr>
                <w:rFonts w:ascii="Times New Roman" w:hAnsi="Times New Roman" w:cs="Times New Roman"/>
                <w:sz w:val="24"/>
                <w:szCs w:val="24"/>
              </w:rPr>
            </w:pPr>
            <w:r w:rsidRPr="001C31BF">
              <w:rPr>
                <w:rFonts w:ascii="Times New Roman" w:hAnsi="Times New Roman" w:cs="Times New Roman"/>
                <w:sz w:val="24"/>
                <w:szCs w:val="24"/>
              </w:rPr>
              <w:t>Rinkos konsultacijos objektas</w:t>
            </w:r>
          </w:p>
        </w:tc>
        <w:tc>
          <w:tcPr>
            <w:tcW w:w="7223" w:type="dxa"/>
          </w:tcPr>
          <w:p w14:paraId="7FE73494" w14:textId="43C8FA9B" w:rsidR="00FE0E68" w:rsidRPr="001C31BF" w:rsidRDefault="00280DB8" w:rsidP="00FE0E68">
            <w:pPr>
              <w:rPr>
                <w:rFonts w:ascii="Times New Roman" w:hAnsi="Times New Roman" w:cs="Times New Roman"/>
                <w:sz w:val="24"/>
                <w:szCs w:val="24"/>
              </w:rPr>
            </w:pPr>
            <w:r>
              <w:rPr>
                <w:rFonts w:ascii="Times New Roman" w:hAnsi="Times New Roman" w:cs="Times New Roman"/>
                <w:sz w:val="24"/>
                <w:szCs w:val="24"/>
              </w:rPr>
              <w:t xml:space="preserve">Kuponai į kino teatrus </w:t>
            </w:r>
            <w:r w:rsidR="009D00E7">
              <w:rPr>
                <w:rFonts w:ascii="Times New Roman" w:hAnsi="Times New Roman" w:cs="Times New Roman"/>
                <w:sz w:val="24"/>
                <w:szCs w:val="24"/>
              </w:rPr>
              <w:t xml:space="preserve">Panevėžyje, </w:t>
            </w:r>
            <w:r>
              <w:rPr>
                <w:rFonts w:ascii="Times New Roman" w:hAnsi="Times New Roman" w:cs="Times New Roman"/>
                <w:sz w:val="24"/>
                <w:szCs w:val="24"/>
              </w:rPr>
              <w:t>Kaune, Klaipėdoje ir Šiauliuose</w:t>
            </w:r>
          </w:p>
        </w:tc>
      </w:tr>
      <w:tr w:rsidR="00FE0E68" w:rsidRPr="001C31BF" w14:paraId="05DCDC76" w14:textId="77777777" w:rsidTr="00FE605A">
        <w:tc>
          <w:tcPr>
            <w:tcW w:w="2405" w:type="dxa"/>
          </w:tcPr>
          <w:p w14:paraId="17A4BF16" w14:textId="77777777" w:rsidR="00FE0E68" w:rsidRPr="001C31BF" w:rsidRDefault="00FE0E68" w:rsidP="00876685">
            <w:pPr>
              <w:jc w:val="both"/>
              <w:rPr>
                <w:rFonts w:ascii="Times New Roman" w:hAnsi="Times New Roman" w:cs="Times New Roman"/>
                <w:sz w:val="24"/>
                <w:szCs w:val="24"/>
              </w:rPr>
            </w:pPr>
            <w:r w:rsidRPr="001C31BF">
              <w:rPr>
                <w:rFonts w:ascii="Times New Roman" w:hAnsi="Times New Roman" w:cs="Times New Roman"/>
                <w:sz w:val="24"/>
                <w:szCs w:val="24"/>
              </w:rPr>
              <w:t>Rinkos konsultacijos tikslas</w:t>
            </w:r>
          </w:p>
        </w:tc>
        <w:tc>
          <w:tcPr>
            <w:tcW w:w="7223" w:type="dxa"/>
          </w:tcPr>
          <w:p w14:paraId="26437B45" w14:textId="34A43C53" w:rsidR="00FE0E68" w:rsidRPr="005F4894" w:rsidRDefault="00860146" w:rsidP="00F54FEE">
            <w:pPr>
              <w:rPr>
                <w:rFonts w:ascii="Times New Roman" w:hAnsi="Times New Roman" w:cs="Times New Roman"/>
                <w:sz w:val="24"/>
                <w:szCs w:val="24"/>
              </w:rPr>
            </w:pPr>
            <w:r w:rsidRPr="001C31BF">
              <w:rPr>
                <w:rFonts w:ascii="Times New Roman" w:hAnsi="Times New Roman" w:cs="Times New Roman"/>
                <w:sz w:val="24"/>
                <w:szCs w:val="24"/>
              </w:rPr>
              <w:t>Rinkos dalyvių konsultacijos tikslas – pasirengti pirkimui, identifikuojant poreikius atitinkančias rinkoje egzistuojančias pirkimo objekto alternatyvas, suformuojant reikalavimus pirkimo objektui ir sudaryti sąlygas rinkos dalyviams pateikti siūlymus ir rekomendacijas,  informuoti rinkos dalyvius apie ketinamą ateityje vykdyti pirkimą</w:t>
            </w:r>
          </w:p>
        </w:tc>
      </w:tr>
      <w:tr w:rsidR="001837AB" w:rsidRPr="001C31BF" w14:paraId="56EC71CE" w14:textId="77777777" w:rsidTr="00FE605A">
        <w:tc>
          <w:tcPr>
            <w:tcW w:w="2405" w:type="dxa"/>
          </w:tcPr>
          <w:p w14:paraId="05025EE8" w14:textId="77777777" w:rsidR="001837AB" w:rsidRPr="001C31BF" w:rsidRDefault="001837AB" w:rsidP="00876685">
            <w:pPr>
              <w:jc w:val="both"/>
              <w:rPr>
                <w:rFonts w:ascii="Times New Roman" w:hAnsi="Times New Roman" w:cs="Times New Roman"/>
                <w:sz w:val="24"/>
                <w:szCs w:val="24"/>
              </w:rPr>
            </w:pPr>
            <w:r w:rsidRPr="001C31BF">
              <w:rPr>
                <w:rFonts w:ascii="Times New Roman" w:hAnsi="Times New Roman" w:cs="Times New Roman"/>
                <w:sz w:val="24"/>
                <w:szCs w:val="24"/>
              </w:rPr>
              <w:t>Rinkos konsultacijos kalba</w:t>
            </w:r>
          </w:p>
        </w:tc>
        <w:tc>
          <w:tcPr>
            <w:tcW w:w="7223" w:type="dxa"/>
          </w:tcPr>
          <w:p w14:paraId="46FF9B0F" w14:textId="1BAAFFE4" w:rsidR="001837AB" w:rsidRPr="001C31BF" w:rsidRDefault="001837AB" w:rsidP="00860146">
            <w:pPr>
              <w:rPr>
                <w:rFonts w:ascii="Times New Roman" w:hAnsi="Times New Roman" w:cs="Times New Roman"/>
                <w:sz w:val="24"/>
                <w:szCs w:val="24"/>
              </w:rPr>
            </w:pPr>
            <w:r w:rsidRPr="001C31BF">
              <w:rPr>
                <w:rFonts w:ascii="Times New Roman" w:hAnsi="Times New Roman" w:cs="Times New Roman"/>
                <w:sz w:val="24"/>
                <w:szCs w:val="24"/>
              </w:rPr>
              <w:t xml:space="preserve">Rinkos dalyviai ir tiekėjai siūlymus gali pateikti lietuvių kalba. </w:t>
            </w:r>
          </w:p>
        </w:tc>
      </w:tr>
      <w:tr w:rsidR="002A28B9" w:rsidRPr="001C31BF" w14:paraId="1DB35D74" w14:textId="77777777" w:rsidTr="00BC6C5B">
        <w:tc>
          <w:tcPr>
            <w:tcW w:w="2405" w:type="dxa"/>
            <w:tcBorders>
              <w:top w:val="nil"/>
              <w:left w:val="single" w:sz="4" w:space="0" w:color="000000"/>
              <w:bottom w:val="single" w:sz="4" w:space="0" w:color="000000"/>
              <w:right w:val="nil"/>
            </w:tcBorders>
          </w:tcPr>
          <w:p w14:paraId="19F6FAF7" w14:textId="2E8C73F7" w:rsidR="002A28B9" w:rsidRPr="00F407CF" w:rsidRDefault="002A28B9" w:rsidP="002A28B9">
            <w:pPr>
              <w:rPr>
                <w:rFonts w:ascii="Times New Roman" w:hAnsi="Times New Roman" w:cs="Times New Roman"/>
                <w:sz w:val="24"/>
                <w:szCs w:val="24"/>
              </w:rPr>
            </w:pPr>
            <w:r w:rsidRPr="00F407CF">
              <w:rPr>
                <w:rFonts w:ascii="Times New Roman" w:eastAsia="Times New Roman" w:hAnsi="Times New Roman" w:cs="Times New Roman"/>
                <w:bCs/>
                <w:color w:val="000000"/>
                <w:sz w:val="24"/>
                <w:szCs w:val="24"/>
                <w:lang w:eastAsia="lt-LT" w:bidi="lt-LT"/>
              </w:rPr>
              <w:t>Atsakymų į pateiktus klausimus, siūlymų ir (ar) rekomendacijų pateikimo terminas</w:t>
            </w:r>
          </w:p>
        </w:tc>
        <w:tc>
          <w:tcPr>
            <w:tcW w:w="7223" w:type="dxa"/>
            <w:tcBorders>
              <w:top w:val="nil"/>
              <w:left w:val="single" w:sz="4" w:space="0" w:color="000000"/>
              <w:bottom w:val="single" w:sz="4" w:space="0" w:color="000000"/>
              <w:right w:val="single" w:sz="4" w:space="0" w:color="000000"/>
            </w:tcBorders>
          </w:tcPr>
          <w:p w14:paraId="33068F47" w14:textId="7933D2A7" w:rsidR="002A28B9" w:rsidRPr="00F407CF" w:rsidRDefault="002A28B9" w:rsidP="009D00E7">
            <w:pPr>
              <w:rPr>
                <w:rFonts w:ascii="Times New Roman" w:hAnsi="Times New Roman" w:cs="Times New Roman"/>
                <w:sz w:val="24"/>
                <w:szCs w:val="24"/>
              </w:rPr>
            </w:pPr>
            <w:r w:rsidRPr="00F407CF">
              <w:rPr>
                <w:rFonts w:ascii="Times New Roman" w:eastAsia="Times New Roman" w:hAnsi="Times New Roman" w:cs="Times New Roman"/>
                <w:color w:val="000000"/>
                <w:sz w:val="24"/>
                <w:szCs w:val="24"/>
                <w:lang w:eastAsia="lt-LT" w:bidi="lt-LT"/>
              </w:rPr>
              <w:t xml:space="preserve">Ne vėliau kaip iki termino, nurodyto CVP IS, t. y. </w:t>
            </w:r>
            <w:r w:rsidRPr="00F407CF">
              <w:rPr>
                <w:rFonts w:ascii="Times New Roman" w:eastAsia="Times New Roman" w:hAnsi="Times New Roman" w:cs="Times New Roman"/>
                <w:color w:val="000000"/>
                <w:sz w:val="24"/>
                <w:szCs w:val="24"/>
                <w:lang w:bidi="lt-LT"/>
              </w:rPr>
              <w:t xml:space="preserve">iki </w:t>
            </w:r>
            <w:r w:rsidRPr="00F407CF">
              <w:rPr>
                <w:rFonts w:ascii="Times New Roman" w:eastAsia="Times New Roman" w:hAnsi="Times New Roman" w:cs="Times New Roman"/>
                <w:b/>
                <w:bCs/>
                <w:color w:val="000000"/>
                <w:sz w:val="24"/>
                <w:szCs w:val="24"/>
                <w:lang w:eastAsia="ar-SA" w:bidi="lt-LT"/>
              </w:rPr>
              <w:t>202</w:t>
            </w:r>
            <w:r w:rsidR="009D00E7">
              <w:rPr>
                <w:rFonts w:ascii="Times New Roman" w:eastAsia="Times New Roman" w:hAnsi="Times New Roman" w:cs="Times New Roman"/>
                <w:b/>
                <w:bCs/>
                <w:color w:val="000000"/>
                <w:sz w:val="24"/>
                <w:szCs w:val="24"/>
                <w:lang w:eastAsia="ar-SA" w:bidi="lt-LT"/>
              </w:rPr>
              <w:t>5</w:t>
            </w:r>
            <w:r w:rsidRPr="00F407CF">
              <w:rPr>
                <w:rFonts w:ascii="Times New Roman" w:eastAsia="Times New Roman" w:hAnsi="Times New Roman" w:cs="Times New Roman"/>
                <w:b/>
                <w:bCs/>
                <w:color w:val="000000"/>
                <w:sz w:val="24"/>
                <w:szCs w:val="24"/>
                <w:lang w:eastAsia="ar-SA" w:bidi="lt-LT"/>
              </w:rPr>
              <w:t xml:space="preserve"> m. </w:t>
            </w:r>
            <w:r w:rsidR="009D00E7">
              <w:rPr>
                <w:rFonts w:ascii="Times New Roman" w:eastAsia="Times New Roman" w:hAnsi="Times New Roman" w:cs="Times New Roman"/>
                <w:b/>
                <w:bCs/>
                <w:color w:val="000000"/>
                <w:sz w:val="24"/>
                <w:szCs w:val="24"/>
                <w:lang w:eastAsia="ar-SA" w:bidi="lt-LT"/>
              </w:rPr>
              <w:t>lapkričio</w:t>
            </w:r>
            <w:r w:rsidR="00280DB8">
              <w:rPr>
                <w:rFonts w:ascii="Times New Roman" w:eastAsia="Times New Roman" w:hAnsi="Times New Roman" w:cs="Times New Roman"/>
                <w:b/>
                <w:bCs/>
                <w:color w:val="000000"/>
                <w:sz w:val="24"/>
                <w:szCs w:val="24"/>
                <w:lang w:eastAsia="ar-SA" w:bidi="lt-LT"/>
              </w:rPr>
              <w:t xml:space="preserve"> </w:t>
            </w:r>
            <w:r w:rsidR="009D00E7">
              <w:rPr>
                <w:rFonts w:ascii="Times New Roman" w:eastAsia="Times New Roman" w:hAnsi="Times New Roman" w:cs="Times New Roman"/>
                <w:b/>
                <w:bCs/>
                <w:color w:val="000000"/>
                <w:sz w:val="24"/>
                <w:szCs w:val="24"/>
                <w:lang w:eastAsia="ar-SA" w:bidi="lt-LT"/>
              </w:rPr>
              <w:t>7</w:t>
            </w:r>
            <w:r w:rsidR="001950F6">
              <w:rPr>
                <w:rFonts w:ascii="Times New Roman" w:eastAsia="Times New Roman" w:hAnsi="Times New Roman" w:cs="Times New Roman"/>
                <w:b/>
                <w:bCs/>
                <w:color w:val="000000"/>
                <w:sz w:val="24"/>
                <w:szCs w:val="24"/>
                <w:lang w:eastAsia="ar-SA" w:bidi="lt-LT"/>
              </w:rPr>
              <w:t xml:space="preserve"> </w:t>
            </w:r>
            <w:r w:rsidRPr="00F407CF">
              <w:rPr>
                <w:rFonts w:ascii="Times New Roman" w:eastAsia="Times New Roman" w:hAnsi="Times New Roman" w:cs="Times New Roman"/>
                <w:b/>
                <w:bCs/>
                <w:color w:val="000000"/>
                <w:sz w:val="24"/>
                <w:szCs w:val="24"/>
                <w:lang w:eastAsia="ar-SA" w:bidi="lt-LT"/>
              </w:rPr>
              <w:t>d. 1</w:t>
            </w:r>
            <w:r w:rsidR="00CB2BCA">
              <w:rPr>
                <w:rFonts w:ascii="Times New Roman" w:eastAsia="Times New Roman" w:hAnsi="Times New Roman" w:cs="Times New Roman"/>
                <w:b/>
                <w:bCs/>
                <w:color w:val="000000"/>
                <w:sz w:val="24"/>
                <w:szCs w:val="24"/>
                <w:lang w:eastAsia="ar-SA" w:bidi="lt-LT"/>
              </w:rPr>
              <w:t>0</w:t>
            </w:r>
            <w:r w:rsidRPr="00F407CF">
              <w:rPr>
                <w:rFonts w:ascii="Times New Roman" w:eastAsia="Times New Roman" w:hAnsi="Times New Roman" w:cs="Times New Roman"/>
                <w:b/>
                <w:bCs/>
                <w:color w:val="000000"/>
                <w:sz w:val="24"/>
                <w:szCs w:val="24"/>
                <w:lang w:eastAsia="ar-SA" w:bidi="lt-LT"/>
              </w:rPr>
              <w:t>:00 val.</w:t>
            </w:r>
          </w:p>
        </w:tc>
      </w:tr>
      <w:tr w:rsidR="002A28B9" w:rsidRPr="001C31BF" w14:paraId="3BF7C239" w14:textId="77777777" w:rsidTr="002D3883">
        <w:tc>
          <w:tcPr>
            <w:tcW w:w="2405" w:type="dxa"/>
            <w:tcBorders>
              <w:top w:val="single" w:sz="4" w:space="0" w:color="000000"/>
              <w:left w:val="single" w:sz="4" w:space="0" w:color="000000"/>
              <w:bottom w:val="single" w:sz="4" w:space="0" w:color="000000"/>
              <w:right w:val="nil"/>
            </w:tcBorders>
          </w:tcPr>
          <w:p w14:paraId="2A78FA0A" w14:textId="2F714B35" w:rsidR="002A28B9" w:rsidRPr="00F407CF" w:rsidRDefault="002A28B9" w:rsidP="002A28B9">
            <w:pPr>
              <w:rPr>
                <w:rFonts w:ascii="Times New Roman" w:eastAsia="Times New Roman" w:hAnsi="Times New Roman" w:cs="Times New Roman"/>
                <w:bCs/>
                <w:color w:val="000000"/>
                <w:sz w:val="24"/>
                <w:szCs w:val="24"/>
                <w:lang w:eastAsia="lt-LT" w:bidi="lt-LT"/>
              </w:rPr>
            </w:pPr>
            <w:r w:rsidRPr="00F407CF">
              <w:rPr>
                <w:rFonts w:ascii="Times New Roman" w:eastAsia="Times New Roman" w:hAnsi="Times New Roman" w:cs="Times New Roman"/>
                <w:bCs/>
                <w:color w:val="000000"/>
                <w:sz w:val="24"/>
                <w:szCs w:val="24"/>
                <w:lang w:eastAsia="lt-LT" w:bidi="lt-LT"/>
              </w:rPr>
              <w:t>Atsakymų į pateiktus klausimus, siūlymų ir (ar) rekomendacijų pateikimo tvarka</w:t>
            </w:r>
          </w:p>
        </w:tc>
        <w:tc>
          <w:tcPr>
            <w:tcW w:w="7223" w:type="dxa"/>
            <w:tcBorders>
              <w:top w:val="single" w:sz="4" w:space="0" w:color="000000"/>
              <w:left w:val="single" w:sz="4" w:space="0" w:color="000000"/>
              <w:bottom w:val="single" w:sz="4" w:space="0" w:color="000000"/>
              <w:right w:val="single" w:sz="4" w:space="0" w:color="000000"/>
            </w:tcBorders>
          </w:tcPr>
          <w:p w14:paraId="285F0D51" w14:textId="77777777" w:rsidR="002A28B9" w:rsidRPr="00F407CF" w:rsidRDefault="002A28B9" w:rsidP="002A28B9">
            <w:pPr>
              <w:widowControl w:val="0"/>
              <w:suppressAutoHyphens/>
              <w:overflowPunct w:val="0"/>
              <w:spacing w:line="256" w:lineRule="auto"/>
              <w:jc w:val="both"/>
              <w:rPr>
                <w:rFonts w:ascii="Times New Roman" w:eastAsia="Times New Roman" w:hAnsi="Times New Roman" w:cs="Times New Roman"/>
                <w:color w:val="000000"/>
                <w:sz w:val="24"/>
                <w:szCs w:val="24"/>
                <w:lang w:bidi="lt-LT"/>
              </w:rPr>
            </w:pPr>
            <w:r w:rsidRPr="00F407CF">
              <w:rPr>
                <w:rFonts w:ascii="Times New Roman" w:eastAsia="Times New Roman" w:hAnsi="Times New Roman" w:cs="Times New Roman"/>
                <w:color w:val="000000"/>
                <w:sz w:val="24"/>
                <w:szCs w:val="24"/>
                <w:lang w:bidi="lt-LT"/>
              </w:rPr>
              <w:t xml:space="preserve">Konsultacija vykdoma Centrinės viešųjų pirkimų informacinės sistemos priemonėmis Viešųjų pirkimų tarnybos nustatyta tvarka. </w:t>
            </w:r>
          </w:p>
          <w:p w14:paraId="618EA6D4" w14:textId="77777777" w:rsidR="002A28B9" w:rsidRPr="00F407CF" w:rsidRDefault="002A28B9" w:rsidP="002A28B9">
            <w:pPr>
              <w:widowControl w:val="0"/>
              <w:suppressAutoHyphens/>
              <w:overflowPunct w:val="0"/>
              <w:spacing w:line="256" w:lineRule="auto"/>
              <w:jc w:val="both"/>
              <w:rPr>
                <w:rFonts w:ascii="Times New Roman" w:eastAsia="Times New Roman" w:hAnsi="Times New Roman" w:cs="Times New Roman"/>
                <w:b/>
                <w:color w:val="000000"/>
                <w:sz w:val="24"/>
                <w:szCs w:val="24"/>
                <w:lang w:bidi="lt-LT"/>
              </w:rPr>
            </w:pPr>
            <w:r w:rsidRPr="00F407CF">
              <w:rPr>
                <w:rFonts w:ascii="Times New Roman" w:eastAsia="Times New Roman" w:hAnsi="Times New Roman" w:cs="Times New Roman"/>
                <w:b/>
                <w:color w:val="000000"/>
                <w:sz w:val="24"/>
                <w:szCs w:val="24"/>
                <w:lang w:eastAsia="lt-LT" w:bidi="lt-LT"/>
              </w:rPr>
              <w:t>Konfidencialumas:</w:t>
            </w:r>
          </w:p>
          <w:p w14:paraId="38A2FB04" w14:textId="77777777" w:rsidR="002A28B9" w:rsidRPr="00F407CF" w:rsidRDefault="002A28B9" w:rsidP="002A28B9">
            <w:pPr>
              <w:widowControl w:val="0"/>
              <w:suppressAutoHyphens/>
              <w:overflowPunct w:val="0"/>
              <w:spacing w:line="256" w:lineRule="auto"/>
              <w:jc w:val="both"/>
              <w:rPr>
                <w:rFonts w:ascii="Times New Roman" w:eastAsia="Times New Roman" w:hAnsi="Times New Roman" w:cs="Times New Roman"/>
                <w:color w:val="000000"/>
                <w:sz w:val="24"/>
                <w:szCs w:val="24"/>
                <w:lang w:bidi="lt-LT"/>
              </w:rPr>
            </w:pPr>
            <w:r w:rsidRPr="00F407CF">
              <w:rPr>
                <w:rFonts w:ascii="Times New Roman" w:eastAsia="Times New Roman" w:hAnsi="Times New Roman" w:cs="Times New Roman"/>
                <w:color w:val="000000"/>
                <w:sz w:val="24"/>
                <w:szCs w:val="24"/>
                <w:lang w:eastAsia="lt-LT" w:bidi="lt-LT"/>
              </w:rPr>
              <w:t>Rinkos konsultacijos metu gaunamos konsultacijos, siūlomi sprendimai ir kita iš dalyvių gaunama informacija gali būti skelbiama tik nuasmeninta.</w:t>
            </w:r>
          </w:p>
          <w:p w14:paraId="7E1D0FE5" w14:textId="5F84A6C9" w:rsidR="002A28B9" w:rsidRPr="00F407CF" w:rsidRDefault="002A28B9" w:rsidP="002A28B9">
            <w:pPr>
              <w:rPr>
                <w:rFonts w:ascii="Times New Roman" w:eastAsia="Times New Roman" w:hAnsi="Times New Roman" w:cs="Times New Roman"/>
                <w:color w:val="000000"/>
                <w:sz w:val="24"/>
                <w:szCs w:val="24"/>
                <w:lang w:eastAsia="lt-LT" w:bidi="lt-LT"/>
              </w:rPr>
            </w:pPr>
            <w:r w:rsidRPr="00F407CF">
              <w:rPr>
                <w:rFonts w:ascii="Times New Roman" w:eastAsia="Courier New" w:hAnsi="Times New Roman" w:cs="Times New Roman"/>
                <w:color w:val="000000"/>
                <w:sz w:val="24"/>
                <w:szCs w:val="24"/>
                <w:lang w:eastAsia="lt-LT" w:bidi="lt-LT"/>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2A28B9" w:rsidRPr="001C31BF" w14:paraId="38D3A4ED" w14:textId="77777777" w:rsidTr="002D3883">
        <w:tc>
          <w:tcPr>
            <w:tcW w:w="2405" w:type="dxa"/>
            <w:tcBorders>
              <w:top w:val="nil"/>
              <w:left w:val="single" w:sz="4" w:space="0" w:color="000000"/>
              <w:bottom w:val="single" w:sz="4" w:space="0" w:color="auto"/>
              <w:right w:val="nil"/>
            </w:tcBorders>
          </w:tcPr>
          <w:p w14:paraId="0848D1BB" w14:textId="7EFF6128" w:rsidR="002A28B9" w:rsidRPr="00F407CF" w:rsidRDefault="002A28B9" w:rsidP="002A28B9">
            <w:pPr>
              <w:rPr>
                <w:rFonts w:ascii="Times New Roman" w:eastAsia="Times New Roman" w:hAnsi="Times New Roman" w:cs="Times New Roman"/>
                <w:bCs/>
                <w:color w:val="000000"/>
                <w:sz w:val="24"/>
                <w:szCs w:val="24"/>
                <w:lang w:eastAsia="lt-LT" w:bidi="lt-LT"/>
              </w:rPr>
            </w:pPr>
            <w:r w:rsidRPr="00F407CF">
              <w:rPr>
                <w:rFonts w:ascii="Times New Roman" w:eastAsia="Times New Roman" w:hAnsi="Times New Roman" w:cs="Times New Roman"/>
                <w:bCs/>
                <w:color w:val="000000"/>
                <w:sz w:val="24"/>
                <w:szCs w:val="24"/>
                <w:lang w:eastAsia="lt-LT" w:bidi="lt-LT"/>
              </w:rPr>
              <w:t>Pateiktų atsakymų į klausimus, siūlymus ir  (ar) rekomendacijas nagrinėjimo tvarka</w:t>
            </w:r>
          </w:p>
        </w:tc>
        <w:tc>
          <w:tcPr>
            <w:tcW w:w="7223" w:type="dxa"/>
            <w:tcBorders>
              <w:top w:val="nil"/>
              <w:left w:val="single" w:sz="4" w:space="0" w:color="000000"/>
              <w:bottom w:val="single" w:sz="4" w:space="0" w:color="auto"/>
              <w:right w:val="single" w:sz="4" w:space="0" w:color="000000"/>
            </w:tcBorders>
          </w:tcPr>
          <w:p w14:paraId="263F2A34" w14:textId="77777777" w:rsidR="002A28B9" w:rsidRDefault="002A28B9" w:rsidP="002A28B9">
            <w:pPr>
              <w:widowControl w:val="0"/>
              <w:suppressAutoHyphens/>
              <w:overflowPunct w:val="0"/>
              <w:spacing w:line="252" w:lineRule="auto"/>
              <w:jc w:val="both"/>
              <w:rPr>
                <w:rFonts w:ascii="Times New Roman" w:eastAsia="Times New Roman" w:hAnsi="Times New Roman" w:cs="Times New Roman"/>
                <w:color w:val="000000"/>
                <w:sz w:val="24"/>
                <w:szCs w:val="24"/>
                <w:lang w:eastAsia="lt-LT" w:bidi="lt-LT"/>
              </w:rPr>
            </w:pPr>
            <w:r w:rsidRPr="00F407CF">
              <w:rPr>
                <w:rFonts w:ascii="Times New Roman" w:eastAsia="Times New Roman" w:hAnsi="Times New Roman" w:cs="Times New Roman"/>
                <w:color w:val="000000"/>
                <w:sz w:val="24"/>
                <w:szCs w:val="24"/>
                <w:lang w:eastAsia="lt-LT" w:bidi="lt-LT"/>
              </w:rPr>
              <w:t xml:space="preserve">Perkančioji organizacija, gavusi siūlymus ir rekomendacijas, įžvalgas dėl paskelbtos rinkos dalyvių konsultacijos, juos išnagrinės bei įvertins pateiktų siūlymų ir rekomendacijų svarbą bei atitiktį Perkančiosios organizacijos poreikiams. Informacija apie priimtą sprendimą dėl pateiktų siūlymų ir rekomendacijų bus paskelbta CVP IS (Perkančiosios </w:t>
            </w:r>
            <w:r w:rsidRPr="00F407CF">
              <w:rPr>
                <w:rFonts w:ascii="Times New Roman" w:eastAsia="Times New Roman" w:hAnsi="Times New Roman" w:cs="Times New Roman"/>
                <w:color w:val="000000"/>
                <w:sz w:val="24"/>
                <w:szCs w:val="24"/>
                <w:lang w:eastAsia="lt-LT" w:bidi="lt-LT"/>
              </w:rPr>
              <w:lastRenderedPageBreak/>
              <w:t>organizacijos sprendimu). Skelbiant informaciją apie priimtą sprendimą dėl pateiktų siūlymų ir rekomendacijų, nebus nurodomas asmuo, kuris pateikė siūlymus ir rekomendacijas.</w:t>
            </w:r>
          </w:p>
          <w:p w14:paraId="7D7E54EF" w14:textId="77777777" w:rsidR="002A28B9" w:rsidRPr="00F407CF" w:rsidRDefault="002A28B9" w:rsidP="002A28B9">
            <w:pPr>
              <w:widowControl w:val="0"/>
              <w:suppressAutoHyphens/>
              <w:overflowPunct w:val="0"/>
              <w:spacing w:line="252" w:lineRule="auto"/>
              <w:jc w:val="both"/>
              <w:rPr>
                <w:rFonts w:ascii="Times New Roman" w:eastAsia="Times New Roman" w:hAnsi="Times New Roman" w:cs="Times New Roman"/>
                <w:b/>
                <w:bCs/>
                <w:color w:val="000000"/>
                <w:sz w:val="24"/>
                <w:szCs w:val="24"/>
                <w:lang w:bidi="lt-LT"/>
              </w:rPr>
            </w:pPr>
            <w:r w:rsidRPr="00F407CF">
              <w:rPr>
                <w:rFonts w:ascii="Times New Roman" w:eastAsia="Times New Roman" w:hAnsi="Times New Roman" w:cs="Times New Roman"/>
                <w:b/>
                <w:bCs/>
                <w:color w:val="000000"/>
                <w:sz w:val="24"/>
                <w:szCs w:val="24"/>
                <w:lang w:bidi="lt-LT"/>
              </w:rPr>
              <w:t>Perkančioji organizacija neįsipareigoja, skelbiant apie pirkimą, atsižvelgti į visas rekomendacijas, pastabas ir pasiūlymus.</w:t>
            </w:r>
          </w:p>
          <w:p w14:paraId="6CA2B3AB" w14:textId="728D60B6" w:rsidR="002A28B9" w:rsidRPr="00F407CF" w:rsidRDefault="002A28B9" w:rsidP="002A28B9">
            <w:pPr>
              <w:rPr>
                <w:rFonts w:ascii="Times New Roman" w:eastAsia="Times New Roman" w:hAnsi="Times New Roman" w:cs="Times New Roman"/>
                <w:color w:val="000000"/>
                <w:sz w:val="24"/>
                <w:szCs w:val="24"/>
                <w:lang w:eastAsia="lt-LT" w:bidi="lt-LT"/>
              </w:rPr>
            </w:pPr>
            <w:r w:rsidRPr="00F407CF">
              <w:rPr>
                <w:rFonts w:ascii="Times New Roman" w:eastAsia="Times New Roman" w:hAnsi="Times New Roman" w:cs="Times New Roman"/>
                <w:color w:val="000000"/>
                <w:sz w:val="24"/>
                <w:szCs w:val="24"/>
                <w:lang w:eastAsia="lt-LT" w:bidi="lt-LT"/>
              </w:rPr>
              <w:t>Kilus klausimams, maloniai prašome kreiptis į aukščiau nurodytą kontaktinį asmenį.</w:t>
            </w:r>
          </w:p>
        </w:tc>
      </w:tr>
      <w:tr w:rsidR="002A28B9" w:rsidRPr="001C31BF" w14:paraId="51490CF6" w14:textId="77777777" w:rsidTr="002D3883">
        <w:tc>
          <w:tcPr>
            <w:tcW w:w="2405" w:type="dxa"/>
            <w:tcBorders>
              <w:top w:val="single" w:sz="4" w:space="0" w:color="auto"/>
              <w:left w:val="single" w:sz="4" w:space="0" w:color="auto"/>
              <w:bottom w:val="single" w:sz="4" w:space="0" w:color="auto"/>
              <w:right w:val="nil"/>
            </w:tcBorders>
          </w:tcPr>
          <w:p w14:paraId="2B99B77A" w14:textId="34C42B1E" w:rsidR="002A28B9" w:rsidRPr="00F407CF" w:rsidRDefault="002A28B9" w:rsidP="002A28B9">
            <w:pPr>
              <w:rPr>
                <w:rFonts w:ascii="Times New Roman" w:eastAsia="Times New Roman" w:hAnsi="Times New Roman" w:cs="Times New Roman"/>
                <w:bCs/>
                <w:color w:val="000000"/>
                <w:sz w:val="24"/>
                <w:szCs w:val="24"/>
                <w:lang w:eastAsia="lt-LT" w:bidi="lt-LT"/>
              </w:rPr>
            </w:pPr>
            <w:r w:rsidRPr="00F407CF">
              <w:rPr>
                <w:rFonts w:ascii="Times New Roman" w:eastAsia="Times New Roman" w:hAnsi="Times New Roman" w:cs="Times New Roman"/>
                <w:bCs/>
                <w:color w:val="000000"/>
                <w:sz w:val="24"/>
                <w:szCs w:val="24"/>
                <w:lang w:eastAsia="lt-LT" w:bidi="lt-LT"/>
              </w:rPr>
              <w:lastRenderedPageBreak/>
              <w:t>Planuojamų pirkti prekių aprašymas ir klausimai dėl techninės specifikacijos</w:t>
            </w:r>
          </w:p>
        </w:tc>
        <w:tc>
          <w:tcPr>
            <w:tcW w:w="7223" w:type="dxa"/>
            <w:tcBorders>
              <w:top w:val="single" w:sz="4" w:space="0" w:color="auto"/>
              <w:left w:val="single" w:sz="4" w:space="0" w:color="000000"/>
              <w:bottom w:val="single" w:sz="4" w:space="0" w:color="auto"/>
              <w:right w:val="single" w:sz="4" w:space="0" w:color="auto"/>
            </w:tcBorders>
          </w:tcPr>
          <w:p w14:paraId="64B6E142" w14:textId="77777777" w:rsidR="002A28B9" w:rsidRPr="00F407CF" w:rsidRDefault="002A28B9" w:rsidP="002A28B9">
            <w:pPr>
              <w:widowControl w:val="0"/>
              <w:suppressAutoHyphens/>
              <w:overflowPunct w:val="0"/>
              <w:spacing w:line="252" w:lineRule="auto"/>
              <w:jc w:val="both"/>
              <w:rPr>
                <w:rFonts w:ascii="Times New Roman" w:eastAsia="Times New Roman" w:hAnsi="Times New Roman" w:cs="Times New Roman"/>
                <w:color w:val="000000"/>
                <w:sz w:val="24"/>
                <w:szCs w:val="24"/>
                <w:lang w:eastAsia="lt-LT" w:bidi="lt-LT"/>
              </w:rPr>
            </w:pPr>
            <w:r w:rsidRPr="00F407CF">
              <w:rPr>
                <w:rFonts w:ascii="Times New Roman" w:eastAsia="Times New Roman" w:hAnsi="Times New Roman" w:cs="Times New Roman"/>
                <w:color w:val="000000"/>
                <w:sz w:val="24"/>
                <w:szCs w:val="24"/>
                <w:lang w:eastAsia="lt-LT" w:bidi="lt-LT"/>
              </w:rPr>
              <w:t>Aprašymas ir klausimai pateikti prieduose:</w:t>
            </w:r>
          </w:p>
          <w:p w14:paraId="56EC8621" w14:textId="628E41B8" w:rsidR="002A28B9" w:rsidRPr="00F407CF" w:rsidRDefault="002A28B9" w:rsidP="002A28B9">
            <w:pPr>
              <w:widowControl w:val="0"/>
              <w:suppressAutoHyphens/>
              <w:overflowPunct w:val="0"/>
              <w:spacing w:line="256" w:lineRule="auto"/>
              <w:rPr>
                <w:rFonts w:ascii="Times New Roman" w:eastAsia="Courier New" w:hAnsi="Times New Roman" w:cs="Times New Roman"/>
                <w:color w:val="000000"/>
                <w:sz w:val="24"/>
                <w:szCs w:val="24"/>
                <w:lang w:eastAsia="lt-LT" w:bidi="lt-LT"/>
              </w:rPr>
            </w:pPr>
            <w:r w:rsidRPr="00F407CF">
              <w:rPr>
                <w:rFonts w:ascii="Times New Roman" w:eastAsia="Courier New" w:hAnsi="Times New Roman" w:cs="Times New Roman"/>
                <w:color w:val="000000"/>
                <w:sz w:val="24"/>
                <w:szCs w:val="24"/>
                <w:lang w:eastAsia="lt-LT" w:bidi="lt-LT"/>
              </w:rPr>
              <w:t xml:space="preserve">Priedas Nr. 1 </w:t>
            </w:r>
            <w:r w:rsidR="000D42DA">
              <w:rPr>
                <w:rFonts w:ascii="Times New Roman" w:eastAsia="Courier New" w:hAnsi="Times New Roman" w:cs="Times New Roman"/>
                <w:color w:val="000000"/>
                <w:sz w:val="24"/>
                <w:szCs w:val="24"/>
                <w:lang w:eastAsia="lt-LT" w:bidi="lt-LT"/>
              </w:rPr>
              <w:t>–</w:t>
            </w:r>
            <w:r w:rsidRPr="00F407CF">
              <w:rPr>
                <w:rFonts w:ascii="Times New Roman" w:eastAsia="Courier New" w:hAnsi="Times New Roman" w:cs="Times New Roman"/>
                <w:color w:val="000000"/>
                <w:sz w:val="24"/>
                <w:szCs w:val="24"/>
                <w:lang w:eastAsia="lt-LT" w:bidi="lt-LT"/>
              </w:rPr>
              <w:t xml:space="preserve"> </w:t>
            </w:r>
            <w:r w:rsidR="005F4894">
              <w:rPr>
                <w:rFonts w:ascii="Times New Roman" w:eastAsia="Courier New" w:hAnsi="Times New Roman" w:cs="Times New Roman"/>
                <w:color w:val="000000"/>
                <w:sz w:val="24"/>
                <w:szCs w:val="24"/>
                <w:lang w:eastAsia="lt-LT" w:bidi="lt-LT"/>
              </w:rPr>
              <w:t>Techninė specifikacija</w:t>
            </w:r>
            <w:r w:rsidRPr="00F407CF">
              <w:rPr>
                <w:rFonts w:ascii="Times New Roman" w:eastAsia="Courier New" w:hAnsi="Times New Roman" w:cs="Times New Roman"/>
                <w:color w:val="000000"/>
                <w:sz w:val="24"/>
                <w:szCs w:val="24"/>
                <w:lang w:eastAsia="lt-LT" w:bidi="lt-LT"/>
              </w:rPr>
              <w:t>;</w:t>
            </w:r>
          </w:p>
          <w:p w14:paraId="787FF560" w14:textId="4E761867" w:rsidR="002A28B9" w:rsidRDefault="002A28B9" w:rsidP="002A28B9">
            <w:pPr>
              <w:rPr>
                <w:rFonts w:ascii="Times New Roman" w:eastAsia="Courier New" w:hAnsi="Times New Roman" w:cs="Times New Roman"/>
                <w:color w:val="000000"/>
                <w:sz w:val="24"/>
                <w:szCs w:val="24"/>
                <w:lang w:eastAsia="lt-LT" w:bidi="lt-LT"/>
              </w:rPr>
            </w:pPr>
            <w:r w:rsidRPr="00F407CF">
              <w:rPr>
                <w:rFonts w:ascii="Times New Roman" w:eastAsia="Courier New" w:hAnsi="Times New Roman" w:cs="Times New Roman"/>
                <w:color w:val="000000"/>
                <w:sz w:val="24"/>
                <w:szCs w:val="24"/>
                <w:lang w:eastAsia="lt-LT" w:bidi="lt-LT"/>
              </w:rPr>
              <w:t xml:space="preserve">Priedas Nr. 2 – </w:t>
            </w:r>
            <w:r w:rsidR="00280DB8">
              <w:rPr>
                <w:rFonts w:ascii="Times New Roman" w:eastAsia="Courier New" w:hAnsi="Times New Roman" w:cs="Times New Roman"/>
                <w:color w:val="000000"/>
                <w:sz w:val="24"/>
                <w:szCs w:val="24"/>
                <w:lang w:eastAsia="lt-LT" w:bidi="lt-LT"/>
              </w:rPr>
              <w:t>Pasiūlymų vertinimo aprašymas</w:t>
            </w:r>
            <w:r w:rsidRPr="00F407CF">
              <w:rPr>
                <w:rFonts w:ascii="Times New Roman" w:eastAsia="Courier New" w:hAnsi="Times New Roman" w:cs="Times New Roman"/>
                <w:color w:val="000000"/>
                <w:sz w:val="24"/>
                <w:szCs w:val="24"/>
                <w:lang w:eastAsia="lt-LT" w:bidi="lt-LT"/>
              </w:rPr>
              <w:t>.</w:t>
            </w:r>
          </w:p>
          <w:p w14:paraId="23930D53" w14:textId="156C428A" w:rsidR="00280DB8" w:rsidRDefault="00280DB8" w:rsidP="002A28B9">
            <w:pPr>
              <w:rPr>
                <w:rFonts w:ascii="Times New Roman" w:eastAsia="Courier New" w:hAnsi="Times New Roman" w:cs="Times New Roman"/>
                <w:color w:val="000000"/>
                <w:sz w:val="24"/>
                <w:szCs w:val="24"/>
                <w:lang w:eastAsia="lt-LT" w:bidi="lt-LT"/>
              </w:rPr>
            </w:pPr>
            <w:r>
              <w:rPr>
                <w:rFonts w:ascii="Times New Roman" w:eastAsia="Courier New" w:hAnsi="Times New Roman" w:cs="Times New Roman"/>
                <w:color w:val="000000"/>
                <w:sz w:val="24"/>
                <w:szCs w:val="24"/>
                <w:lang w:eastAsia="lt-LT" w:bidi="lt-LT"/>
              </w:rPr>
              <w:t>Priedas Nr. 3 – Klausimynas.</w:t>
            </w:r>
          </w:p>
          <w:p w14:paraId="432082DC" w14:textId="4AE28212" w:rsidR="00280DB8" w:rsidRPr="00F407CF" w:rsidRDefault="00280DB8" w:rsidP="002A28B9">
            <w:pPr>
              <w:rPr>
                <w:rFonts w:ascii="Times New Roman" w:eastAsia="Times New Roman" w:hAnsi="Times New Roman" w:cs="Times New Roman"/>
                <w:color w:val="000000"/>
                <w:sz w:val="24"/>
                <w:szCs w:val="24"/>
                <w:lang w:eastAsia="lt-LT" w:bidi="lt-LT"/>
              </w:rPr>
            </w:pPr>
          </w:p>
        </w:tc>
      </w:tr>
    </w:tbl>
    <w:p w14:paraId="0B2581B4" w14:textId="77777777" w:rsidR="008F7318" w:rsidRPr="001C31BF" w:rsidRDefault="008F7318" w:rsidP="00876685">
      <w:pPr>
        <w:jc w:val="both"/>
        <w:rPr>
          <w:rFonts w:ascii="Times New Roman" w:hAnsi="Times New Roman" w:cs="Times New Roman"/>
          <w:sz w:val="24"/>
          <w:szCs w:val="24"/>
        </w:rPr>
      </w:pPr>
      <w:r w:rsidRPr="001C31BF">
        <w:rPr>
          <w:rFonts w:ascii="Times New Roman" w:hAnsi="Times New Roman" w:cs="Times New Roman"/>
          <w:sz w:val="24"/>
          <w:szCs w:val="24"/>
        </w:rPr>
        <w:t xml:space="preserve"> </w:t>
      </w:r>
    </w:p>
    <w:p w14:paraId="38ED7EA1" w14:textId="77777777" w:rsidR="00FD451B" w:rsidRDefault="00FD451B" w:rsidP="001C31BF">
      <w:pPr>
        <w:jc w:val="center"/>
        <w:rPr>
          <w:rFonts w:ascii="Times New Roman" w:hAnsi="Times New Roman" w:cs="Times New Roman"/>
          <w:b/>
          <w:sz w:val="24"/>
          <w:szCs w:val="24"/>
        </w:rPr>
      </w:pPr>
    </w:p>
    <w:p w14:paraId="0A1FAEB9" w14:textId="77777777" w:rsidR="00FD451B" w:rsidRDefault="00FD451B" w:rsidP="001C31BF">
      <w:pPr>
        <w:jc w:val="center"/>
        <w:rPr>
          <w:rFonts w:ascii="Times New Roman" w:hAnsi="Times New Roman" w:cs="Times New Roman"/>
          <w:b/>
          <w:sz w:val="24"/>
          <w:szCs w:val="24"/>
        </w:rPr>
      </w:pPr>
    </w:p>
    <w:p w14:paraId="7C7EA693" w14:textId="77777777" w:rsidR="00FD451B" w:rsidRDefault="00FD451B" w:rsidP="001C31BF">
      <w:pPr>
        <w:jc w:val="center"/>
        <w:rPr>
          <w:rFonts w:ascii="Times New Roman" w:hAnsi="Times New Roman" w:cs="Times New Roman"/>
          <w:b/>
          <w:sz w:val="24"/>
          <w:szCs w:val="24"/>
        </w:rPr>
      </w:pPr>
    </w:p>
    <w:p w14:paraId="21C95E86" w14:textId="77777777" w:rsidR="00FD451B" w:rsidRDefault="00FD451B" w:rsidP="001C31BF">
      <w:pPr>
        <w:jc w:val="center"/>
        <w:rPr>
          <w:rFonts w:ascii="Times New Roman" w:hAnsi="Times New Roman" w:cs="Times New Roman"/>
          <w:b/>
          <w:sz w:val="24"/>
          <w:szCs w:val="24"/>
        </w:rPr>
      </w:pPr>
    </w:p>
    <w:p w14:paraId="453BFDBE" w14:textId="77777777" w:rsidR="00FD451B" w:rsidRDefault="00FD451B" w:rsidP="001C31BF">
      <w:pPr>
        <w:jc w:val="center"/>
        <w:rPr>
          <w:rFonts w:ascii="Times New Roman" w:hAnsi="Times New Roman" w:cs="Times New Roman"/>
          <w:b/>
          <w:sz w:val="24"/>
          <w:szCs w:val="24"/>
        </w:rPr>
      </w:pPr>
    </w:p>
    <w:p w14:paraId="29822B4E" w14:textId="77777777" w:rsidR="00FD451B" w:rsidRDefault="00FD451B" w:rsidP="001C31BF">
      <w:pPr>
        <w:jc w:val="center"/>
        <w:rPr>
          <w:rFonts w:ascii="Times New Roman" w:hAnsi="Times New Roman" w:cs="Times New Roman"/>
          <w:b/>
          <w:sz w:val="24"/>
          <w:szCs w:val="24"/>
        </w:rPr>
      </w:pPr>
    </w:p>
    <w:p w14:paraId="01C41B8B" w14:textId="77777777" w:rsidR="00FD451B" w:rsidRDefault="00FD451B" w:rsidP="001C31BF">
      <w:pPr>
        <w:jc w:val="center"/>
        <w:rPr>
          <w:rFonts w:ascii="Times New Roman" w:hAnsi="Times New Roman" w:cs="Times New Roman"/>
          <w:b/>
          <w:sz w:val="24"/>
          <w:szCs w:val="24"/>
        </w:rPr>
      </w:pPr>
    </w:p>
    <w:p w14:paraId="5B614C8E" w14:textId="77777777" w:rsidR="00FD451B" w:rsidRDefault="00FD451B" w:rsidP="001C31BF">
      <w:pPr>
        <w:jc w:val="center"/>
        <w:rPr>
          <w:rFonts w:ascii="Times New Roman" w:hAnsi="Times New Roman" w:cs="Times New Roman"/>
          <w:b/>
          <w:sz w:val="24"/>
          <w:szCs w:val="24"/>
        </w:rPr>
      </w:pPr>
    </w:p>
    <w:p w14:paraId="3EC2D21C" w14:textId="77777777" w:rsidR="00FD451B" w:rsidRDefault="00FD451B" w:rsidP="001C31BF">
      <w:pPr>
        <w:jc w:val="center"/>
        <w:rPr>
          <w:rFonts w:ascii="Times New Roman" w:hAnsi="Times New Roman" w:cs="Times New Roman"/>
          <w:b/>
          <w:sz w:val="24"/>
          <w:szCs w:val="24"/>
        </w:rPr>
      </w:pPr>
    </w:p>
    <w:p w14:paraId="53034394" w14:textId="77777777" w:rsidR="00FD451B" w:rsidRDefault="00FD451B" w:rsidP="001C31BF">
      <w:pPr>
        <w:jc w:val="center"/>
        <w:rPr>
          <w:rFonts w:ascii="Times New Roman" w:hAnsi="Times New Roman" w:cs="Times New Roman"/>
          <w:b/>
          <w:sz w:val="24"/>
          <w:szCs w:val="24"/>
        </w:rPr>
      </w:pPr>
    </w:p>
    <w:p w14:paraId="3F446294" w14:textId="77777777" w:rsidR="00FD451B" w:rsidRDefault="00FD451B" w:rsidP="001C31BF">
      <w:pPr>
        <w:jc w:val="center"/>
        <w:rPr>
          <w:rFonts w:ascii="Times New Roman" w:hAnsi="Times New Roman" w:cs="Times New Roman"/>
          <w:b/>
          <w:sz w:val="24"/>
          <w:szCs w:val="24"/>
        </w:rPr>
      </w:pPr>
    </w:p>
    <w:p w14:paraId="3D868B20" w14:textId="77777777" w:rsidR="00FD451B" w:rsidRDefault="00FD451B" w:rsidP="001C31BF">
      <w:pPr>
        <w:jc w:val="center"/>
        <w:rPr>
          <w:rFonts w:ascii="Times New Roman" w:hAnsi="Times New Roman" w:cs="Times New Roman"/>
          <w:b/>
          <w:sz w:val="24"/>
          <w:szCs w:val="24"/>
        </w:rPr>
      </w:pPr>
    </w:p>
    <w:p w14:paraId="6D942FC7" w14:textId="77777777" w:rsidR="00FD451B" w:rsidRDefault="00FD451B" w:rsidP="001C31BF">
      <w:pPr>
        <w:jc w:val="center"/>
        <w:rPr>
          <w:rFonts w:ascii="Times New Roman" w:hAnsi="Times New Roman" w:cs="Times New Roman"/>
          <w:b/>
          <w:sz w:val="24"/>
          <w:szCs w:val="24"/>
        </w:rPr>
      </w:pPr>
    </w:p>
    <w:p w14:paraId="68F9C75F" w14:textId="77777777" w:rsidR="00FD451B" w:rsidRDefault="00FD451B" w:rsidP="001C31BF">
      <w:pPr>
        <w:jc w:val="center"/>
        <w:rPr>
          <w:rFonts w:ascii="Times New Roman" w:hAnsi="Times New Roman" w:cs="Times New Roman"/>
          <w:b/>
          <w:sz w:val="24"/>
          <w:szCs w:val="24"/>
        </w:rPr>
      </w:pPr>
    </w:p>
    <w:p w14:paraId="51627EDF" w14:textId="77777777" w:rsidR="00FD451B" w:rsidRDefault="00FD451B" w:rsidP="001C31BF">
      <w:pPr>
        <w:jc w:val="center"/>
        <w:rPr>
          <w:rFonts w:ascii="Times New Roman" w:hAnsi="Times New Roman" w:cs="Times New Roman"/>
          <w:b/>
          <w:sz w:val="24"/>
          <w:szCs w:val="24"/>
        </w:rPr>
      </w:pPr>
    </w:p>
    <w:p w14:paraId="4AAA186A" w14:textId="77777777" w:rsidR="00FD451B" w:rsidRDefault="00FD451B" w:rsidP="001C31BF">
      <w:pPr>
        <w:jc w:val="center"/>
        <w:rPr>
          <w:rFonts w:ascii="Times New Roman" w:hAnsi="Times New Roman" w:cs="Times New Roman"/>
          <w:b/>
          <w:sz w:val="24"/>
          <w:szCs w:val="24"/>
        </w:rPr>
      </w:pPr>
    </w:p>
    <w:p w14:paraId="7A776775" w14:textId="77777777" w:rsidR="00FD451B" w:rsidRDefault="00FD451B" w:rsidP="001C31BF">
      <w:pPr>
        <w:jc w:val="center"/>
        <w:rPr>
          <w:rFonts w:ascii="Times New Roman" w:hAnsi="Times New Roman" w:cs="Times New Roman"/>
          <w:b/>
          <w:sz w:val="24"/>
          <w:szCs w:val="24"/>
        </w:rPr>
      </w:pPr>
    </w:p>
    <w:p w14:paraId="51C8E23F" w14:textId="77777777" w:rsidR="00FD451B" w:rsidRDefault="00FD451B" w:rsidP="001C31BF">
      <w:pPr>
        <w:jc w:val="center"/>
        <w:rPr>
          <w:rFonts w:ascii="Times New Roman" w:hAnsi="Times New Roman" w:cs="Times New Roman"/>
          <w:b/>
          <w:sz w:val="24"/>
          <w:szCs w:val="24"/>
        </w:rPr>
      </w:pPr>
    </w:p>
    <w:p w14:paraId="229C76B6" w14:textId="77777777" w:rsidR="00FD451B" w:rsidRDefault="00FD451B" w:rsidP="001C31BF">
      <w:pPr>
        <w:jc w:val="center"/>
        <w:rPr>
          <w:rFonts w:ascii="Times New Roman" w:hAnsi="Times New Roman" w:cs="Times New Roman"/>
          <w:b/>
          <w:sz w:val="24"/>
          <w:szCs w:val="24"/>
        </w:rPr>
      </w:pPr>
    </w:p>
    <w:p w14:paraId="4DE36CA1" w14:textId="77777777" w:rsidR="000D42DA" w:rsidRDefault="000D42DA" w:rsidP="000814C8">
      <w:pPr>
        <w:jc w:val="right"/>
        <w:rPr>
          <w:rFonts w:ascii="Times New Roman" w:hAnsi="Times New Roman" w:cs="Times New Roman"/>
        </w:rPr>
      </w:pPr>
    </w:p>
    <w:p w14:paraId="64A1A319" w14:textId="77777777" w:rsidR="000D42DA" w:rsidRDefault="000D42DA" w:rsidP="000D42DA">
      <w:pPr>
        <w:spacing w:after="0" w:line="240" w:lineRule="auto"/>
        <w:rPr>
          <w:rFonts w:ascii="Times New Roman" w:hAnsi="Times New Roman" w:cs="Times New Roman"/>
        </w:rPr>
      </w:pPr>
    </w:p>
    <w:p w14:paraId="5E68C6FD" w14:textId="77777777" w:rsidR="000D42DA" w:rsidRDefault="000D42DA" w:rsidP="000D42DA">
      <w:pPr>
        <w:spacing w:after="0" w:line="240" w:lineRule="auto"/>
        <w:rPr>
          <w:rFonts w:ascii="Times New Roman" w:hAnsi="Times New Roman" w:cs="Times New Roman"/>
        </w:rPr>
      </w:pPr>
    </w:p>
    <w:p w14:paraId="067C2BC7" w14:textId="77777777" w:rsidR="005F4894" w:rsidRDefault="005F4894" w:rsidP="000D42DA">
      <w:pPr>
        <w:spacing w:after="0" w:line="240" w:lineRule="auto"/>
        <w:jc w:val="right"/>
        <w:rPr>
          <w:rFonts w:ascii="Times New Roman" w:eastAsia="Courier New" w:hAnsi="Times New Roman" w:cs="Times New Roman"/>
          <w:color w:val="000000"/>
          <w:sz w:val="24"/>
          <w:szCs w:val="24"/>
          <w:lang w:eastAsia="lt-LT" w:bidi="lt-LT"/>
        </w:rPr>
      </w:pPr>
    </w:p>
    <w:p w14:paraId="64A83567" w14:textId="77777777" w:rsidR="005F4894" w:rsidRDefault="005F4894" w:rsidP="000D42DA">
      <w:pPr>
        <w:spacing w:after="0" w:line="240" w:lineRule="auto"/>
        <w:jc w:val="right"/>
        <w:rPr>
          <w:rFonts w:ascii="Times New Roman" w:eastAsia="Courier New" w:hAnsi="Times New Roman" w:cs="Times New Roman"/>
          <w:color w:val="000000"/>
          <w:sz w:val="24"/>
          <w:szCs w:val="24"/>
          <w:lang w:eastAsia="lt-LT" w:bidi="lt-LT"/>
        </w:rPr>
      </w:pPr>
    </w:p>
    <w:p w14:paraId="24158E88" w14:textId="77777777" w:rsidR="005F4894" w:rsidRDefault="005F4894" w:rsidP="000D42DA">
      <w:pPr>
        <w:spacing w:after="0" w:line="240" w:lineRule="auto"/>
        <w:jc w:val="right"/>
        <w:rPr>
          <w:rFonts w:ascii="Times New Roman" w:eastAsia="Courier New" w:hAnsi="Times New Roman" w:cs="Times New Roman"/>
          <w:color w:val="000000"/>
          <w:sz w:val="24"/>
          <w:szCs w:val="24"/>
          <w:lang w:eastAsia="lt-LT" w:bidi="lt-LT"/>
        </w:rPr>
      </w:pPr>
    </w:p>
    <w:p w14:paraId="240B3D80" w14:textId="77777777" w:rsidR="00CB2BCA" w:rsidRDefault="00CB2BCA" w:rsidP="000D42DA">
      <w:pPr>
        <w:spacing w:after="0" w:line="240" w:lineRule="auto"/>
        <w:jc w:val="right"/>
        <w:rPr>
          <w:rFonts w:ascii="Times New Roman" w:eastAsia="Courier New" w:hAnsi="Times New Roman" w:cs="Times New Roman"/>
          <w:color w:val="000000"/>
          <w:sz w:val="24"/>
          <w:szCs w:val="24"/>
          <w:lang w:eastAsia="lt-LT" w:bidi="lt-LT"/>
        </w:rPr>
      </w:pPr>
    </w:p>
    <w:p w14:paraId="5E4326B3" w14:textId="4BDDC8B5" w:rsidR="00CB2BCA" w:rsidRDefault="00CB2BCA" w:rsidP="000D42DA">
      <w:pPr>
        <w:spacing w:after="0" w:line="240" w:lineRule="auto"/>
        <w:jc w:val="right"/>
        <w:rPr>
          <w:rFonts w:ascii="Times New Roman" w:eastAsia="Courier New" w:hAnsi="Times New Roman" w:cs="Times New Roman"/>
          <w:color w:val="000000"/>
          <w:sz w:val="24"/>
          <w:szCs w:val="24"/>
          <w:lang w:eastAsia="lt-LT" w:bidi="lt-LT"/>
        </w:rPr>
      </w:pPr>
      <w:r>
        <w:rPr>
          <w:rFonts w:ascii="Times New Roman" w:eastAsia="Courier New" w:hAnsi="Times New Roman" w:cs="Times New Roman"/>
          <w:color w:val="000000"/>
          <w:sz w:val="24"/>
          <w:szCs w:val="24"/>
          <w:lang w:eastAsia="lt-LT" w:bidi="lt-LT"/>
        </w:rPr>
        <w:lastRenderedPageBreak/>
        <w:t xml:space="preserve">Priedas Nr. 1 </w:t>
      </w:r>
    </w:p>
    <w:p w14:paraId="51307AA4" w14:textId="77777777" w:rsidR="00CB2BCA" w:rsidRDefault="00CB2BCA" w:rsidP="000D42DA">
      <w:pPr>
        <w:spacing w:after="0" w:line="240" w:lineRule="auto"/>
        <w:jc w:val="right"/>
        <w:rPr>
          <w:rFonts w:ascii="Times New Roman" w:eastAsia="Courier New" w:hAnsi="Times New Roman" w:cs="Times New Roman"/>
          <w:color w:val="000000"/>
          <w:sz w:val="24"/>
          <w:szCs w:val="24"/>
          <w:lang w:eastAsia="lt-LT" w:bidi="lt-LT"/>
        </w:rPr>
      </w:pPr>
    </w:p>
    <w:p w14:paraId="35A0A3EC" w14:textId="77777777" w:rsidR="00280DB8" w:rsidRPr="00280DB8" w:rsidRDefault="00280DB8" w:rsidP="00280DB8">
      <w:pPr>
        <w:spacing w:after="0" w:line="240" w:lineRule="auto"/>
        <w:jc w:val="center"/>
        <w:rPr>
          <w:rFonts w:ascii="Times New Roman" w:hAnsi="Times New Roman" w:cs="Times New Roman"/>
          <w:noProof w:val="0"/>
          <w:sz w:val="24"/>
          <w:szCs w:val="24"/>
        </w:rPr>
      </w:pPr>
      <w:r w:rsidRPr="00280DB8">
        <w:rPr>
          <w:rFonts w:ascii="Times New Roman" w:hAnsi="Times New Roman" w:cs="Times New Roman"/>
          <w:b/>
          <w:noProof w:val="0"/>
          <w:sz w:val="24"/>
          <w:szCs w:val="24"/>
        </w:rPr>
        <w:t>PIRKIMO OBJEKTO TECHNINĖS SPECIFIKACIJOS PROJEKTAS</w:t>
      </w:r>
    </w:p>
    <w:p w14:paraId="0F548040" w14:textId="77777777" w:rsidR="009D00E7" w:rsidRPr="009D00E7" w:rsidRDefault="009D00E7" w:rsidP="009D00E7">
      <w:pPr>
        <w:spacing w:after="0" w:line="240" w:lineRule="auto"/>
        <w:rPr>
          <w:rFonts w:ascii="Times New Roman" w:hAnsi="Times New Roman" w:cs="Times New Roman"/>
          <w:noProof w:val="0"/>
          <w:sz w:val="24"/>
          <w:szCs w:val="24"/>
        </w:rPr>
      </w:pPr>
    </w:p>
    <w:p w14:paraId="37C8DBBC" w14:textId="77777777" w:rsidR="009D00E7" w:rsidRPr="009D00E7" w:rsidRDefault="009D00E7" w:rsidP="009D00E7">
      <w:pPr>
        <w:numPr>
          <w:ilvl w:val="0"/>
          <w:numId w:val="7"/>
        </w:numPr>
        <w:tabs>
          <w:tab w:val="left" w:pos="1134"/>
        </w:tabs>
        <w:spacing w:after="0" w:line="240" w:lineRule="auto"/>
        <w:ind w:left="0" w:firstLine="851"/>
        <w:contextualSpacing/>
        <w:jc w:val="both"/>
        <w:rPr>
          <w:rFonts w:ascii="Times New Roman" w:hAnsi="Times New Roman" w:cs="Times New Roman"/>
          <w:noProof w:val="0"/>
          <w:sz w:val="24"/>
          <w:szCs w:val="24"/>
        </w:rPr>
      </w:pPr>
      <w:r w:rsidRPr="009D00E7">
        <w:rPr>
          <w:rFonts w:ascii="Times New Roman" w:hAnsi="Times New Roman" w:cs="Times New Roman"/>
          <w:b/>
          <w:noProof w:val="0"/>
          <w:sz w:val="24"/>
          <w:szCs w:val="24"/>
        </w:rPr>
        <w:t>Perkančioji organizacija</w:t>
      </w:r>
      <w:r w:rsidRPr="009D00E7">
        <w:rPr>
          <w:rFonts w:ascii="Times New Roman" w:hAnsi="Times New Roman" w:cs="Times New Roman"/>
          <w:noProof w:val="0"/>
          <w:sz w:val="24"/>
          <w:szCs w:val="24"/>
        </w:rPr>
        <w:t xml:space="preserve"> – VšĮ Nacionalinis kraujo centras.</w:t>
      </w:r>
    </w:p>
    <w:p w14:paraId="2FA295E3" w14:textId="77777777" w:rsidR="009D00E7" w:rsidRPr="009D00E7" w:rsidRDefault="009D00E7" w:rsidP="009D00E7">
      <w:pPr>
        <w:numPr>
          <w:ilvl w:val="0"/>
          <w:numId w:val="7"/>
        </w:numPr>
        <w:tabs>
          <w:tab w:val="left" w:pos="1134"/>
        </w:tabs>
        <w:spacing w:after="0" w:line="240" w:lineRule="auto"/>
        <w:ind w:left="0" w:firstLine="851"/>
        <w:contextualSpacing/>
        <w:jc w:val="both"/>
        <w:rPr>
          <w:rFonts w:ascii="Times New Roman" w:hAnsi="Times New Roman" w:cs="Times New Roman"/>
          <w:noProof w:val="0"/>
          <w:sz w:val="24"/>
          <w:szCs w:val="24"/>
        </w:rPr>
      </w:pPr>
      <w:r w:rsidRPr="009D00E7">
        <w:rPr>
          <w:rFonts w:ascii="Times New Roman" w:hAnsi="Times New Roman" w:cs="Times New Roman"/>
          <w:b/>
          <w:noProof w:val="0"/>
          <w:sz w:val="24"/>
          <w:szCs w:val="24"/>
        </w:rPr>
        <w:t xml:space="preserve">Pirkimo objektas – kuponai į kino teatrą </w:t>
      </w:r>
      <w:r w:rsidRPr="009D00E7">
        <w:rPr>
          <w:rFonts w:ascii="Times New Roman" w:hAnsi="Times New Roman" w:cs="Times New Roman"/>
          <w:noProof w:val="0"/>
          <w:sz w:val="24"/>
          <w:szCs w:val="24"/>
        </w:rPr>
        <w:t>(toliau – ir prekės).</w:t>
      </w:r>
    </w:p>
    <w:p w14:paraId="0B5CF019" w14:textId="77777777" w:rsidR="009D00E7" w:rsidRPr="009D00E7" w:rsidRDefault="009D00E7" w:rsidP="009D00E7">
      <w:pPr>
        <w:numPr>
          <w:ilvl w:val="0"/>
          <w:numId w:val="7"/>
        </w:numPr>
        <w:tabs>
          <w:tab w:val="left" w:pos="1134"/>
        </w:tabs>
        <w:spacing w:after="0" w:line="240" w:lineRule="auto"/>
        <w:ind w:left="0" w:firstLine="851"/>
        <w:contextualSpacing/>
        <w:jc w:val="both"/>
        <w:rPr>
          <w:rFonts w:ascii="Times New Roman" w:hAnsi="Times New Roman" w:cs="Times New Roman"/>
          <w:noProof w:val="0"/>
          <w:sz w:val="24"/>
          <w:szCs w:val="24"/>
        </w:rPr>
      </w:pPr>
      <w:r w:rsidRPr="009D00E7">
        <w:rPr>
          <w:rFonts w:ascii="Times New Roman" w:hAnsi="Times New Roman" w:cs="Times New Roman"/>
          <w:b/>
          <w:noProof w:val="0"/>
          <w:sz w:val="24"/>
          <w:szCs w:val="24"/>
        </w:rPr>
        <w:t>Pirkimo tikslas</w:t>
      </w:r>
      <w:r w:rsidRPr="009D00E7">
        <w:rPr>
          <w:rFonts w:ascii="Times New Roman" w:hAnsi="Times New Roman" w:cs="Times New Roman"/>
          <w:noProof w:val="0"/>
          <w:sz w:val="24"/>
          <w:szCs w:val="24"/>
        </w:rPr>
        <w:t>: kuponai skirti neatlygintiniems kraujo donorams, donorų organizatoriams ir savanoriams skatinti.</w:t>
      </w:r>
    </w:p>
    <w:p w14:paraId="07739F44" w14:textId="77777777" w:rsidR="009D00E7" w:rsidRPr="009D00E7" w:rsidRDefault="009D00E7" w:rsidP="009D00E7">
      <w:pPr>
        <w:tabs>
          <w:tab w:val="left" w:pos="1134"/>
        </w:tabs>
        <w:spacing w:after="0" w:line="240" w:lineRule="auto"/>
        <w:jc w:val="both"/>
        <w:rPr>
          <w:rFonts w:ascii="Times New Roman" w:hAnsi="Times New Roman" w:cs="Times New Roman"/>
          <w:noProof w:val="0"/>
          <w:sz w:val="24"/>
          <w:szCs w:val="24"/>
        </w:rPr>
      </w:pPr>
    </w:p>
    <w:p w14:paraId="79B19F4F" w14:textId="77777777" w:rsidR="009D00E7" w:rsidRPr="009D00E7" w:rsidRDefault="009D00E7" w:rsidP="009D00E7">
      <w:pPr>
        <w:numPr>
          <w:ilvl w:val="0"/>
          <w:numId w:val="7"/>
        </w:numPr>
        <w:tabs>
          <w:tab w:val="left" w:pos="1134"/>
          <w:tab w:val="left" w:pos="1276"/>
        </w:tabs>
        <w:spacing w:after="0" w:line="240" w:lineRule="auto"/>
        <w:ind w:firstLine="131"/>
        <w:contextualSpacing/>
        <w:jc w:val="both"/>
        <w:rPr>
          <w:rFonts w:ascii="Times New Roman" w:hAnsi="Times New Roman" w:cs="Times New Roman"/>
          <w:noProof w:val="0"/>
          <w:sz w:val="24"/>
          <w:szCs w:val="24"/>
        </w:rPr>
      </w:pPr>
      <w:r w:rsidRPr="009D00E7">
        <w:rPr>
          <w:rFonts w:ascii="Times New Roman" w:hAnsi="Times New Roman" w:cs="Times New Roman"/>
          <w:b/>
          <w:noProof w:val="0"/>
          <w:sz w:val="24"/>
          <w:szCs w:val="24"/>
        </w:rPr>
        <w:t>Pirkimo objektas skaidomas į 4 dalis</w:t>
      </w:r>
      <w:r w:rsidRPr="009D00E7">
        <w:rPr>
          <w:rFonts w:ascii="Times New Roman" w:hAnsi="Times New Roman" w:cs="Times New Roman"/>
          <w:noProof w:val="0"/>
          <w:sz w:val="24"/>
          <w:szCs w:val="24"/>
        </w:rPr>
        <w:t>:</w:t>
      </w:r>
    </w:p>
    <w:p w14:paraId="2E398EF7" w14:textId="77777777" w:rsidR="009D00E7" w:rsidRPr="009D00E7" w:rsidRDefault="009D00E7" w:rsidP="009D00E7">
      <w:pPr>
        <w:numPr>
          <w:ilvl w:val="1"/>
          <w:numId w:val="7"/>
        </w:numPr>
        <w:tabs>
          <w:tab w:val="left" w:pos="1276"/>
        </w:tabs>
        <w:spacing w:after="0" w:line="240" w:lineRule="auto"/>
        <w:ind w:left="720" w:firstLine="131"/>
        <w:contextualSpacing/>
        <w:jc w:val="both"/>
        <w:rPr>
          <w:rFonts w:ascii="Times New Roman" w:hAnsi="Times New Roman" w:cs="Times New Roman"/>
          <w:noProof w:val="0"/>
          <w:sz w:val="24"/>
          <w:szCs w:val="24"/>
        </w:rPr>
      </w:pPr>
      <w:r w:rsidRPr="009D00E7">
        <w:rPr>
          <w:rFonts w:ascii="Times New Roman" w:hAnsi="Times New Roman" w:cs="Times New Roman"/>
          <w:noProof w:val="0"/>
          <w:sz w:val="24"/>
          <w:szCs w:val="24"/>
        </w:rPr>
        <w:t>I pirkimo dalis – kuponai į kino teatrą, kurie galioja į kino seansus Panevėžyje;</w:t>
      </w:r>
    </w:p>
    <w:p w14:paraId="712E578B" w14:textId="77777777" w:rsidR="009D00E7" w:rsidRPr="009D00E7" w:rsidRDefault="009D00E7" w:rsidP="009D00E7">
      <w:pPr>
        <w:numPr>
          <w:ilvl w:val="1"/>
          <w:numId w:val="7"/>
        </w:numPr>
        <w:tabs>
          <w:tab w:val="left" w:pos="1276"/>
        </w:tabs>
        <w:spacing w:after="0" w:line="240" w:lineRule="auto"/>
        <w:ind w:left="720" w:firstLine="131"/>
        <w:contextualSpacing/>
        <w:jc w:val="both"/>
        <w:rPr>
          <w:rFonts w:ascii="Times New Roman" w:hAnsi="Times New Roman" w:cs="Times New Roman"/>
          <w:noProof w:val="0"/>
          <w:sz w:val="24"/>
          <w:szCs w:val="24"/>
        </w:rPr>
      </w:pPr>
      <w:r w:rsidRPr="009D00E7">
        <w:rPr>
          <w:rFonts w:ascii="Times New Roman" w:hAnsi="Times New Roman" w:cs="Times New Roman"/>
          <w:noProof w:val="0"/>
          <w:sz w:val="24"/>
          <w:szCs w:val="24"/>
        </w:rPr>
        <w:t>II pirkimo dalis – kuponai į kino teatrą, kurie galioja į kino seansus Kaune;</w:t>
      </w:r>
    </w:p>
    <w:p w14:paraId="19E16A15" w14:textId="77777777" w:rsidR="009D00E7" w:rsidRPr="009D00E7" w:rsidRDefault="009D00E7" w:rsidP="009D00E7">
      <w:pPr>
        <w:numPr>
          <w:ilvl w:val="1"/>
          <w:numId w:val="7"/>
        </w:numPr>
        <w:tabs>
          <w:tab w:val="left" w:pos="1276"/>
        </w:tabs>
        <w:spacing w:after="0" w:line="240" w:lineRule="auto"/>
        <w:ind w:left="720" w:firstLine="131"/>
        <w:contextualSpacing/>
        <w:jc w:val="both"/>
        <w:rPr>
          <w:rFonts w:ascii="Times New Roman" w:hAnsi="Times New Roman" w:cs="Times New Roman"/>
          <w:noProof w:val="0"/>
          <w:sz w:val="24"/>
          <w:szCs w:val="24"/>
        </w:rPr>
      </w:pPr>
      <w:r w:rsidRPr="009D00E7">
        <w:rPr>
          <w:rFonts w:ascii="Times New Roman" w:hAnsi="Times New Roman" w:cs="Times New Roman"/>
          <w:noProof w:val="0"/>
          <w:sz w:val="24"/>
          <w:szCs w:val="24"/>
        </w:rPr>
        <w:t>III pirkimo dalis – kuponai į kino teatrą, kurie galioja į kino seansus Klaipėdoje;</w:t>
      </w:r>
    </w:p>
    <w:p w14:paraId="77AF6165" w14:textId="77777777" w:rsidR="009D00E7" w:rsidRPr="009D00E7" w:rsidRDefault="009D00E7" w:rsidP="009D00E7">
      <w:pPr>
        <w:numPr>
          <w:ilvl w:val="1"/>
          <w:numId w:val="7"/>
        </w:numPr>
        <w:tabs>
          <w:tab w:val="left" w:pos="1276"/>
        </w:tabs>
        <w:spacing w:after="0" w:line="240" w:lineRule="auto"/>
        <w:ind w:left="720" w:firstLine="131"/>
        <w:contextualSpacing/>
        <w:jc w:val="both"/>
        <w:rPr>
          <w:rFonts w:ascii="Times New Roman" w:hAnsi="Times New Roman" w:cs="Times New Roman"/>
          <w:noProof w:val="0"/>
          <w:sz w:val="24"/>
          <w:szCs w:val="24"/>
        </w:rPr>
      </w:pPr>
      <w:r w:rsidRPr="009D00E7">
        <w:rPr>
          <w:rFonts w:ascii="Times New Roman" w:hAnsi="Times New Roman" w:cs="Times New Roman"/>
          <w:noProof w:val="0"/>
          <w:sz w:val="24"/>
          <w:szCs w:val="24"/>
        </w:rPr>
        <w:t>IV pirkimo dalis – kuponai į kino teatrą, kurie galioja į kino seansus Šiauliuose;</w:t>
      </w:r>
    </w:p>
    <w:p w14:paraId="1E38619F" w14:textId="77777777" w:rsidR="009D00E7" w:rsidRPr="009D00E7" w:rsidRDefault="009D00E7" w:rsidP="009D00E7">
      <w:pPr>
        <w:tabs>
          <w:tab w:val="left" w:pos="1134"/>
          <w:tab w:val="left" w:pos="1276"/>
        </w:tabs>
        <w:spacing w:after="0" w:line="240" w:lineRule="auto"/>
        <w:jc w:val="both"/>
        <w:rPr>
          <w:rFonts w:ascii="Times New Roman" w:hAnsi="Times New Roman" w:cs="Times New Roman"/>
          <w:noProof w:val="0"/>
          <w:sz w:val="24"/>
          <w:szCs w:val="24"/>
        </w:rPr>
      </w:pPr>
      <w:bookmarkStart w:id="0" w:name="_Hlk2341774"/>
    </w:p>
    <w:bookmarkEnd w:id="0"/>
    <w:p w14:paraId="7405C309" w14:textId="001599CC" w:rsidR="009D00E7" w:rsidRPr="009D00E7" w:rsidRDefault="009D00E7" w:rsidP="009D00E7">
      <w:pPr>
        <w:numPr>
          <w:ilvl w:val="0"/>
          <w:numId w:val="7"/>
        </w:numPr>
        <w:tabs>
          <w:tab w:val="left" w:pos="1134"/>
          <w:tab w:val="left" w:pos="1276"/>
        </w:tabs>
        <w:spacing w:after="0" w:line="240" w:lineRule="auto"/>
        <w:ind w:left="0" w:firstLine="851"/>
        <w:contextualSpacing/>
        <w:jc w:val="both"/>
        <w:rPr>
          <w:rFonts w:ascii="Times New Roman" w:hAnsi="Times New Roman" w:cs="Times New Roman"/>
          <w:noProof w:val="0"/>
          <w:sz w:val="24"/>
          <w:szCs w:val="24"/>
        </w:rPr>
      </w:pPr>
      <w:r w:rsidRPr="009D00E7">
        <w:rPr>
          <w:rFonts w:ascii="Times New Roman" w:hAnsi="Times New Roman" w:cs="Times New Roman"/>
          <w:b/>
          <w:noProof w:val="0"/>
          <w:sz w:val="24"/>
          <w:szCs w:val="24"/>
        </w:rPr>
        <w:t>Reikalavimai I-ai pirkimo daliai</w:t>
      </w:r>
      <w:r w:rsidRPr="009D00E7">
        <w:rPr>
          <w:rFonts w:ascii="Times New Roman" w:hAnsi="Times New Roman" w:cs="Times New Roman"/>
          <w:noProof w:val="0"/>
          <w:sz w:val="24"/>
          <w:szCs w:val="24"/>
        </w:rPr>
        <w:t xml:space="preserve"> (kuponai į kino teatrą, kurie galioja į kino seansus P</w:t>
      </w:r>
      <w:r>
        <w:rPr>
          <w:rFonts w:ascii="Times New Roman" w:hAnsi="Times New Roman" w:cs="Times New Roman"/>
          <w:noProof w:val="0"/>
          <w:sz w:val="24"/>
          <w:szCs w:val="24"/>
        </w:rPr>
        <w:t>a</w:t>
      </w:r>
      <w:r w:rsidRPr="009D00E7">
        <w:rPr>
          <w:rFonts w:ascii="Times New Roman" w:hAnsi="Times New Roman" w:cs="Times New Roman"/>
          <w:noProof w:val="0"/>
          <w:sz w:val="24"/>
          <w:szCs w:val="24"/>
        </w:rPr>
        <w:t>nevėžį):</w:t>
      </w:r>
    </w:p>
    <w:p w14:paraId="1C182BE7" w14:textId="77777777" w:rsidR="009D00E7" w:rsidRPr="009D00E7" w:rsidRDefault="009D00E7" w:rsidP="009D00E7">
      <w:pPr>
        <w:numPr>
          <w:ilvl w:val="1"/>
          <w:numId w:val="7"/>
        </w:numPr>
        <w:tabs>
          <w:tab w:val="left" w:pos="1134"/>
          <w:tab w:val="left" w:pos="1276"/>
        </w:tabs>
        <w:spacing w:after="0" w:line="240" w:lineRule="auto"/>
        <w:ind w:left="720" w:firstLine="131"/>
        <w:contextualSpacing/>
        <w:jc w:val="both"/>
        <w:rPr>
          <w:rFonts w:ascii="Times New Roman" w:hAnsi="Times New Roman" w:cs="Times New Roman"/>
          <w:noProof w:val="0"/>
          <w:sz w:val="24"/>
          <w:szCs w:val="24"/>
        </w:rPr>
      </w:pPr>
      <w:r w:rsidRPr="009D00E7">
        <w:rPr>
          <w:rFonts w:ascii="Times New Roman" w:hAnsi="Times New Roman" w:cs="Times New Roman"/>
          <w:noProof w:val="0"/>
          <w:sz w:val="24"/>
          <w:szCs w:val="24"/>
        </w:rPr>
        <w:t>Reikalingas maksimalus kiekis – 7 200 kuponų.</w:t>
      </w:r>
    </w:p>
    <w:p w14:paraId="66590BAA" w14:textId="77777777" w:rsidR="009D00E7" w:rsidRPr="009D00E7" w:rsidRDefault="009D00E7" w:rsidP="009D00E7">
      <w:pPr>
        <w:numPr>
          <w:ilvl w:val="1"/>
          <w:numId w:val="7"/>
        </w:numPr>
        <w:tabs>
          <w:tab w:val="left" w:pos="1134"/>
          <w:tab w:val="left" w:pos="1276"/>
        </w:tabs>
        <w:spacing w:after="0" w:line="240" w:lineRule="auto"/>
        <w:ind w:left="0" w:firstLine="851"/>
        <w:contextualSpacing/>
        <w:jc w:val="both"/>
        <w:rPr>
          <w:rFonts w:ascii="Times New Roman" w:hAnsi="Times New Roman" w:cs="Times New Roman"/>
          <w:noProof w:val="0"/>
          <w:sz w:val="24"/>
          <w:szCs w:val="24"/>
        </w:rPr>
      </w:pPr>
      <w:bookmarkStart w:id="1" w:name="_Hlk2341974"/>
      <w:r w:rsidRPr="009D00E7">
        <w:rPr>
          <w:rFonts w:ascii="Times New Roman" w:hAnsi="Times New Roman" w:cs="Times New Roman"/>
          <w:noProof w:val="0"/>
          <w:sz w:val="24"/>
          <w:szCs w:val="24"/>
        </w:rPr>
        <w:t>Tiekėjas taip pat turi užtikrinti neatlygintinos kraujo donorystės reklaminių vaizdo klipų nemokamą transliavimą prieš kino seansus pagal iš anksto su Perkančiąja organizacija suderintą grafiką. Vaizdo klipų trukmė – 30–60 sekundžių, transliacijų kiekis – 40 tūkstančių kontaktų.</w:t>
      </w:r>
    </w:p>
    <w:p w14:paraId="0121754B" w14:textId="77777777" w:rsidR="009D00E7" w:rsidRPr="009D00E7" w:rsidRDefault="009D00E7" w:rsidP="009D00E7">
      <w:pPr>
        <w:numPr>
          <w:ilvl w:val="1"/>
          <w:numId w:val="7"/>
        </w:numPr>
        <w:tabs>
          <w:tab w:val="left" w:pos="1134"/>
          <w:tab w:val="left" w:pos="1276"/>
        </w:tabs>
        <w:spacing w:after="0" w:line="240" w:lineRule="auto"/>
        <w:ind w:left="0" w:firstLine="851"/>
        <w:contextualSpacing/>
        <w:jc w:val="both"/>
        <w:rPr>
          <w:rFonts w:ascii="Times New Roman" w:hAnsi="Times New Roman" w:cs="Times New Roman"/>
          <w:noProof w:val="0"/>
          <w:sz w:val="24"/>
          <w:szCs w:val="24"/>
        </w:rPr>
      </w:pPr>
      <w:r w:rsidRPr="009D00E7">
        <w:rPr>
          <w:rFonts w:ascii="Times New Roman" w:hAnsi="Times New Roman" w:cs="Times New Roman"/>
          <w:noProof w:val="0"/>
          <w:sz w:val="24"/>
          <w:szCs w:val="24"/>
        </w:rPr>
        <w:t>Vaizdo klipus transliacijai pateikia Perkančioji organizacija.</w:t>
      </w:r>
    </w:p>
    <w:bookmarkEnd w:id="1"/>
    <w:p w14:paraId="7B9D6D5F" w14:textId="77777777" w:rsidR="009D00E7" w:rsidRPr="009D00E7" w:rsidRDefault="009D00E7" w:rsidP="009D00E7">
      <w:pPr>
        <w:tabs>
          <w:tab w:val="left" w:pos="1134"/>
          <w:tab w:val="left" w:pos="1276"/>
        </w:tabs>
        <w:spacing w:after="0" w:line="240" w:lineRule="auto"/>
        <w:ind w:left="851"/>
        <w:contextualSpacing/>
        <w:jc w:val="both"/>
        <w:rPr>
          <w:rFonts w:ascii="Times New Roman" w:hAnsi="Times New Roman" w:cs="Times New Roman"/>
          <w:noProof w:val="0"/>
          <w:sz w:val="24"/>
          <w:szCs w:val="24"/>
        </w:rPr>
      </w:pPr>
    </w:p>
    <w:p w14:paraId="6179DF61" w14:textId="77777777" w:rsidR="009D00E7" w:rsidRPr="009D00E7" w:rsidRDefault="009D00E7" w:rsidP="009D00E7">
      <w:pPr>
        <w:numPr>
          <w:ilvl w:val="0"/>
          <w:numId w:val="7"/>
        </w:numPr>
        <w:tabs>
          <w:tab w:val="left" w:pos="1134"/>
          <w:tab w:val="left" w:pos="1276"/>
        </w:tabs>
        <w:spacing w:after="0" w:line="240" w:lineRule="auto"/>
        <w:ind w:left="0" w:firstLine="851"/>
        <w:contextualSpacing/>
        <w:jc w:val="both"/>
        <w:rPr>
          <w:rFonts w:ascii="Times New Roman" w:hAnsi="Times New Roman" w:cs="Times New Roman"/>
          <w:noProof w:val="0"/>
          <w:sz w:val="24"/>
          <w:szCs w:val="24"/>
        </w:rPr>
      </w:pPr>
      <w:bookmarkStart w:id="2" w:name="_Hlk2342168"/>
      <w:r w:rsidRPr="009D00E7">
        <w:rPr>
          <w:rFonts w:ascii="Times New Roman" w:hAnsi="Times New Roman" w:cs="Times New Roman"/>
          <w:b/>
          <w:noProof w:val="0"/>
          <w:sz w:val="24"/>
          <w:szCs w:val="24"/>
        </w:rPr>
        <w:t>Reikalavimai II-ai pirkimo daliai</w:t>
      </w:r>
      <w:r w:rsidRPr="009D00E7">
        <w:rPr>
          <w:rFonts w:ascii="Times New Roman" w:hAnsi="Times New Roman" w:cs="Times New Roman"/>
          <w:noProof w:val="0"/>
          <w:sz w:val="24"/>
          <w:szCs w:val="24"/>
        </w:rPr>
        <w:t xml:space="preserve"> (kuponai į kino teatrą, kurie galioja į kino seansus Kaune):</w:t>
      </w:r>
    </w:p>
    <w:p w14:paraId="1B7B7A03" w14:textId="77777777" w:rsidR="009D00E7" w:rsidRPr="009D00E7" w:rsidRDefault="009D00E7" w:rsidP="009D00E7">
      <w:pPr>
        <w:numPr>
          <w:ilvl w:val="1"/>
          <w:numId w:val="7"/>
        </w:numPr>
        <w:tabs>
          <w:tab w:val="left" w:pos="1134"/>
          <w:tab w:val="left" w:pos="1276"/>
        </w:tabs>
        <w:spacing w:after="0" w:line="240" w:lineRule="auto"/>
        <w:ind w:left="720" w:firstLine="131"/>
        <w:contextualSpacing/>
        <w:jc w:val="both"/>
        <w:rPr>
          <w:rFonts w:ascii="Times New Roman" w:hAnsi="Times New Roman" w:cs="Times New Roman"/>
          <w:noProof w:val="0"/>
          <w:sz w:val="24"/>
          <w:szCs w:val="24"/>
        </w:rPr>
      </w:pPr>
      <w:r w:rsidRPr="009D00E7">
        <w:rPr>
          <w:rFonts w:ascii="Times New Roman" w:hAnsi="Times New Roman" w:cs="Times New Roman"/>
          <w:noProof w:val="0"/>
          <w:sz w:val="24"/>
          <w:szCs w:val="24"/>
        </w:rPr>
        <w:t>Reikalingas maksimalus kiekis – 12 500 kuponų.</w:t>
      </w:r>
    </w:p>
    <w:p w14:paraId="6B047C89" w14:textId="77777777" w:rsidR="009D00E7" w:rsidRPr="009D00E7" w:rsidRDefault="009D00E7" w:rsidP="009D00E7">
      <w:pPr>
        <w:numPr>
          <w:ilvl w:val="1"/>
          <w:numId w:val="7"/>
        </w:numPr>
        <w:tabs>
          <w:tab w:val="left" w:pos="1134"/>
          <w:tab w:val="left" w:pos="1276"/>
        </w:tabs>
        <w:spacing w:after="0" w:line="240" w:lineRule="auto"/>
        <w:ind w:left="0" w:firstLine="851"/>
        <w:contextualSpacing/>
        <w:jc w:val="both"/>
        <w:rPr>
          <w:rFonts w:ascii="Times New Roman" w:hAnsi="Times New Roman" w:cs="Times New Roman"/>
          <w:noProof w:val="0"/>
          <w:sz w:val="24"/>
          <w:szCs w:val="24"/>
        </w:rPr>
      </w:pPr>
      <w:r w:rsidRPr="009D00E7">
        <w:rPr>
          <w:rFonts w:ascii="Times New Roman" w:hAnsi="Times New Roman" w:cs="Times New Roman"/>
          <w:noProof w:val="0"/>
          <w:sz w:val="24"/>
          <w:szCs w:val="24"/>
        </w:rPr>
        <w:t>Tiekėjas taip pat turi užtikrinti neatlygintinos kraujo donorystės reklaminių vaizdo klipų nemokamą transliavimą prieš kino seansus pagal iš anksto su Perkančiąja organizacija suderintą grafiką. Vaizdo klipų trukmė – 30–60 sekundžių, transliacijų kiekis – 100 tūkstančių kontaktų.</w:t>
      </w:r>
    </w:p>
    <w:p w14:paraId="262A7D7F" w14:textId="77777777" w:rsidR="009D00E7" w:rsidRPr="009D00E7" w:rsidRDefault="009D00E7" w:rsidP="009D00E7">
      <w:pPr>
        <w:numPr>
          <w:ilvl w:val="1"/>
          <w:numId w:val="7"/>
        </w:numPr>
        <w:tabs>
          <w:tab w:val="left" w:pos="1134"/>
          <w:tab w:val="left" w:pos="1276"/>
        </w:tabs>
        <w:spacing w:after="0" w:line="240" w:lineRule="auto"/>
        <w:ind w:left="0" w:firstLine="851"/>
        <w:contextualSpacing/>
        <w:jc w:val="both"/>
        <w:rPr>
          <w:rFonts w:ascii="Times New Roman" w:hAnsi="Times New Roman" w:cs="Times New Roman"/>
          <w:noProof w:val="0"/>
          <w:sz w:val="24"/>
          <w:szCs w:val="24"/>
        </w:rPr>
      </w:pPr>
      <w:r w:rsidRPr="009D00E7">
        <w:rPr>
          <w:rFonts w:ascii="Times New Roman" w:hAnsi="Times New Roman" w:cs="Times New Roman"/>
          <w:noProof w:val="0"/>
          <w:sz w:val="24"/>
          <w:szCs w:val="24"/>
        </w:rPr>
        <w:t>Vaizdo klipus transliacijai pateikia Perkančioji organizacija.</w:t>
      </w:r>
    </w:p>
    <w:p w14:paraId="471D3000" w14:textId="77777777" w:rsidR="009D00E7" w:rsidRPr="009D00E7" w:rsidRDefault="009D00E7" w:rsidP="009D00E7">
      <w:pPr>
        <w:tabs>
          <w:tab w:val="left" w:pos="851"/>
          <w:tab w:val="left" w:pos="1134"/>
          <w:tab w:val="left" w:pos="1276"/>
        </w:tabs>
        <w:spacing w:after="0" w:line="240" w:lineRule="auto"/>
        <w:ind w:left="851"/>
        <w:contextualSpacing/>
        <w:jc w:val="both"/>
        <w:rPr>
          <w:rFonts w:ascii="Times New Roman" w:hAnsi="Times New Roman" w:cs="Times New Roman"/>
          <w:noProof w:val="0"/>
          <w:sz w:val="24"/>
          <w:szCs w:val="24"/>
        </w:rPr>
      </w:pPr>
    </w:p>
    <w:p w14:paraId="45C7590D" w14:textId="77777777" w:rsidR="009D00E7" w:rsidRPr="009D00E7" w:rsidRDefault="009D00E7" w:rsidP="009D00E7">
      <w:pPr>
        <w:numPr>
          <w:ilvl w:val="0"/>
          <w:numId w:val="7"/>
        </w:numPr>
        <w:tabs>
          <w:tab w:val="left" w:pos="1134"/>
          <w:tab w:val="left" w:pos="1276"/>
        </w:tabs>
        <w:spacing w:after="0" w:line="240" w:lineRule="auto"/>
        <w:ind w:left="0" w:firstLine="851"/>
        <w:contextualSpacing/>
        <w:jc w:val="both"/>
        <w:rPr>
          <w:rFonts w:ascii="Times New Roman" w:hAnsi="Times New Roman" w:cs="Times New Roman"/>
          <w:noProof w:val="0"/>
          <w:sz w:val="24"/>
          <w:szCs w:val="24"/>
        </w:rPr>
      </w:pPr>
      <w:r w:rsidRPr="009D00E7">
        <w:rPr>
          <w:rFonts w:ascii="Times New Roman" w:hAnsi="Times New Roman" w:cs="Times New Roman"/>
          <w:b/>
          <w:noProof w:val="0"/>
          <w:sz w:val="24"/>
          <w:szCs w:val="24"/>
        </w:rPr>
        <w:t>Reikalavimai III-ai pirkimo daliai</w:t>
      </w:r>
      <w:r w:rsidRPr="009D00E7">
        <w:rPr>
          <w:rFonts w:ascii="Times New Roman" w:hAnsi="Times New Roman" w:cs="Times New Roman"/>
          <w:noProof w:val="0"/>
          <w:sz w:val="24"/>
          <w:szCs w:val="24"/>
        </w:rPr>
        <w:t xml:space="preserve"> (kuponai į kino teatrą, kurie galioja į kino seansus</w:t>
      </w:r>
    </w:p>
    <w:p w14:paraId="0BB01487" w14:textId="77777777" w:rsidR="009D00E7" w:rsidRPr="009D00E7" w:rsidRDefault="009D00E7" w:rsidP="009D00E7">
      <w:pPr>
        <w:tabs>
          <w:tab w:val="left" w:pos="1134"/>
          <w:tab w:val="left" w:pos="1276"/>
        </w:tabs>
        <w:spacing w:after="0" w:line="240" w:lineRule="auto"/>
        <w:jc w:val="both"/>
        <w:rPr>
          <w:rFonts w:ascii="Times New Roman" w:hAnsi="Times New Roman" w:cs="Times New Roman"/>
          <w:noProof w:val="0"/>
          <w:sz w:val="24"/>
          <w:szCs w:val="24"/>
        </w:rPr>
      </w:pPr>
      <w:r w:rsidRPr="009D00E7">
        <w:rPr>
          <w:rFonts w:ascii="Times New Roman" w:hAnsi="Times New Roman" w:cs="Times New Roman"/>
          <w:noProof w:val="0"/>
          <w:sz w:val="24"/>
          <w:szCs w:val="24"/>
        </w:rPr>
        <w:t>Klaipėdoje):</w:t>
      </w:r>
    </w:p>
    <w:p w14:paraId="7D10397C" w14:textId="77777777" w:rsidR="009D00E7" w:rsidRPr="009D00E7" w:rsidRDefault="009D00E7" w:rsidP="009D00E7">
      <w:pPr>
        <w:numPr>
          <w:ilvl w:val="1"/>
          <w:numId w:val="7"/>
        </w:numPr>
        <w:tabs>
          <w:tab w:val="left" w:pos="1134"/>
          <w:tab w:val="left" w:pos="1276"/>
        </w:tabs>
        <w:spacing w:after="0" w:line="240" w:lineRule="auto"/>
        <w:ind w:left="720" w:firstLine="131"/>
        <w:contextualSpacing/>
        <w:jc w:val="both"/>
        <w:rPr>
          <w:rFonts w:ascii="Times New Roman" w:hAnsi="Times New Roman" w:cs="Times New Roman"/>
          <w:noProof w:val="0"/>
          <w:sz w:val="24"/>
          <w:szCs w:val="24"/>
        </w:rPr>
      </w:pPr>
      <w:r w:rsidRPr="009D00E7">
        <w:rPr>
          <w:rFonts w:ascii="Times New Roman" w:hAnsi="Times New Roman" w:cs="Times New Roman"/>
          <w:noProof w:val="0"/>
          <w:sz w:val="24"/>
          <w:szCs w:val="24"/>
        </w:rPr>
        <w:t>Reikalingas maksimalus kiekis – 25 000 kuponų.</w:t>
      </w:r>
    </w:p>
    <w:p w14:paraId="727A3DF5" w14:textId="77777777" w:rsidR="009D00E7" w:rsidRPr="009D00E7" w:rsidRDefault="009D00E7" w:rsidP="009D00E7">
      <w:pPr>
        <w:numPr>
          <w:ilvl w:val="1"/>
          <w:numId w:val="7"/>
        </w:numPr>
        <w:tabs>
          <w:tab w:val="left" w:pos="1134"/>
          <w:tab w:val="left" w:pos="1276"/>
        </w:tabs>
        <w:spacing w:after="0" w:line="240" w:lineRule="auto"/>
        <w:ind w:left="0" w:firstLine="851"/>
        <w:contextualSpacing/>
        <w:jc w:val="both"/>
        <w:rPr>
          <w:rFonts w:ascii="Times New Roman" w:hAnsi="Times New Roman" w:cs="Times New Roman"/>
          <w:noProof w:val="0"/>
          <w:sz w:val="24"/>
          <w:szCs w:val="24"/>
        </w:rPr>
      </w:pPr>
      <w:r w:rsidRPr="009D00E7">
        <w:rPr>
          <w:rFonts w:ascii="Times New Roman" w:hAnsi="Times New Roman" w:cs="Times New Roman"/>
          <w:noProof w:val="0"/>
          <w:sz w:val="24"/>
          <w:szCs w:val="24"/>
        </w:rPr>
        <w:t>Tiekėjas taip pat turi užtikrinti neatlygintinos kraujo donorystės reklaminių vaizdo klipų nemokamą transliavimą prieš kino seansus pagal iš anksto su Perkančiąja organizacija suderintą grafiką. Vaizdo klipų trukmė – 30–60 sekundžių, transliacijų kiekis – 60 tūkstančiai kontaktų.</w:t>
      </w:r>
    </w:p>
    <w:p w14:paraId="56A7E035" w14:textId="77777777" w:rsidR="009D00E7" w:rsidRPr="009D00E7" w:rsidRDefault="009D00E7" w:rsidP="009D00E7">
      <w:pPr>
        <w:numPr>
          <w:ilvl w:val="1"/>
          <w:numId w:val="7"/>
        </w:numPr>
        <w:tabs>
          <w:tab w:val="left" w:pos="1134"/>
          <w:tab w:val="left" w:pos="1276"/>
        </w:tabs>
        <w:spacing w:after="0" w:line="240" w:lineRule="auto"/>
        <w:ind w:left="0" w:firstLine="851"/>
        <w:contextualSpacing/>
        <w:jc w:val="both"/>
        <w:rPr>
          <w:rFonts w:ascii="Times New Roman" w:hAnsi="Times New Roman" w:cs="Times New Roman"/>
          <w:noProof w:val="0"/>
          <w:sz w:val="24"/>
          <w:szCs w:val="24"/>
        </w:rPr>
      </w:pPr>
      <w:r w:rsidRPr="009D00E7">
        <w:rPr>
          <w:rFonts w:ascii="Times New Roman" w:hAnsi="Times New Roman" w:cs="Times New Roman"/>
          <w:noProof w:val="0"/>
          <w:sz w:val="24"/>
          <w:szCs w:val="24"/>
        </w:rPr>
        <w:t>Vaizdo klipus transliacijai pateikia Perkančioji organizacija.</w:t>
      </w:r>
    </w:p>
    <w:p w14:paraId="01512301" w14:textId="77777777" w:rsidR="009D00E7" w:rsidRPr="009D00E7" w:rsidRDefault="009D00E7" w:rsidP="009D00E7">
      <w:pPr>
        <w:numPr>
          <w:ilvl w:val="0"/>
          <w:numId w:val="7"/>
        </w:numPr>
        <w:tabs>
          <w:tab w:val="left" w:pos="1134"/>
          <w:tab w:val="left" w:pos="1276"/>
        </w:tabs>
        <w:spacing w:after="0" w:line="240" w:lineRule="auto"/>
        <w:ind w:left="0" w:firstLine="851"/>
        <w:contextualSpacing/>
        <w:jc w:val="both"/>
        <w:rPr>
          <w:rFonts w:ascii="Times New Roman" w:hAnsi="Times New Roman" w:cs="Times New Roman"/>
          <w:noProof w:val="0"/>
          <w:sz w:val="24"/>
          <w:szCs w:val="24"/>
        </w:rPr>
      </w:pPr>
      <w:r w:rsidRPr="009D00E7">
        <w:rPr>
          <w:rFonts w:ascii="Times New Roman" w:hAnsi="Times New Roman" w:cs="Times New Roman"/>
          <w:b/>
          <w:noProof w:val="0"/>
          <w:sz w:val="24"/>
          <w:szCs w:val="24"/>
        </w:rPr>
        <w:t>Reikalavimai IV-ai pirkimo daliai</w:t>
      </w:r>
      <w:r w:rsidRPr="009D00E7">
        <w:rPr>
          <w:rFonts w:ascii="Times New Roman" w:hAnsi="Times New Roman" w:cs="Times New Roman"/>
          <w:noProof w:val="0"/>
          <w:sz w:val="24"/>
          <w:szCs w:val="24"/>
        </w:rPr>
        <w:t xml:space="preserve"> (kuponai į kino teatrą, kurie galioja į kino seansus</w:t>
      </w:r>
    </w:p>
    <w:p w14:paraId="20B8975C" w14:textId="77777777" w:rsidR="009D00E7" w:rsidRPr="009D00E7" w:rsidRDefault="009D00E7" w:rsidP="009D00E7">
      <w:pPr>
        <w:tabs>
          <w:tab w:val="left" w:pos="1134"/>
          <w:tab w:val="left" w:pos="1276"/>
        </w:tabs>
        <w:spacing w:after="0" w:line="240" w:lineRule="auto"/>
        <w:jc w:val="both"/>
        <w:rPr>
          <w:rFonts w:ascii="Times New Roman" w:hAnsi="Times New Roman" w:cs="Times New Roman"/>
          <w:noProof w:val="0"/>
          <w:sz w:val="24"/>
          <w:szCs w:val="24"/>
        </w:rPr>
      </w:pPr>
      <w:r w:rsidRPr="009D00E7">
        <w:rPr>
          <w:rFonts w:ascii="Times New Roman" w:hAnsi="Times New Roman" w:cs="Times New Roman"/>
          <w:noProof w:val="0"/>
          <w:sz w:val="24"/>
          <w:szCs w:val="24"/>
        </w:rPr>
        <w:t>Šiauliuose):</w:t>
      </w:r>
    </w:p>
    <w:p w14:paraId="64936E86" w14:textId="77777777" w:rsidR="009D00E7" w:rsidRPr="009D00E7" w:rsidRDefault="009D00E7" w:rsidP="009D00E7">
      <w:pPr>
        <w:numPr>
          <w:ilvl w:val="1"/>
          <w:numId w:val="7"/>
        </w:numPr>
        <w:tabs>
          <w:tab w:val="left" w:pos="1134"/>
          <w:tab w:val="left" w:pos="1276"/>
        </w:tabs>
        <w:spacing w:after="0" w:line="240" w:lineRule="auto"/>
        <w:ind w:left="720" w:firstLine="131"/>
        <w:contextualSpacing/>
        <w:jc w:val="both"/>
        <w:rPr>
          <w:rFonts w:ascii="Times New Roman" w:hAnsi="Times New Roman" w:cs="Times New Roman"/>
          <w:noProof w:val="0"/>
          <w:sz w:val="24"/>
          <w:szCs w:val="24"/>
        </w:rPr>
      </w:pPr>
      <w:r w:rsidRPr="009D00E7">
        <w:rPr>
          <w:rFonts w:ascii="Times New Roman" w:hAnsi="Times New Roman" w:cs="Times New Roman"/>
          <w:noProof w:val="0"/>
          <w:sz w:val="24"/>
          <w:szCs w:val="24"/>
        </w:rPr>
        <w:t>Reikalingas maksimalus kiekis – 12 500 kuponų.</w:t>
      </w:r>
    </w:p>
    <w:p w14:paraId="070408AD" w14:textId="77777777" w:rsidR="009D00E7" w:rsidRPr="009D00E7" w:rsidRDefault="009D00E7" w:rsidP="009D00E7">
      <w:pPr>
        <w:numPr>
          <w:ilvl w:val="1"/>
          <w:numId w:val="7"/>
        </w:numPr>
        <w:tabs>
          <w:tab w:val="left" w:pos="1134"/>
          <w:tab w:val="left" w:pos="1276"/>
        </w:tabs>
        <w:spacing w:after="0" w:line="240" w:lineRule="auto"/>
        <w:ind w:left="0" w:firstLine="851"/>
        <w:contextualSpacing/>
        <w:jc w:val="both"/>
        <w:rPr>
          <w:rFonts w:ascii="Times New Roman" w:hAnsi="Times New Roman" w:cs="Times New Roman"/>
          <w:noProof w:val="0"/>
          <w:sz w:val="24"/>
          <w:szCs w:val="24"/>
        </w:rPr>
      </w:pPr>
      <w:r w:rsidRPr="009D00E7">
        <w:rPr>
          <w:rFonts w:ascii="Times New Roman" w:hAnsi="Times New Roman" w:cs="Times New Roman"/>
          <w:noProof w:val="0"/>
          <w:sz w:val="24"/>
          <w:szCs w:val="24"/>
        </w:rPr>
        <w:t>Tiekėjas taip pat turi užtikrinti neatlygintinos kraujo donorystės reklaminių vaizdo klipų nemokamą transliavimą prieš kino seansus pagal iš anksto su Perkančiąja organizacija suderintą grafiką. Vaizdo klipų trukmė – 30–60 sekundžių, transliacijų kiekis – 40 tūkstančiai kontaktų.</w:t>
      </w:r>
    </w:p>
    <w:p w14:paraId="40CD858D" w14:textId="77777777" w:rsidR="009D00E7" w:rsidRPr="009D00E7" w:rsidRDefault="009D00E7" w:rsidP="009D00E7">
      <w:pPr>
        <w:numPr>
          <w:ilvl w:val="1"/>
          <w:numId w:val="7"/>
        </w:numPr>
        <w:tabs>
          <w:tab w:val="left" w:pos="1134"/>
          <w:tab w:val="left" w:pos="1276"/>
        </w:tabs>
        <w:spacing w:after="0" w:line="240" w:lineRule="auto"/>
        <w:ind w:left="0" w:firstLine="851"/>
        <w:contextualSpacing/>
        <w:jc w:val="both"/>
        <w:rPr>
          <w:rFonts w:ascii="Times New Roman" w:hAnsi="Times New Roman" w:cs="Times New Roman"/>
          <w:noProof w:val="0"/>
          <w:sz w:val="24"/>
          <w:szCs w:val="24"/>
        </w:rPr>
      </w:pPr>
      <w:r w:rsidRPr="009D00E7">
        <w:rPr>
          <w:rFonts w:ascii="Times New Roman" w:hAnsi="Times New Roman" w:cs="Times New Roman"/>
          <w:noProof w:val="0"/>
          <w:sz w:val="24"/>
          <w:szCs w:val="24"/>
        </w:rPr>
        <w:t>Vaizdo klipus transliacijai pateikia Perkančioji organizacija.</w:t>
      </w:r>
    </w:p>
    <w:p w14:paraId="27894E9C" w14:textId="77777777" w:rsidR="009D00E7" w:rsidRPr="009D00E7" w:rsidRDefault="009D00E7" w:rsidP="009D00E7">
      <w:pPr>
        <w:tabs>
          <w:tab w:val="left" w:pos="851"/>
          <w:tab w:val="left" w:pos="1134"/>
          <w:tab w:val="left" w:pos="1276"/>
        </w:tabs>
        <w:spacing w:after="0" w:line="240" w:lineRule="auto"/>
        <w:jc w:val="both"/>
        <w:rPr>
          <w:rFonts w:ascii="Times New Roman" w:hAnsi="Times New Roman" w:cs="Times New Roman"/>
          <w:noProof w:val="0"/>
          <w:sz w:val="24"/>
          <w:szCs w:val="24"/>
        </w:rPr>
      </w:pPr>
    </w:p>
    <w:bookmarkEnd w:id="2"/>
    <w:p w14:paraId="59998F16" w14:textId="77777777" w:rsidR="009D00E7" w:rsidRPr="009D00E7" w:rsidRDefault="009D00E7" w:rsidP="009D00E7">
      <w:pPr>
        <w:numPr>
          <w:ilvl w:val="0"/>
          <w:numId w:val="7"/>
        </w:numPr>
        <w:tabs>
          <w:tab w:val="left" w:pos="851"/>
          <w:tab w:val="left" w:pos="1134"/>
          <w:tab w:val="left" w:pos="1276"/>
        </w:tabs>
        <w:spacing w:after="120" w:line="240" w:lineRule="auto"/>
        <w:ind w:firstLine="131"/>
        <w:jc w:val="both"/>
        <w:rPr>
          <w:rFonts w:ascii="Times New Roman" w:hAnsi="Times New Roman" w:cs="Times New Roman"/>
          <w:noProof w:val="0"/>
          <w:sz w:val="24"/>
          <w:szCs w:val="24"/>
        </w:rPr>
      </w:pPr>
      <w:r w:rsidRPr="009D00E7">
        <w:rPr>
          <w:rFonts w:ascii="Times New Roman" w:hAnsi="Times New Roman" w:cs="Times New Roman"/>
          <w:b/>
          <w:noProof w:val="0"/>
          <w:sz w:val="24"/>
          <w:szCs w:val="24"/>
        </w:rPr>
        <w:t>Reikalavimai visoms pirkimo dalims</w:t>
      </w:r>
      <w:r w:rsidRPr="009D00E7">
        <w:rPr>
          <w:rFonts w:ascii="Times New Roman" w:hAnsi="Times New Roman" w:cs="Times New Roman"/>
          <w:noProof w:val="0"/>
          <w:sz w:val="24"/>
          <w:szCs w:val="24"/>
        </w:rPr>
        <w:t>:</w:t>
      </w:r>
    </w:p>
    <w:p w14:paraId="731325B7" w14:textId="77777777" w:rsidR="009D00E7" w:rsidRPr="009D00E7" w:rsidRDefault="009D00E7" w:rsidP="009D00E7">
      <w:pPr>
        <w:numPr>
          <w:ilvl w:val="1"/>
          <w:numId w:val="7"/>
        </w:numPr>
        <w:tabs>
          <w:tab w:val="left" w:pos="1134"/>
          <w:tab w:val="left" w:pos="1276"/>
        </w:tabs>
        <w:spacing w:after="0" w:line="240" w:lineRule="auto"/>
        <w:ind w:left="0" w:firstLine="851"/>
        <w:jc w:val="both"/>
        <w:rPr>
          <w:rFonts w:ascii="Times New Roman" w:hAnsi="Times New Roman" w:cs="Times New Roman"/>
          <w:noProof w:val="0"/>
          <w:sz w:val="24"/>
          <w:szCs w:val="24"/>
        </w:rPr>
      </w:pPr>
      <w:r w:rsidRPr="009D00E7">
        <w:rPr>
          <w:rFonts w:ascii="Times New Roman" w:hAnsi="Times New Roman" w:cs="Times New Roman"/>
          <w:noProof w:val="0"/>
          <w:sz w:val="24"/>
          <w:szCs w:val="24"/>
        </w:rPr>
        <w:t>Kiekvienas kuponas kino teatro kasoje turi būti keičiamas į kino bilietą (be papildomo mokesčio) į pasirinktą bet kurį  viešą kino teatre, į kurį tiekėjas siūlo kuponus, tuo metu rodomą kino  seansą įprastose salėse.</w:t>
      </w:r>
    </w:p>
    <w:p w14:paraId="409ADECF" w14:textId="77777777" w:rsidR="009D00E7" w:rsidRPr="009D00E7" w:rsidRDefault="009D00E7" w:rsidP="009D00E7">
      <w:pPr>
        <w:numPr>
          <w:ilvl w:val="1"/>
          <w:numId w:val="7"/>
        </w:numPr>
        <w:tabs>
          <w:tab w:val="left" w:pos="1134"/>
          <w:tab w:val="left" w:pos="1276"/>
        </w:tabs>
        <w:spacing w:after="0" w:line="240" w:lineRule="auto"/>
        <w:ind w:left="0" w:firstLine="851"/>
        <w:contextualSpacing/>
        <w:jc w:val="both"/>
        <w:rPr>
          <w:rFonts w:ascii="Times New Roman" w:hAnsi="Times New Roman" w:cs="Times New Roman"/>
          <w:noProof w:val="0"/>
          <w:sz w:val="24"/>
          <w:szCs w:val="24"/>
        </w:rPr>
      </w:pPr>
      <w:r w:rsidRPr="009D00E7">
        <w:rPr>
          <w:rFonts w:ascii="Times New Roman" w:hAnsi="Times New Roman" w:cs="Times New Roman"/>
          <w:noProof w:val="0"/>
          <w:sz w:val="24"/>
          <w:szCs w:val="24"/>
        </w:rPr>
        <w:t xml:space="preserve">Kiekvienas kuponas turi galioti 1-am asmeniui apsilankyti 1 kartą kino seanse įprastinėje salėje visomis savaitės ir švenčių dienomis kino teatro, į kurį tiekėjas siūlo kuponus, darbo </w:t>
      </w:r>
      <w:r w:rsidRPr="009D00E7">
        <w:rPr>
          <w:rFonts w:ascii="Times New Roman" w:hAnsi="Times New Roman" w:cs="Times New Roman"/>
          <w:noProof w:val="0"/>
          <w:sz w:val="24"/>
          <w:szCs w:val="24"/>
        </w:rPr>
        <w:lastRenderedPageBreak/>
        <w:t>valandomis, pasirenkant vietą kino salėje, seanso laiką ir filmą (įskaitant ir 3 D filmus), netaikant jokių apribojimų pasirenkamam kino filmui.</w:t>
      </w:r>
    </w:p>
    <w:p w14:paraId="10627276" w14:textId="77777777" w:rsidR="009D00E7" w:rsidRPr="009D00E7" w:rsidRDefault="009D00E7" w:rsidP="009D00E7">
      <w:pPr>
        <w:numPr>
          <w:ilvl w:val="1"/>
          <w:numId w:val="7"/>
        </w:numPr>
        <w:tabs>
          <w:tab w:val="left" w:pos="1134"/>
          <w:tab w:val="left" w:pos="1276"/>
        </w:tabs>
        <w:spacing w:after="0" w:line="240" w:lineRule="auto"/>
        <w:ind w:left="0" w:firstLine="851"/>
        <w:contextualSpacing/>
        <w:jc w:val="both"/>
        <w:rPr>
          <w:rFonts w:ascii="Times New Roman" w:hAnsi="Times New Roman" w:cs="Times New Roman"/>
          <w:noProof w:val="0"/>
          <w:sz w:val="24"/>
          <w:szCs w:val="24"/>
        </w:rPr>
      </w:pPr>
      <w:r w:rsidRPr="009D00E7">
        <w:rPr>
          <w:rFonts w:ascii="Times New Roman" w:hAnsi="Times New Roman" w:cs="Times New Roman"/>
          <w:noProof w:val="0"/>
          <w:sz w:val="24"/>
          <w:szCs w:val="24"/>
        </w:rPr>
        <w:t>Kuponas turi būti reprezentatyvus, ant jo turės būti publikuojama Perkančiosios organizacijos atributika ir informacija. Spaudos ant kupono spalvingumas – 4+4 (CMYK). Kupono maketą pateiks Perkančioji organizacija.</w:t>
      </w:r>
    </w:p>
    <w:p w14:paraId="2BCDC261" w14:textId="77777777" w:rsidR="009D00E7" w:rsidRPr="009D00E7" w:rsidRDefault="009D00E7" w:rsidP="009D00E7">
      <w:pPr>
        <w:numPr>
          <w:ilvl w:val="1"/>
          <w:numId w:val="7"/>
        </w:numPr>
        <w:tabs>
          <w:tab w:val="left" w:pos="1134"/>
          <w:tab w:val="left" w:pos="1276"/>
        </w:tabs>
        <w:spacing w:after="120" w:line="240" w:lineRule="auto"/>
        <w:ind w:left="0" w:firstLine="851"/>
        <w:jc w:val="both"/>
        <w:rPr>
          <w:rFonts w:ascii="Times New Roman" w:hAnsi="Times New Roman" w:cs="Times New Roman"/>
          <w:noProof w:val="0"/>
          <w:sz w:val="24"/>
          <w:szCs w:val="24"/>
        </w:rPr>
      </w:pPr>
      <w:r w:rsidRPr="009D00E7">
        <w:rPr>
          <w:rFonts w:ascii="Times New Roman" w:hAnsi="Times New Roman" w:cs="Times New Roman"/>
          <w:noProof w:val="0"/>
          <w:sz w:val="24"/>
          <w:szCs w:val="24"/>
        </w:rPr>
        <w:t xml:space="preserve">Kuponų galiojimas – </w:t>
      </w:r>
      <w:bookmarkStart w:id="3" w:name="_Hlk34055034"/>
      <w:r w:rsidRPr="009D00E7">
        <w:rPr>
          <w:rFonts w:ascii="Times New Roman" w:hAnsi="Times New Roman" w:cs="Times New Roman"/>
          <w:noProof w:val="0"/>
          <w:sz w:val="24"/>
          <w:szCs w:val="24"/>
        </w:rPr>
        <w:t>ne trumpesnis kaip 12 mėnesių nuo jų pristatymo Perkančiajai organizacijai dienos.</w:t>
      </w:r>
      <w:bookmarkEnd w:id="3"/>
    </w:p>
    <w:p w14:paraId="0FA6CED8" w14:textId="77777777" w:rsidR="009D00E7" w:rsidRPr="009D00E7" w:rsidRDefault="009D00E7" w:rsidP="009D00E7">
      <w:pPr>
        <w:numPr>
          <w:ilvl w:val="1"/>
          <w:numId w:val="7"/>
        </w:numPr>
        <w:tabs>
          <w:tab w:val="left" w:pos="1134"/>
          <w:tab w:val="left" w:pos="1276"/>
        </w:tabs>
        <w:spacing w:after="120" w:line="240" w:lineRule="auto"/>
        <w:ind w:left="0" w:firstLine="851"/>
        <w:jc w:val="both"/>
        <w:rPr>
          <w:rFonts w:ascii="Times New Roman" w:hAnsi="Times New Roman" w:cs="Times New Roman"/>
          <w:noProof w:val="0"/>
          <w:sz w:val="24"/>
          <w:szCs w:val="24"/>
        </w:rPr>
      </w:pPr>
      <w:r w:rsidRPr="009D00E7">
        <w:rPr>
          <w:rFonts w:ascii="Times New Roman" w:hAnsi="Times New Roman" w:cs="Times New Roman"/>
          <w:b/>
          <w:i/>
          <w:noProof w:val="0"/>
          <w:sz w:val="24"/>
          <w:szCs w:val="24"/>
        </w:rPr>
        <w:t>Reikalavimai kino teatrui*, į kurį siūlomi pirkti kuponai:</w:t>
      </w:r>
    </w:p>
    <w:p w14:paraId="0D59F283" w14:textId="77777777" w:rsidR="009D00E7" w:rsidRPr="009D00E7" w:rsidRDefault="009D00E7" w:rsidP="009D00E7">
      <w:pPr>
        <w:tabs>
          <w:tab w:val="left" w:pos="1134"/>
          <w:tab w:val="left" w:pos="1276"/>
          <w:tab w:val="left" w:pos="1560"/>
        </w:tabs>
        <w:spacing w:after="120" w:line="240" w:lineRule="auto"/>
        <w:ind w:left="851"/>
        <w:jc w:val="both"/>
        <w:rPr>
          <w:rFonts w:ascii="Times New Roman" w:hAnsi="Times New Roman" w:cs="Times New Roman"/>
          <w:noProof w:val="0"/>
          <w:sz w:val="24"/>
          <w:szCs w:val="24"/>
        </w:rPr>
      </w:pPr>
      <w:r w:rsidRPr="009D00E7">
        <w:rPr>
          <w:rFonts w:ascii="Times New Roman" w:hAnsi="Times New Roman" w:cs="Times New Roman"/>
          <w:noProof w:val="0"/>
          <w:sz w:val="24"/>
          <w:szCs w:val="24"/>
        </w:rPr>
        <w:t>Tiekėjas Pasiūlymo formoje turi nurodyti kino teatrą, į kurį siūlo kuponus, bei jo adresą.</w:t>
      </w:r>
    </w:p>
    <w:p w14:paraId="4EB94E5A" w14:textId="77777777" w:rsidR="009D00E7" w:rsidRPr="009D00E7" w:rsidRDefault="009D00E7" w:rsidP="009D00E7">
      <w:pPr>
        <w:numPr>
          <w:ilvl w:val="2"/>
          <w:numId w:val="7"/>
        </w:numPr>
        <w:tabs>
          <w:tab w:val="left" w:pos="1134"/>
          <w:tab w:val="left" w:pos="1276"/>
          <w:tab w:val="left" w:pos="1560"/>
        </w:tabs>
        <w:spacing w:after="0" w:line="240" w:lineRule="auto"/>
        <w:ind w:hanging="229"/>
        <w:jc w:val="both"/>
        <w:rPr>
          <w:rFonts w:ascii="Times New Roman" w:hAnsi="Times New Roman" w:cs="Times New Roman"/>
          <w:noProof w:val="0"/>
          <w:sz w:val="24"/>
          <w:szCs w:val="24"/>
        </w:rPr>
      </w:pPr>
      <w:r w:rsidRPr="009D00E7">
        <w:rPr>
          <w:rFonts w:ascii="Times New Roman" w:hAnsi="Times New Roman" w:cs="Times New Roman"/>
          <w:noProof w:val="0"/>
          <w:sz w:val="24"/>
          <w:szCs w:val="24"/>
        </w:rPr>
        <w:t>Kino salės turi būti kondicionuojamos.</w:t>
      </w:r>
    </w:p>
    <w:p w14:paraId="35FFA677" w14:textId="77777777" w:rsidR="009D00E7" w:rsidRPr="009D00E7" w:rsidRDefault="009D00E7" w:rsidP="009D00E7">
      <w:pPr>
        <w:numPr>
          <w:ilvl w:val="2"/>
          <w:numId w:val="7"/>
        </w:numPr>
        <w:tabs>
          <w:tab w:val="left" w:pos="851"/>
          <w:tab w:val="left" w:pos="1276"/>
          <w:tab w:val="left" w:pos="1560"/>
        </w:tabs>
        <w:spacing w:after="0" w:line="240" w:lineRule="auto"/>
        <w:ind w:left="0" w:firstLine="851"/>
        <w:jc w:val="both"/>
        <w:rPr>
          <w:rFonts w:ascii="Times New Roman" w:hAnsi="Times New Roman" w:cs="Times New Roman"/>
          <w:noProof w:val="0"/>
          <w:sz w:val="24"/>
          <w:szCs w:val="24"/>
        </w:rPr>
      </w:pPr>
      <w:r w:rsidRPr="009D00E7">
        <w:rPr>
          <w:rFonts w:ascii="Times New Roman" w:hAnsi="Times New Roman" w:cs="Times New Roman"/>
          <w:noProof w:val="0"/>
          <w:sz w:val="24"/>
          <w:szCs w:val="24"/>
        </w:rPr>
        <w:t xml:space="preserve">Kino salės turi būti su stacionariomis minkštomis kėdėmis ar krėslais. </w:t>
      </w:r>
    </w:p>
    <w:p w14:paraId="2BA1FFEB" w14:textId="77777777" w:rsidR="009D00E7" w:rsidRPr="009D00E7" w:rsidRDefault="009D00E7" w:rsidP="009D00E7">
      <w:pPr>
        <w:numPr>
          <w:ilvl w:val="2"/>
          <w:numId w:val="7"/>
        </w:numPr>
        <w:tabs>
          <w:tab w:val="left" w:pos="1134"/>
          <w:tab w:val="left" w:pos="1276"/>
          <w:tab w:val="left" w:pos="1560"/>
        </w:tabs>
        <w:spacing w:after="0" w:line="240" w:lineRule="auto"/>
        <w:ind w:left="0" w:firstLine="851"/>
        <w:contextualSpacing/>
        <w:jc w:val="both"/>
        <w:rPr>
          <w:rFonts w:ascii="Times New Roman" w:hAnsi="Times New Roman" w:cs="Times New Roman"/>
          <w:noProof w:val="0"/>
          <w:sz w:val="24"/>
          <w:szCs w:val="24"/>
        </w:rPr>
      </w:pPr>
      <w:r w:rsidRPr="009D00E7">
        <w:rPr>
          <w:rFonts w:ascii="Times New Roman" w:hAnsi="Times New Roman" w:cs="Times New Roman"/>
          <w:noProof w:val="0"/>
          <w:sz w:val="24"/>
          <w:szCs w:val="24"/>
        </w:rPr>
        <w:t xml:space="preserve">Kino projektorius kino teatro salėse turi užtikrinti aukščiausią rodomų filmų vaizdo bei garso kokybę (DCP) ir skaitmeninę </w:t>
      </w:r>
      <w:proofErr w:type="spellStart"/>
      <w:r w:rsidRPr="009D00E7">
        <w:rPr>
          <w:rFonts w:ascii="Times New Roman" w:hAnsi="Times New Roman" w:cs="Times New Roman"/>
          <w:noProof w:val="0"/>
          <w:sz w:val="24"/>
          <w:szCs w:val="24"/>
        </w:rPr>
        <w:t>videoprojekciją</w:t>
      </w:r>
      <w:proofErr w:type="spellEnd"/>
      <w:r w:rsidRPr="009D00E7">
        <w:rPr>
          <w:rFonts w:ascii="Times New Roman" w:hAnsi="Times New Roman" w:cs="Times New Roman"/>
          <w:noProof w:val="0"/>
          <w:sz w:val="24"/>
          <w:szCs w:val="24"/>
        </w:rPr>
        <w:t>.</w:t>
      </w:r>
    </w:p>
    <w:p w14:paraId="00E3A84D" w14:textId="77777777" w:rsidR="009D00E7" w:rsidRPr="009D00E7" w:rsidRDefault="009D00E7" w:rsidP="009D00E7">
      <w:pPr>
        <w:numPr>
          <w:ilvl w:val="2"/>
          <w:numId w:val="7"/>
        </w:numPr>
        <w:tabs>
          <w:tab w:val="left" w:pos="1134"/>
          <w:tab w:val="left" w:pos="1276"/>
          <w:tab w:val="left" w:pos="1560"/>
        </w:tabs>
        <w:spacing w:after="0" w:line="240" w:lineRule="auto"/>
        <w:ind w:left="0" w:firstLine="851"/>
        <w:contextualSpacing/>
        <w:jc w:val="both"/>
        <w:rPr>
          <w:rFonts w:ascii="Times New Roman" w:hAnsi="Times New Roman" w:cs="Times New Roman"/>
          <w:noProof w:val="0"/>
          <w:sz w:val="24"/>
          <w:szCs w:val="24"/>
        </w:rPr>
      </w:pPr>
      <w:r w:rsidRPr="009D00E7">
        <w:rPr>
          <w:rFonts w:ascii="Times New Roman" w:hAnsi="Times New Roman" w:cs="Times New Roman"/>
          <w:noProof w:val="0"/>
          <w:sz w:val="24"/>
          <w:szCs w:val="24"/>
        </w:rPr>
        <w:t>Kino teatras turi turėti veikiančią interneto svetainę, kurioje būtų skelbiamas šiame kino teatre rodomų kino filmų repertuaras.</w:t>
      </w:r>
    </w:p>
    <w:p w14:paraId="38BC41DA" w14:textId="77777777" w:rsidR="009D00E7" w:rsidRPr="009D00E7" w:rsidRDefault="009D00E7" w:rsidP="009D00E7">
      <w:pPr>
        <w:numPr>
          <w:ilvl w:val="2"/>
          <w:numId w:val="7"/>
        </w:numPr>
        <w:tabs>
          <w:tab w:val="left" w:pos="1134"/>
          <w:tab w:val="left" w:pos="1276"/>
          <w:tab w:val="left" w:pos="1560"/>
        </w:tabs>
        <w:spacing w:after="0" w:line="240" w:lineRule="auto"/>
        <w:ind w:left="0" w:firstLine="851"/>
        <w:contextualSpacing/>
        <w:jc w:val="both"/>
        <w:rPr>
          <w:rFonts w:ascii="Times New Roman" w:hAnsi="Times New Roman" w:cs="Times New Roman"/>
          <w:noProof w:val="0"/>
          <w:sz w:val="24"/>
          <w:szCs w:val="24"/>
        </w:rPr>
      </w:pPr>
      <w:r w:rsidRPr="009D00E7">
        <w:rPr>
          <w:rFonts w:ascii="Times New Roman" w:hAnsi="Times New Roman" w:cs="Times New Roman"/>
          <w:noProof w:val="0"/>
          <w:sz w:val="24"/>
          <w:szCs w:val="24"/>
        </w:rPr>
        <w:t>Kino teatre turi būti rodoma kino filmų, ne senesnių kaip 1-eri metai nuo jų sukūrimo.</w:t>
      </w:r>
    </w:p>
    <w:p w14:paraId="293724A9" w14:textId="77777777" w:rsidR="009D00E7" w:rsidRPr="009D00E7" w:rsidRDefault="009D00E7" w:rsidP="009D00E7">
      <w:pPr>
        <w:numPr>
          <w:ilvl w:val="2"/>
          <w:numId w:val="7"/>
        </w:numPr>
        <w:tabs>
          <w:tab w:val="left" w:pos="1134"/>
          <w:tab w:val="left" w:pos="1276"/>
          <w:tab w:val="left" w:pos="1560"/>
          <w:tab w:val="left" w:pos="1701"/>
        </w:tabs>
        <w:spacing w:after="0" w:line="240" w:lineRule="auto"/>
        <w:ind w:left="0" w:firstLine="851"/>
        <w:contextualSpacing/>
        <w:jc w:val="both"/>
        <w:rPr>
          <w:rFonts w:ascii="Times New Roman" w:hAnsi="Times New Roman" w:cs="Times New Roman"/>
          <w:noProof w:val="0"/>
          <w:sz w:val="24"/>
          <w:szCs w:val="24"/>
        </w:rPr>
      </w:pPr>
      <w:r w:rsidRPr="009D00E7">
        <w:rPr>
          <w:rFonts w:ascii="Times New Roman" w:hAnsi="Times New Roman" w:cs="Times New Roman"/>
          <w:noProof w:val="0"/>
          <w:sz w:val="24"/>
          <w:szCs w:val="24"/>
        </w:rPr>
        <w:t>Ne toliau kaip 100 m atstumu nuo pastato, kuriame yra kino teatras, turi būti automobilių parkavimo aikštelė.</w:t>
      </w:r>
    </w:p>
    <w:p w14:paraId="43862BE1" w14:textId="77777777" w:rsidR="009D00E7" w:rsidRPr="009D00E7" w:rsidRDefault="009D00E7" w:rsidP="009D00E7">
      <w:pPr>
        <w:tabs>
          <w:tab w:val="left" w:pos="851"/>
          <w:tab w:val="left" w:pos="1276"/>
        </w:tabs>
        <w:spacing w:after="0" w:line="240" w:lineRule="auto"/>
        <w:ind w:firstLine="851"/>
        <w:jc w:val="both"/>
        <w:rPr>
          <w:rFonts w:ascii="Times New Roman" w:hAnsi="Times New Roman" w:cs="Times New Roman"/>
          <w:noProof w:val="0"/>
          <w:sz w:val="24"/>
          <w:szCs w:val="24"/>
        </w:rPr>
      </w:pPr>
      <w:r w:rsidRPr="009D00E7">
        <w:rPr>
          <w:rFonts w:ascii="Times New Roman" w:hAnsi="Times New Roman" w:cs="Times New Roman"/>
          <w:noProof w:val="0"/>
          <w:sz w:val="24"/>
          <w:szCs w:val="24"/>
        </w:rPr>
        <w:t xml:space="preserve">* </w:t>
      </w:r>
      <w:r w:rsidRPr="009D00E7">
        <w:rPr>
          <w:rFonts w:ascii="Times New Roman" w:hAnsi="Times New Roman" w:cs="Times New Roman"/>
          <w:bCs/>
          <w:i/>
          <w:noProof w:val="0"/>
          <w:sz w:val="24"/>
          <w:szCs w:val="24"/>
        </w:rPr>
        <w:t>Kino teatras</w:t>
      </w:r>
      <w:r w:rsidRPr="009D00E7">
        <w:rPr>
          <w:rFonts w:ascii="Times New Roman" w:hAnsi="Times New Roman" w:cs="Times New Roman"/>
          <w:i/>
          <w:noProof w:val="0"/>
          <w:sz w:val="24"/>
          <w:szCs w:val="24"/>
        </w:rPr>
        <w:t> – speciali vieta, skirta filmams rodyti (Lietuvos Respublikos kino įstatymo 2 straipsnio 15 dalis).</w:t>
      </w:r>
    </w:p>
    <w:p w14:paraId="0D4E3154" w14:textId="77777777" w:rsidR="009D00E7" w:rsidRPr="009D00E7" w:rsidRDefault="009D00E7" w:rsidP="009D00E7">
      <w:pPr>
        <w:tabs>
          <w:tab w:val="left" w:pos="851"/>
          <w:tab w:val="left" w:pos="1134"/>
          <w:tab w:val="left" w:pos="1276"/>
        </w:tabs>
        <w:spacing w:after="0" w:line="240" w:lineRule="auto"/>
        <w:jc w:val="both"/>
        <w:rPr>
          <w:rFonts w:ascii="Times New Roman" w:hAnsi="Times New Roman" w:cs="Times New Roman"/>
          <w:noProof w:val="0"/>
          <w:sz w:val="24"/>
          <w:szCs w:val="24"/>
        </w:rPr>
      </w:pPr>
    </w:p>
    <w:p w14:paraId="0BC72E26" w14:textId="77777777" w:rsidR="009D00E7" w:rsidRPr="009D00E7" w:rsidRDefault="009D00E7" w:rsidP="009D00E7">
      <w:pPr>
        <w:spacing w:after="0" w:line="240" w:lineRule="auto"/>
        <w:ind w:firstLine="720"/>
        <w:rPr>
          <w:rFonts w:ascii="Times New Roman" w:eastAsia="Arial Unicode MS" w:hAnsi="Times New Roman" w:cs="Times New Roman"/>
          <w:noProof w:val="0"/>
          <w:color w:val="538135" w:themeColor="accent6" w:themeShade="BF"/>
          <w:sz w:val="24"/>
          <w:szCs w:val="24"/>
          <w:lang w:val="en-US"/>
        </w:rPr>
      </w:pPr>
      <w:r w:rsidRPr="009D00E7">
        <w:rPr>
          <w:rFonts w:ascii="Times New Roman" w:eastAsia="Arial Unicode MS" w:hAnsi="Times New Roman" w:cs="Times New Roman"/>
          <w:b/>
          <w:bCs/>
          <w:noProof w:val="0"/>
          <w:color w:val="538135" w:themeColor="accent6" w:themeShade="BF"/>
          <w:sz w:val="24"/>
          <w:szCs w:val="24"/>
          <w:lang w:val="en-US"/>
        </w:rPr>
        <w:t xml:space="preserve">10. </w:t>
      </w:r>
      <w:proofErr w:type="spellStart"/>
      <w:r w:rsidRPr="009D00E7">
        <w:rPr>
          <w:rFonts w:ascii="Times New Roman" w:eastAsia="Arial Unicode MS" w:hAnsi="Times New Roman" w:cs="Times New Roman"/>
          <w:b/>
          <w:bCs/>
          <w:noProof w:val="0"/>
          <w:color w:val="538135" w:themeColor="accent6" w:themeShade="BF"/>
          <w:sz w:val="24"/>
          <w:szCs w:val="24"/>
          <w:lang w:val="en-US"/>
        </w:rPr>
        <w:t>Pirkimui</w:t>
      </w:r>
      <w:proofErr w:type="spellEnd"/>
      <w:r w:rsidRPr="009D00E7">
        <w:rPr>
          <w:rFonts w:ascii="Times New Roman" w:eastAsia="Arial Unicode MS" w:hAnsi="Times New Roman" w:cs="Times New Roman"/>
          <w:b/>
          <w:bCs/>
          <w:noProof w:val="0"/>
          <w:color w:val="538135" w:themeColor="accent6" w:themeShade="BF"/>
          <w:sz w:val="24"/>
          <w:szCs w:val="24"/>
          <w:lang w:val="en-US"/>
        </w:rPr>
        <w:t xml:space="preserve"> </w:t>
      </w:r>
      <w:proofErr w:type="spellStart"/>
      <w:r w:rsidRPr="009D00E7">
        <w:rPr>
          <w:rFonts w:ascii="Times New Roman" w:eastAsia="Arial Unicode MS" w:hAnsi="Times New Roman" w:cs="Times New Roman"/>
          <w:b/>
          <w:bCs/>
          <w:noProof w:val="0"/>
          <w:color w:val="538135" w:themeColor="accent6" w:themeShade="BF"/>
          <w:sz w:val="24"/>
          <w:szCs w:val="24"/>
          <w:lang w:val="en-US"/>
        </w:rPr>
        <w:t>taikomi</w:t>
      </w:r>
      <w:proofErr w:type="spellEnd"/>
      <w:r w:rsidRPr="009D00E7">
        <w:rPr>
          <w:rFonts w:ascii="Times New Roman" w:eastAsia="Arial Unicode MS" w:hAnsi="Times New Roman" w:cs="Times New Roman"/>
          <w:b/>
          <w:bCs/>
          <w:noProof w:val="0"/>
          <w:color w:val="538135" w:themeColor="accent6" w:themeShade="BF"/>
          <w:sz w:val="24"/>
          <w:szCs w:val="24"/>
          <w:lang w:val="en-US"/>
        </w:rPr>
        <w:t xml:space="preserve"> </w:t>
      </w:r>
      <w:proofErr w:type="spellStart"/>
      <w:r w:rsidRPr="009D00E7">
        <w:rPr>
          <w:rFonts w:ascii="Times New Roman" w:eastAsia="Arial Unicode MS" w:hAnsi="Times New Roman" w:cs="Times New Roman"/>
          <w:b/>
          <w:bCs/>
          <w:noProof w:val="0"/>
          <w:color w:val="538135" w:themeColor="accent6" w:themeShade="BF"/>
          <w:sz w:val="24"/>
          <w:szCs w:val="24"/>
          <w:lang w:val="en-US"/>
        </w:rPr>
        <w:t>žalieji</w:t>
      </w:r>
      <w:proofErr w:type="spellEnd"/>
      <w:r w:rsidRPr="009D00E7">
        <w:rPr>
          <w:rFonts w:ascii="Times New Roman" w:eastAsia="Arial Unicode MS" w:hAnsi="Times New Roman" w:cs="Times New Roman"/>
          <w:b/>
          <w:bCs/>
          <w:noProof w:val="0"/>
          <w:color w:val="538135" w:themeColor="accent6" w:themeShade="BF"/>
          <w:sz w:val="24"/>
          <w:szCs w:val="24"/>
          <w:lang w:val="en-US"/>
        </w:rPr>
        <w:t xml:space="preserve"> </w:t>
      </w:r>
      <w:proofErr w:type="spellStart"/>
      <w:r w:rsidRPr="009D00E7">
        <w:rPr>
          <w:rFonts w:ascii="Times New Roman" w:eastAsia="Arial Unicode MS" w:hAnsi="Times New Roman" w:cs="Times New Roman"/>
          <w:b/>
          <w:bCs/>
          <w:noProof w:val="0"/>
          <w:color w:val="538135" w:themeColor="accent6" w:themeShade="BF"/>
          <w:sz w:val="24"/>
          <w:szCs w:val="24"/>
          <w:lang w:val="en-US"/>
        </w:rPr>
        <w:t>reikalavimai</w:t>
      </w:r>
      <w:proofErr w:type="spellEnd"/>
      <w:r w:rsidRPr="009D00E7">
        <w:rPr>
          <w:rFonts w:ascii="Times New Roman" w:eastAsia="Arial Unicode MS" w:hAnsi="Times New Roman" w:cs="Times New Roman"/>
          <w:noProof w:val="0"/>
          <w:color w:val="538135" w:themeColor="accent6" w:themeShade="BF"/>
          <w:sz w:val="24"/>
          <w:szCs w:val="24"/>
          <w:lang w:val="en-US"/>
        </w:rPr>
        <w:t>:</w:t>
      </w:r>
    </w:p>
    <w:tbl>
      <w:tblPr>
        <w:tblW w:w="4805" w:type="pct"/>
        <w:tblInd w:w="279" w:type="dxa"/>
        <w:tblCellMar>
          <w:left w:w="0" w:type="dxa"/>
          <w:right w:w="0" w:type="dxa"/>
        </w:tblCellMar>
        <w:tblLook w:val="04A0" w:firstRow="1" w:lastRow="0" w:firstColumn="1" w:lastColumn="0" w:noHBand="0" w:noVBand="1"/>
      </w:tblPr>
      <w:tblGrid>
        <w:gridCol w:w="5116"/>
        <w:gridCol w:w="4132"/>
      </w:tblGrid>
      <w:tr w:rsidR="009D00E7" w:rsidRPr="009D00E7" w14:paraId="717DED5D" w14:textId="77777777" w:rsidTr="00B07C2C">
        <w:trPr>
          <w:trHeight w:val="555"/>
        </w:trPr>
        <w:tc>
          <w:tcPr>
            <w:tcW w:w="2766"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734217FB" w14:textId="77777777" w:rsidR="009D00E7" w:rsidRPr="009D00E7" w:rsidRDefault="009D00E7" w:rsidP="009D00E7">
            <w:pPr>
              <w:spacing w:after="0" w:line="240" w:lineRule="auto"/>
              <w:ind w:firstLine="45"/>
              <w:jc w:val="center"/>
              <w:rPr>
                <w:rFonts w:ascii="Times New Roman" w:eastAsia="Calibri" w:hAnsi="Times New Roman" w:cs="Times New Roman"/>
                <w:noProof w:val="0"/>
                <w:color w:val="538135" w:themeColor="accent6" w:themeShade="BF"/>
                <w:sz w:val="24"/>
                <w:szCs w:val="24"/>
                <w:lang w:eastAsia="lt-LT"/>
              </w:rPr>
            </w:pPr>
            <w:r w:rsidRPr="009D00E7">
              <w:rPr>
                <w:rFonts w:ascii="Times New Roman" w:eastAsia="Calibri" w:hAnsi="Times New Roman" w:cs="Times New Roman"/>
                <w:b/>
                <w:noProof w:val="0"/>
                <w:color w:val="538135" w:themeColor="accent6" w:themeShade="BF"/>
                <w:sz w:val="24"/>
                <w:szCs w:val="24"/>
                <w:lang w:eastAsia="lt-LT"/>
              </w:rPr>
              <w:t>Aplinkosauginiai reikalavimai</w:t>
            </w:r>
          </w:p>
        </w:tc>
        <w:tc>
          <w:tcPr>
            <w:tcW w:w="223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9EF085" w14:textId="77777777" w:rsidR="009D00E7" w:rsidRPr="009D00E7" w:rsidRDefault="009D00E7" w:rsidP="009D00E7">
            <w:pPr>
              <w:spacing w:after="0" w:line="240" w:lineRule="auto"/>
              <w:jc w:val="center"/>
              <w:rPr>
                <w:rFonts w:ascii="Times New Roman" w:eastAsia="Calibri" w:hAnsi="Times New Roman" w:cs="Times New Roman"/>
                <w:noProof w:val="0"/>
                <w:color w:val="538135" w:themeColor="accent6" w:themeShade="BF"/>
                <w:sz w:val="24"/>
                <w:szCs w:val="24"/>
                <w:lang w:eastAsia="lt-LT"/>
              </w:rPr>
            </w:pPr>
            <w:r w:rsidRPr="009D00E7">
              <w:rPr>
                <w:rFonts w:ascii="Times New Roman" w:eastAsia="Calibri" w:hAnsi="Times New Roman" w:cs="Times New Roman"/>
                <w:b/>
                <w:bCs/>
                <w:noProof w:val="0"/>
                <w:color w:val="538135" w:themeColor="accent6" w:themeShade="BF"/>
                <w:sz w:val="24"/>
                <w:szCs w:val="24"/>
                <w:lang w:eastAsia="lt-LT"/>
              </w:rPr>
              <w:t>Pateikiami dokumentai</w:t>
            </w:r>
          </w:p>
        </w:tc>
      </w:tr>
      <w:tr w:rsidR="009D00E7" w:rsidRPr="009D00E7" w14:paraId="5CD52192" w14:textId="77777777" w:rsidTr="00B07C2C">
        <w:trPr>
          <w:trHeight w:val="555"/>
        </w:trPr>
        <w:tc>
          <w:tcPr>
            <w:tcW w:w="2766" w:type="pct"/>
            <w:tcBorders>
              <w:top w:val="single" w:sz="8" w:space="0" w:color="auto"/>
              <w:left w:val="single" w:sz="4" w:space="0" w:color="auto"/>
              <w:bottom w:val="single" w:sz="8" w:space="0" w:color="auto"/>
              <w:right w:val="single" w:sz="8" w:space="0" w:color="000000"/>
            </w:tcBorders>
            <w:tcMar>
              <w:top w:w="0" w:type="dxa"/>
              <w:left w:w="108" w:type="dxa"/>
              <w:bottom w:w="0" w:type="dxa"/>
              <w:right w:w="108" w:type="dxa"/>
            </w:tcMar>
            <w:hideMark/>
          </w:tcPr>
          <w:p w14:paraId="0707FAD4" w14:textId="77777777" w:rsidR="009D00E7" w:rsidRPr="009D00E7" w:rsidRDefault="009D00E7" w:rsidP="009D00E7">
            <w:pPr>
              <w:shd w:val="clear" w:color="auto" w:fill="FFFFFF"/>
              <w:spacing w:after="0" w:line="240" w:lineRule="auto"/>
              <w:jc w:val="both"/>
              <w:rPr>
                <w:rFonts w:ascii="Times New Roman" w:eastAsia="Calibri" w:hAnsi="Times New Roman" w:cs="Times New Roman"/>
                <w:noProof w:val="0"/>
                <w:color w:val="538135" w:themeColor="accent6" w:themeShade="BF"/>
                <w:sz w:val="24"/>
                <w:szCs w:val="24"/>
                <w:lang w:eastAsia="lt-LT"/>
              </w:rPr>
            </w:pPr>
            <w:r w:rsidRPr="009D00E7">
              <w:rPr>
                <w:rFonts w:ascii="Times New Roman" w:eastAsia="Calibri" w:hAnsi="Times New Roman" w:cs="Times New Roman"/>
                <w:noProof w:val="0"/>
                <w:color w:val="538135" w:themeColor="accent6" w:themeShade="BF"/>
                <w:sz w:val="24"/>
                <w:szCs w:val="24"/>
                <w:bdr w:val="none" w:sz="0" w:space="0" w:color="auto" w:frame="1"/>
                <w:lang w:eastAsia="lt-LT"/>
              </w:rPr>
              <w:t>Pirkimo objektui taikomas aplinkos apsaugos kriterijus.</w:t>
            </w:r>
          </w:p>
          <w:p w14:paraId="582E5C2C" w14:textId="77777777" w:rsidR="009D00E7" w:rsidRPr="009D00E7" w:rsidRDefault="009D00E7" w:rsidP="009D00E7">
            <w:pPr>
              <w:shd w:val="clear" w:color="auto" w:fill="FFFFFF"/>
              <w:spacing w:after="0" w:line="240" w:lineRule="auto"/>
              <w:jc w:val="both"/>
              <w:rPr>
                <w:rFonts w:ascii="Times New Roman" w:eastAsia="Calibri" w:hAnsi="Times New Roman" w:cs="Times New Roman"/>
                <w:noProof w:val="0"/>
                <w:color w:val="538135" w:themeColor="accent6" w:themeShade="BF"/>
                <w:sz w:val="24"/>
                <w:szCs w:val="24"/>
                <w:bdr w:val="none" w:sz="0" w:space="0" w:color="auto" w:frame="1"/>
                <w:lang w:eastAsia="lt-LT"/>
              </w:rPr>
            </w:pPr>
            <w:r w:rsidRPr="009D00E7">
              <w:rPr>
                <w:rFonts w:ascii="Times New Roman" w:eastAsia="Calibri" w:hAnsi="Times New Roman" w:cs="Times New Roman"/>
                <w:noProof w:val="0"/>
                <w:color w:val="538135" w:themeColor="accent6" w:themeShade="BF"/>
                <w:sz w:val="24"/>
                <w:szCs w:val="24"/>
                <w:bdr w:val="none" w:sz="0" w:space="0" w:color="auto" w:frame="1"/>
                <w:lang w:eastAsia="lt-LT"/>
              </w:rPr>
              <w:t>Aplinkosauginiai reikalavimai nustatyti, vadovaujantis Aplinkos apsaugos kriterijų taikymo, vykdant žaliuosius pirkimus, tvarkos aprašo, patvirtinto Lietuvos Respublikos aplinkos ministro 2011 m. birželio 28 d. įsakymu Nr. D1-508 (Lietuvos Respublikos aplinkos ministro 2022 m. gruodžio 13 d. įsakymo Nr. D1-401 redakcija) Aplinkos apsaugos kriterijų taikymo, vykdant žaliuosius pirkimus, tvarkos aprašo 2 priedo I skyrius:</w:t>
            </w:r>
          </w:p>
          <w:p w14:paraId="0592F6EE" w14:textId="77777777" w:rsidR="009D00E7" w:rsidRPr="009D00E7" w:rsidRDefault="009D00E7" w:rsidP="009D00E7">
            <w:pPr>
              <w:shd w:val="clear" w:color="auto" w:fill="FFFFFF"/>
              <w:spacing w:after="0" w:line="240" w:lineRule="auto"/>
              <w:jc w:val="both"/>
              <w:rPr>
                <w:rFonts w:ascii="Times New Roman" w:eastAsia="Calibri" w:hAnsi="Times New Roman" w:cs="Times New Roman"/>
                <w:noProof w:val="0"/>
                <w:color w:val="538135" w:themeColor="accent6" w:themeShade="BF"/>
                <w:sz w:val="24"/>
                <w:szCs w:val="24"/>
                <w:bdr w:val="none" w:sz="0" w:space="0" w:color="auto" w:frame="1"/>
                <w:lang w:eastAsia="lt-LT"/>
              </w:rPr>
            </w:pPr>
            <w:r w:rsidRPr="009D00E7">
              <w:rPr>
                <w:rFonts w:ascii="Times New Roman" w:eastAsia="Calibri" w:hAnsi="Times New Roman" w:cs="Times New Roman"/>
                <w:noProof w:val="0"/>
                <w:color w:val="538135" w:themeColor="accent6" w:themeShade="BF"/>
                <w:sz w:val="24"/>
                <w:szCs w:val="24"/>
                <w:bdr w:val="none" w:sz="0" w:space="0" w:color="auto" w:frame="1"/>
                <w:lang w:eastAsia="lt-LT"/>
              </w:rPr>
              <w:t>1. Popierius ir jo gaminiai:</w:t>
            </w:r>
          </w:p>
          <w:p w14:paraId="7217ADFF" w14:textId="77777777" w:rsidR="009D00E7" w:rsidRPr="009D00E7" w:rsidRDefault="009D00E7" w:rsidP="009D00E7">
            <w:pPr>
              <w:shd w:val="clear" w:color="auto" w:fill="FFFFFF"/>
              <w:spacing w:after="0" w:line="240" w:lineRule="auto"/>
              <w:jc w:val="both"/>
              <w:rPr>
                <w:rFonts w:ascii="Times New Roman" w:eastAsia="Calibri" w:hAnsi="Times New Roman" w:cs="Times New Roman"/>
                <w:noProof w:val="0"/>
                <w:color w:val="538135" w:themeColor="accent6" w:themeShade="BF"/>
                <w:sz w:val="24"/>
                <w:szCs w:val="24"/>
                <w:bdr w:val="none" w:sz="0" w:space="0" w:color="auto" w:frame="1"/>
                <w:lang w:eastAsia="lt-LT"/>
              </w:rPr>
            </w:pPr>
            <w:r w:rsidRPr="009D00E7">
              <w:rPr>
                <w:rFonts w:ascii="Times New Roman" w:eastAsia="Calibri" w:hAnsi="Times New Roman" w:cs="Times New Roman"/>
                <w:noProof w:val="0"/>
                <w:color w:val="538135" w:themeColor="accent6" w:themeShade="BF"/>
                <w:sz w:val="24"/>
                <w:szCs w:val="24"/>
                <w:bdr w:val="none" w:sz="0" w:space="0" w:color="auto" w:frame="1"/>
                <w:lang w:eastAsia="lt-LT"/>
              </w:rPr>
              <w:t xml:space="preserve">1.1. gaminys turi būti pagamintas iš 100 proc. perdirbto popieriaus (naudoto popieriaus ir (ar) gamybos atliekų) plaušų arba ne mažiau kaip 30 proc. pirminės medienos plaušų, gautų iš miškų, sertifikuotų naudojant </w:t>
            </w:r>
            <w:proofErr w:type="spellStart"/>
            <w:r w:rsidRPr="009D00E7">
              <w:rPr>
                <w:rFonts w:ascii="Times New Roman" w:eastAsia="Calibri" w:hAnsi="Times New Roman" w:cs="Times New Roman"/>
                <w:noProof w:val="0"/>
                <w:color w:val="538135" w:themeColor="accent6" w:themeShade="BF"/>
                <w:sz w:val="24"/>
                <w:szCs w:val="24"/>
                <w:bdr w:val="none" w:sz="0" w:space="0" w:color="auto" w:frame="1"/>
                <w:lang w:eastAsia="lt-LT"/>
              </w:rPr>
              <w:t>Forest</w:t>
            </w:r>
            <w:proofErr w:type="spellEnd"/>
            <w:r w:rsidRPr="009D00E7">
              <w:rPr>
                <w:rFonts w:ascii="Times New Roman" w:eastAsia="Calibri" w:hAnsi="Times New Roman" w:cs="Times New Roman"/>
                <w:noProof w:val="0"/>
                <w:color w:val="538135" w:themeColor="accent6" w:themeShade="BF"/>
                <w:sz w:val="24"/>
                <w:szCs w:val="24"/>
                <w:bdr w:val="none" w:sz="0" w:space="0" w:color="auto" w:frame="1"/>
                <w:lang w:eastAsia="lt-LT"/>
              </w:rPr>
              <w:t xml:space="preserve"> </w:t>
            </w:r>
            <w:proofErr w:type="spellStart"/>
            <w:r w:rsidRPr="009D00E7">
              <w:rPr>
                <w:rFonts w:ascii="Times New Roman" w:eastAsia="Calibri" w:hAnsi="Times New Roman" w:cs="Times New Roman"/>
                <w:noProof w:val="0"/>
                <w:color w:val="538135" w:themeColor="accent6" w:themeShade="BF"/>
                <w:sz w:val="24"/>
                <w:szCs w:val="24"/>
                <w:bdr w:val="none" w:sz="0" w:space="0" w:color="auto" w:frame="1"/>
                <w:lang w:eastAsia="lt-LT"/>
              </w:rPr>
              <w:t>Stewardship</w:t>
            </w:r>
            <w:proofErr w:type="spellEnd"/>
            <w:r w:rsidRPr="009D00E7">
              <w:rPr>
                <w:rFonts w:ascii="Times New Roman" w:eastAsia="Calibri" w:hAnsi="Times New Roman" w:cs="Times New Roman"/>
                <w:noProof w:val="0"/>
                <w:color w:val="538135" w:themeColor="accent6" w:themeShade="BF"/>
                <w:sz w:val="24"/>
                <w:szCs w:val="24"/>
                <w:bdr w:val="none" w:sz="0" w:space="0" w:color="auto" w:frame="1"/>
                <w:lang w:eastAsia="lt-LT"/>
              </w:rPr>
              <w:t xml:space="preserve"> </w:t>
            </w:r>
            <w:proofErr w:type="spellStart"/>
            <w:r w:rsidRPr="009D00E7">
              <w:rPr>
                <w:rFonts w:ascii="Times New Roman" w:eastAsia="Calibri" w:hAnsi="Times New Roman" w:cs="Times New Roman"/>
                <w:noProof w:val="0"/>
                <w:color w:val="538135" w:themeColor="accent6" w:themeShade="BF"/>
                <w:sz w:val="24"/>
                <w:szCs w:val="24"/>
                <w:bdr w:val="none" w:sz="0" w:space="0" w:color="auto" w:frame="1"/>
                <w:lang w:eastAsia="lt-LT"/>
              </w:rPr>
              <w:t>Council</w:t>
            </w:r>
            <w:proofErr w:type="spellEnd"/>
            <w:r w:rsidRPr="009D00E7">
              <w:rPr>
                <w:rFonts w:ascii="Times New Roman" w:eastAsia="Calibri" w:hAnsi="Times New Roman" w:cs="Times New Roman"/>
                <w:noProof w:val="0"/>
                <w:color w:val="538135" w:themeColor="accent6" w:themeShade="BF"/>
                <w:sz w:val="24"/>
                <w:szCs w:val="24"/>
                <w:bdr w:val="none" w:sz="0" w:space="0" w:color="auto" w:frame="1"/>
                <w:lang w:eastAsia="lt-LT"/>
              </w:rPr>
              <w:t xml:space="preserve"> (toliau – FSC) ar Miškų sertifikavimo sistemų pripažinimo programą (angl. </w:t>
            </w:r>
            <w:proofErr w:type="spellStart"/>
            <w:r w:rsidRPr="009D00E7">
              <w:rPr>
                <w:rFonts w:ascii="Times New Roman" w:eastAsia="Calibri" w:hAnsi="Times New Roman" w:cs="Times New Roman"/>
                <w:noProof w:val="0"/>
                <w:color w:val="538135" w:themeColor="accent6" w:themeShade="BF"/>
                <w:sz w:val="24"/>
                <w:szCs w:val="24"/>
                <w:bdr w:val="none" w:sz="0" w:space="0" w:color="auto" w:frame="1"/>
                <w:lang w:eastAsia="lt-LT"/>
              </w:rPr>
              <w:t>Programme</w:t>
            </w:r>
            <w:proofErr w:type="spellEnd"/>
            <w:r w:rsidRPr="009D00E7">
              <w:rPr>
                <w:rFonts w:ascii="Times New Roman" w:eastAsia="Calibri" w:hAnsi="Times New Roman" w:cs="Times New Roman"/>
                <w:noProof w:val="0"/>
                <w:color w:val="538135" w:themeColor="accent6" w:themeShade="BF"/>
                <w:sz w:val="24"/>
                <w:szCs w:val="24"/>
                <w:bdr w:val="none" w:sz="0" w:space="0" w:color="auto" w:frame="1"/>
                <w:lang w:eastAsia="lt-LT"/>
              </w:rPr>
              <w:t xml:space="preserve"> </w:t>
            </w:r>
            <w:proofErr w:type="spellStart"/>
            <w:r w:rsidRPr="009D00E7">
              <w:rPr>
                <w:rFonts w:ascii="Times New Roman" w:eastAsia="Calibri" w:hAnsi="Times New Roman" w:cs="Times New Roman"/>
                <w:noProof w:val="0"/>
                <w:color w:val="538135" w:themeColor="accent6" w:themeShade="BF"/>
                <w:sz w:val="24"/>
                <w:szCs w:val="24"/>
                <w:bdr w:val="none" w:sz="0" w:space="0" w:color="auto" w:frame="1"/>
                <w:lang w:eastAsia="lt-LT"/>
              </w:rPr>
              <w:t>for</w:t>
            </w:r>
            <w:proofErr w:type="spellEnd"/>
            <w:r w:rsidRPr="009D00E7">
              <w:rPr>
                <w:rFonts w:ascii="Times New Roman" w:eastAsia="Calibri" w:hAnsi="Times New Roman" w:cs="Times New Roman"/>
                <w:noProof w:val="0"/>
                <w:color w:val="538135" w:themeColor="accent6" w:themeShade="BF"/>
                <w:sz w:val="24"/>
                <w:szCs w:val="24"/>
                <w:bdr w:val="none" w:sz="0" w:space="0" w:color="auto" w:frame="1"/>
                <w:lang w:eastAsia="lt-LT"/>
              </w:rPr>
              <w:t xml:space="preserve"> </w:t>
            </w:r>
            <w:proofErr w:type="spellStart"/>
            <w:r w:rsidRPr="009D00E7">
              <w:rPr>
                <w:rFonts w:ascii="Times New Roman" w:eastAsia="Calibri" w:hAnsi="Times New Roman" w:cs="Times New Roman"/>
                <w:noProof w:val="0"/>
                <w:color w:val="538135" w:themeColor="accent6" w:themeShade="BF"/>
                <w:sz w:val="24"/>
                <w:szCs w:val="24"/>
                <w:bdr w:val="none" w:sz="0" w:space="0" w:color="auto" w:frame="1"/>
                <w:lang w:eastAsia="lt-LT"/>
              </w:rPr>
              <w:t>the</w:t>
            </w:r>
            <w:proofErr w:type="spellEnd"/>
            <w:r w:rsidRPr="009D00E7">
              <w:rPr>
                <w:rFonts w:ascii="Times New Roman" w:eastAsia="Calibri" w:hAnsi="Times New Roman" w:cs="Times New Roman"/>
                <w:noProof w:val="0"/>
                <w:color w:val="538135" w:themeColor="accent6" w:themeShade="BF"/>
                <w:sz w:val="24"/>
                <w:szCs w:val="24"/>
                <w:bdr w:val="none" w:sz="0" w:space="0" w:color="auto" w:frame="1"/>
                <w:lang w:eastAsia="lt-LT"/>
              </w:rPr>
              <w:t xml:space="preserve"> </w:t>
            </w:r>
            <w:proofErr w:type="spellStart"/>
            <w:r w:rsidRPr="009D00E7">
              <w:rPr>
                <w:rFonts w:ascii="Times New Roman" w:eastAsia="Calibri" w:hAnsi="Times New Roman" w:cs="Times New Roman"/>
                <w:noProof w:val="0"/>
                <w:color w:val="538135" w:themeColor="accent6" w:themeShade="BF"/>
                <w:sz w:val="24"/>
                <w:szCs w:val="24"/>
                <w:bdr w:val="none" w:sz="0" w:space="0" w:color="auto" w:frame="1"/>
                <w:lang w:eastAsia="lt-LT"/>
              </w:rPr>
              <w:t>Endorsement</w:t>
            </w:r>
            <w:proofErr w:type="spellEnd"/>
            <w:r w:rsidRPr="009D00E7">
              <w:rPr>
                <w:rFonts w:ascii="Times New Roman" w:eastAsia="Calibri" w:hAnsi="Times New Roman" w:cs="Times New Roman"/>
                <w:noProof w:val="0"/>
                <w:color w:val="538135" w:themeColor="accent6" w:themeShade="BF"/>
                <w:sz w:val="24"/>
                <w:szCs w:val="24"/>
                <w:bdr w:val="none" w:sz="0" w:space="0" w:color="auto" w:frame="1"/>
                <w:lang w:eastAsia="lt-LT"/>
              </w:rPr>
              <w:t xml:space="preserve"> </w:t>
            </w:r>
            <w:proofErr w:type="spellStart"/>
            <w:r w:rsidRPr="009D00E7">
              <w:rPr>
                <w:rFonts w:ascii="Times New Roman" w:eastAsia="Calibri" w:hAnsi="Times New Roman" w:cs="Times New Roman"/>
                <w:noProof w:val="0"/>
                <w:color w:val="538135" w:themeColor="accent6" w:themeShade="BF"/>
                <w:sz w:val="24"/>
                <w:szCs w:val="24"/>
                <w:bdr w:val="none" w:sz="0" w:space="0" w:color="auto" w:frame="1"/>
                <w:lang w:eastAsia="lt-LT"/>
              </w:rPr>
              <w:t>of</w:t>
            </w:r>
            <w:proofErr w:type="spellEnd"/>
            <w:r w:rsidRPr="009D00E7">
              <w:rPr>
                <w:rFonts w:ascii="Times New Roman" w:eastAsia="Calibri" w:hAnsi="Times New Roman" w:cs="Times New Roman"/>
                <w:noProof w:val="0"/>
                <w:color w:val="538135" w:themeColor="accent6" w:themeShade="BF"/>
                <w:sz w:val="24"/>
                <w:szCs w:val="24"/>
                <w:bdr w:val="none" w:sz="0" w:space="0" w:color="auto" w:frame="1"/>
                <w:lang w:eastAsia="lt-LT"/>
              </w:rPr>
              <w:t xml:space="preserve"> </w:t>
            </w:r>
            <w:proofErr w:type="spellStart"/>
            <w:r w:rsidRPr="009D00E7">
              <w:rPr>
                <w:rFonts w:ascii="Times New Roman" w:eastAsia="Calibri" w:hAnsi="Times New Roman" w:cs="Times New Roman"/>
                <w:noProof w:val="0"/>
                <w:color w:val="538135" w:themeColor="accent6" w:themeShade="BF"/>
                <w:sz w:val="24"/>
                <w:szCs w:val="24"/>
                <w:bdr w:val="none" w:sz="0" w:space="0" w:color="auto" w:frame="1"/>
                <w:lang w:eastAsia="lt-LT"/>
              </w:rPr>
              <w:t>Forest</w:t>
            </w:r>
            <w:proofErr w:type="spellEnd"/>
            <w:r w:rsidRPr="009D00E7">
              <w:rPr>
                <w:rFonts w:ascii="Times New Roman" w:eastAsia="Calibri" w:hAnsi="Times New Roman" w:cs="Times New Roman"/>
                <w:noProof w:val="0"/>
                <w:color w:val="538135" w:themeColor="accent6" w:themeShade="BF"/>
                <w:sz w:val="24"/>
                <w:szCs w:val="24"/>
                <w:bdr w:val="none" w:sz="0" w:space="0" w:color="auto" w:frame="1"/>
                <w:lang w:eastAsia="lt-LT"/>
              </w:rPr>
              <w:t xml:space="preserve"> </w:t>
            </w:r>
            <w:proofErr w:type="spellStart"/>
            <w:r w:rsidRPr="009D00E7">
              <w:rPr>
                <w:rFonts w:ascii="Times New Roman" w:eastAsia="Calibri" w:hAnsi="Times New Roman" w:cs="Times New Roman"/>
                <w:noProof w:val="0"/>
                <w:color w:val="538135" w:themeColor="accent6" w:themeShade="BF"/>
                <w:sz w:val="24"/>
                <w:szCs w:val="24"/>
                <w:bdr w:val="none" w:sz="0" w:space="0" w:color="auto" w:frame="1"/>
                <w:lang w:eastAsia="lt-LT"/>
              </w:rPr>
              <w:t>Certification</w:t>
            </w:r>
            <w:proofErr w:type="spellEnd"/>
            <w:r w:rsidRPr="009D00E7">
              <w:rPr>
                <w:rFonts w:ascii="Times New Roman" w:eastAsia="Calibri" w:hAnsi="Times New Roman" w:cs="Times New Roman"/>
                <w:noProof w:val="0"/>
                <w:color w:val="538135" w:themeColor="accent6" w:themeShade="BF"/>
                <w:sz w:val="24"/>
                <w:szCs w:val="24"/>
                <w:bdr w:val="none" w:sz="0" w:space="0" w:color="auto" w:frame="1"/>
                <w:lang w:eastAsia="lt-LT"/>
              </w:rPr>
              <w:t xml:space="preserve"> </w:t>
            </w:r>
            <w:proofErr w:type="spellStart"/>
            <w:r w:rsidRPr="009D00E7">
              <w:rPr>
                <w:rFonts w:ascii="Times New Roman" w:eastAsia="Calibri" w:hAnsi="Times New Roman" w:cs="Times New Roman"/>
                <w:noProof w:val="0"/>
                <w:color w:val="538135" w:themeColor="accent6" w:themeShade="BF"/>
                <w:sz w:val="24"/>
                <w:szCs w:val="24"/>
                <w:bdr w:val="none" w:sz="0" w:space="0" w:color="auto" w:frame="1"/>
                <w:lang w:eastAsia="lt-LT"/>
              </w:rPr>
              <w:t>schemes</w:t>
            </w:r>
            <w:proofErr w:type="spellEnd"/>
            <w:r w:rsidRPr="009D00E7">
              <w:rPr>
                <w:rFonts w:ascii="Times New Roman" w:eastAsia="Calibri" w:hAnsi="Times New Roman" w:cs="Times New Roman"/>
                <w:noProof w:val="0"/>
                <w:color w:val="538135" w:themeColor="accent6" w:themeShade="BF"/>
                <w:sz w:val="24"/>
                <w:szCs w:val="24"/>
                <w:bdr w:val="none" w:sz="0" w:space="0" w:color="auto" w:frame="1"/>
                <w:lang w:eastAsia="lt-LT"/>
              </w:rPr>
              <w:t xml:space="preserve"> (toliau – PEFC) arba lygiavertes miškų sertifikavimo sistemas, kita dalis – iš perdirbto popieriaus plaušų;</w:t>
            </w:r>
          </w:p>
          <w:p w14:paraId="117B0FEB" w14:textId="77777777" w:rsidR="009D00E7" w:rsidRPr="009D00E7" w:rsidRDefault="009D00E7" w:rsidP="009D00E7">
            <w:pPr>
              <w:shd w:val="clear" w:color="auto" w:fill="FFFFFF"/>
              <w:spacing w:after="0" w:line="240" w:lineRule="auto"/>
              <w:jc w:val="both"/>
              <w:rPr>
                <w:rFonts w:ascii="Times New Roman" w:eastAsia="Calibri" w:hAnsi="Times New Roman" w:cs="Times New Roman"/>
                <w:noProof w:val="0"/>
                <w:color w:val="538135" w:themeColor="accent6" w:themeShade="BF"/>
                <w:sz w:val="24"/>
                <w:szCs w:val="24"/>
                <w:lang w:eastAsia="lt-LT"/>
              </w:rPr>
            </w:pPr>
            <w:r w:rsidRPr="009D00E7">
              <w:rPr>
                <w:rFonts w:ascii="Times New Roman" w:eastAsia="Calibri" w:hAnsi="Times New Roman" w:cs="Times New Roman"/>
                <w:noProof w:val="0"/>
                <w:color w:val="538135" w:themeColor="accent6" w:themeShade="BF"/>
                <w:sz w:val="24"/>
                <w:szCs w:val="24"/>
                <w:bdr w:val="none" w:sz="0" w:space="0" w:color="auto" w:frame="1"/>
                <w:lang w:eastAsia="lt-LT"/>
              </w:rPr>
              <w:t>1.2. gaminys turi būti nebalintas arba balintas nenaudojant chloro dujų.</w:t>
            </w:r>
          </w:p>
        </w:tc>
        <w:tc>
          <w:tcPr>
            <w:tcW w:w="2234" w:type="pct"/>
            <w:tcBorders>
              <w:top w:val="nil"/>
              <w:left w:val="nil"/>
              <w:bottom w:val="single" w:sz="8" w:space="0" w:color="auto"/>
              <w:right w:val="single" w:sz="8" w:space="0" w:color="000000"/>
            </w:tcBorders>
            <w:tcMar>
              <w:top w:w="0" w:type="dxa"/>
              <w:left w:w="108" w:type="dxa"/>
              <w:bottom w:w="0" w:type="dxa"/>
              <w:right w:w="108" w:type="dxa"/>
            </w:tcMar>
            <w:hideMark/>
          </w:tcPr>
          <w:p w14:paraId="391E5CA6" w14:textId="51C26437" w:rsidR="009D00E7" w:rsidRPr="009D00E7" w:rsidRDefault="00C65985" w:rsidP="00C65985">
            <w:pPr>
              <w:spacing w:line="240" w:lineRule="auto"/>
              <w:jc w:val="both"/>
              <w:rPr>
                <w:rFonts w:ascii="Times New Roman" w:eastAsia="Calibri" w:hAnsi="Times New Roman" w:cs="Times New Roman"/>
                <w:noProof w:val="0"/>
                <w:color w:val="538135" w:themeColor="accent6" w:themeShade="BF"/>
                <w:sz w:val="24"/>
                <w:szCs w:val="24"/>
                <w:lang w:eastAsia="lt-LT"/>
              </w:rPr>
            </w:pPr>
            <w:r>
              <w:rPr>
                <w:rFonts w:ascii="Times New Roman" w:eastAsia="Calibri" w:hAnsi="Times New Roman" w:cs="Times New Roman"/>
                <w:noProof w:val="0"/>
                <w:color w:val="538135" w:themeColor="accent6" w:themeShade="BF"/>
                <w:sz w:val="24"/>
                <w:szCs w:val="24"/>
              </w:rPr>
              <w:t>G</w:t>
            </w:r>
            <w:r w:rsidR="009D00E7" w:rsidRPr="009D00E7">
              <w:rPr>
                <w:rFonts w:ascii="Times New Roman" w:eastAsia="Calibri" w:hAnsi="Times New Roman" w:cs="Times New Roman"/>
                <w:noProof w:val="0"/>
                <w:color w:val="538135" w:themeColor="accent6" w:themeShade="BF"/>
                <w:sz w:val="24"/>
                <w:szCs w:val="24"/>
              </w:rPr>
              <w:t xml:space="preserve">amintojo ir (ar) tiekėjo techniniai dokumentai, gamintojo ir (ar) importuotojo, ir (ar) tiekėjo rašytinis patvirtinimas, saugos duomenų lapas, gamintojo bandymų ataskaita, protokolas, gamintojo ir (ar) tiekėjo deklaracija (pateikiant objektyvius </w:t>
            </w:r>
            <w:proofErr w:type="spellStart"/>
            <w:r w:rsidR="009D00E7" w:rsidRPr="009D00E7">
              <w:rPr>
                <w:rFonts w:ascii="Times New Roman" w:eastAsia="Calibri" w:hAnsi="Times New Roman" w:cs="Times New Roman"/>
                <w:noProof w:val="0"/>
                <w:color w:val="538135" w:themeColor="accent6" w:themeShade="BF"/>
                <w:sz w:val="24"/>
                <w:szCs w:val="24"/>
              </w:rPr>
              <w:t>įrodymus</w:t>
            </w:r>
            <w:proofErr w:type="spellEnd"/>
            <w:r w:rsidR="009D00E7" w:rsidRPr="009D00E7">
              <w:rPr>
                <w:rFonts w:ascii="Times New Roman" w:eastAsia="Calibri" w:hAnsi="Times New Roman" w:cs="Times New Roman"/>
                <w:noProof w:val="0"/>
                <w:color w:val="538135" w:themeColor="accent6" w:themeShade="BF"/>
                <w:sz w:val="24"/>
                <w:szCs w:val="24"/>
              </w:rPr>
              <w:t xml:space="preserve">), </w:t>
            </w:r>
            <w:r>
              <w:rPr>
                <w:rFonts w:ascii="Times New Roman" w:eastAsia="Calibri" w:hAnsi="Times New Roman" w:cs="Times New Roman"/>
                <w:noProof w:val="0"/>
                <w:color w:val="538135" w:themeColor="accent6" w:themeShade="BF"/>
                <w:sz w:val="24"/>
                <w:szCs w:val="24"/>
              </w:rPr>
              <w:t xml:space="preserve">aplinkosauginė produkto deklaracija, </w:t>
            </w:r>
            <w:r w:rsidR="009D00E7" w:rsidRPr="009D00E7">
              <w:rPr>
                <w:rFonts w:ascii="Times New Roman" w:eastAsia="Calibri" w:hAnsi="Times New Roman" w:cs="Times New Roman"/>
                <w:noProof w:val="0"/>
                <w:color w:val="538135" w:themeColor="accent6" w:themeShade="BF"/>
                <w:sz w:val="24"/>
                <w:szCs w:val="24"/>
              </w:rPr>
              <w:t>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009D00E7" w:rsidRPr="009D00E7">
              <w:rPr>
                <w:rFonts w:ascii="Times New Roman" w:eastAsia="Arial Unicode MS" w:hAnsi="Times New Roman" w:cs="Times New Roman"/>
                <w:i/>
                <w:noProof w:val="0"/>
                <w:color w:val="538135" w:themeColor="accent6" w:themeShade="BF"/>
                <w:u w:val="single"/>
              </w:rPr>
              <w:t xml:space="preserve"> </w:t>
            </w:r>
            <w:r w:rsidR="009D00E7" w:rsidRPr="009D00E7">
              <w:rPr>
                <w:rFonts w:ascii="Times New Roman" w:eastAsia="Calibri" w:hAnsi="Times New Roman" w:cs="Times New Roman"/>
                <w:i/>
                <w:noProof w:val="0"/>
                <w:color w:val="538135" w:themeColor="accent6" w:themeShade="BF"/>
                <w:sz w:val="24"/>
                <w:szCs w:val="24"/>
                <w:u w:val="single"/>
              </w:rPr>
              <w:t>Pateikiamos skaitmeninės dokumentų kopijos</w:t>
            </w:r>
          </w:p>
        </w:tc>
      </w:tr>
    </w:tbl>
    <w:p w14:paraId="16BFC5BA" w14:textId="77777777" w:rsidR="00CB2BCA" w:rsidRPr="00CB2BCA" w:rsidRDefault="00CB2BCA" w:rsidP="009D00E7">
      <w:pPr>
        <w:spacing w:after="0" w:line="240" w:lineRule="auto"/>
        <w:rPr>
          <w:rFonts w:ascii="Times New Roman" w:hAnsi="Times New Roman" w:cs="Times New Roman"/>
          <w:noProof w:val="0"/>
          <w:sz w:val="24"/>
          <w:szCs w:val="24"/>
        </w:rPr>
      </w:pPr>
      <w:r w:rsidRPr="00CB2BCA">
        <w:rPr>
          <w:rFonts w:ascii="Times New Roman" w:hAnsi="Times New Roman" w:cs="Times New Roman"/>
          <w:sz w:val="24"/>
          <w:szCs w:val="24"/>
          <w:lang w:val="en-US"/>
        </w:rPr>
        <mc:AlternateContent>
          <mc:Choice Requires="wps">
            <w:drawing>
              <wp:anchor distT="0" distB="0" distL="114300" distR="114300" simplePos="0" relativeHeight="251659264" behindDoc="0" locked="0" layoutInCell="1" allowOverlap="1" wp14:anchorId="769BF074" wp14:editId="57648228">
                <wp:simplePos x="0" y="0"/>
                <wp:positionH relativeFrom="column">
                  <wp:posOffset>1596390</wp:posOffset>
                </wp:positionH>
                <wp:positionV relativeFrom="paragraph">
                  <wp:posOffset>5715</wp:posOffset>
                </wp:positionV>
                <wp:extent cx="2609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609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D31BB4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7pt,.45pt" to="331.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" strokecolor="windowText" strokeweight=".5pt">
                <v:stroke joinstyle="miter"/>
              </v:line>
            </w:pict>
          </mc:Fallback>
        </mc:AlternateContent>
      </w:r>
    </w:p>
    <w:p w14:paraId="12E7C90B" w14:textId="77777777" w:rsidR="00CB2BCA" w:rsidRDefault="00CB2BCA" w:rsidP="00CB2BCA">
      <w:pPr>
        <w:spacing w:after="0" w:line="240" w:lineRule="auto"/>
        <w:rPr>
          <w:rFonts w:ascii="Times New Roman" w:hAnsi="Times New Roman" w:cs="Times New Roman"/>
          <w:noProof w:val="0"/>
          <w:sz w:val="24"/>
          <w:szCs w:val="24"/>
        </w:rPr>
      </w:pPr>
    </w:p>
    <w:p w14:paraId="6118740D" w14:textId="77777777" w:rsidR="00CB2BCA" w:rsidRDefault="00CB2BCA" w:rsidP="00CB2BCA">
      <w:pPr>
        <w:spacing w:after="0" w:line="240" w:lineRule="auto"/>
        <w:rPr>
          <w:rFonts w:ascii="Times New Roman" w:hAnsi="Times New Roman" w:cs="Times New Roman"/>
          <w:noProof w:val="0"/>
          <w:sz w:val="24"/>
          <w:szCs w:val="24"/>
        </w:rPr>
      </w:pPr>
    </w:p>
    <w:p w14:paraId="4BCF5B60" w14:textId="77777777" w:rsidR="00280DB8" w:rsidRPr="00280DB8" w:rsidRDefault="00280DB8" w:rsidP="00280DB8">
      <w:pPr>
        <w:tabs>
          <w:tab w:val="left" w:pos="720"/>
          <w:tab w:val="left" w:pos="993"/>
        </w:tabs>
        <w:suppressAutoHyphens/>
        <w:autoSpaceDN w:val="0"/>
        <w:spacing w:after="0" w:line="240" w:lineRule="auto"/>
        <w:jc w:val="both"/>
        <w:textAlignment w:val="baseline"/>
        <w:rPr>
          <w:rFonts w:ascii="Times New Roman" w:eastAsia="Times New Roman" w:hAnsi="Times New Roman" w:cs="Times New Roman"/>
          <w:b/>
          <w:i/>
          <w:noProof w:val="0"/>
          <w:sz w:val="24"/>
          <w:szCs w:val="24"/>
        </w:rPr>
      </w:pPr>
      <w:r w:rsidRPr="00280DB8">
        <w:rPr>
          <w:rFonts w:ascii="Times New Roman" w:eastAsia="Times New Roman" w:hAnsi="Times New Roman" w:cs="Times New Roman"/>
          <w:b/>
          <w:i/>
          <w:noProof w:val="0"/>
          <w:sz w:val="24"/>
          <w:szCs w:val="24"/>
        </w:rPr>
        <w:t>Kitos sąlygos:</w:t>
      </w:r>
    </w:p>
    <w:p w14:paraId="6CF1487D" w14:textId="77777777" w:rsidR="00280DB8" w:rsidRPr="00280DB8" w:rsidRDefault="00280DB8" w:rsidP="00280DB8">
      <w:pPr>
        <w:tabs>
          <w:tab w:val="left" w:pos="720"/>
          <w:tab w:val="left" w:pos="993"/>
        </w:tabs>
        <w:suppressAutoHyphens/>
        <w:autoSpaceDN w:val="0"/>
        <w:spacing w:after="0" w:line="240" w:lineRule="auto"/>
        <w:jc w:val="both"/>
        <w:textAlignment w:val="baseline"/>
        <w:rPr>
          <w:rFonts w:ascii="Times New Roman" w:eastAsia="Times New Roman" w:hAnsi="Times New Roman" w:cs="Times New Roman"/>
          <w:noProof w:val="0"/>
          <w:sz w:val="20"/>
          <w:szCs w:val="20"/>
        </w:rPr>
      </w:pPr>
    </w:p>
    <w:p w14:paraId="7F76E2B6" w14:textId="77777777" w:rsidR="00280DB8" w:rsidRDefault="00280DB8" w:rsidP="00280DB8">
      <w:pPr>
        <w:suppressAutoHyphens/>
        <w:spacing w:after="0" w:line="240" w:lineRule="auto"/>
        <w:ind w:firstLine="567"/>
        <w:jc w:val="both"/>
        <w:rPr>
          <w:rFonts w:ascii="Times New Roman" w:hAnsi="Times New Roman"/>
          <w:bCs/>
          <w:iCs/>
          <w:sz w:val="24"/>
          <w:szCs w:val="24"/>
          <w:lang w:eastAsia="ar-SA"/>
        </w:rPr>
      </w:pPr>
      <w:r w:rsidRPr="00766C8A">
        <w:rPr>
          <w:rFonts w:ascii="Times New Roman" w:hAnsi="Times New Roman"/>
          <w:bCs/>
          <w:iCs/>
          <w:sz w:val="24"/>
          <w:szCs w:val="24"/>
          <w:lang w:eastAsia="ar-SA"/>
        </w:rPr>
        <w:t>Tiekėjo pasiūlyme nurodyta pasiūlymo kaina negali viršyti perkančiosios organizacijos pirkimui skirtų lėšų sumos</w:t>
      </w:r>
      <w:r>
        <w:rPr>
          <w:rFonts w:ascii="Times New Roman" w:hAnsi="Times New Roman"/>
          <w:bCs/>
          <w:iCs/>
          <w:sz w:val="24"/>
          <w:szCs w:val="24"/>
          <w:lang w:eastAsia="ar-SA"/>
        </w:rPr>
        <w:t>:</w:t>
      </w:r>
    </w:p>
    <w:p w14:paraId="0EE45156" w14:textId="0EC46C86" w:rsidR="00280DB8" w:rsidRPr="00DD3D17" w:rsidRDefault="00280DB8" w:rsidP="00280DB8">
      <w:pPr>
        <w:pStyle w:val="prastasis1"/>
        <w:widowControl/>
        <w:tabs>
          <w:tab w:val="left" w:pos="567"/>
          <w:tab w:val="left" w:pos="993"/>
        </w:tabs>
        <w:autoSpaceDE/>
        <w:jc w:val="both"/>
        <w:textAlignment w:val="auto"/>
        <w:rPr>
          <w:rFonts w:ascii="Times New Roman" w:hAnsi="Times New Roman" w:cs="Times New Roman"/>
          <w:b/>
          <w:bCs/>
          <w:i/>
          <w:iCs/>
          <w:sz w:val="24"/>
          <w:szCs w:val="24"/>
          <w:lang w:val="lt-LT" w:eastAsia="ar-SA"/>
        </w:rPr>
      </w:pPr>
      <w:r w:rsidRPr="00DD3D17">
        <w:rPr>
          <w:rFonts w:ascii="Times New Roman" w:hAnsi="Times New Roman" w:cs="Times New Roman"/>
          <w:b/>
          <w:bCs/>
          <w:i/>
          <w:iCs/>
          <w:sz w:val="24"/>
          <w:szCs w:val="24"/>
          <w:lang w:val="lt-LT" w:eastAsia="ar-SA"/>
        </w:rPr>
        <w:tab/>
        <w:t xml:space="preserve">I pirkimo objekto daliai – </w:t>
      </w:r>
      <w:r w:rsidR="009D00E7">
        <w:rPr>
          <w:rFonts w:ascii="Times New Roman" w:hAnsi="Times New Roman" w:cs="Times New Roman"/>
          <w:b/>
          <w:bCs/>
          <w:i/>
          <w:iCs/>
          <w:sz w:val="24"/>
          <w:szCs w:val="24"/>
          <w:lang w:val="lt-LT" w:eastAsia="ar-SA"/>
        </w:rPr>
        <w:t>26</w:t>
      </w:r>
      <w:r w:rsidRPr="00DD3D17">
        <w:rPr>
          <w:rFonts w:ascii="Times New Roman" w:hAnsi="Times New Roman" w:cs="Times New Roman"/>
          <w:b/>
          <w:bCs/>
          <w:i/>
          <w:iCs/>
          <w:sz w:val="24"/>
          <w:szCs w:val="24"/>
          <w:lang w:val="lt-LT" w:eastAsia="ar-SA"/>
        </w:rPr>
        <w:t xml:space="preserve"> 000,00 </w:t>
      </w:r>
      <w:proofErr w:type="spellStart"/>
      <w:r w:rsidRPr="00DD3D17">
        <w:rPr>
          <w:rFonts w:ascii="Times New Roman" w:hAnsi="Times New Roman" w:cs="Times New Roman"/>
          <w:b/>
          <w:bCs/>
          <w:i/>
          <w:iCs/>
          <w:sz w:val="24"/>
          <w:szCs w:val="24"/>
          <w:lang w:val="lt-LT" w:eastAsia="ar-SA"/>
        </w:rPr>
        <w:t>Eur</w:t>
      </w:r>
      <w:proofErr w:type="spellEnd"/>
      <w:r w:rsidRPr="00DD3D17">
        <w:rPr>
          <w:rFonts w:ascii="Times New Roman" w:hAnsi="Times New Roman" w:cs="Times New Roman"/>
          <w:b/>
          <w:bCs/>
          <w:i/>
          <w:iCs/>
          <w:sz w:val="24"/>
          <w:szCs w:val="24"/>
          <w:lang w:val="lt-LT" w:eastAsia="ar-SA"/>
        </w:rPr>
        <w:t xml:space="preserve"> su PVM;</w:t>
      </w:r>
    </w:p>
    <w:p w14:paraId="68111566" w14:textId="052A127D" w:rsidR="00280DB8" w:rsidRPr="00DD3D17" w:rsidRDefault="009D00E7" w:rsidP="00280DB8">
      <w:pPr>
        <w:pStyle w:val="prastasis1"/>
        <w:widowControl/>
        <w:tabs>
          <w:tab w:val="left" w:pos="567"/>
          <w:tab w:val="left" w:pos="993"/>
        </w:tabs>
        <w:autoSpaceDE/>
        <w:jc w:val="both"/>
        <w:textAlignment w:val="auto"/>
        <w:rPr>
          <w:rFonts w:ascii="Times New Roman" w:hAnsi="Times New Roman" w:cs="Times New Roman"/>
          <w:b/>
          <w:bCs/>
          <w:i/>
          <w:iCs/>
          <w:sz w:val="24"/>
          <w:szCs w:val="24"/>
          <w:lang w:val="lt-LT" w:eastAsia="ar-SA"/>
        </w:rPr>
      </w:pPr>
      <w:r>
        <w:rPr>
          <w:rFonts w:ascii="Times New Roman" w:hAnsi="Times New Roman" w:cs="Times New Roman"/>
          <w:b/>
          <w:bCs/>
          <w:i/>
          <w:iCs/>
          <w:sz w:val="24"/>
          <w:szCs w:val="24"/>
          <w:lang w:val="lt-LT" w:eastAsia="ar-SA"/>
        </w:rPr>
        <w:tab/>
        <w:t>II pirkimo objekto daliai – 50</w:t>
      </w:r>
      <w:r w:rsidR="00280DB8" w:rsidRPr="00DD3D17">
        <w:rPr>
          <w:rFonts w:ascii="Times New Roman" w:hAnsi="Times New Roman" w:cs="Times New Roman"/>
          <w:b/>
          <w:bCs/>
          <w:i/>
          <w:iCs/>
          <w:sz w:val="24"/>
          <w:szCs w:val="24"/>
          <w:lang w:val="lt-LT" w:eastAsia="ar-SA"/>
        </w:rPr>
        <w:t xml:space="preserve"> 000,00 </w:t>
      </w:r>
      <w:proofErr w:type="spellStart"/>
      <w:r w:rsidR="00280DB8" w:rsidRPr="00DD3D17">
        <w:rPr>
          <w:rFonts w:ascii="Times New Roman" w:hAnsi="Times New Roman" w:cs="Times New Roman"/>
          <w:b/>
          <w:bCs/>
          <w:i/>
          <w:iCs/>
          <w:sz w:val="24"/>
          <w:szCs w:val="24"/>
          <w:lang w:val="lt-LT" w:eastAsia="ar-SA"/>
        </w:rPr>
        <w:t>Eur</w:t>
      </w:r>
      <w:proofErr w:type="spellEnd"/>
      <w:r w:rsidR="00280DB8" w:rsidRPr="00DD3D17">
        <w:rPr>
          <w:rFonts w:ascii="Times New Roman" w:hAnsi="Times New Roman" w:cs="Times New Roman"/>
          <w:b/>
          <w:bCs/>
          <w:i/>
          <w:iCs/>
          <w:sz w:val="24"/>
          <w:szCs w:val="24"/>
          <w:lang w:val="lt-LT" w:eastAsia="ar-SA"/>
        </w:rPr>
        <w:t xml:space="preserve"> su PVM;</w:t>
      </w:r>
    </w:p>
    <w:p w14:paraId="726EDCFE" w14:textId="2CCF7C29" w:rsidR="00280DB8" w:rsidRDefault="009D00E7" w:rsidP="00280DB8">
      <w:pPr>
        <w:pStyle w:val="prastasis1"/>
        <w:ind w:firstLine="567"/>
        <w:rPr>
          <w:rFonts w:ascii="Times New Roman" w:hAnsi="Times New Roman" w:cs="Times New Roman"/>
          <w:b/>
          <w:bCs/>
          <w:i/>
          <w:iCs/>
          <w:sz w:val="24"/>
          <w:szCs w:val="24"/>
          <w:lang w:val="es-ES" w:eastAsia="ar-SA"/>
        </w:rPr>
      </w:pPr>
      <w:r>
        <w:rPr>
          <w:rFonts w:ascii="Times New Roman" w:hAnsi="Times New Roman" w:cs="Times New Roman"/>
          <w:b/>
          <w:bCs/>
          <w:i/>
          <w:iCs/>
          <w:sz w:val="24"/>
          <w:szCs w:val="24"/>
          <w:lang w:val="es-ES" w:eastAsia="ar-SA"/>
        </w:rPr>
        <w:t xml:space="preserve">III </w:t>
      </w:r>
      <w:proofErr w:type="spellStart"/>
      <w:r>
        <w:rPr>
          <w:rFonts w:ascii="Times New Roman" w:hAnsi="Times New Roman" w:cs="Times New Roman"/>
          <w:b/>
          <w:bCs/>
          <w:i/>
          <w:iCs/>
          <w:sz w:val="24"/>
          <w:szCs w:val="24"/>
          <w:lang w:val="es-ES" w:eastAsia="ar-SA"/>
        </w:rPr>
        <w:t>pirkimo</w:t>
      </w:r>
      <w:proofErr w:type="spellEnd"/>
      <w:r>
        <w:rPr>
          <w:rFonts w:ascii="Times New Roman" w:hAnsi="Times New Roman" w:cs="Times New Roman"/>
          <w:b/>
          <w:bCs/>
          <w:i/>
          <w:iCs/>
          <w:sz w:val="24"/>
          <w:szCs w:val="24"/>
          <w:lang w:val="es-ES" w:eastAsia="ar-SA"/>
        </w:rPr>
        <w:t xml:space="preserve"> </w:t>
      </w:r>
      <w:proofErr w:type="spellStart"/>
      <w:r>
        <w:rPr>
          <w:rFonts w:ascii="Times New Roman" w:hAnsi="Times New Roman" w:cs="Times New Roman"/>
          <w:b/>
          <w:bCs/>
          <w:i/>
          <w:iCs/>
          <w:sz w:val="24"/>
          <w:szCs w:val="24"/>
          <w:lang w:val="es-ES" w:eastAsia="ar-SA"/>
        </w:rPr>
        <w:t>objekto</w:t>
      </w:r>
      <w:proofErr w:type="spellEnd"/>
      <w:r>
        <w:rPr>
          <w:rFonts w:ascii="Times New Roman" w:hAnsi="Times New Roman" w:cs="Times New Roman"/>
          <w:b/>
          <w:bCs/>
          <w:i/>
          <w:iCs/>
          <w:sz w:val="24"/>
          <w:szCs w:val="24"/>
          <w:lang w:val="es-ES" w:eastAsia="ar-SA"/>
        </w:rPr>
        <w:t xml:space="preserve"> </w:t>
      </w:r>
      <w:proofErr w:type="spellStart"/>
      <w:r>
        <w:rPr>
          <w:rFonts w:ascii="Times New Roman" w:hAnsi="Times New Roman" w:cs="Times New Roman"/>
          <w:b/>
          <w:bCs/>
          <w:i/>
          <w:iCs/>
          <w:sz w:val="24"/>
          <w:szCs w:val="24"/>
          <w:lang w:val="es-ES" w:eastAsia="ar-SA"/>
        </w:rPr>
        <w:t>daliai</w:t>
      </w:r>
      <w:proofErr w:type="spellEnd"/>
      <w:r>
        <w:rPr>
          <w:rFonts w:ascii="Times New Roman" w:hAnsi="Times New Roman" w:cs="Times New Roman"/>
          <w:b/>
          <w:bCs/>
          <w:i/>
          <w:iCs/>
          <w:sz w:val="24"/>
          <w:szCs w:val="24"/>
          <w:lang w:val="es-ES" w:eastAsia="ar-SA"/>
        </w:rPr>
        <w:t xml:space="preserve"> – 10</w:t>
      </w:r>
      <w:r w:rsidR="00280DB8" w:rsidRPr="00C546F3">
        <w:rPr>
          <w:rFonts w:ascii="Times New Roman" w:hAnsi="Times New Roman" w:cs="Times New Roman"/>
          <w:b/>
          <w:bCs/>
          <w:i/>
          <w:iCs/>
          <w:sz w:val="24"/>
          <w:szCs w:val="24"/>
          <w:lang w:val="es-ES" w:eastAsia="ar-SA"/>
        </w:rPr>
        <w:t xml:space="preserve">0 000,00 </w:t>
      </w:r>
      <w:proofErr w:type="spellStart"/>
      <w:r w:rsidR="00280DB8" w:rsidRPr="00C546F3">
        <w:rPr>
          <w:rFonts w:ascii="Times New Roman" w:hAnsi="Times New Roman" w:cs="Times New Roman"/>
          <w:b/>
          <w:bCs/>
          <w:i/>
          <w:iCs/>
          <w:sz w:val="24"/>
          <w:szCs w:val="24"/>
          <w:lang w:val="es-ES" w:eastAsia="ar-SA"/>
        </w:rPr>
        <w:t>Eur</w:t>
      </w:r>
      <w:proofErr w:type="spellEnd"/>
      <w:r w:rsidR="00280DB8" w:rsidRPr="00C546F3">
        <w:rPr>
          <w:rFonts w:ascii="Times New Roman" w:hAnsi="Times New Roman" w:cs="Times New Roman"/>
          <w:b/>
          <w:bCs/>
          <w:i/>
          <w:iCs/>
          <w:sz w:val="24"/>
          <w:szCs w:val="24"/>
          <w:lang w:val="es-ES" w:eastAsia="ar-SA"/>
        </w:rPr>
        <w:t xml:space="preserve"> su PVM;</w:t>
      </w:r>
    </w:p>
    <w:p w14:paraId="2EDB0CE8" w14:textId="18321BE3" w:rsidR="009D00E7" w:rsidRPr="00C546F3" w:rsidRDefault="009D00E7" w:rsidP="00280DB8">
      <w:pPr>
        <w:pStyle w:val="prastasis1"/>
        <w:ind w:firstLine="567"/>
        <w:rPr>
          <w:rFonts w:ascii="Times New Roman" w:hAnsi="Times New Roman" w:cs="Times New Roman"/>
          <w:b/>
          <w:bCs/>
          <w:i/>
          <w:iCs/>
          <w:sz w:val="24"/>
          <w:szCs w:val="24"/>
          <w:lang w:val="es-ES" w:eastAsia="ar-SA"/>
        </w:rPr>
      </w:pPr>
      <w:r>
        <w:rPr>
          <w:rFonts w:ascii="Times New Roman" w:hAnsi="Times New Roman" w:cs="Times New Roman"/>
          <w:b/>
          <w:bCs/>
          <w:i/>
          <w:iCs/>
          <w:sz w:val="24"/>
          <w:szCs w:val="24"/>
          <w:lang w:val="es-ES" w:eastAsia="ar-SA"/>
        </w:rPr>
        <w:t xml:space="preserve">IV </w:t>
      </w:r>
      <w:proofErr w:type="spellStart"/>
      <w:r>
        <w:rPr>
          <w:rFonts w:ascii="Times New Roman" w:hAnsi="Times New Roman" w:cs="Times New Roman"/>
          <w:b/>
          <w:bCs/>
          <w:i/>
          <w:iCs/>
          <w:sz w:val="24"/>
          <w:szCs w:val="24"/>
          <w:lang w:val="es-ES" w:eastAsia="ar-SA"/>
        </w:rPr>
        <w:t>pirkimo</w:t>
      </w:r>
      <w:proofErr w:type="spellEnd"/>
      <w:r>
        <w:rPr>
          <w:rFonts w:ascii="Times New Roman" w:hAnsi="Times New Roman" w:cs="Times New Roman"/>
          <w:b/>
          <w:bCs/>
          <w:i/>
          <w:iCs/>
          <w:sz w:val="24"/>
          <w:szCs w:val="24"/>
          <w:lang w:val="es-ES" w:eastAsia="ar-SA"/>
        </w:rPr>
        <w:t xml:space="preserve"> </w:t>
      </w:r>
      <w:proofErr w:type="spellStart"/>
      <w:r>
        <w:rPr>
          <w:rFonts w:ascii="Times New Roman" w:hAnsi="Times New Roman" w:cs="Times New Roman"/>
          <w:b/>
          <w:bCs/>
          <w:i/>
          <w:iCs/>
          <w:sz w:val="24"/>
          <w:szCs w:val="24"/>
          <w:lang w:val="es-ES" w:eastAsia="ar-SA"/>
        </w:rPr>
        <w:t>objekto</w:t>
      </w:r>
      <w:proofErr w:type="spellEnd"/>
      <w:r>
        <w:rPr>
          <w:rFonts w:ascii="Times New Roman" w:hAnsi="Times New Roman" w:cs="Times New Roman"/>
          <w:b/>
          <w:bCs/>
          <w:i/>
          <w:iCs/>
          <w:sz w:val="24"/>
          <w:szCs w:val="24"/>
          <w:lang w:val="es-ES" w:eastAsia="ar-SA"/>
        </w:rPr>
        <w:t xml:space="preserve"> </w:t>
      </w:r>
      <w:proofErr w:type="spellStart"/>
      <w:r>
        <w:rPr>
          <w:rFonts w:ascii="Times New Roman" w:hAnsi="Times New Roman" w:cs="Times New Roman"/>
          <w:b/>
          <w:bCs/>
          <w:i/>
          <w:iCs/>
          <w:sz w:val="24"/>
          <w:szCs w:val="24"/>
          <w:lang w:val="es-ES" w:eastAsia="ar-SA"/>
        </w:rPr>
        <w:t>daliai</w:t>
      </w:r>
      <w:proofErr w:type="spellEnd"/>
      <w:r>
        <w:rPr>
          <w:rFonts w:ascii="Times New Roman" w:hAnsi="Times New Roman" w:cs="Times New Roman"/>
          <w:b/>
          <w:bCs/>
          <w:i/>
          <w:iCs/>
          <w:sz w:val="24"/>
          <w:szCs w:val="24"/>
          <w:lang w:val="es-ES" w:eastAsia="ar-SA"/>
        </w:rPr>
        <w:t xml:space="preserve"> – 50 000,00 </w:t>
      </w:r>
      <w:proofErr w:type="spellStart"/>
      <w:r>
        <w:rPr>
          <w:rFonts w:ascii="Times New Roman" w:hAnsi="Times New Roman" w:cs="Times New Roman"/>
          <w:b/>
          <w:bCs/>
          <w:i/>
          <w:iCs/>
          <w:sz w:val="24"/>
          <w:szCs w:val="24"/>
          <w:lang w:val="es-ES" w:eastAsia="ar-SA"/>
        </w:rPr>
        <w:t>Eur</w:t>
      </w:r>
      <w:proofErr w:type="spellEnd"/>
      <w:r>
        <w:rPr>
          <w:rFonts w:ascii="Times New Roman" w:hAnsi="Times New Roman" w:cs="Times New Roman"/>
          <w:b/>
          <w:bCs/>
          <w:i/>
          <w:iCs/>
          <w:sz w:val="24"/>
          <w:szCs w:val="24"/>
          <w:lang w:val="es-ES" w:eastAsia="ar-SA"/>
        </w:rPr>
        <w:t xml:space="preserve"> su PVM.</w:t>
      </w:r>
    </w:p>
    <w:p w14:paraId="2220EE8B" w14:textId="77777777" w:rsidR="00280DB8" w:rsidRDefault="00280DB8" w:rsidP="00280DB8">
      <w:pPr>
        <w:suppressAutoHyphens/>
        <w:autoSpaceDN w:val="0"/>
        <w:spacing w:after="0" w:line="240" w:lineRule="auto"/>
        <w:ind w:firstLine="567"/>
        <w:jc w:val="both"/>
        <w:rPr>
          <w:rFonts w:ascii="Times New Roman" w:eastAsia="Calibri" w:hAnsi="Times New Roman" w:cs="Times New Roman"/>
          <w:bCs/>
          <w:iCs/>
          <w:sz w:val="24"/>
          <w:szCs w:val="24"/>
        </w:rPr>
      </w:pPr>
      <w:r w:rsidRPr="00766C8A">
        <w:rPr>
          <w:rFonts w:ascii="Times New Roman" w:eastAsia="Calibri" w:hAnsi="Times New Roman" w:cs="Times New Roman"/>
          <w:bCs/>
          <w:iCs/>
          <w:sz w:val="24"/>
          <w:szCs w:val="24"/>
        </w:rPr>
        <w:t>Jeigu pasiūlymo kaina viršys nurodytą, Tiekėjo pasiūlymas, vadovaujantis VPĮ 2 str. 18 d. 1 p. ir 2 p., bus pripažintas nepriimtinu ir vadovaujantis VPĮ 45 str. 5 p. bus atmestas.</w:t>
      </w:r>
    </w:p>
    <w:p w14:paraId="646BFE1F" w14:textId="77777777" w:rsidR="00280DB8" w:rsidRPr="00280DB8" w:rsidRDefault="00280DB8" w:rsidP="00280DB8">
      <w:pPr>
        <w:tabs>
          <w:tab w:val="left" w:pos="720"/>
          <w:tab w:val="left" w:pos="993"/>
        </w:tabs>
        <w:suppressAutoHyphens/>
        <w:ind w:left="927"/>
        <w:jc w:val="both"/>
        <w:rPr>
          <w:rFonts w:ascii="Times New Roman" w:eastAsia="Times New Roman" w:hAnsi="Times New Roman" w:cs="Times New Roman"/>
          <w:noProof w:val="0"/>
          <w:sz w:val="20"/>
          <w:szCs w:val="20"/>
        </w:rPr>
      </w:pPr>
    </w:p>
    <w:p w14:paraId="02290B64" w14:textId="77777777" w:rsidR="00CB2BCA" w:rsidRDefault="00CB2BCA" w:rsidP="00CB2BCA">
      <w:pPr>
        <w:spacing w:after="0" w:line="240" w:lineRule="auto"/>
        <w:rPr>
          <w:rFonts w:ascii="Times New Roman" w:hAnsi="Times New Roman" w:cs="Times New Roman"/>
          <w:noProof w:val="0"/>
          <w:sz w:val="24"/>
          <w:szCs w:val="24"/>
        </w:rPr>
      </w:pPr>
    </w:p>
    <w:p w14:paraId="7BA6A7AF" w14:textId="77777777" w:rsidR="00CB2BCA" w:rsidRDefault="00CB2BCA" w:rsidP="00CB2BCA">
      <w:pPr>
        <w:spacing w:after="0" w:line="240" w:lineRule="auto"/>
        <w:rPr>
          <w:rFonts w:ascii="Times New Roman" w:hAnsi="Times New Roman" w:cs="Times New Roman"/>
          <w:noProof w:val="0"/>
          <w:sz w:val="24"/>
          <w:szCs w:val="24"/>
        </w:rPr>
      </w:pPr>
    </w:p>
    <w:p w14:paraId="437BD2CC" w14:textId="77777777" w:rsidR="00CB2BCA" w:rsidRDefault="00CB2BCA" w:rsidP="00CB2BCA">
      <w:pPr>
        <w:spacing w:after="0" w:line="240" w:lineRule="auto"/>
        <w:rPr>
          <w:rFonts w:ascii="Times New Roman" w:hAnsi="Times New Roman" w:cs="Times New Roman"/>
          <w:noProof w:val="0"/>
          <w:sz w:val="24"/>
          <w:szCs w:val="24"/>
        </w:rPr>
      </w:pPr>
    </w:p>
    <w:p w14:paraId="0052AE03" w14:textId="77777777" w:rsidR="00CB2BCA" w:rsidRDefault="00CB2BCA" w:rsidP="00CB2BCA">
      <w:pPr>
        <w:spacing w:after="0" w:line="240" w:lineRule="auto"/>
        <w:rPr>
          <w:rFonts w:ascii="Times New Roman" w:hAnsi="Times New Roman" w:cs="Times New Roman"/>
          <w:noProof w:val="0"/>
          <w:sz w:val="24"/>
          <w:szCs w:val="24"/>
        </w:rPr>
      </w:pPr>
    </w:p>
    <w:p w14:paraId="7EEA4AA7" w14:textId="77777777" w:rsidR="00CB2BCA" w:rsidRDefault="00CB2BCA" w:rsidP="00CB2BCA">
      <w:pPr>
        <w:spacing w:after="0" w:line="240" w:lineRule="auto"/>
        <w:rPr>
          <w:rFonts w:ascii="Times New Roman" w:hAnsi="Times New Roman" w:cs="Times New Roman"/>
          <w:noProof w:val="0"/>
          <w:sz w:val="24"/>
          <w:szCs w:val="24"/>
        </w:rPr>
      </w:pPr>
    </w:p>
    <w:p w14:paraId="7D3EF741" w14:textId="77777777" w:rsidR="00CB2BCA" w:rsidRDefault="00CB2BCA" w:rsidP="00CB2BCA">
      <w:pPr>
        <w:spacing w:after="0" w:line="240" w:lineRule="auto"/>
        <w:rPr>
          <w:rFonts w:ascii="Times New Roman" w:hAnsi="Times New Roman" w:cs="Times New Roman"/>
          <w:noProof w:val="0"/>
          <w:sz w:val="24"/>
          <w:szCs w:val="24"/>
        </w:rPr>
      </w:pPr>
    </w:p>
    <w:p w14:paraId="73A07A50" w14:textId="77777777" w:rsidR="00CB2BCA" w:rsidRDefault="00CB2BCA" w:rsidP="00CB2BCA">
      <w:pPr>
        <w:spacing w:after="0" w:line="240" w:lineRule="auto"/>
        <w:rPr>
          <w:rFonts w:ascii="Times New Roman" w:hAnsi="Times New Roman" w:cs="Times New Roman"/>
          <w:noProof w:val="0"/>
          <w:sz w:val="24"/>
          <w:szCs w:val="24"/>
        </w:rPr>
      </w:pPr>
    </w:p>
    <w:p w14:paraId="6E813915" w14:textId="77777777" w:rsidR="00CB2BCA" w:rsidRDefault="00CB2BCA" w:rsidP="00CB2BCA">
      <w:pPr>
        <w:spacing w:after="0" w:line="240" w:lineRule="auto"/>
        <w:rPr>
          <w:rFonts w:ascii="Times New Roman" w:hAnsi="Times New Roman" w:cs="Times New Roman"/>
          <w:noProof w:val="0"/>
          <w:sz w:val="24"/>
          <w:szCs w:val="24"/>
        </w:rPr>
      </w:pPr>
    </w:p>
    <w:p w14:paraId="6E77DBBA" w14:textId="77777777" w:rsidR="00CB2BCA" w:rsidRDefault="00CB2BCA" w:rsidP="00CB2BCA">
      <w:pPr>
        <w:spacing w:after="0" w:line="240" w:lineRule="auto"/>
        <w:rPr>
          <w:rFonts w:ascii="Times New Roman" w:hAnsi="Times New Roman" w:cs="Times New Roman"/>
          <w:noProof w:val="0"/>
          <w:sz w:val="24"/>
          <w:szCs w:val="24"/>
        </w:rPr>
      </w:pPr>
    </w:p>
    <w:p w14:paraId="07356D94" w14:textId="77777777" w:rsidR="00CB2BCA" w:rsidRDefault="00CB2BCA" w:rsidP="00CB2BCA">
      <w:pPr>
        <w:spacing w:after="0" w:line="240" w:lineRule="auto"/>
        <w:rPr>
          <w:rFonts w:ascii="Times New Roman" w:hAnsi="Times New Roman" w:cs="Times New Roman"/>
          <w:noProof w:val="0"/>
          <w:sz w:val="24"/>
          <w:szCs w:val="24"/>
        </w:rPr>
      </w:pPr>
    </w:p>
    <w:p w14:paraId="27B975BF" w14:textId="77777777" w:rsidR="00CB2BCA" w:rsidRDefault="00CB2BCA" w:rsidP="00CB2BCA">
      <w:pPr>
        <w:spacing w:after="0" w:line="240" w:lineRule="auto"/>
        <w:rPr>
          <w:rFonts w:ascii="Times New Roman" w:hAnsi="Times New Roman" w:cs="Times New Roman"/>
          <w:noProof w:val="0"/>
          <w:sz w:val="24"/>
          <w:szCs w:val="24"/>
        </w:rPr>
      </w:pPr>
    </w:p>
    <w:p w14:paraId="10E6F5F5" w14:textId="77777777" w:rsidR="00CB2BCA" w:rsidRDefault="00CB2BCA" w:rsidP="00CB2BCA">
      <w:pPr>
        <w:spacing w:after="0" w:line="240" w:lineRule="auto"/>
        <w:rPr>
          <w:rFonts w:ascii="Times New Roman" w:hAnsi="Times New Roman" w:cs="Times New Roman"/>
          <w:noProof w:val="0"/>
          <w:sz w:val="24"/>
          <w:szCs w:val="24"/>
        </w:rPr>
      </w:pPr>
    </w:p>
    <w:p w14:paraId="07767C1E" w14:textId="77777777" w:rsidR="00CB2BCA" w:rsidRDefault="00CB2BCA" w:rsidP="00CB2BCA">
      <w:pPr>
        <w:spacing w:after="0" w:line="240" w:lineRule="auto"/>
        <w:rPr>
          <w:rFonts w:ascii="Times New Roman" w:hAnsi="Times New Roman" w:cs="Times New Roman"/>
          <w:noProof w:val="0"/>
          <w:sz w:val="24"/>
          <w:szCs w:val="24"/>
        </w:rPr>
      </w:pPr>
    </w:p>
    <w:p w14:paraId="678442A5" w14:textId="77777777" w:rsidR="00CB2BCA" w:rsidRDefault="00CB2BCA" w:rsidP="00CB2BCA">
      <w:pPr>
        <w:spacing w:after="0" w:line="240" w:lineRule="auto"/>
        <w:rPr>
          <w:rFonts w:ascii="Times New Roman" w:hAnsi="Times New Roman" w:cs="Times New Roman"/>
          <w:noProof w:val="0"/>
          <w:sz w:val="24"/>
          <w:szCs w:val="24"/>
        </w:rPr>
      </w:pPr>
    </w:p>
    <w:p w14:paraId="57FD932D" w14:textId="77777777" w:rsidR="00CB2BCA" w:rsidRDefault="00CB2BCA" w:rsidP="00CB2BCA">
      <w:pPr>
        <w:spacing w:after="0" w:line="240" w:lineRule="auto"/>
        <w:rPr>
          <w:rFonts w:ascii="Times New Roman" w:hAnsi="Times New Roman" w:cs="Times New Roman"/>
          <w:noProof w:val="0"/>
          <w:sz w:val="24"/>
          <w:szCs w:val="24"/>
        </w:rPr>
      </w:pPr>
    </w:p>
    <w:p w14:paraId="3603FA04" w14:textId="77777777" w:rsidR="00CB2BCA" w:rsidRDefault="00CB2BCA" w:rsidP="00CB2BCA">
      <w:pPr>
        <w:spacing w:after="0" w:line="240" w:lineRule="auto"/>
        <w:rPr>
          <w:rFonts w:ascii="Times New Roman" w:hAnsi="Times New Roman" w:cs="Times New Roman"/>
          <w:noProof w:val="0"/>
          <w:sz w:val="24"/>
          <w:szCs w:val="24"/>
        </w:rPr>
      </w:pPr>
    </w:p>
    <w:p w14:paraId="4E33CF1B" w14:textId="77777777" w:rsidR="00CB2BCA" w:rsidRDefault="00CB2BCA" w:rsidP="00CB2BCA">
      <w:pPr>
        <w:spacing w:after="0" w:line="240" w:lineRule="auto"/>
        <w:rPr>
          <w:rFonts w:ascii="Times New Roman" w:hAnsi="Times New Roman" w:cs="Times New Roman"/>
          <w:noProof w:val="0"/>
          <w:sz w:val="24"/>
          <w:szCs w:val="24"/>
        </w:rPr>
      </w:pPr>
    </w:p>
    <w:p w14:paraId="5564A057" w14:textId="77777777" w:rsidR="009D00E7" w:rsidRDefault="009D00E7" w:rsidP="00CB2BCA">
      <w:pPr>
        <w:spacing w:after="0" w:line="240" w:lineRule="auto"/>
        <w:rPr>
          <w:rFonts w:ascii="Times New Roman" w:hAnsi="Times New Roman" w:cs="Times New Roman"/>
          <w:noProof w:val="0"/>
          <w:sz w:val="24"/>
          <w:szCs w:val="24"/>
        </w:rPr>
      </w:pPr>
    </w:p>
    <w:p w14:paraId="10681162" w14:textId="77777777" w:rsidR="009D00E7" w:rsidRDefault="009D00E7" w:rsidP="00CB2BCA">
      <w:pPr>
        <w:spacing w:after="0" w:line="240" w:lineRule="auto"/>
        <w:rPr>
          <w:rFonts w:ascii="Times New Roman" w:hAnsi="Times New Roman" w:cs="Times New Roman"/>
          <w:noProof w:val="0"/>
          <w:sz w:val="24"/>
          <w:szCs w:val="24"/>
        </w:rPr>
      </w:pPr>
    </w:p>
    <w:p w14:paraId="036FA609" w14:textId="77777777" w:rsidR="009D00E7" w:rsidRDefault="009D00E7" w:rsidP="00CB2BCA">
      <w:pPr>
        <w:spacing w:after="0" w:line="240" w:lineRule="auto"/>
        <w:rPr>
          <w:rFonts w:ascii="Times New Roman" w:hAnsi="Times New Roman" w:cs="Times New Roman"/>
          <w:noProof w:val="0"/>
          <w:sz w:val="24"/>
          <w:szCs w:val="24"/>
        </w:rPr>
      </w:pPr>
    </w:p>
    <w:p w14:paraId="6D415B0B" w14:textId="77777777" w:rsidR="009D00E7" w:rsidRDefault="009D00E7" w:rsidP="00CB2BCA">
      <w:pPr>
        <w:spacing w:after="0" w:line="240" w:lineRule="auto"/>
        <w:rPr>
          <w:rFonts w:ascii="Times New Roman" w:hAnsi="Times New Roman" w:cs="Times New Roman"/>
          <w:noProof w:val="0"/>
          <w:sz w:val="24"/>
          <w:szCs w:val="24"/>
        </w:rPr>
      </w:pPr>
    </w:p>
    <w:p w14:paraId="7F4EA28A" w14:textId="77777777" w:rsidR="009D00E7" w:rsidRDefault="009D00E7" w:rsidP="00CB2BCA">
      <w:pPr>
        <w:spacing w:after="0" w:line="240" w:lineRule="auto"/>
        <w:rPr>
          <w:rFonts w:ascii="Times New Roman" w:hAnsi="Times New Roman" w:cs="Times New Roman"/>
          <w:noProof w:val="0"/>
          <w:sz w:val="24"/>
          <w:szCs w:val="24"/>
        </w:rPr>
      </w:pPr>
    </w:p>
    <w:p w14:paraId="06BE778E" w14:textId="77777777" w:rsidR="009D00E7" w:rsidRDefault="009D00E7" w:rsidP="00CB2BCA">
      <w:pPr>
        <w:spacing w:after="0" w:line="240" w:lineRule="auto"/>
        <w:rPr>
          <w:rFonts w:ascii="Times New Roman" w:hAnsi="Times New Roman" w:cs="Times New Roman"/>
          <w:noProof w:val="0"/>
          <w:sz w:val="24"/>
          <w:szCs w:val="24"/>
        </w:rPr>
      </w:pPr>
    </w:p>
    <w:p w14:paraId="53FD39F5" w14:textId="77777777" w:rsidR="009D00E7" w:rsidRDefault="009D00E7" w:rsidP="00CB2BCA">
      <w:pPr>
        <w:spacing w:after="0" w:line="240" w:lineRule="auto"/>
        <w:rPr>
          <w:rFonts w:ascii="Times New Roman" w:hAnsi="Times New Roman" w:cs="Times New Roman"/>
          <w:noProof w:val="0"/>
          <w:sz w:val="24"/>
          <w:szCs w:val="24"/>
        </w:rPr>
      </w:pPr>
    </w:p>
    <w:p w14:paraId="34A54EC3" w14:textId="77777777" w:rsidR="009D00E7" w:rsidRDefault="009D00E7" w:rsidP="00CB2BCA">
      <w:pPr>
        <w:spacing w:after="0" w:line="240" w:lineRule="auto"/>
        <w:rPr>
          <w:rFonts w:ascii="Times New Roman" w:hAnsi="Times New Roman" w:cs="Times New Roman"/>
          <w:noProof w:val="0"/>
          <w:sz w:val="24"/>
          <w:szCs w:val="24"/>
        </w:rPr>
      </w:pPr>
    </w:p>
    <w:p w14:paraId="44CB51C0" w14:textId="77777777" w:rsidR="009D00E7" w:rsidRDefault="009D00E7" w:rsidP="00CB2BCA">
      <w:pPr>
        <w:spacing w:after="0" w:line="240" w:lineRule="auto"/>
        <w:rPr>
          <w:rFonts w:ascii="Times New Roman" w:hAnsi="Times New Roman" w:cs="Times New Roman"/>
          <w:noProof w:val="0"/>
          <w:sz w:val="24"/>
          <w:szCs w:val="24"/>
        </w:rPr>
      </w:pPr>
    </w:p>
    <w:p w14:paraId="470C1475" w14:textId="77777777" w:rsidR="009D00E7" w:rsidRDefault="009D00E7" w:rsidP="00CB2BCA">
      <w:pPr>
        <w:spacing w:after="0" w:line="240" w:lineRule="auto"/>
        <w:rPr>
          <w:rFonts w:ascii="Times New Roman" w:hAnsi="Times New Roman" w:cs="Times New Roman"/>
          <w:noProof w:val="0"/>
          <w:sz w:val="24"/>
          <w:szCs w:val="24"/>
        </w:rPr>
      </w:pPr>
    </w:p>
    <w:p w14:paraId="3579A0F3" w14:textId="77777777" w:rsidR="009D00E7" w:rsidRDefault="009D00E7" w:rsidP="00CB2BCA">
      <w:pPr>
        <w:spacing w:after="0" w:line="240" w:lineRule="auto"/>
        <w:rPr>
          <w:rFonts w:ascii="Times New Roman" w:hAnsi="Times New Roman" w:cs="Times New Roman"/>
          <w:noProof w:val="0"/>
          <w:sz w:val="24"/>
          <w:szCs w:val="24"/>
        </w:rPr>
      </w:pPr>
    </w:p>
    <w:p w14:paraId="162058F4" w14:textId="77777777" w:rsidR="009D00E7" w:rsidRDefault="009D00E7" w:rsidP="00CB2BCA">
      <w:pPr>
        <w:spacing w:after="0" w:line="240" w:lineRule="auto"/>
        <w:rPr>
          <w:rFonts w:ascii="Times New Roman" w:hAnsi="Times New Roman" w:cs="Times New Roman"/>
          <w:noProof w:val="0"/>
          <w:sz w:val="24"/>
          <w:szCs w:val="24"/>
        </w:rPr>
      </w:pPr>
    </w:p>
    <w:p w14:paraId="720157D6" w14:textId="77777777" w:rsidR="009D00E7" w:rsidRDefault="009D00E7" w:rsidP="00CB2BCA">
      <w:pPr>
        <w:spacing w:after="0" w:line="240" w:lineRule="auto"/>
        <w:rPr>
          <w:rFonts w:ascii="Times New Roman" w:hAnsi="Times New Roman" w:cs="Times New Roman"/>
          <w:noProof w:val="0"/>
          <w:sz w:val="24"/>
          <w:szCs w:val="24"/>
        </w:rPr>
      </w:pPr>
    </w:p>
    <w:p w14:paraId="3893ACB8" w14:textId="77777777" w:rsidR="009D00E7" w:rsidRDefault="009D00E7" w:rsidP="00CB2BCA">
      <w:pPr>
        <w:spacing w:after="0" w:line="240" w:lineRule="auto"/>
        <w:rPr>
          <w:rFonts w:ascii="Times New Roman" w:hAnsi="Times New Roman" w:cs="Times New Roman"/>
          <w:noProof w:val="0"/>
          <w:sz w:val="24"/>
          <w:szCs w:val="24"/>
        </w:rPr>
      </w:pPr>
    </w:p>
    <w:p w14:paraId="349D198C" w14:textId="77777777" w:rsidR="00CB2BCA" w:rsidRDefault="00CB2BCA" w:rsidP="00CB2BCA">
      <w:pPr>
        <w:spacing w:after="0" w:line="240" w:lineRule="auto"/>
        <w:rPr>
          <w:rFonts w:ascii="Times New Roman" w:hAnsi="Times New Roman" w:cs="Times New Roman"/>
          <w:noProof w:val="0"/>
          <w:sz w:val="24"/>
          <w:szCs w:val="24"/>
        </w:rPr>
      </w:pPr>
    </w:p>
    <w:p w14:paraId="4030C336" w14:textId="77777777" w:rsidR="009D00E7" w:rsidRDefault="009D00E7" w:rsidP="00CB2BCA">
      <w:pPr>
        <w:spacing w:after="0" w:line="240" w:lineRule="auto"/>
        <w:rPr>
          <w:rFonts w:ascii="Times New Roman" w:hAnsi="Times New Roman" w:cs="Times New Roman"/>
          <w:noProof w:val="0"/>
          <w:sz w:val="24"/>
          <w:szCs w:val="24"/>
        </w:rPr>
      </w:pPr>
    </w:p>
    <w:p w14:paraId="29BDBBB8" w14:textId="77777777" w:rsidR="009D00E7" w:rsidRDefault="009D00E7" w:rsidP="00CB2BCA">
      <w:pPr>
        <w:spacing w:after="0" w:line="240" w:lineRule="auto"/>
        <w:rPr>
          <w:rFonts w:ascii="Times New Roman" w:hAnsi="Times New Roman" w:cs="Times New Roman"/>
          <w:noProof w:val="0"/>
          <w:sz w:val="24"/>
          <w:szCs w:val="24"/>
        </w:rPr>
      </w:pPr>
    </w:p>
    <w:p w14:paraId="6ED75829" w14:textId="77777777" w:rsidR="009D00E7" w:rsidRDefault="009D00E7" w:rsidP="00CB2BCA">
      <w:pPr>
        <w:spacing w:after="0" w:line="240" w:lineRule="auto"/>
        <w:rPr>
          <w:rFonts w:ascii="Times New Roman" w:hAnsi="Times New Roman" w:cs="Times New Roman"/>
          <w:noProof w:val="0"/>
          <w:sz w:val="24"/>
          <w:szCs w:val="24"/>
        </w:rPr>
      </w:pPr>
    </w:p>
    <w:p w14:paraId="565E0053" w14:textId="77777777" w:rsidR="009D00E7" w:rsidRDefault="009D00E7" w:rsidP="00CB2BCA">
      <w:pPr>
        <w:spacing w:after="0" w:line="240" w:lineRule="auto"/>
        <w:rPr>
          <w:rFonts w:ascii="Times New Roman" w:hAnsi="Times New Roman" w:cs="Times New Roman"/>
          <w:noProof w:val="0"/>
          <w:sz w:val="24"/>
          <w:szCs w:val="24"/>
        </w:rPr>
      </w:pPr>
    </w:p>
    <w:p w14:paraId="6F3F4B7D" w14:textId="77777777" w:rsidR="009D00E7" w:rsidRDefault="009D00E7" w:rsidP="00CB2BCA">
      <w:pPr>
        <w:spacing w:after="0" w:line="240" w:lineRule="auto"/>
        <w:rPr>
          <w:rFonts w:ascii="Times New Roman" w:hAnsi="Times New Roman" w:cs="Times New Roman"/>
          <w:noProof w:val="0"/>
          <w:sz w:val="24"/>
          <w:szCs w:val="24"/>
        </w:rPr>
      </w:pPr>
    </w:p>
    <w:p w14:paraId="6A3FE45B" w14:textId="77777777" w:rsidR="009D00E7" w:rsidRDefault="009D00E7" w:rsidP="00CB2BCA">
      <w:pPr>
        <w:spacing w:after="0" w:line="240" w:lineRule="auto"/>
        <w:rPr>
          <w:rFonts w:ascii="Times New Roman" w:hAnsi="Times New Roman" w:cs="Times New Roman"/>
          <w:noProof w:val="0"/>
          <w:sz w:val="24"/>
          <w:szCs w:val="24"/>
        </w:rPr>
      </w:pPr>
    </w:p>
    <w:p w14:paraId="30287145" w14:textId="77777777" w:rsidR="009D00E7" w:rsidRDefault="009D00E7" w:rsidP="00CB2BCA">
      <w:pPr>
        <w:spacing w:after="0" w:line="240" w:lineRule="auto"/>
        <w:rPr>
          <w:rFonts w:ascii="Times New Roman" w:hAnsi="Times New Roman" w:cs="Times New Roman"/>
          <w:noProof w:val="0"/>
          <w:sz w:val="24"/>
          <w:szCs w:val="24"/>
        </w:rPr>
      </w:pPr>
    </w:p>
    <w:p w14:paraId="45D94A50" w14:textId="77777777" w:rsidR="00280DB8" w:rsidRDefault="00280DB8" w:rsidP="00280DB8">
      <w:pPr>
        <w:spacing w:after="0" w:line="240" w:lineRule="auto"/>
        <w:jc w:val="right"/>
        <w:rPr>
          <w:rFonts w:ascii="Times New Roman" w:eastAsia="Courier New" w:hAnsi="Times New Roman" w:cs="Times New Roman"/>
          <w:color w:val="000000"/>
          <w:sz w:val="24"/>
          <w:szCs w:val="24"/>
          <w:lang w:eastAsia="lt-LT" w:bidi="lt-LT"/>
        </w:rPr>
      </w:pPr>
      <w:r w:rsidRPr="007712FF">
        <w:rPr>
          <w:rFonts w:ascii="Times New Roman" w:eastAsia="Courier New" w:hAnsi="Times New Roman" w:cs="Times New Roman"/>
          <w:color w:val="000000"/>
          <w:sz w:val="24"/>
          <w:szCs w:val="24"/>
          <w:lang w:eastAsia="lt-LT" w:bidi="lt-LT"/>
        </w:rPr>
        <w:lastRenderedPageBreak/>
        <w:t>Priedas Nr. 2</w:t>
      </w:r>
    </w:p>
    <w:p w14:paraId="51C60CD4" w14:textId="77777777" w:rsidR="00CB2BCA" w:rsidRDefault="00CB2BCA" w:rsidP="00CB2BCA">
      <w:pPr>
        <w:spacing w:after="0" w:line="240" w:lineRule="auto"/>
        <w:rPr>
          <w:rFonts w:ascii="Times New Roman" w:hAnsi="Times New Roman" w:cs="Times New Roman"/>
          <w:noProof w:val="0"/>
          <w:sz w:val="24"/>
          <w:szCs w:val="24"/>
        </w:rPr>
      </w:pPr>
    </w:p>
    <w:p w14:paraId="7351DDAA" w14:textId="77777777" w:rsidR="00280DB8" w:rsidRPr="00280DB8" w:rsidRDefault="00280DB8" w:rsidP="00280DB8">
      <w:pPr>
        <w:tabs>
          <w:tab w:val="left" w:pos="567"/>
          <w:tab w:val="left" w:pos="1276"/>
          <w:tab w:val="left" w:pos="1418"/>
          <w:tab w:val="left" w:pos="1560"/>
        </w:tabs>
        <w:suppressAutoHyphens/>
        <w:autoSpaceDN w:val="0"/>
        <w:spacing w:after="0" w:line="240" w:lineRule="auto"/>
        <w:jc w:val="center"/>
        <w:rPr>
          <w:rFonts w:ascii="Times New Roman" w:eastAsia="Times New Roman" w:hAnsi="Times New Roman" w:cs="Times New Roman"/>
          <w:b/>
          <w:noProof w:val="0"/>
          <w:sz w:val="24"/>
          <w:szCs w:val="24"/>
          <w:lang w:eastAsia="lt-LT"/>
        </w:rPr>
      </w:pPr>
    </w:p>
    <w:p w14:paraId="26B1B9E6" w14:textId="77777777" w:rsidR="00280DB8" w:rsidRPr="00280DB8" w:rsidRDefault="00280DB8" w:rsidP="00280DB8">
      <w:pPr>
        <w:widowControl w:val="0"/>
        <w:tabs>
          <w:tab w:val="left" w:pos="1276"/>
          <w:tab w:val="left" w:pos="1418"/>
          <w:tab w:val="left" w:pos="1560"/>
        </w:tabs>
        <w:suppressAutoHyphens/>
        <w:autoSpaceDE w:val="0"/>
        <w:autoSpaceDN w:val="0"/>
        <w:spacing w:after="0" w:line="240" w:lineRule="auto"/>
        <w:ind w:firstLine="851"/>
        <w:jc w:val="center"/>
        <w:textAlignment w:val="baseline"/>
        <w:rPr>
          <w:rFonts w:ascii="Times New Roman" w:eastAsia="Times New Roman" w:hAnsi="Times New Roman" w:cs="Times New Roman"/>
          <w:b/>
          <w:bCs/>
          <w:noProof w:val="0"/>
          <w:sz w:val="24"/>
          <w:szCs w:val="24"/>
          <w:lang w:eastAsia="lt-LT"/>
        </w:rPr>
      </w:pPr>
      <w:r w:rsidRPr="00280DB8">
        <w:rPr>
          <w:rFonts w:ascii="Times New Roman" w:eastAsia="Times New Roman" w:hAnsi="Times New Roman" w:cs="Times New Roman"/>
          <w:b/>
          <w:bCs/>
          <w:noProof w:val="0"/>
          <w:sz w:val="24"/>
          <w:szCs w:val="24"/>
          <w:lang w:eastAsia="lt-LT"/>
        </w:rPr>
        <w:t>PASIŪLYMŲ VERTINIMO PAGAL KAINOS IR KOKYBĖS SANTYKĮ APRAŠYMAS</w:t>
      </w:r>
    </w:p>
    <w:p w14:paraId="057DF38C" w14:textId="77777777" w:rsidR="00280DB8" w:rsidRPr="00280DB8" w:rsidRDefault="00280DB8" w:rsidP="00280DB8">
      <w:pPr>
        <w:autoSpaceDN w:val="0"/>
        <w:spacing w:after="0" w:line="240" w:lineRule="auto"/>
        <w:textAlignment w:val="baseline"/>
        <w:rPr>
          <w:rFonts w:ascii="Calibri" w:eastAsia="Times New Roman" w:hAnsi="Calibri" w:cs="Calibri"/>
          <w:noProof w:val="0"/>
          <w:sz w:val="20"/>
          <w:szCs w:val="20"/>
          <w:lang w:eastAsia="lt-LT"/>
        </w:rPr>
      </w:pPr>
    </w:p>
    <w:p w14:paraId="031B3599" w14:textId="77777777" w:rsidR="00C65985" w:rsidRPr="00C65985" w:rsidRDefault="00C65985" w:rsidP="00C65985">
      <w:pPr>
        <w:widowControl w:val="0"/>
        <w:tabs>
          <w:tab w:val="left" w:pos="1276"/>
          <w:tab w:val="left" w:pos="1418"/>
          <w:tab w:val="left" w:pos="1560"/>
        </w:tabs>
        <w:suppressAutoHyphens/>
        <w:autoSpaceDE w:val="0"/>
        <w:autoSpaceDN w:val="0"/>
        <w:spacing w:after="0" w:line="240" w:lineRule="auto"/>
        <w:ind w:left="851"/>
        <w:jc w:val="center"/>
        <w:textAlignment w:val="baseline"/>
        <w:rPr>
          <w:rFonts w:ascii="Times New Roman" w:eastAsia="Times New Roman" w:hAnsi="Times New Roman" w:cs="Times New Roman"/>
          <w:b/>
          <w:bCs/>
          <w:noProof w:val="0"/>
          <w:sz w:val="24"/>
          <w:szCs w:val="24"/>
          <w:lang w:eastAsia="lt-LT"/>
        </w:rPr>
      </w:pPr>
    </w:p>
    <w:p w14:paraId="45E3F3BE" w14:textId="77777777" w:rsidR="00C65985" w:rsidRPr="00C65985" w:rsidRDefault="00C65985" w:rsidP="00C65985">
      <w:pPr>
        <w:numPr>
          <w:ilvl w:val="0"/>
          <w:numId w:val="8"/>
        </w:numPr>
        <w:suppressAutoHyphens/>
        <w:autoSpaceDN w:val="0"/>
        <w:spacing w:after="0" w:line="240" w:lineRule="auto"/>
        <w:ind w:left="0" w:firstLine="993"/>
        <w:jc w:val="both"/>
        <w:textAlignment w:val="baseline"/>
        <w:rPr>
          <w:rFonts w:ascii="Times New Roman" w:eastAsia="Times New Roman" w:hAnsi="Times New Roman" w:cs="Times New Roman"/>
          <w:noProof w:val="0"/>
          <w:color w:val="000000"/>
          <w:sz w:val="24"/>
          <w:szCs w:val="24"/>
          <w:lang w:eastAsia="lt-LT"/>
        </w:rPr>
      </w:pPr>
      <w:r w:rsidRPr="00C65985">
        <w:rPr>
          <w:rFonts w:ascii="Times New Roman" w:eastAsia="Times New Roman" w:hAnsi="Times New Roman" w:cs="Times New Roman"/>
          <w:noProof w:val="0"/>
          <w:color w:val="000000"/>
          <w:sz w:val="24"/>
          <w:szCs w:val="24"/>
          <w:lang w:eastAsia="lt-LT"/>
        </w:rPr>
        <w:t>Perkančioji organizacija ekonomiškai naudingiausią pasiūlymą nustato pagal kainos ir kokybės santykį.</w:t>
      </w:r>
    </w:p>
    <w:p w14:paraId="550A8C9A" w14:textId="77777777" w:rsidR="00C65985" w:rsidRPr="00C65985" w:rsidRDefault="00C65985" w:rsidP="00C65985">
      <w:pPr>
        <w:numPr>
          <w:ilvl w:val="0"/>
          <w:numId w:val="8"/>
        </w:numPr>
        <w:tabs>
          <w:tab w:val="left" w:pos="0"/>
        </w:tabs>
        <w:suppressAutoHyphens/>
        <w:autoSpaceDN w:val="0"/>
        <w:spacing w:after="0" w:line="240" w:lineRule="auto"/>
        <w:ind w:left="0" w:firstLine="993"/>
        <w:jc w:val="both"/>
        <w:textAlignment w:val="baseline"/>
        <w:rPr>
          <w:rFonts w:ascii="Times New Roman" w:eastAsia="Times New Roman" w:hAnsi="Times New Roman" w:cs="Times New Roman"/>
          <w:noProof w:val="0"/>
          <w:sz w:val="20"/>
          <w:szCs w:val="20"/>
        </w:rPr>
      </w:pPr>
      <w:r w:rsidRPr="00C65985">
        <w:rPr>
          <w:rFonts w:ascii="Times New Roman" w:eastAsia="Times New Roman" w:hAnsi="Times New Roman" w:cs="Times New Roman"/>
          <w:noProof w:val="0"/>
          <w:sz w:val="24"/>
          <w:szCs w:val="24"/>
          <w:lang w:eastAsia="lt-LT"/>
        </w:rPr>
        <w:t>Perkančioji organizacija ekonomiškai naudingiausio pasiūlymo nustatymo kriterijus nustatė laikydamasi visų Lietuvos Respublikos viešųjų pirkimų įstatyme nustatytų viešųjų pirkimų principų bei siekdama, kad nustatant geriausią pasiūlymą būtų sudarytos sąlygos pasiekti Lietuvos Respublikos viešųjų pirkimų įstatyme nustatytą viešųjų pirkimų tikslą.</w:t>
      </w:r>
    </w:p>
    <w:p w14:paraId="10C0D2DB" w14:textId="77777777" w:rsidR="00C65985" w:rsidRPr="00C65985" w:rsidRDefault="00C65985" w:rsidP="00C65985">
      <w:pPr>
        <w:numPr>
          <w:ilvl w:val="0"/>
          <w:numId w:val="8"/>
        </w:numPr>
        <w:suppressAutoHyphens/>
        <w:autoSpaceDN w:val="0"/>
        <w:spacing w:after="0" w:line="240" w:lineRule="auto"/>
        <w:ind w:left="0" w:firstLine="993"/>
        <w:jc w:val="both"/>
        <w:textAlignment w:val="baseline"/>
        <w:rPr>
          <w:rFonts w:ascii="Times New Roman" w:eastAsia="Times New Roman" w:hAnsi="Times New Roman" w:cs="Times New Roman"/>
          <w:noProof w:val="0"/>
          <w:sz w:val="20"/>
          <w:szCs w:val="20"/>
        </w:rPr>
      </w:pPr>
      <w:r w:rsidRPr="00C65985">
        <w:rPr>
          <w:rFonts w:ascii="Times New Roman" w:eastAsia="Times New Roman" w:hAnsi="Times New Roman" w:cs="Times New Roman"/>
          <w:b/>
          <w:noProof w:val="0"/>
          <w:sz w:val="24"/>
          <w:szCs w:val="24"/>
          <w:lang w:eastAsia="lt-LT"/>
        </w:rPr>
        <w:t>Tiekėjai kartu su techniniu pasiūlymu (A dalis) privalo (informacija naudojama ekonomiškai naudingiausio pasiūlymo vertinimui)</w:t>
      </w:r>
      <w:r w:rsidRPr="00C65985">
        <w:rPr>
          <w:rFonts w:ascii="Times New Roman" w:eastAsia="Times New Roman" w:hAnsi="Times New Roman" w:cs="Times New Roman"/>
          <w:noProof w:val="0"/>
          <w:sz w:val="24"/>
          <w:szCs w:val="24"/>
          <w:lang w:eastAsia="lt-LT"/>
        </w:rPr>
        <w:t>:</w:t>
      </w:r>
    </w:p>
    <w:p w14:paraId="5065C60B" w14:textId="2379F4A0" w:rsidR="00C65985" w:rsidRPr="00C65985" w:rsidRDefault="00C65985" w:rsidP="00C65985">
      <w:pPr>
        <w:numPr>
          <w:ilvl w:val="1"/>
          <w:numId w:val="9"/>
        </w:numPr>
        <w:suppressAutoHyphens/>
        <w:autoSpaceDN w:val="0"/>
        <w:spacing w:after="0" w:line="240" w:lineRule="auto"/>
        <w:ind w:left="0" w:firstLine="851"/>
        <w:jc w:val="both"/>
        <w:textAlignment w:val="baseline"/>
        <w:rPr>
          <w:rFonts w:ascii="Times New Roman" w:eastAsia="Times New Roman" w:hAnsi="Times New Roman" w:cs="Times New Roman"/>
          <w:noProof w:val="0"/>
          <w:sz w:val="20"/>
          <w:szCs w:val="20"/>
        </w:rPr>
      </w:pPr>
      <w:r w:rsidRPr="00C65985">
        <w:rPr>
          <w:rFonts w:ascii="Times New Roman" w:eastAsia="Times New Roman" w:hAnsi="Times New Roman" w:cs="Times New Roman"/>
          <w:noProof w:val="0"/>
          <w:color w:val="000000"/>
          <w:sz w:val="24"/>
          <w:szCs w:val="24"/>
          <w:lang w:eastAsia="lt-LT"/>
        </w:rPr>
        <w:t>pateikti informaciją, kiek vidutiniškai (paskutinio pilno prieš pasiūlymo pateikimą mėnesio (</w:t>
      </w:r>
      <w:r>
        <w:rPr>
          <w:rFonts w:ascii="Times New Roman" w:eastAsia="Times New Roman" w:hAnsi="Times New Roman" w:cs="Times New Roman"/>
          <w:noProof w:val="0"/>
          <w:color w:val="FF0000"/>
          <w:sz w:val="24"/>
          <w:szCs w:val="24"/>
          <w:lang w:eastAsia="lt-LT"/>
        </w:rPr>
        <w:t>rugsėjo</w:t>
      </w:r>
      <w:r w:rsidRPr="00C65985">
        <w:rPr>
          <w:rFonts w:ascii="Times New Roman" w:eastAsia="Times New Roman" w:hAnsi="Times New Roman" w:cs="Times New Roman"/>
          <w:noProof w:val="0"/>
          <w:color w:val="FF0000"/>
          <w:sz w:val="24"/>
          <w:szCs w:val="24"/>
          <w:lang w:eastAsia="lt-LT"/>
        </w:rPr>
        <w:t xml:space="preserve"> mėn. vidurkis</w:t>
      </w:r>
      <w:r w:rsidRPr="00C65985">
        <w:rPr>
          <w:rFonts w:ascii="Times New Roman" w:eastAsia="Times New Roman" w:hAnsi="Times New Roman" w:cs="Times New Roman"/>
          <w:noProof w:val="0"/>
          <w:color w:val="000000"/>
          <w:sz w:val="24"/>
          <w:szCs w:val="24"/>
          <w:lang w:eastAsia="lt-LT"/>
        </w:rPr>
        <w:t>) per dieną viename kino teatre (visose kino teatro salėse) rodoma skirtingų kino filmų (vienetais);</w:t>
      </w:r>
    </w:p>
    <w:p w14:paraId="6B6B6D75" w14:textId="5C0E8FD4" w:rsidR="00C65985" w:rsidRPr="00C65985" w:rsidRDefault="00C65985" w:rsidP="00C65985">
      <w:pPr>
        <w:numPr>
          <w:ilvl w:val="1"/>
          <w:numId w:val="9"/>
        </w:numPr>
        <w:tabs>
          <w:tab w:val="left" w:pos="1080"/>
          <w:tab w:val="left" w:pos="1276"/>
          <w:tab w:val="left" w:pos="1418"/>
        </w:tabs>
        <w:suppressAutoHyphens/>
        <w:autoSpaceDN w:val="0"/>
        <w:spacing w:after="0" w:line="240" w:lineRule="auto"/>
        <w:ind w:left="0" w:firstLine="851"/>
        <w:jc w:val="both"/>
        <w:textAlignment w:val="baseline"/>
        <w:rPr>
          <w:rFonts w:ascii="Times New Roman" w:eastAsia="Times New Roman" w:hAnsi="Times New Roman" w:cs="Times New Roman"/>
          <w:noProof w:val="0"/>
          <w:sz w:val="20"/>
          <w:szCs w:val="20"/>
        </w:rPr>
      </w:pPr>
      <w:r w:rsidRPr="00C65985">
        <w:rPr>
          <w:rFonts w:ascii="Times New Roman" w:eastAsia="Times New Roman" w:hAnsi="Times New Roman" w:cs="Times New Roman"/>
          <w:noProof w:val="0"/>
          <w:color w:val="000000"/>
          <w:sz w:val="24"/>
          <w:szCs w:val="24"/>
          <w:lang w:eastAsia="lt-LT"/>
        </w:rPr>
        <w:t>pateikti informaciją, kiek vidutiniškai (paskutinio pilno prieš pasiūlymo pateikimą mėnesio (</w:t>
      </w:r>
      <w:r>
        <w:rPr>
          <w:rFonts w:ascii="Times New Roman" w:eastAsia="Times New Roman" w:hAnsi="Times New Roman" w:cs="Times New Roman"/>
          <w:noProof w:val="0"/>
          <w:color w:val="FF0000"/>
          <w:sz w:val="24"/>
          <w:szCs w:val="24"/>
          <w:lang w:eastAsia="lt-LT"/>
        </w:rPr>
        <w:t>rugsėjo</w:t>
      </w:r>
      <w:r w:rsidRPr="00C65985">
        <w:rPr>
          <w:rFonts w:ascii="Times New Roman" w:eastAsia="Times New Roman" w:hAnsi="Times New Roman" w:cs="Times New Roman"/>
          <w:noProof w:val="0"/>
          <w:color w:val="FF0000"/>
          <w:sz w:val="24"/>
          <w:szCs w:val="24"/>
          <w:lang w:eastAsia="lt-LT"/>
        </w:rPr>
        <w:t xml:space="preserve"> mėn. vidurkis</w:t>
      </w:r>
      <w:r w:rsidRPr="00C65985">
        <w:rPr>
          <w:rFonts w:ascii="Times New Roman" w:eastAsia="Times New Roman" w:hAnsi="Times New Roman" w:cs="Times New Roman"/>
          <w:noProof w:val="0"/>
          <w:color w:val="000000"/>
          <w:sz w:val="24"/>
          <w:szCs w:val="24"/>
          <w:lang w:eastAsia="lt-LT"/>
        </w:rPr>
        <w:t>) per dieną dirba kino teatras (valandomis, nuo pirmo per dieną parodyto kino filmo pradžios iki paskutinio per dieną parodyto kino filmo pabaigos).</w:t>
      </w:r>
    </w:p>
    <w:p w14:paraId="13531D10" w14:textId="77777777" w:rsidR="00C65985" w:rsidRPr="00C65985" w:rsidRDefault="00C65985" w:rsidP="00C65985">
      <w:pPr>
        <w:numPr>
          <w:ilvl w:val="0"/>
          <w:numId w:val="8"/>
        </w:numPr>
        <w:tabs>
          <w:tab w:val="left" w:pos="0"/>
          <w:tab w:val="left" w:pos="567"/>
        </w:tabs>
        <w:suppressAutoHyphens/>
        <w:autoSpaceDN w:val="0"/>
        <w:spacing w:after="0" w:line="240" w:lineRule="auto"/>
        <w:ind w:left="0" w:firstLine="851"/>
        <w:jc w:val="both"/>
        <w:textAlignment w:val="baseline"/>
        <w:rPr>
          <w:rFonts w:ascii="Times New Roman" w:eastAsia="Times New Roman" w:hAnsi="Times New Roman" w:cs="Times New Roman"/>
          <w:noProof w:val="0"/>
          <w:sz w:val="20"/>
          <w:szCs w:val="20"/>
        </w:rPr>
      </w:pPr>
      <w:r w:rsidRPr="00C65985">
        <w:rPr>
          <w:rFonts w:ascii="Times New Roman" w:eastAsia="Times New Roman" w:hAnsi="Times New Roman" w:cs="Times New Roman"/>
          <w:noProof w:val="0"/>
          <w:sz w:val="24"/>
          <w:szCs w:val="24"/>
          <w:lang w:eastAsia="lt-LT"/>
        </w:rPr>
        <w:t>Ekonomiškai naudingiausiam pasiūlymui nustatyti vertinimo kriterijų lyginamieji svoriai išreikšti konkrečiais dydžiais.</w:t>
      </w:r>
    </w:p>
    <w:p w14:paraId="768EB684" w14:textId="77777777" w:rsidR="00C65985" w:rsidRPr="00C65985" w:rsidRDefault="00C65985" w:rsidP="00C65985">
      <w:pPr>
        <w:numPr>
          <w:ilvl w:val="0"/>
          <w:numId w:val="8"/>
        </w:numPr>
        <w:tabs>
          <w:tab w:val="left" w:pos="0"/>
          <w:tab w:val="left" w:pos="567"/>
        </w:tabs>
        <w:suppressAutoHyphens/>
        <w:autoSpaceDN w:val="0"/>
        <w:spacing w:after="0" w:line="240" w:lineRule="auto"/>
        <w:ind w:hanging="229"/>
        <w:jc w:val="both"/>
        <w:textAlignment w:val="baseline"/>
        <w:rPr>
          <w:rFonts w:ascii="Times New Roman" w:eastAsia="Times New Roman" w:hAnsi="Times New Roman" w:cs="Times New Roman"/>
          <w:noProof w:val="0"/>
          <w:sz w:val="20"/>
          <w:szCs w:val="20"/>
        </w:rPr>
      </w:pPr>
      <w:r w:rsidRPr="00C65985">
        <w:rPr>
          <w:rFonts w:ascii="Times New Roman" w:eastAsia="Times New Roman" w:hAnsi="Times New Roman" w:cs="Times New Roman"/>
          <w:noProof w:val="0"/>
          <w:sz w:val="24"/>
          <w:szCs w:val="24"/>
          <w:lang w:eastAsia="lt-LT"/>
        </w:rPr>
        <w:t>Pasiūlymai vertinami remiantis šiais kriterijais ir parametrais:</w:t>
      </w:r>
    </w:p>
    <w:p w14:paraId="5BFCDFA3" w14:textId="77777777" w:rsidR="00C65985" w:rsidRPr="00C65985" w:rsidRDefault="00C65985" w:rsidP="00C65985">
      <w:pPr>
        <w:numPr>
          <w:ilvl w:val="1"/>
          <w:numId w:val="10"/>
        </w:numPr>
        <w:tabs>
          <w:tab w:val="left" w:pos="0"/>
          <w:tab w:val="left" w:pos="567"/>
          <w:tab w:val="left" w:pos="993"/>
          <w:tab w:val="left" w:pos="1418"/>
          <w:tab w:val="left" w:pos="1560"/>
        </w:tabs>
        <w:suppressAutoHyphens/>
        <w:autoSpaceDN w:val="0"/>
        <w:spacing w:after="0" w:line="240" w:lineRule="auto"/>
        <w:ind w:left="0" w:firstLine="851"/>
        <w:jc w:val="both"/>
        <w:textAlignment w:val="baseline"/>
        <w:rPr>
          <w:rFonts w:ascii="Times New Roman" w:eastAsia="Times New Roman" w:hAnsi="Times New Roman" w:cs="Times New Roman"/>
          <w:noProof w:val="0"/>
          <w:sz w:val="24"/>
          <w:szCs w:val="24"/>
          <w:lang w:eastAsia="lt-LT"/>
        </w:rPr>
      </w:pPr>
      <w:r w:rsidRPr="00C65985">
        <w:rPr>
          <w:rFonts w:ascii="Times New Roman" w:eastAsia="Times New Roman" w:hAnsi="Times New Roman" w:cs="Times New Roman"/>
          <w:noProof w:val="0"/>
          <w:sz w:val="24"/>
          <w:szCs w:val="24"/>
          <w:lang w:eastAsia="lt-LT"/>
        </w:rPr>
        <w:t>Kaina. Vertinama tiekėjo pasiūlymo kaina, pateikiama tiekėjo pasiūlymo B dalyje. Lyginamasis svoris – 50.</w:t>
      </w:r>
    </w:p>
    <w:p w14:paraId="0F1C4975" w14:textId="77777777" w:rsidR="00C65985" w:rsidRPr="00C65985" w:rsidRDefault="00C65985" w:rsidP="00C65985">
      <w:pPr>
        <w:numPr>
          <w:ilvl w:val="1"/>
          <w:numId w:val="10"/>
        </w:numPr>
        <w:tabs>
          <w:tab w:val="left" w:pos="0"/>
          <w:tab w:val="left" w:pos="567"/>
          <w:tab w:val="left" w:pos="1418"/>
          <w:tab w:val="left" w:pos="1560"/>
        </w:tabs>
        <w:suppressAutoHyphens/>
        <w:autoSpaceDN w:val="0"/>
        <w:spacing w:after="0" w:line="240" w:lineRule="auto"/>
        <w:ind w:left="0" w:firstLine="851"/>
        <w:jc w:val="both"/>
        <w:textAlignment w:val="baseline"/>
        <w:rPr>
          <w:rFonts w:ascii="Times New Roman" w:eastAsia="Times New Roman" w:hAnsi="Times New Roman" w:cs="Times New Roman"/>
          <w:noProof w:val="0"/>
          <w:sz w:val="24"/>
          <w:szCs w:val="24"/>
          <w:lang w:eastAsia="lt-LT"/>
        </w:rPr>
      </w:pPr>
      <w:r w:rsidRPr="00C65985">
        <w:rPr>
          <w:rFonts w:ascii="Times New Roman" w:eastAsia="Times New Roman" w:hAnsi="Times New Roman" w:cs="Times New Roman"/>
          <w:noProof w:val="0"/>
          <w:sz w:val="24"/>
          <w:szCs w:val="24"/>
          <w:lang w:eastAsia="lt-LT"/>
        </w:rPr>
        <w:t>Kokybė. Vertinama tiekėjo pateikta 3 punkte nurodyta informacija (du parametrai). Lyginamasis kiekvieno parametro svoris – 25.</w:t>
      </w:r>
    </w:p>
    <w:p w14:paraId="4B3ACDCB" w14:textId="77777777" w:rsidR="00C65985" w:rsidRPr="00C65985" w:rsidRDefault="00C65985" w:rsidP="00C65985">
      <w:pPr>
        <w:widowControl w:val="0"/>
        <w:tabs>
          <w:tab w:val="left" w:pos="1276"/>
          <w:tab w:val="left" w:pos="1418"/>
          <w:tab w:val="left" w:pos="1560"/>
        </w:tabs>
        <w:suppressAutoHyphens/>
        <w:autoSpaceDE w:val="0"/>
        <w:autoSpaceDN w:val="0"/>
        <w:spacing w:after="0" w:line="240" w:lineRule="auto"/>
        <w:jc w:val="both"/>
        <w:textAlignment w:val="baseline"/>
        <w:rPr>
          <w:rFonts w:ascii="Times New Roman" w:eastAsia="Times New Roman" w:hAnsi="Times New Roman" w:cs="Times New Roman"/>
          <w:noProof w:val="0"/>
          <w:sz w:val="24"/>
          <w:szCs w:val="24"/>
          <w:lang w:eastAsia="lt-LT"/>
        </w:rPr>
      </w:pPr>
    </w:p>
    <w:p w14:paraId="29F5B8BE" w14:textId="77777777" w:rsidR="00C65985" w:rsidRPr="00C65985" w:rsidRDefault="00C65985" w:rsidP="00C65985">
      <w:pPr>
        <w:widowControl w:val="0"/>
        <w:tabs>
          <w:tab w:val="left" w:pos="1276"/>
          <w:tab w:val="left" w:pos="1418"/>
          <w:tab w:val="left" w:pos="1560"/>
        </w:tabs>
        <w:suppressAutoHyphens/>
        <w:autoSpaceDE w:val="0"/>
        <w:autoSpaceDN w:val="0"/>
        <w:spacing w:after="0" w:line="240" w:lineRule="auto"/>
        <w:ind w:firstLine="851"/>
        <w:jc w:val="both"/>
        <w:textAlignment w:val="baseline"/>
        <w:rPr>
          <w:rFonts w:ascii="Times New Roman" w:eastAsia="Times New Roman" w:hAnsi="Times New Roman" w:cs="Times New Roman"/>
          <w:noProof w:val="0"/>
          <w:sz w:val="24"/>
          <w:szCs w:val="24"/>
          <w:lang w:eastAsia="lt-LT"/>
        </w:rPr>
      </w:pPr>
      <w:r w:rsidRPr="00C65985">
        <w:rPr>
          <w:rFonts w:ascii="Times New Roman" w:eastAsia="Times New Roman" w:hAnsi="Times New Roman" w:cs="Times New Roman"/>
          <w:noProof w:val="0"/>
          <w:sz w:val="24"/>
          <w:szCs w:val="24"/>
          <w:lang w:eastAsia="lt-LT"/>
        </w:rPr>
        <w:t>1 lentelė. Vertinimo kriterijai, parametrai ir jų lyginamieji svoriai</w:t>
      </w:r>
    </w:p>
    <w:tbl>
      <w:tblPr>
        <w:tblW w:w="9639" w:type="dxa"/>
        <w:tblInd w:w="108" w:type="dxa"/>
        <w:tblLayout w:type="fixed"/>
        <w:tblCellMar>
          <w:left w:w="10" w:type="dxa"/>
          <w:right w:w="10" w:type="dxa"/>
        </w:tblCellMar>
        <w:tblLook w:val="0000" w:firstRow="0" w:lastRow="0" w:firstColumn="0" w:lastColumn="0" w:noHBand="0" w:noVBand="0"/>
      </w:tblPr>
      <w:tblGrid>
        <w:gridCol w:w="880"/>
        <w:gridCol w:w="4790"/>
        <w:gridCol w:w="1701"/>
        <w:gridCol w:w="2268"/>
      </w:tblGrid>
      <w:tr w:rsidR="00C65985" w:rsidRPr="00C65985" w14:paraId="3E9F2B2B" w14:textId="77777777" w:rsidTr="00B07C2C">
        <w:trPr>
          <w:trHeight w:val="385"/>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BD1C40" w14:textId="77777777" w:rsidR="00C65985" w:rsidRPr="00C65985" w:rsidRDefault="00C65985" w:rsidP="00C65985">
            <w:pPr>
              <w:widowControl w:val="0"/>
              <w:suppressAutoHyphens/>
              <w:autoSpaceDE w:val="0"/>
              <w:autoSpaceDN w:val="0"/>
              <w:spacing w:after="0" w:line="240" w:lineRule="auto"/>
              <w:jc w:val="center"/>
              <w:textAlignment w:val="baseline"/>
              <w:rPr>
                <w:rFonts w:ascii="Times New Roman" w:eastAsia="Times New Roman" w:hAnsi="Times New Roman" w:cs="Times New Roman"/>
                <w:b/>
                <w:noProof w:val="0"/>
                <w:color w:val="000000"/>
                <w:sz w:val="24"/>
                <w:szCs w:val="24"/>
                <w:lang w:eastAsia="lt-LT"/>
              </w:rPr>
            </w:pPr>
            <w:r w:rsidRPr="00C65985">
              <w:rPr>
                <w:rFonts w:ascii="Times New Roman" w:eastAsia="Times New Roman" w:hAnsi="Times New Roman" w:cs="Times New Roman"/>
                <w:b/>
                <w:noProof w:val="0"/>
                <w:color w:val="000000"/>
                <w:sz w:val="24"/>
                <w:szCs w:val="24"/>
                <w:lang w:eastAsia="lt-LT"/>
              </w:rPr>
              <w:t>Eil. Nr.</w:t>
            </w:r>
          </w:p>
        </w:tc>
        <w:tc>
          <w:tcPr>
            <w:tcW w:w="4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1AB2D" w14:textId="77777777" w:rsidR="00C65985" w:rsidRPr="00C65985" w:rsidRDefault="00C65985" w:rsidP="00C65985">
            <w:pPr>
              <w:widowControl w:val="0"/>
              <w:suppressAutoHyphens/>
              <w:autoSpaceDE w:val="0"/>
              <w:autoSpaceDN w:val="0"/>
              <w:spacing w:after="0" w:line="240" w:lineRule="auto"/>
              <w:ind w:firstLine="426"/>
              <w:jc w:val="center"/>
              <w:textAlignment w:val="baseline"/>
              <w:rPr>
                <w:rFonts w:ascii="Times New Roman" w:eastAsia="Times New Roman" w:hAnsi="Times New Roman" w:cs="Times New Roman"/>
                <w:b/>
                <w:noProof w:val="0"/>
                <w:color w:val="000000"/>
                <w:sz w:val="24"/>
                <w:szCs w:val="24"/>
                <w:lang w:eastAsia="lt-LT"/>
              </w:rPr>
            </w:pPr>
            <w:r w:rsidRPr="00C65985">
              <w:rPr>
                <w:rFonts w:ascii="Times New Roman" w:eastAsia="Times New Roman" w:hAnsi="Times New Roman" w:cs="Times New Roman"/>
                <w:b/>
                <w:noProof w:val="0"/>
                <w:color w:val="000000"/>
                <w:sz w:val="24"/>
                <w:szCs w:val="24"/>
                <w:lang w:eastAsia="lt-LT"/>
              </w:rPr>
              <w:t>Vertinimo kriterijai, parametrai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0B4B7" w14:textId="77777777" w:rsidR="00C65985" w:rsidRPr="00C65985" w:rsidRDefault="00C65985" w:rsidP="00C65985">
            <w:pPr>
              <w:widowControl w:val="0"/>
              <w:suppressAutoHyphens/>
              <w:autoSpaceDE w:val="0"/>
              <w:autoSpaceDN w:val="0"/>
              <w:spacing w:after="0" w:line="240" w:lineRule="auto"/>
              <w:jc w:val="center"/>
              <w:textAlignment w:val="baseline"/>
              <w:rPr>
                <w:rFonts w:ascii="Times New Roman" w:eastAsia="Times New Roman" w:hAnsi="Times New Roman" w:cs="Times New Roman"/>
                <w:b/>
                <w:noProof w:val="0"/>
                <w:color w:val="000000"/>
                <w:sz w:val="24"/>
                <w:szCs w:val="24"/>
                <w:lang w:eastAsia="lt-LT"/>
              </w:rPr>
            </w:pPr>
            <w:r w:rsidRPr="00C65985">
              <w:rPr>
                <w:rFonts w:ascii="Times New Roman" w:eastAsia="Times New Roman" w:hAnsi="Times New Roman" w:cs="Times New Roman"/>
                <w:b/>
                <w:noProof w:val="0"/>
                <w:color w:val="000000"/>
                <w:sz w:val="24"/>
                <w:szCs w:val="24"/>
                <w:lang w:eastAsia="lt-LT"/>
              </w:rPr>
              <w:t>Kriterijaus parametro lyginamasis svoris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61A260" w14:textId="77777777" w:rsidR="00C65985" w:rsidRPr="00C65985" w:rsidRDefault="00C65985" w:rsidP="00C65985">
            <w:pPr>
              <w:widowControl w:val="0"/>
              <w:suppressAutoHyphens/>
              <w:autoSpaceDE w:val="0"/>
              <w:autoSpaceDN w:val="0"/>
              <w:spacing w:after="0" w:line="240" w:lineRule="auto"/>
              <w:jc w:val="center"/>
              <w:textAlignment w:val="baseline"/>
              <w:rPr>
                <w:rFonts w:ascii="Times New Roman" w:eastAsia="Times New Roman" w:hAnsi="Times New Roman" w:cs="Times New Roman"/>
                <w:b/>
                <w:noProof w:val="0"/>
                <w:color w:val="000000"/>
                <w:sz w:val="24"/>
                <w:szCs w:val="24"/>
                <w:lang w:eastAsia="lt-LT"/>
              </w:rPr>
            </w:pPr>
            <w:r w:rsidRPr="00C65985">
              <w:rPr>
                <w:rFonts w:ascii="Times New Roman" w:eastAsia="Times New Roman" w:hAnsi="Times New Roman" w:cs="Times New Roman"/>
                <w:b/>
                <w:noProof w:val="0"/>
                <w:color w:val="000000"/>
                <w:sz w:val="24"/>
                <w:szCs w:val="24"/>
                <w:lang w:eastAsia="lt-LT"/>
              </w:rPr>
              <w:t>Kriterijaus lyginamasis svoris ekonominio naudingumo įvertinime</w:t>
            </w:r>
          </w:p>
        </w:tc>
      </w:tr>
      <w:tr w:rsidR="00C65985" w:rsidRPr="00C65985" w14:paraId="244E8DAA" w14:textId="77777777" w:rsidTr="00B07C2C">
        <w:trPr>
          <w:trHeight w:val="109"/>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7F8D8" w14:textId="77777777" w:rsidR="00C65985" w:rsidRPr="00C65985" w:rsidRDefault="00C65985" w:rsidP="00C65985">
            <w:pPr>
              <w:widowControl w:val="0"/>
              <w:suppressAutoHyphens/>
              <w:autoSpaceDE w:val="0"/>
              <w:autoSpaceDN w:val="0"/>
              <w:spacing w:after="0" w:line="240" w:lineRule="auto"/>
              <w:jc w:val="center"/>
              <w:textAlignment w:val="baseline"/>
              <w:rPr>
                <w:rFonts w:ascii="Times New Roman" w:eastAsia="Times New Roman" w:hAnsi="Times New Roman" w:cs="Times New Roman"/>
                <w:noProof w:val="0"/>
                <w:color w:val="000000"/>
                <w:sz w:val="24"/>
                <w:szCs w:val="24"/>
                <w:lang w:eastAsia="lt-LT"/>
              </w:rPr>
            </w:pPr>
            <w:r w:rsidRPr="00C65985">
              <w:rPr>
                <w:rFonts w:ascii="Times New Roman" w:eastAsia="Times New Roman" w:hAnsi="Times New Roman" w:cs="Times New Roman"/>
                <w:noProof w:val="0"/>
                <w:color w:val="000000"/>
                <w:sz w:val="24"/>
                <w:szCs w:val="24"/>
                <w:lang w:eastAsia="lt-LT"/>
              </w:rPr>
              <w:t>1.</w:t>
            </w:r>
          </w:p>
        </w:tc>
        <w:tc>
          <w:tcPr>
            <w:tcW w:w="4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269B6" w14:textId="77777777" w:rsidR="00C65985" w:rsidRPr="00C65985" w:rsidRDefault="00C65985" w:rsidP="00C65985">
            <w:pPr>
              <w:widowControl w:val="0"/>
              <w:suppressAutoHyphens/>
              <w:autoSpaceDE w:val="0"/>
              <w:autoSpaceDN w:val="0"/>
              <w:spacing w:after="0" w:line="240" w:lineRule="auto"/>
              <w:jc w:val="both"/>
              <w:textAlignment w:val="baseline"/>
              <w:rPr>
                <w:rFonts w:ascii="Times New Roman" w:eastAsia="Times New Roman" w:hAnsi="Times New Roman" w:cs="Times New Roman"/>
                <w:noProof w:val="0"/>
                <w:sz w:val="20"/>
                <w:szCs w:val="20"/>
              </w:rPr>
            </w:pPr>
            <w:r w:rsidRPr="00C65985">
              <w:rPr>
                <w:rFonts w:ascii="Times New Roman" w:eastAsia="Times New Roman" w:hAnsi="Times New Roman" w:cs="Times New Roman"/>
                <w:b/>
                <w:noProof w:val="0"/>
                <w:color w:val="000000"/>
                <w:sz w:val="24"/>
                <w:szCs w:val="24"/>
                <w:lang w:eastAsia="lt-LT"/>
              </w:rPr>
              <w:t>Pirmas kriterijus</w:t>
            </w:r>
            <w:r w:rsidRPr="00C65985">
              <w:rPr>
                <w:rFonts w:ascii="Times New Roman" w:eastAsia="Times New Roman" w:hAnsi="Times New Roman" w:cs="Times New Roman"/>
                <w:noProof w:val="0"/>
                <w:color w:val="000000"/>
                <w:sz w:val="24"/>
                <w:szCs w:val="24"/>
                <w:lang w:eastAsia="lt-LT"/>
              </w:rPr>
              <w:t xml:space="preserve"> – kaina (C) </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E2CAE" w14:textId="77777777" w:rsidR="00C65985" w:rsidRPr="00C65985" w:rsidRDefault="00C65985" w:rsidP="00C65985">
            <w:pPr>
              <w:widowControl w:val="0"/>
              <w:suppressAutoHyphens/>
              <w:autoSpaceDE w:val="0"/>
              <w:autoSpaceDN w:val="0"/>
              <w:spacing w:after="0" w:line="240" w:lineRule="auto"/>
              <w:ind w:firstLine="426"/>
              <w:jc w:val="center"/>
              <w:textAlignment w:val="baseline"/>
              <w:rPr>
                <w:rFonts w:ascii="Times New Roman" w:eastAsia="Times New Roman" w:hAnsi="Times New Roman" w:cs="Times New Roman"/>
                <w:noProof w:val="0"/>
                <w:color w:val="000000"/>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4E694" w14:textId="77777777" w:rsidR="00C65985" w:rsidRPr="00C65985" w:rsidRDefault="00C65985" w:rsidP="00C65985">
            <w:pPr>
              <w:widowControl w:val="0"/>
              <w:suppressAutoHyphens/>
              <w:autoSpaceDE w:val="0"/>
              <w:autoSpaceDN w:val="0"/>
              <w:spacing w:after="0" w:line="240" w:lineRule="auto"/>
              <w:ind w:firstLine="426"/>
              <w:jc w:val="center"/>
              <w:textAlignment w:val="baseline"/>
              <w:rPr>
                <w:rFonts w:ascii="Times New Roman" w:eastAsia="Times New Roman" w:hAnsi="Times New Roman" w:cs="Times New Roman"/>
                <w:noProof w:val="0"/>
                <w:color w:val="000000"/>
                <w:sz w:val="24"/>
                <w:szCs w:val="24"/>
                <w:lang w:eastAsia="lt-LT"/>
              </w:rPr>
            </w:pPr>
            <w:r w:rsidRPr="00C65985">
              <w:rPr>
                <w:rFonts w:ascii="Times New Roman" w:eastAsia="Times New Roman" w:hAnsi="Times New Roman" w:cs="Times New Roman"/>
                <w:noProof w:val="0"/>
                <w:color w:val="000000"/>
                <w:sz w:val="24"/>
                <w:szCs w:val="24"/>
                <w:lang w:eastAsia="lt-LT"/>
              </w:rPr>
              <w:t>X=50</w:t>
            </w:r>
          </w:p>
        </w:tc>
      </w:tr>
      <w:tr w:rsidR="00C65985" w:rsidRPr="00C65985" w14:paraId="2E42FF4F" w14:textId="77777777" w:rsidTr="00B07C2C">
        <w:trPr>
          <w:trHeight w:val="318"/>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D7AB0" w14:textId="77777777" w:rsidR="00C65985" w:rsidRPr="00C65985" w:rsidRDefault="00C65985" w:rsidP="00C65985">
            <w:pPr>
              <w:widowControl w:val="0"/>
              <w:suppressAutoHyphens/>
              <w:autoSpaceDE w:val="0"/>
              <w:autoSpaceDN w:val="0"/>
              <w:spacing w:after="0" w:line="240" w:lineRule="auto"/>
              <w:jc w:val="center"/>
              <w:textAlignment w:val="baseline"/>
              <w:rPr>
                <w:rFonts w:ascii="Times New Roman" w:eastAsia="Times New Roman" w:hAnsi="Times New Roman" w:cs="Times New Roman"/>
                <w:noProof w:val="0"/>
                <w:color w:val="000000"/>
                <w:sz w:val="24"/>
                <w:szCs w:val="24"/>
                <w:lang w:eastAsia="lt-LT"/>
              </w:rPr>
            </w:pPr>
            <w:r w:rsidRPr="00C65985">
              <w:rPr>
                <w:rFonts w:ascii="Times New Roman" w:eastAsia="Times New Roman" w:hAnsi="Times New Roman" w:cs="Times New Roman"/>
                <w:noProof w:val="0"/>
                <w:color w:val="000000"/>
                <w:sz w:val="24"/>
                <w:szCs w:val="24"/>
                <w:lang w:eastAsia="lt-LT"/>
              </w:rPr>
              <w:t>2.</w:t>
            </w:r>
          </w:p>
        </w:tc>
        <w:tc>
          <w:tcPr>
            <w:tcW w:w="4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89A29" w14:textId="77777777" w:rsidR="00C65985" w:rsidRPr="00C65985" w:rsidRDefault="00C65985" w:rsidP="00C65985">
            <w:pPr>
              <w:widowControl w:val="0"/>
              <w:suppressAutoHyphens/>
              <w:autoSpaceDE w:val="0"/>
              <w:autoSpaceDN w:val="0"/>
              <w:spacing w:after="0" w:line="240" w:lineRule="auto"/>
              <w:jc w:val="both"/>
              <w:textAlignment w:val="baseline"/>
              <w:rPr>
                <w:rFonts w:ascii="Times New Roman" w:eastAsia="Times New Roman" w:hAnsi="Times New Roman" w:cs="Times New Roman"/>
                <w:noProof w:val="0"/>
                <w:sz w:val="20"/>
                <w:szCs w:val="20"/>
              </w:rPr>
            </w:pPr>
            <w:r w:rsidRPr="00C65985">
              <w:rPr>
                <w:rFonts w:ascii="Times New Roman" w:eastAsia="Times New Roman" w:hAnsi="Times New Roman" w:cs="Times New Roman"/>
                <w:b/>
                <w:noProof w:val="0"/>
                <w:color w:val="000000"/>
                <w:sz w:val="24"/>
                <w:szCs w:val="24"/>
                <w:lang w:eastAsia="lt-LT"/>
              </w:rPr>
              <w:t>Antras</w:t>
            </w:r>
            <w:r w:rsidRPr="00C65985">
              <w:rPr>
                <w:rFonts w:ascii="Times New Roman" w:eastAsia="Times New Roman" w:hAnsi="Times New Roman" w:cs="Times New Roman"/>
                <w:noProof w:val="0"/>
                <w:color w:val="000000"/>
                <w:sz w:val="24"/>
                <w:szCs w:val="24"/>
                <w:lang w:eastAsia="lt-LT"/>
              </w:rPr>
              <w:t xml:space="preserve"> </w:t>
            </w:r>
            <w:r w:rsidRPr="00C65985">
              <w:rPr>
                <w:rFonts w:ascii="Times New Roman" w:eastAsia="Times New Roman" w:hAnsi="Times New Roman" w:cs="Times New Roman"/>
                <w:b/>
                <w:noProof w:val="0"/>
                <w:color w:val="000000"/>
                <w:sz w:val="24"/>
                <w:szCs w:val="24"/>
                <w:lang w:eastAsia="lt-LT"/>
              </w:rPr>
              <w:t>kriterijus</w:t>
            </w:r>
            <w:r w:rsidRPr="00C65985">
              <w:rPr>
                <w:rFonts w:ascii="Times New Roman" w:eastAsia="Times New Roman" w:hAnsi="Times New Roman" w:cs="Times New Roman"/>
                <w:noProof w:val="0"/>
                <w:color w:val="000000"/>
                <w:sz w:val="24"/>
                <w:szCs w:val="24"/>
                <w:lang w:eastAsia="lt-LT"/>
              </w:rPr>
              <w:t xml:space="preserve"> – kokybė (T):</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F0A36" w14:textId="77777777" w:rsidR="00C65985" w:rsidRPr="00C65985" w:rsidRDefault="00C65985" w:rsidP="00C65985">
            <w:pPr>
              <w:widowControl w:val="0"/>
              <w:suppressAutoHyphens/>
              <w:autoSpaceDE w:val="0"/>
              <w:autoSpaceDN w:val="0"/>
              <w:spacing w:after="0" w:line="240" w:lineRule="auto"/>
              <w:ind w:firstLine="426"/>
              <w:jc w:val="center"/>
              <w:textAlignment w:val="baseline"/>
              <w:rPr>
                <w:rFonts w:ascii="Times New Roman" w:eastAsia="Times New Roman" w:hAnsi="Times New Roman" w:cs="Times New Roman"/>
                <w:noProof w:val="0"/>
                <w:color w:val="000000"/>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78200" w14:textId="77777777" w:rsidR="00C65985" w:rsidRPr="00C65985" w:rsidRDefault="00C65985" w:rsidP="00C65985">
            <w:pPr>
              <w:widowControl w:val="0"/>
              <w:suppressAutoHyphens/>
              <w:autoSpaceDE w:val="0"/>
              <w:autoSpaceDN w:val="0"/>
              <w:spacing w:after="0" w:line="240" w:lineRule="auto"/>
              <w:ind w:firstLine="426"/>
              <w:jc w:val="center"/>
              <w:textAlignment w:val="baseline"/>
              <w:rPr>
                <w:rFonts w:ascii="Times New Roman" w:eastAsia="Times New Roman" w:hAnsi="Times New Roman" w:cs="Times New Roman"/>
                <w:noProof w:val="0"/>
                <w:color w:val="000000"/>
                <w:sz w:val="24"/>
                <w:szCs w:val="24"/>
                <w:lang w:eastAsia="lt-LT"/>
              </w:rPr>
            </w:pPr>
            <w:r w:rsidRPr="00C65985">
              <w:rPr>
                <w:rFonts w:ascii="Times New Roman" w:eastAsia="Times New Roman" w:hAnsi="Times New Roman" w:cs="Times New Roman"/>
                <w:noProof w:val="0"/>
                <w:color w:val="000000"/>
                <w:sz w:val="24"/>
                <w:szCs w:val="24"/>
                <w:lang w:eastAsia="lt-LT"/>
              </w:rPr>
              <w:t>Y = 50</w:t>
            </w:r>
          </w:p>
        </w:tc>
      </w:tr>
      <w:tr w:rsidR="00C65985" w:rsidRPr="00C65985" w14:paraId="09B59AB0" w14:textId="77777777" w:rsidTr="00B07C2C">
        <w:trPr>
          <w:trHeight w:val="659"/>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95436" w14:textId="77777777" w:rsidR="00C65985" w:rsidRPr="00C65985" w:rsidRDefault="00C65985" w:rsidP="00C65985">
            <w:pPr>
              <w:widowControl w:val="0"/>
              <w:suppressAutoHyphens/>
              <w:autoSpaceDE w:val="0"/>
              <w:autoSpaceDN w:val="0"/>
              <w:spacing w:after="0" w:line="240" w:lineRule="auto"/>
              <w:jc w:val="center"/>
              <w:textAlignment w:val="baseline"/>
              <w:rPr>
                <w:rFonts w:ascii="Times New Roman" w:eastAsia="Times New Roman" w:hAnsi="Times New Roman" w:cs="Times New Roman"/>
                <w:noProof w:val="0"/>
                <w:color w:val="000000"/>
                <w:sz w:val="24"/>
                <w:szCs w:val="24"/>
                <w:lang w:eastAsia="lt-LT"/>
              </w:rPr>
            </w:pPr>
            <w:r w:rsidRPr="00C65985">
              <w:rPr>
                <w:rFonts w:ascii="Times New Roman" w:eastAsia="Times New Roman" w:hAnsi="Times New Roman" w:cs="Times New Roman"/>
                <w:noProof w:val="0"/>
                <w:color w:val="000000"/>
                <w:sz w:val="24"/>
                <w:szCs w:val="24"/>
                <w:lang w:eastAsia="lt-LT"/>
              </w:rPr>
              <w:t>2.1.</w:t>
            </w:r>
          </w:p>
        </w:tc>
        <w:tc>
          <w:tcPr>
            <w:tcW w:w="4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085A4" w14:textId="525F6A27" w:rsidR="00C65985" w:rsidRPr="00C65985" w:rsidRDefault="00C65985" w:rsidP="00C65985">
            <w:pPr>
              <w:widowControl w:val="0"/>
              <w:suppressAutoHyphens/>
              <w:autoSpaceDE w:val="0"/>
              <w:autoSpaceDN w:val="0"/>
              <w:spacing w:after="0" w:line="240" w:lineRule="auto"/>
              <w:jc w:val="both"/>
              <w:textAlignment w:val="baseline"/>
              <w:rPr>
                <w:rFonts w:ascii="Times New Roman" w:eastAsia="Times New Roman" w:hAnsi="Times New Roman" w:cs="Times New Roman"/>
                <w:noProof w:val="0"/>
                <w:sz w:val="20"/>
                <w:szCs w:val="20"/>
              </w:rPr>
            </w:pPr>
            <w:r w:rsidRPr="00C65985">
              <w:rPr>
                <w:rFonts w:ascii="Times New Roman" w:eastAsia="Times New Roman" w:hAnsi="Times New Roman" w:cs="Times New Roman"/>
                <w:b/>
                <w:i/>
                <w:noProof w:val="0"/>
                <w:sz w:val="24"/>
                <w:szCs w:val="24"/>
                <w:lang w:eastAsia="lt-LT"/>
              </w:rPr>
              <w:t>Pirmas parametras</w:t>
            </w:r>
            <w:r w:rsidRPr="00C65985">
              <w:rPr>
                <w:rFonts w:ascii="Times New Roman" w:eastAsia="Times New Roman" w:hAnsi="Times New Roman" w:cs="Times New Roman"/>
                <w:noProof w:val="0"/>
                <w:sz w:val="24"/>
                <w:szCs w:val="24"/>
                <w:lang w:eastAsia="lt-LT"/>
              </w:rPr>
              <w:t>: vidutinis (</w:t>
            </w:r>
            <w:r>
              <w:rPr>
                <w:rFonts w:ascii="Times New Roman" w:eastAsia="Times New Roman" w:hAnsi="Times New Roman" w:cs="Times New Roman"/>
                <w:noProof w:val="0"/>
                <w:sz w:val="24"/>
                <w:szCs w:val="24"/>
                <w:lang w:eastAsia="lt-LT"/>
              </w:rPr>
              <w:t>rugsėjo</w:t>
            </w:r>
            <w:r w:rsidRPr="00C65985">
              <w:rPr>
                <w:rFonts w:ascii="Times New Roman" w:eastAsia="Times New Roman" w:hAnsi="Times New Roman" w:cs="Times New Roman"/>
                <w:noProof w:val="0"/>
                <w:sz w:val="24"/>
                <w:szCs w:val="24"/>
                <w:lang w:eastAsia="lt-LT"/>
              </w:rPr>
              <w:t xml:space="preserve"> mėn. vidurkis) per dieną viename kino teatre rodomų </w:t>
            </w:r>
            <w:r w:rsidRPr="00C65985">
              <w:rPr>
                <w:rFonts w:ascii="Times New Roman" w:eastAsia="Times New Roman" w:hAnsi="Times New Roman" w:cs="Times New Roman"/>
                <w:b/>
                <w:noProof w:val="0"/>
                <w:sz w:val="24"/>
                <w:szCs w:val="24"/>
                <w:lang w:eastAsia="lt-LT"/>
              </w:rPr>
              <w:t>skirtingų kino filmų</w:t>
            </w:r>
            <w:r w:rsidRPr="00C65985">
              <w:rPr>
                <w:rFonts w:ascii="Times New Roman" w:eastAsia="Times New Roman" w:hAnsi="Times New Roman" w:cs="Times New Roman"/>
                <w:noProof w:val="0"/>
                <w:sz w:val="24"/>
                <w:szCs w:val="24"/>
                <w:lang w:eastAsia="lt-LT"/>
              </w:rPr>
              <w:t xml:space="preserve"> skaičius (T</w:t>
            </w:r>
            <w:r w:rsidRPr="00C65985">
              <w:rPr>
                <w:rFonts w:ascii="Times New Roman" w:eastAsia="Times New Roman" w:hAnsi="Times New Roman" w:cs="Times New Roman"/>
                <w:noProof w:val="0"/>
                <w:sz w:val="24"/>
                <w:szCs w:val="24"/>
                <w:vertAlign w:val="subscript"/>
                <w:lang w:eastAsia="lt-LT"/>
              </w:rPr>
              <w:t>1</w:t>
            </w:r>
            <w:r w:rsidRPr="00C65985">
              <w:rPr>
                <w:rFonts w:ascii="Times New Roman" w:eastAsia="Times New Roman" w:hAnsi="Times New Roman" w:cs="Times New Roman"/>
                <w:noProof w:val="0"/>
                <w:sz w:val="24"/>
                <w:szCs w:val="24"/>
                <w:lang w:eastAsia="lt-LT"/>
              </w:rPr>
              <w:t>)</w:t>
            </w:r>
            <w:r w:rsidRPr="00C65985">
              <w:rPr>
                <w:rFonts w:ascii="Times New Roman" w:eastAsia="Times New Roman" w:hAnsi="Times New Roman" w:cs="Times New Roman"/>
                <w:noProof w:val="0"/>
                <w:sz w:val="24"/>
                <w:szCs w:val="24"/>
                <w:vertAlign w:val="superscript"/>
                <w:lang w:eastAsia="lt-LT"/>
              </w:rPr>
              <w:footnoteReference w:id="1"/>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3BF3F" w14:textId="77777777" w:rsidR="00C65985" w:rsidRPr="00C65985" w:rsidRDefault="00C65985" w:rsidP="00C65985">
            <w:pPr>
              <w:widowControl w:val="0"/>
              <w:suppressAutoHyphens/>
              <w:autoSpaceDE w:val="0"/>
              <w:autoSpaceDN w:val="0"/>
              <w:spacing w:after="0" w:line="240" w:lineRule="auto"/>
              <w:jc w:val="center"/>
              <w:textAlignment w:val="baseline"/>
              <w:rPr>
                <w:rFonts w:ascii="Times New Roman" w:eastAsia="Times New Roman" w:hAnsi="Times New Roman" w:cs="Times New Roman"/>
                <w:noProof w:val="0"/>
                <w:sz w:val="20"/>
                <w:szCs w:val="20"/>
              </w:rPr>
            </w:pPr>
            <w:r w:rsidRPr="00C65985">
              <w:rPr>
                <w:rFonts w:ascii="Times New Roman" w:eastAsia="Times New Roman" w:hAnsi="Times New Roman" w:cs="Times New Roman"/>
                <w:noProof w:val="0"/>
                <w:sz w:val="24"/>
                <w:szCs w:val="24"/>
                <w:lang w:eastAsia="lt-LT"/>
              </w:rPr>
              <w:t>L</w:t>
            </w:r>
            <w:r w:rsidRPr="00C65985">
              <w:rPr>
                <w:rFonts w:ascii="Times New Roman" w:eastAsia="Times New Roman" w:hAnsi="Times New Roman" w:cs="Times New Roman"/>
                <w:noProof w:val="0"/>
                <w:sz w:val="24"/>
                <w:szCs w:val="24"/>
                <w:vertAlign w:val="subscript"/>
                <w:lang w:eastAsia="lt-LT"/>
              </w:rPr>
              <w:t>1</w:t>
            </w:r>
            <w:r w:rsidRPr="00C65985">
              <w:rPr>
                <w:rFonts w:ascii="Times New Roman" w:eastAsia="Times New Roman" w:hAnsi="Times New Roman" w:cs="Times New Roman"/>
                <w:noProof w:val="0"/>
                <w:sz w:val="24"/>
                <w:szCs w:val="24"/>
                <w:lang w:eastAsia="lt-LT"/>
              </w:rPr>
              <w:t>= 25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C7F1F" w14:textId="77777777" w:rsidR="00C65985" w:rsidRPr="00C65985" w:rsidRDefault="00C65985" w:rsidP="00C65985">
            <w:pPr>
              <w:widowControl w:val="0"/>
              <w:suppressAutoHyphens/>
              <w:autoSpaceDE w:val="0"/>
              <w:autoSpaceDN w:val="0"/>
              <w:spacing w:after="0" w:line="240" w:lineRule="auto"/>
              <w:ind w:firstLine="426"/>
              <w:jc w:val="center"/>
              <w:textAlignment w:val="baseline"/>
              <w:rPr>
                <w:rFonts w:ascii="Times New Roman" w:eastAsia="Times New Roman" w:hAnsi="Times New Roman" w:cs="Times New Roman"/>
                <w:noProof w:val="0"/>
                <w:color w:val="000000"/>
                <w:sz w:val="24"/>
                <w:szCs w:val="24"/>
                <w:lang w:eastAsia="lt-LT"/>
              </w:rPr>
            </w:pPr>
          </w:p>
        </w:tc>
      </w:tr>
      <w:tr w:rsidR="00C65985" w:rsidRPr="00C65985" w14:paraId="05AE3F57" w14:textId="77777777" w:rsidTr="00B07C2C">
        <w:trPr>
          <w:trHeight w:val="659"/>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BFDEC" w14:textId="77777777" w:rsidR="00C65985" w:rsidRPr="00C65985" w:rsidRDefault="00C65985" w:rsidP="00C65985">
            <w:pPr>
              <w:widowControl w:val="0"/>
              <w:suppressAutoHyphens/>
              <w:autoSpaceDE w:val="0"/>
              <w:autoSpaceDN w:val="0"/>
              <w:spacing w:after="0" w:line="240" w:lineRule="auto"/>
              <w:jc w:val="center"/>
              <w:textAlignment w:val="baseline"/>
              <w:rPr>
                <w:rFonts w:ascii="Times New Roman" w:eastAsia="Times New Roman" w:hAnsi="Times New Roman" w:cs="Times New Roman"/>
                <w:noProof w:val="0"/>
                <w:color w:val="000000"/>
                <w:sz w:val="24"/>
                <w:szCs w:val="24"/>
                <w:lang w:eastAsia="lt-LT"/>
              </w:rPr>
            </w:pPr>
            <w:r w:rsidRPr="00C65985">
              <w:rPr>
                <w:rFonts w:ascii="Times New Roman" w:eastAsia="Times New Roman" w:hAnsi="Times New Roman" w:cs="Times New Roman"/>
                <w:noProof w:val="0"/>
                <w:color w:val="000000"/>
                <w:sz w:val="24"/>
                <w:szCs w:val="24"/>
                <w:lang w:eastAsia="lt-LT"/>
              </w:rPr>
              <w:t>2.2.</w:t>
            </w:r>
          </w:p>
        </w:tc>
        <w:tc>
          <w:tcPr>
            <w:tcW w:w="4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9121C" w14:textId="6B16E668" w:rsidR="00C65985" w:rsidRPr="00C65985" w:rsidRDefault="00C65985" w:rsidP="00C65985">
            <w:pPr>
              <w:widowControl w:val="0"/>
              <w:suppressAutoHyphens/>
              <w:autoSpaceDE w:val="0"/>
              <w:autoSpaceDN w:val="0"/>
              <w:spacing w:after="0" w:line="240" w:lineRule="auto"/>
              <w:jc w:val="both"/>
              <w:textAlignment w:val="baseline"/>
              <w:rPr>
                <w:rFonts w:ascii="Times New Roman" w:eastAsia="Times New Roman" w:hAnsi="Times New Roman" w:cs="Times New Roman"/>
                <w:noProof w:val="0"/>
                <w:sz w:val="20"/>
                <w:szCs w:val="20"/>
              </w:rPr>
            </w:pPr>
            <w:r w:rsidRPr="00C65985">
              <w:rPr>
                <w:rFonts w:ascii="Times New Roman" w:eastAsia="Times New Roman" w:hAnsi="Times New Roman" w:cs="Times New Roman"/>
                <w:b/>
                <w:i/>
                <w:noProof w:val="0"/>
                <w:sz w:val="24"/>
                <w:szCs w:val="24"/>
                <w:lang w:eastAsia="lt-LT"/>
              </w:rPr>
              <w:t>Antras parametras</w:t>
            </w:r>
            <w:r w:rsidRPr="00C65985">
              <w:rPr>
                <w:rFonts w:ascii="Times New Roman" w:eastAsia="Times New Roman" w:hAnsi="Times New Roman" w:cs="Times New Roman"/>
                <w:noProof w:val="0"/>
                <w:sz w:val="24"/>
                <w:szCs w:val="24"/>
                <w:lang w:eastAsia="lt-LT"/>
              </w:rPr>
              <w:t>: vidutinis (</w:t>
            </w:r>
            <w:r>
              <w:rPr>
                <w:rFonts w:ascii="Times New Roman" w:eastAsia="Times New Roman" w:hAnsi="Times New Roman" w:cs="Times New Roman"/>
                <w:noProof w:val="0"/>
                <w:sz w:val="24"/>
                <w:szCs w:val="24"/>
                <w:lang w:eastAsia="lt-LT"/>
              </w:rPr>
              <w:t>rugsėjo</w:t>
            </w:r>
            <w:r w:rsidRPr="00C65985">
              <w:rPr>
                <w:rFonts w:ascii="Times New Roman" w:eastAsia="Times New Roman" w:hAnsi="Times New Roman" w:cs="Times New Roman"/>
                <w:noProof w:val="0"/>
                <w:sz w:val="24"/>
                <w:szCs w:val="24"/>
                <w:lang w:eastAsia="lt-LT"/>
              </w:rPr>
              <w:t xml:space="preserve"> mėn. vidurkis) vienos dienos </w:t>
            </w:r>
            <w:r w:rsidRPr="00C65985">
              <w:rPr>
                <w:rFonts w:ascii="Times New Roman" w:eastAsia="Times New Roman" w:hAnsi="Times New Roman" w:cs="Times New Roman"/>
                <w:b/>
                <w:noProof w:val="0"/>
                <w:sz w:val="24"/>
                <w:szCs w:val="24"/>
                <w:lang w:eastAsia="lt-LT"/>
              </w:rPr>
              <w:t>vieno kino teatro</w:t>
            </w:r>
            <w:r w:rsidRPr="00C65985">
              <w:rPr>
                <w:rFonts w:ascii="Times New Roman" w:eastAsia="Times New Roman" w:hAnsi="Times New Roman" w:cs="Times New Roman"/>
                <w:noProof w:val="0"/>
                <w:sz w:val="24"/>
                <w:szCs w:val="24"/>
                <w:lang w:eastAsia="lt-LT"/>
              </w:rPr>
              <w:t xml:space="preserve"> darbo valandų skaičius (T</w:t>
            </w:r>
            <w:r w:rsidRPr="00C65985">
              <w:rPr>
                <w:rFonts w:ascii="Times New Roman" w:eastAsia="Times New Roman" w:hAnsi="Times New Roman" w:cs="Times New Roman"/>
                <w:noProof w:val="0"/>
                <w:sz w:val="24"/>
                <w:szCs w:val="24"/>
                <w:vertAlign w:val="subscript"/>
                <w:lang w:eastAsia="lt-LT"/>
              </w:rPr>
              <w:t>2</w:t>
            </w:r>
            <w:r w:rsidRPr="00C65985">
              <w:rPr>
                <w:rFonts w:ascii="Times New Roman" w:eastAsia="Times New Roman" w:hAnsi="Times New Roman" w:cs="Times New Roman"/>
                <w:noProof w:val="0"/>
                <w:sz w:val="24"/>
                <w:szCs w:val="24"/>
                <w:lang w:eastAsia="lt-LT"/>
              </w:rPr>
              <w:t>)</w:t>
            </w:r>
            <w:r w:rsidRPr="00C65985">
              <w:rPr>
                <w:rFonts w:ascii="Times New Roman" w:eastAsia="Times New Roman" w:hAnsi="Times New Roman" w:cs="Times New Roman"/>
                <w:noProof w:val="0"/>
                <w:sz w:val="24"/>
                <w:szCs w:val="24"/>
                <w:vertAlign w:val="superscript"/>
                <w:lang w:eastAsia="lt-LT"/>
              </w:rPr>
              <w:footnoteReference w:id="2"/>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8B208" w14:textId="77777777" w:rsidR="00C65985" w:rsidRPr="00C65985" w:rsidRDefault="00C65985" w:rsidP="00C65985">
            <w:pPr>
              <w:widowControl w:val="0"/>
              <w:suppressAutoHyphens/>
              <w:autoSpaceDE w:val="0"/>
              <w:autoSpaceDN w:val="0"/>
              <w:spacing w:after="0" w:line="240" w:lineRule="auto"/>
              <w:jc w:val="center"/>
              <w:textAlignment w:val="baseline"/>
              <w:rPr>
                <w:rFonts w:ascii="Times New Roman" w:eastAsia="Times New Roman" w:hAnsi="Times New Roman" w:cs="Times New Roman"/>
                <w:noProof w:val="0"/>
                <w:sz w:val="20"/>
                <w:szCs w:val="20"/>
              </w:rPr>
            </w:pPr>
            <w:r w:rsidRPr="00C65985">
              <w:rPr>
                <w:rFonts w:ascii="Times New Roman" w:eastAsia="Times New Roman" w:hAnsi="Times New Roman" w:cs="Times New Roman"/>
                <w:noProof w:val="0"/>
                <w:sz w:val="24"/>
                <w:szCs w:val="24"/>
                <w:lang w:eastAsia="lt-LT"/>
              </w:rPr>
              <w:t>L</w:t>
            </w:r>
            <w:r w:rsidRPr="00C65985">
              <w:rPr>
                <w:rFonts w:ascii="Times New Roman" w:eastAsia="Times New Roman" w:hAnsi="Times New Roman" w:cs="Times New Roman"/>
                <w:noProof w:val="0"/>
                <w:sz w:val="24"/>
                <w:szCs w:val="24"/>
                <w:vertAlign w:val="subscript"/>
                <w:lang w:eastAsia="lt-LT"/>
              </w:rPr>
              <w:t>2</w:t>
            </w:r>
            <w:r w:rsidRPr="00C65985">
              <w:rPr>
                <w:rFonts w:ascii="Times New Roman" w:eastAsia="Times New Roman" w:hAnsi="Times New Roman" w:cs="Times New Roman"/>
                <w:noProof w:val="0"/>
                <w:sz w:val="24"/>
                <w:szCs w:val="24"/>
                <w:lang w:eastAsia="lt-LT"/>
              </w:rPr>
              <w:t>= 25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D265" w14:textId="77777777" w:rsidR="00C65985" w:rsidRPr="00C65985" w:rsidRDefault="00C65985" w:rsidP="00C65985">
            <w:pPr>
              <w:widowControl w:val="0"/>
              <w:suppressAutoHyphens/>
              <w:autoSpaceDE w:val="0"/>
              <w:autoSpaceDN w:val="0"/>
              <w:spacing w:after="0" w:line="240" w:lineRule="auto"/>
              <w:ind w:firstLine="426"/>
              <w:jc w:val="center"/>
              <w:textAlignment w:val="baseline"/>
              <w:rPr>
                <w:rFonts w:ascii="Times New Roman" w:eastAsia="Times New Roman" w:hAnsi="Times New Roman" w:cs="Times New Roman"/>
                <w:noProof w:val="0"/>
                <w:color w:val="000000"/>
                <w:sz w:val="24"/>
                <w:szCs w:val="24"/>
                <w:lang w:eastAsia="lt-LT"/>
              </w:rPr>
            </w:pPr>
          </w:p>
        </w:tc>
      </w:tr>
    </w:tbl>
    <w:p w14:paraId="08C0AD7F" w14:textId="77777777" w:rsidR="00C65985" w:rsidRPr="00C65985" w:rsidRDefault="00C65985" w:rsidP="00C65985">
      <w:pPr>
        <w:widowControl w:val="0"/>
        <w:tabs>
          <w:tab w:val="left" w:pos="1134"/>
          <w:tab w:val="left" w:pos="1560"/>
        </w:tabs>
        <w:suppressAutoHyphens/>
        <w:autoSpaceDE w:val="0"/>
        <w:autoSpaceDN w:val="0"/>
        <w:spacing w:after="0" w:line="240" w:lineRule="auto"/>
        <w:jc w:val="both"/>
        <w:textAlignment w:val="baseline"/>
        <w:rPr>
          <w:rFonts w:ascii="Times New Roman" w:eastAsia="Times New Roman" w:hAnsi="Times New Roman" w:cs="Times New Roman"/>
          <w:iCs/>
          <w:noProof w:val="0"/>
          <w:sz w:val="24"/>
          <w:szCs w:val="24"/>
          <w:lang w:eastAsia="lt-LT"/>
        </w:rPr>
      </w:pPr>
    </w:p>
    <w:p w14:paraId="62CCA026" w14:textId="77777777" w:rsidR="00C65985" w:rsidRPr="00C65985" w:rsidRDefault="00C65985" w:rsidP="00C65985">
      <w:pPr>
        <w:numPr>
          <w:ilvl w:val="0"/>
          <w:numId w:val="10"/>
        </w:numPr>
        <w:tabs>
          <w:tab w:val="left" w:pos="1134"/>
          <w:tab w:val="left" w:pos="1560"/>
        </w:tabs>
        <w:suppressAutoHyphens/>
        <w:autoSpaceDN w:val="0"/>
        <w:spacing w:after="0" w:line="240" w:lineRule="auto"/>
        <w:ind w:firstLine="567"/>
        <w:jc w:val="both"/>
        <w:textAlignment w:val="baseline"/>
        <w:rPr>
          <w:rFonts w:ascii="Times New Roman" w:eastAsia="Times New Roman" w:hAnsi="Times New Roman" w:cs="Times New Roman"/>
          <w:noProof w:val="0"/>
          <w:sz w:val="20"/>
          <w:szCs w:val="20"/>
        </w:rPr>
      </w:pPr>
      <w:r w:rsidRPr="00C65985">
        <w:rPr>
          <w:rFonts w:ascii="Times New Roman" w:eastAsia="Times New Roman" w:hAnsi="Times New Roman" w:cs="Times New Roman"/>
          <w:noProof w:val="0"/>
          <w:sz w:val="24"/>
          <w:szCs w:val="24"/>
          <w:lang w:eastAsia="lt-LT"/>
        </w:rPr>
        <w:t>Pasiūlymo ekonominis naudingumas (S) bus apskaičiuojamas sudedant tiekėjo pasiūlymo kainos kriterijaus (C) ir kokybės kriterijaus (T) balus:</w:t>
      </w:r>
    </w:p>
    <w:p w14:paraId="5F28C8CA" w14:textId="77777777" w:rsidR="00C65985" w:rsidRPr="00C65985" w:rsidRDefault="00C65985" w:rsidP="00C65985">
      <w:pPr>
        <w:widowControl w:val="0"/>
        <w:tabs>
          <w:tab w:val="left" w:pos="1418"/>
          <w:tab w:val="left" w:pos="1560"/>
        </w:tabs>
        <w:suppressAutoHyphens/>
        <w:autoSpaceDE w:val="0"/>
        <w:autoSpaceDN w:val="0"/>
        <w:spacing w:after="0" w:line="240" w:lineRule="auto"/>
        <w:ind w:firstLine="567"/>
        <w:jc w:val="both"/>
        <w:textAlignment w:val="baseline"/>
        <w:rPr>
          <w:rFonts w:ascii="Times New Roman" w:eastAsia="Times New Roman" w:hAnsi="Times New Roman" w:cs="Times New Roman"/>
          <w:iCs/>
          <w:noProof w:val="0"/>
          <w:sz w:val="24"/>
          <w:szCs w:val="24"/>
          <w:lang w:eastAsia="lt-LT"/>
        </w:rPr>
      </w:pPr>
    </w:p>
    <w:p w14:paraId="3AABD84E" w14:textId="77777777" w:rsidR="00C65985" w:rsidRPr="00C65985" w:rsidRDefault="00C65985" w:rsidP="00C65985">
      <w:pPr>
        <w:widowControl w:val="0"/>
        <w:tabs>
          <w:tab w:val="left" w:pos="3800"/>
        </w:tabs>
        <w:suppressAutoHyphens/>
        <w:autoSpaceDE w:val="0"/>
        <w:autoSpaceDN w:val="0"/>
        <w:spacing w:after="0" w:line="240" w:lineRule="auto"/>
        <w:ind w:firstLine="567"/>
        <w:jc w:val="center"/>
        <w:textAlignment w:val="baseline"/>
        <w:rPr>
          <w:rFonts w:ascii="Times New Roman" w:eastAsia="Times New Roman" w:hAnsi="Times New Roman" w:cs="Times New Roman"/>
          <w:noProof w:val="0"/>
          <w:color w:val="000000"/>
          <w:sz w:val="24"/>
          <w:szCs w:val="24"/>
          <w:lang w:eastAsia="lt-LT"/>
        </w:rPr>
      </w:pPr>
      <w:r w:rsidRPr="00C65985">
        <w:rPr>
          <w:rFonts w:ascii="Times New Roman" w:eastAsia="Times New Roman" w:hAnsi="Times New Roman" w:cs="Times New Roman"/>
          <w:noProof w:val="0"/>
          <w:color w:val="000000"/>
          <w:sz w:val="24"/>
          <w:szCs w:val="24"/>
          <w:lang w:eastAsia="lt-LT"/>
        </w:rPr>
        <w:t>S = C + T</w:t>
      </w:r>
    </w:p>
    <w:p w14:paraId="6D9609E4" w14:textId="77777777" w:rsidR="00C65985" w:rsidRPr="00C65985" w:rsidRDefault="00C65985" w:rsidP="00C65985">
      <w:pPr>
        <w:widowControl w:val="0"/>
        <w:suppressAutoHyphens/>
        <w:autoSpaceDE w:val="0"/>
        <w:autoSpaceDN w:val="0"/>
        <w:spacing w:after="0" w:line="240" w:lineRule="auto"/>
        <w:ind w:firstLine="567"/>
        <w:jc w:val="both"/>
        <w:textAlignment w:val="baseline"/>
        <w:rPr>
          <w:rFonts w:ascii="Times New Roman" w:eastAsia="Times New Roman" w:hAnsi="Times New Roman" w:cs="Times New Roman"/>
          <w:noProof w:val="0"/>
          <w:sz w:val="20"/>
          <w:szCs w:val="20"/>
        </w:rPr>
      </w:pPr>
      <w:r w:rsidRPr="00C65985">
        <w:rPr>
          <w:rFonts w:ascii="Times New Roman" w:eastAsia="Times New Roman" w:hAnsi="Times New Roman" w:cs="Times New Roman"/>
          <w:noProof w:val="0"/>
          <w:sz w:val="24"/>
          <w:szCs w:val="24"/>
          <w:lang w:eastAsia="lt-LT"/>
        </w:rPr>
        <w:t>Pasiūlymo kainos kriterijaus (C) balas apskaičiuojamas mažiausios pasiūlytos kainos (</w:t>
      </w:r>
      <w:proofErr w:type="spellStart"/>
      <w:r w:rsidRPr="00C65985">
        <w:rPr>
          <w:rFonts w:ascii="Times New Roman" w:eastAsia="Times New Roman" w:hAnsi="Times New Roman" w:cs="Times New Roman"/>
          <w:noProof w:val="0"/>
          <w:sz w:val="24"/>
          <w:szCs w:val="24"/>
          <w:lang w:eastAsia="lt-LT"/>
        </w:rPr>
        <w:t>C</w:t>
      </w:r>
      <w:r w:rsidRPr="00C65985">
        <w:rPr>
          <w:rFonts w:ascii="Times New Roman" w:eastAsia="Times New Roman" w:hAnsi="Times New Roman" w:cs="Times New Roman"/>
          <w:noProof w:val="0"/>
          <w:sz w:val="24"/>
          <w:szCs w:val="24"/>
          <w:vertAlign w:val="subscript"/>
          <w:lang w:eastAsia="lt-LT"/>
        </w:rPr>
        <w:t>min</w:t>
      </w:r>
      <w:proofErr w:type="spellEnd"/>
      <w:r w:rsidRPr="00C65985">
        <w:rPr>
          <w:rFonts w:ascii="Times New Roman" w:eastAsia="Times New Roman" w:hAnsi="Times New Roman" w:cs="Times New Roman"/>
          <w:noProof w:val="0"/>
          <w:sz w:val="24"/>
          <w:szCs w:val="24"/>
          <w:lang w:eastAsia="lt-LT"/>
        </w:rPr>
        <w:t xml:space="preserve">) ir </w:t>
      </w:r>
      <w:r w:rsidRPr="00C65985">
        <w:rPr>
          <w:rFonts w:ascii="Times New Roman" w:eastAsia="Times New Roman" w:hAnsi="Times New Roman" w:cs="Times New Roman"/>
          <w:noProof w:val="0"/>
          <w:sz w:val="24"/>
          <w:szCs w:val="24"/>
          <w:lang w:eastAsia="lt-LT"/>
        </w:rPr>
        <w:lastRenderedPageBreak/>
        <w:t>vertinamo pasiūlymo kainos (</w:t>
      </w:r>
      <w:proofErr w:type="spellStart"/>
      <w:r w:rsidRPr="00C65985">
        <w:rPr>
          <w:rFonts w:ascii="Times New Roman" w:eastAsia="Times New Roman" w:hAnsi="Times New Roman" w:cs="Times New Roman"/>
          <w:noProof w:val="0"/>
          <w:sz w:val="24"/>
          <w:szCs w:val="24"/>
          <w:lang w:eastAsia="lt-LT"/>
        </w:rPr>
        <w:t>C</w:t>
      </w:r>
      <w:r w:rsidRPr="00C65985">
        <w:rPr>
          <w:rFonts w:ascii="Times New Roman" w:eastAsia="Times New Roman" w:hAnsi="Times New Roman" w:cs="Times New Roman"/>
          <w:noProof w:val="0"/>
          <w:sz w:val="24"/>
          <w:szCs w:val="24"/>
          <w:vertAlign w:val="subscript"/>
          <w:lang w:eastAsia="lt-LT"/>
        </w:rPr>
        <w:t>p</w:t>
      </w:r>
      <w:proofErr w:type="spellEnd"/>
      <w:r w:rsidRPr="00C65985">
        <w:rPr>
          <w:rFonts w:ascii="Times New Roman" w:eastAsia="Times New Roman" w:hAnsi="Times New Roman" w:cs="Times New Roman"/>
          <w:noProof w:val="0"/>
          <w:sz w:val="24"/>
          <w:szCs w:val="24"/>
          <w:lang w:eastAsia="lt-LT"/>
        </w:rPr>
        <w:t>) santykį padauginant iš kainos lyginamojo svorio (X):</w:t>
      </w:r>
    </w:p>
    <w:p w14:paraId="30065CB3" w14:textId="77777777" w:rsidR="00C65985" w:rsidRPr="00C65985" w:rsidRDefault="00C65985" w:rsidP="00C65985">
      <w:pPr>
        <w:widowControl w:val="0"/>
        <w:suppressAutoHyphens/>
        <w:autoSpaceDE w:val="0"/>
        <w:autoSpaceDN w:val="0"/>
        <w:spacing w:after="0" w:line="240" w:lineRule="auto"/>
        <w:ind w:firstLine="567"/>
        <w:jc w:val="both"/>
        <w:textAlignment w:val="baseline"/>
        <w:rPr>
          <w:rFonts w:ascii="Times New Roman" w:eastAsia="Times New Roman" w:hAnsi="Times New Roman" w:cs="Times New Roman"/>
          <w:iCs/>
          <w:noProof w:val="0"/>
          <w:sz w:val="24"/>
          <w:szCs w:val="24"/>
          <w:lang w:eastAsia="lt-LT"/>
        </w:rPr>
      </w:pPr>
    </w:p>
    <w:p w14:paraId="7F1F1604" w14:textId="77777777" w:rsidR="00C65985" w:rsidRPr="00C65985" w:rsidRDefault="00C65985" w:rsidP="00C65985">
      <w:pPr>
        <w:widowControl w:val="0"/>
        <w:suppressAutoHyphens/>
        <w:autoSpaceDE w:val="0"/>
        <w:autoSpaceDN w:val="0"/>
        <w:spacing w:after="0" w:line="240" w:lineRule="auto"/>
        <w:ind w:firstLine="567"/>
        <w:jc w:val="center"/>
        <w:textAlignment w:val="baseline"/>
        <w:rPr>
          <w:rFonts w:ascii="Times New Roman" w:eastAsia="Times New Roman" w:hAnsi="Times New Roman" w:cs="Times New Roman"/>
          <w:noProof w:val="0"/>
          <w:sz w:val="20"/>
          <w:szCs w:val="20"/>
        </w:rPr>
      </w:pPr>
      <w:r w:rsidRPr="00C65985">
        <w:rPr>
          <w:rFonts w:ascii="Times New Roman" w:eastAsia="Times New Roman" w:hAnsi="Times New Roman" w:cs="Times New Roman"/>
          <w:noProof w:val="0"/>
          <w:color w:val="0070C0"/>
          <w:sz w:val="24"/>
          <w:szCs w:val="24"/>
          <w:lang w:eastAsia="lt-LT"/>
        </w:rPr>
        <w:object w:dxaOrig="1368" w:dyaOrig="720" w14:anchorId="161A1E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68.25pt;height:36pt;visibility:visible;mso-wrap-style:square" o:ole="">
            <v:imagedata r:id="rId8" o:title=""/>
          </v:shape>
          <o:OLEObject Type="Embed" ProgID="Unknown" ShapeID="Object 1" DrawAspect="Content" ObjectID="_1823161266" r:id="rId9"/>
        </w:object>
      </w:r>
    </w:p>
    <w:p w14:paraId="669C933C" w14:textId="77777777" w:rsidR="00C65985" w:rsidRPr="00C65985" w:rsidRDefault="00C65985" w:rsidP="00C65985">
      <w:pPr>
        <w:widowControl w:val="0"/>
        <w:suppressAutoHyphens/>
        <w:autoSpaceDE w:val="0"/>
        <w:autoSpaceDN w:val="0"/>
        <w:spacing w:after="0" w:line="240" w:lineRule="auto"/>
        <w:ind w:firstLine="567"/>
        <w:jc w:val="both"/>
        <w:textAlignment w:val="baseline"/>
        <w:rPr>
          <w:rFonts w:ascii="Times New Roman" w:eastAsia="Times New Roman" w:hAnsi="Times New Roman" w:cs="Times New Roman"/>
          <w:bCs/>
          <w:noProof w:val="0"/>
          <w:color w:val="000000"/>
          <w:sz w:val="24"/>
          <w:szCs w:val="24"/>
          <w:lang w:eastAsia="lt-LT"/>
        </w:rPr>
      </w:pPr>
    </w:p>
    <w:p w14:paraId="1FC94156" w14:textId="77777777" w:rsidR="00C65985" w:rsidRPr="00C65985" w:rsidRDefault="00C65985" w:rsidP="00C65985">
      <w:pPr>
        <w:widowControl w:val="0"/>
        <w:suppressAutoHyphens/>
        <w:autoSpaceDE w:val="0"/>
        <w:autoSpaceDN w:val="0"/>
        <w:spacing w:after="0" w:line="240" w:lineRule="auto"/>
        <w:ind w:firstLine="567"/>
        <w:jc w:val="both"/>
        <w:textAlignment w:val="baseline"/>
        <w:rPr>
          <w:rFonts w:ascii="Times New Roman" w:eastAsia="Times New Roman" w:hAnsi="Times New Roman" w:cs="Times New Roman"/>
          <w:noProof w:val="0"/>
          <w:sz w:val="20"/>
          <w:szCs w:val="20"/>
        </w:rPr>
      </w:pPr>
      <w:r w:rsidRPr="00C65985">
        <w:rPr>
          <w:rFonts w:ascii="Times New Roman" w:eastAsia="Times New Roman" w:hAnsi="Times New Roman" w:cs="Times New Roman"/>
          <w:bCs/>
          <w:noProof w:val="0"/>
          <w:color w:val="000000"/>
          <w:sz w:val="24"/>
          <w:szCs w:val="24"/>
          <w:lang w:eastAsia="lt-LT"/>
        </w:rPr>
        <w:t>Pasiūlymo kokybės kriterijaus (T) balas apskaičiuojamas sudedant atskirų kriterijų (</w:t>
      </w:r>
      <w:proofErr w:type="spellStart"/>
      <w:r w:rsidRPr="00C65985">
        <w:rPr>
          <w:rFonts w:ascii="Times New Roman" w:eastAsia="Times New Roman" w:hAnsi="Times New Roman" w:cs="Times New Roman"/>
          <w:bCs/>
          <w:noProof w:val="0"/>
          <w:color w:val="000000"/>
          <w:sz w:val="24"/>
          <w:szCs w:val="24"/>
          <w:lang w:eastAsia="lt-LT"/>
        </w:rPr>
        <w:t>T</w:t>
      </w:r>
      <w:r w:rsidRPr="00C65985">
        <w:rPr>
          <w:rFonts w:ascii="Times New Roman" w:eastAsia="Times New Roman" w:hAnsi="Times New Roman" w:cs="Times New Roman"/>
          <w:bCs/>
          <w:noProof w:val="0"/>
          <w:color w:val="000000"/>
          <w:sz w:val="24"/>
          <w:szCs w:val="24"/>
          <w:vertAlign w:val="subscript"/>
          <w:lang w:eastAsia="lt-LT"/>
        </w:rPr>
        <w:t>i</w:t>
      </w:r>
      <w:proofErr w:type="spellEnd"/>
      <w:r w:rsidRPr="00C65985">
        <w:rPr>
          <w:rFonts w:ascii="Times New Roman" w:eastAsia="Times New Roman" w:hAnsi="Times New Roman" w:cs="Times New Roman"/>
          <w:bCs/>
          <w:noProof w:val="0"/>
          <w:color w:val="000000"/>
          <w:sz w:val="24"/>
          <w:szCs w:val="24"/>
          <w:lang w:eastAsia="lt-LT"/>
        </w:rPr>
        <w:t>) balus:</w:t>
      </w:r>
    </w:p>
    <w:p w14:paraId="06DC403C" w14:textId="77777777" w:rsidR="00C65985" w:rsidRPr="00C65985" w:rsidRDefault="00C65985" w:rsidP="00C65985">
      <w:pPr>
        <w:widowControl w:val="0"/>
        <w:suppressAutoHyphens/>
        <w:autoSpaceDE w:val="0"/>
        <w:autoSpaceDN w:val="0"/>
        <w:spacing w:after="0" w:line="240" w:lineRule="auto"/>
        <w:ind w:firstLine="567"/>
        <w:jc w:val="center"/>
        <w:textAlignment w:val="baseline"/>
        <w:rPr>
          <w:rFonts w:ascii="Times New Roman" w:eastAsia="Times New Roman" w:hAnsi="Times New Roman" w:cs="Times New Roman"/>
          <w:noProof w:val="0"/>
          <w:sz w:val="20"/>
          <w:szCs w:val="20"/>
        </w:rPr>
      </w:pPr>
      <w:r w:rsidRPr="00C65985">
        <w:rPr>
          <w:rFonts w:ascii="Times New Roman" w:eastAsia="Times New Roman" w:hAnsi="Times New Roman" w:cs="Times New Roman"/>
          <w:bCs/>
          <w:i/>
          <w:iCs/>
          <w:noProof w:val="0"/>
          <w:color w:val="000000"/>
          <w:sz w:val="24"/>
          <w:szCs w:val="24"/>
          <w:lang w:eastAsia="lt-LT"/>
        </w:rPr>
        <w:t>T=T</w:t>
      </w:r>
      <w:r w:rsidRPr="00C65985">
        <w:rPr>
          <w:rFonts w:ascii="Times New Roman" w:eastAsia="Times New Roman" w:hAnsi="Times New Roman" w:cs="Times New Roman"/>
          <w:bCs/>
          <w:i/>
          <w:iCs/>
          <w:noProof w:val="0"/>
          <w:color w:val="000000"/>
          <w:sz w:val="24"/>
          <w:szCs w:val="24"/>
          <w:vertAlign w:val="subscript"/>
          <w:lang w:eastAsia="lt-LT"/>
        </w:rPr>
        <w:t>1</w:t>
      </w:r>
      <w:r w:rsidRPr="00C65985">
        <w:rPr>
          <w:rFonts w:ascii="Times New Roman" w:eastAsia="Times New Roman" w:hAnsi="Times New Roman" w:cs="Times New Roman"/>
          <w:bCs/>
          <w:i/>
          <w:iCs/>
          <w:noProof w:val="0"/>
          <w:color w:val="000000"/>
          <w:sz w:val="24"/>
          <w:szCs w:val="24"/>
          <w:lang w:eastAsia="lt-LT"/>
        </w:rPr>
        <w:t>+T</w:t>
      </w:r>
      <w:r w:rsidRPr="00C65985">
        <w:rPr>
          <w:rFonts w:ascii="Times New Roman" w:eastAsia="Times New Roman" w:hAnsi="Times New Roman" w:cs="Times New Roman"/>
          <w:bCs/>
          <w:i/>
          <w:iCs/>
          <w:noProof w:val="0"/>
          <w:color w:val="000000"/>
          <w:sz w:val="24"/>
          <w:szCs w:val="24"/>
          <w:vertAlign w:val="subscript"/>
          <w:lang w:eastAsia="lt-LT"/>
        </w:rPr>
        <w:t>2</w:t>
      </w:r>
    </w:p>
    <w:p w14:paraId="4A98F5EB" w14:textId="77777777" w:rsidR="00C65985" w:rsidRPr="00C65985" w:rsidRDefault="00C65985" w:rsidP="00C65985">
      <w:pPr>
        <w:widowControl w:val="0"/>
        <w:suppressAutoHyphens/>
        <w:autoSpaceDE w:val="0"/>
        <w:autoSpaceDN w:val="0"/>
        <w:spacing w:after="0" w:line="240" w:lineRule="auto"/>
        <w:ind w:firstLine="567"/>
        <w:jc w:val="both"/>
        <w:textAlignment w:val="baseline"/>
        <w:rPr>
          <w:rFonts w:ascii="Times New Roman" w:eastAsia="Times New Roman" w:hAnsi="Times New Roman" w:cs="Times New Roman"/>
          <w:bCs/>
          <w:noProof w:val="0"/>
          <w:color w:val="000000"/>
          <w:sz w:val="24"/>
          <w:szCs w:val="24"/>
          <w:lang w:eastAsia="lt-LT"/>
        </w:rPr>
      </w:pPr>
    </w:p>
    <w:p w14:paraId="691F1415" w14:textId="77777777" w:rsidR="00C65985" w:rsidRPr="00C65985" w:rsidRDefault="00C65985" w:rsidP="00C65985">
      <w:pPr>
        <w:widowControl w:val="0"/>
        <w:suppressAutoHyphens/>
        <w:autoSpaceDE w:val="0"/>
        <w:autoSpaceDN w:val="0"/>
        <w:spacing w:after="0" w:line="240" w:lineRule="auto"/>
        <w:ind w:firstLine="567"/>
        <w:jc w:val="both"/>
        <w:textAlignment w:val="baseline"/>
        <w:rPr>
          <w:rFonts w:ascii="Times New Roman" w:eastAsia="Times New Roman" w:hAnsi="Times New Roman" w:cs="Times New Roman"/>
          <w:noProof w:val="0"/>
          <w:sz w:val="20"/>
          <w:szCs w:val="20"/>
        </w:rPr>
      </w:pPr>
      <w:r w:rsidRPr="00C65985">
        <w:rPr>
          <w:rFonts w:ascii="Times New Roman" w:eastAsia="Times New Roman" w:hAnsi="Times New Roman" w:cs="Times New Roman"/>
          <w:bCs/>
          <w:noProof w:val="0"/>
          <w:color w:val="000000"/>
          <w:sz w:val="24"/>
          <w:szCs w:val="24"/>
          <w:lang w:eastAsia="lt-LT"/>
        </w:rPr>
        <w:t>Pirmojo parametro (T</w:t>
      </w:r>
      <w:r w:rsidRPr="00C65985">
        <w:rPr>
          <w:rFonts w:ascii="Times New Roman" w:eastAsia="Times New Roman" w:hAnsi="Times New Roman" w:cs="Times New Roman"/>
          <w:bCs/>
          <w:noProof w:val="0"/>
          <w:color w:val="000000"/>
          <w:sz w:val="24"/>
          <w:szCs w:val="24"/>
          <w:vertAlign w:val="subscript"/>
          <w:lang w:eastAsia="lt-LT"/>
        </w:rPr>
        <w:t>1</w:t>
      </w:r>
      <w:r w:rsidRPr="00C65985">
        <w:rPr>
          <w:rFonts w:ascii="Times New Roman" w:eastAsia="Times New Roman" w:hAnsi="Times New Roman" w:cs="Times New Roman"/>
          <w:bCs/>
          <w:noProof w:val="0"/>
          <w:color w:val="000000"/>
          <w:sz w:val="24"/>
          <w:szCs w:val="24"/>
          <w:lang w:eastAsia="lt-LT"/>
        </w:rPr>
        <w:t>) balas apskaičiuojamas vertinamo pasiūlymo vidutiniškai per dieną viename kino teatre rodomų filmų skaičių (</w:t>
      </w:r>
      <w:proofErr w:type="spellStart"/>
      <w:r w:rsidRPr="00C65985">
        <w:rPr>
          <w:rFonts w:ascii="Times New Roman" w:eastAsia="Times New Roman" w:hAnsi="Times New Roman" w:cs="Times New Roman"/>
          <w:bCs/>
          <w:noProof w:val="0"/>
          <w:color w:val="000000"/>
          <w:sz w:val="24"/>
          <w:szCs w:val="24"/>
          <w:lang w:eastAsia="lt-LT"/>
        </w:rPr>
        <w:t>V</w:t>
      </w:r>
      <w:r w:rsidRPr="00C65985">
        <w:rPr>
          <w:rFonts w:ascii="Times New Roman" w:eastAsia="Times New Roman" w:hAnsi="Times New Roman" w:cs="Times New Roman"/>
          <w:bCs/>
          <w:noProof w:val="0"/>
          <w:color w:val="000000"/>
          <w:sz w:val="24"/>
          <w:szCs w:val="24"/>
          <w:vertAlign w:val="subscript"/>
          <w:lang w:eastAsia="lt-LT"/>
        </w:rPr>
        <w:t>p</w:t>
      </w:r>
      <w:proofErr w:type="spellEnd"/>
      <w:r w:rsidRPr="00C65985">
        <w:rPr>
          <w:rFonts w:ascii="Times New Roman" w:eastAsia="Times New Roman" w:hAnsi="Times New Roman" w:cs="Times New Roman"/>
          <w:bCs/>
          <w:noProof w:val="0"/>
          <w:color w:val="000000"/>
          <w:sz w:val="24"/>
          <w:szCs w:val="24"/>
          <w:lang w:eastAsia="lt-LT"/>
        </w:rPr>
        <w:t>) dalinant iš didžiausio pasiūlyto vidutiniškai viename kino teatre rodomų filmų skaičiaus (</w:t>
      </w:r>
      <w:proofErr w:type="spellStart"/>
      <w:r w:rsidRPr="00C65985">
        <w:rPr>
          <w:rFonts w:ascii="Times New Roman" w:eastAsia="Times New Roman" w:hAnsi="Times New Roman" w:cs="Times New Roman"/>
          <w:bCs/>
          <w:noProof w:val="0"/>
          <w:color w:val="000000"/>
          <w:sz w:val="24"/>
          <w:szCs w:val="24"/>
          <w:lang w:eastAsia="lt-LT"/>
        </w:rPr>
        <w:t>V</w:t>
      </w:r>
      <w:r w:rsidRPr="00C65985">
        <w:rPr>
          <w:rFonts w:ascii="Times New Roman" w:eastAsia="Times New Roman" w:hAnsi="Times New Roman" w:cs="Times New Roman"/>
          <w:bCs/>
          <w:noProof w:val="0"/>
          <w:color w:val="000000"/>
          <w:sz w:val="24"/>
          <w:szCs w:val="24"/>
          <w:vertAlign w:val="subscript"/>
          <w:lang w:eastAsia="lt-LT"/>
        </w:rPr>
        <w:t>max</w:t>
      </w:r>
      <w:proofErr w:type="spellEnd"/>
      <w:r w:rsidRPr="00C65985">
        <w:rPr>
          <w:rFonts w:ascii="Times New Roman" w:eastAsia="Times New Roman" w:hAnsi="Times New Roman" w:cs="Times New Roman"/>
          <w:bCs/>
          <w:noProof w:val="0"/>
          <w:color w:val="000000"/>
          <w:sz w:val="24"/>
          <w:szCs w:val="24"/>
          <w:lang w:eastAsia="lt-LT"/>
        </w:rPr>
        <w:t xml:space="preserve">) ir padauginant iš pirmojo </w:t>
      </w:r>
      <w:proofErr w:type="spellStart"/>
      <w:r w:rsidRPr="00C65985">
        <w:rPr>
          <w:rFonts w:ascii="Times New Roman" w:eastAsia="Times New Roman" w:hAnsi="Times New Roman" w:cs="Times New Roman"/>
          <w:bCs/>
          <w:noProof w:val="0"/>
          <w:color w:val="000000"/>
          <w:sz w:val="24"/>
          <w:szCs w:val="24"/>
          <w:lang w:eastAsia="lt-LT"/>
        </w:rPr>
        <w:t>prametro</w:t>
      </w:r>
      <w:proofErr w:type="spellEnd"/>
      <w:r w:rsidRPr="00C65985">
        <w:rPr>
          <w:rFonts w:ascii="Times New Roman" w:eastAsia="Times New Roman" w:hAnsi="Times New Roman" w:cs="Times New Roman"/>
          <w:bCs/>
          <w:noProof w:val="0"/>
          <w:color w:val="000000"/>
          <w:sz w:val="24"/>
          <w:szCs w:val="24"/>
          <w:lang w:eastAsia="lt-LT"/>
        </w:rPr>
        <w:t xml:space="preserve"> lyginamojo svorio (L</w:t>
      </w:r>
      <w:r w:rsidRPr="00C65985">
        <w:rPr>
          <w:rFonts w:ascii="Times New Roman" w:eastAsia="Times New Roman" w:hAnsi="Times New Roman" w:cs="Times New Roman"/>
          <w:bCs/>
          <w:noProof w:val="0"/>
          <w:color w:val="000000"/>
          <w:sz w:val="24"/>
          <w:szCs w:val="24"/>
          <w:vertAlign w:val="subscript"/>
          <w:lang w:eastAsia="lt-LT"/>
        </w:rPr>
        <w:t>1</w:t>
      </w:r>
      <w:r w:rsidRPr="00C65985">
        <w:rPr>
          <w:rFonts w:ascii="Times New Roman" w:eastAsia="Times New Roman" w:hAnsi="Times New Roman" w:cs="Times New Roman"/>
          <w:bCs/>
          <w:noProof w:val="0"/>
          <w:color w:val="000000"/>
          <w:sz w:val="24"/>
          <w:szCs w:val="24"/>
          <w:lang w:eastAsia="lt-LT"/>
        </w:rPr>
        <w:t>):</w:t>
      </w:r>
    </w:p>
    <w:p w14:paraId="6852500E" w14:textId="77777777" w:rsidR="00C65985" w:rsidRPr="00C65985" w:rsidRDefault="00C65985" w:rsidP="00C65985">
      <w:pPr>
        <w:widowControl w:val="0"/>
        <w:suppressAutoHyphens/>
        <w:autoSpaceDE w:val="0"/>
        <w:autoSpaceDN w:val="0"/>
        <w:spacing w:after="0" w:line="240" w:lineRule="auto"/>
        <w:ind w:firstLine="567"/>
        <w:jc w:val="both"/>
        <w:textAlignment w:val="baseline"/>
        <w:rPr>
          <w:rFonts w:ascii="Times New Roman" w:eastAsia="Times New Roman" w:hAnsi="Times New Roman" w:cs="Times New Roman"/>
          <w:noProof w:val="0"/>
          <w:color w:val="000000"/>
          <w:sz w:val="24"/>
          <w:szCs w:val="24"/>
          <w:lang w:eastAsia="lt-LT"/>
        </w:rPr>
      </w:pPr>
    </w:p>
    <w:p w14:paraId="38D60E8A" w14:textId="77777777" w:rsidR="00C65985" w:rsidRPr="00C65985" w:rsidRDefault="00C65985" w:rsidP="00C65985">
      <w:pPr>
        <w:widowControl w:val="0"/>
        <w:suppressAutoHyphens/>
        <w:autoSpaceDE w:val="0"/>
        <w:autoSpaceDN w:val="0"/>
        <w:spacing w:after="0" w:line="240" w:lineRule="auto"/>
        <w:ind w:firstLine="567"/>
        <w:jc w:val="center"/>
        <w:textAlignment w:val="baseline"/>
        <w:rPr>
          <w:rFonts w:ascii="Times New Roman" w:eastAsia="Times New Roman" w:hAnsi="Times New Roman" w:cs="Times New Roman"/>
          <w:noProof w:val="0"/>
          <w:sz w:val="20"/>
          <w:szCs w:val="20"/>
        </w:rPr>
      </w:pPr>
      <w:r w:rsidRPr="00C65985">
        <w:rPr>
          <w:rFonts w:ascii="Times New Roman" w:eastAsia="Times New Roman" w:hAnsi="Times New Roman" w:cs="Times New Roman"/>
          <w:noProof w:val="0"/>
          <w:color w:val="000000"/>
          <w:sz w:val="24"/>
          <w:szCs w:val="24"/>
          <w:lang w:eastAsia="lt-LT"/>
        </w:rPr>
        <w:t>T</w:t>
      </w:r>
      <w:r w:rsidRPr="00C65985">
        <w:rPr>
          <w:rFonts w:ascii="Times New Roman" w:eastAsia="Times New Roman" w:hAnsi="Times New Roman" w:cs="Times New Roman"/>
          <w:noProof w:val="0"/>
          <w:color w:val="000000"/>
          <w:sz w:val="24"/>
          <w:szCs w:val="24"/>
          <w:vertAlign w:val="subscript"/>
          <w:lang w:eastAsia="lt-LT"/>
        </w:rPr>
        <w:t>1</w:t>
      </w:r>
      <w:r w:rsidRPr="00C65985">
        <w:rPr>
          <w:rFonts w:ascii="Times New Roman" w:eastAsia="Times New Roman" w:hAnsi="Times New Roman" w:cs="Times New Roman"/>
          <w:noProof w:val="0"/>
          <w:color w:val="000000"/>
          <w:sz w:val="24"/>
          <w:szCs w:val="24"/>
          <w:lang w:eastAsia="lt-LT"/>
        </w:rPr>
        <w:t>=</w:t>
      </w:r>
      <w:proofErr w:type="spellStart"/>
      <w:r w:rsidRPr="00C65985">
        <w:rPr>
          <w:rFonts w:ascii="Times New Roman" w:eastAsia="Times New Roman" w:hAnsi="Times New Roman" w:cs="Times New Roman"/>
          <w:noProof w:val="0"/>
          <w:color w:val="000000"/>
          <w:sz w:val="24"/>
          <w:szCs w:val="24"/>
          <w:lang w:eastAsia="lt-LT"/>
        </w:rPr>
        <w:t>V</w:t>
      </w:r>
      <w:r w:rsidRPr="00C65985">
        <w:rPr>
          <w:rFonts w:ascii="Times New Roman" w:eastAsia="Times New Roman" w:hAnsi="Times New Roman" w:cs="Times New Roman"/>
          <w:noProof w:val="0"/>
          <w:color w:val="000000"/>
          <w:sz w:val="24"/>
          <w:szCs w:val="24"/>
          <w:vertAlign w:val="subscript"/>
          <w:lang w:eastAsia="lt-LT"/>
        </w:rPr>
        <w:t>p</w:t>
      </w:r>
      <w:proofErr w:type="spellEnd"/>
      <w:r w:rsidRPr="00C65985">
        <w:rPr>
          <w:rFonts w:ascii="Times New Roman" w:eastAsia="Times New Roman" w:hAnsi="Times New Roman" w:cs="Times New Roman"/>
          <w:noProof w:val="0"/>
          <w:color w:val="000000"/>
          <w:sz w:val="24"/>
          <w:szCs w:val="24"/>
          <w:lang w:eastAsia="lt-LT"/>
        </w:rPr>
        <w:t>/</w:t>
      </w:r>
      <w:proofErr w:type="spellStart"/>
      <w:r w:rsidRPr="00C65985">
        <w:rPr>
          <w:rFonts w:ascii="Times New Roman" w:eastAsia="Times New Roman" w:hAnsi="Times New Roman" w:cs="Times New Roman"/>
          <w:noProof w:val="0"/>
          <w:color w:val="000000"/>
          <w:sz w:val="24"/>
          <w:szCs w:val="24"/>
          <w:lang w:eastAsia="lt-LT"/>
        </w:rPr>
        <w:t>V</w:t>
      </w:r>
      <w:r w:rsidRPr="00C65985">
        <w:rPr>
          <w:rFonts w:ascii="Times New Roman" w:eastAsia="Times New Roman" w:hAnsi="Times New Roman" w:cs="Times New Roman"/>
          <w:noProof w:val="0"/>
          <w:color w:val="000000"/>
          <w:sz w:val="24"/>
          <w:szCs w:val="24"/>
          <w:vertAlign w:val="subscript"/>
          <w:lang w:eastAsia="lt-LT"/>
        </w:rPr>
        <w:t>max</w:t>
      </w:r>
      <w:proofErr w:type="spellEnd"/>
      <w:r w:rsidRPr="00C65985">
        <w:rPr>
          <w:rFonts w:ascii="Times New Roman" w:eastAsia="Times New Roman" w:hAnsi="Times New Roman" w:cs="Times New Roman"/>
          <w:noProof w:val="0"/>
          <w:color w:val="000000"/>
          <w:sz w:val="24"/>
          <w:szCs w:val="24"/>
          <w:vertAlign w:val="subscript"/>
          <w:lang w:eastAsia="lt-LT"/>
        </w:rPr>
        <w:t xml:space="preserve"> </w:t>
      </w:r>
      <w:r w:rsidRPr="00C65985">
        <w:rPr>
          <w:rFonts w:ascii="Times New Roman" w:eastAsia="Times New Roman" w:hAnsi="Times New Roman" w:cs="Times New Roman"/>
          <w:noProof w:val="0"/>
          <w:color w:val="000000"/>
          <w:sz w:val="24"/>
          <w:szCs w:val="24"/>
          <w:lang w:eastAsia="lt-LT"/>
        </w:rPr>
        <w:t>x L</w:t>
      </w:r>
      <w:r w:rsidRPr="00C65985">
        <w:rPr>
          <w:rFonts w:ascii="Times New Roman" w:eastAsia="Times New Roman" w:hAnsi="Times New Roman" w:cs="Times New Roman"/>
          <w:noProof w:val="0"/>
          <w:color w:val="000000"/>
          <w:sz w:val="24"/>
          <w:szCs w:val="24"/>
          <w:vertAlign w:val="subscript"/>
          <w:lang w:eastAsia="lt-LT"/>
        </w:rPr>
        <w:t>1</w:t>
      </w:r>
    </w:p>
    <w:p w14:paraId="06F89BBA" w14:textId="77777777" w:rsidR="00C65985" w:rsidRPr="00C65985" w:rsidRDefault="00C65985" w:rsidP="00C65985">
      <w:pPr>
        <w:widowControl w:val="0"/>
        <w:suppressAutoHyphens/>
        <w:autoSpaceDE w:val="0"/>
        <w:autoSpaceDN w:val="0"/>
        <w:spacing w:after="0" w:line="240" w:lineRule="auto"/>
        <w:ind w:firstLine="567"/>
        <w:jc w:val="center"/>
        <w:textAlignment w:val="baseline"/>
        <w:rPr>
          <w:rFonts w:ascii="Times New Roman" w:eastAsia="Times New Roman" w:hAnsi="Times New Roman" w:cs="Times New Roman"/>
          <w:noProof w:val="0"/>
          <w:color w:val="000000"/>
          <w:sz w:val="24"/>
          <w:szCs w:val="24"/>
          <w:vertAlign w:val="subscript"/>
          <w:lang w:eastAsia="lt-LT"/>
        </w:rPr>
      </w:pPr>
    </w:p>
    <w:p w14:paraId="0A7AEF03" w14:textId="77777777" w:rsidR="00C65985" w:rsidRPr="00C65985" w:rsidRDefault="00C65985" w:rsidP="00C65985">
      <w:pPr>
        <w:widowControl w:val="0"/>
        <w:suppressAutoHyphens/>
        <w:autoSpaceDE w:val="0"/>
        <w:autoSpaceDN w:val="0"/>
        <w:spacing w:after="0" w:line="240" w:lineRule="auto"/>
        <w:ind w:firstLine="567"/>
        <w:jc w:val="both"/>
        <w:textAlignment w:val="baseline"/>
        <w:rPr>
          <w:rFonts w:ascii="Times New Roman" w:eastAsia="Times New Roman" w:hAnsi="Times New Roman" w:cs="Times New Roman"/>
          <w:noProof w:val="0"/>
          <w:sz w:val="20"/>
          <w:szCs w:val="20"/>
        </w:rPr>
      </w:pPr>
      <w:r w:rsidRPr="00C65985">
        <w:rPr>
          <w:rFonts w:ascii="Times New Roman" w:eastAsia="Times New Roman" w:hAnsi="Times New Roman" w:cs="Times New Roman"/>
          <w:bCs/>
          <w:noProof w:val="0"/>
          <w:color w:val="000000"/>
          <w:sz w:val="24"/>
          <w:szCs w:val="24"/>
          <w:lang w:eastAsia="lt-LT"/>
        </w:rPr>
        <w:t>Antrojo parametro (T</w:t>
      </w:r>
      <w:r w:rsidRPr="00C65985">
        <w:rPr>
          <w:rFonts w:ascii="Times New Roman" w:eastAsia="Times New Roman" w:hAnsi="Times New Roman" w:cs="Times New Roman"/>
          <w:bCs/>
          <w:noProof w:val="0"/>
          <w:color w:val="000000"/>
          <w:sz w:val="24"/>
          <w:szCs w:val="24"/>
          <w:vertAlign w:val="subscript"/>
          <w:lang w:eastAsia="lt-LT"/>
        </w:rPr>
        <w:t>2</w:t>
      </w:r>
      <w:r w:rsidRPr="00C65985">
        <w:rPr>
          <w:rFonts w:ascii="Times New Roman" w:eastAsia="Times New Roman" w:hAnsi="Times New Roman" w:cs="Times New Roman"/>
          <w:bCs/>
          <w:noProof w:val="0"/>
          <w:color w:val="000000"/>
          <w:sz w:val="24"/>
          <w:szCs w:val="24"/>
          <w:lang w:eastAsia="lt-LT"/>
        </w:rPr>
        <w:t>) balas apskaičiuojamas vertinamo pasiūlymo vidutinio vieno kino teatro darbo valandų skaičiaus (</w:t>
      </w:r>
      <w:proofErr w:type="spellStart"/>
      <w:r w:rsidRPr="00C65985">
        <w:rPr>
          <w:rFonts w:ascii="Times New Roman" w:eastAsia="Times New Roman" w:hAnsi="Times New Roman" w:cs="Times New Roman"/>
          <w:bCs/>
          <w:noProof w:val="0"/>
          <w:color w:val="000000"/>
          <w:sz w:val="24"/>
          <w:szCs w:val="24"/>
          <w:lang w:eastAsia="lt-LT"/>
        </w:rPr>
        <w:t>D</w:t>
      </w:r>
      <w:r w:rsidRPr="00C65985">
        <w:rPr>
          <w:rFonts w:ascii="Times New Roman" w:eastAsia="Times New Roman" w:hAnsi="Times New Roman" w:cs="Times New Roman"/>
          <w:bCs/>
          <w:noProof w:val="0"/>
          <w:color w:val="000000"/>
          <w:sz w:val="24"/>
          <w:szCs w:val="24"/>
          <w:vertAlign w:val="subscript"/>
          <w:lang w:eastAsia="lt-LT"/>
        </w:rPr>
        <w:t>p</w:t>
      </w:r>
      <w:proofErr w:type="spellEnd"/>
      <w:r w:rsidRPr="00C65985">
        <w:rPr>
          <w:rFonts w:ascii="Times New Roman" w:eastAsia="Times New Roman" w:hAnsi="Times New Roman" w:cs="Times New Roman"/>
          <w:bCs/>
          <w:noProof w:val="0"/>
          <w:color w:val="000000"/>
          <w:sz w:val="24"/>
          <w:szCs w:val="24"/>
          <w:lang w:eastAsia="lt-LT"/>
        </w:rPr>
        <w:t>) dalinant iš didžiausio pasiūlyto vidutinio vieno kino teatro darbo valandų skaičiaus (</w:t>
      </w:r>
      <w:proofErr w:type="spellStart"/>
      <w:r w:rsidRPr="00C65985">
        <w:rPr>
          <w:rFonts w:ascii="Times New Roman" w:eastAsia="Times New Roman" w:hAnsi="Times New Roman" w:cs="Times New Roman"/>
          <w:bCs/>
          <w:noProof w:val="0"/>
          <w:color w:val="000000"/>
          <w:sz w:val="24"/>
          <w:szCs w:val="24"/>
          <w:lang w:eastAsia="lt-LT"/>
        </w:rPr>
        <w:t>D</w:t>
      </w:r>
      <w:r w:rsidRPr="00C65985">
        <w:rPr>
          <w:rFonts w:ascii="Times New Roman" w:eastAsia="Times New Roman" w:hAnsi="Times New Roman" w:cs="Times New Roman"/>
          <w:bCs/>
          <w:noProof w:val="0"/>
          <w:color w:val="000000"/>
          <w:sz w:val="24"/>
          <w:szCs w:val="24"/>
          <w:vertAlign w:val="subscript"/>
          <w:lang w:eastAsia="lt-LT"/>
        </w:rPr>
        <w:t>max</w:t>
      </w:r>
      <w:proofErr w:type="spellEnd"/>
      <w:r w:rsidRPr="00C65985">
        <w:rPr>
          <w:rFonts w:ascii="Times New Roman" w:eastAsia="Times New Roman" w:hAnsi="Times New Roman" w:cs="Times New Roman"/>
          <w:bCs/>
          <w:noProof w:val="0"/>
          <w:color w:val="000000"/>
          <w:sz w:val="24"/>
          <w:szCs w:val="24"/>
          <w:lang w:eastAsia="lt-LT"/>
        </w:rPr>
        <w:t xml:space="preserve">) ir padauginant iš antrojo </w:t>
      </w:r>
      <w:proofErr w:type="spellStart"/>
      <w:r w:rsidRPr="00C65985">
        <w:rPr>
          <w:rFonts w:ascii="Times New Roman" w:eastAsia="Times New Roman" w:hAnsi="Times New Roman" w:cs="Times New Roman"/>
          <w:bCs/>
          <w:noProof w:val="0"/>
          <w:color w:val="000000"/>
          <w:sz w:val="24"/>
          <w:szCs w:val="24"/>
          <w:lang w:eastAsia="lt-LT"/>
        </w:rPr>
        <w:t>prametro</w:t>
      </w:r>
      <w:proofErr w:type="spellEnd"/>
      <w:r w:rsidRPr="00C65985">
        <w:rPr>
          <w:rFonts w:ascii="Times New Roman" w:eastAsia="Times New Roman" w:hAnsi="Times New Roman" w:cs="Times New Roman"/>
          <w:bCs/>
          <w:noProof w:val="0"/>
          <w:color w:val="000000"/>
          <w:sz w:val="24"/>
          <w:szCs w:val="24"/>
          <w:lang w:eastAsia="lt-LT"/>
        </w:rPr>
        <w:t xml:space="preserve"> lyginamojo svorio (L</w:t>
      </w:r>
      <w:r w:rsidRPr="00C65985">
        <w:rPr>
          <w:rFonts w:ascii="Times New Roman" w:eastAsia="Times New Roman" w:hAnsi="Times New Roman" w:cs="Times New Roman"/>
          <w:bCs/>
          <w:noProof w:val="0"/>
          <w:color w:val="000000"/>
          <w:sz w:val="24"/>
          <w:szCs w:val="24"/>
          <w:vertAlign w:val="subscript"/>
          <w:lang w:eastAsia="lt-LT"/>
        </w:rPr>
        <w:t>2</w:t>
      </w:r>
      <w:r w:rsidRPr="00C65985">
        <w:rPr>
          <w:rFonts w:ascii="Times New Roman" w:eastAsia="Times New Roman" w:hAnsi="Times New Roman" w:cs="Times New Roman"/>
          <w:bCs/>
          <w:noProof w:val="0"/>
          <w:color w:val="000000"/>
          <w:sz w:val="24"/>
          <w:szCs w:val="24"/>
          <w:lang w:eastAsia="lt-LT"/>
        </w:rPr>
        <w:t>):</w:t>
      </w:r>
    </w:p>
    <w:p w14:paraId="293001A9" w14:textId="77777777" w:rsidR="00C65985" w:rsidRPr="00C65985" w:rsidRDefault="00C65985" w:rsidP="00C65985">
      <w:pPr>
        <w:widowControl w:val="0"/>
        <w:suppressAutoHyphens/>
        <w:autoSpaceDE w:val="0"/>
        <w:autoSpaceDN w:val="0"/>
        <w:spacing w:after="0" w:line="240" w:lineRule="auto"/>
        <w:ind w:firstLine="567"/>
        <w:jc w:val="both"/>
        <w:textAlignment w:val="baseline"/>
        <w:rPr>
          <w:rFonts w:ascii="Times New Roman" w:eastAsia="Times New Roman" w:hAnsi="Times New Roman" w:cs="Times New Roman"/>
          <w:noProof w:val="0"/>
          <w:color w:val="000000"/>
          <w:sz w:val="24"/>
          <w:szCs w:val="24"/>
          <w:lang w:eastAsia="lt-LT"/>
        </w:rPr>
      </w:pPr>
    </w:p>
    <w:p w14:paraId="31BC7362" w14:textId="77777777" w:rsidR="00C65985" w:rsidRPr="00C65985" w:rsidRDefault="00C65985" w:rsidP="00C65985">
      <w:pPr>
        <w:widowControl w:val="0"/>
        <w:suppressAutoHyphens/>
        <w:autoSpaceDE w:val="0"/>
        <w:autoSpaceDN w:val="0"/>
        <w:spacing w:after="0" w:line="240" w:lineRule="auto"/>
        <w:ind w:firstLine="567"/>
        <w:jc w:val="center"/>
        <w:textAlignment w:val="baseline"/>
        <w:rPr>
          <w:rFonts w:ascii="Times New Roman" w:eastAsia="Times New Roman" w:hAnsi="Times New Roman" w:cs="Times New Roman"/>
          <w:noProof w:val="0"/>
          <w:sz w:val="20"/>
          <w:szCs w:val="20"/>
        </w:rPr>
      </w:pPr>
      <w:r w:rsidRPr="00C65985">
        <w:rPr>
          <w:rFonts w:ascii="Times New Roman" w:eastAsia="Times New Roman" w:hAnsi="Times New Roman" w:cs="Times New Roman"/>
          <w:noProof w:val="0"/>
          <w:color w:val="000000"/>
          <w:sz w:val="24"/>
          <w:szCs w:val="24"/>
          <w:lang w:eastAsia="lt-LT"/>
        </w:rPr>
        <w:t>T</w:t>
      </w:r>
      <w:r w:rsidRPr="00C65985">
        <w:rPr>
          <w:rFonts w:ascii="Times New Roman" w:eastAsia="Times New Roman" w:hAnsi="Times New Roman" w:cs="Times New Roman"/>
          <w:noProof w:val="0"/>
          <w:color w:val="000000"/>
          <w:sz w:val="24"/>
          <w:szCs w:val="24"/>
          <w:vertAlign w:val="subscript"/>
          <w:lang w:eastAsia="lt-LT"/>
        </w:rPr>
        <w:t>2</w:t>
      </w:r>
      <w:r w:rsidRPr="00C65985">
        <w:rPr>
          <w:rFonts w:ascii="Times New Roman" w:eastAsia="Times New Roman" w:hAnsi="Times New Roman" w:cs="Times New Roman"/>
          <w:noProof w:val="0"/>
          <w:color w:val="000000"/>
          <w:sz w:val="24"/>
          <w:szCs w:val="24"/>
          <w:lang w:eastAsia="lt-LT"/>
        </w:rPr>
        <w:t>=</w:t>
      </w:r>
      <w:proofErr w:type="spellStart"/>
      <w:r w:rsidRPr="00C65985">
        <w:rPr>
          <w:rFonts w:ascii="Times New Roman" w:eastAsia="Times New Roman" w:hAnsi="Times New Roman" w:cs="Times New Roman"/>
          <w:noProof w:val="0"/>
          <w:color w:val="000000"/>
          <w:sz w:val="24"/>
          <w:szCs w:val="24"/>
          <w:lang w:eastAsia="lt-LT"/>
        </w:rPr>
        <w:t>D</w:t>
      </w:r>
      <w:r w:rsidRPr="00C65985">
        <w:rPr>
          <w:rFonts w:ascii="Times New Roman" w:eastAsia="Times New Roman" w:hAnsi="Times New Roman" w:cs="Times New Roman"/>
          <w:noProof w:val="0"/>
          <w:color w:val="000000"/>
          <w:sz w:val="24"/>
          <w:szCs w:val="24"/>
          <w:vertAlign w:val="subscript"/>
          <w:lang w:eastAsia="lt-LT"/>
        </w:rPr>
        <w:t>p</w:t>
      </w:r>
      <w:proofErr w:type="spellEnd"/>
      <w:r w:rsidRPr="00C65985">
        <w:rPr>
          <w:rFonts w:ascii="Times New Roman" w:eastAsia="Times New Roman" w:hAnsi="Times New Roman" w:cs="Times New Roman"/>
          <w:noProof w:val="0"/>
          <w:color w:val="000000"/>
          <w:sz w:val="24"/>
          <w:szCs w:val="24"/>
          <w:lang w:eastAsia="lt-LT"/>
        </w:rPr>
        <w:t>/</w:t>
      </w:r>
      <w:proofErr w:type="spellStart"/>
      <w:r w:rsidRPr="00C65985">
        <w:rPr>
          <w:rFonts w:ascii="Times New Roman" w:eastAsia="Times New Roman" w:hAnsi="Times New Roman" w:cs="Times New Roman"/>
          <w:noProof w:val="0"/>
          <w:color w:val="000000"/>
          <w:sz w:val="24"/>
          <w:szCs w:val="24"/>
          <w:lang w:eastAsia="lt-LT"/>
        </w:rPr>
        <w:t>D</w:t>
      </w:r>
      <w:r w:rsidRPr="00C65985">
        <w:rPr>
          <w:rFonts w:ascii="Times New Roman" w:eastAsia="Times New Roman" w:hAnsi="Times New Roman" w:cs="Times New Roman"/>
          <w:noProof w:val="0"/>
          <w:color w:val="000000"/>
          <w:sz w:val="24"/>
          <w:szCs w:val="24"/>
          <w:vertAlign w:val="subscript"/>
          <w:lang w:eastAsia="lt-LT"/>
        </w:rPr>
        <w:t>max</w:t>
      </w:r>
      <w:proofErr w:type="spellEnd"/>
      <w:r w:rsidRPr="00C65985">
        <w:rPr>
          <w:rFonts w:ascii="Times New Roman" w:eastAsia="Times New Roman" w:hAnsi="Times New Roman" w:cs="Times New Roman"/>
          <w:noProof w:val="0"/>
          <w:color w:val="000000"/>
          <w:sz w:val="24"/>
          <w:szCs w:val="24"/>
          <w:vertAlign w:val="subscript"/>
          <w:lang w:eastAsia="lt-LT"/>
        </w:rPr>
        <w:t xml:space="preserve"> </w:t>
      </w:r>
      <w:r w:rsidRPr="00C65985">
        <w:rPr>
          <w:rFonts w:ascii="Times New Roman" w:eastAsia="Times New Roman" w:hAnsi="Times New Roman" w:cs="Times New Roman"/>
          <w:noProof w:val="0"/>
          <w:color w:val="000000"/>
          <w:sz w:val="24"/>
          <w:szCs w:val="24"/>
          <w:lang w:eastAsia="lt-LT"/>
        </w:rPr>
        <w:t>x L</w:t>
      </w:r>
      <w:r w:rsidRPr="00C65985">
        <w:rPr>
          <w:rFonts w:ascii="Times New Roman" w:eastAsia="Times New Roman" w:hAnsi="Times New Roman" w:cs="Times New Roman"/>
          <w:noProof w:val="0"/>
          <w:color w:val="000000"/>
          <w:sz w:val="24"/>
          <w:szCs w:val="24"/>
          <w:vertAlign w:val="subscript"/>
          <w:lang w:eastAsia="lt-LT"/>
        </w:rPr>
        <w:t>2</w:t>
      </w:r>
    </w:p>
    <w:p w14:paraId="25A338EA" w14:textId="77777777" w:rsidR="00C65985" w:rsidRPr="00C65985" w:rsidRDefault="00C65985" w:rsidP="00C65985">
      <w:pPr>
        <w:widowControl w:val="0"/>
        <w:tabs>
          <w:tab w:val="left" w:pos="1134"/>
        </w:tabs>
        <w:suppressAutoHyphens/>
        <w:autoSpaceDE w:val="0"/>
        <w:autoSpaceDN w:val="0"/>
        <w:spacing w:after="0" w:line="240" w:lineRule="auto"/>
        <w:ind w:firstLine="567"/>
        <w:jc w:val="both"/>
        <w:textAlignment w:val="baseline"/>
        <w:rPr>
          <w:rFonts w:ascii="Times New Roman" w:eastAsia="Times New Roman" w:hAnsi="Times New Roman" w:cs="Times New Roman"/>
          <w:noProof w:val="0"/>
          <w:color w:val="000000"/>
          <w:sz w:val="24"/>
          <w:szCs w:val="24"/>
          <w:lang w:eastAsia="lt-LT"/>
        </w:rPr>
      </w:pPr>
    </w:p>
    <w:p w14:paraId="01CB3956" w14:textId="77777777" w:rsidR="00C65985" w:rsidRPr="00C65985" w:rsidRDefault="00C65985" w:rsidP="00C65985">
      <w:pPr>
        <w:widowControl w:val="0"/>
        <w:tabs>
          <w:tab w:val="left" w:pos="1134"/>
        </w:tabs>
        <w:suppressAutoHyphens/>
        <w:autoSpaceDE w:val="0"/>
        <w:autoSpaceDN w:val="0"/>
        <w:spacing w:after="0" w:line="240" w:lineRule="auto"/>
        <w:ind w:firstLine="567"/>
        <w:jc w:val="both"/>
        <w:textAlignment w:val="baseline"/>
        <w:rPr>
          <w:rFonts w:ascii="Times New Roman" w:eastAsia="Times New Roman" w:hAnsi="Times New Roman" w:cs="Times New Roman"/>
          <w:noProof w:val="0"/>
          <w:sz w:val="20"/>
          <w:szCs w:val="20"/>
        </w:rPr>
      </w:pPr>
      <w:r w:rsidRPr="00C65985">
        <w:rPr>
          <w:rFonts w:ascii="Times New Roman" w:eastAsia="Times New Roman" w:hAnsi="Times New Roman" w:cs="Times New Roman"/>
          <w:i/>
          <w:noProof w:val="0"/>
          <w:color w:val="000000"/>
          <w:sz w:val="24"/>
          <w:szCs w:val="24"/>
          <w:lang w:eastAsia="lt-LT"/>
        </w:rPr>
        <w:t>Pastaba</w:t>
      </w:r>
      <w:r w:rsidRPr="00C65985">
        <w:rPr>
          <w:rFonts w:ascii="Times New Roman" w:eastAsia="Times New Roman" w:hAnsi="Times New Roman" w:cs="Times New Roman"/>
          <w:noProof w:val="0"/>
          <w:color w:val="000000"/>
          <w:sz w:val="24"/>
          <w:szCs w:val="24"/>
          <w:lang w:eastAsia="lt-LT"/>
        </w:rPr>
        <w:t>. Bet kuriame skaičiavimo etape yra imami 2 skaičiai po kablelio.</w:t>
      </w:r>
    </w:p>
    <w:p w14:paraId="6C6340ED" w14:textId="77777777" w:rsidR="00C65985" w:rsidRPr="00C65985" w:rsidRDefault="00C65985" w:rsidP="00C65985">
      <w:pPr>
        <w:widowControl w:val="0"/>
        <w:tabs>
          <w:tab w:val="left" w:pos="1134"/>
        </w:tabs>
        <w:suppressAutoHyphens/>
        <w:autoSpaceDE w:val="0"/>
        <w:autoSpaceDN w:val="0"/>
        <w:spacing w:after="0" w:line="240" w:lineRule="auto"/>
        <w:ind w:firstLine="567"/>
        <w:jc w:val="both"/>
        <w:textAlignment w:val="baseline"/>
        <w:rPr>
          <w:rFonts w:ascii="Times New Roman" w:eastAsia="Times New Roman" w:hAnsi="Times New Roman" w:cs="Times New Roman"/>
          <w:noProof w:val="0"/>
          <w:color w:val="000000"/>
          <w:sz w:val="24"/>
          <w:szCs w:val="24"/>
          <w:lang w:eastAsia="lt-LT"/>
        </w:rPr>
      </w:pPr>
    </w:p>
    <w:p w14:paraId="36BEB624" w14:textId="77777777" w:rsidR="00C65985" w:rsidRPr="00C65985" w:rsidRDefault="00C65985" w:rsidP="00C65985">
      <w:pPr>
        <w:numPr>
          <w:ilvl w:val="0"/>
          <w:numId w:val="10"/>
        </w:numPr>
        <w:tabs>
          <w:tab w:val="left" w:pos="720"/>
          <w:tab w:val="left" w:pos="993"/>
        </w:tabs>
        <w:suppressAutoHyphens/>
        <w:autoSpaceDN w:val="0"/>
        <w:spacing w:after="0" w:line="240" w:lineRule="auto"/>
        <w:ind w:firstLine="567"/>
        <w:jc w:val="both"/>
        <w:textAlignment w:val="baseline"/>
        <w:rPr>
          <w:rFonts w:ascii="Times New Roman" w:eastAsia="Times New Roman" w:hAnsi="Times New Roman" w:cs="Times New Roman"/>
          <w:noProof w:val="0"/>
          <w:sz w:val="20"/>
          <w:szCs w:val="20"/>
        </w:rPr>
      </w:pPr>
      <w:r w:rsidRPr="00C65985">
        <w:rPr>
          <w:rFonts w:ascii="Times New Roman" w:eastAsia="Times New Roman" w:hAnsi="Times New Roman" w:cs="Times New Roman"/>
          <w:noProof w:val="0"/>
          <w:color w:val="000000"/>
          <w:sz w:val="24"/>
          <w:szCs w:val="24"/>
          <w:lang w:eastAsia="lt-LT"/>
        </w:rPr>
        <w:t xml:space="preserve">Įvertinus visų pasiūlymų ekonominį naudingumą, sudaroma </w:t>
      </w:r>
      <w:r w:rsidRPr="00C65985">
        <w:rPr>
          <w:rFonts w:ascii="Times New Roman" w:eastAsia="Times New Roman" w:hAnsi="Times New Roman" w:cs="Times New Roman"/>
          <w:noProof w:val="0"/>
          <w:sz w:val="24"/>
          <w:szCs w:val="24"/>
          <w:lang w:eastAsia="lt-LT"/>
        </w:rPr>
        <w:t>pasiūlymų eilė ekonominio naudingumo mažėjimo tvarka.</w:t>
      </w:r>
    </w:p>
    <w:p w14:paraId="4D5E5F2A" w14:textId="77777777" w:rsidR="00C65985" w:rsidRPr="00C65985" w:rsidRDefault="00C65985" w:rsidP="00C65985">
      <w:pPr>
        <w:tabs>
          <w:tab w:val="left" w:pos="720"/>
          <w:tab w:val="left" w:pos="993"/>
        </w:tabs>
        <w:suppressAutoHyphens/>
        <w:autoSpaceDN w:val="0"/>
        <w:spacing w:after="0" w:line="240" w:lineRule="auto"/>
        <w:jc w:val="both"/>
        <w:textAlignment w:val="baseline"/>
        <w:rPr>
          <w:rFonts w:ascii="Times New Roman" w:eastAsia="Times New Roman" w:hAnsi="Times New Roman" w:cs="Times New Roman"/>
          <w:noProof w:val="0"/>
          <w:sz w:val="24"/>
          <w:szCs w:val="24"/>
          <w:lang w:eastAsia="lt-LT"/>
        </w:rPr>
      </w:pPr>
    </w:p>
    <w:p w14:paraId="35E6FBAE" w14:textId="77777777" w:rsidR="00CB2BCA" w:rsidRDefault="00CB2BCA" w:rsidP="00CB2BCA">
      <w:pPr>
        <w:spacing w:after="0" w:line="240" w:lineRule="auto"/>
        <w:rPr>
          <w:rFonts w:ascii="Times New Roman" w:hAnsi="Times New Roman" w:cs="Times New Roman"/>
          <w:noProof w:val="0"/>
          <w:sz w:val="24"/>
          <w:szCs w:val="24"/>
        </w:rPr>
      </w:pPr>
    </w:p>
    <w:p w14:paraId="795213CE" w14:textId="442F3DA2" w:rsidR="00CB2BCA" w:rsidRDefault="00C65985" w:rsidP="00C65985">
      <w:pPr>
        <w:spacing w:after="0" w:line="240" w:lineRule="auto"/>
        <w:jc w:val="center"/>
        <w:rPr>
          <w:rFonts w:ascii="Times New Roman" w:hAnsi="Times New Roman" w:cs="Times New Roman"/>
          <w:noProof w:val="0"/>
          <w:sz w:val="24"/>
          <w:szCs w:val="24"/>
        </w:rPr>
      </w:pPr>
      <w:r>
        <w:rPr>
          <w:rFonts w:ascii="Times New Roman" w:hAnsi="Times New Roman" w:cs="Times New Roman"/>
          <w:noProof w:val="0"/>
          <w:sz w:val="24"/>
          <w:szCs w:val="24"/>
        </w:rPr>
        <w:t>___________________</w:t>
      </w:r>
    </w:p>
    <w:p w14:paraId="5CCEBE9E" w14:textId="77777777" w:rsidR="00CB2BCA" w:rsidRDefault="00CB2BCA" w:rsidP="00CB2BCA">
      <w:pPr>
        <w:spacing w:after="0" w:line="240" w:lineRule="auto"/>
        <w:rPr>
          <w:rFonts w:ascii="Times New Roman" w:hAnsi="Times New Roman" w:cs="Times New Roman"/>
          <w:noProof w:val="0"/>
          <w:sz w:val="24"/>
          <w:szCs w:val="24"/>
        </w:rPr>
      </w:pPr>
    </w:p>
    <w:p w14:paraId="0273AC1D" w14:textId="77777777" w:rsidR="00CB2BCA" w:rsidRDefault="00CB2BCA" w:rsidP="00CB2BCA">
      <w:pPr>
        <w:spacing w:after="0" w:line="240" w:lineRule="auto"/>
        <w:rPr>
          <w:rFonts w:ascii="Times New Roman" w:hAnsi="Times New Roman" w:cs="Times New Roman"/>
          <w:noProof w:val="0"/>
          <w:sz w:val="24"/>
          <w:szCs w:val="24"/>
        </w:rPr>
      </w:pPr>
    </w:p>
    <w:p w14:paraId="2A9E798D" w14:textId="77777777" w:rsidR="00CB2BCA" w:rsidRDefault="00CB2BCA" w:rsidP="00CB2BCA">
      <w:pPr>
        <w:spacing w:after="0" w:line="240" w:lineRule="auto"/>
        <w:rPr>
          <w:rFonts w:ascii="Times New Roman" w:hAnsi="Times New Roman" w:cs="Times New Roman"/>
          <w:noProof w:val="0"/>
          <w:sz w:val="24"/>
          <w:szCs w:val="24"/>
        </w:rPr>
      </w:pPr>
    </w:p>
    <w:p w14:paraId="1CA9E5BA" w14:textId="77777777" w:rsidR="00CB2BCA" w:rsidRDefault="00CB2BCA" w:rsidP="00CB2BCA">
      <w:pPr>
        <w:spacing w:after="0" w:line="240" w:lineRule="auto"/>
        <w:rPr>
          <w:rFonts w:ascii="Times New Roman" w:hAnsi="Times New Roman" w:cs="Times New Roman"/>
          <w:noProof w:val="0"/>
          <w:sz w:val="24"/>
          <w:szCs w:val="24"/>
        </w:rPr>
      </w:pPr>
    </w:p>
    <w:p w14:paraId="2B07D16E" w14:textId="77777777" w:rsidR="00280DB8" w:rsidRDefault="00280DB8" w:rsidP="00CB2BCA">
      <w:pPr>
        <w:spacing w:after="0" w:line="240" w:lineRule="auto"/>
        <w:rPr>
          <w:rFonts w:ascii="Times New Roman" w:hAnsi="Times New Roman" w:cs="Times New Roman"/>
          <w:noProof w:val="0"/>
          <w:sz w:val="24"/>
          <w:szCs w:val="24"/>
        </w:rPr>
      </w:pPr>
    </w:p>
    <w:p w14:paraId="65FA25BA" w14:textId="77777777" w:rsidR="00280DB8" w:rsidRDefault="00280DB8" w:rsidP="00CB2BCA">
      <w:pPr>
        <w:spacing w:after="0" w:line="240" w:lineRule="auto"/>
        <w:rPr>
          <w:rFonts w:ascii="Times New Roman" w:hAnsi="Times New Roman" w:cs="Times New Roman"/>
          <w:noProof w:val="0"/>
          <w:sz w:val="24"/>
          <w:szCs w:val="24"/>
        </w:rPr>
      </w:pPr>
    </w:p>
    <w:p w14:paraId="48863653" w14:textId="77777777" w:rsidR="00280DB8" w:rsidRDefault="00280DB8" w:rsidP="00CB2BCA">
      <w:pPr>
        <w:spacing w:after="0" w:line="240" w:lineRule="auto"/>
        <w:rPr>
          <w:rFonts w:ascii="Times New Roman" w:hAnsi="Times New Roman" w:cs="Times New Roman"/>
          <w:noProof w:val="0"/>
          <w:sz w:val="24"/>
          <w:szCs w:val="24"/>
        </w:rPr>
      </w:pPr>
    </w:p>
    <w:p w14:paraId="5FDEDB40" w14:textId="77777777" w:rsidR="00280DB8" w:rsidRDefault="00280DB8" w:rsidP="00CB2BCA">
      <w:pPr>
        <w:spacing w:after="0" w:line="240" w:lineRule="auto"/>
        <w:rPr>
          <w:rFonts w:ascii="Times New Roman" w:hAnsi="Times New Roman" w:cs="Times New Roman"/>
          <w:noProof w:val="0"/>
          <w:sz w:val="24"/>
          <w:szCs w:val="24"/>
        </w:rPr>
      </w:pPr>
    </w:p>
    <w:p w14:paraId="038E22EF" w14:textId="77777777" w:rsidR="00280DB8" w:rsidRDefault="00280DB8" w:rsidP="00CB2BCA">
      <w:pPr>
        <w:spacing w:after="0" w:line="240" w:lineRule="auto"/>
        <w:rPr>
          <w:rFonts w:ascii="Times New Roman" w:hAnsi="Times New Roman" w:cs="Times New Roman"/>
          <w:noProof w:val="0"/>
          <w:sz w:val="24"/>
          <w:szCs w:val="24"/>
        </w:rPr>
      </w:pPr>
    </w:p>
    <w:p w14:paraId="7EDEE7E3" w14:textId="77777777" w:rsidR="00280DB8" w:rsidRDefault="00280DB8" w:rsidP="00CB2BCA">
      <w:pPr>
        <w:spacing w:after="0" w:line="240" w:lineRule="auto"/>
        <w:rPr>
          <w:rFonts w:ascii="Times New Roman" w:hAnsi="Times New Roman" w:cs="Times New Roman"/>
          <w:noProof w:val="0"/>
          <w:sz w:val="24"/>
          <w:szCs w:val="24"/>
        </w:rPr>
      </w:pPr>
    </w:p>
    <w:p w14:paraId="4872F117" w14:textId="77777777" w:rsidR="00280DB8" w:rsidRDefault="00280DB8" w:rsidP="00CB2BCA">
      <w:pPr>
        <w:spacing w:after="0" w:line="240" w:lineRule="auto"/>
        <w:rPr>
          <w:rFonts w:ascii="Times New Roman" w:hAnsi="Times New Roman" w:cs="Times New Roman"/>
          <w:noProof w:val="0"/>
          <w:sz w:val="24"/>
          <w:szCs w:val="24"/>
        </w:rPr>
      </w:pPr>
    </w:p>
    <w:p w14:paraId="7C97E27B" w14:textId="77777777" w:rsidR="00280DB8" w:rsidRDefault="00280DB8" w:rsidP="00CB2BCA">
      <w:pPr>
        <w:spacing w:after="0" w:line="240" w:lineRule="auto"/>
        <w:rPr>
          <w:rFonts w:ascii="Times New Roman" w:hAnsi="Times New Roman" w:cs="Times New Roman"/>
          <w:noProof w:val="0"/>
          <w:sz w:val="24"/>
          <w:szCs w:val="24"/>
        </w:rPr>
      </w:pPr>
    </w:p>
    <w:p w14:paraId="69D894CC" w14:textId="77777777" w:rsidR="00280DB8" w:rsidRDefault="00280DB8" w:rsidP="00CB2BCA">
      <w:pPr>
        <w:spacing w:after="0" w:line="240" w:lineRule="auto"/>
        <w:rPr>
          <w:rFonts w:ascii="Times New Roman" w:hAnsi="Times New Roman" w:cs="Times New Roman"/>
          <w:noProof w:val="0"/>
          <w:sz w:val="24"/>
          <w:szCs w:val="24"/>
        </w:rPr>
      </w:pPr>
    </w:p>
    <w:p w14:paraId="34D149BA" w14:textId="77777777" w:rsidR="00280DB8" w:rsidRDefault="00280DB8" w:rsidP="00CB2BCA">
      <w:pPr>
        <w:spacing w:after="0" w:line="240" w:lineRule="auto"/>
        <w:rPr>
          <w:rFonts w:ascii="Times New Roman" w:hAnsi="Times New Roman" w:cs="Times New Roman"/>
          <w:noProof w:val="0"/>
          <w:sz w:val="24"/>
          <w:szCs w:val="24"/>
        </w:rPr>
      </w:pPr>
    </w:p>
    <w:p w14:paraId="5C062276" w14:textId="77777777" w:rsidR="00280DB8" w:rsidRDefault="00280DB8" w:rsidP="00CB2BCA">
      <w:pPr>
        <w:spacing w:after="0" w:line="240" w:lineRule="auto"/>
        <w:rPr>
          <w:rFonts w:ascii="Times New Roman" w:hAnsi="Times New Roman" w:cs="Times New Roman"/>
          <w:noProof w:val="0"/>
          <w:sz w:val="24"/>
          <w:szCs w:val="24"/>
        </w:rPr>
      </w:pPr>
    </w:p>
    <w:p w14:paraId="298B7F14" w14:textId="77777777" w:rsidR="00C65985" w:rsidRDefault="00C65985" w:rsidP="00CB2BCA">
      <w:pPr>
        <w:spacing w:after="0" w:line="240" w:lineRule="auto"/>
        <w:rPr>
          <w:rFonts w:ascii="Times New Roman" w:hAnsi="Times New Roman" w:cs="Times New Roman"/>
          <w:noProof w:val="0"/>
          <w:sz w:val="24"/>
          <w:szCs w:val="24"/>
        </w:rPr>
      </w:pPr>
    </w:p>
    <w:p w14:paraId="6796E7B9" w14:textId="77777777" w:rsidR="00C65985" w:rsidRDefault="00C65985" w:rsidP="00CB2BCA">
      <w:pPr>
        <w:spacing w:after="0" w:line="240" w:lineRule="auto"/>
        <w:rPr>
          <w:rFonts w:ascii="Times New Roman" w:hAnsi="Times New Roman" w:cs="Times New Roman"/>
          <w:noProof w:val="0"/>
          <w:sz w:val="24"/>
          <w:szCs w:val="24"/>
        </w:rPr>
      </w:pPr>
      <w:bookmarkStart w:id="4" w:name="_GoBack"/>
      <w:bookmarkEnd w:id="4"/>
    </w:p>
    <w:p w14:paraId="12CDFA3B" w14:textId="77777777" w:rsidR="002B18AE" w:rsidRDefault="002B18AE" w:rsidP="00CB2BCA">
      <w:pPr>
        <w:spacing w:after="0" w:line="240" w:lineRule="auto"/>
        <w:rPr>
          <w:rFonts w:ascii="Times New Roman" w:hAnsi="Times New Roman" w:cs="Times New Roman"/>
          <w:noProof w:val="0"/>
          <w:sz w:val="24"/>
          <w:szCs w:val="24"/>
        </w:rPr>
      </w:pPr>
    </w:p>
    <w:p w14:paraId="03056096" w14:textId="77777777" w:rsidR="002B18AE" w:rsidRDefault="002B18AE" w:rsidP="00CB2BCA">
      <w:pPr>
        <w:spacing w:after="0" w:line="240" w:lineRule="auto"/>
        <w:rPr>
          <w:rFonts w:ascii="Times New Roman" w:hAnsi="Times New Roman" w:cs="Times New Roman"/>
          <w:noProof w:val="0"/>
          <w:sz w:val="24"/>
          <w:szCs w:val="24"/>
        </w:rPr>
      </w:pPr>
    </w:p>
    <w:p w14:paraId="7264E40D" w14:textId="77777777" w:rsidR="00280DB8" w:rsidRDefault="00280DB8" w:rsidP="00CB2BCA">
      <w:pPr>
        <w:spacing w:after="0" w:line="240" w:lineRule="auto"/>
        <w:rPr>
          <w:rFonts w:ascii="Times New Roman" w:hAnsi="Times New Roman" w:cs="Times New Roman"/>
          <w:noProof w:val="0"/>
          <w:sz w:val="24"/>
          <w:szCs w:val="24"/>
        </w:rPr>
      </w:pPr>
    </w:p>
    <w:p w14:paraId="238DC91A" w14:textId="77777777" w:rsidR="00280DB8" w:rsidRDefault="00280DB8" w:rsidP="00CB2BCA">
      <w:pPr>
        <w:spacing w:after="0" w:line="240" w:lineRule="auto"/>
        <w:rPr>
          <w:rFonts w:ascii="Times New Roman" w:hAnsi="Times New Roman" w:cs="Times New Roman"/>
          <w:noProof w:val="0"/>
          <w:sz w:val="24"/>
          <w:szCs w:val="24"/>
        </w:rPr>
      </w:pPr>
    </w:p>
    <w:p w14:paraId="1168A006" w14:textId="77777777" w:rsidR="00280DB8" w:rsidRDefault="00280DB8" w:rsidP="00CB2BCA">
      <w:pPr>
        <w:spacing w:after="0" w:line="240" w:lineRule="auto"/>
        <w:rPr>
          <w:rFonts w:ascii="Times New Roman" w:hAnsi="Times New Roman" w:cs="Times New Roman"/>
          <w:noProof w:val="0"/>
          <w:sz w:val="24"/>
          <w:szCs w:val="24"/>
        </w:rPr>
      </w:pPr>
    </w:p>
    <w:p w14:paraId="75CFB4C8" w14:textId="77777777" w:rsidR="00280DB8" w:rsidRDefault="00280DB8" w:rsidP="00CB2BCA">
      <w:pPr>
        <w:spacing w:after="0" w:line="240" w:lineRule="auto"/>
        <w:rPr>
          <w:rFonts w:ascii="Times New Roman" w:hAnsi="Times New Roman" w:cs="Times New Roman"/>
          <w:noProof w:val="0"/>
          <w:sz w:val="24"/>
          <w:szCs w:val="24"/>
        </w:rPr>
      </w:pPr>
    </w:p>
    <w:p w14:paraId="3CDED056" w14:textId="77777777" w:rsidR="00CB2BCA" w:rsidRPr="00CB2BCA" w:rsidRDefault="00CB2BCA" w:rsidP="00CB2BCA">
      <w:pPr>
        <w:spacing w:after="0" w:line="240" w:lineRule="auto"/>
        <w:rPr>
          <w:rFonts w:ascii="Times New Roman" w:hAnsi="Times New Roman" w:cs="Times New Roman"/>
          <w:noProof w:val="0"/>
          <w:sz w:val="24"/>
          <w:szCs w:val="24"/>
        </w:rPr>
      </w:pPr>
    </w:p>
    <w:p w14:paraId="6BA36664" w14:textId="77777777" w:rsidR="00CB2BCA" w:rsidRPr="00CB2BCA" w:rsidRDefault="00CB2BCA" w:rsidP="00CB2BCA">
      <w:pPr>
        <w:tabs>
          <w:tab w:val="left" w:pos="851"/>
          <w:tab w:val="left" w:pos="1134"/>
          <w:tab w:val="left" w:pos="1276"/>
        </w:tabs>
        <w:spacing w:after="0" w:line="240" w:lineRule="auto"/>
        <w:ind w:left="851"/>
        <w:contextualSpacing/>
        <w:jc w:val="both"/>
        <w:rPr>
          <w:rFonts w:ascii="Times New Roman" w:hAnsi="Times New Roman" w:cs="Times New Roman"/>
          <w:noProof w:val="0"/>
          <w:sz w:val="24"/>
          <w:szCs w:val="24"/>
        </w:rPr>
      </w:pPr>
    </w:p>
    <w:p w14:paraId="1669AD82" w14:textId="3C575C1C" w:rsidR="00CB2BCA" w:rsidRDefault="00280DB8" w:rsidP="00280DB8">
      <w:pPr>
        <w:spacing w:after="0" w:line="240" w:lineRule="auto"/>
        <w:jc w:val="right"/>
        <w:rPr>
          <w:rFonts w:ascii="Times New Roman" w:eastAsia="Courier New" w:hAnsi="Times New Roman" w:cs="Times New Roman"/>
          <w:color w:val="000000"/>
          <w:sz w:val="24"/>
          <w:szCs w:val="24"/>
          <w:lang w:eastAsia="lt-LT" w:bidi="lt-LT"/>
        </w:rPr>
      </w:pPr>
      <w:r>
        <w:rPr>
          <w:rFonts w:ascii="Times New Roman" w:eastAsia="Courier New" w:hAnsi="Times New Roman" w:cs="Times New Roman"/>
          <w:color w:val="000000"/>
          <w:sz w:val="24"/>
          <w:szCs w:val="24"/>
          <w:lang w:eastAsia="lt-LT" w:bidi="lt-LT"/>
        </w:rPr>
        <w:lastRenderedPageBreak/>
        <w:t>Priedas Nr. 3</w:t>
      </w:r>
    </w:p>
    <w:p w14:paraId="0C66CBAB" w14:textId="77777777" w:rsidR="007712FF" w:rsidRPr="007712FF" w:rsidRDefault="007712FF" w:rsidP="000814C8">
      <w:pPr>
        <w:spacing w:after="0" w:line="240" w:lineRule="auto"/>
        <w:jc w:val="right"/>
        <w:rPr>
          <w:rFonts w:ascii="Times New Roman" w:eastAsia="Calibri" w:hAnsi="Times New Roman" w:cs="Times New Roman"/>
          <w:b/>
          <w:sz w:val="24"/>
          <w:szCs w:val="24"/>
        </w:rPr>
      </w:pPr>
    </w:p>
    <w:p w14:paraId="390F74CB" w14:textId="77777777" w:rsidR="000814C8" w:rsidRPr="007712FF" w:rsidRDefault="000814C8" w:rsidP="000814C8">
      <w:pPr>
        <w:spacing w:after="0" w:line="240" w:lineRule="auto"/>
        <w:jc w:val="center"/>
        <w:rPr>
          <w:rFonts w:ascii="Times New Roman" w:eastAsia="Calibri" w:hAnsi="Times New Roman" w:cs="Times New Roman"/>
          <w:b/>
          <w:sz w:val="24"/>
          <w:szCs w:val="24"/>
        </w:rPr>
      </w:pPr>
      <w:r w:rsidRPr="007712FF">
        <w:rPr>
          <w:rFonts w:ascii="Times New Roman" w:eastAsia="Calibri" w:hAnsi="Times New Roman" w:cs="Times New Roman"/>
          <w:b/>
          <w:sz w:val="24"/>
          <w:szCs w:val="24"/>
        </w:rPr>
        <w:t>RINKOS DALYVIŲ KONSULTACIJOS KLAUSIMYNAS</w:t>
      </w:r>
    </w:p>
    <w:p w14:paraId="21005CB3" w14:textId="7B619E92" w:rsidR="000814C8" w:rsidRPr="007712FF" w:rsidRDefault="005F4894" w:rsidP="000814C8">
      <w:pPr>
        <w:spacing w:after="0" w:line="240" w:lineRule="auto"/>
        <w:jc w:val="center"/>
        <w:rPr>
          <w:rFonts w:ascii="Times New Roman" w:eastAsia="Calibri" w:hAnsi="Times New Roman" w:cs="Times New Roman"/>
          <w:b/>
          <w:sz w:val="24"/>
          <w:szCs w:val="24"/>
        </w:rPr>
      </w:pPr>
      <w:r>
        <w:rPr>
          <w:rFonts w:ascii="Times New Roman" w:hAnsi="Times New Roman" w:cs="Times New Roman"/>
          <w:b/>
          <w:sz w:val="24"/>
          <w:szCs w:val="24"/>
        </w:rPr>
        <w:t>D</w:t>
      </w:r>
      <w:r w:rsidRPr="001C31BF">
        <w:rPr>
          <w:rFonts w:ascii="Times New Roman" w:hAnsi="Times New Roman" w:cs="Times New Roman"/>
          <w:b/>
          <w:sz w:val="24"/>
          <w:szCs w:val="24"/>
        </w:rPr>
        <w:t>ĖL</w:t>
      </w:r>
      <w:r>
        <w:rPr>
          <w:rFonts w:ascii="Times New Roman" w:hAnsi="Times New Roman" w:cs="Times New Roman"/>
          <w:b/>
          <w:sz w:val="24"/>
          <w:szCs w:val="24"/>
        </w:rPr>
        <w:t xml:space="preserve"> </w:t>
      </w:r>
      <w:r w:rsidR="00280DB8">
        <w:rPr>
          <w:rFonts w:ascii="Times New Roman" w:hAnsi="Times New Roman" w:cs="Times New Roman"/>
          <w:b/>
          <w:sz w:val="24"/>
          <w:szCs w:val="24"/>
        </w:rPr>
        <w:t>KUPONŲ Į KINO TEATRĄ</w:t>
      </w:r>
      <w:r w:rsidR="00187780">
        <w:rPr>
          <w:rFonts w:ascii="Times New Roman" w:hAnsi="Times New Roman" w:cs="Times New Roman"/>
          <w:b/>
          <w:sz w:val="24"/>
          <w:szCs w:val="24"/>
        </w:rPr>
        <w:t xml:space="preserve"> </w:t>
      </w:r>
      <w:r w:rsidR="000814C8" w:rsidRPr="007712FF">
        <w:rPr>
          <w:rFonts w:ascii="Times New Roman" w:eastAsia="Calibri" w:hAnsi="Times New Roman" w:cs="Times New Roman"/>
          <w:b/>
          <w:sz w:val="24"/>
          <w:szCs w:val="24"/>
        </w:rPr>
        <w:t>PIRKIMO</w:t>
      </w:r>
    </w:p>
    <w:p w14:paraId="25F10769" w14:textId="77777777" w:rsidR="000814C8" w:rsidRPr="007712FF" w:rsidRDefault="000814C8" w:rsidP="000814C8">
      <w:pPr>
        <w:spacing w:after="0" w:line="360" w:lineRule="auto"/>
        <w:jc w:val="center"/>
        <w:rPr>
          <w:rFonts w:ascii="Times New Roman" w:eastAsia="Calibri" w:hAnsi="Times New Roman" w:cs="Times New Roman"/>
          <w:sz w:val="24"/>
          <w:szCs w:val="24"/>
        </w:rPr>
      </w:pPr>
    </w:p>
    <w:p w14:paraId="2AB60C74" w14:textId="748788E4" w:rsidR="000814C8" w:rsidRDefault="000814C8" w:rsidP="0014211B">
      <w:pPr>
        <w:spacing w:after="0" w:line="240" w:lineRule="auto"/>
        <w:jc w:val="both"/>
        <w:rPr>
          <w:rStyle w:val="CharStyle7"/>
          <w:rFonts w:eastAsia="Calibri"/>
          <w:b w:val="0"/>
          <w:sz w:val="24"/>
          <w:szCs w:val="24"/>
        </w:rPr>
      </w:pPr>
      <w:r w:rsidRPr="007712FF">
        <w:rPr>
          <w:rStyle w:val="CharStyle7"/>
          <w:rFonts w:eastAsia="Calibri"/>
          <w:sz w:val="24"/>
          <w:szCs w:val="24"/>
        </w:rPr>
        <w:t>Konsultacijos objektas</w:t>
      </w:r>
      <w:r w:rsidRPr="000F399C">
        <w:rPr>
          <w:rStyle w:val="CharStyle7"/>
          <w:rFonts w:eastAsia="Calibri"/>
          <w:b w:val="0"/>
          <w:sz w:val="24"/>
          <w:szCs w:val="24"/>
        </w:rPr>
        <w:t>:</w:t>
      </w:r>
      <w:r w:rsidRPr="000F399C">
        <w:rPr>
          <w:rStyle w:val="CharStyle7"/>
          <w:rFonts w:eastAsiaTheme="minorHAnsi"/>
          <w:b w:val="0"/>
          <w:sz w:val="24"/>
          <w:szCs w:val="24"/>
        </w:rPr>
        <w:t xml:space="preserve"> </w:t>
      </w:r>
      <w:r w:rsidR="000F399C" w:rsidRPr="000F399C">
        <w:rPr>
          <w:rStyle w:val="CharStyle7"/>
          <w:rFonts w:eastAsiaTheme="minorHAnsi"/>
          <w:b w:val="0"/>
          <w:sz w:val="24"/>
          <w:szCs w:val="24"/>
        </w:rPr>
        <w:t>VšĮ</w:t>
      </w:r>
      <w:r w:rsidR="000F399C">
        <w:rPr>
          <w:rStyle w:val="CharStyle7"/>
          <w:rFonts w:eastAsiaTheme="minorHAnsi"/>
          <w:sz w:val="24"/>
          <w:szCs w:val="24"/>
        </w:rPr>
        <w:t xml:space="preserve"> </w:t>
      </w:r>
      <w:r w:rsidR="000D42DA">
        <w:rPr>
          <w:rStyle w:val="CharStyle7"/>
          <w:rFonts w:eastAsiaTheme="minorHAnsi"/>
          <w:b w:val="0"/>
          <w:sz w:val="24"/>
          <w:szCs w:val="24"/>
        </w:rPr>
        <w:t>N</w:t>
      </w:r>
      <w:r w:rsidR="000F399C">
        <w:rPr>
          <w:rStyle w:val="CharStyle7"/>
          <w:rFonts w:eastAsiaTheme="minorHAnsi"/>
          <w:b w:val="0"/>
          <w:sz w:val="24"/>
          <w:szCs w:val="24"/>
        </w:rPr>
        <w:t>acionalinio kraujo centro</w:t>
      </w:r>
      <w:r w:rsidR="000F399C" w:rsidRPr="000F399C">
        <w:rPr>
          <w:rFonts w:ascii="Times New Roman" w:hAnsi="Times New Roman" w:cs="Times New Roman"/>
          <w:b/>
          <w:sz w:val="24"/>
          <w:szCs w:val="24"/>
        </w:rPr>
        <w:t xml:space="preserve"> </w:t>
      </w:r>
      <w:r w:rsidR="00280DB8">
        <w:rPr>
          <w:rFonts w:ascii="Times New Roman" w:hAnsi="Times New Roman" w:cs="Times New Roman"/>
          <w:sz w:val="24"/>
          <w:szCs w:val="24"/>
        </w:rPr>
        <w:t>kuponų į kino teatrą</w:t>
      </w:r>
      <w:r w:rsidR="00187780">
        <w:rPr>
          <w:rFonts w:ascii="Times New Roman" w:hAnsi="Times New Roman" w:cs="Times New Roman"/>
          <w:b/>
          <w:sz w:val="24"/>
          <w:szCs w:val="24"/>
        </w:rPr>
        <w:t xml:space="preserve"> </w:t>
      </w:r>
      <w:r w:rsidR="000F399C">
        <w:rPr>
          <w:rStyle w:val="CharStyle7"/>
          <w:rFonts w:eastAsiaTheme="minorHAnsi"/>
          <w:b w:val="0"/>
          <w:sz w:val="24"/>
          <w:szCs w:val="24"/>
        </w:rPr>
        <w:t xml:space="preserve">pirkimas </w:t>
      </w:r>
      <w:r w:rsidRPr="007712FF">
        <w:rPr>
          <w:rStyle w:val="CharStyle7"/>
          <w:rFonts w:eastAsia="Calibri"/>
          <w:b w:val="0"/>
          <w:sz w:val="24"/>
          <w:szCs w:val="24"/>
        </w:rPr>
        <w:t xml:space="preserve"> (toliau – Pirkimas).</w:t>
      </w:r>
    </w:p>
    <w:p w14:paraId="59D3166D" w14:textId="77777777" w:rsidR="0014211B" w:rsidRPr="007712FF" w:rsidRDefault="0014211B" w:rsidP="0014211B">
      <w:pPr>
        <w:spacing w:after="0" w:line="240" w:lineRule="auto"/>
        <w:jc w:val="both"/>
        <w:rPr>
          <w:rStyle w:val="CharStyle7"/>
          <w:rFonts w:eastAsiaTheme="minorHAnsi"/>
          <w:b w:val="0"/>
          <w:sz w:val="24"/>
          <w:szCs w:val="24"/>
        </w:rPr>
      </w:pPr>
    </w:p>
    <w:p w14:paraId="36B9768F" w14:textId="77777777" w:rsidR="0014211B" w:rsidRDefault="0014211B" w:rsidP="0014211B">
      <w:pPr>
        <w:spacing w:after="0" w:line="240" w:lineRule="auto"/>
        <w:jc w:val="both"/>
        <w:rPr>
          <w:rFonts w:ascii="Times New Roman" w:hAnsi="Times New Roman" w:cs="Times New Roman"/>
          <w:bCs/>
          <w:sz w:val="24"/>
          <w:szCs w:val="24"/>
        </w:rPr>
      </w:pPr>
      <w:r>
        <w:rPr>
          <w:rStyle w:val="CharStyle7"/>
          <w:rFonts w:eastAsia="Calibri"/>
          <w:sz w:val="24"/>
          <w:szCs w:val="24"/>
        </w:rPr>
        <w:t xml:space="preserve">Konsultacijos </w:t>
      </w:r>
      <w:r w:rsidR="000814C8" w:rsidRPr="007712FF">
        <w:rPr>
          <w:rStyle w:val="CharStyle7"/>
          <w:rFonts w:eastAsia="Calibri"/>
          <w:sz w:val="24"/>
          <w:szCs w:val="24"/>
        </w:rPr>
        <w:t>tikslas</w:t>
      </w:r>
      <w:r w:rsidR="000814C8" w:rsidRPr="007712FF">
        <w:rPr>
          <w:rStyle w:val="CharStyle7"/>
          <w:rFonts w:eastAsiaTheme="minorHAnsi"/>
          <w:sz w:val="24"/>
          <w:szCs w:val="24"/>
        </w:rPr>
        <w:t xml:space="preserve">: </w:t>
      </w:r>
      <w:r w:rsidRPr="0014211B">
        <w:rPr>
          <w:rFonts w:ascii="Times New Roman" w:hAnsi="Times New Roman" w:cs="Times New Roman"/>
          <w:bCs/>
          <w:sz w:val="24"/>
          <w:szCs w:val="24"/>
        </w:rPr>
        <w:t>pristatyti būsimą viešąjį pirkimą galimiems teikėjams, tinkamai pasirengti viešojo pirkimo procedūroms.</w:t>
      </w:r>
    </w:p>
    <w:p w14:paraId="1210438B" w14:textId="77777777" w:rsidR="0014211B" w:rsidRDefault="0014211B" w:rsidP="0014211B">
      <w:pPr>
        <w:spacing w:after="0" w:line="240" w:lineRule="auto"/>
        <w:jc w:val="both"/>
        <w:rPr>
          <w:rFonts w:ascii="Times New Roman" w:hAnsi="Times New Roman" w:cs="Times New Roman"/>
          <w:bCs/>
          <w:sz w:val="24"/>
          <w:szCs w:val="24"/>
        </w:rPr>
      </w:pPr>
    </w:p>
    <w:p w14:paraId="14FBED36" w14:textId="77777777" w:rsidR="0014211B" w:rsidRDefault="0014211B" w:rsidP="0014211B">
      <w:pPr>
        <w:spacing w:after="0" w:line="240" w:lineRule="auto"/>
        <w:jc w:val="both"/>
        <w:rPr>
          <w:rFonts w:ascii="Times New Roman" w:hAnsi="Times New Roman" w:cs="Times New Roman"/>
          <w:bCs/>
          <w:sz w:val="24"/>
          <w:szCs w:val="24"/>
        </w:rPr>
      </w:pPr>
      <w:r w:rsidRPr="0014211B">
        <w:rPr>
          <w:rFonts w:ascii="Times New Roman" w:hAnsi="Times New Roman" w:cs="Times New Roman"/>
          <w:b/>
          <w:bCs/>
          <w:sz w:val="24"/>
          <w:szCs w:val="24"/>
        </w:rPr>
        <w:t>Konsultacijos būdas</w:t>
      </w:r>
      <w:r w:rsidRPr="0014211B">
        <w:rPr>
          <w:rFonts w:ascii="Times New Roman" w:hAnsi="Times New Roman" w:cs="Times New Roman"/>
          <w:bCs/>
          <w:sz w:val="24"/>
          <w:szCs w:val="24"/>
        </w:rPr>
        <w:t xml:space="preserve">: rinkos konsultacija vykdoma Centrinės viešųjų pirkimų informacinės sistemos (toliau – </w:t>
      </w:r>
      <w:r w:rsidRPr="0014211B">
        <w:rPr>
          <w:rFonts w:ascii="Times New Roman" w:hAnsi="Times New Roman" w:cs="Times New Roman"/>
          <w:b/>
          <w:bCs/>
          <w:sz w:val="24"/>
          <w:szCs w:val="24"/>
        </w:rPr>
        <w:t>CVP IS</w:t>
      </w:r>
      <w:r w:rsidRPr="0014211B">
        <w:rPr>
          <w:rFonts w:ascii="Times New Roman" w:hAnsi="Times New Roman" w:cs="Times New Roman"/>
          <w:bCs/>
          <w:sz w:val="24"/>
          <w:szCs w:val="24"/>
        </w:rPr>
        <w:t>) priemonėmis.</w:t>
      </w:r>
    </w:p>
    <w:p w14:paraId="05D88414" w14:textId="1FC7EF8F" w:rsidR="0014211B" w:rsidRDefault="0014211B" w:rsidP="0014211B">
      <w:pPr>
        <w:spacing w:after="0" w:line="240" w:lineRule="auto"/>
        <w:jc w:val="both"/>
        <w:rPr>
          <w:rStyle w:val="CharStyle7"/>
          <w:rFonts w:eastAsia="Calibri"/>
          <w:sz w:val="24"/>
          <w:szCs w:val="24"/>
        </w:rPr>
      </w:pPr>
      <w:r w:rsidRPr="0014211B">
        <w:rPr>
          <w:rFonts w:ascii="Times New Roman" w:hAnsi="Times New Roman" w:cs="Times New Roman"/>
          <w:bCs/>
          <w:sz w:val="24"/>
          <w:szCs w:val="24"/>
        </w:rPr>
        <w:t xml:space="preserve"> </w:t>
      </w:r>
    </w:p>
    <w:p w14:paraId="6D86E8F6" w14:textId="18F73541" w:rsidR="000814C8" w:rsidRPr="007712FF" w:rsidRDefault="000814C8" w:rsidP="0014211B">
      <w:pPr>
        <w:spacing w:after="0" w:line="240" w:lineRule="auto"/>
        <w:jc w:val="both"/>
        <w:rPr>
          <w:rStyle w:val="CharStyle7"/>
          <w:rFonts w:eastAsia="Calibri"/>
          <w:b w:val="0"/>
          <w:sz w:val="24"/>
          <w:szCs w:val="24"/>
        </w:rPr>
      </w:pPr>
      <w:r w:rsidRPr="007712FF">
        <w:rPr>
          <w:rStyle w:val="CharStyle7"/>
          <w:rFonts w:eastAsia="Calibri"/>
          <w:sz w:val="24"/>
          <w:szCs w:val="24"/>
        </w:rPr>
        <w:t xml:space="preserve">Kita informacija: </w:t>
      </w:r>
      <w:r w:rsidRPr="007712FF">
        <w:rPr>
          <w:rStyle w:val="CharStyle7"/>
          <w:rFonts w:eastAsia="Calibri"/>
          <w:b w:val="0"/>
          <w:sz w:val="24"/>
          <w:szCs w:val="24"/>
        </w:rPr>
        <w:t>Planuojamo pirkimo apimt</w:t>
      </w:r>
      <w:r w:rsidR="000F399C">
        <w:rPr>
          <w:rStyle w:val="CharStyle7"/>
          <w:rFonts w:eastAsia="Calibri"/>
          <w:b w:val="0"/>
          <w:sz w:val="24"/>
          <w:szCs w:val="24"/>
        </w:rPr>
        <w:t>i</w:t>
      </w:r>
      <w:r w:rsidR="000D42DA">
        <w:rPr>
          <w:rStyle w:val="CharStyle7"/>
          <w:rFonts w:eastAsia="Calibri"/>
          <w:b w:val="0"/>
          <w:sz w:val="24"/>
          <w:szCs w:val="24"/>
        </w:rPr>
        <w:t>s</w:t>
      </w:r>
      <w:r w:rsidR="000F399C">
        <w:rPr>
          <w:rStyle w:val="CharStyle7"/>
          <w:rFonts w:eastAsia="Calibri"/>
          <w:b w:val="0"/>
          <w:sz w:val="24"/>
          <w:szCs w:val="24"/>
        </w:rPr>
        <w:t>, reikalavimai</w:t>
      </w:r>
      <w:r w:rsidRPr="007712FF">
        <w:rPr>
          <w:rStyle w:val="CharStyle7"/>
          <w:rFonts w:eastAsia="Calibri"/>
          <w:b w:val="0"/>
          <w:sz w:val="24"/>
          <w:szCs w:val="24"/>
        </w:rPr>
        <w:t xml:space="preserve"> nurodyt</w:t>
      </w:r>
      <w:r w:rsidR="000F399C">
        <w:rPr>
          <w:rStyle w:val="CharStyle7"/>
          <w:rFonts w:eastAsia="Calibri"/>
          <w:b w:val="0"/>
          <w:sz w:val="24"/>
          <w:szCs w:val="24"/>
        </w:rPr>
        <w:t>i</w:t>
      </w:r>
      <w:r w:rsidRPr="007712FF">
        <w:rPr>
          <w:rStyle w:val="CharStyle7"/>
          <w:rFonts w:eastAsia="Calibri"/>
          <w:b w:val="0"/>
          <w:sz w:val="24"/>
          <w:szCs w:val="24"/>
        </w:rPr>
        <w:t xml:space="preserve"> Rinkos dalyvių konsultacijos aprašo priede Nr.1 „</w:t>
      </w:r>
      <w:r w:rsidR="000F399C">
        <w:rPr>
          <w:rStyle w:val="CharStyle7"/>
          <w:rFonts w:eastAsia="Calibri"/>
          <w:b w:val="0"/>
          <w:sz w:val="24"/>
          <w:szCs w:val="24"/>
        </w:rPr>
        <w:t>Techninė specifikacija</w:t>
      </w:r>
      <w:r w:rsidRPr="007712FF">
        <w:rPr>
          <w:rStyle w:val="CharStyle7"/>
          <w:rFonts w:eastAsia="Calibri"/>
          <w:b w:val="0"/>
          <w:sz w:val="24"/>
          <w:szCs w:val="24"/>
        </w:rPr>
        <w:t>“ (pridedama).</w:t>
      </w:r>
    </w:p>
    <w:p w14:paraId="6BA41D53" w14:textId="77777777" w:rsidR="000814C8" w:rsidRPr="007712FF" w:rsidRDefault="000814C8" w:rsidP="0014211B">
      <w:pPr>
        <w:spacing w:after="0" w:line="240" w:lineRule="auto"/>
        <w:ind w:firstLine="567"/>
        <w:jc w:val="both"/>
        <w:rPr>
          <w:rFonts w:ascii="Times New Roman" w:eastAsia="Calibri" w:hAnsi="Times New Roman" w:cs="Times New Roman"/>
          <w:sz w:val="24"/>
          <w:szCs w:val="24"/>
        </w:rPr>
      </w:pPr>
    </w:p>
    <w:p w14:paraId="1205F204" w14:textId="675E9E78" w:rsidR="000814C8" w:rsidRPr="007712FF" w:rsidRDefault="000814C8" w:rsidP="000814C8">
      <w:pPr>
        <w:spacing w:after="120" w:line="240" w:lineRule="auto"/>
        <w:ind w:left="-284" w:firstLine="284"/>
        <w:jc w:val="both"/>
        <w:rPr>
          <w:rFonts w:ascii="Times New Roman" w:eastAsia="Calibri" w:hAnsi="Times New Roman" w:cs="Times New Roman"/>
          <w:b/>
          <w:sz w:val="24"/>
          <w:szCs w:val="24"/>
        </w:rPr>
      </w:pPr>
      <w:r w:rsidRPr="007712FF">
        <w:rPr>
          <w:rFonts w:ascii="Times New Roman" w:eastAsia="Calibri" w:hAnsi="Times New Roman" w:cs="Times New Roman"/>
          <w:b/>
          <w:sz w:val="24"/>
          <w:szCs w:val="24"/>
        </w:rPr>
        <w:t xml:space="preserve">Siekdami geriau pasiruošti </w:t>
      </w:r>
      <w:r w:rsidR="00C65985">
        <w:rPr>
          <w:rFonts w:ascii="Times New Roman" w:eastAsia="Calibri" w:hAnsi="Times New Roman" w:cs="Times New Roman"/>
          <w:b/>
          <w:sz w:val="24"/>
          <w:szCs w:val="24"/>
        </w:rPr>
        <w:t>p</w:t>
      </w:r>
      <w:r w:rsidRPr="007712FF">
        <w:rPr>
          <w:rFonts w:ascii="Times New Roman" w:eastAsia="Calibri" w:hAnsi="Times New Roman" w:cs="Times New Roman"/>
          <w:b/>
          <w:sz w:val="24"/>
          <w:szCs w:val="24"/>
        </w:rPr>
        <w:t>irkimui prašome</w:t>
      </w:r>
      <w:r w:rsidR="00C65985">
        <w:rPr>
          <w:rFonts w:ascii="Times New Roman" w:eastAsia="Calibri" w:hAnsi="Times New Roman" w:cs="Times New Roman"/>
          <w:b/>
          <w:sz w:val="24"/>
          <w:szCs w:val="24"/>
        </w:rPr>
        <w:t xml:space="preserve"> atsakyti</w:t>
      </w:r>
      <w:r w:rsidRPr="007712FF">
        <w:rPr>
          <w:rFonts w:ascii="Times New Roman" w:eastAsia="Calibri" w:hAnsi="Times New Roman" w:cs="Times New Roman"/>
          <w:b/>
          <w:sz w:val="24"/>
          <w:szCs w:val="24"/>
        </w:rPr>
        <w:t xml:space="preserve"> į šiuos klausimus:</w:t>
      </w:r>
    </w:p>
    <w:tbl>
      <w:tblPr>
        <w:tblStyle w:val="TableGrid"/>
        <w:tblW w:w="9918" w:type="dxa"/>
        <w:tblInd w:w="-318" w:type="dxa"/>
        <w:tblLayout w:type="fixed"/>
        <w:tblLook w:val="04A0" w:firstRow="1" w:lastRow="0" w:firstColumn="1" w:lastColumn="0" w:noHBand="0" w:noVBand="1"/>
      </w:tblPr>
      <w:tblGrid>
        <w:gridCol w:w="739"/>
        <w:gridCol w:w="6095"/>
        <w:gridCol w:w="3084"/>
      </w:tblGrid>
      <w:tr w:rsidR="000814C8" w:rsidRPr="007712FF" w14:paraId="19225D09" w14:textId="77777777" w:rsidTr="003371F5">
        <w:tc>
          <w:tcPr>
            <w:tcW w:w="739" w:type="dxa"/>
            <w:vAlign w:val="center"/>
          </w:tcPr>
          <w:p w14:paraId="0922367C" w14:textId="77777777" w:rsidR="000814C8" w:rsidRPr="007712FF" w:rsidRDefault="000814C8" w:rsidP="008D27FD">
            <w:pPr>
              <w:jc w:val="center"/>
              <w:rPr>
                <w:rFonts w:ascii="Times New Roman" w:eastAsia="Calibri" w:hAnsi="Times New Roman" w:cs="Times New Roman"/>
                <w:b/>
                <w:sz w:val="24"/>
                <w:szCs w:val="24"/>
              </w:rPr>
            </w:pPr>
            <w:r w:rsidRPr="007712FF">
              <w:rPr>
                <w:rFonts w:ascii="Times New Roman" w:eastAsia="Calibri" w:hAnsi="Times New Roman" w:cs="Times New Roman"/>
                <w:b/>
                <w:sz w:val="24"/>
                <w:szCs w:val="24"/>
              </w:rPr>
              <w:t>Eil. Nr.</w:t>
            </w:r>
          </w:p>
        </w:tc>
        <w:tc>
          <w:tcPr>
            <w:tcW w:w="6095" w:type="dxa"/>
            <w:vAlign w:val="center"/>
          </w:tcPr>
          <w:p w14:paraId="0090DAEA" w14:textId="77777777" w:rsidR="000814C8" w:rsidRPr="007712FF" w:rsidRDefault="000814C8" w:rsidP="008D27FD">
            <w:pPr>
              <w:jc w:val="center"/>
              <w:rPr>
                <w:rFonts w:ascii="Times New Roman" w:eastAsia="Calibri" w:hAnsi="Times New Roman" w:cs="Times New Roman"/>
                <w:b/>
                <w:sz w:val="24"/>
                <w:szCs w:val="24"/>
              </w:rPr>
            </w:pPr>
            <w:r w:rsidRPr="007712FF">
              <w:rPr>
                <w:rFonts w:ascii="Times New Roman" w:eastAsia="Calibri" w:hAnsi="Times New Roman" w:cs="Times New Roman"/>
                <w:b/>
                <w:sz w:val="24"/>
                <w:szCs w:val="24"/>
              </w:rPr>
              <w:t>Klausimas</w:t>
            </w:r>
          </w:p>
        </w:tc>
        <w:tc>
          <w:tcPr>
            <w:tcW w:w="3084" w:type="dxa"/>
            <w:vAlign w:val="center"/>
          </w:tcPr>
          <w:p w14:paraId="502AE865" w14:textId="77777777" w:rsidR="000814C8" w:rsidRPr="007712FF" w:rsidRDefault="000814C8" w:rsidP="008D27FD">
            <w:pPr>
              <w:jc w:val="center"/>
              <w:rPr>
                <w:rFonts w:ascii="Times New Roman" w:eastAsia="Calibri" w:hAnsi="Times New Roman" w:cs="Times New Roman"/>
                <w:b/>
                <w:sz w:val="24"/>
                <w:szCs w:val="24"/>
              </w:rPr>
            </w:pPr>
            <w:r w:rsidRPr="007712FF">
              <w:rPr>
                <w:rFonts w:ascii="Times New Roman" w:eastAsia="Calibri" w:hAnsi="Times New Roman" w:cs="Times New Roman"/>
                <w:b/>
                <w:sz w:val="24"/>
                <w:szCs w:val="24"/>
              </w:rPr>
              <w:t>Atsakymas</w:t>
            </w:r>
          </w:p>
        </w:tc>
      </w:tr>
      <w:tr w:rsidR="000F399C" w:rsidRPr="007712FF" w14:paraId="599974C6" w14:textId="77777777" w:rsidTr="003A6064">
        <w:trPr>
          <w:trHeight w:val="1876"/>
        </w:trPr>
        <w:tc>
          <w:tcPr>
            <w:tcW w:w="739" w:type="dxa"/>
            <w:vAlign w:val="center"/>
          </w:tcPr>
          <w:p w14:paraId="5657E840" w14:textId="77777777" w:rsidR="000F399C" w:rsidRPr="007712FF" w:rsidRDefault="000F399C" w:rsidP="000F399C">
            <w:pPr>
              <w:spacing w:after="120"/>
              <w:jc w:val="center"/>
              <w:rPr>
                <w:rFonts w:ascii="Times New Roman" w:eastAsia="Calibri" w:hAnsi="Times New Roman" w:cs="Times New Roman"/>
                <w:sz w:val="24"/>
                <w:szCs w:val="24"/>
              </w:rPr>
            </w:pPr>
            <w:r w:rsidRPr="007712FF">
              <w:rPr>
                <w:rFonts w:ascii="Times New Roman" w:eastAsia="Calibri" w:hAnsi="Times New Roman" w:cs="Times New Roman"/>
                <w:sz w:val="24"/>
                <w:szCs w:val="24"/>
              </w:rPr>
              <w:t>1.</w:t>
            </w:r>
          </w:p>
        </w:tc>
        <w:tc>
          <w:tcPr>
            <w:tcW w:w="6095" w:type="dxa"/>
          </w:tcPr>
          <w:p w14:paraId="5379B80A" w14:textId="77777777" w:rsidR="000F399C" w:rsidRPr="00E17D27" w:rsidRDefault="000F399C" w:rsidP="000F399C">
            <w:pPr>
              <w:jc w:val="both"/>
              <w:rPr>
                <w:rFonts w:ascii="Times New Roman" w:eastAsia="Calibri" w:hAnsi="Times New Roman" w:cs="Times New Roman"/>
                <w:sz w:val="24"/>
                <w:szCs w:val="24"/>
              </w:rPr>
            </w:pPr>
            <w:r w:rsidRPr="00E17D27">
              <w:rPr>
                <w:rFonts w:ascii="Times New Roman" w:eastAsia="Calibri" w:hAnsi="Times New Roman" w:cs="Times New Roman"/>
                <w:sz w:val="24"/>
                <w:szCs w:val="24"/>
              </w:rPr>
              <w:t>Ar turite pastabų, siūlymų techninei specifikacijai? Kokias sąlygas papildomai patartumėte įtraukti į techninę specifikaciją, arba kurių reikėtų atsisakyti? Ar yra perteklinių reikalavimų techninėje specifikacijoje?</w:t>
            </w:r>
          </w:p>
          <w:p w14:paraId="140A8DD6" w14:textId="7F963BCF" w:rsidR="000F399C" w:rsidRPr="00E17D27" w:rsidRDefault="000F399C" w:rsidP="000F399C">
            <w:pPr>
              <w:jc w:val="both"/>
              <w:rPr>
                <w:rFonts w:ascii="Times New Roman" w:eastAsia="Calibri" w:hAnsi="Times New Roman" w:cs="Times New Roman"/>
                <w:sz w:val="24"/>
                <w:szCs w:val="24"/>
              </w:rPr>
            </w:pPr>
            <w:r w:rsidRPr="00E17D27">
              <w:rPr>
                <w:rFonts w:ascii="Times New Roman" w:eastAsia="Calibri" w:hAnsi="Times New Roman" w:cs="Times New Roman"/>
                <w:sz w:val="24"/>
                <w:szCs w:val="24"/>
              </w:rPr>
              <w:t>Prašome pateikti argumentuotas pastabas ir rekomendacijas, nurodant konkrečius punktus ir/ar teksto vietas.</w:t>
            </w:r>
          </w:p>
        </w:tc>
        <w:tc>
          <w:tcPr>
            <w:tcW w:w="3084" w:type="dxa"/>
            <w:vAlign w:val="center"/>
          </w:tcPr>
          <w:p w14:paraId="73F00269" w14:textId="0E9B96EE" w:rsidR="009D1163" w:rsidRPr="007712FF" w:rsidRDefault="009D1163" w:rsidP="000F399C">
            <w:pPr>
              <w:spacing w:after="120"/>
              <w:jc w:val="both"/>
              <w:rPr>
                <w:rFonts w:ascii="Times New Roman" w:eastAsia="Calibri" w:hAnsi="Times New Roman" w:cs="Times New Roman"/>
                <w:sz w:val="24"/>
                <w:szCs w:val="24"/>
              </w:rPr>
            </w:pPr>
          </w:p>
        </w:tc>
      </w:tr>
      <w:tr w:rsidR="002B18AE" w:rsidRPr="007712FF" w14:paraId="73218F29" w14:textId="77777777" w:rsidTr="00AC5B67">
        <w:trPr>
          <w:trHeight w:val="682"/>
        </w:trPr>
        <w:tc>
          <w:tcPr>
            <w:tcW w:w="739" w:type="dxa"/>
            <w:vAlign w:val="center"/>
          </w:tcPr>
          <w:p w14:paraId="71F262AC" w14:textId="697E0117" w:rsidR="002B18AE" w:rsidRPr="007712FF" w:rsidRDefault="002B18AE" w:rsidP="000F399C">
            <w:pPr>
              <w:spacing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095" w:type="dxa"/>
            <w:vAlign w:val="center"/>
          </w:tcPr>
          <w:p w14:paraId="2FFF9AE0" w14:textId="66C3DBC3" w:rsidR="002B18AE" w:rsidRPr="00E17D27" w:rsidRDefault="002B18AE" w:rsidP="002B18AE">
            <w:pPr>
              <w:jc w:val="both"/>
              <w:rPr>
                <w:rFonts w:ascii="Times New Roman" w:eastAsia="Calibri" w:hAnsi="Times New Roman" w:cs="Times New Roman"/>
                <w:sz w:val="24"/>
                <w:szCs w:val="24"/>
              </w:rPr>
            </w:pPr>
            <w:r w:rsidRPr="00E17D27">
              <w:rPr>
                <w:rFonts w:ascii="Times New Roman" w:eastAsia="Calibri" w:hAnsi="Times New Roman" w:cs="Times New Roman"/>
                <w:sz w:val="24"/>
                <w:szCs w:val="24"/>
              </w:rPr>
              <w:t xml:space="preserve">Ar turite pastabų, siūlymų </w:t>
            </w:r>
            <w:r>
              <w:rPr>
                <w:rFonts w:ascii="Times New Roman" w:eastAsia="Calibri" w:hAnsi="Times New Roman" w:cs="Times New Roman"/>
                <w:sz w:val="24"/>
                <w:szCs w:val="24"/>
              </w:rPr>
              <w:t>pasiūlymų vertinim</w:t>
            </w:r>
            <w:r w:rsidR="00C65985">
              <w:rPr>
                <w:rFonts w:ascii="Times New Roman" w:eastAsia="Calibri" w:hAnsi="Times New Roman" w:cs="Times New Roman"/>
                <w:sz w:val="24"/>
                <w:szCs w:val="24"/>
              </w:rPr>
              <w:t>o</w:t>
            </w:r>
            <w:r>
              <w:rPr>
                <w:rFonts w:ascii="Times New Roman" w:eastAsia="Calibri" w:hAnsi="Times New Roman" w:cs="Times New Roman"/>
                <w:sz w:val="24"/>
                <w:szCs w:val="24"/>
              </w:rPr>
              <w:t xml:space="preserve"> pagal kaino</w:t>
            </w:r>
            <w:r w:rsidR="00C65985">
              <w:rPr>
                <w:rFonts w:ascii="Times New Roman" w:eastAsia="Calibri" w:hAnsi="Times New Roman" w:cs="Times New Roman"/>
                <w:sz w:val="24"/>
                <w:szCs w:val="24"/>
              </w:rPr>
              <w:t>s</w:t>
            </w:r>
            <w:r>
              <w:rPr>
                <w:rFonts w:ascii="Times New Roman" w:eastAsia="Calibri" w:hAnsi="Times New Roman" w:cs="Times New Roman"/>
                <w:sz w:val="24"/>
                <w:szCs w:val="24"/>
              </w:rPr>
              <w:t xml:space="preserve"> ir kokybės santykį aprašymui</w:t>
            </w:r>
            <w:r w:rsidRPr="00E17D27">
              <w:rPr>
                <w:rFonts w:ascii="Times New Roman" w:eastAsia="Calibri" w:hAnsi="Times New Roman" w:cs="Times New Roman"/>
                <w:sz w:val="24"/>
                <w:szCs w:val="24"/>
              </w:rPr>
              <w:t>? Kokias sąlygas papildomai patartumėte įtraukti, arba kurių reikėtų atsisakyti? Ar yra perteklinių reikalavimų?</w:t>
            </w:r>
          </w:p>
          <w:p w14:paraId="7AC05DD6" w14:textId="7BE541C9" w:rsidR="002B18AE" w:rsidRDefault="002B18AE" w:rsidP="002B18AE">
            <w:pPr>
              <w:jc w:val="both"/>
              <w:rPr>
                <w:rFonts w:ascii="Times New Roman" w:eastAsia="Calibri" w:hAnsi="Times New Roman" w:cs="Times New Roman"/>
                <w:sz w:val="24"/>
                <w:szCs w:val="24"/>
              </w:rPr>
            </w:pPr>
            <w:r w:rsidRPr="00E17D27">
              <w:rPr>
                <w:rFonts w:ascii="Times New Roman" w:eastAsia="Calibri" w:hAnsi="Times New Roman" w:cs="Times New Roman"/>
                <w:sz w:val="24"/>
                <w:szCs w:val="24"/>
              </w:rPr>
              <w:t>Prašome pateikti argumentuotas pastabas ir rekomendacijas, nurodant konkrečius punktus ir/ar teksto vietas.</w:t>
            </w:r>
          </w:p>
        </w:tc>
        <w:tc>
          <w:tcPr>
            <w:tcW w:w="3084" w:type="dxa"/>
            <w:vAlign w:val="center"/>
          </w:tcPr>
          <w:p w14:paraId="40DCD699" w14:textId="77777777" w:rsidR="002B18AE" w:rsidRPr="007712FF" w:rsidRDefault="002B18AE" w:rsidP="000F399C">
            <w:pPr>
              <w:spacing w:after="120"/>
              <w:jc w:val="both"/>
              <w:rPr>
                <w:rFonts w:ascii="Times New Roman" w:eastAsia="Calibri" w:hAnsi="Times New Roman" w:cs="Times New Roman"/>
                <w:sz w:val="24"/>
                <w:szCs w:val="24"/>
              </w:rPr>
            </w:pPr>
          </w:p>
        </w:tc>
      </w:tr>
      <w:tr w:rsidR="000F399C" w:rsidRPr="007712FF" w14:paraId="504871D5" w14:textId="77777777" w:rsidTr="00AC5B67">
        <w:trPr>
          <w:trHeight w:val="682"/>
        </w:trPr>
        <w:tc>
          <w:tcPr>
            <w:tcW w:w="739" w:type="dxa"/>
            <w:vAlign w:val="center"/>
          </w:tcPr>
          <w:p w14:paraId="6F21A8DE" w14:textId="7AD5F111" w:rsidR="000F399C" w:rsidRPr="007712FF" w:rsidRDefault="002B18AE" w:rsidP="000F399C">
            <w:pPr>
              <w:spacing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0F399C" w:rsidRPr="007712FF">
              <w:rPr>
                <w:rFonts w:ascii="Times New Roman" w:eastAsia="Calibri" w:hAnsi="Times New Roman" w:cs="Times New Roman"/>
                <w:sz w:val="24"/>
                <w:szCs w:val="24"/>
              </w:rPr>
              <w:t>.</w:t>
            </w:r>
          </w:p>
        </w:tc>
        <w:tc>
          <w:tcPr>
            <w:tcW w:w="6095" w:type="dxa"/>
            <w:vAlign w:val="center"/>
          </w:tcPr>
          <w:p w14:paraId="79583DC9" w14:textId="1DFCE434" w:rsidR="000F399C" w:rsidRPr="00E17D27" w:rsidRDefault="003A6064" w:rsidP="003A6064">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Prekes tiekėjas turės pristatyti per 10 darbo dienų nuo perkančiosios organizacijos užsakymo pateikimo tiekėjui. </w:t>
            </w:r>
            <w:r w:rsidR="000F399C" w:rsidRPr="00E17D27">
              <w:rPr>
                <w:rFonts w:ascii="Times New Roman" w:eastAsia="Calibri" w:hAnsi="Times New Roman" w:cs="Times New Roman"/>
                <w:sz w:val="24"/>
                <w:szCs w:val="24"/>
              </w:rPr>
              <w:t xml:space="preserve">Ar </w:t>
            </w:r>
            <w:r>
              <w:rPr>
                <w:rFonts w:ascii="Times New Roman" w:eastAsia="Calibri" w:hAnsi="Times New Roman" w:cs="Times New Roman"/>
                <w:sz w:val="24"/>
                <w:szCs w:val="24"/>
              </w:rPr>
              <w:t>nurodytas</w:t>
            </w:r>
            <w:r w:rsidR="000F399C" w:rsidRPr="00E17D27">
              <w:rPr>
                <w:rFonts w:ascii="Times New Roman" w:eastAsia="Calibri" w:hAnsi="Times New Roman" w:cs="Times New Roman"/>
                <w:sz w:val="24"/>
                <w:szCs w:val="24"/>
              </w:rPr>
              <w:t xml:space="preserve"> terminas pakankamas (per ilgas, per trumpas) </w:t>
            </w:r>
            <w:r w:rsidR="000F399C" w:rsidRPr="00E17D27">
              <w:rPr>
                <w:rFonts w:ascii="Times New Roman" w:eastAsia="Calibri" w:hAnsi="Times New Roman" w:cs="Times New Roman"/>
                <w:i/>
                <w:sz w:val="24"/>
                <w:szCs w:val="24"/>
              </w:rPr>
              <w:t xml:space="preserve"> </w:t>
            </w:r>
            <w:r>
              <w:rPr>
                <w:rFonts w:ascii="Times New Roman" w:eastAsia="Calibri" w:hAnsi="Times New Roman" w:cs="Times New Roman"/>
                <w:sz w:val="24"/>
                <w:szCs w:val="24"/>
              </w:rPr>
              <w:t>prekių pristatymui</w:t>
            </w:r>
            <w:r w:rsidR="000F399C" w:rsidRPr="00E17D27">
              <w:rPr>
                <w:rFonts w:ascii="Times New Roman" w:eastAsia="Calibri" w:hAnsi="Times New Roman" w:cs="Times New Roman"/>
                <w:sz w:val="24"/>
                <w:szCs w:val="24"/>
              </w:rPr>
              <w:t>? Jei ne, koks Jūsų manymu būtų pakankamas ir kodėl?</w:t>
            </w:r>
          </w:p>
        </w:tc>
        <w:tc>
          <w:tcPr>
            <w:tcW w:w="3084" w:type="dxa"/>
            <w:vAlign w:val="center"/>
          </w:tcPr>
          <w:p w14:paraId="49475303" w14:textId="01F9E4EF" w:rsidR="000F399C" w:rsidRPr="007712FF" w:rsidRDefault="000F399C" w:rsidP="000F399C">
            <w:pPr>
              <w:spacing w:after="120"/>
              <w:jc w:val="both"/>
              <w:rPr>
                <w:rFonts w:ascii="Times New Roman" w:eastAsia="Calibri" w:hAnsi="Times New Roman" w:cs="Times New Roman"/>
                <w:sz w:val="24"/>
                <w:szCs w:val="24"/>
              </w:rPr>
            </w:pPr>
          </w:p>
        </w:tc>
      </w:tr>
      <w:tr w:rsidR="000F399C" w:rsidRPr="007712FF" w14:paraId="3426BEF6" w14:textId="77777777" w:rsidTr="003371F5">
        <w:trPr>
          <w:trHeight w:val="133"/>
        </w:trPr>
        <w:tc>
          <w:tcPr>
            <w:tcW w:w="739" w:type="dxa"/>
            <w:vAlign w:val="center"/>
          </w:tcPr>
          <w:p w14:paraId="0643C6C2" w14:textId="70B5C3E6" w:rsidR="000F399C" w:rsidRPr="007712FF" w:rsidRDefault="002B18AE" w:rsidP="000F399C">
            <w:pPr>
              <w:spacing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0F399C" w:rsidRPr="007712FF">
              <w:rPr>
                <w:rFonts w:ascii="Times New Roman" w:eastAsia="Calibri" w:hAnsi="Times New Roman" w:cs="Times New Roman"/>
                <w:sz w:val="24"/>
                <w:szCs w:val="24"/>
              </w:rPr>
              <w:t>.</w:t>
            </w:r>
          </w:p>
        </w:tc>
        <w:tc>
          <w:tcPr>
            <w:tcW w:w="6095" w:type="dxa"/>
            <w:vAlign w:val="center"/>
          </w:tcPr>
          <w:p w14:paraId="0E2E7A68" w14:textId="77777777" w:rsidR="000F399C" w:rsidRPr="00E17D27" w:rsidRDefault="000F399C" w:rsidP="000F399C">
            <w:pPr>
              <w:rPr>
                <w:rFonts w:ascii="Times New Roman" w:eastAsia="Calibri" w:hAnsi="Times New Roman" w:cs="Times New Roman"/>
                <w:sz w:val="24"/>
                <w:szCs w:val="24"/>
              </w:rPr>
            </w:pPr>
            <w:r w:rsidRPr="00E17D27">
              <w:rPr>
                <w:rFonts w:ascii="Times New Roman" w:eastAsia="Calibri" w:hAnsi="Times New Roman" w:cs="Times New Roman"/>
                <w:sz w:val="24"/>
                <w:szCs w:val="24"/>
              </w:rPr>
              <w:t>Jei turite kitų pastebėjimų ar pasiūlymų, pateikite.</w:t>
            </w:r>
          </w:p>
          <w:p w14:paraId="5AFAA992" w14:textId="64A0F6F1" w:rsidR="000F399C" w:rsidRPr="00E17D27" w:rsidRDefault="000F399C" w:rsidP="000F399C">
            <w:pPr>
              <w:rPr>
                <w:rFonts w:ascii="Times New Roman" w:eastAsia="Calibri" w:hAnsi="Times New Roman" w:cs="Times New Roman"/>
                <w:sz w:val="24"/>
                <w:szCs w:val="24"/>
              </w:rPr>
            </w:pPr>
          </w:p>
        </w:tc>
        <w:tc>
          <w:tcPr>
            <w:tcW w:w="3084" w:type="dxa"/>
            <w:vAlign w:val="center"/>
          </w:tcPr>
          <w:p w14:paraId="5D4827AB" w14:textId="6AD04857" w:rsidR="000F399C" w:rsidRPr="007712FF" w:rsidRDefault="000F399C" w:rsidP="000F399C">
            <w:pPr>
              <w:spacing w:after="120"/>
              <w:jc w:val="both"/>
              <w:rPr>
                <w:rFonts w:ascii="Times New Roman" w:eastAsia="Calibri" w:hAnsi="Times New Roman" w:cs="Times New Roman"/>
                <w:sz w:val="24"/>
                <w:szCs w:val="24"/>
              </w:rPr>
            </w:pPr>
          </w:p>
        </w:tc>
      </w:tr>
      <w:tr w:rsidR="000814C8" w:rsidRPr="007712FF" w14:paraId="6603E293" w14:textId="77777777" w:rsidTr="00AC5B67">
        <w:trPr>
          <w:trHeight w:val="856"/>
        </w:trPr>
        <w:tc>
          <w:tcPr>
            <w:tcW w:w="739" w:type="dxa"/>
            <w:vAlign w:val="center"/>
          </w:tcPr>
          <w:p w14:paraId="4D78B62A" w14:textId="321B8D1B" w:rsidR="000814C8" w:rsidRPr="007712FF" w:rsidRDefault="002B18AE" w:rsidP="007712FF">
            <w:pPr>
              <w:spacing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0814C8" w:rsidRPr="007712FF">
              <w:rPr>
                <w:rFonts w:ascii="Times New Roman" w:eastAsia="Calibri" w:hAnsi="Times New Roman" w:cs="Times New Roman"/>
                <w:sz w:val="24"/>
                <w:szCs w:val="24"/>
              </w:rPr>
              <w:t>.</w:t>
            </w:r>
          </w:p>
        </w:tc>
        <w:tc>
          <w:tcPr>
            <w:tcW w:w="6095" w:type="dxa"/>
            <w:vAlign w:val="center"/>
          </w:tcPr>
          <w:p w14:paraId="2AF13816" w14:textId="77777777" w:rsidR="000814C8" w:rsidRPr="00E17D27" w:rsidRDefault="000814C8" w:rsidP="008D27FD">
            <w:pPr>
              <w:jc w:val="both"/>
              <w:rPr>
                <w:rFonts w:ascii="Times New Roman" w:eastAsia="Calibri" w:hAnsi="Times New Roman" w:cs="Times New Roman"/>
                <w:sz w:val="24"/>
                <w:szCs w:val="24"/>
              </w:rPr>
            </w:pPr>
            <w:r w:rsidRPr="00E17D27">
              <w:rPr>
                <w:rFonts w:ascii="Times New Roman" w:eastAsia="Calibri" w:hAnsi="Times New Roman" w:cs="Times New Roman"/>
                <w:sz w:val="24"/>
                <w:szCs w:val="24"/>
              </w:rPr>
              <w:t>Kokios esminės ir svarbiausios sutarties sąlygos Jums būtų aktualios, kad norėtumėte ir galėtumėte dalyvauti šiame pirkime?</w:t>
            </w:r>
          </w:p>
        </w:tc>
        <w:tc>
          <w:tcPr>
            <w:tcW w:w="3084" w:type="dxa"/>
            <w:vAlign w:val="center"/>
          </w:tcPr>
          <w:p w14:paraId="03015AC5" w14:textId="53740F31" w:rsidR="000814C8" w:rsidRPr="007712FF" w:rsidRDefault="000814C8" w:rsidP="008D27FD">
            <w:pPr>
              <w:spacing w:after="120"/>
              <w:jc w:val="both"/>
              <w:rPr>
                <w:rFonts w:ascii="Times New Roman" w:eastAsia="Calibri" w:hAnsi="Times New Roman" w:cs="Times New Roman"/>
                <w:sz w:val="24"/>
                <w:szCs w:val="24"/>
              </w:rPr>
            </w:pPr>
          </w:p>
        </w:tc>
      </w:tr>
      <w:tr w:rsidR="00803732" w:rsidRPr="007712FF" w14:paraId="509E6126" w14:textId="77777777" w:rsidTr="004C2B0E">
        <w:trPr>
          <w:trHeight w:val="330"/>
        </w:trPr>
        <w:tc>
          <w:tcPr>
            <w:tcW w:w="739" w:type="dxa"/>
            <w:vAlign w:val="center"/>
          </w:tcPr>
          <w:p w14:paraId="3E180549" w14:textId="532A01AD" w:rsidR="00803732" w:rsidRPr="007712FF" w:rsidRDefault="002B18AE" w:rsidP="007712FF">
            <w:pPr>
              <w:spacing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803732" w:rsidRPr="007712FF">
              <w:rPr>
                <w:rFonts w:ascii="Times New Roman" w:eastAsia="Calibri" w:hAnsi="Times New Roman" w:cs="Times New Roman"/>
                <w:sz w:val="24"/>
                <w:szCs w:val="24"/>
              </w:rPr>
              <w:t>.</w:t>
            </w:r>
          </w:p>
          <w:p w14:paraId="3A8F90DF" w14:textId="77777777" w:rsidR="00803732" w:rsidRPr="007712FF" w:rsidRDefault="00803732" w:rsidP="007712FF">
            <w:pPr>
              <w:spacing w:after="120"/>
              <w:jc w:val="center"/>
              <w:rPr>
                <w:rFonts w:ascii="Times New Roman" w:eastAsia="Calibri" w:hAnsi="Times New Roman" w:cs="Times New Roman"/>
                <w:sz w:val="24"/>
                <w:szCs w:val="24"/>
              </w:rPr>
            </w:pPr>
          </w:p>
        </w:tc>
        <w:tc>
          <w:tcPr>
            <w:tcW w:w="6095" w:type="dxa"/>
            <w:vAlign w:val="center"/>
          </w:tcPr>
          <w:p w14:paraId="30B57C33" w14:textId="46D6C9F1" w:rsidR="00803732" w:rsidRPr="0014211B" w:rsidRDefault="003A6064" w:rsidP="003A6064">
            <w:pPr>
              <w:jc w:val="both"/>
              <w:rPr>
                <w:rFonts w:ascii="Times New Roman" w:eastAsia="Calibri" w:hAnsi="Times New Roman" w:cs="Times New Roman"/>
                <w:b/>
                <w:sz w:val="24"/>
                <w:szCs w:val="24"/>
              </w:rPr>
            </w:pPr>
            <w:r>
              <w:rPr>
                <w:rFonts w:ascii="Times New Roman" w:hAnsi="Times New Roman" w:cs="Times New Roman"/>
                <w:color w:val="000000" w:themeColor="text1"/>
                <w:sz w:val="24"/>
                <w:szCs w:val="24"/>
              </w:rPr>
              <w:t xml:space="preserve">Ar Jūsų įmonės siūloma prekė atitinka </w:t>
            </w:r>
            <w:r w:rsidR="0014211B" w:rsidRPr="0014211B">
              <w:rPr>
                <w:rFonts w:ascii="Times New Roman" w:hAnsi="Times New Roman" w:cs="Times New Roman"/>
                <w:color w:val="000000" w:themeColor="text1"/>
                <w:sz w:val="24"/>
                <w:szCs w:val="24"/>
              </w:rPr>
              <w:t>aplinkos apsaugos kriterijus,</w:t>
            </w:r>
            <w:r>
              <w:rPr>
                <w:rFonts w:ascii="Times New Roman" w:hAnsi="Times New Roman" w:cs="Times New Roman"/>
                <w:color w:val="000000" w:themeColor="text1"/>
                <w:sz w:val="24"/>
                <w:szCs w:val="24"/>
              </w:rPr>
              <w:t xml:space="preserve"> nurodytus techninėje specifikacijoje ir ar galėsite pateikti</w:t>
            </w:r>
            <w:r w:rsidR="0014211B" w:rsidRPr="0014211B">
              <w:rPr>
                <w:rFonts w:ascii="Times New Roman" w:hAnsi="Times New Roman" w:cs="Times New Roman"/>
                <w:color w:val="000000" w:themeColor="text1"/>
                <w:sz w:val="24"/>
                <w:szCs w:val="24"/>
              </w:rPr>
              <w:t xml:space="preserve"> atitiktį patvirtinančius dokumentus pirkimo metu?</w:t>
            </w:r>
          </w:p>
        </w:tc>
        <w:tc>
          <w:tcPr>
            <w:tcW w:w="3084" w:type="dxa"/>
            <w:vAlign w:val="center"/>
          </w:tcPr>
          <w:p w14:paraId="3B734803" w14:textId="2677B6A0" w:rsidR="00803732" w:rsidRPr="007712FF" w:rsidRDefault="00803732" w:rsidP="008D27FD">
            <w:pPr>
              <w:spacing w:after="120"/>
              <w:rPr>
                <w:rFonts w:ascii="Times New Roman" w:eastAsia="Calibri" w:hAnsi="Times New Roman" w:cs="Times New Roman"/>
                <w:sz w:val="24"/>
                <w:szCs w:val="24"/>
              </w:rPr>
            </w:pPr>
          </w:p>
        </w:tc>
      </w:tr>
    </w:tbl>
    <w:p w14:paraId="1918AE6E" w14:textId="2117DB5F" w:rsidR="004709A1" w:rsidRDefault="000814C8" w:rsidP="003371F5">
      <w:pPr>
        <w:spacing w:before="120" w:after="120" w:line="240" w:lineRule="auto"/>
        <w:jc w:val="both"/>
        <w:rPr>
          <w:rFonts w:ascii="Times New Roman" w:hAnsi="Times New Roman" w:cs="Times New Roman"/>
          <w:b/>
          <w:sz w:val="24"/>
          <w:szCs w:val="24"/>
        </w:rPr>
      </w:pPr>
      <w:r w:rsidRPr="007712FF">
        <w:rPr>
          <w:rFonts w:ascii="Times New Roman" w:eastAsia="Calibri" w:hAnsi="Times New Roman" w:cs="Times New Roman"/>
          <w:sz w:val="24"/>
          <w:szCs w:val="24"/>
        </w:rPr>
        <w:t>*</w:t>
      </w:r>
      <w:r w:rsidRPr="007712FF">
        <w:rPr>
          <w:rFonts w:ascii="Times New Roman" w:eastAsia="Calibri" w:hAnsi="Times New Roman" w:cs="Times New Roman"/>
          <w:i/>
          <w:iCs/>
          <w:color w:val="404040"/>
          <w:sz w:val="24"/>
          <w:szCs w:val="24"/>
          <w:lang w:eastAsia="ja-JP"/>
        </w:rPr>
        <w:t xml:space="preserve"> Užtikriname, kad rinkos dalyvio identifikaciniai duomenys bei konsultacijos metu pateikta informacija / duomenys, kurie nurodyti kaip konfidencialūs, nebus viešinami, skelbiami ar atskleidžiami tretiesiems asmenims. </w:t>
      </w:r>
    </w:p>
    <w:sectPr w:rsidR="004709A1" w:rsidSect="009E2241">
      <w:pgSz w:w="11906" w:h="16838"/>
      <w:pgMar w:top="993"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8E84C" w14:textId="77777777" w:rsidR="00F92E62" w:rsidRDefault="00F92E62" w:rsidP="00280DB8">
      <w:pPr>
        <w:spacing w:after="0" w:line="240" w:lineRule="auto"/>
      </w:pPr>
      <w:r>
        <w:separator/>
      </w:r>
    </w:p>
  </w:endnote>
  <w:endnote w:type="continuationSeparator" w:id="0">
    <w:p w14:paraId="1B6AA91D" w14:textId="77777777" w:rsidR="00F92E62" w:rsidRDefault="00F92E62" w:rsidP="00280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78367" w14:textId="77777777" w:rsidR="00F92E62" w:rsidRDefault="00F92E62" w:rsidP="00280DB8">
      <w:pPr>
        <w:spacing w:after="0" w:line="240" w:lineRule="auto"/>
      </w:pPr>
      <w:r>
        <w:separator/>
      </w:r>
    </w:p>
  </w:footnote>
  <w:footnote w:type="continuationSeparator" w:id="0">
    <w:p w14:paraId="6C49BA51" w14:textId="77777777" w:rsidR="00F92E62" w:rsidRDefault="00F92E62" w:rsidP="00280DB8">
      <w:pPr>
        <w:spacing w:after="0" w:line="240" w:lineRule="auto"/>
      </w:pPr>
      <w:r>
        <w:continuationSeparator/>
      </w:r>
    </w:p>
  </w:footnote>
  <w:footnote w:id="1">
    <w:p w14:paraId="3875B12A" w14:textId="77777777" w:rsidR="00C65985" w:rsidRPr="00795701" w:rsidRDefault="00C65985" w:rsidP="00C65985">
      <w:pPr>
        <w:pStyle w:val="Puslapioinaostekstas1"/>
        <w:rPr>
          <w:sz w:val="16"/>
          <w:szCs w:val="16"/>
        </w:rPr>
      </w:pPr>
      <w:r>
        <w:rPr>
          <w:rStyle w:val="FootnoteReference"/>
        </w:rPr>
        <w:footnoteRef/>
      </w:r>
      <w:r>
        <w:t xml:space="preserve"> </w:t>
      </w:r>
      <w:proofErr w:type="spellStart"/>
      <w:r w:rsidRPr="00795701">
        <w:rPr>
          <w:sz w:val="16"/>
          <w:szCs w:val="16"/>
        </w:rPr>
        <w:t>Sutarties</w:t>
      </w:r>
      <w:proofErr w:type="spellEnd"/>
      <w:r w:rsidRPr="00795701">
        <w:rPr>
          <w:sz w:val="16"/>
          <w:szCs w:val="16"/>
        </w:rPr>
        <w:t xml:space="preserve"> </w:t>
      </w:r>
      <w:proofErr w:type="spellStart"/>
      <w:r w:rsidRPr="00795701">
        <w:rPr>
          <w:sz w:val="16"/>
          <w:szCs w:val="16"/>
        </w:rPr>
        <w:t>vykdymo</w:t>
      </w:r>
      <w:proofErr w:type="spellEnd"/>
      <w:r w:rsidRPr="00795701">
        <w:rPr>
          <w:sz w:val="16"/>
          <w:szCs w:val="16"/>
        </w:rPr>
        <w:t xml:space="preserve"> </w:t>
      </w:r>
      <w:proofErr w:type="spellStart"/>
      <w:r w:rsidRPr="00795701">
        <w:rPr>
          <w:sz w:val="16"/>
          <w:szCs w:val="16"/>
        </w:rPr>
        <w:t>laikotarpiu</w:t>
      </w:r>
      <w:proofErr w:type="spellEnd"/>
      <w:r w:rsidRPr="00795701">
        <w:rPr>
          <w:sz w:val="16"/>
          <w:szCs w:val="16"/>
        </w:rPr>
        <w:t xml:space="preserve"> </w:t>
      </w:r>
      <w:proofErr w:type="spellStart"/>
      <w:r>
        <w:rPr>
          <w:sz w:val="16"/>
          <w:szCs w:val="16"/>
        </w:rPr>
        <w:t>perkančioji</w:t>
      </w:r>
      <w:proofErr w:type="spellEnd"/>
      <w:r>
        <w:rPr>
          <w:sz w:val="16"/>
          <w:szCs w:val="16"/>
        </w:rPr>
        <w:t xml:space="preserve"> </w:t>
      </w:r>
      <w:proofErr w:type="spellStart"/>
      <w:r>
        <w:rPr>
          <w:sz w:val="16"/>
          <w:szCs w:val="16"/>
        </w:rPr>
        <w:t>organizacija</w:t>
      </w:r>
      <w:proofErr w:type="spellEnd"/>
      <w:r>
        <w:rPr>
          <w:sz w:val="16"/>
          <w:szCs w:val="16"/>
        </w:rPr>
        <w:t xml:space="preserve"> </w:t>
      </w:r>
      <w:proofErr w:type="spellStart"/>
      <w:r>
        <w:rPr>
          <w:sz w:val="16"/>
          <w:szCs w:val="16"/>
        </w:rPr>
        <w:t>turi</w:t>
      </w:r>
      <w:proofErr w:type="spellEnd"/>
      <w:r>
        <w:rPr>
          <w:sz w:val="16"/>
          <w:szCs w:val="16"/>
        </w:rPr>
        <w:t xml:space="preserve"> </w:t>
      </w:r>
      <w:proofErr w:type="spellStart"/>
      <w:r>
        <w:rPr>
          <w:sz w:val="16"/>
          <w:szCs w:val="16"/>
        </w:rPr>
        <w:t>teisę</w:t>
      </w:r>
      <w:proofErr w:type="spellEnd"/>
      <w:r>
        <w:rPr>
          <w:sz w:val="16"/>
          <w:szCs w:val="16"/>
        </w:rPr>
        <w:t xml:space="preserve"> </w:t>
      </w:r>
      <w:proofErr w:type="spellStart"/>
      <w:r>
        <w:rPr>
          <w:sz w:val="16"/>
          <w:szCs w:val="16"/>
        </w:rPr>
        <w:t>prašyti</w:t>
      </w:r>
      <w:proofErr w:type="spellEnd"/>
      <w:r>
        <w:rPr>
          <w:sz w:val="16"/>
          <w:szCs w:val="16"/>
        </w:rPr>
        <w:t xml:space="preserve"> </w:t>
      </w:r>
      <w:proofErr w:type="spellStart"/>
      <w:r>
        <w:rPr>
          <w:sz w:val="16"/>
          <w:szCs w:val="16"/>
        </w:rPr>
        <w:t>tiekėjo</w:t>
      </w:r>
      <w:proofErr w:type="spellEnd"/>
      <w:r>
        <w:rPr>
          <w:sz w:val="16"/>
          <w:szCs w:val="16"/>
        </w:rPr>
        <w:t xml:space="preserve"> </w:t>
      </w:r>
      <w:proofErr w:type="spellStart"/>
      <w:r w:rsidRPr="00795701">
        <w:rPr>
          <w:sz w:val="16"/>
          <w:szCs w:val="16"/>
        </w:rPr>
        <w:t>pateikti</w:t>
      </w:r>
      <w:proofErr w:type="spellEnd"/>
      <w:r w:rsidRPr="00795701">
        <w:rPr>
          <w:sz w:val="16"/>
          <w:szCs w:val="16"/>
        </w:rPr>
        <w:t xml:space="preserve"> </w:t>
      </w:r>
      <w:r w:rsidRPr="00795701">
        <w:rPr>
          <w:rStyle w:val="Numatytasispastraiposriftas1"/>
          <w:sz w:val="16"/>
          <w:szCs w:val="16"/>
          <w:lang w:val="lt-LT"/>
        </w:rPr>
        <w:t>atitikimo nurodytam kriterijui įrodymą</w:t>
      </w:r>
      <w:r>
        <w:rPr>
          <w:rStyle w:val="Numatytasispastraiposriftas1"/>
          <w:sz w:val="16"/>
          <w:szCs w:val="16"/>
          <w:lang w:val="lt-LT"/>
        </w:rPr>
        <w:t xml:space="preserve">, </w:t>
      </w:r>
      <w:proofErr w:type="spellStart"/>
      <w:r>
        <w:rPr>
          <w:rStyle w:val="Numatytasispastraiposriftas1"/>
          <w:sz w:val="16"/>
          <w:szCs w:val="16"/>
          <w:lang w:val="lt-LT"/>
        </w:rPr>
        <w:t>t.y</w:t>
      </w:r>
      <w:proofErr w:type="spellEnd"/>
      <w:r>
        <w:rPr>
          <w:rStyle w:val="Numatytasispastraiposriftas1"/>
          <w:sz w:val="16"/>
          <w:szCs w:val="16"/>
          <w:lang w:val="lt-LT"/>
        </w:rPr>
        <w:t>.</w:t>
      </w:r>
      <w:r w:rsidRPr="00795701">
        <w:rPr>
          <w:rStyle w:val="Numatytasispastraiposriftas1"/>
          <w:sz w:val="16"/>
          <w:szCs w:val="16"/>
          <w:lang w:val="lt-LT"/>
        </w:rPr>
        <w:t xml:space="preserve"> tiekėjas </w:t>
      </w:r>
      <w:r>
        <w:rPr>
          <w:rStyle w:val="Numatytasispastraiposriftas1"/>
          <w:sz w:val="16"/>
          <w:szCs w:val="16"/>
          <w:lang w:val="lt-LT"/>
        </w:rPr>
        <w:t>turės pateikti</w:t>
      </w:r>
      <w:r w:rsidRPr="00795701">
        <w:rPr>
          <w:rStyle w:val="Numatytasispastraiposriftas1"/>
          <w:sz w:val="16"/>
          <w:szCs w:val="16"/>
          <w:lang w:val="lt-LT"/>
        </w:rPr>
        <w:t xml:space="preserve"> ataskaitą apie atitikimą kriterijui, nepasiekus kriterijaus, gali būti taikomos pirkimo sutartyje numatytos baudos. </w:t>
      </w:r>
    </w:p>
  </w:footnote>
  <w:footnote w:id="2">
    <w:p w14:paraId="161A691C" w14:textId="77777777" w:rsidR="00C65985" w:rsidRPr="00735C8C" w:rsidRDefault="00C65985" w:rsidP="00C65985">
      <w:pPr>
        <w:pStyle w:val="Puslapioinaostekstas1"/>
        <w:rPr>
          <w:sz w:val="16"/>
          <w:szCs w:val="16"/>
        </w:rPr>
      </w:pPr>
      <w:r w:rsidRPr="00735C8C">
        <w:rPr>
          <w:rStyle w:val="FootnoteReference"/>
        </w:rPr>
        <w:footnoteRef/>
      </w:r>
      <w:r w:rsidRPr="00735C8C">
        <w:rPr>
          <w:sz w:val="16"/>
          <w:szCs w:val="16"/>
        </w:rPr>
        <w:t xml:space="preserve"> </w:t>
      </w:r>
      <w:proofErr w:type="spellStart"/>
      <w:r w:rsidRPr="00795701">
        <w:rPr>
          <w:sz w:val="16"/>
          <w:szCs w:val="16"/>
        </w:rPr>
        <w:t>Sutarties</w:t>
      </w:r>
      <w:proofErr w:type="spellEnd"/>
      <w:r w:rsidRPr="00795701">
        <w:rPr>
          <w:sz w:val="16"/>
          <w:szCs w:val="16"/>
        </w:rPr>
        <w:t xml:space="preserve"> </w:t>
      </w:r>
      <w:proofErr w:type="spellStart"/>
      <w:r w:rsidRPr="00795701">
        <w:rPr>
          <w:sz w:val="16"/>
          <w:szCs w:val="16"/>
        </w:rPr>
        <w:t>vykdymo</w:t>
      </w:r>
      <w:proofErr w:type="spellEnd"/>
      <w:r w:rsidRPr="00795701">
        <w:rPr>
          <w:sz w:val="16"/>
          <w:szCs w:val="16"/>
        </w:rPr>
        <w:t xml:space="preserve"> </w:t>
      </w:r>
      <w:proofErr w:type="spellStart"/>
      <w:r w:rsidRPr="00795701">
        <w:rPr>
          <w:sz w:val="16"/>
          <w:szCs w:val="16"/>
        </w:rPr>
        <w:t>laikotarpiu</w:t>
      </w:r>
      <w:proofErr w:type="spellEnd"/>
      <w:r w:rsidRPr="00795701">
        <w:rPr>
          <w:sz w:val="16"/>
          <w:szCs w:val="16"/>
        </w:rPr>
        <w:t xml:space="preserve"> </w:t>
      </w:r>
      <w:proofErr w:type="spellStart"/>
      <w:r>
        <w:rPr>
          <w:sz w:val="16"/>
          <w:szCs w:val="16"/>
        </w:rPr>
        <w:t>perkančioji</w:t>
      </w:r>
      <w:proofErr w:type="spellEnd"/>
      <w:r>
        <w:rPr>
          <w:sz w:val="16"/>
          <w:szCs w:val="16"/>
        </w:rPr>
        <w:t xml:space="preserve"> </w:t>
      </w:r>
      <w:proofErr w:type="spellStart"/>
      <w:r>
        <w:rPr>
          <w:sz w:val="16"/>
          <w:szCs w:val="16"/>
        </w:rPr>
        <w:t>organizacija</w:t>
      </w:r>
      <w:proofErr w:type="spellEnd"/>
      <w:r>
        <w:rPr>
          <w:sz w:val="16"/>
          <w:szCs w:val="16"/>
        </w:rPr>
        <w:t xml:space="preserve"> </w:t>
      </w:r>
      <w:proofErr w:type="spellStart"/>
      <w:r>
        <w:rPr>
          <w:sz w:val="16"/>
          <w:szCs w:val="16"/>
        </w:rPr>
        <w:t>turi</w:t>
      </w:r>
      <w:proofErr w:type="spellEnd"/>
      <w:r>
        <w:rPr>
          <w:sz w:val="16"/>
          <w:szCs w:val="16"/>
        </w:rPr>
        <w:t xml:space="preserve"> </w:t>
      </w:r>
      <w:proofErr w:type="spellStart"/>
      <w:r>
        <w:rPr>
          <w:sz w:val="16"/>
          <w:szCs w:val="16"/>
        </w:rPr>
        <w:t>teisę</w:t>
      </w:r>
      <w:proofErr w:type="spellEnd"/>
      <w:r>
        <w:rPr>
          <w:sz w:val="16"/>
          <w:szCs w:val="16"/>
        </w:rPr>
        <w:t xml:space="preserve"> </w:t>
      </w:r>
      <w:proofErr w:type="spellStart"/>
      <w:r>
        <w:rPr>
          <w:sz w:val="16"/>
          <w:szCs w:val="16"/>
        </w:rPr>
        <w:t>prašyti</w:t>
      </w:r>
      <w:proofErr w:type="spellEnd"/>
      <w:r>
        <w:rPr>
          <w:sz w:val="16"/>
          <w:szCs w:val="16"/>
        </w:rPr>
        <w:t xml:space="preserve"> </w:t>
      </w:r>
      <w:proofErr w:type="spellStart"/>
      <w:r>
        <w:rPr>
          <w:sz w:val="16"/>
          <w:szCs w:val="16"/>
        </w:rPr>
        <w:t>tiekėjo</w:t>
      </w:r>
      <w:proofErr w:type="spellEnd"/>
      <w:r>
        <w:rPr>
          <w:sz w:val="16"/>
          <w:szCs w:val="16"/>
        </w:rPr>
        <w:t xml:space="preserve"> </w:t>
      </w:r>
      <w:proofErr w:type="spellStart"/>
      <w:r w:rsidRPr="00795701">
        <w:rPr>
          <w:sz w:val="16"/>
          <w:szCs w:val="16"/>
        </w:rPr>
        <w:t>pateikti</w:t>
      </w:r>
      <w:proofErr w:type="spellEnd"/>
      <w:r w:rsidRPr="00795701">
        <w:rPr>
          <w:sz w:val="16"/>
          <w:szCs w:val="16"/>
        </w:rPr>
        <w:t xml:space="preserve"> </w:t>
      </w:r>
      <w:r w:rsidRPr="00795701">
        <w:rPr>
          <w:rStyle w:val="Numatytasispastraiposriftas1"/>
          <w:sz w:val="16"/>
          <w:szCs w:val="16"/>
          <w:lang w:val="lt-LT"/>
        </w:rPr>
        <w:t>atitikimo nurodytam kriterijui įrodymą</w:t>
      </w:r>
      <w:r>
        <w:rPr>
          <w:rStyle w:val="Numatytasispastraiposriftas1"/>
          <w:sz w:val="16"/>
          <w:szCs w:val="16"/>
          <w:lang w:val="lt-LT"/>
        </w:rPr>
        <w:t xml:space="preserve">, </w:t>
      </w:r>
      <w:proofErr w:type="spellStart"/>
      <w:r>
        <w:rPr>
          <w:rStyle w:val="Numatytasispastraiposriftas1"/>
          <w:sz w:val="16"/>
          <w:szCs w:val="16"/>
          <w:lang w:val="lt-LT"/>
        </w:rPr>
        <w:t>t.y</w:t>
      </w:r>
      <w:proofErr w:type="spellEnd"/>
      <w:r>
        <w:rPr>
          <w:rStyle w:val="Numatytasispastraiposriftas1"/>
          <w:sz w:val="16"/>
          <w:szCs w:val="16"/>
          <w:lang w:val="lt-LT"/>
        </w:rPr>
        <w:t>.</w:t>
      </w:r>
      <w:r w:rsidRPr="00795701">
        <w:rPr>
          <w:rStyle w:val="Numatytasispastraiposriftas1"/>
          <w:sz w:val="16"/>
          <w:szCs w:val="16"/>
          <w:lang w:val="lt-LT"/>
        </w:rPr>
        <w:t xml:space="preserve"> tiekėjas </w:t>
      </w:r>
      <w:r>
        <w:rPr>
          <w:rStyle w:val="Numatytasispastraiposriftas1"/>
          <w:sz w:val="16"/>
          <w:szCs w:val="16"/>
          <w:lang w:val="lt-LT"/>
        </w:rPr>
        <w:t>turės pateikti</w:t>
      </w:r>
      <w:r w:rsidRPr="00795701">
        <w:rPr>
          <w:rStyle w:val="Numatytasispastraiposriftas1"/>
          <w:sz w:val="16"/>
          <w:szCs w:val="16"/>
          <w:lang w:val="lt-LT"/>
        </w:rPr>
        <w:t xml:space="preserve"> ataskaitą apie atitikimą kriterijui, nepasiekus kriterijaus, gali būti taikomos pirkimo sutartyje numatytos baudos.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0553F"/>
    <w:multiLevelType w:val="multilevel"/>
    <w:tmpl w:val="56383008"/>
    <w:lvl w:ilvl="0">
      <w:start w:val="3"/>
      <w:numFmt w:val="decimal"/>
      <w:lvlText w:val="%1."/>
      <w:lvlJc w:val="left"/>
      <w:pPr>
        <w:ind w:left="360" w:hanging="360"/>
      </w:pPr>
      <w:rPr>
        <w:rFonts w:ascii="Times New Roman" w:hAnsi="Times New Roman" w:cs="Times New Roman"/>
        <w:color w:val="000000"/>
        <w:sz w:val="24"/>
      </w:rPr>
    </w:lvl>
    <w:lvl w:ilvl="1">
      <w:start w:val="1"/>
      <w:numFmt w:val="decimal"/>
      <w:lvlText w:val="%1.%2."/>
      <w:lvlJc w:val="left"/>
      <w:pPr>
        <w:ind w:left="1211" w:hanging="360"/>
      </w:pPr>
      <w:rPr>
        <w:rFonts w:ascii="Times New Roman" w:hAnsi="Times New Roman" w:cs="Times New Roman"/>
        <w:color w:val="000000"/>
        <w:sz w:val="24"/>
      </w:rPr>
    </w:lvl>
    <w:lvl w:ilvl="2">
      <w:start w:val="1"/>
      <w:numFmt w:val="decimal"/>
      <w:lvlText w:val="%1.%2.%3."/>
      <w:lvlJc w:val="left"/>
      <w:pPr>
        <w:ind w:left="2422" w:hanging="720"/>
      </w:pPr>
      <w:rPr>
        <w:rFonts w:ascii="Times New Roman" w:hAnsi="Times New Roman" w:cs="Times New Roman"/>
        <w:color w:val="000000"/>
        <w:sz w:val="24"/>
      </w:rPr>
    </w:lvl>
    <w:lvl w:ilvl="3">
      <w:start w:val="1"/>
      <w:numFmt w:val="decimal"/>
      <w:lvlText w:val="%1.%2.%3.%4."/>
      <w:lvlJc w:val="left"/>
      <w:pPr>
        <w:ind w:left="3273" w:hanging="720"/>
      </w:pPr>
      <w:rPr>
        <w:rFonts w:ascii="Times New Roman" w:hAnsi="Times New Roman" w:cs="Times New Roman"/>
        <w:color w:val="000000"/>
        <w:sz w:val="24"/>
      </w:rPr>
    </w:lvl>
    <w:lvl w:ilvl="4">
      <w:start w:val="1"/>
      <w:numFmt w:val="decimal"/>
      <w:lvlText w:val="%1.%2.%3.%4.%5."/>
      <w:lvlJc w:val="left"/>
      <w:pPr>
        <w:ind w:left="4484" w:hanging="1080"/>
      </w:pPr>
      <w:rPr>
        <w:rFonts w:ascii="Times New Roman" w:hAnsi="Times New Roman" w:cs="Times New Roman"/>
        <w:color w:val="000000"/>
        <w:sz w:val="24"/>
      </w:rPr>
    </w:lvl>
    <w:lvl w:ilvl="5">
      <w:start w:val="1"/>
      <w:numFmt w:val="decimal"/>
      <w:lvlText w:val="%1.%2.%3.%4.%5.%6."/>
      <w:lvlJc w:val="left"/>
      <w:pPr>
        <w:ind w:left="5335" w:hanging="1080"/>
      </w:pPr>
      <w:rPr>
        <w:rFonts w:ascii="Times New Roman" w:hAnsi="Times New Roman" w:cs="Times New Roman"/>
        <w:color w:val="000000"/>
        <w:sz w:val="24"/>
      </w:rPr>
    </w:lvl>
    <w:lvl w:ilvl="6">
      <w:start w:val="1"/>
      <w:numFmt w:val="decimal"/>
      <w:lvlText w:val="%1.%2.%3.%4.%5.%6.%7."/>
      <w:lvlJc w:val="left"/>
      <w:pPr>
        <w:ind w:left="6186" w:hanging="1080"/>
      </w:pPr>
      <w:rPr>
        <w:rFonts w:ascii="Times New Roman" w:hAnsi="Times New Roman" w:cs="Times New Roman"/>
        <w:color w:val="000000"/>
        <w:sz w:val="24"/>
      </w:rPr>
    </w:lvl>
    <w:lvl w:ilvl="7">
      <w:start w:val="1"/>
      <w:numFmt w:val="decimal"/>
      <w:lvlText w:val="%1.%2.%3.%4.%5.%6.%7.%8."/>
      <w:lvlJc w:val="left"/>
      <w:pPr>
        <w:ind w:left="7397" w:hanging="1440"/>
      </w:pPr>
      <w:rPr>
        <w:rFonts w:ascii="Times New Roman" w:hAnsi="Times New Roman" w:cs="Times New Roman"/>
        <w:color w:val="000000"/>
        <w:sz w:val="24"/>
      </w:rPr>
    </w:lvl>
    <w:lvl w:ilvl="8">
      <w:start w:val="1"/>
      <w:numFmt w:val="decimal"/>
      <w:lvlText w:val="%1.%2.%3.%4.%5.%6.%7.%8.%9."/>
      <w:lvlJc w:val="left"/>
      <w:pPr>
        <w:ind w:left="8248" w:hanging="1440"/>
      </w:pPr>
      <w:rPr>
        <w:rFonts w:ascii="Times New Roman" w:hAnsi="Times New Roman" w:cs="Times New Roman"/>
        <w:color w:val="000000"/>
        <w:sz w:val="24"/>
      </w:rPr>
    </w:lvl>
  </w:abstractNum>
  <w:abstractNum w:abstractNumId="1" w15:restartNumberingAfterBreak="0">
    <w:nsid w:val="0F2945A0"/>
    <w:multiLevelType w:val="hybridMultilevel"/>
    <w:tmpl w:val="955ECD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3A77D5"/>
    <w:multiLevelType w:val="multilevel"/>
    <w:tmpl w:val="16341122"/>
    <w:lvl w:ilvl="0">
      <w:start w:val="5"/>
      <w:numFmt w:val="decimal"/>
      <w:lvlText w:val="%1."/>
      <w:lvlJc w:val="left"/>
      <w:pPr>
        <w:ind w:left="360" w:hanging="360"/>
      </w:pPr>
      <w:rPr>
        <w:rFonts w:ascii="Times New Roman" w:hAnsi="Times New Roman" w:cs="Times New Roman"/>
        <w:sz w:val="24"/>
        <w:szCs w:val="24"/>
      </w:r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 w15:restartNumberingAfterBreak="0">
    <w:nsid w:val="38CD4F52"/>
    <w:multiLevelType w:val="multilevel"/>
    <w:tmpl w:val="6422F9E4"/>
    <w:lvl w:ilvl="0">
      <w:start w:val="1"/>
      <w:numFmt w:val="decimal"/>
      <w:lvlText w:val="%1."/>
      <w:lvlJc w:val="left"/>
      <w:pPr>
        <w:ind w:left="720" w:hanging="360"/>
      </w:pPr>
      <w:rPr>
        <w:rFonts w:hint="default"/>
        <w:b/>
        <w:i w:val="0"/>
      </w:rPr>
    </w:lvl>
    <w:lvl w:ilvl="1">
      <w:start w:val="1"/>
      <w:numFmt w:val="decimal"/>
      <w:isLgl/>
      <w:lvlText w:val="%1.%2."/>
      <w:lvlJc w:val="left"/>
      <w:pPr>
        <w:ind w:left="1210" w:hanging="360"/>
      </w:pPr>
      <w:rPr>
        <w:rFonts w:ascii="Times New Roman" w:hAnsi="Times New Roman" w:cs="Times New Roman" w:hint="default"/>
        <w:b w:val="0"/>
        <w:i w:val="0"/>
        <w:strike w:val="0"/>
        <w:color w:val="auto"/>
        <w:sz w:val="24"/>
        <w:szCs w:val="24"/>
        <w:u w:val="no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D8C5742"/>
    <w:multiLevelType w:val="hybridMultilevel"/>
    <w:tmpl w:val="8CE2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0B4871"/>
    <w:multiLevelType w:val="multilevel"/>
    <w:tmpl w:val="B890153C"/>
    <w:lvl w:ilvl="0">
      <w:start w:val="1"/>
      <w:numFmt w:val="decimal"/>
      <w:lvlText w:val="%1."/>
      <w:lvlJc w:val="left"/>
      <w:pPr>
        <w:ind w:left="1080" w:hanging="360"/>
      </w:pPr>
      <w:rPr>
        <w:rFonts w:ascii="Times New Roman" w:hAnsi="Times New Roman" w:cs="Times New Roman"/>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8CE0E15"/>
    <w:multiLevelType w:val="hybridMultilevel"/>
    <w:tmpl w:val="B8AE5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BB1ABC"/>
    <w:multiLevelType w:val="hybridMultilevel"/>
    <w:tmpl w:val="F17835A4"/>
    <w:lvl w:ilvl="0" w:tplc="08090001">
      <w:start w:val="1"/>
      <w:numFmt w:val="bullet"/>
      <w:lvlText w:val=""/>
      <w:lvlJc w:val="left"/>
      <w:pPr>
        <w:ind w:left="720" w:hanging="360"/>
      </w:pPr>
      <w:rPr>
        <w:rFonts w:ascii="Symbol" w:hAnsi="Symbol" w:hint="default"/>
      </w:rPr>
    </w:lvl>
    <w:lvl w:ilvl="1" w:tplc="403EFA86">
      <w:numFmt w:val="bullet"/>
      <w:lvlText w:val="•"/>
      <w:lvlJc w:val="left"/>
      <w:pPr>
        <w:ind w:left="1800" w:hanging="72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407092"/>
    <w:multiLevelType w:val="hybridMultilevel"/>
    <w:tmpl w:val="B4546CBC"/>
    <w:lvl w:ilvl="0" w:tplc="D43217AC">
      <w:start w:val="1"/>
      <w:numFmt w:val="decimal"/>
      <w:lvlText w:val="%1."/>
      <w:lvlJc w:val="left"/>
      <w:pPr>
        <w:ind w:left="644"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6"/>
  </w:num>
  <w:num w:numId="4">
    <w:abstractNumId w:val="4"/>
  </w:num>
  <w:num w:numId="5">
    <w:abstractNumId w:va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318"/>
    <w:rsid w:val="00004629"/>
    <w:rsid w:val="00020374"/>
    <w:rsid w:val="00047B3B"/>
    <w:rsid w:val="000814C8"/>
    <w:rsid w:val="00091364"/>
    <w:rsid w:val="0009759B"/>
    <w:rsid w:val="000A64CC"/>
    <w:rsid w:val="000B6270"/>
    <w:rsid w:val="000D42DA"/>
    <w:rsid w:val="000F072D"/>
    <w:rsid w:val="000F0D1A"/>
    <w:rsid w:val="000F399C"/>
    <w:rsid w:val="0014211B"/>
    <w:rsid w:val="00147768"/>
    <w:rsid w:val="00163A51"/>
    <w:rsid w:val="001837AB"/>
    <w:rsid w:val="00187780"/>
    <w:rsid w:val="001950F6"/>
    <w:rsid w:val="001B1F7B"/>
    <w:rsid w:val="001C31BF"/>
    <w:rsid w:val="001F7E40"/>
    <w:rsid w:val="00215514"/>
    <w:rsid w:val="00253EE0"/>
    <w:rsid w:val="00260D33"/>
    <w:rsid w:val="00280DB8"/>
    <w:rsid w:val="0028457B"/>
    <w:rsid w:val="002A28B9"/>
    <w:rsid w:val="002B18AE"/>
    <w:rsid w:val="002B2BEA"/>
    <w:rsid w:val="002E626E"/>
    <w:rsid w:val="002F7CB2"/>
    <w:rsid w:val="00302A3F"/>
    <w:rsid w:val="003371F5"/>
    <w:rsid w:val="00376AB3"/>
    <w:rsid w:val="003A6064"/>
    <w:rsid w:val="003F3EE7"/>
    <w:rsid w:val="004709A1"/>
    <w:rsid w:val="00482C82"/>
    <w:rsid w:val="004E4D0B"/>
    <w:rsid w:val="00504E21"/>
    <w:rsid w:val="00510FE1"/>
    <w:rsid w:val="005455F9"/>
    <w:rsid w:val="00571542"/>
    <w:rsid w:val="005F4894"/>
    <w:rsid w:val="00617AAE"/>
    <w:rsid w:val="0064559D"/>
    <w:rsid w:val="007712FF"/>
    <w:rsid w:val="00771EEB"/>
    <w:rsid w:val="00803732"/>
    <w:rsid w:val="00805EFA"/>
    <w:rsid w:val="00856C63"/>
    <w:rsid w:val="00860146"/>
    <w:rsid w:val="00876685"/>
    <w:rsid w:val="008C5C86"/>
    <w:rsid w:val="008F5740"/>
    <w:rsid w:val="008F7318"/>
    <w:rsid w:val="00904BB7"/>
    <w:rsid w:val="00913436"/>
    <w:rsid w:val="009D00E7"/>
    <w:rsid w:val="009D1163"/>
    <w:rsid w:val="009E2241"/>
    <w:rsid w:val="009F0936"/>
    <w:rsid w:val="00A4627C"/>
    <w:rsid w:val="00A8588F"/>
    <w:rsid w:val="00AC5B67"/>
    <w:rsid w:val="00AD6FA2"/>
    <w:rsid w:val="00AE67A6"/>
    <w:rsid w:val="00B50A8A"/>
    <w:rsid w:val="00BB11D4"/>
    <w:rsid w:val="00C32E0E"/>
    <w:rsid w:val="00C546F3"/>
    <w:rsid w:val="00C65985"/>
    <w:rsid w:val="00CB2BCA"/>
    <w:rsid w:val="00CB5DDB"/>
    <w:rsid w:val="00D3068C"/>
    <w:rsid w:val="00DC4672"/>
    <w:rsid w:val="00DD46ED"/>
    <w:rsid w:val="00DE0CD1"/>
    <w:rsid w:val="00E17D27"/>
    <w:rsid w:val="00E25A90"/>
    <w:rsid w:val="00ED75D5"/>
    <w:rsid w:val="00EE45D0"/>
    <w:rsid w:val="00F23178"/>
    <w:rsid w:val="00F407CF"/>
    <w:rsid w:val="00F54FEE"/>
    <w:rsid w:val="00F838C6"/>
    <w:rsid w:val="00F92E62"/>
    <w:rsid w:val="00FD451B"/>
    <w:rsid w:val="00FE0E68"/>
    <w:rsid w:val="00FE6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DC9A4"/>
  <w15:chartTrackingRefBased/>
  <w15:docId w15:val="{38135FD3-D657-4EF4-B5FC-315204DDA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6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0E68"/>
    <w:rPr>
      <w:color w:val="0563C1" w:themeColor="hyperlink"/>
      <w:u w:val="single"/>
    </w:rPr>
  </w:style>
  <w:style w:type="paragraph" w:styleId="ListParagraph">
    <w:name w:val="List Paragraph"/>
    <w:aliases w:val="Bullet EY,Buletai,List Paragraph21,List Paragraph1,List Paragraph2,lp1,Bullet 1,Use Case List Paragraph,Numbering,ERP-List Paragraph,List Paragraph11,List Paragraph111,Paragraph,List Paragraph Red,Table of contents number"/>
    <w:basedOn w:val="Normal"/>
    <w:link w:val="ListParagraphChar"/>
    <w:uiPriority w:val="34"/>
    <w:qFormat/>
    <w:rsid w:val="00D3068C"/>
    <w:pPr>
      <w:ind w:left="720"/>
      <w:contextualSpacing/>
    </w:pPr>
  </w:style>
  <w:style w:type="character" w:styleId="CommentReference">
    <w:name w:val="annotation reference"/>
    <w:basedOn w:val="DefaultParagraphFont"/>
    <w:uiPriority w:val="99"/>
    <w:semiHidden/>
    <w:unhideWhenUsed/>
    <w:rsid w:val="00A4627C"/>
    <w:rPr>
      <w:sz w:val="16"/>
      <w:szCs w:val="16"/>
    </w:rPr>
  </w:style>
  <w:style w:type="paragraph" w:styleId="CommentText">
    <w:name w:val="annotation text"/>
    <w:basedOn w:val="Normal"/>
    <w:link w:val="CommentTextChar"/>
    <w:uiPriority w:val="99"/>
    <w:semiHidden/>
    <w:unhideWhenUsed/>
    <w:rsid w:val="00A4627C"/>
    <w:pPr>
      <w:spacing w:line="240" w:lineRule="auto"/>
    </w:pPr>
    <w:rPr>
      <w:sz w:val="20"/>
      <w:szCs w:val="20"/>
    </w:rPr>
  </w:style>
  <w:style w:type="character" w:customStyle="1" w:styleId="CommentTextChar">
    <w:name w:val="Comment Text Char"/>
    <w:basedOn w:val="DefaultParagraphFont"/>
    <w:link w:val="CommentText"/>
    <w:uiPriority w:val="99"/>
    <w:semiHidden/>
    <w:rsid w:val="00A4627C"/>
    <w:rPr>
      <w:noProof/>
      <w:sz w:val="20"/>
      <w:szCs w:val="20"/>
      <w:lang w:val="lt-LT"/>
    </w:rPr>
  </w:style>
  <w:style w:type="paragraph" w:styleId="CommentSubject">
    <w:name w:val="annotation subject"/>
    <w:basedOn w:val="CommentText"/>
    <w:next w:val="CommentText"/>
    <w:link w:val="CommentSubjectChar"/>
    <w:uiPriority w:val="99"/>
    <w:semiHidden/>
    <w:unhideWhenUsed/>
    <w:rsid w:val="00A4627C"/>
    <w:rPr>
      <w:b/>
      <w:bCs/>
    </w:rPr>
  </w:style>
  <w:style w:type="character" w:customStyle="1" w:styleId="CommentSubjectChar">
    <w:name w:val="Comment Subject Char"/>
    <w:basedOn w:val="CommentTextChar"/>
    <w:link w:val="CommentSubject"/>
    <w:uiPriority w:val="99"/>
    <w:semiHidden/>
    <w:rsid w:val="00A4627C"/>
    <w:rPr>
      <w:b/>
      <w:bCs/>
      <w:noProof/>
      <w:sz w:val="20"/>
      <w:szCs w:val="20"/>
      <w:lang w:val="lt-LT"/>
    </w:rPr>
  </w:style>
  <w:style w:type="paragraph" w:styleId="BalloonText">
    <w:name w:val="Balloon Text"/>
    <w:basedOn w:val="Normal"/>
    <w:link w:val="BalloonTextChar"/>
    <w:uiPriority w:val="99"/>
    <w:semiHidden/>
    <w:unhideWhenUsed/>
    <w:rsid w:val="00A462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27C"/>
    <w:rPr>
      <w:rFonts w:ascii="Segoe UI" w:hAnsi="Segoe UI" w:cs="Segoe UI"/>
      <w:noProof/>
      <w:sz w:val="18"/>
      <w:szCs w:val="18"/>
      <w:lang w:val="lt-LT"/>
    </w:rPr>
  </w:style>
  <w:style w:type="character" w:customStyle="1" w:styleId="CharStyle7">
    <w:name w:val="CharStyle7"/>
    <w:basedOn w:val="DefaultParagraphFont"/>
    <w:qFormat/>
    <w:rsid w:val="000814C8"/>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0814C8"/>
    <w:rPr>
      <w:noProof/>
      <w:lang w:val="lt-LT"/>
    </w:rPr>
  </w:style>
  <w:style w:type="character" w:customStyle="1" w:styleId="Numatytasispastraiposriftas1">
    <w:name w:val="Numatytasis pastraipos šriftas1"/>
    <w:rsid w:val="00280DB8"/>
  </w:style>
  <w:style w:type="paragraph" w:customStyle="1" w:styleId="Puslapioinaostekstas1">
    <w:name w:val="Puslapio išnašos tekstas1"/>
    <w:basedOn w:val="Normal"/>
    <w:rsid w:val="00280DB8"/>
    <w:pPr>
      <w:widowControl w:val="0"/>
      <w:suppressAutoHyphens/>
      <w:autoSpaceDE w:val="0"/>
      <w:autoSpaceDN w:val="0"/>
      <w:spacing w:after="0" w:line="240" w:lineRule="auto"/>
      <w:textAlignment w:val="baseline"/>
    </w:pPr>
    <w:rPr>
      <w:rFonts w:ascii="Arial" w:eastAsia="Times New Roman" w:hAnsi="Arial" w:cs="Arial"/>
      <w:noProof w:val="0"/>
      <w:sz w:val="20"/>
      <w:szCs w:val="20"/>
      <w:lang w:val="en-US"/>
    </w:rPr>
  </w:style>
  <w:style w:type="character" w:styleId="FootnoteReference">
    <w:name w:val="footnote reference"/>
    <w:basedOn w:val="DefaultParagraphFont"/>
    <w:unhideWhenUsed/>
    <w:rsid w:val="00280DB8"/>
    <w:rPr>
      <w:vertAlign w:val="superscript"/>
    </w:rPr>
  </w:style>
  <w:style w:type="paragraph" w:customStyle="1" w:styleId="prastasis1">
    <w:name w:val="Įprastasis1"/>
    <w:link w:val="prastasisChar"/>
    <w:rsid w:val="00280DB8"/>
    <w:pPr>
      <w:widowControl w:val="0"/>
      <w:suppressAutoHyphens/>
      <w:autoSpaceDE w:val="0"/>
      <w:autoSpaceDN w:val="0"/>
      <w:spacing w:after="0" w:line="240" w:lineRule="auto"/>
      <w:textAlignment w:val="baseline"/>
    </w:pPr>
    <w:rPr>
      <w:rFonts w:ascii="Arial" w:eastAsia="Times New Roman" w:hAnsi="Arial" w:cs="Arial"/>
      <w:sz w:val="20"/>
      <w:szCs w:val="20"/>
      <w:lang w:val="en-US"/>
    </w:rPr>
  </w:style>
  <w:style w:type="character" w:customStyle="1" w:styleId="prastasisChar">
    <w:name w:val="Įprastasis Char"/>
    <w:link w:val="prastasis1"/>
    <w:rsid w:val="00280DB8"/>
    <w:rPr>
      <w:rFonts w:ascii="Arial" w:eastAsia="Times New Roman"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mailto:t.valasinas@kraujodonoryst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2469</Words>
  <Characters>14076</Characters>
  <Application>Microsoft Office Word</Application>
  <DocSecurity>0</DocSecurity>
  <Lines>117</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Zemguliene</dc:creator>
  <cp:keywords/>
  <dc:description/>
  <cp:lastModifiedBy>Algimantė Misiūnienė</cp:lastModifiedBy>
  <cp:revision>2</cp:revision>
  <dcterms:created xsi:type="dcterms:W3CDTF">2025-10-28T10:55:00Z</dcterms:created>
  <dcterms:modified xsi:type="dcterms:W3CDTF">2025-10-28T10:55:00Z</dcterms:modified>
</cp:coreProperties>
</file>