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099E1FE1" w:rsidR="006E1E0B" w:rsidRPr="00511896" w:rsidRDefault="006E1E0B" w:rsidP="003D31B9">
      <w:pPr>
        <w:jc w:val="right"/>
        <w:rPr>
          <w:bCs/>
          <w:sz w:val="22"/>
          <w:szCs w:val="22"/>
        </w:rPr>
      </w:pPr>
      <w:r w:rsidRPr="00511896">
        <w:rPr>
          <w:bCs/>
          <w:sz w:val="22"/>
          <w:szCs w:val="22"/>
        </w:rPr>
        <w:t>TSD-</w:t>
      </w:r>
      <w:r w:rsidR="00B61C4E" w:rsidRPr="00B61C4E">
        <w:rPr>
          <w:bCs/>
          <w:sz w:val="22"/>
          <w:szCs w:val="22"/>
        </w:rPr>
        <w:t>1071</w:t>
      </w:r>
      <w:r w:rsidRPr="00511896">
        <w:rPr>
          <w:bCs/>
          <w:sz w:val="22"/>
          <w:szCs w:val="22"/>
        </w:rPr>
        <w:t xml:space="preserve">, </w:t>
      </w:r>
      <w:r w:rsidR="00430E42" w:rsidRPr="00511896">
        <w:rPr>
          <w:bCs/>
          <w:sz w:val="22"/>
          <w:szCs w:val="22"/>
        </w:rPr>
        <w:t>VPP-6753</w:t>
      </w:r>
    </w:p>
    <w:p w14:paraId="25D84CF6" w14:textId="77777777" w:rsidR="006E1E0B" w:rsidRPr="00511896" w:rsidRDefault="006E1E0B" w:rsidP="003D31B9">
      <w:pPr>
        <w:rPr>
          <w:b/>
          <w:bCs/>
          <w:sz w:val="22"/>
          <w:szCs w:val="22"/>
        </w:rPr>
      </w:pPr>
    </w:p>
    <w:p w14:paraId="760D3A2D" w14:textId="729422E9" w:rsidR="006E1E0B" w:rsidRPr="00511896" w:rsidRDefault="00430E42" w:rsidP="003D31B9">
      <w:pPr>
        <w:jc w:val="center"/>
        <w:rPr>
          <w:b/>
          <w:bCs/>
          <w:sz w:val="22"/>
          <w:szCs w:val="22"/>
        </w:rPr>
      </w:pPr>
      <w:r w:rsidRPr="00511896">
        <w:rPr>
          <w:b/>
          <w:bCs/>
          <w:sz w:val="22"/>
          <w:szCs w:val="22"/>
        </w:rPr>
        <w:t xml:space="preserve">Konsolės izoliacinei palatai </w:t>
      </w:r>
      <w:r w:rsidR="006E1E0B" w:rsidRPr="00511896">
        <w:rPr>
          <w:b/>
          <w:bCs/>
          <w:sz w:val="22"/>
          <w:szCs w:val="22"/>
        </w:rPr>
        <w:t>techninė specifikacija</w:t>
      </w:r>
    </w:p>
    <w:p w14:paraId="7A7BAEAD" w14:textId="20460605" w:rsidR="00B00AA9" w:rsidRPr="00511896" w:rsidRDefault="00B00AA9" w:rsidP="003D31B9">
      <w:pPr>
        <w:rPr>
          <w:b/>
          <w:sz w:val="22"/>
          <w:szCs w:val="22"/>
        </w:rPr>
      </w:pP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78"/>
        <w:gridCol w:w="2435"/>
        <w:gridCol w:w="3970"/>
        <w:gridCol w:w="3112"/>
      </w:tblGrid>
      <w:tr w:rsidR="00176994" w:rsidRPr="00511896" w14:paraId="3603F63B" w14:textId="77777777" w:rsidTr="00DC423F">
        <w:tc>
          <w:tcPr>
            <w:tcW w:w="333" w:type="pct"/>
          </w:tcPr>
          <w:p w14:paraId="2BE7FB3F" w14:textId="77777777" w:rsidR="00176994" w:rsidRPr="00511896" w:rsidRDefault="00AC7E1A" w:rsidP="003D31B9">
            <w:pPr>
              <w:jc w:val="center"/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Eil.</w:t>
            </w:r>
          </w:p>
          <w:p w14:paraId="7D9E64BE" w14:textId="77777777" w:rsidR="00176994" w:rsidRPr="00511896" w:rsidRDefault="00AC7E1A" w:rsidP="003D31B9">
            <w:pPr>
              <w:jc w:val="center"/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194" w:type="pct"/>
          </w:tcPr>
          <w:p w14:paraId="4EF1174C" w14:textId="40972652" w:rsidR="00176994" w:rsidRPr="00511896" w:rsidRDefault="00AC7E1A" w:rsidP="003D31B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Parametra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i</w:t>
            </w:r>
          </w:p>
          <w:p w14:paraId="408BCA74" w14:textId="30A5F458" w:rsidR="00F238E9" w:rsidRPr="00511896" w:rsidRDefault="00F238E9" w:rsidP="003D31B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(specifikacija)</w:t>
            </w:r>
          </w:p>
        </w:tc>
        <w:tc>
          <w:tcPr>
            <w:tcW w:w="1947" w:type="pct"/>
            <w:vAlign w:val="center"/>
          </w:tcPr>
          <w:p w14:paraId="4DE2A087" w14:textId="11FC1D13" w:rsidR="00176994" w:rsidRPr="00511896" w:rsidRDefault="00AC7E1A" w:rsidP="003D31B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Reikalaujamo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s</w:t>
            </w:r>
            <w:r w:rsidRPr="00511896">
              <w:rPr>
                <w:b/>
                <w:color w:val="000000"/>
                <w:sz w:val="22"/>
                <w:szCs w:val="22"/>
              </w:rPr>
              <w:t xml:space="preserve"> parametr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ų</w:t>
            </w:r>
            <w:r w:rsidRPr="00511896">
              <w:rPr>
                <w:b/>
                <w:color w:val="000000"/>
                <w:sz w:val="22"/>
                <w:szCs w:val="22"/>
              </w:rPr>
              <w:t xml:space="preserve"> reikšmė</w:t>
            </w:r>
            <w:r w:rsidR="00F238E9" w:rsidRPr="00511896">
              <w:rPr>
                <w:b/>
                <w:color w:val="000000"/>
                <w:sz w:val="22"/>
                <w:szCs w:val="22"/>
              </w:rPr>
              <w:t>s</w:t>
            </w:r>
          </w:p>
        </w:tc>
        <w:tc>
          <w:tcPr>
            <w:tcW w:w="1526" w:type="pct"/>
            <w:vAlign w:val="center"/>
          </w:tcPr>
          <w:p w14:paraId="0A353376" w14:textId="6D0A57C0" w:rsidR="00176994" w:rsidRPr="00511896" w:rsidRDefault="00F238E9" w:rsidP="00DC423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11896">
              <w:rPr>
                <w:b/>
                <w:color w:val="000000"/>
                <w:sz w:val="22"/>
                <w:szCs w:val="22"/>
              </w:rPr>
              <w:t>Siūlomos parametrų reikšmės</w:t>
            </w:r>
          </w:p>
        </w:tc>
      </w:tr>
      <w:tr w:rsidR="00430E42" w:rsidRPr="00511896" w14:paraId="3FE3E584" w14:textId="77777777" w:rsidTr="00DC423F">
        <w:tc>
          <w:tcPr>
            <w:tcW w:w="333" w:type="pct"/>
          </w:tcPr>
          <w:p w14:paraId="6CC011BC" w14:textId="3C3F30ED" w:rsidR="00430E42" w:rsidRPr="00511896" w:rsidRDefault="00430E42" w:rsidP="00430E42">
            <w:pPr>
              <w:jc w:val="center"/>
              <w:rPr>
                <w:b/>
                <w:bCs/>
                <w:sz w:val="22"/>
                <w:szCs w:val="22"/>
              </w:rPr>
            </w:pPr>
            <w:r w:rsidRPr="00511896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141" w:type="pct"/>
            <w:gridSpan w:val="2"/>
          </w:tcPr>
          <w:p w14:paraId="1F754412" w14:textId="664511F4" w:rsidR="00430E42" w:rsidRPr="00511896" w:rsidRDefault="00430E42" w:rsidP="00430E42">
            <w:pPr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 xml:space="preserve">Vieno peties lubinė konsolė – </w:t>
            </w:r>
            <w:r w:rsidRPr="00511896">
              <w:rPr>
                <w:b/>
                <w:bCs/>
                <w:color w:val="000000"/>
                <w:sz w:val="22"/>
                <w:szCs w:val="22"/>
              </w:rPr>
              <w:t xml:space="preserve">1 </w:t>
            </w:r>
            <w:r w:rsidRPr="00511896">
              <w:rPr>
                <w:b/>
                <w:bCs/>
                <w:sz w:val="22"/>
                <w:szCs w:val="22"/>
              </w:rPr>
              <w:t>vnt</w:t>
            </w:r>
            <w:r w:rsidRPr="00511896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526" w:type="pct"/>
          </w:tcPr>
          <w:p w14:paraId="70C13A3B" w14:textId="77777777" w:rsidR="00430E42" w:rsidRPr="00511896" w:rsidRDefault="00430E42" w:rsidP="00DC423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A36FE3" w:rsidRPr="00511896" w14:paraId="35E88101" w14:textId="77777777" w:rsidTr="00DC423F">
        <w:tc>
          <w:tcPr>
            <w:tcW w:w="333" w:type="pct"/>
          </w:tcPr>
          <w:p w14:paraId="5030DF9C" w14:textId="26AFE3B0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1.1.</w:t>
            </w:r>
          </w:p>
        </w:tc>
        <w:tc>
          <w:tcPr>
            <w:tcW w:w="1194" w:type="pct"/>
          </w:tcPr>
          <w:p w14:paraId="7DFF4D05" w14:textId="13073562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Konsolės konstrukcija ir tipas</w:t>
            </w:r>
          </w:p>
        </w:tc>
        <w:tc>
          <w:tcPr>
            <w:tcW w:w="1947" w:type="pct"/>
          </w:tcPr>
          <w:p w14:paraId="1697A6A1" w14:textId="53C24E41" w:rsidR="00A36FE3" w:rsidRPr="00511896" w:rsidRDefault="00A36FE3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Prie lubų montuojama vienos alkūnės (peties) vertikali konsolė (su montavimu prie lubų-perdangos, atsižvelgiant į pakabinamų lubų aukštį);</w:t>
            </w:r>
          </w:p>
          <w:p w14:paraId="1609BD2C" w14:textId="77777777" w:rsidR="00AD59EA" w:rsidRPr="00511896" w:rsidRDefault="00DC423F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Alkūnės ilgis ≥ 800 mm;</w:t>
            </w:r>
          </w:p>
          <w:p w14:paraId="791B818C" w14:textId="4EFE50AA" w:rsidR="00DC423F" w:rsidRPr="00511896" w:rsidRDefault="00DC423F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</w:t>
            </w:r>
            <w:r w:rsidR="00AD59EA" w:rsidRPr="00511896">
              <w:rPr>
                <w:rFonts w:ascii="Times New Roman" w:hAnsi="Times New Roman" w:cs="Times New Roman"/>
                <w:sz w:val="22"/>
              </w:rPr>
              <w:t>lės vertikalios kolonos ilgis ≥ </w:t>
            </w:r>
            <w:r w:rsidRPr="00511896">
              <w:rPr>
                <w:rFonts w:ascii="Times New Roman" w:hAnsi="Times New Roman" w:cs="Times New Roman"/>
                <w:sz w:val="22"/>
              </w:rPr>
              <w:t>1200 mm</w:t>
            </w:r>
            <w:r w:rsidR="00AD59EA" w:rsidRPr="00511896">
              <w:rPr>
                <w:rFonts w:ascii="Times New Roman" w:hAnsi="Times New Roman" w:cs="Times New Roman"/>
                <w:sz w:val="22"/>
              </w:rPr>
              <w:t>;</w:t>
            </w:r>
          </w:p>
          <w:p w14:paraId="7B4D34DB" w14:textId="77777777" w:rsidR="00A36FE3" w:rsidRPr="00511896" w:rsidRDefault="00A36FE3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5BF1B6E2" w14:textId="77777777" w:rsidR="00A36FE3" w:rsidRPr="00511896" w:rsidRDefault="00A36FE3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sistema;</w:t>
            </w:r>
          </w:p>
          <w:p w14:paraId="6FED9D51" w14:textId="76FBF034" w:rsidR="00A36FE3" w:rsidRPr="00511896" w:rsidRDefault="00A36FE3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Būtina galimybė konsolės galinėje ir priekinėje pusėje montuoti lentyną arba kitą įrangą;</w:t>
            </w:r>
          </w:p>
          <w:p w14:paraId="6C399070" w14:textId="77777777" w:rsidR="00DC423F" w:rsidRPr="00511896" w:rsidRDefault="00DC423F" w:rsidP="00AD59EA">
            <w:pPr>
              <w:pStyle w:val="Sraopastraipa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Galimybė keisti lentynų aukštį bei atstumus (tarpus) tarp lentynų;</w:t>
            </w:r>
          </w:p>
          <w:p w14:paraId="463AA17E" w14:textId="53E0BE33" w:rsidR="00A36FE3" w:rsidRPr="00511896" w:rsidRDefault="00A36FE3" w:rsidP="00AD59EA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Konsolėje įrengti judesio eigos ribotuvai.</w:t>
            </w:r>
          </w:p>
        </w:tc>
        <w:tc>
          <w:tcPr>
            <w:tcW w:w="1526" w:type="pct"/>
          </w:tcPr>
          <w:p w14:paraId="52522F2C" w14:textId="67CFF4A3" w:rsidR="00A36FE3" w:rsidRPr="00511896" w:rsidRDefault="00A36FE3" w:rsidP="00DC42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Calibri"/>
                <w:color w:val="000000" w:themeColor="text1"/>
                <w:sz w:val="22"/>
                <w:szCs w:val="22"/>
              </w:rPr>
            </w:pPr>
          </w:p>
        </w:tc>
      </w:tr>
      <w:tr w:rsidR="00A36FE3" w:rsidRPr="00511896" w14:paraId="00C48A9C" w14:textId="77777777" w:rsidTr="00DC423F">
        <w:tc>
          <w:tcPr>
            <w:tcW w:w="333" w:type="pct"/>
          </w:tcPr>
          <w:p w14:paraId="4760BCC9" w14:textId="1F922296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1.2.</w:t>
            </w:r>
          </w:p>
        </w:tc>
        <w:tc>
          <w:tcPr>
            <w:tcW w:w="1194" w:type="pct"/>
          </w:tcPr>
          <w:p w14:paraId="65374D40" w14:textId="49CBF073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Didžiausia konsolės apkrova</w:t>
            </w:r>
          </w:p>
        </w:tc>
        <w:tc>
          <w:tcPr>
            <w:tcW w:w="1947" w:type="pct"/>
          </w:tcPr>
          <w:p w14:paraId="159B6F1D" w14:textId="4D9C118C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rFonts w:eastAsia="Gungsuh"/>
                <w:sz w:val="22"/>
                <w:szCs w:val="22"/>
              </w:rPr>
              <w:t>≥ 240 kg</w:t>
            </w:r>
          </w:p>
        </w:tc>
        <w:tc>
          <w:tcPr>
            <w:tcW w:w="1526" w:type="pct"/>
          </w:tcPr>
          <w:p w14:paraId="07025D5E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188B74E2" w14:textId="77777777" w:rsidTr="00DC423F">
        <w:tc>
          <w:tcPr>
            <w:tcW w:w="333" w:type="pct"/>
          </w:tcPr>
          <w:p w14:paraId="6225E934" w14:textId="05C63900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1.3.</w:t>
            </w:r>
          </w:p>
        </w:tc>
        <w:tc>
          <w:tcPr>
            <w:tcW w:w="1194" w:type="pct"/>
          </w:tcPr>
          <w:p w14:paraId="63704FDF" w14:textId="7494141F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1947" w:type="pct"/>
          </w:tcPr>
          <w:p w14:paraId="190CA7AE" w14:textId="77777777" w:rsidR="00A36FE3" w:rsidRPr="00511896" w:rsidRDefault="00A36FE3" w:rsidP="00A36FE3">
            <w:pPr>
              <w:numPr>
                <w:ilvl w:val="1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50" w:hanging="250"/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Jungtys yra išdėstomos vertikalioje konsolės kolonoje;</w:t>
            </w:r>
          </w:p>
          <w:p w14:paraId="66B51200" w14:textId="7A047BC2" w:rsidR="00A36FE3" w:rsidRPr="00511896" w:rsidRDefault="00A36FE3" w:rsidP="00A36FE3">
            <w:pPr>
              <w:numPr>
                <w:ilvl w:val="1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50" w:hanging="250"/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Konkrečios jungties vieta turi būti laisvai pasirenkama (suderinama su vartotoju užsakymo metu).</w:t>
            </w:r>
          </w:p>
        </w:tc>
        <w:tc>
          <w:tcPr>
            <w:tcW w:w="1526" w:type="pct"/>
          </w:tcPr>
          <w:p w14:paraId="4B806ABB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304A2552" w14:textId="77777777" w:rsidTr="00DC423F">
        <w:tc>
          <w:tcPr>
            <w:tcW w:w="333" w:type="pct"/>
          </w:tcPr>
          <w:p w14:paraId="58E8F807" w14:textId="00B41F5D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1.4.</w:t>
            </w:r>
          </w:p>
        </w:tc>
        <w:tc>
          <w:tcPr>
            <w:tcW w:w="1194" w:type="pct"/>
          </w:tcPr>
          <w:p w14:paraId="7C800AF7" w14:textId="084C361D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Konsolės kolonos viduje turi būti atskiri kanalai</w:t>
            </w:r>
          </w:p>
        </w:tc>
        <w:tc>
          <w:tcPr>
            <w:tcW w:w="1947" w:type="pct"/>
          </w:tcPr>
          <w:p w14:paraId="1B237849" w14:textId="77777777" w:rsidR="00A36FE3" w:rsidRPr="00511896" w:rsidRDefault="00A36FE3" w:rsidP="00A36FE3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Elektros įvadams;</w:t>
            </w:r>
          </w:p>
          <w:p w14:paraId="5731B18C" w14:textId="642C8627" w:rsidR="00A36FE3" w:rsidRPr="00511896" w:rsidRDefault="00A36FE3" w:rsidP="00A36FE3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Dujų įvadams.</w:t>
            </w:r>
          </w:p>
        </w:tc>
        <w:tc>
          <w:tcPr>
            <w:tcW w:w="1526" w:type="pct"/>
          </w:tcPr>
          <w:p w14:paraId="28751F9A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2BCCE627" w14:textId="77777777" w:rsidTr="00DC423F">
        <w:tc>
          <w:tcPr>
            <w:tcW w:w="333" w:type="pct"/>
          </w:tcPr>
          <w:p w14:paraId="71822BEF" w14:textId="5A7B8644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1.5.</w:t>
            </w:r>
          </w:p>
        </w:tc>
        <w:tc>
          <w:tcPr>
            <w:tcW w:w="1194" w:type="pct"/>
          </w:tcPr>
          <w:p w14:paraId="4553DB0B" w14:textId="77777777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Vertikalios kolonos komplektacija:</w:t>
            </w:r>
          </w:p>
          <w:p w14:paraId="29DC6B02" w14:textId="77777777" w:rsidR="00A36FE3" w:rsidRPr="00511896" w:rsidRDefault="00A36FE3" w:rsidP="00A36FE3">
            <w:pPr>
              <w:rPr>
                <w:sz w:val="22"/>
                <w:szCs w:val="22"/>
              </w:rPr>
            </w:pPr>
          </w:p>
        </w:tc>
        <w:tc>
          <w:tcPr>
            <w:tcW w:w="1947" w:type="pct"/>
          </w:tcPr>
          <w:p w14:paraId="3D070A6A" w14:textId="72A8BA7D" w:rsidR="00A36FE3" w:rsidRPr="00511896" w:rsidRDefault="006C2981" w:rsidP="00A36FE3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≥ 1 lentyna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>, montuojam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a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ant bėgelio priekinėje konsol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ės kolonos dalyje, atitinkanti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šiuos reikalavimus:</w:t>
            </w:r>
          </w:p>
          <w:p w14:paraId="5227610B" w14:textId="3F1E49CA" w:rsidR="00A36FE3" w:rsidRPr="00511896" w:rsidRDefault="006C2981" w:rsidP="00A36FE3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matmenys (plotis × gylis): (530 × 480) ± 70 mm;</w:t>
            </w:r>
          </w:p>
          <w:p w14:paraId="4BC2C959" w14:textId="569D5EA6" w:rsidR="00A36FE3" w:rsidRPr="00511896" w:rsidRDefault="00A36FE3" w:rsidP="00A36FE3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 leistina apkrova ≥ 40 kg.</w:t>
            </w:r>
          </w:p>
          <w:p w14:paraId="0AB339D2" w14:textId="77777777" w:rsidR="00A36FE3" w:rsidRPr="00511896" w:rsidRDefault="00A36FE3" w:rsidP="00A36FE3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≥ 1 lentyna su stalčiumi, montuojama priekinėje konsolės kolonos dalyje, apačioje, ir atitinkanti šiuos reikalavimus:</w:t>
            </w:r>
          </w:p>
          <w:p w14:paraId="18BDE2A4" w14:textId="69348488" w:rsidR="00A36FE3" w:rsidRPr="00511896" w:rsidRDefault="00A36FE3" w:rsidP="00A36FE3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 matmenys (plotis × gylis): (530 × 480) ± 70 mm;</w:t>
            </w:r>
          </w:p>
          <w:p w14:paraId="513FF2FC" w14:textId="77777777" w:rsidR="00A36FE3" w:rsidRPr="00511896" w:rsidRDefault="00A36FE3" w:rsidP="00A36FE3">
            <w:pPr>
              <w:pStyle w:val="Sraopastraipa"/>
              <w:numPr>
                <w:ilvl w:val="1"/>
                <w:numId w:val="19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 leistina apkrova ≥ 40 kg.</w:t>
            </w:r>
          </w:p>
          <w:p w14:paraId="0801F6E2" w14:textId="36ED8624" w:rsidR="00A36FE3" w:rsidRPr="00511896" w:rsidRDefault="00A36FE3" w:rsidP="00A36FE3">
            <w:pPr>
              <w:pStyle w:val="Sraopastraipa"/>
              <w:numPr>
                <w:ilvl w:val="0"/>
                <w:numId w:val="19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Prie konsolės kolonos pritvirtinta rankena su stabdžių valdymo funkcija, skirta konsolės padėties nustatymui.</w:t>
            </w:r>
          </w:p>
        </w:tc>
        <w:tc>
          <w:tcPr>
            <w:tcW w:w="1526" w:type="pct"/>
          </w:tcPr>
          <w:p w14:paraId="4E68F6B2" w14:textId="07A8AC44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61074944" w14:textId="77777777" w:rsidTr="00DC423F">
        <w:tc>
          <w:tcPr>
            <w:tcW w:w="333" w:type="pct"/>
          </w:tcPr>
          <w:p w14:paraId="014F28C3" w14:textId="15EE1175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1.6.</w:t>
            </w:r>
          </w:p>
        </w:tc>
        <w:tc>
          <w:tcPr>
            <w:tcW w:w="1194" w:type="pct"/>
          </w:tcPr>
          <w:p w14:paraId="54DB7BA8" w14:textId="6D7B947F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 xml:space="preserve">Konsolės konstrukciniai elementai, </w:t>
            </w:r>
            <w:r w:rsidRPr="00511896">
              <w:rPr>
                <w:sz w:val="22"/>
                <w:szCs w:val="22"/>
              </w:rPr>
              <w:lastRenderedPageBreak/>
              <w:t>palengvinantys jos valymą</w:t>
            </w:r>
          </w:p>
        </w:tc>
        <w:tc>
          <w:tcPr>
            <w:tcW w:w="1947" w:type="pct"/>
          </w:tcPr>
          <w:p w14:paraId="38FCB2F0" w14:textId="77777777" w:rsidR="00A36FE3" w:rsidRPr="00511896" w:rsidRDefault="00A36FE3" w:rsidP="00A36FE3">
            <w:pPr>
              <w:pStyle w:val="Sraopastraipa"/>
              <w:numPr>
                <w:ilvl w:val="1"/>
                <w:numId w:val="18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lastRenderedPageBreak/>
              <w:t>Konsolės paviršiai lygūs, be aštrių kraštų ir kampų, išorinės briaunos suapvalintos;</w:t>
            </w:r>
          </w:p>
          <w:p w14:paraId="3DDB1095" w14:textId="77777777" w:rsidR="00A36FE3" w:rsidRPr="00511896" w:rsidRDefault="00A36FE3" w:rsidP="00A36FE3">
            <w:pPr>
              <w:pStyle w:val="Sraopastraipa"/>
              <w:numPr>
                <w:ilvl w:val="1"/>
                <w:numId w:val="18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lastRenderedPageBreak/>
              <w:t>Konsolėje nėra išsikišusių varžtų, kniedžių;</w:t>
            </w:r>
          </w:p>
          <w:p w14:paraId="0323CC6E" w14:textId="4AB28668" w:rsidR="00A36FE3" w:rsidRPr="00511896" w:rsidRDefault="00A36FE3" w:rsidP="00A36FE3">
            <w:pPr>
              <w:pStyle w:val="Sraopastraipa"/>
              <w:numPr>
                <w:ilvl w:val="1"/>
                <w:numId w:val="18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526" w:type="pct"/>
          </w:tcPr>
          <w:p w14:paraId="0F664239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1DC8883D" w14:textId="77777777" w:rsidTr="00DC423F">
        <w:tc>
          <w:tcPr>
            <w:tcW w:w="333" w:type="pct"/>
          </w:tcPr>
          <w:p w14:paraId="1C36BC26" w14:textId="23DCCD58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1.7.</w:t>
            </w:r>
          </w:p>
        </w:tc>
        <w:tc>
          <w:tcPr>
            <w:tcW w:w="1194" w:type="pct"/>
          </w:tcPr>
          <w:p w14:paraId="7ADCCB47" w14:textId="1467FC91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Jungtys</w:t>
            </w:r>
          </w:p>
        </w:tc>
        <w:tc>
          <w:tcPr>
            <w:tcW w:w="1947" w:type="pct"/>
          </w:tcPr>
          <w:p w14:paraId="7450F0A2" w14:textId="77777777" w:rsidR="00A36FE3" w:rsidRPr="00511896" w:rsidRDefault="00A36FE3" w:rsidP="00A36FE3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Kolonoje sumontuotos jungtys:</w:t>
            </w:r>
          </w:p>
          <w:p w14:paraId="602C6C43" w14:textId="7F36881C" w:rsidR="00A36FE3" w:rsidRPr="00511896" w:rsidRDefault="00A36FE3" w:rsidP="00A36FE3">
            <w:pPr>
              <w:pStyle w:val="Sraopastraipa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elektros rozetės (230</w:t>
            </w:r>
            <w:r w:rsidR="00A44645" w:rsidRPr="00511896">
              <w:rPr>
                <w:rFonts w:ascii="Times New Roman" w:hAnsi="Times New Roman" w:cs="Times New Roman"/>
                <w:sz w:val="22"/>
              </w:rPr>
              <w:t> </w:t>
            </w:r>
            <w:r w:rsidRPr="00511896">
              <w:rPr>
                <w:rFonts w:ascii="Times New Roman" w:hAnsi="Times New Roman" w:cs="Times New Roman"/>
                <w:sz w:val="22"/>
              </w:rPr>
              <w:t>V, su įžeminimu) su dangteliais – 10 vnt.;</w:t>
            </w:r>
          </w:p>
          <w:p w14:paraId="23423875" w14:textId="5C19CB87" w:rsidR="00A36FE3" w:rsidRPr="00511896" w:rsidRDefault="00A36FE3" w:rsidP="00A36FE3">
            <w:pPr>
              <w:pStyle w:val="Sraopastraipa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elektrinių potencialų išlyginimo rozetės (gnybtai) – 6 vnt.;</w:t>
            </w:r>
          </w:p>
          <w:p w14:paraId="3E7CAC7B" w14:textId="393DD746" w:rsidR="00A36FE3" w:rsidRPr="00511896" w:rsidRDefault="00A36FE3" w:rsidP="00A36FE3">
            <w:pPr>
              <w:pStyle w:val="Sraopastraipa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dviguba kompiuterinio tinklo jungtis (RJ45 CAT6 ar lygiavertė) – 1 vnt.;</w:t>
            </w:r>
          </w:p>
          <w:p w14:paraId="4FF1CB91" w14:textId="3C928E49" w:rsidR="00A36FE3" w:rsidRPr="00511896" w:rsidRDefault="00A36FE3" w:rsidP="00A36FE3">
            <w:pPr>
              <w:pStyle w:val="Sraopastraipa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vakuumo jungtis – 1 vnt.;</w:t>
            </w:r>
          </w:p>
          <w:p w14:paraId="0A1B4E33" w14:textId="7C0CCA29" w:rsidR="00A36FE3" w:rsidRPr="00511896" w:rsidRDefault="00A36FE3" w:rsidP="00A36FE3">
            <w:pPr>
              <w:pStyle w:val="Sraopastraipa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 xml:space="preserve">suspausto oro jungtis, 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511896">
              <w:rPr>
                <w:rFonts w:ascii="Times New Roman" w:hAnsi="Times New Roman" w:cs="Times New Roman"/>
                <w:sz w:val="22"/>
              </w:rPr>
              <w:t xml:space="preserve"> – 1 vnt.;</w:t>
            </w:r>
          </w:p>
          <w:p w14:paraId="75D1B9B6" w14:textId="1A231004" w:rsidR="00A36FE3" w:rsidRPr="00511896" w:rsidRDefault="00A36FE3" w:rsidP="00A36FE3">
            <w:pPr>
              <w:pStyle w:val="Sraopastraipa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deguonies (O</w:t>
            </w:r>
            <w:r w:rsidRPr="00511896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511896">
              <w:rPr>
                <w:rFonts w:ascii="Times New Roman" w:hAnsi="Times New Roman" w:cs="Times New Roman"/>
                <w:sz w:val="22"/>
              </w:rPr>
              <w:t>) tiekimo</w:t>
            </w:r>
            <w:r w:rsidRPr="00511896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511896">
              <w:rPr>
                <w:rFonts w:ascii="Times New Roman" w:hAnsi="Times New Roman" w:cs="Times New Roman"/>
                <w:sz w:val="22"/>
              </w:rPr>
              <w:t>jungtis – 2 vnt.</w:t>
            </w:r>
          </w:p>
          <w:p w14:paraId="3F6913E8" w14:textId="131F5906" w:rsidR="00A36FE3" w:rsidRPr="00511896" w:rsidRDefault="00A36FE3" w:rsidP="00A36FE3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Konsolėje sumontuotos medicin</w:t>
            </w:r>
            <w:r w:rsidR="00AD59EA" w:rsidRPr="00511896">
              <w:rPr>
                <w:rFonts w:ascii="Times New Roman" w:hAnsi="Times New Roman" w:cs="Times New Roman"/>
                <w:sz w:val="22"/>
              </w:rPr>
              <w:t>inių dujų ir vakuumo jungtys yra</w:t>
            </w:r>
            <w:r w:rsidRPr="00511896">
              <w:rPr>
                <w:rFonts w:ascii="Times New Roman" w:hAnsi="Times New Roman" w:cs="Times New Roman"/>
                <w:sz w:val="22"/>
              </w:rPr>
              <w:t xml:space="preserve"> „</w:t>
            </w:r>
            <w:r w:rsidR="00AD59EA" w:rsidRPr="00511896">
              <w:rPr>
                <w:rFonts w:ascii="Times New Roman" w:hAnsi="Times New Roman" w:cs="Times New Roman"/>
                <w:sz w:val="22"/>
              </w:rPr>
              <w:t>Medical Technologies“ standarto</w:t>
            </w:r>
            <w:r w:rsidR="00522639" w:rsidRPr="00511896">
              <w:rPr>
                <w:rFonts w:ascii="Times New Roman" w:hAnsi="Times New Roman" w:cs="Times New Roman"/>
                <w:sz w:val="22"/>
              </w:rPr>
              <w:t xml:space="preserve"> (turi būti suderinamos su reanimacijoje turimais aparatais)</w:t>
            </w:r>
            <w:r w:rsidRPr="00511896">
              <w:rPr>
                <w:rFonts w:ascii="Times New Roman" w:hAnsi="Times New Roman" w:cs="Times New Roman"/>
                <w:sz w:val="22"/>
              </w:rPr>
              <w:t>;</w:t>
            </w:r>
          </w:p>
          <w:p w14:paraId="036F5BF5" w14:textId="41F6A41E" w:rsidR="00A36FE3" w:rsidRPr="00511896" w:rsidRDefault="00A36FE3" w:rsidP="00A36FE3">
            <w:pPr>
              <w:pStyle w:val="Sraopastraip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medicininės įrangos pajungimo antgaliai (</w:t>
            </w:r>
            <w:r w:rsidR="00F929A0" w:rsidRPr="00511896">
              <w:rPr>
                <w:rFonts w:ascii="Times New Roman" w:hAnsi="Times New Roman" w:cs="Times New Roman"/>
                <w:sz w:val="22"/>
              </w:rPr>
              <w:t xml:space="preserve">pastaba: </w:t>
            </w:r>
            <w:r w:rsidRPr="00511896">
              <w:rPr>
                <w:rFonts w:ascii="Times New Roman" w:hAnsi="Times New Roman" w:cs="Times New Roman"/>
                <w:sz w:val="22"/>
              </w:rPr>
              <w:t>turi atitikti aukščiau minimą standartą).</w:t>
            </w:r>
          </w:p>
        </w:tc>
        <w:tc>
          <w:tcPr>
            <w:tcW w:w="1526" w:type="pct"/>
          </w:tcPr>
          <w:p w14:paraId="62276E8A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1D48CDA6" w14:textId="77777777" w:rsidTr="00DC423F">
        <w:tc>
          <w:tcPr>
            <w:tcW w:w="333" w:type="pct"/>
          </w:tcPr>
          <w:p w14:paraId="03E5752D" w14:textId="6E9B939C" w:rsidR="00A36FE3" w:rsidRPr="00511896" w:rsidRDefault="00A36FE3" w:rsidP="00A36FE3">
            <w:pPr>
              <w:jc w:val="center"/>
              <w:rPr>
                <w:b/>
                <w:bCs/>
                <w:sz w:val="22"/>
                <w:szCs w:val="22"/>
              </w:rPr>
            </w:pPr>
            <w:r w:rsidRPr="00511896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141" w:type="pct"/>
            <w:gridSpan w:val="2"/>
          </w:tcPr>
          <w:p w14:paraId="146FC721" w14:textId="54B3ADB0" w:rsidR="00A36FE3" w:rsidRPr="00511896" w:rsidRDefault="00A36FE3" w:rsidP="00A36FE3">
            <w:pPr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 xml:space="preserve">Dviejų pečių lubinė konsolė – </w:t>
            </w:r>
            <w:r w:rsidRPr="00511896">
              <w:rPr>
                <w:b/>
                <w:bCs/>
                <w:color w:val="000000"/>
                <w:sz w:val="22"/>
                <w:szCs w:val="22"/>
              </w:rPr>
              <w:t xml:space="preserve">1 </w:t>
            </w:r>
            <w:r w:rsidRPr="00511896">
              <w:rPr>
                <w:b/>
                <w:bCs/>
                <w:sz w:val="22"/>
                <w:szCs w:val="22"/>
              </w:rPr>
              <w:t>vnt</w:t>
            </w:r>
            <w:r w:rsidRPr="00511896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526" w:type="pct"/>
          </w:tcPr>
          <w:p w14:paraId="1F37085E" w14:textId="77777777" w:rsidR="00A36FE3" w:rsidRPr="00511896" w:rsidRDefault="00A36FE3" w:rsidP="00DC423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A36FE3" w:rsidRPr="00511896" w14:paraId="4C1F86B7" w14:textId="77777777" w:rsidTr="00DC423F">
        <w:tc>
          <w:tcPr>
            <w:tcW w:w="333" w:type="pct"/>
          </w:tcPr>
          <w:p w14:paraId="36E70A9C" w14:textId="604C447D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2.1.</w:t>
            </w:r>
          </w:p>
        </w:tc>
        <w:tc>
          <w:tcPr>
            <w:tcW w:w="1194" w:type="pct"/>
          </w:tcPr>
          <w:p w14:paraId="588ECC66" w14:textId="2B552987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Konsolės konstrukcija ir tipas</w:t>
            </w:r>
          </w:p>
        </w:tc>
        <w:tc>
          <w:tcPr>
            <w:tcW w:w="1947" w:type="pct"/>
          </w:tcPr>
          <w:p w14:paraId="7D26F5C2" w14:textId="567B627D" w:rsidR="00A36FE3" w:rsidRPr="00511896" w:rsidRDefault="00A36FE3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Prie lubų montuojama dviejų alkūnių (pečių) vertikali konsolė (su montavimu prie lubų-perdangos, atsižvelgiant į pakabinamų lubų aukštį);</w:t>
            </w:r>
          </w:p>
          <w:p w14:paraId="0185D534" w14:textId="6E82587A" w:rsidR="00AD59EA" w:rsidRPr="00511896" w:rsidRDefault="00AD59EA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Alkūnių bendras ilgis ≥ 1400 mm;</w:t>
            </w:r>
          </w:p>
          <w:p w14:paraId="0650DD59" w14:textId="77777777" w:rsidR="00AD59EA" w:rsidRPr="00511896" w:rsidRDefault="00AD59EA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Konsolės vertikalios kolonos ilgis ≥ 1200 mm;</w:t>
            </w:r>
          </w:p>
          <w:p w14:paraId="0867D969" w14:textId="77777777" w:rsidR="00A36FE3" w:rsidRPr="00511896" w:rsidRDefault="00A36FE3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 xml:space="preserve">Konsolės alkūnių sukimosi apie savo ašį kampas 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≥ 330°;</w:t>
            </w:r>
          </w:p>
          <w:p w14:paraId="130C51BC" w14:textId="77777777" w:rsidR="00A36FE3" w:rsidRPr="00511896" w:rsidRDefault="00A36FE3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Konsolės padėties fiksavimui naudojama elektromagnetinių arba pneumatinių stabdžių sistema;</w:t>
            </w:r>
          </w:p>
          <w:p w14:paraId="0156396B" w14:textId="15C0226E" w:rsidR="00A36FE3" w:rsidRPr="00511896" w:rsidRDefault="00A36FE3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Būtina galimybė konsolės galinėje ir priekinėje pusėje montuoti lentyną arba kitą įrangą;</w:t>
            </w:r>
          </w:p>
          <w:p w14:paraId="255DF7CF" w14:textId="77777777" w:rsidR="00DC423F" w:rsidRPr="00511896" w:rsidRDefault="00DC423F" w:rsidP="00AD59EA">
            <w:pPr>
              <w:pStyle w:val="Sraopastraipa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Galimybė keisti lentynų aukštį bei atstumus (tarpus) tarp lentynų;</w:t>
            </w:r>
          </w:p>
          <w:p w14:paraId="79445B10" w14:textId="1D3E7D36" w:rsidR="00A36FE3" w:rsidRPr="00511896" w:rsidRDefault="00A36FE3" w:rsidP="00AD59EA">
            <w:pPr>
              <w:pStyle w:val="Sraopastraipa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Konsolėje įrengti judesio eigos ribotuvai.</w:t>
            </w:r>
          </w:p>
        </w:tc>
        <w:tc>
          <w:tcPr>
            <w:tcW w:w="1526" w:type="pct"/>
          </w:tcPr>
          <w:p w14:paraId="4E66783C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2C27F2E3" w14:textId="77777777" w:rsidTr="00DC423F">
        <w:tc>
          <w:tcPr>
            <w:tcW w:w="333" w:type="pct"/>
          </w:tcPr>
          <w:p w14:paraId="093B2961" w14:textId="4F054503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2.2.</w:t>
            </w:r>
          </w:p>
        </w:tc>
        <w:tc>
          <w:tcPr>
            <w:tcW w:w="1194" w:type="pct"/>
          </w:tcPr>
          <w:p w14:paraId="3DAF2A1B" w14:textId="70478714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Didžiausia konsolės apkrova</w:t>
            </w:r>
          </w:p>
        </w:tc>
        <w:tc>
          <w:tcPr>
            <w:tcW w:w="1947" w:type="pct"/>
          </w:tcPr>
          <w:p w14:paraId="03EF2CAC" w14:textId="0315FCD6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rFonts w:eastAsia="Gungsuh"/>
                <w:sz w:val="22"/>
                <w:szCs w:val="22"/>
              </w:rPr>
              <w:t>≥ 240 kg</w:t>
            </w:r>
          </w:p>
        </w:tc>
        <w:tc>
          <w:tcPr>
            <w:tcW w:w="1526" w:type="pct"/>
          </w:tcPr>
          <w:p w14:paraId="09917451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20C5C701" w14:textId="77777777" w:rsidTr="00DC423F">
        <w:tc>
          <w:tcPr>
            <w:tcW w:w="333" w:type="pct"/>
          </w:tcPr>
          <w:p w14:paraId="248B3390" w14:textId="7BB1F2C7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2.3.</w:t>
            </w:r>
          </w:p>
        </w:tc>
        <w:tc>
          <w:tcPr>
            <w:tcW w:w="1194" w:type="pct"/>
          </w:tcPr>
          <w:p w14:paraId="0B45DB28" w14:textId="4958F4DD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Elektros, žemų srovių ir medicininių dujų jungčių išdėstymas</w:t>
            </w:r>
          </w:p>
        </w:tc>
        <w:tc>
          <w:tcPr>
            <w:tcW w:w="1947" w:type="pct"/>
          </w:tcPr>
          <w:p w14:paraId="0B38D500" w14:textId="77777777" w:rsidR="00A36FE3" w:rsidRPr="00511896" w:rsidRDefault="00A36FE3" w:rsidP="00A36FE3">
            <w:pPr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Jungtys yra išdėstomos vertikalioje konsolės kolonoje;</w:t>
            </w:r>
          </w:p>
          <w:p w14:paraId="11F537B8" w14:textId="1202A9CD" w:rsidR="00A36FE3" w:rsidRPr="00511896" w:rsidRDefault="00A36FE3" w:rsidP="00A36FE3">
            <w:pPr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Konkrečios jungties vieta turi būti laisvai pasirenkama (suderinama su vartotoju užsakymo metu).</w:t>
            </w:r>
          </w:p>
        </w:tc>
        <w:tc>
          <w:tcPr>
            <w:tcW w:w="1526" w:type="pct"/>
          </w:tcPr>
          <w:p w14:paraId="07674B70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3464A8B8" w14:textId="77777777" w:rsidTr="00DC423F">
        <w:tc>
          <w:tcPr>
            <w:tcW w:w="333" w:type="pct"/>
          </w:tcPr>
          <w:p w14:paraId="0168F1D0" w14:textId="16361BE4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lastRenderedPageBreak/>
              <w:t>2.4.</w:t>
            </w:r>
          </w:p>
        </w:tc>
        <w:tc>
          <w:tcPr>
            <w:tcW w:w="1194" w:type="pct"/>
          </w:tcPr>
          <w:p w14:paraId="32115C14" w14:textId="314F72F4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Konsolės kolonos viduje turi būti atskiri kanalai</w:t>
            </w:r>
          </w:p>
        </w:tc>
        <w:tc>
          <w:tcPr>
            <w:tcW w:w="1947" w:type="pct"/>
          </w:tcPr>
          <w:p w14:paraId="4D26458B" w14:textId="77777777" w:rsidR="00A36FE3" w:rsidRPr="00511896" w:rsidRDefault="00A36FE3" w:rsidP="00A36FE3">
            <w:pPr>
              <w:pStyle w:val="Sraopastraipa"/>
              <w:numPr>
                <w:ilvl w:val="0"/>
                <w:numId w:val="32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Elektros įvadams;</w:t>
            </w:r>
          </w:p>
          <w:p w14:paraId="5F0648DA" w14:textId="1D93E0DD" w:rsidR="00A36FE3" w:rsidRPr="00511896" w:rsidRDefault="00A36FE3" w:rsidP="00A36FE3">
            <w:pPr>
              <w:pStyle w:val="Sraopastraipa"/>
              <w:numPr>
                <w:ilvl w:val="0"/>
                <w:numId w:val="32"/>
              </w:numPr>
              <w:spacing w:after="0" w:line="240" w:lineRule="auto"/>
              <w:ind w:right="567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Dujų įvadams.</w:t>
            </w:r>
          </w:p>
        </w:tc>
        <w:tc>
          <w:tcPr>
            <w:tcW w:w="1526" w:type="pct"/>
          </w:tcPr>
          <w:p w14:paraId="0F25B385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5AF1C693" w14:textId="77777777" w:rsidTr="00DC423F">
        <w:tc>
          <w:tcPr>
            <w:tcW w:w="333" w:type="pct"/>
          </w:tcPr>
          <w:p w14:paraId="676826F6" w14:textId="4764E41E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2.5.</w:t>
            </w:r>
          </w:p>
        </w:tc>
        <w:tc>
          <w:tcPr>
            <w:tcW w:w="1194" w:type="pct"/>
          </w:tcPr>
          <w:p w14:paraId="30E0958B" w14:textId="77777777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Vertikalios kolonos komplektacija:</w:t>
            </w:r>
          </w:p>
          <w:p w14:paraId="21AB8E6D" w14:textId="77777777" w:rsidR="00A36FE3" w:rsidRPr="00511896" w:rsidRDefault="00A36FE3" w:rsidP="00A36FE3">
            <w:pPr>
              <w:rPr>
                <w:sz w:val="22"/>
                <w:szCs w:val="22"/>
              </w:rPr>
            </w:pPr>
          </w:p>
        </w:tc>
        <w:tc>
          <w:tcPr>
            <w:tcW w:w="1947" w:type="pct"/>
          </w:tcPr>
          <w:p w14:paraId="32D5C200" w14:textId="51F17A6F" w:rsidR="00A36FE3" w:rsidRPr="00511896" w:rsidRDefault="006C2981" w:rsidP="00A36FE3">
            <w:pPr>
              <w:pStyle w:val="Sraopastraipa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≥ 1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lentyn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a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>, montuojam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a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ant bėgelio priekinėje konsolės kolonos dalyje, atitinkan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ti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šiuos reikalavimus:</w:t>
            </w:r>
          </w:p>
          <w:p w14:paraId="4D803EEF" w14:textId="0F7657DE" w:rsidR="00A36FE3" w:rsidRPr="00511896" w:rsidRDefault="006C2981" w:rsidP="00A36FE3">
            <w:pPr>
              <w:pStyle w:val="Sraopastraipa"/>
              <w:numPr>
                <w:ilvl w:val="1"/>
                <w:numId w:val="31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</w:t>
            </w:r>
            <w:r w:rsidR="00A36FE3" w:rsidRPr="00511896">
              <w:rPr>
                <w:rFonts w:ascii="Times New Roman" w:eastAsia="Gungsuh" w:hAnsi="Times New Roman" w:cs="Times New Roman"/>
                <w:sz w:val="22"/>
              </w:rPr>
              <w:t xml:space="preserve"> matmenys (plotis × gylis): (530 × 480) ± 70 mm;</w:t>
            </w:r>
          </w:p>
          <w:p w14:paraId="4BFB34DC" w14:textId="096F6153" w:rsidR="00A36FE3" w:rsidRPr="00511896" w:rsidRDefault="00A36FE3" w:rsidP="00A36FE3">
            <w:pPr>
              <w:pStyle w:val="Sraopastraipa"/>
              <w:numPr>
                <w:ilvl w:val="1"/>
                <w:numId w:val="31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 leistina apkrova ≥ 40 kg.</w:t>
            </w:r>
          </w:p>
          <w:p w14:paraId="7F27B42F" w14:textId="77777777" w:rsidR="00A36FE3" w:rsidRPr="00511896" w:rsidRDefault="00A36FE3" w:rsidP="00A36FE3">
            <w:pPr>
              <w:pStyle w:val="Sraopastraipa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≥ 1 lentyna su stalčiumi, montuojama priekinėje konsolės kolonos dalyje, apačioje, ir atitinkanti šiuos reikalavimus:</w:t>
            </w:r>
          </w:p>
          <w:p w14:paraId="31386E3B" w14:textId="04D9D991" w:rsidR="00A36FE3" w:rsidRPr="00511896" w:rsidRDefault="00A36FE3" w:rsidP="00A36FE3">
            <w:pPr>
              <w:pStyle w:val="Sraopastraipa"/>
              <w:numPr>
                <w:ilvl w:val="1"/>
                <w:numId w:val="31"/>
              </w:numPr>
              <w:spacing w:after="0" w:line="240" w:lineRule="auto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 matmenys (plotis × gylis): (530 × 480) ± 70 mm;</w:t>
            </w:r>
          </w:p>
          <w:p w14:paraId="01A3060C" w14:textId="77777777" w:rsidR="00A36FE3" w:rsidRPr="00511896" w:rsidRDefault="00A36FE3" w:rsidP="00A36FE3">
            <w:pPr>
              <w:pStyle w:val="Sraopastraipa"/>
              <w:numPr>
                <w:ilvl w:val="1"/>
                <w:numId w:val="31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lentynos leistina apkrova ≥ 40 kg.</w:t>
            </w:r>
          </w:p>
          <w:p w14:paraId="4D83A405" w14:textId="6CBBF496" w:rsidR="00A36FE3" w:rsidRPr="00511896" w:rsidRDefault="00A36FE3" w:rsidP="00A36FE3">
            <w:pPr>
              <w:pStyle w:val="Sraopastraipa"/>
              <w:numPr>
                <w:ilvl w:val="0"/>
                <w:numId w:val="31"/>
              </w:numPr>
              <w:spacing w:after="0" w:line="240" w:lineRule="auto"/>
              <w:ind w:right="-121"/>
              <w:rPr>
                <w:rFonts w:ascii="Times New Roman" w:eastAsia="Gungsuh" w:hAnsi="Times New Roman" w:cs="Times New Roman"/>
                <w:sz w:val="22"/>
              </w:rPr>
            </w:pPr>
            <w:r w:rsidRPr="00511896">
              <w:rPr>
                <w:rFonts w:ascii="Times New Roman" w:eastAsia="Gungsuh" w:hAnsi="Times New Roman" w:cs="Times New Roman"/>
                <w:sz w:val="22"/>
              </w:rPr>
              <w:t>Prie konsolės kolonos pritvirtinta rankena su stabdžių valdymo funkcija, skirta konsolės padėties nustatymui.</w:t>
            </w:r>
          </w:p>
        </w:tc>
        <w:tc>
          <w:tcPr>
            <w:tcW w:w="1526" w:type="pct"/>
          </w:tcPr>
          <w:p w14:paraId="4E38250A" w14:textId="5DC72FDD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0C41E9AE" w14:textId="77777777" w:rsidTr="00DC423F">
        <w:tc>
          <w:tcPr>
            <w:tcW w:w="333" w:type="pct"/>
          </w:tcPr>
          <w:p w14:paraId="26CD1204" w14:textId="0156E31F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2.6.</w:t>
            </w:r>
          </w:p>
        </w:tc>
        <w:tc>
          <w:tcPr>
            <w:tcW w:w="1194" w:type="pct"/>
          </w:tcPr>
          <w:p w14:paraId="2438F2CE" w14:textId="5F0D41B3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Konsolės konstrukciniai elementai, palengvinantys jos valymą</w:t>
            </w:r>
          </w:p>
        </w:tc>
        <w:tc>
          <w:tcPr>
            <w:tcW w:w="1947" w:type="pct"/>
          </w:tcPr>
          <w:p w14:paraId="1A9E4C6B" w14:textId="77777777" w:rsidR="00A36FE3" w:rsidRPr="00511896" w:rsidRDefault="00A36FE3" w:rsidP="00A36FE3">
            <w:pPr>
              <w:pStyle w:val="Sraopastraipa"/>
              <w:numPr>
                <w:ilvl w:val="1"/>
                <w:numId w:val="32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Konsolės paviršiai lygūs, be aštrių kraštų ir kampų, išorinės briaunos suapvalintos;</w:t>
            </w:r>
          </w:p>
          <w:p w14:paraId="40B85118" w14:textId="77777777" w:rsidR="00A36FE3" w:rsidRPr="00511896" w:rsidRDefault="00A36FE3" w:rsidP="00A36FE3">
            <w:pPr>
              <w:pStyle w:val="Sraopastraipa"/>
              <w:numPr>
                <w:ilvl w:val="1"/>
                <w:numId w:val="32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Konsolėje nėra išsikišusių varžtų, kniedžių;</w:t>
            </w:r>
          </w:p>
          <w:p w14:paraId="37C78A06" w14:textId="7063D391" w:rsidR="00A36FE3" w:rsidRPr="00511896" w:rsidRDefault="00A36FE3" w:rsidP="00A36FE3">
            <w:pPr>
              <w:pStyle w:val="Sraopastraipa"/>
              <w:numPr>
                <w:ilvl w:val="1"/>
                <w:numId w:val="32"/>
              </w:numPr>
              <w:spacing w:after="0" w:line="240" w:lineRule="auto"/>
              <w:ind w:left="360" w:right="22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Visi konsolės paviršiai atsparūs valymui ir dezinfekcijos priemonėms.</w:t>
            </w:r>
          </w:p>
        </w:tc>
        <w:tc>
          <w:tcPr>
            <w:tcW w:w="1526" w:type="pct"/>
          </w:tcPr>
          <w:p w14:paraId="7D06E310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1640FA66" w14:textId="77777777" w:rsidTr="00DC423F">
        <w:tc>
          <w:tcPr>
            <w:tcW w:w="333" w:type="pct"/>
          </w:tcPr>
          <w:p w14:paraId="6E1AC199" w14:textId="6E5BDB69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2.7.</w:t>
            </w:r>
          </w:p>
        </w:tc>
        <w:tc>
          <w:tcPr>
            <w:tcW w:w="1194" w:type="pct"/>
          </w:tcPr>
          <w:p w14:paraId="1381ED7E" w14:textId="6763897C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Jungtys</w:t>
            </w:r>
          </w:p>
        </w:tc>
        <w:tc>
          <w:tcPr>
            <w:tcW w:w="1947" w:type="pct"/>
          </w:tcPr>
          <w:p w14:paraId="709E4258" w14:textId="77777777" w:rsidR="00A36FE3" w:rsidRPr="00511896" w:rsidRDefault="00A36FE3" w:rsidP="00AD59EA">
            <w:pPr>
              <w:pStyle w:val="Sraopastraip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Kolonoje sumontuotos jungtys:</w:t>
            </w:r>
          </w:p>
          <w:p w14:paraId="0264242E" w14:textId="2867E38B" w:rsidR="00A36FE3" w:rsidRPr="00511896" w:rsidRDefault="00A36FE3" w:rsidP="00AD59EA">
            <w:pPr>
              <w:pStyle w:val="Sraopastraipa"/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elektros rozetės (230</w:t>
            </w:r>
            <w:r w:rsidR="00A44645" w:rsidRPr="00511896">
              <w:rPr>
                <w:rFonts w:ascii="Times New Roman" w:hAnsi="Times New Roman" w:cs="Times New Roman"/>
                <w:sz w:val="22"/>
              </w:rPr>
              <w:t> </w:t>
            </w:r>
            <w:r w:rsidRPr="00511896">
              <w:rPr>
                <w:rFonts w:ascii="Times New Roman" w:hAnsi="Times New Roman" w:cs="Times New Roman"/>
                <w:sz w:val="22"/>
              </w:rPr>
              <w:t>V, su įžeminimu) su dangteliais –12 vnt.;</w:t>
            </w:r>
          </w:p>
          <w:p w14:paraId="56CCB613" w14:textId="77777777" w:rsidR="00A36FE3" w:rsidRPr="00511896" w:rsidRDefault="00A36FE3" w:rsidP="00AD59EA">
            <w:pPr>
              <w:pStyle w:val="Sraopastraipa"/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elektrinių potencialų išlyginimo rozetės (gnybtai) – 6 vnt.;</w:t>
            </w:r>
          </w:p>
          <w:p w14:paraId="0671EE0B" w14:textId="77777777" w:rsidR="00A36FE3" w:rsidRPr="00511896" w:rsidRDefault="00A36FE3" w:rsidP="00AD59EA">
            <w:pPr>
              <w:pStyle w:val="Sraopastraipa"/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dviguba kompiuterinio tinklo jungtis (RJ45 CAT6 ar lygiavertė) – 1 vnt.;</w:t>
            </w:r>
          </w:p>
          <w:p w14:paraId="5BC5DF21" w14:textId="33C4BB1D" w:rsidR="00A36FE3" w:rsidRPr="00511896" w:rsidRDefault="00A36FE3" w:rsidP="00AD59EA">
            <w:pPr>
              <w:pStyle w:val="Sraopastraipa"/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vakuumo jungtis – 2 vnt.;</w:t>
            </w:r>
          </w:p>
          <w:p w14:paraId="510DEB99" w14:textId="3E76269F" w:rsidR="00A36FE3" w:rsidRPr="00511896" w:rsidRDefault="00A36FE3" w:rsidP="00AD59EA">
            <w:pPr>
              <w:pStyle w:val="Sraopastraipa"/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 xml:space="preserve">suspausto oro jungtis, </w:t>
            </w:r>
            <w:r w:rsidRPr="00511896">
              <w:rPr>
                <w:rFonts w:ascii="Times New Roman" w:eastAsia="Gungsuh" w:hAnsi="Times New Roman" w:cs="Times New Roman"/>
                <w:sz w:val="22"/>
              </w:rPr>
              <w:t>≥ 4 bar</w:t>
            </w:r>
            <w:r w:rsidRPr="00511896">
              <w:rPr>
                <w:rFonts w:ascii="Times New Roman" w:hAnsi="Times New Roman" w:cs="Times New Roman"/>
                <w:sz w:val="22"/>
              </w:rPr>
              <w:t xml:space="preserve"> – 2 vnt.;</w:t>
            </w:r>
          </w:p>
          <w:p w14:paraId="636D5B51" w14:textId="2BDFF4E2" w:rsidR="00A36FE3" w:rsidRPr="00511896" w:rsidRDefault="00A36FE3" w:rsidP="00AD59EA">
            <w:pPr>
              <w:pStyle w:val="Sraopastraipa"/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deguonies (O</w:t>
            </w:r>
            <w:r w:rsidRPr="00511896"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 w:rsidRPr="00511896">
              <w:rPr>
                <w:rFonts w:ascii="Times New Roman" w:hAnsi="Times New Roman" w:cs="Times New Roman"/>
                <w:sz w:val="22"/>
              </w:rPr>
              <w:t>) tiekimo</w:t>
            </w:r>
            <w:r w:rsidRPr="00511896">
              <w:rPr>
                <w:rFonts w:ascii="Times New Roman" w:hAnsi="Times New Roman" w:cs="Times New Roman"/>
                <w:sz w:val="22"/>
                <w:vertAlign w:val="subscript"/>
              </w:rPr>
              <w:t xml:space="preserve"> </w:t>
            </w:r>
            <w:r w:rsidRPr="00511896">
              <w:rPr>
                <w:rFonts w:ascii="Times New Roman" w:hAnsi="Times New Roman" w:cs="Times New Roman"/>
                <w:sz w:val="22"/>
              </w:rPr>
              <w:t>jungtis – 2 vnt.</w:t>
            </w:r>
          </w:p>
          <w:p w14:paraId="66AE20B2" w14:textId="7AA980B7" w:rsidR="00AD59EA" w:rsidRPr="00511896" w:rsidRDefault="00AD59EA" w:rsidP="00522639">
            <w:pPr>
              <w:pStyle w:val="Sraopastraip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Konsolėje sumontuotos medicininių dujų ir vakuumo jungtys yra „Medical Technologies“ standarto</w:t>
            </w:r>
            <w:r w:rsidR="00522639" w:rsidRPr="00511896">
              <w:rPr>
                <w:rFonts w:ascii="Times New Roman" w:hAnsi="Times New Roman" w:cs="Times New Roman"/>
                <w:sz w:val="22"/>
              </w:rPr>
              <w:t xml:space="preserve"> (</w:t>
            </w:r>
            <w:r w:rsidR="00F929A0" w:rsidRPr="00511896">
              <w:rPr>
                <w:rFonts w:ascii="Times New Roman" w:hAnsi="Times New Roman" w:cs="Times New Roman"/>
                <w:sz w:val="22"/>
              </w:rPr>
              <w:t xml:space="preserve">pastaba: </w:t>
            </w:r>
            <w:r w:rsidR="00522639" w:rsidRPr="00511896">
              <w:rPr>
                <w:rFonts w:ascii="Times New Roman" w:hAnsi="Times New Roman" w:cs="Times New Roman"/>
                <w:sz w:val="22"/>
              </w:rPr>
              <w:t>turi būti suderinamos su reanimacijoje turimais aparatais)</w:t>
            </w:r>
            <w:r w:rsidRPr="00511896">
              <w:rPr>
                <w:rFonts w:ascii="Times New Roman" w:hAnsi="Times New Roman" w:cs="Times New Roman"/>
                <w:sz w:val="22"/>
              </w:rPr>
              <w:t>;</w:t>
            </w:r>
          </w:p>
          <w:p w14:paraId="7A80A541" w14:textId="4A477972" w:rsidR="00A36FE3" w:rsidRPr="00511896" w:rsidRDefault="00A36FE3" w:rsidP="00AD59EA">
            <w:pPr>
              <w:pStyle w:val="Sraopastraipa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511896">
              <w:rPr>
                <w:rFonts w:ascii="Times New Roman" w:hAnsi="Times New Roman" w:cs="Times New Roman"/>
                <w:sz w:val="22"/>
              </w:rPr>
              <w:t>Visoms siūlomoms medicininių dujų ir vakuumo jungtims sukomplektuoti tinkami medicininės įrangos pajungimo antgaliai (turi atitikti aukščiau minimą standartą).</w:t>
            </w:r>
          </w:p>
        </w:tc>
        <w:tc>
          <w:tcPr>
            <w:tcW w:w="1526" w:type="pct"/>
          </w:tcPr>
          <w:p w14:paraId="3450AE71" w14:textId="77777777" w:rsidR="00A36FE3" w:rsidRPr="00511896" w:rsidRDefault="00A36FE3" w:rsidP="00DC423F">
            <w:pPr>
              <w:rPr>
                <w:color w:val="000000"/>
                <w:sz w:val="22"/>
                <w:szCs w:val="22"/>
              </w:rPr>
            </w:pPr>
          </w:p>
        </w:tc>
      </w:tr>
      <w:tr w:rsidR="00A36FE3" w:rsidRPr="00511896" w14:paraId="1E0ABC95" w14:textId="77777777" w:rsidTr="00DC423F">
        <w:tc>
          <w:tcPr>
            <w:tcW w:w="333" w:type="pct"/>
          </w:tcPr>
          <w:p w14:paraId="0F9C4ED7" w14:textId="3DDCDAAB" w:rsidR="00A36FE3" w:rsidRPr="00511896" w:rsidRDefault="00A36FE3" w:rsidP="00A36FE3">
            <w:pPr>
              <w:jc w:val="center"/>
              <w:rPr>
                <w:b/>
                <w:bCs/>
                <w:sz w:val="22"/>
                <w:szCs w:val="22"/>
              </w:rPr>
            </w:pPr>
            <w:r w:rsidRPr="00511896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141" w:type="pct"/>
            <w:gridSpan w:val="2"/>
          </w:tcPr>
          <w:p w14:paraId="015D6382" w14:textId="22EBB9BE" w:rsidR="00A36FE3" w:rsidRPr="00511896" w:rsidRDefault="00A36FE3" w:rsidP="00A36FE3">
            <w:pPr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Priedai prie konsolių:</w:t>
            </w:r>
          </w:p>
        </w:tc>
        <w:tc>
          <w:tcPr>
            <w:tcW w:w="1526" w:type="pct"/>
          </w:tcPr>
          <w:p w14:paraId="76BF2566" w14:textId="77777777" w:rsidR="00A36FE3" w:rsidRPr="00511896" w:rsidRDefault="00A36FE3" w:rsidP="00DC423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A36FE3" w:rsidRPr="00511896" w14:paraId="09437A92" w14:textId="77777777" w:rsidTr="00DC423F">
        <w:tc>
          <w:tcPr>
            <w:tcW w:w="333" w:type="pct"/>
          </w:tcPr>
          <w:p w14:paraId="4A4981F2" w14:textId="0CDAE8AD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3.1.</w:t>
            </w:r>
          </w:p>
        </w:tc>
        <w:tc>
          <w:tcPr>
            <w:tcW w:w="1194" w:type="pct"/>
          </w:tcPr>
          <w:p w14:paraId="010B02C6" w14:textId="5B506010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Infuzinis stovas – 2</w:t>
            </w:r>
            <w:r w:rsidRPr="00511896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511896">
              <w:rPr>
                <w:bCs/>
                <w:sz w:val="22"/>
                <w:szCs w:val="22"/>
              </w:rPr>
              <w:t>vnt</w:t>
            </w:r>
            <w:r w:rsidRPr="00511896">
              <w:rPr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947" w:type="pct"/>
          </w:tcPr>
          <w:p w14:paraId="1E7621F3" w14:textId="332DF32E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Po vieną infuzinį stovą prie vieno peties lubinės konsolės ir dviejų pečių lubinės konsolės</w:t>
            </w:r>
          </w:p>
        </w:tc>
        <w:tc>
          <w:tcPr>
            <w:tcW w:w="1526" w:type="pct"/>
          </w:tcPr>
          <w:p w14:paraId="35012DB6" w14:textId="77777777" w:rsidR="00A36FE3" w:rsidRPr="00511896" w:rsidRDefault="00A36FE3" w:rsidP="00DC423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A36FE3" w:rsidRPr="00511896" w14:paraId="0DE6005F" w14:textId="77777777" w:rsidTr="00DC423F">
        <w:tc>
          <w:tcPr>
            <w:tcW w:w="333" w:type="pct"/>
          </w:tcPr>
          <w:p w14:paraId="50FEE378" w14:textId="1E8AAEA6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3.2.</w:t>
            </w:r>
          </w:p>
        </w:tc>
        <w:tc>
          <w:tcPr>
            <w:tcW w:w="1194" w:type="pct"/>
          </w:tcPr>
          <w:p w14:paraId="5D6951D3" w14:textId="3164D585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Ambu maišo laikiklis – 1 vnt.</w:t>
            </w:r>
          </w:p>
        </w:tc>
        <w:tc>
          <w:tcPr>
            <w:tcW w:w="1947" w:type="pct"/>
          </w:tcPr>
          <w:p w14:paraId="2C7506B0" w14:textId="47D330C2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Laikiklis Ambu maišui prie vieno peties lubinės konsolės</w:t>
            </w:r>
          </w:p>
        </w:tc>
        <w:tc>
          <w:tcPr>
            <w:tcW w:w="1526" w:type="pct"/>
          </w:tcPr>
          <w:p w14:paraId="208E4B28" w14:textId="77777777" w:rsidR="00A36FE3" w:rsidRPr="00511896" w:rsidRDefault="00A36FE3" w:rsidP="00DC423F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A36FE3" w:rsidRPr="00511896" w14:paraId="45065BE6" w14:textId="77777777" w:rsidTr="00DC423F">
        <w:tc>
          <w:tcPr>
            <w:tcW w:w="333" w:type="pct"/>
          </w:tcPr>
          <w:p w14:paraId="190D4F9F" w14:textId="31A04F3A" w:rsidR="00A36FE3" w:rsidRPr="00511896" w:rsidRDefault="00A36FE3" w:rsidP="00A36FE3">
            <w:pPr>
              <w:jc w:val="center"/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194" w:type="pct"/>
          </w:tcPr>
          <w:p w14:paraId="2EB447F3" w14:textId="64312776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Atitikimas standartui</w:t>
            </w:r>
          </w:p>
        </w:tc>
        <w:tc>
          <w:tcPr>
            <w:tcW w:w="1947" w:type="pct"/>
          </w:tcPr>
          <w:p w14:paraId="5539102A" w14:textId="4CC3B50E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Siūlomos konsolės atitinka ISO 11197, EN 60601-1 ir DIN EN 60601-1-2  (arba lygiaverčius) standartus</w:t>
            </w:r>
          </w:p>
        </w:tc>
        <w:tc>
          <w:tcPr>
            <w:tcW w:w="1526" w:type="pct"/>
          </w:tcPr>
          <w:p w14:paraId="092E01C3" w14:textId="77777777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  <w:tr w:rsidR="00A36FE3" w:rsidRPr="00511896" w14:paraId="1A6265DB" w14:textId="77777777" w:rsidTr="00DC423F">
        <w:tc>
          <w:tcPr>
            <w:tcW w:w="333" w:type="pct"/>
          </w:tcPr>
          <w:p w14:paraId="60EE3F9E" w14:textId="6AFDAD7B" w:rsidR="00A36FE3" w:rsidRPr="00511896" w:rsidRDefault="00A36FE3" w:rsidP="00A36FE3">
            <w:pPr>
              <w:jc w:val="center"/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5.</w:t>
            </w:r>
          </w:p>
        </w:tc>
        <w:tc>
          <w:tcPr>
            <w:tcW w:w="1194" w:type="pct"/>
          </w:tcPr>
          <w:p w14:paraId="2F0B818B" w14:textId="66E77460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Medicinos prietaiso klasė</w:t>
            </w:r>
          </w:p>
        </w:tc>
        <w:tc>
          <w:tcPr>
            <w:tcW w:w="1947" w:type="pct"/>
          </w:tcPr>
          <w:p w14:paraId="67756F9C" w14:textId="58686E5A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Siūlomos konsolės yra ne žemesnės kaip II klasės prietaisai (pagal EU 2017/745 (arba lygiavertį) reglamentą)</w:t>
            </w:r>
          </w:p>
        </w:tc>
        <w:tc>
          <w:tcPr>
            <w:tcW w:w="1526" w:type="pct"/>
          </w:tcPr>
          <w:p w14:paraId="1F47A3C4" w14:textId="77777777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  <w:tr w:rsidR="00A36FE3" w:rsidRPr="00511896" w14:paraId="4028726D" w14:textId="77777777" w:rsidTr="00DC423F">
        <w:tc>
          <w:tcPr>
            <w:tcW w:w="333" w:type="pct"/>
          </w:tcPr>
          <w:p w14:paraId="57BEB3A1" w14:textId="20F52BF1" w:rsidR="00A36FE3" w:rsidRPr="00511896" w:rsidRDefault="00A36FE3" w:rsidP="00A36FE3">
            <w:pPr>
              <w:jc w:val="center"/>
              <w:rPr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194" w:type="pct"/>
          </w:tcPr>
          <w:p w14:paraId="49FDFB7C" w14:textId="12723CD0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Žymėjimas CE ženklu</w:t>
            </w:r>
          </w:p>
        </w:tc>
        <w:tc>
          <w:tcPr>
            <w:tcW w:w="1947" w:type="pct"/>
          </w:tcPr>
          <w:p w14:paraId="1EFB2ECD" w14:textId="58D370E0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Būtinas (</w:t>
            </w:r>
            <w:r w:rsidRPr="00511896">
              <w:rPr>
                <w:i/>
                <w:sz w:val="22"/>
                <w:szCs w:val="22"/>
              </w:rPr>
              <w:t>kartu su pasiūlymu konkursui privaloma pateikti žymėjimą CE ženklu patvirtinančio galiojančio dokumento (CE sertifikato arba EB atitikties deklaracijos) kopiją</w:t>
            </w:r>
            <w:r w:rsidRPr="00511896">
              <w:rPr>
                <w:sz w:val="22"/>
                <w:szCs w:val="22"/>
              </w:rPr>
              <w:t>)</w:t>
            </w:r>
          </w:p>
          <w:p w14:paraId="429E2A93" w14:textId="77777777" w:rsidR="00A176A3" w:rsidRPr="00511896" w:rsidRDefault="00A176A3" w:rsidP="00A36FE3">
            <w:pPr>
              <w:rPr>
                <w:sz w:val="22"/>
                <w:szCs w:val="22"/>
              </w:rPr>
            </w:pPr>
          </w:p>
          <w:p w14:paraId="3BD4F030" w14:textId="372D9A57" w:rsidR="00A176A3" w:rsidRPr="00511896" w:rsidRDefault="00A176A3" w:rsidP="00A36FE3">
            <w:pPr>
              <w:rPr>
                <w:b/>
                <w:sz w:val="22"/>
                <w:szCs w:val="22"/>
              </w:rPr>
            </w:pPr>
            <w:r w:rsidRPr="00511896">
              <w:rPr>
                <w:b/>
                <w:sz w:val="22"/>
                <w:szCs w:val="22"/>
              </w:rPr>
              <w:t>arba</w:t>
            </w:r>
          </w:p>
          <w:p w14:paraId="6B86D3F2" w14:textId="77777777" w:rsidR="00A176A3" w:rsidRPr="00511896" w:rsidRDefault="00A176A3" w:rsidP="00A36FE3">
            <w:pPr>
              <w:rPr>
                <w:b/>
                <w:sz w:val="22"/>
                <w:szCs w:val="22"/>
              </w:rPr>
            </w:pPr>
          </w:p>
          <w:p w14:paraId="2FA58F47" w14:textId="647539E7" w:rsidR="00A176A3" w:rsidRPr="00511896" w:rsidRDefault="00A176A3" w:rsidP="00A176A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Medicininės įrangos gamintojas privalo turėti medicininį ISO 13485 (ar lygiavertį) sertifikatą, o produkcija privalo turėti atitikties deklaraciją CE standarto (ar lygiaverčiams) reikalavimams</w:t>
            </w:r>
          </w:p>
        </w:tc>
        <w:tc>
          <w:tcPr>
            <w:tcW w:w="1526" w:type="pct"/>
          </w:tcPr>
          <w:p w14:paraId="7D76585A" w14:textId="1442D5DC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  <w:tr w:rsidR="00A36FE3" w:rsidRPr="00511896" w14:paraId="321C530C" w14:textId="77777777" w:rsidTr="00DC423F">
        <w:tc>
          <w:tcPr>
            <w:tcW w:w="333" w:type="pct"/>
          </w:tcPr>
          <w:p w14:paraId="5A3A1397" w14:textId="78A37186" w:rsidR="00A36FE3" w:rsidRPr="00511896" w:rsidRDefault="00A36FE3" w:rsidP="00A36FE3">
            <w:pPr>
              <w:jc w:val="center"/>
              <w:rPr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194" w:type="pct"/>
          </w:tcPr>
          <w:p w14:paraId="010E68E4" w14:textId="47DAABD0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color w:val="000000"/>
                <w:sz w:val="22"/>
                <w:szCs w:val="22"/>
              </w:rPr>
              <w:t>Įran</w:t>
            </w:r>
            <w:r w:rsidR="006C2981" w:rsidRPr="00511896">
              <w:rPr>
                <w:color w:val="000000"/>
                <w:sz w:val="22"/>
                <w:szCs w:val="22"/>
              </w:rPr>
              <w:t>gos pristatymas</w:t>
            </w:r>
          </w:p>
        </w:tc>
        <w:tc>
          <w:tcPr>
            <w:tcW w:w="1947" w:type="pct"/>
          </w:tcPr>
          <w:p w14:paraId="20DAAEEC" w14:textId="5DA6E752" w:rsidR="00A36FE3" w:rsidRPr="00511896" w:rsidRDefault="006C2981" w:rsidP="006C2981">
            <w:pPr>
              <w:rPr>
                <w:color w:val="000000"/>
                <w:sz w:val="22"/>
                <w:szCs w:val="22"/>
              </w:rPr>
            </w:pPr>
            <w:r w:rsidRPr="00511896">
              <w:rPr>
                <w:color w:val="000000"/>
                <w:sz w:val="22"/>
                <w:szCs w:val="22"/>
              </w:rPr>
              <w:t>Į pasiūlymo kainą įskaičiuotos įrangos pristatymo išlaidos</w:t>
            </w:r>
            <w:r w:rsidR="00615B7F" w:rsidRPr="0051189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26" w:type="pct"/>
          </w:tcPr>
          <w:p w14:paraId="00756124" w14:textId="77777777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  <w:tr w:rsidR="00A36FE3" w:rsidRPr="00511896" w14:paraId="106F951C" w14:textId="77777777" w:rsidTr="00DC423F">
        <w:tc>
          <w:tcPr>
            <w:tcW w:w="333" w:type="pct"/>
          </w:tcPr>
          <w:p w14:paraId="7EA08B3C" w14:textId="67423D1B" w:rsidR="00A36FE3" w:rsidRPr="00511896" w:rsidRDefault="00020C4D" w:rsidP="00020C4D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1194" w:type="pct"/>
          </w:tcPr>
          <w:p w14:paraId="700A70B5" w14:textId="16BFDBE9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Kartu su įranga pateikiama dokumentacija</w:t>
            </w:r>
          </w:p>
        </w:tc>
        <w:tc>
          <w:tcPr>
            <w:tcW w:w="1947" w:type="pct"/>
          </w:tcPr>
          <w:p w14:paraId="750C79F2" w14:textId="77777777" w:rsidR="00A36FE3" w:rsidRPr="00511896" w:rsidRDefault="00A36FE3" w:rsidP="00A36FE3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Naudojimo instrukcija lietuvių kalba (elektroninė versija)</w:t>
            </w:r>
          </w:p>
          <w:p w14:paraId="7AAF2EA0" w14:textId="77777777" w:rsidR="00A36FE3" w:rsidRPr="00511896" w:rsidRDefault="00A36FE3" w:rsidP="00A36FE3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 xml:space="preserve">Serviso dokumentacija lietuvių arba anglų kalba (elektroninė versija): </w:t>
            </w:r>
          </w:p>
          <w:p w14:paraId="2D9C97C1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struktūrinė schema ir/arba atskirų blokų funkcijų aprašymas;</w:t>
            </w:r>
          </w:p>
          <w:p w14:paraId="6B7682AE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instaliavimo instrukcijos;</w:t>
            </w:r>
          </w:p>
          <w:p w14:paraId="3C803690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funkcionalumo patikrinimo instrukcijos;</w:t>
            </w:r>
          </w:p>
          <w:p w14:paraId="1DB9F4C7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aptarnavimo instrukcijos;</w:t>
            </w:r>
          </w:p>
          <w:p w14:paraId="01F02E32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gedimų nustatymo instrukcijos;</w:t>
            </w:r>
          </w:p>
          <w:p w14:paraId="7628D49B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išardymo-surinkimo instrukcijos;</w:t>
            </w:r>
          </w:p>
          <w:p w14:paraId="1771311B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atsarginių dalių katalogas;</w:t>
            </w:r>
          </w:p>
          <w:p w14:paraId="6C75877D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periodinio techninės būklės tikrinimo instrukcijos;</w:t>
            </w:r>
          </w:p>
          <w:p w14:paraId="73DBA677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derinimo/kalibravimo instrukcijos (</w:t>
            </w:r>
            <w:r w:rsidRPr="00511896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procedūros yra numatytos siūlomos įrangos gamintojo</w:t>
            </w: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);</w:t>
            </w:r>
          </w:p>
          <w:p w14:paraId="4C8E1E56" w14:textId="77777777" w:rsidR="00A36FE3" w:rsidRPr="00511896" w:rsidRDefault="00A36FE3" w:rsidP="00A36FE3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programinė įranga, serviso slaptažodžiai bei aparatūriniai „raktai“ b), c), d), e), h) ir i) punktuose nurodytiems darbams atlikti (</w:t>
            </w:r>
            <w:r w:rsidRPr="00511896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priemonės yra numatytos siūlomos įrangos gamintojo</w:t>
            </w:r>
            <w:r w:rsidRPr="00511896">
              <w:rPr>
                <w:rFonts w:eastAsia="MS Mincho"/>
                <w:color w:val="000000" w:themeColor="text1"/>
                <w:sz w:val="22"/>
                <w:szCs w:val="22"/>
              </w:rPr>
              <w:t>).</w:t>
            </w:r>
          </w:p>
          <w:p w14:paraId="032EB3DF" w14:textId="77777777" w:rsidR="00A36FE3" w:rsidRPr="00511896" w:rsidRDefault="00A36FE3" w:rsidP="00A36F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  <w:p w14:paraId="5B92CFF4" w14:textId="31B71155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i/>
                <w:color w:val="000000" w:themeColor="text1"/>
                <w:sz w:val="22"/>
                <w:szCs w:val="22"/>
                <w:u w:val="single"/>
              </w:rPr>
              <w:t>Pastaba:</w:t>
            </w:r>
            <w:r w:rsidRPr="0051189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511896">
              <w:rPr>
                <w:i/>
                <w:color w:val="000000" w:themeColor="text1"/>
                <w:sz w:val="22"/>
                <w:szCs w:val="22"/>
              </w:rPr>
              <w:t xml:space="preserve">Reikalavimas pateikti dokumentų elektronines versijas taikomas vadovaujantis </w:t>
            </w:r>
            <w:r w:rsidRPr="00511896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 xml:space="preserve">Lietuvos Respublikos aplinkos ministro 2022 m. gruodžio 13 d. įsakymu Nr. D1-401 patvirtinto aplinkos apsaugos kriterijų taikymo, vykdant </w:t>
            </w:r>
            <w:r w:rsidRPr="00511896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žaliuosius pirkimus, tvarkos aprašo II skyriaus 4.4.4.1 punktu.</w:t>
            </w:r>
          </w:p>
        </w:tc>
        <w:tc>
          <w:tcPr>
            <w:tcW w:w="1526" w:type="pct"/>
          </w:tcPr>
          <w:p w14:paraId="2A40BBC1" w14:textId="77777777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  <w:tr w:rsidR="00A36FE3" w:rsidRPr="00511896" w14:paraId="6C861F7D" w14:textId="77777777" w:rsidTr="00DC423F">
        <w:tc>
          <w:tcPr>
            <w:tcW w:w="333" w:type="pct"/>
            <w:tcBorders>
              <w:bottom w:val="single" w:sz="4" w:space="0" w:color="000000"/>
            </w:tcBorders>
          </w:tcPr>
          <w:p w14:paraId="491871C0" w14:textId="5B5234BE" w:rsidR="00A36FE3" w:rsidRPr="00511896" w:rsidRDefault="00020C4D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9</w:t>
            </w:r>
            <w:r w:rsidR="00A36FE3" w:rsidRPr="0051189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194" w:type="pct"/>
            <w:tcBorders>
              <w:bottom w:val="single" w:sz="4" w:space="0" w:color="000000"/>
            </w:tcBorders>
          </w:tcPr>
          <w:p w14:paraId="23DF9B42" w14:textId="77777777" w:rsidR="00A36FE3" w:rsidRPr="00511896" w:rsidRDefault="00A36FE3" w:rsidP="00A36FE3">
            <w:pPr>
              <w:pStyle w:val="Lentelsturinys"/>
              <w:rPr>
                <w:color w:val="000000" w:themeColor="text1"/>
                <w:sz w:val="22"/>
                <w:szCs w:val="22"/>
              </w:rPr>
            </w:pPr>
            <w:r w:rsidRPr="00511896">
              <w:rPr>
                <w:color w:val="000000" w:themeColor="text1"/>
                <w:sz w:val="22"/>
                <w:szCs w:val="22"/>
              </w:rPr>
              <w:t xml:space="preserve">Garantijos sąlygos </w:t>
            </w:r>
          </w:p>
          <w:p w14:paraId="49D0A58C" w14:textId="6E613FF5" w:rsidR="00A36FE3" w:rsidRPr="00511896" w:rsidRDefault="00A36FE3" w:rsidP="00A36FE3">
            <w:pPr>
              <w:rPr>
                <w:sz w:val="22"/>
                <w:szCs w:val="22"/>
              </w:rPr>
            </w:pPr>
          </w:p>
        </w:tc>
        <w:tc>
          <w:tcPr>
            <w:tcW w:w="1947" w:type="pct"/>
            <w:tcBorders>
              <w:bottom w:val="single" w:sz="4" w:space="0" w:color="000000"/>
            </w:tcBorders>
          </w:tcPr>
          <w:p w14:paraId="5E0AAD69" w14:textId="5F7F4B9E" w:rsidR="00A36FE3" w:rsidRPr="00511896" w:rsidRDefault="00A36FE3" w:rsidP="00A36FE3">
            <w:pPr>
              <w:pStyle w:val="Lentelsturinys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11896">
              <w:rPr>
                <w:color w:val="000000" w:themeColor="text1"/>
                <w:sz w:val="22"/>
                <w:szCs w:val="22"/>
              </w:rPr>
              <w:sym w:font="Symbol" w:char="00B3"/>
            </w:r>
            <w:r w:rsidRPr="00511896">
              <w:rPr>
                <w:color w:val="000000" w:themeColor="text1"/>
                <w:sz w:val="22"/>
                <w:szCs w:val="22"/>
              </w:rPr>
              <w:t> 36 mėnesiai;</w:t>
            </w:r>
          </w:p>
          <w:p w14:paraId="646BBAAF" w14:textId="06F77330" w:rsidR="00A36FE3" w:rsidRPr="00511896" w:rsidRDefault="00A36FE3" w:rsidP="00A36FE3">
            <w:pPr>
              <w:pStyle w:val="Lentelsturinys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511896">
              <w:rPr>
                <w:color w:val="000000" w:themeColor="text1"/>
                <w:sz w:val="22"/>
                <w:szCs w:val="22"/>
              </w:rPr>
              <w:t>Į garantiją įskaičiuotas  nemokamai atliekamas įrangos remontas, įskaitant remontui atlikti reikalingas detales bei medžiagas, o taip pat ir gamintojo rekomenduojamu periodiškumu nemokamai atliekama techninė priežiūra, įskaitant techninei priežiūrai atlikti reikalingas detales ir medžiagas. Specialisto atvykimo gedimų šalinimui laikas – ne vėliau kaip per 24 val. nuo iškvietimo gavimo.</w:t>
            </w:r>
          </w:p>
        </w:tc>
        <w:tc>
          <w:tcPr>
            <w:tcW w:w="1526" w:type="pct"/>
          </w:tcPr>
          <w:p w14:paraId="13E5A8B7" w14:textId="77777777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  <w:tr w:rsidR="00A36FE3" w:rsidRPr="00511896" w14:paraId="602238CE" w14:textId="77777777" w:rsidTr="00DC423F">
        <w:tc>
          <w:tcPr>
            <w:tcW w:w="333" w:type="pct"/>
            <w:tcBorders>
              <w:bottom w:val="single" w:sz="4" w:space="0" w:color="auto"/>
            </w:tcBorders>
          </w:tcPr>
          <w:p w14:paraId="74A1C0F1" w14:textId="3E11F909" w:rsidR="00A36FE3" w:rsidRPr="00511896" w:rsidRDefault="00A36FE3" w:rsidP="00A36FE3">
            <w:pPr>
              <w:jc w:val="center"/>
              <w:rPr>
                <w:bCs/>
                <w:sz w:val="22"/>
                <w:szCs w:val="22"/>
              </w:rPr>
            </w:pPr>
            <w:r w:rsidRPr="00511896">
              <w:rPr>
                <w:bCs/>
                <w:sz w:val="22"/>
                <w:szCs w:val="22"/>
              </w:rPr>
              <w:t>1</w:t>
            </w:r>
            <w:r w:rsidR="00020C4D" w:rsidRPr="00511896">
              <w:rPr>
                <w:bCs/>
                <w:sz w:val="22"/>
                <w:szCs w:val="22"/>
              </w:rPr>
              <w:t>0</w:t>
            </w:r>
            <w:r w:rsidRPr="0051189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194" w:type="pct"/>
            <w:tcBorders>
              <w:bottom w:val="single" w:sz="4" w:space="0" w:color="auto"/>
            </w:tcBorders>
          </w:tcPr>
          <w:p w14:paraId="27B69214" w14:textId="77777777" w:rsidR="00A36FE3" w:rsidRPr="00511896" w:rsidRDefault="00A36FE3" w:rsidP="00A36FE3">
            <w:pPr>
              <w:rPr>
                <w:sz w:val="22"/>
                <w:szCs w:val="22"/>
              </w:rPr>
            </w:pPr>
            <w:r w:rsidRPr="00511896">
              <w:rPr>
                <w:sz w:val="22"/>
                <w:szCs w:val="22"/>
              </w:rPr>
              <w:t>Galimybė įsigyti originalias (arba joms lygiavertes) atsargines dalis</w:t>
            </w:r>
          </w:p>
          <w:p w14:paraId="7C73C2A0" w14:textId="01AB67B7" w:rsidR="00A36FE3" w:rsidRPr="00511896" w:rsidRDefault="00A36FE3" w:rsidP="00A36FE3">
            <w:pPr>
              <w:rPr>
                <w:sz w:val="22"/>
                <w:szCs w:val="22"/>
              </w:rPr>
            </w:pP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14:paraId="2AAAEADB" w14:textId="77777777" w:rsidR="00A36FE3" w:rsidRPr="00511896" w:rsidRDefault="00A36FE3" w:rsidP="00A36FE3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511896">
              <w:rPr>
                <w:rFonts w:eastAsia="Times New Roman"/>
                <w:sz w:val="22"/>
                <w:szCs w:val="22"/>
              </w:rPr>
              <w:t>Tiekėjas turi užtikrinti galimybę įsigyti siūlomos prekės originalias (arba joms lygiavertes) atsargines dalis (jų tiekimą rinkai) ne trumpiau kaip 5 metus (</w:t>
            </w:r>
            <w:r w:rsidRPr="00511896">
              <w:rPr>
                <w:rFonts w:eastAsia="Times New Roman"/>
                <w:i/>
                <w:iCs/>
                <w:sz w:val="22"/>
                <w:szCs w:val="22"/>
              </w:rPr>
              <w:t>prašome nurodyti konkrečią trukmę</w:t>
            </w:r>
            <w:r w:rsidRPr="00511896">
              <w:rPr>
                <w:rFonts w:eastAsia="Times New Roman"/>
                <w:sz w:val="22"/>
                <w:szCs w:val="22"/>
              </w:rPr>
              <w:t>) nuo prekės garantinio laikotarpio pabaigos, išskyrus atvejus, kai siūlomos prekės originalios (arba joms lygiavertės) atsarginės dalys dėl objektyvių priežasčių negali būti tiekiamos Lietuvos Respublikos rinkai (</w:t>
            </w:r>
            <w:r w:rsidRPr="00511896">
              <w:rPr>
                <w:rFonts w:eastAsia="Times New Roman"/>
                <w:i/>
                <w:iCs/>
                <w:sz w:val="22"/>
                <w:szCs w:val="22"/>
              </w:rPr>
              <w:t>būtinas tiekėjo ir/arba gamintojo atitinkamas patvirtinimas</w:t>
            </w:r>
            <w:r w:rsidRPr="00511896">
              <w:rPr>
                <w:rFonts w:eastAsia="Times New Roman"/>
                <w:sz w:val="22"/>
                <w:szCs w:val="22"/>
              </w:rPr>
              <w:t>).</w:t>
            </w:r>
          </w:p>
          <w:p w14:paraId="7A0095F1" w14:textId="77777777" w:rsidR="00A36FE3" w:rsidRPr="00511896" w:rsidRDefault="00A36FE3" w:rsidP="00A36FE3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  <w:p w14:paraId="7FFE75AC" w14:textId="03853C36" w:rsidR="00A36FE3" w:rsidRPr="00511896" w:rsidRDefault="00A36FE3" w:rsidP="00A36FE3">
            <w:pPr>
              <w:pStyle w:val="Lentelsturinys"/>
              <w:rPr>
                <w:sz w:val="22"/>
                <w:szCs w:val="22"/>
                <w:shd w:val="clear" w:color="auto" w:fill="FFFFFF"/>
              </w:rPr>
            </w:pPr>
            <w:r w:rsidRPr="00511896">
              <w:rPr>
                <w:sz w:val="22"/>
                <w:szCs w:val="22"/>
                <w:u w:val="single"/>
              </w:rPr>
              <w:t>Pastaba:</w:t>
            </w:r>
            <w:r w:rsidRPr="00511896">
              <w:rPr>
                <w:sz w:val="22"/>
                <w:szCs w:val="22"/>
              </w:rPr>
              <w:t> Reikalavimas taikomas vadovaujantis </w:t>
            </w:r>
            <w:r w:rsidRPr="00511896">
              <w:rPr>
                <w:sz w:val="22"/>
                <w:szCs w:val="22"/>
                <w:shd w:val="clear" w:color="auto" w:fill="FFFFFF"/>
              </w:rPr>
              <w:t>Lietuvos Respublikos aplinkos ministro 2022 m. gruodžio 13 d. įsakymu Nr. D1-401 patvirtinto aplinkos apsaugos kriterijų taikymo, vykdant žaliuosius pirkimus, tvarkos aprašo II skyriaus 4.4.4.4 punktu.</w:t>
            </w:r>
          </w:p>
        </w:tc>
        <w:tc>
          <w:tcPr>
            <w:tcW w:w="1526" w:type="pct"/>
          </w:tcPr>
          <w:p w14:paraId="5FF549EF" w14:textId="77777777" w:rsidR="00A36FE3" w:rsidRPr="00511896" w:rsidRDefault="00A36FE3" w:rsidP="00DC423F">
            <w:pPr>
              <w:rPr>
                <w:sz w:val="22"/>
                <w:szCs w:val="22"/>
              </w:rPr>
            </w:pPr>
          </w:p>
        </w:tc>
      </w:tr>
    </w:tbl>
    <w:p w14:paraId="19F1FBBA" w14:textId="7C043DD2" w:rsidR="00176994" w:rsidRPr="00511896" w:rsidRDefault="00176994" w:rsidP="003D31B9">
      <w:pPr>
        <w:rPr>
          <w:sz w:val="22"/>
          <w:szCs w:val="22"/>
        </w:rPr>
      </w:pPr>
    </w:p>
    <w:p w14:paraId="57826AEB" w14:textId="77777777" w:rsidR="00D17A8E" w:rsidRPr="00511896" w:rsidRDefault="00D17A8E" w:rsidP="00D17A8E">
      <w:pPr>
        <w:jc w:val="both"/>
        <w:rPr>
          <w:sz w:val="22"/>
          <w:szCs w:val="22"/>
        </w:rPr>
      </w:pPr>
      <w:r w:rsidRPr="00511896">
        <w:rPr>
          <w:b/>
          <w:bCs/>
          <w:sz w:val="22"/>
          <w:szCs w:val="22"/>
        </w:rPr>
        <w:t>Pastabos, papildomi reikalavimai:</w:t>
      </w:r>
    </w:p>
    <w:p w14:paraId="414C8B6B" w14:textId="3F18CBB5" w:rsidR="00D17A8E" w:rsidRPr="00511896" w:rsidRDefault="002424E3" w:rsidP="00F827C5">
      <w:pPr>
        <w:numPr>
          <w:ilvl w:val="0"/>
          <w:numId w:val="25"/>
        </w:numPr>
        <w:jc w:val="both"/>
        <w:rPr>
          <w:sz w:val="22"/>
          <w:szCs w:val="22"/>
        </w:rPr>
      </w:pPr>
      <w:r w:rsidRPr="00511896">
        <w:rPr>
          <w:sz w:val="22"/>
          <w:szCs w:val="22"/>
        </w:rPr>
        <w:t>Perkama</w:t>
      </w:r>
      <w:r w:rsidR="00D17A8E" w:rsidRPr="00511896">
        <w:rPr>
          <w:sz w:val="22"/>
          <w:szCs w:val="22"/>
        </w:rPr>
        <w:t xml:space="preserve"> </w:t>
      </w:r>
      <w:r w:rsidRPr="00511896">
        <w:rPr>
          <w:sz w:val="22"/>
          <w:szCs w:val="22"/>
        </w:rPr>
        <w:t>tarpusavyje techniškai derinama konsolės sistema</w:t>
      </w:r>
      <w:r w:rsidR="00F929A0" w:rsidRPr="00511896">
        <w:rPr>
          <w:sz w:val="22"/>
          <w:szCs w:val="22"/>
        </w:rPr>
        <w:t xml:space="preserve">, kuri taip pat turi būti techniškai suderinama su turima įranga, </w:t>
      </w:r>
      <w:r w:rsidR="00D17A8E" w:rsidRPr="00511896">
        <w:rPr>
          <w:sz w:val="22"/>
          <w:szCs w:val="22"/>
        </w:rPr>
        <w:t xml:space="preserve">todėl šis pirkimas į atskiras pirkimo dalis neskaidomas. </w:t>
      </w:r>
    </w:p>
    <w:p w14:paraId="14CE2182" w14:textId="1E8FB578" w:rsidR="00AB6417" w:rsidRDefault="00D17A8E" w:rsidP="00F827C5">
      <w:pPr>
        <w:numPr>
          <w:ilvl w:val="0"/>
          <w:numId w:val="25"/>
        </w:numPr>
        <w:jc w:val="both"/>
        <w:rPr>
          <w:sz w:val="22"/>
          <w:szCs w:val="22"/>
        </w:rPr>
      </w:pPr>
      <w:r w:rsidRPr="00511896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0A319217" w14:textId="2467C1FC" w:rsidR="00B61C4E" w:rsidRDefault="00B61C4E" w:rsidP="00B61C4E">
      <w:pPr>
        <w:jc w:val="both"/>
        <w:rPr>
          <w:sz w:val="22"/>
          <w:szCs w:val="22"/>
        </w:rPr>
      </w:pPr>
    </w:p>
    <w:p w14:paraId="3B899E83" w14:textId="77777777" w:rsidR="00B61C4E" w:rsidRDefault="00B61C4E" w:rsidP="00B61C4E">
      <w:pPr>
        <w:jc w:val="both"/>
        <w:rPr>
          <w:sz w:val="22"/>
          <w:szCs w:val="22"/>
        </w:rPr>
      </w:pPr>
    </w:p>
    <w:p w14:paraId="66B2F7F5" w14:textId="7E29FE62" w:rsidR="00B61C4E" w:rsidRDefault="00B61C4E" w:rsidP="00B61C4E">
      <w:pPr>
        <w:jc w:val="both"/>
        <w:rPr>
          <w:sz w:val="22"/>
          <w:szCs w:val="22"/>
        </w:rPr>
      </w:pPr>
    </w:p>
    <w:p w14:paraId="2C10F415" w14:textId="7648FDE7" w:rsidR="00B61C4E" w:rsidRPr="00B61C4E" w:rsidRDefault="00B61C4E" w:rsidP="00B61C4E">
      <w:pPr>
        <w:pStyle w:val="prastasiniatinklio"/>
        <w:spacing w:before="0" w:after="0"/>
        <w:jc w:val="both"/>
        <w:rPr>
          <w:bCs/>
          <w:noProof/>
          <w:color w:val="000000"/>
          <w:sz w:val="22"/>
        </w:rPr>
      </w:pPr>
      <w:bookmarkStart w:id="0" w:name="_GoBack"/>
      <w:bookmarkEnd w:id="0"/>
    </w:p>
    <w:sectPr w:rsidR="00B61C4E" w:rsidRPr="00B61C4E" w:rsidSect="00B00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82513" w14:textId="77777777" w:rsidR="007C32D8" w:rsidRDefault="007C32D8" w:rsidP="00AC7B10">
      <w:r>
        <w:separator/>
      </w:r>
    </w:p>
  </w:endnote>
  <w:endnote w:type="continuationSeparator" w:id="0">
    <w:p w14:paraId="2D0EB6FB" w14:textId="77777777" w:rsidR="007C32D8" w:rsidRDefault="007C32D8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C57988-25E6-4A3C-B48F-4E0590F288DF}"/>
  </w:font>
  <w:font w:name="Helvetica Neue UltraLight">
    <w:altName w:val="Arial"/>
    <w:charset w:val="01"/>
    <w:family w:val="roman"/>
    <w:pitch w:val="variable"/>
  </w:font>
  <w:font w:name="Helvetica Neue Medium">
    <w:altName w:val="Arial"/>
    <w:charset w:val="01"/>
    <w:family w:val="roman"/>
    <w:pitch w:val="variable"/>
  </w:font>
  <w:font w:name="Helvetica Neue Light">
    <w:altName w:val="Times New Roman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82D508F-3548-41CA-9610-F81B5718A91E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6B8B929-D85A-4637-8827-88C3210AF64B}"/>
    <w:embedBold r:id="rId4" w:fontKey="{08D40D8D-6887-453C-87F5-222F291A98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AA11C3E-496B-49DE-B859-84F4652E9D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374AAC4-050D-4B75-A923-0516FC64AC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62ECFE-05E6-40BC-9A80-C73D81C98BFE}"/>
    <w:embedItalic r:id="rId8" w:fontKey="{8DC30082-8AFF-4CC1-A4D7-F412AB6E8604}"/>
  </w:font>
  <w:font w:name="Gungsuh">
    <w:charset w:val="81"/>
    <w:family w:val="roman"/>
    <w:pitch w:val="variable"/>
    <w:sig w:usb0="00000001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6123CF8-FF9D-4C13-B99C-C37F1BC1D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1D2324" w:rsidRDefault="001D2324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30E5E35D" w:rsidR="001D2324" w:rsidRPr="002034F6" w:rsidRDefault="001D2324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073232">
          <w:rPr>
            <w:noProof/>
            <w:sz w:val="22"/>
          </w:rPr>
          <w:t>5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1D2324" w:rsidRDefault="001D2324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D6FE0" w14:textId="77777777" w:rsidR="007C32D8" w:rsidRDefault="007C32D8" w:rsidP="00AC7B10">
      <w:r>
        <w:separator/>
      </w:r>
    </w:p>
  </w:footnote>
  <w:footnote w:type="continuationSeparator" w:id="0">
    <w:p w14:paraId="3A9EF068" w14:textId="77777777" w:rsidR="007C32D8" w:rsidRDefault="007C32D8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1D2324" w:rsidRDefault="001D2324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1D2324" w:rsidRDefault="001D2324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1D2324" w:rsidRDefault="001D232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2456A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B4679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8F6CF3"/>
    <w:multiLevelType w:val="hybridMultilevel"/>
    <w:tmpl w:val="026EA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904E0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9266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E26C34"/>
    <w:multiLevelType w:val="multilevel"/>
    <w:tmpl w:val="070E2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F440A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6948D8"/>
    <w:multiLevelType w:val="hybridMultilevel"/>
    <w:tmpl w:val="0EC84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EC2414"/>
    <w:multiLevelType w:val="hybridMultilevel"/>
    <w:tmpl w:val="B4EE99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44A5F"/>
    <w:multiLevelType w:val="hybridMultilevel"/>
    <w:tmpl w:val="A6EAF33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0A1D1F"/>
    <w:multiLevelType w:val="hybridMultilevel"/>
    <w:tmpl w:val="609A631A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150309"/>
    <w:multiLevelType w:val="multilevel"/>
    <w:tmpl w:val="2C504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74A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D829ED"/>
    <w:multiLevelType w:val="hybridMultilevel"/>
    <w:tmpl w:val="ED9AD982"/>
    <w:lvl w:ilvl="0" w:tplc="B9EAF050">
      <w:start w:val="1"/>
      <w:numFmt w:val="lowerLetter"/>
      <w:lvlText w:val="%1)"/>
      <w:lvlJc w:val="left"/>
      <w:pPr>
        <w:ind w:left="674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394" w:hanging="360"/>
      </w:pPr>
    </w:lvl>
    <w:lvl w:ilvl="2" w:tplc="0427001B" w:tentative="1">
      <w:start w:val="1"/>
      <w:numFmt w:val="lowerRoman"/>
      <w:lvlText w:val="%3."/>
      <w:lvlJc w:val="right"/>
      <w:pPr>
        <w:ind w:left="2114" w:hanging="180"/>
      </w:pPr>
    </w:lvl>
    <w:lvl w:ilvl="3" w:tplc="0427000F" w:tentative="1">
      <w:start w:val="1"/>
      <w:numFmt w:val="decimal"/>
      <w:lvlText w:val="%4."/>
      <w:lvlJc w:val="left"/>
      <w:pPr>
        <w:ind w:left="2834" w:hanging="360"/>
      </w:pPr>
    </w:lvl>
    <w:lvl w:ilvl="4" w:tplc="04270019" w:tentative="1">
      <w:start w:val="1"/>
      <w:numFmt w:val="lowerLetter"/>
      <w:lvlText w:val="%5."/>
      <w:lvlJc w:val="left"/>
      <w:pPr>
        <w:ind w:left="3554" w:hanging="360"/>
      </w:pPr>
    </w:lvl>
    <w:lvl w:ilvl="5" w:tplc="0427001B" w:tentative="1">
      <w:start w:val="1"/>
      <w:numFmt w:val="lowerRoman"/>
      <w:lvlText w:val="%6."/>
      <w:lvlJc w:val="right"/>
      <w:pPr>
        <w:ind w:left="4274" w:hanging="180"/>
      </w:pPr>
    </w:lvl>
    <w:lvl w:ilvl="6" w:tplc="0427000F" w:tentative="1">
      <w:start w:val="1"/>
      <w:numFmt w:val="decimal"/>
      <w:lvlText w:val="%7."/>
      <w:lvlJc w:val="left"/>
      <w:pPr>
        <w:ind w:left="4994" w:hanging="360"/>
      </w:pPr>
    </w:lvl>
    <w:lvl w:ilvl="7" w:tplc="04270019" w:tentative="1">
      <w:start w:val="1"/>
      <w:numFmt w:val="lowerLetter"/>
      <w:lvlText w:val="%8."/>
      <w:lvlJc w:val="left"/>
      <w:pPr>
        <w:ind w:left="5714" w:hanging="360"/>
      </w:pPr>
    </w:lvl>
    <w:lvl w:ilvl="8" w:tplc="0427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4" w15:restartNumberingAfterBreak="0">
    <w:nsid w:val="2CC5481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ED28C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64701E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E267A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EC04EA"/>
    <w:multiLevelType w:val="multilevel"/>
    <w:tmpl w:val="6E841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37C249FD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17B4F"/>
    <w:multiLevelType w:val="hybridMultilevel"/>
    <w:tmpl w:val="A5A6625C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7A09D6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1B765F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2D115C"/>
    <w:multiLevelType w:val="hybridMultilevel"/>
    <w:tmpl w:val="668457D2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380B45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5" w15:restartNumberingAfterBreak="0">
    <w:nsid w:val="479A27E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A6C64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E805A9E"/>
    <w:multiLevelType w:val="multilevel"/>
    <w:tmpl w:val="D1A8B2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11631C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AE583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3B0415"/>
    <w:multiLevelType w:val="multilevel"/>
    <w:tmpl w:val="E5C42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58132016"/>
    <w:multiLevelType w:val="multilevel"/>
    <w:tmpl w:val="58AC1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59696AE1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56454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3C84B96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572100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237B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3696372"/>
    <w:multiLevelType w:val="hybridMultilevel"/>
    <w:tmpl w:val="A6742F10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4526FB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1"/>
  </w:num>
  <w:num w:numId="2">
    <w:abstractNumId w:val="31"/>
  </w:num>
  <w:num w:numId="3">
    <w:abstractNumId w:val="33"/>
  </w:num>
  <w:num w:numId="4">
    <w:abstractNumId w:val="10"/>
  </w:num>
  <w:num w:numId="5">
    <w:abstractNumId w:val="17"/>
  </w:num>
  <w:num w:numId="6">
    <w:abstractNumId w:val="23"/>
  </w:num>
  <w:num w:numId="7">
    <w:abstractNumId w:val="2"/>
  </w:num>
  <w:num w:numId="8">
    <w:abstractNumId w:val="7"/>
  </w:num>
  <w:num w:numId="9">
    <w:abstractNumId w:val="24"/>
  </w:num>
  <w:num w:numId="10">
    <w:abstractNumId w:val="3"/>
  </w:num>
  <w:num w:numId="11">
    <w:abstractNumId w:val="20"/>
  </w:num>
  <w:num w:numId="12">
    <w:abstractNumId w:val="14"/>
  </w:num>
  <w:num w:numId="13">
    <w:abstractNumId w:val="9"/>
  </w:num>
  <w:num w:numId="14">
    <w:abstractNumId w:val="38"/>
  </w:num>
  <w:num w:numId="15">
    <w:abstractNumId w:val="0"/>
  </w:num>
  <w:num w:numId="16">
    <w:abstractNumId w:val="39"/>
  </w:num>
  <w:num w:numId="17">
    <w:abstractNumId w:val="19"/>
  </w:num>
  <w:num w:numId="18">
    <w:abstractNumId w:val="22"/>
  </w:num>
  <w:num w:numId="19">
    <w:abstractNumId w:val="26"/>
  </w:num>
  <w:num w:numId="20">
    <w:abstractNumId w:val="34"/>
  </w:num>
  <w:num w:numId="21">
    <w:abstractNumId w:val="29"/>
  </w:num>
  <w:num w:numId="22">
    <w:abstractNumId w:val="12"/>
  </w:num>
  <w:num w:numId="23">
    <w:abstractNumId w:val="28"/>
  </w:num>
  <w:num w:numId="24">
    <w:abstractNumId w:val="35"/>
  </w:num>
  <w:num w:numId="25">
    <w:abstractNumId w:val="6"/>
  </w:num>
  <w:num w:numId="26">
    <w:abstractNumId w:val="15"/>
  </w:num>
  <w:num w:numId="27">
    <w:abstractNumId w:val="25"/>
  </w:num>
  <w:num w:numId="28">
    <w:abstractNumId w:val="27"/>
  </w:num>
  <w:num w:numId="29">
    <w:abstractNumId w:val="8"/>
  </w:num>
  <w:num w:numId="30">
    <w:abstractNumId w:val="36"/>
  </w:num>
  <w:num w:numId="31">
    <w:abstractNumId w:val="1"/>
  </w:num>
  <w:num w:numId="32">
    <w:abstractNumId w:val="21"/>
  </w:num>
  <w:num w:numId="33">
    <w:abstractNumId w:val="4"/>
  </w:num>
  <w:num w:numId="34">
    <w:abstractNumId w:val="5"/>
  </w:num>
  <w:num w:numId="35">
    <w:abstractNumId w:val="13"/>
  </w:num>
  <w:num w:numId="36">
    <w:abstractNumId w:val="30"/>
  </w:num>
  <w:num w:numId="37">
    <w:abstractNumId w:val="18"/>
  </w:num>
  <w:num w:numId="38">
    <w:abstractNumId w:val="32"/>
  </w:num>
  <w:num w:numId="39">
    <w:abstractNumId w:val="37"/>
  </w:num>
  <w:num w:numId="40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removePersonalInformation/>
  <w:removeDateAndTime/>
  <w:embedTrueTypeFont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120AE"/>
    <w:rsid w:val="000135CA"/>
    <w:rsid w:val="00020190"/>
    <w:rsid w:val="00020C4D"/>
    <w:rsid w:val="00020D78"/>
    <w:rsid w:val="000318C0"/>
    <w:rsid w:val="0003222F"/>
    <w:rsid w:val="00040412"/>
    <w:rsid w:val="00040744"/>
    <w:rsid w:val="000414E5"/>
    <w:rsid w:val="000432CA"/>
    <w:rsid w:val="0004461D"/>
    <w:rsid w:val="000475CC"/>
    <w:rsid w:val="000701FB"/>
    <w:rsid w:val="00071B7F"/>
    <w:rsid w:val="00073232"/>
    <w:rsid w:val="00076683"/>
    <w:rsid w:val="00086228"/>
    <w:rsid w:val="000A0E6E"/>
    <w:rsid w:val="000A2835"/>
    <w:rsid w:val="000A3E3F"/>
    <w:rsid w:val="000A42B5"/>
    <w:rsid w:val="000B00AE"/>
    <w:rsid w:val="000B4D09"/>
    <w:rsid w:val="000B55B1"/>
    <w:rsid w:val="000C3DC5"/>
    <w:rsid w:val="000C5AD2"/>
    <w:rsid w:val="000C78F5"/>
    <w:rsid w:val="000D3256"/>
    <w:rsid w:val="000D3612"/>
    <w:rsid w:val="000F440C"/>
    <w:rsid w:val="000F4A41"/>
    <w:rsid w:val="0010034E"/>
    <w:rsid w:val="001016D6"/>
    <w:rsid w:val="001049F7"/>
    <w:rsid w:val="00104B95"/>
    <w:rsid w:val="001064B8"/>
    <w:rsid w:val="001147F9"/>
    <w:rsid w:val="00116502"/>
    <w:rsid w:val="00120DD0"/>
    <w:rsid w:val="0012726A"/>
    <w:rsid w:val="001317C8"/>
    <w:rsid w:val="00132C28"/>
    <w:rsid w:val="00146A85"/>
    <w:rsid w:val="0015398E"/>
    <w:rsid w:val="00163869"/>
    <w:rsid w:val="00170A6A"/>
    <w:rsid w:val="00173B95"/>
    <w:rsid w:val="00173F9A"/>
    <w:rsid w:val="00175AEA"/>
    <w:rsid w:val="00176994"/>
    <w:rsid w:val="00176AF8"/>
    <w:rsid w:val="00183E07"/>
    <w:rsid w:val="00184FC9"/>
    <w:rsid w:val="0019205A"/>
    <w:rsid w:val="001924BE"/>
    <w:rsid w:val="00196F3F"/>
    <w:rsid w:val="001A1A3F"/>
    <w:rsid w:val="001B38E5"/>
    <w:rsid w:val="001B5EC4"/>
    <w:rsid w:val="001C0DF9"/>
    <w:rsid w:val="001D2324"/>
    <w:rsid w:val="001D52BD"/>
    <w:rsid w:val="001E4FF0"/>
    <w:rsid w:val="001F07F9"/>
    <w:rsid w:val="002034F6"/>
    <w:rsid w:val="00207438"/>
    <w:rsid w:val="002113BE"/>
    <w:rsid w:val="002130F2"/>
    <w:rsid w:val="002225B0"/>
    <w:rsid w:val="0022473B"/>
    <w:rsid w:val="00225EDC"/>
    <w:rsid w:val="00227B11"/>
    <w:rsid w:val="00236EA7"/>
    <w:rsid w:val="00237846"/>
    <w:rsid w:val="002424E3"/>
    <w:rsid w:val="00253A5C"/>
    <w:rsid w:val="002560AE"/>
    <w:rsid w:val="00260547"/>
    <w:rsid w:val="0026361E"/>
    <w:rsid w:val="00272390"/>
    <w:rsid w:val="00284ACE"/>
    <w:rsid w:val="002907CE"/>
    <w:rsid w:val="002912C0"/>
    <w:rsid w:val="00294C1F"/>
    <w:rsid w:val="002A5A05"/>
    <w:rsid w:val="002B3C4E"/>
    <w:rsid w:val="002D690C"/>
    <w:rsid w:val="002E01F4"/>
    <w:rsid w:val="002E46B3"/>
    <w:rsid w:val="00300A65"/>
    <w:rsid w:val="003118F2"/>
    <w:rsid w:val="00313B19"/>
    <w:rsid w:val="00313C6C"/>
    <w:rsid w:val="00316566"/>
    <w:rsid w:val="003248D3"/>
    <w:rsid w:val="00326FF9"/>
    <w:rsid w:val="00327534"/>
    <w:rsid w:val="00330ADF"/>
    <w:rsid w:val="003405FB"/>
    <w:rsid w:val="00344606"/>
    <w:rsid w:val="00345EF0"/>
    <w:rsid w:val="0036120F"/>
    <w:rsid w:val="0036122A"/>
    <w:rsid w:val="00363D12"/>
    <w:rsid w:val="00366608"/>
    <w:rsid w:val="003735CB"/>
    <w:rsid w:val="00373E01"/>
    <w:rsid w:val="0038032D"/>
    <w:rsid w:val="0038409D"/>
    <w:rsid w:val="00390607"/>
    <w:rsid w:val="00393473"/>
    <w:rsid w:val="00396DC9"/>
    <w:rsid w:val="003A4AEE"/>
    <w:rsid w:val="003B13EC"/>
    <w:rsid w:val="003B1773"/>
    <w:rsid w:val="003B2E0C"/>
    <w:rsid w:val="003B6613"/>
    <w:rsid w:val="003C1B48"/>
    <w:rsid w:val="003C3863"/>
    <w:rsid w:val="003D31B9"/>
    <w:rsid w:val="003F0FAE"/>
    <w:rsid w:val="003F678B"/>
    <w:rsid w:val="00403E6E"/>
    <w:rsid w:val="0041236D"/>
    <w:rsid w:val="00416A58"/>
    <w:rsid w:val="00423B09"/>
    <w:rsid w:val="00426132"/>
    <w:rsid w:val="0042694F"/>
    <w:rsid w:val="00430E42"/>
    <w:rsid w:val="0046305E"/>
    <w:rsid w:val="0047231E"/>
    <w:rsid w:val="0047259C"/>
    <w:rsid w:val="00474B5A"/>
    <w:rsid w:val="00480108"/>
    <w:rsid w:val="00482969"/>
    <w:rsid w:val="004837CF"/>
    <w:rsid w:val="004934A4"/>
    <w:rsid w:val="004961CE"/>
    <w:rsid w:val="004A0A39"/>
    <w:rsid w:val="004A1AEC"/>
    <w:rsid w:val="004A482F"/>
    <w:rsid w:val="004C0A99"/>
    <w:rsid w:val="004D3F8B"/>
    <w:rsid w:val="004D505F"/>
    <w:rsid w:val="004D68DB"/>
    <w:rsid w:val="004E01BC"/>
    <w:rsid w:val="004E5426"/>
    <w:rsid w:val="005059AC"/>
    <w:rsid w:val="00511896"/>
    <w:rsid w:val="00511B51"/>
    <w:rsid w:val="0051412C"/>
    <w:rsid w:val="005167AE"/>
    <w:rsid w:val="00517FA1"/>
    <w:rsid w:val="0052190D"/>
    <w:rsid w:val="00522639"/>
    <w:rsid w:val="0052664B"/>
    <w:rsid w:val="00531461"/>
    <w:rsid w:val="005345E7"/>
    <w:rsid w:val="00542264"/>
    <w:rsid w:val="005432EF"/>
    <w:rsid w:val="00543A54"/>
    <w:rsid w:val="00544B6C"/>
    <w:rsid w:val="0054569B"/>
    <w:rsid w:val="00555FA2"/>
    <w:rsid w:val="00572420"/>
    <w:rsid w:val="00576925"/>
    <w:rsid w:val="005964ED"/>
    <w:rsid w:val="005A0857"/>
    <w:rsid w:val="005A4145"/>
    <w:rsid w:val="005B7D7C"/>
    <w:rsid w:val="005C0A85"/>
    <w:rsid w:val="005C22A2"/>
    <w:rsid w:val="005C51D7"/>
    <w:rsid w:val="005C565D"/>
    <w:rsid w:val="005D04F2"/>
    <w:rsid w:val="005D2E14"/>
    <w:rsid w:val="005E2D83"/>
    <w:rsid w:val="005E3101"/>
    <w:rsid w:val="005F2025"/>
    <w:rsid w:val="005F408D"/>
    <w:rsid w:val="005F615C"/>
    <w:rsid w:val="005F7B17"/>
    <w:rsid w:val="005F7B78"/>
    <w:rsid w:val="00600933"/>
    <w:rsid w:val="006031CE"/>
    <w:rsid w:val="006062E7"/>
    <w:rsid w:val="006121D7"/>
    <w:rsid w:val="00615B7F"/>
    <w:rsid w:val="00620662"/>
    <w:rsid w:val="00625BAF"/>
    <w:rsid w:val="006325A0"/>
    <w:rsid w:val="00636F74"/>
    <w:rsid w:val="006444E5"/>
    <w:rsid w:val="00653CEE"/>
    <w:rsid w:val="00654FC1"/>
    <w:rsid w:val="006561EA"/>
    <w:rsid w:val="006578CA"/>
    <w:rsid w:val="0066192D"/>
    <w:rsid w:val="00665C0C"/>
    <w:rsid w:val="0066616D"/>
    <w:rsid w:val="006713BD"/>
    <w:rsid w:val="006725DF"/>
    <w:rsid w:val="0067307A"/>
    <w:rsid w:val="0068411E"/>
    <w:rsid w:val="0068681D"/>
    <w:rsid w:val="00690855"/>
    <w:rsid w:val="00691900"/>
    <w:rsid w:val="006C2981"/>
    <w:rsid w:val="006D0A54"/>
    <w:rsid w:val="006D22A7"/>
    <w:rsid w:val="006E1E0B"/>
    <w:rsid w:val="006E643F"/>
    <w:rsid w:val="006E779D"/>
    <w:rsid w:val="006F2DD2"/>
    <w:rsid w:val="006F337F"/>
    <w:rsid w:val="006F68F5"/>
    <w:rsid w:val="00702C00"/>
    <w:rsid w:val="00710613"/>
    <w:rsid w:val="007158AF"/>
    <w:rsid w:val="007311BE"/>
    <w:rsid w:val="007652A3"/>
    <w:rsid w:val="00767B95"/>
    <w:rsid w:val="007722A0"/>
    <w:rsid w:val="00782CFB"/>
    <w:rsid w:val="00787328"/>
    <w:rsid w:val="00797540"/>
    <w:rsid w:val="007A0ABC"/>
    <w:rsid w:val="007B3C66"/>
    <w:rsid w:val="007B4E0D"/>
    <w:rsid w:val="007C2F0D"/>
    <w:rsid w:val="007C32D8"/>
    <w:rsid w:val="007C5439"/>
    <w:rsid w:val="007C5BA9"/>
    <w:rsid w:val="007C79C7"/>
    <w:rsid w:val="007E1BAA"/>
    <w:rsid w:val="007E27A7"/>
    <w:rsid w:val="007E4B4C"/>
    <w:rsid w:val="007E4BC5"/>
    <w:rsid w:val="007F49A7"/>
    <w:rsid w:val="007F77C4"/>
    <w:rsid w:val="00803813"/>
    <w:rsid w:val="008076A9"/>
    <w:rsid w:val="00814726"/>
    <w:rsid w:val="00817531"/>
    <w:rsid w:val="00827106"/>
    <w:rsid w:val="00834677"/>
    <w:rsid w:val="008352BF"/>
    <w:rsid w:val="00840148"/>
    <w:rsid w:val="00845D06"/>
    <w:rsid w:val="00861060"/>
    <w:rsid w:val="008644FF"/>
    <w:rsid w:val="0086483D"/>
    <w:rsid w:val="00884433"/>
    <w:rsid w:val="00895CDF"/>
    <w:rsid w:val="0089608C"/>
    <w:rsid w:val="0089762A"/>
    <w:rsid w:val="008A410A"/>
    <w:rsid w:val="008B538C"/>
    <w:rsid w:val="008B5EDD"/>
    <w:rsid w:val="008B61CC"/>
    <w:rsid w:val="008C15F4"/>
    <w:rsid w:val="008C18F7"/>
    <w:rsid w:val="008D02BA"/>
    <w:rsid w:val="008D698F"/>
    <w:rsid w:val="008D7DE6"/>
    <w:rsid w:val="00901942"/>
    <w:rsid w:val="009101A7"/>
    <w:rsid w:val="009139D8"/>
    <w:rsid w:val="00916774"/>
    <w:rsid w:val="009210B8"/>
    <w:rsid w:val="009220CD"/>
    <w:rsid w:val="009232FB"/>
    <w:rsid w:val="00933088"/>
    <w:rsid w:val="00937AB2"/>
    <w:rsid w:val="0094235A"/>
    <w:rsid w:val="00954233"/>
    <w:rsid w:val="009567BF"/>
    <w:rsid w:val="0096536B"/>
    <w:rsid w:val="00971F81"/>
    <w:rsid w:val="00972FD6"/>
    <w:rsid w:val="00974116"/>
    <w:rsid w:val="009811DE"/>
    <w:rsid w:val="00981B01"/>
    <w:rsid w:val="009841DF"/>
    <w:rsid w:val="009845C8"/>
    <w:rsid w:val="00990435"/>
    <w:rsid w:val="00997044"/>
    <w:rsid w:val="009A66CD"/>
    <w:rsid w:val="009A70C7"/>
    <w:rsid w:val="009A7927"/>
    <w:rsid w:val="009B29C1"/>
    <w:rsid w:val="009B3A66"/>
    <w:rsid w:val="009B3E8D"/>
    <w:rsid w:val="009C2717"/>
    <w:rsid w:val="009C5ED7"/>
    <w:rsid w:val="009D0E4A"/>
    <w:rsid w:val="009D1EFE"/>
    <w:rsid w:val="009D2AC2"/>
    <w:rsid w:val="009D52D1"/>
    <w:rsid w:val="009E61AD"/>
    <w:rsid w:val="009E7AEF"/>
    <w:rsid w:val="00A176A3"/>
    <w:rsid w:val="00A3157B"/>
    <w:rsid w:val="00A32571"/>
    <w:rsid w:val="00A34821"/>
    <w:rsid w:val="00A34E2A"/>
    <w:rsid w:val="00A36FE3"/>
    <w:rsid w:val="00A44645"/>
    <w:rsid w:val="00A515E3"/>
    <w:rsid w:val="00A60B9F"/>
    <w:rsid w:val="00A61C80"/>
    <w:rsid w:val="00A674A0"/>
    <w:rsid w:val="00A7030B"/>
    <w:rsid w:val="00A7425F"/>
    <w:rsid w:val="00A824EA"/>
    <w:rsid w:val="00A83EF1"/>
    <w:rsid w:val="00A83F1F"/>
    <w:rsid w:val="00A84DDE"/>
    <w:rsid w:val="00A853ED"/>
    <w:rsid w:val="00A91FC0"/>
    <w:rsid w:val="00AA3E9E"/>
    <w:rsid w:val="00AA634A"/>
    <w:rsid w:val="00AA671A"/>
    <w:rsid w:val="00AB0543"/>
    <w:rsid w:val="00AB10D7"/>
    <w:rsid w:val="00AB6417"/>
    <w:rsid w:val="00AC7B10"/>
    <w:rsid w:val="00AC7E1A"/>
    <w:rsid w:val="00AD59EA"/>
    <w:rsid w:val="00AD7393"/>
    <w:rsid w:val="00AF0D4A"/>
    <w:rsid w:val="00AF53E4"/>
    <w:rsid w:val="00B00AA9"/>
    <w:rsid w:val="00B00E99"/>
    <w:rsid w:val="00B1119D"/>
    <w:rsid w:val="00B116F7"/>
    <w:rsid w:val="00B11843"/>
    <w:rsid w:val="00B143B7"/>
    <w:rsid w:val="00B23FAD"/>
    <w:rsid w:val="00B2724F"/>
    <w:rsid w:val="00B47501"/>
    <w:rsid w:val="00B51827"/>
    <w:rsid w:val="00B61C4E"/>
    <w:rsid w:val="00B66EEC"/>
    <w:rsid w:val="00B671E8"/>
    <w:rsid w:val="00B704BF"/>
    <w:rsid w:val="00B734C9"/>
    <w:rsid w:val="00B751F7"/>
    <w:rsid w:val="00B75F1C"/>
    <w:rsid w:val="00B901D2"/>
    <w:rsid w:val="00B9237D"/>
    <w:rsid w:val="00B93A62"/>
    <w:rsid w:val="00BA20FB"/>
    <w:rsid w:val="00BA40FD"/>
    <w:rsid w:val="00BD6210"/>
    <w:rsid w:val="00BE5217"/>
    <w:rsid w:val="00BE69FE"/>
    <w:rsid w:val="00BF53EF"/>
    <w:rsid w:val="00C03929"/>
    <w:rsid w:val="00C1014C"/>
    <w:rsid w:val="00C1097B"/>
    <w:rsid w:val="00C15371"/>
    <w:rsid w:val="00C17C27"/>
    <w:rsid w:val="00C23EC3"/>
    <w:rsid w:val="00C3026D"/>
    <w:rsid w:val="00C3402E"/>
    <w:rsid w:val="00C417D1"/>
    <w:rsid w:val="00C42751"/>
    <w:rsid w:val="00C44438"/>
    <w:rsid w:val="00C46E5B"/>
    <w:rsid w:val="00C5477B"/>
    <w:rsid w:val="00C609FE"/>
    <w:rsid w:val="00C60F29"/>
    <w:rsid w:val="00C6151F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86B16"/>
    <w:rsid w:val="00C9046A"/>
    <w:rsid w:val="00CA29C4"/>
    <w:rsid w:val="00CA2CE5"/>
    <w:rsid w:val="00CA3D76"/>
    <w:rsid w:val="00CA3E32"/>
    <w:rsid w:val="00CA59ED"/>
    <w:rsid w:val="00CA6448"/>
    <w:rsid w:val="00CB15F0"/>
    <w:rsid w:val="00CB212C"/>
    <w:rsid w:val="00CC41DD"/>
    <w:rsid w:val="00CC6B39"/>
    <w:rsid w:val="00CD0BEE"/>
    <w:rsid w:val="00CD393D"/>
    <w:rsid w:val="00CD6A51"/>
    <w:rsid w:val="00CD7066"/>
    <w:rsid w:val="00CE03E4"/>
    <w:rsid w:val="00CE7CC1"/>
    <w:rsid w:val="00CF4E47"/>
    <w:rsid w:val="00CF7389"/>
    <w:rsid w:val="00D019ED"/>
    <w:rsid w:val="00D04F25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40B84"/>
    <w:rsid w:val="00D57902"/>
    <w:rsid w:val="00D710F2"/>
    <w:rsid w:val="00D73F65"/>
    <w:rsid w:val="00D740A0"/>
    <w:rsid w:val="00D868B3"/>
    <w:rsid w:val="00D90DF8"/>
    <w:rsid w:val="00D940A4"/>
    <w:rsid w:val="00D9540A"/>
    <w:rsid w:val="00D971AF"/>
    <w:rsid w:val="00D97EC5"/>
    <w:rsid w:val="00DA0A9E"/>
    <w:rsid w:val="00DA2AB6"/>
    <w:rsid w:val="00DB5192"/>
    <w:rsid w:val="00DB665C"/>
    <w:rsid w:val="00DB782D"/>
    <w:rsid w:val="00DC423F"/>
    <w:rsid w:val="00DC72C0"/>
    <w:rsid w:val="00DC7A3E"/>
    <w:rsid w:val="00DD13EB"/>
    <w:rsid w:val="00DD19F4"/>
    <w:rsid w:val="00DD5D1C"/>
    <w:rsid w:val="00DD6FB5"/>
    <w:rsid w:val="00DE36AC"/>
    <w:rsid w:val="00DE438A"/>
    <w:rsid w:val="00DF0CCD"/>
    <w:rsid w:val="00DF1550"/>
    <w:rsid w:val="00DF2143"/>
    <w:rsid w:val="00DF4D09"/>
    <w:rsid w:val="00E006B4"/>
    <w:rsid w:val="00E014AA"/>
    <w:rsid w:val="00E04C45"/>
    <w:rsid w:val="00E16013"/>
    <w:rsid w:val="00E17EEE"/>
    <w:rsid w:val="00E23E6B"/>
    <w:rsid w:val="00E24CCE"/>
    <w:rsid w:val="00E26D69"/>
    <w:rsid w:val="00E32D44"/>
    <w:rsid w:val="00E354C0"/>
    <w:rsid w:val="00E44548"/>
    <w:rsid w:val="00E53E87"/>
    <w:rsid w:val="00E6392B"/>
    <w:rsid w:val="00E722E9"/>
    <w:rsid w:val="00E96605"/>
    <w:rsid w:val="00EA3F90"/>
    <w:rsid w:val="00EB2854"/>
    <w:rsid w:val="00EB3F9C"/>
    <w:rsid w:val="00EC19E1"/>
    <w:rsid w:val="00ED04EB"/>
    <w:rsid w:val="00ED10DA"/>
    <w:rsid w:val="00ED4BD1"/>
    <w:rsid w:val="00ED6C73"/>
    <w:rsid w:val="00EE059B"/>
    <w:rsid w:val="00F048EF"/>
    <w:rsid w:val="00F05C9C"/>
    <w:rsid w:val="00F10288"/>
    <w:rsid w:val="00F14711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4DEA"/>
    <w:rsid w:val="00F67435"/>
    <w:rsid w:val="00F77AE3"/>
    <w:rsid w:val="00F77E65"/>
    <w:rsid w:val="00F822AE"/>
    <w:rsid w:val="00F827C5"/>
    <w:rsid w:val="00F853B6"/>
    <w:rsid w:val="00F929A0"/>
    <w:rsid w:val="00FA1265"/>
    <w:rsid w:val="00FA2218"/>
    <w:rsid w:val="00FA57AD"/>
    <w:rsid w:val="00FC159D"/>
    <w:rsid w:val="00FC3044"/>
    <w:rsid w:val="00FC522A"/>
    <w:rsid w:val="00FC664E"/>
    <w:rsid w:val="00FD03F9"/>
    <w:rsid w:val="00FD1B59"/>
    <w:rsid w:val="00FD7C10"/>
    <w:rsid w:val="00FD7CB9"/>
    <w:rsid w:val="00FE0761"/>
    <w:rsid w:val="00FE0B5E"/>
    <w:rsid w:val="00FF0823"/>
    <w:rsid w:val="00FF0FBE"/>
    <w:rsid w:val="00F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A2C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247489-F803-483C-BFA2-9F909484245E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5668</Words>
  <Characters>3231</Characters>
  <Application>Microsoft Office Word</Application>
  <DocSecurity>0</DocSecurity>
  <Lines>26</Lines>
  <Paragraphs>17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2025-10-21T17:25:00Z</dcterms:created>
  <dcterms:modified xsi:type="dcterms:W3CDTF">2025-10-21T17:25:00Z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