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36A0" w14:textId="77777777" w:rsidR="005F09FC" w:rsidRPr="005F09FC" w:rsidRDefault="005F09FC" w:rsidP="005F09FC">
      <w:pPr>
        <w:widowControl w:val="0"/>
        <w:pBdr>
          <w:top w:val="nil"/>
          <w:left w:val="nil"/>
          <w:bottom w:val="nil"/>
          <w:right w:val="nil"/>
          <w:between w:val="nil"/>
        </w:pBdr>
        <w:tabs>
          <w:tab w:val="left" w:pos="567"/>
          <w:tab w:val="left" w:pos="851"/>
        </w:tabs>
        <w:jc w:val="right"/>
        <w:rPr>
          <w:sz w:val="22"/>
          <w:szCs w:val="22"/>
        </w:rPr>
      </w:pPr>
      <w:r w:rsidRPr="005F09FC">
        <w:rPr>
          <w:sz w:val="22"/>
          <w:szCs w:val="22"/>
        </w:rPr>
        <w:t xml:space="preserve">8 priedas </w:t>
      </w:r>
    </w:p>
    <w:p w14:paraId="67663BB2" w14:textId="0E3CE509" w:rsidR="005F09FC" w:rsidRDefault="005F09FC" w:rsidP="005F09FC">
      <w:pPr>
        <w:widowControl w:val="0"/>
        <w:pBdr>
          <w:top w:val="nil"/>
          <w:left w:val="nil"/>
          <w:bottom w:val="nil"/>
          <w:right w:val="nil"/>
          <w:between w:val="nil"/>
        </w:pBdr>
        <w:tabs>
          <w:tab w:val="left" w:pos="567"/>
          <w:tab w:val="left" w:pos="851"/>
        </w:tabs>
        <w:jc w:val="right"/>
        <w:rPr>
          <w:sz w:val="22"/>
          <w:szCs w:val="22"/>
        </w:rPr>
      </w:pPr>
      <w:r w:rsidRPr="005F09FC">
        <w:rPr>
          <w:sz w:val="22"/>
          <w:szCs w:val="22"/>
        </w:rPr>
        <w:t>Sutarties projektas</w:t>
      </w:r>
    </w:p>
    <w:p w14:paraId="28745A80" w14:textId="77777777" w:rsidR="005F09FC" w:rsidRPr="005F09FC" w:rsidRDefault="005F09FC" w:rsidP="005F09FC">
      <w:pPr>
        <w:widowControl w:val="0"/>
        <w:pBdr>
          <w:top w:val="nil"/>
          <w:left w:val="nil"/>
          <w:bottom w:val="nil"/>
          <w:right w:val="nil"/>
          <w:between w:val="nil"/>
        </w:pBdr>
        <w:tabs>
          <w:tab w:val="left" w:pos="567"/>
          <w:tab w:val="left" w:pos="851"/>
        </w:tabs>
        <w:jc w:val="right"/>
        <w:rPr>
          <w:caps/>
          <w:sz w:val="22"/>
          <w:szCs w:val="22"/>
        </w:rPr>
      </w:pPr>
    </w:p>
    <w:p w14:paraId="34683A73" w14:textId="46E557CD" w:rsidR="00027B83" w:rsidRPr="00FA2A37" w:rsidRDefault="000B0897">
      <w:pPr>
        <w:widowControl w:val="0"/>
        <w:pBdr>
          <w:top w:val="nil"/>
          <w:left w:val="nil"/>
          <w:bottom w:val="nil"/>
          <w:right w:val="nil"/>
          <w:between w:val="nil"/>
        </w:pBdr>
        <w:tabs>
          <w:tab w:val="left" w:pos="567"/>
          <w:tab w:val="left" w:pos="851"/>
        </w:tabs>
        <w:jc w:val="center"/>
        <w:rPr>
          <w:b/>
          <w:bCs/>
          <w:caps/>
          <w:szCs w:val="24"/>
        </w:rPr>
      </w:pPr>
      <w:r w:rsidRPr="00FA2A37">
        <w:rPr>
          <w:b/>
          <w:bCs/>
          <w:caps/>
          <w:szCs w:val="24"/>
        </w:rPr>
        <w:t>paslaugų pirkimo-pardavimo sutarties Specialiosios sąlygos</w:t>
      </w:r>
    </w:p>
    <w:p w14:paraId="1D970AEC" w14:textId="77777777" w:rsidR="00027B83" w:rsidRPr="00FA2A37"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FA2A37" w14:paraId="06BD45D9" w14:textId="77777777" w:rsidTr="005F2A10">
        <w:tc>
          <w:tcPr>
            <w:tcW w:w="2448" w:type="dxa"/>
          </w:tcPr>
          <w:p w14:paraId="40177F4F" w14:textId="77777777" w:rsidR="00027B83" w:rsidRPr="00FA2A37" w:rsidRDefault="000B0897">
            <w:pPr>
              <w:jc w:val="both"/>
              <w:rPr>
                <w:b/>
                <w:kern w:val="2"/>
                <w:szCs w:val="24"/>
              </w:rPr>
            </w:pPr>
            <w:r w:rsidRPr="00FA2A37">
              <w:rPr>
                <w:b/>
                <w:kern w:val="2"/>
                <w:szCs w:val="24"/>
              </w:rPr>
              <w:t>Sutarties pavadinimas</w:t>
            </w:r>
          </w:p>
        </w:tc>
        <w:tc>
          <w:tcPr>
            <w:tcW w:w="7470" w:type="dxa"/>
            <w:gridSpan w:val="3"/>
          </w:tcPr>
          <w:p w14:paraId="607BC18E" w14:textId="62B80118" w:rsidR="00027B83" w:rsidRPr="00280B49" w:rsidRDefault="00B42A61">
            <w:pPr>
              <w:jc w:val="both"/>
              <w:rPr>
                <w:kern w:val="2"/>
                <w:szCs w:val="24"/>
              </w:rPr>
            </w:pPr>
            <w:r w:rsidRPr="00A73A62">
              <w:rPr>
                <w:spacing w:val="2"/>
                <w:szCs w:val="24"/>
              </w:rPr>
              <w:t>Transporto priemonių administravimo, priežiūros ir remonto paslaug</w:t>
            </w:r>
            <w:r w:rsidR="00642830" w:rsidRPr="00A73A62">
              <w:rPr>
                <w:spacing w:val="2"/>
                <w:szCs w:val="24"/>
              </w:rPr>
              <w:t>ų pirkimo – pardavimo sutartis</w:t>
            </w:r>
          </w:p>
        </w:tc>
      </w:tr>
      <w:tr w:rsidR="00027B83" w:rsidRPr="00FA2A37" w14:paraId="2F08ABA7" w14:textId="77777777" w:rsidTr="005F2A10">
        <w:tc>
          <w:tcPr>
            <w:tcW w:w="2448" w:type="dxa"/>
          </w:tcPr>
          <w:p w14:paraId="262D4078" w14:textId="77777777" w:rsidR="00027B83" w:rsidRPr="00FA2A37" w:rsidRDefault="000B0897">
            <w:pPr>
              <w:jc w:val="both"/>
              <w:rPr>
                <w:b/>
                <w:kern w:val="2"/>
                <w:szCs w:val="24"/>
              </w:rPr>
            </w:pPr>
            <w:r w:rsidRPr="00FA2A37">
              <w:rPr>
                <w:b/>
                <w:kern w:val="2"/>
                <w:szCs w:val="24"/>
              </w:rPr>
              <w:t>Sutarties data</w:t>
            </w:r>
          </w:p>
        </w:tc>
        <w:tc>
          <w:tcPr>
            <w:tcW w:w="2177" w:type="dxa"/>
          </w:tcPr>
          <w:p w14:paraId="310EFCA2" w14:textId="77777777" w:rsidR="00027B83" w:rsidRPr="00FA2A37" w:rsidRDefault="00027B83">
            <w:pPr>
              <w:jc w:val="both"/>
              <w:rPr>
                <w:kern w:val="2"/>
                <w:szCs w:val="24"/>
              </w:rPr>
            </w:pPr>
          </w:p>
        </w:tc>
        <w:tc>
          <w:tcPr>
            <w:tcW w:w="2362" w:type="dxa"/>
          </w:tcPr>
          <w:p w14:paraId="26FE9FCE" w14:textId="77777777" w:rsidR="00027B83" w:rsidRPr="00FA2A37" w:rsidRDefault="000B0897">
            <w:pPr>
              <w:jc w:val="both"/>
              <w:rPr>
                <w:b/>
                <w:kern w:val="2"/>
                <w:szCs w:val="24"/>
              </w:rPr>
            </w:pPr>
            <w:r w:rsidRPr="00FA2A37">
              <w:rPr>
                <w:b/>
                <w:kern w:val="2"/>
                <w:szCs w:val="24"/>
              </w:rPr>
              <w:t>Sutarties numeris</w:t>
            </w:r>
          </w:p>
        </w:tc>
        <w:tc>
          <w:tcPr>
            <w:tcW w:w="2931" w:type="dxa"/>
          </w:tcPr>
          <w:p w14:paraId="11456A38" w14:textId="77777777" w:rsidR="00027B83" w:rsidRPr="00FA2A37" w:rsidRDefault="00027B83">
            <w:pPr>
              <w:jc w:val="both"/>
              <w:rPr>
                <w:kern w:val="2"/>
                <w:szCs w:val="24"/>
              </w:rPr>
            </w:pPr>
          </w:p>
        </w:tc>
      </w:tr>
    </w:tbl>
    <w:p w14:paraId="7AAE002E" w14:textId="77777777" w:rsidR="00027B83" w:rsidRPr="00FA2A37"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FA2A37" w14:paraId="2A8CDD09" w14:textId="77777777" w:rsidTr="005F2A10">
        <w:tc>
          <w:tcPr>
            <w:tcW w:w="9918" w:type="dxa"/>
            <w:gridSpan w:val="3"/>
          </w:tcPr>
          <w:p w14:paraId="0049CEBD" w14:textId="77777777" w:rsidR="00027B83" w:rsidRPr="00FA2A37" w:rsidRDefault="000B0897">
            <w:pPr>
              <w:jc w:val="center"/>
              <w:rPr>
                <w:b/>
                <w:kern w:val="2"/>
                <w:szCs w:val="24"/>
              </w:rPr>
            </w:pPr>
            <w:r w:rsidRPr="00FA2A37">
              <w:rPr>
                <w:b/>
                <w:kern w:val="2"/>
                <w:szCs w:val="24"/>
              </w:rPr>
              <w:t>1. SUTARTIES ŠALYS</w:t>
            </w:r>
          </w:p>
        </w:tc>
      </w:tr>
      <w:tr w:rsidR="00202255" w:rsidRPr="00FA2A37" w14:paraId="7A216576" w14:textId="77777777" w:rsidTr="005F2A10">
        <w:tc>
          <w:tcPr>
            <w:tcW w:w="2808" w:type="dxa"/>
            <w:vMerge w:val="restart"/>
          </w:tcPr>
          <w:p w14:paraId="79087AD5" w14:textId="77777777" w:rsidR="00202255" w:rsidRPr="00FA2A37" w:rsidRDefault="00202255" w:rsidP="00202255">
            <w:pPr>
              <w:jc w:val="center"/>
              <w:rPr>
                <w:b/>
                <w:kern w:val="2"/>
                <w:szCs w:val="24"/>
              </w:rPr>
            </w:pPr>
          </w:p>
          <w:p w14:paraId="555D406D" w14:textId="77777777" w:rsidR="00202255" w:rsidRPr="00FA2A37" w:rsidRDefault="00202255" w:rsidP="00202255">
            <w:pPr>
              <w:jc w:val="center"/>
              <w:rPr>
                <w:b/>
                <w:kern w:val="2"/>
                <w:szCs w:val="24"/>
              </w:rPr>
            </w:pPr>
          </w:p>
          <w:p w14:paraId="757D89F5" w14:textId="77777777" w:rsidR="00202255" w:rsidRPr="00FA2A37" w:rsidRDefault="00202255" w:rsidP="00202255">
            <w:pPr>
              <w:jc w:val="center"/>
              <w:rPr>
                <w:b/>
                <w:kern w:val="2"/>
                <w:szCs w:val="24"/>
              </w:rPr>
            </w:pPr>
          </w:p>
          <w:p w14:paraId="6C227F93" w14:textId="77777777" w:rsidR="00202255" w:rsidRPr="00FA2A37" w:rsidRDefault="00202255" w:rsidP="00202255">
            <w:pPr>
              <w:rPr>
                <w:b/>
                <w:kern w:val="2"/>
                <w:szCs w:val="24"/>
              </w:rPr>
            </w:pPr>
          </w:p>
          <w:p w14:paraId="0285291C" w14:textId="77777777" w:rsidR="00202255" w:rsidRPr="00FA2A37" w:rsidRDefault="00202255" w:rsidP="00202255">
            <w:pPr>
              <w:rPr>
                <w:b/>
                <w:kern w:val="2"/>
                <w:szCs w:val="24"/>
              </w:rPr>
            </w:pPr>
            <w:r w:rsidRPr="00FA2A37">
              <w:rPr>
                <w:b/>
                <w:kern w:val="2"/>
                <w:szCs w:val="24"/>
              </w:rPr>
              <w:t>1.1. Pirkėjas</w:t>
            </w:r>
          </w:p>
        </w:tc>
        <w:tc>
          <w:tcPr>
            <w:tcW w:w="3240" w:type="dxa"/>
          </w:tcPr>
          <w:p w14:paraId="4986D0A4" w14:textId="77777777" w:rsidR="00202255" w:rsidRPr="00FA2A37" w:rsidRDefault="00202255" w:rsidP="00202255">
            <w:pPr>
              <w:rPr>
                <w:kern w:val="2"/>
                <w:szCs w:val="24"/>
              </w:rPr>
            </w:pPr>
            <w:r w:rsidRPr="00FA2A37">
              <w:rPr>
                <w:kern w:val="2"/>
                <w:szCs w:val="24"/>
              </w:rPr>
              <w:t>1.1.1. Pavadinimas</w:t>
            </w:r>
          </w:p>
        </w:tc>
        <w:tc>
          <w:tcPr>
            <w:tcW w:w="3870" w:type="dxa"/>
          </w:tcPr>
          <w:p w14:paraId="53FF09A2" w14:textId="260E3625" w:rsidR="00202255" w:rsidRPr="00FA2A37" w:rsidRDefault="00202255" w:rsidP="00202255">
            <w:pPr>
              <w:rPr>
                <w:kern w:val="2"/>
                <w:szCs w:val="24"/>
              </w:rPr>
            </w:pPr>
            <w:r w:rsidRPr="00C6350E">
              <w:rPr>
                <w:b/>
                <w:bCs/>
                <w:sz w:val="22"/>
                <w:szCs w:val="22"/>
              </w:rPr>
              <w:t>AB Lietuvos radijo ir televizijos centras</w:t>
            </w:r>
          </w:p>
        </w:tc>
      </w:tr>
      <w:tr w:rsidR="00202255" w:rsidRPr="00FA2A37" w14:paraId="46894EEE" w14:textId="77777777" w:rsidTr="005F2A10">
        <w:tc>
          <w:tcPr>
            <w:tcW w:w="2808" w:type="dxa"/>
            <w:vMerge/>
          </w:tcPr>
          <w:p w14:paraId="6E3E695C" w14:textId="77777777" w:rsidR="00202255" w:rsidRPr="00FA2A37" w:rsidRDefault="00202255" w:rsidP="00202255">
            <w:pPr>
              <w:rPr>
                <w:kern w:val="2"/>
                <w:szCs w:val="24"/>
              </w:rPr>
            </w:pPr>
          </w:p>
        </w:tc>
        <w:tc>
          <w:tcPr>
            <w:tcW w:w="3240" w:type="dxa"/>
          </w:tcPr>
          <w:p w14:paraId="6B5CD43F" w14:textId="77777777" w:rsidR="00202255" w:rsidRPr="00FA2A37" w:rsidRDefault="00202255" w:rsidP="00202255">
            <w:pPr>
              <w:rPr>
                <w:kern w:val="2"/>
                <w:szCs w:val="24"/>
              </w:rPr>
            </w:pPr>
            <w:r w:rsidRPr="00FA2A37">
              <w:rPr>
                <w:kern w:val="2"/>
                <w:szCs w:val="24"/>
              </w:rPr>
              <w:t>1.1.2. Juridinio asmens kodas</w:t>
            </w:r>
          </w:p>
        </w:tc>
        <w:tc>
          <w:tcPr>
            <w:tcW w:w="3870" w:type="dxa"/>
          </w:tcPr>
          <w:p w14:paraId="63476F65" w14:textId="0A3FE204" w:rsidR="00202255" w:rsidRPr="00FA2A37" w:rsidRDefault="00202255" w:rsidP="00202255">
            <w:pPr>
              <w:rPr>
                <w:kern w:val="2"/>
                <w:szCs w:val="24"/>
              </w:rPr>
            </w:pPr>
            <w:r w:rsidRPr="00C6350E">
              <w:rPr>
                <w:sz w:val="22"/>
                <w:szCs w:val="22"/>
              </w:rPr>
              <w:t>120505210</w:t>
            </w:r>
          </w:p>
        </w:tc>
      </w:tr>
      <w:tr w:rsidR="00202255" w:rsidRPr="00FA2A37" w14:paraId="356739C7" w14:textId="77777777" w:rsidTr="005F2A10">
        <w:tc>
          <w:tcPr>
            <w:tcW w:w="2808" w:type="dxa"/>
            <w:vMerge/>
          </w:tcPr>
          <w:p w14:paraId="1CA5E71D" w14:textId="77777777" w:rsidR="00202255" w:rsidRPr="00FA2A37" w:rsidRDefault="00202255" w:rsidP="00202255">
            <w:pPr>
              <w:rPr>
                <w:kern w:val="2"/>
                <w:szCs w:val="24"/>
              </w:rPr>
            </w:pPr>
          </w:p>
        </w:tc>
        <w:tc>
          <w:tcPr>
            <w:tcW w:w="3240" w:type="dxa"/>
          </w:tcPr>
          <w:p w14:paraId="23A01788" w14:textId="77777777" w:rsidR="00202255" w:rsidRPr="00FA2A37" w:rsidRDefault="00202255" w:rsidP="00202255">
            <w:pPr>
              <w:rPr>
                <w:kern w:val="2"/>
                <w:szCs w:val="24"/>
              </w:rPr>
            </w:pPr>
            <w:r w:rsidRPr="00FA2A37">
              <w:rPr>
                <w:kern w:val="2"/>
                <w:szCs w:val="24"/>
              </w:rPr>
              <w:t>1.1.3. Adresas</w:t>
            </w:r>
          </w:p>
        </w:tc>
        <w:tc>
          <w:tcPr>
            <w:tcW w:w="3870" w:type="dxa"/>
          </w:tcPr>
          <w:p w14:paraId="4FB387A2" w14:textId="4FCE6C40" w:rsidR="00202255" w:rsidRPr="00FA2A37" w:rsidRDefault="00202255" w:rsidP="00202255">
            <w:pPr>
              <w:rPr>
                <w:kern w:val="2"/>
                <w:szCs w:val="24"/>
              </w:rPr>
            </w:pPr>
            <w:r w:rsidRPr="00C6350E">
              <w:rPr>
                <w:sz w:val="22"/>
                <w:szCs w:val="22"/>
              </w:rPr>
              <w:t>Sausio 13-osios g. 10, 04347 Vilnius</w:t>
            </w:r>
          </w:p>
        </w:tc>
      </w:tr>
      <w:tr w:rsidR="00202255" w:rsidRPr="00FA2A37" w14:paraId="00E15A94" w14:textId="77777777" w:rsidTr="005F2A10">
        <w:tc>
          <w:tcPr>
            <w:tcW w:w="2808" w:type="dxa"/>
            <w:vMerge/>
          </w:tcPr>
          <w:p w14:paraId="54205EA9" w14:textId="77777777" w:rsidR="00202255" w:rsidRPr="00FA2A37" w:rsidRDefault="00202255" w:rsidP="00202255">
            <w:pPr>
              <w:rPr>
                <w:kern w:val="2"/>
                <w:szCs w:val="24"/>
              </w:rPr>
            </w:pPr>
          </w:p>
        </w:tc>
        <w:tc>
          <w:tcPr>
            <w:tcW w:w="3240" w:type="dxa"/>
          </w:tcPr>
          <w:p w14:paraId="78DC4B4A" w14:textId="77777777" w:rsidR="00202255" w:rsidRPr="00FA2A37" w:rsidRDefault="00202255" w:rsidP="00202255">
            <w:pPr>
              <w:rPr>
                <w:kern w:val="2"/>
                <w:szCs w:val="24"/>
              </w:rPr>
            </w:pPr>
            <w:r w:rsidRPr="00FA2A37">
              <w:rPr>
                <w:kern w:val="2"/>
                <w:szCs w:val="24"/>
              </w:rPr>
              <w:t>1.1.4. PVM mokėtojo kodas</w:t>
            </w:r>
          </w:p>
        </w:tc>
        <w:tc>
          <w:tcPr>
            <w:tcW w:w="3870" w:type="dxa"/>
          </w:tcPr>
          <w:p w14:paraId="3641442E" w14:textId="3D1BA0F3" w:rsidR="00202255" w:rsidRPr="00FA2A37" w:rsidRDefault="00202255" w:rsidP="00202255">
            <w:pPr>
              <w:rPr>
                <w:kern w:val="2"/>
                <w:szCs w:val="24"/>
              </w:rPr>
            </w:pPr>
            <w:r w:rsidRPr="00C6350E">
              <w:rPr>
                <w:sz w:val="22"/>
                <w:szCs w:val="22"/>
              </w:rPr>
              <w:t>LT205052113</w:t>
            </w:r>
          </w:p>
        </w:tc>
      </w:tr>
      <w:tr w:rsidR="00202255" w:rsidRPr="00FA2A37" w14:paraId="164424F3" w14:textId="77777777" w:rsidTr="005F2A10">
        <w:tc>
          <w:tcPr>
            <w:tcW w:w="2808" w:type="dxa"/>
            <w:vMerge/>
          </w:tcPr>
          <w:p w14:paraId="605C8647" w14:textId="77777777" w:rsidR="00202255" w:rsidRPr="00FA2A37" w:rsidRDefault="00202255" w:rsidP="00202255">
            <w:pPr>
              <w:rPr>
                <w:kern w:val="2"/>
                <w:szCs w:val="24"/>
              </w:rPr>
            </w:pPr>
          </w:p>
        </w:tc>
        <w:tc>
          <w:tcPr>
            <w:tcW w:w="3240" w:type="dxa"/>
          </w:tcPr>
          <w:p w14:paraId="58983992" w14:textId="77777777" w:rsidR="00202255" w:rsidRPr="00FA2A37" w:rsidRDefault="00202255" w:rsidP="00202255">
            <w:pPr>
              <w:rPr>
                <w:kern w:val="2"/>
                <w:szCs w:val="24"/>
              </w:rPr>
            </w:pPr>
            <w:r w:rsidRPr="00FA2A37">
              <w:rPr>
                <w:kern w:val="2"/>
                <w:szCs w:val="24"/>
              </w:rPr>
              <w:t>1.1.5. Atsiskaitomoji sąskaita</w:t>
            </w:r>
          </w:p>
        </w:tc>
        <w:tc>
          <w:tcPr>
            <w:tcW w:w="3870" w:type="dxa"/>
          </w:tcPr>
          <w:p w14:paraId="62E56AEE" w14:textId="67FA71FA" w:rsidR="00202255" w:rsidRPr="00FA2A37" w:rsidRDefault="00202255" w:rsidP="00202255">
            <w:pPr>
              <w:rPr>
                <w:kern w:val="2"/>
                <w:szCs w:val="24"/>
              </w:rPr>
            </w:pPr>
            <w:r w:rsidRPr="00C6350E">
              <w:rPr>
                <w:sz w:val="22"/>
                <w:szCs w:val="22"/>
              </w:rPr>
              <w:t>LT72 7300 0101 6599 2144</w:t>
            </w:r>
          </w:p>
        </w:tc>
      </w:tr>
      <w:tr w:rsidR="00202255" w:rsidRPr="00FA2A37" w14:paraId="6B7E848E" w14:textId="77777777" w:rsidTr="005F2A10">
        <w:tc>
          <w:tcPr>
            <w:tcW w:w="2808" w:type="dxa"/>
            <w:vMerge/>
          </w:tcPr>
          <w:p w14:paraId="4F4A34C0" w14:textId="77777777" w:rsidR="00202255" w:rsidRPr="00FA2A37" w:rsidRDefault="00202255" w:rsidP="00202255">
            <w:pPr>
              <w:rPr>
                <w:kern w:val="2"/>
                <w:szCs w:val="24"/>
              </w:rPr>
            </w:pPr>
          </w:p>
        </w:tc>
        <w:tc>
          <w:tcPr>
            <w:tcW w:w="3240" w:type="dxa"/>
          </w:tcPr>
          <w:p w14:paraId="6CD6859C" w14:textId="77777777" w:rsidR="00202255" w:rsidRPr="00FA2A37" w:rsidRDefault="00202255" w:rsidP="00202255">
            <w:pPr>
              <w:rPr>
                <w:kern w:val="2"/>
                <w:szCs w:val="24"/>
              </w:rPr>
            </w:pPr>
            <w:r w:rsidRPr="00FA2A37">
              <w:rPr>
                <w:kern w:val="2"/>
                <w:szCs w:val="24"/>
              </w:rPr>
              <w:t>1.1.6. Bankas, banko kodas</w:t>
            </w:r>
          </w:p>
        </w:tc>
        <w:tc>
          <w:tcPr>
            <w:tcW w:w="3870" w:type="dxa"/>
          </w:tcPr>
          <w:p w14:paraId="7CD0A608" w14:textId="0DF36CA6" w:rsidR="00202255" w:rsidRPr="00FA2A37" w:rsidRDefault="00202255" w:rsidP="00202255">
            <w:pPr>
              <w:rPr>
                <w:kern w:val="2"/>
                <w:szCs w:val="24"/>
              </w:rPr>
            </w:pPr>
            <w:r w:rsidRPr="00C6350E">
              <w:rPr>
                <w:sz w:val="22"/>
                <w:szCs w:val="22"/>
              </w:rPr>
              <w:t>AB Swedbank, 73000</w:t>
            </w:r>
          </w:p>
        </w:tc>
      </w:tr>
      <w:tr w:rsidR="00202255" w:rsidRPr="00FA2A37" w14:paraId="3C8A477F" w14:textId="77777777" w:rsidTr="005F2A10">
        <w:tc>
          <w:tcPr>
            <w:tcW w:w="2808" w:type="dxa"/>
            <w:vMerge/>
          </w:tcPr>
          <w:p w14:paraId="6FB01AF8" w14:textId="77777777" w:rsidR="00202255" w:rsidRPr="00FA2A37" w:rsidRDefault="00202255" w:rsidP="00202255">
            <w:pPr>
              <w:rPr>
                <w:kern w:val="2"/>
                <w:szCs w:val="24"/>
              </w:rPr>
            </w:pPr>
          </w:p>
        </w:tc>
        <w:tc>
          <w:tcPr>
            <w:tcW w:w="3240" w:type="dxa"/>
          </w:tcPr>
          <w:p w14:paraId="52077EC6" w14:textId="77777777" w:rsidR="00202255" w:rsidRPr="00FA2A37" w:rsidRDefault="00202255" w:rsidP="00202255">
            <w:pPr>
              <w:rPr>
                <w:kern w:val="2"/>
                <w:szCs w:val="24"/>
              </w:rPr>
            </w:pPr>
            <w:r w:rsidRPr="00FA2A37">
              <w:rPr>
                <w:kern w:val="2"/>
                <w:szCs w:val="24"/>
              </w:rPr>
              <w:t>1.1.7. Telefonas</w:t>
            </w:r>
          </w:p>
        </w:tc>
        <w:tc>
          <w:tcPr>
            <w:tcW w:w="3870" w:type="dxa"/>
          </w:tcPr>
          <w:p w14:paraId="04975451" w14:textId="4E9BD433" w:rsidR="00202255" w:rsidRPr="00FA2A37" w:rsidRDefault="00202255" w:rsidP="00202255">
            <w:pPr>
              <w:rPr>
                <w:kern w:val="2"/>
                <w:szCs w:val="24"/>
              </w:rPr>
            </w:pPr>
            <w:r w:rsidRPr="00C6350E">
              <w:rPr>
                <w:sz w:val="22"/>
                <w:szCs w:val="22"/>
              </w:rPr>
              <w:t>8 5 2040300</w:t>
            </w:r>
          </w:p>
        </w:tc>
      </w:tr>
      <w:tr w:rsidR="00202255" w:rsidRPr="00FA2A37" w14:paraId="7B8191B7" w14:textId="77777777" w:rsidTr="005F2A10">
        <w:tc>
          <w:tcPr>
            <w:tcW w:w="2808" w:type="dxa"/>
            <w:vMerge/>
          </w:tcPr>
          <w:p w14:paraId="1FE5A316" w14:textId="77777777" w:rsidR="00202255" w:rsidRPr="00FA2A37" w:rsidRDefault="00202255" w:rsidP="00202255">
            <w:pPr>
              <w:rPr>
                <w:kern w:val="2"/>
                <w:szCs w:val="24"/>
              </w:rPr>
            </w:pPr>
          </w:p>
        </w:tc>
        <w:tc>
          <w:tcPr>
            <w:tcW w:w="3240" w:type="dxa"/>
          </w:tcPr>
          <w:p w14:paraId="47AE5590" w14:textId="77777777" w:rsidR="00202255" w:rsidRPr="00FA2A37" w:rsidRDefault="00202255" w:rsidP="00202255">
            <w:pPr>
              <w:rPr>
                <w:kern w:val="2"/>
                <w:szCs w:val="24"/>
              </w:rPr>
            </w:pPr>
            <w:r w:rsidRPr="00FA2A37">
              <w:rPr>
                <w:kern w:val="2"/>
                <w:szCs w:val="24"/>
              </w:rPr>
              <w:t>1.1.8. El. paštas</w:t>
            </w:r>
          </w:p>
        </w:tc>
        <w:tc>
          <w:tcPr>
            <w:tcW w:w="3870" w:type="dxa"/>
          </w:tcPr>
          <w:p w14:paraId="06155599" w14:textId="4B2895B3" w:rsidR="00202255" w:rsidRPr="00FA2A37" w:rsidRDefault="00202255" w:rsidP="00202255">
            <w:pPr>
              <w:rPr>
                <w:kern w:val="2"/>
                <w:szCs w:val="24"/>
              </w:rPr>
            </w:pPr>
            <w:r w:rsidRPr="00C6350E">
              <w:rPr>
                <w:sz w:val="22"/>
                <w:szCs w:val="22"/>
              </w:rPr>
              <w:t>info@telecentras.lt</w:t>
            </w:r>
          </w:p>
        </w:tc>
      </w:tr>
      <w:tr w:rsidR="00202255" w:rsidRPr="00FA2A37" w14:paraId="1959C3F5" w14:textId="77777777" w:rsidTr="005F2A10">
        <w:tc>
          <w:tcPr>
            <w:tcW w:w="2808" w:type="dxa"/>
            <w:vMerge/>
          </w:tcPr>
          <w:p w14:paraId="34C01018" w14:textId="77777777" w:rsidR="00202255" w:rsidRPr="00FA2A37" w:rsidRDefault="00202255" w:rsidP="00202255">
            <w:pPr>
              <w:rPr>
                <w:kern w:val="2"/>
                <w:szCs w:val="24"/>
              </w:rPr>
            </w:pPr>
          </w:p>
        </w:tc>
        <w:tc>
          <w:tcPr>
            <w:tcW w:w="3240" w:type="dxa"/>
          </w:tcPr>
          <w:p w14:paraId="473630E0" w14:textId="77777777" w:rsidR="00202255" w:rsidRPr="00FA2A37" w:rsidRDefault="00202255" w:rsidP="00202255">
            <w:pPr>
              <w:rPr>
                <w:kern w:val="2"/>
                <w:szCs w:val="24"/>
              </w:rPr>
            </w:pPr>
            <w:r w:rsidRPr="00FA2A37">
              <w:rPr>
                <w:kern w:val="2"/>
                <w:szCs w:val="24"/>
              </w:rPr>
              <w:t>1.1.9. Šalies atstovas</w:t>
            </w:r>
          </w:p>
        </w:tc>
        <w:tc>
          <w:tcPr>
            <w:tcW w:w="3870" w:type="dxa"/>
          </w:tcPr>
          <w:p w14:paraId="04FDD825" w14:textId="77777777" w:rsidR="00202255" w:rsidRPr="00FA2A37" w:rsidRDefault="00202255" w:rsidP="00202255">
            <w:pPr>
              <w:jc w:val="center"/>
              <w:rPr>
                <w:kern w:val="2"/>
                <w:szCs w:val="24"/>
              </w:rPr>
            </w:pPr>
          </w:p>
        </w:tc>
      </w:tr>
      <w:tr w:rsidR="00202255" w:rsidRPr="00FA2A37" w14:paraId="475D93E9" w14:textId="77777777" w:rsidTr="005F2A10">
        <w:tc>
          <w:tcPr>
            <w:tcW w:w="2808" w:type="dxa"/>
            <w:vMerge/>
          </w:tcPr>
          <w:p w14:paraId="23BF508B" w14:textId="77777777" w:rsidR="00202255" w:rsidRPr="00FA2A37" w:rsidRDefault="00202255" w:rsidP="00202255">
            <w:pPr>
              <w:rPr>
                <w:kern w:val="2"/>
                <w:szCs w:val="24"/>
              </w:rPr>
            </w:pPr>
          </w:p>
        </w:tc>
        <w:tc>
          <w:tcPr>
            <w:tcW w:w="3240" w:type="dxa"/>
          </w:tcPr>
          <w:p w14:paraId="7D81A35C" w14:textId="77777777" w:rsidR="00202255" w:rsidRPr="00FA2A37" w:rsidRDefault="00202255" w:rsidP="00202255">
            <w:pPr>
              <w:rPr>
                <w:kern w:val="2"/>
                <w:szCs w:val="24"/>
              </w:rPr>
            </w:pPr>
            <w:r w:rsidRPr="00FA2A37">
              <w:rPr>
                <w:kern w:val="2"/>
                <w:szCs w:val="24"/>
              </w:rPr>
              <w:t>1.1.10. Atstovavimo pagrindas</w:t>
            </w:r>
          </w:p>
        </w:tc>
        <w:tc>
          <w:tcPr>
            <w:tcW w:w="3870" w:type="dxa"/>
          </w:tcPr>
          <w:p w14:paraId="7164E978" w14:textId="77777777" w:rsidR="00202255" w:rsidRPr="00FA2A37" w:rsidRDefault="00202255" w:rsidP="00202255">
            <w:pPr>
              <w:jc w:val="center"/>
              <w:rPr>
                <w:kern w:val="2"/>
                <w:szCs w:val="24"/>
              </w:rPr>
            </w:pPr>
          </w:p>
        </w:tc>
      </w:tr>
      <w:tr w:rsidR="00202255" w:rsidRPr="00FA2A37" w14:paraId="208DA5AB" w14:textId="77777777" w:rsidTr="005F2A10">
        <w:tc>
          <w:tcPr>
            <w:tcW w:w="2808" w:type="dxa"/>
            <w:vMerge w:val="restart"/>
          </w:tcPr>
          <w:p w14:paraId="6C001A19" w14:textId="77777777" w:rsidR="00202255" w:rsidRPr="00FA2A37" w:rsidRDefault="00202255" w:rsidP="00202255">
            <w:pPr>
              <w:rPr>
                <w:b/>
                <w:kern w:val="2"/>
                <w:szCs w:val="24"/>
              </w:rPr>
            </w:pPr>
          </w:p>
          <w:p w14:paraId="5AF623B9" w14:textId="77777777" w:rsidR="00202255" w:rsidRPr="00FA2A37" w:rsidRDefault="00202255" w:rsidP="00202255">
            <w:pPr>
              <w:rPr>
                <w:b/>
                <w:kern w:val="2"/>
                <w:szCs w:val="24"/>
              </w:rPr>
            </w:pPr>
          </w:p>
          <w:p w14:paraId="2FC546C0" w14:textId="77777777" w:rsidR="00202255" w:rsidRPr="00FA2A37" w:rsidRDefault="00202255" w:rsidP="00202255">
            <w:pPr>
              <w:rPr>
                <w:b/>
                <w:kern w:val="2"/>
                <w:szCs w:val="24"/>
              </w:rPr>
            </w:pPr>
          </w:p>
          <w:p w14:paraId="3E3805B9" w14:textId="77777777" w:rsidR="00202255" w:rsidRPr="00FA2A37" w:rsidRDefault="00202255" w:rsidP="00202255">
            <w:pPr>
              <w:rPr>
                <w:b/>
                <w:kern w:val="2"/>
                <w:szCs w:val="24"/>
              </w:rPr>
            </w:pPr>
            <w:r w:rsidRPr="00FA2A37">
              <w:rPr>
                <w:b/>
                <w:kern w:val="2"/>
                <w:szCs w:val="24"/>
              </w:rPr>
              <w:t>1.2. Tiekėjas</w:t>
            </w:r>
          </w:p>
          <w:p w14:paraId="450B9242" w14:textId="0EA712C1" w:rsidR="00202255" w:rsidRPr="00FA2A37" w:rsidRDefault="00202255" w:rsidP="00202255">
            <w:pPr>
              <w:rPr>
                <w:b/>
                <w:kern w:val="2"/>
                <w:szCs w:val="24"/>
              </w:rPr>
            </w:pPr>
          </w:p>
        </w:tc>
        <w:tc>
          <w:tcPr>
            <w:tcW w:w="3240" w:type="dxa"/>
          </w:tcPr>
          <w:p w14:paraId="67F6D24E" w14:textId="77777777" w:rsidR="00202255" w:rsidRPr="00FA2A37" w:rsidRDefault="00202255" w:rsidP="00202255">
            <w:pPr>
              <w:rPr>
                <w:kern w:val="2"/>
                <w:szCs w:val="24"/>
              </w:rPr>
            </w:pPr>
            <w:r w:rsidRPr="00FA2A37">
              <w:rPr>
                <w:kern w:val="2"/>
                <w:szCs w:val="24"/>
              </w:rPr>
              <w:t>1.2.1. Pavadinimas</w:t>
            </w:r>
          </w:p>
        </w:tc>
        <w:tc>
          <w:tcPr>
            <w:tcW w:w="3870" w:type="dxa"/>
          </w:tcPr>
          <w:p w14:paraId="02EEDC7F" w14:textId="77777777" w:rsidR="00202255" w:rsidRPr="00FA2A37" w:rsidRDefault="00202255" w:rsidP="00202255">
            <w:pPr>
              <w:jc w:val="center"/>
              <w:rPr>
                <w:kern w:val="2"/>
                <w:szCs w:val="24"/>
              </w:rPr>
            </w:pPr>
          </w:p>
        </w:tc>
      </w:tr>
      <w:tr w:rsidR="00202255" w:rsidRPr="00FA2A37" w14:paraId="3EAB2D74" w14:textId="77777777" w:rsidTr="005F2A10">
        <w:tc>
          <w:tcPr>
            <w:tcW w:w="2808" w:type="dxa"/>
            <w:vMerge/>
          </w:tcPr>
          <w:p w14:paraId="75194712" w14:textId="77777777" w:rsidR="00202255" w:rsidRPr="00FA2A37" w:rsidRDefault="00202255" w:rsidP="00202255">
            <w:pPr>
              <w:rPr>
                <w:b/>
                <w:kern w:val="2"/>
                <w:szCs w:val="24"/>
              </w:rPr>
            </w:pPr>
          </w:p>
        </w:tc>
        <w:tc>
          <w:tcPr>
            <w:tcW w:w="3240" w:type="dxa"/>
          </w:tcPr>
          <w:p w14:paraId="65C865FD" w14:textId="77777777" w:rsidR="00202255" w:rsidRPr="00FA2A37" w:rsidRDefault="00202255" w:rsidP="00202255">
            <w:pPr>
              <w:rPr>
                <w:kern w:val="2"/>
                <w:szCs w:val="24"/>
              </w:rPr>
            </w:pPr>
            <w:r w:rsidRPr="00FA2A37">
              <w:rPr>
                <w:kern w:val="2"/>
                <w:szCs w:val="24"/>
              </w:rPr>
              <w:t>1.2.2. Juridinio asmens kodas</w:t>
            </w:r>
          </w:p>
        </w:tc>
        <w:tc>
          <w:tcPr>
            <w:tcW w:w="3870" w:type="dxa"/>
          </w:tcPr>
          <w:p w14:paraId="53FD7CD7" w14:textId="77777777" w:rsidR="00202255" w:rsidRPr="00FA2A37" w:rsidRDefault="00202255" w:rsidP="00202255">
            <w:pPr>
              <w:jc w:val="center"/>
              <w:rPr>
                <w:kern w:val="2"/>
                <w:szCs w:val="24"/>
              </w:rPr>
            </w:pPr>
          </w:p>
        </w:tc>
      </w:tr>
      <w:tr w:rsidR="00202255" w:rsidRPr="00FA2A37" w14:paraId="666244A6" w14:textId="77777777" w:rsidTr="005F2A10">
        <w:tc>
          <w:tcPr>
            <w:tcW w:w="2808" w:type="dxa"/>
            <w:vMerge/>
          </w:tcPr>
          <w:p w14:paraId="47FBA3D1" w14:textId="77777777" w:rsidR="00202255" w:rsidRPr="00FA2A37" w:rsidRDefault="00202255" w:rsidP="00202255">
            <w:pPr>
              <w:rPr>
                <w:b/>
                <w:kern w:val="2"/>
                <w:szCs w:val="24"/>
              </w:rPr>
            </w:pPr>
          </w:p>
        </w:tc>
        <w:tc>
          <w:tcPr>
            <w:tcW w:w="3240" w:type="dxa"/>
          </w:tcPr>
          <w:p w14:paraId="1BC85940" w14:textId="77777777" w:rsidR="00202255" w:rsidRPr="00FA2A37" w:rsidRDefault="00202255" w:rsidP="00202255">
            <w:pPr>
              <w:rPr>
                <w:kern w:val="2"/>
                <w:szCs w:val="24"/>
              </w:rPr>
            </w:pPr>
            <w:r w:rsidRPr="00FA2A37">
              <w:rPr>
                <w:kern w:val="2"/>
                <w:szCs w:val="24"/>
              </w:rPr>
              <w:t>1.2.3. Adresas</w:t>
            </w:r>
          </w:p>
        </w:tc>
        <w:tc>
          <w:tcPr>
            <w:tcW w:w="3870" w:type="dxa"/>
          </w:tcPr>
          <w:p w14:paraId="7014BB4C" w14:textId="77777777" w:rsidR="00202255" w:rsidRPr="00FA2A37" w:rsidRDefault="00202255" w:rsidP="00202255">
            <w:pPr>
              <w:jc w:val="center"/>
              <w:rPr>
                <w:kern w:val="2"/>
                <w:szCs w:val="24"/>
              </w:rPr>
            </w:pPr>
          </w:p>
        </w:tc>
      </w:tr>
      <w:tr w:rsidR="00202255" w:rsidRPr="00FA2A37" w14:paraId="29C53A2D" w14:textId="77777777" w:rsidTr="005F2A10">
        <w:tc>
          <w:tcPr>
            <w:tcW w:w="2808" w:type="dxa"/>
            <w:vMerge/>
          </w:tcPr>
          <w:p w14:paraId="62F07FD3" w14:textId="77777777" w:rsidR="00202255" w:rsidRPr="00FA2A37" w:rsidRDefault="00202255" w:rsidP="00202255">
            <w:pPr>
              <w:rPr>
                <w:b/>
                <w:kern w:val="2"/>
                <w:szCs w:val="24"/>
              </w:rPr>
            </w:pPr>
          </w:p>
        </w:tc>
        <w:tc>
          <w:tcPr>
            <w:tcW w:w="3240" w:type="dxa"/>
          </w:tcPr>
          <w:p w14:paraId="3F64B498" w14:textId="77777777" w:rsidR="00202255" w:rsidRPr="00FA2A37" w:rsidRDefault="00202255" w:rsidP="00202255">
            <w:pPr>
              <w:rPr>
                <w:kern w:val="2"/>
                <w:szCs w:val="24"/>
              </w:rPr>
            </w:pPr>
            <w:r w:rsidRPr="00FA2A37">
              <w:rPr>
                <w:kern w:val="2"/>
                <w:szCs w:val="24"/>
              </w:rPr>
              <w:t>1.2.4. PVM mokėtojo kodas</w:t>
            </w:r>
          </w:p>
        </w:tc>
        <w:tc>
          <w:tcPr>
            <w:tcW w:w="3870" w:type="dxa"/>
          </w:tcPr>
          <w:p w14:paraId="1570F720" w14:textId="77777777" w:rsidR="00202255" w:rsidRPr="00FA2A37" w:rsidRDefault="00202255" w:rsidP="00202255">
            <w:pPr>
              <w:jc w:val="center"/>
              <w:rPr>
                <w:kern w:val="2"/>
                <w:szCs w:val="24"/>
              </w:rPr>
            </w:pPr>
          </w:p>
        </w:tc>
      </w:tr>
      <w:tr w:rsidR="00202255" w:rsidRPr="00FA2A37" w14:paraId="5B9A0B4B" w14:textId="77777777" w:rsidTr="005F2A10">
        <w:tc>
          <w:tcPr>
            <w:tcW w:w="2808" w:type="dxa"/>
            <w:vMerge/>
          </w:tcPr>
          <w:p w14:paraId="0E55A8FE" w14:textId="77777777" w:rsidR="00202255" w:rsidRPr="00FA2A37" w:rsidRDefault="00202255" w:rsidP="00202255">
            <w:pPr>
              <w:rPr>
                <w:b/>
                <w:kern w:val="2"/>
                <w:szCs w:val="24"/>
              </w:rPr>
            </w:pPr>
          </w:p>
        </w:tc>
        <w:tc>
          <w:tcPr>
            <w:tcW w:w="3240" w:type="dxa"/>
          </w:tcPr>
          <w:p w14:paraId="0740C72F" w14:textId="77777777" w:rsidR="00202255" w:rsidRPr="00FA2A37" w:rsidRDefault="00202255" w:rsidP="00202255">
            <w:pPr>
              <w:rPr>
                <w:kern w:val="2"/>
                <w:szCs w:val="24"/>
              </w:rPr>
            </w:pPr>
            <w:r w:rsidRPr="00FA2A37">
              <w:rPr>
                <w:kern w:val="2"/>
                <w:szCs w:val="24"/>
              </w:rPr>
              <w:t>1.2.5. Atsiskaitomoji sąskaita</w:t>
            </w:r>
          </w:p>
        </w:tc>
        <w:tc>
          <w:tcPr>
            <w:tcW w:w="3870" w:type="dxa"/>
          </w:tcPr>
          <w:p w14:paraId="5B25FE4F" w14:textId="77777777" w:rsidR="00202255" w:rsidRPr="00FA2A37" w:rsidRDefault="00202255" w:rsidP="00202255">
            <w:pPr>
              <w:jc w:val="center"/>
              <w:rPr>
                <w:kern w:val="2"/>
                <w:szCs w:val="24"/>
              </w:rPr>
            </w:pPr>
          </w:p>
        </w:tc>
      </w:tr>
      <w:tr w:rsidR="00202255" w:rsidRPr="00FA2A37" w14:paraId="0D812494" w14:textId="77777777" w:rsidTr="005F2A10">
        <w:tc>
          <w:tcPr>
            <w:tcW w:w="2808" w:type="dxa"/>
            <w:vMerge/>
          </w:tcPr>
          <w:p w14:paraId="3FB019FB" w14:textId="77777777" w:rsidR="00202255" w:rsidRPr="00FA2A37" w:rsidRDefault="00202255" w:rsidP="00202255">
            <w:pPr>
              <w:rPr>
                <w:b/>
                <w:kern w:val="2"/>
                <w:szCs w:val="24"/>
              </w:rPr>
            </w:pPr>
          </w:p>
        </w:tc>
        <w:tc>
          <w:tcPr>
            <w:tcW w:w="3240" w:type="dxa"/>
          </w:tcPr>
          <w:p w14:paraId="61E194F0" w14:textId="77777777" w:rsidR="00202255" w:rsidRPr="00FA2A37" w:rsidRDefault="00202255" w:rsidP="00202255">
            <w:pPr>
              <w:rPr>
                <w:kern w:val="2"/>
                <w:szCs w:val="24"/>
              </w:rPr>
            </w:pPr>
            <w:r w:rsidRPr="00FA2A37">
              <w:rPr>
                <w:kern w:val="2"/>
                <w:szCs w:val="24"/>
              </w:rPr>
              <w:t>1.2.6. Bankas, banko kodas</w:t>
            </w:r>
          </w:p>
        </w:tc>
        <w:tc>
          <w:tcPr>
            <w:tcW w:w="3870" w:type="dxa"/>
          </w:tcPr>
          <w:p w14:paraId="261BA477" w14:textId="77777777" w:rsidR="00202255" w:rsidRPr="00FA2A37" w:rsidRDefault="00202255" w:rsidP="00202255">
            <w:pPr>
              <w:jc w:val="center"/>
              <w:rPr>
                <w:kern w:val="2"/>
                <w:szCs w:val="24"/>
              </w:rPr>
            </w:pPr>
          </w:p>
        </w:tc>
      </w:tr>
      <w:tr w:rsidR="00202255" w:rsidRPr="00FA2A37" w14:paraId="3A61E74A" w14:textId="77777777" w:rsidTr="005F2A10">
        <w:tc>
          <w:tcPr>
            <w:tcW w:w="2808" w:type="dxa"/>
            <w:vMerge/>
          </w:tcPr>
          <w:p w14:paraId="2E64EFD9" w14:textId="77777777" w:rsidR="00202255" w:rsidRPr="00FA2A37" w:rsidRDefault="00202255" w:rsidP="00202255">
            <w:pPr>
              <w:rPr>
                <w:b/>
                <w:kern w:val="2"/>
                <w:szCs w:val="24"/>
              </w:rPr>
            </w:pPr>
          </w:p>
        </w:tc>
        <w:tc>
          <w:tcPr>
            <w:tcW w:w="3240" w:type="dxa"/>
          </w:tcPr>
          <w:p w14:paraId="71522681" w14:textId="77777777" w:rsidR="00202255" w:rsidRPr="00FA2A37" w:rsidRDefault="00202255" w:rsidP="00202255">
            <w:pPr>
              <w:rPr>
                <w:kern w:val="2"/>
                <w:szCs w:val="24"/>
              </w:rPr>
            </w:pPr>
            <w:r w:rsidRPr="00FA2A37">
              <w:rPr>
                <w:kern w:val="2"/>
                <w:szCs w:val="24"/>
              </w:rPr>
              <w:t>1.2.7. Telefonas</w:t>
            </w:r>
          </w:p>
        </w:tc>
        <w:tc>
          <w:tcPr>
            <w:tcW w:w="3870" w:type="dxa"/>
          </w:tcPr>
          <w:p w14:paraId="779C186C" w14:textId="77777777" w:rsidR="00202255" w:rsidRPr="00FA2A37" w:rsidRDefault="00202255" w:rsidP="00202255">
            <w:pPr>
              <w:jc w:val="center"/>
              <w:rPr>
                <w:kern w:val="2"/>
                <w:szCs w:val="24"/>
              </w:rPr>
            </w:pPr>
          </w:p>
        </w:tc>
      </w:tr>
      <w:tr w:rsidR="00202255" w:rsidRPr="00FA2A37" w14:paraId="4A6AF2AD" w14:textId="77777777" w:rsidTr="005F2A10">
        <w:tc>
          <w:tcPr>
            <w:tcW w:w="2808" w:type="dxa"/>
            <w:vMerge/>
          </w:tcPr>
          <w:p w14:paraId="58F2C5B1" w14:textId="77777777" w:rsidR="00202255" w:rsidRPr="00FA2A37" w:rsidRDefault="00202255" w:rsidP="00202255">
            <w:pPr>
              <w:rPr>
                <w:b/>
                <w:kern w:val="2"/>
                <w:szCs w:val="24"/>
              </w:rPr>
            </w:pPr>
          </w:p>
        </w:tc>
        <w:tc>
          <w:tcPr>
            <w:tcW w:w="3240" w:type="dxa"/>
          </w:tcPr>
          <w:p w14:paraId="7496FFE6" w14:textId="77777777" w:rsidR="00202255" w:rsidRPr="00FA2A37" w:rsidRDefault="00202255" w:rsidP="00202255">
            <w:pPr>
              <w:rPr>
                <w:kern w:val="2"/>
                <w:szCs w:val="24"/>
              </w:rPr>
            </w:pPr>
            <w:r w:rsidRPr="00FA2A37">
              <w:rPr>
                <w:kern w:val="2"/>
                <w:szCs w:val="24"/>
              </w:rPr>
              <w:t>1.2.8. El. paštas</w:t>
            </w:r>
          </w:p>
        </w:tc>
        <w:tc>
          <w:tcPr>
            <w:tcW w:w="3870" w:type="dxa"/>
          </w:tcPr>
          <w:p w14:paraId="5FE40A45" w14:textId="77777777" w:rsidR="00202255" w:rsidRPr="00FA2A37" w:rsidRDefault="00202255" w:rsidP="00202255">
            <w:pPr>
              <w:jc w:val="center"/>
              <w:rPr>
                <w:kern w:val="2"/>
                <w:szCs w:val="24"/>
              </w:rPr>
            </w:pPr>
          </w:p>
        </w:tc>
      </w:tr>
      <w:tr w:rsidR="00202255" w:rsidRPr="00FA2A37" w14:paraId="67CA8A8E" w14:textId="77777777" w:rsidTr="005F2A10">
        <w:tc>
          <w:tcPr>
            <w:tcW w:w="2808" w:type="dxa"/>
            <w:vMerge/>
          </w:tcPr>
          <w:p w14:paraId="03ECA91F" w14:textId="77777777" w:rsidR="00202255" w:rsidRPr="00FA2A37" w:rsidRDefault="00202255" w:rsidP="00202255">
            <w:pPr>
              <w:rPr>
                <w:b/>
                <w:kern w:val="2"/>
                <w:szCs w:val="24"/>
              </w:rPr>
            </w:pPr>
          </w:p>
        </w:tc>
        <w:tc>
          <w:tcPr>
            <w:tcW w:w="3240" w:type="dxa"/>
          </w:tcPr>
          <w:p w14:paraId="2920CEAC" w14:textId="77777777" w:rsidR="00202255" w:rsidRPr="00FA2A37" w:rsidRDefault="00202255" w:rsidP="00202255">
            <w:pPr>
              <w:rPr>
                <w:kern w:val="2"/>
                <w:szCs w:val="24"/>
              </w:rPr>
            </w:pPr>
            <w:r w:rsidRPr="00FA2A37">
              <w:rPr>
                <w:kern w:val="2"/>
                <w:szCs w:val="24"/>
              </w:rPr>
              <w:t>1.2.9. Šalies atstovas</w:t>
            </w:r>
          </w:p>
        </w:tc>
        <w:tc>
          <w:tcPr>
            <w:tcW w:w="3870" w:type="dxa"/>
          </w:tcPr>
          <w:p w14:paraId="6AA5701A" w14:textId="77777777" w:rsidR="00202255" w:rsidRPr="00FA2A37" w:rsidRDefault="00202255" w:rsidP="00202255">
            <w:pPr>
              <w:jc w:val="center"/>
              <w:rPr>
                <w:kern w:val="2"/>
                <w:szCs w:val="24"/>
              </w:rPr>
            </w:pPr>
          </w:p>
        </w:tc>
      </w:tr>
      <w:tr w:rsidR="00202255" w:rsidRPr="00FA2A37" w14:paraId="21B1C29D" w14:textId="77777777" w:rsidTr="005F2A10">
        <w:tc>
          <w:tcPr>
            <w:tcW w:w="2808" w:type="dxa"/>
            <w:vMerge/>
          </w:tcPr>
          <w:p w14:paraId="6032661D" w14:textId="77777777" w:rsidR="00202255" w:rsidRPr="00FA2A37" w:rsidRDefault="00202255" w:rsidP="00202255">
            <w:pPr>
              <w:rPr>
                <w:b/>
                <w:kern w:val="2"/>
                <w:szCs w:val="24"/>
              </w:rPr>
            </w:pPr>
          </w:p>
        </w:tc>
        <w:tc>
          <w:tcPr>
            <w:tcW w:w="3240" w:type="dxa"/>
          </w:tcPr>
          <w:p w14:paraId="08846265" w14:textId="77777777" w:rsidR="00202255" w:rsidRPr="00FA2A37" w:rsidRDefault="00202255" w:rsidP="00202255">
            <w:pPr>
              <w:rPr>
                <w:kern w:val="2"/>
                <w:szCs w:val="24"/>
              </w:rPr>
            </w:pPr>
            <w:r w:rsidRPr="00FA2A37">
              <w:rPr>
                <w:kern w:val="2"/>
                <w:szCs w:val="24"/>
              </w:rPr>
              <w:t>1.2.10. Atstovavimo pagrindas</w:t>
            </w:r>
          </w:p>
        </w:tc>
        <w:tc>
          <w:tcPr>
            <w:tcW w:w="3870" w:type="dxa"/>
          </w:tcPr>
          <w:p w14:paraId="59BF79D5" w14:textId="77777777" w:rsidR="00202255" w:rsidRPr="00FA2A37" w:rsidRDefault="00202255" w:rsidP="00202255">
            <w:pPr>
              <w:jc w:val="center"/>
              <w:rPr>
                <w:kern w:val="2"/>
                <w:szCs w:val="24"/>
              </w:rPr>
            </w:pPr>
          </w:p>
        </w:tc>
      </w:tr>
    </w:tbl>
    <w:p w14:paraId="3B83B988" w14:textId="77777777" w:rsidR="00027B83" w:rsidRPr="00FA2A37"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FA2A37" w14:paraId="65ACB567" w14:textId="77777777" w:rsidTr="78FB023B">
        <w:trPr>
          <w:trHeight w:val="300"/>
        </w:trPr>
        <w:tc>
          <w:tcPr>
            <w:tcW w:w="9918" w:type="dxa"/>
            <w:gridSpan w:val="4"/>
          </w:tcPr>
          <w:p w14:paraId="47716E99" w14:textId="77777777" w:rsidR="00027B83" w:rsidRPr="00FA2A37" w:rsidRDefault="000B0897">
            <w:pPr>
              <w:jc w:val="center"/>
              <w:rPr>
                <w:b/>
                <w:kern w:val="2"/>
                <w:szCs w:val="24"/>
              </w:rPr>
            </w:pPr>
            <w:r w:rsidRPr="00FA2A37">
              <w:rPr>
                <w:b/>
                <w:kern w:val="2"/>
                <w:szCs w:val="24"/>
              </w:rPr>
              <w:t>2. ATSAKINGI ASMENYS</w:t>
            </w:r>
          </w:p>
        </w:tc>
      </w:tr>
      <w:tr w:rsidR="00027B83" w:rsidRPr="00FA2A37" w14:paraId="15A7C904" w14:textId="77777777" w:rsidTr="78FB023B">
        <w:trPr>
          <w:trHeight w:val="300"/>
        </w:trPr>
        <w:tc>
          <w:tcPr>
            <w:tcW w:w="3094" w:type="dxa"/>
            <w:gridSpan w:val="2"/>
          </w:tcPr>
          <w:p w14:paraId="2DB817BF" w14:textId="77777777" w:rsidR="00027B83" w:rsidRPr="00FA2A37" w:rsidRDefault="000B0897">
            <w:pPr>
              <w:rPr>
                <w:b/>
                <w:kern w:val="2"/>
                <w:szCs w:val="24"/>
              </w:rPr>
            </w:pPr>
            <w:r w:rsidRPr="00FA2A37">
              <w:rPr>
                <w:b/>
                <w:kern w:val="2"/>
                <w:szCs w:val="24"/>
              </w:rPr>
              <w:t xml:space="preserve">2.1. Pirkėjo kontaktiniai asmenys, atsakingi už Sutarties vykdymą, </w:t>
            </w:r>
            <w:r w:rsidRPr="00FA2A37">
              <w:rPr>
                <w:b/>
                <w:szCs w:val="24"/>
              </w:rPr>
              <w:t>Paslaugų</w:t>
            </w:r>
            <w:r w:rsidRPr="00FA2A37">
              <w:rPr>
                <w:b/>
                <w:kern w:val="2"/>
                <w:szCs w:val="24"/>
              </w:rPr>
              <w:t xml:space="preserve"> priėmimą, Sąskaitų per informacinę sistemą SABIS priėmimą</w:t>
            </w:r>
          </w:p>
        </w:tc>
        <w:tc>
          <w:tcPr>
            <w:tcW w:w="6824" w:type="dxa"/>
            <w:gridSpan w:val="2"/>
          </w:tcPr>
          <w:p w14:paraId="0A73C060" w14:textId="77777777" w:rsidR="00027B83" w:rsidRPr="00202255" w:rsidRDefault="000B0897">
            <w:pPr>
              <w:rPr>
                <w:kern w:val="2"/>
                <w:szCs w:val="24"/>
              </w:rPr>
            </w:pPr>
            <w:r w:rsidRPr="00C70750">
              <w:rPr>
                <w:kern w:val="2"/>
                <w:szCs w:val="24"/>
                <w:highlight w:val="yellow"/>
              </w:rPr>
              <w:t>(nurodyti padalinį / skyrių, pareigas, vardą, pavardę, tel., el. paštą)</w:t>
            </w:r>
          </w:p>
        </w:tc>
      </w:tr>
      <w:tr w:rsidR="00027B83" w:rsidRPr="00FA2A37" w14:paraId="7B08F743" w14:textId="77777777" w:rsidTr="78FB023B">
        <w:trPr>
          <w:trHeight w:val="300"/>
        </w:trPr>
        <w:tc>
          <w:tcPr>
            <w:tcW w:w="3094" w:type="dxa"/>
            <w:gridSpan w:val="2"/>
          </w:tcPr>
          <w:p w14:paraId="60D76363" w14:textId="77777777" w:rsidR="00027B83" w:rsidRPr="00FA2A37" w:rsidRDefault="000B0897">
            <w:pPr>
              <w:rPr>
                <w:b/>
                <w:kern w:val="2"/>
                <w:szCs w:val="24"/>
              </w:rPr>
            </w:pPr>
            <w:r w:rsidRPr="00FA2A37">
              <w:rPr>
                <w:b/>
                <w:kern w:val="2"/>
                <w:szCs w:val="24"/>
              </w:rPr>
              <w:t>2.2. Tiekėjo kontaktiniai asmenys, atsakingi už Sutarties vykdymą</w:t>
            </w:r>
          </w:p>
        </w:tc>
        <w:tc>
          <w:tcPr>
            <w:tcW w:w="6824" w:type="dxa"/>
            <w:gridSpan w:val="2"/>
          </w:tcPr>
          <w:p w14:paraId="420CAB00" w14:textId="77777777" w:rsidR="00027B83" w:rsidRPr="00202255" w:rsidRDefault="000B0897">
            <w:pPr>
              <w:rPr>
                <w:kern w:val="2"/>
                <w:szCs w:val="24"/>
              </w:rPr>
            </w:pPr>
            <w:r w:rsidRPr="00C70750">
              <w:rPr>
                <w:kern w:val="2"/>
                <w:szCs w:val="24"/>
                <w:highlight w:val="yellow"/>
              </w:rPr>
              <w:t>(nurodyti padalinį / skyrių, pareigas, vardą, pavardę, tel., el. paštą)</w:t>
            </w:r>
          </w:p>
        </w:tc>
      </w:tr>
      <w:tr w:rsidR="00027B83" w:rsidRPr="00FA2A37" w14:paraId="5F38F90D" w14:textId="77777777" w:rsidTr="78FB023B">
        <w:trPr>
          <w:trHeight w:val="300"/>
        </w:trPr>
        <w:tc>
          <w:tcPr>
            <w:tcW w:w="9918" w:type="dxa"/>
            <w:gridSpan w:val="4"/>
          </w:tcPr>
          <w:p w14:paraId="2202C47F" w14:textId="77777777" w:rsidR="00027B83" w:rsidRPr="00FA2A37" w:rsidRDefault="000B0897">
            <w:pPr>
              <w:jc w:val="center"/>
              <w:rPr>
                <w:b/>
                <w:kern w:val="2"/>
                <w:szCs w:val="24"/>
              </w:rPr>
            </w:pPr>
            <w:r w:rsidRPr="00FA2A37">
              <w:rPr>
                <w:b/>
                <w:kern w:val="2"/>
                <w:szCs w:val="24"/>
              </w:rPr>
              <w:t>3. SUTARTIES DALYKAS</w:t>
            </w:r>
          </w:p>
        </w:tc>
      </w:tr>
      <w:tr w:rsidR="00027B83" w:rsidRPr="00FA2A37" w14:paraId="0382195F" w14:textId="77777777" w:rsidTr="78FB023B">
        <w:trPr>
          <w:trHeight w:val="300"/>
        </w:trPr>
        <w:tc>
          <w:tcPr>
            <w:tcW w:w="3094" w:type="dxa"/>
            <w:gridSpan w:val="2"/>
          </w:tcPr>
          <w:p w14:paraId="27B75B6A" w14:textId="77777777" w:rsidR="00027B83" w:rsidRPr="00FA2A37" w:rsidRDefault="000B0897">
            <w:pPr>
              <w:rPr>
                <w:b/>
                <w:kern w:val="2"/>
                <w:szCs w:val="24"/>
              </w:rPr>
            </w:pPr>
            <w:r w:rsidRPr="00FA2A37">
              <w:rPr>
                <w:b/>
                <w:kern w:val="2"/>
                <w:szCs w:val="24"/>
              </w:rPr>
              <w:t>3.1. Sutarties dalykas</w:t>
            </w:r>
          </w:p>
        </w:tc>
        <w:tc>
          <w:tcPr>
            <w:tcW w:w="6824" w:type="dxa"/>
            <w:gridSpan w:val="2"/>
          </w:tcPr>
          <w:p w14:paraId="6CABDAF2" w14:textId="77777777" w:rsidR="00245730" w:rsidRPr="00C6350E" w:rsidRDefault="00245730" w:rsidP="00245730">
            <w:pPr>
              <w:jc w:val="both"/>
              <w:rPr>
                <w:kern w:val="2"/>
                <w:sz w:val="22"/>
                <w:szCs w:val="22"/>
              </w:rPr>
            </w:pPr>
            <w:r w:rsidRPr="00C6350E">
              <w:rPr>
                <w:kern w:val="2"/>
                <w:sz w:val="22"/>
                <w:szCs w:val="22"/>
              </w:rPr>
              <w:t xml:space="preserve">Tiekėjas įsipareigoja Sutartyje numatytomis sąlygomis suteikti Pirkėjui </w:t>
            </w:r>
            <w:r w:rsidRPr="00403439">
              <w:rPr>
                <w:spacing w:val="2"/>
                <w:sz w:val="22"/>
                <w:szCs w:val="22"/>
              </w:rPr>
              <w:t>transporto priemonių administravimo, priežiūros</w:t>
            </w:r>
            <w:r>
              <w:rPr>
                <w:spacing w:val="2"/>
                <w:sz w:val="22"/>
                <w:szCs w:val="22"/>
              </w:rPr>
              <w:t xml:space="preserve"> </w:t>
            </w:r>
            <w:r w:rsidRPr="00403439">
              <w:rPr>
                <w:spacing w:val="2"/>
                <w:sz w:val="22"/>
                <w:szCs w:val="22"/>
              </w:rPr>
              <w:t>ir remonto paslaug</w:t>
            </w:r>
            <w:r>
              <w:rPr>
                <w:spacing w:val="2"/>
                <w:sz w:val="22"/>
                <w:szCs w:val="22"/>
              </w:rPr>
              <w:t>as (</w:t>
            </w:r>
            <w:r w:rsidRPr="00C6350E">
              <w:rPr>
                <w:kern w:val="2"/>
                <w:sz w:val="22"/>
                <w:szCs w:val="22"/>
              </w:rPr>
              <w:t xml:space="preserve">toliau – </w:t>
            </w:r>
            <w:r w:rsidRPr="00C6350E">
              <w:rPr>
                <w:b/>
                <w:bCs/>
                <w:kern w:val="2"/>
                <w:sz w:val="22"/>
                <w:szCs w:val="22"/>
              </w:rPr>
              <w:t>Paslaugos</w:t>
            </w:r>
            <w:r w:rsidRPr="00C6350E">
              <w:rPr>
                <w:kern w:val="2"/>
                <w:sz w:val="22"/>
                <w:szCs w:val="22"/>
              </w:rPr>
              <w:t xml:space="preserve">). </w:t>
            </w:r>
          </w:p>
          <w:p w14:paraId="27730B38" w14:textId="614B55BE" w:rsidR="00027B83" w:rsidRPr="00FA2A37" w:rsidRDefault="00245730" w:rsidP="00245730">
            <w:pPr>
              <w:rPr>
                <w:color w:val="000000"/>
                <w:kern w:val="2"/>
                <w:szCs w:val="24"/>
              </w:rPr>
            </w:pPr>
            <w:r w:rsidRPr="00C6350E">
              <w:rPr>
                <w:color w:val="000000"/>
                <w:kern w:val="2"/>
                <w:sz w:val="22"/>
                <w:szCs w:val="22"/>
              </w:rPr>
              <w:t>Išsamus Paslaugų aprašymas</w:t>
            </w:r>
            <w:r>
              <w:rPr>
                <w:color w:val="000000"/>
                <w:kern w:val="2"/>
                <w:sz w:val="22"/>
                <w:szCs w:val="22"/>
              </w:rPr>
              <w:t xml:space="preserve">, jų </w:t>
            </w:r>
            <w:r>
              <w:rPr>
                <w:spacing w:val="2"/>
                <w:sz w:val="22"/>
                <w:szCs w:val="22"/>
              </w:rPr>
              <w:t xml:space="preserve">apimtis, Paslaugų teikimo adresas </w:t>
            </w:r>
            <w:r w:rsidRPr="00C6350E">
              <w:rPr>
                <w:color w:val="000000"/>
                <w:kern w:val="2"/>
                <w:sz w:val="22"/>
                <w:szCs w:val="22"/>
              </w:rPr>
              <w:t xml:space="preserve">ir kiti reikalavimai Paslaugoms nustatyti Sutarties priede Nr. </w:t>
            </w:r>
            <w:r>
              <w:rPr>
                <w:color w:val="000000"/>
                <w:kern w:val="2"/>
                <w:sz w:val="22"/>
                <w:szCs w:val="22"/>
              </w:rPr>
              <w:t>1</w:t>
            </w:r>
            <w:r w:rsidRPr="00C6350E">
              <w:rPr>
                <w:color w:val="000000"/>
                <w:kern w:val="2"/>
                <w:sz w:val="22"/>
                <w:szCs w:val="22"/>
              </w:rPr>
              <w:t xml:space="preserve"> „Techninė specifikacija“ (toliau – Techninė specifikacija) ir Sutarties priede Nr. </w:t>
            </w:r>
            <w:r w:rsidRPr="0083073C">
              <w:rPr>
                <w:color w:val="000000"/>
                <w:kern w:val="2"/>
                <w:sz w:val="22"/>
                <w:szCs w:val="22"/>
              </w:rPr>
              <w:t>2</w:t>
            </w:r>
            <w:r>
              <w:rPr>
                <w:color w:val="000000"/>
                <w:kern w:val="2"/>
                <w:sz w:val="22"/>
                <w:szCs w:val="22"/>
              </w:rPr>
              <w:t xml:space="preserve"> „Pasiūlymas“</w:t>
            </w:r>
            <w:r w:rsidRPr="00C6350E">
              <w:rPr>
                <w:color w:val="000000"/>
                <w:kern w:val="2"/>
                <w:sz w:val="22"/>
                <w:szCs w:val="22"/>
              </w:rPr>
              <w:t xml:space="preserve"> (toliau – Pasiūlymas</w:t>
            </w:r>
            <w:r>
              <w:rPr>
                <w:color w:val="000000"/>
                <w:kern w:val="2"/>
                <w:sz w:val="22"/>
                <w:szCs w:val="22"/>
              </w:rPr>
              <w:t>)</w:t>
            </w:r>
            <w:r w:rsidRPr="00C6350E">
              <w:rPr>
                <w:color w:val="000000"/>
                <w:kern w:val="2"/>
                <w:sz w:val="22"/>
                <w:szCs w:val="22"/>
              </w:rPr>
              <w:t>.</w:t>
            </w:r>
          </w:p>
        </w:tc>
      </w:tr>
      <w:tr w:rsidR="00027B83" w:rsidRPr="00FA2A37" w14:paraId="20C46499" w14:textId="77777777" w:rsidTr="78FB023B">
        <w:trPr>
          <w:trHeight w:val="300"/>
        </w:trPr>
        <w:tc>
          <w:tcPr>
            <w:tcW w:w="3094" w:type="dxa"/>
            <w:gridSpan w:val="2"/>
          </w:tcPr>
          <w:p w14:paraId="31140391" w14:textId="77777777" w:rsidR="00027B83" w:rsidRPr="00FA2A37" w:rsidRDefault="000B0897">
            <w:pPr>
              <w:rPr>
                <w:b/>
                <w:kern w:val="2"/>
                <w:szCs w:val="24"/>
              </w:rPr>
            </w:pPr>
            <w:r w:rsidRPr="00FA2A37">
              <w:rPr>
                <w:b/>
                <w:kern w:val="2"/>
                <w:szCs w:val="24"/>
              </w:rPr>
              <w:lastRenderedPageBreak/>
              <w:t>3.2. Pirkimo pavadinimas ir numeris</w:t>
            </w:r>
          </w:p>
        </w:tc>
        <w:tc>
          <w:tcPr>
            <w:tcW w:w="6824" w:type="dxa"/>
            <w:gridSpan w:val="2"/>
          </w:tcPr>
          <w:p w14:paraId="67D99209" w14:textId="77777777" w:rsidR="00027B83" w:rsidRPr="00FA2A37" w:rsidRDefault="00027B83">
            <w:pPr>
              <w:rPr>
                <w:kern w:val="2"/>
                <w:szCs w:val="24"/>
              </w:rPr>
            </w:pPr>
          </w:p>
        </w:tc>
      </w:tr>
      <w:tr w:rsidR="00027B83" w:rsidRPr="00FA2A37" w14:paraId="5A252299" w14:textId="77777777" w:rsidTr="78FB023B">
        <w:trPr>
          <w:trHeight w:val="300"/>
        </w:trPr>
        <w:tc>
          <w:tcPr>
            <w:tcW w:w="3094" w:type="dxa"/>
            <w:gridSpan w:val="2"/>
          </w:tcPr>
          <w:p w14:paraId="295408B1" w14:textId="77777777" w:rsidR="00027B83" w:rsidRPr="00FA2A37" w:rsidRDefault="000B0897">
            <w:pPr>
              <w:rPr>
                <w:b/>
                <w:kern w:val="2"/>
                <w:szCs w:val="24"/>
              </w:rPr>
            </w:pPr>
            <w:r w:rsidRPr="00FA2A37">
              <w:rPr>
                <w:b/>
                <w:kern w:val="2"/>
                <w:szCs w:val="24"/>
              </w:rPr>
              <w:t>3.3. Informacija apie Europos Sąjungos lėšomis finansuojamą projektą arba kitą projektą</w:t>
            </w:r>
          </w:p>
        </w:tc>
        <w:tc>
          <w:tcPr>
            <w:tcW w:w="6824" w:type="dxa"/>
            <w:gridSpan w:val="2"/>
          </w:tcPr>
          <w:p w14:paraId="17DE303E" w14:textId="77777777" w:rsidR="00027B83" w:rsidRPr="00FA2A37" w:rsidRDefault="000B0897">
            <w:pPr>
              <w:rPr>
                <w:kern w:val="2"/>
                <w:szCs w:val="24"/>
              </w:rPr>
            </w:pPr>
            <w:r w:rsidRPr="00FA2A37">
              <w:rPr>
                <w:kern w:val="2"/>
                <w:szCs w:val="24"/>
              </w:rPr>
              <w:t>Netaikoma</w:t>
            </w:r>
          </w:p>
          <w:p w14:paraId="41ED6801" w14:textId="77777777" w:rsidR="00027B83" w:rsidRPr="00FA2A37" w:rsidRDefault="00027B83">
            <w:pPr>
              <w:rPr>
                <w:kern w:val="2"/>
                <w:szCs w:val="24"/>
              </w:rPr>
            </w:pPr>
          </w:p>
          <w:p w14:paraId="12762990" w14:textId="42BB723E" w:rsidR="00027B83" w:rsidRPr="00FA2A37" w:rsidRDefault="00027B83">
            <w:pPr>
              <w:rPr>
                <w:kern w:val="2"/>
                <w:szCs w:val="24"/>
              </w:rPr>
            </w:pPr>
          </w:p>
        </w:tc>
      </w:tr>
      <w:tr w:rsidR="00027B83" w:rsidRPr="00FA2A37" w14:paraId="56639858" w14:textId="77777777" w:rsidTr="78FB023B">
        <w:trPr>
          <w:trHeight w:val="300"/>
        </w:trPr>
        <w:tc>
          <w:tcPr>
            <w:tcW w:w="9918" w:type="dxa"/>
            <w:gridSpan w:val="4"/>
          </w:tcPr>
          <w:p w14:paraId="5DAD24A4" w14:textId="77777777" w:rsidR="00027B83" w:rsidRPr="00FA2A37" w:rsidRDefault="000B0897">
            <w:pPr>
              <w:jc w:val="center"/>
              <w:rPr>
                <w:b/>
                <w:kern w:val="2"/>
                <w:szCs w:val="24"/>
              </w:rPr>
            </w:pPr>
            <w:r w:rsidRPr="00FA2A37">
              <w:rPr>
                <w:b/>
                <w:kern w:val="2"/>
                <w:szCs w:val="24"/>
              </w:rPr>
              <w:t xml:space="preserve">4. PASLAUGŲ SUTEIKIMO TERMINAI IR PASLAUGŲ PERDAVIMO </w:t>
            </w:r>
            <w:r w:rsidRPr="00FA2A37">
              <w:rPr>
                <w:color w:val="000000"/>
                <w:kern w:val="2"/>
                <w:szCs w:val="24"/>
              </w:rPr>
              <w:t>–</w:t>
            </w:r>
            <w:r w:rsidRPr="00FA2A37">
              <w:rPr>
                <w:b/>
                <w:kern w:val="2"/>
                <w:szCs w:val="24"/>
              </w:rPr>
              <w:t xml:space="preserve"> PRIĖMIMO TVARKA</w:t>
            </w:r>
          </w:p>
        </w:tc>
      </w:tr>
      <w:tr w:rsidR="00027B83" w:rsidRPr="00FA2A37" w14:paraId="5CC6782A" w14:textId="77777777" w:rsidTr="78FB023B">
        <w:trPr>
          <w:trHeight w:val="1556"/>
        </w:trPr>
        <w:tc>
          <w:tcPr>
            <w:tcW w:w="3094" w:type="dxa"/>
            <w:gridSpan w:val="2"/>
          </w:tcPr>
          <w:p w14:paraId="45D84FF8" w14:textId="77777777" w:rsidR="00027B83" w:rsidRPr="00FA2A37" w:rsidRDefault="000B0897">
            <w:pPr>
              <w:rPr>
                <w:b/>
                <w:kern w:val="2"/>
                <w:szCs w:val="24"/>
              </w:rPr>
            </w:pPr>
            <w:r w:rsidRPr="00FA2A37">
              <w:rPr>
                <w:b/>
                <w:kern w:val="2"/>
                <w:szCs w:val="24"/>
              </w:rPr>
              <w:t xml:space="preserve">4.1. </w:t>
            </w:r>
            <w:r w:rsidRPr="00FA2A37">
              <w:rPr>
                <w:b/>
                <w:szCs w:val="24"/>
              </w:rPr>
              <w:t>Paslaugų</w:t>
            </w:r>
            <w:r w:rsidRPr="00FA2A37">
              <w:rPr>
                <w:b/>
                <w:kern w:val="2"/>
                <w:szCs w:val="24"/>
              </w:rPr>
              <w:t xml:space="preserve"> </w:t>
            </w:r>
            <w:r w:rsidRPr="00FA2A37">
              <w:rPr>
                <w:b/>
                <w:szCs w:val="24"/>
              </w:rPr>
              <w:t>suteikimo</w:t>
            </w:r>
            <w:r w:rsidRPr="00FA2A37">
              <w:rPr>
                <w:b/>
                <w:kern w:val="2"/>
                <w:szCs w:val="24"/>
              </w:rPr>
              <w:t xml:space="preserve"> terminas, kai </w:t>
            </w:r>
            <w:r w:rsidRPr="00FA2A37">
              <w:rPr>
                <w:b/>
                <w:szCs w:val="24"/>
              </w:rPr>
              <w:t>Paslaugos yra vienkartinio pobūdžio, teikiamos periodiškai arba pagal Pirkėjo Užsakymą</w:t>
            </w:r>
          </w:p>
          <w:p w14:paraId="6BC959D5" w14:textId="77777777" w:rsidR="00027B83" w:rsidRPr="00FA2A37" w:rsidRDefault="00027B83" w:rsidP="00AD40E5">
            <w:pPr>
              <w:rPr>
                <w:b/>
                <w:color w:val="FF0000"/>
                <w:kern w:val="2"/>
                <w:szCs w:val="24"/>
              </w:rPr>
            </w:pPr>
          </w:p>
        </w:tc>
        <w:tc>
          <w:tcPr>
            <w:tcW w:w="6824" w:type="dxa"/>
            <w:gridSpan w:val="2"/>
          </w:tcPr>
          <w:p w14:paraId="10F4DC90" w14:textId="22254C37" w:rsidR="00E83CD0" w:rsidRPr="00A73A62" w:rsidRDefault="00E83CD0" w:rsidP="00E83CD0">
            <w:pPr>
              <w:jc w:val="both"/>
              <w:rPr>
                <w:szCs w:val="24"/>
              </w:rPr>
            </w:pPr>
            <w:r w:rsidRPr="00A73A62">
              <w:rPr>
                <w:szCs w:val="24"/>
              </w:rPr>
              <w:t xml:space="preserve">Tiekėjas Paslaugas įsipareigoja teikti </w:t>
            </w:r>
            <w:r w:rsidRPr="00A73A62">
              <w:rPr>
                <w:b/>
                <w:bCs/>
                <w:szCs w:val="24"/>
                <w:u w:val="single"/>
              </w:rPr>
              <w:t>nuo</w:t>
            </w:r>
            <w:r w:rsidRPr="00A73A62">
              <w:rPr>
                <w:szCs w:val="24"/>
              </w:rPr>
              <w:t xml:space="preserve"> Sutarties įsigaliojimo dienos</w:t>
            </w:r>
            <w:r w:rsidR="006E1ABE" w:rsidRPr="00A73A62">
              <w:rPr>
                <w:szCs w:val="24"/>
              </w:rPr>
              <w:t xml:space="preserve"> </w:t>
            </w:r>
            <w:r w:rsidR="006E1ABE" w:rsidRPr="00A73A62">
              <w:rPr>
                <w:b/>
                <w:bCs/>
                <w:szCs w:val="24"/>
                <w:u w:val="single"/>
              </w:rPr>
              <w:t>iki</w:t>
            </w:r>
            <w:r w:rsidR="006E1ABE" w:rsidRPr="00A73A62">
              <w:rPr>
                <w:szCs w:val="24"/>
              </w:rPr>
              <w:t xml:space="preserve"> </w:t>
            </w:r>
            <w:r w:rsidR="006E1ABE" w:rsidRPr="00A73A62">
              <w:rPr>
                <w:szCs w:val="24"/>
                <w:highlight w:val="yellow"/>
              </w:rPr>
              <w:t>[įrašyti].</w:t>
            </w:r>
            <w:r w:rsidRPr="00A73A62">
              <w:rPr>
                <w:szCs w:val="24"/>
              </w:rPr>
              <w:t xml:space="preserve"> </w:t>
            </w:r>
          </w:p>
          <w:p w14:paraId="531CD192" w14:textId="77777777" w:rsidR="00027B83" w:rsidRPr="002719A8" w:rsidRDefault="00027B83">
            <w:pPr>
              <w:rPr>
                <w:szCs w:val="24"/>
              </w:rPr>
            </w:pPr>
          </w:p>
          <w:p w14:paraId="36B51A80" w14:textId="0AA974B2" w:rsidR="00027B83" w:rsidRPr="002719A8" w:rsidRDefault="00027B83">
            <w:pPr>
              <w:rPr>
                <w:color w:val="4472C4"/>
                <w:szCs w:val="24"/>
              </w:rPr>
            </w:pPr>
          </w:p>
        </w:tc>
      </w:tr>
      <w:tr w:rsidR="00027B83" w:rsidRPr="00FA2A37" w14:paraId="1B23F72E" w14:textId="77777777" w:rsidTr="78FB023B">
        <w:trPr>
          <w:trHeight w:val="300"/>
        </w:trPr>
        <w:tc>
          <w:tcPr>
            <w:tcW w:w="3094" w:type="dxa"/>
            <w:gridSpan w:val="2"/>
          </w:tcPr>
          <w:p w14:paraId="15F8BEBC" w14:textId="77777777" w:rsidR="00027B83" w:rsidRPr="00FA2A37" w:rsidRDefault="000B0897">
            <w:pPr>
              <w:rPr>
                <w:b/>
                <w:kern w:val="2"/>
                <w:szCs w:val="24"/>
              </w:rPr>
            </w:pPr>
            <w:r w:rsidRPr="00FA2A37">
              <w:rPr>
                <w:b/>
                <w:kern w:val="2"/>
                <w:szCs w:val="24"/>
              </w:rPr>
              <w:t>4.3. Užsakymų teikimo tvarka</w:t>
            </w:r>
          </w:p>
        </w:tc>
        <w:tc>
          <w:tcPr>
            <w:tcW w:w="6824" w:type="dxa"/>
            <w:gridSpan w:val="2"/>
          </w:tcPr>
          <w:p w14:paraId="15D80427" w14:textId="2C892BF7" w:rsidR="00027B83" w:rsidRPr="002719A8" w:rsidRDefault="000B0897">
            <w:pPr>
              <w:rPr>
                <w:szCs w:val="24"/>
              </w:rPr>
            </w:pPr>
            <w:r w:rsidRPr="002719A8">
              <w:rPr>
                <w:kern w:val="2"/>
                <w:szCs w:val="24"/>
              </w:rPr>
              <w:t xml:space="preserve">Užsakymai teikiami </w:t>
            </w:r>
            <w:r w:rsidR="00365EDF" w:rsidRPr="002719A8">
              <w:rPr>
                <w:kern w:val="2"/>
                <w:szCs w:val="24"/>
              </w:rPr>
              <w:t xml:space="preserve">Techninėje specifikacijoje </w:t>
            </w:r>
            <w:r w:rsidR="00054F31" w:rsidRPr="002719A8">
              <w:rPr>
                <w:kern w:val="2"/>
                <w:szCs w:val="24"/>
              </w:rPr>
              <w:t xml:space="preserve">nurodyta tvarka  </w:t>
            </w:r>
          </w:p>
        </w:tc>
      </w:tr>
      <w:tr w:rsidR="00027B83" w:rsidRPr="00FA2A37" w14:paraId="63190814" w14:textId="77777777" w:rsidTr="78FB023B">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A2A37" w:rsidRDefault="000B0897">
            <w:pPr>
              <w:rPr>
                <w:b/>
                <w:kern w:val="2"/>
                <w:szCs w:val="24"/>
              </w:rPr>
            </w:pPr>
            <w:r w:rsidRPr="00FA2A37">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2719A8" w:rsidRDefault="000B0897">
            <w:pPr>
              <w:rPr>
                <w:kern w:val="2"/>
                <w:szCs w:val="24"/>
              </w:rPr>
            </w:pPr>
            <w:r w:rsidRPr="002719A8">
              <w:rPr>
                <w:kern w:val="2"/>
                <w:szCs w:val="24"/>
              </w:rPr>
              <w:t>Netaikoma</w:t>
            </w:r>
          </w:p>
          <w:p w14:paraId="79E9BAE8" w14:textId="77777777" w:rsidR="00027B83" w:rsidRPr="002719A8" w:rsidRDefault="00027B83">
            <w:pPr>
              <w:rPr>
                <w:kern w:val="2"/>
                <w:szCs w:val="24"/>
              </w:rPr>
            </w:pPr>
          </w:p>
          <w:p w14:paraId="26E2BA7D" w14:textId="4E0D1B7E" w:rsidR="00027B83" w:rsidRPr="002719A8" w:rsidRDefault="00027B83">
            <w:pPr>
              <w:rPr>
                <w:szCs w:val="24"/>
              </w:rPr>
            </w:pPr>
          </w:p>
        </w:tc>
      </w:tr>
      <w:tr w:rsidR="00027B83" w:rsidRPr="00FA2A37" w14:paraId="6A12AB7F" w14:textId="77777777" w:rsidTr="78FB023B">
        <w:trPr>
          <w:trHeight w:val="300"/>
        </w:trPr>
        <w:tc>
          <w:tcPr>
            <w:tcW w:w="3094" w:type="dxa"/>
            <w:gridSpan w:val="2"/>
          </w:tcPr>
          <w:p w14:paraId="5257C9B8" w14:textId="77777777" w:rsidR="00027B83" w:rsidRPr="00FA2A37" w:rsidRDefault="000B0897">
            <w:pPr>
              <w:rPr>
                <w:b/>
                <w:kern w:val="2"/>
                <w:szCs w:val="24"/>
              </w:rPr>
            </w:pPr>
            <w:r w:rsidRPr="00FA2A37">
              <w:rPr>
                <w:b/>
                <w:kern w:val="2"/>
                <w:szCs w:val="24"/>
              </w:rPr>
              <w:t>4.5. Pateikiami dokumentai</w:t>
            </w:r>
          </w:p>
        </w:tc>
        <w:tc>
          <w:tcPr>
            <w:tcW w:w="6824" w:type="dxa"/>
            <w:gridSpan w:val="2"/>
          </w:tcPr>
          <w:p w14:paraId="12DEB132" w14:textId="2DF0F756" w:rsidR="007C4E02" w:rsidRPr="002719A8" w:rsidRDefault="007C4E02" w:rsidP="00757712">
            <w:pPr>
              <w:rPr>
                <w:kern w:val="2"/>
                <w:szCs w:val="24"/>
              </w:rPr>
            </w:pPr>
            <w:r w:rsidRPr="002719A8">
              <w:rPr>
                <w:kern w:val="2"/>
                <w:szCs w:val="24"/>
              </w:rPr>
              <w:t xml:space="preserve">Kartu su Paslaugomis pateikiami šie dokumentai: </w:t>
            </w:r>
          </w:p>
          <w:p w14:paraId="04408311" w14:textId="77777777" w:rsidR="007C4E02" w:rsidRPr="002719A8" w:rsidRDefault="007C4E02" w:rsidP="006E1ABE">
            <w:pPr>
              <w:jc w:val="both"/>
              <w:rPr>
                <w:kern w:val="2"/>
                <w:szCs w:val="24"/>
              </w:rPr>
            </w:pPr>
            <w:r w:rsidRPr="002719A8">
              <w:rPr>
                <w:kern w:val="2"/>
                <w:szCs w:val="24"/>
              </w:rPr>
              <w:t xml:space="preserve">- </w:t>
            </w:r>
            <w:r w:rsidRPr="002719A8">
              <w:rPr>
                <w:rStyle w:val="normaltextrun"/>
                <w:rFonts w:eastAsiaTheme="majorEastAsia"/>
                <w:color w:val="000000"/>
                <w:szCs w:val="24"/>
                <w:shd w:val="clear" w:color="auto" w:fill="FFFFFF"/>
              </w:rPr>
              <w:t>dokumentai, kurie reikalaujami Techninėj</w:t>
            </w:r>
            <w:r w:rsidRPr="002719A8">
              <w:rPr>
                <w:rStyle w:val="normaltextrun"/>
                <w:rFonts w:eastAsiaTheme="majorEastAsia"/>
                <w:szCs w:val="24"/>
                <w:shd w:val="clear" w:color="auto" w:fill="FFFFFF"/>
              </w:rPr>
              <w:t>e</w:t>
            </w:r>
            <w:r w:rsidRPr="002719A8">
              <w:rPr>
                <w:rStyle w:val="normaltextrun"/>
                <w:rFonts w:eastAsiaTheme="majorEastAsia"/>
                <w:color w:val="000000"/>
                <w:szCs w:val="24"/>
                <w:shd w:val="clear" w:color="auto" w:fill="FFFFFF"/>
              </w:rPr>
              <w:t xml:space="preserve"> specifikacijo</w:t>
            </w:r>
            <w:r w:rsidRPr="002719A8">
              <w:rPr>
                <w:rStyle w:val="normaltextrun"/>
                <w:rFonts w:eastAsiaTheme="majorEastAsia"/>
                <w:szCs w:val="24"/>
                <w:shd w:val="clear" w:color="auto" w:fill="FFFFFF"/>
              </w:rPr>
              <w:t>je</w:t>
            </w:r>
            <w:r w:rsidRPr="002719A8">
              <w:rPr>
                <w:kern w:val="2"/>
                <w:szCs w:val="24"/>
              </w:rPr>
              <w:t xml:space="preserve">. </w:t>
            </w:r>
          </w:p>
          <w:p w14:paraId="0CE28B9D" w14:textId="39F0C39F" w:rsidR="00027B83" w:rsidRPr="002719A8" w:rsidRDefault="007C4E02" w:rsidP="006E1ABE">
            <w:pPr>
              <w:jc w:val="both"/>
              <w:rPr>
                <w:szCs w:val="24"/>
              </w:rPr>
            </w:pPr>
            <w:r w:rsidRPr="002719A8">
              <w:rPr>
                <w:kern w:val="2"/>
                <w:szCs w:val="24"/>
              </w:rPr>
              <w:t>Tiekėjui nepateikus nurodytų dokumentų, laikoma, kad Paslaugos neatitinka Sutartyje nustatytų reikalavimų.</w:t>
            </w:r>
          </w:p>
        </w:tc>
      </w:tr>
      <w:tr w:rsidR="00027B83" w:rsidRPr="00FA2A37" w14:paraId="5BCB922D" w14:textId="77777777" w:rsidTr="78FB023B">
        <w:trPr>
          <w:trHeight w:val="300"/>
        </w:trPr>
        <w:tc>
          <w:tcPr>
            <w:tcW w:w="9918" w:type="dxa"/>
            <w:gridSpan w:val="4"/>
          </w:tcPr>
          <w:p w14:paraId="694A2072" w14:textId="77777777" w:rsidR="00027B83" w:rsidRPr="00FA2A37" w:rsidRDefault="000B0897">
            <w:pPr>
              <w:jc w:val="center"/>
              <w:rPr>
                <w:b/>
                <w:kern w:val="2"/>
                <w:szCs w:val="24"/>
              </w:rPr>
            </w:pPr>
            <w:r w:rsidRPr="00FA2A37">
              <w:rPr>
                <w:b/>
                <w:kern w:val="2"/>
                <w:szCs w:val="24"/>
              </w:rPr>
              <w:t>5. SUTARTIES KAINA IR ATSISKAITYMO TVARKA</w:t>
            </w:r>
          </w:p>
        </w:tc>
      </w:tr>
      <w:tr w:rsidR="00027B83" w:rsidRPr="00FA2A37" w14:paraId="52F3204D" w14:textId="77777777" w:rsidTr="78FB023B">
        <w:trPr>
          <w:trHeight w:val="300"/>
        </w:trPr>
        <w:tc>
          <w:tcPr>
            <w:tcW w:w="3094" w:type="dxa"/>
            <w:gridSpan w:val="2"/>
          </w:tcPr>
          <w:p w14:paraId="2BB39D3E" w14:textId="77777777" w:rsidR="00027B83" w:rsidRPr="00FA2A37" w:rsidRDefault="000B0897">
            <w:pPr>
              <w:rPr>
                <w:b/>
                <w:kern w:val="2"/>
                <w:szCs w:val="24"/>
              </w:rPr>
            </w:pPr>
            <w:r w:rsidRPr="00FA2A37">
              <w:rPr>
                <w:b/>
                <w:kern w:val="2"/>
                <w:szCs w:val="24"/>
              </w:rPr>
              <w:t>5.1. Sutarčiai taikomas kainos apskaičiavimo būdas</w:t>
            </w:r>
          </w:p>
        </w:tc>
        <w:tc>
          <w:tcPr>
            <w:tcW w:w="6824" w:type="dxa"/>
            <w:gridSpan w:val="2"/>
          </w:tcPr>
          <w:p w14:paraId="682B8657" w14:textId="7424EF46" w:rsidR="00C50863" w:rsidRPr="002719A8" w:rsidRDefault="703A8F9A" w:rsidP="006E1ABE">
            <w:pPr>
              <w:jc w:val="both"/>
            </w:pPr>
            <w:r w:rsidRPr="78FB023B">
              <w:rPr>
                <w:kern w:val="2"/>
              </w:rPr>
              <w:t>5.1.1.</w:t>
            </w:r>
            <w:r w:rsidR="31B76309" w:rsidRPr="78FB023B">
              <w:rPr>
                <w:kern w:val="2"/>
              </w:rPr>
              <w:t xml:space="preserve"> </w:t>
            </w:r>
            <w:r w:rsidRPr="78FB023B">
              <w:rPr>
                <w:kern w:val="2"/>
              </w:rPr>
              <w:t>Sutarčiai taikoma mišri kainodara kuri</w:t>
            </w:r>
            <w:r w:rsidRPr="002719A8">
              <w:rPr>
                <w:szCs w:val="24"/>
              </w:rPr>
              <w:t xml:space="preserve"> </w:t>
            </w:r>
            <w:r w:rsidRPr="78FB023B">
              <w:rPr>
                <w:kern w:val="2"/>
              </w:rPr>
              <w:t>susideda iš:</w:t>
            </w:r>
          </w:p>
          <w:p w14:paraId="68CDB243" w14:textId="00DB0A8E" w:rsidR="00C50863" w:rsidRPr="002719A8" w:rsidRDefault="00C50863" w:rsidP="006E1ABE">
            <w:pPr>
              <w:jc w:val="both"/>
              <w:rPr>
                <w:kern w:val="2"/>
                <w:szCs w:val="24"/>
              </w:rPr>
            </w:pPr>
            <w:r w:rsidRPr="002719A8">
              <w:rPr>
                <w:kern w:val="2"/>
                <w:szCs w:val="24"/>
              </w:rPr>
              <w:t xml:space="preserve">5.1.1.1. Paslaugų </w:t>
            </w:r>
            <w:r w:rsidR="00210887" w:rsidRPr="002719A8">
              <w:rPr>
                <w:kern w:val="2"/>
                <w:szCs w:val="24"/>
              </w:rPr>
              <w:t xml:space="preserve">fiksuotų </w:t>
            </w:r>
            <w:r w:rsidRPr="002719A8">
              <w:rPr>
                <w:kern w:val="2"/>
                <w:szCs w:val="24"/>
              </w:rPr>
              <w:t xml:space="preserve">įkainių, nurodytų </w:t>
            </w:r>
            <w:r w:rsidRPr="002719A8">
              <w:rPr>
                <w:color w:val="000000"/>
                <w:kern w:val="2"/>
                <w:szCs w:val="24"/>
              </w:rPr>
              <w:t>Techninėje specifikacijoje ir Pasiūlyme;</w:t>
            </w:r>
          </w:p>
          <w:p w14:paraId="1199C3A4" w14:textId="56977A6F" w:rsidR="00027B83" w:rsidRPr="002719A8" w:rsidRDefault="00C50863" w:rsidP="006E1ABE">
            <w:pPr>
              <w:jc w:val="both"/>
              <w:rPr>
                <w:color w:val="4472C4"/>
                <w:kern w:val="2"/>
                <w:szCs w:val="24"/>
              </w:rPr>
            </w:pPr>
            <w:r w:rsidRPr="002719A8">
              <w:rPr>
                <w:kern w:val="2"/>
                <w:szCs w:val="24"/>
              </w:rPr>
              <w:t xml:space="preserve">5.1.1.2. </w:t>
            </w:r>
            <w:r w:rsidR="00CC6D93" w:rsidRPr="002719A8">
              <w:rPr>
                <w:bCs/>
                <w:kern w:val="2"/>
                <w:szCs w:val="24"/>
              </w:rPr>
              <w:t>Sutarties įvykdymo išlaidų atlyginimo</w:t>
            </w:r>
            <w:r w:rsidR="003627EE" w:rsidRPr="002719A8">
              <w:rPr>
                <w:bCs/>
                <w:kern w:val="2"/>
                <w:szCs w:val="24"/>
              </w:rPr>
              <w:t xml:space="preserve">, </w:t>
            </w:r>
            <w:r w:rsidRPr="002719A8">
              <w:rPr>
                <w:kern w:val="2"/>
                <w:szCs w:val="24"/>
              </w:rPr>
              <w:t xml:space="preserve">Tiekėjo faktiškai patiriamų išlaidų, tiesiogiai susijusių su </w:t>
            </w:r>
            <w:r w:rsidR="003B57C4" w:rsidRPr="002719A8">
              <w:rPr>
                <w:kern w:val="2"/>
                <w:szCs w:val="24"/>
              </w:rPr>
              <w:t>paslaugų</w:t>
            </w:r>
            <w:r w:rsidRPr="002719A8">
              <w:rPr>
                <w:kern w:val="2"/>
                <w:szCs w:val="24"/>
              </w:rPr>
              <w:t xml:space="preserve"> vykdymu (</w:t>
            </w:r>
            <w:r w:rsidR="00A14D61" w:rsidRPr="002719A8">
              <w:rPr>
                <w:kern w:val="2"/>
                <w:szCs w:val="24"/>
              </w:rPr>
              <w:t>privalomosios techninės apžiūros paslaugų išlaidos, transporto priemonių remonto metu pakeistų detalių, mazgų ar eksploatacinių skysčių išlaidos, padangos bei kitos būtinosios išlaidos, susijusias su Sutarties vykdymu</w:t>
            </w:r>
            <w:r w:rsidRPr="002719A8">
              <w:rPr>
                <w:kern w:val="2"/>
                <w:szCs w:val="24"/>
              </w:rPr>
              <w:t xml:space="preserve">) nurodytų </w:t>
            </w:r>
            <w:r w:rsidRPr="002719A8">
              <w:rPr>
                <w:color w:val="000000"/>
                <w:kern w:val="2"/>
                <w:szCs w:val="24"/>
              </w:rPr>
              <w:t>Techninėje specifikacijoje.</w:t>
            </w:r>
          </w:p>
        </w:tc>
      </w:tr>
      <w:tr w:rsidR="00027B83" w:rsidRPr="00FA2A37" w14:paraId="214747C0" w14:textId="77777777" w:rsidTr="78FB023B">
        <w:trPr>
          <w:trHeight w:val="300"/>
        </w:trPr>
        <w:tc>
          <w:tcPr>
            <w:tcW w:w="3094" w:type="dxa"/>
            <w:gridSpan w:val="2"/>
          </w:tcPr>
          <w:p w14:paraId="2AC952CD" w14:textId="77777777" w:rsidR="00027B83" w:rsidRPr="00FA2A37" w:rsidRDefault="000B0897">
            <w:pPr>
              <w:rPr>
                <w:b/>
                <w:kern w:val="2"/>
                <w:szCs w:val="24"/>
              </w:rPr>
            </w:pPr>
            <w:r w:rsidRPr="00FA2A37">
              <w:rPr>
                <w:b/>
                <w:kern w:val="2"/>
                <w:szCs w:val="24"/>
              </w:rPr>
              <w:t xml:space="preserve">5.2. Pradinės Sutarties vertė ir Sutarties kaina, kai taikoma </w:t>
            </w:r>
            <w:r w:rsidRPr="00FA2A37">
              <w:rPr>
                <w:b/>
                <w:kern w:val="2"/>
                <w:szCs w:val="24"/>
                <w:u w:val="single"/>
              </w:rPr>
              <w:t>mišri</w:t>
            </w:r>
            <w:r w:rsidRPr="00FA2A37">
              <w:rPr>
                <w:b/>
                <w:kern w:val="2"/>
                <w:szCs w:val="24"/>
              </w:rPr>
              <w:t xml:space="preserve"> kainodara</w:t>
            </w:r>
          </w:p>
          <w:p w14:paraId="087A59D8" w14:textId="77777777" w:rsidR="00027B83" w:rsidRPr="00FA2A37" w:rsidRDefault="00027B83">
            <w:pPr>
              <w:rPr>
                <w:b/>
                <w:kern w:val="2"/>
                <w:szCs w:val="24"/>
              </w:rPr>
            </w:pPr>
          </w:p>
          <w:p w14:paraId="58D55F00" w14:textId="77777777" w:rsidR="00027B83" w:rsidRPr="00FA2A37" w:rsidRDefault="00027B83">
            <w:pPr>
              <w:rPr>
                <w:b/>
                <w:kern w:val="2"/>
                <w:szCs w:val="24"/>
              </w:rPr>
            </w:pPr>
          </w:p>
          <w:p w14:paraId="0CAA714C" w14:textId="77777777" w:rsidR="00027B83" w:rsidRPr="00FA2A37" w:rsidRDefault="00027B83">
            <w:pPr>
              <w:rPr>
                <w:b/>
                <w:kern w:val="2"/>
                <w:szCs w:val="24"/>
              </w:rPr>
            </w:pPr>
          </w:p>
          <w:p w14:paraId="01C9327A" w14:textId="77777777" w:rsidR="00027B83" w:rsidRPr="00FA2A37" w:rsidRDefault="00027B83">
            <w:pPr>
              <w:rPr>
                <w:b/>
                <w:kern w:val="2"/>
                <w:szCs w:val="24"/>
              </w:rPr>
            </w:pPr>
          </w:p>
          <w:p w14:paraId="1EA218D6" w14:textId="77777777" w:rsidR="00027B83" w:rsidRPr="00FA2A37" w:rsidRDefault="00027B83">
            <w:pPr>
              <w:rPr>
                <w:b/>
                <w:kern w:val="2"/>
                <w:szCs w:val="24"/>
              </w:rPr>
            </w:pPr>
          </w:p>
          <w:p w14:paraId="4B9F8B28" w14:textId="77777777" w:rsidR="00027B83" w:rsidRPr="00FA2A37" w:rsidRDefault="00027B83">
            <w:pPr>
              <w:rPr>
                <w:b/>
                <w:kern w:val="2"/>
                <w:szCs w:val="24"/>
              </w:rPr>
            </w:pPr>
          </w:p>
          <w:p w14:paraId="42AA5DF7" w14:textId="77777777" w:rsidR="00027B83" w:rsidRPr="00FA2A37" w:rsidRDefault="00027B83">
            <w:pPr>
              <w:rPr>
                <w:b/>
                <w:kern w:val="2"/>
                <w:szCs w:val="24"/>
              </w:rPr>
            </w:pPr>
          </w:p>
          <w:p w14:paraId="1CE39DCE" w14:textId="77777777" w:rsidR="00027B83" w:rsidRPr="00FA2A37" w:rsidRDefault="00027B83">
            <w:pPr>
              <w:rPr>
                <w:b/>
                <w:kern w:val="2"/>
                <w:szCs w:val="24"/>
              </w:rPr>
            </w:pPr>
          </w:p>
          <w:p w14:paraId="6329AFD7" w14:textId="77777777" w:rsidR="00027B83" w:rsidRPr="00FA2A37" w:rsidRDefault="00027B83">
            <w:pPr>
              <w:rPr>
                <w:b/>
                <w:kern w:val="2"/>
                <w:szCs w:val="24"/>
              </w:rPr>
            </w:pPr>
          </w:p>
          <w:p w14:paraId="514BBA4C" w14:textId="77777777" w:rsidR="00027B83" w:rsidRPr="00FA2A37" w:rsidRDefault="00027B83">
            <w:pPr>
              <w:rPr>
                <w:b/>
                <w:kern w:val="2"/>
                <w:szCs w:val="24"/>
              </w:rPr>
            </w:pPr>
          </w:p>
          <w:p w14:paraId="6136E4BA" w14:textId="77777777" w:rsidR="00027B83" w:rsidRPr="00FA2A37" w:rsidRDefault="00027B83">
            <w:pPr>
              <w:rPr>
                <w:kern w:val="2"/>
                <w:szCs w:val="24"/>
              </w:rPr>
            </w:pPr>
          </w:p>
        </w:tc>
        <w:tc>
          <w:tcPr>
            <w:tcW w:w="6824" w:type="dxa"/>
            <w:gridSpan w:val="2"/>
          </w:tcPr>
          <w:p w14:paraId="1323F4A0" w14:textId="21580F4C" w:rsidR="000E51AE" w:rsidRPr="00A73A62" w:rsidRDefault="000E51AE" w:rsidP="006E1ABE">
            <w:pPr>
              <w:jc w:val="both"/>
              <w:rPr>
                <w:szCs w:val="24"/>
              </w:rPr>
            </w:pPr>
            <w:r w:rsidRPr="00A73A62">
              <w:rPr>
                <w:kern w:val="2"/>
                <w:szCs w:val="24"/>
              </w:rPr>
              <w:t xml:space="preserve">Pradinės Sutarties vertė yra </w:t>
            </w:r>
            <w:r w:rsidRPr="00A73A62">
              <w:rPr>
                <w:i/>
                <w:iCs/>
                <w:kern w:val="2"/>
                <w:szCs w:val="24"/>
              </w:rPr>
              <w:t>(</w:t>
            </w:r>
            <w:r w:rsidRPr="00A73A62">
              <w:rPr>
                <w:i/>
                <w:iCs/>
                <w:kern w:val="2"/>
                <w:szCs w:val="24"/>
                <w:highlight w:val="yellow"/>
              </w:rPr>
              <w:t>nurodyti sumą skaičiais)</w:t>
            </w:r>
            <w:r w:rsidRPr="00A73A62">
              <w:rPr>
                <w:kern w:val="2"/>
                <w:szCs w:val="24"/>
              </w:rPr>
              <w:t xml:space="preserve"> Eur </w:t>
            </w:r>
            <w:r w:rsidRPr="00A73A62">
              <w:rPr>
                <w:i/>
                <w:iCs/>
                <w:kern w:val="2"/>
                <w:szCs w:val="24"/>
              </w:rPr>
              <w:t>(nurodyti sumą žodžiais)</w:t>
            </w:r>
            <w:r w:rsidRPr="00A73A62">
              <w:rPr>
                <w:kern w:val="2"/>
                <w:szCs w:val="24"/>
              </w:rPr>
              <w:t xml:space="preserve"> be PVM.</w:t>
            </w:r>
          </w:p>
          <w:p w14:paraId="656C59B1" w14:textId="77777777" w:rsidR="000E51AE" w:rsidRPr="00A73A62" w:rsidRDefault="000E51AE" w:rsidP="006E1ABE">
            <w:pPr>
              <w:jc w:val="both"/>
              <w:rPr>
                <w:szCs w:val="24"/>
              </w:rPr>
            </w:pPr>
            <w:r w:rsidRPr="00A73A62">
              <w:rPr>
                <w:kern w:val="2"/>
                <w:szCs w:val="24"/>
              </w:rPr>
              <w:t xml:space="preserve">PVM sudaro </w:t>
            </w:r>
            <w:r w:rsidRPr="00A73A62">
              <w:rPr>
                <w:i/>
                <w:iCs/>
                <w:kern w:val="2"/>
                <w:szCs w:val="24"/>
              </w:rPr>
              <w:t>(nurodyti sumą skaičiais)</w:t>
            </w:r>
            <w:r w:rsidRPr="00A73A62">
              <w:rPr>
                <w:kern w:val="2"/>
                <w:szCs w:val="24"/>
              </w:rPr>
              <w:t xml:space="preserve"> Eur </w:t>
            </w:r>
            <w:r w:rsidRPr="00A73A62">
              <w:rPr>
                <w:i/>
                <w:iCs/>
                <w:kern w:val="2"/>
                <w:szCs w:val="24"/>
              </w:rPr>
              <w:t>(nurodyti sumą žodžiais</w:t>
            </w:r>
            <w:r w:rsidRPr="00A73A62">
              <w:rPr>
                <w:kern w:val="2"/>
                <w:szCs w:val="24"/>
              </w:rPr>
              <w:t>).</w:t>
            </w:r>
          </w:p>
          <w:p w14:paraId="08B9C4A7" w14:textId="77777777" w:rsidR="000E51AE" w:rsidRPr="00A73A62" w:rsidRDefault="000E51AE" w:rsidP="006E1ABE">
            <w:pPr>
              <w:jc w:val="both"/>
              <w:rPr>
                <w:szCs w:val="24"/>
              </w:rPr>
            </w:pPr>
            <w:r w:rsidRPr="00A73A62">
              <w:rPr>
                <w:kern w:val="2"/>
                <w:szCs w:val="24"/>
              </w:rPr>
              <w:t xml:space="preserve">Sutarties kaina yra </w:t>
            </w:r>
            <w:r w:rsidRPr="00A73A62">
              <w:rPr>
                <w:i/>
                <w:iCs/>
                <w:kern w:val="2"/>
                <w:szCs w:val="24"/>
              </w:rPr>
              <w:t>(nurodyti sumą skaičiais)</w:t>
            </w:r>
            <w:r w:rsidRPr="00A73A62">
              <w:rPr>
                <w:kern w:val="2"/>
                <w:szCs w:val="24"/>
              </w:rPr>
              <w:t xml:space="preserve"> Eur </w:t>
            </w:r>
            <w:r w:rsidRPr="00A73A62">
              <w:rPr>
                <w:i/>
                <w:iCs/>
                <w:kern w:val="2"/>
                <w:szCs w:val="24"/>
              </w:rPr>
              <w:t>(nurodyti sumą žodžiais)</w:t>
            </w:r>
            <w:r w:rsidRPr="00A73A62">
              <w:rPr>
                <w:kern w:val="2"/>
                <w:szCs w:val="24"/>
              </w:rPr>
              <w:t xml:space="preserve"> su PVM.</w:t>
            </w:r>
          </w:p>
          <w:p w14:paraId="59B9FCFA" w14:textId="77777777" w:rsidR="000E51AE" w:rsidRPr="00A73A62" w:rsidRDefault="000E51AE" w:rsidP="006E1ABE">
            <w:pPr>
              <w:jc w:val="both"/>
              <w:rPr>
                <w:szCs w:val="24"/>
              </w:rPr>
            </w:pPr>
          </w:p>
          <w:p w14:paraId="4F2AF982" w14:textId="5C74B8D0" w:rsidR="000E51AE" w:rsidRPr="002719A8" w:rsidRDefault="000E51AE" w:rsidP="006E1ABE">
            <w:pPr>
              <w:jc w:val="both"/>
              <w:rPr>
                <w:color w:val="000000" w:themeColor="text1"/>
                <w:kern w:val="2"/>
                <w:szCs w:val="24"/>
              </w:rPr>
            </w:pPr>
            <w:r w:rsidRPr="002719A8">
              <w:rPr>
                <w:color w:val="000000" w:themeColor="text1"/>
                <w:kern w:val="2"/>
                <w:szCs w:val="24"/>
              </w:rPr>
              <w:t>Į Tiekėjo faktines išlaidas negali būti įtrauktas Tiekėjo pelnas (pelnas įtraukiamas</w:t>
            </w:r>
            <w:r w:rsidR="002719A8" w:rsidRPr="002719A8">
              <w:rPr>
                <w:color w:val="000000" w:themeColor="text1"/>
                <w:kern w:val="2"/>
                <w:szCs w:val="24"/>
              </w:rPr>
              <w:t xml:space="preserve"> (įskaičiuojamas)</w:t>
            </w:r>
            <w:r w:rsidRPr="002719A8">
              <w:rPr>
                <w:color w:val="000000" w:themeColor="text1"/>
                <w:kern w:val="2"/>
                <w:szCs w:val="24"/>
              </w:rPr>
              <w:t xml:space="preserve"> į Paslaugų kainas)</w:t>
            </w:r>
            <w:r w:rsidR="002719A8" w:rsidRPr="002719A8">
              <w:rPr>
                <w:color w:val="000000" w:themeColor="text1"/>
                <w:kern w:val="2"/>
                <w:szCs w:val="24"/>
              </w:rPr>
              <w:t xml:space="preserve">. </w:t>
            </w:r>
            <w:r w:rsidRPr="002719A8">
              <w:rPr>
                <w:color w:val="000000" w:themeColor="text1"/>
                <w:kern w:val="2"/>
                <w:szCs w:val="24"/>
              </w:rPr>
              <w:t xml:space="preserve">Tiekėjas privalo patirtas išlaidas </w:t>
            </w:r>
            <w:r w:rsidR="002719A8" w:rsidRPr="002719A8">
              <w:rPr>
                <w:color w:val="000000" w:themeColor="text1"/>
                <w:kern w:val="2"/>
                <w:szCs w:val="24"/>
              </w:rPr>
              <w:t xml:space="preserve">pagrįsti tinkamais </w:t>
            </w:r>
            <w:r w:rsidRPr="002719A8">
              <w:rPr>
                <w:color w:val="000000" w:themeColor="text1"/>
                <w:kern w:val="2"/>
                <w:szCs w:val="24"/>
              </w:rPr>
              <w:t xml:space="preserve">dokumentais (sąskaitomis faktūromis </w:t>
            </w:r>
            <w:r w:rsidR="002719A8" w:rsidRPr="002719A8">
              <w:rPr>
                <w:color w:val="000000" w:themeColor="text1"/>
                <w:kern w:val="2"/>
                <w:szCs w:val="24"/>
              </w:rPr>
              <w:t>ar kitais trečiųjų šalių dokumentais</w:t>
            </w:r>
            <w:r w:rsidRPr="002719A8">
              <w:rPr>
                <w:color w:val="000000" w:themeColor="text1"/>
                <w:kern w:val="2"/>
                <w:szCs w:val="24"/>
              </w:rPr>
              <w:t>)</w:t>
            </w:r>
            <w:r w:rsidR="002719A8" w:rsidRPr="002719A8">
              <w:rPr>
                <w:color w:val="000000" w:themeColor="text1"/>
                <w:kern w:val="2"/>
                <w:szCs w:val="24"/>
              </w:rPr>
              <w:t>.</w:t>
            </w:r>
          </w:p>
          <w:p w14:paraId="3EB2BF47" w14:textId="77777777" w:rsidR="000E51AE" w:rsidRPr="00A73A62" w:rsidRDefault="000E51AE" w:rsidP="006E1ABE">
            <w:pPr>
              <w:jc w:val="both"/>
              <w:rPr>
                <w:szCs w:val="24"/>
              </w:rPr>
            </w:pPr>
          </w:p>
          <w:p w14:paraId="4B28C010" w14:textId="1C58F645" w:rsidR="00A73A62" w:rsidRPr="00AC60BC" w:rsidRDefault="79DB9E37" w:rsidP="78FB023B">
            <w:pPr>
              <w:jc w:val="both"/>
              <w:rPr>
                <w:color w:val="000000"/>
                <w:kern w:val="2"/>
              </w:rPr>
            </w:pPr>
            <w:r w:rsidRPr="78FB023B">
              <w:rPr>
                <w:color w:val="000000"/>
                <w:kern w:val="2"/>
              </w:rPr>
              <w:t xml:space="preserve">Šioje Sutartyje Pradinės Sutarties vertė yra lygi </w:t>
            </w:r>
            <w:r w:rsidRPr="78FB023B">
              <w:rPr>
                <w:b/>
                <w:bCs/>
                <w:kern w:val="2"/>
              </w:rPr>
              <w:t>maksimaliai pirkimui skirtai lėšų sumai be PVM</w:t>
            </w:r>
            <w:r w:rsidRPr="78FB023B">
              <w:rPr>
                <w:color w:val="000000"/>
                <w:kern w:val="2"/>
              </w:rPr>
              <w:t xml:space="preserve">. Pirkėjas </w:t>
            </w:r>
            <w:r w:rsidR="4607553B" w:rsidRPr="78FB023B">
              <w:rPr>
                <w:color w:val="000000"/>
                <w:kern w:val="2"/>
              </w:rPr>
              <w:t xml:space="preserve">užsako </w:t>
            </w:r>
            <w:r w:rsidRPr="78FB023B">
              <w:rPr>
                <w:color w:val="000000"/>
              </w:rPr>
              <w:t>Paslaugas</w:t>
            </w:r>
            <w:r w:rsidRPr="78FB023B">
              <w:rPr>
                <w:color w:val="000000"/>
                <w:kern w:val="2"/>
              </w:rPr>
              <w:t xml:space="preserve"> pagal poreikį Sutartyje </w:t>
            </w:r>
            <w:r w:rsidR="40276C0D" w:rsidRPr="78FB023B">
              <w:rPr>
                <w:color w:val="000000"/>
                <w:kern w:val="2"/>
              </w:rPr>
              <w:t>ir (</w:t>
            </w:r>
            <w:r w:rsidRPr="78FB023B">
              <w:rPr>
                <w:color w:val="000000"/>
                <w:kern w:val="2"/>
              </w:rPr>
              <w:t>ar</w:t>
            </w:r>
            <w:r w:rsidR="40276C0D" w:rsidRPr="78FB023B">
              <w:rPr>
                <w:color w:val="000000"/>
                <w:kern w:val="2"/>
              </w:rPr>
              <w:t>)</w:t>
            </w:r>
            <w:r w:rsidRPr="78FB023B">
              <w:rPr>
                <w:color w:val="000000"/>
                <w:kern w:val="2"/>
              </w:rPr>
              <w:t xml:space="preserve"> jos priede Nr.</w:t>
            </w:r>
            <w:r w:rsidRPr="78FB023B">
              <w:rPr>
                <w:kern w:val="2"/>
              </w:rPr>
              <w:t xml:space="preserve"> 2 „Pasiūlymas“ </w:t>
            </w:r>
            <w:r w:rsidRPr="78FB023B">
              <w:rPr>
                <w:color w:val="000000"/>
                <w:kern w:val="2"/>
              </w:rPr>
              <w:t>nurodytais įkainiais</w:t>
            </w:r>
            <w:r w:rsidR="4607553B" w:rsidRPr="78FB023B">
              <w:rPr>
                <w:color w:val="000000"/>
                <w:kern w:val="2"/>
              </w:rPr>
              <w:t>. Į P</w:t>
            </w:r>
            <w:r w:rsidRPr="78FB023B">
              <w:rPr>
                <w:color w:val="000000"/>
                <w:kern w:val="2"/>
              </w:rPr>
              <w:t xml:space="preserve">radinės </w:t>
            </w:r>
            <w:r w:rsidR="4607553B" w:rsidRPr="78FB023B">
              <w:rPr>
                <w:color w:val="000000"/>
                <w:kern w:val="2"/>
              </w:rPr>
              <w:t>S</w:t>
            </w:r>
            <w:r w:rsidRPr="78FB023B">
              <w:rPr>
                <w:color w:val="000000"/>
                <w:kern w:val="2"/>
              </w:rPr>
              <w:t xml:space="preserve">utarties vertę </w:t>
            </w:r>
            <w:r w:rsidR="40276C0D" w:rsidRPr="78FB023B">
              <w:rPr>
                <w:color w:val="000000"/>
                <w:kern w:val="2"/>
              </w:rPr>
              <w:t>įskaičiuotos ir Susijusios išlaidos (</w:t>
            </w:r>
            <w:r w:rsidR="40276C0D" w:rsidRPr="78FB023B">
              <w:t>S</w:t>
            </w:r>
            <w:r w:rsidRPr="78FB023B">
              <w:t xml:space="preserve">utarties </w:t>
            </w:r>
            <w:r w:rsidRPr="78FB023B">
              <w:rPr>
                <w:color w:val="000000"/>
                <w:kern w:val="2"/>
              </w:rPr>
              <w:t>įvykdymo išlaidų atlyginimo suma</w:t>
            </w:r>
            <w:r w:rsidR="40276C0D" w:rsidRPr="78FB023B">
              <w:rPr>
                <w:color w:val="000000"/>
                <w:kern w:val="2"/>
              </w:rPr>
              <w:t>)</w:t>
            </w:r>
            <w:r w:rsidRPr="78FB023B">
              <w:rPr>
                <w:color w:val="000000"/>
                <w:kern w:val="2"/>
              </w:rPr>
              <w:t xml:space="preserve"> </w:t>
            </w:r>
            <w:r w:rsidR="17E356D1" w:rsidRPr="78FB023B">
              <w:rPr>
                <w:color w:val="000000" w:themeColor="text1"/>
                <w:szCs w:val="24"/>
              </w:rPr>
              <w:t>–</w:t>
            </w:r>
            <w:r w:rsidRPr="78FB023B">
              <w:rPr>
                <w:color w:val="000000"/>
                <w:kern w:val="2"/>
              </w:rPr>
              <w:t xml:space="preserve"> 90 000 Eur be PVM. </w:t>
            </w:r>
          </w:p>
          <w:p w14:paraId="1415BED9" w14:textId="06B353CF" w:rsidR="00A73A62" w:rsidRPr="002719A8" w:rsidRDefault="00A73A62" w:rsidP="006E1ABE">
            <w:pPr>
              <w:jc w:val="both"/>
              <w:rPr>
                <w:color w:val="4472C4"/>
                <w:kern w:val="2"/>
                <w:szCs w:val="24"/>
              </w:rPr>
            </w:pPr>
            <w:r w:rsidRPr="00AC60BC">
              <w:rPr>
                <w:color w:val="000000"/>
                <w:kern w:val="2"/>
                <w:szCs w:val="24"/>
              </w:rPr>
              <w:lastRenderedPageBreak/>
              <w:t>Pirkėjas neįsipareigoja užsakyti maksimalaus Paslaugų kiekio ar jo dalies</w:t>
            </w:r>
            <w:r w:rsidR="00AC60BC">
              <w:rPr>
                <w:color w:val="000000"/>
                <w:kern w:val="2"/>
                <w:szCs w:val="24"/>
              </w:rPr>
              <w:t xml:space="preserve">, taip pat </w:t>
            </w:r>
            <w:r w:rsidRPr="00AC60BC">
              <w:rPr>
                <w:color w:val="000000"/>
                <w:kern w:val="2"/>
                <w:szCs w:val="24"/>
              </w:rPr>
              <w:t>neprivalo išnaudoti visos maksimalios Sutarties vertės. Apmokėjimas vykdomas tik už faktiškai suteiktas ir Pirkėjo priimtas Paslaugas.</w:t>
            </w:r>
          </w:p>
        </w:tc>
      </w:tr>
      <w:tr w:rsidR="00027B83" w:rsidRPr="00FA2A37" w14:paraId="267D47BF" w14:textId="77777777" w:rsidTr="78FB023B">
        <w:trPr>
          <w:trHeight w:val="300"/>
        </w:trPr>
        <w:tc>
          <w:tcPr>
            <w:tcW w:w="3094" w:type="dxa"/>
            <w:gridSpan w:val="2"/>
          </w:tcPr>
          <w:p w14:paraId="46985E13" w14:textId="77777777" w:rsidR="00027B83" w:rsidRPr="00FA2A37" w:rsidRDefault="000B0897">
            <w:pPr>
              <w:rPr>
                <w:b/>
                <w:kern w:val="2"/>
                <w:szCs w:val="24"/>
              </w:rPr>
            </w:pPr>
            <w:r w:rsidRPr="00FA2A37">
              <w:rPr>
                <w:b/>
                <w:kern w:val="2"/>
                <w:szCs w:val="24"/>
              </w:rPr>
              <w:lastRenderedPageBreak/>
              <w:t xml:space="preserve">5.3. Sutarties kainos / įkainių perskaičiavimas taikant </w:t>
            </w:r>
            <w:r w:rsidRPr="00FA2A37">
              <w:rPr>
                <w:b/>
                <w:kern w:val="2"/>
                <w:szCs w:val="24"/>
                <w:u w:val="single"/>
              </w:rPr>
              <w:t>peržiūros</w:t>
            </w:r>
            <w:r w:rsidRPr="00FA2A37">
              <w:rPr>
                <w:b/>
                <w:kern w:val="2"/>
                <w:szCs w:val="24"/>
              </w:rPr>
              <w:t xml:space="preserve"> taisykles</w:t>
            </w:r>
          </w:p>
          <w:p w14:paraId="5E5DEA20" w14:textId="77777777" w:rsidR="00027B83" w:rsidRPr="00FA2A37" w:rsidRDefault="00027B83">
            <w:pPr>
              <w:rPr>
                <w:b/>
                <w:kern w:val="2"/>
                <w:szCs w:val="24"/>
              </w:rPr>
            </w:pPr>
          </w:p>
          <w:p w14:paraId="53EBA4B1" w14:textId="77777777" w:rsidR="00027B83" w:rsidRPr="00FA2A37" w:rsidRDefault="00027B83">
            <w:pPr>
              <w:rPr>
                <w:kern w:val="2"/>
                <w:szCs w:val="24"/>
              </w:rPr>
            </w:pPr>
          </w:p>
        </w:tc>
        <w:tc>
          <w:tcPr>
            <w:tcW w:w="6824" w:type="dxa"/>
            <w:gridSpan w:val="2"/>
          </w:tcPr>
          <w:p w14:paraId="35A9E16C" w14:textId="0DA0D332" w:rsidR="00027B83" w:rsidRPr="002719A8" w:rsidRDefault="000B0897">
            <w:pPr>
              <w:rPr>
                <w:szCs w:val="24"/>
              </w:rPr>
            </w:pPr>
            <w:r w:rsidRPr="002719A8">
              <w:rPr>
                <w:kern w:val="2"/>
                <w:szCs w:val="24"/>
              </w:rPr>
              <w:t xml:space="preserve">Sutarties įkainiai </w:t>
            </w:r>
            <w:r w:rsidR="00FA04FA">
              <w:rPr>
                <w:kern w:val="2"/>
                <w:szCs w:val="24"/>
              </w:rPr>
              <w:t xml:space="preserve">gali būti </w:t>
            </w:r>
            <w:r w:rsidRPr="002719A8">
              <w:rPr>
                <w:kern w:val="2"/>
                <w:szCs w:val="24"/>
              </w:rPr>
              <w:t>perskaičiuojami:</w:t>
            </w:r>
          </w:p>
          <w:p w14:paraId="5139C732" w14:textId="4CB9BE28" w:rsidR="00027B83" w:rsidRPr="002719A8" w:rsidRDefault="000B0897" w:rsidP="00A73A62">
            <w:pPr>
              <w:jc w:val="both"/>
              <w:rPr>
                <w:color w:val="FF0000"/>
                <w:kern w:val="2"/>
                <w:szCs w:val="24"/>
              </w:rPr>
            </w:pPr>
            <w:r w:rsidRPr="002719A8">
              <w:rPr>
                <w:kern w:val="2"/>
                <w:szCs w:val="24"/>
              </w:rPr>
              <w:t>5.3.1. PVM tarifo pasikeitimo</w:t>
            </w:r>
            <w:r w:rsidR="00FA04FA">
              <w:rPr>
                <w:kern w:val="2"/>
                <w:szCs w:val="24"/>
              </w:rPr>
              <w:t xml:space="preserve"> atveju, atsižvelgiant į galiojančius teisės aktus</w:t>
            </w:r>
            <w:r w:rsidRPr="002719A8">
              <w:rPr>
                <w:kern w:val="2"/>
                <w:szCs w:val="24"/>
              </w:rPr>
              <w:t>;</w:t>
            </w:r>
          </w:p>
          <w:p w14:paraId="662EA503" w14:textId="0CC0D47C" w:rsidR="00027B83" w:rsidRPr="002719A8" w:rsidRDefault="000B0897" w:rsidP="00A73A62">
            <w:pPr>
              <w:jc w:val="both"/>
              <w:rPr>
                <w:color w:val="FF0000"/>
                <w:kern w:val="2"/>
                <w:szCs w:val="24"/>
              </w:rPr>
            </w:pPr>
            <w:r w:rsidRPr="002719A8">
              <w:rPr>
                <w:kern w:val="2"/>
                <w:szCs w:val="24"/>
              </w:rPr>
              <w:t>5.3.</w:t>
            </w:r>
            <w:r w:rsidR="00DE1F8D" w:rsidRPr="002719A8">
              <w:rPr>
                <w:kern w:val="2"/>
                <w:szCs w:val="24"/>
              </w:rPr>
              <w:t>2</w:t>
            </w:r>
            <w:r w:rsidRPr="002719A8">
              <w:rPr>
                <w:kern w:val="2"/>
                <w:szCs w:val="24"/>
              </w:rPr>
              <w:t>. kainų lygio pokyčio</w:t>
            </w:r>
            <w:r w:rsidR="00FA04FA">
              <w:rPr>
                <w:kern w:val="2"/>
                <w:szCs w:val="24"/>
              </w:rPr>
              <w:t xml:space="preserve"> atveju, </w:t>
            </w:r>
            <w:r w:rsidR="00FA04FA" w:rsidRPr="00FA04FA">
              <w:rPr>
                <w:kern w:val="2"/>
                <w:szCs w:val="24"/>
              </w:rPr>
              <w:t xml:space="preserve">remiantis </w:t>
            </w:r>
            <w:r w:rsidR="00FA04FA">
              <w:rPr>
                <w:kern w:val="2"/>
                <w:szCs w:val="24"/>
              </w:rPr>
              <w:t>Sutarties Specialiųjų sąlygų 5.3.3. p</w:t>
            </w:r>
            <w:r w:rsidR="00DE1F8D" w:rsidRPr="002719A8">
              <w:rPr>
                <w:kern w:val="2"/>
                <w:szCs w:val="24"/>
              </w:rPr>
              <w:t>.</w:t>
            </w:r>
          </w:p>
        </w:tc>
      </w:tr>
      <w:tr w:rsidR="00027B83" w:rsidRPr="00FA2A37" w14:paraId="493E8FAB" w14:textId="77777777" w:rsidTr="78FB023B">
        <w:trPr>
          <w:trHeight w:val="300"/>
        </w:trPr>
        <w:tc>
          <w:tcPr>
            <w:tcW w:w="3094" w:type="dxa"/>
            <w:gridSpan w:val="2"/>
          </w:tcPr>
          <w:p w14:paraId="2F363431" w14:textId="77777777" w:rsidR="00027B83" w:rsidRPr="00FA2A37" w:rsidRDefault="000B0897">
            <w:pPr>
              <w:rPr>
                <w:b/>
                <w:kern w:val="2"/>
                <w:szCs w:val="24"/>
              </w:rPr>
            </w:pPr>
            <w:r w:rsidRPr="00FA2A37">
              <w:rPr>
                <w:b/>
                <w:kern w:val="2"/>
                <w:szCs w:val="24"/>
              </w:rPr>
              <w:t>5.3.1. Sutarties kainos / įkainių peržiūra dėl PVM tarifo pasikeitimo</w:t>
            </w:r>
          </w:p>
        </w:tc>
        <w:tc>
          <w:tcPr>
            <w:tcW w:w="6824" w:type="dxa"/>
            <w:gridSpan w:val="2"/>
          </w:tcPr>
          <w:p w14:paraId="035230F3" w14:textId="77777777" w:rsidR="00166090" w:rsidRPr="002719A8" w:rsidRDefault="00166090" w:rsidP="00A73A62">
            <w:pPr>
              <w:jc w:val="both"/>
              <w:rPr>
                <w:szCs w:val="24"/>
              </w:rPr>
            </w:pPr>
            <w:r w:rsidRPr="002719A8">
              <w:rPr>
                <w:kern w:val="2"/>
                <w:szCs w:val="24"/>
              </w:rPr>
              <w:t>Jeigu Sutarties vykdymo metu pasikeičia PVM mokėjimą reglamentuojantys teisės aktai, darantys tiesioginę įtaką Tiekėjo t</w:t>
            </w:r>
            <w:r w:rsidRPr="002719A8">
              <w:rPr>
                <w:szCs w:val="24"/>
              </w:rPr>
              <w:t>ei</w:t>
            </w:r>
            <w:r w:rsidRPr="002719A8">
              <w:rPr>
                <w:kern w:val="2"/>
                <w:szCs w:val="24"/>
              </w:rPr>
              <w:t>kiamų P</w:t>
            </w:r>
            <w:r w:rsidRPr="002719A8">
              <w:rPr>
                <w:szCs w:val="24"/>
              </w:rPr>
              <w:t>aslaugų</w:t>
            </w:r>
            <w:r w:rsidRPr="002719A8">
              <w:rPr>
                <w:kern w:val="2"/>
                <w:szCs w:val="24"/>
              </w:rPr>
              <w:t xml:space="preserve"> Sutartyje nurodytiems įkainiams, Sutarties įkainiai perskaičiuojami nekeičiant P</w:t>
            </w:r>
            <w:r w:rsidRPr="002719A8">
              <w:rPr>
                <w:szCs w:val="24"/>
              </w:rPr>
              <w:t xml:space="preserve">aslaugų </w:t>
            </w:r>
            <w:r w:rsidRPr="002719A8">
              <w:rPr>
                <w:kern w:val="2"/>
                <w:szCs w:val="24"/>
              </w:rPr>
              <w:t>įkainių be PVM.</w:t>
            </w:r>
          </w:p>
          <w:p w14:paraId="032C8823" w14:textId="77777777" w:rsidR="00166090" w:rsidRPr="002719A8" w:rsidRDefault="00166090" w:rsidP="00A73A62">
            <w:pPr>
              <w:jc w:val="both"/>
              <w:rPr>
                <w:kern w:val="2"/>
                <w:szCs w:val="24"/>
              </w:rPr>
            </w:pPr>
          </w:p>
          <w:p w14:paraId="20571E9F" w14:textId="5CA44541" w:rsidR="00027B83" w:rsidRPr="002719A8" w:rsidRDefault="00166090" w:rsidP="00A73A62">
            <w:pPr>
              <w:jc w:val="both"/>
              <w:rPr>
                <w:szCs w:val="24"/>
              </w:rPr>
            </w:pPr>
            <w:r w:rsidRPr="002719A8">
              <w:rPr>
                <w:kern w:val="2"/>
                <w:szCs w:val="24"/>
              </w:rPr>
              <w:t xml:space="preserve">Perskaičiavimas įforminamas Susitarimu ne vėliau </w:t>
            </w:r>
            <w:r w:rsidRPr="002719A8">
              <w:rPr>
                <w:b/>
                <w:bCs/>
              </w:rPr>
              <w:t>kaip per 10 (dešimt) darbo dienų</w:t>
            </w:r>
            <w:r w:rsidRPr="002719A8">
              <w:t xml:space="preserve"> </w:t>
            </w:r>
            <w:r w:rsidRPr="002719A8">
              <w:rPr>
                <w:kern w:val="2"/>
                <w:szCs w:val="24"/>
              </w:rPr>
              <w:t>nuo PVM mokėjimą reglamentuojančių teisės aktų pasikeitimo, kuris tampa neatskiriama Sutarties dalimi. Perskaičiuoti Sutarties įkainiai taikomi už tą P</w:t>
            </w:r>
            <w:r w:rsidRPr="002719A8">
              <w:rPr>
                <w:szCs w:val="24"/>
              </w:rPr>
              <w:t>aslaugų</w:t>
            </w:r>
            <w:r w:rsidRPr="002719A8">
              <w:rPr>
                <w:kern w:val="2"/>
                <w:szCs w:val="24"/>
              </w:rPr>
              <w:t xml:space="preserve"> dalį, kurios bus teikiamos nuo Šalių pasirašyto Susitarimo įsigaliojimo dienos.</w:t>
            </w:r>
          </w:p>
        </w:tc>
      </w:tr>
      <w:tr w:rsidR="00027B83" w:rsidRPr="00FA2A37" w14:paraId="664B1697" w14:textId="77777777" w:rsidTr="78FB023B">
        <w:trPr>
          <w:trHeight w:val="300"/>
        </w:trPr>
        <w:tc>
          <w:tcPr>
            <w:tcW w:w="3094" w:type="dxa"/>
            <w:gridSpan w:val="2"/>
          </w:tcPr>
          <w:p w14:paraId="001A6369" w14:textId="77777777" w:rsidR="00027B83" w:rsidRPr="00FA2A37" w:rsidRDefault="000B0897">
            <w:pPr>
              <w:rPr>
                <w:szCs w:val="24"/>
              </w:rPr>
            </w:pPr>
            <w:r w:rsidRPr="00FA2A37">
              <w:rPr>
                <w:b/>
                <w:bCs/>
                <w:kern w:val="2"/>
                <w:szCs w:val="24"/>
              </w:rPr>
              <w:t>5.3.2.</w:t>
            </w:r>
            <w:r w:rsidRPr="00FA2A37">
              <w:rPr>
                <w:kern w:val="2"/>
                <w:szCs w:val="24"/>
              </w:rPr>
              <w:t xml:space="preserve"> </w:t>
            </w:r>
            <w:r w:rsidRPr="00FA2A37">
              <w:rPr>
                <w:b/>
                <w:bCs/>
                <w:kern w:val="2"/>
                <w:szCs w:val="24"/>
              </w:rPr>
              <w:t>Sutarties kainos / įkainių peržiūra dėl kitų mokesčių, lemiančių Paslaugų kainos / įkainių pokytį, pasikeitimo</w:t>
            </w:r>
          </w:p>
        </w:tc>
        <w:tc>
          <w:tcPr>
            <w:tcW w:w="6824" w:type="dxa"/>
            <w:gridSpan w:val="2"/>
          </w:tcPr>
          <w:p w14:paraId="0F646B7E" w14:textId="77777777" w:rsidR="00027B83" w:rsidRPr="002719A8" w:rsidRDefault="000B0897">
            <w:pPr>
              <w:rPr>
                <w:kern w:val="2"/>
                <w:szCs w:val="24"/>
              </w:rPr>
            </w:pPr>
            <w:r w:rsidRPr="002719A8">
              <w:rPr>
                <w:kern w:val="2"/>
                <w:szCs w:val="24"/>
              </w:rPr>
              <w:t>Netaikoma</w:t>
            </w:r>
          </w:p>
          <w:p w14:paraId="1A7C8B08" w14:textId="77777777" w:rsidR="00027B83" w:rsidRPr="002719A8" w:rsidRDefault="00027B83">
            <w:pPr>
              <w:rPr>
                <w:kern w:val="2"/>
                <w:szCs w:val="24"/>
              </w:rPr>
            </w:pPr>
          </w:p>
          <w:p w14:paraId="5772B308" w14:textId="7976EEF7" w:rsidR="00027B83" w:rsidRPr="002719A8" w:rsidRDefault="00027B83">
            <w:pPr>
              <w:rPr>
                <w:szCs w:val="24"/>
              </w:rPr>
            </w:pPr>
          </w:p>
        </w:tc>
      </w:tr>
      <w:tr w:rsidR="006F0803" w:rsidRPr="00FA2A37" w14:paraId="022882B0" w14:textId="77777777" w:rsidTr="78FB023B">
        <w:trPr>
          <w:trHeight w:val="300"/>
        </w:trPr>
        <w:tc>
          <w:tcPr>
            <w:tcW w:w="3094" w:type="dxa"/>
            <w:gridSpan w:val="2"/>
          </w:tcPr>
          <w:p w14:paraId="6060A47B" w14:textId="7CE0D2FA" w:rsidR="006F0803" w:rsidRPr="00FA2A37" w:rsidRDefault="006F0803" w:rsidP="006F0803">
            <w:pPr>
              <w:rPr>
                <w:bCs/>
                <w:kern w:val="2"/>
                <w:szCs w:val="24"/>
              </w:rPr>
            </w:pPr>
            <w:r w:rsidRPr="00FA2A37">
              <w:rPr>
                <w:b/>
                <w:kern w:val="2"/>
                <w:szCs w:val="24"/>
              </w:rPr>
              <w:t>5.3.3. Sutarties kainos / įkainių peržiūra dėl kainų lygio pokyčio</w:t>
            </w:r>
          </w:p>
          <w:p w14:paraId="34D2BE09" w14:textId="1F562204" w:rsidR="006F0803" w:rsidRPr="00FA2A37" w:rsidRDefault="006F0803" w:rsidP="006F0803">
            <w:pPr>
              <w:rPr>
                <w:b/>
                <w:kern w:val="2"/>
                <w:szCs w:val="24"/>
              </w:rPr>
            </w:pPr>
          </w:p>
        </w:tc>
        <w:tc>
          <w:tcPr>
            <w:tcW w:w="6824" w:type="dxa"/>
            <w:gridSpan w:val="2"/>
          </w:tcPr>
          <w:p w14:paraId="641B3480" w14:textId="4C9F70B1" w:rsidR="006F0803" w:rsidRPr="002719A8" w:rsidRDefault="006F0803" w:rsidP="00A73A62">
            <w:pPr>
              <w:jc w:val="both"/>
              <w:rPr>
                <w:szCs w:val="24"/>
              </w:rPr>
            </w:pPr>
            <w:r w:rsidRPr="002719A8">
              <w:rPr>
                <w:szCs w:val="24"/>
              </w:rPr>
              <w:t xml:space="preserve">5.3.3.1. Bet kuri Sutarties Šalis Sutarties galiojimo metu turi teisę inicijuoti Sutarties įkainių peržiūrą (keitimą) ne anksčiau kaip </w:t>
            </w:r>
            <w:r w:rsidR="002D7C3F" w:rsidRPr="002719A8">
              <w:rPr>
                <w:b/>
                <w:bCs/>
                <w:szCs w:val="24"/>
              </w:rPr>
              <w:t xml:space="preserve">po </w:t>
            </w:r>
            <w:r w:rsidR="009A12E0" w:rsidRPr="002719A8">
              <w:rPr>
                <w:b/>
                <w:bCs/>
                <w:szCs w:val="24"/>
              </w:rPr>
              <w:t>12</w:t>
            </w:r>
            <w:r w:rsidR="002D7C3F" w:rsidRPr="002719A8">
              <w:rPr>
                <w:b/>
                <w:bCs/>
                <w:szCs w:val="24"/>
              </w:rPr>
              <w:t xml:space="preserve"> (</w:t>
            </w:r>
            <w:r w:rsidR="009A12E0" w:rsidRPr="002719A8">
              <w:rPr>
                <w:b/>
                <w:bCs/>
                <w:szCs w:val="24"/>
              </w:rPr>
              <w:t>dvylikos</w:t>
            </w:r>
            <w:r w:rsidR="002D7C3F" w:rsidRPr="002719A8">
              <w:rPr>
                <w:b/>
                <w:bCs/>
                <w:szCs w:val="24"/>
              </w:rPr>
              <w:t xml:space="preserve">) mėnesių </w:t>
            </w:r>
            <w:r w:rsidRPr="002719A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9A12E0" w:rsidRPr="002719A8">
              <w:rPr>
                <w:b/>
                <w:bCs/>
                <w:szCs w:val="24"/>
              </w:rPr>
              <w:t>12</w:t>
            </w:r>
            <w:r w:rsidR="001C2877" w:rsidRPr="002719A8">
              <w:rPr>
                <w:b/>
                <w:bCs/>
                <w:szCs w:val="24"/>
              </w:rPr>
              <w:t xml:space="preserve"> (</w:t>
            </w:r>
            <w:r w:rsidR="009A12E0" w:rsidRPr="002719A8">
              <w:rPr>
                <w:b/>
                <w:bCs/>
                <w:szCs w:val="24"/>
              </w:rPr>
              <w:t>dvylika</w:t>
            </w:r>
            <w:r w:rsidR="001C2877" w:rsidRPr="002719A8">
              <w:rPr>
                <w:b/>
                <w:bCs/>
                <w:szCs w:val="24"/>
              </w:rPr>
              <w:t>)</w:t>
            </w:r>
            <w:r w:rsidRPr="002719A8">
              <w:rPr>
                <w:szCs w:val="24"/>
              </w:rPr>
              <w:t xml:space="preserve"> mėnesi</w:t>
            </w:r>
            <w:r w:rsidR="00FA04FA">
              <w:rPr>
                <w:szCs w:val="24"/>
              </w:rPr>
              <w:t>ų</w:t>
            </w:r>
            <w:r w:rsidRPr="002719A8">
              <w:rPr>
                <w:szCs w:val="24"/>
              </w:rPr>
              <w:t>.</w:t>
            </w:r>
          </w:p>
          <w:p w14:paraId="02B9F6AF" w14:textId="4C69C063" w:rsidR="006F0803" w:rsidRPr="002719A8" w:rsidRDefault="006F0803" w:rsidP="00A73A62">
            <w:pPr>
              <w:jc w:val="both"/>
              <w:rPr>
                <w:kern w:val="2"/>
                <w:szCs w:val="24"/>
                <w:shd w:val="clear" w:color="auto" w:fill="FFFFFF"/>
              </w:rPr>
            </w:pPr>
            <w:r w:rsidRPr="002719A8">
              <w:rPr>
                <w:kern w:val="2"/>
                <w:szCs w:val="24"/>
              </w:rPr>
              <w:t xml:space="preserve">5.3.3.2. Sutarties </w:t>
            </w:r>
            <w:r w:rsidRPr="002719A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E2A587C" w:rsidR="006F0803" w:rsidRPr="002719A8" w:rsidRDefault="006F0803" w:rsidP="00A73A62">
            <w:pPr>
              <w:jc w:val="both"/>
              <w:rPr>
                <w:kern w:val="2"/>
                <w:szCs w:val="24"/>
                <w:shd w:val="clear" w:color="auto" w:fill="FFFFFF"/>
              </w:rPr>
            </w:pPr>
            <w:r w:rsidRPr="002719A8">
              <w:rPr>
                <w:kern w:val="2"/>
                <w:szCs w:val="24"/>
              </w:rPr>
              <w:t xml:space="preserve">5.3.3.3. </w:t>
            </w:r>
            <w:r w:rsidRPr="002719A8">
              <w:rPr>
                <w:kern w:val="2"/>
                <w:szCs w:val="24"/>
                <w:shd w:val="clear" w:color="auto" w:fill="FFFFFF"/>
              </w:rPr>
              <w:t>Jeigu P</w:t>
            </w:r>
            <w:r w:rsidRPr="002719A8">
              <w:rPr>
                <w:szCs w:val="24"/>
              </w:rPr>
              <w:t>aslaugų teikimas</w:t>
            </w:r>
            <w:r w:rsidRPr="002719A8">
              <w:rPr>
                <w:kern w:val="2"/>
                <w:szCs w:val="24"/>
                <w:shd w:val="clear" w:color="auto" w:fill="FFFFFF"/>
              </w:rPr>
              <w:t xml:space="preserve"> vėluoja dėl Tiekėjo kaltės, uždelstų suteikti P</w:t>
            </w:r>
            <w:r w:rsidRPr="002719A8">
              <w:rPr>
                <w:szCs w:val="24"/>
              </w:rPr>
              <w:t>aslaugų</w:t>
            </w:r>
            <w:r w:rsidRPr="002719A8">
              <w:rPr>
                <w:kern w:val="2"/>
                <w:szCs w:val="24"/>
                <w:shd w:val="clear" w:color="auto" w:fill="FFFFFF"/>
              </w:rPr>
              <w:t xml:space="preserve"> įkainiai nėra perskaičiuojami dėl kainų lygio kilimo (gali būti mažinami, tačiau negali būti didinami).</w:t>
            </w:r>
          </w:p>
          <w:p w14:paraId="37296D19" w14:textId="751EBE5D" w:rsidR="006F0803" w:rsidRPr="002719A8" w:rsidRDefault="006F0803" w:rsidP="00A73A62">
            <w:pPr>
              <w:jc w:val="both"/>
              <w:rPr>
                <w:kern w:val="2"/>
                <w:szCs w:val="24"/>
                <w:shd w:val="clear" w:color="auto" w:fill="FFFFFF"/>
              </w:rPr>
            </w:pPr>
            <w:r w:rsidRPr="002719A8">
              <w:rPr>
                <w:kern w:val="2"/>
                <w:szCs w:val="24"/>
              </w:rPr>
              <w:t xml:space="preserve">5.3.3.4. Atlikdamos Sutarties įkainių peržiūrą </w:t>
            </w:r>
            <w:r w:rsidRPr="002719A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3F765DEB" w:rsidR="006F0803" w:rsidRPr="002719A8" w:rsidRDefault="006F0803" w:rsidP="00A73A62">
            <w:pPr>
              <w:jc w:val="both"/>
              <w:rPr>
                <w:kern w:val="2"/>
                <w:szCs w:val="24"/>
                <w:shd w:val="clear" w:color="auto" w:fill="FFFFFF"/>
              </w:rPr>
            </w:pPr>
            <w:r w:rsidRPr="002719A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17AC198F" w:rsidR="006F0803" w:rsidRPr="002719A8" w:rsidRDefault="006F0803" w:rsidP="00A73A62">
            <w:pPr>
              <w:jc w:val="both"/>
              <w:rPr>
                <w:szCs w:val="24"/>
              </w:rPr>
            </w:pPr>
            <w:r w:rsidRPr="002719A8">
              <w:rPr>
                <w:kern w:val="2"/>
                <w:szCs w:val="24"/>
                <w:shd w:val="clear" w:color="auto" w:fill="FFFFFF"/>
              </w:rPr>
              <w:t>5.3.3.6. Nauj</w:t>
            </w:r>
            <w:r w:rsidR="00DE791F" w:rsidRPr="002719A8">
              <w:rPr>
                <w:kern w:val="2"/>
                <w:szCs w:val="24"/>
                <w:shd w:val="clear" w:color="auto" w:fill="FFFFFF"/>
              </w:rPr>
              <w:t>i</w:t>
            </w:r>
            <w:r w:rsidRPr="002719A8">
              <w:rPr>
                <w:kern w:val="2"/>
                <w:szCs w:val="24"/>
                <w:shd w:val="clear" w:color="auto" w:fill="FFFFFF"/>
              </w:rPr>
              <w:t xml:space="preserve"> Sutarties įkainiai apskaičiuojami pagal žemiau pateiktą formulę:</w:t>
            </w:r>
          </w:p>
          <w:p w14:paraId="6AE8904E" w14:textId="5DE85CF2" w:rsidR="006F0803" w:rsidRPr="002719A8" w:rsidRDefault="00671AA3"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719A8">
              <w:rPr>
                <w:kern w:val="2"/>
                <w:szCs w:val="24"/>
              </w:rPr>
              <w:t>, kur a – įkainis (Eur be PVM) (jei peržiūra jau buvo atlikta, tai po paskutinio perskaičiavimo)</w:t>
            </w:r>
          </w:p>
          <w:p w14:paraId="76F4E75C" w14:textId="147445F7" w:rsidR="006F0803" w:rsidRPr="002719A8" w:rsidRDefault="006F0803" w:rsidP="006F0803">
            <w:pPr>
              <w:jc w:val="both"/>
              <w:textAlignment w:val="baseline"/>
              <w:rPr>
                <w:szCs w:val="24"/>
              </w:rPr>
            </w:pPr>
            <w:r w:rsidRPr="002719A8">
              <w:rPr>
                <w:kern w:val="2"/>
                <w:szCs w:val="24"/>
              </w:rPr>
              <w:t>a</w:t>
            </w:r>
            <w:r w:rsidRPr="002719A8">
              <w:rPr>
                <w:kern w:val="2"/>
                <w:szCs w:val="24"/>
                <w:vertAlign w:val="subscript"/>
              </w:rPr>
              <w:t>1</w:t>
            </w:r>
            <w:r w:rsidRPr="002719A8">
              <w:rPr>
                <w:kern w:val="2"/>
                <w:szCs w:val="24"/>
              </w:rPr>
              <w:t xml:space="preserve"> – perskaičiuota (pakeista) įkainis (Eur be PVM)</w:t>
            </w:r>
          </w:p>
          <w:p w14:paraId="2C5CAB56" w14:textId="4E9647CB" w:rsidR="006F0803" w:rsidRPr="002719A8" w:rsidRDefault="006F0803" w:rsidP="006F0803">
            <w:pPr>
              <w:jc w:val="both"/>
              <w:textAlignment w:val="baseline"/>
              <w:rPr>
                <w:szCs w:val="24"/>
              </w:rPr>
            </w:pPr>
            <w:r w:rsidRPr="002719A8">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2719A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719A8">
              <w:rPr>
                <w:kern w:val="2"/>
                <w:szCs w:val="24"/>
              </w:rPr>
              <w:t>, (proc.) kur</w:t>
            </w:r>
          </w:p>
          <w:p w14:paraId="154013EE" w14:textId="42DDF9CF" w:rsidR="006F0803" w:rsidRPr="002719A8" w:rsidRDefault="006F0803" w:rsidP="00DD6325">
            <w:pPr>
              <w:jc w:val="both"/>
              <w:textAlignment w:val="baseline"/>
              <w:rPr>
                <w:szCs w:val="24"/>
              </w:rPr>
            </w:pPr>
            <w:r w:rsidRPr="002719A8">
              <w:rPr>
                <w:kern w:val="2"/>
                <w:szCs w:val="24"/>
              </w:rPr>
              <w:t>Ind</w:t>
            </w:r>
            <w:r w:rsidRPr="002719A8">
              <w:rPr>
                <w:kern w:val="2"/>
                <w:szCs w:val="24"/>
                <w:vertAlign w:val="subscript"/>
              </w:rPr>
              <w:t>naujausias</w:t>
            </w:r>
            <w:r w:rsidRPr="002719A8">
              <w:rPr>
                <w:kern w:val="2"/>
                <w:szCs w:val="24"/>
              </w:rPr>
              <w:t xml:space="preserve"> – kreipimosi dėl įkainių peržiūros išsiuntimo kitai Šaliai dieną paskelbtas naujausias vartojimo prekių ir paslaugų indeksas</w:t>
            </w:r>
            <w:r w:rsidR="00DD6325" w:rsidRPr="002719A8">
              <w:rPr>
                <w:kern w:val="2"/>
                <w:szCs w:val="24"/>
              </w:rPr>
              <w:t xml:space="preserve"> indeksas 1270 Kitos, niekur kitur nepriskirtos, paslaugos.</w:t>
            </w:r>
            <w:r w:rsidRPr="002719A8">
              <w:rPr>
                <w:kern w:val="2"/>
                <w:szCs w:val="24"/>
              </w:rPr>
              <w:t xml:space="preserve"> </w:t>
            </w:r>
          </w:p>
          <w:p w14:paraId="5649539F" w14:textId="3E2D40CE" w:rsidR="006F0803" w:rsidRPr="002719A8" w:rsidRDefault="006F0803" w:rsidP="006F0803">
            <w:pPr>
              <w:rPr>
                <w:szCs w:val="24"/>
              </w:rPr>
            </w:pPr>
            <w:r w:rsidRPr="002719A8">
              <w:rPr>
                <w:kern w:val="2"/>
                <w:szCs w:val="24"/>
              </w:rPr>
              <w:t>Ind</w:t>
            </w:r>
            <w:r w:rsidRPr="002719A8">
              <w:rPr>
                <w:kern w:val="2"/>
                <w:szCs w:val="24"/>
                <w:vertAlign w:val="subscript"/>
              </w:rPr>
              <w:t>pradžia</w:t>
            </w:r>
            <w:r w:rsidRPr="002719A8">
              <w:rPr>
                <w:kern w:val="2"/>
                <w:szCs w:val="24"/>
              </w:rPr>
              <w:t xml:space="preserve"> – laikotarpio pradžios datos (mėnesio) vartojimo prekių ir paslaugų indeksas </w:t>
            </w:r>
            <w:r w:rsidR="00DF76D7" w:rsidRPr="002719A8">
              <w:rPr>
                <w:kern w:val="2"/>
                <w:szCs w:val="24"/>
              </w:rPr>
              <w:t xml:space="preserve">indeksas 1270 Kitos, niekur kitur nepriskirtos, paslaugos. </w:t>
            </w:r>
            <w:r w:rsidRPr="002719A8">
              <w:rPr>
                <w:kern w:val="2"/>
                <w:szCs w:val="24"/>
              </w:rPr>
              <w:t>Pirmojo perskaičiavimo atveju laikotarpio pradžia (mėnuo) yra</w:t>
            </w:r>
            <w:r w:rsidRPr="002719A8">
              <w:rPr>
                <w:szCs w:val="24"/>
              </w:rPr>
              <w:t xml:space="preserve"> Sutarties įsigaliojimo dienos mėnuo</w:t>
            </w:r>
            <w:r w:rsidRPr="002719A8">
              <w:rPr>
                <w:kern w:val="2"/>
                <w:szCs w:val="24"/>
                <w:shd w:val="clear" w:color="auto" w:fill="FFFFFF"/>
              </w:rPr>
              <w:t>.</w:t>
            </w:r>
            <w:r w:rsidRPr="002719A8">
              <w:rPr>
                <w:kern w:val="2"/>
                <w:szCs w:val="24"/>
              </w:rPr>
              <w:t xml:space="preserve"> Antrojo ir vėlesnių perskaičiavimų atveju laikotarpio pradžia (mėnuo) yra paskutinio perskaičiavimo metu naudotos paskelbto atitinkamo indekso reikšmės mėnuo.</w:t>
            </w:r>
          </w:p>
          <w:p w14:paraId="5619E383" w14:textId="2A957C2B" w:rsidR="006F0803" w:rsidRPr="002719A8" w:rsidRDefault="006F0803" w:rsidP="006F0803">
            <w:pPr>
              <w:rPr>
                <w:kern w:val="2"/>
                <w:szCs w:val="24"/>
                <w:shd w:val="clear" w:color="auto" w:fill="FFFFFF"/>
              </w:rPr>
            </w:pPr>
            <w:r w:rsidRPr="002719A8">
              <w:rPr>
                <w:kern w:val="2"/>
                <w:szCs w:val="24"/>
              </w:rPr>
              <w:t xml:space="preserve">5.3.3.7. </w:t>
            </w:r>
            <w:r w:rsidRPr="002719A8">
              <w:rPr>
                <w:kern w:val="2"/>
                <w:szCs w:val="24"/>
                <w:shd w:val="clear" w:color="auto" w:fill="FFFFFF"/>
              </w:rPr>
              <w:t xml:space="preserve">Skaičiavimams indeksų reikšmės imamos </w:t>
            </w:r>
            <w:r w:rsidRPr="002719A8">
              <w:rPr>
                <w:b/>
                <w:kern w:val="2"/>
                <w:szCs w:val="24"/>
                <w:shd w:val="clear" w:color="auto" w:fill="FFFFFF"/>
              </w:rPr>
              <w:t>keturių</w:t>
            </w:r>
            <w:r w:rsidRPr="002719A8">
              <w:rPr>
                <w:kern w:val="2"/>
                <w:szCs w:val="24"/>
                <w:shd w:val="clear" w:color="auto" w:fill="FFFFFF"/>
              </w:rPr>
              <w:t xml:space="preserve"> skaitmenų po kablelio tikslumu. Apskaičiuotas pokytis (k) tolimesniems skaičiavimams naudojamas suapvalinus iki </w:t>
            </w:r>
            <w:r w:rsidRPr="002719A8">
              <w:rPr>
                <w:b/>
                <w:kern w:val="2"/>
                <w:szCs w:val="24"/>
                <w:shd w:val="clear" w:color="auto" w:fill="FFFFFF"/>
              </w:rPr>
              <w:t>vieno</w:t>
            </w:r>
            <w:r w:rsidRPr="002719A8">
              <w:rPr>
                <w:kern w:val="2"/>
                <w:szCs w:val="24"/>
                <w:shd w:val="clear" w:color="auto" w:fill="FFFFFF"/>
              </w:rPr>
              <w:t xml:space="preserve"> skaitmens po kablelio, o apskaičiuotas įkainis „a</w:t>
            </w:r>
            <w:r w:rsidRPr="002719A8">
              <w:rPr>
                <w:kern w:val="2"/>
                <w:szCs w:val="24"/>
                <w:shd w:val="clear" w:color="auto" w:fill="FFFFFF"/>
                <w:vertAlign w:val="subscript"/>
              </w:rPr>
              <w:t>1</w:t>
            </w:r>
            <w:r w:rsidRPr="002719A8">
              <w:rPr>
                <w:kern w:val="2"/>
                <w:szCs w:val="24"/>
                <w:shd w:val="clear" w:color="auto" w:fill="FFFFFF"/>
              </w:rPr>
              <w:t xml:space="preserve">“ suapvalinamas iki </w:t>
            </w:r>
            <w:r w:rsidRPr="002719A8">
              <w:rPr>
                <w:b/>
                <w:kern w:val="2"/>
                <w:szCs w:val="24"/>
                <w:shd w:val="clear" w:color="auto" w:fill="FFFFFF"/>
              </w:rPr>
              <w:t xml:space="preserve">dviejų </w:t>
            </w:r>
            <w:r w:rsidRPr="002719A8">
              <w:rPr>
                <w:kern w:val="2"/>
                <w:szCs w:val="24"/>
                <w:shd w:val="clear" w:color="auto" w:fill="FFFFFF"/>
              </w:rPr>
              <w:t xml:space="preserve"> skaitmenų po kablelio.</w:t>
            </w:r>
          </w:p>
          <w:p w14:paraId="3A39EFE2" w14:textId="70AFEAD8" w:rsidR="006F0803" w:rsidRPr="002719A8" w:rsidRDefault="006F0803" w:rsidP="006F0803">
            <w:pPr>
              <w:rPr>
                <w:kern w:val="2"/>
                <w:szCs w:val="24"/>
                <w:shd w:val="clear" w:color="auto" w:fill="FFFFFF"/>
              </w:rPr>
            </w:pPr>
            <w:r w:rsidRPr="002719A8">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FF260C" w:rsidRPr="002719A8">
              <w:rPr>
                <w:kern w:val="2"/>
                <w:szCs w:val="24"/>
                <w:shd w:val="clear" w:color="auto" w:fill="FFFFFF"/>
              </w:rPr>
              <w:t>.</w:t>
            </w:r>
            <w:r w:rsidRPr="002719A8">
              <w:rPr>
                <w:kern w:val="2"/>
                <w:szCs w:val="24"/>
                <w:shd w:val="clear" w:color="auto" w:fill="FFFFFF"/>
              </w:rPr>
              <w:t xml:space="preserve"> Prašyme Šalis neturi teisės nurodyti kito indekso ar prašyti perskaičiavimo pagal kitą indeksą nei nurodytas šioje procedūroje.</w:t>
            </w:r>
          </w:p>
          <w:p w14:paraId="5BB47C07" w14:textId="00ACEE3E" w:rsidR="006F0803" w:rsidRPr="002719A8" w:rsidRDefault="006F0803" w:rsidP="006F0803">
            <w:pPr>
              <w:rPr>
                <w:kern w:val="2"/>
                <w:szCs w:val="24"/>
                <w:shd w:val="clear" w:color="auto" w:fill="FFFFFF"/>
              </w:rPr>
            </w:pPr>
            <w:r w:rsidRPr="002719A8">
              <w:rPr>
                <w:kern w:val="2"/>
                <w:szCs w:val="24"/>
                <w:shd w:val="clear" w:color="auto" w:fill="FFFFFF"/>
              </w:rPr>
              <w:t>5</w:t>
            </w:r>
            <w:r w:rsidRPr="002719A8">
              <w:rPr>
                <w:kern w:val="2"/>
                <w:szCs w:val="24"/>
              </w:rPr>
              <w:t xml:space="preserve">.3.3.9. </w:t>
            </w:r>
            <w:r w:rsidRPr="002719A8">
              <w:rPr>
                <w:kern w:val="2"/>
                <w:szCs w:val="24"/>
                <w:shd w:val="clear" w:color="auto" w:fill="FFFFFF"/>
              </w:rPr>
              <w:t xml:space="preserve">Susitarimas turi būti sudarytas per </w:t>
            </w:r>
            <w:r w:rsidR="00640326" w:rsidRPr="002719A8">
              <w:rPr>
                <w:b/>
                <w:bCs/>
                <w:szCs w:val="24"/>
                <w:shd w:val="clear" w:color="auto" w:fill="FFFFFF"/>
              </w:rPr>
              <w:t>10 (dešimt)</w:t>
            </w:r>
            <w:r w:rsidR="00640326" w:rsidRPr="002719A8">
              <w:rPr>
                <w:szCs w:val="24"/>
                <w:shd w:val="clear" w:color="auto" w:fill="FFFFFF"/>
              </w:rPr>
              <w:t xml:space="preserve"> </w:t>
            </w:r>
            <w:r w:rsidR="00640326" w:rsidRPr="002719A8">
              <w:rPr>
                <w:b/>
                <w:bCs/>
                <w:szCs w:val="24"/>
                <w:shd w:val="clear" w:color="auto" w:fill="FFFFFF"/>
              </w:rPr>
              <w:t>kalendorinių dienų</w:t>
            </w:r>
            <w:r w:rsidR="00640326" w:rsidRPr="002719A8">
              <w:rPr>
                <w:kern w:val="2"/>
                <w:szCs w:val="24"/>
                <w:shd w:val="clear" w:color="auto" w:fill="FFFFFF"/>
              </w:rPr>
              <w:t xml:space="preserve"> </w:t>
            </w:r>
            <w:r w:rsidRPr="002719A8">
              <w:rPr>
                <w:kern w:val="2"/>
                <w:szCs w:val="24"/>
                <w:shd w:val="clear" w:color="auto" w:fill="FFFFFF"/>
              </w:rPr>
              <w:t>nuo Šalies pateikto tinkamo prašymo perskaičiuoti S</w:t>
            </w:r>
            <w:r w:rsidRPr="002719A8">
              <w:rPr>
                <w:kern w:val="2"/>
                <w:szCs w:val="24"/>
              </w:rPr>
              <w:t xml:space="preserve">utarties </w:t>
            </w:r>
            <w:r w:rsidRPr="002719A8">
              <w:rPr>
                <w:kern w:val="2"/>
                <w:szCs w:val="24"/>
                <w:shd w:val="clear" w:color="auto" w:fill="FFFFFF"/>
              </w:rPr>
              <w:t>įkainius gavimo dienos.</w:t>
            </w:r>
          </w:p>
          <w:p w14:paraId="38752C12" w14:textId="5299FEAF" w:rsidR="006F0803" w:rsidRPr="002719A8" w:rsidRDefault="006F0803" w:rsidP="00640326">
            <w:pPr>
              <w:rPr>
                <w:kern w:val="2"/>
                <w:szCs w:val="24"/>
                <w:bdr w:val="none" w:sz="0" w:space="0" w:color="auto" w:frame="1"/>
              </w:rPr>
            </w:pPr>
            <w:r w:rsidRPr="002719A8">
              <w:rPr>
                <w:kern w:val="2"/>
                <w:szCs w:val="24"/>
                <w:shd w:val="clear" w:color="auto" w:fill="FFFFFF"/>
              </w:rPr>
              <w:t xml:space="preserve">5.3.3.10. </w:t>
            </w:r>
            <w:r w:rsidRPr="002719A8">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FA2A37" w14:paraId="6D143C7C" w14:textId="77777777" w:rsidTr="78FB023B">
        <w:trPr>
          <w:trHeight w:val="300"/>
        </w:trPr>
        <w:tc>
          <w:tcPr>
            <w:tcW w:w="3094" w:type="dxa"/>
            <w:gridSpan w:val="2"/>
          </w:tcPr>
          <w:p w14:paraId="672A4CBD" w14:textId="77777777" w:rsidR="00027B83" w:rsidRPr="00FA2A37" w:rsidRDefault="000B0897">
            <w:pPr>
              <w:rPr>
                <w:b/>
                <w:kern w:val="2"/>
                <w:szCs w:val="24"/>
              </w:rPr>
            </w:pPr>
            <w:r w:rsidRPr="00FA2A37">
              <w:rPr>
                <w:b/>
                <w:kern w:val="2"/>
                <w:szCs w:val="24"/>
              </w:rPr>
              <w:lastRenderedPageBreak/>
              <w:t xml:space="preserve">5.3.4. Sutarties kainos / įkainių peržiūra dėl kainų lygio pokyčio pagal </w:t>
            </w:r>
            <w:r w:rsidRPr="00FA2A37">
              <w:rPr>
                <w:b/>
                <w:bCs/>
                <w:kern w:val="2"/>
                <w:szCs w:val="24"/>
              </w:rPr>
              <w:t>Paslaugų</w:t>
            </w:r>
            <w:r w:rsidRPr="00FA2A37">
              <w:rPr>
                <w:b/>
                <w:kern w:val="2"/>
                <w:szCs w:val="24"/>
              </w:rPr>
              <w:t xml:space="preserve"> grupių kainų pokyčius</w:t>
            </w:r>
          </w:p>
        </w:tc>
        <w:tc>
          <w:tcPr>
            <w:tcW w:w="6824" w:type="dxa"/>
            <w:gridSpan w:val="2"/>
          </w:tcPr>
          <w:p w14:paraId="5CCECE58" w14:textId="77777777" w:rsidR="00027B83" w:rsidRPr="00FA2A37" w:rsidRDefault="000B0897">
            <w:pPr>
              <w:rPr>
                <w:kern w:val="2"/>
                <w:szCs w:val="24"/>
              </w:rPr>
            </w:pPr>
            <w:r w:rsidRPr="00FA2A37">
              <w:rPr>
                <w:kern w:val="2"/>
                <w:szCs w:val="24"/>
              </w:rPr>
              <w:t>Netaikoma</w:t>
            </w:r>
          </w:p>
          <w:p w14:paraId="61574C3A" w14:textId="55ECED37" w:rsidR="00027B83" w:rsidRPr="00FA2A37" w:rsidRDefault="00027B83">
            <w:pPr>
              <w:rPr>
                <w:szCs w:val="24"/>
              </w:rPr>
            </w:pPr>
          </w:p>
        </w:tc>
      </w:tr>
      <w:tr w:rsidR="00027B83" w:rsidRPr="00FA2A37" w14:paraId="22049506" w14:textId="77777777" w:rsidTr="78FB023B">
        <w:trPr>
          <w:trHeight w:val="300"/>
        </w:trPr>
        <w:tc>
          <w:tcPr>
            <w:tcW w:w="3094" w:type="dxa"/>
            <w:gridSpan w:val="2"/>
          </w:tcPr>
          <w:p w14:paraId="3C616512" w14:textId="77777777" w:rsidR="00027B83" w:rsidRPr="00FA2A37" w:rsidRDefault="000B0897">
            <w:pPr>
              <w:rPr>
                <w:b/>
                <w:bCs/>
                <w:kern w:val="2"/>
                <w:szCs w:val="24"/>
              </w:rPr>
            </w:pPr>
            <w:r w:rsidRPr="00FA2A37">
              <w:rPr>
                <w:b/>
                <w:bCs/>
                <w:kern w:val="2"/>
                <w:szCs w:val="24"/>
              </w:rPr>
              <w:t xml:space="preserve">5.4. Sutarties kainos / įkainių apskaičiavimas taikant </w:t>
            </w:r>
            <w:r w:rsidRPr="00FA2A37">
              <w:rPr>
                <w:b/>
                <w:bCs/>
                <w:kern w:val="2"/>
                <w:szCs w:val="24"/>
                <w:u w:val="single"/>
              </w:rPr>
              <w:t>kiekio (apimties)</w:t>
            </w:r>
            <w:r w:rsidRPr="00FA2A37">
              <w:rPr>
                <w:b/>
                <w:bCs/>
                <w:kern w:val="2"/>
                <w:szCs w:val="24"/>
              </w:rPr>
              <w:t xml:space="preserve"> keitimo taisykles</w:t>
            </w:r>
          </w:p>
        </w:tc>
        <w:tc>
          <w:tcPr>
            <w:tcW w:w="6824" w:type="dxa"/>
            <w:gridSpan w:val="2"/>
          </w:tcPr>
          <w:p w14:paraId="54E52319" w14:textId="77777777" w:rsidR="008F7897" w:rsidRPr="00BD6AC3" w:rsidRDefault="008F7897" w:rsidP="00FA04FA">
            <w:pPr>
              <w:jc w:val="both"/>
              <w:rPr>
                <w:kern w:val="2"/>
                <w:szCs w:val="24"/>
              </w:rPr>
            </w:pPr>
            <w:r w:rsidRPr="00BD6AC3">
              <w:rPr>
                <w:kern w:val="2"/>
                <w:szCs w:val="24"/>
              </w:rPr>
              <w:t xml:space="preserve">Pirkėjas numato galimybę įsigyti Sutartimi įsigyjamų </w:t>
            </w:r>
            <w:r>
              <w:rPr>
                <w:kern w:val="2"/>
                <w:szCs w:val="24"/>
              </w:rPr>
              <w:t xml:space="preserve">Techninėje specifikacijoje </w:t>
            </w:r>
            <w:r w:rsidRPr="00BD6AC3">
              <w:rPr>
                <w:kern w:val="2"/>
                <w:szCs w:val="24"/>
              </w:rPr>
              <w:t>nenurodytų, tačiau su pirkimo objektu susijusių Paslaugų (toliau – Nenumatytos paslaugos) neviršijant 10 (dešimt) proc. Pradinės Sutarties vertės (jos nedidinant).</w:t>
            </w:r>
          </w:p>
          <w:p w14:paraId="327A89C8" w14:textId="75805E3B" w:rsidR="00027B83" w:rsidRPr="00FA2A37" w:rsidRDefault="008F7897" w:rsidP="00A73A62">
            <w:pPr>
              <w:jc w:val="both"/>
              <w:rPr>
                <w:szCs w:val="24"/>
              </w:rPr>
            </w:pPr>
            <w:r w:rsidRPr="00EC0906">
              <w:rPr>
                <w:kern w:val="2"/>
                <w:szCs w:val="24"/>
              </w:rPr>
              <w:t xml:space="preserve">Už Nenumatytas </w:t>
            </w:r>
            <w:r w:rsidRPr="00EC0906">
              <w:rPr>
                <w:szCs w:val="24"/>
              </w:rPr>
              <w:t xml:space="preserve">paslaugas </w:t>
            </w:r>
            <w:r w:rsidRPr="00EC0906">
              <w:rPr>
                <w:kern w:val="2"/>
                <w:szCs w:val="24"/>
              </w:rPr>
              <w:t xml:space="preserve">bus apmokama ne didesnėmis nei </w:t>
            </w:r>
            <w:r w:rsidRPr="00F93CFF">
              <w:rPr>
                <w:kern w:val="2"/>
                <w:szCs w:val="24"/>
              </w:rPr>
              <w:t xml:space="preserve">Užsakymo dieną </w:t>
            </w:r>
            <w:r w:rsidRPr="00BD6AC3">
              <w:rPr>
                <w:kern w:val="2"/>
                <w:szCs w:val="24"/>
              </w:rPr>
              <w:t>tiekėjo pasiūlytomis, konkurencingomis ir rinką atitinkančiomis kainomis. Nenumatytų p</w:t>
            </w:r>
            <w:r w:rsidRPr="00BD6AC3">
              <w:rPr>
                <w:szCs w:val="24"/>
              </w:rPr>
              <w:t>aslaugų</w:t>
            </w:r>
            <w:r w:rsidRPr="00BD6AC3">
              <w:rPr>
                <w:kern w:val="2"/>
                <w:szCs w:val="24"/>
              </w:rPr>
              <w:t xml:space="preserve"> kaina su Pirkėju turi būti derinama iš anksto. Gavęs Tiekėjo pateiktas Nenumatytų </w:t>
            </w:r>
            <w:r w:rsidRPr="00BD6AC3">
              <w:rPr>
                <w:szCs w:val="24"/>
              </w:rPr>
              <w:lastRenderedPageBreak/>
              <w:t xml:space="preserve">paslaugų </w:t>
            </w:r>
            <w:r w:rsidRPr="00BD6AC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D6AC3">
              <w:rPr>
                <w:szCs w:val="24"/>
              </w:rPr>
              <w:t>paslaugų</w:t>
            </w:r>
            <w:r w:rsidRPr="00BD6AC3">
              <w:rPr>
                <w:kern w:val="2"/>
                <w:szCs w:val="24"/>
              </w:rPr>
              <w:t xml:space="preserve"> kainos atitinka rinkos kainas. Nustačius, kad Tiekėjo pasiūlytos Nenumatytų </w:t>
            </w:r>
            <w:r w:rsidRPr="00BD6AC3">
              <w:rPr>
                <w:szCs w:val="24"/>
              </w:rPr>
              <w:t>paslaugų</w:t>
            </w:r>
            <w:r w:rsidRPr="00BD6AC3">
              <w:rPr>
                <w:kern w:val="2"/>
                <w:szCs w:val="24"/>
              </w:rPr>
              <w:t xml:space="preserve"> kainos yra didesnės nei rinkos, Pirkėjas prašo Tiekėjo jas sumažinti. Tiekėjui nesutikus sumažinti Nenumatytų </w:t>
            </w:r>
            <w:r w:rsidRPr="00BD6AC3">
              <w:rPr>
                <w:szCs w:val="24"/>
              </w:rPr>
              <w:t>paslaugų</w:t>
            </w:r>
            <w:r w:rsidRPr="00BD6AC3">
              <w:rPr>
                <w:kern w:val="2"/>
                <w:szCs w:val="24"/>
              </w:rPr>
              <w:t xml:space="preserve"> kainos iki rinkos kainos, Pirkėjas pasilieka teisę Nenumatytas </w:t>
            </w:r>
            <w:r w:rsidRPr="00BD6AC3">
              <w:rPr>
                <w:szCs w:val="24"/>
              </w:rPr>
              <w:t>paslaugas</w:t>
            </w:r>
            <w:r w:rsidRPr="00BD6AC3">
              <w:rPr>
                <w:kern w:val="2"/>
                <w:szCs w:val="24"/>
              </w:rPr>
              <w:t xml:space="preserve"> įsigyti atskiru pirkimu.</w:t>
            </w:r>
          </w:p>
        </w:tc>
      </w:tr>
      <w:tr w:rsidR="00027B83" w:rsidRPr="00FA2A37" w14:paraId="64F75697" w14:textId="77777777" w:rsidTr="78FB023B">
        <w:trPr>
          <w:trHeight w:val="300"/>
        </w:trPr>
        <w:tc>
          <w:tcPr>
            <w:tcW w:w="3094" w:type="dxa"/>
            <w:gridSpan w:val="2"/>
          </w:tcPr>
          <w:p w14:paraId="24D5D914" w14:textId="77777777" w:rsidR="00027B83" w:rsidRPr="00FA2A37" w:rsidRDefault="000B0897">
            <w:pPr>
              <w:rPr>
                <w:b/>
                <w:kern w:val="2"/>
                <w:szCs w:val="24"/>
              </w:rPr>
            </w:pPr>
            <w:r w:rsidRPr="00FA2A37">
              <w:rPr>
                <w:b/>
                <w:kern w:val="2"/>
                <w:szCs w:val="24"/>
              </w:rPr>
              <w:lastRenderedPageBreak/>
              <w:t>5.5. Atsiskaitymo su Tiekėju terminas ir tvarka</w:t>
            </w:r>
          </w:p>
        </w:tc>
        <w:tc>
          <w:tcPr>
            <w:tcW w:w="6824" w:type="dxa"/>
            <w:gridSpan w:val="2"/>
          </w:tcPr>
          <w:p w14:paraId="4C322029" w14:textId="77891B98" w:rsidR="00EB7840" w:rsidRDefault="00EB7840" w:rsidP="00A73A62">
            <w:pPr>
              <w:jc w:val="both"/>
              <w:rPr>
                <w:kern w:val="2"/>
                <w:szCs w:val="24"/>
              </w:rPr>
            </w:pPr>
            <w:r>
              <w:rPr>
                <w:kern w:val="2"/>
                <w:szCs w:val="24"/>
              </w:rPr>
              <w:t>Pirkėjas atsiskaito su Tiekėju</w:t>
            </w:r>
            <w:r w:rsidR="00090D46">
              <w:rPr>
                <w:kern w:val="2"/>
                <w:szCs w:val="24"/>
              </w:rPr>
              <w:t xml:space="preserve"> už faktiškai</w:t>
            </w:r>
            <w:r w:rsidR="001D21A4">
              <w:rPr>
                <w:kern w:val="2"/>
                <w:szCs w:val="24"/>
              </w:rPr>
              <w:t xml:space="preserve"> per praėjusį mėnesį suteiktas kokybiškas Paslaugas</w:t>
            </w:r>
            <w:r>
              <w:rPr>
                <w:kern w:val="2"/>
                <w:szCs w:val="24"/>
              </w:rPr>
              <w:t xml:space="preserve"> </w:t>
            </w:r>
            <w:r w:rsidRPr="00BC6438">
              <w:rPr>
                <w:b/>
                <w:bCs/>
                <w:szCs w:val="24"/>
              </w:rPr>
              <w:t>ne vėliau kaip per 30 (</w:t>
            </w:r>
            <w:r w:rsidRPr="00676100">
              <w:rPr>
                <w:b/>
                <w:bCs/>
                <w:szCs w:val="24"/>
              </w:rPr>
              <w:t>trisdešimt) kalendorinių dienų</w:t>
            </w:r>
            <w:r w:rsidRPr="00676100">
              <w:rPr>
                <w:color w:val="4472C4"/>
                <w:kern w:val="2"/>
                <w:szCs w:val="24"/>
              </w:rPr>
              <w:t xml:space="preserve"> </w:t>
            </w:r>
            <w:r w:rsidRPr="00676100">
              <w:rPr>
                <w:kern w:val="2"/>
                <w:szCs w:val="24"/>
              </w:rPr>
              <w:t xml:space="preserve">nuo Sąskaitos gavimo </w:t>
            </w:r>
            <w:r>
              <w:rPr>
                <w:szCs w:val="24"/>
              </w:rPr>
              <w:t>ir</w:t>
            </w:r>
            <w:r w:rsidRPr="00676100">
              <w:rPr>
                <w:szCs w:val="24"/>
              </w:rPr>
              <w:t xml:space="preserve"> Paslaugų</w:t>
            </w:r>
            <w:r>
              <w:rPr>
                <w:szCs w:val="24"/>
              </w:rPr>
              <w:t xml:space="preserve"> </w:t>
            </w:r>
            <w:r w:rsidRPr="00BC6438">
              <w:rPr>
                <w:szCs w:val="24"/>
              </w:rPr>
              <w:t>perdavimo–priėmimo akto pasirašymo</w:t>
            </w:r>
            <w:r w:rsidR="00FA04FA">
              <w:rPr>
                <w:szCs w:val="24"/>
              </w:rPr>
              <w:t xml:space="preserve"> dienos</w:t>
            </w:r>
            <w:r w:rsidR="00CC7818">
              <w:rPr>
                <w:szCs w:val="24"/>
              </w:rPr>
              <w:t>, priklausomai nuo to, kuri sąlyga įvyksta vėliau</w:t>
            </w:r>
            <w:r w:rsidRPr="00676100">
              <w:rPr>
                <w:kern w:val="2"/>
                <w:szCs w:val="24"/>
              </w:rPr>
              <w:t>.</w:t>
            </w:r>
            <w:r>
              <w:rPr>
                <w:kern w:val="2"/>
                <w:szCs w:val="24"/>
              </w:rPr>
              <w:t xml:space="preserve"> </w:t>
            </w:r>
          </w:p>
          <w:p w14:paraId="74672D2C" w14:textId="1BEC8491" w:rsidR="00130A3E" w:rsidRPr="00C410ED" w:rsidRDefault="4DCBF88B" w:rsidP="78FB023B">
            <w:r w:rsidRPr="78FB023B">
              <w:rPr>
                <w:kern w:val="2"/>
              </w:rPr>
              <w:t xml:space="preserve">Sąskaitas už faktiškai per praėjusį mėnesį suteiktas Paslaugas, ir Paslaugų perdavimo </w:t>
            </w:r>
            <w:r w:rsidR="4F152A8E" w:rsidRPr="78FB023B">
              <w:rPr>
                <w:color w:val="000000" w:themeColor="text1"/>
                <w:sz w:val="22"/>
                <w:szCs w:val="22"/>
              </w:rPr>
              <w:t>–</w:t>
            </w:r>
            <w:r w:rsidRPr="78FB023B">
              <w:rPr>
                <w:kern w:val="2"/>
              </w:rPr>
              <w:t xml:space="preserve"> priėmimo aktus </w:t>
            </w:r>
            <w:r w:rsidR="6A34C525" w:rsidRPr="78FB023B">
              <w:rPr>
                <w:kern w:val="2"/>
              </w:rPr>
              <w:t>Tie</w:t>
            </w:r>
            <w:r w:rsidRPr="78FB023B">
              <w:rPr>
                <w:kern w:val="2"/>
              </w:rPr>
              <w:t>kėjas pateikia iki einamojo mėnesio 5 (penktos) dienos</w:t>
            </w:r>
            <w:r w:rsidR="45CFEA5B">
              <w:t>.</w:t>
            </w:r>
          </w:p>
          <w:p w14:paraId="010C33F6" w14:textId="77777777" w:rsidR="00EB7840" w:rsidRPr="00FA2A37" w:rsidRDefault="00EB7840">
            <w:pPr>
              <w:rPr>
                <w:color w:val="000000"/>
                <w:kern w:val="2"/>
                <w:szCs w:val="24"/>
                <w:shd w:val="clear" w:color="auto" w:fill="FFFFFF"/>
              </w:rPr>
            </w:pPr>
          </w:p>
          <w:p w14:paraId="1D00D9D2" w14:textId="384FD245" w:rsidR="00027B83" w:rsidRPr="00FA2A37" w:rsidRDefault="000B0897">
            <w:pPr>
              <w:rPr>
                <w:color w:val="000000"/>
                <w:kern w:val="2"/>
                <w:szCs w:val="24"/>
                <w:shd w:val="clear" w:color="auto" w:fill="FFFFFF"/>
              </w:rPr>
            </w:pPr>
            <w:r w:rsidRPr="00FA2A37">
              <w:rPr>
                <w:color w:val="000000"/>
                <w:kern w:val="2"/>
                <w:szCs w:val="24"/>
                <w:shd w:val="clear" w:color="auto" w:fill="FFFFFF"/>
              </w:rPr>
              <w:t>Apmokėjimo sąlygos</w:t>
            </w:r>
            <w:r w:rsidR="00D75361">
              <w:rPr>
                <w:color w:val="000000"/>
                <w:kern w:val="2"/>
                <w:szCs w:val="24"/>
                <w:shd w:val="clear" w:color="auto" w:fill="FFFFFF"/>
              </w:rPr>
              <w:t>:</w:t>
            </w:r>
          </w:p>
          <w:p w14:paraId="2E393D74" w14:textId="6B52E24E" w:rsidR="00027B83" w:rsidRPr="00FE4D46" w:rsidRDefault="00D75361" w:rsidP="00A73A62">
            <w:pPr>
              <w:jc w:val="both"/>
              <w:rPr>
                <w:color w:val="FF0000"/>
                <w:kern w:val="2"/>
                <w:szCs w:val="24"/>
                <w:shd w:val="clear" w:color="auto" w:fill="FFFFFF"/>
              </w:rPr>
            </w:pPr>
            <w:r w:rsidRPr="00FE4D46">
              <w:rPr>
                <w:kern w:val="2"/>
                <w:szCs w:val="24"/>
                <w:shd w:val="clear" w:color="auto" w:fill="FFFFFF"/>
              </w:rPr>
              <w:t>1</w:t>
            </w:r>
            <w:r w:rsidR="000B0897" w:rsidRPr="00FE4D46">
              <w:rPr>
                <w:kern w:val="2"/>
                <w:szCs w:val="24"/>
                <w:shd w:val="clear" w:color="auto" w:fill="FFFFFF"/>
              </w:rPr>
              <w:t xml:space="preserve">) įvykdžius Užsakymą, mokama už </w:t>
            </w:r>
            <w:r w:rsidR="00CC7818">
              <w:rPr>
                <w:kern w:val="2"/>
                <w:szCs w:val="24"/>
                <w:shd w:val="clear" w:color="auto" w:fill="FFFFFF"/>
              </w:rPr>
              <w:t xml:space="preserve">faktiškai suteiktą Paslaugų </w:t>
            </w:r>
            <w:r w:rsidR="000B0897" w:rsidRPr="00FE4D46">
              <w:rPr>
                <w:kern w:val="2"/>
                <w:szCs w:val="24"/>
                <w:shd w:val="clear" w:color="auto" w:fill="FFFFFF"/>
              </w:rPr>
              <w:t>kiekį / apimtį</w:t>
            </w:r>
            <w:r w:rsidR="00CC7818">
              <w:rPr>
                <w:kern w:val="2"/>
                <w:szCs w:val="24"/>
                <w:shd w:val="clear" w:color="auto" w:fill="FFFFFF"/>
              </w:rPr>
              <w:t xml:space="preserve">, remiantis Sutartyje </w:t>
            </w:r>
            <w:r w:rsidR="000B0897" w:rsidRPr="00FE4D46">
              <w:rPr>
                <w:kern w:val="2"/>
                <w:szCs w:val="24"/>
                <w:shd w:val="clear" w:color="auto" w:fill="FFFFFF"/>
              </w:rPr>
              <w:t>nustatyt</w:t>
            </w:r>
            <w:r w:rsidR="00CC7818">
              <w:rPr>
                <w:kern w:val="2"/>
                <w:szCs w:val="24"/>
                <w:shd w:val="clear" w:color="auto" w:fill="FFFFFF"/>
              </w:rPr>
              <w:t>ais</w:t>
            </w:r>
            <w:r w:rsidR="000B0897" w:rsidRPr="00FE4D46">
              <w:rPr>
                <w:kern w:val="2"/>
                <w:szCs w:val="24"/>
                <w:shd w:val="clear" w:color="auto" w:fill="FFFFFF"/>
              </w:rPr>
              <w:t xml:space="preserve"> įkaini</w:t>
            </w:r>
            <w:r w:rsidR="00CC7818">
              <w:rPr>
                <w:kern w:val="2"/>
                <w:szCs w:val="24"/>
                <w:shd w:val="clear" w:color="auto" w:fill="FFFFFF"/>
              </w:rPr>
              <w:t>ai</w:t>
            </w:r>
            <w:r w:rsidR="000B0897" w:rsidRPr="00FE4D46">
              <w:rPr>
                <w:kern w:val="2"/>
                <w:szCs w:val="24"/>
                <w:shd w:val="clear" w:color="auto" w:fill="FFFFFF"/>
              </w:rPr>
              <w:t>s</w:t>
            </w:r>
            <w:r w:rsidR="00FA04FA">
              <w:rPr>
                <w:kern w:val="2"/>
                <w:szCs w:val="24"/>
                <w:shd w:val="clear" w:color="auto" w:fill="FFFFFF"/>
              </w:rPr>
              <w:t>.</w:t>
            </w:r>
          </w:p>
        </w:tc>
      </w:tr>
      <w:tr w:rsidR="006F0803" w:rsidRPr="00FA2A37" w14:paraId="65C41120" w14:textId="77777777" w:rsidTr="78FB023B">
        <w:trPr>
          <w:trHeight w:val="300"/>
        </w:trPr>
        <w:tc>
          <w:tcPr>
            <w:tcW w:w="3094" w:type="dxa"/>
            <w:gridSpan w:val="2"/>
          </w:tcPr>
          <w:p w14:paraId="7FC1DBAF" w14:textId="7C3CF058" w:rsidR="006F0803" w:rsidRPr="00FA2A37" w:rsidRDefault="006F0803" w:rsidP="006F0803">
            <w:pPr>
              <w:rPr>
                <w:b/>
                <w:kern w:val="2"/>
                <w:szCs w:val="24"/>
              </w:rPr>
            </w:pPr>
            <w:r w:rsidRPr="00FA2A37">
              <w:rPr>
                <w:b/>
                <w:kern w:val="2"/>
                <w:szCs w:val="24"/>
              </w:rPr>
              <w:t>5.6. Avansas</w:t>
            </w:r>
          </w:p>
        </w:tc>
        <w:tc>
          <w:tcPr>
            <w:tcW w:w="6824" w:type="dxa"/>
            <w:gridSpan w:val="2"/>
          </w:tcPr>
          <w:p w14:paraId="712CB482" w14:textId="77777777" w:rsidR="006F0803" w:rsidRPr="00FA2A37" w:rsidRDefault="006F0803" w:rsidP="006F0803">
            <w:pPr>
              <w:rPr>
                <w:kern w:val="2"/>
                <w:szCs w:val="24"/>
              </w:rPr>
            </w:pPr>
            <w:r w:rsidRPr="00FA2A37">
              <w:rPr>
                <w:kern w:val="2"/>
                <w:szCs w:val="24"/>
              </w:rPr>
              <w:t>Netaikoma</w:t>
            </w:r>
          </w:p>
          <w:p w14:paraId="382B074E" w14:textId="216F480F" w:rsidR="006F0803" w:rsidRPr="00FA2A37" w:rsidRDefault="006F0803" w:rsidP="006F0803">
            <w:pPr>
              <w:spacing w:line="259" w:lineRule="auto"/>
              <w:rPr>
                <w:color w:val="000000"/>
                <w:kern w:val="2"/>
                <w:szCs w:val="24"/>
                <w:shd w:val="clear" w:color="auto" w:fill="FFFFFF"/>
              </w:rPr>
            </w:pPr>
          </w:p>
        </w:tc>
      </w:tr>
      <w:tr w:rsidR="006F0803" w:rsidRPr="00FA2A37" w14:paraId="19884362" w14:textId="77777777" w:rsidTr="78FB023B">
        <w:trPr>
          <w:trHeight w:val="300"/>
        </w:trPr>
        <w:tc>
          <w:tcPr>
            <w:tcW w:w="3094" w:type="dxa"/>
            <w:gridSpan w:val="2"/>
          </w:tcPr>
          <w:p w14:paraId="2DD1F801" w14:textId="646FE729" w:rsidR="006F0803" w:rsidRPr="00FA2A37" w:rsidRDefault="006F0803" w:rsidP="006F0803">
            <w:pPr>
              <w:rPr>
                <w:b/>
                <w:kern w:val="2"/>
                <w:szCs w:val="24"/>
              </w:rPr>
            </w:pPr>
            <w:r w:rsidRPr="00FA2A37">
              <w:rPr>
                <w:b/>
                <w:kern w:val="2"/>
                <w:szCs w:val="24"/>
              </w:rPr>
              <w:t>5.7. Avanso užtikrinimas</w:t>
            </w:r>
          </w:p>
        </w:tc>
        <w:tc>
          <w:tcPr>
            <w:tcW w:w="6824" w:type="dxa"/>
            <w:gridSpan w:val="2"/>
          </w:tcPr>
          <w:p w14:paraId="1A0A2AD8" w14:textId="77777777" w:rsidR="006F0803" w:rsidRPr="00FA2A37" w:rsidRDefault="006F0803" w:rsidP="006F0803">
            <w:pPr>
              <w:rPr>
                <w:kern w:val="2"/>
                <w:szCs w:val="24"/>
              </w:rPr>
            </w:pPr>
            <w:r w:rsidRPr="00FA2A37">
              <w:rPr>
                <w:kern w:val="2"/>
                <w:szCs w:val="24"/>
              </w:rPr>
              <w:t>Netaikoma</w:t>
            </w:r>
          </w:p>
          <w:p w14:paraId="3258F3A8" w14:textId="2D91C41D" w:rsidR="006F0803" w:rsidRPr="00FA2A37" w:rsidRDefault="006F0803" w:rsidP="006F0803">
            <w:pPr>
              <w:rPr>
                <w:kern w:val="2"/>
                <w:szCs w:val="24"/>
              </w:rPr>
            </w:pPr>
            <w:r w:rsidRPr="00FA2A37">
              <w:rPr>
                <w:color w:val="000000"/>
                <w:kern w:val="2"/>
                <w:szCs w:val="24"/>
                <w:shd w:val="clear" w:color="auto" w:fill="FFFFFF"/>
              </w:rPr>
              <w:t xml:space="preserve"> </w:t>
            </w:r>
          </w:p>
        </w:tc>
      </w:tr>
      <w:tr w:rsidR="00027B83" w:rsidRPr="00FA2A37" w14:paraId="29366B46" w14:textId="77777777" w:rsidTr="78FB023B">
        <w:trPr>
          <w:trHeight w:val="300"/>
        </w:trPr>
        <w:tc>
          <w:tcPr>
            <w:tcW w:w="9918" w:type="dxa"/>
            <w:gridSpan w:val="4"/>
          </w:tcPr>
          <w:p w14:paraId="1B8DC7CB" w14:textId="77777777" w:rsidR="00027B83" w:rsidRPr="00FA2A37" w:rsidRDefault="000B0897">
            <w:pPr>
              <w:jc w:val="center"/>
              <w:rPr>
                <w:b/>
                <w:kern w:val="2"/>
                <w:szCs w:val="24"/>
              </w:rPr>
            </w:pPr>
            <w:r w:rsidRPr="00FA2A37">
              <w:rPr>
                <w:b/>
                <w:kern w:val="2"/>
                <w:szCs w:val="24"/>
              </w:rPr>
              <w:t>6. PASLAUGŲ KOKYBĖ IR GARANTINIAI ĮSIPAREIGOJIMAI</w:t>
            </w:r>
          </w:p>
        </w:tc>
      </w:tr>
      <w:tr w:rsidR="006F0803" w:rsidRPr="00FA2A37" w14:paraId="3D56CB1B" w14:textId="77777777" w:rsidTr="78FB023B">
        <w:trPr>
          <w:trHeight w:val="300"/>
        </w:trPr>
        <w:tc>
          <w:tcPr>
            <w:tcW w:w="3094" w:type="dxa"/>
            <w:gridSpan w:val="2"/>
          </w:tcPr>
          <w:p w14:paraId="27BE1C92" w14:textId="0DC47AF5" w:rsidR="006F0803" w:rsidRPr="00FA2A37" w:rsidRDefault="006F0803" w:rsidP="006F0803">
            <w:pPr>
              <w:rPr>
                <w:b/>
                <w:kern w:val="2"/>
                <w:szCs w:val="24"/>
              </w:rPr>
            </w:pPr>
            <w:r w:rsidRPr="00FA2A37">
              <w:rPr>
                <w:b/>
                <w:kern w:val="2"/>
                <w:szCs w:val="24"/>
              </w:rPr>
              <w:t>6.1. Garantinis terminas</w:t>
            </w:r>
          </w:p>
        </w:tc>
        <w:tc>
          <w:tcPr>
            <w:tcW w:w="6824" w:type="dxa"/>
            <w:gridSpan w:val="2"/>
          </w:tcPr>
          <w:p w14:paraId="606FD54D" w14:textId="082232FE" w:rsidR="006F0803" w:rsidRPr="00CC7818" w:rsidRDefault="363835BF" w:rsidP="00A73A62">
            <w:pPr>
              <w:jc w:val="both"/>
            </w:pPr>
            <w:r w:rsidRPr="78FB023B">
              <w:rPr>
                <w:b/>
                <w:bCs/>
              </w:rPr>
              <w:t>Su Paslaugomis susijusioms prekėms</w:t>
            </w:r>
            <w:r w:rsidRPr="00A73A62">
              <w:rPr>
                <w:szCs w:val="24"/>
              </w:rPr>
              <w:t xml:space="preserve"> </w:t>
            </w:r>
            <w:r w:rsidRPr="78FB023B">
              <w:rPr>
                <w:kern w:val="2"/>
              </w:rPr>
              <w:t xml:space="preserve">nustatomas </w:t>
            </w:r>
            <w:r w:rsidRPr="78FB023B">
              <w:rPr>
                <w:rStyle w:val="normaltextrun"/>
                <w:rFonts w:eastAsiaTheme="majorEastAsia"/>
                <w:shd w:val="clear" w:color="auto" w:fill="FFFFFF"/>
              </w:rPr>
              <w:t xml:space="preserve">Techninėje specifikacijoje </w:t>
            </w:r>
            <w:r w:rsidRPr="78FB023B">
              <w:rPr>
                <w:kern w:val="2"/>
              </w:rPr>
              <w:t>nustatytas</w:t>
            </w:r>
            <w:r w:rsidRPr="00A73A62">
              <w:rPr>
                <w:szCs w:val="24"/>
              </w:rPr>
              <w:t xml:space="preserve"> </w:t>
            </w:r>
            <w:r w:rsidRPr="78FB023B">
              <w:rPr>
                <w:kern w:val="2"/>
              </w:rPr>
              <w:t xml:space="preserve">garantinis terminas. Garantinis terminas skaičiuojamas nuo </w:t>
            </w:r>
            <w:r w:rsidRPr="78FB023B">
              <w:t>P</w:t>
            </w:r>
            <w:r w:rsidR="3D8F481B" w:rsidRPr="78FB023B">
              <w:t>rekių</w:t>
            </w:r>
            <w:r w:rsidRPr="78FB023B">
              <w:rPr>
                <w:kern w:val="2"/>
              </w:rPr>
              <w:t xml:space="preserve"> perdavimo</w:t>
            </w:r>
            <w:r w:rsidR="10E95FA0" w:rsidRPr="78FB023B">
              <w:rPr>
                <w:kern w:val="2"/>
              </w:rPr>
              <w:t xml:space="preserve"> </w:t>
            </w:r>
            <w:r w:rsidRPr="78FB023B">
              <w:rPr>
                <w:kern w:val="2"/>
              </w:rPr>
              <w:t>–</w:t>
            </w:r>
            <w:r w:rsidR="10E95FA0" w:rsidRPr="78FB023B">
              <w:rPr>
                <w:kern w:val="2"/>
              </w:rPr>
              <w:t xml:space="preserve"> </w:t>
            </w:r>
            <w:r w:rsidRPr="78FB023B">
              <w:rPr>
                <w:kern w:val="2"/>
              </w:rPr>
              <w:t xml:space="preserve">priėmimo akto ar Sąskaitos (kai </w:t>
            </w:r>
            <w:r w:rsidRPr="78FB023B">
              <w:t>Paslaugų</w:t>
            </w:r>
            <w:r w:rsidRPr="78FB023B">
              <w:rPr>
                <w:kern w:val="2"/>
              </w:rPr>
              <w:t xml:space="preserve"> perdavimo</w:t>
            </w:r>
            <w:r w:rsidR="1D8B0047" w:rsidRPr="78FB023B">
              <w:rPr>
                <w:kern w:val="2"/>
              </w:rPr>
              <w:t xml:space="preserve"> </w:t>
            </w:r>
            <w:r w:rsidRPr="78FB023B">
              <w:rPr>
                <w:kern w:val="2"/>
              </w:rPr>
              <w:t>–</w:t>
            </w:r>
            <w:r w:rsidR="4BC3F79D" w:rsidRPr="78FB023B">
              <w:rPr>
                <w:kern w:val="2"/>
              </w:rPr>
              <w:t xml:space="preserve"> </w:t>
            </w:r>
            <w:r w:rsidRPr="78FB023B">
              <w:rPr>
                <w:kern w:val="2"/>
              </w:rPr>
              <w:t>priėmimo aktas nėra pasirašomas) pasirašymo dienos.</w:t>
            </w:r>
          </w:p>
        </w:tc>
      </w:tr>
      <w:tr w:rsidR="006F0803" w:rsidRPr="00FA2A37" w14:paraId="1619DC5D" w14:textId="77777777" w:rsidTr="78FB023B">
        <w:trPr>
          <w:trHeight w:val="300"/>
        </w:trPr>
        <w:tc>
          <w:tcPr>
            <w:tcW w:w="3094" w:type="dxa"/>
            <w:gridSpan w:val="2"/>
          </w:tcPr>
          <w:p w14:paraId="45BAA65F" w14:textId="5ED03B61" w:rsidR="006F0803" w:rsidRPr="00FA2A37" w:rsidRDefault="006F0803" w:rsidP="006F0803">
            <w:pPr>
              <w:rPr>
                <w:b/>
                <w:kern w:val="2"/>
                <w:szCs w:val="24"/>
              </w:rPr>
            </w:pPr>
            <w:r w:rsidRPr="00FA2A37">
              <w:rPr>
                <w:b/>
                <w:szCs w:val="24"/>
              </w:rPr>
              <w:t>6.2. Terminas Paslaugų trūkumams pašalinti</w:t>
            </w:r>
          </w:p>
        </w:tc>
        <w:tc>
          <w:tcPr>
            <w:tcW w:w="6824" w:type="dxa"/>
            <w:gridSpan w:val="2"/>
          </w:tcPr>
          <w:p w14:paraId="4A64BFAB" w14:textId="0DC79810" w:rsidR="006F0803" w:rsidRPr="00CC7818" w:rsidRDefault="00EE6A82" w:rsidP="0089303D">
            <w:pPr>
              <w:jc w:val="both"/>
              <w:rPr>
                <w:kern w:val="2"/>
                <w:szCs w:val="24"/>
              </w:rPr>
            </w:pPr>
            <w:r w:rsidRPr="00A73A62">
              <w:rPr>
                <w:color w:val="000000"/>
                <w:kern w:val="2"/>
                <w:szCs w:val="24"/>
              </w:rPr>
              <w:t>Nustatyta Techninėje specifikacijoje.</w:t>
            </w:r>
          </w:p>
        </w:tc>
      </w:tr>
      <w:tr w:rsidR="006F0803" w:rsidRPr="00FA2A37" w14:paraId="37AEF7C6" w14:textId="77777777" w:rsidTr="78FB023B">
        <w:trPr>
          <w:trHeight w:val="300"/>
        </w:trPr>
        <w:tc>
          <w:tcPr>
            <w:tcW w:w="3094" w:type="dxa"/>
            <w:gridSpan w:val="2"/>
          </w:tcPr>
          <w:p w14:paraId="79279C12" w14:textId="746DE322" w:rsidR="006F0803" w:rsidRPr="00FA2A37" w:rsidRDefault="006F0803" w:rsidP="006F0803">
            <w:pPr>
              <w:rPr>
                <w:b/>
                <w:szCs w:val="24"/>
              </w:rPr>
            </w:pPr>
            <w:r w:rsidRPr="00FA2A37">
              <w:rPr>
                <w:b/>
                <w:szCs w:val="24"/>
              </w:rPr>
              <w:t>6.3. Kokybinių kriterijų įgyvendinimo ir tikrinimo tvarka</w:t>
            </w:r>
          </w:p>
        </w:tc>
        <w:tc>
          <w:tcPr>
            <w:tcW w:w="6824" w:type="dxa"/>
            <w:gridSpan w:val="2"/>
          </w:tcPr>
          <w:p w14:paraId="07A1B23B" w14:textId="28846100" w:rsidR="00EE6A82" w:rsidRPr="00CC7818" w:rsidRDefault="006F0803" w:rsidP="0089303D">
            <w:pPr>
              <w:jc w:val="both"/>
              <w:rPr>
                <w:kern w:val="2"/>
                <w:szCs w:val="24"/>
              </w:rPr>
            </w:pPr>
            <w:r w:rsidRPr="00CC7818">
              <w:rPr>
                <w:kern w:val="2"/>
                <w:szCs w:val="24"/>
              </w:rPr>
              <w:t xml:space="preserve">Netaikoma </w:t>
            </w:r>
          </w:p>
          <w:p w14:paraId="449C3520" w14:textId="17BE286E" w:rsidR="006F0803" w:rsidRPr="00CC7818" w:rsidRDefault="006F0803" w:rsidP="0089303D">
            <w:pPr>
              <w:jc w:val="both"/>
              <w:rPr>
                <w:kern w:val="2"/>
                <w:szCs w:val="24"/>
              </w:rPr>
            </w:pPr>
          </w:p>
        </w:tc>
      </w:tr>
      <w:tr w:rsidR="00027B83" w:rsidRPr="00FA2A37" w14:paraId="759FE80C" w14:textId="77777777" w:rsidTr="78FB023B">
        <w:trPr>
          <w:trHeight w:val="300"/>
        </w:trPr>
        <w:tc>
          <w:tcPr>
            <w:tcW w:w="9918" w:type="dxa"/>
            <w:gridSpan w:val="4"/>
          </w:tcPr>
          <w:p w14:paraId="4E643707" w14:textId="77777777" w:rsidR="00027B83" w:rsidRPr="00FA2A37" w:rsidRDefault="000B0897">
            <w:pPr>
              <w:jc w:val="center"/>
              <w:rPr>
                <w:b/>
                <w:kern w:val="2"/>
                <w:szCs w:val="24"/>
              </w:rPr>
            </w:pPr>
            <w:r w:rsidRPr="00FA2A37">
              <w:rPr>
                <w:b/>
                <w:kern w:val="2"/>
                <w:szCs w:val="24"/>
              </w:rPr>
              <w:t>7. SUTARTIES VYKDYMUI PASITELKIAMI SUBTIEKĖJAI IR (AR) SPECIALISTAI</w:t>
            </w:r>
          </w:p>
        </w:tc>
      </w:tr>
      <w:tr w:rsidR="00027B83" w:rsidRPr="00FA2A37" w14:paraId="1A744996" w14:textId="77777777" w:rsidTr="78FB023B">
        <w:trPr>
          <w:trHeight w:val="300"/>
        </w:trPr>
        <w:tc>
          <w:tcPr>
            <w:tcW w:w="3094" w:type="dxa"/>
            <w:gridSpan w:val="2"/>
          </w:tcPr>
          <w:p w14:paraId="129612C4" w14:textId="77777777" w:rsidR="00027B83" w:rsidRPr="00FA2A37" w:rsidRDefault="000B0897">
            <w:pPr>
              <w:rPr>
                <w:b/>
                <w:bCs/>
                <w:kern w:val="2"/>
                <w:szCs w:val="24"/>
              </w:rPr>
            </w:pPr>
            <w:r w:rsidRPr="00FA2A37">
              <w:rPr>
                <w:b/>
                <w:bCs/>
                <w:kern w:val="2"/>
                <w:szCs w:val="24"/>
              </w:rPr>
              <w:t>7.1. Sutarties vykdymui pasitelkiami subtiekėjai ir (ar) specialistai</w:t>
            </w:r>
          </w:p>
        </w:tc>
        <w:tc>
          <w:tcPr>
            <w:tcW w:w="6824" w:type="dxa"/>
            <w:gridSpan w:val="2"/>
          </w:tcPr>
          <w:p w14:paraId="225AAD2A" w14:textId="77777777" w:rsidR="00027B83" w:rsidRPr="00FA2A37" w:rsidRDefault="000B0897">
            <w:pPr>
              <w:rPr>
                <w:kern w:val="2"/>
                <w:szCs w:val="24"/>
              </w:rPr>
            </w:pPr>
            <w:r w:rsidRPr="00FA2A37">
              <w:rPr>
                <w:kern w:val="2"/>
                <w:szCs w:val="24"/>
              </w:rPr>
              <w:t>Sutarties vykdymui subtiekėjai ir (ar) specialistai nepasitelkiami.</w:t>
            </w:r>
          </w:p>
          <w:p w14:paraId="44FB0770" w14:textId="77777777" w:rsidR="00027B83" w:rsidRPr="00A73A62" w:rsidRDefault="000B0897">
            <w:pPr>
              <w:rPr>
                <w:i/>
                <w:iCs/>
                <w:kern w:val="2"/>
                <w:szCs w:val="24"/>
                <w:highlight w:val="yellow"/>
              </w:rPr>
            </w:pPr>
            <w:r w:rsidRPr="00A73A62">
              <w:rPr>
                <w:i/>
                <w:iCs/>
                <w:kern w:val="2"/>
                <w:szCs w:val="24"/>
                <w:highlight w:val="yellow"/>
              </w:rPr>
              <w:t>arba</w:t>
            </w:r>
          </w:p>
          <w:p w14:paraId="10514FEF" w14:textId="28659EEC" w:rsidR="00027B83" w:rsidRPr="00FA2A37" w:rsidRDefault="000B0897">
            <w:pPr>
              <w:rPr>
                <w:b/>
                <w:kern w:val="2"/>
                <w:szCs w:val="24"/>
              </w:rPr>
            </w:pPr>
            <w:r w:rsidRPr="00A73A62">
              <w:rPr>
                <w:kern w:val="2"/>
                <w:szCs w:val="24"/>
                <w:highlight w:val="yellow"/>
              </w:rPr>
              <w:t>Sutarties vykdymui pasitelkiami subtiekėjai ir (ar) specialistai yra nurodyti Sutarties priede Nr. [..] „Sutarties vykdymui pasitelkiami subtiekėjai ir (ar) specialistai</w:t>
            </w:r>
            <w:r w:rsidRPr="00FA2A37">
              <w:rPr>
                <w:kern w:val="2"/>
                <w:szCs w:val="24"/>
              </w:rPr>
              <w:t>“</w:t>
            </w:r>
          </w:p>
        </w:tc>
      </w:tr>
      <w:tr w:rsidR="00027B83" w:rsidRPr="00FA2A37" w14:paraId="4677BEA7" w14:textId="77777777" w:rsidTr="78FB023B">
        <w:trPr>
          <w:trHeight w:val="300"/>
        </w:trPr>
        <w:tc>
          <w:tcPr>
            <w:tcW w:w="9918" w:type="dxa"/>
            <w:gridSpan w:val="4"/>
          </w:tcPr>
          <w:p w14:paraId="7A37B716" w14:textId="77777777" w:rsidR="00027B83" w:rsidRPr="00FA2A37" w:rsidRDefault="000B0897">
            <w:pPr>
              <w:jc w:val="center"/>
              <w:rPr>
                <w:b/>
                <w:kern w:val="2"/>
                <w:szCs w:val="24"/>
              </w:rPr>
            </w:pPr>
            <w:r w:rsidRPr="00FA2A37">
              <w:rPr>
                <w:b/>
                <w:kern w:val="2"/>
                <w:szCs w:val="24"/>
              </w:rPr>
              <w:t>8. PRIEVOLIŲ PAGAL SUTARTĮ ĮVYKDYMO UŽTIKRINIMAS</w:t>
            </w:r>
          </w:p>
        </w:tc>
      </w:tr>
      <w:tr w:rsidR="00027B83" w:rsidRPr="00FA2A37" w14:paraId="4155B16E" w14:textId="77777777" w:rsidTr="78FB023B">
        <w:trPr>
          <w:trHeight w:val="300"/>
        </w:trPr>
        <w:tc>
          <w:tcPr>
            <w:tcW w:w="3094" w:type="dxa"/>
            <w:gridSpan w:val="2"/>
          </w:tcPr>
          <w:p w14:paraId="7AD9E9A7" w14:textId="77777777" w:rsidR="00027B83" w:rsidRPr="00FA2A37" w:rsidRDefault="000B0897">
            <w:pPr>
              <w:rPr>
                <w:b/>
                <w:kern w:val="2"/>
                <w:szCs w:val="24"/>
              </w:rPr>
            </w:pPr>
            <w:r w:rsidRPr="00FA2A37">
              <w:rPr>
                <w:b/>
                <w:kern w:val="2"/>
                <w:szCs w:val="24"/>
              </w:rPr>
              <w:t>8.1. Prievolių pagal Sutartį įvykdymo užtikrinimas</w:t>
            </w:r>
          </w:p>
        </w:tc>
        <w:tc>
          <w:tcPr>
            <w:tcW w:w="6824" w:type="dxa"/>
            <w:gridSpan w:val="2"/>
          </w:tcPr>
          <w:p w14:paraId="2D80CD6E" w14:textId="6E004E47" w:rsidR="00027B83" w:rsidRPr="0089303D" w:rsidRDefault="00D83953" w:rsidP="00EE5189">
            <w:pPr>
              <w:rPr>
                <w:kern w:val="2"/>
                <w:szCs w:val="24"/>
              </w:rPr>
            </w:pPr>
            <w:r w:rsidRPr="0089303D">
              <w:rPr>
                <w:kern w:val="2"/>
                <w:szCs w:val="24"/>
              </w:rPr>
              <w:t>Netaikoma</w:t>
            </w:r>
            <w:r w:rsidR="00EE5189" w:rsidRPr="0089303D">
              <w:rPr>
                <w:kern w:val="2"/>
                <w:szCs w:val="24"/>
              </w:rPr>
              <w:t xml:space="preserve"> </w:t>
            </w:r>
          </w:p>
        </w:tc>
      </w:tr>
      <w:tr w:rsidR="006F0803" w:rsidRPr="00FA2A37" w14:paraId="25D80381" w14:textId="77777777" w:rsidTr="78FB023B">
        <w:trPr>
          <w:trHeight w:val="300"/>
        </w:trPr>
        <w:tc>
          <w:tcPr>
            <w:tcW w:w="3094" w:type="dxa"/>
            <w:gridSpan w:val="2"/>
          </w:tcPr>
          <w:p w14:paraId="0F8492D8" w14:textId="65641063" w:rsidR="006F0803" w:rsidRPr="00FA2A37" w:rsidRDefault="006F0803" w:rsidP="006F0803">
            <w:pPr>
              <w:rPr>
                <w:b/>
                <w:kern w:val="2"/>
                <w:szCs w:val="24"/>
              </w:rPr>
            </w:pPr>
            <w:r w:rsidRPr="00FA2A37">
              <w:rPr>
                <w:b/>
                <w:kern w:val="2"/>
                <w:szCs w:val="24"/>
              </w:rPr>
              <w:t>8.2 Sutarties įvykdymo užtikrinimo galiojimo terminas</w:t>
            </w:r>
          </w:p>
        </w:tc>
        <w:tc>
          <w:tcPr>
            <w:tcW w:w="6824" w:type="dxa"/>
            <w:gridSpan w:val="2"/>
          </w:tcPr>
          <w:p w14:paraId="39D7C947" w14:textId="77777777" w:rsidR="006F0803" w:rsidRPr="00CC7818" w:rsidRDefault="006F0803" w:rsidP="006F0803">
            <w:pPr>
              <w:rPr>
                <w:kern w:val="2"/>
                <w:szCs w:val="24"/>
              </w:rPr>
            </w:pPr>
            <w:r w:rsidRPr="00CC7818">
              <w:rPr>
                <w:kern w:val="2"/>
                <w:szCs w:val="24"/>
              </w:rPr>
              <w:t>Netaikoma</w:t>
            </w:r>
          </w:p>
          <w:p w14:paraId="26517931" w14:textId="77777777" w:rsidR="006F0803" w:rsidRPr="00CC7818" w:rsidRDefault="006F0803" w:rsidP="006F0803">
            <w:pPr>
              <w:rPr>
                <w:kern w:val="2"/>
                <w:szCs w:val="24"/>
              </w:rPr>
            </w:pPr>
          </w:p>
          <w:p w14:paraId="6A3C4961" w14:textId="1DDC1DC5" w:rsidR="006F0803" w:rsidRPr="00CC7818" w:rsidRDefault="006F0803" w:rsidP="006F0803">
            <w:pPr>
              <w:rPr>
                <w:kern w:val="2"/>
                <w:szCs w:val="24"/>
              </w:rPr>
            </w:pPr>
          </w:p>
        </w:tc>
      </w:tr>
      <w:tr w:rsidR="00027B83" w:rsidRPr="00FA2A37" w14:paraId="2A4E7446" w14:textId="77777777" w:rsidTr="78FB023B">
        <w:trPr>
          <w:trHeight w:val="300"/>
        </w:trPr>
        <w:tc>
          <w:tcPr>
            <w:tcW w:w="3094" w:type="dxa"/>
            <w:gridSpan w:val="2"/>
          </w:tcPr>
          <w:p w14:paraId="6B0B299A" w14:textId="77777777" w:rsidR="00027B83" w:rsidRPr="00FA2A37" w:rsidRDefault="000B0897">
            <w:pPr>
              <w:rPr>
                <w:b/>
                <w:kern w:val="2"/>
                <w:szCs w:val="24"/>
              </w:rPr>
            </w:pPr>
            <w:r w:rsidRPr="00FA2A37">
              <w:rPr>
                <w:b/>
                <w:kern w:val="2"/>
                <w:szCs w:val="24"/>
              </w:rPr>
              <w:t>8.3. Sutarties įvykdymo užtikrinimo pateikimas</w:t>
            </w:r>
          </w:p>
        </w:tc>
        <w:tc>
          <w:tcPr>
            <w:tcW w:w="6824" w:type="dxa"/>
            <w:gridSpan w:val="2"/>
          </w:tcPr>
          <w:p w14:paraId="2647EC90" w14:textId="77777777" w:rsidR="00027B83" w:rsidRPr="00CC7818" w:rsidRDefault="000B0897">
            <w:pPr>
              <w:rPr>
                <w:kern w:val="2"/>
                <w:szCs w:val="24"/>
              </w:rPr>
            </w:pPr>
            <w:r w:rsidRPr="00CC7818">
              <w:rPr>
                <w:kern w:val="2"/>
                <w:szCs w:val="24"/>
              </w:rPr>
              <w:t>Netaikoma</w:t>
            </w:r>
          </w:p>
          <w:p w14:paraId="47D3FAEF" w14:textId="2D89899D" w:rsidR="00027B83" w:rsidRPr="00CC7818" w:rsidRDefault="00027B83">
            <w:pPr>
              <w:rPr>
                <w:szCs w:val="24"/>
              </w:rPr>
            </w:pPr>
          </w:p>
        </w:tc>
      </w:tr>
      <w:tr w:rsidR="00027B83" w:rsidRPr="00FA2A37" w14:paraId="15859C99" w14:textId="77777777" w:rsidTr="78FB023B">
        <w:trPr>
          <w:trHeight w:val="300"/>
        </w:trPr>
        <w:tc>
          <w:tcPr>
            <w:tcW w:w="9918" w:type="dxa"/>
            <w:gridSpan w:val="4"/>
          </w:tcPr>
          <w:p w14:paraId="1ECF65EB" w14:textId="77777777" w:rsidR="00027B83" w:rsidRPr="00FA2A37" w:rsidRDefault="000B0897">
            <w:pPr>
              <w:jc w:val="center"/>
              <w:rPr>
                <w:b/>
                <w:kern w:val="2"/>
                <w:szCs w:val="24"/>
              </w:rPr>
            </w:pPr>
            <w:r w:rsidRPr="00FA2A37">
              <w:rPr>
                <w:b/>
                <w:kern w:val="2"/>
                <w:szCs w:val="24"/>
              </w:rPr>
              <w:t>9. ŠALIŲ ATSAKOMYBĖ</w:t>
            </w:r>
          </w:p>
        </w:tc>
      </w:tr>
      <w:tr w:rsidR="00402199" w:rsidRPr="00FA2A37" w14:paraId="751AAE6F" w14:textId="77777777" w:rsidTr="78FB023B">
        <w:trPr>
          <w:trHeight w:val="300"/>
        </w:trPr>
        <w:tc>
          <w:tcPr>
            <w:tcW w:w="3094" w:type="dxa"/>
            <w:gridSpan w:val="2"/>
          </w:tcPr>
          <w:p w14:paraId="41D56436" w14:textId="067E4BE6" w:rsidR="00402199" w:rsidRPr="00FA2A37" w:rsidRDefault="00402199" w:rsidP="00402199">
            <w:pPr>
              <w:rPr>
                <w:b/>
                <w:kern w:val="2"/>
                <w:szCs w:val="24"/>
              </w:rPr>
            </w:pPr>
            <w:r w:rsidRPr="00FA2A37">
              <w:rPr>
                <w:b/>
                <w:kern w:val="2"/>
                <w:szCs w:val="24"/>
              </w:rPr>
              <w:lastRenderedPageBreak/>
              <w:t>9.1. Pirkėjui taikomos netesybos už mokėjimų pagal Sutartį vėlavimą</w:t>
            </w:r>
          </w:p>
        </w:tc>
        <w:tc>
          <w:tcPr>
            <w:tcW w:w="6824" w:type="dxa"/>
            <w:gridSpan w:val="2"/>
          </w:tcPr>
          <w:p w14:paraId="070C11FC" w14:textId="4B20D0D9" w:rsidR="00402199" w:rsidRPr="00AE3315" w:rsidRDefault="00402199" w:rsidP="00A73A62">
            <w:pPr>
              <w:jc w:val="both"/>
              <w:rPr>
                <w:bCs/>
                <w:color w:val="FF0000"/>
                <w:kern w:val="2"/>
                <w:szCs w:val="24"/>
              </w:rPr>
            </w:pPr>
            <w:r w:rsidRPr="00FA2A37">
              <w:rPr>
                <w:bCs/>
                <w:color w:val="000000"/>
                <w:kern w:val="2"/>
                <w:szCs w:val="24"/>
              </w:rPr>
              <w:t>Jei Pirkėjas, gavęs tinkamai pateiktą ir užpildytą Sąskaitą</w:t>
            </w:r>
            <w:r w:rsidR="00CC7818">
              <w:rPr>
                <w:bCs/>
                <w:color w:val="000000"/>
                <w:kern w:val="2"/>
                <w:szCs w:val="24"/>
              </w:rPr>
              <w:t xml:space="preserve"> faktūrą </w:t>
            </w:r>
            <w:r w:rsidRPr="00FA2A37">
              <w:rPr>
                <w:bCs/>
                <w:color w:val="000000"/>
                <w:kern w:val="2"/>
                <w:szCs w:val="24"/>
              </w:rPr>
              <w:t>už tinkamai Tiekėjo suteiktas kokybiškas Paslaugas</w:t>
            </w:r>
            <w:r w:rsidR="00CC7818">
              <w:rPr>
                <w:bCs/>
                <w:color w:val="000000"/>
                <w:kern w:val="2"/>
                <w:szCs w:val="24"/>
              </w:rPr>
              <w:t>, neatsiskaito</w:t>
            </w:r>
            <w:r w:rsidRPr="00FA2A37">
              <w:rPr>
                <w:bCs/>
                <w:color w:val="000000"/>
                <w:kern w:val="2"/>
                <w:szCs w:val="24"/>
              </w:rPr>
              <w:t xml:space="preserve"> per Sutartyje nu</w:t>
            </w:r>
            <w:r w:rsidR="00CC7818">
              <w:rPr>
                <w:bCs/>
                <w:color w:val="000000"/>
                <w:kern w:val="2"/>
                <w:szCs w:val="24"/>
              </w:rPr>
              <w:t>statytą</w:t>
            </w:r>
            <w:r w:rsidRPr="00FA2A37">
              <w:rPr>
                <w:bCs/>
                <w:color w:val="000000"/>
                <w:kern w:val="2"/>
                <w:szCs w:val="24"/>
              </w:rPr>
              <w:t xml:space="preserve"> terminą, Tiekėjas</w:t>
            </w:r>
            <w:r w:rsidR="00CC7818">
              <w:rPr>
                <w:bCs/>
                <w:color w:val="000000"/>
                <w:kern w:val="2"/>
                <w:szCs w:val="24"/>
              </w:rPr>
              <w:t xml:space="preserve"> turi teisę skaičiuoti delspinigius nuo neapmokėtos sumos be PVM. Delspinigiai skaičiuojami </w:t>
            </w:r>
            <w:r w:rsidRPr="00FA2A37">
              <w:rPr>
                <w:bCs/>
                <w:color w:val="000000"/>
                <w:kern w:val="2"/>
                <w:szCs w:val="24"/>
              </w:rPr>
              <w:t xml:space="preserve">nuo kitos </w:t>
            </w:r>
            <w:r w:rsidR="00CC7818">
              <w:rPr>
                <w:bCs/>
                <w:color w:val="000000"/>
                <w:kern w:val="2"/>
                <w:szCs w:val="24"/>
              </w:rPr>
              <w:t xml:space="preserve">dienos po Sutartyje nurodyto mokėjimo </w:t>
            </w:r>
            <w:r w:rsidRPr="00FA2A37">
              <w:rPr>
                <w:bCs/>
                <w:color w:val="000000"/>
                <w:kern w:val="2"/>
                <w:szCs w:val="24"/>
              </w:rPr>
              <w:t>termin</w:t>
            </w:r>
            <w:r w:rsidR="00CC7818">
              <w:rPr>
                <w:bCs/>
                <w:color w:val="000000"/>
                <w:kern w:val="2"/>
                <w:szCs w:val="24"/>
              </w:rPr>
              <w:t>o</w:t>
            </w:r>
            <w:r w:rsidRPr="00FA2A37">
              <w:rPr>
                <w:bCs/>
                <w:color w:val="000000"/>
                <w:kern w:val="2"/>
                <w:szCs w:val="24"/>
              </w:rPr>
              <w:t xml:space="preserve"> </w:t>
            </w:r>
            <w:r w:rsidR="00CC7818">
              <w:rPr>
                <w:bCs/>
                <w:color w:val="000000"/>
                <w:kern w:val="2"/>
                <w:szCs w:val="24"/>
              </w:rPr>
              <w:t xml:space="preserve">pabaigos ir sudaro </w:t>
            </w:r>
            <w:r w:rsidRPr="00AE3315">
              <w:rPr>
                <w:bCs/>
                <w:kern w:val="2"/>
                <w:szCs w:val="24"/>
              </w:rPr>
              <w:t>0,02</w:t>
            </w:r>
            <w:r w:rsidR="00CC7818">
              <w:rPr>
                <w:bCs/>
                <w:kern w:val="2"/>
                <w:szCs w:val="24"/>
              </w:rPr>
              <w:t xml:space="preserve"> %</w:t>
            </w:r>
            <w:r w:rsidRPr="00AE3315">
              <w:rPr>
                <w:bCs/>
                <w:kern w:val="2"/>
                <w:szCs w:val="24"/>
              </w:rPr>
              <w:t xml:space="preserve"> (dvi šimtosios</w:t>
            </w:r>
            <w:r w:rsidR="00CC7818">
              <w:rPr>
                <w:bCs/>
                <w:kern w:val="2"/>
                <w:szCs w:val="24"/>
              </w:rPr>
              <w:t xml:space="preserve"> </w:t>
            </w:r>
            <w:r w:rsidRPr="00AE3315">
              <w:rPr>
                <w:bCs/>
                <w:kern w:val="2"/>
                <w:szCs w:val="24"/>
              </w:rPr>
              <w:t>procento</w:t>
            </w:r>
            <w:r w:rsidR="00CC7818">
              <w:rPr>
                <w:bCs/>
                <w:kern w:val="2"/>
                <w:szCs w:val="24"/>
              </w:rPr>
              <w:t>)</w:t>
            </w:r>
            <w:r w:rsidRPr="00AE3315">
              <w:rPr>
                <w:bCs/>
                <w:kern w:val="2"/>
                <w:szCs w:val="24"/>
              </w:rPr>
              <w:t xml:space="preserve"> </w:t>
            </w:r>
            <w:r w:rsidRPr="00FA2A37">
              <w:rPr>
                <w:bCs/>
                <w:color w:val="000000"/>
                <w:kern w:val="2"/>
                <w:szCs w:val="24"/>
              </w:rPr>
              <w:t xml:space="preserve">už kiekvieną vėlavimo </w:t>
            </w:r>
            <w:r w:rsidRPr="00AE3315">
              <w:rPr>
                <w:bCs/>
                <w:kern w:val="2"/>
                <w:szCs w:val="24"/>
              </w:rPr>
              <w:t>dieną.  </w:t>
            </w:r>
          </w:p>
        </w:tc>
      </w:tr>
      <w:tr w:rsidR="00402199" w:rsidRPr="00FA2A37" w14:paraId="2C60DAC2" w14:textId="77777777" w:rsidTr="78FB023B">
        <w:trPr>
          <w:trHeight w:val="300"/>
        </w:trPr>
        <w:tc>
          <w:tcPr>
            <w:tcW w:w="3094" w:type="dxa"/>
            <w:gridSpan w:val="2"/>
          </w:tcPr>
          <w:p w14:paraId="1BA2D9E1" w14:textId="425BB12B" w:rsidR="00402199" w:rsidRPr="00FA2A37" w:rsidRDefault="00402199" w:rsidP="00402199">
            <w:pPr>
              <w:rPr>
                <w:b/>
                <w:kern w:val="2"/>
                <w:szCs w:val="24"/>
              </w:rPr>
            </w:pPr>
            <w:r w:rsidRPr="00FA2A37">
              <w:rPr>
                <w:b/>
                <w:szCs w:val="24"/>
              </w:rPr>
              <w:t>9.2. Tiekėjui taikomos netesybos</w:t>
            </w:r>
          </w:p>
        </w:tc>
        <w:tc>
          <w:tcPr>
            <w:tcW w:w="6824" w:type="dxa"/>
            <w:gridSpan w:val="2"/>
          </w:tcPr>
          <w:p w14:paraId="66025186" w14:textId="2E6D6447" w:rsidR="00402199" w:rsidRPr="00FA2A37" w:rsidRDefault="00402199" w:rsidP="00A73A62">
            <w:pPr>
              <w:jc w:val="both"/>
              <w:rPr>
                <w:szCs w:val="24"/>
              </w:rPr>
            </w:pPr>
            <w:r w:rsidRPr="00FA2A37">
              <w:rPr>
                <w:color w:val="000000"/>
                <w:szCs w:val="24"/>
                <w:lang w:val="lt"/>
              </w:rPr>
              <w:t>9.2.</w:t>
            </w:r>
            <w:r w:rsidR="005A0AD7">
              <w:rPr>
                <w:color w:val="000000"/>
                <w:szCs w:val="24"/>
                <w:lang w:val="lt"/>
              </w:rPr>
              <w:t>1</w:t>
            </w:r>
            <w:r w:rsidRPr="00FA2A37">
              <w:rPr>
                <w:color w:val="000000"/>
                <w:szCs w:val="24"/>
                <w:lang w:val="lt"/>
              </w:rPr>
              <w:t xml:space="preserve">. Jeigu Tiekėjas vėluoja grąžinti dėl Tiekėjui mokėtinos sumos sumažinimo susidariusią permoką pagal Bendrųjų sąlygų 7.4.1.2 papunktį, Pirkėjas </w:t>
            </w:r>
            <w:r w:rsidR="000E52F9">
              <w:rPr>
                <w:color w:val="000000"/>
                <w:szCs w:val="24"/>
                <w:lang w:val="lt"/>
              </w:rPr>
              <w:t xml:space="preserve">turi teisę </w:t>
            </w:r>
            <w:r w:rsidR="002E73C4">
              <w:rPr>
                <w:color w:val="000000"/>
                <w:szCs w:val="24"/>
                <w:lang w:val="lt"/>
              </w:rPr>
              <w:t xml:space="preserve">skaičiuoti delspinigius </w:t>
            </w:r>
            <w:r w:rsidRPr="00FA2A37">
              <w:rPr>
                <w:color w:val="000000"/>
                <w:szCs w:val="24"/>
                <w:lang w:val="lt"/>
              </w:rPr>
              <w:t xml:space="preserve">nuo </w:t>
            </w:r>
            <w:r w:rsidR="002E73C4" w:rsidRPr="007E27CD">
              <w:rPr>
                <w:szCs w:val="24"/>
                <w:lang w:val="lt"/>
              </w:rPr>
              <w:t xml:space="preserve">laiku negrąžintos </w:t>
            </w:r>
            <w:r w:rsidR="002E73C4" w:rsidRPr="00FA2A37">
              <w:rPr>
                <w:color w:val="000000"/>
                <w:szCs w:val="24"/>
                <w:lang w:val="lt"/>
              </w:rPr>
              <w:t>permokos kainos be PVM</w:t>
            </w:r>
            <w:r w:rsidR="002E73C4">
              <w:rPr>
                <w:color w:val="000000"/>
                <w:szCs w:val="24"/>
                <w:lang w:val="lt"/>
              </w:rPr>
              <w:t xml:space="preserve">. </w:t>
            </w:r>
            <w:r w:rsidR="002E73C4">
              <w:rPr>
                <w:bCs/>
                <w:color w:val="000000"/>
                <w:kern w:val="2"/>
                <w:szCs w:val="24"/>
              </w:rPr>
              <w:t xml:space="preserve">Delspinigiai skaičiuojami </w:t>
            </w:r>
            <w:r w:rsidR="002E73C4" w:rsidRPr="00FA2A37">
              <w:rPr>
                <w:bCs/>
                <w:color w:val="000000"/>
                <w:kern w:val="2"/>
                <w:szCs w:val="24"/>
              </w:rPr>
              <w:t xml:space="preserve">nuo </w:t>
            </w:r>
            <w:r w:rsidR="002E73C4" w:rsidRPr="00FA2A37">
              <w:rPr>
                <w:color w:val="000000"/>
                <w:szCs w:val="24"/>
                <w:lang w:val="lt"/>
              </w:rPr>
              <w:t xml:space="preserve"> </w:t>
            </w:r>
            <w:r w:rsidRPr="00FA2A37">
              <w:rPr>
                <w:color w:val="000000"/>
                <w:szCs w:val="24"/>
                <w:lang w:val="lt"/>
              </w:rPr>
              <w:t xml:space="preserve">kitos </w:t>
            </w:r>
            <w:r w:rsidR="002E73C4">
              <w:rPr>
                <w:color w:val="000000"/>
                <w:szCs w:val="24"/>
                <w:lang w:val="lt"/>
              </w:rPr>
              <w:t xml:space="preserve">dienos po </w:t>
            </w:r>
            <w:r w:rsidR="00CC7818">
              <w:rPr>
                <w:color w:val="000000"/>
                <w:szCs w:val="24"/>
                <w:lang w:val="lt"/>
              </w:rPr>
              <w:t xml:space="preserve">Sutartyje </w:t>
            </w:r>
            <w:r w:rsidRPr="00FA2A37">
              <w:rPr>
                <w:color w:val="000000"/>
                <w:szCs w:val="24"/>
                <w:lang w:val="lt"/>
              </w:rPr>
              <w:t>nu</w:t>
            </w:r>
            <w:r w:rsidR="002E73C4">
              <w:rPr>
                <w:color w:val="000000"/>
                <w:szCs w:val="24"/>
                <w:lang w:val="lt"/>
              </w:rPr>
              <w:t xml:space="preserve">rodyto mokėjimo </w:t>
            </w:r>
            <w:r w:rsidRPr="00FA2A37">
              <w:rPr>
                <w:color w:val="000000"/>
                <w:szCs w:val="24"/>
                <w:lang w:val="lt"/>
              </w:rPr>
              <w:t>termin</w:t>
            </w:r>
            <w:r w:rsidR="002E73C4">
              <w:rPr>
                <w:color w:val="000000"/>
                <w:szCs w:val="24"/>
                <w:lang w:val="lt"/>
              </w:rPr>
              <w:t xml:space="preserve">o pabaigos ir sudaro </w:t>
            </w:r>
            <w:r w:rsidRPr="007E27CD">
              <w:rPr>
                <w:szCs w:val="24"/>
                <w:lang w:val="lt"/>
              </w:rPr>
              <w:t>0,02</w:t>
            </w:r>
            <w:r w:rsidR="00CC7818">
              <w:rPr>
                <w:szCs w:val="24"/>
                <w:lang w:val="lt"/>
              </w:rPr>
              <w:t>%</w:t>
            </w:r>
            <w:r w:rsidRPr="007E27CD">
              <w:rPr>
                <w:szCs w:val="24"/>
                <w:lang w:val="lt"/>
              </w:rPr>
              <w:t xml:space="preserve"> (dvi šimtosios procento</w:t>
            </w:r>
            <w:r w:rsidR="00CC7818">
              <w:rPr>
                <w:szCs w:val="24"/>
                <w:lang w:val="lt"/>
              </w:rPr>
              <w:t>)</w:t>
            </w:r>
            <w:r w:rsidRPr="007E27CD">
              <w:rPr>
                <w:szCs w:val="24"/>
                <w:lang w:val="lt"/>
              </w:rPr>
              <w:t xml:space="preserve"> už kiekvieną </w:t>
            </w:r>
            <w:r w:rsidR="002E73C4">
              <w:rPr>
                <w:szCs w:val="24"/>
                <w:lang w:val="lt"/>
              </w:rPr>
              <w:t xml:space="preserve">vėlavimo </w:t>
            </w:r>
            <w:r w:rsidRPr="007E27CD">
              <w:rPr>
                <w:szCs w:val="24"/>
                <w:lang w:val="lt"/>
              </w:rPr>
              <w:t>dieną</w:t>
            </w:r>
            <w:r w:rsidRPr="00FA2A37">
              <w:rPr>
                <w:color w:val="000000"/>
                <w:szCs w:val="24"/>
                <w:lang w:val="lt"/>
              </w:rPr>
              <w:t>.</w:t>
            </w:r>
          </w:p>
          <w:p w14:paraId="0E6DFBC8" w14:textId="34CB4375" w:rsidR="00402199" w:rsidRPr="00FA2A37" w:rsidRDefault="00402199" w:rsidP="00A73A62">
            <w:pPr>
              <w:jc w:val="both"/>
              <w:rPr>
                <w:b/>
                <w:kern w:val="2"/>
                <w:szCs w:val="24"/>
              </w:rPr>
            </w:pPr>
            <w:r w:rsidRPr="00FA2A37">
              <w:rPr>
                <w:color w:val="000000"/>
                <w:kern w:val="2"/>
                <w:szCs w:val="24"/>
              </w:rPr>
              <w:t>9.2.</w:t>
            </w:r>
            <w:r w:rsidR="005A0AD7">
              <w:rPr>
                <w:color w:val="000000"/>
                <w:kern w:val="2"/>
                <w:szCs w:val="24"/>
              </w:rPr>
              <w:t>2</w:t>
            </w:r>
            <w:r w:rsidRPr="00FA2A37">
              <w:rPr>
                <w:color w:val="000000"/>
                <w:kern w:val="2"/>
                <w:szCs w:val="24"/>
              </w:rPr>
              <w:t xml:space="preserve">. Tiekėjas privalo sumokėti Pirkėjui netesybas per </w:t>
            </w:r>
            <w:r w:rsidR="007E27CD">
              <w:rPr>
                <w:color w:val="000000"/>
                <w:kern w:val="2"/>
                <w:szCs w:val="24"/>
              </w:rPr>
              <w:t xml:space="preserve">10 (dešimt) </w:t>
            </w:r>
            <w:r w:rsidRPr="00FA2A37">
              <w:rPr>
                <w:color w:val="000000"/>
                <w:kern w:val="2"/>
                <w:szCs w:val="24"/>
              </w:rPr>
              <w:t xml:space="preserve">dienų nuo Pirkėjo pareikalavimo, jeigu netesybų suma nėra </w:t>
            </w:r>
            <w:r w:rsidRPr="00FA2A37">
              <w:rPr>
                <w:szCs w:val="24"/>
              </w:rPr>
              <w:t>išskaitoma iš Tiekėjui mokėtinos sumos.</w:t>
            </w:r>
          </w:p>
        </w:tc>
      </w:tr>
      <w:tr w:rsidR="00402199" w:rsidRPr="00FA2A37" w14:paraId="681F27EE" w14:textId="77777777" w:rsidTr="78FB023B">
        <w:trPr>
          <w:trHeight w:val="300"/>
        </w:trPr>
        <w:tc>
          <w:tcPr>
            <w:tcW w:w="3094" w:type="dxa"/>
            <w:gridSpan w:val="2"/>
          </w:tcPr>
          <w:p w14:paraId="1AB519AC" w14:textId="7CBD3645" w:rsidR="00402199" w:rsidRPr="00FA2A37" w:rsidRDefault="00402199" w:rsidP="00402199">
            <w:pPr>
              <w:rPr>
                <w:b/>
                <w:kern w:val="2"/>
                <w:szCs w:val="24"/>
              </w:rPr>
            </w:pPr>
            <w:r w:rsidRPr="00FA2A37">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51A078A" w14:textId="4C7D6A10" w:rsidR="00402199" w:rsidRPr="00FA2A37" w:rsidRDefault="00402199" w:rsidP="00A73A62">
            <w:pPr>
              <w:jc w:val="both"/>
              <w:rPr>
                <w:bCs/>
                <w:szCs w:val="24"/>
              </w:rPr>
            </w:pPr>
            <w:r w:rsidRPr="00FA2A37">
              <w:rPr>
                <w:bCs/>
                <w:kern w:val="2"/>
                <w:szCs w:val="24"/>
              </w:rPr>
              <w:t xml:space="preserve">9.3.1. Nutraukus Sutartį dėl esminio Sutarties pažeidimo, nustatyto Sutarties Specialiosiose sąlygose, mokama </w:t>
            </w:r>
            <w:r w:rsidR="00F61FF8" w:rsidRPr="00B13258">
              <w:rPr>
                <w:bCs/>
                <w:kern w:val="2"/>
                <w:szCs w:val="24"/>
              </w:rPr>
              <w:t xml:space="preserve">10 procentų </w:t>
            </w:r>
            <w:r w:rsidRPr="00FA2A37">
              <w:rPr>
                <w:bCs/>
                <w:kern w:val="2"/>
                <w:szCs w:val="24"/>
              </w:rPr>
              <w:t>dydžio bauda nuo Pradinės Sutarties vertės, nurodytos Specialiųjų sąlygų 5.2 punkte.</w:t>
            </w:r>
          </w:p>
          <w:p w14:paraId="7CBFE0C7" w14:textId="756A202C" w:rsidR="00402199" w:rsidRPr="00FA2A37" w:rsidRDefault="00402199" w:rsidP="00402199">
            <w:pPr>
              <w:rPr>
                <w:kern w:val="2"/>
                <w:szCs w:val="24"/>
              </w:rPr>
            </w:pPr>
          </w:p>
        </w:tc>
      </w:tr>
      <w:tr w:rsidR="00402199" w:rsidRPr="00FA2A37" w14:paraId="3A1BC4FA" w14:textId="77777777" w:rsidTr="78FB023B">
        <w:trPr>
          <w:trHeight w:val="300"/>
        </w:trPr>
        <w:tc>
          <w:tcPr>
            <w:tcW w:w="3094" w:type="dxa"/>
            <w:gridSpan w:val="2"/>
          </w:tcPr>
          <w:p w14:paraId="0E4BB632" w14:textId="0AF19C99" w:rsidR="00402199" w:rsidRPr="00FA2A37" w:rsidRDefault="00402199" w:rsidP="00402199">
            <w:pPr>
              <w:rPr>
                <w:b/>
                <w:kern w:val="2"/>
                <w:szCs w:val="24"/>
              </w:rPr>
            </w:pPr>
            <w:r w:rsidRPr="00FA2A37">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F892A4F" w14:textId="77777777" w:rsidR="00402199" w:rsidRPr="00FA2A37" w:rsidRDefault="00402199" w:rsidP="00402199">
            <w:pPr>
              <w:rPr>
                <w:bCs/>
                <w:color w:val="000000"/>
                <w:kern w:val="2"/>
                <w:szCs w:val="24"/>
              </w:rPr>
            </w:pPr>
            <w:r w:rsidRPr="00FA2A37">
              <w:rPr>
                <w:bCs/>
                <w:color w:val="000000"/>
                <w:kern w:val="2"/>
                <w:szCs w:val="24"/>
              </w:rPr>
              <w:t>Netaikoma</w:t>
            </w:r>
          </w:p>
          <w:p w14:paraId="6C28E1C0" w14:textId="77777777" w:rsidR="00402199" w:rsidRPr="00FA2A37" w:rsidRDefault="00402199" w:rsidP="00402199">
            <w:pPr>
              <w:rPr>
                <w:bCs/>
                <w:kern w:val="2"/>
                <w:szCs w:val="24"/>
              </w:rPr>
            </w:pPr>
          </w:p>
          <w:p w14:paraId="663FD6AE" w14:textId="696B5F38" w:rsidR="00402199" w:rsidRPr="00FA2A37" w:rsidRDefault="00402199" w:rsidP="00402199">
            <w:pPr>
              <w:rPr>
                <w:kern w:val="2"/>
                <w:szCs w:val="24"/>
              </w:rPr>
            </w:pPr>
          </w:p>
        </w:tc>
      </w:tr>
      <w:tr w:rsidR="00402199" w:rsidRPr="00FA2A37" w14:paraId="02A0AD2F" w14:textId="77777777" w:rsidTr="78FB023B">
        <w:trPr>
          <w:trHeight w:val="300"/>
        </w:trPr>
        <w:tc>
          <w:tcPr>
            <w:tcW w:w="3094" w:type="dxa"/>
            <w:gridSpan w:val="2"/>
          </w:tcPr>
          <w:p w14:paraId="566076A6" w14:textId="1092562B" w:rsidR="00402199" w:rsidRPr="00FA2A37" w:rsidRDefault="00402199" w:rsidP="00402199">
            <w:pPr>
              <w:rPr>
                <w:b/>
                <w:kern w:val="2"/>
                <w:szCs w:val="24"/>
              </w:rPr>
            </w:pPr>
            <w:r w:rsidRPr="00FA2A37">
              <w:rPr>
                <w:b/>
                <w:kern w:val="2"/>
                <w:szCs w:val="24"/>
              </w:rPr>
              <w:t>9.5. Tiekėjui taikomos baudos dėl aplinkosauginių ir (arba) socialinių kriterijų nesilaikymo</w:t>
            </w:r>
          </w:p>
        </w:tc>
        <w:tc>
          <w:tcPr>
            <w:tcW w:w="6824" w:type="dxa"/>
            <w:gridSpan w:val="2"/>
          </w:tcPr>
          <w:p w14:paraId="016A6ACA" w14:textId="77777777" w:rsidR="00402199" w:rsidRPr="00994F4E" w:rsidRDefault="00402199" w:rsidP="00402199">
            <w:pPr>
              <w:rPr>
                <w:bCs/>
                <w:color w:val="000000"/>
                <w:kern w:val="2"/>
                <w:szCs w:val="24"/>
              </w:rPr>
            </w:pPr>
            <w:r w:rsidRPr="00994F4E">
              <w:rPr>
                <w:bCs/>
                <w:color w:val="000000"/>
                <w:kern w:val="2"/>
                <w:szCs w:val="24"/>
              </w:rPr>
              <w:t>Netaikoma</w:t>
            </w:r>
          </w:p>
          <w:p w14:paraId="748DE540" w14:textId="64EAF33F" w:rsidR="00402199" w:rsidRPr="00FA2A37" w:rsidRDefault="00402199" w:rsidP="00402199">
            <w:pPr>
              <w:rPr>
                <w:color w:val="4472C4"/>
                <w:kern w:val="2"/>
                <w:szCs w:val="24"/>
              </w:rPr>
            </w:pPr>
          </w:p>
        </w:tc>
      </w:tr>
      <w:tr w:rsidR="00402199" w:rsidRPr="00FA2A37" w14:paraId="7439E02A" w14:textId="77777777" w:rsidTr="78FB023B">
        <w:trPr>
          <w:trHeight w:val="300"/>
        </w:trPr>
        <w:tc>
          <w:tcPr>
            <w:tcW w:w="3094" w:type="dxa"/>
            <w:gridSpan w:val="2"/>
          </w:tcPr>
          <w:p w14:paraId="69208AF6" w14:textId="7EE0BDAD" w:rsidR="00402199" w:rsidRPr="00FA2A37" w:rsidRDefault="00402199" w:rsidP="00402199">
            <w:pPr>
              <w:rPr>
                <w:b/>
                <w:kern w:val="2"/>
                <w:szCs w:val="24"/>
              </w:rPr>
            </w:pPr>
            <w:r w:rsidRPr="00FA2A37">
              <w:rPr>
                <w:b/>
                <w:kern w:val="2"/>
                <w:szCs w:val="24"/>
              </w:rPr>
              <w:t>9.6. Tiekėjui / Pirkėjui taikoma bauda dėl konfidencialumo reikalavimų nesilaikymo</w:t>
            </w:r>
          </w:p>
        </w:tc>
        <w:tc>
          <w:tcPr>
            <w:tcW w:w="6824" w:type="dxa"/>
            <w:gridSpan w:val="2"/>
          </w:tcPr>
          <w:p w14:paraId="30A99159" w14:textId="2372203F" w:rsidR="00402199" w:rsidRPr="003861AE" w:rsidRDefault="003861AE" w:rsidP="00A73A62">
            <w:pPr>
              <w:jc w:val="both"/>
              <w:rPr>
                <w:bCs/>
                <w:kern w:val="2"/>
                <w:szCs w:val="24"/>
              </w:rPr>
            </w:pPr>
            <w:r w:rsidRPr="00780304">
              <w:rPr>
                <w:rStyle w:val="normaltextrun"/>
                <w:color w:val="000000"/>
                <w:szCs w:val="24"/>
              </w:rPr>
              <w:t xml:space="preserve">Šalis, pažeidusi </w:t>
            </w:r>
            <w:r w:rsidRPr="00780304">
              <w:rPr>
                <w:rStyle w:val="normaltextrun"/>
                <w:color w:val="000000"/>
                <w:szCs w:val="24"/>
                <w:shd w:val="clear" w:color="auto" w:fill="FFFFFF"/>
              </w:rPr>
              <w:t>nustatytu</w:t>
            </w:r>
            <w:r w:rsidRPr="00780304">
              <w:rPr>
                <w:rStyle w:val="normaltextrun"/>
                <w:color w:val="000000"/>
                <w:szCs w:val="24"/>
              </w:rPr>
              <w:t>s</w:t>
            </w:r>
            <w:r w:rsidRPr="00780304">
              <w:rPr>
                <w:rStyle w:val="normaltextrun"/>
                <w:color w:val="000000"/>
                <w:szCs w:val="24"/>
                <w:shd w:val="clear" w:color="auto" w:fill="FFFFFF"/>
              </w:rPr>
              <w:t xml:space="preserve"> konfidencialumo reikalavimu</w:t>
            </w:r>
            <w:r w:rsidRPr="00780304">
              <w:rPr>
                <w:rStyle w:val="normaltextrun"/>
                <w:color w:val="000000"/>
                <w:szCs w:val="24"/>
              </w:rPr>
              <w:t>s, privalo sumokėti kitai Šaliai 10 000 Eur (dešimt tūkstančių eurų) dydžio baudą ir atlyginti visus tiesioginius nuostolius, kurių minėta bauda nepadengia.</w:t>
            </w:r>
          </w:p>
        </w:tc>
      </w:tr>
      <w:tr w:rsidR="00402199" w:rsidRPr="00FA2A37" w14:paraId="1E6BA83A" w14:textId="77777777" w:rsidTr="78FB023B">
        <w:trPr>
          <w:trHeight w:val="300"/>
        </w:trPr>
        <w:tc>
          <w:tcPr>
            <w:tcW w:w="3094" w:type="dxa"/>
            <w:gridSpan w:val="2"/>
          </w:tcPr>
          <w:p w14:paraId="6B59AD7B" w14:textId="3DB423A4" w:rsidR="00402199" w:rsidRPr="00FA2A37" w:rsidRDefault="00402199" w:rsidP="00402199">
            <w:pPr>
              <w:rPr>
                <w:b/>
                <w:kern w:val="2"/>
                <w:szCs w:val="24"/>
              </w:rPr>
            </w:pPr>
            <w:r w:rsidRPr="00FA2A37">
              <w:rPr>
                <w:b/>
                <w:szCs w:val="24"/>
              </w:rPr>
              <w:t>9.7. Tiekėjui taikomos netesybos dėl pirkimo dokumentuose nustatytų Kokybinių kriterijų nepasiekimo Sutarties vykdymo metu</w:t>
            </w:r>
          </w:p>
        </w:tc>
        <w:tc>
          <w:tcPr>
            <w:tcW w:w="6824" w:type="dxa"/>
            <w:gridSpan w:val="2"/>
          </w:tcPr>
          <w:p w14:paraId="68AD5A92" w14:textId="77777777" w:rsidR="009A4466" w:rsidRPr="00FA2A37" w:rsidRDefault="009A4466" w:rsidP="009A4466">
            <w:pPr>
              <w:rPr>
                <w:bCs/>
                <w:kern w:val="2"/>
                <w:szCs w:val="24"/>
              </w:rPr>
            </w:pPr>
            <w:r w:rsidRPr="00FA2A37">
              <w:rPr>
                <w:bCs/>
                <w:kern w:val="2"/>
                <w:szCs w:val="24"/>
              </w:rPr>
              <w:t>Netaikoma</w:t>
            </w:r>
          </w:p>
          <w:p w14:paraId="31D0481F" w14:textId="14B11633" w:rsidR="00402199" w:rsidRPr="00FA2A37" w:rsidRDefault="00402199" w:rsidP="00402199">
            <w:pPr>
              <w:rPr>
                <w:color w:val="4472C4"/>
                <w:kern w:val="2"/>
                <w:szCs w:val="24"/>
              </w:rPr>
            </w:pPr>
          </w:p>
        </w:tc>
      </w:tr>
      <w:tr w:rsidR="00402199" w:rsidRPr="00FA2A37" w14:paraId="2E410A63" w14:textId="77777777" w:rsidTr="78FB023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A2A37" w:rsidRDefault="00402199" w:rsidP="00402199">
            <w:pPr>
              <w:rPr>
                <w:b/>
                <w:kern w:val="2"/>
                <w:szCs w:val="24"/>
              </w:rPr>
            </w:pPr>
            <w:r w:rsidRPr="00FA2A37">
              <w:rPr>
                <w:b/>
                <w:kern w:val="2"/>
                <w:szCs w:val="24"/>
              </w:rPr>
              <w:t xml:space="preserve">9.8. Tiekėjui taikomos netesybos dėl Sutarties įvykdymo užtikrinimo </w:t>
            </w:r>
            <w:r w:rsidRPr="00FA2A37">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FA2A37" w:rsidRDefault="00402199" w:rsidP="00402199">
            <w:pPr>
              <w:rPr>
                <w:bCs/>
                <w:kern w:val="2"/>
                <w:szCs w:val="24"/>
              </w:rPr>
            </w:pPr>
            <w:r w:rsidRPr="00FA2A37">
              <w:rPr>
                <w:bCs/>
                <w:kern w:val="2"/>
                <w:szCs w:val="24"/>
              </w:rPr>
              <w:t>Netaikoma</w:t>
            </w:r>
          </w:p>
          <w:p w14:paraId="4D564143" w14:textId="77777777" w:rsidR="00402199" w:rsidRPr="00FA2A37" w:rsidRDefault="00402199" w:rsidP="00402199">
            <w:pPr>
              <w:rPr>
                <w:bCs/>
                <w:kern w:val="2"/>
                <w:szCs w:val="24"/>
              </w:rPr>
            </w:pPr>
          </w:p>
          <w:p w14:paraId="5AD4BC1A" w14:textId="756091BD" w:rsidR="00402199" w:rsidRPr="00FA2A37" w:rsidRDefault="00402199" w:rsidP="00402199">
            <w:pPr>
              <w:rPr>
                <w:color w:val="4472C4"/>
                <w:kern w:val="2"/>
                <w:szCs w:val="24"/>
              </w:rPr>
            </w:pPr>
          </w:p>
        </w:tc>
      </w:tr>
      <w:tr w:rsidR="00402199" w:rsidRPr="00FA2A37" w14:paraId="126A6D36" w14:textId="77777777" w:rsidTr="78FB023B">
        <w:trPr>
          <w:trHeight w:val="300"/>
        </w:trPr>
        <w:tc>
          <w:tcPr>
            <w:tcW w:w="3094" w:type="dxa"/>
            <w:gridSpan w:val="2"/>
          </w:tcPr>
          <w:p w14:paraId="10384E36" w14:textId="4FFA607E" w:rsidR="00402199" w:rsidRPr="00FA2A37" w:rsidRDefault="00402199" w:rsidP="00402199">
            <w:pPr>
              <w:rPr>
                <w:b/>
                <w:bCs/>
                <w:kern w:val="2"/>
                <w:szCs w:val="24"/>
              </w:rPr>
            </w:pPr>
            <w:r w:rsidRPr="00FA2A37">
              <w:rPr>
                <w:b/>
                <w:szCs w:val="24"/>
              </w:rPr>
              <w:lastRenderedPageBreak/>
              <w:t>9.9. Tiekėjui taikoma bauda dėl Pirkėjo simbolių, pavadinimo ir ženklo reklamoje ar rinkodaroje naudojimo reikalavimų nesilaikymo bei draudimo naudotis Pirkėjo sukurtais</w:t>
            </w:r>
            <w:r w:rsidRPr="00FA2A37">
              <w:rPr>
                <w:bCs/>
                <w:szCs w:val="24"/>
              </w:rPr>
              <w:t xml:space="preserve"> </w:t>
            </w:r>
            <w:r w:rsidRPr="00FA2A37">
              <w:rPr>
                <w:b/>
                <w:szCs w:val="24"/>
              </w:rPr>
              <w:t>intelektiniais veiklos rezultatais nesilaikymo</w:t>
            </w:r>
          </w:p>
        </w:tc>
        <w:tc>
          <w:tcPr>
            <w:tcW w:w="6824" w:type="dxa"/>
            <w:gridSpan w:val="2"/>
          </w:tcPr>
          <w:p w14:paraId="5354982A" w14:textId="77777777" w:rsidR="00402199" w:rsidRPr="00FA2A37" w:rsidRDefault="00402199" w:rsidP="00402199">
            <w:pPr>
              <w:rPr>
                <w:bCs/>
                <w:kern w:val="2"/>
                <w:szCs w:val="24"/>
              </w:rPr>
            </w:pPr>
            <w:r w:rsidRPr="00FA2A37">
              <w:rPr>
                <w:bCs/>
                <w:kern w:val="2"/>
                <w:szCs w:val="24"/>
              </w:rPr>
              <w:t>Netaikoma</w:t>
            </w:r>
          </w:p>
          <w:p w14:paraId="6F5E6DA7" w14:textId="77777777" w:rsidR="00402199" w:rsidRPr="00FA2A37" w:rsidRDefault="00402199" w:rsidP="00402199">
            <w:pPr>
              <w:rPr>
                <w:bCs/>
                <w:kern w:val="2"/>
                <w:szCs w:val="24"/>
              </w:rPr>
            </w:pPr>
          </w:p>
          <w:p w14:paraId="39D0982B" w14:textId="77777777" w:rsidR="00402199" w:rsidRPr="00FA2A37" w:rsidRDefault="00402199" w:rsidP="003861AE">
            <w:pPr>
              <w:rPr>
                <w:color w:val="4472C4"/>
                <w:kern w:val="2"/>
                <w:szCs w:val="24"/>
              </w:rPr>
            </w:pPr>
          </w:p>
        </w:tc>
      </w:tr>
      <w:tr w:rsidR="00402199" w:rsidRPr="00FA2A37" w14:paraId="77AEF0AE" w14:textId="77777777" w:rsidTr="78FB023B">
        <w:trPr>
          <w:trHeight w:val="300"/>
        </w:trPr>
        <w:tc>
          <w:tcPr>
            <w:tcW w:w="3094" w:type="dxa"/>
            <w:gridSpan w:val="2"/>
          </w:tcPr>
          <w:p w14:paraId="17EC5DF4" w14:textId="49390910" w:rsidR="00402199" w:rsidRPr="00FA2A37" w:rsidRDefault="00402199" w:rsidP="00402199">
            <w:pPr>
              <w:rPr>
                <w:b/>
                <w:kern w:val="2"/>
                <w:szCs w:val="24"/>
                <w:lang w:val="en-US"/>
              </w:rPr>
            </w:pPr>
            <w:r w:rsidRPr="00FA2A37">
              <w:rPr>
                <w:b/>
                <w:kern w:val="2"/>
                <w:szCs w:val="24"/>
                <w:lang w:val="en-US"/>
              </w:rPr>
              <w:t xml:space="preserve">9.10. </w:t>
            </w:r>
            <w:r w:rsidRPr="00FA2A37">
              <w:rPr>
                <w:b/>
                <w:kern w:val="2"/>
                <w:szCs w:val="24"/>
              </w:rPr>
              <w:t>Kitos netesybos</w:t>
            </w:r>
          </w:p>
        </w:tc>
        <w:tc>
          <w:tcPr>
            <w:tcW w:w="6824" w:type="dxa"/>
            <w:gridSpan w:val="2"/>
          </w:tcPr>
          <w:p w14:paraId="61DD08FE" w14:textId="4A594463" w:rsidR="00402199" w:rsidRPr="006C5EB1" w:rsidRDefault="006C5EB1" w:rsidP="006C5EB1">
            <w:pPr>
              <w:rPr>
                <w:bCs/>
                <w:kern w:val="2"/>
                <w:szCs w:val="24"/>
              </w:rPr>
            </w:pPr>
            <w:r w:rsidRPr="00FA2A37">
              <w:rPr>
                <w:bCs/>
                <w:kern w:val="2"/>
                <w:szCs w:val="24"/>
              </w:rPr>
              <w:t>Netaikoma</w:t>
            </w:r>
          </w:p>
        </w:tc>
      </w:tr>
      <w:tr w:rsidR="00027B83" w:rsidRPr="00FA2A37" w14:paraId="7412B22E" w14:textId="77777777" w:rsidTr="78FB023B">
        <w:trPr>
          <w:trHeight w:val="300"/>
        </w:trPr>
        <w:tc>
          <w:tcPr>
            <w:tcW w:w="9918" w:type="dxa"/>
            <w:gridSpan w:val="4"/>
          </w:tcPr>
          <w:p w14:paraId="0D543F72" w14:textId="77777777" w:rsidR="00027B83" w:rsidRPr="00FA2A37" w:rsidRDefault="000B0897">
            <w:pPr>
              <w:jc w:val="center"/>
              <w:rPr>
                <w:color w:val="4472C4"/>
                <w:kern w:val="2"/>
                <w:szCs w:val="24"/>
              </w:rPr>
            </w:pPr>
            <w:r w:rsidRPr="00FA2A37">
              <w:rPr>
                <w:b/>
                <w:kern w:val="2"/>
                <w:szCs w:val="24"/>
              </w:rPr>
              <w:t>10. ESMINĖS SUTARTIES SĄLYGOS</w:t>
            </w:r>
          </w:p>
        </w:tc>
      </w:tr>
      <w:tr w:rsidR="00402199" w:rsidRPr="00FA2A37" w14:paraId="4A74E676" w14:textId="77777777" w:rsidTr="78FB023B">
        <w:trPr>
          <w:trHeight w:val="300"/>
        </w:trPr>
        <w:tc>
          <w:tcPr>
            <w:tcW w:w="3094" w:type="dxa"/>
            <w:gridSpan w:val="2"/>
          </w:tcPr>
          <w:p w14:paraId="0C4A90A4" w14:textId="48800356" w:rsidR="00402199" w:rsidRPr="00FA2A37" w:rsidRDefault="00402199" w:rsidP="00402199">
            <w:pPr>
              <w:rPr>
                <w:b/>
                <w:kern w:val="2"/>
                <w:szCs w:val="24"/>
                <w:lang w:val="en-US"/>
              </w:rPr>
            </w:pPr>
            <w:r w:rsidRPr="00FA2A37">
              <w:rPr>
                <w:b/>
                <w:kern w:val="2"/>
                <w:szCs w:val="24"/>
                <w:lang w:val="en-US"/>
              </w:rPr>
              <w:t xml:space="preserve">10.1. </w:t>
            </w:r>
            <w:r w:rsidRPr="00FA2A37">
              <w:rPr>
                <w:b/>
                <w:kern w:val="2"/>
                <w:szCs w:val="24"/>
              </w:rPr>
              <w:t>Esminės Sutarties sąlygos</w:t>
            </w:r>
          </w:p>
        </w:tc>
        <w:tc>
          <w:tcPr>
            <w:tcW w:w="6824" w:type="dxa"/>
            <w:gridSpan w:val="2"/>
          </w:tcPr>
          <w:p w14:paraId="11B22D4D" w14:textId="77777777" w:rsidR="00E82C27" w:rsidRPr="00EE5790" w:rsidRDefault="00E82C27" w:rsidP="00E82C27">
            <w:pPr>
              <w:pStyle w:val="ListParagraph"/>
              <w:numPr>
                <w:ilvl w:val="2"/>
                <w:numId w:val="4"/>
              </w:numPr>
              <w:tabs>
                <w:tab w:val="left" w:pos="762"/>
              </w:tabs>
              <w:rPr>
                <w:rFonts w:ascii="Times New Roman" w:hAnsi="Times New Roman" w:cs="Times New Roman"/>
                <w:kern w:val="2"/>
                <w:sz w:val="24"/>
                <w:szCs w:val="24"/>
              </w:rPr>
            </w:pPr>
            <w:r w:rsidRPr="00EE5790">
              <w:rPr>
                <w:rFonts w:ascii="Times New Roman" w:hAnsi="Times New Roman" w:cs="Times New Roman"/>
                <w:kern w:val="2"/>
                <w:sz w:val="24"/>
                <w:szCs w:val="24"/>
              </w:rPr>
              <w:t>Paslaugų atitikimas Techninės specifikacijos reikalavimams;</w:t>
            </w:r>
          </w:p>
          <w:p w14:paraId="1AD3CD3A" w14:textId="7241C88B" w:rsidR="00402199" w:rsidRPr="00E82C27" w:rsidRDefault="00E82C27" w:rsidP="00E82C27">
            <w:pPr>
              <w:pStyle w:val="ListParagraph"/>
              <w:numPr>
                <w:ilvl w:val="2"/>
                <w:numId w:val="4"/>
              </w:numPr>
              <w:tabs>
                <w:tab w:val="left" w:pos="765"/>
              </w:tabs>
              <w:ind w:left="57" w:hanging="3"/>
              <w:rPr>
                <w:rFonts w:ascii="Times New Roman" w:hAnsi="Times New Roman" w:cs="Times New Roman"/>
                <w:kern w:val="2"/>
                <w:sz w:val="24"/>
                <w:szCs w:val="24"/>
              </w:rPr>
            </w:pPr>
            <w:r w:rsidRPr="00EE5790">
              <w:rPr>
                <w:rFonts w:ascii="Times New Roman" w:hAnsi="Times New Roman" w:cs="Times New Roman"/>
                <w:kern w:val="2"/>
                <w:sz w:val="24"/>
                <w:szCs w:val="24"/>
              </w:rPr>
              <w:t>Paslaugų teikimas Techninėje specifikacijoje nustatytais terminais</w:t>
            </w:r>
            <w:r>
              <w:rPr>
                <w:rFonts w:ascii="Times New Roman" w:hAnsi="Times New Roman" w:cs="Times New Roman"/>
                <w:kern w:val="2"/>
                <w:sz w:val="24"/>
                <w:szCs w:val="24"/>
              </w:rPr>
              <w:t>.</w:t>
            </w:r>
          </w:p>
        </w:tc>
      </w:tr>
      <w:tr w:rsidR="00FA64AF" w:rsidRPr="00FA2A37" w14:paraId="68A8F8F5" w14:textId="77777777" w:rsidTr="78FB023B">
        <w:trPr>
          <w:trHeight w:val="300"/>
        </w:trPr>
        <w:tc>
          <w:tcPr>
            <w:tcW w:w="3094" w:type="dxa"/>
            <w:gridSpan w:val="2"/>
          </w:tcPr>
          <w:p w14:paraId="458F7686" w14:textId="28A3D4D6" w:rsidR="00FA64AF" w:rsidRPr="00FA2A37" w:rsidRDefault="00FA64AF" w:rsidP="00FA64AF">
            <w:pPr>
              <w:rPr>
                <w:b/>
                <w:kern w:val="2"/>
                <w:szCs w:val="24"/>
              </w:rPr>
            </w:pPr>
            <w:r w:rsidRPr="00FA2A37">
              <w:rPr>
                <w:b/>
                <w:bCs/>
                <w:szCs w:val="24"/>
              </w:rPr>
              <w:t>10.2. Dideli arba nuolatiniai esminės Sutarties sąlygos vykdymo trūkumai</w:t>
            </w:r>
          </w:p>
        </w:tc>
        <w:tc>
          <w:tcPr>
            <w:tcW w:w="6824" w:type="dxa"/>
            <w:gridSpan w:val="2"/>
          </w:tcPr>
          <w:p w14:paraId="75B7E774" w14:textId="77777777" w:rsidR="00FA64AF" w:rsidRPr="00FB0549" w:rsidRDefault="00FA64AF" w:rsidP="00FA64AF">
            <w:pPr>
              <w:jc w:val="both"/>
            </w:pPr>
            <w:r w:rsidRPr="00FB0549">
              <w:t>10.2.</w:t>
            </w:r>
            <w:r>
              <w:t>1</w:t>
            </w:r>
            <w:r w:rsidRPr="00FB0549">
              <w:t xml:space="preserve">. </w:t>
            </w:r>
            <w:r>
              <w:t>P</w:t>
            </w:r>
            <w:r w:rsidRPr="00FB0549">
              <w:t xml:space="preserve">aslaugos neatitinkančios </w:t>
            </w:r>
            <w:r>
              <w:t>T</w:t>
            </w:r>
            <w:r w:rsidRPr="00FB0549">
              <w:t xml:space="preserve">echninės specifikacijos reikalavimų; </w:t>
            </w:r>
          </w:p>
          <w:p w14:paraId="2B3737C4" w14:textId="77777777" w:rsidR="00FA64AF" w:rsidRPr="00FB0549" w:rsidRDefault="00FA64AF" w:rsidP="00FA64AF">
            <w:pPr>
              <w:jc w:val="both"/>
              <w:rPr>
                <w:kern w:val="2"/>
                <w:szCs w:val="24"/>
              </w:rPr>
            </w:pPr>
            <w:r w:rsidRPr="00FB0549">
              <w:t>10.2.</w:t>
            </w:r>
            <w:r>
              <w:t>2</w:t>
            </w:r>
            <w:r w:rsidRPr="00FB0549">
              <w:t xml:space="preserve">. </w:t>
            </w:r>
            <w:r w:rsidRPr="00FB0549">
              <w:rPr>
                <w:kern w:val="2"/>
                <w:szCs w:val="24"/>
              </w:rPr>
              <w:t xml:space="preserve">Dokumentų, pagrindžiančių </w:t>
            </w:r>
            <w:r>
              <w:rPr>
                <w:kern w:val="2"/>
                <w:szCs w:val="24"/>
              </w:rPr>
              <w:t>T</w:t>
            </w:r>
            <w:r w:rsidRPr="00FB0549">
              <w:rPr>
                <w:kern w:val="2"/>
                <w:szCs w:val="24"/>
              </w:rPr>
              <w:t>eikėjo patirtas faktines išlaidas, suklastojimas ar kitos melagingos informacijos pateikimas laikomas esminiu Sutarties pažeidimu.</w:t>
            </w:r>
          </w:p>
          <w:p w14:paraId="2BC2BBBD" w14:textId="4B8EAB7D" w:rsidR="00FA64AF" w:rsidRPr="00010CB9" w:rsidRDefault="00FA64AF" w:rsidP="00010CB9">
            <w:pPr>
              <w:jc w:val="both"/>
              <w:rPr>
                <w:szCs w:val="24"/>
              </w:rPr>
            </w:pPr>
            <w:r w:rsidRPr="00FB0549">
              <w:rPr>
                <w:kern w:val="2"/>
                <w:szCs w:val="24"/>
              </w:rPr>
              <w:t>10.2.</w:t>
            </w:r>
            <w:r>
              <w:rPr>
                <w:kern w:val="2"/>
                <w:szCs w:val="24"/>
              </w:rPr>
              <w:t>3</w:t>
            </w:r>
            <w:r w:rsidRPr="00FB0549">
              <w:rPr>
                <w:kern w:val="2"/>
                <w:szCs w:val="24"/>
              </w:rPr>
              <w:t>.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FA64AF" w:rsidRPr="00FA2A37" w14:paraId="5D5614C8" w14:textId="77777777" w:rsidTr="78FB023B">
        <w:trPr>
          <w:trHeight w:val="300"/>
        </w:trPr>
        <w:tc>
          <w:tcPr>
            <w:tcW w:w="9918" w:type="dxa"/>
            <w:gridSpan w:val="4"/>
          </w:tcPr>
          <w:p w14:paraId="01BA2625" w14:textId="77777777" w:rsidR="00FA64AF" w:rsidRPr="00FA2A37" w:rsidRDefault="00FA64AF" w:rsidP="00FA64AF">
            <w:pPr>
              <w:jc w:val="center"/>
              <w:rPr>
                <w:b/>
                <w:kern w:val="2"/>
                <w:szCs w:val="24"/>
              </w:rPr>
            </w:pPr>
            <w:r w:rsidRPr="00FA2A37">
              <w:rPr>
                <w:b/>
                <w:kern w:val="2"/>
                <w:szCs w:val="24"/>
              </w:rPr>
              <w:t>11. SUTARTIES GALIOJIMAS IR KEITIMAS</w:t>
            </w:r>
          </w:p>
        </w:tc>
      </w:tr>
      <w:tr w:rsidR="00FA64AF" w:rsidRPr="00FA2A37" w14:paraId="01B4A21F" w14:textId="77777777" w:rsidTr="78FB023B">
        <w:trPr>
          <w:trHeight w:val="300"/>
        </w:trPr>
        <w:tc>
          <w:tcPr>
            <w:tcW w:w="3094" w:type="dxa"/>
            <w:gridSpan w:val="2"/>
          </w:tcPr>
          <w:p w14:paraId="4A683777" w14:textId="77777777" w:rsidR="00FA64AF" w:rsidRPr="00FA2A37" w:rsidRDefault="00FA64AF" w:rsidP="00FA64AF">
            <w:pPr>
              <w:rPr>
                <w:b/>
                <w:kern w:val="2"/>
                <w:szCs w:val="24"/>
              </w:rPr>
            </w:pPr>
            <w:r w:rsidRPr="00FA2A37">
              <w:rPr>
                <w:b/>
                <w:szCs w:val="24"/>
              </w:rPr>
              <w:t>11.1. Sutarties sudarymas ir įsigaliojimas</w:t>
            </w:r>
          </w:p>
        </w:tc>
        <w:tc>
          <w:tcPr>
            <w:tcW w:w="6824" w:type="dxa"/>
            <w:gridSpan w:val="2"/>
          </w:tcPr>
          <w:p w14:paraId="6A6371C6" w14:textId="486D4048" w:rsidR="00FA64AF" w:rsidRPr="00C17AB1" w:rsidRDefault="00FA64AF" w:rsidP="00A73A62">
            <w:pPr>
              <w:jc w:val="both"/>
              <w:rPr>
                <w:b/>
                <w:bCs/>
                <w:kern w:val="2"/>
                <w:szCs w:val="24"/>
              </w:rPr>
            </w:pPr>
            <w:r w:rsidRPr="00FA2A37">
              <w:rPr>
                <w:kern w:val="2"/>
                <w:szCs w:val="24"/>
              </w:rPr>
              <w:t>Ši Sutartis laikoma sudaryta ir įsigalioja nuo Sutarties pasirašymo dienos (antrosios Šalies pasirašymo dieną)</w:t>
            </w:r>
            <w:r w:rsidR="00686C05">
              <w:rPr>
                <w:kern w:val="2"/>
                <w:szCs w:val="24"/>
              </w:rPr>
              <w:t xml:space="preserve"> ir </w:t>
            </w:r>
            <w:r w:rsidR="00686C05" w:rsidRPr="00C17AB1">
              <w:rPr>
                <w:b/>
                <w:bCs/>
                <w:kern w:val="2"/>
                <w:szCs w:val="24"/>
              </w:rPr>
              <w:t>Duomenų tvarkymo sutarties pasirašymo</w:t>
            </w:r>
            <w:r w:rsidRPr="00C17AB1">
              <w:rPr>
                <w:b/>
                <w:bCs/>
                <w:kern w:val="2"/>
                <w:szCs w:val="24"/>
              </w:rPr>
              <w:t>.</w:t>
            </w:r>
          </w:p>
          <w:p w14:paraId="0C468A8F" w14:textId="77777777" w:rsidR="008D35D3" w:rsidRPr="00FA2A37" w:rsidRDefault="008D35D3" w:rsidP="00A73A62">
            <w:pPr>
              <w:jc w:val="both"/>
              <w:rPr>
                <w:kern w:val="2"/>
                <w:szCs w:val="24"/>
              </w:rPr>
            </w:pPr>
          </w:p>
          <w:p w14:paraId="7396F7FD" w14:textId="61B74F82" w:rsidR="00FA64AF" w:rsidRPr="00FA2A37" w:rsidRDefault="00FA64AF" w:rsidP="00A73A62">
            <w:pPr>
              <w:jc w:val="both"/>
              <w:rPr>
                <w:color w:val="4472C4"/>
                <w:kern w:val="2"/>
                <w:szCs w:val="24"/>
              </w:rPr>
            </w:pPr>
            <w:r w:rsidRPr="00FA2A37">
              <w:rPr>
                <w:color w:val="000000"/>
                <w:kern w:val="2"/>
                <w:szCs w:val="24"/>
              </w:rPr>
              <w:t xml:space="preserve">Sutartis galioja iki visiško prievolių įvykdymo (kol bus išnaudota Pradinės Sutarties vertė, bet jos terminas negali būti ilgesnis kaip </w:t>
            </w:r>
            <w:r w:rsidR="00B8570D">
              <w:rPr>
                <w:color w:val="000000"/>
                <w:kern w:val="2"/>
                <w:szCs w:val="24"/>
              </w:rPr>
              <w:t>3</w:t>
            </w:r>
            <w:r w:rsidR="00010CB9">
              <w:rPr>
                <w:color w:val="000000"/>
                <w:kern w:val="2"/>
                <w:szCs w:val="24"/>
              </w:rPr>
              <w:t>6</w:t>
            </w:r>
            <w:r w:rsidR="00B8570D">
              <w:rPr>
                <w:color w:val="000000"/>
                <w:kern w:val="2"/>
                <w:szCs w:val="24"/>
              </w:rPr>
              <w:t xml:space="preserve"> mėn. </w:t>
            </w:r>
          </w:p>
        </w:tc>
      </w:tr>
      <w:tr w:rsidR="00FA64AF" w:rsidRPr="00FA2A37" w14:paraId="0D3292E1" w14:textId="77777777" w:rsidTr="78FB023B">
        <w:trPr>
          <w:trHeight w:val="300"/>
        </w:trPr>
        <w:tc>
          <w:tcPr>
            <w:tcW w:w="3094" w:type="dxa"/>
            <w:gridSpan w:val="2"/>
          </w:tcPr>
          <w:p w14:paraId="09BC2075" w14:textId="316E2550" w:rsidR="00FA64AF" w:rsidRPr="00FA2A37" w:rsidRDefault="00FA64AF" w:rsidP="00FA64AF">
            <w:pPr>
              <w:rPr>
                <w:b/>
                <w:kern w:val="2"/>
                <w:szCs w:val="24"/>
              </w:rPr>
            </w:pPr>
            <w:r w:rsidRPr="00FA2A37">
              <w:rPr>
                <w:b/>
                <w:kern w:val="2"/>
                <w:szCs w:val="24"/>
              </w:rPr>
              <w:t>11.2. Sutarties galiojimo termino pratęsimas</w:t>
            </w:r>
          </w:p>
        </w:tc>
        <w:tc>
          <w:tcPr>
            <w:tcW w:w="6824" w:type="dxa"/>
            <w:gridSpan w:val="2"/>
          </w:tcPr>
          <w:p w14:paraId="7197E005" w14:textId="77777777" w:rsidR="00FA64AF" w:rsidRPr="00FA2A37" w:rsidRDefault="00FA64AF" w:rsidP="00FA64AF">
            <w:pPr>
              <w:rPr>
                <w:kern w:val="2"/>
                <w:szCs w:val="24"/>
              </w:rPr>
            </w:pPr>
            <w:r w:rsidRPr="00FA2A37">
              <w:rPr>
                <w:kern w:val="2"/>
                <w:szCs w:val="24"/>
              </w:rPr>
              <w:t>Netaikoma</w:t>
            </w:r>
          </w:p>
          <w:p w14:paraId="782060E8" w14:textId="339EB6AE" w:rsidR="00FA64AF" w:rsidRPr="00FA2A37" w:rsidRDefault="00FA64AF" w:rsidP="00FA64AF">
            <w:pPr>
              <w:rPr>
                <w:kern w:val="2"/>
                <w:szCs w:val="24"/>
              </w:rPr>
            </w:pPr>
          </w:p>
        </w:tc>
      </w:tr>
      <w:tr w:rsidR="00FA64AF" w:rsidRPr="00FA2A37" w14:paraId="7FE809EC" w14:textId="77777777" w:rsidTr="78FB023B">
        <w:trPr>
          <w:trHeight w:val="300"/>
        </w:trPr>
        <w:tc>
          <w:tcPr>
            <w:tcW w:w="9918" w:type="dxa"/>
            <w:gridSpan w:val="4"/>
          </w:tcPr>
          <w:p w14:paraId="6839791C" w14:textId="77777777" w:rsidR="00FA64AF" w:rsidRPr="00FA2A37" w:rsidRDefault="00FA64AF" w:rsidP="00FA64AF">
            <w:pPr>
              <w:jc w:val="center"/>
              <w:rPr>
                <w:b/>
                <w:kern w:val="2"/>
                <w:szCs w:val="24"/>
              </w:rPr>
            </w:pPr>
            <w:r w:rsidRPr="00FA2A37">
              <w:rPr>
                <w:b/>
                <w:kern w:val="2"/>
                <w:szCs w:val="24"/>
              </w:rPr>
              <w:t>12. SUTARTIES NUTRAUKIMAS</w:t>
            </w:r>
          </w:p>
        </w:tc>
      </w:tr>
      <w:tr w:rsidR="00FA64AF" w:rsidRPr="00FA2A37" w14:paraId="519D54A3" w14:textId="77777777" w:rsidTr="78FB023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A64AF" w:rsidRPr="00FA2A37" w:rsidRDefault="00FA64AF" w:rsidP="00FA64AF">
            <w:pPr>
              <w:rPr>
                <w:b/>
                <w:kern w:val="2"/>
                <w:szCs w:val="24"/>
              </w:rPr>
            </w:pPr>
            <w:r w:rsidRPr="00FA2A37">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419FA946" w:rsidR="00FA64AF" w:rsidRPr="001872E1" w:rsidRDefault="00FA64AF" w:rsidP="00A73A62">
            <w:pPr>
              <w:jc w:val="both"/>
              <w:rPr>
                <w:kern w:val="2"/>
                <w:szCs w:val="24"/>
              </w:rPr>
            </w:pPr>
            <w:r w:rsidRPr="00FA2A37">
              <w:rPr>
                <w:kern w:val="2"/>
                <w:szCs w:val="24"/>
              </w:rPr>
              <w:t>Sutartis gali būti nutraukiama rašytiniu Šalių susitarimu arba vienašališkai, Bendrosiose  ir Specialiosiose sąlygose nurodytais atvejais ir nustatyta tvarka.</w:t>
            </w:r>
          </w:p>
        </w:tc>
      </w:tr>
      <w:tr w:rsidR="00FA64AF" w:rsidRPr="00FA2A37" w14:paraId="57B2F7FC" w14:textId="77777777" w:rsidTr="78FB023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FA64AF" w:rsidRPr="00FA2A37" w:rsidRDefault="00FA64AF" w:rsidP="00FA64AF">
            <w:pPr>
              <w:rPr>
                <w:b/>
                <w:kern w:val="2"/>
                <w:szCs w:val="24"/>
              </w:rPr>
            </w:pPr>
            <w:r w:rsidRPr="00FA2A37">
              <w:rPr>
                <w:b/>
                <w:kern w:val="2"/>
                <w:szCs w:val="24"/>
              </w:rPr>
              <w:t xml:space="preserve">12.2. Esminiai Sutarties </w:t>
            </w:r>
            <w:r w:rsidRPr="00FA2A37">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FA64AF" w:rsidRPr="006F1D11" w:rsidRDefault="00FA64AF" w:rsidP="00A73A62">
            <w:pPr>
              <w:jc w:val="both"/>
              <w:rPr>
                <w:kern w:val="2"/>
                <w:szCs w:val="24"/>
              </w:rPr>
            </w:pPr>
            <w:r w:rsidRPr="006F1D11">
              <w:rPr>
                <w:kern w:val="2"/>
                <w:szCs w:val="24"/>
              </w:rPr>
              <w:t>12.2.1. jeigu Tiekėjas nevykdo prisiimtų įsipareigojimų už Sutartyje nustatytą Sutarties kainą / įkainius;</w:t>
            </w:r>
          </w:p>
          <w:p w14:paraId="139308FC" w14:textId="4CB8FDBA" w:rsidR="00FA64AF" w:rsidRPr="006F1D11" w:rsidRDefault="00FA64AF" w:rsidP="002E73C4">
            <w:pPr>
              <w:spacing w:line="257" w:lineRule="auto"/>
              <w:jc w:val="both"/>
              <w:rPr>
                <w:rFonts w:eastAsia="Arial"/>
                <w:kern w:val="2"/>
                <w:szCs w:val="24"/>
                <w:lang w:val="lt"/>
              </w:rPr>
            </w:pPr>
            <w:r w:rsidRPr="006F1D11">
              <w:rPr>
                <w:rFonts w:eastAsia="Arial"/>
                <w:kern w:val="2"/>
                <w:szCs w:val="24"/>
                <w:lang w:val="lt"/>
              </w:rPr>
              <w:t>12.2.</w:t>
            </w:r>
            <w:r w:rsidR="006F1D11" w:rsidRPr="006F1D11">
              <w:rPr>
                <w:rFonts w:eastAsia="Arial"/>
                <w:kern w:val="2"/>
                <w:szCs w:val="24"/>
                <w:lang w:val="lt"/>
              </w:rPr>
              <w:t>2</w:t>
            </w:r>
            <w:r w:rsidRPr="006F1D11">
              <w:rPr>
                <w:rFonts w:eastAsia="Arial"/>
                <w:kern w:val="2"/>
                <w:szCs w:val="24"/>
                <w:lang w:val="lt"/>
              </w:rPr>
              <w:t xml:space="preserve">. </w:t>
            </w:r>
            <w:r w:rsidR="008A7C41">
              <w:rPr>
                <w:rFonts w:eastAsia="Arial"/>
                <w:kern w:val="2"/>
                <w:szCs w:val="24"/>
                <w:lang w:val="lt"/>
              </w:rPr>
              <w:t>T</w:t>
            </w:r>
            <w:r w:rsidRPr="006F1D11">
              <w:rPr>
                <w:rFonts w:eastAsia="Arial"/>
                <w:kern w:val="2"/>
                <w:szCs w:val="24"/>
                <w:lang w:val="lt"/>
              </w:rPr>
              <w: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A848C8A" w:rsidR="00FA64AF" w:rsidRPr="006F1D11" w:rsidRDefault="00FA64AF" w:rsidP="002E73C4">
            <w:pPr>
              <w:tabs>
                <w:tab w:val="left" w:pos="567"/>
                <w:tab w:val="left" w:pos="851"/>
                <w:tab w:val="left" w:pos="992"/>
                <w:tab w:val="left" w:pos="1134"/>
              </w:tabs>
              <w:spacing w:line="257" w:lineRule="auto"/>
              <w:jc w:val="both"/>
              <w:rPr>
                <w:rFonts w:eastAsia="Arial"/>
                <w:kern w:val="2"/>
                <w:szCs w:val="24"/>
                <w:lang w:val="lt"/>
              </w:rPr>
            </w:pPr>
            <w:r w:rsidRPr="006F1D11">
              <w:rPr>
                <w:rFonts w:eastAsia="Arial"/>
                <w:kern w:val="2"/>
                <w:szCs w:val="24"/>
                <w:lang w:val="lt"/>
              </w:rPr>
              <w:t>12.2.</w:t>
            </w:r>
            <w:r w:rsidR="007146B1">
              <w:rPr>
                <w:rFonts w:eastAsia="Arial"/>
                <w:kern w:val="2"/>
                <w:szCs w:val="24"/>
                <w:lang w:val="lt"/>
              </w:rPr>
              <w:t>3</w:t>
            </w:r>
            <w:r w:rsidRPr="006F1D11">
              <w:rPr>
                <w:rFonts w:eastAsia="Arial"/>
                <w:kern w:val="2"/>
                <w:szCs w:val="24"/>
                <w:lang w:val="lt"/>
              </w:rPr>
              <w:t>. Tiekėjas pažeidžia šios Sutarties nuostatas, reglamentuojančias konkurenciją, intelektinės nuosavybės ar konfidencialios informacijos valdymą;</w:t>
            </w:r>
          </w:p>
          <w:p w14:paraId="614E8DD8" w14:textId="0660E266" w:rsidR="00FA64AF" w:rsidRPr="006F1D11" w:rsidRDefault="00FA64AF" w:rsidP="00A73A62">
            <w:pPr>
              <w:spacing w:line="257" w:lineRule="auto"/>
              <w:jc w:val="both"/>
              <w:rPr>
                <w:kern w:val="2"/>
                <w:szCs w:val="24"/>
                <w:shd w:val="clear" w:color="auto" w:fill="FFFFFF"/>
              </w:rPr>
            </w:pPr>
            <w:r w:rsidRPr="006F1D11">
              <w:rPr>
                <w:rFonts w:eastAsia="Arial"/>
                <w:kern w:val="2"/>
                <w:szCs w:val="24"/>
                <w:lang w:val="lt"/>
              </w:rPr>
              <w:lastRenderedPageBreak/>
              <w:t>12.2.</w:t>
            </w:r>
            <w:r w:rsidR="007146B1">
              <w:rPr>
                <w:rFonts w:eastAsia="Arial"/>
                <w:kern w:val="2"/>
                <w:szCs w:val="24"/>
                <w:lang w:val="lt"/>
              </w:rPr>
              <w:t>4</w:t>
            </w:r>
            <w:r w:rsidRPr="006F1D11">
              <w:rPr>
                <w:rFonts w:eastAsia="Arial"/>
                <w:kern w:val="2"/>
                <w:szCs w:val="24"/>
                <w:lang w:val="lt"/>
              </w:rPr>
              <w:t>.</w:t>
            </w:r>
            <w:r w:rsidRPr="006F1D11">
              <w:rPr>
                <w:kern w:val="2"/>
                <w:szCs w:val="24"/>
                <w:shd w:val="clear" w:color="auto" w:fill="FFFFFF"/>
              </w:rPr>
              <w:t xml:space="preserve"> Tiekėjas ir (ar) jungtinės veiklos parneris (jei taikoma), ir (ar) subtiekėjas (jei taikoma) </w:t>
            </w:r>
            <w:r w:rsidRPr="006F1D11">
              <w:rPr>
                <w:szCs w:val="24"/>
                <w:shd w:val="clear" w:color="auto" w:fill="FFFFFF"/>
              </w:rPr>
              <w:t>p</w:t>
            </w:r>
            <w:r w:rsidRPr="006F1D11">
              <w:rPr>
                <w:kern w:val="2"/>
                <w:szCs w:val="24"/>
                <w:shd w:val="clear" w:color="auto" w:fill="FFFFFF"/>
              </w:rPr>
              <w:t>aslaugų</w:t>
            </w:r>
            <w:r w:rsidRPr="006F1D11">
              <w:rPr>
                <w:szCs w:val="24"/>
              </w:rPr>
              <w:t>, kurioms Sutartyje nustatyti aplinkos apsaugos vadybos sistemos reikalavimai,</w:t>
            </w:r>
            <w:r w:rsidRPr="006F1D11">
              <w:rPr>
                <w:kern w:val="2"/>
                <w:szCs w:val="24"/>
                <w:shd w:val="clear" w:color="auto" w:fill="FFFFFF"/>
              </w:rPr>
              <w:t xml:space="preserve"> teikimo metu</w:t>
            </w:r>
            <w:r w:rsidRPr="006F1D11">
              <w:rPr>
                <w:szCs w:val="24"/>
              </w:rPr>
              <w:t xml:space="preserve">, </w:t>
            </w:r>
            <w:r w:rsidRPr="006F1D11">
              <w:rPr>
                <w:kern w:val="2"/>
                <w:szCs w:val="24"/>
                <w:shd w:val="clear" w:color="auto" w:fill="FFFFFF"/>
              </w:rPr>
              <w:t>neturi galiojančio aplinkos apsaugos vadybos sistemos sertifikato, ir (ar) nepateikia sertifikato pratęsimo (neįsigyja naujo);</w:t>
            </w:r>
          </w:p>
          <w:p w14:paraId="0B019B64" w14:textId="4234D5DD" w:rsidR="00FA64AF" w:rsidRPr="00FA2A37" w:rsidRDefault="00FA64AF" w:rsidP="00A73A62">
            <w:pPr>
              <w:spacing w:line="257" w:lineRule="auto"/>
              <w:jc w:val="both"/>
              <w:rPr>
                <w:rFonts w:eastAsia="Arial"/>
                <w:color w:val="FF0000"/>
                <w:kern w:val="2"/>
                <w:szCs w:val="24"/>
              </w:rPr>
            </w:pPr>
            <w:r w:rsidRPr="006F1D11">
              <w:rPr>
                <w:rFonts w:eastAsia="Arial"/>
                <w:kern w:val="2"/>
                <w:szCs w:val="24"/>
                <w:lang w:val="lt"/>
              </w:rPr>
              <w:t>12.2.</w:t>
            </w:r>
            <w:r w:rsidR="007146B1">
              <w:rPr>
                <w:rFonts w:eastAsia="Arial"/>
                <w:kern w:val="2"/>
                <w:szCs w:val="24"/>
                <w:lang w:val="lt"/>
              </w:rPr>
              <w:t>5</w:t>
            </w:r>
            <w:r w:rsidRPr="006F1D11">
              <w:rPr>
                <w:rFonts w:eastAsia="Arial"/>
                <w:kern w:val="2"/>
                <w:szCs w:val="24"/>
                <w:lang w:val="lt"/>
              </w:rPr>
              <w:t>. Tiekėjas 2 (du) kartus pažeidžia esminę Sutarties sąlygą.</w:t>
            </w:r>
          </w:p>
        </w:tc>
      </w:tr>
      <w:tr w:rsidR="00FA64AF" w:rsidRPr="00FA2A37" w14:paraId="46270E91" w14:textId="77777777" w:rsidTr="78FB023B">
        <w:trPr>
          <w:trHeight w:val="300"/>
        </w:trPr>
        <w:tc>
          <w:tcPr>
            <w:tcW w:w="9918" w:type="dxa"/>
            <w:gridSpan w:val="4"/>
          </w:tcPr>
          <w:p w14:paraId="07E06248" w14:textId="3D146E92" w:rsidR="00FA64AF" w:rsidRPr="00FA2A37" w:rsidRDefault="00FA64AF" w:rsidP="00FA64AF">
            <w:pPr>
              <w:jc w:val="center"/>
              <w:rPr>
                <w:kern w:val="2"/>
                <w:szCs w:val="24"/>
              </w:rPr>
            </w:pPr>
            <w:r w:rsidRPr="00FA2A37">
              <w:rPr>
                <w:b/>
                <w:kern w:val="2"/>
                <w:szCs w:val="24"/>
              </w:rPr>
              <w:lastRenderedPageBreak/>
              <w:t xml:space="preserve">13. APLINKOS APSAUGOS IR SOCIALINIAI KRITERIJAI </w:t>
            </w:r>
          </w:p>
        </w:tc>
      </w:tr>
      <w:tr w:rsidR="00FA64AF" w:rsidRPr="00FA2A37" w14:paraId="18AE2F61" w14:textId="77777777" w:rsidTr="78FB023B">
        <w:trPr>
          <w:trHeight w:val="300"/>
        </w:trPr>
        <w:tc>
          <w:tcPr>
            <w:tcW w:w="3058" w:type="dxa"/>
          </w:tcPr>
          <w:p w14:paraId="6366A32C" w14:textId="77777777" w:rsidR="00FA64AF" w:rsidRPr="00FA2A37" w:rsidRDefault="00FA64AF" w:rsidP="00FA64AF">
            <w:pPr>
              <w:rPr>
                <w:b/>
                <w:kern w:val="2"/>
                <w:szCs w:val="24"/>
              </w:rPr>
            </w:pPr>
            <w:r w:rsidRPr="00FA2A37">
              <w:rPr>
                <w:b/>
                <w:kern w:val="2"/>
                <w:szCs w:val="24"/>
              </w:rPr>
              <w:t xml:space="preserve">13.1. Su perkamomis paslaugomis susiję  aplinkos apsaugos kriterijai </w:t>
            </w:r>
          </w:p>
        </w:tc>
        <w:tc>
          <w:tcPr>
            <w:tcW w:w="6860" w:type="dxa"/>
            <w:gridSpan w:val="3"/>
          </w:tcPr>
          <w:p w14:paraId="3F14B69B" w14:textId="05DEA733" w:rsidR="00FA64AF" w:rsidRPr="00D40162" w:rsidRDefault="00FA64AF" w:rsidP="00A73A62">
            <w:pPr>
              <w:jc w:val="both"/>
              <w:rPr>
                <w:color w:val="000000"/>
                <w:kern w:val="2"/>
                <w:szCs w:val="24"/>
                <w:shd w:val="clear" w:color="auto" w:fill="FFFFFF"/>
              </w:rPr>
            </w:pPr>
            <w:r w:rsidRPr="00D40162">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40162" w:rsidRPr="00D40162">
              <w:t xml:space="preserve"> </w:t>
            </w:r>
            <w:r w:rsidR="00D40162">
              <w:rPr>
                <w:color w:val="000000"/>
              </w:rPr>
              <w:t>4.4.4.2. p. „</w:t>
            </w:r>
            <w:r w:rsidR="00D40162" w:rsidRPr="00D40162">
              <w:rPr>
                <w:i/>
                <w:iCs/>
                <w:color w:val="000000"/>
              </w:rPr>
              <w:t>prekei pagaminti, tiekti ir (ar) naudoti, paslaugai teikti ar darbams atlikti sunaudojama mažiau elektros energijos ir (ar) naudojama energija iš atsinaujinančių energijos išteklių</w:t>
            </w:r>
            <w:r w:rsidR="00D40162">
              <w:rPr>
                <w:color w:val="000000"/>
              </w:rPr>
              <w:t>“</w:t>
            </w:r>
            <w:r w:rsidR="00936FF9">
              <w:rPr>
                <w:color w:val="000000"/>
              </w:rPr>
              <w:t xml:space="preserve">, sutarties vykdymo metu </w:t>
            </w:r>
            <w:r w:rsidR="00F74158">
              <w:rPr>
                <w:color w:val="000000"/>
              </w:rPr>
              <w:t xml:space="preserve">sąskaitos, užsakymai ir visas </w:t>
            </w:r>
            <w:r w:rsidR="00123317">
              <w:rPr>
                <w:color w:val="000000"/>
              </w:rPr>
              <w:t xml:space="preserve">su sutartimi susijęs </w:t>
            </w:r>
            <w:r w:rsidR="00F74158">
              <w:rPr>
                <w:color w:val="000000"/>
              </w:rPr>
              <w:t xml:space="preserve">susirašinėjimas </w:t>
            </w:r>
            <w:r w:rsidR="006609B5">
              <w:rPr>
                <w:color w:val="000000"/>
              </w:rPr>
              <w:t xml:space="preserve">vykdomas </w:t>
            </w:r>
            <w:r w:rsidR="00123317">
              <w:rPr>
                <w:color w:val="000000"/>
              </w:rPr>
              <w:t xml:space="preserve">el. priemonėmis, nenaudojant </w:t>
            </w:r>
            <w:r w:rsidR="00F74158">
              <w:rPr>
                <w:color w:val="000000"/>
              </w:rPr>
              <w:t xml:space="preserve"> </w:t>
            </w:r>
            <w:r w:rsidR="006609B5">
              <w:rPr>
                <w:color w:val="000000"/>
              </w:rPr>
              <w:t xml:space="preserve">popieriaus. </w:t>
            </w:r>
          </w:p>
        </w:tc>
      </w:tr>
      <w:tr w:rsidR="00FA64AF" w:rsidRPr="00FA2A37" w14:paraId="71B127CD" w14:textId="77777777" w:rsidTr="78FB023B">
        <w:trPr>
          <w:trHeight w:val="300"/>
        </w:trPr>
        <w:tc>
          <w:tcPr>
            <w:tcW w:w="3058" w:type="dxa"/>
          </w:tcPr>
          <w:p w14:paraId="6D5C5242" w14:textId="77777777" w:rsidR="00FA64AF" w:rsidRPr="00FA2A37" w:rsidRDefault="00FA64AF" w:rsidP="00FA64AF">
            <w:pPr>
              <w:rPr>
                <w:b/>
                <w:kern w:val="2"/>
                <w:szCs w:val="24"/>
              </w:rPr>
            </w:pPr>
            <w:r w:rsidRPr="00FA2A37">
              <w:rPr>
                <w:b/>
                <w:kern w:val="2"/>
                <w:szCs w:val="24"/>
              </w:rPr>
              <w:t>13.2. Su perkamomis Paslaugomis susiję socialiniai kriterijai</w:t>
            </w:r>
          </w:p>
        </w:tc>
        <w:tc>
          <w:tcPr>
            <w:tcW w:w="6860" w:type="dxa"/>
            <w:gridSpan w:val="3"/>
          </w:tcPr>
          <w:p w14:paraId="09CCACC2" w14:textId="77777777" w:rsidR="00FA64AF" w:rsidRPr="00FA2A37" w:rsidRDefault="00FA64AF" w:rsidP="00FA64AF">
            <w:pPr>
              <w:rPr>
                <w:color w:val="000000"/>
                <w:kern w:val="2"/>
                <w:szCs w:val="24"/>
                <w:shd w:val="clear" w:color="auto" w:fill="FFFFFF"/>
              </w:rPr>
            </w:pPr>
            <w:r w:rsidRPr="00FA2A37">
              <w:rPr>
                <w:color w:val="000000"/>
                <w:kern w:val="2"/>
                <w:szCs w:val="24"/>
                <w:shd w:val="clear" w:color="auto" w:fill="FFFFFF"/>
              </w:rPr>
              <w:t>Netaikoma</w:t>
            </w:r>
          </w:p>
          <w:p w14:paraId="0C0C4ED8" w14:textId="77777777" w:rsidR="00FA64AF" w:rsidRPr="00FA2A37" w:rsidRDefault="00FA64AF" w:rsidP="00FA64AF">
            <w:pPr>
              <w:rPr>
                <w:color w:val="000000"/>
                <w:kern w:val="2"/>
                <w:szCs w:val="24"/>
                <w:shd w:val="clear" w:color="auto" w:fill="FFFFFF"/>
              </w:rPr>
            </w:pPr>
          </w:p>
          <w:p w14:paraId="7170065E" w14:textId="7CA83C14" w:rsidR="00FA64AF" w:rsidRPr="00FA2A37" w:rsidRDefault="00FA64AF" w:rsidP="00FA64AF">
            <w:pPr>
              <w:rPr>
                <w:color w:val="0070C0"/>
                <w:kern w:val="2"/>
                <w:szCs w:val="24"/>
              </w:rPr>
            </w:pPr>
          </w:p>
        </w:tc>
      </w:tr>
      <w:tr w:rsidR="00FA64AF" w:rsidRPr="00FA2A37" w14:paraId="258CE525" w14:textId="77777777" w:rsidTr="78FB023B">
        <w:trPr>
          <w:trHeight w:val="300"/>
        </w:trPr>
        <w:tc>
          <w:tcPr>
            <w:tcW w:w="9918" w:type="dxa"/>
            <w:gridSpan w:val="4"/>
          </w:tcPr>
          <w:p w14:paraId="39B666A7" w14:textId="0F30E58E" w:rsidR="00FA64AF" w:rsidRPr="00EF59F9" w:rsidRDefault="00FA64AF" w:rsidP="0052490C">
            <w:pPr>
              <w:jc w:val="center"/>
              <w:rPr>
                <w:bCs/>
                <w:kern w:val="2"/>
                <w:szCs w:val="24"/>
              </w:rPr>
            </w:pPr>
            <w:r w:rsidRPr="00FA2A37">
              <w:rPr>
                <w:b/>
                <w:kern w:val="2"/>
                <w:szCs w:val="24"/>
              </w:rPr>
              <w:t xml:space="preserve">14. LIETUVOS RESPUBLIKOS NACIONALINIAM SAUGUMUI UŽTIKRINTI SVARBIŲ OBJEKTŲ APSAUGOS ĮSTATYMO REIKALAVIMŲ UŽTIRKINIMAS </w:t>
            </w:r>
          </w:p>
        </w:tc>
      </w:tr>
      <w:tr w:rsidR="00FA64AF" w:rsidRPr="00FA2A37" w14:paraId="146D858E" w14:textId="77777777" w:rsidTr="78FB023B">
        <w:trPr>
          <w:trHeight w:val="300"/>
        </w:trPr>
        <w:tc>
          <w:tcPr>
            <w:tcW w:w="3058" w:type="dxa"/>
          </w:tcPr>
          <w:p w14:paraId="458736AB" w14:textId="0C236AD3" w:rsidR="00FA64AF" w:rsidRPr="00FA2A37" w:rsidRDefault="00FA64AF" w:rsidP="00FA64AF">
            <w:pPr>
              <w:rPr>
                <w:b/>
                <w:kern w:val="2"/>
                <w:szCs w:val="24"/>
              </w:rPr>
            </w:pPr>
            <w:r w:rsidRPr="00FA2A37">
              <w:rPr>
                <w:b/>
                <w:kern w:val="2"/>
                <w:szCs w:val="24"/>
              </w:rPr>
              <w:t>14.1.</w:t>
            </w:r>
          </w:p>
        </w:tc>
        <w:tc>
          <w:tcPr>
            <w:tcW w:w="6860" w:type="dxa"/>
            <w:gridSpan w:val="3"/>
          </w:tcPr>
          <w:p w14:paraId="239C0413" w14:textId="77777777" w:rsidR="00FA64AF" w:rsidRPr="0052490C" w:rsidRDefault="00FA64AF" w:rsidP="0052490C">
            <w:pPr>
              <w:tabs>
                <w:tab w:val="left" w:pos="0"/>
              </w:tabs>
              <w:rPr>
                <w:szCs w:val="24"/>
              </w:rPr>
            </w:pPr>
            <w:r w:rsidRPr="0052490C">
              <w:rPr>
                <w:szCs w:val="24"/>
              </w:rPr>
              <w:t>Netaikoma</w:t>
            </w:r>
          </w:p>
          <w:p w14:paraId="62EF611D" w14:textId="476B80BB" w:rsidR="00FA64AF" w:rsidRPr="0052490C" w:rsidRDefault="00FA64AF" w:rsidP="0052490C">
            <w:pPr>
              <w:tabs>
                <w:tab w:val="left" w:pos="0"/>
              </w:tabs>
              <w:ind w:left="720"/>
              <w:rPr>
                <w:szCs w:val="24"/>
              </w:rPr>
            </w:pPr>
            <w:r w:rsidRPr="0052490C">
              <w:rPr>
                <w:szCs w:val="24"/>
              </w:rPr>
              <w:t xml:space="preserve"> </w:t>
            </w:r>
          </w:p>
        </w:tc>
      </w:tr>
      <w:tr w:rsidR="00FA64AF" w:rsidRPr="00FA2A37" w14:paraId="0E3437C2" w14:textId="77777777" w:rsidTr="78FB023B">
        <w:trPr>
          <w:trHeight w:val="300"/>
        </w:trPr>
        <w:tc>
          <w:tcPr>
            <w:tcW w:w="9918" w:type="dxa"/>
            <w:gridSpan w:val="4"/>
          </w:tcPr>
          <w:p w14:paraId="1BD9D104" w14:textId="660DFDA7" w:rsidR="00FA64AF" w:rsidRPr="00534625" w:rsidRDefault="00FA64AF" w:rsidP="00534625">
            <w:pPr>
              <w:jc w:val="center"/>
              <w:rPr>
                <w:b/>
                <w:kern w:val="2"/>
                <w:szCs w:val="24"/>
              </w:rPr>
            </w:pPr>
            <w:r w:rsidRPr="00FA2A37">
              <w:rPr>
                <w:b/>
                <w:kern w:val="2"/>
                <w:szCs w:val="24"/>
              </w:rPr>
              <w:t xml:space="preserve">15. BENDRŲJŲ SĄLYGŲ PAKEITIMAI IR PAPILDYMAI </w:t>
            </w:r>
          </w:p>
        </w:tc>
      </w:tr>
      <w:tr w:rsidR="00FA64AF" w:rsidRPr="00FA2A37" w14:paraId="48D32DC8" w14:textId="77777777" w:rsidTr="78FB023B">
        <w:trPr>
          <w:trHeight w:val="300"/>
        </w:trPr>
        <w:tc>
          <w:tcPr>
            <w:tcW w:w="3058" w:type="dxa"/>
          </w:tcPr>
          <w:p w14:paraId="0B30FF0B" w14:textId="04201D01" w:rsidR="00FA64AF" w:rsidRPr="00FA2A37" w:rsidRDefault="00FA64AF" w:rsidP="00FA64AF">
            <w:pPr>
              <w:rPr>
                <w:b/>
                <w:kern w:val="2"/>
                <w:szCs w:val="24"/>
              </w:rPr>
            </w:pPr>
            <w:r w:rsidRPr="00FA2A37">
              <w:rPr>
                <w:b/>
                <w:kern w:val="2"/>
                <w:szCs w:val="24"/>
              </w:rPr>
              <w:t>15.</w:t>
            </w:r>
            <w:r w:rsidR="0052490C">
              <w:rPr>
                <w:b/>
                <w:kern w:val="2"/>
                <w:szCs w:val="24"/>
              </w:rPr>
              <w:t>1</w:t>
            </w:r>
            <w:r w:rsidRPr="00FA2A37">
              <w:rPr>
                <w:b/>
                <w:kern w:val="2"/>
                <w:szCs w:val="24"/>
              </w:rPr>
              <w:t>.</w:t>
            </w:r>
          </w:p>
        </w:tc>
        <w:tc>
          <w:tcPr>
            <w:tcW w:w="6860" w:type="dxa"/>
            <w:gridSpan w:val="3"/>
          </w:tcPr>
          <w:p w14:paraId="71B506CF" w14:textId="54CF80D4" w:rsidR="00FA64AF" w:rsidRPr="00FA2A37" w:rsidRDefault="00FA64AF" w:rsidP="00A73A62">
            <w:pPr>
              <w:jc w:val="both"/>
              <w:rPr>
                <w:kern w:val="2"/>
                <w:szCs w:val="24"/>
              </w:rPr>
            </w:pPr>
            <w:r w:rsidRPr="00FA2A37">
              <w:rPr>
                <w:kern w:val="2"/>
                <w:szCs w:val="24"/>
              </w:rPr>
              <w:t xml:space="preserve">Sutarties Bendrosiose sąlygose nurodytos alternatyvios nuostatos (su prierašu „jei taikoma“ ir pan.) taikomos tik tokiu atveju, jeigu jos konkrečiai aprašomos Sutarties Specialiosiose sąlygose arba </w:t>
            </w:r>
            <w:r w:rsidR="002E73C4">
              <w:rPr>
                <w:kern w:val="2"/>
                <w:szCs w:val="24"/>
              </w:rPr>
              <w:t xml:space="preserve">Sutarties </w:t>
            </w:r>
            <w:r w:rsidRPr="00FA2A37">
              <w:rPr>
                <w:kern w:val="2"/>
                <w:szCs w:val="24"/>
              </w:rPr>
              <w:t>prieduose.</w:t>
            </w:r>
          </w:p>
        </w:tc>
      </w:tr>
      <w:tr w:rsidR="00FA64AF" w:rsidRPr="00FA2A37" w14:paraId="7ED2EDF1" w14:textId="77777777" w:rsidTr="78FB023B">
        <w:trPr>
          <w:trHeight w:val="300"/>
        </w:trPr>
        <w:tc>
          <w:tcPr>
            <w:tcW w:w="9918" w:type="dxa"/>
            <w:gridSpan w:val="4"/>
          </w:tcPr>
          <w:p w14:paraId="689031C9" w14:textId="066EE618" w:rsidR="00FA64AF" w:rsidRPr="00FA2A37" w:rsidRDefault="00FA64AF" w:rsidP="00FA64AF">
            <w:pPr>
              <w:jc w:val="center"/>
              <w:rPr>
                <w:b/>
                <w:kern w:val="2"/>
                <w:szCs w:val="24"/>
              </w:rPr>
            </w:pPr>
            <w:r w:rsidRPr="00FA2A37">
              <w:rPr>
                <w:b/>
                <w:kern w:val="2"/>
                <w:szCs w:val="24"/>
              </w:rPr>
              <w:t>16. SUTARTIES PRIEDAI</w:t>
            </w:r>
          </w:p>
        </w:tc>
      </w:tr>
      <w:tr w:rsidR="00FA64AF" w:rsidRPr="00FA2A37" w14:paraId="43B17553" w14:textId="77777777" w:rsidTr="78FB023B">
        <w:trPr>
          <w:trHeight w:val="300"/>
        </w:trPr>
        <w:tc>
          <w:tcPr>
            <w:tcW w:w="3058" w:type="dxa"/>
          </w:tcPr>
          <w:p w14:paraId="7CFF3567" w14:textId="677DDD0A" w:rsidR="00FA64AF" w:rsidRPr="00FA2A37" w:rsidRDefault="00FA64AF" w:rsidP="00FA64AF">
            <w:pPr>
              <w:jc w:val="center"/>
              <w:rPr>
                <w:b/>
                <w:kern w:val="2"/>
                <w:szCs w:val="24"/>
              </w:rPr>
            </w:pPr>
            <w:r w:rsidRPr="00FA2A37">
              <w:rPr>
                <w:b/>
                <w:kern w:val="2"/>
                <w:szCs w:val="24"/>
              </w:rPr>
              <w:t>16.1. Priedas Nr. 1</w:t>
            </w:r>
          </w:p>
        </w:tc>
        <w:tc>
          <w:tcPr>
            <w:tcW w:w="6860" w:type="dxa"/>
            <w:gridSpan w:val="3"/>
          </w:tcPr>
          <w:p w14:paraId="65B09E30" w14:textId="5FD2DE75" w:rsidR="00FA64AF" w:rsidRPr="00FA2A37" w:rsidRDefault="00B279C4" w:rsidP="00A73A62">
            <w:pPr>
              <w:rPr>
                <w:b/>
                <w:kern w:val="2"/>
                <w:szCs w:val="24"/>
              </w:rPr>
            </w:pPr>
            <w:r>
              <w:rPr>
                <w:b/>
                <w:kern w:val="2"/>
                <w:szCs w:val="24"/>
              </w:rPr>
              <w:t>Techninė specifikacija</w:t>
            </w:r>
          </w:p>
        </w:tc>
      </w:tr>
      <w:tr w:rsidR="00FA64AF" w:rsidRPr="00FA2A37" w14:paraId="2CC1D4F0" w14:textId="77777777" w:rsidTr="78FB023B">
        <w:trPr>
          <w:trHeight w:val="240"/>
        </w:trPr>
        <w:tc>
          <w:tcPr>
            <w:tcW w:w="3058" w:type="dxa"/>
          </w:tcPr>
          <w:p w14:paraId="09EEBB7C" w14:textId="6295BCEB" w:rsidR="00FA64AF" w:rsidRPr="00FA2A37" w:rsidRDefault="00FA64AF" w:rsidP="00FA64AF">
            <w:pPr>
              <w:jc w:val="center"/>
              <w:rPr>
                <w:b/>
                <w:kern w:val="2"/>
                <w:szCs w:val="24"/>
              </w:rPr>
            </w:pPr>
            <w:r w:rsidRPr="00FA2A37">
              <w:rPr>
                <w:b/>
                <w:kern w:val="2"/>
                <w:szCs w:val="24"/>
              </w:rPr>
              <w:t>16.2. Priedas Nr. 2</w:t>
            </w:r>
          </w:p>
        </w:tc>
        <w:tc>
          <w:tcPr>
            <w:tcW w:w="6860" w:type="dxa"/>
            <w:gridSpan w:val="3"/>
          </w:tcPr>
          <w:p w14:paraId="269B3EB8" w14:textId="5F3CE744" w:rsidR="00D87A36" w:rsidRPr="00FA2A37" w:rsidRDefault="00B279C4" w:rsidP="00A73A62">
            <w:pPr>
              <w:rPr>
                <w:b/>
                <w:kern w:val="2"/>
                <w:szCs w:val="24"/>
              </w:rPr>
            </w:pPr>
            <w:r>
              <w:rPr>
                <w:b/>
                <w:kern w:val="2"/>
                <w:szCs w:val="24"/>
              </w:rPr>
              <w:t>Pasiūlymas</w:t>
            </w:r>
          </w:p>
        </w:tc>
      </w:tr>
      <w:tr w:rsidR="00FA64AF" w:rsidRPr="00FA2A37" w14:paraId="278F6726" w14:textId="77777777" w:rsidTr="78FB023B">
        <w:tc>
          <w:tcPr>
            <w:tcW w:w="9918" w:type="dxa"/>
            <w:gridSpan w:val="4"/>
          </w:tcPr>
          <w:p w14:paraId="306ED934" w14:textId="58459BBD" w:rsidR="00FA64AF" w:rsidRPr="00FA2A37" w:rsidRDefault="00FA64AF" w:rsidP="00FA64AF">
            <w:pPr>
              <w:jc w:val="center"/>
              <w:rPr>
                <w:b/>
                <w:kern w:val="2"/>
                <w:szCs w:val="24"/>
              </w:rPr>
            </w:pPr>
            <w:r w:rsidRPr="00FA2A37">
              <w:rPr>
                <w:b/>
                <w:kern w:val="2"/>
                <w:szCs w:val="24"/>
              </w:rPr>
              <w:t>17. ŠALIŲ ATSTOVŲ PARAŠAI</w:t>
            </w:r>
          </w:p>
        </w:tc>
      </w:tr>
      <w:tr w:rsidR="00FA64AF" w:rsidRPr="00FA2A37" w14:paraId="1A4801F8" w14:textId="77777777" w:rsidTr="78FB023B">
        <w:tc>
          <w:tcPr>
            <w:tcW w:w="5224" w:type="dxa"/>
            <w:gridSpan w:val="3"/>
          </w:tcPr>
          <w:p w14:paraId="4374ECAE" w14:textId="77777777" w:rsidR="00FA64AF" w:rsidRPr="00FA2A37" w:rsidRDefault="00FA64AF" w:rsidP="00FA64AF">
            <w:pPr>
              <w:jc w:val="center"/>
              <w:rPr>
                <w:b/>
                <w:kern w:val="2"/>
                <w:szCs w:val="24"/>
              </w:rPr>
            </w:pPr>
            <w:r w:rsidRPr="00FA2A37">
              <w:rPr>
                <w:b/>
                <w:kern w:val="2"/>
                <w:szCs w:val="24"/>
              </w:rPr>
              <w:t>PIRKĖJAS</w:t>
            </w:r>
          </w:p>
        </w:tc>
        <w:tc>
          <w:tcPr>
            <w:tcW w:w="4694" w:type="dxa"/>
          </w:tcPr>
          <w:p w14:paraId="77A89ACF" w14:textId="77777777" w:rsidR="00FA64AF" w:rsidRPr="00FA2A37" w:rsidRDefault="00FA64AF" w:rsidP="00FA64AF">
            <w:pPr>
              <w:jc w:val="center"/>
              <w:rPr>
                <w:b/>
                <w:kern w:val="2"/>
                <w:szCs w:val="24"/>
              </w:rPr>
            </w:pPr>
            <w:r w:rsidRPr="00FA2A37">
              <w:rPr>
                <w:b/>
                <w:kern w:val="2"/>
                <w:szCs w:val="24"/>
              </w:rPr>
              <w:t>TIEKĖJAS</w:t>
            </w:r>
          </w:p>
        </w:tc>
      </w:tr>
      <w:tr w:rsidR="002E73C4" w:rsidRPr="00FA2A37" w14:paraId="6E94B14D" w14:textId="77777777" w:rsidTr="78FB023B">
        <w:tc>
          <w:tcPr>
            <w:tcW w:w="5224" w:type="dxa"/>
            <w:gridSpan w:val="3"/>
          </w:tcPr>
          <w:p w14:paraId="51930D7C" w14:textId="166CCCCF" w:rsidR="002E73C4" w:rsidRPr="00FA2A37" w:rsidRDefault="002E73C4" w:rsidP="00FA64AF">
            <w:pPr>
              <w:jc w:val="center"/>
              <w:rPr>
                <w:b/>
                <w:kern w:val="2"/>
                <w:szCs w:val="24"/>
              </w:rPr>
            </w:pPr>
            <w:r w:rsidRPr="008E5A1F">
              <w:rPr>
                <w:b/>
                <w:bCs/>
                <w:szCs w:val="24"/>
              </w:rPr>
              <w:t>AB Lietuvos radijo ir televizijos centras</w:t>
            </w:r>
          </w:p>
        </w:tc>
        <w:tc>
          <w:tcPr>
            <w:tcW w:w="4694" w:type="dxa"/>
          </w:tcPr>
          <w:p w14:paraId="11791E86" w14:textId="77777777" w:rsidR="002E73C4" w:rsidRPr="00FA2A37" w:rsidRDefault="002E73C4" w:rsidP="00FA64AF">
            <w:pPr>
              <w:jc w:val="center"/>
              <w:rPr>
                <w:b/>
                <w:kern w:val="2"/>
                <w:szCs w:val="24"/>
              </w:rPr>
            </w:pPr>
          </w:p>
        </w:tc>
      </w:tr>
      <w:tr w:rsidR="00FA64AF" w:rsidRPr="00FA2A37" w14:paraId="21CAB534" w14:textId="77777777" w:rsidTr="78FB023B">
        <w:tc>
          <w:tcPr>
            <w:tcW w:w="5224" w:type="dxa"/>
            <w:gridSpan w:val="3"/>
          </w:tcPr>
          <w:p w14:paraId="578049DB" w14:textId="77777777" w:rsidR="00FA64AF" w:rsidRPr="00B279C4" w:rsidRDefault="00FA64AF" w:rsidP="00FA64AF">
            <w:pPr>
              <w:jc w:val="center"/>
              <w:rPr>
                <w:kern w:val="2"/>
                <w:szCs w:val="24"/>
                <w:highlight w:val="yellow"/>
              </w:rPr>
            </w:pPr>
            <w:r w:rsidRPr="00B279C4">
              <w:rPr>
                <w:kern w:val="2"/>
                <w:szCs w:val="24"/>
                <w:highlight w:val="yellow"/>
              </w:rPr>
              <w:t>(nurodomos atstovo pareigos, vardas, pavardė)</w:t>
            </w:r>
          </w:p>
        </w:tc>
        <w:tc>
          <w:tcPr>
            <w:tcW w:w="4694" w:type="dxa"/>
          </w:tcPr>
          <w:p w14:paraId="6F9E2A53" w14:textId="77777777" w:rsidR="00FA64AF" w:rsidRPr="00B279C4" w:rsidRDefault="00FA64AF" w:rsidP="00FA64AF">
            <w:pPr>
              <w:jc w:val="center"/>
              <w:rPr>
                <w:b/>
                <w:kern w:val="2"/>
                <w:szCs w:val="24"/>
                <w:highlight w:val="yellow"/>
              </w:rPr>
            </w:pPr>
            <w:r w:rsidRPr="00B279C4">
              <w:rPr>
                <w:kern w:val="2"/>
                <w:szCs w:val="24"/>
                <w:highlight w:val="yellow"/>
              </w:rPr>
              <w:t>(nurodomos atstovo pareigos, vardas, pavardė)</w:t>
            </w:r>
          </w:p>
        </w:tc>
      </w:tr>
      <w:tr w:rsidR="002E73C4" w:rsidRPr="00FA2A37" w14:paraId="0C834F1B" w14:textId="77777777" w:rsidTr="78FB023B">
        <w:tc>
          <w:tcPr>
            <w:tcW w:w="5224" w:type="dxa"/>
            <w:gridSpan w:val="3"/>
          </w:tcPr>
          <w:p w14:paraId="3F99A1A4" w14:textId="77777777" w:rsidR="002E73C4" w:rsidRPr="008E5A1F" w:rsidRDefault="002E73C4" w:rsidP="002E73C4">
            <w:pPr>
              <w:jc w:val="center"/>
              <w:rPr>
                <w:i/>
                <w:iCs/>
                <w:color w:val="4472C4"/>
                <w:kern w:val="2"/>
                <w:szCs w:val="24"/>
                <w:u w:val="single"/>
              </w:rPr>
            </w:pPr>
          </w:p>
          <w:p w14:paraId="03DAE40D" w14:textId="77777777" w:rsidR="002E73C4" w:rsidRPr="008E5A1F" w:rsidRDefault="002E73C4" w:rsidP="002E73C4">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449ED037" w14:textId="62D36BB1" w:rsidR="002E73C4" w:rsidRPr="00534625" w:rsidRDefault="002E73C4" w:rsidP="002E73C4">
            <w:pPr>
              <w:jc w:val="center"/>
              <w:rPr>
                <w:b/>
                <w:kern w:val="2"/>
                <w:szCs w:val="24"/>
              </w:rPr>
            </w:pPr>
            <w:r w:rsidRPr="008E5A1F">
              <w:rPr>
                <w:szCs w:val="24"/>
              </w:rPr>
              <w:t>(parašas)</w:t>
            </w:r>
          </w:p>
        </w:tc>
        <w:tc>
          <w:tcPr>
            <w:tcW w:w="4694" w:type="dxa"/>
          </w:tcPr>
          <w:p w14:paraId="31D73AB1" w14:textId="77777777" w:rsidR="002E73C4" w:rsidRPr="008E5A1F" w:rsidRDefault="002E73C4" w:rsidP="002E73C4">
            <w:pPr>
              <w:jc w:val="center"/>
              <w:rPr>
                <w:b/>
                <w:color w:val="4472C4"/>
                <w:kern w:val="2"/>
                <w:szCs w:val="24"/>
              </w:rPr>
            </w:pPr>
          </w:p>
          <w:p w14:paraId="28F35704" w14:textId="77777777" w:rsidR="002E73C4" w:rsidRPr="008E5A1F" w:rsidRDefault="002E73C4" w:rsidP="002E73C4">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1A5E0F92" w14:textId="77777777" w:rsidR="002E73C4" w:rsidRPr="008E5A1F" w:rsidRDefault="002E73C4" w:rsidP="002E73C4">
            <w:pPr>
              <w:jc w:val="center"/>
              <w:rPr>
                <w:b/>
                <w:color w:val="4472C4"/>
                <w:kern w:val="2"/>
                <w:szCs w:val="24"/>
              </w:rPr>
            </w:pPr>
            <w:r w:rsidRPr="008E5A1F">
              <w:rPr>
                <w:szCs w:val="24"/>
              </w:rPr>
              <w:t>(parašas)</w:t>
            </w:r>
          </w:p>
          <w:p w14:paraId="644A2BE8" w14:textId="63D75CA9" w:rsidR="002E73C4" w:rsidRPr="00534625" w:rsidRDefault="002E73C4" w:rsidP="002E73C4">
            <w:pPr>
              <w:jc w:val="center"/>
              <w:rPr>
                <w:b/>
                <w:kern w:val="2"/>
                <w:szCs w:val="24"/>
              </w:rPr>
            </w:pPr>
          </w:p>
        </w:tc>
      </w:tr>
    </w:tbl>
    <w:p w14:paraId="247E80E6" w14:textId="77777777" w:rsidR="00027B83" w:rsidRPr="00FA2A37" w:rsidRDefault="00027B83">
      <w:pPr>
        <w:rPr>
          <w:szCs w:val="24"/>
        </w:rPr>
      </w:pPr>
    </w:p>
    <w:p w14:paraId="2423B2FA" w14:textId="77777777" w:rsidR="00027B83" w:rsidRPr="00FA2A37" w:rsidRDefault="00027B83">
      <w:pPr>
        <w:rPr>
          <w:szCs w:val="24"/>
        </w:rPr>
      </w:pPr>
    </w:p>
    <w:p w14:paraId="0895D5E0" w14:textId="77777777" w:rsidR="00027B83" w:rsidRPr="00FA2A37" w:rsidRDefault="000B0897">
      <w:pPr>
        <w:tabs>
          <w:tab w:val="left" w:pos="5400"/>
        </w:tabs>
        <w:jc w:val="center"/>
        <w:textAlignment w:val="center"/>
        <w:rPr>
          <w:szCs w:val="24"/>
        </w:rPr>
      </w:pPr>
      <w:r w:rsidRPr="00FA2A37">
        <w:rPr>
          <w:b/>
          <w:bCs/>
          <w:szCs w:val="24"/>
        </w:rPr>
        <w:t>______________</w:t>
      </w:r>
    </w:p>
    <w:sectPr w:rsidR="00027B83" w:rsidRPr="00FA2A37" w:rsidSect="005F2A10">
      <w:headerReference w:type="even" r:id="rId11"/>
      <w:headerReference w:type="default" r:id="rId12"/>
      <w:footerReference w:type="default" r:id="rId13"/>
      <w:headerReference w:type="first" r:id="rId14"/>
      <w:footerReference w:type="first" r:id="rId15"/>
      <w:endnotePr>
        <w:numFmt w:val="decimal"/>
      </w:endnotePr>
      <w:pgSz w:w="12240" w:h="15840" w:code="1"/>
      <w:pgMar w:top="1134" w:right="567" w:bottom="567" w:left="1701" w:header="56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F7E1" w14:textId="77777777" w:rsidR="009E2E28" w:rsidRDefault="009E2E28">
      <w:pPr>
        <w:rPr>
          <w:sz w:val="20"/>
        </w:rPr>
      </w:pPr>
      <w:r>
        <w:rPr>
          <w:sz w:val="20"/>
        </w:rPr>
        <w:separator/>
      </w:r>
    </w:p>
  </w:endnote>
  <w:endnote w:type="continuationSeparator" w:id="0">
    <w:p w14:paraId="3B214786" w14:textId="77777777" w:rsidR="009E2E28" w:rsidRDefault="009E2E28">
      <w:pPr>
        <w:rPr>
          <w:sz w:val="20"/>
        </w:rPr>
      </w:pPr>
      <w:r>
        <w:rPr>
          <w:sz w:val="20"/>
        </w:rPr>
        <w:continuationSeparator/>
      </w:r>
    </w:p>
  </w:endnote>
  <w:endnote w:type="continuationNotice" w:id="1">
    <w:p w14:paraId="4DC699B7" w14:textId="77777777" w:rsidR="009E2E28" w:rsidRDefault="009E2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192823"/>
      <w:docPartObj>
        <w:docPartGallery w:val="Page Numbers (Bottom of Page)"/>
        <w:docPartUnique/>
      </w:docPartObj>
    </w:sdtPr>
    <w:sdtEndPr/>
    <w:sdtContent>
      <w:p w14:paraId="379D8711" w14:textId="69F26ED0"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69996"/>
      <w:docPartObj>
        <w:docPartGallery w:val="Page Numbers (Bottom of Page)"/>
        <w:docPartUnique/>
      </w:docPartObj>
    </w:sdtPr>
    <w:sdtEndPr>
      <w:rPr>
        <w:sz w:val="20"/>
      </w:rPr>
    </w:sdtEndPr>
    <w:sdtContent>
      <w:p w14:paraId="7D6AB7E1" w14:textId="3410068B"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5044F71D" w14:textId="77777777" w:rsidR="005F2A10" w:rsidRDefault="005F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1B13" w14:textId="77777777" w:rsidR="009E2E28" w:rsidRDefault="009E2E28">
      <w:pPr>
        <w:rPr>
          <w:sz w:val="20"/>
        </w:rPr>
      </w:pPr>
      <w:r>
        <w:rPr>
          <w:sz w:val="20"/>
        </w:rPr>
        <w:separator/>
      </w:r>
    </w:p>
  </w:footnote>
  <w:footnote w:type="continuationSeparator" w:id="0">
    <w:p w14:paraId="626FA20F" w14:textId="77777777" w:rsidR="009E2E28" w:rsidRDefault="009E2E28">
      <w:pPr>
        <w:rPr>
          <w:sz w:val="20"/>
        </w:rPr>
      </w:pPr>
      <w:r>
        <w:rPr>
          <w:sz w:val="20"/>
        </w:rPr>
        <w:continuationSeparator/>
      </w:r>
    </w:p>
  </w:footnote>
  <w:footnote w:type="continuationNotice" w:id="1">
    <w:p w14:paraId="43BD3F30" w14:textId="77777777" w:rsidR="009E2E28" w:rsidRDefault="009E2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DA9" w14:textId="0A7D5F22" w:rsidR="00280331" w:rsidRDefault="00B87D69">
    <w:pPr>
      <w:pStyle w:val="Header"/>
    </w:pPr>
    <w:r>
      <w:rPr>
        <w:noProof/>
      </w:rPr>
      <mc:AlternateContent>
        <mc:Choice Requires="wps">
          <w:drawing>
            <wp:anchor distT="0" distB="0" distL="0" distR="0" simplePos="0" relativeHeight="251658241" behindDoc="0" locked="0" layoutInCell="1" allowOverlap="1" wp14:anchorId="06B7580C" wp14:editId="3D24F0AB">
              <wp:simplePos x="635" y="635"/>
              <wp:positionH relativeFrom="page">
                <wp:align>left</wp:align>
              </wp:positionH>
              <wp:positionV relativeFrom="page">
                <wp:align>top</wp:align>
              </wp:positionV>
              <wp:extent cx="1205865" cy="345440"/>
              <wp:effectExtent l="0" t="0" r="13335" b="16510"/>
              <wp:wrapNone/>
              <wp:docPr id="152257302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7580C"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03C28605" w:rsidR="00027B83" w:rsidRDefault="00B87D69" w:rsidP="005F2A10">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589C1E38" wp14:editId="0EA60D8C">
              <wp:simplePos x="1080770" y="361315"/>
              <wp:positionH relativeFrom="page">
                <wp:align>left</wp:align>
              </wp:positionH>
              <wp:positionV relativeFrom="page">
                <wp:align>top</wp:align>
              </wp:positionV>
              <wp:extent cx="1205865" cy="345440"/>
              <wp:effectExtent l="0" t="0" r="13335" b="16510"/>
              <wp:wrapNone/>
              <wp:docPr id="696730766"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9C1E38"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326C" w14:textId="0C0A184D" w:rsidR="00280331" w:rsidRDefault="00B87D69">
    <w:pPr>
      <w:pStyle w:val="Header"/>
    </w:pPr>
    <w:r>
      <w:rPr>
        <w:noProof/>
      </w:rPr>
      <mc:AlternateContent>
        <mc:Choice Requires="wps">
          <w:drawing>
            <wp:anchor distT="0" distB="0" distL="0" distR="0" simplePos="0" relativeHeight="251658240" behindDoc="0" locked="0" layoutInCell="1" allowOverlap="1" wp14:anchorId="7A52F273" wp14:editId="6354EB1E">
              <wp:simplePos x="1079500" y="361950"/>
              <wp:positionH relativeFrom="page">
                <wp:align>left</wp:align>
              </wp:positionH>
              <wp:positionV relativeFrom="page">
                <wp:align>top</wp:align>
              </wp:positionV>
              <wp:extent cx="1205865" cy="345440"/>
              <wp:effectExtent l="0" t="0" r="13335" b="16510"/>
              <wp:wrapNone/>
              <wp:docPr id="330727249"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F273"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r w:rsidR="005F2A10">
      <w:rPr>
        <w:noProof/>
      </w:rPr>
      <w:drawing>
        <wp:inline distT="0" distB="0" distL="0" distR="0" wp14:anchorId="4AAA044B" wp14:editId="4BBB1546">
          <wp:extent cx="1625600" cy="484289"/>
          <wp:effectExtent l="0" t="0" r="0" b="0"/>
          <wp:docPr id="364975217" name="Picture 36497521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E666BD"/>
    <w:multiLevelType w:val="multilevel"/>
    <w:tmpl w:val="8918F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53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2"/>
  </w:num>
  <w:num w:numId="2" w16cid:durableId="426929357">
    <w:abstractNumId w:val="1"/>
  </w:num>
  <w:num w:numId="3" w16cid:durableId="1670519787">
    <w:abstractNumId w:val="3"/>
  </w:num>
  <w:num w:numId="4" w16cid:durableId="154659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0DC"/>
    <w:rsid w:val="00010CB9"/>
    <w:rsid w:val="00027B83"/>
    <w:rsid w:val="00032A70"/>
    <w:rsid w:val="00042F51"/>
    <w:rsid w:val="00050FFD"/>
    <w:rsid w:val="00051C1D"/>
    <w:rsid w:val="00054F31"/>
    <w:rsid w:val="0006625D"/>
    <w:rsid w:val="00071FB8"/>
    <w:rsid w:val="00090D46"/>
    <w:rsid w:val="000931E8"/>
    <w:rsid w:val="0009381D"/>
    <w:rsid w:val="00093A2C"/>
    <w:rsid w:val="000B0897"/>
    <w:rsid w:val="000D5632"/>
    <w:rsid w:val="000E4C14"/>
    <w:rsid w:val="000E51AE"/>
    <w:rsid w:val="000E52F9"/>
    <w:rsid w:val="000F06EA"/>
    <w:rsid w:val="00123317"/>
    <w:rsid w:val="00124C7E"/>
    <w:rsid w:val="00130A3E"/>
    <w:rsid w:val="00151816"/>
    <w:rsid w:val="00152E65"/>
    <w:rsid w:val="00155D35"/>
    <w:rsid w:val="00156002"/>
    <w:rsid w:val="00164986"/>
    <w:rsid w:val="00166090"/>
    <w:rsid w:val="00181D5C"/>
    <w:rsid w:val="001872E1"/>
    <w:rsid w:val="001874B1"/>
    <w:rsid w:val="001A208B"/>
    <w:rsid w:val="001C2877"/>
    <w:rsid w:val="001C689F"/>
    <w:rsid w:val="001D21A4"/>
    <w:rsid w:val="001D300A"/>
    <w:rsid w:val="001F128A"/>
    <w:rsid w:val="001F682D"/>
    <w:rsid w:val="00202255"/>
    <w:rsid w:val="00210887"/>
    <w:rsid w:val="00216F45"/>
    <w:rsid w:val="00220CC1"/>
    <w:rsid w:val="00245730"/>
    <w:rsid w:val="00246170"/>
    <w:rsid w:val="002719A8"/>
    <w:rsid w:val="00280331"/>
    <w:rsid w:val="00280B49"/>
    <w:rsid w:val="002A7962"/>
    <w:rsid w:val="002B1201"/>
    <w:rsid w:val="002B6207"/>
    <w:rsid w:val="002D7C3F"/>
    <w:rsid w:val="002E73C4"/>
    <w:rsid w:val="002F4C44"/>
    <w:rsid w:val="002F7378"/>
    <w:rsid w:val="00336925"/>
    <w:rsid w:val="00353DD2"/>
    <w:rsid w:val="003627EE"/>
    <w:rsid w:val="00365EDF"/>
    <w:rsid w:val="0037455A"/>
    <w:rsid w:val="0037513A"/>
    <w:rsid w:val="003861AE"/>
    <w:rsid w:val="00391404"/>
    <w:rsid w:val="003B0D85"/>
    <w:rsid w:val="003B57C4"/>
    <w:rsid w:val="003D4CFB"/>
    <w:rsid w:val="003E30DA"/>
    <w:rsid w:val="003E33EE"/>
    <w:rsid w:val="003E67CE"/>
    <w:rsid w:val="00402199"/>
    <w:rsid w:val="00427207"/>
    <w:rsid w:val="00451E16"/>
    <w:rsid w:val="004B3BB7"/>
    <w:rsid w:val="004E1D93"/>
    <w:rsid w:val="004F79DD"/>
    <w:rsid w:val="00517DB6"/>
    <w:rsid w:val="0052490C"/>
    <w:rsid w:val="00527849"/>
    <w:rsid w:val="00532B92"/>
    <w:rsid w:val="00532C3C"/>
    <w:rsid w:val="00534625"/>
    <w:rsid w:val="00545279"/>
    <w:rsid w:val="005546B3"/>
    <w:rsid w:val="0056482F"/>
    <w:rsid w:val="00566CFA"/>
    <w:rsid w:val="00567E90"/>
    <w:rsid w:val="00570179"/>
    <w:rsid w:val="005719AF"/>
    <w:rsid w:val="0058437B"/>
    <w:rsid w:val="005A0AD7"/>
    <w:rsid w:val="005C1A55"/>
    <w:rsid w:val="005F09FC"/>
    <w:rsid w:val="005F0F64"/>
    <w:rsid w:val="005F2A10"/>
    <w:rsid w:val="005F3FD9"/>
    <w:rsid w:val="00640326"/>
    <w:rsid w:val="00642830"/>
    <w:rsid w:val="006506A8"/>
    <w:rsid w:val="00655EC0"/>
    <w:rsid w:val="00657489"/>
    <w:rsid w:val="006605E9"/>
    <w:rsid w:val="006609B5"/>
    <w:rsid w:val="00671AA3"/>
    <w:rsid w:val="00673551"/>
    <w:rsid w:val="006756F9"/>
    <w:rsid w:val="0068063F"/>
    <w:rsid w:val="00685B60"/>
    <w:rsid w:val="00686C05"/>
    <w:rsid w:val="006C3C91"/>
    <w:rsid w:val="006C5EB1"/>
    <w:rsid w:val="006C79AA"/>
    <w:rsid w:val="006E1ABE"/>
    <w:rsid w:val="006F0803"/>
    <w:rsid w:val="006F1D11"/>
    <w:rsid w:val="006F41C4"/>
    <w:rsid w:val="006F5143"/>
    <w:rsid w:val="006F74B1"/>
    <w:rsid w:val="007146B1"/>
    <w:rsid w:val="0072247E"/>
    <w:rsid w:val="00726F03"/>
    <w:rsid w:val="00740FB8"/>
    <w:rsid w:val="00745D97"/>
    <w:rsid w:val="007475DE"/>
    <w:rsid w:val="007504D8"/>
    <w:rsid w:val="00757712"/>
    <w:rsid w:val="007621BC"/>
    <w:rsid w:val="007669F2"/>
    <w:rsid w:val="007A75C6"/>
    <w:rsid w:val="007C0340"/>
    <w:rsid w:val="007C4E02"/>
    <w:rsid w:val="007E27CD"/>
    <w:rsid w:val="007E4A8A"/>
    <w:rsid w:val="007E54FA"/>
    <w:rsid w:val="00815602"/>
    <w:rsid w:val="00815FF6"/>
    <w:rsid w:val="0083118A"/>
    <w:rsid w:val="0084009E"/>
    <w:rsid w:val="008441B4"/>
    <w:rsid w:val="008446AC"/>
    <w:rsid w:val="0084716E"/>
    <w:rsid w:val="0087447F"/>
    <w:rsid w:val="00890676"/>
    <w:rsid w:val="00892685"/>
    <w:rsid w:val="0089303D"/>
    <w:rsid w:val="008A7C41"/>
    <w:rsid w:val="008D35D3"/>
    <w:rsid w:val="008E7EC8"/>
    <w:rsid w:val="008F7897"/>
    <w:rsid w:val="00924560"/>
    <w:rsid w:val="00936FF9"/>
    <w:rsid w:val="00937883"/>
    <w:rsid w:val="00951D02"/>
    <w:rsid w:val="009728BC"/>
    <w:rsid w:val="00972C1D"/>
    <w:rsid w:val="00994F4E"/>
    <w:rsid w:val="009A12E0"/>
    <w:rsid w:val="009A4466"/>
    <w:rsid w:val="009A4BFD"/>
    <w:rsid w:val="009B4B9C"/>
    <w:rsid w:val="009C4893"/>
    <w:rsid w:val="009E2E28"/>
    <w:rsid w:val="009E5A3F"/>
    <w:rsid w:val="009E718A"/>
    <w:rsid w:val="009F0538"/>
    <w:rsid w:val="00A14D61"/>
    <w:rsid w:val="00A34890"/>
    <w:rsid w:val="00A502B2"/>
    <w:rsid w:val="00A67486"/>
    <w:rsid w:val="00A72267"/>
    <w:rsid w:val="00A73A62"/>
    <w:rsid w:val="00AC60BC"/>
    <w:rsid w:val="00AD40E5"/>
    <w:rsid w:val="00AE3315"/>
    <w:rsid w:val="00B22F5D"/>
    <w:rsid w:val="00B279C4"/>
    <w:rsid w:val="00B34C3A"/>
    <w:rsid w:val="00B42A61"/>
    <w:rsid w:val="00B4351B"/>
    <w:rsid w:val="00B46F6F"/>
    <w:rsid w:val="00B84D58"/>
    <w:rsid w:val="00B8570D"/>
    <w:rsid w:val="00B87D69"/>
    <w:rsid w:val="00BA11D2"/>
    <w:rsid w:val="00BA4908"/>
    <w:rsid w:val="00BB6626"/>
    <w:rsid w:val="00BC2882"/>
    <w:rsid w:val="00BF38CD"/>
    <w:rsid w:val="00C028E1"/>
    <w:rsid w:val="00C17AB1"/>
    <w:rsid w:val="00C27E08"/>
    <w:rsid w:val="00C410ED"/>
    <w:rsid w:val="00C50863"/>
    <w:rsid w:val="00C650AC"/>
    <w:rsid w:val="00C70750"/>
    <w:rsid w:val="00C74FA2"/>
    <w:rsid w:val="00C768D4"/>
    <w:rsid w:val="00C83B9A"/>
    <w:rsid w:val="00CB0BD0"/>
    <w:rsid w:val="00CC6D93"/>
    <w:rsid w:val="00CC7818"/>
    <w:rsid w:val="00CD7FDA"/>
    <w:rsid w:val="00D0260D"/>
    <w:rsid w:val="00D03841"/>
    <w:rsid w:val="00D230D3"/>
    <w:rsid w:val="00D34C1B"/>
    <w:rsid w:val="00D3630C"/>
    <w:rsid w:val="00D40162"/>
    <w:rsid w:val="00D75361"/>
    <w:rsid w:val="00D83953"/>
    <w:rsid w:val="00D83E37"/>
    <w:rsid w:val="00D854FF"/>
    <w:rsid w:val="00D87A36"/>
    <w:rsid w:val="00DA17A4"/>
    <w:rsid w:val="00DA4E0C"/>
    <w:rsid w:val="00DB019E"/>
    <w:rsid w:val="00DC2652"/>
    <w:rsid w:val="00DC4E4E"/>
    <w:rsid w:val="00DD6325"/>
    <w:rsid w:val="00DE1F8D"/>
    <w:rsid w:val="00DE791F"/>
    <w:rsid w:val="00DF74B8"/>
    <w:rsid w:val="00DF76D7"/>
    <w:rsid w:val="00E020A4"/>
    <w:rsid w:val="00E12C47"/>
    <w:rsid w:val="00E21BC7"/>
    <w:rsid w:val="00E475ED"/>
    <w:rsid w:val="00E506FB"/>
    <w:rsid w:val="00E51107"/>
    <w:rsid w:val="00E569DA"/>
    <w:rsid w:val="00E60B1A"/>
    <w:rsid w:val="00E7046C"/>
    <w:rsid w:val="00E71FE8"/>
    <w:rsid w:val="00E82C27"/>
    <w:rsid w:val="00E83CD0"/>
    <w:rsid w:val="00E909F1"/>
    <w:rsid w:val="00E929F3"/>
    <w:rsid w:val="00E97E25"/>
    <w:rsid w:val="00EB7840"/>
    <w:rsid w:val="00EE5189"/>
    <w:rsid w:val="00EE5FB6"/>
    <w:rsid w:val="00EE6A82"/>
    <w:rsid w:val="00EF4255"/>
    <w:rsid w:val="00EF59F9"/>
    <w:rsid w:val="00EF5E27"/>
    <w:rsid w:val="00F01578"/>
    <w:rsid w:val="00F20E8A"/>
    <w:rsid w:val="00F53916"/>
    <w:rsid w:val="00F60BD9"/>
    <w:rsid w:val="00F61FF8"/>
    <w:rsid w:val="00F74158"/>
    <w:rsid w:val="00F81795"/>
    <w:rsid w:val="00F86E4D"/>
    <w:rsid w:val="00F93190"/>
    <w:rsid w:val="00FA007C"/>
    <w:rsid w:val="00FA04FA"/>
    <w:rsid w:val="00FA2A37"/>
    <w:rsid w:val="00FA64AF"/>
    <w:rsid w:val="00FB234D"/>
    <w:rsid w:val="00FD7F2C"/>
    <w:rsid w:val="00FE1F62"/>
    <w:rsid w:val="00FE4D46"/>
    <w:rsid w:val="00FF260C"/>
    <w:rsid w:val="0519AE2D"/>
    <w:rsid w:val="09B0270D"/>
    <w:rsid w:val="10E95FA0"/>
    <w:rsid w:val="17E356D1"/>
    <w:rsid w:val="1D8B0047"/>
    <w:rsid w:val="2D652A9B"/>
    <w:rsid w:val="31B76309"/>
    <w:rsid w:val="32436F1F"/>
    <w:rsid w:val="363835BF"/>
    <w:rsid w:val="380E0C05"/>
    <w:rsid w:val="3D8F481B"/>
    <w:rsid w:val="40276C0D"/>
    <w:rsid w:val="45CFEA5B"/>
    <w:rsid w:val="4607553B"/>
    <w:rsid w:val="4BC3F79D"/>
    <w:rsid w:val="4DCBF88B"/>
    <w:rsid w:val="4F152A8E"/>
    <w:rsid w:val="5EBEFE48"/>
    <w:rsid w:val="6A34C525"/>
    <w:rsid w:val="703A8F9A"/>
    <w:rsid w:val="78FB023B"/>
    <w:rsid w:val="79DB9E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1DE2043-1BEA-4870-B8ED-3F924FAD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56482F"/>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7455A"/>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6605E9"/>
    <w:rPr>
      <w:sz w:val="16"/>
      <w:szCs w:val="16"/>
    </w:rPr>
  </w:style>
  <w:style w:type="paragraph" w:styleId="CommentText">
    <w:name w:val="annotation text"/>
    <w:basedOn w:val="Normal"/>
    <w:link w:val="CommentTextChar"/>
    <w:unhideWhenUsed/>
    <w:rsid w:val="006605E9"/>
    <w:rPr>
      <w:sz w:val="20"/>
    </w:rPr>
  </w:style>
  <w:style w:type="character" w:customStyle="1" w:styleId="CommentTextChar">
    <w:name w:val="Comment Text Char"/>
    <w:basedOn w:val="DefaultParagraphFont"/>
    <w:link w:val="CommentText"/>
    <w:rsid w:val="006605E9"/>
    <w:rPr>
      <w:sz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E82C27"/>
    <w:rPr>
      <w:rFonts w:asciiTheme="minorHAnsi" w:eastAsiaTheme="minorHAnsi" w:hAnsiTheme="minorHAnsi" w:cstheme="minorBidi"/>
      <w:sz w:val="22"/>
      <w:szCs w:val="22"/>
      <w14:ligatures w14:val="standardContextual"/>
    </w:rPr>
  </w:style>
  <w:style w:type="paragraph" w:styleId="CommentSubject">
    <w:name w:val="annotation subject"/>
    <w:basedOn w:val="CommentText"/>
    <w:next w:val="CommentText"/>
    <w:link w:val="CommentSubjectChar"/>
    <w:semiHidden/>
    <w:unhideWhenUsed/>
    <w:rsid w:val="002719A8"/>
    <w:rPr>
      <w:b/>
      <w:bCs/>
    </w:rPr>
  </w:style>
  <w:style w:type="character" w:customStyle="1" w:styleId="CommentSubjectChar">
    <w:name w:val="Comment Subject Char"/>
    <w:basedOn w:val="CommentTextChar"/>
    <w:link w:val="CommentSubject"/>
    <w:semiHidden/>
    <w:rsid w:val="002719A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Šimkonytė</dc:creator>
  <cp:keywords/>
  <cp:lastModifiedBy>Iligija Vaščiūnienė</cp:lastModifiedBy>
  <cp:revision>24</cp:revision>
  <dcterms:created xsi:type="dcterms:W3CDTF">2025-10-23T07:59:00Z</dcterms:created>
  <dcterms:modified xsi:type="dcterms:W3CDTF">2025-10-28T15:04:00Z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13b67f51,5ac09ee2,2987448e</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2025-09-22T05:50:16Z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55bedbd0-e54c-4184-8e7e-15c16b3917f7</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