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EC3E5" w14:textId="772344F0" w:rsidR="007A2D8A" w:rsidRPr="00841CE2" w:rsidRDefault="00B21234" w:rsidP="007A2D8A">
      <w:pPr>
        <w:pStyle w:val="Textbody"/>
        <w:ind w:left="284"/>
        <w:jc w:val="center"/>
        <w:rPr>
          <w:rFonts w:hint="eastAsia"/>
          <w:lang w:val="lt-LT"/>
        </w:rPr>
      </w:pPr>
      <w:r>
        <w:rPr>
          <w:noProof/>
          <w:lang w:val="lt-LT" w:eastAsia="lt-LT" w:bidi="ar-SA"/>
          <w14:ligatures w14:val="standardContextual"/>
        </w:rPr>
        <w:drawing>
          <wp:inline distT="0" distB="0" distL="0" distR="0" wp14:anchorId="198C56A1" wp14:editId="0D94A05B">
            <wp:extent cx="1018652" cy="421589"/>
            <wp:effectExtent l="0" t="0" r="0" b="0"/>
            <wp:docPr id="20951661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66193" name="Paveikslėlis 209516619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3129" cy="460690"/>
                    </a:xfrm>
                    <a:prstGeom prst="rect">
                      <a:avLst/>
                    </a:prstGeom>
                  </pic:spPr>
                </pic:pic>
              </a:graphicData>
            </a:graphic>
          </wp:inline>
        </w:drawing>
      </w:r>
    </w:p>
    <w:p w14:paraId="404DE9D4" w14:textId="77777777" w:rsidR="007A2D8A" w:rsidRPr="00841CE2" w:rsidRDefault="007A2D8A" w:rsidP="007A2D8A">
      <w:pPr>
        <w:pStyle w:val="Textbody"/>
        <w:rPr>
          <w:rFonts w:ascii="Times New Roman" w:hAnsi="Times New Roman"/>
          <w:color w:val="000000"/>
          <w:lang w:val="lt-LT"/>
        </w:rPr>
      </w:pPr>
    </w:p>
    <w:p w14:paraId="0810485B" w14:textId="0525FF3B" w:rsidR="007A2D8A" w:rsidRPr="00841CE2" w:rsidRDefault="007A2D8A" w:rsidP="007A2D8A">
      <w:pPr>
        <w:pStyle w:val="Textbody"/>
        <w:spacing w:line="360" w:lineRule="auto"/>
        <w:jc w:val="center"/>
        <w:rPr>
          <w:rFonts w:ascii="Times New Roman" w:hAnsi="Times New Roman"/>
          <w:b/>
          <w:bCs/>
          <w:color w:val="000000"/>
          <w:lang w:val="lt-LT"/>
        </w:rPr>
      </w:pPr>
      <w:r w:rsidRPr="00841CE2">
        <w:rPr>
          <w:rFonts w:ascii="Times New Roman" w:hAnsi="Times New Roman"/>
          <w:b/>
          <w:bCs/>
          <w:color w:val="000000"/>
          <w:lang w:val="lt-LT"/>
        </w:rPr>
        <w:t>VIEŠOJI ĮSTAIGA NAUJOSIOS AKMENĖS LIGONINĖ</w:t>
      </w:r>
      <w:r w:rsidR="00D33037" w:rsidRPr="00841CE2">
        <w:rPr>
          <w:rFonts w:ascii="Times New Roman" w:hAnsi="Times New Roman"/>
          <w:b/>
          <w:bCs/>
          <w:color w:val="000000"/>
          <w:lang w:val="lt-LT"/>
        </w:rPr>
        <w:t xml:space="preserve">-SVEIKATOS CENTRAS </w:t>
      </w:r>
    </w:p>
    <w:p w14:paraId="1A15217A" w14:textId="77777777" w:rsidR="00D33037" w:rsidRPr="00841CE2" w:rsidRDefault="007A2D8A" w:rsidP="00D33037">
      <w:pPr>
        <w:pStyle w:val="Textbody"/>
        <w:spacing w:line="240" w:lineRule="auto"/>
        <w:jc w:val="center"/>
        <w:rPr>
          <w:rFonts w:hint="eastAsia"/>
          <w:lang w:val="lt-LT"/>
        </w:rPr>
      </w:pPr>
      <w:r w:rsidRPr="00841CE2">
        <w:rPr>
          <w:rFonts w:ascii="Cambria" w:hAnsi="Cambria" w:cs="Cambria"/>
          <w:color w:val="000000"/>
          <w:sz w:val="20"/>
          <w:szCs w:val="20"/>
          <w:lang w:val="lt-LT"/>
        </w:rPr>
        <w:t>Ž</w:t>
      </w:r>
      <w:r w:rsidRPr="00841CE2">
        <w:rPr>
          <w:rFonts w:ascii="Times New Roman" w:hAnsi="Times New Roman"/>
          <w:color w:val="000000"/>
          <w:sz w:val="20"/>
          <w:szCs w:val="20"/>
          <w:lang w:val="lt-LT"/>
        </w:rPr>
        <w:t>emaitijos g. 6, Naujoji Akmenė, LT-85138 Akmenės r.</w:t>
      </w:r>
    </w:p>
    <w:p w14:paraId="6C985443" w14:textId="11744FD2" w:rsidR="007A2D8A" w:rsidRPr="00841CE2" w:rsidRDefault="007A2D8A" w:rsidP="00D33037">
      <w:pPr>
        <w:pStyle w:val="Textbody"/>
        <w:spacing w:line="240" w:lineRule="auto"/>
        <w:jc w:val="center"/>
        <w:rPr>
          <w:rFonts w:hint="eastAsia"/>
          <w:lang w:val="lt-LT"/>
        </w:rPr>
      </w:pPr>
      <w:r w:rsidRPr="00841CE2">
        <w:rPr>
          <w:rFonts w:ascii="Times New Roman" w:hAnsi="Times New Roman"/>
          <w:color w:val="000000"/>
          <w:sz w:val="20"/>
          <w:szCs w:val="20"/>
          <w:lang w:val="lt-LT"/>
        </w:rPr>
        <w:t>mob. (</w:t>
      </w:r>
      <w:r w:rsidR="00825F66" w:rsidRPr="00841CE2">
        <w:rPr>
          <w:rFonts w:ascii="Times New Roman" w:hAnsi="Times New Roman"/>
          <w:color w:val="000000"/>
          <w:sz w:val="20"/>
          <w:szCs w:val="20"/>
          <w:lang w:val="lt-LT"/>
        </w:rPr>
        <w:t>+370</w:t>
      </w:r>
      <w:r w:rsidRPr="00841CE2">
        <w:rPr>
          <w:rFonts w:ascii="Times New Roman" w:hAnsi="Times New Roman"/>
          <w:color w:val="000000"/>
          <w:sz w:val="20"/>
          <w:szCs w:val="20"/>
          <w:lang w:val="lt-LT"/>
        </w:rPr>
        <w:t xml:space="preserve"> </w:t>
      </w:r>
      <w:r w:rsidR="00D33037" w:rsidRPr="00841CE2">
        <w:rPr>
          <w:rFonts w:ascii="Times New Roman" w:hAnsi="Times New Roman"/>
          <w:color w:val="000000"/>
          <w:sz w:val="20"/>
          <w:szCs w:val="20"/>
          <w:lang w:val="lt-LT"/>
        </w:rPr>
        <w:t>603</w:t>
      </w:r>
      <w:r w:rsidRPr="00841CE2">
        <w:rPr>
          <w:rFonts w:ascii="Times New Roman" w:hAnsi="Times New Roman"/>
          <w:color w:val="000000"/>
          <w:sz w:val="20"/>
          <w:szCs w:val="20"/>
          <w:lang w:val="lt-LT"/>
        </w:rPr>
        <w:t xml:space="preserve">) </w:t>
      </w:r>
      <w:r w:rsidR="00D33037" w:rsidRPr="00841CE2">
        <w:rPr>
          <w:rFonts w:ascii="Times New Roman" w:hAnsi="Times New Roman"/>
          <w:color w:val="000000"/>
          <w:sz w:val="20"/>
          <w:szCs w:val="20"/>
          <w:lang w:val="lt-LT"/>
        </w:rPr>
        <w:t>65416</w:t>
      </w:r>
      <w:r w:rsidRPr="00841CE2">
        <w:rPr>
          <w:rFonts w:ascii="Times New Roman" w:hAnsi="Times New Roman"/>
          <w:color w:val="000000"/>
          <w:sz w:val="20"/>
          <w:szCs w:val="20"/>
          <w:lang w:val="lt-LT"/>
        </w:rPr>
        <w:t xml:space="preserve">, el. paštas: </w:t>
      </w:r>
      <w:hyperlink r:id="rId7" w:history="1">
        <w:r w:rsidRPr="00841CE2">
          <w:rPr>
            <w:rStyle w:val="Hipersaitas"/>
            <w:rFonts w:ascii="Times New Roman" w:hAnsi="Times New Roman"/>
            <w:sz w:val="20"/>
            <w:szCs w:val="20"/>
            <w:lang w:val="lt-LT"/>
          </w:rPr>
          <w:t>akmene@nal.lt</w:t>
        </w:r>
      </w:hyperlink>
      <w:r w:rsidRPr="00841CE2">
        <w:rPr>
          <w:rFonts w:ascii="Times New Roman" w:hAnsi="Times New Roman"/>
          <w:color w:val="000000"/>
          <w:sz w:val="20"/>
          <w:szCs w:val="20"/>
          <w:lang w:val="lt-LT"/>
        </w:rPr>
        <w:t xml:space="preserve">   </w:t>
      </w:r>
    </w:p>
    <w:p w14:paraId="4FC33283" w14:textId="0E75B684" w:rsidR="003C6E72" w:rsidRPr="003C6E72" w:rsidRDefault="007A2D8A" w:rsidP="003C6E72">
      <w:pPr>
        <w:pStyle w:val="Textbody"/>
        <w:pBdr>
          <w:bottom w:val="single" w:sz="12" w:space="1" w:color="000000"/>
        </w:pBdr>
        <w:spacing w:line="240" w:lineRule="auto"/>
        <w:jc w:val="center"/>
        <w:rPr>
          <w:rFonts w:ascii="Times New Roman" w:hAnsi="Times New Roman"/>
          <w:color w:val="000000"/>
          <w:sz w:val="20"/>
          <w:szCs w:val="20"/>
          <w:lang w:val="lt-LT"/>
        </w:rPr>
      </w:pPr>
      <w:r w:rsidRPr="00841CE2">
        <w:rPr>
          <w:rFonts w:ascii="Times New Roman" w:hAnsi="Times New Roman"/>
          <w:color w:val="000000"/>
          <w:sz w:val="20"/>
          <w:szCs w:val="20"/>
          <w:lang w:val="lt-LT"/>
        </w:rPr>
        <w:t xml:space="preserve">Duomenys kaupiami ir saugomi Juridinių asmenų registre. Kodas </w:t>
      </w:r>
      <w:bookmarkStart w:id="0" w:name="_Hlk186179794"/>
      <w:r w:rsidRPr="00841CE2">
        <w:rPr>
          <w:rFonts w:ascii="Times New Roman" w:hAnsi="Times New Roman"/>
          <w:color w:val="000000"/>
          <w:sz w:val="20"/>
          <w:szCs w:val="20"/>
          <w:lang w:val="lt-LT"/>
        </w:rPr>
        <w:t>153083122</w:t>
      </w:r>
      <w:bookmarkEnd w:id="0"/>
    </w:p>
    <w:p w14:paraId="032039B7" w14:textId="33276797" w:rsidR="00E911BB" w:rsidRDefault="00E911BB" w:rsidP="00E911BB">
      <w:pPr>
        <w:pStyle w:val="Textbody"/>
        <w:spacing w:line="259" w:lineRule="auto"/>
        <w:jc w:val="left"/>
        <w:rPr>
          <w:rFonts w:ascii="Times New Roman" w:hAnsi="Times New Roman" w:cs="Times New Roman"/>
          <w:bCs/>
          <w:color w:val="000000"/>
          <w:lang w:val="lt-LT"/>
        </w:rPr>
      </w:pPr>
      <w:r>
        <w:rPr>
          <w:rFonts w:ascii="Times New Roman" w:hAnsi="Times New Roman" w:cs="Times New Roman"/>
          <w:bCs/>
          <w:color w:val="000000"/>
          <w:lang w:val="lt-LT"/>
        </w:rPr>
        <w:t xml:space="preserve"> </w:t>
      </w:r>
      <w:r w:rsidR="00051A2F">
        <w:rPr>
          <w:rFonts w:ascii="Times New Roman" w:eastAsia="Times New Roman" w:hAnsi="Times New Roman" w:cs="Times New Roman"/>
          <w:kern w:val="0"/>
          <w:lang w:val="es-ES_tradnl" w:eastAsia="lt-LT"/>
        </w:rPr>
        <w:t>Dalyviams</w:t>
      </w:r>
      <w:r w:rsidR="00762498">
        <w:rPr>
          <w:rFonts w:ascii="Times New Roman" w:hAnsi="Times New Roman" w:cs="Times New Roman"/>
          <w:bCs/>
          <w:color w:val="000000"/>
          <w:lang w:val="lt-LT"/>
        </w:rPr>
        <w:tab/>
        <w:t xml:space="preserve">                  </w:t>
      </w:r>
      <w:r w:rsidR="000536EC">
        <w:rPr>
          <w:rFonts w:ascii="Times New Roman" w:hAnsi="Times New Roman" w:cs="Times New Roman"/>
          <w:bCs/>
          <w:color w:val="000000"/>
          <w:lang w:val="lt-LT"/>
        </w:rPr>
        <w:t xml:space="preserve">                                           </w:t>
      </w:r>
      <w:r w:rsidR="00762498">
        <w:rPr>
          <w:rFonts w:ascii="Times New Roman" w:hAnsi="Times New Roman" w:cs="Times New Roman"/>
          <w:bCs/>
          <w:color w:val="000000"/>
          <w:lang w:val="lt-LT"/>
        </w:rPr>
        <w:t xml:space="preserve">   </w:t>
      </w:r>
      <w:r>
        <w:rPr>
          <w:rFonts w:ascii="Times New Roman" w:hAnsi="Times New Roman" w:cs="Times New Roman"/>
          <w:bCs/>
          <w:color w:val="000000"/>
          <w:lang w:val="lt-LT"/>
        </w:rPr>
        <w:t xml:space="preserve">   </w:t>
      </w:r>
      <w:r w:rsidR="0001576A">
        <w:rPr>
          <w:rFonts w:ascii="Times New Roman" w:hAnsi="Times New Roman" w:cs="Times New Roman"/>
          <w:bCs/>
          <w:color w:val="000000"/>
          <w:lang w:val="lt-LT"/>
        </w:rPr>
        <w:t xml:space="preserve">                          </w:t>
      </w:r>
      <w:r w:rsidR="00762498">
        <w:rPr>
          <w:rFonts w:ascii="Times New Roman" w:hAnsi="Times New Roman" w:cs="Times New Roman"/>
          <w:bCs/>
          <w:color w:val="000000"/>
          <w:lang w:val="lt-LT"/>
        </w:rPr>
        <w:t>202</w:t>
      </w:r>
      <w:r w:rsidR="00765EBB">
        <w:rPr>
          <w:rFonts w:ascii="Times New Roman" w:hAnsi="Times New Roman" w:cs="Times New Roman"/>
          <w:bCs/>
          <w:color w:val="000000"/>
          <w:lang w:val="lt-LT"/>
        </w:rPr>
        <w:t>5</w:t>
      </w:r>
      <w:r w:rsidR="00762498">
        <w:rPr>
          <w:rFonts w:ascii="Times New Roman" w:hAnsi="Times New Roman" w:cs="Times New Roman"/>
          <w:bCs/>
          <w:color w:val="000000"/>
          <w:lang w:val="lt-LT"/>
        </w:rPr>
        <w:t>-</w:t>
      </w:r>
      <w:r w:rsidR="00594D08">
        <w:rPr>
          <w:rFonts w:ascii="Times New Roman" w:hAnsi="Times New Roman" w:cs="Times New Roman"/>
          <w:bCs/>
          <w:color w:val="000000"/>
          <w:lang w:val="lt-LT"/>
        </w:rPr>
        <w:t>10-2</w:t>
      </w:r>
      <w:r w:rsidR="00051A2F">
        <w:rPr>
          <w:rFonts w:ascii="Times New Roman" w:hAnsi="Times New Roman" w:cs="Times New Roman"/>
          <w:bCs/>
          <w:color w:val="000000"/>
          <w:lang w:val="lt-LT"/>
        </w:rPr>
        <w:t>8</w:t>
      </w:r>
      <w:r>
        <w:rPr>
          <w:rFonts w:ascii="Times New Roman" w:hAnsi="Times New Roman" w:cs="Times New Roman"/>
          <w:bCs/>
          <w:color w:val="000000"/>
          <w:lang w:val="lt-LT"/>
        </w:rPr>
        <w:t xml:space="preserve">        </w:t>
      </w:r>
      <w:r w:rsidRPr="00F9548A">
        <w:rPr>
          <w:rFonts w:ascii="Times New Roman" w:hAnsi="Times New Roman" w:cs="Times New Roman"/>
          <w:bCs/>
          <w:color w:val="000000"/>
          <w:lang w:val="lt-LT"/>
        </w:rPr>
        <w:t xml:space="preserve">                                             </w:t>
      </w:r>
    </w:p>
    <w:p w14:paraId="2DC3C666" w14:textId="3C7D6F32" w:rsidR="00E911BB" w:rsidRDefault="003C6E72" w:rsidP="00E911BB">
      <w:pPr>
        <w:pStyle w:val="Textbody"/>
        <w:spacing w:line="259" w:lineRule="auto"/>
        <w:jc w:val="left"/>
        <w:rPr>
          <w:rFonts w:ascii="Times New Roman" w:hAnsi="Times New Roman" w:cs="Times New Roman"/>
          <w:bCs/>
          <w:color w:val="000000"/>
          <w:lang w:val="lt-LT"/>
        </w:rPr>
      </w:pPr>
      <w:r w:rsidRPr="00F9548A">
        <w:rPr>
          <w:rFonts w:ascii="Times New Roman" w:hAnsi="Times New Roman" w:cs="Times New Roman"/>
          <w:bCs/>
          <w:color w:val="000000"/>
          <w:lang w:val="lt-LT"/>
        </w:rPr>
        <w:t xml:space="preserve"> </w:t>
      </w:r>
      <w:r w:rsidR="00FC6B80" w:rsidRPr="00FC6B80">
        <w:rPr>
          <w:rFonts w:ascii="Times New Roman" w:hAnsi="Times New Roman" w:cs="Times New Roman"/>
          <w:bCs/>
          <w:color w:val="000000"/>
          <w:lang w:val="lt-LT"/>
        </w:rPr>
        <w:t xml:space="preserve">CVP IS priemonėmis  </w:t>
      </w:r>
      <w:r w:rsidRPr="00F9548A">
        <w:rPr>
          <w:rFonts w:ascii="Times New Roman" w:hAnsi="Times New Roman" w:cs="Times New Roman"/>
          <w:bCs/>
          <w:color w:val="000000"/>
          <w:lang w:val="lt-LT"/>
        </w:rPr>
        <w:t xml:space="preserve">          </w:t>
      </w:r>
      <w:r w:rsidR="00E858D8">
        <w:rPr>
          <w:rFonts w:ascii="Times New Roman" w:hAnsi="Times New Roman" w:cs="Times New Roman"/>
          <w:bCs/>
          <w:color w:val="000000"/>
          <w:lang w:val="lt-LT"/>
        </w:rPr>
        <w:t xml:space="preserve">        </w:t>
      </w:r>
      <w:r w:rsidR="00E858D8">
        <w:rPr>
          <w:rFonts w:ascii="Times New Roman" w:hAnsi="Times New Roman" w:cs="Times New Roman"/>
          <w:bCs/>
          <w:color w:val="000000"/>
          <w:lang w:val="lt-LT"/>
        </w:rPr>
        <w:tab/>
      </w:r>
      <w:r w:rsidR="00E911BB" w:rsidRPr="00F9548A">
        <w:rPr>
          <w:rFonts w:ascii="Times New Roman" w:hAnsi="Times New Roman" w:cs="Times New Roman"/>
          <w:bCs/>
          <w:color w:val="000000"/>
          <w:lang w:val="lt-LT"/>
        </w:rPr>
        <w:t xml:space="preserve">             </w:t>
      </w:r>
      <w:r w:rsidR="00E911BB">
        <w:rPr>
          <w:rFonts w:ascii="Times New Roman" w:hAnsi="Times New Roman" w:cs="Times New Roman"/>
          <w:bCs/>
          <w:color w:val="000000"/>
          <w:lang w:val="lt-LT"/>
        </w:rPr>
        <w:tab/>
      </w:r>
      <w:r w:rsidR="00E911BB">
        <w:rPr>
          <w:rFonts w:ascii="Times New Roman" w:hAnsi="Times New Roman" w:cs="Times New Roman"/>
          <w:bCs/>
          <w:color w:val="000000"/>
          <w:lang w:val="lt-LT"/>
        </w:rPr>
        <w:tab/>
      </w:r>
      <w:r w:rsidR="00E911BB">
        <w:rPr>
          <w:rFonts w:ascii="Times New Roman" w:hAnsi="Times New Roman" w:cs="Times New Roman"/>
          <w:bCs/>
          <w:color w:val="000000"/>
          <w:lang w:val="lt-LT"/>
        </w:rPr>
        <w:tab/>
      </w:r>
    </w:p>
    <w:p w14:paraId="52359FED" w14:textId="77777777" w:rsidR="00E911BB" w:rsidRDefault="00E911BB" w:rsidP="00E911BB">
      <w:pPr>
        <w:pStyle w:val="Textbody"/>
        <w:spacing w:line="259" w:lineRule="auto"/>
        <w:ind w:left="2592"/>
        <w:jc w:val="left"/>
        <w:rPr>
          <w:rFonts w:ascii="Times New Roman" w:hAnsi="Times New Roman" w:cs="Times New Roman"/>
          <w:bCs/>
          <w:color w:val="000000"/>
          <w:lang w:val="lt-LT"/>
        </w:rPr>
      </w:pPr>
    </w:p>
    <w:p w14:paraId="75A84475" w14:textId="4123B0A5" w:rsidR="00E911BB" w:rsidRDefault="0001576A" w:rsidP="0001576A">
      <w:pPr>
        <w:pStyle w:val="Textbody"/>
        <w:spacing w:line="259" w:lineRule="auto"/>
        <w:jc w:val="left"/>
        <w:rPr>
          <w:rFonts w:ascii="Times New Roman" w:hAnsi="Times New Roman" w:cs="Times New Roman"/>
          <w:bCs/>
          <w:color w:val="000000"/>
          <w:lang w:val="lt-LT"/>
        </w:rPr>
      </w:pPr>
      <w:r w:rsidRPr="0001576A">
        <w:rPr>
          <w:rFonts w:ascii="Times New Roman" w:hAnsi="Times New Roman" w:cs="Times New Roman"/>
          <w:b/>
          <w:bCs/>
          <w:color w:val="000000"/>
          <w:lang w:val="lt-LT"/>
        </w:rPr>
        <w:t xml:space="preserve">DĖL </w:t>
      </w:r>
      <w:r w:rsidR="00051A2F">
        <w:rPr>
          <w:rFonts w:ascii="Times New Roman" w:hAnsi="Times New Roman" w:cs="Times New Roman"/>
          <w:b/>
          <w:bCs/>
          <w:color w:val="000000"/>
          <w:lang w:val="lt-LT"/>
        </w:rPr>
        <w:t>ATSAKYMO TEIKIMO Į GAUTUS PAKLAUSIMUS</w:t>
      </w:r>
    </w:p>
    <w:p w14:paraId="53573F67" w14:textId="77777777" w:rsidR="00E911BB" w:rsidRDefault="00E911BB" w:rsidP="00E911BB">
      <w:pPr>
        <w:pStyle w:val="Textbody"/>
        <w:spacing w:line="259" w:lineRule="auto"/>
        <w:ind w:left="2592"/>
        <w:jc w:val="left"/>
        <w:rPr>
          <w:rFonts w:ascii="Times New Roman" w:hAnsi="Times New Roman" w:cs="Times New Roman"/>
          <w:bCs/>
          <w:color w:val="000000"/>
          <w:lang w:val="lt-LT"/>
        </w:rPr>
      </w:pPr>
    </w:p>
    <w:p w14:paraId="119B2EE1" w14:textId="08A4F866" w:rsidR="00051A2F" w:rsidRDefault="00051A2F" w:rsidP="00051A2F">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Teikiami atsakymai</w:t>
      </w:r>
      <w:r>
        <w:rPr>
          <w:rFonts w:ascii="Times New Roman" w:hAnsi="Times New Roman" w:cs="Times New Roman"/>
          <w:bCs/>
          <w:sz w:val="24"/>
          <w:szCs w:val="24"/>
        </w:rPr>
        <w:t xml:space="preserve"> į klausimus, gautus CVP IS priemonėmis. Dalis šių klausimų yra įvardijami savo turiniu kaip pretenzija – tai 1 ir 3. Viešojo pirkimo komisijos priimtas sprendimas dėl šių klausimų </w:t>
      </w:r>
      <w:r>
        <w:rPr>
          <w:rFonts w:ascii="Times New Roman" w:hAnsi="Times New Roman" w:cs="Times New Roman"/>
          <w:bCs/>
          <w:sz w:val="24"/>
          <w:szCs w:val="24"/>
        </w:rPr>
        <w:tab/>
        <w:t>- neatlikti pakeitimų, todėl pretenzija netenkinama (atmetama).</w:t>
      </w:r>
    </w:p>
    <w:p w14:paraId="09621617" w14:textId="77777777" w:rsidR="00051A2F" w:rsidRDefault="00051A2F" w:rsidP="00051A2F">
      <w:pPr>
        <w:pStyle w:val="Sraopastraipa"/>
        <w:numPr>
          <w:ilvl w:val="0"/>
          <w:numId w:val="2"/>
        </w:numPr>
        <w:tabs>
          <w:tab w:val="left" w:pos="0"/>
          <w:tab w:val="left" w:pos="851"/>
          <w:tab w:val="left" w:pos="1708"/>
        </w:tabs>
        <w:spacing w:after="0" w:line="360" w:lineRule="auto"/>
        <w:ind w:left="0" w:firstLine="567"/>
        <w:jc w:val="both"/>
        <w:rPr>
          <w:b/>
          <w:bCs/>
          <w:color w:val="00241A"/>
          <w:lang w:bidi="ug-CN"/>
        </w:rPr>
      </w:pPr>
      <w:r w:rsidRPr="00391247">
        <w:rPr>
          <w:rFonts w:ascii="Times New Roman" w:eastAsia="Times New Roman" w:hAnsi="Times New Roman" w:cs="Times New Roman"/>
          <w:color w:val="00241A"/>
          <w:lang w:bidi="ug-CN"/>
        </w:rPr>
        <w:t xml:space="preserve">Nemažesni nei R18 ratlankiai. R17 yra praktiškai ir ekonomiškai naudingesni - naudoja mažiau energijos dėl mažesnio svorio, geriau sugeria kelio nelygumus, pigesnės padangos, mažesni montavimo kaštai. </w:t>
      </w:r>
      <w:r w:rsidRPr="00391247">
        <w:rPr>
          <w:rFonts w:ascii="Times New Roman" w:eastAsia="Times New Roman" w:hAnsi="Times New Roman" w:cs="Times New Roman"/>
          <w:b/>
          <w:bCs/>
          <w:color w:val="00241A"/>
          <w:lang w:bidi="ug-CN"/>
        </w:rPr>
        <w:t>Prašome pakeisti ratlankių dydį į R17.</w:t>
      </w:r>
    </w:p>
    <w:p w14:paraId="12F62FDC" w14:textId="77777777" w:rsidR="00051A2F" w:rsidRPr="00051A2F" w:rsidRDefault="00051A2F" w:rsidP="00051A2F">
      <w:pPr>
        <w:tabs>
          <w:tab w:val="left" w:pos="0"/>
          <w:tab w:val="left" w:pos="851"/>
          <w:tab w:val="left" w:pos="1708"/>
        </w:tabs>
        <w:spacing w:after="0" w:line="360" w:lineRule="auto"/>
        <w:ind w:firstLine="567"/>
        <w:jc w:val="both"/>
        <w:rPr>
          <w:rFonts w:ascii="Times New Roman" w:hAnsi="Times New Roman" w:cs="Times New Roman"/>
          <w:color w:val="00241A"/>
          <w:sz w:val="24"/>
          <w:szCs w:val="24"/>
          <w:lang w:eastAsia="lt-LT" w:bidi="ug-CN"/>
        </w:rPr>
      </w:pPr>
      <w:r w:rsidRPr="00051A2F">
        <w:rPr>
          <w:rFonts w:ascii="Times New Roman" w:hAnsi="Times New Roman" w:cs="Times New Roman"/>
          <w:color w:val="00241A"/>
          <w:sz w:val="24"/>
          <w:szCs w:val="24"/>
          <w:lang w:eastAsia="lt-LT" w:bidi="ug-CN"/>
        </w:rPr>
        <w:t>Komisijos sprendimu, ratlankių dydis nekeičiamas.</w:t>
      </w:r>
    </w:p>
    <w:p w14:paraId="0996CF4C" w14:textId="77777777" w:rsidR="00051A2F" w:rsidRPr="00051A2F" w:rsidRDefault="00051A2F" w:rsidP="00051A2F">
      <w:pPr>
        <w:pStyle w:val="Sraopastraipa"/>
        <w:numPr>
          <w:ilvl w:val="0"/>
          <w:numId w:val="2"/>
        </w:numPr>
        <w:tabs>
          <w:tab w:val="left" w:pos="0"/>
          <w:tab w:val="left" w:pos="851"/>
          <w:tab w:val="left" w:pos="1708"/>
        </w:tabs>
        <w:spacing w:after="0" w:line="360" w:lineRule="auto"/>
        <w:ind w:left="0" w:firstLine="567"/>
        <w:jc w:val="both"/>
        <w:rPr>
          <w:rFonts w:ascii="Times New Roman" w:hAnsi="Times New Roman" w:cs="Times New Roman"/>
          <w:color w:val="00241A"/>
          <w:lang w:bidi="ug-CN"/>
        </w:rPr>
      </w:pPr>
      <w:r w:rsidRPr="00051A2F">
        <w:rPr>
          <w:rFonts w:ascii="Times New Roman" w:hAnsi="Times New Roman" w:cs="Times New Roman"/>
          <w:color w:val="00241A"/>
          <w:lang w:bidi="ug-CN"/>
        </w:rPr>
        <w:t>Pardavėjas ar jo įgaliotas atstovas privalo užtikrinti nemokamą automobilio gamintojo numatytą techninę priežiūrą automobilio garantinio laikotarpio metu. Iš reikalavimo galima suprasti, jog kol automobiliui galioja gamintojo garantija mes įsipareigojame nemokamai atlikti planinius gamintojo numatytus serviso aptarnavimus. Klausimo netaikome garantiniams atvejams. Ar sąlyga yra įtraukti planinius serviso aptarnavimus į pasiūlymą kaip kaštus? Prašau patikslinti reikalavimą.</w:t>
      </w:r>
    </w:p>
    <w:p w14:paraId="799B538F" w14:textId="7513BF12" w:rsidR="00051A2F" w:rsidRPr="00051A2F" w:rsidRDefault="00051A2F" w:rsidP="00051A2F">
      <w:pPr>
        <w:pStyle w:val="Sraopastraipa"/>
        <w:tabs>
          <w:tab w:val="left" w:pos="0"/>
          <w:tab w:val="left" w:pos="1708"/>
        </w:tabs>
        <w:spacing w:after="0" w:line="360" w:lineRule="auto"/>
        <w:ind w:left="0"/>
        <w:jc w:val="both"/>
        <w:rPr>
          <w:rFonts w:ascii="Times New Roman" w:hAnsi="Times New Roman" w:cs="Times New Roman"/>
          <w:color w:val="00241A"/>
          <w:lang w:bidi="ug-CN"/>
        </w:rPr>
      </w:pPr>
      <w:r w:rsidRPr="00051A2F">
        <w:rPr>
          <w:rFonts w:ascii="Times New Roman" w:hAnsi="Times New Roman" w:cs="Times New Roman"/>
          <w:b/>
          <w:bCs/>
          <w:color w:val="00241A"/>
          <w:lang w:bidi="ug-CN"/>
        </w:rPr>
        <w:t>Atsakymas.</w:t>
      </w:r>
      <w:r w:rsidRPr="00051A2F">
        <w:rPr>
          <w:rFonts w:ascii="Times New Roman" w:hAnsi="Times New Roman" w:cs="Times New Roman"/>
          <w:color w:val="00241A"/>
          <w:lang w:bidi="ug-CN"/>
        </w:rPr>
        <w:t xml:space="preserve"> Techninės specifikacijos punktas suformuluotas suprantamai ir aiškiai. Taip, garantinio laikotarpio metu tiekėjas nemokamai atlieka techninę priežiūrą. Tiekėjas pasiūlymo rengimo metu įskaičiuoja visas būtinas išlaidas į pasiūlymo kainą.</w:t>
      </w:r>
    </w:p>
    <w:p w14:paraId="56E19F4E" w14:textId="119614D8" w:rsidR="00051A2F" w:rsidRPr="00051A2F" w:rsidRDefault="00051A2F" w:rsidP="00051A2F">
      <w:pPr>
        <w:pStyle w:val="Sraopastraipa"/>
        <w:tabs>
          <w:tab w:val="left" w:pos="0"/>
          <w:tab w:val="left" w:pos="1708"/>
        </w:tabs>
        <w:spacing w:after="0" w:line="360" w:lineRule="auto"/>
        <w:ind w:left="0" w:firstLine="567"/>
        <w:jc w:val="both"/>
        <w:rPr>
          <w:rFonts w:ascii="Times New Roman" w:hAnsi="Times New Roman" w:cs="Times New Roman"/>
          <w:color w:val="00241A"/>
          <w:lang w:bidi="ug-CN"/>
        </w:rPr>
      </w:pPr>
      <w:r w:rsidRPr="00051A2F">
        <w:rPr>
          <w:rFonts w:ascii="Times New Roman" w:hAnsi="Times New Roman" w:cs="Times New Roman"/>
          <w:color w:val="00241A"/>
          <w:lang w:bidi="ug-CN"/>
        </w:rPr>
        <w:t>3. Pristatymo terminas (5 mėn. po sutarties pasirašymo). Ši sąlyga trukdo konkuruoti gamintojams, kurių gamyklos ne ES ar turi didesnes gamybos apkrovas. Manome, jog optimalus terminas turėtų būti didesnis nei 5 mėn. siekiant išlaikyti lygiavertę konkurenciją tarp tiekėju. Prašome pristatymo terminą pratęsti iki 7 mėn.</w:t>
      </w:r>
    </w:p>
    <w:p w14:paraId="28A9496E" w14:textId="77777777" w:rsidR="00051A2F" w:rsidRPr="00051A2F" w:rsidRDefault="00051A2F" w:rsidP="00051A2F">
      <w:pPr>
        <w:tabs>
          <w:tab w:val="left" w:pos="0"/>
          <w:tab w:val="left" w:pos="1708"/>
        </w:tabs>
        <w:spacing w:after="0" w:line="360" w:lineRule="auto"/>
        <w:jc w:val="both"/>
        <w:rPr>
          <w:rFonts w:ascii="Times New Roman" w:hAnsi="Times New Roman" w:cs="Times New Roman"/>
          <w:color w:val="00241A"/>
          <w:sz w:val="24"/>
          <w:szCs w:val="24"/>
          <w:lang w:eastAsia="lt-LT" w:bidi="ug-CN"/>
        </w:rPr>
      </w:pPr>
      <w:r w:rsidRPr="00051A2F">
        <w:rPr>
          <w:rFonts w:ascii="Times New Roman" w:hAnsi="Times New Roman" w:cs="Times New Roman"/>
          <w:b/>
          <w:bCs/>
          <w:color w:val="00241A"/>
          <w:sz w:val="24"/>
          <w:szCs w:val="24"/>
          <w:lang w:eastAsia="lt-LT" w:bidi="ug-CN"/>
        </w:rPr>
        <w:t>Atsakymas.</w:t>
      </w:r>
      <w:r w:rsidRPr="00051A2F">
        <w:rPr>
          <w:rFonts w:ascii="Times New Roman" w:hAnsi="Times New Roman" w:cs="Times New Roman"/>
          <w:color w:val="00241A"/>
          <w:sz w:val="24"/>
          <w:szCs w:val="24"/>
          <w:lang w:eastAsia="lt-LT" w:bidi="ug-CN"/>
        </w:rPr>
        <w:t xml:space="preserve"> Pristatymo terminas nebus keičiamas.</w:t>
      </w:r>
    </w:p>
    <w:p w14:paraId="0172CF7D" w14:textId="77777777" w:rsidR="00051A2F" w:rsidRPr="00861CFC" w:rsidRDefault="00051A2F" w:rsidP="00051A2F">
      <w:pPr>
        <w:pStyle w:val="Sraopastraipa"/>
        <w:numPr>
          <w:ilvl w:val="0"/>
          <w:numId w:val="2"/>
        </w:numPr>
        <w:tabs>
          <w:tab w:val="left" w:pos="0"/>
          <w:tab w:val="left" w:pos="1134"/>
          <w:tab w:val="left" w:pos="1708"/>
        </w:tabs>
        <w:spacing w:after="0" w:line="360" w:lineRule="auto"/>
        <w:ind w:left="0" w:firstLine="567"/>
        <w:jc w:val="both"/>
        <w:rPr>
          <w:rFonts w:ascii="Times New Roman" w:hAnsi="Times New Roman" w:cs="Times New Roman"/>
          <w:color w:val="00241A"/>
          <w:lang w:bidi="ug-CN"/>
        </w:rPr>
      </w:pPr>
      <w:r w:rsidRPr="00051A2F">
        <w:rPr>
          <w:rFonts w:ascii="Times New Roman" w:hAnsi="Times New Roman" w:cs="Times New Roman"/>
          <w:color w:val="00241A"/>
          <w:lang w:bidi="ug-CN"/>
        </w:rPr>
        <w:t>Baterijos utilizavimas. Prašau patikslinti 1.27 punkto tikslą bei kokias atsakomybes kokiomis aplinkybėmis turime prisiimti</w:t>
      </w:r>
      <w:r w:rsidRPr="00861CFC">
        <w:rPr>
          <w:rFonts w:ascii="Times New Roman" w:hAnsi="Times New Roman" w:cs="Times New Roman"/>
          <w:color w:val="00241A"/>
          <w:lang w:bidi="ug-CN"/>
        </w:rPr>
        <w:t>?</w:t>
      </w:r>
    </w:p>
    <w:p w14:paraId="2C8EAFAD" w14:textId="77777777" w:rsidR="00051A2F" w:rsidRPr="00861CFC" w:rsidRDefault="00051A2F" w:rsidP="00051A2F">
      <w:pPr>
        <w:tabs>
          <w:tab w:val="left" w:pos="0"/>
          <w:tab w:val="left" w:pos="1708"/>
        </w:tabs>
        <w:spacing w:line="360" w:lineRule="auto"/>
        <w:jc w:val="both"/>
        <w:rPr>
          <w:rFonts w:ascii="Times New Roman" w:hAnsi="Times New Roman" w:cs="Times New Roman"/>
          <w:color w:val="00241A"/>
          <w:sz w:val="24"/>
          <w:szCs w:val="24"/>
          <w:lang w:eastAsia="lt-LT" w:bidi="ug-CN"/>
        </w:rPr>
      </w:pPr>
      <w:r w:rsidRPr="00861CFC">
        <w:rPr>
          <w:rFonts w:ascii="Times New Roman" w:hAnsi="Times New Roman" w:cs="Times New Roman"/>
          <w:color w:val="00241A"/>
          <w:sz w:val="24"/>
          <w:szCs w:val="24"/>
          <w:lang w:eastAsia="lt-LT" w:bidi="ug-CN"/>
        </w:rPr>
        <w:t xml:space="preserve">Atsakymas: 1.27 punkte aiškiai išdėstytos nuostatos dėl baterijos utilizavimo. </w:t>
      </w:r>
      <w:r>
        <w:rPr>
          <w:rFonts w:ascii="Times New Roman" w:hAnsi="Times New Roman" w:cs="Times New Roman"/>
          <w:color w:val="00241A"/>
          <w:sz w:val="24"/>
          <w:szCs w:val="24"/>
          <w:lang w:eastAsia="lt-LT" w:bidi="ug-CN"/>
        </w:rPr>
        <w:t>Tiekėjas turi pateikti laisvos formos deklaraciją, kad baterija bus utilizuota, esant 1.27 punkte nurodytoms sąlygoms.</w:t>
      </w:r>
    </w:p>
    <w:p w14:paraId="360AA819" w14:textId="31022A94" w:rsidR="00076357" w:rsidRDefault="00076357" w:rsidP="0001576A">
      <w:pPr>
        <w:rPr>
          <w:rFonts w:ascii="Times New Roman" w:eastAsia="Times New Roman" w:hAnsi="Times New Roman" w:cs="Times New Roman"/>
          <w:noProof/>
          <w:kern w:val="0"/>
          <w:sz w:val="24"/>
          <w:szCs w:val="20"/>
          <w:lang w:bidi="he-IL"/>
          <w14:ligatures w14:val="none"/>
        </w:rPr>
      </w:pPr>
    </w:p>
    <w:sectPr w:rsidR="00076357" w:rsidSect="005038FC">
      <w:pgSz w:w="11906" w:h="16838"/>
      <w:pgMar w:top="1134" w:right="851"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Liberation Serif">
    <w:altName w:val="Yu Mincho"/>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A13D3"/>
    <w:multiLevelType w:val="hybridMultilevel"/>
    <w:tmpl w:val="1B644DE0"/>
    <w:lvl w:ilvl="0" w:tplc="019ABD42">
      <w:start w:val="1"/>
      <w:numFmt w:val="decimal"/>
      <w:lvlText w:val="%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72B901BD"/>
    <w:multiLevelType w:val="hybridMultilevel"/>
    <w:tmpl w:val="FCBA16A6"/>
    <w:lvl w:ilvl="0" w:tplc="FC1E9A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02463289">
    <w:abstractNumId w:val="1"/>
  </w:num>
  <w:num w:numId="2" w16cid:durableId="1294678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8A"/>
    <w:rsid w:val="0001576A"/>
    <w:rsid w:val="000212E1"/>
    <w:rsid w:val="00024333"/>
    <w:rsid w:val="00047301"/>
    <w:rsid w:val="00051A2F"/>
    <w:rsid w:val="000536EC"/>
    <w:rsid w:val="00073CF9"/>
    <w:rsid w:val="00076357"/>
    <w:rsid w:val="00096736"/>
    <w:rsid w:val="000B00A4"/>
    <w:rsid w:val="000B352E"/>
    <w:rsid w:val="001140A6"/>
    <w:rsid w:val="00120246"/>
    <w:rsid w:val="001274AB"/>
    <w:rsid w:val="001A5696"/>
    <w:rsid w:val="001A6E23"/>
    <w:rsid w:val="0020757F"/>
    <w:rsid w:val="0021768B"/>
    <w:rsid w:val="00227327"/>
    <w:rsid w:val="002426B3"/>
    <w:rsid w:val="002600B5"/>
    <w:rsid w:val="00264C0F"/>
    <w:rsid w:val="002D2595"/>
    <w:rsid w:val="002F304E"/>
    <w:rsid w:val="00311981"/>
    <w:rsid w:val="00330E19"/>
    <w:rsid w:val="0036395A"/>
    <w:rsid w:val="00381A8D"/>
    <w:rsid w:val="003C6E72"/>
    <w:rsid w:val="003D220C"/>
    <w:rsid w:val="004349E7"/>
    <w:rsid w:val="0045358B"/>
    <w:rsid w:val="00475AAA"/>
    <w:rsid w:val="004A492B"/>
    <w:rsid w:val="004B51D0"/>
    <w:rsid w:val="005038FC"/>
    <w:rsid w:val="00563FFF"/>
    <w:rsid w:val="005750B9"/>
    <w:rsid w:val="00592FE9"/>
    <w:rsid w:val="00594D08"/>
    <w:rsid w:val="005B1792"/>
    <w:rsid w:val="005C1513"/>
    <w:rsid w:val="005C4B5F"/>
    <w:rsid w:val="005C703A"/>
    <w:rsid w:val="005E6B86"/>
    <w:rsid w:val="00610C1D"/>
    <w:rsid w:val="00630579"/>
    <w:rsid w:val="00655232"/>
    <w:rsid w:val="006553BE"/>
    <w:rsid w:val="00692193"/>
    <w:rsid w:val="006A0DD3"/>
    <w:rsid w:val="006C569E"/>
    <w:rsid w:val="007145D0"/>
    <w:rsid w:val="00740403"/>
    <w:rsid w:val="007477CE"/>
    <w:rsid w:val="00751C02"/>
    <w:rsid w:val="00762498"/>
    <w:rsid w:val="00765EBB"/>
    <w:rsid w:val="00771020"/>
    <w:rsid w:val="007A2D8A"/>
    <w:rsid w:val="007A5A72"/>
    <w:rsid w:val="007D62B6"/>
    <w:rsid w:val="007E6219"/>
    <w:rsid w:val="007E753E"/>
    <w:rsid w:val="00811EDC"/>
    <w:rsid w:val="00812820"/>
    <w:rsid w:val="00813F77"/>
    <w:rsid w:val="00825F66"/>
    <w:rsid w:val="00841CE2"/>
    <w:rsid w:val="008449BF"/>
    <w:rsid w:val="00844EDF"/>
    <w:rsid w:val="00854A0C"/>
    <w:rsid w:val="00871B65"/>
    <w:rsid w:val="008752A8"/>
    <w:rsid w:val="008B7B41"/>
    <w:rsid w:val="008F0713"/>
    <w:rsid w:val="00941211"/>
    <w:rsid w:val="00973434"/>
    <w:rsid w:val="009758C4"/>
    <w:rsid w:val="009931F3"/>
    <w:rsid w:val="009C2EE5"/>
    <w:rsid w:val="009E2BF7"/>
    <w:rsid w:val="009F3E9B"/>
    <w:rsid w:val="00A15208"/>
    <w:rsid w:val="00A30AB5"/>
    <w:rsid w:val="00A3463E"/>
    <w:rsid w:val="00A548E6"/>
    <w:rsid w:val="00A550BF"/>
    <w:rsid w:val="00A66D0A"/>
    <w:rsid w:val="00A80332"/>
    <w:rsid w:val="00AA1306"/>
    <w:rsid w:val="00AC0299"/>
    <w:rsid w:val="00B21234"/>
    <w:rsid w:val="00B269F0"/>
    <w:rsid w:val="00B40BBA"/>
    <w:rsid w:val="00B412D9"/>
    <w:rsid w:val="00BA4A60"/>
    <w:rsid w:val="00BC17C0"/>
    <w:rsid w:val="00BE068C"/>
    <w:rsid w:val="00C0630E"/>
    <w:rsid w:val="00C83DCC"/>
    <w:rsid w:val="00CA36B2"/>
    <w:rsid w:val="00CA590D"/>
    <w:rsid w:val="00CB57AB"/>
    <w:rsid w:val="00CE2D19"/>
    <w:rsid w:val="00CE66AF"/>
    <w:rsid w:val="00CF3F6E"/>
    <w:rsid w:val="00D00D9F"/>
    <w:rsid w:val="00D04F47"/>
    <w:rsid w:val="00D24559"/>
    <w:rsid w:val="00D318B2"/>
    <w:rsid w:val="00D33037"/>
    <w:rsid w:val="00D7729D"/>
    <w:rsid w:val="00DC69CF"/>
    <w:rsid w:val="00E264E8"/>
    <w:rsid w:val="00E516C6"/>
    <w:rsid w:val="00E858D8"/>
    <w:rsid w:val="00E87229"/>
    <w:rsid w:val="00E911BB"/>
    <w:rsid w:val="00EE7492"/>
    <w:rsid w:val="00F00136"/>
    <w:rsid w:val="00F12880"/>
    <w:rsid w:val="00F51879"/>
    <w:rsid w:val="00F738CA"/>
    <w:rsid w:val="00FC6B80"/>
    <w:rsid w:val="00FD01F7"/>
    <w:rsid w:val="00FD7E12"/>
    <w:rsid w:val="00FE22E4"/>
    <w:rsid w:val="00FE26B7"/>
    <w:rsid w:val="00FE4C05"/>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A06C"/>
  <w15:docId w15:val="{8A63409A-F6AF-44D8-8A85-1E2B35CF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2D8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A2D8A"/>
    <w:rPr>
      <w:color w:val="0563C1"/>
      <w:u w:val="single" w:color="000000"/>
    </w:rPr>
  </w:style>
  <w:style w:type="paragraph" w:customStyle="1" w:styleId="Textbody">
    <w:name w:val="Text body"/>
    <w:basedOn w:val="prastasis"/>
    <w:rsid w:val="007A2D8A"/>
    <w:pPr>
      <w:tabs>
        <w:tab w:val="left" w:pos="2850"/>
      </w:tabs>
      <w:suppressAutoHyphens/>
      <w:autoSpaceDN w:val="0"/>
      <w:spacing w:after="0" w:line="288" w:lineRule="auto"/>
      <w:jc w:val="both"/>
    </w:pPr>
    <w:rPr>
      <w:rFonts w:ascii="Liberation Serif" w:eastAsia="SimSun" w:hAnsi="Liberation Serif" w:cs="Mangal"/>
      <w:kern w:val="3"/>
      <w:sz w:val="24"/>
      <w:szCs w:val="24"/>
      <w:lang w:val="en-US" w:eastAsia="zh-CN" w:bidi="hi-IN"/>
      <w14:ligatures w14:val="none"/>
    </w:rPr>
  </w:style>
  <w:style w:type="character" w:customStyle="1" w:styleId="Neapdorotaspaminjimas1">
    <w:name w:val="Neapdorotas paminėjimas1"/>
    <w:basedOn w:val="Numatytasispastraiposriftas"/>
    <w:uiPriority w:val="99"/>
    <w:semiHidden/>
    <w:unhideWhenUsed/>
    <w:rsid w:val="007A2D8A"/>
    <w:rPr>
      <w:color w:val="605E5C"/>
      <w:shd w:val="clear" w:color="auto" w:fill="E1DFDD"/>
    </w:rPr>
  </w:style>
  <w:style w:type="paragraph" w:styleId="prastasiniatinklio">
    <w:name w:val="Normal (Web)"/>
    <w:basedOn w:val="prastasis"/>
    <w:uiPriority w:val="99"/>
    <w:semiHidden/>
    <w:unhideWhenUsed/>
    <w:rsid w:val="00CF3F6E"/>
    <w:pPr>
      <w:spacing w:before="100" w:beforeAutospacing="1" w:after="100" w:afterAutospacing="1" w:line="240" w:lineRule="auto"/>
    </w:pPr>
    <w:rPr>
      <w:rFonts w:ascii="Calibri" w:hAnsi="Calibri" w:cs="Calibri"/>
      <w:kern w:val="0"/>
      <w:lang w:eastAsia="lt-LT"/>
      <w14:ligatures w14:val="none"/>
    </w:rPr>
  </w:style>
  <w:style w:type="paragraph" w:styleId="Paprastasistekstas">
    <w:name w:val="Plain Text"/>
    <w:basedOn w:val="prastasis"/>
    <w:link w:val="PaprastasistekstasDiagrama"/>
    <w:uiPriority w:val="99"/>
    <w:unhideWhenUsed/>
    <w:rsid w:val="00E264E8"/>
    <w:pPr>
      <w:spacing w:after="0" w:line="240" w:lineRule="auto"/>
    </w:pPr>
    <w:rPr>
      <w:rFonts w:ascii="Calibri" w:eastAsia="Times New Roman" w:hAnsi="Calibri"/>
      <w:szCs w:val="21"/>
    </w:rPr>
  </w:style>
  <w:style w:type="character" w:customStyle="1" w:styleId="PaprastasistekstasDiagrama">
    <w:name w:val="Paprastasis tekstas Diagrama"/>
    <w:basedOn w:val="Numatytasispastraiposriftas"/>
    <w:link w:val="Paprastasistekstas"/>
    <w:uiPriority w:val="99"/>
    <w:rsid w:val="00E264E8"/>
    <w:rPr>
      <w:rFonts w:ascii="Calibri" w:eastAsia="Times New Roman" w:hAnsi="Calibri"/>
      <w:szCs w:val="21"/>
    </w:rPr>
  </w:style>
  <w:style w:type="paragraph" w:styleId="Antrats">
    <w:name w:val="header"/>
    <w:basedOn w:val="prastasis"/>
    <w:link w:val="AntratsDiagrama"/>
    <w:rsid w:val="003C6E72"/>
    <w:pPr>
      <w:tabs>
        <w:tab w:val="center" w:pos="4320"/>
        <w:tab w:val="right" w:pos="8640"/>
      </w:tabs>
      <w:spacing w:after="0" w:line="240" w:lineRule="auto"/>
    </w:pPr>
    <w:rPr>
      <w:rFonts w:ascii="Times New Roman" w:eastAsia="Times New Roman" w:hAnsi="Times New Roman" w:cs="Times New Roman"/>
      <w:kern w:val="0"/>
      <w:sz w:val="24"/>
      <w:szCs w:val="20"/>
      <w:lang w:bidi="he-IL"/>
      <w14:ligatures w14:val="none"/>
    </w:rPr>
  </w:style>
  <w:style w:type="character" w:customStyle="1" w:styleId="AntratsDiagrama">
    <w:name w:val="Antraštės Diagrama"/>
    <w:basedOn w:val="Numatytasispastraiposriftas"/>
    <w:link w:val="Antrats"/>
    <w:rsid w:val="003C6E72"/>
    <w:rPr>
      <w:rFonts w:ascii="Times New Roman" w:eastAsia="Times New Roman" w:hAnsi="Times New Roman" w:cs="Times New Roman"/>
      <w:kern w:val="0"/>
      <w:sz w:val="24"/>
      <w:szCs w:val="20"/>
      <w:lang w:bidi="he-IL"/>
      <w14:ligatures w14:val="none"/>
    </w:rPr>
  </w:style>
  <w:style w:type="paragraph" w:styleId="Debesliotekstas">
    <w:name w:val="Balloon Text"/>
    <w:basedOn w:val="prastasis"/>
    <w:link w:val="DebesliotekstasDiagrama"/>
    <w:uiPriority w:val="99"/>
    <w:semiHidden/>
    <w:unhideWhenUsed/>
    <w:rsid w:val="00B412D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412D9"/>
    <w:rPr>
      <w:rFonts w:ascii="Tahoma" w:hAnsi="Tahoma" w:cs="Tahoma"/>
      <w:sz w:val="16"/>
      <w:szCs w:val="16"/>
    </w:rPr>
  </w:style>
  <w:style w:type="character" w:styleId="Neapdorotaspaminjimas">
    <w:name w:val="Unresolved Mention"/>
    <w:basedOn w:val="Numatytasispastraiposriftas"/>
    <w:uiPriority w:val="99"/>
    <w:semiHidden/>
    <w:unhideWhenUsed/>
    <w:rsid w:val="00765EBB"/>
    <w:rPr>
      <w:color w:val="605E5C"/>
      <w:shd w:val="clear" w:color="auto" w:fill="E1DFDD"/>
    </w:rPr>
  </w:style>
  <w:style w:type="paragraph" w:styleId="Sraopastraipa">
    <w:name w:val="List Paragraph"/>
    <w:aliases w:val="Numbering,ERP-List Paragraph,List Paragraph11,Bullet EY,List Paragraph2,List Paragraph Red,List Paragraph1,Sąrašo pastraipa1,List Paragraph12,List Paragraph111,Buletai,List Paragraph21,lp1,Bullet 1,Use Case List Paragraph,Paragraph,l,lp"/>
    <w:basedOn w:val="prastasis"/>
    <w:link w:val="SraopastraipaDiagrama"/>
    <w:qFormat/>
    <w:rsid w:val="0001576A"/>
    <w:pPr>
      <w:spacing w:line="278" w:lineRule="auto"/>
      <w:ind w:left="720"/>
      <w:contextualSpacing/>
    </w:pPr>
    <w:rPr>
      <w:sz w:val="24"/>
      <w:szCs w:val="24"/>
      <w:lang w:eastAsia="lt-LT" w:bidi="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99"/>
    <w:qFormat/>
    <w:locked/>
    <w:rsid w:val="0001576A"/>
    <w:rPr>
      <w:sz w:val="24"/>
      <w:szCs w:val="24"/>
      <w:lang w:eastAsia="lt-LT" w:bidi="lt-LT"/>
    </w:rPr>
  </w:style>
  <w:style w:type="table" w:styleId="Lentelstinklelis">
    <w:name w:val="Table Grid"/>
    <w:basedOn w:val="prastojilentel"/>
    <w:uiPriority w:val="39"/>
    <w:qFormat/>
    <w:rsid w:val="0021768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07853">
      <w:bodyDiv w:val="1"/>
      <w:marLeft w:val="0"/>
      <w:marRight w:val="0"/>
      <w:marTop w:val="0"/>
      <w:marBottom w:val="0"/>
      <w:divBdr>
        <w:top w:val="none" w:sz="0" w:space="0" w:color="auto"/>
        <w:left w:val="none" w:sz="0" w:space="0" w:color="auto"/>
        <w:bottom w:val="none" w:sz="0" w:space="0" w:color="auto"/>
        <w:right w:val="none" w:sz="0" w:space="0" w:color="auto"/>
      </w:divBdr>
    </w:div>
    <w:div w:id="926042662">
      <w:bodyDiv w:val="1"/>
      <w:marLeft w:val="0"/>
      <w:marRight w:val="0"/>
      <w:marTop w:val="0"/>
      <w:marBottom w:val="0"/>
      <w:divBdr>
        <w:top w:val="none" w:sz="0" w:space="0" w:color="auto"/>
        <w:left w:val="none" w:sz="0" w:space="0" w:color="auto"/>
        <w:bottom w:val="none" w:sz="0" w:space="0" w:color="auto"/>
        <w:right w:val="none" w:sz="0" w:space="0" w:color="auto"/>
      </w:divBdr>
    </w:div>
    <w:div w:id="953562031">
      <w:bodyDiv w:val="1"/>
      <w:marLeft w:val="0"/>
      <w:marRight w:val="0"/>
      <w:marTop w:val="0"/>
      <w:marBottom w:val="0"/>
      <w:divBdr>
        <w:top w:val="none" w:sz="0" w:space="0" w:color="auto"/>
        <w:left w:val="none" w:sz="0" w:space="0" w:color="auto"/>
        <w:bottom w:val="none" w:sz="0" w:space="0" w:color="auto"/>
        <w:right w:val="none" w:sz="0" w:space="0" w:color="auto"/>
      </w:divBdr>
    </w:div>
    <w:div w:id="1028414899">
      <w:bodyDiv w:val="1"/>
      <w:marLeft w:val="0"/>
      <w:marRight w:val="0"/>
      <w:marTop w:val="0"/>
      <w:marBottom w:val="0"/>
      <w:divBdr>
        <w:top w:val="none" w:sz="0" w:space="0" w:color="auto"/>
        <w:left w:val="none" w:sz="0" w:space="0" w:color="auto"/>
        <w:bottom w:val="none" w:sz="0" w:space="0" w:color="auto"/>
        <w:right w:val="none" w:sz="0" w:space="0" w:color="auto"/>
      </w:divBdr>
    </w:div>
    <w:div w:id="188883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kmene@na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DEED3-65D9-4E5E-9704-C65C7A21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1605</Words>
  <Characters>916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Ligoninė Akmenės rajonas</dc:creator>
  <cp:lastModifiedBy>Regina</cp:lastModifiedBy>
  <cp:revision>5</cp:revision>
  <cp:lastPrinted>2024-03-12T09:00:00Z</cp:lastPrinted>
  <dcterms:created xsi:type="dcterms:W3CDTF">2025-08-18T16:51:00Z</dcterms:created>
  <dcterms:modified xsi:type="dcterms:W3CDTF">2025-10-28T17:19:00Z</dcterms:modified>
</cp:coreProperties>
</file>