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D5160E">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114DFC" w:rsidRDefault="00800428" w:rsidP="00F01842">
      <w:pPr>
        <w:jc w:val="center"/>
        <w:rPr>
          <w:b/>
          <w:caps/>
        </w:rPr>
      </w:pPr>
      <w:r w:rsidRPr="00114DFC">
        <w:rPr>
          <w:b/>
          <w:caps/>
        </w:rPr>
        <w:t>MAŽOS VERTĖS PIRKIM</w:t>
      </w:r>
      <w:r w:rsidR="00F13CB8" w:rsidRPr="00114DFC">
        <w:rPr>
          <w:b/>
          <w:caps/>
        </w:rPr>
        <w:t>AS</w:t>
      </w:r>
      <w:r w:rsidRPr="00114DFC">
        <w:rPr>
          <w:b/>
          <w:caps/>
        </w:rPr>
        <w:t xml:space="preserve"> </w:t>
      </w:r>
    </w:p>
    <w:p w:rsidR="00BA359D" w:rsidRPr="00D5160E" w:rsidRDefault="00800428" w:rsidP="00F01842">
      <w:pPr>
        <w:jc w:val="center"/>
        <w:rPr>
          <w:b/>
        </w:rPr>
      </w:pPr>
      <w:r w:rsidRPr="00D5160E">
        <w:rPr>
          <w:b/>
        </w:rPr>
        <w:t>„</w:t>
      </w:r>
      <w:r w:rsidR="00123BB5" w:rsidRPr="00123BB5">
        <w:rPr>
          <w:b/>
          <w:color w:val="000000"/>
        </w:rPr>
        <w:t>DEZINFEKCIJOS IR DERATIZACIJOS PASLAUGOS</w:t>
      </w:r>
      <w:r w:rsidRPr="00D5160E">
        <w:rPr>
          <w:b/>
          <w:bCs/>
          <w:caps/>
          <w:smallCaps/>
        </w:rPr>
        <w:t>“</w:t>
      </w:r>
      <w:r w:rsidRPr="00D5160E">
        <w:rPr>
          <w:b/>
        </w:rPr>
        <w:t xml:space="preserve"> </w:t>
      </w:r>
    </w:p>
    <w:p w:rsidR="00A73BBC" w:rsidRPr="00D5160E" w:rsidRDefault="00A73BBC" w:rsidP="00F01842">
      <w:pPr>
        <w:jc w:val="center"/>
        <w:rPr>
          <w:b/>
        </w:rPr>
      </w:pPr>
      <w:r w:rsidRPr="00D5160E">
        <w:rPr>
          <w:b/>
        </w:rPr>
        <w:t>PIRKIMO NUMERIS CVP IS</w:t>
      </w:r>
      <w:r w:rsidR="00D5160E" w:rsidRPr="00D5160E">
        <w:rPr>
          <w:b/>
        </w:rPr>
        <w:t xml:space="preserve"> </w:t>
      </w:r>
      <w:r w:rsidR="005C3C00">
        <w:rPr>
          <w:b/>
        </w:rPr>
        <w:t>51</w:t>
      </w:r>
      <w:r w:rsidR="00123BB5">
        <w:rPr>
          <w:b/>
        </w:rPr>
        <w:t>56649</w:t>
      </w:r>
    </w:p>
    <w:p w:rsidR="00800428" w:rsidRPr="00114DFC" w:rsidRDefault="00800428" w:rsidP="00F01842">
      <w:pPr>
        <w:jc w:val="center"/>
        <w:rPr>
          <w:b/>
          <w:bCs/>
          <w:caps/>
        </w:rPr>
      </w:pPr>
      <w:r w:rsidRPr="00114DFC">
        <w:rPr>
          <w:b/>
          <w:bCs/>
        </w:rPr>
        <w:t>ATLIEKAM</w:t>
      </w:r>
      <w:r w:rsidR="00F13CB8" w:rsidRPr="00114DFC">
        <w:rPr>
          <w:b/>
          <w:bCs/>
        </w:rPr>
        <w:t>AS</w:t>
      </w:r>
      <w:r w:rsidRPr="00114DFC">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D07A2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D07A2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123BB5" w:rsidRDefault="00800428" w:rsidP="00800428">
      <w:pPr>
        <w:ind w:firstLine="709"/>
        <w:jc w:val="both"/>
        <w:rPr>
          <w:sz w:val="20"/>
          <w:szCs w:val="20"/>
        </w:rPr>
      </w:pPr>
      <w:bookmarkStart w:id="1" w:name="_Toc103066056"/>
    </w:p>
    <w:p w:rsidR="00800428" w:rsidRPr="00123BB5" w:rsidRDefault="00800428" w:rsidP="00D07A21">
      <w:pPr>
        <w:pStyle w:val="Sraopastraipa"/>
        <w:numPr>
          <w:ilvl w:val="1"/>
          <w:numId w:val="4"/>
        </w:numPr>
        <w:ind w:firstLine="567"/>
        <w:jc w:val="both"/>
        <w:rPr>
          <w:bCs/>
          <w:iCs/>
          <w:sz w:val="20"/>
          <w:szCs w:val="20"/>
        </w:rPr>
      </w:pPr>
      <w:r w:rsidRPr="00123BB5">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123BB5">
        <w:rPr>
          <w:sz w:val="20"/>
          <w:szCs w:val="20"/>
          <w:lang w:eastAsia="lt-LT"/>
        </w:rPr>
        <w:t xml:space="preserve">supaprastintą viešąjį mažos vertės pirkimą </w:t>
      </w:r>
      <w:bookmarkEnd w:id="2"/>
      <w:bookmarkEnd w:id="3"/>
      <w:r w:rsidR="00D5160E" w:rsidRPr="00123BB5">
        <w:rPr>
          <w:b/>
          <w:sz w:val="20"/>
          <w:szCs w:val="20"/>
        </w:rPr>
        <w:t>„</w:t>
      </w:r>
      <w:r w:rsidR="00123BB5" w:rsidRPr="00123BB5">
        <w:rPr>
          <w:b/>
          <w:color w:val="000000"/>
          <w:sz w:val="20"/>
          <w:szCs w:val="20"/>
        </w:rPr>
        <w:t xml:space="preserve">DEZINFEKCIJOS </w:t>
      </w:r>
      <w:bookmarkStart w:id="4" w:name="_GoBack"/>
      <w:bookmarkEnd w:id="4"/>
      <w:r w:rsidR="00123BB5" w:rsidRPr="00123BB5">
        <w:rPr>
          <w:b/>
          <w:color w:val="000000"/>
          <w:sz w:val="20"/>
          <w:szCs w:val="20"/>
        </w:rPr>
        <w:t>IR DERATIZACIJOS PASLAUGOS</w:t>
      </w:r>
      <w:r w:rsidRPr="00123BB5">
        <w:rPr>
          <w:sz w:val="20"/>
          <w:szCs w:val="20"/>
          <w:lang w:eastAsia="lt-LT"/>
        </w:rPr>
        <w:t>“ (toliau – Apklausa, pirkimas).</w:t>
      </w:r>
    </w:p>
    <w:p w:rsidR="00800428" w:rsidRPr="00123BB5" w:rsidRDefault="00800428" w:rsidP="00D07A21">
      <w:pPr>
        <w:pStyle w:val="Pagrindinistekstas2"/>
        <w:numPr>
          <w:ilvl w:val="1"/>
          <w:numId w:val="4"/>
        </w:numPr>
        <w:spacing w:after="0" w:line="240" w:lineRule="auto"/>
        <w:ind w:firstLine="567"/>
        <w:jc w:val="both"/>
        <w:rPr>
          <w:sz w:val="20"/>
          <w:szCs w:val="20"/>
        </w:rPr>
      </w:pPr>
      <w:r w:rsidRPr="00123BB5">
        <w:rPr>
          <w:sz w:val="20"/>
          <w:szCs w:val="20"/>
        </w:rPr>
        <w:t xml:space="preserve">Pirkimui priskirtinas pagrindinis Bendrajame viešųjų pirkimų žodyne (toliau – BVPŽ) nurodytas kodas – </w:t>
      </w:r>
      <w:r w:rsidR="00123BB5" w:rsidRPr="00123BB5">
        <w:rPr>
          <w:b/>
          <w:color w:val="555555"/>
          <w:sz w:val="20"/>
          <w:szCs w:val="20"/>
          <w:shd w:val="clear" w:color="auto" w:fill="FFFFFF"/>
        </w:rPr>
        <w:t>90922000-6</w:t>
      </w:r>
      <w:r w:rsidRPr="00123BB5">
        <w:rPr>
          <w:b/>
          <w:sz w:val="20"/>
          <w:szCs w:val="20"/>
          <w:lang w:eastAsia="lt-LT"/>
        </w:rPr>
        <w:t>.</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123BB5">
        <w:rPr>
          <w:sz w:val="20"/>
          <w:szCs w:val="20"/>
        </w:rPr>
        <w:t>Apklausos</w:t>
      </w:r>
      <w:r w:rsidRPr="001235D3">
        <w:rPr>
          <w:sz w:val="20"/>
          <w:szCs w:val="20"/>
        </w:rPr>
        <w:t xml:space="preserve">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D07A21">
      <w:pPr>
        <w:pStyle w:val="Pagrindinistekstas2"/>
        <w:numPr>
          <w:ilvl w:val="2"/>
          <w:numId w:val="4"/>
        </w:numPr>
        <w:spacing w:after="0" w:line="240" w:lineRule="auto"/>
        <w:ind w:firstLine="567"/>
        <w:jc w:val="both"/>
        <w:rPr>
          <w:sz w:val="20"/>
          <w:szCs w:val="20"/>
        </w:rPr>
      </w:pPr>
      <w:r>
        <w:rPr>
          <w:sz w:val="20"/>
          <w:szCs w:val="20"/>
        </w:rPr>
        <w:t xml:space="preserve">Skelbimas; </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D5160E">
        <w:rPr>
          <w:color w:val="000000" w:themeColor="text1"/>
          <w:sz w:val="20"/>
          <w:szCs w:val="20"/>
        </w:rPr>
        <w:t xml:space="preserve">+370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D5160E">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123BB5">
        <w:rPr>
          <w:b/>
          <w:sz w:val="20"/>
          <w:szCs w:val="20"/>
        </w:rPr>
        <w:t>24</w:t>
      </w:r>
      <w:r w:rsidR="00836DE7">
        <w:rPr>
          <w:b/>
          <w:sz w:val="20"/>
          <w:szCs w:val="20"/>
        </w:rPr>
        <w:t xml:space="preserve"> (</w:t>
      </w:r>
      <w:r w:rsidR="00123BB5">
        <w:rPr>
          <w:b/>
          <w:sz w:val="20"/>
          <w:szCs w:val="20"/>
        </w:rPr>
        <w:t>dvidešimt keturis</w:t>
      </w:r>
      <w:r w:rsidR="00836DE7">
        <w:rPr>
          <w:b/>
          <w:sz w:val="20"/>
          <w:szCs w:val="20"/>
        </w:rPr>
        <w:t>) mėnesi</w:t>
      </w:r>
      <w:r w:rsidR="00D5160E">
        <w:rPr>
          <w:b/>
          <w:sz w:val="20"/>
          <w:szCs w:val="20"/>
        </w:rPr>
        <w:t>us</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5" w:name="_Toc103066057"/>
      <w:r w:rsidR="00D72695">
        <w:rPr>
          <w:color w:val="000000" w:themeColor="text1"/>
          <w:sz w:val="20"/>
          <w:szCs w:val="20"/>
        </w:rPr>
        <w:t>Pirkimas</w:t>
      </w:r>
      <w:r w:rsidR="00D72695" w:rsidRPr="009660C9">
        <w:rPr>
          <w:sz w:val="20"/>
          <w:szCs w:val="20"/>
        </w:rPr>
        <w:t xml:space="preserve"> į</w:t>
      </w:r>
      <w:r w:rsidR="005C3C00">
        <w:rPr>
          <w:sz w:val="20"/>
          <w:szCs w:val="20"/>
        </w:rPr>
        <w:t xml:space="preserve">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123BB5">
        <w:rPr>
          <w:b/>
          <w:sz w:val="20"/>
          <w:szCs w:val="20"/>
        </w:rPr>
        <w:t xml:space="preserve"> - ne</w:t>
      </w:r>
      <w:r w:rsidR="00123BB5" w:rsidRPr="00123BB5">
        <w:rPr>
          <w:b/>
          <w:sz w:val="20"/>
          <w:szCs w:val="20"/>
        </w:rPr>
        <w:t>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5"/>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w:t>
      </w:r>
      <w:r w:rsidR="005C3C00">
        <w:rPr>
          <w:rFonts w:ascii="Times New Roman" w:hAnsi="Times New Roman" w:cs="Times New Roman"/>
          <w:i w:val="0"/>
          <w:sz w:val="20"/>
          <w:szCs w:val="20"/>
          <w:u w:val="single"/>
        </w:rPr>
        <w:t>11-04</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w:t>
      </w:r>
      <w:r w:rsidR="00D5160E">
        <w:rPr>
          <w:rFonts w:ascii="Times New Roman" w:hAnsi="Times New Roman" w:cs="Times New Roman"/>
          <w:i w:val="0"/>
          <w:sz w:val="20"/>
          <w:szCs w:val="20"/>
          <w:u w:val="single"/>
        </w:rPr>
        <w:t>0</w:t>
      </w:r>
      <w:r w:rsidR="005C3C00">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w:t>
      </w:r>
      <w:r w:rsidR="005C3C00">
        <w:rPr>
          <w:b/>
          <w:bCs/>
          <w:sz w:val="20"/>
          <w:szCs w:val="20"/>
        </w:rPr>
        <w:t>11-04</w:t>
      </w:r>
      <w:r w:rsidR="00D5160E">
        <w:rPr>
          <w:b/>
          <w:bCs/>
          <w:sz w:val="20"/>
          <w:szCs w:val="20"/>
        </w:rPr>
        <w:t xml:space="preserve"> </w:t>
      </w:r>
      <w:r w:rsidR="006F6725" w:rsidRPr="00114DFC">
        <w:rPr>
          <w:b/>
          <w:bCs/>
          <w:sz w:val="20"/>
          <w:szCs w:val="20"/>
        </w:rPr>
        <w:t xml:space="preserve"> </w:t>
      </w:r>
      <w:r w:rsidR="00D5160E">
        <w:rPr>
          <w:b/>
          <w:bCs/>
          <w:sz w:val="20"/>
          <w:szCs w:val="20"/>
        </w:rPr>
        <w:t>0</w:t>
      </w:r>
      <w:r w:rsidR="005C3C00">
        <w:rPr>
          <w:b/>
          <w:bCs/>
          <w:sz w:val="20"/>
          <w:szCs w:val="20"/>
        </w:rPr>
        <w:t>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w:t>
      </w:r>
      <w:r w:rsidR="005C3C00">
        <w:rPr>
          <w:b/>
          <w:bCs/>
          <w:sz w:val="20"/>
          <w:szCs w:val="20"/>
        </w:rPr>
        <w:t>11-04</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5C3C00">
        <w:rPr>
          <w:b/>
          <w:bCs/>
          <w:sz w:val="20"/>
          <w:szCs w:val="20"/>
        </w:rPr>
        <w:t>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w:t>
      </w:r>
      <w:r w:rsidR="005C3C00">
        <w:rPr>
          <w:b/>
          <w:iCs/>
          <w:sz w:val="20"/>
          <w:szCs w:val="20"/>
          <w:u w:val="single"/>
        </w:rPr>
        <w:t>11-04</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5C3C00">
        <w:rPr>
          <w:b/>
          <w:iCs/>
          <w:sz w:val="20"/>
          <w:szCs w:val="20"/>
          <w:u w:val="single"/>
        </w:rPr>
        <w:t>8</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5C3C00">
        <w:rPr>
          <w:b/>
          <w:iCs/>
          <w:sz w:val="20"/>
          <w:szCs w:val="20"/>
          <w:u w:val="single"/>
        </w:rPr>
        <w:t>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005C3C00">
        <w:rPr>
          <w:bCs/>
          <w:color w:val="000000" w:themeColor="text1"/>
          <w:sz w:val="20"/>
          <w:szCs w:val="20"/>
          <w:lang w:eastAsia="lt-LT"/>
        </w:rPr>
        <w:t>VPĮ 45 str. 1 d. 6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sąlygos pateikiamas Apklausos sąlygų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w:t>
      </w:r>
      <w:r w:rsidR="002340CF" w:rsidRPr="008732CE">
        <w:rPr>
          <w:sz w:val="20"/>
          <w:szCs w:val="20"/>
        </w:rPr>
        <w:t>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123BB5" w:rsidRDefault="000C4966" w:rsidP="000C4966">
      <w:pPr>
        <w:jc w:val="center"/>
        <w:rPr>
          <w:b/>
          <w:sz w:val="22"/>
          <w:szCs w:val="22"/>
        </w:rPr>
      </w:pPr>
      <w:r w:rsidRPr="00123BB5">
        <w:rPr>
          <w:b/>
          <w:sz w:val="22"/>
          <w:szCs w:val="22"/>
        </w:rPr>
        <w:t xml:space="preserve">PASIŪLYMAS </w:t>
      </w:r>
      <w:r w:rsidR="00734E4A" w:rsidRPr="00123BB5">
        <w:rPr>
          <w:b/>
          <w:sz w:val="22"/>
          <w:szCs w:val="22"/>
        </w:rPr>
        <w:t>PIRKIMUI „</w:t>
      </w:r>
      <w:r w:rsidR="00123BB5" w:rsidRPr="00123BB5">
        <w:rPr>
          <w:b/>
          <w:color w:val="000000"/>
          <w:sz w:val="22"/>
          <w:szCs w:val="22"/>
        </w:rPr>
        <w:t>DEZINFEKCIJOS IR DERATIZACIJOS PASLAUGOS</w:t>
      </w:r>
      <w:r w:rsidR="00734E4A" w:rsidRPr="00123BB5">
        <w:rPr>
          <w:b/>
          <w:bCs/>
          <w:sz w:val="22"/>
          <w:szCs w:val="22"/>
        </w:rPr>
        <w:t>“</w:t>
      </w:r>
      <w:r w:rsidR="00C11789" w:rsidRPr="00123BB5">
        <w:rPr>
          <w:b/>
          <w:sz w:val="22"/>
          <w:szCs w:val="22"/>
        </w:rPr>
        <w:t xml:space="preserve"> </w:t>
      </w:r>
      <w:r w:rsidR="00D22910" w:rsidRPr="00123BB5">
        <w:rPr>
          <w:b/>
          <w:sz w:val="22"/>
          <w:szCs w:val="22"/>
        </w:rPr>
        <w:t xml:space="preserve"> </w:t>
      </w:r>
    </w:p>
    <w:p w:rsidR="00D22910" w:rsidRPr="00123BB5" w:rsidRDefault="00D22910" w:rsidP="000C4966">
      <w:pPr>
        <w:jc w:val="center"/>
        <w:rPr>
          <w:b/>
          <w:sz w:val="22"/>
          <w:szCs w:val="22"/>
        </w:rPr>
      </w:pPr>
      <w:r w:rsidRPr="00123BB5">
        <w:rPr>
          <w:b/>
          <w:sz w:val="22"/>
          <w:szCs w:val="22"/>
        </w:rPr>
        <w:t xml:space="preserve">(pirkimo numeris </w:t>
      </w:r>
      <w:r w:rsidR="005C3C00" w:rsidRPr="00123BB5">
        <w:rPr>
          <w:b/>
          <w:sz w:val="22"/>
          <w:szCs w:val="22"/>
        </w:rPr>
        <w:t>51</w:t>
      </w:r>
      <w:r w:rsidR="00123BB5" w:rsidRPr="00123BB5">
        <w:rPr>
          <w:b/>
          <w:sz w:val="22"/>
          <w:szCs w:val="22"/>
        </w:rPr>
        <w:t>56649</w:t>
      </w:r>
      <w:r w:rsidRPr="00123BB5">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D07A2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D07A2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D07A2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D07A2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5245" w:type="dxa"/>
        <w:tblInd w:w="288" w:type="dxa"/>
        <w:tblLayout w:type="fixed"/>
        <w:tblLook w:val="0000" w:firstRow="0" w:lastRow="0" w:firstColumn="0" w:lastColumn="0" w:noHBand="0" w:noVBand="0"/>
      </w:tblPr>
      <w:tblGrid>
        <w:gridCol w:w="543"/>
        <w:gridCol w:w="8803"/>
        <w:gridCol w:w="1560"/>
        <w:gridCol w:w="1276"/>
        <w:gridCol w:w="1504"/>
        <w:gridCol w:w="1559"/>
      </w:tblGrid>
      <w:tr w:rsidR="00123BB5" w:rsidRPr="00C66C9B" w:rsidTr="00123BB5">
        <w:trPr>
          <w:trHeight w:val="550"/>
        </w:trPr>
        <w:tc>
          <w:tcPr>
            <w:tcW w:w="543" w:type="dxa"/>
            <w:tcBorders>
              <w:top w:val="single" w:sz="4" w:space="0" w:color="auto"/>
              <w:left w:val="single" w:sz="4" w:space="0" w:color="auto"/>
              <w:right w:val="single" w:sz="4" w:space="0" w:color="auto"/>
            </w:tcBorders>
            <w:vAlign w:val="center"/>
          </w:tcPr>
          <w:p w:rsidR="00123BB5" w:rsidRPr="00C66C9B" w:rsidRDefault="00123BB5" w:rsidP="009A4363">
            <w:pPr>
              <w:suppressAutoHyphens/>
              <w:snapToGrid w:val="0"/>
              <w:jc w:val="center"/>
              <w:rPr>
                <w:b/>
                <w:sz w:val="18"/>
                <w:szCs w:val="18"/>
              </w:rPr>
            </w:pPr>
            <w:r w:rsidRPr="00C66C9B">
              <w:rPr>
                <w:b/>
                <w:sz w:val="18"/>
                <w:szCs w:val="18"/>
              </w:rPr>
              <w:t>Eil. Nr.</w:t>
            </w:r>
          </w:p>
        </w:tc>
        <w:tc>
          <w:tcPr>
            <w:tcW w:w="8803" w:type="dxa"/>
            <w:tcBorders>
              <w:top w:val="single" w:sz="4" w:space="0" w:color="auto"/>
              <w:left w:val="single" w:sz="4" w:space="0" w:color="auto"/>
              <w:right w:val="single" w:sz="4" w:space="0" w:color="auto"/>
            </w:tcBorders>
            <w:vAlign w:val="center"/>
          </w:tcPr>
          <w:p w:rsidR="00123BB5" w:rsidRPr="00C66C9B" w:rsidRDefault="00123BB5" w:rsidP="009A4363">
            <w:pPr>
              <w:suppressAutoHyphens/>
              <w:snapToGrid w:val="0"/>
              <w:jc w:val="center"/>
              <w:rPr>
                <w:b/>
                <w:sz w:val="18"/>
                <w:szCs w:val="18"/>
              </w:rPr>
            </w:pPr>
            <w:r w:rsidRPr="00C66C9B">
              <w:rPr>
                <w:b/>
                <w:sz w:val="18"/>
                <w:szCs w:val="18"/>
              </w:rPr>
              <w:t>Paslaugų pavadinimas</w:t>
            </w:r>
          </w:p>
        </w:tc>
        <w:tc>
          <w:tcPr>
            <w:tcW w:w="1560" w:type="dxa"/>
            <w:tcBorders>
              <w:top w:val="single" w:sz="4" w:space="0" w:color="auto"/>
              <w:left w:val="single" w:sz="4" w:space="0" w:color="auto"/>
              <w:right w:val="single" w:sz="4" w:space="0" w:color="auto"/>
            </w:tcBorders>
            <w:vAlign w:val="center"/>
          </w:tcPr>
          <w:p w:rsidR="00123BB5" w:rsidRPr="00C66C9B" w:rsidRDefault="00123BB5" w:rsidP="009A4363">
            <w:pPr>
              <w:suppressAutoHyphens/>
              <w:snapToGrid w:val="0"/>
              <w:jc w:val="center"/>
              <w:rPr>
                <w:b/>
                <w:sz w:val="18"/>
                <w:szCs w:val="18"/>
              </w:rPr>
            </w:pPr>
            <w:r w:rsidRPr="00C66C9B">
              <w:rPr>
                <w:b/>
                <w:sz w:val="18"/>
                <w:szCs w:val="18"/>
              </w:rPr>
              <w:t>Planuojamas maksimalus kiekis mato vnt.</w:t>
            </w:r>
          </w:p>
        </w:tc>
        <w:tc>
          <w:tcPr>
            <w:tcW w:w="1276" w:type="dxa"/>
            <w:tcBorders>
              <w:top w:val="single" w:sz="4" w:space="0" w:color="auto"/>
              <w:left w:val="single" w:sz="4" w:space="0" w:color="auto"/>
              <w:right w:val="single" w:sz="4" w:space="0" w:color="auto"/>
            </w:tcBorders>
            <w:vAlign w:val="center"/>
          </w:tcPr>
          <w:p w:rsidR="00123BB5" w:rsidRPr="00C66C9B" w:rsidRDefault="00123BB5" w:rsidP="009A4363">
            <w:pPr>
              <w:pStyle w:val="Lentelsturinys"/>
              <w:snapToGrid w:val="0"/>
              <w:ind w:right="-55"/>
              <w:jc w:val="center"/>
              <w:rPr>
                <w:b/>
                <w:sz w:val="18"/>
                <w:szCs w:val="18"/>
              </w:rPr>
            </w:pPr>
            <w:r w:rsidRPr="00C66C9B">
              <w:rPr>
                <w:b/>
                <w:sz w:val="18"/>
                <w:szCs w:val="18"/>
              </w:rPr>
              <w:t>1 karto kaina, € su PVM</w:t>
            </w:r>
          </w:p>
        </w:tc>
        <w:tc>
          <w:tcPr>
            <w:tcW w:w="1504" w:type="dxa"/>
            <w:tcBorders>
              <w:top w:val="single" w:sz="4" w:space="0" w:color="auto"/>
              <w:left w:val="single" w:sz="4" w:space="0" w:color="auto"/>
              <w:right w:val="single" w:sz="4" w:space="0" w:color="auto"/>
            </w:tcBorders>
            <w:vAlign w:val="center"/>
          </w:tcPr>
          <w:p w:rsidR="00123BB5" w:rsidRPr="00C66C9B" w:rsidRDefault="00123BB5" w:rsidP="009A4363">
            <w:pPr>
              <w:suppressAutoHyphens/>
              <w:snapToGrid w:val="0"/>
              <w:jc w:val="center"/>
              <w:rPr>
                <w:b/>
                <w:sz w:val="18"/>
                <w:szCs w:val="18"/>
              </w:rPr>
            </w:pPr>
            <w:r w:rsidRPr="00C66C9B">
              <w:rPr>
                <w:b/>
                <w:sz w:val="18"/>
                <w:szCs w:val="18"/>
              </w:rPr>
              <w:t>Pasiūlymo kaina, € su PVM</w:t>
            </w:r>
          </w:p>
          <w:p w:rsidR="00123BB5" w:rsidRPr="00C66C9B" w:rsidRDefault="00123BB5" w:rsidP="009A4363">
            <w:pPr>
              <w:suppressAutoHyphens/>
              <w:snapToGrid w:val="0"/>
              <w:jc w:val="center"/>
              <w:rPr>
                <w:b/>
                <w:sz w:val="18"/>
                <w:szCs w:val="18"/>
              </w:rPr>
            </w:pPr>
            <w:r w:rsidRPr="00C66C9B">
              <w:rPr>
                <w:b/>
                <w:color w:val="0070C0"/>
                <w:sz w:val="18"/>
                <w:szCs w:val="18"/>
              </w:rPr>
              <w:t>skaičiais</w:t>
            </w:r>
          </w:p>
        </w:tc>
        <w:tc>
          <w:tcPr>
            <w:tcW w:w="1559" w:type="dxa"/>
            <w:tcBorders>
              <w:top w:val="single" w:sz="4" w:space="0" w:color="auto"/>
              <w:left w:val="single" w:sz="4" w:space="0" w:color="auto"/>
              <w:right w:val="single" w:sz="4" w:space="0" w:color="auto"/>
            </w:tcBorders>
            <w:shd w:val="clear" w:color="auto" w:fill="FFFF00"/>
          </w:tcPr>
          <w:p w:rsidR="00123BB5" w:rsidRPr="00C66C9B" w:rsidRDefault="00123BB5" w:rsidP="009A4363">
            <w:pPr>
              <w:suppressAutoHyphens/>
              <w:snapToGrid w:val="0"/>
              <w:jc w:val="center"/>
              <w:rPr>
                <w:b/>
                <w:sz w:val="18"/>
                <w:szCs w:val="18"/>
              </w:rPr>
            </w:pPr>
            <w:r w:rsidRPr="00C66C9B">
              <w:rPr>
                <w:b/>
                <w:sz w:val="18"/>
                <w:szCs w:val="18"/>
              </w:rPr>
              <w:t>Pasiūlymo kaina, € su PVM</w:t>
            </w:r>
          </w:p>
          <w:p w:rsidR="00123BB5" w:rsidRPr="00C66C9B" w:rsidRDefault="00123BB5" w:rsidP="009A4363">
            <w:pPr>
              <w:suppressAutoHyphens/>
              <w:snapToGrid w:val="0"/>
              <w:jc w:val="center"/>
              <w:rPr>
                <w:b/>
                <w:sz w:val="18"/>
                <w:szCs w:val="18"/>
              </w:rPr>
            </w:pPr>
            <w:r w:rsidRPr="00C66C9B">
              <w:rPr>
                <w:b/>
                <w:color w:val="0070C0"/>
                <w:sz w:val="18"/>
                <w:szCs w:val="18"/>
              </w:rPr>
              <w:t>žodžiais</w:t>
            </w:r>
          </w:p>
        </w:tc>
      </w:tr>
      <w:tr w:rsidR="00123BB5" w:rsidRPr="00C66C9B" w:rsidTr="00123BB5">
        <w:trPr>
          <w:cantSplit/>
          <w:trHeight w:val="70"/>
        </w:trPr>
        <w:tc>
          <w:tcPr>
            <w:tcW w:w="543" w:type="dxa"/>
            <w:tcBorders>
              <w:top w:val="single" w:sz="4" w:space="0" w:color="auto"/>
              <w:left w:val="single" w:sz="4" w:space="0" w:color="auto"/>
              <w:bottom w:val="single" w:sz="4" w:space="0" w:color="auto"/>
              <w:right w:val="single" w:sz="4" w:space="0" w:color="auto"/>
            </w:tcBorders>
            <w:vAlign w:val="center"/>
          </w:tcPr>
          <w:p w:rsidR="00123BB5" w:rsidRPr="00C66C9B" w:rsidRDefault="00123BB5" w:rsidP="009A4363">
            <w:pPr>
              <w:suppressAutoHyphens/>
              <w:snapToGrid w:val="0"/>
              <w:jc w:val="center"/>
              <w:rPr>
                <w:sz w:val="22"/>
                <w:szCs w:val="22"/>
              </w:rPr>
            </w:pPr>
            <w:r w:rsidRPr="00C66C9B">
              <w:rPr>
                <w:sz w:val="22"/>
                <w:szCs w:val="22"/>
              </w:rPr>
              <w:t>1.</w:t>
            </w:r>
          </w:p>
        </w:tc>
        <w:tc>
          <w:tcPr>
            <w:tcW w:w="8803" w:type="dxa"/>
            <w:tcBorders>
              <w:top w:val="single" w:sz="4" w:space="0" w:color="auto"/>
              <w:left w:val="single" w:sz="4" w:space="0" w:color="auto"/>
              <w:bottom w:val="single" w:sz="4" w:space="0" w:color="auto"/>
              <w:right w:val="single" w:sz="4" w:space="0" w:color="auto"/>
            </w:tcBorders>
          </w:tcPr>
          <w:p w:rsidR="00123BB5" w:rsidRPr="00C66C9B" w:rsidRDefault="00123BB5" w:rsidP="009A4363">
            <w:pPr>
              <w:pStyle w:val="Statut"/>
              <w:snapToGrid w:val="0"/>
              <w:spacing w:before="0"/>
              <w:jc w:val="both"/>
              <w:rPr>
                <w:b/>
                <w:sz w:val="22"/>
                <w:szCs w:val="22"/>
              </w:rPr>
            </w:pPr>
            <w:r w:rsidRPr="00C66C9B">
              <w:rPr>
                <w:b/>
                <w:sz w:val="22"/>
                <w:szCs w:val="22"/>
              </w:rPr>
              <w:t>DEZINSEKCIJOS IR DERATIZACIJOS PASLAUGOS (KENKĖJŲ KONTROLĖS PASLAUGOS)</w:t>
            </w:r>
          </w:p>
          <w:p w:rsidR="00123BB5" w:rsidRPr="00C66C9B" w:rsidRDefault="00123BB5" w:rsidP="009A4363">
            <w:pPr>
              <w:jc w:val="both"/>
              <w:rPr>
                <w:sz w:val="22"/>
                <w:szCs w:val="22"/>
              </w:rPr>
            </w:pPr>
            <w:r w:rsidRPr="00C66C9B">
              <w:rPr>
                <w:sz w:val="22"/>
                <w:szCs w:val="22"/>
              </w:rPr>
              <w:t xml:space="preserve">Dezinsekcijos ir deratizacijos atlikimo etapai: </w:t>
            </w:r>
          </w:p>
          <w:p w:rsidR="00123BB5" w:rsidRPr="00C66C9B" w:rsidRDefault="00123BB5" w:rsidP="00123BB5">
            <w:pPr>
              <w:pStyle w:val="bodytext"/>
              <w:numPr>
                <w:ilvl w:val="0"/>
                <w:numId w:val="13"/>
              </w:numPr>
              <w:tabs>
                <w:tab w:val="clear" w:pos="1260"/>
              </w:tabs>
              <w:spacing w:before="0" w:beforeAutospacing="0" w:after="0" w:afterAutospacing="0"/>
              <w:ind w:left="0" w:firstLine="0"/>
              <w:jc w:val="both"/>
              <w:rPr>
                <w:sz w:val="22"/>
                <w:szCs w:val="22"/>
                <w:lang w:val="lt-LT"/>
              </w:rPr>
            </w:pPr>
            <w:r w:rsidRPr="00C66C9B">
              <w:rPr>
                <w:sz w:val="22"/>
                <w:szCs w:val="22"/>
                <w:lang w:val="lt-LT"/>
              </w:rPr>
              <w:t>objekto vidaus ir išorės apžiūra, jo sanitarinės techninės būklės įvertinimas;</w:t>
            </w:r>
          </w:p>
          <w:p w:rsidR="00123BB5" w:rsidRPr="00C66C9B" w:rsidRDefault="00123BB5" w:rsidP="00123BB5">
            <w:pPr>
              <w:pStyle w:val="bodytext"/>
              <w:numPr>
                <w:ilvl w:val="0"/>
                <w:numId w:val="13"/>
              </w:numPr>
              <w:tabs>
                <w:tab w:val="clear" w:pos="1260"/>
              </w:tabs>
              <w:spacing w:before="0" w:beforeAutospacing="0" w:after="0" w:afterAutospacing="0"/>
              <w:ind w:left="0" w:firstLine="0"/>
              <w:jc w:val="both"/>
              <w:rPr>
                <w:sz w:val="22"/>
                <w:szCs w:val="22"/>
                <w:lang w:val="lt-LT"/>
              </w:rPr>
            </w:pPr>
            <w:r w:rsidRPr="00C66C9B">
              <w:rPr>
                <w:sz w:val="22"/>
                <w:szCs w:val="22"/>
                <w:lang w:val="lt-LT"/>
              </w:rPr>
              <w:t>nariuotakojų, graužikų rūšies, jų gyvenamųjų vietų ir migracijos kelių nustatymas;</w:t>
            </w:r>
          </w:p>
          <w:p w:rsidR="00123BB5" w:rsidRPr="00C66C9B" w:rsidRDefault="00123BB5" w:rsidP="00123BB5">
            <w:pPr>
              <w:pStyle w:val="bodytext"/>
              <w:numPr>
                <w:ilvl w:val="0"/>
                <w:numId w:val="13"/>
              </w:numPr>
              <w:tabs>
                <w:tab w:val="clear" w:pos="1260"/>
              </w:tabs>
              <w:spacing w:before="0" w:beforeAutospacing="0" w:after="0" w:afterAutospacing="0"/>
              <w:ind w:left="0" w:firstLine="0"/>
              <w:jc w:val="both"/>
              <w:rPr>
                <w:sz w:val="22"/>
                <w:szCs w:val="22"/>
                <w:lang w:val="lt-LT"/>
              </w:rPr>
            </w:pPr>
            <w:r w:rsidRPr="00C66C9B">
              <w:rPr>
                <w:sz w:val="22"/>
                <w:szCs w:val="22"/>
                <w:lang w:val="lt-LT"/>
              </w:rPr>
              <w:t>objekto užkrėstumo nariuotakojais ir graužikais įvertinimas;</w:t>
            </w:r>
          </w:p>
          <w:p w:rsidR="00123BB5" w:rsidRPr="00C66C9B" w:rsidRDefault="00123BB5" w:rsidP="00123BB5">
            <w:pPr>
              <w:pStyle w:val="bodytext"/>
              <w:numPr>
                <w:ilvl w:val="0"/>
                <w:numId w:val="13"/>
              </w:numPr>
              <w:tabs>
                <w:tab w:val="clear" w:pos="1260"/>
              </w:tabs>
              <w:spacing w:before="0" w:beforeAutospacing="0" w:after="0" w:afterAutospacing="0"/>
              <w:ind w:left="0" w:firstLine="0"/>
              <w:jc w:val="both"/>
              <w:rPr>
                <w:sz w:val="22"/>
                <w:szCs w:val="22"/>
                <w:lang w:val="lt-LT"/>
              </w:rPr>
            </w:pPr>
            <w:r w:rsidRPr="00C66C9B">
              <w:rPr>
                <w:sz w:val="22"/>
                <w:szCs w:val="22"/>
                <w:lang w:val="lt-LT"/>
              </w:rPr>
              <w:t>nariuotakojų, graužikų kontrolės priemonių bei metodų parinkimas ir panaudojimas;</w:t>
            </w:r>
          </w:p>
          <w:p w:rsidR="00123BB5" w:rsidRPr="00C66C9B" w:rsidRDefault="00123BB5" w:rsidP="00123BB5">
            <w:pPr>
              <w:pStyle w:val="bodytext"/>
              <w:numPr>
                <w:ilvl w:val="0"/>
                <w:numId w:val="13"/>
              </w:numPr>
              <w:tabs>
                <w:tab w:val="clear" w:pos="1260"/>
              </w:tabs>
              <w:spacing w:before="0" w:beforeAutospacing="0" w:after="0" w:afterAutospacing="0"/>
              <w:ind w:left="0" w:firstLine="0"/>
              <w:jc w:val="both"/>
              <w:rPr>
                <w:sz w:val="22"/>
                <w:szCs w:val="22"/>
                <w:lang w:val="lt-LT"/>
              </w:rPr>
            </w:pPr>
            <w:r w:rsidRPr="00C66C9B">
              <w:rPr>
                <w:sz w:val="22"/>
                <w:szCs w:val="22"/>
                <w:lang w:val="lt-LT"/>
              </w:rPr>
              <w:t>atliekamų darbų kokybės bei efektyvumo įvertinimas, tolesnis stebėjimas ir kt.</w:t>
            </w:r>
          </w:p>
          <w:p w:rsidR="00123BB5" w:rsidRPr="00C66C9B" w:rsidRDefault="00123BB5" w:rsidP="009A4363">
            <w:pPr>
              <w:jc w:val="both"/>
              <w:rPr>
                <w:sz w:val="22"/>
                <w:szCs w:val="22"/>
              </w:rPr>
            </w:pPr>
            <w:r w:rsidRPr="00C66C9B">
              <w:rPr>
                <w:sz w:val="22"/>
                <w:szCs w:val="22"/>
              </w:rPr>
              <w:t>Atliekant dezinsekciją ir deratizaciją naudojamos cheminės medžiagos ir preparatai turi būti saugūs ir leidžiami naudoti asmens sveikatos priežiūros įstaigose.</w:t>
            </w:r>
          </w:p>
          <w:p w:rsidR="00123BB5" w:rsidRPr="00C66C9B" w:rsidRDefault="00123BB5" w:rsidP="009A4363">
            <w:pPr>
              <w:jc w:val="both"/>
              <w:rPr>
                <w:sz w:val="22"/>
                <w:szCs w:val="22"/>
              </w:rPr>
            </w:pPr>
            <w:r w:rsidRPr="00C66C9B">
              <w:rPr>
                <w:sz w:val="22"/>
                <w:szCs w:val="22"/>
              </w:rPr>
              <w:t>Planuojamas dezinsekcijos ir deratizacijos paslaugų periodiškumas  -  ne dažniau 1 mėn.</w:t>
            </w:r>
          </w:p>
          <w:p w:rsidR="00123BB5" w:rsidRPr="00C66C9B" w:rsidRDefault="00123BB5" w:rsidP="009A4363">
            <w:pPr>
              <w:jc w:val="both"/>
              <w:rPr>
                <w:sz w:val="22"/>
                <w:szCs w:val="22"/>
              </w:rPr>
            </w:pPr>
            <w:r w:rsidRPr="00C66C9B">
              <w:rPr>
                <w:sz w:val="22"/>
                <w:szCs w:val="22"/>
              </w:rPr>
              <w:t>Graužikų kontrolę reikės atlikti visuose ligoninės statiniuose: bendrose ir pagalbinėse patalpose (palatose, rūsiuose, palėpėse, šiukšlių surinkimo šachtose, katilinėse, sandėliuose ir kt.). Įstaigos bendras patalpų plotas apie 13 tūkst. m</w:t>
            </w:r>
            <w:r w:rsidRPr="00C66C9B">
              <w:rPr>
                <w:sz w:val="22"/>
                <w:szCs w:val="22"/>
                <w:vertAlign w:val="superscript"/>
              </w:rPr>
              <w:t>2</w:t>
            </w:r>
            <w:r w:rsidRPr="00C66C9B">
              <w:rPr>
                <w:sz w:val="22"/>
                <w:szCs w:val="22"/>
              </w:rPr>
              <w:t>.</w:t>
            </w:r>
          </w:p>
          <w:p w:rsidR="00123BB5" w:rsidRPr="00C66C9B" w:rsidRDefault="00123BB5" w:rsidP="009A4363">
            <w:pPr>
              <w:jc w:val="both"/>
              <w:rPr>
                <w:sz w:val="22"/>
                <w:szCs w:val="22"/>
                <w:lang w:eastAsia="ar-SA"/>
              </w:rPr>
            </w:pPr>
            <w:r w:rsidRPr="00C66C9B">
              <w:rPr>
                <w:sz w:val="22"/>
                <w:szCs w:val="22"/>
              </w:rPr>
              <w:t>Tiekėjas vykdydamas paslaugas turi vadovautis Lietuvos higienos norma HN 90:2011 ir kitais dokumentai reglamentuojančiais šią veiklą.</w:t>
            </w:r>
          </w:p>
        </w:tc>
        <w:tc>
          <w:tcPr>
            <w:tcW w:w="1560" w:type="dxa"/>
            <w:tcBorders>
              <w:top w:val="single" w:sz="4" w:space="0" w:color="auto"/>
              <w:left w:val="single" w:sz="4" w:space="0" w:color="auto"/>
              <w:bottom w:val="single" w:sz="4" w:space="0" w:color="auto"/>
              <w:right w:val="single" w:sz="4" w:space="0" w:color="auto"/>
            </w:tcBorders>
            <w:vAlign w:val="center"/>
          </w:tcPr>
          <w:p w:rsidR="00123BB5" w:rsidRPr="00C66C9B" w:rsidRDefault="00123BB5" w:rsidP="009A4363">
            <w:pPr>
              <w:suppressAutoHyphens/>
              <w:snapToGrid w:val="0"/>
              <w:jc w:val="center"/>
              <w:rPr>
                <w:sz w:val="22"/>
                <w:szCs w:val="22"/>
              </w:rPr>
            </w:pPr>
            <w:r>
              <w:rPr>
                <w:sz w:val="22"/>
                <w:szCs w:val="22"/>
              </w:rPr>
              <w:t>24</w:t>
            </w:r>
            <w:r w:rsidRPr="00C66C9B">
              <w:rPr>
                <w:sz w:val="22"/>
                <w:szCs w:val="22"/>
              </w:rPr>
              <w:t xml:space="preserve"> kart</w:t>
            </w:r>
            <w:r>
              <w:rPr>
                <w:sz w:val="22"/>
                <w:szCs w:val="22"/>
              </w:rPr>
              <w:t>ai</w:t>
            </w:r>
          </w:p>
        </w:tc>
        <w:tc>
          <w:tcPr>
            <w:tcW w:w="1276" w:type="dxa"/>
            <w:tcBorders>
              <w:top w:val="single" w:sz="4" w:space="0" w:color="auto"/>
              <w:left w:val="single" w:sz="4" w:space="0" w:color="auto"/>
              <w:bottom w:val="single" w:sz="4" w:space="0" w:color="auto"/>
              <w:right w:val="single" w:sz="4" w:space="0" w:color="auto"/>
            </w:tcBorders>
            <w:vAlign w:val="center"/>
          </w:tcPr>
          <w:p w:rsidR="00123BB5" w:rsidRPr="00C66C9B" w:rsidRDefault="00123BB5" w:rsidP="009A4363">
            <w:pPr>
              <w:jc w:val="center"/>
              <w:rPr>
                <w:sz w:val="22"/>
                <w:szCs w:val="22"/>
                <w:lang w:eastAsia="ar-SA"/>
              </w:rPr>
            </w:pPr>
          </w:p>
        </w:tc>
        <w:tc>
          <w:tcPr>
            <w:tcW w:w="1504" w:type="dxa"/>
            <w:tcBorders>
              <w:top w:val="single" w:sz="4" w:space="0" w:color="auto"/>
              <w:left w:val="single" w:sz="4" w:space="0" w:color="auto"/>
              <w:bottom w:val="single" w:sz="4" w:space="0" w:color="auto"/>
              <w:right w:val="single" w:sz="4" w:space="0" w:color="auto"/>
            </w:tcBorders>
            <w:vAlign w:val="center"/>
          </w:tcPr>
          <w:p w:rsidR="00123BB5" w:rsidRPr="00C66C9B" w:rsidRDefault="00123BB5" w:rsidP="009A4363">
            <w:pPr>
              <w:jc w:val="center"/>
              <w:rPr>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rsidR="00123BB5" w:rsidRPr="00C66C9B" w:rsidRDefault="00123BB5" w:rsidP="009A4363">
            <w:pPr>
              <w:jc w:val="center"/>
              <w:rPr>
                <w:sz w:val="22"/>
                <w:szCs w:val="22"/>
                <w:lang w:eastAsia="ar-SA"/>
              </w:rPr>
            </w:pPr>
          </w:p>
        </w:tc>
      </w:tr>
    </w:tbl>
    <w:p w:rsidR="00841312" w:rsidRPr="005C3C00" w:rsidRDefault="00B96BF8" w:rsidP="00E53464">
      <w:pPr>
        <w:ind w:firstLine="284"/>
        <w:rPr>
          <w:b/>
          <w:sz w:val="20"/>
          <w:szCs w:val="20"/>
        </w:rPr>
      </w:pPr>
      <w:r w:rsidRPr="005C3C00">
        <w:rPr>
          <w:b/>
          <w:sz w:val="20"/>
          <w:szCs w:val="20"/>
          <w:highlight w:val="yellow"/>
        </w:rPr>
        <w:t>P</w:t>
      </w:r>
      <w:r w:rsidR="00841312" w:rsidRPr="005C3C00">
        <w:rPr>
          <w:b/>
          <w:sz w:val="20"/>
          <w:szCs w:val="20"/>
          <w:highlight w:val="yellow"/>
        </w:rPr>
        <w:t>asiūlymo kaina, € su PVM (</w:t>
      </w:r>
      <w:r w:rsidR="00841312" w:rsidRPr="005C3C00">
        <w:rPr>
          <w:b/>
          <w:color w:val="0070C0"/>
          <w:sz w:val="20"/>
          <w:szCs w:val="20"/>
          <w:highlight w:val="yellow"/>
        </w:rPr>
        <w:t>žodžiais)</w:t>
      </w:r>
      <w:r w:rsidR="00841312" w:rsidRPr="005C3C00">
        <w:rPr>
          <w:b/>
          <w:sz w:val="20"/>
          <w:szCs w:val="20"/>
          <w:highlight w:val="yellow"/>
        </w:rPr>
        <w:t xml:space="preserve"> pildoma techninės specifikacijos lentelėje.</w:t>
      </w:r>
    </w:p>
    <w:p w:rsidR="00123D7C" w:rsidRPr="00123BB5" w:rsidRDefault="00123D7C" w:rsidP="00123D7C">
      <w:pPr>
        <w:tabs>
          <w:tab w:val="left" w:pos="709"/>
        </w:tabs>
        <w:jc w:val="both"/>
        <w:rPr>
          <w:bCs/>
          <w:sz w:val="14"/>
          <w:szCs w:val="14"/>
          <w:lang w:eastAsia="lt-LT"/>
        </w:rPr>
      </w:pPr>
    </w:p>
    <w:p w:rsidR="00123D7C" w:rsidRPr="005C3C00" w:rsidRDefault="00123D7C" w:rsidP="00123D7C">
      <w:pPr>
        <w:tabs>
          <w:tab w:val="left" w:pos="709"/>
        </w:tabs>
        <w:jc w:val="both"/>
        <w:rPr>
          <w:bCs/>
          <w:sz w:val="20"/>
          <w:szCs w:val="20"/>
          <w:lang w:eastAsia="lt-LT"/>
        </w:rPr>
      </w:pPr>
      <w:r w:rsidRPr="005C3C00">
        <w:rPr>
          <w:bCs/>
          <w:sz w:val="20"/>
          <w:szCs w:val="20"/>
          <w:lang w:eastAsia="lt-LT"/>
        </w:rPr>
        <w:t>Vykdant sutartį pasitelksiu šiuos subtiekėjus*:</w:t>
      </w:r>
    </w:p>
    <w:tbl>
      <w:tblPr>
        <w:tblW w:w="14874" w:type="dxa"/>
        <w:tblLayout w:type="fixed"/>
        <w:tblCellMar>
          <w:left w:w="0" w:type="dxa"/>
          <w:right w:w="0" w:type="dxa"/>
        </w:tblCellMar>
        <w:tblLook w:val="04A0" w:firstRow="1" w:lastRow="0" w:firstColumn="1" w:lastColumn="0" w:noHBand="0" w:noVBand="1"/>
      </w:tblPr>
      <w:tblGrid>
        <w:gridCol w:w="817"/>
        <w:gridCol w:w="2292"/>
        <w:gridCol w:w="6095"/>
        <w:gridCol w:w="5670"/>
      </w:tblGrid>
      <w:tr w:rsidR="00123D7C" w:rsidRPr="005C3C00" w:rsidTr="00E53464">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5C3C00" w:rsidRDefault="00123D7C" w:rsidP="00703AE0">
            <w:pPr>
              <w:ind w:left="-260" w:right="-108"/>
              <w:jc w:val="right"/>
              <w:rPr>
                <w:b/>
                <w:sz w:val="20"/>
                <w:szCs w:val="20"/>
                <w:lang w:eastAsia="lt-LT"/>
              </w:rPr>
            </w:pPr>
            <w:r w:rsidRPr="005C3C00">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5C3C00" w:rsidRDefault="00123D7C" w:rsidP="00703AE0">
            <w:pPr>
              <w:ind w:right="-108"/>
              <w:jc w:val="center"/>
              <w:rPr>
                <w:b/>
                <w:sz w:val="20"/>
                <w:szCs w:val="20"/>
                <w:lang w:eastAsia="lt-LT"/>
              </w:rPr>
            </w:pPr>
            <w:r w:rsidRPr="005C3C00">
              <w:rPr>
                <w:b/>
                <w:sz w:val="20"/>
                <w:szCs w:val="20"/>
                <w:lang w:eastAsia="lt-LT"/>
              </w:rPr>
              <w:t>Ūkio subjekto pavadinimas ir adresas</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5C3C00" w:rsidRDefault="00123D7C" w:rsidP="00703AE0">
            <w:pPr>
              <w:ind w:left="-124" w:right="-92" w:firstLine="17"/>
              <w:jc w:val="center"/>
              <w:rPr>
                <w:b/>
                <w:sz w:val="20"/>
                <w:szCs w:val="20"/>
                <w:lang w:eastAsia="lt-LT"/>
              </w:rPr>
            </w:pPr>
            <w:r w:rsidRPr="005C3C00">
              <w:rPr>
                <w:b/>
                <w:sz w:val="20"/>
                <w:szCs w:val="20"/>
                <w:lang w:eastAsia="lt-LT"/>
              </w:rPr>
              <w:t>Statusas (jungtinės veiklos partneris arba subtiekėjas (subrangovas) arba trečiasis asmuo, kurio pajėgumais remiamasi)</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5C3C00" w:rsidRDefault="00123D7C" w:rsidP="00703AE0">
            <w:pPr>
              <w:ind w:left="-108" w:firstLine="16"/>
              <w:jc w:val="center"/>
              <w:rPr>
                <w:b/>
                <w:sz w:val="20"/>
                <w:szCs w:val="20"/>
                <w:lang w:eastAsia="lt-LT"/>
              </w:rPr>
            </w:pPr>
            <w:r w:rsidRPr="005C3C00">
              <w:rPr>
                <w:b/>
                <w:sz w:val="20"/>
                <w:szCs w:val="20"/>
                <w:lang w:eastAsia="lt-LT"/>
              </w:rPr>
              <w:t>Ūkio subjektui perduodamų įsipareigojamų apimtis (vertė nuo pasiūlymo kainos, %), ką darys pasitelkiamas ūkio subjektas</w:t>
            </w:r>
          </w:p>
        </w:tc>
      </w:tr>
      <w:tr w:rsidR="00123D7C" w:rsidRPr="005C3C00" w:rsidTr="00E534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5C3C00" w:rsidRDefault="00123D7C" w:rsidP="00703AE0">
            <w:pPr>
              <w:ind w:left="-260" w:right="-108"/>
              <w:jc w:val="both"/>
              <w:rPr>
                <w:rFonts w:eastAsia="Calibri"/>
                <w:sz w:val="20"/>
                <w:szCs w:val="20"/>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5C3C00" w:rsidRDefault="00123D7C" w:rsidP="00703AE0">
            <w:pPr>
              <w:ind w:firstLine="414"/>
              <w:jc w:val="both"/>
              <w:rPr>
                <w:rFonts w:eastAsia="Calibri"/>
                <w:sz w:val="20"/>
                <w:szCs w:val="20"/>
                <w:lang w:eastAsia="ar-SA"/>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3D7C" w:rsidRPr="005C3C00" w:rsidRDefault="00123D7C" w:rsidP="00703AE0">
            <w:pPr>
              <w:ind w:right="-92" w:hanging="124"/>
              <w:jc w:val="both"/>
              <w:rPr>
                <w:rFonts w:eastAsia="Calibri"/>
                <w:sz w:val="20"/>
                <w:szCs w:val="20"/>
                <w:lang w:eastAsia="ar-SA"/>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123D7C" w:rsidRPr="005C3C00" w:rsidRDefault="00123D7C" w:rsidP="00703AE0">
            <w:pPr>
              <w:ind w:right="117" w:hanging="124"/>
              <w:jc w:val="both"/>
              <w:rPr>
                <w:rFonts w:eastAsia="Calibri"/>
                <w:sz w:val="20"/>
                <w:szCs w:val="20"/>
                <w:lang w:eastAsia="ar-SA"/>
              </w:rPr>
            </w:pPr>
          </w:p>
        </w:tc>
      </w:tr>
    </w:tbl>
    <w:p w:rsidR="00123D7C" w:rsidRPr="005C3C00" w:rsidRDefault="00123D7C" w:rsidP="00123D7C">
      <w:pPr>
        <w:tabs>
          <w:tab w:val="left" w:pos="709"/>
        </w:tabs>
        <w:jc w:val="both"/>
        <w:rPr>
          <w:bCs/>
          <w:i/>
          <w:sz w:val="20"/>
          <w:szCs w:val="20"/>
          <w:lang w:eastAsia="lt-LT"/>
        </w:rPr>
      </w:pPr>
      <w:r w:rsidRPr="005C3C00">
        <w:rPr>
          <w:bCs/>
          <w:i/>
          <w:sz w:val="20"/>
          <w:szCs w:val="20"/>
          <w:lang w:eastAsia="lt-LT"/>
        </w:rPr>
        <w:t>*Pildyti tuomet, jei sutarties vykdymui bus pasitelkti subtiekėjai</w:t>
      </w:r>
    </w:p>
    <w:p w:rsidR="00123D7C" w:rsidRPr="005C3C00" w:rsidRDefault="00123D7C" w:rsidP="00123D7C">
      <w:pPr>
        <w:tabs>
          <w:tab w:val="left" w:pos="709"/>
        </w:tabs>
        <w:jc w:val="both"/>
        <w:rPr>
          <w:sz w:val="20"/>
          <w:szCs w:val="20"/>
          <w:lang w:eastAsia="lt-LT"/>
        </w:rPr>
      </w:pPr>
      <w:r w:rsidRPr="005C3C00">
        <w:rPr>
          <w:sz w:val="20"/>
          <w:szCs w:val="20"/>
          <w:lang w:eastAsia="lt-LT"/>
        </w:rPr>
        <w:t>Šiame pasiūlyme yra pateikta ir konfidenciali informacija (dokumentai su konfidencialia informacija įsegti atskirai)*</w:t>
      </w:r>
      <w:r w:rsidRPr="005C3C00">
        <w:rPr>
          <w:i/>
          <w:sz w:val="20"/>
          <w:szCs w:val="20"/>
          <w:lang w:eastAsia="lt-LT"/>
        </w:rPr>
        <w:t xml:space="preserve"> /perkančioji organizacija šios informacijos negali atskleisti tretiesiems asmenims/</w:t>
      </w:r>
      <w:r w:rsidRPr="005C3C00">
        <w:rPr>
          <w:sz w:val="20"/>
          <w:szCs w:val="20"/>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5C3C00"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5C3C00" w:rsidRDefault="00123D7C" w:rsidP="00703AE0">
            <w:pPr>
              <w:tabs>
                <w:tab w:val="left" w:pos="709"/>
              </w:tabs>
              <w:ind w:left="-108"/>
              <w:jc w:val="center"/>
              <w:rPr>
                <w:b/>
                <w:sz w:val="20"/>
                <w:szCs w:val="20"/>
                <w:lang w:eastAsia="lt-LT"/>
              </w:rPr>
            </w:pPr>
            <w:r w:rsidRPr="005C3C00">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5C3C00" w:rsidRDefault="00123D7C" w:rsidP="00703AE0">
            <w:pPr>
              <w:tabs>
                <w:tab w:val="left" w:pos="709"/>
              </w:tabs>
              <w:jc w:val="center"/>
              <w:rPr>
                <w:b/>
                <w:sz w:val="20"/>
                <w:szCs w:val="20"/>
                <w:lang w:eastAsia="lt-LT"/>
              </w:rPr>
            </w:pPr>
            <w:r w:rsidRPr="005C3C00">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5C3C00" w:rsidRDefault="00123D7C" w:rsidP="00703AE0">
            <w:pPr>
              <w:tabs>
                <w:tab w:val="left" w:pos="709"/>
              </w:tabs>
              <w:jc w:val="center"/>
              <w:rPr>
                <w:b/>
                <w:sz w:val="20"/>
                <w:szCs w:val="20"/>
                <w:lang w:eastAsia="lt-LT"/>
              </w:rPr>
            </w:pPr>
            <w:r w:rsidRPr="005C3C00">
              <w:rPr>
                <w:b/>
                <w:sz w:val="20"/>
                <w:szCs w:val="20"/>
                <w:lang w:eastAsia="lt-LT"/>
              </w:rPr>
              <w:t>Dokumentas yra įkeltas šioje CVP IS pasiūlymo lango eilutėje</w:t>
            </w:r>
          </w:p>
        </w:tc>
      </w:tr>
      <w:tr w:rsidR="00123D7C" w:rsidRPr="005C3C00" w:rsidTr="004A4C8F">
        <w:tc>
          <w:tcPr>
            <w:tcW w:w="1021" w:type="dxa"/>
            <w:tcBorders>
              <w:top w:val="single" w:sz="4" w:space="0" w:color="auto"/>
              <w:left w:val="single" w:sz="4" w:space="0" w:color="auto"/>
              <w:bottom w:val="single" w:sz="4" w:space="0" w:color="auto"/>
              <w:right w:val="single" w:sz="4" w:space="0" w:color="auto"/>
            </w:tcBorders>
          </w:tcPr>
          <w:p w:rsidR="00123D7C" w:rsidRPr="005C3C00" w:rsidRDefault="00123D7C" w:rsidP="00703AE0">
            <w:pPr>
              <w:tabs>
                <w:tab w:val="left" w:pos="709"/>
              </w:tabs>
              <w:ind w:left="-108"/>
              <w:jc w:val="both"/>
              <w:rPr>
                <w:sz w:val="20"/>
                <w:szCs w:val="20"/>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5C3C00" w:rsidRDefault="00123D7C" w:rsidP="00703AE0">
            <w:pPr>
              <w:tabs>
                <w:tab w:val="left" w:pos="709"/>
              </w:tabs>
              <w:jc w:val="both"/>
              <w:rPr>
                <w:sz w:val="20"/>
                <w:szCs w:val="20"/>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5C3C00" w:rsidRDefault="00123D7C" w:rsidP="00703AE0">
            <w:pPr>
              <w:tabs>
                <w:tab w:val="left" w:pos="709"/>
              </w:tabs>
              <w:jc w:val="both"/>
              <w:rPr>
                <w:sz w:val="20"/>
                <w:szCs w:val="20"/>
                <w:lang w:eastAsia="lt-LT"/>
              </w:rPr>
            </w:pPr>
          </w:p>
        </w:tc>
      </w:tr>
    </w:tbl>
    <w:p w:rsidR="00123D7C" w:rsidRPr="005C3C00" w:rsidRDefault="00123D7C" w:rsidP="00123D7C">
      <w:pPr>
        <w:tabs>
          <w:tab w:val="left" w:pos="709"/>
        </w:tabs>
        <w:jc w:val="both"/>
        <w:rPr>
          <w:bCs/>
          <w:i/>
          <w:sz w:val="20"/>
          <w:szCs w:val="20"/>
          <w:lang w:eastAsia="lt-LT"/>
        </w:rPr>
      </w:pPr>
      <w:r w:rsidRPr="005C3C00">
        <w:rPr>
          <w:bCs/>
          <w:i/>
          <w:sz w:val="20"/>
          <w:szCs w:val="20"/>
        </w:rPr>
        <w:t>*Pildyti tuomet, jei bus pateikta konfidenciali informacija. Tiekėjas negali nurodyti, kad konfidencialus yra pasiūlymo įkainis arba kad visas pasiūlymas yra konfidencialus.</w:t>
      </w:r>
    </w:p>
    <w:p w:rsidR="00123D7C" w:rsidRPr="005C3C00" w:rsidRDefault="00123D7C" w:rsidP="00123D7C">
      <w:pPr>
        <w:tabs>
          <w:tab w:val="left" w:pos="709"/>
          <w:tab w:val="center" w:pos="4320"/>
          <w:tab w:val="right" w:pos="8640"/>
        </w:tabs>
        <w:jc w:val="both"/>
        <w:rPr>
          <w:bCs/>
          <w:sz w:val="20"/>
          <w:szCs w:val="20"/>
        </w:rPr>
      </w:pPr>
      <w:r w:rsidRPr="005C3C00">
        <w:rPr>
          <w:bCs/>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5C3C00">
        <w:rPr>
          <w:bCs/>
          <w:sz w:val="20"/>
          <w:szCs w:val="20"/>
          <w:lang w:eastAsia="ar-SA"/>
        </w:rPr>
        <w:t>e</w:t>
      </w:r>
      <w:r w:rsidRPr="005C3C00">
        <w:rPr>
          <w:bCs/>
          <w:sz w:val="20"/>
          <w:szCs w:val="20"/>
          <w:lang w:eastAsia="ar-SA"/>
        </w:rPr>
        <w:t>, bus paviešinti kartu su sudaryta sutartimi.</w:t>
      </w:r>
      <w:r w:rsidRPr="005C3C00">
        <w:rPr>
          <w:sz w:val="20"/>
          <w:szCs w:val="20"/>
          <w:lang w:eastAsia="ar-SA"/>
        </w:rPr>
        <w:t>:</w:t>
      </w:r>
    </w:p>
    <w:p w:rsidR="00123D7C" w:rsidRPr="00123BB5" w:rsidRDefault="00123D7C" w:rsidP="00123D7C">
      <w:pPr>
        <w:tabs>
          <w:tab w:val="left" w:pos="1800"/>
          <w:tab w:val="center" w:pos="4320"/>
          <w:tab w:val="right" w:pos="8640"/>
        </w:tabs>
        <w:suppressAutoHyphens/>
        <w:jc w:val="both"/>
        <w:rPr>
          <w:bCs/>
          <w:sz w:val="14"/>
          <w:szCs w:val="14"/>
          <w:lang w:eastAsia="ar-SA"/>
        </w:rPr>
      </w:pPr>
    </w:p>
    <w:p w:rsidR="00123D7C" w:rsidRPr="005C3C00" w:rsidRDefault="00123D7C" w:rsidP="00123D7C">
      <w:pPr>
        <w:widowControl w:val="0"/>
        <w:tabs>
          <w:tab w:val="left" w:pos="709"/>
        </w:tabs>
        <w:ind w:firstLine="720"/>
        <w:jc w:val="both"/>
        <w:rPr>
          <w:sz w:val="20"/>
          <w:szCs w:val="20"/>
          <w:lang w:eastAsia="lt-LT"/>
        </w:rPr>
      </w:pPr>
      <w:r w:rsidRPr="005C3C00">
        <w:rPr>
          <w:sz w:val="20"/>
          <w:szCs w:val="20"/>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5C3C00" w:rsidTr="00703AE0">
        <w:tc>
          <w:tcPr>
            <w:tcW w:w="1163" w:type="dxa"/>
          </w:tcPr>
          <w:p w:rsidR="00123D7C" w:rsidRPr="005C3C00" w:rsidRDefault="00123D7C" w:rsidP="00703AE0">
            <w:pPr>
              <w:widowControl w:val="0"/>
              <w:tabs>
                <w:tab w:val="left" w:pos="709"/>
              </w:tabs>
              <w:ind w:left="-108"/>
              <w:jc w:val="center"/>
              <w:rPr>
                <w:b/>
                <w:sz w:val="20"/>
                <w:szCs w:val="20"/>
                <w:lang w:eastAsia="lt-LT"/>
              </w:rPr>
            </w:pPr>
            <w:r w:rsidRPr="005C3C00">
              <w:rPr>
                <w:b/>
                <w:sz w:val="20"/>
                <w:szCs w:val="20"/>
                <w:lang w:eastAsia="lt-LT"/>
              </w:rPr>
              <w:t>Eil. Nr.</w:t>
            </w:r>
          </w:p>
        </w:tc>
        <w:tc>
          <w:tcPr>
            <w:tcW w:w="5103" w:type="dxa"/>
          </w:tcPr>
          <w:p w:rsidR="00123D7C" w:rsidRPr="005C3C00" w:rsidRDefault="00123D7C" w:rsidP="00703AE0">
            <w:pPr>
              <w:widowControl w:val="0"/>
              <w:tabs>
                <w:tab w:val="left" w:pos="709"/>
              </w:tabs>
              <w:jc w:val="center"/>
              <w:rPr>
                <w:b/>
                <w:sz w:val="20"/>
                <w:szCs w:val="20"/>
                <w:lang w:eastAsia="lt-LT"/>
              </w:rPr>
            </w:pPr>
            <w:r w:rsidRPr="005C3C00">
              <w:rPr>
                <w:b/>
                <w:sz w:val="20"/>
                <w:szCs w:val="20"/>
                <w:lang w:eastAsia="lt-LT"/>
              </w:rPr>
              <w:t>Pateiktų dokumentų pavadinimas</w:t>
            </w:r>
          </w:p>
        </w:tc>
        <w:tc>
          <w:tcPr>
            <w:tcW w:w="3544" w:type="dxa"/>
          </w:tcPr>
          <w:p w:rsidR="00123D7C" w:rsidRPr="005C3C00" w:rsidRDefault="00123D7C" w:rsidP="00703AE0">
            <w:pPr>
              <w:widowControl w:val="0"/>
              <w:tabs>
                <w:tab w:val="left" w:pos="709"/>
              </w:tabs>
              <w:jc w:val="center"/>
              <w:rPr>
                <w:b/>
                <w:sz w:val="20"/>
                <w:szCs w:val="20"/>
                <w:lang w:eastAsia="lt-LT"/>
              </w:rPr>
            </w:pPr>
            <w:r w:rsidRPr="005C3C00">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C66C9B" w:rsidRPr="00CD2731" w:rsidRDefault="00C66C9B" w:rsidP="00123D7C">
      <w:pPr>
        <w:rPr>
          <w:sz w:val="16"/>
          <w:szCs w:val="16"/>
        </w:rPr>
      </w:pPr>
    </w:p>
    <w:tbl>
      <w:tblPr>
        <w:tblW w:w="10665"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834"/>
      </w:tblGrid>
      <w:tr w:rsidR="00123D7C" w:rsidRPr="00CD2731" w:rsidTr="00BD3B7A">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83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123BB5" w:rsidRDefault="0039079F" w:rsidP="00734E4A">
      <w:pPr>
        <w:jc w:val="both"/>
        <w:rPr>
          <w:sz w:val="4"/>
          <w:szCs w:val="4"/>
        </w:rPr>
      </w:pPr>
    </w:p>
    <w:sectPr w:rsidR="0039079F" w:rsidRPr="00123BB5" w:rsidSect="00BD3B7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969" w:rsidRDefault="00FB2969">
      <w:r>
        <w:separator/>
      </w:r>
    </w:p>
  </w:endnote>
  <w:endnote w:type="continuationSeparator" w:id="0">
    <w:p w:rsidR="00FB2969" w:rsidRDefault="00FB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969" w:rsidRDefault="00FB2969">
      <w:r>
        <w:separator/>
      </w:r>
    </w:p>
  </w:footnote>
  <w:footnote w:type="continuationSeparator" w:id="0">
    <w:p w:rsidR="00FB2969" w:rsidRDefault="00FB2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F252F2"/>
    <w:multiLevelType w:val="hybridMultilevel"/>
    <w:tmpl w:val="C79C311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17F9"/>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BB5"/>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97E69"/>
    <w:rsid w:val="005A7244"/>
    <w:rsid w:val="005B084F"/>
    <w:rsid w:val="005B20F9"/>
    <w:rsid w:val="005B2D95"/>
    <w:rsid w:val="005B3D04"/>
    <w:rsid w:val="005B50AC"/>
    <w:rsid w:val="005C0E6F"/>
    <w:rsid w:val="005C3A1B"/>
    <w:rsid w:val="005C3B8E"/>
    <w:rsid w:val="005C3C00"/>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2866"/>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6697"/>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09E4"/>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07A21"/>
    <w:rsid w:val="00D21CC0"/>
    <w:rsid w:val="00D22910"/>
    <w:rsid w:val="00D267AF"/>
    <w:rsid w:val="00D26805"/>
    <w:rsid w:val="00D27583"/>
    <w:rsid w:val="00D275B5"/>
    <w:rsid w:val="00D314D2"/>
    <w:rsid w:val="00D3219B"/>
    <w:rsid w:val="00D35E34"/>
    <w:rsid w:val="00D47F09"/>
    <w:rsid w:val="00D50053"/>
    <w:rsid w:val="00D5160E"/>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53464"/>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B2969"/>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501A-C18E-4B89-9CFA-121DD4E6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28313</Words>
  <Characters>16139</Characters>
  <Application>Microsoft Office Word</Application>
  <DocSecurity>0</DocSecurity>
  <Lines>134</Lines>
  <Paragraphs>88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44364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42</cp:revision>
  <cp:lastPrinted>2020-07-08T11:07:00Z</cp:lastPrinted>
  <dcterms:created xsi:type="dcterms:W3CDTF">2022-08-04T12:47:00Z</dcterms:created>
  <dcterms:modified xsi:type="dcterms:W3CDTF">2025-10-29T06:18:00Z</dcterms:modified>
</cp:coreProperties>
</file>