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4AA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BCA1D84" w14:textId="77777777" w:rsidR="005C5445" w:rsidRPr="005C5445" w:rsidRDefault="005C5445" w:rsidP="005C5445">
      <w:pPr>
        <w:ind w:right="-178"/>
        <w:jc w:val="center"/>
        <w:rPr>
          <w:rFonts w:eastAsia="Times New Roman" w:cs="Times New Roman"/>
          <w:sz w:val="20"/>
          <w:szCs w:val="16"/>
          <w:lang w:eastAsia="lt-LT"/>
        </w:rPr>
      </w:pPr>
    </w:p>
    <w:p w14:paraId="33DB23A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8F46BB3" w14:textId="77777777" w:rsidR="005C5445" w:rsidRPr="005C5445" w:rsidRDefault="005C5445" w:rsidP="005C5445">
      <w:pPr>
        <w:ind w:right="-178"/>
        <w:jc w:val="center"/>
        <w:rPr>
          <w:rFonts w:eastAsia="Times New Roman" w:cs="Times New Roman"/>
          <w:sz w:val="20"/>
          <w:szCs w:val="16"/>
          <w:lang w:eastAsia="lt-LT"/>
        </w:rPr>
      </w:pPr>
    </w:p>
    <w:p w14:paraId="53D4B9A6"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22E2E674" w14:textId="77777777" w:rsidR="005C5445" w:rsidRPr="005C5445" w:rsidRDefault="005C5445" w:rsidP="005C5445">
      <w:pPr>
        <w:ind w:right="-178"/>
        <w:jc w:val="center"/>
        <w:rPr>
          <w:rFonts w:eastAsia="Times New Roman" w:cs="Times New Roman"/>
          <w:szCs w:val="20"/>
          <w:lang w:eastAsia="lt-LT"/>
        </w:rPr>
      </w:pPr>
    </w:p>
    <w:p w14:paraId="75AFBF1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43A69B" w14:textId="77777777" w:rsidR="005C5445" w:rsidRPr="005C5445" w:rsidRDefault="005C5445" w:rsidP="005C5445">
      <w:pPr>
        <w:jc w:val="center"/>
        <w:rPr>
          <w:rFonts w:eastAsia="Times New Roman" w:cs="Times New Roman"/>
          <w:b/>
          <w:bCs/>
          <w:szCs w:val="24"/>
          <w:lang w:eastAsia="lt-LT"/>
        </w:rPr>
      </w:pPr>
    </w:p>
    <w:p w14:paraId="285B77E1"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5812B80C"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612B7EDF" w14:textId="77777777" w:rsidR="005C5445" w:rsidRPr="005C5445" w:rsidRDefault="005C5445" w:rsidP="005C5445">
      <w:pPr>
        <w:widowControl w:val="0"/>
        <w:spacing w:line="360" w:lineRule="auto"/>
        <w:jc w:val="right"/>
        <w:rPr>
          <w:rFonts w:eastAsia="Times New Roman" w:cs="Times New Roman"/>
          <w:szCs w:val="20"/>
          <w:lang w:eastAsia="lt-LT"/>
        </w:rPr>
      </w:pPr>
    </w:p>
    <w:p w14:paraId="5CAF1B09"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5433E120" w14:textId="77777777" w:rsidR="000B0005" w:rsidRDefault="008D54B6" w:rsidP="000B0005">
      <w:pPr>
        <w:autoSpaceDE w:val="0"/>
        <w:autoSpaceDN w:val="0"/>
        <w:adjustRightInd w:val="0"/>
        <w:jc w:val="center"/>
        <w:rPr>
          <w:b/>
          <w:bCs/>
          <w:color w:val="000000" w:themeColor="text1"/>
          <w:szCs w:val="24"/>
        </w:rPr>
      </w:pPr>
      <w:r w:rsidRPr="008D54B6">
        <w:rPr>
          <w:rFonts w:eastAsia="Times New Roman" w:cs="Times New Roman"/>
          <w:b/>
          <w:szCs w:val="24"/>
          <w:lang w:eastAsia="lt-LT"/>
        </w:rPr>
        <w:t xml:space="preserve">DĖL </w:t>
      </w:r>
      <w:r w:rsidR="000B0005" w:rsidRPr="000B0005">
        <w:rPr>
          <w:rFonts w:eastAsia="Times New Roman" w:cs="Times New Roman"/>
          <w:b/>
          <w:szCs w:val="24"/>
          <w:lang w:eastAsia="lt-LT"/>
        </w:rPr>
        <w:t xml:space="preserve">PIRKIMO </w:t>
      </w:r>
      <w:r w:rsidR="000B0005" w:rsidRPr="000B0005">
        <w:rPr>
          <w:b/>
          <w:bCs/>
          <w:color w:val="000000" w:themeColor="text1"/>
          <w:szCs w:val="24"/>
        </w:rPr>
        <w:t>REAGENTAI KLINIKINĖS CHEMIJOS IR IMUNOCHEMIJOS TYRIMAMS SU PRIETAISAIS PANAUDAI (11358)</w:t>
      </w:r>
    </w:p>
    <w:p w14:paraId="3C565C6C" w14:textId="0DAA2AAD" w:rsidR="005C5445" w:rsidRPr="005C5445" w:rsidRDefault="000B0005" w:rsidP="000B0005">
      <w:pPr>
        <w:autoSpaceDE w:val="0"/>
        <w:autoSpaceDN w:val="0"/>
        <w:adjustRightInd w:val="0"/>
        <w:jc w:val="center"/>
        <w:rPr>
          <w:rFonts w:eastAsia="Times New Roman" w:cs="Times New Roman"/>
          <w:szCs w:val="20"/>
          <w:lang w:eastAsia="lt-LT"/>
        </w:rPr>
      </w:pPr>
      <w:r w:rsidRPr="000B0005">
        <w:rPr>
          <w:rFonts w:eastAsia="Times New Roman" w:cs="Times New Roman"/>
          <w:szCs w:val="24"/>
          <w:lang w:eastAsia="lt-LT"/>
        </w:rPr>
        <w:t>____________________</w:t>
      </w:r>
    </w:p>
    <w:p w14:paraId="58246DA8"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088F9862"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07D58C9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445A97C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268058E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4DF3EAE"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23746BD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E24ED0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27EC593"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346E8F6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107FB3E4" w14:textId="77777777" w:rsidR="005C5445" w:rsidRPr="005C5445" w:rsidRDefault="005C5445" w:rsidP="005C5445">
            <w:pPr>
              <w:rPr>
                <w:rFonts w:eastAsia="Times New Roman" w:cs="Times New Roman"/>
                <w:szCs w:val="20"/>
                <w:lang w:eastAsia="lt-LT"/>
              </w:rPr>
            </w:pPr>
          </w:p>
        </w:tc>
      </w:tr>
      <w:tr w:rsidR="005C5445" w:rsidRPr="005C5445" w14:paraId="6B08EB02"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9A5C5B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279DC7D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6A1DC83"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02C8C6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581271B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1691901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E33B75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510DB97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69522F47"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0EC9DF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60751180"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062D569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146062D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50BD50A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9CB5855"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5908638F"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31E04502"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3C43253"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316532AF"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18CB5067"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AD8466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6610AB3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28861F4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3C6996C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9CABA98"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02BDEF5D" w14:textId="77777777" w:rsidTr="005C5445">
        <w:tc>
          <w:tcPr>
            <w:tcW w:w="559" w:type="dxa"/>
            <w:tcBorders>
              <w:top w:val="single" w:sz="4" w:space="0" w:color="auto"/>
              <w:left w:val="single" w:sz="4" w:space="0" w:color="auto"/>
              <w:bottom w:val="single" w:sz="4" w:space="0" w:color="auto"/>
              <w:right w:val="single" w:sz="4" w:space="0" w:color="auto"/>
            </w:tcBorders>
          </w:tcPr>
          <w:p w14:paraId="125638C5"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10CCA5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15EA61E2"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BB9D219"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4B9473F0"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19309E07"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792B22DE"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06E5A4EC" w14:textId="77777777" w:rsidR="00826375" w:rsidRDefault="00826375" w:rsidP="00E53859">
      <w:pPr>
        <w:tabs>
          <w:tab w:val="left" w:pos="993"/>
          <w:tab w:val="left" w:pos="2127"/>
        </w:tabs>
        <w:jc w:val="both"/>
        <w:rPr>
          <w:rFonts w:eastAsia="Times New Roman" w:cs="Times New Roman"/>
          <w:szCs w:val="20"/>
          <w:lang w:eastAsia="lt-LT"/>
        </w:rPr>
      </w:pPr>
    </w:p>
    <w:p w14:paraId="32F4B865" w14:textId="77777777" w:rsidR="00C3029C" w:rsidRDefault="00C3029C" w:rsidP="00E53859">
      <w:pPr>
        <w:tabs>
          <w:tab w:val="left" w:pos="993"/>
          <w:tab w:val="left" w:pos="2127"/>
        </w:tabs>
        <w:jc w:val="both"/>
        <w:rPr>
          <w:rFonts w:eastAsia="Times New Roman" w:cs="Times New Roman"/>
          <w:szCs w:val="20"/>
          <w:lang w:eastAsia="lt-LT"/>
        </w:rPr>
      </w:pPr>
    </w:p>
    <w:p w14:paraId="7152B92E"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0869E1F1"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D970649" w14:textId="77777777"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lastRenderedPageBreak/>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75D8D9A3"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1B22281F"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305E49E7"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10D8243"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5E4B288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45E4A8A"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18C3F00E"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2C45FE7B"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4408D2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B74BEAF"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FDD1092" w14:textId="77777777" w:rsidR="005C5445" w:rsidRPr="005C5445" w:rsidRDefault="005C5445" w:rsidP="005C5445">
      <w:pPr>
        <w:widowControl w:val="0"/>
        <w:jc w:val="both"/>
        <w:rPr>
          <w:rFonts w:eastAsia="Times New Roman" w:cs="Times New Roman"/>
          <w:bCs/>
          <w:i/>
          <w:sz w:val="10"/>
          <w:szCs w:val="10"/>
          <w:lang w:eastAsia="lt-LT"/>
        </w:rPr>
      </w:pPr>
    </w:p>
    <w:p w14:paraId="4ED16F74"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3AD9ABE"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616508D"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konfidenciali, sugrupuoti ir pateikti viename dokumente, pavadinime nurodant „Konfidencialu“. </w:t>
      </w:r>
    </w:p>
    <w:p w14:paraId="611D0FC8" w14:textId="77777777" w:rsidR="005C5445" w:rsidRPr="005C5445" w:rsidRDefault="00070E43" w:rsidP="00137B9F">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2BD1C7A1" w14:textId="77777777" w:rsidR="00573710" w:rsidRDefault="00573710" w:rsidP="00573710">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ekes: pagal pridedamą lentelę (SPS 1 priedas</w:t>
      </w:r>
      <w:r w:rsidRPr="005C5445">
        <w:rPr>
          <w:rFonts w:eastAsia="Times New Roman" w:cs="Times New Roman"/>
          <w:iCs/>
          <w:szCs w:val="20"/>
          <w:lang w:eastAsia="lt-LT"/>
        </w:rPr>
        <w:t>).</w:t>
      </w:r>
    </w:p>
    <w:p w14:paraId="14E37601" w14:textId="77777777" w:rsidR="00B06F49" w:rsidRDefault="00B06F49" w:rsidP="00573710">
      <w:pPr>
        <w:widowControl w:val="0"/>
        <w:ind w:firstLine="851"/>
        <w:jc w:val="both"/>
        <w:rPr>
          <w:rFonts w:eastAsia="Times New Roman" w:cs="Times New Roman"/>
          <w:b/>
          <w:bCs/>
          <w:iCs/>
          <w:sz w:val="22"/>
          <w:lang w:eastAsia="lt-LT"/>
        </w:rPr>
      </w:pPr>
    </w:p>
    <w:p w14:paraId="29E42B8E" w14:textId="0D085CF9" w:rsidR="00573710" w:rsidRPr="00B06F49" w:rsidRDefault="00573710" w:rsidP="00573710">
      <w:pPr>
        <w:widowControl w:val="0"/>
        <w:ind w:firstLine="851"/>
        <w:jc w:val="both"/>
        <w:rPr>
          <w:rFonts w:eastAsia="Times New Roman" w:cs="Times New Roman"/>
          <w:b/>
          <w:bCs/>
          <w:iCs/>
          <w:szCs w:val="24"/>
          <w:lang w:eastAsia="lt-LT"/>
        </w:rPr>
      </w:pPr>
      <w:r w:rsidRPr="00B06F49">
        <w:rPr>
          <w:rFonts w:eastAsia="Times New Roman" w:cs="Times New Roman"/>
          <w:b/>
          <w:bCs/>
          <w:iCs/>
          <w:szCs w:val="24"/>
          <w:lang w:eastAsia="lt-LT"/>
        </w:rPr>
        <w:t>Pastabos:</w:t>
      </w:r>
    </w:p>
    <w:p w14:paraId="3167A5AD" w14:textId="4209CCF3" w:rsidR="00573710" w:rsidRPr="00B06F49" w:rsidRDefault="00573710" w:rsidP="00573710">
      <w:pPr>
        <w:tabs>
          <w:tab w:val="left" w:pos="851"/>
        </w:tabs>
        <w:jc w:val="both"/>
        <w:rPr>
          <w:color w:val="000000" w:themeColor="text1"/>
          <w:szCs w:val="24"/>
        </w:rPr>
      </w:pPr>
      <w:r w:rsidRPr="00B06F49">
        <w:rPr>
          <w:color w:val="000000" w:themeColor="text1"/>
          <w:szCs w:val="24"/>
        </w:rPr>
        <w:tab/>
      </w:r>
      <w:r w:rsidR="00B06F49" w:rsidRPr="00B06F49">
        <w:rPr>
          <w:color w:val="000000" w:themeColor="text1"/>
          <w:szCs w:val="24"/>
        </w:rPr>
        <w:t xml:space="preserve">- </w:t>
      </w:r>
      <w:r w:rsidRPr="00B06F49">
        <w:rPr>
          <w:color w:val="000000" w:themeColor="text1"/>
          <w:szCs w:val="24"/>
        </w:rPr>
        <w:t xml:space="preserve">Pildant SPS 1 priedą, </w:t>
      </w:r>
      <w:r w:rsidRPr="00B06F49">
        <w:rPr>
          <w:bCs/>
          <w:iCs/>
          <w:color w:val="000000" w:themeColor="text1"/>
          <w:szCs w:val="24"/>
          <w:u w:val="single"/>
        </w:rPr>
        <w:t>būtina nurodyti visą prašomą informaciją</w:t>
      </w:r>
      <w:r w:rsidRPr="00B06F49">
        <w:rPr>
          <w:color w:val="000000" w:themeColor="text1"/>
          <w:szCs w:val="24"/>
        </w:rPr>
        <w:t xml:space="preserve"> (</w:t>
      </w:r>
      <w:r w:rsidRPr="00B06F49">
        <w:rPr>
          <w:szCs w:val="24"/>
        </w:rPr>
        <w:t xml:space="preserve">siūlomos prekės </w:t>
      </w:r>
      <w:r w:rsidRPr="00B06F49">
        <w:rPr>
          <w:color w:val="000000" w:themeColor="text1"/>
          <w:szCs w:val="24"/>
        </w:rPr>
        <w:t xml:space="preserve">gamintoją, prekės kodą, nuorodą į pateiktą dokumentaciją - </w:t>
      </w:r>
      <w:r w:rsidRPr="00B06F49">
        <w:rPr>
          <w:bCs/>
          <w:szCs w:val="24"/>
        </w:rPr>
        <w:t>failo, dokumento pavadinimas ir</w:t>
      </w:r>
      <w:r w:rsidRPr="00B06F49">
        <w:rPr>
          <w:bCs/>
          <w:szCs w:val="24"/>
          <w:u w:val="single"/>
        </w:rPr>
        <w:t xml:space="preserve"> puslapio Nr., pažymintis vietą, </w:t>
      </w:r>
      <w:r w:rsidRPr="00B06F49">
        <w:rPr>
          <w:szCs w:val="24"/>
          <w:u w:val="single"/>
        </w:rPr>
        <w:t>kurioje yra siūlomus techninius parametrus patvirtinantys dokumentai</w:t>
      </w:r>
      <w:r w:rsidRPr="00B06F49">
        <w:rPr>
          <w:szCs w:val="24"/>
        </w:rPr>
        <w:t>,</w:t>
      </w:r>
      <w:r w:rsidRPr="00B06F49">
        <w:rPr>
          <w:bCs/>
          <w:szCs w:val="24"/>
        </w:rPr>
        <w:t xml:space="preserve"> </w:t>
      </w:r>
      <w:r w:rsidRPr="00B06F49">
        <w:rPr>
          <w:szCs w:val="24"/>
        </w:rPr>
        <w:t xml:space="preserve">nuoroda į gamintojo interneto tinklalapį (jei toks yra), </w:t>
      </w:r>
      <w:r w:rsidRPr="00B06F49">
        <w:rPr>
          <w:szCs w:val="24"/>
          <w:u w:val="single"/>
        </w:rPr>
        <w:t xml:space="preserve">nuoroda turi būti tiksli į konkrečią prekę </w:t>
      </w:r>
      <w:r w:rsidRPr="00B06F49">
        <w:rPr>
          <w:color w:val="000000" w:themeColor="text1"/>
          <w:szCs w:val="24"/>
        </w:rPr>
        <w:t>ir pan.)</w:t>
      </w:r>
      <w:r w:rsidR="00B06F49" w:rsidRPr="00B06F49">
        <w:rPr>
          <w:color w:val="000000" w:themeColor="text1"/>
          <w:szCs w:val="24"/>
        </w:rPr>
        <w:t>;</w:t>
      </w:r>
    </w:p>
    <w:p w14:paraId="237C707E" w14:textId="471C3E2B" w:rsidR="00573710" w:rsidRPr="00B06F49" w:rsidRDefault="00573710" w:rsidP="00B06F49">
      <w:pPr>
        <w:ind w:firstLine="709"/>
        <w:jc w:val="both"/>
        <w:rPr>
          <w:i/>
          <w:iCs/>
          <w:color w:val="000000" w:themeColor="text1"/>
          <w:szCs w:val="24"/>
        </w:rPr>
      </w:pPr>
      <w:r w:rsidRPr="00B06F49">
        <w:rPr>
          <w:color w:val="000000" w:themeColor="text1"/>
          <w:szCs w:val="24"/>
        </w:rPr>
        <w:t xml:space="preserve">  </w:t>
      </w:r>
      <w:r w:rsidR="00B06F49" w:rsidRPr="00B06F49">
        <w:rPr>
          <w:color w:val="000000" w:themeColor="text1"/>
          <w:szCs w:val="24"/>
        </w:rPr>
        <w:t xml:space="preserve">- </w:t>
      </w:r>
      <w:r w:rsidRPr="00B06F49">
        <w:rPr>
          <w:rFonts w:eastAsia="Calibri" w:cs="Times New Roman"/>
          <w:iCs/>
          <w:color w:val="000000"/>
          <w:szCs w:val="24"/>
        </w:rPr>
        <w:t xml:space="preserve">Tais atvejais, kai pagal galiojančius teisės aktus tiekėjui nereikia mokėti PVM, skilčių, kuriose prašoma nurodyti kainą su PVM, nepildyti ir nurodyti priežastis ir teisinį pagrindą, dėl kurių PVM nemoka </w:t>
      </w:r>
      <w:r w:rsidRPr="00B06F49">
        <w:rPr>
          <w:i/>
          <w:iCs/>
          <w:color w:val="000000" w:themeColor="text1"/>
          <w:szCs w:val="24"/>
        </w:rPr>
        <w:t xml:space="preserve">___________. </w:t>
      </w:r>
    </w:p>
    <w:p w14:paraId="77F44D57" w14:textId="77777777" w:rsidR="00573710" w:rsidRPr="00F9594B" w:rsidRDefault="00573710" w:rsidP="00573710">
      <w:pPr>
        <w:ind w:firstLine="709"/>
        <w:jc w:val="both"/>
        <w:rPr>
          <w:color w:val="000000" w:themeColor="text1"/>
          <w:szCs w:val="24"/>
        </w:rPr>
      </w:pPr>
    </w:p>
    <w:p w14:paraId="7247EBF4" w14:textId="77777777" w:rsidR="00573710" w:rsidRPr="00F9594B" w:rsidRDefault="00573710" w:rsidP="00573710">
      <w:pPr>
        <w:ind w:firstLine="709"/>
        <w:jc w:val="both"/>
        <w:rPr>
          <w:color w:val="000000" w:themeColor="text1"/>
          <w:szCs w:val="24"/>
        </w:rPr>
      </w:pPr>
      <w:r w:rsidRPr="00F9594B">
        <w:rPr>
          <w:color w:val="000000" w:themeColor="text1"/>
          <w:szCs w:val="24"/>
        </w:rPr>
        <w:t xml:space="preserve">Teikdami pasiūlymą mes patvirtiname, kad į mūsų siūlomų prekių kainą yra įskaičiuoti visi mokesčiai ir visos pirkimo sutarties vykdymo išlaidos, įskaitant sąskaitų faktūrų pateikimą naudojantis „SABIS“ sistema, ir, kad mes prisiimame riziką už visas išlaidas, kurias, teikdami pasiūlymą ir laikydamiesi techninės specifikacijos sąlygų, privalėjome įskaičiuoti į pasiūlymo kainą. </w:t>
      </w:r>
    </w:p>
    <w:p w14:paraId="70E3629B"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35449556"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7E4472A7"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2321C9A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6240E09B"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6DF5803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7C9B3236" w14:textId="77777777" w:rsidTr="005C5445">
        <w:tc>
          <w:tcPr>
            <w:tcW w:w="960" w:type="dxa"/>
            <w:tcBorders>
              <w:top w:val="single" w:sz="4" w:space="0" w:color="auto"/>
              <w:left w:val="single" w:sz="4" w:space="0" w:color="auto"/>
              <w:bottom w:val="single" w:sz="4" w:space="0" w:color="auto"/>
              <w:right w:val="single" w:sz="4" w:space="0" w:color="auto"/>
            </w:tcBorders>
          </w:tcPr>
          <w:p w14:paraId="22EF652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550980E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8A427E4"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F70A0D8" w14:textId="77777777" w:rsidTr="005C5445">
        <w:tc>
          <w:tcPr>
            <w:tcW w:w="960" w:type="dxa"/>
            <w:tcBorders>
              <w:top w:val="single" w:sz="4" w:space="0" w:color="auto"/>
              <w:left w:val="single" w:sz="4" w:space="0" w:color="auto"/>
              <w:bottom w:val="single" w:sz="4" w:space="0" w:color="auto"/>
              <w:right w:val="single" w:sz="4" w:space="0" w:color="auto"/>
            </w:tcBorders>
          </w:tcPr>
          <w:p w14:paraId="68E24065"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ACD496B"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408668D6"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3FA58C18" w14:textId="77777777" w:rsidTr="005C5445">
        <w:tc>
          <w:tcPr>
            <w:tcW w:w="960" w:type="dxa"/>
            <w:tcBorders>
              <w:top w:val="single" w:sz="4" w:space="0" w:color="auto"/>
              <w:left w:val="single" w:sz="4" w:space="0" w:color="auto"/>
              <w:bottom w:val="single" w:sz="4" w:space="0" w:color="auto"/>
              <w:right w:val="single" w:sz="4" w:space="0" w:color="auto"/>
            </w:tcBorders>
          </w:tcPr>
          <w:p w14:paraId="1ED78D2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E4E253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6F5D2D2"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4CFC4B56" w14:textId="77777777" w:rsidR="00E53859" w:rsidRDefault="00E53859" w:rsidP="00E53859">
      <w:pPr>
        <w:widowControl w:val="0"/>
        <w:ind w:firstLine="1296"/>
        <w:jc w:val="both"/>
        <w:rPr>
          <w:rFonts w:eastAsia="Times New Roman" w:cs="Times New Roman"/>
          <w:szCs w:val="20"/>
          <w:lang w:val="en-US" w:eastAsia="lt-LT"/>
        </w:rPr>
      </w:pPr>
    </w:p>
    <w:p w14:paraId="05E2FB30" w14:textId="77777777" w:rsidR="00CB6439" w:rsidRPr="002B378D" w:rsidRDefault="00CB6439" w:rsidP="00E53859">
      <w:pPr>
        <w:widowControl w:val="0"/>
        <w:ind w:firstLine="851"/>
        <w:jc w:val="both"/>
        <w:rPr>
          <w:rFonts w:eastAsia="Times New Roman" w:cs="Times New Roman"/>
          <w:szCs w:val="20"/>
          <w:lang w:eastAsia="lt-LT"/>
        </w:rPr>
      </w:pPr>
      <w:r w:rsidRPr="002B378D">
        <w:rPr>
          <w:rFonts w:eastAsia="Times New Roman" w:cs="Times New Roman"/>
          <w:szCs w:val="20"/>
          <w:lang w:eastAsia="lt-LT"/>
        </w:rPr>
        <w:t xml:space="preserve">Pasiūlymas </w:t>
      </w:r>
      <w:r w:rsidR="002F708E" w:rsidRPr="002B378D">
        <w:rPr>
          <w:rFonts w:eastAsia="Times New Roman" w:cs="Times New Roman"/>
          <w:szCs w:val="20"/>
          <w:lang w:eastAsia="lt-LT"/>
        </w:rPr>
        <w:t>galioja 90 kalendorinių dienų nuo pasiūlymų pateikimo termino pabaigos.</w:t>
      </w:r>
    </w:p>
    <w:p w14:paraId="6FCB04DA" w14:textId="77777777" w:rsidR="00E53859" w:rsidRDefault="00E53859" w:rsidP="005C5445">
      <w:pPr>
        <w:widowControl w:val="0"/>
        <w:spacing w:line="360" w:lineRule="auto"/>
        <w:jc w:val="both"/>
        <w:rPr>
          <w:rFonts w:eastAsia="Times New Roman" w:cs="Times New Roman"/>
          <w:i/>
          <w:szCs w:val="20"/>
          <w:lang w:eastAsia="lt-LT"/>
        </w:rPr>
      </w:pPr>
    </w:p>
    <w:p w14:paraId="5A8603AC"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2D37DA49" w14:textId="77777777" w:rsidTr="00336DA1">
        <w:trPr>
          <w:trHeight w:val="285"/>
        </w:trPr>
        <w:tc>
          <w:tcPr>
            <w:tcW w:w="3284" w:type="dxa"/>
            <w:tcBorders>
              <w:top w:val="nil"/>
              <w:left w:val="nil"/>
              <w:bottom w:val="single" w:sz="4" w:space="0" w:color="auto"/>
              <w:right w:val="nil"/>
            </w:tcBorders>
          </w:tcPr>
          <w:p w14:paraId="6247CDA6" w14:textId="77777777" w:rsidR="005C5445" w:rsidRDefault="005C5445" w:rsidP="005C5445">
            <w:pPr>
              <w:ind w:right="-1"/>
              <w:rPr>
                <w:rFonts w:eastAsia="Times New Roman" w:cs="Times New Roman"/>
                <w:sz w:val="22"/>
                <w:szCs w:val="20"/>
                <w:lang w:eastAsia="lt-LT"/>
              </w:rPr>
            </w:pPr>
          </w:p>
          <w:p w14:paraId="77A95648" w14:textId="77777777" w:rsidR="00D66347" w:rsidRDefault="00D66347" w:rsidP="005C5445">
            <w:pPr>
              <w:ind w:right="-1"/>
              <w:rPr>
                <w:rFonts w:eastAsia="Times New Roman" w:cs="Times New Roman"/>
                <w:sz w:val="22"/>
                <w:szCs w:val="20"/>
                <w:lang w:eastAsia="lt-LT"/>
              </w:rPr>
            </w:pPr>
          </w:p>
          <w:p w14:paraId="36600776" w14:textId="77777777" w:rsidR="00D66347" w:rsidRPr="005C5445" w:rsidRDefault="00D66347" w:rsidP="005C5445">
            <w:pPr>
              <w:ind w:right="-1"/>
              <w:rPr>
                <w:rFonts w:eastAsia="Times New Roman" w:cs="Times New Roman"/>
                <w:sz w:val="22"/>
                <w:szCs w:val="20"/>
                <w:lang w:eastAsia="lt-LT"/>
              </w:rPr>
            </w:pPr>
          </w:p>
        </w:tc>
        <w:tc>
          <w:tcPr>
            <w:tcW w:w="604" w:type="dxa"/>
          </w:tcPr>
          <w:p w14:paraId="1D0B04B9"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4AC0F24A"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671BECDA"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355A5D9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66C4F6A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30FBF34" w14:textId="77777777" w:rsidTr="00336DA1">
        <w:trPr>
          <w:trHeight w:val="186"/>
        </w:trPr>
        <w:tc>
          <w:tcPr>
            <w:tcW w:w="3284" w:type="dxa"/>
            <w:tcBorders>
              <w:top w:val="single" w:sz="4" w:space="0" w:color="auto"/>
              <w:left w:val="nil"/>
              <w:bottom w:val="nil"/>
              <w:right w:val="nil"/>
            </w:tcBorders>
            <w:hideMark/>
          </w:tcPr>
          <w:p w14:paraId="52BDE607"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5A2E8DA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46FC59B1"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5A09ACF9"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403DA5D9"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1810440F" w14:textId="77777777" w:rsidR="005C5445" w:rsidRPr="005C5445" w:rsidRDefault="005C5445" w:rsidP="005C5445">
            <w:pPr>
              <w:ind w:right="-1"/>
              <w:jc w:val="center"/>
              <w:rPr>
                <w:rFonts w:eastAsia="Times New Roman" w:cs="Times New Roman"/>
                <w:sz w:val="22"/>
                <w:szCs w:val="20"/>
                <w:lang w:eastAsia="lt-LT"/>
              </w:rPr>
            </w:pPr>
          </w:p>
        </w:tc>
      </w:tr>
    </w:tbl>
    <w:p w14:paraId="4E26F9DE"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D0AEB" w14:textId="77777777" w:rsidR="008E5FAE" w:rsidRDefault="008E5FAE" w:rsidP="00E9244D">
      <w:r>
        <w:separator/>
      </w:r>
    </w:p>
  </w:endnote>
  <w:endnote w:type="continuationSeparator" w:id="0">
    <w:p w14:paraId="11174647" w14:textId="77777777" w:rsidR="008E5FAE" w:rsidRDefault="008E5FAE"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66E8A566" w14:textId="77777777" w:rsidR="00E9244D" w:rsidRDefault="00E9244D">
        <w:pPr>
          <w:pStyle w:val="Footer"/>
          <w:jc w:val="center"/>
        </w:pPr>
        <w:r>
          <w:fldChar w:fldCharType="begin"/>
        </w:r>
        <w:r>
          <w:instrText xml:space="preserve"> PAGE   \* MERGEFORMAT </w:instrText>
        </w:r>
        <w:r>
          <w:fldChar w:fldCharType="separate"/>
        </w:r>
        <w:r w:rsidR="00285119">
          <w:rPr>
            <w:noProof/>
          </w:rPr>
          <w:t>2</w:t>
        </w:r>
        <w:r>
          <w:rPr>
            <w:noProof/>
          </w:rPr>
          <w:fldChar w:fldCharType="end"/>
        </w:r>
      </w:p>
    </w:sdtContent>
  </w:sdt>
  <w:p w14:paraId="061E1EB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95799" w14:textId="77777777" w:rsidR="008E5FAE" w:rsidRDefault="008E5FAE" w:rsidP="00E9244D">
      <w:r>
        <w:separator/>
      </w:r>
    </w:p>
  </w:footnote>
  <w:footnote w:type="continuationSeparator" w:id="0">
    <w:p w14:paraId="687E6D45" w14:textId="77777777" w:rsidR="008E5FAE" w:rsidRDefault="008E5FAE"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34837"/>
    <w:rsid w:val="00034D70"/>
    <w:rsid w:val="00063267"/>
    <w:rsid w:val="00064722"/>
    <w:rsid w:val="00070E43"/>
    <w:rsid w:val="00073A54"/>
    <w:rsid w:val="00074A9C"/>
    <w:rsid w:val="00075C49"/>
    <w:rsid w:val="00085FFB"/>
    <w:rsid w:val="00095DFF"/>
    <w:rsid w:val="000B0005"/>
    <w:rsid w:val="000C58F1"/>
    <w:rsid w:val="000E072B"/>
    <w:rsid w:val="000E0F4F"/>
    <w:rsid w:val="000E5EE1"/>
    <w:rsid w:val="000F452E"/>
    <w:rsid w:val="00132FE1"/>
    <w:rsid w:val="00137B9F"/>
    <w:rsid w:val="00152B8E"/>
    <w:rsid w:val="00161C52"/>
    <w:rsid w:val="0019234E"/>
    <w:rsid w:val="001D0310"/>
    <w:rsid w:val="00285119"/>
    <w:rsid w:val="002866ED"/>
    <w:rsid w:val="002B378D"/>
    <w:rsid w:val="002B50BB"/>
    <w:rsid w:val="002F708E"/>
    <w:rsid w:val="00323D6D"/>
    <w:rsid w:val="00334BE7"/>
    <w:rsid w:val="00336DA1"/>
    <w:rsid w:val="00363393"/>
    <w:rsid w:val="003B29D9"/>
    <w:rsid w:val="003C1993"/>
    <w:rsid w:val="003E3F94"/>
    <w:rsid w:val="00400D18"/>
    <w:rsid w:val="00406E8E"/>
    <w:rsid w:val="00406FB9"/>
    <w:rsid w:val="004155D5"/>
    <w:rsid w:val="00417592"/>
    <w:rsid w:val="004370FC"/>
    <w:rsid w:val="00452EA4"/>
    <w:rsid w:val="00462D22"/>
    <w:rsid w:val="0048227B"/>
    <w:rsid w:val="00491D7B"/>
    <w:rsid w:val="004C4011"/>
    <w:rsid w:val="004D183C"/>
    <w:rsid w:val="004D73A2"/>
    <w:rsid w:val="00541849"/>
    <w:rsid w:val="00571903"/>
    <w:rsid w:val="00573710"/>
    <w:rsid w:val="005769D4"/>
    <w:rsid w:val="00587AC6"/>
    <w:rsid w:val="00593362"/>
    <w:rsid w:val="005C5445"/>
    <w:rsid w:val="005D759A"/>
    <w:rsid w:val="00605E46"/>
    <w:rsid w:val="0063665F"/>
    <w:rsid w:val="006408E0"/>
    <w:rsid w:val="00662CA5"/>
    <w:rsid w:val="00670F5A"/>
    <w:rsid w:val="00671F66"/>
    <w:rsid w:val="00677430"/>
    <w:rsid w:val="00682ABC"/>
    <w:rsid w:val="00695ABF"/>
    <w:rsid w:val="006A0BC9"/>
    <w:rsid w:val="006B0C4B"/>
    <w:rsid w:val="006C546D"/>
    <w:rsid w:val="006E7BC9"/>
    <w:rsid w:val="00710510"/>
    <w:rsid w:val="00754773"/>
    <w:rsid w:val="00754F3E"/>
    <w:rsid w:val="00757C76"/>
    <w:rsid w:val="00793311"/>
    <w:rsid w:val="008159DB"/>
    <w:rsid w:val="00820AE5"/>
    <w:rsid w:val="00826375"/>
    <w:rsid w:val="008A3017"/>
    <w:rsid w:val="008D54B6"/>
    <w:rsid w:val="008E5621"/>
    <w:rsid w:val="008E5FAE"/>
    <w:rsid w:val="009220C8"/>
    <w:rsid w:val="00926579"/>
    <w:rsid w:val="00951BEC"/>
    <w:rsid w:val="00A04F52"/>
    <w:rsid w:val="00A12902"/>
    <w:rsid w:val="00A419E7"/>
    <w:rsid w:val="00A64D6A"/>
    <w:rsid w:val="00A67B22"/>
    <w:rsid w:val="00A761E8"/>
    <w:rsid w:val="00A80F1F"/>
    <w:rsid w:val="00A96C7D"/>
    <w:rsid w:val="00AF0981"/>
    <w:rsid w:val="00B06F49"/>
    <w:rsid w:val="00BC3B03"/>
    <w:rsid w:val="00C03773"/>
    <w:rsid w:val="00C21AC4"/>
    <w:rsid w:val="00C3029C"/>
    <w:rsid w:val="00C944C2"/>
    <w:rsid w:val="00CB6439"/>
    <w:rsid w:val="00CD429D"/>
    <w:rsid w:val="00CD5609"/>
    <w:rsid w:val="00D66347"/>
    <w:rsid w:val="00D768A9"/>
    <w:rsid w:val="00D81BE1"/>
    <w:rsid w:val="00DC04F6"/>
    <w:rsid w:val="00DC79FA"/>
    <w:rsid w:val="00E20116"/>
    <w:rsid w:val="00E53859"/>
    <w:rsid w:val="00E67F7D"/>
    <w:rsid w:val="00E810E7"/>
    <w:rsid w:val="00E9244D"/>
    <w:rsid w:val="00E92A86"/>
    <w:rsid w:val="00E97FEA"/>
    <w:rsid w:val="00F04B90"/>
    <w:rsid w:val="00F141AC"/>
    <w:rsid w:val="00F208B1"/>
    <w:rsid w:val="00F856F0"/>
    <w:rsid w:val="00F859BE"/>
    <w:rsid w:val="00F94B5A"/>
    <w:rsid w:val="00FC0716"/>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D4C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styleId="ListParagraph">
    <w:name w:val="List Paragraph"/>
    <w:basedOn w:val="Normal"/>
    <w:uiPriority w:val="34"/>
    <w:qFormat/>
    <w:rsid w:val="00B06F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2649</Words>
  <Characters>1511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3</cp:revision>
  <dcterms:created xsi:type="dcterms:W3CDTF">2025-10-20T10:04:00Z</dcterms:created>
  <dcterms:modified xsi:type="dcterms:W3CDTF">2025-10-20T10:05:00Z</dcterms:modified>
</cp:coreProperties>
</file>