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C8EF0C" w:rsidR="003004E8" w:rsidRPr="007B122C" w:rsidRDefault="00964E81"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NACIONALINĖ ŠVIETIMO AGENTŪRA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7200DBDD" w14:textId="77777777" w:rsidR="00964E81" w:rsidRPr="00036B48" w:rsidRDefault="00964E81" w:rsidP="00964E81">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Pr="008D7439">
        <w:rPr>
          <w:rFonts w:ascii="Times New Roman" w:hAnsi="Times New Roman" w:cs="Times New Roman"/>
          <w:color w:val="000000"/>
          <w:sz w:val="24"/>
          <w:szCs w:val="24"/>
        </w:rPr>
        <w:t>„Įtrauktis: visiems ir kiekvienam“</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1C8767AB"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7B3ED92" w14:textId="7CADD560"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7E029DBB" w14:textId="08BB0725" w:rsidR="00114721" w:rsidRPr="007B122C" w:rsidRDefault="00964E81" w:rsidP="003004E8">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color w:val="000000"/>
          <w:sz w:val="24"/>
          <w:szCs w:val="24"/>
        </w:rPr>
        <w:t xml:space="preserve">TARPTAUTINĖS KONFEENCIJOS ORGANIZAVIMO </w:t>
      </w:r>
      <w:r w:rsidR="007E3AA4" w:rsidRPr="00102B42">
        <w:rPr>
          <w:rFonts w:ascii="Times New Roman" w:eastAsia="Calibri" w:hAnsi="Times New Roman" w:cs="Times New Roman"/>
          <w:b/>
          <w:color w:val="000000"/>
          <w:sz w:val="24"/>
          <w:szCs w:val="24"/>
        </w:rPr>
        <w:t>PASLAUG</w:t>
      </w:r>
      <w:r w:rsidR="007E3AA4">
        <w:rPr>
          <w:rFonts w:ascii="Times New Roman" w:eastAsia="Calibri" w:hAnsi="Times New Roman" w:cs="Times New Roman"/>
          <w:b/>
          <w:color w:val="000000"/>
          <w:sz w:val="24"/>
          <w:szCs w:val="24"/>
        </w:rPr>
        <w:t>Ų</w:t>
      </w:r>
      <w:r w:rsidR="00384FA3" w:rsidRPr="00384FA3">
        <w:rPr>
          <w:rStyle w:val="FontStyle11"/>
          <w:sz w:val="24"/>
          <w:szCs w:val="24"/>
        </w:rPr>
        <w:t xml:space="preserve"> </w:t>
      </w:r>
      <w:r w:rsidR="00AA0126" w:rsidRPr="00384FA3">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Default="00074EB0" w:rsidP="003004E8">
      <w:pPr>
        <w:spacing w:after="0" w:line="240" w:lineRule="auto"/>
        <w:jc w:val="center"/>
        <w:rPr>
          <w:rFonts w:ascii="Times New Roman" w:eastAsia="Times New Roman" w:hAnsi="Times New Roman" w:cs="Times New Roman"/>
          <w:b/>
          <w:sz w:val="28"/>
          <w:szCs w:val="28"/>
        </w:rPr>
      </w:pPr>
    </w:p>
    <w:p w14:paraId="71617A8A" w14:textId="77777777" w:rsidR="00101AFF" w:rsidRDefault="00101AFF" w:rsidP="003004E8">
      <w:pPr>
        <w:spacing w:after="0" w:line="240" w:lineRule="auto"/>
        <w:jc w:val="center"/>
        <w:rPr>
          <w:rFonts w:ascii="Times New Roman" w:eastAsia="Times New Roman" w:hAnsi="Times New Roman" w:cs="Times New Roman"/>
          <w:b/>
          <w:sz w:val="28"/>
          <w:szCs w:val="28"/>
        </w:rPr>
      </w:pPr>
    </w:p>
    <w:p w14:paraId="74A004C8" w14:textId="77777777" w:rsidR="00101AFF" w:rsidRDefault="00101AFF" w:rsidP="003004E8">
      <w:pPr>
        <w:spacing w:after="0" w:line="240" w:lineRule="auto"/>
        <w:jc w:val="center"/>
        <w:rPr>
          <w:rFonts w:ascii="Times New Roman" w:eastAsia="Times New Roman" w:hAnsi="Times New Roman" w:cs="Times New Roman"/>
          <w:b/>
          <w:sz w:val="28"/>
          <w:szCs w:val="28"/>
        </w:rPr>
      </w:pPr>
    </w:p>
    <w:p w14:paraId="0B22A665" w14:textId="77777777" w:rsidR="00101AFF" w:rsidRPr="007B122C" w:rsidRDefault="00101AFF"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urinioantrat"/>
          </w:pPr>
        </w:p>
        <w:p w14:paraId="67C2F083" w14:textId="1BB8A636" w:rsidR="00FE0422" w:rsidRPr="00FE0422" w:rsidRDefault="003F515C" w:rsidP="00FE0422">
          <w:pPr>
            <w:pStyle w:val="Turinys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ipersaitas"/>
                <w:b w:val="0"/>
                <w:bCs w:val="0"/>
              </w:rPr>
              <w:t>1.</w:t>
            </w:r>
            <w:r w:rsidR="00FE0422" w:rsidRPr="00FE0422">
              <w:rPr>
                <w:rFonts w:asciiTheme="minorHAnsi" w:eastAsiaTheme="minorEastAsia" w:hAnsiTheme="minorHAnsi" w:cstheme="minorBidi"/>
                <w:b w:val="0"/>
                <w:bCs w:val="0"/>
                <w:lang w:eastAsia="lt-LT"/>
              </w:rPr>
              <w:tab/>
            </w:r>
            <w:r w:rsidR="00FE0422" w:rsidRPr="00FE0422">
              <w:rPr>
                <w:rStyle w:val="Hipersaitas"/>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2073E408" w:rsidR="00FE0422" w:rsidRPr="00FE0422" w:rsidRDefault="00FE0422" w:rsidP="00FE0422">
          <w:pPr>
            <w:pStyle w:val="Turinys2"/>
            <w:rPr>
              <w:rFonts w:asciiTheme="minorHAnsi" w:eastAsiaTheme="minorEastAsia" w:hAnsiTheme="minorHAnsi" w:cstheme="minorBidi"/>
              <w:b w:val="0"/>
              <w:bCs w:val="0"/>
              <w:lang w:eastAsia="lt-LT"/>
            </w:rPr>
          </w:pPr>
          <w:hyperlink w:anchor="_Toc126581304" w:history="1">
            <w:r w:rsidRPr="00FE0422">
              <w:rPr>
                <w:rStyle w:val="Hipersaitas"/>
                <w:b w:val="0"/>
                <w:bCs w:val="0"/>
              </w:rPr>
              <w:t>2.</w:t>
            </w:r>
            <w:r w:rsidRPr="00FE0422">
              <w:rPr>
                <w:rFonts w:asciiTheme="minorHAnsi" w:eastAsiaTheme="minorEastAsia" w:hAnsiTheme="minorHAnsi" w:cstheme="minorBidi"/>
                <w:b w:val="0"/>
                <w:bCs w:val="0"/>
                <w:lang w:eastAsia="lt-LT"/>
              </w:rPr>
              <w:tab/>
            </w:r>
            <w:r w:rsidRPr="00FE0422">
              <w:rPr>
                <w:rStyle w:val="Hipersaitas"/>
                <w:b w:val="0"/>
                <w:bCs w:val="0"/>
              </w:rPr>
              <w:t>PIRKIMO OBJEKTAS</w:t>
            </w:r>
            <w:r w:rsidRPr="00FE0422">
              <w:rPr>
                <w:b w:val="0"/>
                <w:bCs w:val="0"/>
                <w:webHidden/>
              </w:rPr>
              <w:tab/>
            </w:r>
            <w:r w:rsidRPr="00FE0422">
              <w:rPr>
                <w:b w:val="0"/>
                <w:bCs w:val="0"/>
                <w:webHidden/>
              </w:rPr>
              <w:fldChar w:fldCharType="begin"/>
            </w:r>
            <w:r w:rsidRPr="00FE0422">
              <w:rPr>
                <w:b w:val="0"/>
                <w:bCs w:val="0"/>
                <w:webHidden/>
              </w:rPr>
              <w:instrText xml:space="preserve"> PAGEREF _Toc126581304 \h </w:instrText>
            </w:r>
            <w:r w:rsidRPr="00FE0422">
              <w:rPr>
                <w:b w:val="0"/>
                <w:bCs w:val="0"/>
                <w:webHidden/>
              </w:rPr>
            </w:r>
            <w:r w:rsidRPr="00FE0422">
              <w:rPr>
                <w:b w:val="0"/>
                <w:bCs w:val="0"/>
                <w:webHidden/>
              </w:rPr>
              <w:fldChar w:fldCharType="separate"/>
            </w:r>
            <w:r w:rsidRPr="00FE0422">
              <w:rPr>
                <w:b w:val="0"/>
                <w:bCs w:val="0"/>
                <w:webHidden/>
              </w:rPr>
              <w:t>4</w:t>
            </w:r>
            <w:r w:rsidRPr="00FE0422">
              <w:rPr>
                <w:b w:val="0"/>
                <w:bCs w:val="0"/>
                <w:webHidden/>
              </w:rPr>
              <w:fldChar w:fldCharType="end"/>
            </w:r>
          </w:hyperlink>
        </w:p>
        <w:p w14:paraId="1E246A2F" w14:textId="4AE98E87" w:rsidR="00FE0422" w:rsidRPr="00FE0422" w:rsidRDefault="00FE0422" w:rsidP="00FE0422">
          <w:pPr>
            <w:pStyle w:val="Turinys2"/>
            <w:rPr>
              <w:rFonts w:asciiTheme="minorHAnsi" w:eastAsiaTheme="minorEastAsia" w:hAnsiTheme="minorHAnsi" w:cstheme="minorBidi"/>
              <w:b w:val="0"/>
              <w:bCs w:val="0"/>
              <w:lang w:eastAsia="lt-LT"/>
            </w:rPr>
          </w:pPr>
          <w:hyperlink w:anchor="_Toc126581305" w:history="1">
            <w:r w:rsidRPr="00FE0422">
              <w:rPr>
                <w:rStyle w:val="Hipersaitas"/>
                <w:b w:val="0"/>
                <w:bCs w:val="0"/>
              </w:rPr>
              <w:t>3.</w:t>
            </w:r>
            <w:r w:rsidRPr="00FE0422">
              <w:rPr>
                <w:rFonts w:asciiTheme="minorHAnsi" w:eastAsiaTheme="minorEastAsia" w:hAnsiTheme="minorHAnsi" w:cstheme="minorBidi"/>
                <w:b w:val="0"/>
                <w:bCs w:val="0"/>
                <w:lang w:eastAsia="lt-LT"/>
              </w:rPr>
              <w:tab/>
            </w:r>
            <w:r w:rsidRPr="00FE0422">
              <w:rPr>
                <w:rStyle w:val="Hipersaitas"/>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0DCC1D2E" w:rsidR="00FE0422" w:rsidRPr="00FE0422" w:rsidRDefault="00FE0422" w:rsidP="00FE0422">
          <w:pPr>
            <w:pStyle w:val="Turinys2"/>
            <w:rPr>
              <w:rFonts w:asciiTheme="minorHAnsi" w:eastAsiaTheme="minorEastAsia" w:hAnsiTheme="minorHAnsi" w:cstheme="minorBidi"/>
              <w:b w:val="0"/>
              <w:bCs w:val="0"/>
              <w:lang w:eastAsia="lt-LT"/>
            </w:rPr>
          </w:pPr>
          <w:hyperlink w:anchor="_Toc126581307" w:history="1">
            <w:r w:rsidRPr="00FE0422">
              <w:rPr>
                <w:rStyle w:val="Hipersaitas"/>
                <w:b w:val="0"/>
                <w:bCs w:val="0"/>
              </w:rPr>
              <w:t>4.</w:t>
            </w:r>
            <w:r w:rsidRPr="00FE0422">
              <w:rPr>
                <w:rFonts w:asciiTheme="minorHAnsi" w:eastAsiaTheme="minorEastAsia" w:hAnsiTheme="minorHAnsi" w:cstheme="minorBidi"/>
                <w:b w:val="0"/>
                <w:bCs w:val="0"/>
                <w:lang w:eastAsia="lt-LT"/>
              </w:rPr>
              <w:tab/>
            </w:r>
            <w:r w:rsidRPr="00FE0422">
              <w:rPr>
                <w:rStyle w:val="Hipersaitas"/>
                <w:b w:val="0"/>
                <w:bCs w:val="0"/>
              </w:rPr>
              <w:t>KVALIFIKACIJOS REIKALAVIMAI</w:t>
            </w:r>
            <w:r w:rsidRPr="00FE0422">
              <w:rPr>
                <w:b w:val="0"/>
                <w:bCs w:val="0"/>
                <w:webHidden/>
              </w:rPr>
              <w:tab/>
            </w:r>
            <w:r w:rsidRPr="00FE0422">
              <w:rPr>
                <w:b w:val="0"/>
                <w:bCs w:val="0"/>
                <w:webHidden/>
              </w:rPr>
              <w:fldChar w:fldCharType="begin"/>
            </w:r>
            <w:r w:rsidRPr="00FE0422">
              <w:rPr>
                <w:b w:val="0"/>
                <w:bCs w:val="0"/>
                <w:webHidden/>
              </w:rPr>
              <w:instrText xml:space="preserve"> PAGEREF _Toc126581307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61A07D4E" w14:textId="5409F55B" w:rsidR="00FE0422" w:rsidRPr="00FE0422" w:rsidRDefault="00FE0422" w:rsidP="00FE0422">
          <w:pPr>
            <w:pStyle w:val="Turinys2"/>
            <w:rPr>
              <w:rFonts w:asciiTheme="minorHAnsi" w:eastAsiaTheme="minorEastAsia" w:hAnsiTheme="minorHAnsi" w:cstheme="minorBidi"/>
              <w:b w:val="0"/>
              <w:bCs w:val="0"/>
              <w:lang w:eastAsia="lt-LT"/>
            </w:rPr>
          </w:pPr>
          <w:hyperlink w:anchor="_Toc126581308" w:history="1">
            <w:r w:rsidRPr="00FE0422">
              <w:rPr>
                <w:rStyle w:val="Hipersaitas"/>
                <w:b w:val="0"/>
                <w:bCs w:val="0"/>
              </w:rPr>
              <w:t>5.</w:t>
            </w:r>
            <w:r w:rsidRPr="00FE0422">
              <w:rPr>
                <w:rFonts w:asciiTheme="minorHAnsi" w:eastAsiaTheme="minorEastAsia" w:hAnsiTheme="minorHAnsi" w:cstheme="minorBidi"/>
                <w:b w:val="0"/>
                <w:bCs w:val="0"/>
                <w:lang w:eastAsia="lt-LT"/>
              </w:rPr>
              <w:tab/>
            </w:r>
            <w:r w:rsidRPr="00FE0422">
              <w:rPr>
                <w:rStyle w:val="Hipersaitas"/>
                <w:b w:val="0"/>
                <w:bCs w:val="0"/>
              </w:rPr>
              <w:t>KITI REIKALAVIMAI TIEKĖJUI</w:t>
            </w:r>
            <w:r w:rsidRPr="00FE0422">
              <w:rPr>
                <w:b w:val="0"/>
                <w:bCs w:val="0"/>
                <w:webHidden/>
              </w:rPr>
              <w:tab/>
            </w:r>
            <w:r w:rsidR="009A6961">
              <w:rPr>
                <w:b w:val="0"/>
                <w:bCs w:val="0"/>
                <w:webHidden/>
              </w:rPr>
              <w:t>6</w:t>
            </w:r>
          </w:hyperlink>
        </w:p>
        <w:p w14:paraId="64F41411" w14:textId="05B19228" w:rsidR="00FE0422" w:rsidRPr="00FE0422" w:rsidRDefault="00FE0422" w:rsidP="00FE0422">
          <w:pPr>
            <w:pStyle w:val="Turinys2"/>
            <w:rPr>
              <w:rFonts w:asciiTheme="minorHAnsi" w:eastAsiaTheme="minorEastAsia" w:hAnsiTheme="minorHAnsi" w:cstheme="minorBidi"/>
              <w:b w:val="0"/>
              <w:bCs w:val="0"/>
              <w:lang w:eastAsia="lt-LT"/>
            </w:rPr>
          </w:pPr>
          <w:hyperlink w:anchor="_Toc126581309" w:history="1">
            <w:r w:rsidRPr="00FE0422">
              <w:rPr>
                <w:rStyle w:val="Hipersaitas"/>
                <w:b w:val="0"/>
                <w:bCs w:val="0"/>
              </w:rPr>
              <w:t>6.</w:t>
            </w:r>
            <w:r w:rsidRPr="00FE0422">
              <w:rPr>
                <w:rFonts w:asciiTheme="minorHAnsi" w:eastAsiaTheme="minorEastAsia" w:hAnsiTheme="minorHAnsi" w:cstheme="minorBidi"/>
                <w:b w:val="0"/>
                <w:bCs w:val="0"/>
                <w:lang w:eastAsia="lt-LT"/>
              </w:rPr>
              <w:tab/>
            </w:r>
            <w:r w:rsidRPr="00FE0422">
              <w:rPr>
                <w:rStyle w:val="Hipersaitas"/>
                <w:b w:val="0"/>
                <w:bCs w:val="0"/>
              </w:rPr>
              <w:t>KOKYBĖS VADYBOS SISTEMOS IR APLINKOS APSAUGOS VADYBOS SISTEMOS STANDARTAI</w:t>
            </w:r>
            <w:r w:rsidRPr="00FE0422">
              <w:rPr>
                <w:b w:val="0"/>
                <w:bCs w:val="0"/>
                <w:webHidden/>
              </w:rPr>
              <w:tab/>
            </w:r>
            <w:r w:rsidR="009A6961">
              <w:rPr>
                <w:b w:val="0"/>
                <w:bCs w:val="0"/>
                <w:webHidden/>
              </w:rPr>
              <w:t>6</w:t>
            </w:r>
          </w:hyperlink>
        </w:p>
        <w:p w14:paraId="02B2BE40" w14:textId="38791361" w:rsidR="00FE0422" w:rsidRPr="00FE0422" w:rsidRDefault="00FE0422" w:rsidP="00FE0422">
          <w:pPr>
            <w:pStyle w:val="Turinys2"/>
            <w:rPr>
              <w:rFonts w:asciiTheme="minorHAnsi" w:eastAsiaTheme="minorEastAsia" w:hAnsiTheme="minorHAnsi" w:cstheme="minorBidi"/>
              <w:b w:val="0"/>
              <w:bCs w:val="0"/>
              <w:lang w:eastAsia="lt-LT"/>
            </w:rPr>
          </w:pPr>
          <w:hyperlink w:anchor="_Toc126581310" w:history="1">
            <w:r w:rsidRPr="00FE0422">
              <w:rPr>
                <w:rStyle w:val="Hipersaitas"/>
                <w:b w:val="0"/>
                <w:bCs w:val="0"/>
              </w:rPr>
              <w:t>7.</w:t>
            </w:r>
            <w:r w:rsidRPr="00FE0422">
              <w:rPr>
                <w:rFonts w:asciiTheme="minorHAnsi" w:eastAsiaTheme="minorEastAsia" w:hAnsiTheme="minorHAnsi" w:cstheme="minorBidi"/>
                <w:b w:val="0"/>
                <w:bCs w:val="0"/>
                <w:lang w:eastAsia="lt-LT"/>
              </w:rPr>
              <w:tab/>
            </w:r>
            <w:r w:rsidRPr="00FE0422">
              <w:rPr>
                <w:rStyle w:val="Hipersaitas"/>
                <w:b w:val="0"/>
                <w:bCs w:val="0"/>
              </w:rPr>
              <w:t>ŪKIO SUBJEKTŲ GRUPĖS DALYVAVIMAS PIRKIMO PROCEDŪROSE</w:t>
            </w:r>
            <w:r w:rsidRPr="00FE0422">
              <w:rPr>
                <w:b w:val="0"/>
                <w:bCs w:val="0"/>
                <w:webHidden/>
              </w:rPr>
              <w:tab/>
            </w:r>
            <w:r w:rsidR="009A6961">
              <w:rPr>
                <w:b w:val="0"/>
                <w:bCs w:val="0"/>
                <w:webHidden/>
              </w:rPr>
              <w:t>7</w:t>
            </w:r>
          </w:hyperlink>
        </w:p>
        <w:p w14:paraId="1E394A36" w14:textId="6B083BBB" w:rsidR="00FE0422" w:rsidRPr="00FE0422" w:rsidRDefault="00FE0422" w:rsidP="00FE0422">
          <w:pPr>
            <w:pStyle w:val="Turinys2"/>
            <w:rPr>
              <w:rFonts w:asciiTheme="minorHAnsi" w:eastAsiaTheme="minorEastAsia" w:hAnsiTheme="minorHAnsi" w:cstheme="minorBidi"/>
              <w:b w:val="0"/>
              <w:bCs w:val="0"/>
              <w:lang w:eastAsia="lt-LT"/>
            </w:rPr>
          </w:pPr>
          <w:hyperlink w:anchor="_Toc126581311" w:history="1">
            <w:r w:rsidRPr="00FE0422">
              <w:rPr>
                <w:rStyle w:val="Hipersaitas"/>
                <w:b w:val="0"/>
                <w:bCs w:val="0"/>
              </w:rPr>
              <w:t>8.</w:t>
            </w:r>
            <w:r w:rsidRPr="00FE0422">
              <w:rPr>
                <w:rFonts w:asciiTheme="minorHAnsi" w:eastAsiaTheme="minorEastAsia" w:hAnsiTheme="minorHAnsi" w:cstheme="minorBidi"/>
                <w:b w:val="0"/>
                <w:bCs w:val="0"/>
                <w:lang w:eastAsia="lt-LT"/>
              </w:rPr>
              <w:tab/>
            </w:r>
            <w:r w:rsidRPr="00FE0422">
              <w:rPr>
                <w:rStyle w:val="Hipersaitas"/>
                <w:b w:val="0"/>
                <w:bCs w:val="0"/>
              </w:rPr>
              <w:t>PASIŪLYMŲ RENGIMAS, PATEIKIMAS, KEITIMAS</w:t>
            </w:r>
            <w:r w:rsidRPr="00FE0422">
              <w:rPr>
                <w:b w:val="0"/>
                <w:bCs w:val="0"/>
                <w:webHidden/>
              </w:rPr>
              <w:tab/>
            </w:r>
            <w:r w:rsidR="009A6961">
              <w:rPr>
                <w:b w:val="0"/>
                <w:bCs w:val="0"/>
                <w:webHidden/>
              </w:rPr>
              <w:t>7</w:t>
            </w:r>
          </w:hyperlink>
        </w:p>
        <w:p w14:paraId="16E0AC80" w14:textId="22693598" w:rsidR="00FE0422" w:rsidRPr="00FE0422" w:rsidRDefault="00FE0422" w:rsidP="00FE0422">
          <w:pPr>
            <w:pStyle w:val="Turinys2"/>
            <w:rPr>
              <w:rFonts w:asciiTheme="minorHAnsi" w:eastAsiaTheme="minorEastAsia" w:hAnsiTheme="minorHAnsi" w:cstheme="minorBidi"/>
              <w:b w:val="0"/>
              <w:bCs w:val="0"/>
              <w:lang w:eastAsia="lt-LT"/>
            </w:rPr>
          </w:pPr>
          <w:hyperlink w:anchor="_Toc126581312" w:history="1">
            <w:r w:rsidRPr="00FE0422">
              <w:rPr>
                <w:rStyle w:val="Hipersaitas"/>
                <w:b w:val="0"/>
                <w:bCs w:val="0"/>
              </w:rPr>
              <w:t>9.</w:t>
            </w:r>
            <w:r w:rsidRPr="00FE0422">
              <w:rPr>
                <w:rFonts w:asciiTheme="minorHAnsi" w:eastAsiaTheme="minorEastAsia" w:hAnsiTheme="minorHAnsi" w:cstheme="minorBidi"/>
                <w:b w:val="0"/>
                <w:bCs w:val="0"/>
                <w:lang w:eastAsia="lt-LT"/>
              </w:rPr>
              <w:tab/>
            </w:r>
            <w:r w:rsidRPr="00FE0422">
              <w:rPr>
                <w:rStyle w:val="Hipersaitas"/>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9A6961">
            <w:rPr>
              <w:b w:val="0"/>
              <w:bCs w:val="0"/>
            </w:rPr>
            <w:t>0</w:t>
          </w:r>
        </w:p>
        <w:p w14:paraId="44465B6E" w14:textId="77248A5C" w:rsidR="00FE0422" w:rsidRPr="00FE0422" w:rsidRDefault="00FE0422" w:rsidP="00FE0422">
          <w:pPr>
            <w:pStyle w:val="Turinys2"/>
            <w:rPr>
              <w:rFonts w:asciiTheme="minorHAnsi" w:eastAsiaTheme="minorEastAsia" w:hAnsiTheme="minorHAnsi" w:cstheme="minorBidi"/>
              <w:b w:val="0"/>
              <w:bCs w:val="0"/>
              <w:lang w:eastAsia="lt-LT"/>
            </w:rPr>
          </w:pPr>
          <w:hyperlink w:anchor="_Toc126581313" w:history="1">
            <w:r w:rsidRPr="00FE0422">
              <w:rPr>
                <w:rStyle w:val="Hipersaitas"/>
                <w:b w:val="0"/>
                <w:bCs w:val="0"/>
              </w:rPr>
              <w:t>10.</w:t>
            </w:r>
            <w:r w:rsidRPr="00FE0422">
              <w:rPr>
                <w:rFonts w:asciiTheme="minorHAnsi" w:eastAsiaTheme="minorEastAsia" w:hAnsiTheme="minorHAnsi" w:cstheme="minorBidi"/>
                <w:b w:val="0"/>
                <w:bCs w:val="0"/>
                <w:lang w:eastAsia="lt-LT"/>
              </w:rPr>
              <w:tab/>
            </w:r>
            <w:r w:rsidRPr="00FE0422">
              <w:rPr>
                <w:rStyle w:val="Hipersaitas"/>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1</w:t>
          </w:r>
        </w:p>
        <w:p w14:paraId="5A2E55E3" w14:textId="66822ABD" w:rsidR="00FE0422" w:rsidRPr="00FE0422" w:rsidRDefault="00FE0422" w:rsidP="00FE0422">
          <w:pPr>
            <w:pStyle w:val="Turinys2"/>
            <w:rPr>
              <w:rFonts w:asciiTheme="minorHAnsi" w:eastAsiaTheme="minorEastAsia" w:hAnsiTheme="minorHAnsi" w:cstheme="minorBidi"/>
              <w:b w:val="0"/>
              <w:bCs w:val="0"/>
              <w:lang w:eastAsia="lt-LT"/>
            </w:rPr>
          </w:pPr>
          <w:hyperlink w:anchor="_Toc126581314" w:history="1">
            <w:r w:rsidRPr="00FE0422">
              <w:rPr>
                <w:rStyle w:val="Hipersaitas"/>
                <w:b w:val="0"/>
                <w:bCs w:val="0"/>
              </w:rPr>
              <w:t>11.</w:t>
            </w:r>
            <w:r w:rsidRPr="00FE0422">
              <w:rPr>
                <w:rFonts w:asciiTheme="minorHAnsi" w:eastAsiaTheme="minorEastAsia" w:hAnsiTheme="minorHAnsi" w:cstheme="minorBidi"/>
                <w:b w:val="0"/>
                <w:bCs w:val="0"/>
                <w:lang w:eastAsia="lt-LT"/>
              </w:rPr>
              <w:tab/>
            </w:r>
            <w:r w:rsidRPr="00FE0422">
              <w:rPr>
                <w:rStyle w:val="Hipersaitas"/>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1</w:t>
          </w:r>
        </w:p>
        <w:p w14:paraId="3EA1D7E1" w14:textId="03D173A5" w:rsidR="00FE0422" w:rsidRPr="00FE0422" w:rsidRDefault="00FE0422" w:rsidP="00FE0422">
          <w:pPr>
            <w:pStyle w:val="Turinys2"/>
            <w:rPr>
              <w:rFonts w:asciiTheme="minorHAnsi" w:eastAsiaTheme="minorEastAsia" w:hAnsiTheme="minorHAnsi" w:cstheme="minorBidi"/>
              <w:b w:val="0"/>
              <w:bCs w:val="0"/>
              <w:lang w:eastAsia="lt-LT"/>
            </w:rPr>
          </w:pPr>
          <w:hyperlink w:anchor="_Toc126581315" w:history="1">
            <w:r w:rsidRPr="00FE0422">
              <w:rPr>
                <w:rStyle w:val="Hipersaitas"/>
                <w:b w:val="0"/>
                <w:bCs w:val="0"/>
              </w:rPr>
              <w:t>12.</w:t>
            </w:r>
            <w:r w:rsidRPr="00FE0422">
              <w:rPr>
                <w:rFonts w:asciiTheme="minorHAnsi" w:eastAsiaTheme="minorEastAsia" w:hAnsiTheme="minorHAnsi" w:cstheme="minorBidi"/>
                <w:b w:val="0"/>
                <w:bCs w:val="0"/>
                <w:lang w:eastAsia="lt-LT"/>
              </w:rPr>
              <w:tab/>
            </w:r>
            <w:r w:rsidRPr="00FE0422">
              <w:rPr>
                <w:rStyle w:val="Hipersaitas"/>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1</w:t>
          </w:r>
        </w:p>
        <w:p w14:paraId="61E3BA96" w14:textId="76010A3C" w:rsidR="00FE0422" w:rsidRPr="00FE0422" w:rsidRDefault="00FE0422" w:rsidP="00FE0422">
          <w:pPr>
            <w:pStyle w:val="Turinys2"/>
            <w:rPr>
              <w:rFonts w:asciiTheme="minorHAnsi" w:eastAsiaTheme="minorEastAsia" w:hAnsiTheme="minorHAnsi" w:cstheme="minorBidi"/>
              <w:b w:val="0"/>
              <w:bCs w:val="0"/>
              <w:lang w:eastAsia="lt-LT"/>
            </w:rPr>
          </w:pPr>
          <w:hyperlink w:anchor="_Toc126581316" w:history="1">
            <w:r w:rsidRPr="00FE0422">
              <w:rPr>
                <w:rStyle w:val="Hipersaitas"/>
                <w:b w:val="0"/>
                <w:bCs w:val="0"/>
              </w:rPr>
              <w:t>13.</w:t>
            </w:r>
            <w:r w:rsidRPr="00FE0422">
              <w:rPr>
                <w:rFonts w:asciiTheme="minorHAnsi" w:eastAsiaTheme="minorEastAsia" w:hAnsiTheme="minorHAnsi" w:cstheme="minorBidi"/>
                <w:b w:val="0"/>
                <w:bCs w:val="0"/>
                <w:lang w:eastAsia="lt-LT"/>
              </w:rPr>
              <w:tab/>
            </w:r>
            <w:r w:rsidRPr="00FE0422">
              <w:rPr>
                <w:rStyle w:val="Hipersaitas"/>
                <w:b w:val="0"/>
                <w:bCs w:val="0"/>
                <w:spacing w:val="-8"/>
              </w:rPr>
              <w:t xml:space="preserve">PASIŪLYMŲ </w:t>
            </w:r>
            <w:r w:rsidRPr="00FE0422">
              <w:rPr>
                <w:rStyle w:val="Hipersaitas"/>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2</w:t>
          </w:r>
        </w:p>
        <w:p w14:paraId="42B38ABF" w14:textId="29E63ADA" w:rsidR="00FE0422" w:rsidRPr="00FE0422" w:rsidRDefault="00FE0422" w:rsidP="00FE0422">
          <w:pPr>
            <w:pStyle w:val="Turinys2"/>
            <w:rPr>
              <w:rFonts w:asciiTheme="minorHAnsi" w:eastAsiaTheme="minorEastAsia" w:hAnsiTheme="minorHAnsi" w:cstheme="minorBidi"/>
              <w:b w:val="0"/>
              <w:bCs w:val="0"/>
              <w:lang w:eastAsia="lt-LT"/>
            </w:rPr>
          </w:pPr>
          <w:hyperlink w:anchor="_Toc126581332" w:history="1">
            <w:r w:rsidRPr="00FE0422">
              <w:rPr>
                <w:rStyle w:val="Hipersaitas"/>
                <w:b w:val="0"/>
                <w:bCs w:val="0"/>
              </w:rPr>
              <w:t>14.</w:t>
            </w:r>
            <w:r w:rsidRPr="00FE0422">
              <w:rPr>
                <w:rFonts w:asciiTheme="minorHAnsi" w:eastAsiaTheme="minorEastAsia" w:hAnsiTheme="minorHAnsi" w:cstheme="minorBidi"/>
                <w:b w:val="0"/>
                <w:bCs w:val="0"/>
                <w:lang w:eastAsia="lt-LT"/>
              </w:rPr>
              <w:tab/>
            </w:r>
            <w:r w:rsidRPr="00FE0422">
              <w:rPr>
                <w:rStyle w:val="Hipersaitas"/>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4</w:t>
          </w:r>
        </w:p>
        <w:p w14:paraId="5745AAAD" w14:textId="5C3C5BDE" w:rsidR="00FE0422" w:rsidRPr="00FE0422" w:rsidRDefault="00FE0422" w:rsidP="00FE0422">
          <w:pPr>
            <w:pStyle w:val="Turinys2"/>
            <w:rPr>
              <w:rFonts w:asciiTheme="minorHAnsi" w:eastAsiaTheme="minorEastAsia" w:hAnsiTheme="minorHAnsi" w:cstheme="minorBidi"/>
              <w:b w:val="0"/>
              <w:bCs w:val="0"/>
              <w:lang w:eastAsia="lt-LT"/>
            </w:rPr>
          </w:pPr>
          <w:hyperlink w:anchor="_Toc126581335" w:history="1">
            <w:r w:rsidRPr="00FE0422">
              <w:rPr>
                <w:rStyle w:val="Hipersaitas"/>
                <w:b w:val="0"/>
                <w:bCs w:val="0"/>
              </w:rPr>
              <w:t>15.</w:t>
            </w:r>
            <w:r w:rsidRPr="00FE0422">
              <w:rPr>
                <w:rFonts w:asciiTheme="minorHAnsi" w:eastAsiaTheme="minorEastAsia" w:hAnsiTheme="minorHAnsi" w:cstheme="minorBidi"/>
                <w:b w:val="0"/>
                <w:bCs w:val="0"/>
                <w:lang w:eastAsia="lt-LT"/>
              </w:rPr>
              <w:tab/>
            </w:r>
            <w:r w:rsidRPr="00FE0422">
              <w:rPr>
                <w:rStyle w:val="Hipersaitas"/>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4</w:t>
          </w:r>
        </w:p>
        <w:p w14:paraId="26B1A131" w14:textId="37679DB0" w:rsidR="00FE0422" w:rsidRPr="00FE0422" w:rsidRDefault="00FE0422" w:rsidP="00FE0422">
          <w:pPr>
            <w:pStyle w:val="Turinys2"/>
            <w:rPr>
              <w:rFonts w:asciiTheme="minorHAnsi" w:eastAsiaTheme="minorEastAsia" w:hAnsiTheme="minorHAnsi" w:cstheme="minorBidi"/>
              <w:b w:val="0"/>
              <w:bCs w:val="0"/>
              <w:lang w:eastAsia="lt-LT"/>
            </w:rPr>
          </w:pPr>
          <w:hyperlink w:anchor="_Toc126581336" w:history="1">
            <w:r w:rsidRPr="00FE0422">
              <w:rPr>
                <w:rStyle w:val="Hipersaitas"/>
                <w:b w:val="0"/>
                <w:bCs w:val="0"/>
              </w:rPr>
              <w:t>16.</w:t>
            </w:r>
            <w:r w:rsidRPr="00FE0422">
              <w:rPr>
                <w:rFonts w:asciiTheme="minorHAnsi" w:eastAsiaTheme="minorEastAsia" w:hAnsiTheme="minorHAnsi" w:cstheme="minorBidi"/>
                <w:b w:val="0"/>
                <w:bCs w:val="0"/>
                <w:lang w:eastAsia="lt-LT"/>
              </w:rPr>
              <w:tab/>
            </w:r>
            <w:r w:rsidRPr="00FE0422">
              <w:rPr>
                <w:rStyle w:val="Hipersaitas"/>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5</w:t>
          </w:r>
        </w:p>
        <w:p w14:paraId="07819DB6" w14:textId="6B6EB19F" w:rsidR="00FE0422" w:rsidRPr="00FE0422" w:rsidRDefault="00FE0422" w:rsidP="00FE0422">
          <w:pPr>
            <w:pStyle w:val="Turinys2"/>
            <w:rPr>
              <w:rFonts w:asciiTheme="minorHAnsi" w:eastAsiaTheme="minorEastAsia" w:hAnsiTheme="minorHAnsi" w:cstheme="minorBidi"/>
              <w:b w:val="0"/>
              <w:bCs w:val="0"/>
              <w:lang w:eastAsia="lt-LT"/>
            </w:rPr>
          </w:pPr>
          <w:hyperlink w:anchor="_Toc126581337" w:history="1">
            <w:r w:rsidRPr="00FE0422">
              <w:rPr>
                <w:rStyle w:val="Hipersaitas"/>
                <w:b w:val="0"/>
                <w:bCs w:val="0"/>
              </w:rPr>
              <w:t>17.</w:t>
            </w:r>
            <w:r w:rsidRPr="00FE0422">
              <w:rPr>
                <w:rFonts w:asciiTheme="minorHAnsi" w:eastAsiaTheme="minorEastAsia" w:hAnsiTheme="minorHAnsi" w:cstheme="minorBidi"/>
                <w:b w:val="0"/>
                <w:bCs w:val="0"/>
                <w:lang w:eastAsia="lt-LT"/>
              </w:rPr>
              <w:tab/>
            </w:r>
            <w:r w:rsidRPr="00FE0422">
              <w:rPr>
                <w:rStyle w:val="Hipersaitas"/>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6</w:t>
          </w:r>
        </w:p>
        <w:p w14:paraId="128BF87B" w14:textId="0C8C62BF" w:rsidR="00FE0422" w:rsidRPr="00FE0422" w:rsidRDefault="00FE0422" w:rsidP="00FE0422">
          <w:pPr>
            <w:pStyle w:val="Turinys2"/>
            <w:rPr>
              <w:rFonts w:asciiTheme="minorHAnsi" w:eastAsiaTheme="minorEastAsia" w:hAnsiTheme="minorHAnsi" w:cstheme="minorBidi"/>
              <w:b w:val="0"/>
              <w:bCs w:val="0"/>
              <w:lang w:eastAsia="lt-LT"/>
            </w:rPr>
          </w:pPr>
          <w:hyperlink w:anchor="_Toc126581338" w:history="1">
            <w:r w:rsidRPr="00FE0422">
              <w:rPr>
                <w:rStyle w:val="Hipersaitas"/>
                <w:b w:val="0"/>
                <w:bCs w:val="0"/>
              </w:rPr>
              <w:t>18.</w:t>
            </w:r>
            <w:r w:rsidRPr="00FE0422">
              <w:rPr>
                <w:rFonts w:asciiTheme="minorHAnsi" w:eastAsiaTheme="minorEastAsia" w:hAnsiTheme="minorHAnsi" w:cstheme="minorBidi"/>
                <w:b w:val="0"/>
                <w:bCs w:val="0"/>
                <w:lang w:eastAsia="lt-LT"/>
              </w:rPr>
              <w:tab/>
            </w:r>
            <w:r w:rsidRPr="00FE0422">
              <w:rPr>
                <w:rStyle w:val="Hipersaitas"/>
                <w:b w:val="0"/>
                <w:bCs w:val="0"/>
              </w:rPr>
              <w:t>APLINKOS APSAUGOS (ŽALIEJI) REIKALAVIMAI</w:t>
            </w:r>
            <w:r w:rsidRPr="00FE0422">
              <w:rPr>
                <w:b w:val="0"/>
                <w:bCs w:val="0"/>
                <w:webHidden/>
              </w:rPr>
              <w:tab/>
            </w:r>
            <w:r w:rsidRPr="00FE0422">
              <w:rPr>
                <w:b w:val="0"/>
                <w:bCs w:val="0"/>
                <w:webHidden/>
              </w:rPr>
              <w:fldChar w:fldCharType="begin"/>
            </w:r>
            <w:r w:rsidRPr="00FE0422">
              <w:rPr>
                <w:b w:val="0"/>
                <w:bCs w:val="0"/>
                <w:webHidden/>
              </w:rPr>
              <w:instrText xml:space="preserve"> PAGEREF _Toc126581338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7</w:t>
          </w:r>
        </w:p>
        <w:p w14:paraId="1EC8445A" w14:textId="36999B59" w:rsidR="00FE0422" w:rsidRPr="00FE0422" w:rsidRDefault="00FE0422" w:rsidP="00FE0422">
          <w:pPr>
            <w:pStyle w:val="Turinys2"/>
            <w:rPr>
              <w:rFonts w:asciiTheme="minorHAnsi" w:eastAsiaTheme="minorEastAsia" w:hAnsiTheme="minorHAnsi" w:cstheme="minorBidi"/>
              <w:b w:val="0"/>
              <w:bCs w:val="0"/>
              <w:lang w:eastAsia="lt-LT"/>
            </w:rPr>
          </w:pPr>
          <w:hyperlink w:anchor="_Toc126581339" w:history="1">
            <w:r w:rsidRPr="00FE0422">
              <w:rPr>
                <w:rStyle w:val="Hipersaitas"/>
                <w:b w:val="0"/>
                <w:bCs w:val="0"/>
              </w:rPr>
              <w:t>19.</w:t>
            </w:r>
            <w:r w:rsidRPr="00FE0422">
              <w:rPr>
                <w:rFonts w:asciiTheme="minorHAnsi" w:eastAsiaTheme="minorEastAsia" w:hAnsiTheme="minorHAnsi" w:cstheme="minorBidi"/>
                <w:b w:val="0"/>
                <w:bCs w:val="0"/>
                <w:lang w:eastAsia="lt-LT"/>
              </w:rPr>
              <w:tab/>
            </w:r>
            <w:r w:rsidRPr="00FE0422">
              <w:rPr>
                <w:rStyle w:val="Hipersaitas"/>
                <w:b w:val="0"/>
                <w:bCs w:val="0"/>
              </w:rPr>
              <w:t>BAIGIAMOSIOS NUOSTATOS</w:t>
            </w:r>
            <w:r w:rsidRPr="00FE0422">
              <w:rPr>
                <w:b w:val="0"/>
                <w:bCs w:val="0"/>
                <w:webHidden/>
              </w:rPr>
              <w:tab/>
            </w:r>
            <w:r w:rsidRPr="00FE0422">
              <w:rPr>
                <w:b w:val="0"/>
                <w:bCs w:val="0"/>
                <w:webHidden/>
              </w:rPr>
              <w:fldChar w:fldCharType="begin"/>
            </w:r>
            <w:r w:rsidRPr="00FE0422">
              <w:rPr>
                <w:b w:val="0"/>
                <w:bCs w:val="0"/>
                <w:webHidden/>
              </w:rPr>
              <w:instrText xml:space="preserve"> PAGEREF _Toc126581339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9A6961">
            <w:rPr>
              <w:b w:val="0"/>
              <w:bCs w:val="0"/>
            </w:rPr>
            <w:t>7</w:t>
          </w:r>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7D3DFA5" w14:textId="1770A36B" w:rsidR="006F086B" w:rsidRPr="007B122C" w:rsidRDefault="009C6657" w:rsidP="00BE17AA">
      <w:pPr>
        <w:pStyle w:val="Sraopastraipa"/>
        <w:numPr>
          <w:ilvl w:val="0"/>
          <w:numId w:val="8"/>
        </w:numPr>
        <w:tabs>
          <w:tab w:val="left" w:pos="284"/>
          <w:tab w:val="left" w:pos="993"/>
        </w:tabs>
        <w:ind w:left="0" w:firstLine="567"/>
        <w:jc w:val="both"/>
        <w:rPr>
          <w:bCs/>
          <w:szCs w:val="24"/>
        </w:rPr>
      </w:pPr>
      <w:r w:rsidRPr="007B122C">
        <w:rPr>
          <w:szCs w:val="24"/>
        </w:rPr>
        <w:t>Pasiūlym</w:t>
      </w:r>
      <w:r w:rsidR="009B4A65">
        <w:rPr>
          <w:szCs w:val="24"/>
        </w:rPr>
        <w:t>o forma</w:t>
      </w:r>
      <w:r w:rsidRPr="007B122C">
        <w:rPr>
          <w:szCs w:val="24"/>
        </w:rPr>
        <w:t>;</w:t>
      </w:r>
    </w:p>
    <w:p w14:paraId="4B61B2F0" w14:textId="573A0C5F" w:rsidR="003004E8" w:rsidRPr="007B122C" w:rsidRDefault="003004E8" w:rsidP="00BE17AA">
      <w:pPr>
        <w:pStyle w:val="Sraopastraipa"/>
        <w:numPr>
          <w:ilvl w:val="0"/>
          <w:numId w:val="8"/>
        </w:numPr>
        <w:tabs>
          <w:tab w:val="left" w:pos="284"/>
          <w:tab w:val="left" w:pos="993"/>
        </w:tabs>
        <w:ind w:left="0" w:firstLine="567"/>
        <w:jc w:val="both"/>
        <w:rPr>
          <w:bCs/>
          <w:szCs w:val="24"/>
        </w:rPr>
      </w:pPr>
      <w:r w:rsidRPr="007B122C">
        <w:rPr>
          <w:szCs w:val="24"/>
        </w:rPr>
        <w:t>Techninė specifikacija</w:t>
      </w:r>
      <w:r w:rsidR="0056321A" w:rsidRPr="007B122C">
        <w:rPr>
          <w:szCs w:val="24"/>
        </w:rPr>
        <w:t>;</w:t>
      </w:r>
    </w:p>
    <w:p w14:paraId="69A7A3AB" w14:textId="3866B91F" w:rsidR="00E550EB" w:rsidRDefault="00E550EB" w:rsidP="00E550EB">
      <w:pPr>
        <w:pStyle w:val="Sraopastraipa"/>
        <w:numPr>
          <w:ilvl w:val="0"/>
          <w:numId w:val="8"/>
        </w:numPr>
        <w:tabs>
          <w:tab w:val="left" w:pos="284"/>
          <w:tab w:val="left" w:pos="993"/>
        </w:tabs>
        <w:ind w:left="0" w:firstLine="567"/>
        <w:jc w:val="both"/>
        <w:rPr>
          <w:szCs w:val="24"/>
        </w:rPr>
      </w:pPr>
      <w:bookmarkStart w:id="1" w:name="_Toc276644264"/>
      <w:bookmarkStart w:id="2" w:name="_Toc126581302"/>
      <w:bookmarkEnd w:id="0"/>
      <w:r w:rsidRPr="004B12B1">
        <w:rPr>
          <w:szCs w:val="24"/>
        </w:rPr>
        <w:t xml:space="preserve">Sutarties projektas </w:t>
      </w:r>
      <w:r w:rsidR="00624205">
        <w:rPr>
          <w:szCs w:val="24"/>
        </w:rPr>
        <w:t>–</w:t>
      </w:r>
      <w:r w:rsidRPr="004B12B1">
        <w:rPr>
          <w:szCs w:val="24"/>
        </w:rPr>
        <w:t xml:space="preserve"> </w:t>
      </w:r>
      <w:r w:rsidR="00624205">
        <w:rPr>
          <w:szCs w:val="24"/>
        </w:rPr>
        <w:t>paslaugų</w:t>
      </w:r>
      <w:r w:rsidRPr="004B12B1">
        <w:rPr>
          <w:szCs w:val="24"/>
        </w:rPr>
        <w:t xml:space="preserve"> pirkimo-pardavimo</w:t>
      </w:r>
      <w:r>
        <w:rPr>
          <w:szCs w:val="24"/>
        </w:rPr>
        <w:t xml:space="preserve"> bendrosios</w:t>
      </w:r>
      <w:r w:rsidRPr="004B12B1">
        <w:rPr>
          <w:szCs w:val="24"/>
        </w:rPr>
        <w:t xml:space="preserve"> sutarties sąlygos</w:t>
      </w:r>
      <w:r>
        <w:rPr>
          <w:szCs w:val="24"/>
        </w:rPr>
        <w:t>;</w:t>
      </w:r>
    </w:p>
    <w:p w14:paraId="5F3EC916" w14:textId="77892B89" w:rsidR="00E550EB" w:rsidRPr="00E550EB" w:rsidRDefault="00E550EB" w:rsidP="00E550EB">
      <w:pPr>
        <w:pStyle w:val="Sraopastraipa"/>
        <w:numPr>
          <w:ilvl w:val="0"/>
          <w:numId w:val="8"/>
        </w:numPr>
        <w:tabs>
          <w:tab w:val="left" w:pos="284"/>
          <w:tab w:val="left" w:pos="993"/>
        </w:tabs>
        <w:ind w:left="0" w:firstLine="567"/>
        <w:jc w:val="both"/>
        <w:rPr>
          <w:bCs/>
          <w:szCs w:val="24"/>
        </w:rPr>
      </w:pPr>
      <w:r w:rsidRPr="004B12B1">
        <w:rPr>
          <w:szCs w:val="24"/>
        </w:rPr>
        <w:t xml:space="preserve">Sutarties projektas - </w:t>
      </w:r>
      <w:r w:rsidR="00624205">
        <w:rPr>
          <w:szCs w:val="24"/>
        </w:rPr>
        <w:t>paslaugų</w:t>
      </w:r>
      <w:r w:rsidRPr="004B12B1">
        <w:rPr>
          <w:szCs w:val="24"/>
        </w:rPr>
        <w:t xml:space="preserve"> pirkimo-pardavimo specialiosios sutarties sąlygos</w:t>
      </w:r>
      <w:r>
        <w:rPr>
          <w:szCs w:val="24"/>
        </w:rPr>
        <w:t>.</w:t>
      </w:r>
    </w:p>
    <w:p w14:paraId="41F8FF6E" w14:textId="77777777" w:rsidR="00E550EB" w:rsidRDefault="00E550EB" w:rsidP="00E550EB">
      <w:pPr>
        <w:tabs>
          <w:tab w:val="left" w:pos="284"/>
          <w:tab w:val="left" w:pos="993"/>
        </w:tabs>
        <w:jc w:val="both"/>
        <w:rPr>
          <w:bCs/>
          <w:szCs w:val="24"/>
        </w:rPr>
      </w:pPr>
    </w:p>
    <w:p w14:paraId="7459774A" w14:textId="77777777" w:rsidR="00E550EB" w:rsidRDefault="00E550EB" w:rsidP="00E550EB">
      <w:pPr>
        <w:tabs>
          <w:tab w:val="left" w:pos="284"/>
          <w:tab w:val="left" w:pos="993"/>
        </w:tabs>
        <w:jc w:val="both"/>
        <w:rPr>
          <w:bCs/>
          <w:szCs w:val="24"/>
        </w:rPr>
      </w:pPr>
    </w:p>
    <w:p w14:paraId="350F166E" w14:textId="77777777" w:rsidR="00E550EB" w:rsidRDefault="00E550EB" w:rsidP="00E550EB">
      <w:pPr>
        <w:tabs>
          <w:tab w:val="left" w:pos="284"/>
          <w:tab w:val="left" w:pos="993"/>
        </w:tabs>
        <w:jc w:val="both"/>
        <w:rPr>
          <w:bCs/>
          <w:szCs w:val="24"/>
        </w:rPr>
      </w:pPr>
    </w:p>
    <w:p w14:paraId="029972E7" w14:textId="77777777" w:rsidR="00E550EB" w:rsidRDefault="00E550EB" w:rsidP="00E550EB">
      <w:pPr>
        <w:tabs>
          <w:tab w:val="left" w:pos="284"/>
          <w:tab w:val="left" w:pos="993"/>
        </w:tabs>
        <w:jc w:val="both"/>
        <w:rPr>
          <w:bCs/>
          <w:szCs w:val="24"/>
        </w:rPr>
      </w:pPr>
    </w:p>
    <w:p w14:paraId="631C41AF" w14:textId="77777777" w:rsidR="00E550EB" w:rsidRDefault="00E550EB" w:rsidP="00E550EB">
      <w:pPr>
        <w:tabs>
          <w:tab w:val="left" w:pos="284"/>
          <w:tab w:val="left" w:pos="993"/>
        </w:tabs>
        <w:jc w:val="both"/>
        <w:rPr>
          <w:bCs/>
          <w:szCs w:val="24"/>
        </w:rPr>
      </w:pPr>
    </w:p>
    <w:p w14:paraId="72665781" w14:textId="77777777" w:rsidR="00E550EB" w:rsidRDefault="00E550EB" w:rsidP="00E550EB">
      <w:pPr>
        <w:tabs>
          <w:tab w:val="left" w:pos="284"/>
          <w:tab w:val="left" w:pos="993"/>
        </w:tabs>
        <w:jc w:val="both"/>
        <w:rPr>
          <w:bCs/>
          <w:szCs w:val="24"/>
        </w:rPr>
      </w:pPr>
    </w:p>
    <w:p w14:paraId="08E8319F" w14:textId="77777777" w:rsidR="00E550EB" w:rsidRDefault="00E550EB" w:rsidP="00E550EB">
      <w:pPr>
        <w:tabs>
          <w:tab w:val="left" w:pos="284"/>
          <w:tab w:val="left" w:pos="993"/>
        </w:tabs>
        <w:jc w:val="both"/>
        <w:rPr>
          <w:bCs/>
          <w:szCs w:val="24"/>
        </w:rPr>
      </w:pPr>
    </w:p>
    <w:p w14:paraId="5BD525DC" w14:textId="77777777" w:rsidR="00E550EB" w:rsidRDefault="00E550EB" w:rsidP="00E550EB">
      <w:pPr>
        <w:tabs>
          <w:tab w:val="left" w:pos="284"/>
          <w:tab w:val="left" w:pos="993"/>
        </w:tabs>
        <w:jc w:val="both"/>
        <w:rPr>
          <w:bCs/>
          <w:szCs w:val="24"/>
        </w:rPr>
      </w:pPr>
    </w:p>
    <w:p w14:paraId="596065EF" w14:textId="77777777" w:rsidR="00E550EB" w:rsidRDefault="00E550EB" w:rsidP="00E550EB">
      <w:pPr>
        <w:tabs>
          <w:tab w:val="left" w:pos="284"/>
          <w:tab w:val="left" w:pos="993"/>
        </w:tabs>
        <w:jc w:val="both"/>
        <w:rPr>
          <w:bCs/>
          <w:szCs w:val="24"/>
        </w:rPr>
      </w:pPr>
    </w:p>
    <w:p w14:paraId="4DE6988B" w14:textId="635C14A0" w:rsidR="003004E8" w:rsidRPr="007B122C" w:rsidRDefault="003004E8" w:rsidP="007F54DF">
      <w:pPr>
        <w:pStyle w:val="Antrat2"/>
        <w:numPr>
          <w:ilvl w:val="0"/>
          <w:numId w:val="5"/>
        </w:numPr>
        <w:jc w:val="center"/>
        <w:rPr>
          <w:b/>
          <w:bCs/>
          <w:lang w:val="lt-LT"/>
        </w:rPr>
      </w:pPr>
      <w:r w:rsidRPr="007B122C">
        <w:rPr>
          <w:b/>
          <w:bCs/>
          <w:lang w:val="lt-LT"/>
        </w:rPr>
        <w:lastRenderedPageBreak/>
        <w:t>BENDROSIOS NUOSTATOS</w:t>
      </w:r>
      <w:bookmarkEnd w:id="1"/>
      <w:bookmarkEnd w:id="2"/>
    </w:p>
    <w:p w14:paraId="5E901F62" w14:textId="77777777" w:rsidR="007F54DF" w:rsidRPr="007B122C" w:rsidRDefault="007F54DF" w:rsidP="007F54DF"/>
    <w:p w14:paraId="687B46AE" w14:textId="77777777" w:rsidR="00964E81" w:rsidRPr="00964E81" w:rsidRDefault="00964E81" w:rsidP="00964E81">
      <w:pPr>
        <w:pStyle w:val="Sraopastraipa"/>
        <w:numPr>
          <w:ilvl w:val="1"/>
          <w:numId w:val="48"/>
        </w:numPr>
        <w:autoSpaceDN/>
        <w:ind w:left="0" w:firstLine="567"/>
        <w:jc w:val="both"/>
        <w:rPr>
          <w:szCs w:val="24"/>
        </w:rPr>
      </w:pPr>
      <w:r>
        <w:rPr>
          <w:szCs w:val="24"/>
        </w:rPr>
        <w:t>Nacionalinė švietimo agentūra</w:t>
      </w:r>
      <w:r w:rsidR="003004E8" w:rsidRPr="007B122C">
        <w:rPr>
          <w:szCs w:val="24"/>
        </w:rPr>
        <w:t xml:space="preserve"> (toliau – Perkančioji organizacija arba Taryba), </w:t>
      </w:r>
      <w:r w:rsidRPr="005410F2">
        <w:rPr>
          <w:rFonts w:eastAsia="Calibri"/>
          <w:szCs w:val="24"/>
        </w:rPr>
        <w:t xml:space="preserve">juridinio asmens kodas 305238040, adresas K. Kalinausko g. 7, Vilnius. </w:t>
      </w:r>
    </w:p>
    <w:p w14:paraId="41EA8F55" w14:textId="66B92988" w:rsidR="002436B6" w:rsidRPr="007B122C" w:rsidRDefault="003004E8" w:rsidP="00964E81">
      <w:pPr>
        <w:pStyle w:val="Sraopastraipa"/>
        <w:numPr>
          <w:ilvl w:val="1"/>
          <w:numId w:val="48"/>
        </w:numPr>
        <w:autoSpaceDN/>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Sraopastraipa"/>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Sraopastraipa"/>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Sraopastraipa"/>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77777777" w:rsidR="003004E8" w:rsidRPr="007B122C" w:rsidRDefault="003004E8" w:rsidP="003004E8">
      <w:pPr>
        <w:pStyle w:val="Sraopastraipa"/>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8" w:history="1">
        <w:r w:rsidRPr="007B122C">
          <w:rPr>
            <w:rStyle w:val="Hipersaitas"/>
            <w:szCs w:val="24"/>
          </w:rPr>
          <w:t>https://pirkimai.eviesiejipirkimai.lt/</w:t>
        </w:r>
      </w:hyperlink>
      <w:r w:rsidRPr="007B122C">
        <w:rPr>
          <w:szCs w:val="24"/>
        </w:rPr>
        <w:t>. Registracija CVP IS yra nemokama.</w:t>
      </w:r>
    </w:p>
    <w:p w14:paraId="6AB5A3D7" w14:textId="77777777" w:rsidR="003004E8" w:rsidRPr="007B122C" w:rsidRDefault="003004E8" w:rsidP="003004E8">
      <w:pPr>
        <w:pStyle w:val="Sraopastraipa"/>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4A9C2068" w:rsidR="003004E8" w:rsidRPr="007B122C" w:rsidRDefault="003004E8" w:rsidP="003004E8">
      <w:pPr>
        <w:pStyle w:val="Sraopastraipa"/>
        <w:numPr>
          <w:ilvl w:val="1"/>
          <w:numId w:val="5"/>
        </w:numPr>
        <w:tabs>
          <w:tab w:val="right" w:pos="567"/>
          <w:tab w:val="left" w:pos="851"/>
          <w:tab w:val="left" w:pos="993"/>
        </w:tabs>
        <w:ind w:left="0" w:firstLine="567"/>
        <w:jc w:val="both"/>
        <w:rPr>
          <w:szCs w:val="24"/>
        </w:rPr>
      </w:pPr>
      <w:r w:rsidRPr="007B122C">
        <w:rPr>
          <w:szCs w:val="24"/>
        </w:rPr>
        <w:t>Pirkimo procedūras vykd</w:t>
      </w:r>
      <w:r w:rsidR="00964E81">
        <w:rPr>
          <w:szCs w:val="24"/>
        </w:rPr>
        <w:t>o</w:t>
      </w:r>
      <w:r w:rsidR="009B00AA" w:rsidRPr="007B122C">
        <w:rPr>
          <w:szCs w:val="24"/>
        </w:rPr>
        <w:t xml:space="preserve"> </w:t>
      </w:r>
      <w:r w:rsidR="00964E81">
        <w:rPr>
          <w:szCs w:val="24"/>
          <w:lang w:eastAsia="ar-SA"/>
        </w:rPr>
        <w:t>P</w:t>
      </w:r>
      <w:r w:rsidR="00074EB0" w:rsidRPr="007B122C">
        <w:rPr>
          <w:szCs w:val="24"/>
          <w:lang w:eastAsia="ar-SA"/>
        </w:rPr>
        <w:t xml:space="preserve">irkimo </w:t>
      </w:r>
      <w:r w:rsidR="00964E81">
        <w:rPr>
          <w:szCs w:val="24"/>
          <w:lang w:eastAsia="ar-SA"/>
        </w:rPr>
        <w:t>komisija</w:t>
      </w:r>
      <w:r w:rsidR="005F25EE" w:rsidRPr="007B122C">
        <w:rPr>
          <w:szCs w:val="24"/>
          <w:lang w:eastAsia="ar-SA"/>
        </w:rPr>
        <w:t>.</w:t>
      </w:r>
      <w:r w:rsidR="00074EB0" w:rsidRPr="007B122C">
        <w:rPr>
          <w:szCs w:val="24"/>
          <w:lang w:eastAsia="ar-SA"/>
        </w:rPr>
        <w:t xml:space="preserve"> </w:t>
      </w:r>
    </w:p>
    <w:p w14:paraId="28B5CB89" w14:textId="77777777" w:rsidR="00964E81" w:rsidRPr="004E448B" w:rsidRDefault="00392ED8" w:rsidP="00964E81">
      <w:pPr>
        <w:pStyle w:val="Sraopastraipa"/>
        <w:numPr>
          <w:ilvl w:val="1"/>
          <w:numId w:val="48"/>
        </w:numPr>
        <w:autoSpaceDN/>
        <w:ind w:left="0" w:firstLine="567"/>
        <w:jc w:val="both"/>
        <w:rPr>
          <w:rFonts w:eastAsia="Calibri"/>
          <w:szCs w:val="24"/>
        </w:rPr>
      </w:pPr>
      <w:r w:rsidRPr="00964E81">
        <w:rPr>
          <w:szCs w:val="24"/>
        </w:rPr>
        <w:t xml:space="preserve">Bet kokia informacija, </w:t>
      </w:r>
      <w:r w:rsidR="000C00D4" w:rsidRPr="00964E81">
        <w:rPr>
          <w:szCs w:val="24"/>
        </w:rPr>
        <w:t>Pirkimo</w:t>
      </w:r>
      <w:r w:rsidR="001F74EA" w:rsidRPr="00964E81">
        <w:rPr>
          <w:szCs w:val="24"/>
        </w:rPr>
        <w:t xml:space="preserve"> </w:t>
      </w:r>
      <w:r w:rsidRPr="00964E81">
        <w:rPr>
          <w:szCs w:val="24"/>
        </w:rPr>
        <w:t>sąlygų paaiškinimai, pranešimai ar kitas Perkančiosios organizacijos ir tiekėjo susirašinėjimas yra vykdomas tik CVP IS susirašinėjimo priemonėmis. Tiesioginį ryšį su tiekėjais įgaliotos palaikyti –</w:t>
      </w:r>
      <w:r w:rsidR="0092266F" w:rsidRPr="00964E81">
        <w:rPr>
          <w:szCs w:val="24"/>
        </w:rPr>
        <w:t xml:space="preserve"> </w:t>
      </w:r>
      <w:r w:rsidR="00964E81" w:rsidRPr="005F0F1E">
        <w:rPr>
          <w:rFonts w:eastAsia="Calibri"/>
          <w:szCs w:val="24"/>
        </w:rPr>
        <w:t xml:space="preserve">Jolanta Pavlovskienė, tel. </w:t>
      </w:r>
      <w:r w:rsidR="00964E81" w:rsidRPr="005F0F1E">
        <w:rPr>
          <w:rFonts w:eastAsia="Calibri"/>
          <w:szCs w:val="24"/>
          <w:lang w:val="en-US"/>
        </w:rPr>
        <w:t>+ 370 616 54 836, el. p. Jolanta.</w:t>
      </w:r>
      <w:hyperlink r:id="rId9" w:history="1">
        <w:r w:rsidR="00964E81" w:rsidRPr="00C80FA9">
          <w:rPr>
            <w:rStyle w:val="Hipersaitas"/>
            <w:rFonts w:eastAsia="Calibri"/>
            <w:szCs w:val="24"/>
            <w:lang w:val="en-US"/>
          </w:rPr>
          <w:t>Pavlovskiene@nsa.smsm.lt</w:t>
        </w:r>
      </w:hyperlink>
      <w:r w:rsidR="00964E81">
        <w:t>.</w:t>
      </w:r>
    </w:p>
    <w:p w14:paraId="1B111CD4" w14:textId="614E0BED" w:rsidR="003004E8" w:rsidRPr="00964E81" w:rsidRDefault="003004E8" w:rsidP="00502CF9">
      <w:pPr>
        <w:pStyle w:val="Sraopastraipa"/>
        <w:numPr>
          <w:ilvl w:val="1"/>
          <w:numId w:val="5"/>
        </w:numPr>
        <w:tabs>
          <w:tab w:val="right" w:pos="567"/>
          <w:tab w:val="left" w:pos="851"/>
          <w:tab w:val="left" w:pos="993"/>
        </w:tabs>
        <w:ind w:left="0" w:firstLine="567"/>
        <w:jc w:val="both"/>
        <w:rPr>
          <w:szCs w:val="24"/>
        </w:rPr>
      </w:pPr>
      <w:r w:rsidRPr="00964E81">
        <w:rPr>
          <w:szCs w:val="24"/>
          <w:lang w:eastAsia="ar-SA"/>
        </w:rPr>
        <w:t>Perkančioji organizacija nustato tokius terminus:</w:t>
      </w:r>
    </w:p>
    <w:p w14:paraId="371C60F9" w14:textId="77777777" w:rsidR="00D94BD3" w:rsidRPr="007B122C" w:rsidRDefault="00D94BD3" w:rsidP="00D94BD3">
      <w:pPr>
        <w:pStyle w:val="Sraopastraipa"/>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781CF8C1"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Perkančioji organizacija turi teisę pratęsti pasiūlymų 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w:t>
            </w:r>
            <w:r w:rsidR="000C00D4" w:rsidRPr="007B122C">
              <w:rPr>
                <w:rFonts w:ascii="Times New Roman" w:eastAsia="Times New Roman" w:hAnsi="Times New Roman" w:cs="Times New Roman"/>
                <w:sz w:val="24"/>
                <w:szCs w:val="24"/>
                <w:lang w:eastAsia="ar-SA"/>
              </w:rPr>
              <w:lastRenderedPageBreak/>
              <w:t xml:space="preserve">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Sraopastraipa"/>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privalo informuoti tiekėją (tiekėjus) apie dokumentų pateiktų pagal </w:t>
            </w:r>
            <w:r w:rsidRPr="007B122C">
              <w:rPr>
                <w:rFonts w:ascii="Times New Roman" w:hAnsi="Times New Roman" w:cs="Times New Roman"/>
                <w:bCs/>
                <w:sz w:val="24"/>
                <w:szCs w:val="24"/>
                <w:lang w:eastAsia="ar-SA"/>
              </w:rPr>
              <w:lastRenderedPageBreak/>
              <w:t xml:space="preserve">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deklaraciją</w:t>
            </w:r>
            <w:r w:rsidRPr="007B122C">
              <w:rPr>
                <w:rFonts w:ascii="Times New Roman" w:hAnsi="Times New Roman" w:cs="Times New Roman"/>
                <w:sz w:val="24"/>
                <w:szCs w:val="24"/>
                <w:lang w:eastAsia="ar-SA"/>
              </w:rPr>
              <w:t xml:space="preserve">, nurodyta informacija tikrinama tik to tiekėjo, kuris pagal vertinimo </w:t>
            </w:r>
            <w:r w:rsidRPr="007B122C">
              <w:rPr>
                <w:rFonts w:ascii="Times New Roman" w:hAnsi="Times New Roman" w:cs="Times New Roman"/>
                <w:sz w:val="24"/>
                <w:szCs w:val="24"/>
                <w:lang w:eastAsia="ar-SA"/>
              </w:rPr>
              <w:lastRenderedPageBreak/>
              <w:t>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per kurį Perkančioji organizacija, tiekėjui (tiekėjams) raštu paprašius, privalo jam nurodyti Viešųjų pirkimų įstatymo 58 straipsnio 2 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Pretenzijos Perkančiajai organizacijai </w:t>
            </w:r>
            <w:r w:rsidRPr="007B122C">
              <w:rPr>
                <w:rFonts w:ascii="Times New Roman" w:eastAsia="Times New Roman" w:hAnsi="Times New Roman" w:cs="Times New Roman"/>
                <w:sz w:val="24"/>
                <w:szCs w:val="24"/>
                <w:lang w:eastAsia="ar-SA"/>
              </w:rPr>
              <w:lastRenderedPageBreak/>
              <w:t>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 xml:space="preserve">pranešimo raštu apie jos priimtą sprendimą </w:t>
            </w:r>
            <w:r w:rsidR="006E13A2" w:rsidRPr="007B122C">
              <w:rPr>
                <w:rFonts w:ascii="Times New Roman" w:eastAsia="Times New Roman" w:hAnsi="Times New Roman" w:cs="Times New Roman"/>
                <w:sz w:val="24"/>
                <w:szCs w:val="24"/>
                <w:lang w:eastAsia="ar-SA"/>
              </w:rPr>
              <w:lastRenderedPageBreak/>
              <w:t>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lastRenderedPageBreak/>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4295B9F0"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Sraopastraipa"/>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401734">
              <w:rPr>
                <w:rFonts w:ascii="Times New Roman" w:hAnsi="Times New Roman" w:cs="Times New Roman"/>
              </w:rPr>
              <w:t>Suinteresuoti dalyviai</w:t>
            </w:r>
            <w:r w:rsidRPr="00401734">
              <w:rPr>
                <w:rStyle w:val="Puslapioinaosnuoroda"/>
                <w:rFonts w:ascii="Times New Roman" w:hAnsi="Times New Roman" w:cs="Times New Roman"/>
              </w:rPr>
              <w:footnoteReference w:id="1"/>
            </w:r>
            <w:r w:rsidRPr="00401734">
              <w:rPr>
                <w:rFonts w:ascii="Times New Roman" w:hAnsi="Times New Roman" w:cs="Times New Roman"/>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Sraopastraipa"/>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Antrat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Sraopastraipa"/>
        <w:ind w:left="360"/>
      </w:pPr>
    </w:p>
    <w:bookmarkEnd w:id="9"/>
    <w:p w14:paraId="50AE1C1B" w14:textId="63B6D647" w:rsidR="00912EB9" w:rsidRPr="008E20DB" w:rsidRDefault="00912EB9" w:rsidP="00912EB9">
      <w:pPr>
        <w:pStyle w:val="Sraopastraipa"/>
        <w:ind w:left="0" w:firstLine="720"/>
        <w:jc w:val="both"/>
      </w:pPr>
      <w:r>
        <w:rPr>
          <w:szCs w:val="24"/>
        </w:rPr>
        <w:t xml:space="preserve">2.1. </w:t>
      </w:r>
      <w:r w:rsidR="003004E8" w:rsidRPr="007B122C">
        <w:rPr>
          <w:szCs w:val="24"/>
        </w:rPr>
        <w:t xml:space="preserve">Pirkimo </w:t>
      </w:r>
      <w:r w:rsidR="003004E8" w:rsidRPr="00384FA3">
        <w:rPr>
          <w:szCs w:val="24"/>
        </w:rPr>
        <w:t xml:space="preserve">objektas </w:t>
      </w:r>
      <w:r w:rsidR="00F04FA9" w:rsidRPr="00384FA3">
        <w:rPr>
          <w:szCs w:val="24"/>
        </w:rPr>
        <w:t xml:space="preserve">– </w:t>
      </w:r>
      <w:r>
        <w:rPr>
          <w:szCs w:val="24"/>
          <w:lang w:eastAsia="ar-SA"/>
        </w:rPr>
        <w:t>Tarptautinės konferencijos organizavimo paslaugos</w:t>
      </w:r>
      <w:r w:rsidR="000E189D" w:rsidRPr="00384FA3">
        <w:rPr>
          <w:rFonts w:eastAsia="Calibri"/>
          <w:b/>
          <w:szCs w:val="24"/>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217401" w:rsidRPr="00217401">
        <w:rPr>
          <w:rFonts w:eastAsia="Calibri"/>
          <w:szCs w:val="24"/>
        </w:rPr>
        <w:t>aslaugos</w:t>
      </w:r>
      <w:r w:rsidR="00F04FA9" w:rsidRPr="007B122C">
        <w:rPr>
          <w:rFonts w:eastAsia="Calibri"/>
          <w:szCs w:val="24"/>
        </w:rPr>
        <w:t>)</w:t>
      </w:r>
      <w:r w:rsidR="00F04FA9" w:rsidRPr="007B122C">
        <w:rPr>
          <w:szCs w:val="24"/>
        </w:rPr>
        <w:t>.</w:t>
      </w:r>
      <w:r w:rsidR="00BC21D7" w:rsidRPr="007B122C">
        <w:rPr>
          <w:szCs w:val="24"/>
        </w:rPr>
        <w:t xml:space="preserve"> BVPŽ koda</w:t>
      </w:r>
      <w:r w:rsidR="00C64314">
        <w:rPr>
          <w:szCs w:val="24"/>
        </w:rPr>
        <w:t>i</w:t>
      </w:r>
      <w:r w:rsidR="00BC21D7" w:rsidRPr="007B122C">
        <w:rPr>
          <w:szCs w:val="24"/>
        </w:rPr>
        <w:t xml:space="preserve"> </w:t>
      </w:r>
      <w:r w:rsidR="00F516DB" w:rsidRPr="007B122C">
        <w:rPr>
          <w:szCs w:val="24"/>
        </w:rPr>
        <w:t>–</w:t>
      </w:r>
      <w:r w:rsidR="00BC21D7" w:rsidRPr="007B122C">
        <w:rPr>
          <w:szCs w:val="24"/>
        </w:rPr>
        <w:t xml:space="preserve"> </w:t>
      </w:r>
      <w:r w:rsidRPr="008E20DB">
        <w:t>55120000-7;</w:t>
      </w:r>
      <w:r>
        <w:t xml:space="preserve"> </w:t>
      </w:r>
      <w:r w:rsidRPr="008E20DB">
        <w:t>80590000-6;79540000-1;2111210-7</w:t>
      </w:r>
      <w:r>
        <w:t>.</w:t>
      </w:r>
    </w:p>
    <w:p w14:paraId="5AE7FA00" w14:textId="18A340AD" w:rsidR="00BF0DBC" w:rsidRPr="00912EB9" w:rsidRDefault="00912EB9" w:rsidP="00912EB9">
      <w:pPr>
        <w:pStyle w:val="Sraopastraipa"/>
        <w:numPr>
          <w:ilvl w:val="1"/>
          <w:numId w:val="49"/>
        </w:numPr>
        <w:tabs>
          <w:tab w:val="left" w:pos="-2694"/>
          <w:tab w:val="right" w:pos="0"/>
          <w:tab w:val="left" w:pos="851"/>
          <w:tab w:val="left" w:pos="993"/>
        </w:tabs>
        <w:ind w:left="0" w:firstLine="709"/>
        <w:jc w:val="both"/>
        <w:rPr>
          <w:szCs w:val="24"/>
        </w:rPr>
      </w:pPr>
      <w:r w:rsidRPr="00912EB9">
        <w:rPr>
          <w:color w:val="000000"/>
          <w:szCs w:val="24"/>
        </w:rPr>
        <w:t>R</w:t>
      </w:r>
      <w:r w:rsidR="000E189D" w:rsidRPr="00912EB9">
        <w:rPr>
          <w:color w:val="000000"/>
          <w:szCs w:val="24"/>
        </w:rPr>
        <w:t xml:space="preserve">eikalavimai Pirkimo objektui </w:t>
      </w:r>
      <w:r w:rsidR="000E189D" w:rsidRPr="00912EB9">
        <w:rPr>
          <w:szCs w:val="24"/>
        </w:rPr>
        <w:t xml:space="preserve">nustatyti </w:t>
      </w:r>
      <w:r w:rsidR="00E421E0" w:rsidRPr="00912EB9">
        <w:rPr>
          <w:szCs w:val="24"/>
        </w:rPr>
        <w:t>t</w:t>
      </w:r>
      <w:r w:rsidR="000E189D" w:rsidRPr="00912EB9">
        <w:rPr>
          <w:szCs w:val="24"/>
        </w:rPr>
        <w:t xml:space="preserve">echninėje specifikacijoje (Pirkimo sąlygų </w:t>
      </w:r>
      <w:r w:rsidR="00F26904" w:rsidRPr="00912EB9">
        <w:rPr>
          <w:szCs w:val="24"/>
        </w:rPr>
        <w:t xml:space="preserve">2 </w:t>
      </w:r>
      <w:r w:rsidR="000E189D" w:rsidRPr="00912EB9">
        <w:rPr>
          <w:szCs w:val="24"/>
        </w:rPr>
        <w:t>prieda</w:t>
      </w:r>
      <w:r w:rsidR="00F26904" w:rsidRPr="00912EB9">
        <w:rPr>
          <w:szCs w:val="24"/>
        </w:rPr>
        <w:t>s</w:t>
      </w:r>
      <w:r w:rsidR="000E189D" w:rsidRPr="00912EB9">
        <w:rPr>
          <w:szCs w:val="24"/>
        </w:rPr>
        <w:t xml:space="preserve">) (toliau – </w:t>
      </w:r>
      <w:r w:rsidR="000E189D" w:rsidRPr="00912EB9">
        <w:rPr>
          <w:color w:val="000000"/>
          <w:szCs w:val="24"/>
        </w:rPr>
        <w:t xml:space="preserve">techninė specifikacija). Į </w:t>
      </w:r>
      <w:r w:rsidR="00C53022" w:rsidRPr="00912EB9">
        <w:rPr>
          <w:color w:val="000000"/>
          <w:szCs w:val="24"/>
        </w:rPr>
        <w:t>P</w:t>
      </w:r>
      <w:r w:rsidR="00E95E74" w:rsidRPr="00912EB9">
        <w:rPr>
          <w:color w:val="000000"/>
          <w:szCs w:val="24"/>
        </w:rPr>
        <w:t>aslaugų</w:t>
      </w:r>
      <w:r w:rsidR="000E189D" w:rsidRPr="00912EB9">
        <w:rPr>
          <w:color w:val="000000"/>
          <w:szCs w:val="24"/>
        </w:rPr>
        <w:t xml:space="preserve"> kainą turi būti įtraukiami visi mokesčiai ir rinkliavos bei kitos išlaidos (pvz., sąskaitos pateikimo per E. sąskaita priemones išlaidos</w:t>
      </w:r>
      <w:r w:rsidR="0026402D" w:rsidRPr="00912EB9">
        <w:rPr>
          <w:color w:val="000000"/>
          <w:szCs w:val="24"/>
        </w:rPr>
        <w:t xml:space="preserve"> </w:t>
      </w:r>
      <w:r w:rsidR="0026402D" w:rsidRPr="00912EB9">
        <w:rPr>
          <w:szCs w:val="22"/>
        </w:rPr>
        <w:t>ir kt.</w:t>
      </w:r>
      <w:r w:rsidR="000E189D" w:rsidRPr="00912EB9">
        <w:rPr>
          <w:color w:val="000000"/>
          <w:szCs w:val="24"/>
        </w:rPr>
        <w:t xml:space="preserve">), susijusios su </w:t>
      </w:r>
      <w:r w:rsidR="00F04FA9" w:rsidRPr="00912EB9">
        <w:rPr>
          <w:szCs w:val="24"/>
        </w:rPr>
        <w:t>Pirkimo sutarties vykdymu.</w:t>
      </w:r>
    </w:p>
    <w:p w14:paraId="56073E3C" w14:textId="03F60DF2" w:rsidR="00BF0DBC" w:rsidRPr="007B122C" w:rsidRDefault="00BF0DBC" w:rsidP="00912EB9">
      <w:pPr>
        <w:pStyle w:val="Sraopastraipa"/>
        <w:numPr>
          <w:ilvl w:val="1"/>
          <w:numId w:val="49"/>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912EB9">
      <w:pPr>
        <w:pStyle w:val="Sraopastraipa"/>
        <w:numPr>
          <w:ilvl w:val="1"/>
          <w:numId w:val="49"/>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1EBDB5EA" w:rsidR="00B349EC" w:rsidRPr="007B122C" w:rsidRDefault="00920F2D" w:rsidP="00912EB9">
      <w:pPr>
        <w:pStyle w:val="Sraopastraipa"/>
        <w:numPr>
          <w:ilvl w:val="1"/>
          <w:numId w:val="49"/>
        </w:numPr>
        <w:tabs>
          <w:tab w:val="left" w:pos="993"/>
        </w:tabs>
        <w:ind w:left="0" w:firstLine="567"/>
        <w:jc w:val="both"/>
        <w:rPr>
          <w:rFonts w:eastAsia="Calibri"/>
          <w:szCs w:val="24"/>
        </w:rPr>
      </w:pPr>
      <w:bookmarkStart w:id="11" w:name="_Toc56583322"/>
      <w:r w:rsidRPr="007B122C">
        <w:rPr>
          <w:bCs/>
          <w:szCs w:val="24"/>
        </w:rPr>
        <w:t>P</w:t>
      </w:r>
      <w:r w:rsidR="00E95E74">
        <w:rPr>
          <w:bCs/>
          <w:szCs w:val="24"/>
        </w:rPr>
        <w:t>aslaugų</w:t>
      </w:r>
      <w:r w:rsidRPr="007B122C">
        <w:rPr>
          <w:bCs/>
          <w:szCs w:val="24"/>
        </w:rPr>
        <w:t xml:space="preserve"> t</w:t>
      </w:r>
      <w:r w:rsidR="00E95E74">
        <w:rPr>
          <w:bCs/>
          <w:szCs w:val="24"/>
        </w:rPr>
        <w:t>ei</w:t>
      </w:r>
      <w:r w:rsidRPr="007B122C">
        <w:rPr>
          <w:bCs/>
          <w:szCs w:val="24"/>
        </w:rPr>
        <w:t xml:space="preserve">kimo terminai nurodyti </w:t>
      </w:r>
      <w:bookmarkEnd w:id="11"/>
      <w:r w:rsidRPr="007B122C">
        <w:t>Techninėje specifikacijoje (</w:t>
      </w:r>
      <w:r w:rsidRPr="007B122C">
        <w:rPr>
          <w:szCs w:val="24"/>
        </w:rPr>
        <w:t xml:space="preserve">Pirkimo sąlygų </w:t>
      </w:r>
      <w:r w:rsidR="006E104D">
        <w:br/>
      </w:r>
      <w:r w:rsidRPr="007B122C">
        <w:t>2</w:t>
      </w:r>
      <w:r w:rsidR="00624205">
        <w:t xml:space="preserve"> priedas</w:t>
      </w:r>
      <w:r w:rsidRPr="007B122C">
        <w:t>)</w:t>
      </w:r>
      <w:r w:rsidR="00C53022" w:rsidRPr="007B122C">
        <w:rPr>
          <w:rFonts w:eastAsia="Calibri"/>
          <w:szCs w:val="24"/>
        </w:rPr>
        <w:t>.</w:t>
      </w:r>
    </w:p>
    <w:p w14:paraId="1072EAEA" w14:textId="30D7B6B0" w:rsidR="00CA0CC1" w:rsidRPr="0059460F" w:rsidRDefault="00CA0CC1" w:rsidP="00912EB9">
      <w:pPr>
        <w:pStyle w:val="Sraopastraipa"/>
        <w:numPr>
          <w:ilvl w:val="1"/>
          <w:numId w:val="49"/>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912EB9">
      <w:pPr>
        <w:pStyle w:val="Sraopastraipa"/>
        <w:numPr>
          <w:ilvl w:val="1"/>
          <w:numId w:val="49"/>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912EB9">
      <w:pPr>
        <w:pStyle w:val="Antrat2"/>
        <w:numPr>
          <w:ilvl w:val="0"/>
          <w:numId w:val="49"/>
        </w:numPr>
        <w:jc w:val="center"/>
        <w:rPr>
          <w:b/>
          <w:bCs/>
          <w:lang w:val="lt-LT"/>
        </w:rPr>
      </w:pPr>
      <w:bookmarkStart w:id="12" w:name="_Toc126581305"/>
      <w:bookmarkStart w:id="13" w:name="III"/>
      <w:r w:rsidRPr="007B122C">
        <w:rPr>
          <w:b/>
          <w:bCs/>
          <w:lang w:val="lt-LT"/>
        </w:rPr>
        <w:t>TIEKĖJŲ PAŠALINIMO PAGRINDAI</w:t>
      </w:r>
      <w:bookmarkEnd w:id="12"/>
    </w:p>
    <w:p w14:paraId="069EE52E" w14:textId="77777777" w:rsidR="00416768" w:rsidRPr="007B122C" w:rsidRDefault="00416768" w:rsidP="00416768">
      <w:pPr>
        <w:pStyle w:val="Antrat2"/>
        <w:rPr>
          <w:b/>
          <w:bCs/>
          <w:lang w:val="lt-LT"/>
        </w:rPr>
      </w:pPr>
    </w:p>
    <w:p w14:paraId="7476FB64" w14:textId="410FAACE" w:rsidR="00416768" w:rsidRPr="007B122C" w:rsidRDefault="00416768" w:rsidP="00416768">
      <w:pPr>
        <w:pStyle w:val="Antrat2"/>
        <w:ind w:firstLine="567"/>
        <w:rPr>
          <w:bCs/>
          <w:color w:val="000000"/>
          <w:szCs w:val="24"/>
          <w:lang w:val="lt-LT"/>
        </w:rPr>
      </w:pPr>
      <w:bookmarkStart w:id="14"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00101AFF">
        <w:rPr>
          <w:bCs/>
          <w:color w:val="000000"/>
          <w:szCs w:val="24"/>
          <w:lang w:val="lt-LT"/>
        </w:rPr>
        <w:t>,</w:t>
      </w:r>
      <w:r w:rsidRPr="007B122C">
        <w:rPr>
          <w:bCs/>
          <w:color w:val="000000"/>
          <w:szCs w:val="24"/>
          <w:lang w:val="lt-LT"/>
        </w:rPr>
        <w:t xml:space="preserve"> subtiekėjams, kvazisubtiekėjams, dalyvaujantiems Pirkime, </w:t>
      </w:r>
      <w:r w:rsidRPr="007B122C">
        <w:rPr>
          <w:b/>
          <w:color w:val="000000"/>
          <w:szCs w:val="24"/>
          <w:lang w:val="lt-LT"/>
        </w:rPr>
        <w:t>netaikomi</w:t>
      </w:r>
      <w:r w:rsidRPr="007B122C">
        <w:rPr>
          <w:bCs/>
          <w:color w:val="000000"/>
          <w:szCs w:val="24"/>
          <w:lang w:val="lt-LT"/>
        </w:rPr>
        <w:t xml:space="preserve"> tiekėjų pašalinimo pagrindai, nustatyti Viešųjų pirkimų įstatymo 46 straipsnyje</w:t>
      </w:r>
      <w:bookmarkEnd w:id="14"/>
      <w:r w:rsidR="00EE1FCA">
        <w:rPr>
          <w:bCs/>
          <w:color w:val="000000"/>
          <w:szCs w:val="24"/>
          <w:lang w:val="lt-LT"/>
        </w:rPr>
        <w:t xml:space="preserve">, </w:t>
      </w:r>
      <w:r w:rsidR="00331054">
        <w:rPr>
          <w:bCs/>
          <w:color w:val="000000"/>
          <w:szCs w:val="24"/>
          <w:lang w:val="lt-LT"/>
        </w:rPr>
        <w:t xml:space="preserve">išskyrus </w:t>
      </w:r>
      <w:r w:rsidR="00EE1FCA" w:rsidRPr="0059460F">
        <w:rPr>
          <w:bCs/>
          <w:color w:val="000000"/>
          <w:szCs w:val="24"/>
          <w:lang w:val="lt-LT"/>
        </w:rPr>
        <w:t>Mažos vertės pirkimų tvarkos aprašo 9</w:t>
      </w:r>
      <w:r w:rsidR="00EE1FCA" w:rsidRPr="0059460F">
        <w:rPr>
          <w:bCs/>
          <w:color w:val="000000"/>
          <w:szCs w:val="24"/>
          <w:vertAlign w:val="superscript"/>
          <w:lang w:val="en-US"/>
        </w:rPr>
        <w:t>1</w:t>
      </w:r>
      <w:r w:rsidR="0059460F">
        <w:rPr>
          <w:rStyle w:val="Puslapioinaosnuoroda"/>
          <w:bCs/>
          <w:color w:val="000000"/>
          <w:szCs w:val="24"/>
          <w:lang w:val="en-US"/>
        </w:rPr>
        <w:footnoteReference w:id="2"/>
      </w:r>
      <w:r w:rsidR="00EE1FCA" w:rsidRPr="0059460F">
        <w:rPr>
          <w:bCs/>
          <w:color w:val="000000"/>
          <w:szCs w:val="24"/>
          <w:lang w:val="en-US"/>
        </w:rPr>
        <w:t xml:space="preserve"> </w:t>
      </w:r>
      <w:r w:rsidR="00EE1FCA" w:rsidRPr="0059460F">
        <w:rPr>
          <w:bCs/>
          <w:color w:val="000000"/>
          <w:szCs w:val="24"/>
          <w:lang w:val="lt-LT"/>
        </w:rPr>
        <w:t>punkte nustatyt</w:t>
      </w:r>
      <w:r w:rsidR="00331054">
        <w:rPr>
          <w:bCs/>
          <w:color w:val="000000"/>
          <w:szCs w:val="24"/>
          <w:lang w:val="lt-LT"/>
        </w:rPr>
        <w:t>a</w:t>
      </w:r>
      <w:r w:rsidR="00EE1FCA" w:rsidRPr="0059460F">
        <w:rPr>
          <w:bCs/>
          <w:color w:val="000000"/>
          <w:szCs w:val="24"/>
          <w:lang w:val="lt-LT"/>
        </w:rPr>
        <w:t>s taisykl</w:t>
      </w:r>
      <w:r w:rsidR="00331054">
        <w:rPr>
          <w:bCs/>
          <w:color w:val="000000"/>
          <w:szCs w:val="24"/>
          <w:lang w:val="lt-LT"/>
        </w:rPr>
        <w:t>e</w:t>
      </w:r>
      <w:r w:rsidR="00EE1FCA" w:rsidRPr="0059460F">
        <w:rPr>
          <w:bCs/>
          <w:color w:val="000000"/>
          <w:szCs w:val="24"/>
          <w:lang w:val="lt-LT"/>
        </w:rPr>
        <w:t>s.</w:t>
      </w:r>
    </w:p>
    <w:p w14:paraId="36A8E346" w14:textId="77777777" w:rsidR="00416768" w:rsidRPr="007B122C" w:rsidRDefault="00416768" w:rsidP="00416768"/>
    <w:p w14:paraId="3BB29D68" w14:textId="7D170289" w:rsidR="00416768" w:rsidRDefault="00EB4EAA" w:rsidP="00912EB9">
      <w:pPr>
        <w:pStyle w:val="Antrat2"/>
        <w:numPr>
          <w:ilvl w:val="0"/>
          <w:numId w:val="49"/>
        </w:numPr>
        <w:jc w:val="center"/>
        <w:rPr>
          <w:b/>
          <w:bCs/>
          <w:lang w:val="lt-LT"/>
        </w:rPr>
      </w:pPr>
      <w:bookmarkStart w:id="15" w:name="_Toc126581307"/>
      <w:r w:rsidRPr="007B122C">
        <w:rPr>
          <w:b/>
          <w:bCs/>
          <w:lang w:val="lt-LT"/>
        </w:rPr>
        <w:lastRenderedPageBreak/>
        <w:t>KVALIFIKACIJOS REIKALAVIMAI</w:t>
      </w:r>
      <w:bookmarkEnd w:id="15"/>
    </w:p>
    <w:p w14:paraId="146C3F49" w14:textId="77777777" w:rsidR="0092266F" w:rsidRPr="0092266F" w:rsidRDefault="0092266F" w:rsidP="0092266F"/>
    <w:p w14:paraId="2B4BD4FB" w14:textId="77777777" w:rsidR="00C678A6" w:rsidRDefault="00C678A6" w:rsidP="00C678A6">
      <w:pPr>
        <w:pStyle w:val="Sraopastraipa"/>
        <w:numPr>
          <w:ilvl w:val="1"/>
          <w:numId w:val="44"/>
        </w:numPr>
        <w:tabs>
          <w:tab w:val="right" w:pos="284"/>
          <w:tab w:val="left" w:pos="993"/>
          <w:tab w:val="left" w:pos="1701"/>
        </w:tabs>
        <w:ind w:left="0" w:firstLine="567"/>
        <w:jc w:val="both"/>
        <w:rPr>
          <w:szCs w:val="24"/>
        </w:rPr>
      </w:pPr>
      <w:r>
        <w:rPr>
          <w:szCs w:val="24"/>
        </w:rPr>
        <w:t>Pirkime keliami šie kvalifikacijos reikalavimai:</w:t>
      </w:r>
    </w:p>
    <w:p w14:paraId="3B26A21B" w14:textId="77777777" w:rsidR="00F15A44" w:rsidRDefault="00F15A44" w:rsidP="00F15A44">
      <w:pPr>
        <w:pStyle w:val="Sraopastraipa"/>
        <w:tabs>
          <w:tab w:val="right" w:pos="284"/>
          <w:tab w:val="left" w:pos="993"/>
          <w:tab w:val="left" w:pos="1701"/>
        </w:tabs>
        <w:ind w:left="567"/>
        <w:jc w:val="both"/>
        <w:rPr>
          <w:szCs w:val="24"/>
        </w:rPr>
      </w:pPr>
    </w:p>
    <w:tbl>
      <w:tblPr>
        <w:tblStyle w:val="Lentelstinklelis"/>
        <w:tblW w:w="0" w:type="auto"/>
        <w:tblInd w:w="-5" w:type="dxa"/>
        <w:tblLook w:val="04A0" w:firstRow="1" w:lastRow="0" w:firstColumn="1" w:lastColumn="0" w:noHBand="0" w:noVBand="1"/>
      </w:tblPr>
      <w:tblGrid>
        <w:gridCol w:w="756"/>
        <w:gridCol w:w="3862"/>
        <w:gridCol w:w="5015"/>
      </w:tblGrid>
      <w:tr w:rsidR="00F15A44" w:rsidRPr="004F0A62" w14:paraId="73AFC9B4" w14:textId="77777777" w:rsidTr="0088246B">
        <w:tc>
          <w:tcPr>
            <w:tcW w:w="756" w:type="dxa"/>
          </w:tcPr>
          <w:p w14:paraId="150420A1" w14:textId="22E21AC5" w:rsidR="00F15A44" w:rsidRPr="00F15A44" w:rsidRDefault="00F15A44" w:rsidP="001E5081">
            <w:pPr>
              <w:contextualSpacing/>
              <w:jc w:val="both"/>
              <w:rPr>
                <w:rFonts w:ascii="Times New Roman" w:hAnsi="Times New Roman"/>
                <w:sz w:val="24"/>
                <w:szCs w:val="24"/>
              </w:rPr>
            </w:pPr>
            <w:r>
              <w:rPr>
                <w:rFonts w:ascii="Times New Roman" w:hAnsi="Times New Roman"/>
                <w:sz w:val="24"/>
                <w:szCs w:val="24"/>
              </w:rPr>
              <w:t xml:space="preserve">Eil. Nr. </w:t>
            </w:r>
          </w:p>
        </w:tc>
        <w:tc>
          <w:tcPr>
            <w:tcW w:w="3862" w:type="dxa"/>
          </w:tcPr>
          <w:p w14:paraId="5A64826D" w14:textId="50B3F36D" w:rsidR="00F15A44" w:rsidRPr="00F15A44" w:rsidRDefault="00F15A44" w:rsidP="001E5081">
            <w:pPr>
              <w:ind w:right="45"/>
              <w:jc w:val="both"/>
              <w:rPr>
                <w:rFonts w:ascii="Times New Roman" w:hAnsi="Times New Roman"/>
                <w:sz w:val="24"/>
                <w:szCs w:val="24"/>
              </w:rPr>
            </w:pPr>
            <w:r>
              <w:rPr>
                <w:rFonts w:ascii="Times New Roman" w:hAnsi="Times New Roman"/>
                <w:sz w:val="24"/>
                <w:szCs w:val="24"/>
              </w:rPr>
              <w:t>Reikalavimas</w:t>
            </w:r>
          </w:p>
        </w:tc>
        <w:tc>
          <w:tcPr>
            <w:tcW w:w="5015" w:type="dxa"/>
          </w:tcPr>
          <w:p w14:paraId="5CEC6371" w14:textId="217F6DD9" w:rsidR="00F15A44" w:rsidRPr="00F15A44" w:rsidRDefault="00F15A44" w:rsidP="001E5081">
            <w:pPr>
              <w:jc w:val="both"/>
              <w:rPr>
                <w:rFonts w:ascii="Times New Roman" w:hAnsi="Times New Roman"/>
                <w:bCs/>
                <w:color w:val="000000"/>
                <w:sz w:val="24"/>
                <w:szCs w:val="24"/>
                <w:lang w:eastAsia="lt-LT"/>
              </w:rPr>
            </w:pPr>
            <w:r>
              <w:rPr>
                <w:rFonts w:ascii="Times New Roman" w:hAnsi="Times New Roman"/>
                <w:bCs/>
                <w:color w:val="000000"/>
                <w:sz w:val="24"/>
                <w:szCs w:val="24"/>
                <w:lang w:eastAsia="lt-LT"/>
              </w:rPr>
              <w:t>Įrodantys dokumentai</w:t>
            </w:r>
          </w:p>
        </w:tc>
      </w:tr>
      <w:tr w:rsidR="0088246B" w:rsidRPr="004F0A62" w14:paraId="30071118" w14:textId="77777777" w:rsidTr="0088246B">
        <w:tc>
          <w:tcPr>
            <w:tcW w:w="756" w:type="dxa"/>
          </w:tcPr>
          <w:p w14:paraId="59EBF72F" w14:textId="63F153F5" w:rsidR="0088246B" w:rsidRPr="00F15A44" w:rsidRDefault="0088246B" w:rsidP="0088246B">
            <w:pPr>
              <w:contextualSpacing/>
              <w:jc w:val="both"/>
              <w:rPr>
                <w:rFonts w:ascii="Times New Roman" w:hAnsi="Times New Roman"/>
                <w:sz w:val="24"/>
                <w:szCs w:val="24"/>
              </w:rPr>
            </w:pPr>
            <w:r>
              <w:rPr>
                <w:rFonts w:ascii="Times New Roman" w:hAnsi="Times New Roman"/>
                <w:sz w:val="24"/>
                <w:szCs w:val="24"/>
              </w:rPr>
              <w:t>4.1.1.</w:t>
            </w:r>
          </w:p>
        </w:tc>
        <w:tc>
          <w:tcPr>
            <w:tcW w:w="3862" w:type="dxa"/>
          </w:tcPr>
          <w:p w14:paraId="33F2554C" w14:textId="47291E30" w:rsidR="0088246B" w:rsidRPr="00F15A44" w:rsidRDefault="0088246B" w:rsidP="0088246B">
            <w:pPr>
              <w:ind w:right="45"/>
              <w:jc w:val="both"/>
              <w:rPr>
                <w:rFonts w:ascii="Times New Roman" w:hAnsi="Times New Roman"/>
                <w:sz w:val="24"/>
                <w:szCs w:val="24"/>
              </w:rPr>
            </w:pPr>
            <w:r w:rsidRPr="00F15A44">
              <w:rPr>
                <w:rFonts w:ascii="Times New Roman" w:hAnsi="Times New Roman"/>
                <w:sz w:val="24"/>
                <w:szCs w:val="24"/>
              </w:rPr>
              <w:t xml:space="preserve">Tiekėjas per paskutinius 3 metus iki pasiūlymų pateikimo termino pabaigos arba per laiką nuo tiekėjo įregistravimo dienos (jei tiekėjas veikia trumpiau nei 3 metus), turi būti tinkamai suteikęs </w:t>
            </w:r>
            <w:r>
              <w:rPr>
                <w:rFonts w:ascii="Times New Roman" w:hAnsi="Times New Roman"/>
                <w:sz w:val="24"/>
                <w:szCs w:val="24"/>
              </w:rPr>
              <w:t xml:space="preserve">1 </w:t>
            </w:r>
            <w:r w:rsidRPr="00F15A44">
              <w:rPr>
                <w:rFonts w:ascii="Times New Roman" w:hAnsi="Times New Roman"/>
                <w:sz w:val="24"/>
                <w:szCs w:val="24"/>
              </w:rPr>
              <w:t>konf</w:t>
            </w:r>
            <w:r>
              <w:rPr>
                <w:rFonts w:ascii="Times New Roman" w:hAnsi="Times New Roman"/>
                <w:sz w:val="24"/>
                <w:szCs w:val="24"/>
              </w:rPr>
              <w:t>e</w:t>
            </w:r>
            <w:r w:rsidRPr="00F15A44">
              <w:rPr>
                <w:rFonts w:ascii="Times New Roman" w:hAnsi="Times New Roman"/>
                <w:sz w:val="24"/>
                <w:szCs w:val="24"/>
              </w:rPr>
              <w:t>rencij</w:t>
            </w:r>
            <w:r>
              <w:rPr>
                <w:rFonts w:ascii="Times New Roman" w:hAnsi="Times New Roman"/>
                <w:sz w:val="24"/>
                <w:szCs w:val="24"/>
              </w:rPr>
              <w:t xml:space="preserve">os / </w:t>
            </w:r>
            <w:r w:rsidR="00F6326D">
              <w:rPr>
                <w:rFonts w:ascii="Times New Roman" w:hAnsi="Times New Roman"/>
                <w:sz w:val="24"/>
                <w:szCs w:val="24"/>
              </w:rPr>
              <w:t xml:space="preserve">forumo / </w:t>
            </w:r>
            <w:r>
              <w:rPr>
                <w:rFonts w:ascii="Times New Roman" w:hAnsi="Times New Roman"/>
                <w:sz w:val="24"/>
                <w:szCs w:val="24"/>
              </w:rPr>
              <w:t>mokymų, kurioje</w:t>
            </w:r>
            <w:r w:rsidR="00F6326D">
              <w:rPr>
                <w:rFonts w:ascii="Times New Roman" w:hAnsi="Times New Roman"/>
                <w:sz w:val="24"/>
                <w:szCs w:val="24"/>
              </w:rPr>
              <w:t xml:space="preserve"> </w:t>
            </w:r>
            <w:r>
              <w:rPr>
                <w:rFonts w:ascii="Times New Roman" w:hAnsi="Times New Roman"/>
                <w:sz w:val="24"/>
                <w:szCs w:val="24"/>
              </w:rPr>
              <w:t>(-iuose) dalyvavo ne mažiau kaip 90 dalyvių,</w:t>
            </w:r>
            <w:r w:rsidRPr="00F15A44">
              <w:rPr>
                <w:rFonts w:ascii="Times New Roman" w:hAnsi="Times New Roman"/>
                <w:sz w:val="24"/>
                <w:szCs w:val="24"/>
              </w:rPr>
              <w:t xml:space="preserve"> organizavimo ir įgyvendinimo paslaugas. </w:t>
            </w:r>
          </w:p>
          <w:p w14:paraId="72BF23C4" w14:textId="77777777" w:rsidR="0088246B" w:rsidRPr="00F15A44" w:rsidRDefault="0088246B" w:rsidP="0088246B">
            <w:pPr>
              <w:ind w:right="45"/>
              <w:rPr>
                <w:rFonts w:ascii="Times New Roman" w:hAnsi="Times New Roman"/>
                <w:sz w:val="24"/>
                <w:szCs w:val="24"/>
              </w:rPr>
            </w:pPr>
          </w:p>
          <w:p w14:paraId="29CC0A45" w14:textId="77777777" w:rsidR="0088246B" w:rsidRPr="00F15A44" w:rsidRDefault="0088246B" w:rsidP="0088246B">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13B2BA7B" w14:textId="77777777" w:rsidR="0088246B" w:rsidRPr="00F15A44" w:rsidRDefault="0088246B" w:rsidP="0088246B">
            <w:pPr>
              <w:ind w:right="45"/>
              <w:jc w:val="both"/>
              <w:rPr>
                <w:rFonts w:ascii="Times New Roman" w:hAnsi="Times New Roman"/>
                <w:sz w:val="24"/>
                <w:szCs w:val="24"/>
              </w:rPr>
            </w:pPr>
            <w:r w:rsidRPr="00F15A44">
              <w:rPr>
                <w:rFonts w:ascii="Times New Roman" w:hAnsi="Times New Roman"/>
                <w:sz w:val="24"/>
                <w:szCs w:val="24"/>
              </w:rPr>
              <w:t xml:space="preserve">Jei tiekėjas teikia informaciją apie vykdomą (-as) sutartį (-is), laikoma, kad jo patirtis atitinka keliamą reikalavimą, jei vykdomos (-ų) sutarties (-ių) įvykdyta dalis per paskutinius 3 (trejus) metus arba per laiką nuo tiekėjo įregistravimo dienos (jei tiekėjas vykdė veiklą mažiau nei 3 (trejus) metus) iki pasiūlymų pateikimo dienos </w:t>
            </w:r>
            <w:r>
              <w:rPr>
                <w:rFonts w:ascii="Times New Roman" w:hAnsi="Times New Roman"/>
                <w:sz w:val="24"/>
                <w:szCs w:val="24"/>
              </w:rPr>
              <w:t>atitinka kvalifikaciniame reikalavime apibrėžtą paslaugų apimtį.</w:t>
            </w:r>
          </w:p>
          <w:p w14:paraId="1CF5FF59" w14:textId="77777777" w:rsidR="0088246B" w:rsidRPr="00F15A44" w:rsidRDefault="0088246B" w:rsidP="0088246B">
            <w:pPr>
              <w:ind w:right="45"/>
              <w:jc w:val="both"/>
              <w:rPr>
                <w:rFonts w:ascii="Times New Roman" w:hAnsi="Times New Roman"/>
                <w:bCs/>
                <w:sz w:val="24"/>
                <w:szCs w:val="24"/>
              </w:rPr>
            </w:pPr>
          </w:p>
        </w:tc>
        <w:tc>
          <w:tcPr>
            <w:tcW w:w="5015" w:type="dxa"/>
          </w:tcPr>
          <w:p w14:paraId="4AA8CA1D" w14:textId="77777777" w:rsidR="0088246B" w:rsidRPr="00111016" w:rsidRDefault="0088246B" w:rsidP="0088246B">
            <w:pPr>
              <w:jc w:val="both"/>
              <w:rPr>
                <w:rFonts w:ascii="Times New Roman" w:hAnsi="Times New Roman"/>
                <w:bCs/>
                <w:color w:val="000000"/>
                <w:sz w:val="24"/>
                <w:szCs w:val="24"/>
                <w:lang w:eastAsia="lt-LT"/>
              </w:rPr>
            </w:pPr>
            <w:r w:rsidRPr="00F15A44">
              <w:rPr>
                <w:rFonts w:ascii="Times New Roman" w:hAnsi="Times New Roman"/>
                <w:bCs/>
                <w:color w:val="000000"/>
                <w:sz w:val="24"/>
                <w:szCs w:val="24"/>
                <w:lang w:eastAsia="lt-LT"/>
              </w:rPr>
              <w:t>Jeigu pasiūlymą teikia ūkio subjektų grupė, reikalavimą turi atitikti visi ūkio subjektų grupės nariai kartu (ūkio subjektų grupės narių turima patirtis sumuojama), atsižvelgiant į jų prisiimamus įsipareigojimus.</w:t>
            </w:r>
          </w:p>
          <w:p w14:paraId="485E94AC" w14:textId="77777777" w:rsidR="0088246B" w:rsidRPr="00F15A44" w:rsidRDefault="0088246B" w:rsidP="0088246B">
            <w:pPr>
              <w:jc w:val="both"/>
              <w:rPr>
                <w:rFonts w:ascii="Times New Roman" w:hAnsi="Times New Roman"/>
                <w:bCs/>
                <w:color w:val="000000"/>
                <w:sz w:val="24"/>
                <w:szCs w:val="24"/>
                <w:lang w:eastAsia="lt-LT"/>
              </w:rPr>
            </w:pPr>
          </w:p>
          <w:p w14:paraId="6F7A7807" w14:textId="77777777" w:rsidR="0088246B" w:rsidRPr="00F15A44" w:rsidRDefault="0088246B" w:rsidP="0088246B">
            <w:pPr>
              <w:jc w:val="both"/>
              <w:rPr>
                <w:rFonts w:ascii="Times New Roman" w:hAnsi="Times New Roman"/>
                <w:bCs/>
                <w:color w:val="000000"/>
                <w:sz w:val="24"/>
                <w:szCs w:val="24"/>
                <w:lang w:eastAsia="lt-LT"/>
              </w:rPr>
            </w:pPr>
            <w:r w:rsidRPr="00F15A44">
              <w:rPr>
                <w:rFonts w:ascii="Times New Roman" w:hAnsi="Times New Roman"/>
                <w:bCs/>
                <w:color w:val="000000"/>
                <w:sz w:val="24"/>
                <w:szCs w:val="24"/>
                <w:lang w:eastAsia="lt-LT"/>
              </w:rPr>
              <w:t>Tiekėjas gali remtis kitų ūkio subjektų pajėgumais tik tuo atveju, jeigu tie subjektai patys vykdys tą pirkimo sutarties dalį, kuriai reikia jų turimų pajėgumų;</w:t>
            </w:r>
          </w:p>
          <w:p w14:paraId="485B93D0" w14:textId="77777777" w:rsidR="0088246B" w:rsidRPr="00F15A44" w:rsidRDefault="0088246B" w:rsidP="0088246B">
            <w:pPr>
              <w:jc w:val="both"/>
              <w:rPr>
                <w:rFonts w:ascii="Times New Roman" w:hAnsi="Times New Roman"/>
                <w:bCs/>
                <w:color w:val="000000"/>
                <w:sz w:val="24"/>
                <w:szCs w:val="24"/>
                <w:lang w:eastAsia="lt-LT"/>
              </w:rPr>
            </w:pPr>
          </w:p>
          <w:p w14:paraId="7C42625C" w14:textId="77777777" w:rsidR="0088246B" w:rsidRPr="00F15A44" w:rsidRDefault="0088246B" w:rsidP="0088246B">
            <w:pPr>
              <w:jc w:val="both"/>
              <w:rPr>
                <w:rFonts w:ascii="Times New Roman" w:hAnsi="Times New Roman"/>
                <w:bCs/>
                <w:color w:val="000000"/>
                <w:sz w:val="24"/>
                <w:szCs w:val="24"/>
                <w:lang w:eastAsia="lt-LT"/>
              </w:rPr>
            </w:pPr>
            <w:r w:rsidRPr="00F15A44">
              <w:rPr>
                <w:rFonts w:ascii="Times New Roman" w:hAnsi="Times New Roman"/>
                <w:bCs/>
                <w:color w:val="000000"/>
                <w:sz w:val="24"/>
                <w:szCs w:val="24"/>
                <w:lang w:eastAsia="lt-LT"/>
              </w:rPr>
              <w:t>Subtiekėjams šis reikalavimas nekeliamas.</w:t>
            </w:r>
          </w:p>
          <w:p w14:paraId="19C44E6C" w14:textId="77777777" w:rsidR="0088246B" w:rsidRPr="00F15A44" w:rsidRDefault="0088246B" w:rsidP="0088246B">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1B014766" w14:textId="52C8DC54" w:rsidR="0088246B" w:rsidRPr="00F15A44" w:rsidRDefault="0088246B" w:rsidP="0088246B">
            <w:pPr>
              <w:ind w:right="45"/>
              <w:jc w:val="both"/>
              <w:rPr>
                <w:rFonts w:ascii="Times New Roman" w:hAnsi="Times New Roman"/>
                <w:sz w:val="24"/>
                <w:szCs w:val="24"/>
                <w:lang w:eastAsia="lt-LT"/>
              </w:rPr>
            </w:pPr>
            <w:r w:rsidRPr="00F15A44">
              <w:rPr>
                <w:rFonts w:ascii="Times New Roman" w:hAnsi="Times New Roman"/>
                <w:sz w:val="24"/>
                <w:szCs w:val="24"/>
                <w:lang w:eastAsia="lt-LT"/>
              </w:rPr>
              <w:t>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r w:rsidR="00382844">
              <w:rPr>
                <w:rFonts w:ascii="Times New Roman" w:hAnsi="Times New Roman"/>
                <w:sz w:val="24"/>
                <w:szCs w:val="24"/>
                <w:lang w:eastAsia="lt-LT"/>
              </w:rPr>
              <w:t>.</w:t>
            </w:r>
          </w:p>
          <w:p w14:paraId="1B1CD672" w14:textId="77777777" w:rsidR="0088246B" w:rsidRPr="00F15A44" w:rsidRDefault="0088246B" w:rsidP="0088246B">
            <w:pPr>
              <w:ind w:right="45"/>
              <w:jc w:val="both"/>
              <w:rPr>
                <w:rFonts w:ascii="Times New Roman" w:hAnsi="Times New Roman"/>
                <w:iCs/>
                <w:sz w:val="24"/>
                <w:szCs w:val="24"/>
                <w:u w:val="single"/>
              </w:rPr>
            </w:pPr>
            <w:r w:rsidRPr="00F15A44">
              <w:rPr>
                <w:rFonts w:ascii="Times New Roman" w:hAnsi="Times New Roman"/>
                <w:iCs/>
                <w:sz w:val="24"/>
                <w:szCs w:val="24"/>
                <w:u w:val="single"/>
              </w:rPr>
              <w:t>Kartu su pasiūlymu pateikiami:</w:t>
            </w:r>
          </w:p>
          <w:p w14:paraId="11276980" w14:textId="51C0C235" w:rsidR="0088246B" w:rsidRPr="00F15A44" w:rsidRDefault="0088246B" w:rsidP="0088246B">
            <w:pPr>
              <w:autoSpaceDE w:val="0"/>
              <w:autoSpaceDN w:val="0"/>
              <w:adjustRightInd w:val="0"/>
              <w:ind w:right="45"/>
              <w:jc w:val="both"/>
              <w:rPr>
                <w:rFonts w:ascii="Times New Roman" w:eastAsia="SimSun" w:hAnsi="Times New Roman"/>
                <w:color w:val="000000"/>
                <w:sz w:val="24"/>
                <w:szCs w:val="24"/>
              </w:rPr>
            </w:pPr>
            <w:r w:rsidRPr="00F15A44">
              <w:rPr>
                <w:rFonts w:ascii="Times New Roman" w:hAnsi="Times New Roman"/>
                <w:sz w:val="24"/>
                <w:szCs w:val="24"/>
                <w:lang w:val="en-US"/>
              </w:rPr>
              <w:t>1</w:t>
            </w:r>
            <w:r w:rsidRPr="00F15A44">
              <w:rPr>
                <w:rFonts w:ascii="Times New Roman" w:hAnsi="Times New Roman"/>
                <w:sz w:val="24"/>
                <w:szCs w:val="24"/>
              </w:rPr>
              <w:t xml:space="preserve">) </w:t>
            </w:r>
            <w:r w:rsidR="00F6326D" w:rsidRPr="00F15A44">
              <w:rPr>
                <w:rFonts w:ascii="Times New Roman" w:eastAsia="SimSun" w:hAnsi="Times New Roman"/>
                <w:color w:val="000000"/>
                <w:sz w:val="24"/>
                <w:szCs w:val="24"/>
              </w:rPr>
              <w:t>įrodymui apie tinkamą paslaugų suteikimą</w:t>
            </w:r>
            <w:r w:rsidR="00382844">
              <w:rPr>
                <w:rFonts w:ascii="Times New Roman" w:eastAsia="SimSun" w:hAnsi="Times New Roman"/>
                <w:color w:val="000000"/>
                <w:sz w:val="24"/>
                <w:szCs w:val="24"/>
              </w:rPr>
              <w:t>:</w:t>
            </w:r>
            <w:r w:rsidR="00F6326D" w:rsidRPr="00F15A44">
              <w:rPr>
                <w:rFonts w:ascii="Times New Roman" w:eastAsia="SimSun" w:hAnsi="Times New Roman"/>
                <w:color w:val="000000"/>
                <w:sz w:val="24"/>
                <w:szCs w:val="24"/>
              </w:rPr>
              <w:t xml:space="preserve"> </w:t>
            </w:r>
            <w:r w:rsidRPr="00F15A44">
              <w:rPr>
                <w:rFonts w:ascii="Times New Roman" w:eastAsia="SimSun" w:hAnsi="Times New Roman"/>
                <w:color w:val="000000"/>
                <w:sz w:val="24"/>
                <w:szCs w:val="24"/>
              </w:rPr>
              <w:t xml:space="preserve">Užsakovo atsiliepimas / atsiliepimai </w:t>
            </w:r>
            <w:r w:rsidRPr="00F15A44">
              <w:rPr>
                <w:rFonts w:ascii="Times New Roman" w:eastAsia="SimSun" w:hAnsi="Times New Roman"/>
                <w:color w:val="000000"/>
                <w:sz w:val="24"/>
                <w:szCs w:val="24"/>
                <w:u w:val="single"/>
              </w:rPr>
              <w:t>(patvirtinti užsakovo vadovo ar jo įgalioto asmens parašu</w:t>
            </w:r>
            <w:r w:rsidRPr="00F15A44">
              <w:rPr>
                <w:rFonts w:ascii="Times New Roman" w:eastAsia="SimSun" w:hAnsi="Times New Roman"/>
                <w:color w:val="000000"/>
                <w:sz w:val="24"/>
                <w:szCs w:val="24"/>
              </w:rPr>
              <w:t xml:space="preserve">) ar kiti dokumentai, kuriuose turi būti nurodyta </w:t>
            </w:r>
            <w:r w:rsidR="00382844">
              <w:rPr>
                <w:rFonts w:ascii="Times New Roman" w:eastAsia="SimSun" w:hAnsi="Times New Roman"/>
                <w:color w:val="000000"/>
                <w:sz w:val="24"/>
                <w:szCs w:val="24"/>
              </w:rPr>
              <w:t>apimtis (dalyvių skičius)</w:t>
            </w:r>
            <w:r w:rsidRPr="00F15A44">
              <w:rPr>
                <w:rFonts w:ascii="Times New Roman" w:eastAsia="SimSun" w:hAnsi="Times New Roman"/>
                <w:color w:val="000000"/>
                <w:sz w:val="24"/>
                <w:szCs w:val="24"/>
              </w:rPr>
              <w:t xml:space="preserve"> ir kad paslaugos buvo suteiktos tinkamai. </w:t>
            </w:r>
          </w:p>
        </w:tc>
      </w:tr>
    </w:tbl>
    <w:p w14:paraId="443C573F" w14:textId="77777777" w:rsidR="00F15A44" w:rsidRPr="00684A25" w:rsidRDefault="00F15A44" w:rsidP="00F15A44">
      <w:pPr>
        <w:pStyle w:val="Sraopastraipa"/>
        <w:tabs>
          <w:tab w:val="right" w:pos="284"/>
          <w:tab w:val="left" w:pos="993"/>
          <w:tab w:val="left" w:pos="1701"/>
        </w:tabs>
        <w:ind w:left="567"/>
        <w:jc w:val="both"/>
        <w:rPr>
          <w:szCs w:val="24"/>
        </w:rPr>
      </w:pPr>
    </w:p>
    <w:p w14:paraId="3B1ECA97" w14:textId="2ACE5332" w:rsidR="0092266F" w:rsidRPr="0092266F" w:rsidRDefault="0092266F" w:rsidP="0092266F">
      <w:pPr>
        <w:pStyle w:val="Sraopastraipa"/>
        <w:tabs>
          <w:tab w:val="left" w:pos="851"/>
          <w:tab w:val="left" w:pos="1418"/>
        </w:tabs>
        <w:ind w:left="851"/>
        <w:jc w:val="right"/>
      </w:pPr>
    </w:p>
    <w:p w14:paraId="2ED4D7E4" w14:textId="402BC3A6" w:rsidR="00D03BC9" w:rsidRPr="00D03BC9" w:rsidRDefault="00D03BC9" w:rsidP="00D03BC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4.2. </w:t>
      </w:r>
      <w:r w:rsidRPr="00D03BC9">
        <w:rPr>
          <w:rFonts w:ascii="Times New Roman" w:hAnsi="Times New Roman" w:cs="Times New Roman"/>
          <w:sz w:val="24"/>
          <w:szCs w:val="24"/>
        </w:rPr>
        <w:t>Tiekėjo kvalifikacija turi būti įgyta iki pasiūlymų pateikimo termino pabaigos ir tai turi būti užfiksuota pačiame dokumente, t. y. pvz.: prekių tiekimo sąrašas gali būti suformuotas po pasiūlymų pateikimo termino pabaigos, tačiau joje nurodyta informacija turi būti aktuali iki pasiūlymų pateikimo termino pabaigos.</w:t>
      </w:r>
    </w:p>
    <w:p w14:paraId="4E2C5676" w14:textId="40E0FCAA" w:rsidR="00D03BC9" w:rsidRPr="00D03BC9" w:rsidRDefault="00D03BC9" w:rsidP="00736444">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3</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w:t>
      </w:r>
      <w:r w:rsidRPr="00D03BC9">
        <w:rPr>
          <w:rFonts w:ascii="Times New Roman" w:hAnsi="Times New Roman" w:cs="Times New Roman"/>
          <w:sz w:val="24"/>
          <w:szCs w:val="24"/>
        </w:rPr>
        <w:lastRenderedPageBreak/>
        <w:t>subjektus, kurių pajėgumais remiamasi kvalifikacijai pagrįsti, tiekėjas su pasiūlymu privalo pateikti dokumentus, patvirtinančius, kad jie atitinka Pirkimo sąlygų 4.1 papunktyje nurodytą kvalifikacijos reikalavimą (pagal prisiimamus įsipareigojimus vykdant Pirkimo sutartį), Pirkimo sąlygų nustatytus kitus reikalavimus tiekėjui (5.1 punktas), kai jie taikomi.</w:t>
      </w:r>
    </w:p>
    <w:p w14:paraId="15FDCF07" w14:textId="36058E69" w:rsidR="00D03BC9" w:rsidRPr="00D03BC9" w:rsidRDefault="00D03BC9" w:rsidP="00736444">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4</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Jeigu tiekėjas remiasi ūkio subjektų, kurių pajėgumais remiamasi, pajėgumais, teikdamas pasiūlymą, turi pateikti </w:t>
      </w:r>
      <w:r w:rsidRPr="00D03BC9">
        <w:rPr>
          <w:rFonts w:ascii="Times New Roman" w:hAnsi="Times New Roman" w:cs="Times New Roman"/>
          <w:b/>
          <w:bCs/>
          <w:sz w:val="24"/>
          <w:szCs w:val="24"/>
          <w:u w:val="single"/>
        </w:rPr>
        <w:t>įrodymus, kurie patvirtintų, kad tiekėjui ūkio subjektų, kurių pajėgumais remiamasi, ištekliai bus prieinami vykdant Pirkimo sutartį</w:t>
      </w:r>
      <w:r w:rsidRPr="00D03BC9">
        <w:rPr>
          <w:rFonts w:ascii="Times New Roman" w:hAnsi="Times New Roman" w:cs="Times New Roman"/>
          <w:sz w:val="24"/>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4588C0EE" w14:textId="2963AE88" w:rsidR="00D03BC9" w:rsidRPr="00D03BC9" w:rsidRDefault="00D03BC9" w:rsidP="00736444">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5</w:t>
      </w:r>
      <w:r w:rsidRPr="00D03BC9">
        <w:rPr>
          <w:rFonts w:ascii="Times New Roman" w:hAnsi="Times New Roman" w:cs="Times New Roman"/>
          <w:sz w:val="24"/>
          <w:szCs w:val="24"/>
        </w:rPr>
        <w:t>.</w:t>
      </w:r>
      <w:r w:rsidRPr="00D03BC9">
        <w:rPr>
          <w:rFonts w:ascii="Times New Roman" w:hAnsi="Times New Roman" w:cs="Times New Roman"/>
          <w:sz w:val="24"/>
          <w:szCs w:val="24"/>
        </w:rPr>
        <w:tab/>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2A5E4CC5" w14:textId="4965C072" w:rsidR="00D03BC9" w:rsidRPr="00D03BC9" w:rsidRDefault="00D03BC9" w:rsidP="00736444">
      <w:pPr>
        <w:tabs>
          <w:tab w:val="left" w:pos="1080"/>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6</w:t>
      </w:r>
      <w:r w:rsidRPr="00D03BC9">
        <w:rPr>
          <w:rFonts w:ascii="Times New Roman" w:hAnsi="Times New Roman" w:cs="Times New Roman"/>
          <w:sz w:val="24"/>
          <w:szCs w:val="24"/>
        </w:rPr>
        <w:t>.</w:t>
      </w:r>
      <w:r w:rsidRPr="00D03BC9">
        <w:rPr>
          <w:rFonts w:ascii="Times New Roman"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297FD54A" w14:textId="77777777" w:rsidR="00D03BC9" w:rsidRPr="006505B0" w:rsidRDefault="00D03BC9" w:rsidP="004C61DB">
      <w:pPr>
        <w:spacing w:after="0"/>
        <w:jc w:val="both"/>
        <w:rPr>
          <w:rFonts w:ascii="Times New Roman" w:hAnsi="Times New Roman" w:cs="Times New Roman"/>
          <w:sz w:val="24"/>
          <w:szCs w:val="24"/>
        </w:rPr>
      </w:pPr>
    </w:p>
    <w:p w14:paraId="22C3B5E5" w14:textId="3830C620" w:rsidR="00416768" w:rsidRPr="007B122C" w:rsidRDefault="00F15A44" w:rsidP="00F15A44">
      <w:pPr>
        <w:pStyle w:val="Antrat2"/>
        <w:numPr>
          <w:ilvl w:val="0"/>
          <w:numId w:val="44"/>
        </w:numPr>
        <w:jc w:val="center"/>
        <w:rPr>
          <w:b/>
          <w:bCs/>
          <w:lang w:val="lt-LT"/>
        </w:rPr>
      </w:pPr>
      <w:bookmarkStart w:id="16" w:name="_Toc126581309"/>
      <w:r>
        <w:rPr>
          <w:b/>
          <w:bCs/>
          <w:lang w:val="lt-LT"/>
        </w:rPr>
        <w:t>K</w:t>
      </w:r>
      <w:r w:rsidR="00EB4EAA" w:rsidRPr="007B122C">
        <w:rPr>
          <w:b/>
          <w:bCs/>
          <w:lang w:val="lt-LT"/>
        </w:rPr>
        <w:t>OKYBĖS VADYBOS SISTEMOS IR APLINKOS APSAUGOS VADYBOS SISTEMOS STANDARTAI</w:t>
      </w:r>
      <w:bookmarkEnd w:id="16"/>
    </w:p>
    <w:p w14:paraId="190EDD5D" w14:textId="1110596C" w:rsidR="00416768" w:rsidRDefault="00416768" w:rsidP="00416768"/>
    <w:p w14:paraId="546F78F4" w14:textId="4AAEBA57" w:rsidR="00285998" w:rsidRPr="00F15A44" w:rsidRDefault="00285998" w:rsidP="00F15A44">
      <w:pPr>
        <w:pStyle w:val="Sraopastraipa"/>
        <w:numPr>
          <w:ilvl w:val="1"/>
          <w:numId w:val="44"/>
        </w:numPr>
        <w:tabs>
          <w:tab w:val="left" w:pos="993"/>
        </w:tabs>
        <w:ind w:left="0" w:firstLine="567"/>
        <w:jc w:val="both"/>
        <w:rPr>
          <w:szCs w:val="24"/>
        </w:rPr>
      </w:pPr>
      <w:r w:rsidRPr="00F15A44">
        <w:rPr>
          <w:szCs w:val="24"/>
        </w:rPr>
        <w:t>Tiekėjams, ūkio subjektams, kurių pajėgumais remiamasi</w:t>
      </w:r>
      <w:r w:rsidR="0059460F" w:rsidRPr="00F15A44">
        <w:rPr>
          <w:szCs w:val="24"/>
          <w:vertAlign w:val="superscript"/>
        </w:rPr>
        <w:t>2</w:t>
      </w:r>
      <w:r w:rsidRPr="00F15A44">
        <w:rPr>
          <w:szCs w:val="24"/>
        </w:rPr>
        <w:t>, subtiekėjams</w:t>
      </w:r>
      <w:r w:rsidR="0059460F" w:rsidRPr="00F15A44">
        <w:rPr>
          <w:szCs w:val="24"/>
          <w:vertAlign w:val="superscript"/>
        </w:rPr>
        <w:t>3</w:t>
      </w:r>
      <w:r w:rsidRPr="00F15A44">
        <w:rPr>
          <w:szCs w:val="24"/>
        </w:rPr>
        <w:t>, kvazisubtiekėjams</w:t>
      </w:r>
      <w:r w:rsidR="0059460F" w:rsidRPr="00F15A44">
        <w:rPr>
          <w:szCs w:val="24"/>
          <w:vertAlign w:val="superscript"/>
        </w:rPr>
        <w:t>4</w:t>
      </w:r>
      <w:r w:rsidRPr="00F15A44">
        <w:rPr>
          <w:szCs w:val="24"/>
        </w:rPr>
        <w:t xml:space="preserve">, </w:t>
      </w:r>
      <w:r w:rsidRPr="00F15A44">
        <w:rPr>
          <w:b/>
          <w:bCs/>
          <w:szCs w:val="24"/>
        </w:rPr>
        <w:t xml:space="preserve">nėra taikomi </w:t>
      </w:r>
      <w:r w:rsidRPr="00F15A44">
        <w:rPr>
          <w:szCs w:val="24"/>
        </w:rPr>
        <w:t>kokybės vadybos sistemos standartų reikalavimai, nustatyti Viešųjų pirkimų įstatymo 48 straipsnio 1 dalyje</w:t>
      </w:r>
      <w:r w:rsidRPr="00F15A44">
        <w:rPr>
          <w:rFonts w:eastAsia="Calibri"/>
        </w:rPr>
        <w:t>;</w:t>
      </w:r>
    </w:p>
    <w:p w14:paraId="537FFB49" w14:textId="5E2CD2BB" w:rsidR="00285998" w:rsidRPr="00C3799F" w:rsidRDefault="00285998" w:rsidP="00F15A44">
      <w:pPr>
        <w:pStyle w:val="Sraopastraipa"/>
        <w:numPr>
          <w:ilvl w:val="1"/>
          <w:numId w:val="44"/>
        </w:numPr>
        <w:tabs>
          <w:tab w:val="left" w:pos="993"/>
        </w:tabs>
        <w:autoSpaceDN/>
        <w:ind w:left="0" w:firstLine="567"/>
        <w:jc w:val="both"/>
        <w:rPr>
          <w:szCs w:val="24"/>
        </w:rPr>
      </w:pPr>
      <w:bookmarkStart w:id="17" w:name="_Hlk488506983"/>
      <w:bookmarkStart w:id="18"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7"/>
      <w:r w:rsidRPr="00C3799F">
        <w:rPr>
          <w:szCs w:val="24"/>
        </w:rPr>
        <w:t xml:space="preserve"> reikalavimai</w:t>
      </w:r>
      <w:bookmarkEnd w:id="18"/>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572FBA4F" w:rsidR="003004E8" w:rsidRPr="007B122C" w:rsidRDefault="003004E8" w:rsidP="00F15A44">
      <w:pPr>
        <w:pStyle w:val="Antrat2"/>
        <w:numPr>
          <w:ilvl w:val="0"/>
          <w:numId w:val="19"/>
        </w:numPr>
        <w:jc w:val="center"/>
        <w:rPr>
          <w:b/>
          <w:bCs/>
          <w:lang w:val="lt-LT"/>
        </w:rPr>
      </w:pPr>
      <w:bookmarkStart w:id="19" w:name="_Toc126581310"/>
      <w:bookmarkStart w:id="20" w:name="IV"/>
      <w:bookmarkEnd w:id="13"/>
      <w:r w:rsidRPr="007B122C">
        <w:rPr>
          <w:b/>
          <w:bCs/>
          <w:lang w:val="lt-LT"/>
        </w:rPr>
        <w:t>ŪKIO SUBJEKTŲ GRUPĖS DALYVAVIMAS PIRKIMO PROCEDŪROSE</w:t>
      </w:r>
      <w:bookmarkEnd w:id="19"/>
    </w:p>
    <w:p w14:paraId="4C015D6F" w14:textId="77777777" w:rsidR="003004E8" w:rsidRPr="007B122C" w:rsidRDefault="003004E8" w:rsidP="003004E8">
      <w:pPr>
        <w:pStyle w:val="Sraopastraipa"/>
        <w:tabs>
          <w:tab w:val="right" w:pos="284"/>
        </w:tabs>
        <w:ind w:left="0" w:firstLine="567"/>
        <w:rPr>
          <w:bCs/>
          <w:szCs w:val="24"/>
        </w:rPr>
      </w:pPr>
    </w:p>
    <w:bookmarkEnd w:id="20"/>
    <w:p w14:paraId="67A4EF79" w14:textId="36C1A490" w:rsidR="000A613E" w:rsidRPr="007B122C" w:rsidRDefault="000A613E" w:rsidP="007F3518">
      <w:pPr>
        <w:pStyle w:val="Sraopastraipa"/>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00BFFC21" w:rsidR="00A2324D" w:rsidRPr="007B122C" w:rsidRDefault="00F15A44"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66E292FF" w:rsidR="003004E8" w:rsidRPr="007B122C" w:rsidRDefault="00F15A44"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0FCE288F" w:rsidR="003004E8" w:rsidRPr="007B122C" w:rsidRDefault="00F15A44"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7EFEE78A" w:rsidR="003004E8" w:rsidRPr="007B122C" w:rsidRDefault="00F15A44" w:rsidP="000A613E">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3004E8">
      <w:pPr>
        <w:pStyle w:val="Sraopastraipa"/>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B63138">
      <w:pPr>
        <w:pStyle w:val="Antrat2"/>
        <w:numPr>
          <w:ilvl w:val="0"/>
          <w:numId w:val="19"/>
        </w:numPr>
        <w:jc w:val="center"/>
        <w:rPr>
          <w:b/>
          <w:bCs/>
          <w:lang w:val="lt-LT"/>
        </w:rPr>
      </w:pPr>
      <w:bookmarkStart w:id="21" w:name="_Toc126581311"/>
      <w:bookmarkStart w:id="22" w:name="V"/>
      <w:r w:rsidRPr="007B122C">
        <w:rPr>
          <w:b/>
          <w:bCs/>
          <w:lang w:val="lt-LT"/>
        </w:rPr>
        <w:t>PASIŪLYMŲ RENGIMAS, PATEIKIMAS, KEITIMAS</w:t>
      </w:r>
      <w:bookmarkEnd w:id="21"/>
    </w:p>
    <w:p w14:paraId="50E5F4BE" w14:textId="77777777" w:rsidR="00B63138" w:rsidRPr="007B122C" w:rsidRDefault="00B63138" w:rsidP="00B63138"/>
    <w:bookmarkEnd w:id="22"/>
    <w:p w14:paraId="23BF6F12" w14:textId="71520EA7" w:rsidR="003004E8" w:rsidRPr="007B122C" w:rsidRDefault="003004E8" w:rsidP="00B60D26">
      <w:pPr>
        <w:pStyle w:val="Sraopastraipa"/>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654C83FA" w:rsidR="003004E8" w:rsidRPr="007B122C" w:rsidRDefault="003004E8" w:rsidP="00B60D26">
      <w:pPr>
        <w:pStyle w:val="Sraopastraipa"/>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0" w:history="1">
        <w:r w:rsidRPr="007B122C">
          <w:rPr>
            <w:rStyle w:val="Hipersaitas"/>
            <w:iCs/>
            <w:szCs w:val="24"/>
          </w:rPr>
          <w:t>https://pirkimai.eviesiejipirkimai.lt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1" w:history="1">
        <w:r w:rsidRPr="007B122C">
          <w:rPr>
            <w:rStyle w:val="Hipersaitas"/>
            <w:iCs/>
            <w:szCs w:val="24"/>
          </w:rPr>
          <w:t>https://pirkimai.eviesiejipirkimai.lt</w:t>
        </w:r>
      </w:hyperlink>
      <w:r w:rsidRPr="007B122C">
        <w:rPr>
          <w:iCs/>
          <w:szCs w:val="24"/>
        </w:rPr>
        <w:t>).</w:t>
      </w:r>
    </w:p>
    <w:p w14:paraId="70F93563" w14:textId="2120579D" w:rsidR="003004E8" w:rsidRPr="00F15A44" w:rsidRDefault="003004E8" w:rsidP="006353AA">
      <w:pPr>
        <w:pStyle w:val="Sraopastraipa"/>
        <w:numPr>
          <w:ilvl w:val="1"/>
          <w:numId w:val="19"/>
        </w:numPr>
        <w:tabs>
          <w:tab w:val="right" w:pos="993"/>
          <w:tab w:val="left" w:pos="1134"/>
          <w:tab w:val="left" w:pos="1276"/>
          <w:tab w:val="left" w:pos="1418"/>
        </w:tabs>
        <w:ind w:left="0" w:firstLine="567"/>
        <w:jc w:val="both"/>
        <w:rPr>
          <w:bCs/>
          <w:szCs w:val="24"/>
        </w:rPr>
      </w:pPr>
      <w:r w:rsidRPr="00F15A44">
        <w:rPr>
          <w:bCs/>
          <w:szCs w:val="24"/>
        </w:rPr>
        <w:t xml:space="preserve">Perkančioji organizacija </w:t>
      </w:r>
      <w:r w:rsidRPr="00F15A44">
        <w:rPr>
          <w:bCs/>
          <w:szCs w:val="24"/>
          <w:u w:val="single"/>
        </w:rPr>
        <w:t>nereikalauja</w:t>
      </w:r>
      <w:r w:rsidRPr="00F15A44">
        <w:rPr>
          <w:bCs/>
          <w:szCs w:val="24"/>
        </w:rPr>
        <w:t>, kad pasiūlymas būtų pasirašytas saugiu elektroniniu parašu. Perkančioji organizacija reikalauja, kad tiekėjo vadovo ar jo įgalioto asmens parašu būtų pasirašytas (pateikiamas skenuotas dokumentas su tiekėjo vadovo ar jo įgalioto asmens parašu</w:t>
      </w:r>
      <w:r w:rsidR="00D92B16" w:rsidRPr="00F15A44">
        <w:rPr>
          <w:bCs/>
          <w:szCs w:val="24"/>
        </w:rPr>
        <w:t xml:space="preserve"> arba elektroniniu parašu</w:t>
      </w:r>
      <w:r w:rsidRPr="00F15A44">
        <w:rPr>
          <w:bCs/>
          <w:szCs w:val="24"/>
        </w:rPr>
        <w:t xml:space="preserve">) – </w:t>
      </w:r>
      <w:r w:rsidR="00E550EB" w:rsidRPr="00F15A44">
        <w:rPr>
          <w:bCs/>
          <w:szCs w:val="24"/>
        </w:rPr>
        <w:t xml:space="preserve">užpildyta pasiūlymo forma </w:t>
      </w:r>
      <w:r w:rsidR="006353AA" w:rsidRPr="00F15A44">
        <w:rPr>
          <w:bCs/>
          <w:szCs w:val="24"/>
        </w:rPr>
        <w:t>(Perkančioji organizacija nustato taisyklę, kad jeigu pasiūlymo forma bus pateikta nepasirašyta – šis neatitikimas galės būti tikslinamas).</w:t>
      </w:r>
    </w:p>
    <w:p w14:paraId="238219F2" w14:textId="45A27141" w:rsidR="003004E8" w:rsidRPr="007B122C" w:rsidRDefault="003004E8" w:rsidP="00B60D26">
      <w:pPr>
        <w:pStyle w:val="Sraopastraipa"/>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nediskriminuojančius, visuotinai prieinamus duomenų failų formatus (pvz., *.pdf, *.jpg, *.docx ir kt.). </w:t>
      </w:r>
      <w:r w:rsidRPr="007B122C">
        <w:rPr>
          <w:szCs w:val="24"/>
        </w:rPr>
        <w:t>Perkančioji organizacija pasilieka sau teisę prašyti dokumentų originalų.</w:t>
      </w:r>
    </w:p>
    <w:p w14:paraId="41E52511" w14:textId="2E6DD732" w:rsidR="00DF686D" w:rsidRPr="00DF686D" w:rsidRDefault="00DF686D" w:rsidP="00DF686D">
      <w:pPr>
        <w:pStyle w:val="Sraopastraipa"/>
        <w:numPr>
          <w:ilvl w:val="1"/>
          <w:numId w:val="19"/>
        </w:numPr>
        <w:tabs>
          <w:tab w:val="left" w:pos="1080"/>
        </w:tabs>
        <w:spacing w:before="100" w:beforeAutospacing="1" w:after="100" w:afterAutospacing="1"/>
        <w:ind w:left="0" w:firstLine="540"/>
        <w:jc w:val="both"/>
        <w:rPr>
          <w:szCs w:val="24"/>
        </w:rPr>
      </w:pPr>
      <w:r w:rsidRPr="00DF686D">
        <w:rPr>
          <w:szCs w:val="24"/>
        </w:rPr>
        <w:t>Tiekėjo pasiūlymas bei kita korespondencija pateikiami lietuvių</w:t>
      </w:r>
      <w:r w:rsidRPr="00DF686D">
        <w:rPr>
          <w:i/>
          <w:iCs/>
          <w:szCs w:val="24"/>
        </w:rPr>
        <w:t xml:space="preserve"> </w:t>
      </w:r>
      <w:r w:rsidRPr="00DF686D">
        <w:rPr>
          <w:szCs w:val="24"/>
        </w:rPr>
        <w:t xml:space="preserve">kalba (išskyrus specialistų kvalifikaciją patvirtinančius sertifikatus, aplinkosauginius reikalavimus patvirtinančius dokumentus, (kai juos reikia pateikti Pirkimo procedūros metu) kurie gali būti teikiami ir anglų kalba, bet Perkančioji organizacija pasilieka teisę paprašyti šių dokumentų vertimo į lietuvių kalbą, jeigu jai kiltų neaiškumų dėl angliško teksto turinio). Jei atitinkami dokumentai yra išduoti kita kalba, turi būti pateiktas </w:t>
      </w:r>
      <w:r w:rsidRPr="00DF686D">
        <w:rPr>
          <w:color w:val="0D0D0D"/>
          <w:szCs w:val="24"/>
        </w:rPr>
        <w:t>tinkamai patvirtintas vertimas į lietuvių</w:t>
      </w:r>
      <w:r w:rsidRPr="00DF686D">
        <w:rPr>
          <w:i/>
          <w:iCs/>
          <w:color w:val="0D0D0D"/>
          <w:szCs w:val="24"/>
        </w:rPr>
        <w:t xml:space="preserve"> </w:t>
      </w:r>
      <w:r w:rsidRPr="00DF686D">
        <w:rPr>
          <w:color w:val="0D0D0D"/>
          <w:szCs w:val="24"/>
        </w:rPr>
        <w:t>kalbą. Vertimo patvirtinimas laikomas tinkamu, jei vertimas yra patvirtintas vertėjo parašu ir</w:t>
      </w:r>
      <w:r w:rsidRPr="00DF686D">
        <w:rPr>
          <w:szCs w:val="24"/>
        </w:rPr>
        <w:t xml:space="preserve"> vertimo biuro antspaudu arba tiekėjo ar jo įgalioto asmens parašu ir antspaudu (jei turi). Perkančioji organizacija pasilieka teisę jeigu tam tikri dokumentai būtų pateikti anglų kalba neprašyti tiekėjų pateikti vertimų į lietuvių kalbą tais atvejais, kai angliško dokumento turinys yra aiškus ir suprantamas).</w:t>
      </w:r>
    </w:p>
    <w:p w14:paraId="55CB22C2" w14:textId="43A678C5" w:rsidR="003004E8" w:rsidRPr="00F15A44" w:rsidRDefault="003004E8" w:rsidP="00B60D26">
      <w:pPr>
        <w:pStyle w:val="Sraopastraipa"/>
        <w:numPr>
          <w:ilvl w:val="1"/>
          <w:numId w:val="19"/>
        </w:numPr>
        <w:tabs>
          <w:tab w:val="right" w:pos="993"/>
          <w:tab w:val="left" w:pos="1134"/>
          <w:tab w:val="left" w:pos="1276"/>
          <w:tab w:val="left" w:pos="1418"/>
        </w:tabs>
        <w:ind w:left="0" w:firstLine="567"/>
        <w:jc w:val="both"/>
        <w:rPr>
          <w:szCs w:val="24"/>
        </w:rPr>
      </w:pPr>
      <w:r w:rsidRPr="00F15A44">
        <w:rPr>
          <w:szCs w:val="24"/>
        </w:rPr>
        <w:t>Pasiūlymą sudaro tiekėjo pateiktų duomenų, dokumentų elektroninėje formoje, skaitmeninių dokumentų kopijų ir atsakymų CVP IS priemonėmis visuma</w:t>
      </w:r>
      <w:r w:rsidR="00F15A44" w:rsidRPr="00F15A44">
        <w:rPr>
          <w:szCs w:val="24"/>
        </w:rPr>
        <w:t>:</w:t>
      </w:r>
    </w:p>
    <w:p w14:paraId="72DB6203" w14:textId="6473EBB7" w:rsidR="00F15A44" w:rsidRPr="00F15A44" w:rsidRDefault="00955B8A" w:rsidP="00E64062">
      <w:pPr>
        <w:pStyle w:val="Sraopastraipa"/>
        <w:numPr>
          <w:ilvl w:val="2"/>
          <w:numId w:val="19"/>
        </w:numPr>
        <w:tabs>
          <w:tab w:val="right" w:pos="993"/>
          <w:tab w:val="left" w:pos="1134"/>
          <w:tab w:val="left" w:pos="1276"/>
          <w:tab w:val="left" w:pos="1418"/>
        </w:tabs>
        <w:ind w:left="0" w:firstLine="567"/>
        <w:jc w:val="both"/>
        <w:rPr>
          <w:b/>
          <w:bCs/>
          <w:color w:val="FF0000"/>
          <w:szCs w:val="24"/>
          <w:shd w:val="clear" w:color="auto" w:fill="FFFFFF"/>
        </w:rPr>
      </w:pPr>
      <w:bookmarkStart w:id="23" w:name="_Hlk87190369"/>
      <w:r w:rsidRPr="00F15A44">
        <w:rPr>
          <w:szCs w:val="24"/>
        </w:rPr>
        <w:t>p</w:t>
      </w:r>
      <w:r w:rsidR="003004E8" w:rsidRPr="00F15A44">
        <w:rPr>
          <w:szCs w:val="24"/>
        </w:rPr>
        <w:t>asiūlymas, kuris privalo būti parengtas pagal šių Pirkimo sąlygų 1</w:t>
      </w:r>
      <w:r w:rsidR="00EF4997" w:rsidRPr="00F15A44">
        <w:rPr>
          <w:szCs w:val="24"/>
        </w:rPr>
        <w:t xml:space="preserve"> </w:t>
      </w:r>
      <w:r w:rsidR="003004E8" w:rsidRPr="00F15A44">
        <w:rPr>
          <w:szCs w:val="24"/>
        </w:rPr>
        <w:t>pried</w:t>
      </w:r>
      <w:r w:rsidR="005F25EE" w:rsidRPr="00F15A44">
        <w:rPr>
          <w:szCs w:val="24"/>
        </w:rPr>
        <w:t>e</w:t>
      </w:r>
      <w:r w:rsidR="003004E8" w:rsidRPr="00F15A44">
        <w:rPr>
          <w:szCs w:val="24"/>
        </w:rPr>
        <w:t xml:space="preserve"> pateiktą formą</w:t>
      </w:r>
      <w:r w:rsidR="00F15A44">
        <w:rPr>
          <w:szCs w:val="24"/>
        </w:rPr>
        <w:t>;</w:t>
      </w:r>
      <w:r w:rsidR="001C7A37" w:rsidRPr="00F15A44">
        <w:rPr>
          <w:szCs w:val="24"/>
        </w:rPr>
        <w:t xml:space="preserve"> </w:t>
      </w:r>
    </w:p>
    <w:p w14:paraId="0795AE03" w14:textId="69A4F0DD" w:rsidR="00F96F18" w:rsidRDefault="00433D48" w:rsidP="00F96F18">
      <w:pPr>
        <w:pStyle w:val="Sraopastraipa"/>
        <w:numPr>
          <w:ilvl w:val="2"/>
          <w:numId w:val="19"/>
        </w:numPr>
        <w:tabs>
          <w:tab w:val="right" w:pos="993"/>
          <w:tab w:val="left" w:pos="1134"/>
          <w:tab w:val="left" w:pos="1276"/>
          <w:tab w:val="left" w:pos="1418"/>
        </w:tabs>
        <w:ind w:left="0" w:firstLine="567"/>
        <w:jc w:val="both"/>
        <w:rPr>
          <w:szCs w:val="24"/>
        </w:rPr>
      </w:pPr>
      <w:bookmarkStart w:id="24" w:name="_Hlk488507045"/>
      <w:r w:rsidRPr="00BD4621">
        <w:rPr>
          <w:szCs w:val="24"/>
        </w:rPr>
        <w:t xml:space="preserve">Pirkimo sąlygose nurodytą kvalifikacijos reikalavimą pagrindžiantys dokumentai </w:t>
      </w:r>
      <w:r w:rsidR="00F96F18" w:rsidRPr="00F96F18">
        <w:rPr>
          <w:szCs w:val="24"/>
        </w:rPr>
        <w:t xml:space="preserve">(Pirkimo sąlygų </w:t>
      </w:r>
      <w:r w:rsidR="00F96F18">
        <w:rPr>
          <w:szCs w:val="24"/>
        </w:rPr>
        <w:t>4</w:t>
      </w:r>
      <w:r w:rsidR="00F96F18" w:rsidRPr="00F96F18">
        <w:rPr>
          <w:szCs w:val="24"/>
        </w:rPr>
        <w:t>.</w:t>
      </w:r>
      <w:r w:rsidR="00F96F18">
        <w:rPr>
          <w:szCs w:val="24"/>
          <w:lang w:val="en-US"/>
        </w:rPr>
        <w:t>1</w:t>
      </w:r>
      <w:r w:rsidR="00F96F18" w:rsidRPr="00F96F18">
        <w:rPr>
          <w:szCs w:val="24"/>
        </w:rPr>
        <w:t xml:space="preserve"> punktas)</w:t>
      </w:r>
      <w:r w:rsidR="00F15A44">
        <w:rPr>
          <w:szCs w:val="24"/>
        </w:rPr>
        <w:t>;</w:t>
      </w:r>
    </w:p>
    <w:p w14:paraId="0C2B7DBA" w14:textId="77B92FC4" w:rsidR="00F96F18" w:rsidRPr="00F96F18" w:rsidRDefault="003004E8" w:rsidP="00F96F18">
      <w:pPr>
        <w:pStyle w:val="Sraopastraipa"/>
        <w:numPr>
          <w:ilvl w:val="2"/>
          <w:numId w:val="19"/>
        </w:numPr>
        <w:tabs>
          <w:tab w:val="right" w:pos="993"/>
          <w:tab w:val="left" w:pos="1134"/>
          <w:tab w:val="left" w:pos="1276"/>
          <w:tab w:val="left" w:pos="1418"/>
        </w:tabs>
        <w:ind w:left="0" w:firstLine="567"/>
        <w:jc w:val="both"/>
        <w:rPr>
          <w:szCs w:val="24"/>
        </w:rPr>
      </w:pPr>
      <w:bookmarkStart w:id="25" w:name="_Hlk25864704"/>
      <w:bookmarkEnd w:id="24"/>
      <w:r w:rsidRPr="00F96F18">
        <w:rPr>
          <w:color w:val="000000"/>
          <w:szCs w:val="24"/>
        </w:rPr>
        <w:t>jungtinės veiklos sutarties skaitmeninė kopija (</w:t>
      </w:r>
      <w:r w:rsidRPr="00F96F18">
        <w:rPr>
          <w:bCs/>
          <w:color w:val="000000"/>
          <w:szCs w:val="24"/>
        </w:rPr>
        <w:t>jeigu pasiūlymą teikia ūkio subjektų grupė)</w:t>
      </w:r>
      <w:bookmarkEnd w:id="25"/>
      <w:r w:rsidRPr="00F96F18">
        <w:rPr>
          <w:bCs/>
          <w:iCs/>
          <w:szCs w:val="24"/>
          <w:u w:val="single"/>
        </w:rPr>
        <w:t>;</w:t>
      </w:r>
      <w:bookmarkStart w:id="26" w:name="_Hlk25864755"/>
    </w:p>
    <w:p w14:paraId="7F351AB0" w14:textId="166A581C" w:rsidR="00F96F18" w:rsidRPr="00F96F18" w:rsidRDefault="003004E8" w:rsidP="00F96F18">
      <w:pPr>
        <w:pStyle w:val="Sraopastraipa"/>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Start w:id="27" w:name="_Hlk25864801"/>
      <w:bookmarkEnd w:id="26"/>
    </w:p>
    <w:p w14:paraId="47FE489E" w14:textId="08C2DEDA" w:rsidR="007B498C" w:rsidRPr="007B498C" w:rsidRDefault="003004E8" w:rsidP="007B498C">
      <w:pPr>
        <w:pStyle w:val="Sraopastraipa"/>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subtiekėjų, kvazisubtiekėjų</w:t>
      </w:r>
      <w:r w:rsidRPr="00F96F18">
        <w:rPr>
          <w:szCs w:val="24"/>
        </w:rPr>
        <w:t xml:space="preserve"> ištekliai </w:t>
      </w:r>
      <w:bookmarkEnd w:id="27"/>
    </w:p>
    <w:p w14:paraId="3B792303" w14:textId="7C42053C" w:rsidR="007B498C" w:rsidRPr="007B498C" w:rsidRDefault="003004E8" w:rsidP="007B498C">
      <w:pPr>
        <w:pStyle w:val="Sraopastraipa"/>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r w:rsidR="0022501E" w:rsidRPr="007B498C">
        <w:rPr>
          <w:bCs/>
          <w:szCs w:val="24"/>
        </w:rPr>
        <w:t>kvazisubtiekėją</w:t>
      </w:r>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r w:rsidR="0022501E" w:rsidRPr="007B498C">
        <w:rPr>
          <w:bCs/>
          <w:szCs w:val="24"/>
        </w:rPr>
        <w:t xml:space="preserve">kvazisubtiekėju </w:t>
      </w:r>
      <w:r w:rsidRPr="007B498C">
        <w:rPr>
          <w:bCs/>
          <w:szCs w:val="24"/>
        </w:rPr>
        <w:t xml:space="preserve">susitarimą arba ketinimų protokolą arba kitą dokumentą, kuris pagrįstų, kad toks </w:t>
      </w:r>
      <w:r w:rsidRPr="007B498C">
        <w:rPr>
          <w:bCs/>
          <w:szCs w:val="24"/>
        </w:rPr>
        <w:lastRenderedPageBreak/>
        <w:t xml:space="preserve">ketinimas buvo iki tiekėjui pateikiant pasiūlymą Perkančiajai organizacijai ir kad Pirkimo laimėjimo ir Sutarties sudarymo atveju </w:t>
      </w:r>
      <w:r w:rsidR="0022501E" w:rsidRPr="007B498C">
        <w:rPr>
          <w:bCs/>
          <w:szCs w:val="24"/>
        </w:rPr>
        <w:t>kvazisubtiekėjai</w:t>
      </w:r>
      <w:r w:rsidRPr="007B498C">
        <w:rPr>
          <w:bCs/>
          <w:szCs w:val="24"/>
        </w:rPr>
        <w:t xml:space="preserve"> bus įdarbinti. Pateikiamos tokių susitarimų kopijos.</w:t>
      </w:r>
    </w:p>
    <w:p w14:paraId="53EA94F7" w14:textId="77777777" w:rsidR="007B498C" w:rsidRDefault="007B498C" w:rsidP="007B498C">
      <w:pPr>
        <w:pStyle w:val="Sraopastraipa"/>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28" w:name="_Hlk488509126"/>
      <w:r w:rsidR="003004E8" w:rsidRPr="007B498C">
        <w:rPr>
          <w:szCs w:val="24"/>
        </w:rPr>
        <w:t>atitikimą keliamiems kvalifikacijos reikalavimams pagrindžiančius dokumentus</w:t>
      </w:r>
      <w:bookmarkEnd w:id="28"/>
      <w:r w:rsidR="003004E8" w:rsidRPr="007B498C">
        <w:rPr>
          <w:szCs w:val="24"/>
        </w:rPr>
        <w:t>,</w:t>
      </w:r>
      <w:r w:rsidR="003004E8" w:rsidRPr="007B122C">
        <w:t xml:space="preserve"> </w:t>
      </w:r>
      <w:bookmarkStart w:id="29" w:name="_Hlk488509165"/>
      <w:r w:rsidR="003004E8" w:rsidRPr="007B498C">
        <w:rPr>
          <w:szCs w:val="24"/>
        </w:rPr>
        <w:t xml:space="preserve">kokybės vadybos sistemos ir (arba) aplinkos apsaugos vadybos sistemos standartų reikalavimus patvirtinančius dokumentus </w:t>
      </w:r>
      <w:bookmarkEnd w:id="29"/>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3"/>
    </w:p>
    <w:p w14:paraId="0B722B51" w14:textId="33B27AB9" w:rsidR="003004E8" w:rsidRPr="007B498C" w:rsidRDefault="007B498C" w:rsidP="007B498C">
      <w:pPr>
        <w:pStyle w:val="Sraopastraipa"/>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 xml:space="preserve">Paslaugų kaina pateikiama </w:t>
      </w:r>
      <w:r w:rsidR="00433D48" w:rsidRPr="00BD4621">
        <w:rPr>
          <w:bCs/>
          <w:szCs w:val="24"/>
        </w:rPr>
        <w:t>eurais</w:t>
      </w:r>
      <w:r w:rsidR="00433D48" w:rsidRPr="00BD4621">
        <w:rPr>
          <w:szCs w:val="24"/>
        </w:rPr>
        <w:t>, nurodant du 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Paslaugų apimtį, kainos sudėtines dalis ir pan. Į</w:t>
      </w:r>
      <w:r w:rsidR="00433D48" w:rsidRPr="00BD4621">
        <w:rPr>
          <w:i/>
          <w:szCs w:val="24"/>
        </w:rPr>
        <w:t xml:space="preserve"> </w:t>
      </w:r>
      <w:r w:rsidR="00433D48" w:rsidRPr="00BD4621">
        <w:rPr>
          <w:szCs w:val="24"/>
        </w:rPr>
        <w:t>Paslaugų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teikiant paslaugą ir kt.</w:t>
      </w:r>
      <w:r w:rsidR="00433D48" w:rsidRPr="00BD4621">
        <w:rPr>
          <w:szCs w:val="24"/>
        </w:rPr>
        <w:t>), susijusios su Paslaugų teikimu</w:t>
      </w:r>
      <w:r w:rsidR="003004E8" w:rsidRPr="007B498C">
        <w:rPr>
          <w:szCs w:val="24"/>
        </w:rPr>
        <w:t>.</w:t>
      </w:r>
    </w:p>
    <w:p w14:paraId="35F474A2" w14:textId="51CFD64C" w:rsidR="003004E8" w:rsidRPr="007B122C" w:rsidRDefault="007B498C" w:rsidP="007B498C">
      <w:pPr>
        <w:pStyle w:val="Sraopastraipa"/>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30" w:name="_Hlk94127523"/>
      <w:r w:rsidR="0009386C" w:rsidRPr="007B122C">
        <w:rPr>
          <w:szCs w:val="24"/>
        </w:rPr>
        <w:t>(jeigu tokie reikalavimai buvo keliami Pirkimo sąlygose)</w:t>
      </w:r>
      <w:bookmarkEnd w:id="30"/>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 xml:space="preserve">Viešųjų </w:t>
      </w:r>
      <w:r w:rsidR="003004E8" w:rsidRPr="007B122C">
        <w:rPr>
          <w:b/>
          <w:szCs w:val="24"/>
        </w:rPr>
        <w:lastRenderedPageBreak/>
        <w:t>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31" w:name="_Hlk488515103"/>
      <w:r w:rsidR="003004E8" w:rsidRPr="007B122C">
        <w:rPr>
          <w:b/>
          <w:szCs w:val="24"/>
        </w:rPr>
        <w:t xml:space="preserve">Pasiūlymas turi galioti </w:t>
      </w:r>
      <w:bookmarkEnd w:id="31"/>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7B498C">
      <w:pPr>
        <w:pStyle w:val="Sraopastraipa"/>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3004E8">
      <w:pPr>
        <w:pStyle w:val="Sraopastraipa"/>
        <w:tabs>
          <w:tab w:val="right" w:pos="993"/>
          <w:tab w:val="left" w:pos="1134"/>
          <w:tab w:val="left" w:pos="1276"/>
          <w:tab w:val="left" w:pos="1418"/>
        </w:tabs>
        <w:ind w:left="567"/>
        <w:jc w:val="both"/>
        <w:rPr>
          <w:szCs w:val="24"/>
        </w:rPr>
      </w:pPr>
    </w:p>
    <w:p w14:paraId="43559495" w14:textId="5B8A4CA3" w:rsidR="00020BC8" w:rsidRPr="007B122C" w:rsidRDefault="003004E8" w:rsidP="007B498C">
      <w:pPr>
        <w:pStyle w:val="Antrat2"/>
        <w:numPr>
          <w:ilvl w:val="0"/>
          <w:numId w:val="38"/>
        </w:numPr>
        <w:jc w:val="center"/>
        <w:rPr>
          <w:b/>
          <w:bCs/>
          <w:lang w:val="lt-LT"/>
        </w:rPr>
      </w:pPr>
      <w:bookmarkStart w:id="32" w:name="_Toc126581312"/>
      <w:r w:rsidRPr="007B122C">
        <w:rPr>
          <w:b/>
          <w:bCs/>
          <w:lang w:val="lt-LT"/>
        </w:rPr>
        <w:t>PASIŪLYMO ŠIFRAVIMAS</w:t>
      </w:r>
      <w:bookmarkEnd w:id="32"/>
    </w:p>
    <w:p w14:paraId="3D1AB361" w14:textId="3CCE7A2E" w:rsidR="003004E8" w:rsidRPr="007B122C" w:rsidRDefault="007B498C" w:rsidP="007B498C">
      <w:pPr>
        <w:pStyle w:val="Sraopastraipa"/>
        <w:tabs>
          <w:tab w:val="left" w:pos="0"/>
          <w:tab w:val="left" w:pos="1276"/>
        </w:tabs>
        <w:spacing w:before="240" w:after="240"/>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5748C65D" w14:textId="0D7D5C98" w:rsidR="00FB75DE" w:rsidRPr="00BF5FBA" w:rsidRDefault="00FB75DE" w:rsidP="00FB75DE">
      <w:pPr>
        <w:pStyle w:val="Sraopastraipa"/>
        <w:numPr>
          <w:ilvl w:val="2"/>
          <w:numId w:val="47"/>
        </w:numPr>
        <w:tabs>
          <w:tab w:val="left" w:pos="0"/>
        </w:tabs>
        <w:spacing w:before="240" w:after="240"/>
        <w:ind w:left="0" w:firstLine="567"/>
        <w:jc w:val="both"/>
        <w:rPr>
          <w:bCs/>
          <w:szCs w:val="24"/>
        </w:rPr>
      </w:pPr>
      <w:r w:rsidRPr="007B122C">
        <w:rPr>
          <w:b/>
          <w:bCs/>
          <w:color w:val="000000" w:themeColor="text1"/>
          <w:szCs w:val="24"/>
        </w:rPr>
        <w:t>iki pasiūlymų pateikimo termino pabaigos</w:t>
      </w:r>
      <w:r w:rsidRPr="007B122C">
        <w:rPr>
          <w:color w:val="000000" w:themeColor="text1"/>
          <w:szCs w:val="24"/>
        </w:rPr>
        <w:t xml:space="preserve"> naudodamasis CVP IS priemonėmis </w:t>
      </w:r>
      <w:r w:rsidRPr="007B122C">
        <w:rPr>
          <w:iCs/>
          <w:color w:val="000000" w:themeColor="text1"/>
          <w:szCs w:val="24"/>
        </w:rPr>
        <w:t xml:space="preserve">pateikti užšifruotą pasiūlymą (užšifruojamas visas pasiūlymas arba pasiūlymo dokumentas, kuriame nurodyta pasiūlymo kaina ir (ar) sąnaudos). </w:t>
      </w:r>
      <w:r w:rsidRPr="007B122C">
        <w:rPr>
          <w:color w:val="000000" w:themeColor="text1"/>
          <w:szCs w:val="24"/>
        </w:rPr>
        <w:t xml:space="preserve">Instrukcija, kaip tiekėjui užšifruoti pasiūlymą galima rasti Viešųjų pirkimų tarnybos interneto svetainėje </w:t>
      </w:r>
      <w:hyperlink r:id="rId12" w:history="1">
        <w:r w:rsidRPr="007B122C">
          <w:rPr>
            <w:rStyle w:val="Hipersaitas"/>
            <w:szCs w:val="24"/>
          </w:rPr>
          <w:t>www.vpt.lrv.lt</w:t>
        </w:r>
      </w:hyperlink>
      <w:r w:rsidRPr="007B122C">
        <w:rPr>
          <w:color w:val="000000" w:themeColor="text1"/>
          <w:szCs w:val="24"/>
        </w:rPr>
        <w:t xml:space="preserve"> (interaktyvi nuoroda:</w:t>
      </w:r>
      <w:r>
        <w:t xml:space="preserve"> </w:t>
      </w:r>
      <w:r w:rsidRPr="00020235">
        <w:rPr>
          <w:color w:val="000000" w:themeColor="text1"/>
          <w:szCs w:val="24"/>
        </w:rPr>
        <w:t>interaktyvi nuoroda:</w:t>
      </w:r>
      <w:r>
        <w:rPr>
          <w:color w:val="000000" w:themeColor="text1"/>
          <w:szCs w:val="24"/>
        </w:rPr>
        <w:t> </w:t>
      </w:r>
      <w:hyperlink r:id="rId13" w:history="1">
        <w:r w:rsidRPr="00824B03">
          <w:rPr>
            <w:rStyle w:val="Hipersaitas"/>
          </w:rPr>
          <w:t>https://vpt.lrv.lt/uploads/vpt/documents/files/LT_versija/CVP_IS/Mokymu_medziaga/Tie</w:t>
        </w:r>
        <w:r w:rsidRPr="00824B03">
          <w:rPr>
            <w:rStyle w:val="Hipersaitas"/>
          </w:rPr>
          <w:lastRenderedPageBreak/>
          <w:t>kejams/7zip_idiegimo_instrukcija.pdf</w:t>
        </w:r>
      </w:hyperlink>
      <w:r>
        <w:rPr>
          <w:color w:val="000000" w:themeColor="text1"/>
          <w:szCs w:val="24"/>
        </w:rPr>
        <w:t>; </w:t>
      </w:r>
      <w:hyperlink r:id="rId14" w:history="1">
        <w:r w:rsidRPr="00824B03">
          <w:rPr>
            <w:rStyle w:val="Hipersaitas"/>
          </w:rPr>
          <w:t>https://vpt.lrv.lt/uploads/vpt/documents/files/uzssisfravimo%20instrukcija(1).pdf</w:t>
        </w:r>
      </w:hyperlink>
      <w:r w:rsidRPr="007B122C">
        <w:rPr>
          <w:color w:val="000000" w:themeColor="text1"/>
          <w:szCs w:val="24"/>
        </w:rPr>
        <w:t>).</w:t>
      </w:r>
    </w:p>
    <w:p w14:paraId="12014559" w14:textId="77777777" w:rsidR="007B498C" w:rsidRDefault="007B498C" w:rsidP="007B498C">
      <w:pPr>
        <w:pStyle w:val="Sraopastraipa"/>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7B498C">
      <w:pPr>
        <w:pStyle w:val="Sraopastraipa"/>
        <w:tabs>
          <w:tab w:val="left" w:pos="0"/>
        </w:tabs>
        <w:spacing w:before="240" w:after="240"/>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3004E8">
      <w:pPr>
        <w:pStyle w:val="Sraopastraipa"/>
        <w:tabs>
          <w:tab w:val="left" w:pos="851"/>
        </w:tabs>
        <w:ind w:left="0" w:firstLine="567"/>
        <w:jc w:val="both"/>
        <w:textAlignment w:val="baseline"/>
        <w:rPr>
          <w:szCs w:val="24"/>
        </w:rPr>
      </w:pPr>
    </w:p>
    <w:p w14:paraId="5E97048F" w14:textId="04F2D58B" w:rsidR="00020BC8" w:rsidRPr="007B122C" w:rsidRDefault="003004E8" w:rsidP="00491322">
      <w:pPr>
        <w:pStyle w:val="Antrat2"/>
        <w:numPr>
          <w:ilvl w:val="0"/>
          <w:numId w:val="38"/>
        </w:numPr>
        <w:jc w:val="center"/>
        <w:rPr>
          <w:b/>
          <w:bCs/>
          <w:lang w:val="lt-LT"/>
        </w:rPr>
      </w:pPr>
      <w:bookmarkStart w:id="33" w:name="_Toc126581313"/>
      <w:r w:rsidRPr="007B122C">
        <w:rPr>
          <w:b/>
          <w:bCs/>
          <w:lang w:val="lt-LT"/>
        </w:rPr>
        <w:t>PASIŪLYMŲ GALIOJIMO UŽTIKRINIMAS</w:t>
      </w:r>
      <w:bookmarkStart w:id="34" w:name="_Ref60481947"/>
      <w:bookmarkStart w:id="35" w:name="_Ref58463908"/>
      <w:bookmarkEnd w:id="33"/>
    </w:p>
    <w:p w14:paraId="72F6E1B3" w14:textId="77777777" w:rsidR="00C87A9E" w:rsidRPr="007B122C" w:rsidRDefault="00C87A9E" w:rsidP="00C87A9E"/>
    <w:p w14:paraId="4D6DF823" w14:textId="7CC8779C" w:rsidR="00D47815" w:rsidRPr="007B122C" w:rsidRDefault="003C3676" w:rsidP="003C3676">
      <w:pPr>
        <w:pStyle w:val="Sraopastraipa"/>
        <w:spacing w:line="360" w:lineRule="auto"/>
        <w:ind w:left="567"/>
        <w:rPr>
          <w:szCs w:val="24"/>
        </w:rPr>
      </w:pPr>
      <w:r>
        <w:rPr>
          <w:szCs w:val="24"/>
        </w:rPr>
        <w:t xml:space="preserve">10.1. </w:t>
      </w:r>
      <w:r w:rsidR="00D47815" w:rsidRPr="007B122C">
        <w:rPr>
          <w:szCs w:val="24"/>
        </w:rPr>
        <w:t>Perkančioji organizacija nereikalauja pasiūlymo galiojimo užtikrinimo.</w:t>
      </w:r>
    </w:p>
    <w:p w14:paraId="7C40CB5D" w14:textId="77777777" w:rsidR="003004E8" w:rsidRPr="007B122C" w:rsidRDefault="003004E8" w:rsidP="00CF0766">
      <w:pPr>
        <w:pStyle w:val="Sraopastraipa"/>
        <w:tabs>
          <w:tab w:val="left" w:pos="-142"/>
          <w:tab w:val="left" w:pos="0"/>
          <w:tab w:val="left" w:pos="993"/>
        </w:tabs>
        <w:spacing w:before="240" w:line="360" w:lineRule="auto"/>
        <w:ind w:left="0" w:firstLine="567"/>
        <w:rPr>
          <w:bCs/>
          <w:szCs w:val="24"/>
        </w:rPr>
      </w:pPr>
      <w:bookmarkStart w:id="36" w:name="VI"/>
      <w:bookmarkEnd w:id="34"/>
      <w:bookmarkEnd w:id="35"/>
    </w:p>
    <w:p w14:paraId="4AFFABC8" w14:textId="1669CD5E" w:rsidR="002F3561" w:rsidRPr="007B122C" w:rsidRDefault="003004E8" w:rsidP="003C3676">
      <w:pPr>
        <w:pStyle w:val="Antrat2"/>
        <w:numPr>
          <w:ilvl w:val="0"/>
          <w:numId w:val="37"/>
        </w:numPr>
        <w:spacing w:line="360" w:lineRule="auto"/>
        <w:jc w:val="center"/>
        <w:rPr>
          <w:b/>
          <w:bCs/>
          <w:lang w:val="lt-LT"/>
        </w:rPr>
      </w:pPr>
      <w:bookmarkStart w:id="37" w:name="VII"/>
      <w:bookmarkStart w:id="38" w:name="_Toc126581314"/>
      <w:bookmarkEnd w:id="36"/>
      <w:r w:rsidRPr="007B122C">
        <w:rPr>
          <w:b/>
          <w:bCs/>
          <w:lang w:val="lt-LT"/>
        </w:rPr>
        <w:t>PIRKIMO SĄLYGŲ PAAIŠKINIMAS IR PATIKSLINIMAS</w:t>
      </w:r>
      <w:bookmarkEnd w:id="37"/>
      <w:bookmarkEnd w:id="38"/>
    </w:p>
    <w:p w14:paraId="577065A5" w14:textId="02EFF7BC" w:rsidR="003004E8" w:rsidRPr="007B122C" w:rsidRDefault="003004E8" w:rsidP="000131BB">
      <w:pPr>
        <w:pStyle w:val="Sraopastraipa"/>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Sraopastraipa"/>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0131BB">
      <w:pPr>
        <w:pStyle w:val="Sraopastraipa"/>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915925">
      <w:pPr>
        <w:pStyle w:val="Sraopastraipa"/>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0131BB">
      <w:pPr>
        <w:pStyle w:val="Antrat2"/>
        <w:numPr>
          <w:ilvl w:val="0"/>
          <w:numId w:val="37"/>
        </w:numPr>
        <w:jc w:val="center"/>
        <w:rPr>
          <w:b/>
          <w:bCs/>
          <w:lang w:val="lt-LT"/>
        </w:rPr>
      </w:pPr>
      <w:bookmarkStart w:id="39" w:name="VIII"/>
      <w:bookmarkStart w:id="40" w:name="_Toc126581315"/>
      <w:r w:rsidRPr="007B122C">
        <w:rPr>
          <w:b/>
          <w:bCs/>
          <w:lang w:val="lt-LT"/>
        </w:rPr>
        <w:t>SUSIPAŽINIMO SU CVP IS PRIEMONĖMIS GAUTAIS PASIŪLYMAIS PROCEDŪR</w:t>
      </w:r>
      <w:bookmarkStart w:id="41" w:name="_Ref60481998"/>
      <w:bookmarkStart w:id="42" w:name="_Ref58464669"/>
      <w:bookmarkEnd w:id="39"/>
      <w:r w:rsidRPr="007B122C">
        <w:rPr>
          <w:b/>
          <w:bCs/>
          <w:lang w:val="lt-LT"/>
        </w:rPr>
        <w:t>A</w:t>
      </w:r>
      <w:bookmarkEnd w:id="40"/>
    </w:p>
    <w:p w14:paraId="562B3A53" w14:textId="77777777" w:rsidR="00CA511C" w:rsidRPr="007B122C" w:rsidRDefault="00CA511C" w:rsidP="0072539F"/>
    <w:p w14:paraId="6E145403" w14:textId="25CB6BB1" w:rsidR="003004E8" w:rsidRPr="007B122C" w:rsidRDefault="003004E8" w:rsidP="000131BB">
      <w:pPr>
        <w:pStyle w:val="Sraopastraipa"/>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43" w:name="IX"/>
      <w:bookmarkEnd w:id="41"/>
      <w:bookmarkEnd w:id="42"/>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B75DE">
        <w:rPr>
          <w:rFonts w:eastAsia="Calibri"/>
          <w:b/>
          <w:color w:val="000000"/>
          <w:szCs w:val="24"/>
          <w:u w:val="single"/>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0131BB">
      <w:pPr>
        <w:pStyle w:val="Sraopastraipa"/>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3004E8">
      <w:pPr>
        <w:pStyle w:val="Sraopastraipa"/>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0F7D64">
      <w:pPr>
        <w:pStyle w:val="Antrat2"/>
        <w:numPr>
          <w:ilvl w:val="0"/>
          <w:numId w:val="37"/>
        </w:numPr>
        <w:jc w:val="center"/>
        <w:rPr>
          <w:b/>
          <w:bCs/>
          <w:lang w:val="lt-LT"/>
        </w:rPr>
      </w:pPr>
      <w:bookmarkStart w:id="44" w:name="_Toc126581316"/>
      <w:r w:rsidRPr="007B122C">
        <w:rPr>
          <w:b/>
          <w:bCs/>
          <w:spacing w:val="-8"/>
          <w:lang w:val="lt-LT"/>
        </w:rPr>
        <w:t xml:space="preserve">PASIŪLYMŲ </w:t>
      </w:r>
      <w:r w:rsidRPr="007B122C">
        <w:rPr>
          <w:b/>
          <w:bCs/>
          <w:lang w:val="lt-LT"/>
        </w:rPr>
        <w:t>NAGRINĖJIMAS, VERTINIMAS IR PASIŪLYMŲ ATMETIMO PRIEŽASTYS</w:t>
      </w:r>
      <w:bookmarkEnd w:id="44"/>
    </w:p>
    <w:p w14:paraId="1BDC5305" w14:textId="77777777" w:rsidR="000F7D64" w:rsidRPr="000F7D64" w:rsidRDefault="000F7D64" w:rsidP="000F7D64"/>
    <w:p w14:paraId="611B5103" w14:textId="77777777" w:rsidR="0040583D" w:rsidRDefault="0040583D" w:rsidP="00E03298">
      <w:pPr>
        <w:spacing w:after="0" w:line="240" w:lineRule="auto"/>
        <w:ind w:firstLine="562"/>
        <w:jc w:val="both"/>
        <w:outlineLvl w:val="1"/>
        <w:rPr>
          <w:rFonts w:ascii="Times New Roman" w:eastAsia="Calibri" w:hAnsi="Times New Roman" w:cs="Times New Roman"/>
          <w:color w:val="000000"/>
          <w:sz w:val="24"/>
          <w:szCs w:val="28"/>
        </w:rPr>
      </w:pPr>
      <w:bookmarkStart w:id="45"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45"/>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46"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46"/>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47"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48" w:name="_Hlk145600075"/>
      <w:r w:rsidRPr="006B04F5">
        <w:rPr>
          <w:rFonts w:ascii="Times New Roman" w:eastAsiaTheme="minorHAnsi" w:hAnsi="Times New Roman" w:cs="Times New Roman"/>
          <w:b/>
          <w:bCs/>
          <w:color w:val="auto"/>
          <w:lang w:eastAsia="en-US"/>
        </w:rPr>
        <w:t>kuris nustatomas kaip galimas laimėtojas</w:t>
      </w:r>
      <w:bookmarkEnd w:id="48"/>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47"/>
      <w:r w:rsidRPr="006B04F5">
        <w:rPr>
          <w:rFonts w:ascii="Times New Roman" w:eastAsiaTheme="minorHAnsi" w:hAnsi="Times New Roman" w:cs="Times New Roman"/>
          <w:b/>
          <w:bCs/>
          <w:color w:val="auto"/>
          <w:sz w:val="23"/>
          <w:szCs w:val="23"/>
          <w:u w:val="single"/>
          <w:lang w:eastAsia="en-US"/>
        </w:rPr>
        <w:t>.</w:t>
      </w:r>
    </w:p>
    <w:p w14:paraId="596EDDD3" w14:textId="7F3F3101"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49"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49"/>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F15A44">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ir nereikalauta EBVPD ar laisvos formos atitikties deklaracijos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50"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51"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52"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51"/>
      <w:r w:rsidR="00570163" w:rsidRPr="0040583D">
        <w:rPr>
          <w:rFonts w:ascii="Times New Roman" w:hAnsi="Times New Roman" w:cs="Times New Roman"/>
          <w:color w:val="000000"/>
          <w:sz w:val="24"/>
          <w:szCs w:val="24"/>
        </w:rPr>
        <w:t xml:space="preserve"> </w:t>
      </w:r>
      <w:bookmarkEnd w:id="52"/>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50"/>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68BD1B38" w14:textId="72591CE5"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r w:rsidRPr="00283004">
        <w:rPr>
          <w:rFonts w:ascii="Times New Roman" w:hAnsi="Times New Roman" w:cs="Times New Roman"/>
          <w:color w:val="000000"/>
          <w:sz w:val="24"/>
          <w:szCs w:val="24"/>
        </w:rPr>
        <w:t xml:space="preserve">13.4.5. </w:t>
      </w:r>
      <w:bookmarkStart w:id="53" w:name="_Toc126581323"/>
      <w:r w:rsidR="00F15A44">
        <w:rPr>
          <w:rFonts w:ascii="Times New Roman" w:hAnsi="Times New Roman" w:cs="Times New Roman"/>
          <w:color w:val="000000"/>
          <w:sz w:val="24"/>
          <w:szCs w:val="24"/>
        </w:rPr>
        <w:t>v</w:t>
      </w:r>
      <w:r w:rsidRPr="00B0436B">
        <w:rPr>
          <w:rFonts w:ascii="Times New Roman" w:hAnsi="Times New Roman" w:cs="Times New Roman"/>
          <w:color w:val="000000"/>
          <w:sz w:val="24"/>
          <w:szCs w:val="24"/>
        </w:rPr>
        <w:t>ertinama, ar tiekėjo siūlomas Pirkimo objektas atitinka Pirkimo sąlygose nustatytus reikalavimus</w:t>
      </w:r>
      <w:bookmarkEnd w:id="53"/>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496D8A6"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lastRenderedPageBreak/>
        <w:t>13.4.</w:t>
      </w:r>
      <w:r w:rsidR="00F15A44">
        <w:rPr>
          <w:rFonts w:ascii="Times New Roman" w:hAnsi="Times New Roman" w:cs="Times New Roman"/>
          <w:sz w:val="24"/>
          <w:szCs w:val="24"/>
        </w:rPr>
        <w:t>6</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250D7BF1"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w:t>
      </w:r>
      <w:r w:rsidR="00F15A44">
        <w:rPr>
          <w:rFonts w:ascii="Times New Roman" w:hAnsi="Times New Roman" w:cs="Times New Roman"/>
          <w:sz w:val="24"/>
          <w:szCs w:val="24"/>
        </w:rPr>
        <w:t>7</w:t>
      </w:r>
      <w:r>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0D4DE609"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sidR="00F15A44">
        <w:rPr>
          <w:rFonts w:ascii="Times New Roman" w:eastAsia="Times New Roman" w:hAnsi="Times New Roman" w:cs="Times New Roman"/>
          <w:sz w:val="24"/>
          <w:szCs w:val="24"/>
          <w:lang w:eastAsia="lt-LT"/>
        </w:rPr>
        <w:t>8</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Antrat3"/>
        <w:tabs>
          <w:tab w:val="left" w:pos="0"/>
          <w:tab w:val="left" w:pos="851"/>
          <w:tab w:val="left" w:pos="1276"/>
        </w:tabs>
        <w:ind w:firstLine="562"/>
        <w:rPr>
          <w:rStyle w:val="cf01"/>
          <w:rFonts w:ascii="Times New Roman" w:hAnsi="Times New Roman" w:cs="Times New Roman"/>
          <w:sz w:val="24"/>
          <w:szCs w:val="24"/>
          <w:lang w:val="lt-LT"/>
        </w:rPr>
      </w:pPr>
      <w:bookmarkStart w:id="54"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F15A44">
        <w:rPr>
          <w:rStyle w:val="cf01"/>
          <w:rFonts w:ascii="Times New Roman" w:hAnsi="Times New Roman" w:cs="Times New Roman"/>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54"/>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55"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Antrat3"/>
        <w:tabs>
          <w:tab w:val="left" w:pos="0"/>
          <w:tab w:val="left" w:pos="851"/>
          <w:tab w:val="left" w:pos="1276"/>
        </w:tabs>
        <w:ind w:firstLine="562"/>
        <w:rPr>
          <w:color w:val="000000"/>
          <w:szCs w:val="24"/>
          <w:lang w:val="lt-LT"/>
        </w:rPr>
      </w:pPr>
      <w:bookmarkStart w:id="56"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Puslapioinaosnuoroda"/>
          <w:color w:val="000000"/>
          <w:szCs w:val="24"/>
          <w:lang w:val="lt-LT"/>
        </w:rPr>
        <w:footnoteReference w:id="3"/>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56"/>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Antrat3"/>
        <w:tabs>
          <w:tab w:val="left" w:pos="0"/>
          <w:tab w:val="left" w:pos="851"/>
          <w:tab w:val="left" w:pos="1276"/>
        </w:tabs>
        <w:ind w:firstLine="562"/>
        <w:rPr>
          <w:szCs w:val="24"/>
          <w:lang w:val="lt-LT"/>
        </w:rPr>
      </w:pPr>
      <w:bookmarkStart w:id="57"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55"/>
      <w:bookmarkEnd w:id="57"/>
    </w:p>
    <w:p w14:paraId="585B6C8B" w14:textId="77777777" w:rsidR="00570163" w:rsidRPr="00127282" w:rsidRDefault="00570163" w:rsidP="00E03298">
      <w:pPr>
        <w:pStyle w:val="Antrat3"/>
        <w:tabs>
          <w:tab w:val="left" w:pos="0"/>
          <w:tab w:val="left" w:pos="851"/>
          <w:tab w:val="left" w:pos="1276"/>
        </w:tabs>
        <w:ind w:firstLine="562"/>
        <w:rPr>
          <w:bCs/>
          <w:color w:val="000000"/>
          <w:szCs w:val="24"/>
          <w:lang w:val="lt-LT"/>
        </w:rPr>
      </w:pPr>
      <w:bookmarkStart w:id="58"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 xml:space="preserve">Perkančioji organizacija, vadovaudamasi VPĮ 55, 56 ir </w:t>
      </w:r>
      <w:r w:rsidRPr="00127282">
        <w:rPr>
          <w:bCs/>
          <w:color w:val="000000"/>
          <w:szCs w:val="24"/>
          <w:lang w:val="lt-LT"/>
        </w:rPr>
        <w:lastRenderedPageBreak/>
        <w:t>57 straipsnių nuostatomis, laimėjusį nustato ekonomiškai naudingiausią pasiūlymą, jeigu tenkinamos visos šios sąlygos:</w:t>
      </w:r>
      <w:bookmarkEnd w:id="58"/>
    </w:p>
    <w:p w14:paraId="466004B6" w14:textId="77777777" w:rsidR="00570163" w:rsidRPr="00127282" w:rsidRDefault="00570163" w:rsidP="00E03298">
      <w:pPr>
        <w:pStyle w:val="Antrat3"/>
        <w:tabs>
          <w:tab w:val="left" w:pos="0"/>
          <w:tab w:val="left" w:pos="851"/>
          <w:tab w:val="left" w:pos="1276"/>
        </w:tabs>
        <w:ind w:firstLine="562"/>
        <w:rPr>
          <w:color w:val="000000"/>
          <w:szCs w:val="24"/>
          <w:lang w:val="lt-LT"/>
        </w:rPr>
      </w:pPr>
      <w:bookmarkStart w:id="59"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59"/>
    </w:p>
    <w:p w14:paraId="6CA18964" w14:textId="77777777" w:rsidR="00570163" w:rsidRPr="00127282" w:rsidRDefault="00570163" w:rsidP="00E03298">
      <w:pPr>
        <w:pStyle w:val="Antrat3"/>
        <w:tabs>
          <w:tab w:val="left" w:pos="0"/>
          <w:tab w:val="left" w:pos="851"/>
          <w:tab w:val="left" w:pos="1276"/>
        </w:tabs>
        <w:ind w:firstLine="562"/>
        <w:rPr>
          <w:lang w:val="lt-LT"/>
        </w:rPr>
      </w:pPr>
      <w:bookmarkStart w:id="60"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60"/>
    </w:p>
    <w:p w14:paraId="0C20A1EA" w14:textId="77777777" w:rsidR="00570163" w:rsidRDefault="00570163" w:rsidP="00E03298">
      <w:pPr>
        <w:pStyle w:val="Sraopastraipa"/>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Sraopastraipa"/>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Sraopastraipa"/>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Sraopastraipa"/>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Sraopastraipa"/>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Sraopastraipa"/>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Sraopastraipa"/>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Sraopastraipa"/>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Sraopastraipa"/>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Sraopastraipa"/>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E03298">
      <w:pPr>
        <w:pStyle w:val="Sraopastraipa"/>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E03298">
      <w:pPr>
        <w:pStyle w:val="Sraopastraipa"/>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3004E8">
      <w:pPr>
        <w:pStyle w:val="Sraopastraipa"/>
        <w:tabs>
          <w:tab w:val="left" w:pos="851"/>
          <w:tab w:val="left" w:pos="1134"/>
        </w:tabs>
        <w:ind w:left="566"/>
        <w:jc w:val="both"/>
        <w:rPr>
          <w:color w:val="000000"/>
          <w:szCs w:val="24"/>
        </w:rPr>
      </w:pPr>
    </w:p>
    <w:p w14:paraId="14CA554C" w14:textId="47B9838B" w:rsidR="003004E8" w:rsidRPr="007B122C" w:rsidRDefault="003004E8" w:rsidP="007771DD">
      <w:pPr>
        <w:pStyle w:val="Antrat2"/>
        <w:numPr>
          <w:ilvl w:val="0"/>
          <w:numId w:val="31"/>
        </w:numPr>
        <w:jc w:val="center"/>
        <w:rPr>
          <w:b/>
          <w:bCs/>
          <w:lang w:val="lt-LT"/>
        </w:rPr>
      </w:pPr>
      <w:bookmarkStart w:id="61" w:name="_Toc126581332"/>
      <w:bookmarkEnd w:id="43"/>
      <w:r w:rsidRPr="007B122C">
        <w:rPr>
          <w:b/>
          <w:bCs/>
          <w:lang w:val="lt-LT"/>
        </w:rPr>
        <w:t>PASIŪLYMŲ VERTINIM</w:t>
      </w:r>
      <w:r w:rsidR="00F00B20" w:rsidRPr="007B122C">
        <w:rPr>
          <w:b/>
          <w:bCs/>
          <w:lang w:val="lt-LT"/>
        </w:rPr>
        <w:t>O KRITERIJUS IR KITOS TAISYKLĖS</w:t>
      </w:r>
      <w:bookmarkEnd w:id="61"/>
    </w:p>
    <w:p w14:paraId="0521FC71" w14:textId="77777777" w:rsidR="00275858" w:rsidRPr="007B122C" w:rsidRDefault="00275858" w:rsidP="00275858"/>
    <w:p w14:paraId="675BBE61" w14:textId="77777777" w:rsidR="006E104D" w:rsidRPr="006E104D" w:rsidRDefault="006E104D" w:rsidP="006E104D">
      <w:pPr>
        <w:spacing w:after="0" w:line="240" w:lineRule="auto"/>
        <w:ind w:firstLine="720"/>
        <w:jc w:val="both"/>
        <w:rPr>
          <w:rFonts w:ascii="Times New Roman" w:hAnsi="Times New Roman" w:cs="Times New Roman"/>
          <w:sz w:val="24"/>
          <w:szCs w:val="24"/>
        </w:rPr>
      </w:pPr>
      <w:bookmarkStart w:id="62" w:name="_Toc56583407"/>
      <w:bookmarkStart w:id="63" w:name="_Toc126581333"/>
      <w:bookmarkStart w:id="64" w:name="_Toc60525491"/>
      <w:bookmarkStart w:id="65" w:name="_Toc47844937"/>
      <w:r w:rsidRPr="006E104D">
        <w:rPr>
          <w:rFonts w:ascii="Times New Roman" w:hAnsi="Times New Roman" w:cs="Times New Roman"/>
          <w:sz w:val="24"/>
          <w:szCs w:val="24"/>
        </w:rPr>
        <w:t>14.1. Pasiūlymuose nurodytos kainos bus vertinamos eurais.</w:t>
      </w:r>
      <w:bookmarkStart w:id="66" w:name="_Toc56583408"/>
      <w:bookmarkEnd w:id="62"/>
      <w:bookmarkEnd w:id="63"/>
    </w:p>
    <w:p w14:paraId="45A37B83" w14:textId="77777777" w:rsidR="006E104D" w:rsidRPr="006E104D" w:rsidRDefault="006E104D" w:rsidP="006E104D">
      <w:pPr>
        <w:spacing w:after="0" w:line="240" w:lineRule="auto"/>
        <w:ind w:firstLine="720"/>
        <w:jc w:val="both"/>
        <w:rPr>
          <w:rFonts w:ascii="Times New Roman" w:hAnsi="Times New Roman" w:cs="Times New Roman"/>
          <w:sz w:val="24"/>
          <w:szCs w:val="24"/>
        </w:rPr>
      </w:pPr>
      <w:bookmarkStart w:id="67" w:name="_Toc126581334"/>
      <w:r w:rsidRPr="006E104D">
        <w:rPr>
          <w:rFonts w:ascii="Times New Roman" w:hAnsi="Times New Roman" w:cs="Times New Roman"/>
          <w:sz w:val="24"/>
          <w:szCs w:val="24"/>
        </w:rPr>
        <w:t>14.2. Perkančioji organizacija ekonomiškai naudingiausią pasiūlymą išrinks pagal kainą.</w:t>
      </w:r>
      <w:bookmarkEnd w:id="66"/>
      <w:bookmarkEnd w:id="67"/>
    </w:p>
    <w:p w14:paraId="2BC62197" w14:textId="74A8621F" w:rsidR="006E104D" w:rsidRPr="006E104D" w:rsidRDefault="006E104D" w:rsidP="006E104D">
      <w:pPr>
        <w:spacing w:after="0" w:line="240" w:lineRule="auto"/>
        <w:ind w:firstLine="720"/>
        <w:jc w:val="both"/>
        <w:rPr>
          <w:rFonts w:ascii="Times New Roman" w:hAnsi="Times New Roman" w:cs="Times New Roman"/>
          <w:sz w:val="24"/>
          <w:szCs w:val="24"/>
        </w:rPr>
      </w:pPr>
      <w:r w:rsidRPr="006E104D">
        <w:rPr>
          <w:rFonts w:ascii="Times New Roman" w:hAnsi="Times New Roman" w:cs="Times New Roman"/>
          <w:sz w:val="24"/>
          <w:szCs w:val="24"/>
          <w:lang w:val="en-US"/>
        </w:rPr>
        <w:t xml:space="preserve">14.3. </w:t>
      </w:r>
      <w:r w:rsidRPr="006E104D">
        <w:rPr>
          <w:rFonts w:ascii="Times New Roman" w:hAnsi="Times New Roman" w:cs="Times New Roman"/>
          <w:sz w:val="24"/>
          <w:szCs w:val="24"/>
        </w:rPr>
        <w:t xml:space="preserve">Palyginamoji pasiūlymo kaina EUR su PVM bus naudojama tik pasiūlymų vertinimui ir palyginimui ir į sutartį nebus perkeliama. Sutartis su laimėjusį pasiūlymą pateikusiu tiekėju bus sudaroma </w:t>
      </w:r>
      <w:r w:rsidR="00AA513E" w:rsidRPr="00AA513E">
        <w:rPr>
          <w:rFonts w:ascii="Times New Roman" w:hAnsi="Times New Roman" w:cs="Times New Roman"/>
          <w:b/>
          <w:bCs/>
          <w:sz w:val="24"/>
          <w:szCs w:val="24"/>
        </w:rPr>
        <w:t xml:space="preserve">33 057,85 </w:t>
      </w:r>
      <w:r w:rsidRPr="006E104D">
        <w:rPr>
          <w:rFonts w:ascii="Times New Roman" w:hAnsi="Times New Roman" w:cs="Times New Roman"/>
          <w:b/>
          <w:bCs/>
          <w:sz w:val="24"/>
          <w:szCs w:val="24"/>
        </w:rPr>
        <w:t>(</w:t>
      </w:r>
      <w:r w:rsidR="00AA513E">
        <w:rPr>
          <w:rFonts w:ascii="Times New Roman" w:hAnsi="Times New Roman" w:cs="Times New Roman"/>
          <w:b/>
          <w:bCs/>
          <w:sz w:val="24"/>
          <w:szCs w:val="24"/>
        </w:rPr>
        <w:t>trisdešimt trys tūkstančiai penkiasdešimt septyni</w:t>
      </w:r>
      <w:r w:rsidRPr="006E104D">
        <w:rPr>
          <w:rFonts w:ascii="Times New Roman" w:hAnsi="Times New Roman" w:cs="Times New Roman"/>
          <w:b/>
          <w:bCs/>
          <w:sz w:val="24"/>
          <w:szCs w:val="24"/>
        </w:rPr>
        <w:t xml:space="preserve"> Eur </w:t>
      </w:r>
      <w:r w:rsidR="00AA513E">
        <w:rPr>
          <w:rFonts w:ascii="Times New Roman" w:hAnsi="Times New Roman" w:cs="Times New Roman"/>
          <w:b/>
          <w:bCs/>
          <w:sz w:val="24"/>
          <w:szCs w:val="24"/>
          <w:lang w:val="en-US"/>
        </w:rPr>
        <w:t>85</w:t>
      </w:r>
      <w:r w:rsidRPr="006E104D">
        <w:rPr>
          <w:rFonts w:ascii="Times New Roman" w:hAnsi="Times New Roman" w:cs="Times New Roman"/>
          <w:b/>
          <w:bCs/>
          <w:sz w:val="24"/>
          <w:szCs w:val="24"/>
        </w:rPr>
        <w:t xml:space="preserve"> ct) EUR be PVM</w:t>
      </w:r>
      <w:r w:rsidRPr="006E104D">
        <w:rPr>
          <w:rFonts w:ascii="Times New Roman" w:hAnsi="Times New Roman" w:cs="Times New Roman"/>
          <w:sz w:val="24"/>
          <w:szCs w:val="24"/>
        </w:rPr>
        <w:t xml:space="preserve"> sumai.</w:t>
      </w:r>
    </w:p>
    <w:p w14:paraId="6B035EE4" w14:textId="77777777" w:rsidR="006E104D" w:rsidRPr="006E104D" w:rsidRDefault="006E104D" w:rsidP="006E104D">
      <w:pPr>
        <w:spacing w:after="0" w:line="240" w:lineRule="auto"/>
        <w:ind w:firstLine="720"/>
        <w:jc w:val="both"/>
        <w:rPr>
          <w:rFonts w:ascii="Times New Roman" w:hAnsi="Times New Roman" w:cs="Times New Roman"/>
          <w:sz w:val="24"/>
          <w:szCs w:val="24"/>
        </w:rPr>
      </w:pPr>
      <w:r w:rsidRPr="006E104D">
        <w:rPr>
          <w:rFonts w:ascii="Times New Roman" w:hAnsi="Times New Roman" w:cs="Times New Roman"/>
          <w:sz w:val="24"/>
          <w:szCs w:val="24"/>
        </w:rPr>
        <w:t>14.4. Per didelė / dideli, nepriimtina / nepriimtini Paslaugų kaina / Paslaugų įkainiai nustatyta vidiniuose Perkančiosios organizacijos Pirkimo inicijavimo dokumentuose ir nėra viešinama kartu su Pirkimo sąlygomis.</w:t>
      </w:r>
    </w:p>
    <w:p w14:paraId="0D512EE2" w14:textId="77777777" w:rsidR="006E104D" w:rsidRPr="007B122C" w:rsidRDefault="006E104D" w:rsidP="00A92990">
      <w:pPr>
        <w:ind w:firstLine="720"/>
        <w:jc w:val="both"/>
        <w:rPr>
          <w:szCs w:val="24"/>
        </w:rPr>
      </w:pPr>
    </w:p>
    <w:p w14:paraId="544E2C4E" w14:textId="0A15D251" w:rsidR="003004E8" w:rsidRPr="007B122C" w:rsidRDefault="003004E8" w:rsidP="007771DD">
      <w:pPr>
        <w:pStyle w:val="Antrat2"/>
        <w:numPr>
          <w:ilvl w:val="0"/>
          <w:numId w:val="33"/>
        </w:numPr>
        <w:jc w:val="center"/>
        <w:rPr>
          <w:b/>
          <w:bCs/>
          <w:lang w:val="lt-LT"/>
        </w:rPr>
      </w:pPr>
      <w:bookmarkStart w:id="68" w:name="X"/>
      <w:bookmarkStart w:id="69" w:name="_Toc126581335"/>
      <w:bookmarkStart w:id="70" w:name="_Hlk493757506"/>
      <w:r w:rsidRPr="007B122C">
        <w:rPr>
          <w:b/>
          <w:bCs/>
          <w:lang w:val="lt-LT"/>
        </w:rPr>
        <w:t>PASIŪLYMŲ EILĖ</w:t>
      </w:r>
      <w:bookmarkEnd w:id="64"/>
      <w:bookmarkEnd w:id="65"/>
      <w:r w:rsidRPr="007B122C">
        <w:rPr>
          <w:b/>
          <w:bCs/>
          <w:lang w:val="lt-LT"/>
        </w:rPr>
        <w:t xml:space="preserve"> IR SPRENDIMAS DĖL PIRKIMO SUTARTIES SUDARYMO</w:t>
      </w:r>
      <w:bookmarkEnd w:id="68"/>
      <w:bookmarkEnd w:id="69"/>
    </w:p>
    <w:p w14:paraId="02323151" w14:textId="77777777" w:rsidR="00275858" w:rsidRPr="007B122C" w:rsidRDefault="00275858" w:rsidP="00275858"/>
    <w:bookmarkEnd w:id="70"/>
    <w:p w14:paraId="1C023A4A" w14:textId="77777777" w:rsidR="00593962" w:rsidRPr="00F64B88"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71"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Puslapioinaosnuoroda"/>
          <w:rFonts w:ascii="Times New Roman" w:hAnsi="Times New Roman" w:cs="Times New Roman"/>
        </w:rPr>
        <w:footnoteReference w:id="4"/>
      </w:r>
      <w:r w:rsidRPr="006B04F5">
        <w:rPr>
          <w:rFonts w:ascii="Times New Roman" w:hAnsi="Times New Roman" w:cs="Times New Roman"/>
        </w:rPr>
        <w:t xml:space="preserve"> punktas </w:t>
      </w:r>
      <w:bookmarkEnd w:id="71"/>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Sraopastraipa"/>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Sraopastraipa"/>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Sraopastraipa"/>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Sraopastraipa"/>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593962">
      <w:pPr>
        <w:pStyle w:val="Sraopastraipa"/>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3004E8">
      <w:pPr>
        <w:pStyle w:val="Sraopastraipa"/>
        <w:tabs>
          <w:tab w:val="left" w:pos="567"/>
          <w:tab w:val="left" w:pos="1134"/>
        </w:tabs>
        <w:ind w:left="567"/>
        <w:jc w:val="both"/>
        <w:rPr>
          <w:rFonts w:eastAsia="Lucida Sans Unicode"/>
          <w:color w:val="000000"/>
          <w:szCs w:val="24"/>
        </w:rPr>
      </w:pPr>
    </w:p>
    <w:p w14:paraId="692277A2" w14:textId="686EE88A" w:rsidR="003004E8" w:rsidRPr="007B122C" w:rsidRDefault="003004E8" w:rsidP="00B81212">
      <w:pPr>
        <w:pStyle w:val="Antrat2"/>
        <w:numPr>
          <w:ilvl w:val="0"/>
          <w:numId w:val="33"/>
        </w:numPr>
        <w:jc w:val="center"/>
        <w:rPr>
          <w:b/>
          <w:bCs/>
          <w:lang w:val="lt-LT"/>
        </w:rPr>
      </w:pPr>
      <w:bookmarkStart w:id="73" w:name="_Toc126581336"/>
      <w:r w:rsidRPr="007B122C">
        <w:rPr>
          <w:b/>
          <w:bCs/>
          <w:lang w:val="lt-LT"/>
        </w:rPr>
        <w:t>TIESIOGINIS ATSISKAITYMAS SU SUBTIEKĖJAIS</w:t>
      </w:r>
      <w:bookmarkEnd w:id="73"/>
    </w:p>
    <w:p w14:paraId="01DBEFAC" w14:textId="77777777" w:rsidR="003A1050" w:rsidRPr="007B122C" w:rsidRDefault="003A1050" w:rsidP="003A1050"/>
    <w:p w14:paraId="474A820B" w14:textId="08471891" w:rsidR="003004E8" w:rsidRPr="007B122C" w:rsidRDefault="003004E8" w:rsidP="00B81212">
      <w:pPr>
        <w:pStyle w:val="Sraopastraipa"/>
        <w:numPr>
          <w:ilvl w:val="1"/>
          <w:numId w:val="33"/>
        </w:numPr>
        <w:tabs>
          <w:tab w:val="left" w:pos="567"/>
          <w:tab w:val="left" w:pos="709"/>
          <w:tab w:val="left" w:pos="851"/>
          <w:tab w:val="left" w:pos="1134"/>
        </w:tabs>
        <w:autoSpaceDE w:val="0"/>
        <w:adjustRightInd w:val="0"/>
        <w:ind w:left="0" w:firstLine="567"/>
        <w:jc w:val="both"/>
        <w:rPr>
          <w:bCs/>
          <w:szCs w:val="24"/>
        </w:rPr>
      </w:pPr>
      <w:bookmarkStart w:id="74" w:name="_Hlk493246539"/>
      <w:r w:rsidRPr="007B122C">
        <w:rPr>
          <w:bCs/>
          <w:szCs w:val="24"/>
        </w:rPr>
        <w:lastRenderedPageBreak/>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Puslapioinaosnuoroda"/>
          <w:bCs/>
          <w:szCs w:val="24"/>
        </w:rPr>
        <w:footnoteReference w:id="5"/>
      </w:r>
      <w:r w:rsidRPr="007B122C">
        <w:rPr>
          <w:bCs/>
          <w:szCs w:val="24"/>
        </w:rPr>
        <w:t xml:space="preserve"> apie tiesioginio atsiskaitymo galimybę.</w:t>
      </w:r>
    </w:p>
    <w:p w14:paraId="0E3B4A23"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Sraopastraipa"/>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0054E6BB"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231659">
        <w:rPr>
          <w:bCs/>
          <w:szCs w:val="24"/>
        </w:rPr>
        <w:t>aslaug</w:t>
      </w:r>
      <w:r w:rsidR="004D0FEC" w:rsidRPr="007B122C">
        <w:rPr>
          <w:bCs/>
          <w:szCs w:val="24"/>
        </w:rPr>
        <w:t xml:space="preserve">ų </w:t>
      </w:r>
      <w:r w:rsidRPr="007B122C">
        <w:rPr>
          <w:bCs/>
          <w:szCs w:val="24"/>
        </w:rPr>
        <w:t>priėmimo–perdavimo akto su subtiekėju pasirašymo (kai taikoma) (trišalėje sutartyje turi būti sutarta, ar P</w:t>
      </w:r>
      <w:r w:rsidR="00231659">
        <w:rPr>
          <w:bCs/>
          <w:szCs w:val="24"/>
        </w:rPr>
        <w:t>aslaug</w:t>
      </w:r>
      <w:r w:rsidR="00231659" w:rsidRPr="007B122C">
        <w:rPr>
          <w:bCs/>
          <w:szCs w:val="24"/>
        </w:rPr>
        <w:t>ų</w:t>
      </w:r>
      <w:r w:rsidRPr="007B122C">
        <w:rPr>
          <w:bCs/>
          <w:szCs w:val="24"/>
        </w:rPr>
        <w:t xml:space="preserve"> priėmimo–perdavimo aktą vizuos tik Perkančiosios organizacijos atstovai ar </w:t>
      </w:r>
      <w:r w:rsidR="004D0FEC" w:rsidRPr="007B122C">
        <w:rPr>
          <w:bCs/>
          <w:szCs w:val="24"/>
        </w:rPr>
        <w:t>P</w:t>
      </w:r>
      <w:r w:rsidR="00231659">
        <w:rPr>
          <w:bCs/>
          <w:szCs w:val="24"/>
        </w:rPr>
        <w:t>aslaug</w:t>
      </w:r>
      <w:r w:rsidR="00231659" w:rsidRPr="007B122C">
        <w:rPr>
          <w:bCs/>
          <w:szCs w:val="24"/>
        </w:rPr>
        <w:t>ų</w:t>
      </w:r>
      <w:r w:rsidR="00231659">
        <w:rPr>
          <w:bCs/>
          <w:szCs w:val="24"/>
        </w:rPr>
        <w:t xml:space="preserve"> </w:t>
      </w:r>
      <w:r w:rsidRPr="007B122C">
        <w:rPr>
          <w:bCs/>
          <w:szCs w:val="24"/>
        </w:rPr>
        <w:t>priėmimo–perdavimo aktas turi būti vizuojamas ir tiekėjo).</w:t>
      </w:r>
    </w:p>
    <w:p w14:paraId="76BBEB7E" w14:textId="40B6E8C9"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Pasirašant galutinį P</w:t>
      </w:r>
      <w:r w:rsidR="00231659">
        <w:rPr>
          <w:bCs/>
          <w:szCs w:val="24"/>
        </w:rPr>
        <w:t>aslaug</w:t>
      </w:r>
      <w:r w:rsidR="00231659" w:rsidRPr="007B122C">
        <w:rPr>
          <w:bCs/>
          <w:szCs w:val="24"/>
        </w:rPr>
        <w:t>ų</w:t>
      </w:r>
      <w:r w:rsidRPr="007B122C">
        <w:rPr>
          <w:bCs/>
          <w:szCs w:val="24"/>
        </w:rPr>
        <w:t xml:space="preserve"> priėmimo–perdavimo aktą (kai taikoma) su tiekėju, akte turi būti nurodyta, kokios P</w:t>
      </w:r>
      <w:r w:rsidR="00231659">
        <w:rPr>
          <w:bCs/>
          <w:szCs w:val="24"/>
        </w:rPr>
        <w:t>aslaugos</w:t>
      </w:r>
      <w:r w:rsidRPr="007B122C">
        <w:rPr>
          <w:bCs/>
          <w:szCs w:val="24"/>
        </w:rPr>
        <w:t xml:space="preserve"> yra suteiktos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B81212">
      <w:pPr>
        <w:pStyle w:val="Sraopastraipa"/>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74"/>
      <w:r w:rsidRPr="007B122C">
        <w:rPr>
          <w:bCs/>
          <w:szCs w:val="24"/>
        </w:rPr>
        <w:t>.</w:t>
      </w:r>
    </w:p>
    <w:p w14:paraId="1E656936" w14:textId="0335356F" w:rsidR="00EC50BC" w:rsidRPr="007B122C" w:rsidRDefault="00EC50BC" w:rsidP="00A62C31">
      <w:pPr>
        <w:pStyle w:val="Sraopastraipa"/>
        <w:tabs>
          <w:tab w:val="left" w:pos="709"/>
          <w:tab w:val="left" w:pos="1134"/>
        </w:tabs>
        <w:autoSpaceDE w:val="0"/>
        <w:adjustRightInd w:val="0"/>
        <w:ind w:left="567"/>
        <w:jc w:val="both"/>
        <w:rPr>
          <w:bCs/>
          <w:szCs w:val="24"/>
        </w:rPr>
      </w:pPr>
    </w:p>
    <w:p w14:paraId="30D3C383" w14:textId="08B034DE" w:rsidR="003004E8" w:rsidRPr="007B122C" w:rsidRDefault="003D4228" w:rsidP="00B81212">
      <w:pPr>
        <w:pStyle w:val="Antrat2"/>
        <w:numPr>
          <w:ilvl w:val="0"/>
          <w:numId w:val="33"/>
        </w:numPr>
        <w:jc w:val="center"/>
        <w:rPr>
          <w:b/>
          <w:bCs/>
          <w:lang w:val="lt-LT"/>
        </w:rPr>
      </w:pPr>
      <w:bookmarkStart w:id="75" w:name="_Toc126581337"/>
      <w:r w:rsidRPr="007B122C">
        <w:rPr>
          <w:b/>
          <w:bCs/>
          <w:lang w:val="lt-LT"/>
        </w:rPr>
        <w:t>PRETENZIJŲ, IEŠKINIŲ TEIKIMAS IR PRETENZIJŲ NAGRINĖJIMAS</w:t>
      </w:r>
      <w:bookmarkEnd w:id="75"/>
    </w:p>
    <w:p w14:paraId="6AE8D035" w14:textId="77777777" w:rsidR="00C87A9E" w:rsidRPr="007B122C" w:rsidRDefault="00C87A9E" w:rsidP="00C87A9E"/>
    <w:p w14:paraId="6DC7233D" w14:textId="7628D187" w:rsidR="003D4228" w:rsidRPr="007B122C" w:rsidRDefault="003D4228" w:rsidP="00B81212">
      <w:pPr>
        <w:pStyle w:val="Sraopastraipa"/>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lastRenderedPageBreak/>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7E6E076B" w14:textId="6A6FD311" w:rsidR="0068209E" w:rsidRPr="007B122C" w:rsidRDefault="0068209E" w:rsidP="00B81212">
      <w:pPr>
        <w:pStyle w:val="Antrat2"/>
        <w:numPr>
          <w:ilvl w:val="0"/>
          <w:numId w:val="33"/>
        </w:numPr>
        <w:jc w:val="center"/>
        <w:rPr>
          <w:b/>
          <w:bCs/>
          <w:lang w:val="lt-LT"/>
        </w:rPr>
      </w:pPr>
      <w:r w:rsidRPr="007B122C">
        <w:rPr>
          <w:b/>
          <w:bCs/>
          <w:lang w:val="lt-LT"/>
        </w:rPr>
        <w:t xml:space="preserve"> </w:t>
      </w:r>
      <w:bookmarkStart w:id="76" w:name="_Toc126581338"/>
      <w:r w:rsidRPr="007B122C">
        <w:rPr>
          <w:b/>
          <w:bCs/>
          <w:lang w:val="lt-LT"/>
        </w:rPr>
        <w:t>APLINKOS APSAUGOS (ŽALIEJI) REIKALAVIMAI</w:t>
      </w:r>
      <w:bookmarkEnd w:id="76"/>
    </w:p>
    <w:p w14:paraId="5F011076" w14:textId="46E15E2D" w:rsidR="0068209E" w:rsidRPr="007B122C" w:rsidRDefault="0068209E" w:rsidP="0068209E"/>
    <w:p w14:paraId="74C6AFCF" w14:textId="5D9DEF4E" w:rsidR="00C1794A" w:rsidRPr="00C1794A" w:rsidRDefault="00C1794A" w:rsidP="00C1794A">
      <w:pPr>
        <w:pStyle w:val="Sraopastraipa"/>
        <w:numPr>
          <w:ilvl w:val="1"/>
          <w:numId w:val="33"/>
        </w:numPr>
        <w:tabs>
          <w:tab w:val="left" w:pos="1134"/>
        </w:tabs>
        <w:spacing w:line="276" w:lineRule="auto"/>
        <w:ind w:left="0" w:firstLine="567"/>
        <w:jc w:val="both"/>
        <w:rPr>
          <w:rFonts w:eastAsiaTheme="majorEastAsia"/>
          <w:szCs w:val="24"/>
        </w:rPr>
      </w:pPr>
      <w:r w:rsidRPr="00C1794A">
        <w:rPr>
          <w:rFonts w:eastAsiaTheme="majorEastAsia"/>
          <w:szCs w:val="24"/>
        </w:rPr>
        <w:t>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4.4.4.3 papunkčiu, renginių organizavimo Paslaugų teikimui yra planuojami taikyti šie žalieji / aplinkos apsaugos reikalavimai:</w:t>
      </w:r>
    </w:p>
    <w:p w14:paraId="05538479" w14:textId="77777777" w:rsidR="00C1794A" w:rsidRPr="003B57D6" w:rsidRDefault="00C1794A" w:rsidP="00C1794A">
      <w:pPr>
        <w:pStyle w:val="Sraopastraipa"/>
        <w:numPr>
          <w:ilvl w:val="2"/>
          <w:numId w:val="33"/>
        </w:numPr>
        <w:tabs>
          <w:tab w:val="left" w:pos="1418"/>
        </w:tabs>
        <w:autoSpaceDN/>
        <w:spacing w:line="276" w:lineRule="auto"/>
        <w:ind w:left="0" w:firstLine="567"/>
        <w:jc w:val="both"/>
        <w:rPr>
          <w:szCs w:val="24"/>
        </w:rPr>
      </w:pPr>
      <w:r>
        <w:rPr>
          <w:rFonts w:eastAsia="Calibri"/>
          <w:szCs w:val="24"/>
        </w:rPr>
        <w:t>s</w:t>
      </w:r>
      <w:r w:rsidRPr="003B57D6">
        <w:rPr>
          <w:rFonts w:eastAsia="Calibri"/>
          <w:szCs w:val="24"/>
        </w:rPr>
        <w:t xml:space="preserve">iekiant, kad Paslaugų teikimo metu būtų sunaudojama </w:t>
      </w:r>
      <w:r w:rsidRPr="003B57D6">
        <w:rPr>
          <w:szCs w:val="24"/>
        </w:rPr>
        <w:t xml:space="preserve">mažiau ar nenaudojama pavojingųjų cheminių medžiagų, neteršiama aplinka ir nekeliamas pavojus sveikatai ir taip būtų laikomasi </w:t>
      </w:r>
      <w:r>
        <w:rPr>
          <w:szCs w:val="24"/>
        </w:rPr>
        <w:t>A</w:t>
      </w:r>
      <w:r w:rsidRPr="003B57D6">
        <w:rPr>
          <w:szCs w:val="24"/>
        </w:rPr>
        <w:t>praš</w:t>
      </w:r>
      <w:r>
        <w:rPr>
          <w:szCs w:val="24"/>
        </w:rPr>
        <w:t>o</w:t>
      </w:r>
      <w:r w:rsidRPr="003B57D6">
        <w:rPr>
          <w:szCs w:val="24"/>
        </w:rPr>
        <w:t xml:space="preserve"> </w:t>
      </w:r>
      <w:r w:rsidRPr="003B57D6">
        <w:rPr>
          <w:rFonts w:eastAsia="Calibri"/>
          <w:szCs w:val="24"/>
        </w:rPr>
        <w:t>4.4.4.3 papunktyje</w:t>
      </w:r>
      <w:r w:rsidRPr="00795F4E">
        <w:rPr>
          <w:rStyle w:val="Puslapioinaosnuoroda"/>
          <w:rFonts w:eastAsia="Calibri"/>
          <w:szCs w:val="24"/>
        </w:rPr>
        <w:footnoteReference w:id="6"/>
      </w:r>
      <w:r w:rsidRPr="003B57D6">
        <w:rPr>
          <w:rFonts w:eastAsia="Calibri"/>
          <w:szCs w:val="24"/>
        </w:rPr>
        <w:t xml:space="preserve"> nustatyto principo, </w:t>
      </w:r>
      <w:r w:rsidRPr="003B57D6">
        <w:rPr>
          <w:szCs w:val="24"/>
        </w:rPr>
        <w:t>renginio organizavimo metu maistas ir gėrimai turi būti pateikiami naudojant daugkartinio naudojimo stalo įrankius, indus, staltieses ir kitus reikmenis;</w:t>
      </w:r>
    </w:p>
    <w:p w14:paraId="700DDB90" w14:textId="77777777" w:rsidR="00C1794A" w:rsidRDefault="00C1794A" w:rsidP="00C1794A">
      <w:pPr>
        <w:pStyle w:val="Sraopastraipa"/>
        <w:numPr>
          <w:ilvl w:val="2"/>
          <w:numId w:val="33"/>
        </w:numPr>
        <w:tabs>
          <w:tab w:val="left" w:pos="1418"/>
        </w:tabs>
        <w:autoSpaceDN/>
        <w:spacing w:line="276" w:lineRule="auto"/>
        <w:ind w:left="0" w:firstLine="567"/>
        <w:jc w:val="both"/>
        <w:rPr>
          <w:szCs w:val="24"/>
        </w:rPr>
      </w:pPr>
      <w:r w:rsidRPr="003B57D6">
        <w:rPr>
          <w:rFonts w:eastAsia="Calibri"/>
          <w:szCs w:val="24"/>
        </w:rPr>
        <w:t xml:space="preserve">siekiant, kad Paslaugų teikimo metu būtų sunaudojama </w:t>
      </w:r>
      <w:r w:rsidRPr="003B57D6">
        <w:rPr>
          <w:szCs w:val="24"/>
        </w:rPr>
        <w:t xml:space="preserve">mažiau ar nenaudojama pavojingųjų cheminių medžiagų, neteršiama aplinka ir nekeliamas pavojus sveikatai ir taip būtų laikomasi Aprašo </w:t>
      </w:r>
      <w:r w:rsidRPr="003B57D6">
        <w:rPr>
          <w:rFonts w:eastAsia="Calibri"/>
          <w:szCs w:val="24"/>
        </w:rPr>
        <w:t xml:space="preserve">4.4.4.3 papunktyje nustatyto principo, </w:t>
      </w:r>
      <w:r w:rsidRPr="003B57D6">
        <w:rPr>
          <w:szCs w:val="24"/>
        </w:rPr>
        <w:t xml:space="preserve">Paslaugų teikimo metu susidariusios atliekos </w:t>
      </w:r>
      <w:r w:rsidRPr="003B57D6">
        <w:rPr>
          <w:szCs w:val="24"/>
          <w:lang w:eastAsia="en-GB"/>
        </w:rPr>
        <w:t>(stiklas, popierius, plastikas, metalas ir kt.)</w:t>
      </w:r>
      <w:r w:rsidRPr="003B57D6">
        <w:rPr>
          <w:szCs w:val="24"/>
        </w:rPr>
        <w:t xml:space="preserve"> </w:t>
      </w:r>
      <w:r w:rsidRPr="003B57D6">
        <w:rPr>
          <w:szCs w:val="24"/>
          <w:lang w:eastAsia="en-GB"/>
        </w:rPr>
        <w:t>turi būti rūšiuojamos ir perduodamos atliekas tvarkančioms įmonėms, o biologiškai skaidžios atliekos turi būti surenkamos atskirai ir perduodamos šias atliekas kompostuojančioms ar kitaip naudojančioms įmonėms</w:t>
      </w:r>
      <w:r>
        <w:rPr>
          <w:szCs w:val="24"/>
          <w:lang w:eastAsia="en-GB"/>
        </w:rPr>
        <w:t>.</w:t>
      </w:r>
    </w:p>
    <w:p w14:paraId="71AFA1E3" w14:textId="77777777" w:rsidR="00C1794A" w:rsidRPr="007B122C" w:rsidRDefault="00C1794A" w:rsidP="00EE1D29">
      <w:pPr>
        <w:spacing w:after="0" w:line="240" w:lineRule="auto"/>
      </w:pPr>
    </w:p>
    <w:p w14:paraId="79F5C8CF" w14:textId="17FEEB2E" w:rsidR="003004E8" w:rsidRDefault="003004E8" w:rsidP="00B81212">
      <w:pPr>
        <w:pStyle w:val="Antrat2"/>
        <w:numPr>
          <w:ilvl w:val="0"/>
          <w:numId w:val="33"/>
        </w:numPr>
        <w:jc w:val="center"/>
        <w:rPr>
          <w:b/>
          <w:bCs/>
          <w:lang w:val="lt-LT"/>
        </w:rPr>
      </w:pPr>
      <w:bookmarkStart w:id="77" w:name="_Toc126581339"/>
      <w:r w:rsidRPr="007B122C">
        <w:rPr>
          <w:b/>
          <w:bCs/>
          <w:lang w:val="lt-LT"/>
        </w:rPr>
        <w:t>BAIGIAMOSIOS NUOSTATOS</w:t>
      </w:r>
      <w:bookmarkEnd w:id="77"/>
    </w:p>
    <w:p w14:paraId="222A45F5" w14:textId="77777777" w:rsidR="0054499B" w:rsidRPr="0054499B" w:rsidRDefault="0054499B" w:rsidP="0054499B"/>
    <w:p w14:paraId="711418AB" w14:textId="77777777" w:rsidR="00C95AA3" w:rsidRPr="007B122C" w:rsidRDefault="00C95AA3" w:rsidP="00C87A9E">
      <w:pPr>
        <w:tabs>
          <w:tab w:val="right" w:pos="993"/>
          <w:tab w:val="left" w:pos="1134"/>
          <w:tab w:val="left" w:pos="1276"/>
          <w:tab w:val="left" w:pos="1418"/>
        </w:tabs>
        <w:jc w:val="both"/>
        <w:rPr>
          <w:vanish/>
          <w:szCs w:val="24"/>
        </w:rPr>
      </w:pPr>
    </w:p>
    <w:p w14:paraId="0EBAC2B1" w14:textId="6F60D68F" w:rsidR="005950FF" w:rsidRPr="007B122C" w:rsidRDefault="003004E8" w:rsidP="00B81212">
      <w:pPr>
        <w:pStyle w:val="Sraopastraipa"/>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78" w:name="_Hlk73084164"/>
      <w:bookmarkEnd w:id="78"/>
    </w:p>
    <w:p w14:paraId="224DDD41" w14:textId="59CD8603" w:rsidR="005950FF" w:rsidRPr="007B122C" w:rsidRDefault="005950FF" w:rsidP="005950FF">
      <w:pPr>
        <w:pStyle w:val="Sraopastraipa"/>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Sraopastraipa"/>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C87E15">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E091" w14:textId="77777777" w:rsidR="006D1C35" w:rsidRDefault="006D1C35" w:rsidP="003004E8">
      <w:pPr>
        <w:spacing w:after="0" w:line="240" w:lineRule="auto"/>
      </w:pPr>
      <w:r>
        <w:separator/>
      </w:r>
    </w:p>
  </w:endnote>
  <w:endnote w:type="continuationSeparator" w:id="0">
    <w:p w14:paraId="4E6D21A2" w14:textId="77777777" w:rsidR="006D1C35" w:rsidRDefault="006D1C35"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28E9" w14:textId="77777777" w:rsidR="006D1C35" w:rsidRDefault="006D1C35" w:rsidP="003004E8">
      <w:pPr>
        <w:spacing w:after="0" w:line="240" w:lineRule="auto"/>
      </w:pPr>
      <w:r>
        <w:separator/>
      </w:r>
    </w:p>
  </w:footnote>
  <w:footnote w:type="continuationSeparator" w:id="0">
    <w:p w14:paraId="13FB3FEF" w14:textId="77777777" w:rsidR="006D1C35" w:rsidRDefault="006D1C35" w:rsidP="003004E8">
      <w:pPr>
        <w:spacing w:after="0" w:line="240" w:lineRule="auto"/>
      </w:pPr>
      <w:r>
        <w:continuationSeparator/>
      </w:r>
    </w:p>
  </w:footnote>
  <w:footnote w:id="1">
    <w:p w14:paraId="5AB14D01" w14:textId="77777777" w:rsidR="0092266F" w:rsidRPr="00B7108F" w:rsidRDefault="0092266F" w:rsidP="00B7108F">
      <w:pPr>
        <w:pStyle w:val="Puslapioinaostekstas"/>
        <w:jc w:val="both"/>
        <w:rPr>
          <w:rFonts w:ascii="Times New Roman" w:hAnsi="Times New Roman"/>
        </w:rPr>
      </w:pPr>
      <w:r>
        <w:rPr>
          <w:rStyle w:val="Puslapioinaosnuoroda"/>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5F6FC125" w14:textId="77777777" w:rsidR="0059460F" w:rsidRPr="007B52D9" w:rsidRDefault="0059460F" w:rsidP="0059460F">
      <w:pPr>
        <w:pStyle w:val="Puslapioinaostekstas"/>
        <w:jc w:val="both"/>
        <w:rPr>
          <w:rFonts w:ascii="Times New Roman" w:hAnsi="Times New Roman"/>
        </w:rPr>
      </w:pPr>
      <w:r>
        <w:rPr>
          <w:rStyle w:val="Puslapioinaosnuoroda"/>
        </w:rPr>
        <w:footnoteRef/>
      </w:r>
      <w: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5D51A3B2" w14:textId="77777777" w:rsidR="0059460F" w:rsidRPr="007B52D9" w:rsidRDefault="0059460F" w:rsidP="0059460F">
      <w:pPr>
        <w:pStyle w:val="Puslapioinaostekstas"/>
        <w:jc w:val="both"/>
        <w:rPr>
          <w:rFonts w:ascii="Times New Roman" w:hAnsi="Times New Roman"/>
        </w:rPr>
      </w:pPr>
      <w:r w:rsidRPr="007B52D9">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2001DC27" w14:textId="77777777" w:rsidR="0059460F" w:rsidRPr="007B52D9" w:rsidRDefault="0059460F" w:rsidP="0059460F">
      <w:pPr>
        <w:pStyle w:val="Puslapioinaostekstas"/>
        <w:jc w:val="both"/>
        <w:rPr>
          <w:rFonts w:ascii="Times New Roman" w:hAnsi="Times New Roman"/>
        </w:rPr>
      </w:pPr>
      <w:r w:rsidRPr="007B52D9">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02677AA5" w14:textId="77777777" w:rsidR="0059460F" w:rsidRPr="00F65695" w:rsidRDefault="0059460F" w:rsidP="0059460F">
      <w:pPr>
        <w:pStyle w:val="Puslapioinaostekstas"/>
        <w:jc w:val="both"/>
        <w:rPr>
          <w:rFonts w:ascii="Times New Roman" w:hAnsi="Times New Roman"/>
        </w:rPr>
      </w:pPr>
      <w:r w:rsidRPr="007B52D9">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10C4158" w14:textId="56D8C170" w:rsidR="0059460F" w:rsidRPr="0059460F" w:rsidRDefault="0059460F">
      <w:pPr>
        <w:pStyle w:val="Puslapioinaostekstas"/>
        <w:rPr>
          <w:lang w:val="en-US"/>
        </w:rPr>
      </w:pPr>
    </w:p>
  </w:footnote>
  <w:footnote w:id="3">
    <w:p w14:paraId="427A0B87" w14:textId="77777777" w:rsidR="00570163" w:rsidRPr="00FF67D3" w:rsidRDefault="00570163" w:rsidP="00570163">
      <w:pPr>
        <w:spacing w:after="0" w:line="240" w:lineRule="auto"/>
        <w:jc w:val="both"/>
        <w:rPr>
          <w:rFonts w:ascii="Times New Roman" w:hAnsi="Times New Roman" w:cs="Times New Roman"/>
          <w:sz w:val="20"/>
          <w:szCs w:val="20"/>
        </w:rPr>
      </w:pPr>
      <w:r w:rsidRPr="00FF67D3">
        <w:rPr>
          <w:rStyle w:val="Puslapioinaosnuoroda"/>
          <w:rFonts w:ascii="Times New Roman" w:hAnsi="Times New Roman" w:cs="Times New Roman"/>
          <w:sz w:val="20"/>
          <w:szCs w:val="20"/>
        </w:rPr>
        <w:footnoteRef/>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4">
    <w:p w14:paraId="1C82E042" w14:textId="77777777" w:rsidR="00593962" w:rsidRPr="00BC2725" w:rsidRDefault="00593962" w:rsidP="00F97375">
      <w:pPr>
        <w:spacing w:after="0" w:line="240" w:lineRule="auto"/>
        <w:jc w:val="both"/>
        <w:rPr>
          <w:rFonts w:ascii="Times New Roman" w:eastAsia="Times New Roman" w:hAnsi="Times New Roman" w:cs="Times New Roman"/>
          <w:sz w:val="20"/>
          <w:szCs w:val="20"/>
        </w:rPr>
      </w:pPr>
      <w:r w:rsidRPr="006B04F5">
        <w:rPr>
          <w:rStyle w:val="Puslapioinaosnuoroda"/>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72" w:name="_Hlk146017576"/>
      <w:r>
        <w:rPr>
          <w:rFonts w:ascii="Times New Roman" w:eastAsia="Times New Roman" w:hAnsi="Times New Roman" w:cs="Times New Roman"/>
          <w:sz w:val="20"/>
          <w:szCs w:val="20"/>
        </w:rPr>
        <w:t>Mažos vertės pirkimų tvarkos</w:t>
      </w:r>
      <w:bookmarkEnd w:id="72"/>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5">
    <w:p w14:paraId="790865AA" w14:textId="77777777" w:rsidR="00D15120" w:rsidRPr="00410FC1" w:rsidRDefault="00D15120" w:rsidP="003004E8">
      <w:pPr>
        <w:pStyle w:val="Puslapioinaostekstas"/>
        <w:jc w:val="both"/>
        <w:rPr>
          <w:rFonts w:ascii="Times New Roman" w:hAnsi="Times New Roman"/>
        </w:rPr>
      </w:pPr>
      <w:r w:rsidRPr="00410FC1">
        <w:rPr>
          <w:rStyle w:val="Puslapioinaosnuoroda"/>
          <w:rFonts w:ascii="Times New Roman" w:hAnsi="Times New Roman"/>
        </w:rPr>
        <w:footnoteRef/>
      </w:r>
      <w:r w:rsidRPr="00410FC1">
        <w:rPr>
          <w:rFonts w:ascii="Times New Roman" w:hAnsi="Times New Roman"/>
        </w:rPr>
        <w:t xml:space="preserve"> 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 w:id="6">
    <w:p w14:paraId="31BFC191" w14:textId="77777777" w:rsidR="00C1794A" w:rsidRPr="00897069" w:rsidRDefault="00C1794A" w:rsidP="00C1794A">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897069">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937C82A2"/>
    <w:lvl w:ilvl="0">
      <w:start w:val="6"/>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F41209"/>
    <w:multiLevelType w:val="multilevel"/>
    <w:tmpl w:val="1A3840C8"/>
    <w:lvl w:ilvl="0">
      <w:start w:val="2"/>
      <w:numFmt w:val="decimal"/>
      <w:lvlText w:val="%1."/>
      <w:lvlJc w:val="left"/>
      <w:pPr>
        <w:ind w:left="360" w:hanging="360"/>
      </w:pPr>
      <w:rPr>
        <w:rFonts w:hint="default"/>
        <w:color w:val="000000"/>
      </w:rPr>
    </w:lvl>
    <w:lvl w:ilvl="1">
      <w:start w:val="2"/>
      <w:numFmt w:val="decimal"/>
      <w:lvlText w:val="%1.%2."/>
      <w:lvlJc w:val="left"/>
      <w:pPr>
        <w:ind w:left="2771" w:hanging="360"/>
      </w:pPr>
      <w:rPr>
        <w:rFonts w:hint="default"/>
        <w:color w:val="000000"/>
      </w:rPr>
    </w:lvl>
    <w:lvl w:ilvl="2">
      <w:start w:val="1"/>
      <w:numFmt w:val="decimal"/>
      <w:lvlText w:val="%1.%2.%3."/>
      <w:lvlJc w:val="left"/>
      <w:pPr>
        <w:ind w:left="5542" w:hanging="720"/>
      </w:pPr>
      <w:rPr>
        <w:rFonts w:hint="default"/>
        <w:color w:val="000000"/>
      </w:rPr>
    </w:lvl>
    <w:lvl w:ilvl="3">
      <w:start w:val="1"/>
      <w:numFmt w:val="decimal"/>
      <w:lvlText w:val="%1.%2.%3.%4."/>
      <w:lvlJc w:val="left"/>
      <w:pPr>
        <w:ind w:left="7953" w:hanging="720"/>
      </w:pPr>
      <w:rPr>
        <w:rFonts w:hint="default"/>
        <w:color w:val="000000"/>
      </w:rPr>
    </w:lvl>
    <w:lvl w:ilvl="4">
      <w:start w:val="1"/>
      <w:numFmt w:val="decimal"/>
      <w:lvlText w:val="%1.%2.%3.%4.%5."/>
      <w:lvlJc w:val="left"/>
      <w:pPr>
        <w:ind w:left="10724" w:hanging="1080"/>
      </w:pPr>
      <w:rPr>
        <w:rFonts w:hint="default"/>
        <w:color w:val="000000"/>
      </w:rPr>
    </w:lvl>
    <w:lvl w:ilvl="5">
      <w:start w:val="1"/>
      <w:numFmt w:val="decimal"/>
      <w:lvlText w:val="%1.%2.%3.%4.%5.%6."/>
      <w:lvlJc w:val="left"/>
      <w:pPr>
        <w:ind w:left="13135" w:hanging="1080"/>
      </w:pPr>
      <w:rPr>
        <w:rFonts w:hint="default"/>
        <w:color w:val="000000"/>
      </w:rPr>
    </w:lvl>
    <w:lvl w:ilvl="6">
      <w:start w:val="1"/>
      <w:numFmt w:val="decimal"/>
      <w:lvlText w:val="%1.%2.%3.%4.%5.%6.%7."/>
      <w:lvlJc w:val="left"/>
      <w:pPr>
        <w:ind w:left="15906" w:hanging="1440"/>
      </w:pPr>
      <w:rPr>
        <w:rFonts w:hint="default"/>
        <w:color w:val="000000"/>
      </w:rPr>
    </w:lvl>
    <w:lvl w:ilvl="7">
      <w:start w:val="1"/>
      <w:numFmt w:val="decimal"/>
      <w:lvlText w:val="%1.%2.%3.%4.%5.%6.%7.%8."/>
      <w:lvlJc w:val="left"/>
      <w:pPr>
        <w:ind w:left="18317" w:hanging="1440"/>
      </w:pPr>
      <w:rPr>
        <w:rFonts w:hint="default"/>
        <w:color w:val="000000"/>
      </w:rPr>
    </w:lvl>
    <w:lvl w:ilvl="8">
      <w:start w:val="1"/>
      <w:numFmt w:val="decimal"/>
      <w:lvlText w:val="%1.%2.%3.%4.%5.%6.%7.%8.%9."/>
      <w:lvlJc w:val="left"/>
      <w:pPr>
        <w:ind w:left="21088" w:hanging="1800"/>
      </w:pPr>
      <w:rPr>
        <w:rFonts w:hint="default"/>
        <w:color w:val="000000"/>
      </w:rPr>
    </w:lvl>
  </w:abstractNum>
  <w:abstractNum w:abstractNumId="24"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3619D6"/>
    <w:multiLevelType w:val="multilevel"/>
    <w:tmpl w:val="C5DE5DBA"/>
    <w:lvl w:ilvl="0">
      <w:start w:val="16"/>
      <w:numFmt w:val="decimal"/>
      <w:lvlText w:val="%1."/>
      <w:lvlJc w:val="left"/>
      <w:pPr>
        <w:ind w:left="612" w:hanging="612"/>
      </w:pPr>
      <w:rPr>
        <w:rFonts w:hint="default"/>
      </w:rPr>
    </w:lvl>
    <w:lvl w:ilvl="1">
      <w:start w:val="1"/>
      <w:numFmt w:val="decimal"/>
      <w:lvlText w:val="%1.%2."/>
      <w:lvlJc w:val="left"/>
      <w:pPr>
        <w:ind w:left="612" w:hanging="612"/>
      </w:pPr>
      <w:rPr>
        <w:rFonts w:hint="default"/>
        <w:b w:val="0"/>
        <w:bCs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8"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1"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3"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B6EA8"/>
    <w:multiLevelType w:val="multilevel"/>
    <w:tmpl w:val="E0385650"/>
    <w:lvl w:ilvl="0">
      <w:start w:val="16"/>
      <w:numFmt w:val="decimal"/>
      <w:lvlText w:val="%1"/>
      <w:lvlJc w:val="left"/>
      <w:pPr>
        <w:ind w:left="600" w:hanging="600"/>
      </w:pPr>
      <w:rPr>
        <w:rFonts w:eastAsia="Calibri" w:hint="default"/>
      </w:rPr>
    </w:lvl>
    <w:lvl w:ilvl="1">
      <w:start w:val="1"/>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8"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0"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2A16527"/>
    <w:multiLevelType w:val="multilevel"/>
    <w:tmpl w:val="603E7FEA"/>
    <w:lvl w:ilvl="0">
      <w:start w:val="14"/>
      <w:numFmt w:val="decimal"/>
      <w:lvlText w:val="%1."/>
      <w:lvlJc w:val="left"/>
      <w:pPr>
        <w:ind w:left="730" w:hanging="730"/>
      </w:pPr>
      <w:rPr>
        <w:rFonts w:hint="default"/>
      </w:rPr>
    </w:lvl>
    <w:lvl w:ilvl="1">
      <w:start w:val="2"/>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46" w15:restartNumberingAfterBreak="0">
    <w:nsid w:val="740E2118"/>
    <w:multiLevelType w:val="multilevel"/>
    <w:tmpl w:val="013EE5F6"/>
    <w:lvl w:ilvl="0">
      <w:start w:val="1"/>
      <w:numFmt w:val="decimal"/>
      <w:lvlText w:val="%1."/>
      <w:lvlJc w:val="left"/>
      <w:pPr>
        <w:ind w:left="2628" w:hanging="360"/>
      </w:pPr>
      <w:rPr>
        <w:rFonts w:hint="default"/>
        <w:i w:val="0"/>
        <w:iCs w:val="0"/>
      </w:rPr>
    </w:lvl>
    <w:lvl w:ilvl="1">
      <w:start w:val="1"/>
      <w:numFmt w:val="decimal"/>
      <w:isLgl/>
      <w:lvlText w:val="%1.%2."/>
      <w:lvlJc w:val="left"/>
      <w:pPr>
        <w:ind w:left="1070" w:hanging="360"/>
      </w:pPr>
      <w:rPr>
        <w:rFonts w:hint="default"/>
        <w:sz w:val="24"/>
        <w:szCs w:val="24"/>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4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8"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7"/>
  </w:num>
  <w:num w:numId="2" w16cid:durableId="11223196">
    <w:abstractNumId w:val="1"/>
  </w:num>
  <w:num w:numId="3" w16cid:durableId="1938757061">
    <w:abstractNumId w:val="33"/>
  </w:num>
  <w:num w:numId="4" w16cid:durableId="1418986726">
    <w:abstractNumId w:val="4"/>
  </w:num>
  <w:num w:numId="5" w16cid:durableId="1523736865">
    <w:abstractNumId w:val="21"/>
  </w:num>
  <w:num w:numId="6" w16cid:durableId="691342026">
    <w:abstractNumId w:val="3"/>
  </w:num>
  <w:num w:numId="7" w16cid:durableId="827478661">
    <w:abstractNumId w:val="37"/>
  </w:num>
  <w:num w:numId="8" w16cid:durableId="712460011">
    <w:abstractNumId w:val="38"/>
  </w:num>
  <w:num w:numId="9" w16cid:durableId="1506090027">
    <w:abstractNumId w:val="9"/>
  </w:num>
  <w:num w:numId="10" w16cid:durableId="428895331">
    <w:abstractNumId w:val="39"/>
  </w:num>
  <w:num w:numId="11" w16cid:durableId="1763839794">
    <w:abstractNumId w:val="0"/>
  </w:num>
  <w:num w:numId="12" w16cid:durableId="1854804865">
    <w:abstractNumId w:val="32"/>
  </w:num>
  <w:num w:numId="13" w16cid:durableId="1971477976">
    <w:abstractNumId w:val="15"/>
  </w:num>
  <w:num w:numId="14" w16cid:durableId="546570975">
    <w:abstractNumId w:val="31"/>
  </w:num>
  <w:num w:numId="15" w16cid:durableId="22098500">
    <w:abstractNumId w:val="2"/>
  </w:num>
  <w:num w:numId="16" w16cid:durableId="613169014">
    <w:abstractNumId w:val="13"/>
  </w:num>
  <w:num w:numId="17" w16cid:durableId="1822454999">
    <w:abstractNumId w:val="11"/>
  </w:num>
  <w:num w:numId="18" w16cid:durableId="1818763003">
    <w:abstractNumId w:val="19"/>
  </w:num>
  <w:num w:numId="19" w16cid:durableId="410127255">
    <w:abstractNumId w:val="10"/>
  </w:num>
  <w:num w:numId="20" w16cid:durableId="1225411971">
    <w:abstractNumId w:val="35"/>
  </w:num>
  <w:num w:numId="21" w16cid:durableId="517891816">
    <w:abstractNumId w:val="28"/>
  </w:num>
  <w:num w:numId="22" w16cid:durableId="837306947">
    <w:abstractNumId w:val="27"/>
  </w:num>
  <w:num w:numId="23" w16cid:durableId="500394606">
    <w:abstractNumId w:val="48"/>
  </w:num>
  <w:num w:numId="24" w16cid:durableId="395932063">
    <w:abstractNumId w:val="18"/>
  </w:num>
  <w:num w:numId="25" w16cid:durableId="1560706979">
    <w:abstractNumId w:val="40"/>
  </w:num>
  <w:num w:numId="26" w16cid:durableId="401222244">
    <w:abstractNumId w:val="8"/>
  </w:num>
  <w:num w:numId="27" w16cid:durableId="1217935045">
    <w:abstractNumId w:val="29"/>
  </w:num>
  <w:num w:numId="28" w16cid:durableId="562764892">
    <w:abstractNumId w:val="22"/>
  </w:num>
  <w:num w:numId="29" w16cid:durableId="1141850889">
    <w:abstractNumId w:val="41"/>
  </w:num>
  <w:num w:numId="30" w16cid:durableId="578636783">
    <w:abstractNumId w:val="30"/>
  </w:num>
  <w:num w:numId="31" w16cid:durableId="1670980023">
    <w:abstractNumId w:val="24"/>
  </w:num>
  <w:num w:numId="32" w16cid:durableId="764500345">
    <w:abstractNumId w:val="34"/>
  </w:num>
  <w:num w:numId="33" w16cid:durableId="871918265">
    <w:abstractNumId w:val="43"/>
  </w:num>
  <w:num w:numId="34" w16cid:durableId="1532765887">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42"/>
  </w:num>
  <w:num w:numId="37" w16cid:durableId="288366599">
    <w:abstractNumId w:val="16"/>
  </w:num>
  <w:num w:numId="38" w16cid:durableId="404646418">
    <w:abstractNumId w:val="25"/>
  </w:num>
  <w:num w:numId="39" w16cid:durableId="1124807627">
    <w:abstractNumId w:val="44"/>
  </w:num>
  <w:num w:numId="40" w16cid:durableId="902254617">
    <w:abstractNumId w:val="7"/>
  </w:num>
  <w:num w:numId="41" w16cid:durableId="901528089">
    <w:abstractNumId w:val="49"/>
  </w:num>
  <w:num w:numId="42" w16cid:durableId="1017536365">
    <w:abstractNumId w:val="12"/>
  </w:num>
  <w:num w:numId="43" w16cid:durableId="55128876">
    <w:abstractNumId w:val="14"/>
  </w:num>
  <w:num w:numId="44" w16cid:durableId="1590239667">
    <w:abstractNumId w:val="6"/>
  </w:num>
  <w:num w:numId="45" w16cid:durableId="507326915">
    <w:abstractNumId w:val="45"/>
  </w:num>
  <w:num w:numId="46" w16cid:durableId="1452167417">
    <w:abstractNumId w:val="46"/>
  </w:num>
  <w:num w:numId="47" w16cid:durableId="1595480104">
    <w:abstractNumId w:val="17"/>
  </w:num>
  <w:num w:numId="48" w16cid:durableId="157818407">
    <w:abstractNumId w:val="20"/>
  </w:num>
  <w:num w:numId="49" w16cid:durableId="1374574575">
    <w:abstractNumId w:val="23"/>
  </w:num>
  <w:num w:numId="50" w16cid:durableId="1334845375">
    <w:abstractNumId w:val="36"/>
  </w:num>
  <w:num w:numId="51" w16cid:durableId="476529215">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4413"/>
    <w:rsid w:val="00004CA1"/>
    <w:rsid w:val="000052AE"/>
    <w:rsid w:val="00007FED"/>
    <w:rsid w:val="00010E70"/>
    <w:rsid w:val="00011DD9"/>
    <w:rsid w:val="00012760"/>
    <w:rsid w:val="000131BB"/>
    <w:rsid w:val="00013902"/>
    <w:rsid w:val="00020BC8"/>
    <w:rsid w:val="00022B52"/>
    <w:rsid w:val="000232DD"/>
    <w:rsid w:val="000349EC"/>
    <w:rsid w:val="000356E2"/>
    <w:rsid w:val="00037D6E"/>
    <w:rsid w:val="00040590"/>
    <w:rsid w:val="000438B5"/>
    <w:rsid w:val="0004483A"/>
    <w:rsid w:val="00044B42"/>
    <w:rsid w:val="00045D05"/>
    <w:rsid w:val="0004687A"/>
    <w:rsid w:val="0005103F"/>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5186"/>
    <w:rsid w:val="000A613E"/>
    <w:rsid w:val="000A6834"/>
    <w:rsid w:val="000B0DBF"/>
    <w:rsid w:val="000B56EE"/>
    <w:rsid w:val="000B7C35"/>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D7B"/>
    <w:rsid w:val="000F3760"/>
    <w:rsid w:val="000F619C"/>
    <w:rsid w:val="000F61DB"/>
    <w:rsid w:val="000F7538"/>
    <w:rsid w:val="000F7D64"/>
    <w:rsid w:val="00101AFF"/>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5063E"/>
    <w:rsid w:val="00150BAA"/>
    <w:rsid w:val="001523EE"/>
    <w:rsid w:val="001574DA"/>
    <w:rsid w:val="001613D6"/>
    <w:rsid w:val="00165303"/>
    <w:rsid w:val="001703AC"/>
    <w:rsid w:val="00170DFA"/>
    <w:rsid w:val="00182913"/>
    <w:rsid w:val="00183ACD"/>
    <w:rsid w:val="001857B0"/>
    <w:rsid w:val="00187FB7"/>
    <w:rsid w:val="00193F9E"/>
    <w:rsid w:val="0019628B"/>
    <w:rsid w:val="0019633D"/>
    <w:rsid w:val="00196454"/>
    <w:rsid w:val="001A02A9"/>
    <w:rsid w:val="001A0CBA"/>
    <w:rsid w:val="001A1B4B"/>
    <w:rsid w:val="001A2DE3"/>
    <w:rsid w:val="001A5F48"/>
    <w:rsid w:val="001B3A79"/>
    <w:rsid w:val="001B4BEE"/>
    <w:rsid w:val="001B52AB"/>
    <w:rsid w:val="001B5924"/>
    <w:rsid w:val="001B68E3"/>
    <w:rsid w:val="001B69A9"/>
    <w:rsid w:val="001B6CF3"/>
    <w:rsid w:val="001C20D4"/>
    <w:rsid w:val="001C518F"/>
    <w:rsid w:val="001C7A37"/>
    <w:rsid w:val="001D1A15"/>
    <w:rsid w:val="001D39C4"/>
    <w:rsid w:val="001D3E19"/>
    <w:rsid w:val="001E1641"/>
    <w:rsid w:val="001E2165"/>
    <w:rsid w:val="001E24AD"/>
    <w:rsid w:val="001E3D44"/>
    <w:rsid w:val="001E5DC5"/>
    <w:rsid w:val="001F5489"/>
    <w:rsid w:val="001F5A5A"/>
    <w:rsid w:val="001F74EA"/>
    <w:rsid w:val="00200576"/>
    <w:rsid w:val="00201170"/>
    <w:rsid w:val="00204302"/>
    <w:rsid w:val="0020529F"/>
    <w:rsid w:val="00217401"/>
    <w:rsid w:val="00220040"/>
    <w:rsid w:val="00221DC6"/>
    <w:rsid w:val="0022501E"/>
    <w:rsid w:val="00231659"/>
    <w:rsid w:val="00231689"/>
    <w:rsid w:val="00234074"/>
    <w:rsid w:val="00236EEC"/>
    <w:rsid w:val="002412F5"/>
    <w:rsid w:val="0024249D"/>
    <w:rsid w:val="002436B6"/>
    <w:rsid w:val="002443F2"/>
    <w:rsid w:val="002467E2"/>
    <w:rsid w:val="00250F6A"/>
    <w:rsid w:val="002534DB"/>
    <w:rsid w:val="0025612B"/>
    <w:rsid w:val="00257053"/>
    <w:rsid w:val="0026402D"/>
    <w:rsid w:val="00265270"/>
    <w:rsid w:val="002708D9"/>
    <w:rsid w:val="00272F45"/>
    <w:rsid w:val="002743A0"/>
    <w:rsid w:val="00274614"/>
    <w:rsid w:val="002746D5"/>
    <w:rsid w:val="00275858"/>
    <w:rsid w:val="00275AFE"/>
    <w:rsid w:val="00281E8D"/>
    <w:rsid w:val="00285343"/>
    <w:rsid w:val="00285998"/>
    <w:rsid w:val="00293C00"/>
    <w:rsid w:val="00295129"/>
    <w:rsid w:val="00296584"/>
    <w:rsid w:val="002A4295"/>
    <w:rsid w:val="002A4C5A"/>
    <w:rsid w:val="002B4067"/>
    <w:rsid w:val="002B65C4"/>
    <w:rsid w:val="002C002F"/>
    <w:rsid w:val="002C54D9"/>
    <w:rsid w:val="002C61C8"/>
    <w:rsid w:val="002C61D5"/>
    <w:rsid w:val="002C7BB6"/>
    <w:rsid w:val="002D002C"/>
    <w:rsid w:val="002D009F"/>
    <w:rsid w:val="002D325E"/>
    <w:rsid w:val="002D59B4"/>
    <w:rsid w:val="002E3693"/>
    <w:rsid w:val="002E4DCA"/>
    <w:rsid w:val="002E6FFB"/>
    <w:rsid w:val="002E759F"/>
    <w:rsid w:val="002F1CF8"/>
    <w:rsid w:val="002F20AE"/>
    <w:rsid w:val="002F3561"/>
    <w:rsid w:val="002F3ACC"/>
    <w:rsid w:val="003004E8"/>
    <w:rsid w:val="00300EED"/>
    <w:rsid w:val="00304567"/>
    <w:rsid w:val="00305CA3"/>
    <w:rsid w:val="00311B39"/>
    <w:rsid w:val="003165CF"/>
    <w:rsid w:val="003201A5"/>
    <w:rsid w:val="003266C0"/>
    <w:rsid w:val="00330D03"/>
    <w:rsid w:val="00331054"/>
    <w:rsid w:val="00331B33"/>
    <w:rsid w:val="00334D6A"/>
    <w:rsid w:val="00334DFD"/>
    <w:rsid w:val="00341F47"/>
    <w:rsid w:val="00342FD7"/>
    <w:rsid w:val="0034302D"/>
    <w:rsid w:val="0034579A"/>
    <w:rsid w:val="00346CC3"/>
    <w:rsid w:val="00347C03"/>
    <w:rsid w:val="00347FD7"/>
    <w:rsid w:val="003506E0"/>
    <w:rsid w:val="003544DA"/>
    <w:rsid w:val="00363B55"/>
    <w:rsid w:val="00365081"/>
    <w:rsid w:val="00365945"/>
    <w:rsid w:val="00372109"/>
    <w:rsid w:val="003728EA"/>
    <w:rsid w:val="00374522"/>
    <w:rsid w:val="00382336"/>
    <w:rsid w:val="00382844"/>
    <w:rsid w:val="00384FA3"/>
    <w:rsid w:val="00385F40"/>
    <w:rsid w:val="00387E8B"/>
    <w:rsid w:val="003905BD"/>
    <w:rsid w:val="00392ED8"/>
    <w:rsid w:val="00393E66"/>
    <w:rsid w:val="003945D8"/>
    <w:rsid w:val="003946CB"/>
    <w:rsid w:val="00394EB9"/>
    <w:rsid w:val="0039529A"/>
    <w:rsid w:val="003A1050"/>
    <w:rsid w:val="003A183B"/>
    <w:rsid w:val="003A3220"/>
    <w:rsid w:val="003A52D4"/>
    <w:rsid w:val="003A7D5C"/>
    <w:rsid w:val="003B0E66"/>
    <w:rsid w:val="003B1D62"/>
    <w:rsid w:val="003B3F4E"/>
    <w:rsid w:val="003B410A"/>
    <w:rsid w:val="003B4421"/>
    <w:rsid w:val="003C18EF"/>
    <w:rsid w:val="003C1906"/>
    <w:rsid w:val="003C3676"/>
    <w:rsid w:val="003C3861"/>
    <w:rsid w:val="003C554E"/>
    <w:rsid w:val="003D2CC1"/>
    <w:rsid w:val="003D2FA6"/>
    <w:rsid w:val="003D4228"/>
    <w:rsid w:val="003D6387"/>
    <w:rsid w:val="003E11DB"/>
    <w:rsid w:val="003E2F5E"/>
    <w:rsid w:val="003E5772"/>
    <w:rsid w:val="003E5D77"/>
    <w:rsid w:val="003E6577"/>
    <w:rsid w:val="003F2781"/>
    <w:rsid w:val="003F35B2"/>
    <w:rsid w:val="003F4338"/>
    <w:rsid w:val="003F4C29"/>
    <w:rsid w:val="003F50AD"/>
    <w:rsid w:val="003F515C"/>
    <w:rsid w:val="003F5F40"/>
    <w:rsid w:val="003F7A8B"/>
    <w:rsid w:val="003F7F81"/>
    <w:rsid w:val="00402F47"/>
    <w:rsid w:val="0040583D"/>
    <w:rsid w:val="00412C1D"/>
    <w:rsid w:val="0041519B"/>
    <w:rsid w:val="004152A7"/>
    <w:rsid w:val="004160B6"/>
    <w:rsid w:val="00416768"/>
    <w:rsid w:val="004179CF"/>
    <w:rsid w:val="00417EE7"/>
    <w:rsid w:val="0042313F"/>
    <w:rsid w:val="00423B1D"/>
    <w:rsid w:val="004246B5"/>
    <w:rsid w:val="00424D6F"/>
    <w:rsid w:val="00427A31"/>
    <w:rsid w:val="00433D48"/>
    <w:rsid w:val="004406EC"/>
    <w:rsid w:val="004456A5"/>
    <w:rsid w:val="004539B8"/>
    <w:rsid w:val="00455832"/>
    <w:rsid w:val="00455ACF"/>
    <w:rsid w:val="00456FB0"/>
    <w:rsid w:val="00461418"/>
    <w:rsid w:val="00463B8C"/>
    <w:rsid w:val="004671C2"/>
    <w:rsid w:val="0046765B"/>
    <w:rsid w:val="0047347B"/>
    <w:rsid w:val="0047515D"/>
    <w:rsid w:val="00475E7E"/>
    <w:rsid w:val="004763D8"/>
    <w:rsid w:val="004809B7"/>
    <w:rsid w:val="00486F9F"/>
    <w:rsid w:val="00491322"/>
    <w:rsid w:val="004926C4"/>
    <w:rsid w:val="00494086"/>
    <w:rsid w:val="004A0BAD"/>
    <w:rsid w:val="004A4A64"/>
    <w:rsid w:val="004B0881"/>
    <w:rsid w:val="004B15A8"/>
    <w:rsid w:val="004B41B2"/>
    <w:rsid w:val="004B64DD"/>
    <w:rsid w:val="004C1883"/>
    <w:rsid w:val="004C61DB"/>
    <w:rsid w:val="004C78C2"/>
    <w:rsid w:val="004D0FEC"/>
    <w:rsid w:val="004D190E"/>
    <w:rsid w:val="004D1DD1"/>
    <w:rsid w:val="004E07BA"/>
    <w:rsid w:val="004E0FBE"/>
    <w:rsid w:val="004E265C"/>
    <w:rsid w:val="004E2D40"/>
    <w:rsid w:val="004E697C"/>
    <w:rsid w:val="004F086E"/>
    <w:rsid w:val="004F1E9F"/>
    <w:rsid w:val="004F5AFF"/>
    <w:rsid w:val="00502977"/>
    <w:rsid w:val="00503675"/>
    <w:rsid w:val="00511AB3"/>
    <w:rsid w:val="00516C4A"/>
    <w:rsid w:val="0051750D"/>
    <w:rsid w:val="00517916"/>
    <w:rsid w:val="005225C6"/>
    <w:rsid w:val="0052712F"/>
    <w:rsid w:val="0053089F"/>
    <w:rsid w:val="00530F8F"/>
    <w:rsid w:val="005326F1"/>
    <w:rsid w:val="00533371"/>
    <w:rsid w:val="0054499B"/>
    <w:rsid w:val="00547AFB"/>
    <w:rsid w:val="005515E8"/>
    <w:rsid w:val="005532C3"/>
    <w:rsid w:val="00560C65"/>
    <w:rsid w:val="00561FE5"/>
    <w:rsid w:val="0056321A"/>
    <w:rsid w:val="005652C1"/>
    <w:rsid w:val="00570163"/>
    <w:rsid w:val="005710E0"/>
    <w:rsid w:val="005756CA"/>
    <w:rsid w:val="0058133C"/>
    <w:rsid w:val="00584788"/>
    <w:rsid w:val="0059247E"/>
    <w:rsid w:val="00593962"/>
    <w:rsid w:val="0059460F"/>
    <w:rsid w:val="0059475A"/>
    <w:rsid w:val="00594CD5"/>
    <w:rsid w:val="005950FF"/>
    <w:rsid w:val="005957D6"/>
    <w:rsid w:val="005A0B02"/>
    <w:rsid w:val="005A353A"/>
    <w:rsid w:val="005B0582"/>
    <w:rsid w:val="005B195C"/>
    <w:rsid w:val="005B1E0F"/>
    <w:rsid w:val="005B33E1"/>
    <w:rsid w:val="005B73CE"/>
    <w:rsid w:val="005C01C9"/>
    <w:rsid w:val="005C04A6"/>
    <w:rsid w:val="005D111F"/>
    <w:rsid w:val="005D48E5"/>
    <w:rsid w:val="005D4D4A"/>
    <w:rsid w:val="005D78BF"/>
    <w:rsid w:val="005E011A"/>
    <w:rsid w:val="005E12FA"/>
    <w:rsid w:val="005E1817"/>
    <w:rsid w:val="005E650E"/>
    <w:rsid w:val="005F23BB"/>
    <w:rsid w:val="005F25EE"/>
    <w:rsid w:val="005F5F0C"/>
    <w:rsid w:val="005F7C97"/>
    <w:rsid w:val="0060048C"/>
    <w:rsid w:val="006009D5"/>
    <w:rsid w:val="00606D75"/>
    <w:rsid w:val="006119FC"/>
    <w:rsid w:val="00614E11"/>
    <w:rsid w:val="00616706"/>
    <w:rsid w:val="006171AB"/>
    <w:rsid w:val="006179AA"/>
    <w:rsid w:val="006210E4"/>
    <w:rsid w:val="00621BC2"/>
    <w:rsid w:val="00624205"/>
    <w:rsid w:val="00626175"/>
    <w:rsid w:val="006274A4"/>
    <w:rsid w:val="00627BFF"/>
    <w:rsid w:val="00633FD8"/>
    <w:rsid w:val="006353AA"/>
    <w:rsid w:val="00635843"/>
    <w:rsid w:val="0063627B"/>
    <w:rsid w:val="006428D7"/>
    <w:rsid w:val="00645A9E"/>
    <w:rsid w:val="006505B0"/>
    <w:rsid w:val="006550C0"/>
    <w:rsid w:val="00663A66"/>
    <w:rsid w:val="006715DA"/>
    <w:rsid w:val="00671C06"/>
    <w:rsid w:val="006777E8"/>
    <w:rsid w:val="00677822"/>
    <w:rsid w:val="00677BE6"/>
    <w:rsid w:val="006800CA"/>
    <w:rsid w:val="0068209E"/>
    <w:rsid w:val="00683906"/>
    <w:rsid w:val="00686D7D"/>
    <w:rsid w:val="00694496"/>
    <w:rsid w:val="00694908"/>
    <w:rsid w:val="00695958"/>
    <w:rsid w:val="00696C0B"/>
    <w:rsid w:val="006A19EF"/>
    <w:rsid w:val="006A1FBE"/>
    <w:rsid w:val="006A2D6D"/>
    <w:rsid w:val="006A4379"/>
    <w:rsid w:val="006A4B6A"/>
    <w:rsid w:val="006A58A5"/>
    <w:rsid w:val="006B00E8"/>
    <w:rsid w:val="006B0FA7"/>
    <w:rsid w:val="006B7BD4"/>
    <w:rsid w:val="006C0A3D"/>
    <w:rsid w:val="006C1967"/>
    <w:rsid w:val="006D194E"/>
    <w:rsid w:val="006D1C35"/>
    <w:rsid w:val="006D1E11"/>
    <w:rsid w:val="006D47AC"/>
    <w:rsid w:val="006D63A2"/>
    <w:rsid w:val="006D755A"/>
    <w:rsid w:val="006E104D"/>
    <w:rsid w:val="006E13A2"/>
    <w:rsid w:val="006E1E6C"/>
    <w:rsid w:val="006E3611"/>
    <w:rsid w:val="006E395A"/>
    <w:rsid w:val="006E74F1"/>
    <w:rsid w:val="006F086B"/>
    <w:rsid w:val="006F15DB"/>
    <w:rsid w:val="006F210D"/>
    <w:rsid w:val="006F215D"/>
    <w:rsid w:val="006F6DE9"/>
    <w:rsid w:val="00702501"/>
    <w:rsid w:val="00702AE2"/>
    <w:rsid w:val="0070370E"/>
    <w:rsid w:val="007062C0"/>
    <w:rsid w:val="007071DB"/>
    <w:rsid w:val="00710709"/>
    <w:rsid w:val="00721EDD"/>
    <w:rsid w:val="00724F5B"/>
    <w:rsid w:val="0072539F"/>
    <w:rsid w:val="007305F9"/>
    <w:rsid w:val="00736444"/>
    <w:rsid w:val="00737336"/>
    <w:rsid w:val="00737C24"/>
    <w:rsid w:val="007446D5"/>
    <w:rsid w:val="007475C9"/>
    <w:rsid w:val="00751C2B"/>
    <w:rsid w:val="00752A1C"/>
    <w:rsid w:val="00752FFB"/>
    <w:rsid w:val="00756261"/>
    <w:rsid w:val="007630E5"/>
    <w:rsid w:val="00764CCB"/>
    <w:rsid w:val="00771A41"/>
    <w:rsid w:val="00773056"/>
    <w:rsid w:val="007762FD"/>
    <w:rsid w:val="007771DD"/>
    <w:rsid w:val="00777921"/>
    <w:rsid w:val="0078228A"/>
    <w:rsid w:val="00782C18"/>
    <w:rsid w:val="00793D33"/>
    <w:rsid w:val="007A1110"/>
    <w:rsid w:val="007A2FA3"/>
    <w:rsid w:val="007A3A68"/>
    <w:rsid w:val="007A7436"/>
    <w:rsid w:val="007B122C"/>
    <w:rsid w:val="007B498C"/>
    <w:rsid w:val="007B6640"/>
    <w:rsid w:val="007C0D5C"/>
    <w:rsid w:val="007C4940"/>
    <w:rsid w:val="007C5410"/>
    <w:rsid w:val="007C648A"/>
    <w:rsid w:val="007C74F0"/>
    <w:rsid w:val="007D0DF3"/>
    <w:rsid w:val="007D173C"/>
    <w:rsid w:val="007D2663"/>
    <w:rsid w:val="007D372C"/>
    <w:rsid w:val="007D4A71"/>
    <w:rsid w:val="007E262D"/>
    <w:rsid w:val="007E2C9C"/>
    <w:rsid w:val="007E3878"/>
    <w:rsid w:val="007E3AA4"/>
    <w:rsid w:val="007E419C"/>
    <w:rsid w:val="007E4BC0"/>
    <w:rsid w:val="007E5D3F"/>
    <w:rsid w:val="007F0AB5"/>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7D22"/>
    <w:rsid w:val="008311D4"/>
    <w:rsid w:val="00835B20"/>
    <w:rsid w:val="0083662A"/>
    <w:rsid w:val="00840A4E"/>
    <w:rsid w:val="00840AA9"/>
    <w:rsid w:val="00840B45"/>
    <w:rsid w:val="008448F0"/>
    <w:rsid w:val="0084577D"/>
    <w:rsid w:val="00850030"/>
    <w:rsid w:val="008502BC"/>
    <w:rsid w:val="00853480"/>
    <w:rsid w:val="00854CE8"/>
    <w:rsid w:val="008566D0"/>
    <w:rsid w:val="00857189"/>
    <w:rsid w:val="008606AC"/>
    <w:rsid w:val="00861C02"/>
    <w:rsid w:val="00864B94"/>
    <w:rsid w:val="00865591"/>
    <w:rsid w:val="0086581F"/>
    <w:rsid w:val="00867CC3"/>
    <w:rsid w:val="00875345"/>
    <w:rsid w:val="008754B1"/>
    <w:rsid w:val="0088246B"/>
    <w:rsid w:val="0088790C"/>
    <w:rsid w:val="008A1549"/>
    <w:rsid w:val="008A27CC"/>
    <w:rsid w:val="008A5715"/>
    <w:rsid w:val="008B23D1"/>
    <w:rsid w:val="008B2E47"/>
    <w:rsid w:val="008B7AE6"/>
    <w:rsid w:val="008C056C"/>
    <w:rsid w:val="008C19B3"/>
    <w:rsid w:val="008C4158"/>
    <w:rsid w:val="008C5701"/>
    <w:rsid w:val="008D0D51"/>
    <w:rsid w:val="008D19B2"/>
    <w:rsid w:val="008D3E6D"/>
    <w:rsid w:val="008D5598"/>
    <w:rsid w:val="008E0D30"/>
    <w:rsid w:val="008E0E98"/>
    <w:rsid w:val="008E6653"/>
    <w:rsid w:val="008F2AE4"/>
    <w:rsid w:val="00900501"/>
    <w:rsid w:val="00902E85"/>
    <w:rsid w:val="0091100C"/>
    <w:rsid w:val="00911A89"/>
    <w:rsid w:val="00912EB9"/>
    <w:rsid w:val="00913516"/>
    <w:rsid w:val="00913FFD"/>
    <w:rsid w:val="00914B66"/>
    <w:rsid w:val="009152A3"/>
    <w:rsid w:val="00915925"/>
    <w:rsid w:val="00920F2D"/>
    <w:rsid w:val="0092266F"/>
    <w:rsid w:val="009234AC"/>
    <w:rsid w:val="00924950"/>
    <w:rsid w:val="009327F6"/>
    <w:rsid w:val="009358C8"/>
    <w:rsid w:val="009361AB"/>
    <w:rsid w:val="009374F0"/>
    <w:rsid w:val="00947F4A"/>
    <w:rsid w:val="0095027F"/>
    <w:rsid w:val="00953142"/>
    <w:rsid w:val="0095571D"/>
    <w:rsid w:val="00955B8A"/>
    <w:rsid w:val="0095751C"/>
    <w:rsid w:val="00961112"/>
    <w:rsid w:val="00961B0B"/>
    <w:rsid w:val="00961B8F"/>
    <w:rsid w:val="00964E81"/>
    <w:rsid w:val="00970CA7"/>
    <w:rsid w:val="009859CC"/>
    <w:rsid w:val="00987063"/>
    <w:rsid w:val="00987101"/>
    <w:rsid w:val="00992D1F"/>
    <w:rsid w:val="00992E36"/>
    <w:rsid w:val="009A07B9"/>
    <w:rsid w:val="009A32C2"/>
    <w:rsid w:val="009A48FA"/>
    <w:rsid w:val="009A4F35"/>
    <w:rsid w:val="009A6275"/>
    <w:rsid w:val="009A6961"/>
    <w:rsid w:val="009A7760"/>
    <w:rsid w:val="009B00AA"/>
    <w:rsid w:val="009B4A65"/>
    <w:rsid w:val="009C2687"/>
    <w:rsid w:val="009C3144"/>
    <w:rsid w:val="009C5204"/>
    <w:rsid w:val="009C541D"/>
    <w:rsid w:val="009C6657"/>
    <w:rsid w:val="009C6939"/>
    <w:rsid w:val="009D50DF"/>
    <w:rsid w:val="009E2BF1"/>
    <w:rsid w:val="009E5E2C"/>
    <w:rsid w:val="009E5F90"/>
    <w:rsid w:val="009E79F9"/>
    <w:rsid w:val="009F1075"/>
    <w:rsid w:val="009F158F"/>
    <w:rsid w:val="009F1C89"/>
    <w:rsid w:val="009F24F1"/>
    <w:rsid w:val="009F26EE"/>
    <w:rsid w:val="009F4E89"/>
    <w:rsid w:val="009F554D"/>
    <w:rsid w:val="00A02996"/>
    <w:rsid w:val="00A046EB"/>
    <w:rsid w:val="00A13039"/>
    <w:rsid w:val="00A13300"/>
    <w:rsid w:val="00A144CE"/>
    <w:rsid w:val="00A15807"/>
    <w:rsid w:val="00A22E6C"/>
    <w:rsid w:val="00A2324D"/>
    <w:rsid w:val="00A351F3"/>
    <w:rsid w:val="00A4001F"/>
    <w:rsid w:val="00A4177E"/>
    <w:rsid w:val="00A46A49"/>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3726"/>
    <w:rsid w:val="00A85B6E"/>
    <w:rsid w:val="00A91AE3"/>
    <w:rsid w:val="00A92990"/>
    <w:rsid w:val="00A93B94"/>
    <w:rsid w:val="00AA0126"/>
    <w:rsid w:val="00AA17F7"/>
    <w:rsid w:val="00AA25FA"/>
    <w:rsid w:val="00AA2A6B"/>
    <w:rsid w:val="00AA513E"/>
    <w:rsid w:val="00AA56D6"/>
    <w:rsid w:val="00AB1DAB"/>
    <w:rsid w:val="00AB3023"/>
    <w:rsid w:val="00AB4B1B"/>
    <w:rsid w:val="00AB5936"/>
    <w:rsid w:val="00AB6C48"/>
    <w:rsid w:val="00AB7D54"/>
    <w:rsid w:val="00AC0959"/>
    <w:rsid w:val="00AC6D0F"/>
    <w:rsid w:val="00AC75A1"/>
    <w:rsid w:val="00AC75E1"/>
    <w:rsid w:val="00AD54BE"/>
    <w:rsid w:val="00AE3DFE"/>
    <w:rsid w:val="00AE6052"/>
    <w:rsid w:val="00AF37DC"/>
    <w:rsid w:val="00AF642B"/>
    <w:rsid w:val="00B120FD"/>
    <w:rsid w:val="00B14D3A"/>
    <w:rsid w:val="00B17B32"/>
    <w:rsid w:val="00B20598"/>
    <w:rsid w:val="00B21972"/>
    <w:rsid w:val="00B225B0"/>
    <w:rsid w:val="00B30D15"/>
    <w:rsid w:val="00B316C7"/>
    <w:rsid w:val="00B3179C"/>
    <w:rsid w:val="00B349EC"/>
    <w:rsid w:val="00B37D28"/>
    <w:rsid w:val="00B44096"/>
    <w:rsid w:val="00B476F8"/>
    <w:rsid w:val="00B5359D"/>
    <w:rsid w:val="00B544BC"/>
    <w:rsid w:val="00B60926"/>
    <w:rsid w:val="00B60D26"/>
    <w:rsid w:val="00B62EF4"/>
    <w:rsid w:val="00B63138"/>
    <w:rsid w:val="00B64C0A"/>
    <w:rsid w:val="00B73341"/>
    <w:rsid w:val="00B73602"/>
    <w:rsid w:val="00B745A9"/>
    <w:rsid w:val="00B81212"/>
    <w:rsid w:val="00B817F7"/>
    <w:rsid w:val="00B833B7"/>
    <w:rsid w:val="00B846F6"/>
    <w:rsid w:val="00B87EE5"/>
    <w:rsid w:val="00B92702"/>
    <w:rsid w:val="00BA01DE"/>
    <w:rsid w:val="00BA07EF"/>
    <w:rsid w:val="00BA208B"/>
    <w:rsid w:val="00BA4270"/>
    <w:rsid w:val="00BA6A58"/>
    <w:rsid w:val="00BB0AFC"/>
    <w:rsid w:val="00BB2DED"/>
    <w:rsid w:val="00BB3A45"/>
    <w:rsid w:val="00BB4303"/>
    <w:rsid w:val="00BC21D7"/>
    <w:rsid w:val="00BC3DDC"/>
    <w:rsid w:val="00BC604A"/>
    <w:rsid w:val="00BD0FF6"/>
    <w:rsid w:val="00BD24FD"/>
    <w:rsid w:val="00BD46E5"/>
    <w:rsid w:val="00BD6EFB"/>
    <w:rsid w:val="00BE17AA"/>
    <w:rsid w:val="00BE1F32"/>
    <w:rsid w:val="00BE4EA7"/>
    <w:rsid w:val="00BF0792"/>
    <w:rsid w:val="00BF0DBC"/>
    <w:rsid w:val="00C067A9"/>
    <w:rsid w:val="00C0739B"/>
    <w:rsid w:val="00C1313A"/>
    <w:rsid w:val="00C159F2"/>
    <w:rsid w:val="00C17499"/>
    <w:rsid w:val="00C1794A"/>
    <w:rsid w:val="00C2025C"/>
    <w:rsid w:val="00C22F82"/>
    <w:rsid w:val="00C25A74"/>
    <w:rsid w:val="00C2746A"/>
    <w:rsid w:val="00C277B2"/>
    <w:rsid w:val="00C27B91"/>
    <w:rsid w:val="00C30218"/>
    <w:rsid w:val="00C30331"/>
    <w:rsid w:val="00C37849"/>
    <w:rsid w:val="00C40618"/>
    <w:rsid w:val="00C4090A"/>
    <w:rsid w:val="00C4145D"/>
    <w:rsid w:val="00C428C7"/>
    <w:rsid w:val="00C43BC0"/>
    <w:rsid w:val="00C441F5"/>
    <w:rsid w:val="00C45481"/>
    <w:rsid w:val="00C47AC7"/>
    <w:rsid w:val="00C50DF6"/>
    <w:rsid w:val="00C53022"/>
    <w:rsid w:val="00C53394"/>
    <w:rsid w:val="00C576F2"/>
    <w:rsid w:val="00C64314"/>
    <w:rsid w:val="00C6725E"/>
    <w:rsid w:val="00C675DD"/>
    <w:rsid w:val="00C678A6"/>
    <w:rsid w:val="00C67B73"/>
    <w:rsid w:val="00C71BCB"/>
    <w:rsid w:val="00C72F43"/>
    <w:rsid w:val="00C73F00"/>
    <w:rsid w:val="00C87A9E"/>
    <w:rsid w:val="00C87E15"/>
    <w:rsid w:val="00C95AA3"/>
    <w:rsid w:val="00C97526"/>
    <w:rsid w:val="00CA0CC1"/>
    <w:rsid w:val="00CA27D5"/>
    <w:rsid w:val="00CA48E8"/>
    <w:rsid w:val="00CA511C"/>
    <w:rsid w:val="00CA5FB9"/>
    <w:rsid w:val="00CA78BD"/>
    <w:rsid w:val="00CB3DE3"/>
    <w:rsid w:val="00CB56AB"/>
    <w:rsid w:val="00CB584E"/>
    <w:rsid w:val="00CB797B"/>
    <w:rsid w:val="00CC3D48"/>
    <w:rsid w:val="00CC47E3"/>
    <w:rsid w:val="00CD0240"/>
    <w:rsid w:val="00CD0810"/>
    <w:rsid w:val="00CE51D3"/>
    <w:rsid w:val="00CE57D7"/>
    <w:rsid w:val="00CE5C56"/>
    <w:rsid w:val="00CE5FD1"/>
    <w:rsid w:val="00CF0192"/>
    <w:rsid w:val="00CF0766"/>
    <w:rsid w:val="00CF16D6"/>
    <w:rsid w:val="00CF1FB6"/>
    <w:rsid w:val="00CF5611"/>
    <w:rsid w:val="00CF5E7C"/>
    <w:rsid w:val="00CF60E7"/>
    <w:rsid w:val="00CF68F2"/>
    <w:rsid w:val="00D03BC9"/>
    <w:rsid w:val="00D06110"/>
    <w:rsid w:val="00D110B6"/>
    <w:rsid w:val="00D111EB"/>
    <w:rsid w:val="00D13C7A"/>
    <w:rsid w:val="00D147D5"/>
    <w:rsid w:val="00D15120"/>
    <w:rsid w:val="00D1560B"/>
    <w:rsid w:val="00D172A6"/>
    <w:rsid w:val="00D176DA"/>
    <w:rsid w:val="00D20EE8"/>
    <w:rsid w:val="00D220BB"/>
    <w:rsid w:val="00D26C20"/>
    <w:rsid w:val="00D26C99"/>
    <w:rsid w:val="00D270E2"/>
    <w:rsid w:val="00D44026"/>
    <w:rsid w:val="00D44056"/>
    <w:rsid w:val="00D46518"/>
    <w:rsid w:val="00D46FEC"/>
    <w:rsid w:val="00D47815"/>
    <w:rsid w:val="00D50D33"/>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2B16"/>
    <w:rsid w:val="00D942A3"/>
    <w:rsid w:val="00D94BD3"/>
    <w:rsid w:val="00D95DE2"/>
    <w:rsid w:val="00D960E4"/>
    <w:rsid w:val="00D96A0E"/>
    <w:rsid w:val="00D97299"/>
    <w:rsid w:val="00DA3613"/>
    <w:rsid w:val="00DA4D0C"/>
    <w:rsid w:val="00DA60DA"/>
    <w:rsid w:val="00DA75F5"/>
    <w:rsid w:val="00DA7CAC"/>
    <w:rsid w:val="00DB1FAF"/>
    <w:rsid w:val="00DB3453"/>
    <w:rsid w:val="00DB43ED"/>
    <w:rsid w:val="00DB5B1B"/>
    <w:rsid w:val="00DB6B55"/>
    <w:rsid w:val="00DC0FBB"/>
    <w:rsid w:val="00DC2BC0"/>
    <w:rsid w:val="00DC7148"/>
    <w:rsid w:val="00DD523F"/>
    <w:rsid w:val="00DD7822"/>
    <w:rsid w:val="00DE251F"/>
    <w:rsid w:val="00DE59F4"/>
    <w:rsid w:val="00DF2B2F"/>
    <w:rsid w:val="00DF54B8"/>
    <w:rsid w:val="00DF686D"/>
    <w:rsid w:val="00DF70D4"/>
    <w:rsid w:val="00E03298"/>
    <w:rsid w:val="00E03654"/>
    <w:rsid w:val="00E0399D"/>
    <w:rsid w:val="00E03A54"/>
    <w:rsid w:val="00E10234"/>
    <w:rsid w:val="00E1167C"/>
    <w:rsid w:val="00E12180"/>
    <w:rsid w:val="00E121AF"/>
    <w:rsid w:val="00E137BA"/>
    <w:rsid w:val="00E16547"/>
    <w:rsid w:val="00E23FAF"/>
    <w:rsid w:val="00E302C2"/>
    <w:rsid w:val="00E33BBA"/>
    <w:rsid w:val="00E3505B"/>
    <w:rsid w:val="00E37C5E"/>
    <w:rsid w:val="00E4004F"/>
    <w:rsid w:val="00E4040E"/>
    <w:rsid w:val="00E40997"/>
    <w:rsid w:val="00E417EB"/>
    <w:rsid w:val="00E421E0"/>
    <w:rsid w:val="00E43AB5"/>
    <w:rsid w:val="00E454F9"/>
    <w:rsid w:val="00E50BD4"/>
    <w:rsid w:val="00E52967"/>
    <w:rsid w:val="00E52B2E"/>
    <w:rsid w:val="00E52E58"/>
    <w:rsid w:val="00E550EB"/>
    <w:rsid w:val="00E564CB"/>
    <w:rsid w:val="00E619F1"/>
    <w:rsid w:val="00E67FB9"/>
    <w:rsid w:val="00E73602"/>
    <w:rsid w:val="00E7519E"/>
    <w:rsid w:val="00E75C2E"/>
    <w:rsid w:val="00E75DF1"/>
    <w:rsid w:val="00E75F42"/>
    <w:rsid w:val="00E837A2"/>
    <w:rsid w:val="00E838EE"/>
    <w:rsid w:val="00E84685"/>
    <w:rsid w:val="00E874A3"/>
    <w:rsid w:val="00E920FA"/>
    <w:rsid w:val="00E94301"/>
    <w:rsid w:val="00E94908"/>
    <w:rsid w:val="00E95E74"/>
    <w:rsid w:val="00E97FF6"/>
    <w:rsid w:val="00EB29FC"/>
    <w:rsid w:val="00EB40FE"/>
    <w:rsid w:val="00EB4EAA"/>
    <w:rsid w:val="00EB6927"/>
    <w:rsid w:val="00EB7083"/>
    <w:rsid w:val="00EC207C"/>
    <w:rsid w:val="00EC50BC"/>
    <w:rsid w:val="00EC5B51"/>
    <w:rsid w:val="00ED26B4"/>
    <w:rsid w:val="00ED2EED"/>
    <w:rsid w:val="00EE1D29"/>
    <w:rsid w:val="00EE1FCA"/>
    <w:rsid w:val="00EE4E82"/>
    <w:rsid w:val="00EE79B9"/>
    <w:rsid w:val="00EE7E51"/>
    <w:rsid w:val="00EF198F"/>
    <w:rsid w:val="00EF4997"/>
    <w:rsid w:val="00EF6806"/>
    <w:rsid w:val="00F005FC"/>
    <w:rsid w:val="00F00B20"/>
    <w:rsid w:val="00F0229A"/>
    <w:rsid w:val="00F02C51"/>
    <w:rsid w:val="00F04FA9"/>
    <w:rsid w:val="00F071D9"/>
    <w:rsid w:val="00F1065B"/>
    <w:rsid w:val="00F1108F"/>
    <w:rsid w:val="00F1466C"/>
    <w:rsid w:val="00F15303"/>
    <w:rsid w:val="00F155A9"/>
    <w:rsid w:val="00F15A44"/>
    <w:rsid w:val="00F160B0"/>
    <w:rsid w:val="00F17A44"/>
    <w:rsid w:val="00F20B3F"/>
    <w:rsid w:val="00F24605"/>
    <w:rsid w:val="00F24875"/>
    <w:rsid w:val="00F2582F"/>
    <w:rsid w:val="00F26904"/>
    <w:rsid w:val="00F31CB8"/>
    <w:rsid w:val="00F329E9"/>
    <w:rsid w:val="00F34BEE"/>
    <w:rsid w:val="00F3683F"/>
    <w:rsid w:val="00F37D67"/>
    <w:rsid w:val="00F41A23"/>
    <w:rsid w:val="00F41FE6"/>
    <w:rsid w:val="00F516DB"/>
    <w:rsid w:val="00F545FA"/>
    <w:rsid w:val="00F57EFB"/>
    <w:rsid w:val="00F611C3"/>
    <w:rsid w:val="00F61544"/>
    <w:rsid w:val="00F61A2B"/>
    <w:rsid w:val="00F6326D"/>
    <w:rsid w:val="00F64BA6"/>
    <w:rsid w:val="00F71EC1"/>
    <w:rsid w:val="00F72471"/>
    <w:rsid w:val="00F7323C"/>
    <w:rsid w:val="00F748CC"/>
    <w:rsid w:val="00F866AE"/>
    <w:rsid w:val="00F900E0"/>
    <w:rsid w:val="00F90F83"/>
    <w:rsid w:val="00F93393"/>
    <w:rsid w:val="00F94167"/>
    <w:rsid w:val="00F952E7"/>
    <w:rsid w:val="00F9696B"/>
    <w:rsid w:val="00F96F18"/>
    <w:rsid w:val="00F97375"/>
    <w:rsid w:val="00FB4EAA"/>
    <w:rsid w:val="00FB75DE"/>
    <w:rsid w:val="00FC231B"/>
    <w:rsid w:val="00FC2699"/>
    <w:rsid w:val="00FC5671"/>
    <w:rsid w:val="00FC776B"/>
    <w:rsid w:val="00FD132F"/>
    <w:rsid w:val="00FD30BE"/>
    <w:rsid w:val="00FD6A5B"/>
    <w:rsid w:val="00FE0422"/>
    <w:rsid w:val="00FE1DB6"/>
    <w:rsid w:val="00FE2182"/>
    <w:rsid w:val="00FE4FB7"/>
    <w:rsid w:val="00FE52DB"/>
    <w:rsid w:val="00FF1C43"/>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4E8"/>
  </w:style>
  <w:style w:type="paragraph" w:styleId="Antrat1">
    <w:name w:val="heading 1"/>
    <w:aliases w:val="Appendix,Antraste 1,H1,H11,H12,H13,H14,H111,H121,H15,H112,H122,H16,H113,H123,H17,H114,H124,H18,H115,H125,H19,H110,H116,H126,H117,H127,H118,H128,H131,H141,H1111,H1211,H151,H1121,H1221,H161,H1131,H1231,H171,H1141,H1241,H181,H1151"/>
    <w:basedOn w:val="prastasis"/>
    <w:next w:val="prastasis"/>
    <w:link w:val="Antrat1Diagrama"/>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Antraste 2,H2,H21,H22,H23,H24,H211,H221,H25,H212,H222,H26,H213,H223,H27,H214,H224,H28,H215,H225,H29,H210,H216,H226,H217,H227,H218,H228,H231,H241,H2111,H2211,H251,H2121,H2221,H261,H2131,H2231,H271,H2141,H2241,H281,H2151"/>
    <w:basedOn w:val="prastasis"/>
    <w:next w:val="prastasis"/>
    <w:link w:val="Antrat2Diagrama"/>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Antrat3">
    <w:name w:val="heading 3"/>
    <w:aliases w:val="Section Header3,Sub-Clause Paragraph,Antraste 3,Antraste 31,Antraste 32,Antraste 33,Antraste 34,Antraste...,Antraste 35,Antraste 36,Antraste 37,punktas,H31,H32,H33,H311,H321,H34,H312,H322,H35,H313,H323,H36,H37,H314,H324,H38,H315,l3"/>
    <w:basedOn w:val="prastasis"/>
    <w:next w:val="prastasis"/>
    <w:link w:val="Antrat3Diagrama"/>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Antrat4">
    <w:name w:val="heading 4"/>
    <w:aliases w:val="Heading 4 Char Char Char Char,Heading 4 Char Char Char Char Char,Sub-Clause Sub-paragraph,H4,H41,H42,H43,H411,H421,H44,H412,H422,H45,H413,H423,H46,H47,H414,H424,H48,H49,H410,H415,H425,H416,H426,H417,H427,H431,H4111,H4211,H441,H4121"/>
    <w:basedOn w:val="prastasis"/>
    <w:next w:val="prastasis"/>
    <w:link w:val="Antrat4Diagrama"/>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Antrat5">
    <w:name w:val="heading 5"/>
    <w:aliases w:val="H5,H51,H52,H53,H511,H521,H54,H512,H522,H55,H513,H523,H56,H514,H524,H57,H515,H525,H58,H516,H526,H531,H5111,H5211,H541,H5121,H5221,H551,H5131,H5231,H561,H5141,H5241,H571,H5151,H5251,H59,H517,H527,H532,H5112,H5212,H542,H5122,H5222,H552"/>
    <w:basedOn w:val="prastasis"/>
    <w:next w:val="prastasis"/>
    <w:link w:val="Antrat5Diagrama"/>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Antrat6">
    <w:name w:val="heading 6"/>
    <w:aliases w:val="H6,H61,H62,H63,H611,H621,H64,H612,H622,H65,H613,H623,H631,H6111,H6211,H641,H6121,H6221,H66,H614,H624,H632,H6112,H6212,H642,H6122,H6222,H651,H6131,H6231,H6311,H61111,H62111,H6411,H61211,H62211,H67,H615,H625,H633,H6113,H6213,H643"/>
    <w:basedOn w:val="prastasis"/>
    <w:next w:val="prastasis"/>
    <w:link w:val="Antrat6Diagrama"/>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Antrat9">
    <w:name w:val="heading 9"/>
    <w:basedOn w:val="prastasis"/>
    <w:next w:val="prastasis"/>
    <w:link w:val="Antrat9Diagrama"/>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Antraste 1 Diagrama,H1 Diagrama,H11 Diagrama,H12 Diagrama,H13 Diagrama,H14 Diagrama,H111 Diagrama,H121 Diagrama,H15 Diagrama,H112 Diagrama,H122 Diagrama,H16 Diagrama,H113 Diagrama,H123 Diagrama,H17 Diagrama"/>
    <w:basedOn w:val="Numatytasispastraiposriftas"/>
    <w:link w:val="Antrat1"/>
    <w:uiPriority w:val="9"/>
    <w:rsid w:val="003004E8"/>
    <w:rPr>
      <w:rFonts w:ascii="Times New Roman" w:eastAsia="Times New Roman" w:hAnsi="Times New Roman" w:cs="Times New Roman"/>
      <w:sz w:val="28"/>
      <w:szCs w:val="20"/>
    </w:rPr>
  </w:style>
  <w:style w:type="character" w:customStyle="1" w:styleId="Antrat2Diagrama">
    <w:name w:val="Antraštė 2 Diagrama"/>
    <w:aliases w:val="Title Header2 Diagrama,Antraste 2 Diagrama,H2 Diagrama,H21 Diagrama,H22 Diagrama,H23 Diagrama,H24 Diagrama,H211 Diagrama,H221 Diagrama,H25 Diagrama,H212 Diagrama,H222 Diagrama,H26 Diagrama,H213 Diagrama,H223 Diagrama,H27 Diagrama"/>
    <w:basedOn w:val="Numatytasispastraiposriftas"/>
    <w:link w:val="Antrat2"/>
    <w:rsid w:val="003004E8"/>
    <w:rPr>
      <w:rFonts w:ascii="Times New Roman" w:eastAsia="Times New Roman" w:hAnsi="Times New Roman" w:cs="Times New Roman"/>
      <w:sz w:val="24"/>
      <w:szCs w:val="20"/>
      <w:lang w:val="x-none"/>
    </w:rPr>
  </w:style>
  <w:style w:type="character" w:customStyle="1" w:styleId="Antrat3Diagrama">
    <w:name w:val="Antraštė 3 Diagrama"/>
    <w:aliases w:val="Section Header3 Diagrama,Sub-Clause Paragraph Diagrama,Antraste 3 Diagrama,Antraste 31 Diagrama,Antraste 32 Diagrama,Antraste 33 Diagrama,Antraste 34 Diagrama,Antraste... Diagrama,Antraste 35 Diagrama,Antraste 36 Diagrama,l3 Diagrama"/>
    <w:basedOn w:val="Numatytasispastraiposriftas"/>
    <w:link w:val="Antrat3"/>
    <w:rsid w:val="003004E8"/>
    <w:rPr>
      <w:rFonts w:ascii="Times New Roman" w:eastAsia="Times New Roman" w:hAnsi="Times New Roman" w:cs="Times New Roman"/>
      <w:sz w:val="24"/>
      <w:szCs w:val="20"/>
      <w:lang w:val="x-none"/>
    </w:rPr>
  </w:style>
  <w:style w:type="character" w:customStyle="1" w:styleId="Antrat4Diagrama">
    <w:name w:val="Antraštė 4 Diagrama"/>
    <w:aliases w:val="Heading 4 Char Char Char Char Diagrama,Heading 4 Char Char Char Char Char Diagrama,Sub-Clause Sub-paragraph Diagrama,H4 Diagrama,H41 Diagrama,H42 Diagrama,H43 Diagrama,H411 Diagrama,H421 Diagrama,H44 Diagrama,H412 Diagrama"/>
    <w:basedOn w:val="Numatytasispastraiposriftas"/>
    <w:link w:val="Antrat4"/>
    <w:rsid w:val="003004E8"/>
    <w:rPr>
      <w:rFonts w:ascii="Times New Roman" w:eastAsia="Times New Roman" w:hAnsi="Times New Roman" w:cs="Times New Roman"/>
      <w:b/>
      <w:sz w:val="44"/>
      <w:szCs w:val="20"/>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rsid w:val="003004E8"/>
    <w:rPr>
      <w:rFonts w:ascii="Times New Roman" w:eastAsia="Times New Roman" w:hAnsi="Times New Roman" w:cs="Times New Roman"/>
      <w:b/>
      <w:sz w:val="40"/>
      <w:szCs w:val="20"/>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rsid w:val="003004E8"/>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3004E8"/>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3004E8"/>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3004E8"/>
    <w:rPr>
      <w:rFonts w:ascii="Times New Roman" w:eastAsia="Times New Roman" w:hAnsi="Times New Roman" w:cs="Times New Roman"/>
      <w:sz w:val="40"/>
      <w:szCs w:val="20"/>
    </w:rPr>
  </w:style>
  <w:style w:type="numbering" w:customStyle="1" w:styleId="NoList1">
    <w:name w:val="No List1"/>
    <w:next w:val="Sraonra"/>
    <w:uiPriority w:val="99"/>
    <w:semiHidden/>
    <w:unhideWhenUsed/>
    <w:rsid w:val="003004E8"/>
  </w:style>
  <w:style w:type="character" w:styleId="Hipersaitas">
    <w:name w:val="Hyperlink"/>
    <w:aliases w:val="Alna"/>
    <w:uiPriority w:val="99"/>
    <w:unhideWhenUsed/>
    <w:rsid w:val="003004E8"/>
    <w:rPr>
      <w:color w:val="0000FF"/>
      <w:u w:val="single"/>
    </w:rPr>
  </w:style>
  <w:style w:type="character" w:styleId="Perirtashipersaitas">
    <w:name w:val="FollowedHyperlink"/>
    <w:uiPriority w:val="99"/>
    <w:semiHidden/>
    <w:unhideWhenUsed/>
    <w:rsid w:val="003004E8"/>
    <w:rPr>
      <w:color w:val="800080"/>
      <w:u w:val="single"/>
    </w:rPr>
  </w:style>
  <w:style w:type="character" w:customStyle="1" w:styleId="Heading1Char1">
    <w:name w:val="Heading 1 Char1"/>
    <w:aliases w:val="Appendix Char1"/>
    <w:basedOn w:val="Numatytasispastraiposriftas"/>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Numatytasispastraiposriftas"/>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Numatytasispastraiposriftas"/>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Numatytasispastraiposriftas"/>
    <w:semiHidden/>
    <w:rsid w:val="003004E8"/>
    <w:rPr>
      <w:rFonts w:ascii="Calibri Light" w:eastAsia="Times New Roman" w:hAnsi="Calibri Light" w:cs="Times New Roman"/>
      <w:i/>
      <w:iCs/>
      <w:color w:val="2E74B5"/>
      <w:sz w:val="22"/>
      <w:szCs w:val="22"/>
    </w:rPr>
  </w:style>
  <w:style w:type="paragraph" w:styleId="HTMLiankstoformatuotas">
    <w:name w:val="HTML Preformatted"/>
    <w:basedOn w:val="prastasis"/>
    <w:link w:val="HTMLiankstoformatuotasDiagrama"/>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semiHidden/>
    <w:rsid w:val="003004E8"/>
    <w:rPr>
      <w:rFonts w:ascii="Courier New" w:eastAsia="Times New Roman" w:hAnsi="Courier New" w:cs="Times New Roman"/>
      <w:sz w:val="20"/>
      <w:szCs w:val="20"/>
      <w:lang w:val="en-US"/>
    </w:rPr>
  </w:style>
  <w:style w:type="paragraph" w:customStyle="1" w:styleId="msonormal0">
    <w:name w:val="msonormal"/>
    <w:basedOn w:val="prastasis"/>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prastasiniatinklio">
    <w:name w:val="Normal (Web)"/>
    <w:basedOn w:val="prastasis"/>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urinys1">
    <w:name w:val="toc 1"/>
    <w:basedOn w:val="prastasis"/>
    <w:next w:val="prastasis"/>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004E8"/>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3004E8"/>
    <w:rPr>
      <w:rFonts w:ascii="Times New Roman" w:eastAsia="Times New Roman" w:hAnsi="Times New Roman" w:cs="Times New Roman"/>
      <w:sz w:val="20"/>
      <w:szCs w:val="20"/>
      <w:lang w:val="en-US"/>
    </w:rPr>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3004E8"/>
    <w:rPr>
      <w:rFonts w:ascii="Times New Roman" w:eastAsia="Times New Roman" w:hAnsi="Times New Roman" w:cs="Times New Roman"/>
      <w:sz w:val="24"/>
      <w:szCs w:val="20"/>
      <w:lang w:val="en-US"/>
    </w:rPr>
  </w:style>
  <w:style w:type="character" w:customStyle="1" w:styleId="PoratDiagrama">
    <w:name w:val="Poraštė Diagrama"/>
    <w:aliases w:val="Diagrama5 Diagrama"/>
    <w:basedOn w:val="Numatytasispastraiposriftas"/>
    <w:link w:val="Porat"/>
    <w:locked/>
    <w:rsid w:val="003004E8"/>
    <w:rPr>
      <w:rFonts w:ascii="Times New Roman" w:eastAsia="Times New Roman" w:hAnsi="Times New Roman" w:cs="Times New Roman"/>
      <w:sz w:val="24"/>
      <w:szCs w:val="20"/>
      <w:lang w:val="en-US"/>
    </w:rPr>
  </w:style>
  <w:style w:type="paragraph" w:styleId="Porat">
    <w:name w:val="footer"/>
    <w:aliases w:val="Diagrama5"/>
    <w:basedOn w:val="prastasis"/>
    <w:link w:val="PoratDiagrama"/>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Numatytasispastraiposriftas"/>
    <w:uiPriority w:val="99"/>
    <w:semiHidden/>
    <w:rsid w:val="003004E8"/>
  </w:style>
  <w:style w:type="paragraph" w:styleId="Literatrossraoantrat">
    <w:name w:val="toa heading"/>
    <w:basedOn w:val="prastasis"/>
    <w:next w:val="prastasis"/>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PavadinimasDiagrama">
    <w:name w:val="Pavadinimas Diagrama"/>
    <w:basedOn w:val="Numatytasispastraiposriftas"/>
    <w:link w:val="Pavadinimas"/>
    <w:rsid w:val="003004E8"/>
    <w:rPr>
      <w:rFonts w:ascii="Times New Roman" w:eastAsia="Times New Roman" w:hAnsi="Times New Roman" w:cs="Times New Roman"/>
      <w:b/>
      <w:bCs/>
      <w:sz w:val="24"/>
      <w:szCs w:val="24"/>
      <w:lang w:val="x-none"/>
    </w:rPr>
  </w:style>
  <w:style w:type="character" w:customStyle="1" w:styleId="PagrindinistekstasDiagrama">
    <w:name w:val="Pagrindinis tekstas Diagrama"/>
    <w:aliases w:val="body indent Diagrama,ändrad Diagrama,Body single Diagrama"/>
    <w:basedOn w:val="Numatytasispastraiposriftas"/>
    <w:link w:val="Pagrindinistekstas"/>
    <w:locked/>
    <w:rsid w:val="003004E8"/>
    <w:rPr>
      <w:rFonts w:ascii="Times New Roman" w:eastAsia="Times New Roman" w:hAnsi="Times New Roman" w:cs="Times New Roman"/>
      <w:sz w:val="24"/>
      <w:szCs w:val="20"/>
      <w:lang w:val="en-US"/>
    </w:rPr>
  </w:style>
  <w:style w:type="paragraph" w:styleId="Pagrindinistekstas">
    <w:name w:val="Body Text"/>
    <w:aliases w:val="body indent,ändrad,Body single"/>
    <w:basedOn w:val="prastasis"/>
    <w:link w:val="PagrindinistekstasDiagrama"/>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Numatytasispastraiposriftas"/>
    <w:semiHidden/>
    <w:rsid w:val="003004E8"/>
  </w:style>
  <w:style w:type="paragraph" w:styleId="Pagrindiniotekstotrauka">
    <w:name w:val="Body Text Indent"/>
    <w:basedOn w:val="prastasis"/>
    <w:link w:val="PagrindiniotekstotraukaDiagrama"/>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PagrindiniotekstotraukaDiagrama">
    <w:name w:val="Pagrindinio teksto įtrauka Diagrama"/>
    <w:basedOn w:val="Numatytasispastraiposriftas"/>
    <w:link w:val="Pagrindiniotekstotrauka"/>
    <w:semiHidden/>
    <w:rsid w:val="003004E8"/>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Pagrindinistekstas2Diagrama">
    <w:name w:val="Pagrindinis tekstas 2 Diagrama"/>
    <w:basedOn w:val="Numatytasispastraiposriftas"/>
    <w:link w:val="Pagrindinistekstas2"/>
    <w:semiHidden/>
    <w:rsid w:val="003004E8"/>
    <w:rPr>
      <w:rFonts w:ascii="Times New Roman" w:eastAsia="Times New Roman" w:hAnsi="Times New Roman" w:cs="Times New Roman"/>
      <w:b/>
      <w:sz w:val="24"/>
      <w:szCs w:val="20"/>
      <w:lang w:val="en-US"/>
    </w:rPr>
  </w:style>
  <w:style w:type="paragraph" w:styleId="Pagrindinistekstas3">
    <w:name w:val="Body Text 3"/>
    <w:basedOn w:val="prastasis"/>
    <w:link w:val="Pagrindinistekstas3Diagrama"/>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Pagrindinistekstas3Diagrama">
    <w:name w:val="Pagrindinis tekstas 3 Diagrama"/>
    <w:basedOn w:val="Numatytasispastraiposriftas"/>
    <w:link w:val="Pagrindinistekstas3"/>
    <w:uiPriority w:val="99"/>
    <w:semiHidden/>
    <w:rsid w:val="003004E8"/>
    <w:rPr>
      <w:rFonts w:ascii="Times New Roman" w:eastAsia="Times New Roman" w:hAnsi="Times New Roman" w:cs="Times New Roman"/>
      <w:sz w:val="16"/>
      <w:szCs w:val="16"/>
      <w:lang w:val="en-US"/>
    </w:rPr>
  </w:style>
  <w:style w:type="paragraph" w:styleId="Pagrindiniotekstotrauka2">
    <w:name w:val="Body Text Indent 2"/>
    <w:basedOn w:val="prastasis"/>
    <w:link w:val="Pagrindiniotekstotrauka2Diagrama"/>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Pagrindiniotekstotrauka2Diagrama">
    <w:name w:val="Pagrindinio teksto įtrauka 2 Diagrama"/>
    <w:basedOn w:val="Numatytasispastraiposriftas"/>
    <w:link w:val="Pagrindiniotekstotrauka2"/>
    <w:semiHidden/>
    <w:rsid w:val="003004E8"/>
    <w:rPr>
      <w:rFonts w:ascii="Times New Roman" w:eastAsia="Times New Roman" w:hAnsi="Times New Roman" w:cs="Times New Roman"/>
      <w:sz w:val="24"/>
      <w:szCs w:val="20"/>
      <w:lang w:val="en-US"/>
    </w:rPr>
  </w:style>
  <w:style w:type="paragraph" w:styleId="Pagrindiniotekstotrauka3">
    <w:name w:val="Body Text Indent 3"/>
    <w:basedOn w:val="prastasis"/>
    <w:link w:val="Pagrindiniotekstotrauka3Diagrama"/>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Pagrindiniotekstotrauka3Diagrama">
    <w:name w:val="Pagrindinio teksto įtrauka 3 Diagrama"/>
    <w:basedOn w:val="Numatytasispastraiposriftas"/>
    <w:link w:val="Pagrindiniotekstotrauka3"/>
    <w:semiHidden/>
    <w:rsid w:val="003004E8"/>
    <w:rPr>
      <w:rFonts w:ascii="Times New Roman" w:eastAsia="Times New Roman" w:hAnsi="Times New Roman" w:cs="Times New Roman"/>
      <w:sz w:val="24"/>
      <w:szCs w:val="20"/>
      <w:lang w:val="en-US"/>
    </w:rPr>
  </w:style>
  <w:style w:type="paragraph" w:styleId="Dokumentostruktra">
    <w:name w:val="Document Map"/>
    <w:basedOn w:val="prastasis"/>
    <w:link w:val="DokumentostruktraDiagrama"/>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3004E8"/>
    <w:rPr>
      <w:rFonts w:ascii="Tahoma" w:eastAsia="Times New Roman" w:hAnsi="Tahoma" w:cs="Tahoma"/>
      <w:sz w:val="20"/>
      <w:szCs w:val="20"/>
      <w:shd w:val="clear" w:color="auto" w:fill="000080"/>
      <w:lang w:val="en-US"/>
    </w:rPr>
  </w:style>
  <w:style w:type="paragraph" w:styleId="Komentarotema">
    <w:name w:val="annotation subject"/>
    <w:basedOn w:val="Komentarotekstas"/>
    <w:next w:val="Komentarotekstas"/>
    <w:link w:val="KomentarotemaDiagrama"/>
    <w:semiHidden/>
    <w:unhideWhenUsed/>
    <w:rsid w:val="003004E8"/>
    <w:rPr>
      <w:b/>
      <w:bCs/>
    </w:rPr>
  </w:style>
  <w:style w:type="character" w:customStyle="1" w:styleId="KomentarotemaDiagrama">
    <w:name w:val="Komentaro tema Diagrama"/>
    <w:basedOn w:val="KomentarotekstasDiagrama"/>
    <w:link w:val="Komentarotema"/>
    <w:semiHidden/>
    <w:rsid w:val="003004E8"/>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rsid w:val="003004E8"/>
    <w:rPr>
      <w:rFonts w:ascii="Tahoma" w:eastAsia="Times New Roman" w:hAnsi="Tahoma" w:cs="Tahoma"/>
      <w:sz w:val="16"/>
      <w:szCs w:val="16"/>
      <w:lang w:val="en-US"/>
    </w:rPr>
  </w:style>
  <w:style w:type="paragraph" w:styleId="Pataisymai">
    <w:name w:val="Revision"/>
    <w:semiHidden/>
    <w:rsid w:val="003004E8"/>
    <w:pPr>
      <w:autoSpaceDN w:val="0"/>
      <w:spacing w:after="0" w:line="240" w:lineRule="auto"/>
    </w:pPr>
    <w:rPr>
      <w:rFonts w:ascii="Calibri" w:eastAsia="Calibri" w:hAnsi="Calibri" w:cs="Times New Roman"/>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3004E8"/>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prastasis"/>
    <w:next w:val="prastasis"/>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prastasis"/>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prastasis"/>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prastasis"/>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prastasis"/>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prastasis"/>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prastasis"/>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prastasis"/>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prastasis"/>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prastasis"/>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prastasis"/>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prastasis"/>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prastasis"/>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prastasis"/>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prastasis"/>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prastasis"/>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prastasis"/>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prastasis"/>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prastasis"/>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prastasis"/>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prastasis"/>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prastasis"/>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004E8"/>
    <w:rPr>
      <w:vertAlign w:val="superscript"/>
    </w:rPr>
  </w:style>
  <w:style w:type="character" w:styleId="Komentaronuoroda">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Numatytasispastraiposriftas"/>
    <w:uiPriority w:val="99"/>
    <w:rsid w:val="003004E8"/>
    <w:rPr>
      <w:rFonts w:ascii="Times New Roman" w:hAnsi="Times New Roman" w:cs="Times New Roman" w:hint="default"/>
      <w:b/>
      <w:bCs/>
      <w:sz w:val="20"/>
      <w:szCs w:val="20"/>
    </w:rPr>
  </w:style>
  <w:style w:type="character" w:customStyle="1" w:styleId="FontStyle43">
    <w:name w:val="Font Style43"/>
    <w:basedOn w:val="Numatytasispastraiposriftas"/>
    <w:uiPriority w:val="99"/>
    <w:rsid w:val="003004E8"/>
    <w:rPr>
      <w:rFonts w:ascii="Times New Roman" w:hAnsi="Times New Roman" w:cs="Times New Roman" w:hint="default"/>
      <w:sz w:val="20"/>
      <w:szCs w:val="20"/>
    </w:rPr>
  </w:style>
  <w:style w:type="table" w:styleId="Lentelstinklelis">
    <w:name w:val="Table Grid"/>
    <w:basedOn w:val="prastojilente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Sraonra"/>
    <w:uiPriority w:val="99"/>
    <w:semiHidden/>
    <w:unhideWhenUsed/>
    <w:rsid w:val="003004E8"/>
  </w:style>
  <w:style w:type="character" w:customStyle="1" w:styleId="Paminjimas1">
    <w:name w:val="Paminėjimas1"/>
    <w:basedOn w:val="Numatytasispastraiposriftas"/>
    <w:uiPriority w:val="99"/>
    <w:semiHidden/>
    <w:unhideWhenUsed/>
    <w:rsid w:val="003004E8"/>
    <w:rPr>
      <w:color w:val="2B579A"/>
      <w:shd w:val="clear" w:color="auto" w:fill="E6E6E6"/>
    </w:rPr>
  </w:style>
  <w:style w:type="character" w:styleId="Neapdorotaspaminjimas">
    <w:name w:val="Unresolved Mention"/>
    <w:basedOn w:val="Numatytasispastraiposriftas"/>
    <w:uiPriority w:val="99"/>
    <w:semiHidden/>
    <w:unhideWhenUsed/>
    <w:rsid w:val="003004E8"/>
    <w:rPr>
      <w:color w:val="605E5C"/>
      <w:shd w:val="clear" w:color="auto" w:fill="E1DFDD"/>
    </w:rPr>
  </w:style>
  <w:style w:type="paragraph" w:styleId="Betarp">
    <w:name w:val="No Spacing"/>
    <w:link w:val="BetarpDiagrama"/>
    <w:uiPriority w:val="1"/>
    <w:qFormat/>
    <w:rsid w:val="003004E8"/>
    <w:pPr>
      <w:spacing w:after="0" w:line="240" w:lineRule="auto"/>
    </w:pPr>
    <w:rPr>
      <w:rFonts w:ascii="Times New Roman" w:eastAsia="Times New Roman" w:hAnsi="Times New Roman" w:cs="Times New Roman"/>
      <w:sz w:val="24"/>
      <w:szCs w:val="24"/>
    </w:rPr>
  </w:style>
  <w:style w:type="character" w:customStyle="1" w:styleId="BetarpDiagrama">
    <w:name w:val="Be tarpų Diagrama"/>
    <w:basedOn w:val="Numatytasispastraiposriftas"/>
    <w:link w:val="Betarp"/>
    <w:uiPriority w:val="1"/>
    <w:rsid w:val="003004E8"/>
    <w:rPr>
      <w:rFonts w:ascii="Times New Roman" w:eastAsia="Times New Roman" w:hAnsi="Times New Roman" w:cs="Times New Roman"/>
      <w:sz w:val="24"/>
      <w:szCs w:val="24"/>
    </w:rPr>
  </w:style>
  <w:style w:type="table" w:customStyle="1" w:styleId="TableGrid4">
    <w:name w:val="Table Grid4"/>
    <w:basedOn w:val="prastojilentel"/>
    <w:next w:val="Lentelstinklelis"/>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prastasis"/>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prastasis"/>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prastasis"/>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Numatytasispastraiposriftas"/>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prastasis"/>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prastojilentel"/>
    <w:next w:val="Lentelstinklelis"/>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prastasis"/>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prastojilentel"/>
    <w:next w:val="Lentelstinklelis"/>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prastojilentel"/>
    <w:next w:val="Lentelstinklelis"/>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2">
    <w:name w:val="toc 2"/>
    <w:basedOn w:val="prastasis"/>
    <w:next w:val="prastasis"/>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urinys3">
    <w:name w:val="toc 3"/>
    <w:basedOn w:val="prastasis"/>
    <w:next w:val="prastasis"/>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prastasis"/>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Antrat">
    <w:name w:val="caption"/>
    <w:aliases w:val="Lentelė,Paveikslo pavadinimas,Paveiksliukai,paveikslas"/>
    <w:basedOn w:val="prastasis"/>
    <w:next w:val="prastasis"/>
    <w:link w:val="AntratDiagrama"/>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faz">
    <w:name w:val="Emphasis"/>
    <w:aliases w:val="Lentelės antraštė"/>
    <w:basedOn w:val="Numatytasispastraiposriftas"/>
    <w:qFormat/>
    <w:rsid w:val="003004E8"/>
    <w:rPr>
      <w:rFonts w:ascii="Times New Roman" w:hAnsi="Times New Roman"/>
      <w:i/>
      <w:iCs/>
    </w:rPr>
  </w:style>
  <w:style w:type="character" w:customStyle="1" w:styleId="AntratDiagrama">
    <w:name w:val="Antraštė Diagrama"/>
    <w:aliases w:val="Lentelė Diagrama,Paveikslo pavadinimas Diagrama,Paveiksliukai Diagrama,paveikslas Diagrama"/>
    <w:basedOn w:val="Numatytasispastraiposriftas"/>
    <w:link w:val="Antrat"/>
    <w:rsid w:val="003004E8"/>
    <w:rPr>
      <w:rFonts w:ascii="Times New Roman" w:eastAsia="Times New Roman" w:hAnsi="Times New Roman" w:cs="Times New Roman"/>
      <w:bCs/>
      <w:i/>
      <w:sz w:val="20"/>
      <w:szCs w:val="20"/>
    </w:rPr>
  </w:style>
  <w:style w:type="paragraph" w:customStyle="1" w:styleId="Tekstaslentels">
    <w:name w:val="Tekstas lentelės"/>
    <w:basedOn w:val="prastasis"/>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Numatytasispastraiposriftas"/>
    <w:link w:val="Tekstaslentels"/>
    <w:rsid w:val="003004E8"/>
    <w:rPr>
      <w:rFonts w:ascii="Times New Roman" w:eastAsia="Times New Roman" w:hAnsi="Times New Roman" w:cs="Times New Roman"/>
      <w:sz w:val="20"/>
      <w:szCs w:val="20"/>
    </w:rPr>
  </w:style>
  <w:style w:type="table" w:styleId="1tinkleliolentelviesi2parykinimas">
    <w:name w:val="Grid Table 1 Light Accent 2"/>
    <w:basedOn w:val="prastojilente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Numatytasispastraiposriftas"/>
    <w:link w:val="Nuoroda"/>
    <w:locked/>
    <w:rsid w:val="003004E8"/>
    <w:rPr>
      <w:i/>
      <w:color w:val="447524"/>
      <w:szCs w:val="24"/>
      <w:u w:val="single"/>
    </w:rPr>
  </w:style>
  <w:style w:type="paragraph" w:customStyle="1" w:styleId="Nuoroda">
    <w:name w:val="Nuoroda"/>
    <w:basedOn w:val="prastasis"/>
    <w:link w:val="NuorodaChar"/>
    <w:qFormat/>
    <w:rsid w:val="003004E8"/>
    <w:pPr>
      <w:spacing w:after="0" w:line="240" w:lineRule="auto"/>
      <w:jc w:val="both"/>
    </w:pPr>
    <w:rPr>
      <w:i/>
      <w:color w:val="447524"/>
      <w:szCs w:val="24"/>
      <w:u w:val="single"/>
    </w:rPr>
  </w:style>
  <w:style w:type="character" w:customStyle="1" w:styleId="SraasChar">
    <w:name w:val="Sąrašas Char"/>
    <w:basedOn w:val="Numatytasispastraiposriftas"/>
    <w:link w:val="Sraas1"/>
    <w:locked/>
    <w:rsid w:val="003004E8"/>
  </w:style>
  <w:style w:type="paragraph" w:customStyle="1" w:styleId="Sraas1">
    <w:name w:val="Sąrašas1"/>
    <w:basedOn w:val="prastasis"/>
    <w:link w:val="SraasChar"/>
    <w:qFormat/>
    <w:rsid w:val="003004E8"/>
    <w:pPr>
      <w:numPr>
        <w:numId w:val="12"/>
      </w:numPr>
      <w:spacing w:after="80" w:line="240" w:lineRule="auto"/>
      <w:jc w:val="both"/>
    </w:pPr>
  </w:style>
  <w:style w:type="character" w:customStyle="1" w:styleId="FootnoteTextChar1">
    <w:name w:val="Footnote Text Char1"/>
    <w:basedOn w:val="Numatytasispastraiposriftas"/>
    <w:uiPriority w:val="99"/>
    <w:semiHidden/>
    <w:rsid w:val="003004E8"/>
    <w:rPr>
      <w:sz w:val="20"/>
      <w:szCs w:val="20"/>
    </w:rPr>
  </w:style>
  <w:style w:type="character" w:customStyle="1" w:styleId="Scenarijantrat1Char">
    <w:name w:val="Scenarijų antraštė 1 Char"/>
    <w:basedOn w:val="Numatytasispastraiposriftas"/>
    <w:link w:val="Scenarijantrat1"/>
    <w:uiPriority w:val="2"/>
    <w:locked/>
    <w:rsid w:val="003004E8"/>
    <w:rPr>
      <w:b/>
      <w:color w:val="404040" w:themeColor="text1" w:themeTint="BF"/>
      <w:szCs w:val="24"/>
    </w:rPr>
  </w:style>
  <w:style w:type="paragraph" w:customStyle="1" w:styleId="Scenarijantrat1">
    <w:name w:val="Scenarijų antraštė 1"/>
    <w:basedOn w:val="prastasis"/>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AntratDiagrama"/>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prastasis"/>
    <w:next w:val="Antrat"/>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prastasis"/>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Numatytasispastraiposriftas"/>
    <w:uiPriority w:val="99"/>
    <w:semiHidden/>
    <w:unhideWhenUsed/>
    <w:rsid w:val="003004E8"/>
    <w:rPr>
      <w:color w:val="605E5C"/>
      <w:shd w:val="clear" w:color="auto" w:fill="E1DFDD"/>
    </w:rPr>
  </w:style>
  <w:style w:type="table" w:styleId="Lentelstinklelisviesus">
    <w:name w:val="Grid Table Light"/>
    <w:basedOn w:val="prastojilente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1parykinimas">
    <w:name w:val="Grid Table 1 Light Accent 1"/>
    <w:basedOn w:val="prastojilente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Antrat"/>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Grietas">
    <w:name w:val="Strong"/>
    <w:basedOn w:val="Numatytasispastraiposriftas"/>
    <w:uiPriority w:val="22"/>
    <w:qFormat/>
    <w:rsid w:val="003004E8"/>
    <w:rPr>
      <w:b/>
      <w:bCs/>
    </w:rPr>
  </w:style>
  <w:style w:type="paragraph" w:customStyle="1" w:styleId="wysiwyg-text-align-justify">
    <w:name w:val="wysiwyg-text-align-justify"/>
    <w:basedOn w:val="prastasis"/>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prastasis"/>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Numatytasispastraiposriftas"/>
    <w:rsid w:val="003004E8"/>
    <w:rPr>
      <w:u w:val="single"/>
    </w:rPr>
  </w:style>
  <w:style w:type="character" w:customStyle="1" w:styleId="Bodytext2Italic">
    <w:name w:val="Body text|2 + Italic"/>
    <w:basedOn w:val="Numatytasispastraiposriftas"/>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8D19B2"/>
    <w:rPr>
      <w:shd w:val="clear" w:color="auto" w:fill="FFFFFF"/>
    </w:rPr>
  </w:style>
  <w:style w:type="paragraph" w:customStyle="1" w:styleId="Bodytext20">
    <w:name w:val="Body text|2"/>
    <w:basedOn w:val="prastasis"/>
    <w:link w:val="Bodytext2"/>
    <w:qFormat/>
    <w:rsid w:val="008D19B2"/>
    <w:pPr>
      <w:widowControl w:val="0"/>
      <w:shd w:val="clear" w:color="auto" w:fill="FFFFFF"/>
      <w:spacing w:after="240" w:line="274" w:lineRule="exact"/>
      <w:ind w:hanging="880"/>
    </w:pPr>
  </w:style>
  <w:style w:type="character" w:customStyle="1" w:styleId="highlight">
    <w:name w:val="highlight"/>
    <w:basedOn w:val="Numatytasispastraiposriftas"/>
    <w:rsid w:val="008D19B2"/>
  </w:style>
  <w:style w:type="paragraph" w:styleId="Turinioantrat">
    <w:name w:val="TOC Heading"/>
    <w:basedOn w:val="Antrat1"/>
    <w:next w:val="prastasis"/>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prastasis"/>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2F20AE"/>
    <w:rPr>
      <w:rFonts w:ascii="Segoe UI" w:hAnsi="Segoe UI" w:cs="Segoe UI" w:hint="default"/>
      <w:sz w:val="18"/>
      <w:szCs w:val="18"/>
    </w:rPr>
  </w:style>
  <w:style w:type="character" w:customStyle="1" w:styleId="cf11">
    <w:name w:val="cf11"/>
    <w:basedOn w:val="Numatytasispastraiposriftas"/>
    <w:rsid w:val="003F35B2"/>
    <w:rPr>
      <w:rFonts w:ascii="Segoe UI" w:hAnsi="Segoe UI" w:cs="Segoe UI" w:hint="default"/>
      <w:sz w:val="18"/>
      <w:szCs w:val="18"/>
    </w:rPr>
  </w:style>
  <w:style w:type="character" w:customStyle="1" w:styleId="contentpasted0">
    <w:name w:val="contentpasted0"/>
    <w:basedOn w:val="Numatytasispastraiposriftas"/>
    <w:rsid w:val="00DE59F4"/>
  </w:style>
  <w:style w:type="paragraph" w:customStyle="1" w:styleId="elementtoproof1">
    <w:name w:val="elementtoproof1"/>
    <w:basedOn w:val="prastasis"/>
    <w:uiPriority w:val="99"/>
    <w:semiHidden/>
    <w:rsid w:val="00BA07EF"/>
    <w:pPr>
      <w:spacing w:after="0" w:line="240" w:lineRule="auto"/>
    </w:pPr>
    <w:rPr>
      <w:rFonts w:ascii="Calibri" w:hAnsi="Calibri" w:cs="Calibri"/>
      <w:lang w:eastAsia="lt-LT"/>
    </w:rPr>
  </w:style>
  <w:style w:type="character" w:customStyle="1" w:styleId="ui-provider">
    <w:name w:val="ui-provider"/>
    <w:basedOn w:val="Numatytasispastraiposriftas"/>
    <w:rsid w:val="006428D7"/>
  </w:style>
  <w:style w:type="paragraph" w:styleId="Dokumentoinaostekstas">
    <w:name w:val="endnote text"/>
    <w:basedOn w:val="prastasis"/>
    <w:link w:val="DokumentoinaostekstasDiagrama"/>
    <w:uiPriority w:val="99"/>
    <w:semiHidden/>
    <w:unhideWhenUsed/>
    <w:rsid w:val="00EE1FC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1FCA"/>
    <w:rPr>
      <w:sz w:val="20"/>
      <w:szCs w:val="20"/>
    </w:rPr>
  </w:style>
  <w:style w:type="character" w:styleId="Dokumentoinaosnumeris">
    <w:name w:val="endnote reference"/>
    <w:basedOn w:val="Numatytasispastraiposriftas"/>
    <w:uiPriority w:val="99"/>
    <w:semiHidden/>
    <w:unhideWhenUsed/>
    <w:rsid w:val="00EE1FCA"/>
    <w:rPr>
      <w:vertAlign w:val="superscript"/>
    </w:rPr>
  </w:style>
  <w:style w:type="character" w:customStyle="1" w:styleId="cf21">
    <w:name w:val="cf21"/>
    <w:basedOn w:val="Numatytasispastraiposriftas"/>
    <w:rsid w:val="00DF686D"/>
    <w:rPr>
      <w:rFonts w:ascii="Segoe UI" w:hAnsi="Segoe UI" w:cs="Segoe UI" w:hint="default"/>
      <w:color w:val="0D0D0D"/>
      <w:sz w:val="18"/>
      <w:szCs w:val="18"/>
    </w:rPr>
  </w:style>
  <w:style w:type="character" w:customStyle="1" w:styleId="cf31">
    <w:name w:val="cf31"/>
    <w:basedOn w:val="Numatytasispastraiposriftas"/>
    <w:rsid w:val="00DF686D"/>
    <w:rPr>
      <w:rFonts w:ascii="Segoe UI" w:hAnsi="Segoe UI" w:cs="Segoe UI" w:hint="default"/>
      <w:i/>
      <w:iCs/>
      <w:color w:val="0D0D0D"/>
      <w:sz w:val="18"/>
      <w:szCs w:val="18"/>
    </w:rPr>
  </w:style>
  <w:style w:type="character" w:customStyle="1" w:styleId="eop">
    <w:name w:val="eop"/>
    <w:basedOn w:val="Numatytasispastraiposriftas"/>
    <w:qFormat/>
    <w:rsid w:val="0096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261883600">
      <w:bodyDiv w:val="1"/>
      <w:marLeft w:val="0"/>
      <w:marRight w:val="0"/>
      <w:marTop w:val="0"/>
      <w:marBottom w:val="0"/>
      <w:divBdr>
        <w:top w:val="none" w:sz="0" w:space="0" w:color="auto"/>
        <w:left w:val="none" w:sz="0" w:space="0" w:color="auto"/>
        <w:bottom w:val="none" w:sz="0" w:space="0" w:color="auto"/>
        <w:right w:val="none" w:sz="0" w:space="0" w:color="auto"/>
      </w:divBdr>
    </w:div>
    <w:div w:id="265234048">
      <w:bodyDiv w:val="1"/>
      <w:marLeft w:val="0"/>
      <w:marRight w:val="0"/>
      <w:marTop w:val="0"/>
      <w:marBottom w:val="0"/>
      <w:divBdr>
        <w:top w:val="none" w:sz="0" w:space="0" w:color="auto"/>
        <w:left w:val="none" w:sz="0" w:space="0" w:color="auto"/>
        <w:bottom w:val="none" w:sz="0" w:space="0" w:color="auto"/>
        <w:right w:val="none" w:sz="0" w:space="0" w:color="auto"/>
      </w:divBdr>
    </w:div>
    <w:div w:id="301734274">
      <w:bodyDiv w:val="1"/>
      <w:marLeft w:val="0"/>
      <w:marRight w:val="0"/>
      <w:marTop w:val="0"/>
      <w:marBottom w:val="0"/>
      <w:divBdr>
        <w:top w:val="none" w:sz="0" w:space="0" w:color="auto"/>
        <w:left w:val="none" w:sz="0" w:space="0" w:color="auto"/>
        <w:bottom w:val="none" w:sz="0" w:space="0" w:color="auto"/>
        <w:right w:val="none" w:sz="0" w:space="0" w:color="auto"/>
      </w:divBdr>
    </w:div>
    <w:div w:id="343480211">
      <w:bodyDiv w:val="1"/>
      <w:marLeft w:val="0"/>
      <w:marRight w:val="0"/>
      <w:marTop w:val="0"/>
      <w:marBottom w:val="0"/>
      <w:divBdr>
        <w:top w:val="none" w:sz="0" w:space="0" w:color="auto"/>
        <w:left w:val="none" w:sz="0" w:space="0" w:color="auto"/>
        <w:bottom w:val="none" w:sz="0" w:space="0" w:color="auto"/>
        <w:right w:val="none" w:sz="0" w:space="0" w:color="auto"/>
      </w:divBdr>
    </w:div>
    <w:div w:id="411582795">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453790832">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72123088">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uploads/vpt/documents/files/LT_versija/CVP_IS/Mokymu_medziaga/Tiekejams/7zip_idiegimo_instrukcija.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pt.lrv.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irkimai.eviesiejipirkimai.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avlovskiene@nsa.smsm.lt" TargetMode="External"/><Relationship Id="rId14" Type="http://schemas.openxmlformats.org/officeDocument/2006/relationships/hyperlink" Target="https://vpt.lrv.lt/uploads/vpt/documents/files/uzssisfravimo%20instrukcija(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35987</Words>
  <Characters>20513</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Jolanta Pavlovskiene</cp:lastModifiedBy>
  <cp:revision>26</cp:revision>
  <cp:lastPrinted>2021-11-11T14:41:00Z</cp:lastPrinted>
  <dcterms:created xsi:type="dcterms:W3CDTF">2024-10-02T07:51:00Z</dcterms:created>
  <dcterms:modified xsi:type="dcterms:W3CDTF">2025-10-29T08:01:00Z</dcterms:modified>
</cp:coreProperties>
</file>