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05FA1C00" w:rsidR="00126A10" w:rsidRPr="00992131" w:rsidRDefault="00126A10" w:rsidP="00126A10">
      <w:pPr>
        <w:pStyle w:val="Heading2"/>
        <w:jc w:val="right"/>
        <w:rPr>
          <w:rFonts w:ascii="Verdana" w:eastAsia="Calibri" w:hAnsi="Verdana" w:cstheme="minorHAnsi"/>
          <w:color w:val="auto"/>
          <w:sz w:val="20"/>
          <w:szCs w:val="20"/>
          <w:lang w:val="lt-LT"/>
        </w:rPr>
      </w:pPr>
      <w:bookmarkStart w:id="0" w:name="_Ref38539939"/>
      <w:bookmarkStart w:id="1" w:name="_Ref38541068"/>
      <w:bookmarkStart w:id="2" w:name="_Ref38885053"/>
      <w:bookmarkStart w:id="3" w:name="_Ref38899023"/>
      <w:bookmarkStart w:id="4" w:name="_Toc134433517"/>
      <w:r w:rsidRPr="00992131">
        <w:rPr>
          <w:rFonts w:ascii="Verdana" w:eastAsia="Calibri" w:hAnsi="Verdana" w:cstheme="minorHAnsi"/>
          <w:color w:val="auto"/>
          <w:sz w:val="20"/>
          <w:szCs w:val="20"/>
          <w:lang w:val="lt-LT"/>
        </w:rPr>
        <w:t xml:space="preserve">Pirkimo sąlygų </w:t>
      </w:r>
      <w:r w:rsidR="00992131" w:rsidRPr="00992131">
        <w:rPr>
          <w:rFonts w:ascii="Verdana" w:eastAsia="Calibri" w:hAnsi="Verdana" w:cstheme="minorHAnsi"/>
          <w:color w:val="auto"/>
          <w:sz w:val="20"/>
          <w:szCs w:val="20"/>
          <w:lang w:val="lt-LT"/>
        </w:rPr>
        <w:t>1</w:t>
      </w:r>
      <w:r w:rsidRPr="00992131">
        <w:rPr>
          <w:rFonts w:ascii="Verdana" w:eastAsia="Calibri" w:hAnsi="Verdana" w:cstheme="minorHAnsi"/>
          <w:color w:val="auto"/>
          <w:sz w:val="20"/>
          <w:szCs w:val="20"/>
          <w:lang w:val="lt-LT"/>
        </w:rPr>
        <w:t xml:space="preserve"> priedas „Techninė specifikacija“</w:t>
      </w:r>
      <w:bookmarkEnd w:id="0"/>
      <w:bookmarkEnd w:id="1"/>
      <w:bookmarkEnd w:id="2"/>
      <w:bookmarkEnd w:id="3"/>
      <w:bookmarkEnd w:id="4"/>
    </w:p>
    <w:p w14:paraId="3ADCBE3F" w14:textId="77777777" w:rsidR="00732841" w:rsidRPr="00992131" w:rsidRDefault="00732841" w:rsidP="00D310B6">
      <w:pPr>
        <w:rPr>
          <w:rFonts w:ascii="Verdana" w:hAnsi="Verdana"/>
          <w:sz w:val="20"/>
          <w:szCs w:val="20"/>
          <w:lang w:val="lt-LT"/>
        </w:rPr>
      </w:pPr>
    </w:p>
    <w:p w14:paraId="116D8051" w14:textId="2971D0D6" w:rsidR="00E565CB" w:rsidRPr="00992131" w:rsidRDefault="00B2642D" w:rsidP="007B2846">
      <w:pPr>
        <w:pStyle w:val="ListParagraph"/>
        <w:ind w:left="0"/>
        <w:jc w:val="center"/>
        <w:rPr>
          <w:rFonts w:ascii="Verdana" w:hAnsi="Verdana" w:cs="Times New Roman"/>
          <w:b/>
          <w:bCs/>
          <w:sz w:val="20"/>
          <w:szCs w:val="20"/>
        </w:rPr>
      </w:pPr>
      <w:r w:rsidRPr="00992131">
        <w:rPr>
          <w:rFonts w:ascii="Verdana" w:eastAsiaTheme="minorHAnsi" w:hAnsi="Verdana" w:cs="Times New Roman"/>
          <w:b/>
          <w:bCs/>
          <w:sz w:val="20"/>
          <w:szCs w:val="20"/>
          <w:lang w:eastAsia="en-GB"/>
        </w:rPr>
        <w:t>TRANSLIACIJŲ</w:t>
      </w:r>
      <w:r w:rsidR="00D83BA3" w:rsidRPr="00992131">
        <w:rPr>
          <w:rFonts w:ascii="Verdana" w:eastAsiaTheme="minorHAnsi" w:hAnsi="Verdana" w:cs="Times New Roman"/>
          <w:b/>
          <w:bCs/>
          <w:sz w:val="20"/>
          <w:szCs w:val="20"/>
          <w:lang w:eastAsia="en-GB"/>
        </w:rPr>
        <w:t xml:space="preserve"> ĮRAŠYMO IR ATGROJIMO</w:t>
      </w:r>
      <w:r w:rsidR="006B3EBB" w:rsidRPr="00992131">
        <w:rPr>
          <w:rFonts w:ascii="Verdana" w:eastAsiaTheme="minorHAnsi" w:hAnsi="Verdana" w:cs="Times New Roman"/>
          <w:b/>
          <w:bCs/>
          <w:sz w:val="20"/>
          <w:szCs w:val="20"/>
          <w:lang w:eastAsia="en-GB"/>
        </w:rPr>
        <w:t xml:space="preserve"> </w:t>
      </w:r>
      <w:r w:rsidR="003B0B4C" w:rsidRPr="00992131">
        <w:rPr>
          <w:rFonts w:ascii="Verdana" w:eastAsiaTheme="minorHAnsi" w:hAnsi="Verdana" w:cs="Times New Roman"/>
          <w:b/>
          <w:bCs/>
          <w:sz w:val="20"/>
          <w:szCs w:val="20"/>
          <w:lang w:eastAsia="en-GB"/>
        </w:rPr>
        <w:t>SISTEMOS</w:t>
      </w:r>
      <w:r w:rsidR="005C28A9" w:rsidRPr="00992131">
        <w:rPr>
          <w:rFonts w:ascii="Verdana" w:eastAsiaTheme="minorHAnsi" w:hAnsi="Verdana" w:cs="Times New Roman"/>
          <w:b/>
          <w:bCs/>
          <w:sz w:val="20"/>
          <w:szCs w:val="20"/>
          <w:lang w:eastAsia="en-GB"/>
        </w:rPr>
        <w:t xml:space="preserve"> PIRKIMO</w:t>
      </w:r>
      <w:r w:rsidR="00B93D93" w:rsidRPr="00992131">
        <w:rPr>
          <w:rFonts w:ascii="Verdana" w:eastAsiaTheme="minorHAnsi" w:hAnsi="Verdana" w:cs="Times New Roman"/>
          <w:b/>
          <w:bCs/>
          <w:sz w:val="20"/>
          <w:szCs w:val="20"/>
          <w:lang w:eastAsia="en-GB"/>
        </w:rPr>
        <w:t xml:space="preserve"> </w:t>
      </w:r>
      <w:r w:rsidR="00E565CB" w:rsidRPr="00992131">
        <w:rPr>
          <w:rFonts w:ascii="Verdana" w:eastAsiaTheme="minorHAnsi" w:hAnsi="Verdana" w:cs="Times New Roman"/>
          <w:b/>
          <w:bCs/>
          <w:sz w:val="20"/>
          <w:szCs w:val="20"/>
          <w:lang w:eastAsia="en-GB"/>
        </w:rPr>
        <w:t>TECHNINĖ SPECIFIKACIJA</w:t>
      </w:r>
    </w:p>
    <w:p w14:paraId="28841853" w14:textId="77777777" w:rsidR="00E565CB" w:rsidRPr="00992131" w:rsidRDefault="00E565CB" w:rsidP="00E565CB">
      <w:pPr>
        <w:pStyle w:val="ListParagraph"/>
        <w:jc w:val="both"/>
        <w:rPr>
          <w:rFonts w:ascii="Verdana" w:hAnsi="Verdana" w:cs="Times New Roman"/>
          <w:b/>
          <w:bCs/>
          <w:sz w:val="20"/>
          <w:szCs w:val="20"/>
        </w:rPr>
      </w:pPr>
    </w:p>
    <w:p w14:paraId="327800D6" w14:textId="2214B8D7" w:rsidR="00587DFC" w:rsidRPr="00992131" w:rsidRDefault="00587DFC" w:rsidP="009438FE">
      <w:pPr>
        <w:pStyle w:val="ListParagraph"/>
        <w:numPr>
          <w:ilvl w:val="0"/>
          <w:numId w:val="1"/>
        </w:numPr>
        <w:jc w:val="both"/>
        <w:rPr>
          <w:rFonts w:ascii="Verdana" w:hAnsi="Verdana"/>
          <w:b/>
          <w:bCs/>
          <w:sz w:val="20"/>
          <w:szCs w:val="20"/>
        </w:rPr>
      </w:pPr>
      <w:r w:rsidRPr="00992131">
        <w:rPr>
          <w:rFonts w:ascii="Verdana" w:hAnsi="Verdana"/>
          <w:b/>
          <w:bCs/>
          <w:sz w:val="20"/>
          <w:szCs w:val="20"/>
        </w:rPr>
        <w:t>Bendri reikalavimai</w:t>
      </w:r>
    </w:p>
    <w:p w14:paraId="07F18C1D" w14:textId="50F7C4C3" w:rsidR="00B0108D" w:rsidRPr="00992131" w:rsidRDefault="00072FE0" w:rsidP="00F130A9">
      <w:pPr>
        <w:pStyle w:val="ListParagraph"/>
        <w:numPr>
          <w:ilvl w:val="1"/>
          <w:numId w:val="1"/>
        </w:numPr>
        <w:jc w:val="both"/>
        <w:rPr>
          <w:rFonts w:ascii="Verdana" w:hAnsi="Verdana" w:cs="Times New Roman"/>
          <w:b/>
          <w:sz w:val="20"/>
          <w:szCs w:val="20"/>
        </w:rPr>
      </w:pPr>
      <w:r w:rsidRPr="00992131">
        <w:rPr>
          <w:rFonts w:ascii="Verdana" w:hAnsi="Verdana" w:cs="Times New Roman"/>
          <w:sz w:val="20"/>
          <w:szCs w:val="20"/>
        </w:rPr>
        <w:t xml:space="preserve">VšĮ Lietuvos nacionalinis radijas ir televizija (toliau – Perkančioji organizacija; LRT) </w:t>
      </w:r>
      <w:r w:rsidR="00B760E8" w:rsidRPr="00992131">
        <w:rPr>
          <w:rFonts w:ascii="Verdana" w:hAnsi="Verdana" w:cs="Times New Roman"/>
          <w:sz w:val="20"/>
          <w:szCs w:val="20"/>
        </w:rPr>
        <w:t xml:space="preserve">siekia įsigyti </w:t>
      </w:r>
      <w:r w:rsidR="003B0B4C" w:rsidRPr="00992131">
        <w:rPr>
          <w:rFonts w:ascii="Verdana" w:hAnsi="Verdana" w:cs="Times New Roman"/>
          <w:sz w:val="20"/>
          <w:szCs w:val="20"/>
        </w:rPr>
        <w:t>transliacijų įrašymo ir atgrojimo s</w:t>
      </w:r>
      <w:r w:rsidR="00283C5C" w:rsidRPr="00992131">
        <w:rPr>
          <w:rFonts w:ascii="Verdana" w:hAnsi="Verdana" w:cs="Times New Roman"/>
          <w:sz w:val="20"/>
          <w:szCs w:val="20"/>
        </w:rPr>
        <w:t>i</w:t>
      </w:r>
      <w:r w:rsidR="003B0B4C" w:rsidRPr="00992131">
        <w:rPr>
          <w:rFonts w:ascii="Verdana" w:hAnsi="Verdana" w:cs="Times New Roman"/>
          <w:sz w:val="20"/>
          <w:szCs w:val="20"/>
        </w:rPr>
        <w:t>stemą</w:t>
      </w:r>
      <w:r w:rsidR="002C5309" w:rsidRPr="00992131">
        <w:rPr>
          <w:rFonts w:ascii="Verdana" w:hAnsi="Verdana" w:cs="Times New Roman"/>
          <w:b/>
          <w:sz w:val="20"/>
          <w:szCs w:val="20"/>
        </w:rPr>
        <w:t xml:space="preserve">, </w:t>
      </w:r>
      <w:r w:rsidR="007F2D6C" w:rsidRPr="00992131">
        <w:rPr>
          <w:rFonts w:ascii="Verdana" w:hAnsi="Verdana" w:cs="Times New Roman"/>
          <w:bCs/>
          <w:sz w:val="20"/>
          <w:szCs w:val="20"/>
        </w:rPr>
        <w:t>kuri bus skirt</w:t>
      </w:r>
      <w:r w:rsidR="003B0B4C" w:rsidRPr="00992131">
        <w:rPr>
          <w:rFonts w:ascii="Verdana" w:hAnsi="Verdana" w:cs="Times New Roman"/>
          <w:bCs/>
          <w:sz w:val="20"/>
          <w:szCs w:val="20"/>
        </w:rPr>
        <w:t>a</w:t>
      </w:r>
      <w:r w:rsidR="002C5309" w:rsidRPr="00992131">
        <w:rPr>
          <w:rFonts w:ascii="Verdana" w:hAnsi="Verdana" w:cs="Times New Roman"/>
          <w:bCs/>
          <w:sz w:val="20"/>
          <w:szCs w:val="20"/>
        </w:rPr>
        <w:t xml:space="preserve"> </w:t>
      </w:r>
      <w:r w:rsidR="00FA499D" w:rsidRPr="00992131">
        <w:rPr>
          <w:rFonts w:ascii="Verdana" w:hAnsi="Verdana" w:cs="Times New Roman"/>
          <w:bCs/>
          <w:sz w:val="20"/>
          <w:szCs w:val="20"/>
        </w:rPr>
        <w:t>įrašyti tiesioginį vaizdo srautą, jį atgroti įrašymo metu su pavėlavimu</w:t>
      </w:r>
      <w:r w:rsidR="00364569" w:rsidRPr="00992131">
        <w:rPr>
          <w:rFonts w:ascii="Verdana" w:hAnsi="Verdana" w:cs="Times New Roman"/>
          <w:bCs/>
          <w:sz w:val="20"/>
          <w:szCs w:val="20"/>
        </w:rPr>
        <w:t xml:space="preserve">, atgroti </w:t>
      </w:r>
      <w:r w:rsidR="00B47D1A" w:rsidRPr="00992131">
        <w:rPr>
          <w:rFonts w:ascii="Verdana" w:hAnsi="Verdana" w:cs="Times New Roman"/>
          <w:bCs/>
          <w:sz w:val="20"/>
          <w:szCs w:val="20"/>
        </w:rPr>
        <w:t>kitus vaizdo įrašus</w:t>
      </w:r>
      <w:r w:rsidR="00B760E8" w:rsidRPr="00992131">
        <w:rPr>
          <w:rFonts w:ascii="Verdana" w:hAnsi="Verdana" w:cs="Times New Roman"/>
          <w:bCs/>
          <w:sz w:val="20"/>
          <w:szCs w:val="20"/>
        </w:rPr>
        <w:t>(toliau</w:t>
      </w:r>
      <w:r w:rsidR="00B760E8" w:rsidRPr="00992131">
        <w:rPr>
          <w:rFonts w:ascii="Verdana" w:hAnsi="Verdana" w:cs="Times New Roman"/>
          <w:sz w:val="20"/>
          <w:szCs w:val="20"/>
        </w:rPr>
        <w:t xml:space="preserve"> – prekės/įranga)</w:t>
      </w:r>
      <w:r w:rsidR="00F174FD" w:rsidRPr="00992131">
        <w:rPr>
          <w:rFonts w:ascii="Verdana" w:hAnsi="Verdana" w:cs="Times New Roman"/>
          <w:sz w:val="20"/>
          <w:szCs w:val="20"/>
        </w:rPr>
        <w:t>.</w:t>
      </w:r>
      <w:r w:rsidR="00C12B8D" w:rsidRPr="00992131">
        <w:rPr>
          <w:rFonts w:ascii="Verdana" w:hAnsi="Verdana" w:cs="Times New Roman"/>
          <w:sz w:val="20"/>
          <w:szCs w:val="20"/>
        </w:rPr>
        <w:t xml:space="preserve"> </w:t>
      </w:r>
    </w:p>
    <w:p w14:paraId="0CC4B662" w14:textId="5C71CCE0" w:rsidR="004715EB" w:rsidRPr="00992131" w:rsidRDefault="004715EB" w:rsidP="002F695A">
      <w:pPr>
        <w:pStyle w:val="ListParagraph"/>
        <w:numPr>
          <w:ilvl w:val="1"/>
          <w:numId w:val="1"/>
        </w:numPr>
        <w:jc w:val="both"/>
        <w:rPr>
          <w:rFonts w:ascii="Verdana" w:hAnsi="Verdana" w:cs="Times New Roman"/>
          <w:sz w:val="20"/>
          <w:szCs w:val="20"/>
        </w:rPr>
      </w:pPr>
      <w:r w:rsidRPr="00992131">
        <w:rPr>
          <w:rFonts w:ascii="Verdana" w:hAnsi="Verdana" w:cs="Times New Roman"/>
          <w:sz w:val="20"/>
          <w:szCs w:val="20"/>
        </w:rPr>
        <w:t xml:space="preserve">Reikalavimai </w:t>
      </w:r>
      <w:r w:rsidR="00B51F81" w:rsidRPr="00992131">
        <w:rPr>
          <w:rFonts w:ascii="Verdana" w:hAnsi="Verdana" w:cs="Times New Roman"/>
          <w:sz w:val="20"/>
          <w:szCs w:val="20"/>
        </w:rPr>
        <w:t>Prekėms</w:t>
      </w:r>
      <w:r w:rsidRPr="00992131">
        <w:rPr>
          <w:rFonts w:ascii="Verdana" w:hAnsi="Verdana" w:cs="Times New Roman"/>
          <w:sz w:val="20"/>
          <w:szCs w:val="20"/>
        </w:rPr>
        <w:t xml:space="preserve"> pateikiami šioje Techninėje specifikacijoje.</w:t>
      </w:r>
      <w:r w:rsidR="00C12B8D" w:rsidRPr="00992131">
        <w:rPr>
          <w:rFonts w:ascii="Verdana" w:hAnsi="Verdana" w:cs="Times New Roman"/>
          <w:sz w:val="20"/>
          <w:szCs w:val="20"/>
        </w:rPr>
        <w:t xml:space="preserve"> LRT siekia įsigyti  </w:t>
      </w:r>
      <w:r w:rsidR="00283C5C" w:rsidRPr="00992131">
        <w:rPr>
          <w:rFonts w:ascii="Verdana" w:hAnsi="Verdana" w:cs="Times New Roman"/>
          <w:bCs/>
          <w:sz w:val="20"/>
          <w:szCs w:val="20"/>
        </w:rPr>
        <w:t>transliacijų įrašymo ir atgrojimo sistemą</w:t>
      </w:r>
      <w:r w:rsidR="00C12B8D" w:rsidRPr="00992131">
        <w:rPr>
          <w:rFonts w:ascii="Verdana" w:hAnsi="Verdana" w:cs="Times New Roman"/>
          <w:bCs/>
          <w:sz w:val="20"/>
          <w:szCs w:val="20"/>
        </w:rPr>
        <w:t>, aprašyt</w:t>
      </w:r>
      <w:r w:rsidR="00283C5C" w:rsidRPr="00992131">
        <w:rPr>
          <w:rFonts w:ascii="Verdana" w:hAnsi="Verdana" w:cs="Times New Roman"/>
          <w:bCs/>
          <w:sz w:val="20"/>
          <w:szCs w:val="20"/>
        </w:rPr>
        <w:t>ą</w:t>
      </w:r>
      <w:r w:rsidR="00C12B8D" w:rsidRPr="00992131">
        <w:rPr>
          <w:rFonts w:ascii="Verdana" w:hAnsi="Verdana" w:cs="Times New Roman"/>
          <w:bCs/>
          <w:sz w:val="20"/>
          <w:szCs w:val="20"/>
        </w:rPr>
        <w:t xml:space="preserve"> Techninės specifikacijos 2 lentelėje. </w:t>
      </w:r>
    </w:p>
    <w:p w14:paraId="0ADF5709" w14:textId="10ABA052" w:rsidR="00587DFC" w:rsidRPr="00992131" w:rsidRDefault="00B760E8" w:rsidP="002F695A">
      <w:pPr>
        <w:pStyle w:val="ListParagraph"/>
        <w:numPr>
          <w:ilvl w:val="1"/>
          <w:numId w:val="1"/>
        </w:numPr>
        <w:jc w:val="both"/>
        <w:rPr>
          <w:rFonts w:ascii="Verdana" w:hAnsi="Verdana" w:cs="Times New Roman"/>
          <w:sz w:val="20"/>
          <w:szCs w:val="20"/>
        </w:rPr>
      </w:pPr>
      <w:r w:rsidRPr="00992131">
        <w:rPr>
          <w:rFonts w:ascii="Verdana" w:hAnsi="Verdana" w:cs="Times New Roman"/>
          <w:sz w:val="20"/>
          <w:szCs w:val="20"/>
        </w:rPr>
        <w:t xml:space="preserve">Prekės skirtos </w:t>
      </w:r>
      <w:proofErr w:type="spellStart"/>
      <w:r w:rsidR="007C4F4C" w:rsidRPr="00992131">
        <w:rPr>
          <w:rFonts w:ascii="Verdana" w:hAnsi="Verdana" w:cs="Times New Roman"/>
          <w:sz w:val="20"/>
          <w:szCs w:val="20"/>
        </w:rPr>
        <w:t>video</w:t>
      </w:r>
      <w:proofErr w:type="spellEnd"/>
      <w:r w:rsidR="00FE70D3" w:rsidRPr="00992131">
        <w:rPr>
          <w:rFonts w:ascii="Verdana" w:hAnsi="Verdana" w:cs="Times New Roman"/>
          <w:sz w:val="20"/>
          <w:szCs w:val="20"/>
        </w:rPr>
        <w:t xml:space="preserve"> transliaci</w:t>
      </w:r>
      <w:r w:rsidR="002163A5" w:rsidRPr="00992131">
        <w:rPr>
          <w:rFonts w:ascii="Verdana" w:hAnsi="Verdana" w:cs="Times New Roman"/>
          <w:sz w:val="20"/>
          <w:szCs w:val="20"/>
        </w:rPr>
        <w:t>j</w:t>
      </w:r>
      <w:r w:rsidR="00986A06" w:rsidRPr="00992131">
        <w:rPr>
          <w:rFonts w:ascii="Verdana" w:hAnsi="Verdana" w:cs="Times New Roman"/>
          <w:sz w:val="20"/>
          <w:szCs w:val="20"/>
        </w:rPr>
        <w:t xml:space="preserve">ų </w:t>
      </w:r>
      <w:r w:rsidR="00283C5C" w:rsidRPr="00992131">
        <w:rPr>
          <w:rFonts w:ascii="Verdana" w:hAnsi="Verdana" w:cs="Times New Roman"/>
          <w:sz w:val="20"/>
          <w:szCs w:val="20"/>
        </w:rPr>
        <w:t>įrašymui ir atgrojimui</w:t>
      </w:r>
      <w:r w:rsidR="00986A06" w:rsidRPr="00992131">
        <w:rPr>
          <w:rFonts w:ascii="Verdana" w:hAnsi="Verdana" w:cs="Times New Roman"/>
          <w:sz w:val="20"/>
          <w:szCs w:val="20"/>
        </w:rPr>
        <w:t xml:space="preserve">, </w:t>
      </w:r>
      <w:proofErr w:type="spellStart"/>
      <w:r w:rsidR="00986A06" w:rsidRPr="00992131">
        <w:rPr>
          <w:rFonts w:ascii="Verdana" w:hAnsi="Verdana" w:cs="Times New Roman"/>
          <w:sz w:val="20"/>
          <w:szCs w:val="20"/>
        </w:rPr>
        <w:t>t.y</w:t>
      </w:r>
      <w:proofErr w:type="spellEnd"/>
      <w:r w:rsidR="00986A06" w:rsidRPr="00992131">
        <w:rPr>
          <w:rFonts w:ascii="Verdana" w:hAnsi="Verdana" w:cs="Times New Roman"/>
          <w:sz w:val="20"/>
          <w:szCs w:val="20"/>
        </w:rPr>
        <w:t>.</w:t>
      </w:r>
      <w:r w:rsidR="00544174" w:rsidRPr="00992131">
        <w:rPr>
          <w:rFonts w:ascii="Verdana" w:hAnsi="Verdana" w:cs="Times New Roman"/>
          <w:sz w:val="20"/>
          <w:szCs w:val="20"/>
        </w:rPr>
        <w:t xml:space="preserve"> vaizdo įrašų atgrojimui iš grojaraščio</w:t>
      </w:r>
      <w:r w:rsidR="00800616" w:rsidRPr="00992131">
        <w:rPr>
          <w:rFonts w:ascii="Verdana" w:hAnsi="Verdana" w:cs="Times New Roman"/>
          <w:sz w:val="20"/>
          <w:szCs w:val="20"/>
        </w:rPr>
        <w:t>, tiesioginio</w:t>
      </w:r>
      <w:r w:rsidR="009A3BCB" w:rsidRPr="00992131">
        <w:rPr>
          <w:rFonts w:ascii="Verdana" w:hAnsi="Verdana" w:cs="Times New Roman"/>
          <w:sz w:val="20"/>
          <w:szCs w:val="20"/>
        </w:rPr>
        <w:t xml:space="preserve"> </w:t>
      </w:r>
      <w:proofErr w:type="spellStart"/>
      <w:r w:rsidR="009A3BCB" w:rsidRPr="00992131">
        <w:rPr>
          <w:rFonts w:ascii="Verdana" w:hAnsi="Verdana" w:cs="Times New Roman"/>
          <w:sz w:val="20"/>
          <w:szCs w:val="20"/>
        </w:rPr>
        <w:t>vid</w:t>
      </w:r>
      <w:r w:rsidR="000D04BD" w:rsidRPr="00992131">
        <w:rPr>
          <w:rFonts w:ascii="Verdana" w:hAnsi="Verdana" w:cs="Times New Roman"/>
          <w:sz w:val="20"/>
          <w:szCs w:val="20"/>
        </w:rPr>
        <w:t>eo</w:t>
      </w:r>
      <w:proofErr w:type="spellEnd"/>
      <w:r w:rsidR="00800616" w:rsidRPr="00992131">
        <w:rPr>
          <w:rFonts w:ascii="Verdana" w:hAnsi="Verdana" w:cs="Times New Roman"/>
          <w:sz w:val="20"/>
          <w:szCs w:val="20"/>
        </w:rPr>
        <w:t xml:space="preserve"> srauto įrašymui</w:t>
      </w:r>
      <w:r w:rsidR="00092158" w:rsidRPr="00992131">
        <w:rPr>
          <w:rFonts w:ascii="Verdana" w:hAnsi="Verdana" w:cs="Times New Roman"/>
          <w:sz w:val="20"/>
          <w:szCs w:val="20"/>
        </w:rPr>
        <w:t>, augančio</w:t>
      </w:r>
      <w:r w:rsidR="002145B5" w:rsidRPr="00992131">
        <w:rPr>
          <w:rFonts w:ascii="Verdana" w:hAnsi="Verdana" w:cs="Times New Roman"/>
          <w:sz w:val="20"/>
          <w:szCs w:val="20"/>
        </w:rPr>
        <w:t xml:space="preserve"> </w:t>
      </w:r>
      <w:proofErr w:type="spellStart"/>
      <w:r w:rsidR="002145B5" w:rsidRPr="00992131">
        <w:rPr>
          <w:rFonts w:ascii="Verdana" w:hAnsi="Verdana" w:cs="Times New Roman"/>
          <w:sz w:val="20"/>
          <w:szCs w:val="20"/>
        </w:rPr>
        <w:t>video</w:t>
      </w:r>
      <w:proofErr w:type="spellEnd"/>
      <w:r w:rsidR="00092158" w:rsidRPr="00992131">
        <w:rPr>
          <w:rFonts w:ascii="Verdana" w:hAnsi="Verdana" w:cs="Times New Roman"/>
          <w:sz w:val="20"/>
          <w:szCs w:val="20"/>
        </w:rPr>
        <w:t xml:space="preserve"> failo atgrojimui</w:t>
      </w:r>
      <w:r w:rsidR="00936561" w:rsidRPr="00992131">
        <w:rPr>
          <w:rFonts w:ascii="Verdana" w:hAnsi="Verdana" w:cs="Times New Roman"/>
          <w:sz w:val="20"/>
          <w:szCs w:val="20"/>
        </w:rPr>
        <w:t>.</w:t>
      </w:r>
      <w:r w:rsidR="001F1441" w:rsidRPr="00992131">
        <w:rPr>
          <w:rFonts w:ascii="Verdana" w:hAnsi="Verdana" w:cs="Times New Roman"/>
          <w:sz w:val="20"/>
          <w:szCs w:val="20"/>
        </w:rPr>
        <w:t xml:space="preserve"> </w:t>
      </w:r>
    </w:p>
    <w:p w14:paraId="4A22973B" w14:textId="77777777" w:rsidR="001C562C" w:rsidRPr="00992131" w:rsidRDefault="001C562C" w:rsidP="00B51F81">
      <w:pPr>
        <w:pStyle w:val="ListParagraph"/>
        <w:numPr>
          <w:ilvl w:val="1"/>
          <w:numId w:val="1"/>
        </w:numPr>
        <w:tabs>
          <w:tab w:val="left" w:pos="993"/>
        </w:tabs>
        <w:rPr>
          <w:rFonts w:ascii="Verdana" w:hAnsi="Verdana" w:cs="Times New Roman"/>
          <w:sz w:val="20"/>
          <w:szCs w:val="20"/>
        </w:rPr>
      </w:pPr>
      <w:r w:rsidRPr="00992131">
        <w:rPr>
          <w:rFonts w:ascii="Verdana" w:hAnsi="Verdana" w:cs="Times New Roman"/>
          <w:sz w:val="20"/>
          <w:szCs w:val="20"/>
        </w:rPr>
        <w:t>Techninėje specifikacijoje vartojamos sąvokos:</w:t>
      </w:r>
    </w:p>
    <w:p w14:paraId="5D5225EE" w14:textId="4E1C817A" w:rsidR="001C562C" w:rsidRPr="00992131" w:rsidRDefault="001C562C" w:rsidP="002F695A">
      <w:pPr>
        <w:pStyle w:val="ListParagraph"/>
        <w:numPr>
          <w:ilvl w:val="2"/>
          <w:numId w:val="1"/>
        </w:numPr>
        <w:tabs>
          <w:tab w:val="left" w:pos="993"/>
        </w:tabs>
        <w:jc w:val="both"/>
        <w:rPr>
          <w:rFonts w:ascii="Verdana" w:hAnsi="Verdana" w:cs="Times New Roman"/>
          <w:sz w:val="20"/>
          <w:szCs w:val="20"/>
        </w:rPr>
      </w:pPr>
      <w:r w:rsidRPr="00992131">
        <w:rPr>
          <w:rFonts w:ascii="Verdana" w:hAnsi="Verdana" w:cs="Times New Roman"/>
          <w:b/>
          <w:bCs/>
          <w:sz w:val="20"/>
          <w:szCs w:val="20"/>
        </w:rPr>
        <w:t>Dokumentacija</w:t>
      </w:r>
      <w:r w:rsidRPr="00992131">
        <w:rPr>
          <w:rFonts w:ascii="Verdana" w:hAnsi="Verdana" w:cs="Times New Roman"/>
          <w:sz w:val="20"/>
          <w:szCs w:val="20"/>
        </w:rPr>
        <w:t xml:space="preserve"> – </w:t>
      </w:r>
      <w:r w:rsidR="00992131" w:rsidRPr="00992131">
        <w:rPr>
          <w:rFonts w:ascii="Verdana" w:hAnsi="Verdana" w:cs="Times New Roman"/>
          <w:sz w:val="20"/>
          <w:szCs w:val="20"/>
        </w:rPr>
        <w:t xml:space="preserve">gamintojo </w:t>
      </w:r>
      <w:r w:rsidRPr="00992131">
        <w:rPr>
          <w:rFonts w:ascii="Verdana" w:hAnsi="Verdana" w:cs="Times New Roman"/>
          <w:sz w:val="20"/>
          <w:szCs w:val="20"/>
        </w:rPr>
        <w:t xml:space="preserve">dokumentai (vartotojo vadovai, techniniai pasai, kita gamintojo teikiama informacija apie </w:t>
      </w:r>
      <w:r w:rsidR="00B51F81" w:rsidRPr="00992131">
        <w:rPr>
          <w:rFonts w:ascii="Verdana" w:hAnsi="Verdana" w:cs="Times New Roman"/>
          <w:sz w:val="20"/>
          <w:szCs w:val="20"/>
        </w:rPr>
        <w:t>Prekės</w:t>
      </w:r>
      <w:r w:rsidRPr="00992131">
        <w:rPr>
          <w:rFonts w:ascii="Verdana" w:hAnsi="Verdana" w:cs="Times New Roman"/>
          <w:sz w:val="20"/>
          <w:szCs w:val="20"/>
        </w:rPr>
        <w:t xml:space="preserve"> parametrus) arba gamintojų internetinių puslapių nuorodos, kuriuose pateikiama gamintojo informacija apie siūlomos </w:t>
      </w:r>
      <w:r w:rsidR="00B51F81" w:rsidRPr="00992131">
        <w:rPr>
          <w:rFonts w:ascii="Verdana" w:hAnsi="Verdana" w:cs="Times New Roman"/>
          <w:sz w:val="20"/>
          <w:szCs w:val="20"/>
        </w:rPr>
        <w:t>P</w:t>
      </w:r>
      <w:r w:rsidRPr="00992131">
        <w:rPr>
          <w:rFonts w:ascii="Verdana" w:hAnsi="Verdana" w:cs="Times New Roman"/>
          <w:sz w:val="20"/>
          <w:szCs w:val="20"/>
        </w:rPr>
        <w:t xml:space="preserve">rekės atitikimą </w:t>
      </w:r>
      <w:r w:rsidRPr="00992131">
        <w:rPr>
          <w:rFonts w:ascii="Verdana" w:eastAsia="Times New Roman" w:hAnsi="Verdana" w:cs="Times New Roman"/>
          <w:sz w:val="20"/>
          <w:szCs w:val="20"/>
        </w:rPr>
        <w:t>reikalaujamam parametrui</w:t>
      </w:r>
      <w:r w:rsidR="00B51F81" w:rsidRPr="00992131">
        <w:rPr>
          <w:rFonts w:ascii="Verdana" w:eastAsia="Times New Roman" w:hAnsi="Verdana" w:cs="Times New Roman"/>
          <w:sz w:val="20"/>
          <w:szCs w:val="20"/>
        </w:rPr>
        <w:t> </w:t>
      </w:r>
      <w:r w:rsidRPr="00992131">
        <w:rPr>
          <w:rFonts w:ascii="Verdana" w:eastAsia="Times New Roman" w:hAnsi="Verdana" w:cs="Times New Roman"/>
          <w:sz w:val="20"/>
          <w:szCs w:val="20"/>
        </w:rPr>
        <w:t>/ specifikacijai.</w:t>
      </w:r>
    </w:p>
    <w:p w14:paraId="2A6211AD" w14:textId="77777777" w:rsidR="005E7845" w:rsidRPr="00992131" w:rsidRDefault="005E7845" w:rsidP="002F695A">
      <w:pPr>
        <w:pStyle w:val="ListParagraph"/>
        <w:numPr>
          <w:ilvl w:val="1"/>
          <w:numId w:val="1"/>
        </w:numPr>
        <w:jc w:val="both"/>
        <w:rPr>
          <w:rFonts w:ascii="Verdana" w:eastAsia="Times New Roman" w:hAnsi="Verdana" w:cs="Times New Roman"/>
          <w:b/>
          <w:bCs/>
          <w:sz w:val="20"/>
          <w:szCs w:val="20"/>
        </w:rPr>
      </w:pPr>
      <w:r w:rsidRPr="00992131">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992131" w:rsidRDefault="005E7845" w:rsidP="002F695A">
      <w:pPr>
        <w:pStyle w:val="ListParagraph"/>
        <w:numPr>
          <w:ilvl w:val="2"/>
          <w:numId w:val="1"/>
        </w:numPr>
        <w:jc w:val="both"/>
        <w:rPr>
          <w:rFonts w:ascii="Verdana" w:eastAsia="Times New Roman" w:hAnsi="Verdana" w:cs="Times New Roman"/>
          <w:sz w:val="20"/>
          <w:szCs w:val="20"/>
        </w:rPr>
      </w:pPr>
      <w:r w:rsidRPr="00992131">
        <w:rPr>
          <w:rFonts w:ascii="Verdana" w:eastAsia="Times New Roman" w:hAnsi="Verdana" w:cs="Times New Roman"/>
          <w:sz w:val="20"/>
          <w:szCs w:val="20"/>
        </w:rPr>
        <w:t>Tiekėjas turi užpildyti visus Techninės specifikacijos lentelių laukelius, kurie pažymėti „/</w:t>
      </w:r>
      <w:r w:rsidRPr="00992131">
        <w:rPr>
          <w:rFonts w:ascii="Verdana" w:eastAsia="Times New Roman" w:hAnsi="Verdana" w:cs="Times New Roman"/>
          <w:i/>
          <w:iCs/>
          <w:sz w:val="20"/>
          <w:szCs w:val="20"/>
        </w:rPr>
        <w:t>įrašyti</w:t>
      </w:r>
      <w:r w:rsidRPr="00992131">
        <w:rPr>
          <w:rFonts w:ascii="Verdana" w:eastAsia="Times New Roman" w:hAnsi="Verdana" w:cs="Times New Roman"/>
          <w:sz w:val="20"/>
          <w:szCs w:val="20"/>
        </w:rPr>
        <w:t>/“ (tiekėjas ištrina „/</w:t>
      </w:r>
      <w:r w:rsidRPr="00992131">
        <w:rPr>
          <w:rFonts w:ascii="Verdana" w:eastAsia="Times New Roman" w:hAnsi="Verdana" w:cs="Times New Roman"/>
          <w:i/>
          <w:iCs/>
          <w:sz w:val="20"/>
          <w:szCs w:val="20"/>
        </w:rPr>
        <w:t>įrašyti</w:t>
      </w:r>
      <w:r w:rsidRPr="00992131">
        <w:rPr>
          <w:rFonts w:ascii="Verdana" w:eastAsia="Times New Roman" w:hAnsi="Verdana" w:cs="Times New Roman"/>
          <w:sz w:val="20"/>
          <w:szCs w:val="20"/>
        </w:rPr>
        <w:t>/“ ir nurodo reikalaujama informaciją). Tiekėjui minėtų laukelių neužpildžius arba užpildžius netinkamai</w:t>
      </w:r>
      <w:r w:rsidR="00B51F81" w:rsidRPr="00992131">
        <w:rPr>
          <w:rFonts w:ascii="Verdana" w:eastAsia="Times New Roman" w:hAnsi="Verdana" w:cs="Times New Roman"/>
          <w:sz w:val="20"/>
          <w:szCs w:val="20"/>
        </w:rPr>
        <w:t>,</w:t>
      </w:r>
      <w:r w:rsidRPr="00992131">
        <w:rPr>
          <w:rFonts w:ascii="Verdana" w:eastAsia="Times New Roman" w:hAnsi="Verdana" w:cs="Times New Roman"/>
          <w:sz w:val="20"/>
          <w:szCs w:val="20"/>
        </w:rPr>
        <w:t xml:space="preserve"> tiekėjo pasiūlymas gali būti atmestas</w:t>
      </w:r>
      <w:r w:rsidR="00B51F81" w:rsidRPr="00992131">
        <w:rPr>
          <w:rFonts w:ascii="Verdana" w:eastAsia="Times New Roman" w:hAnsi="Verdana" w:cs="Times New Roman"/>
          <w:sz w:val="20"/>
          <w:szCs w:val="20"/>
        </w:rPr>
        <w:t>,</w:t>
      </w:r>
      <w:r w:rsidRPr="00992131">
        <w:rPr>
          <w:rFonts w:ascii="Verdana" w:eastAsia="Times New Roman" w:hAnsi="Verdana" w:cs="Times New Roman"/>
          <w:sz w:val="20"/>
          <w:szCs w:val="20"/>
        </w:rPr>
        <w:t xml:space="preserve"> kaip neatitinkantis </w:t>
      </w:r>
      <w:r w:rsidR="00B51F81" w:rsidRPr="00992131">
        <w:rPr>
          <w:rFonts w:ascii="Verdana" w:eastAsia="Times New Roman" w:hAnsi="Verdana" w:cs="Times New Roman"/>
          <w:sz w:val="20"/>
          <w:szCs w:val="20"/>
        </w:rPr>
        <w:t>p</w:t>
      </w:r>
      <w:r w:rsidRPr="00992131">
        <w:rPr>
          <w:rFonts w:ascii="Verdana" w:eastAsia="Times New Roman" w:hAnsi="Verdana" w:cs="Times New Roman"/>
          <w:sz w:val="20"/>
          <w:szCs w:val="20"/>
        </w:rPr>
        <w:t>irkimo dokumentų reikalavimų.</w:t>
      </w:r>
    </w:p>
    <w:p w14:paraId="153EE359" w14:textId="77777777" w:rsidR="005E7845" w:rsidRPr="00992131" w:rsidRDefault="005E7845" w:rsidP="002F695A">
      <w:pPr>
        <w:pStyle w:val="ListParagraph"/>
        <w:numPr>
          <w:ilvl w:val="2"/>
          <w:numId w:val="1"/>
        </w:numPr>
        <w:jc w:val="both"/>
        <w:rPr>
          <w:rFonts w:ascii="Verdana" w:eastAsia="Times New Roman" w:hAnsi="Verdana" w:cs="Times New Roman"/>
          <w:sz w:val="20"/>
          <w:szCs w:val="20"/>
        </w:rPr>
      </w:pPr>
      <w:r w:rsidRPr="00992131">
        <w:rPr>
          <w:rFonts w:ascii="Verdana" w:eastAsia="Times New Roman" w:hAnsi="Verdana" w:cs="Times New Roman"/>
          <w:sz w:val="20"/>
          <w:szCs w:val="20"/>
        </w:rPr>
        <w:t>Tiekėjas negali palikti tuščių laukelių, kurie pažymėti „/</w:t>
      </w:r>
      <w:r w:rsidRPr="00992131">
        <w:rPr>
          <w:rFonts w:ascii="Verdana" w:eastAsia="Times New Roman" w:hAnsi="Verdana" w:cs="Times New Roman"/>
          <w:i/>
          <w:iCs/>
          <w:sz w:val="20"/>
          <w:szCs w:val="20"/>
        </w:rPr>
        <w:t>įrašyti</w:t>
      </w:r>
      <w:r w:rsidRPr="00992131">
        <w:rPr>
          <w:rFonts w:ascii="Verdana" w:eastAsia="Times New Roman" w:hAnsi="Verdana" w:cs="Times New Roman"/>
          <w:sz w:val="20"/>
          <w:szCs w:val="20"/>
        </w:rPr>
        <w:t>/“.</w:t>
      </w:r>
    </w:p>
    <w:p w14:paraId="28A47D23" w14:textId="2B6A8D42" w:rsidR="005E7845" w:rsidRPr="00992131" w:rsidRDefault="005E7845" w:rsidP="002F695A">
      <w:pPr>
        <w:pStyle w:val="ListParagraph"/>
        <w:numPr>
          <w:ilvl w:val="2"/>
          <w:numId w:val="1"/>
        </w:numPr>
        <w:jc w:val="both"/>
        <w:rPr>
          <w:rFonts w:ascii="Verdana" w:eastAsia="Times New Roman" w:hAnsi="Verdana" w:cs="Times New Roman"/>
          <w:sz w:val="20"/>
          <w:szCs w:val="20"/>
        </w:rPr>
      </w:pPr>
      <w:r w:rsidRPr="00992131">
        <w:rPr>
          <w:rFonts w:ascii="Verdana" w:eastAsia="Times New Roman" w:hAnsi="Verdana" w:cs="Times New Roman"/>
          <w:sz w:val="20"/>
          <w:szCs w:val="20"/>
        </w:rPr>
        <w:t>Tiekėjas negali keisti Techninės specifikacijos, t.</w:t>
      </w:r>
      <w:r w:rsidR="00B51F81" w:rsidRPr="00992131">
        <w:rPr>
          <w:rFonts w:ascii="Verdana" w:eastAsia="Times New Roman" w:hAnsi="Verdana" w:cs="Times New Roman"/>
          <w:sz w:val="20"/>
          <w:szCs w:val="20"/>
        </w:rPr>
        <w:t xml:space="preserve"> </w:t>
      </w:r>
      <w:r w:rsidRPr="00992131">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992131">
        <w:rPr>
          <w:rFonts w:ascii="Verdana" w:eastAsia="Times New Roman" w:hAnsi="Verdana" w:cs="Times New Roman"/>
          <w:sz w:val="20"/>
          <w:szCs w:val="20"/>
        </w:rPr>
        <w:t>p</w:t>
      </w:r>
      <w:r w:rsidRPr="00992131">
        <w:rPr>
          <w:rFonts w:ascii="Verdana" w:eastAsia="Times New Roman" w:hAnsi="Verdana" w:cs="Times New Roman"/>
          <w:sz w:val="20"/>
          <w:szCs w:val="20"/>
        </w:rPr>
        <w:t>irkimo dokumentų reikalavimų.</w:t>
      </w:r>
    </w:p>
    <w:p w14:paraId="317FEB6A" w14:textId="4BF6DCAC" w:rsidR="00992131" w:rsidRPr="00992131" w:rsidRDefault="00992131" w:rsidP="00992131">
      <w:pPr>
        <w:pStyle w:val="ListParagraph"/>
        <w:numPr>
          <w:ilvl w:val="1"/>
          <w:numId w:val="1"/>
        </w:numPr>
        <w:jc w:val="both"/>
        <w:rPr>
          <w:rFonts w:ascii="Verdana" w:eastAsia="Times New Roman" w:hAnsi="Verdana" w:cs="Times New Roman"/>
          <w:sz w:val="20"/>
          <w:szCs w:val="20"/>
        </w:rPr>
      </w:pPr>
      <w:r w:rsidRPr="00992131">
        <w:rPr>
          <w:rFonts w:ascii="Verdana" w:hAnsi="Verdana" w:cstheme="majorBidi"/>
          <w:b/>
          <w:bCs/>
          <w:sz w:val="20"/>
          <w:szCs w:val="20"/>
        </w:rPr>
        <w:t>Bendri reikalavimai dėl Prekės gamintojo ir modelio nurodymo:</w:t>
      </w:r>
    </w:p>
    <w:p w14:paraId="149C5622" w14:textId="77777777" w:rsidR="00992131" w:rsidRPr="00992131" w:rsidRDefault="005E7845" w:rsidP="002F695A">
      <w:pPr>
        <w:pStyle w:val="ListParagraph"/>
        <w:numPr>
          <w:ilvl w:val="2"/>
          <w:numId w:val="1"/>
        </w:numPr>
        <w:jc w:val="both"/>
        <w:rPr>
          <w:rFonts w:ascii="Verdana" w:eastAsia="Times New Roman" w:hAnsi="Verdana" w:cs="Times New Roman"/>
          <w:sz w:val="20"/>
          <w:szCs w:val="20"/>
        </w:rPr>
      </w:pPr>
      <w:r w:rsidRPr="00992131">
        <w:rPr>
          <w:rFonts w:ascii="Verdana" w:eastAsia="Times New Roman" w:hAnsi="Verdana" w:cs="Times New Roman"/>
          <w:sz w:val="20"/>
          <w:szCs w:val="20"/>
        </w:rPr>
        <w:t xml:space="preserve">Tiekėjas turi nurodyti konkrečius modelių pavadinimus ir gamintojus. </w:t>
      </w:r>
    </w:p>
    <w:p w14:paraId="386B89DA" w14:textId="77777777" w:rsidR="00992131" w:rsidRPr="00992131" w:rsidRDefault="005E7845" w:rsidP="00992131">
      <w:pPr>
        <w:pStyle w:val="ListParagraph"/>
        <w:numPr>
          <w:ilvl w:val="2"/>
          <w:numId w:val="1"/>
        </w:numPr>
        <w:jc w:val="both"/>
        <w:rPr>
          <w:rFonts w:ascii="Verdana" w:eastAsia="Times New Roman" w:hAnsi="Verdana" w:cs="Times New Roman"/>
          <w:sz w:val="20"/>
          <w:szCs w:val="20"/>
        </w:rPr>
      </w:pPr>
      <w:r w:rsidRPr="00992131">
        <w:rPr>
          <w:rFonts w:ascii="Verdana" w:eastAsia="Times New Roman" w:hAnsi="Verdana" w:cs="Times New Roman"/>
          <w:sz w:val="20"/>
          <w:szCs w:val="20"/>
        </w:rPr>
        <w:t xml:space="preserve">Konkrečiai pozicijai siūloma konkretaus gamintojo konkreti </w:t>
      </w:r>
      <w:r w:rsidR="00B51F81" w:rsidRPr="00992131">
        <w:rPr>
          <w:rFonts w:ascii="Verdana" w:eastAsia="Times New Roman" w:hAnsi="Verdana" w:cs="Times New Roman"/>
          <w:sz w:val="20"/>
          <w:szCs w:val="20"/>
        </w:rPr>
        <w:t>P</w:t>
      </w:r>
      <w:r w:rsidRPr="00992131">
        <w:rPr>
          <w:rFonts w:ascii="Verdana" w:eastAsia="Times New Roman" w:hAnsi="Verdana" w:cs="Times New Roman"/>
          <w:sz w:val="20"/>
          <w:szCs w:val="20"/>
        </w:rPr>
        <w:t xml:space="preserve">rekė (modelis), jei nenurodyta kitaip. </w:t>
      </w:r>
    </w:p>
    <w:p w14:paraId="3FD67868" w14:textId="287555DB" w:rsidR="004443D3" w:rsidRPr="00992131" w:rsidRDefault="005E7845" w:rsidP="00992131">
      <w:pPr>
        <w:pStyle w:val="ListParagraph"/>
        <w:numPr>
          <w:ilvl w:val="2"/>
          <w:numId w:val="1"/>
        </w:numPr>
        <w:jc w:val="both"/>
        <w:rPr>
          <w:rFonts w:ascii="Verdana" w:eastAsia="Times New Roman" w:hAnsi="Verdana" w:cs="Times New Roman"/>
          <w:sz w:val="20"/>
          <w:szCs w:val="20"/>
        </w:rPr>
      </w:pPr>
      <w:r w:rsidRPr="00992131">
        <w:rPr>
          <w:rFonts w:ascii="Verdana" w:eastAsia="Times New Roman" w:hAnsi="Verdana" w:cs="Times New Roman"/>
          <w:sz w:val="20"/>
          <w:szCs w:val="20"/>
        </w:rPr>
        <w:t>J</w:t>
      </w:r>
      <w:r w:rsidRPr="00992131">
        <w:rPr>
          <w:rFonts w:ascii="Verdana" w:eastAsia="Times New Roman" w:hAnsi="Verdana"/>
          <w:sz w:val="20"/>
          <w:szCs w:val="20"/>
        </w:rPr>
        <w:t xml:space="preserve">eigu siūloma </w:t>
      </w:r>
      <w:r w:rsidR="004443D3" w:rsidRPr="00992131">
        <w:rPr>
          <w:rFonts w:ascii="Verdana" w:eastAsia="Times New Roman" w:hAnsi="Verdana"/>
          <w:sz w:val="20"/>
          <w:szCs w:val="20"/>
        </w:rPr>
        <w:t xml:space="preserve">prekė </w:t>
      </w:r>
      <w:r w:rsidRPr="00992131">
        <w:rPr>
          <w:rFonts w:ascii="Verdana" w:eastAsia="Times New Roman" w:hAnsi="Verdana"/>
          <w:sz w:val="20"/>
          <w:szCs w:val="20"/>
        </w:rPr>
        <w:t>neturi konkretaus gamintojo ar modelio</w:t>
      </w:r>
      <w:r w:rsidR="004443D3" w:rsidRPr="00992131">
        <w:rPr>
          <w:rFonts w:ascii="Verdana" w:eastAsia="Times New Roman" w:hAnsi="Verdana"/>
          <w:sz w:val="20"/>
          <w:szCs w:val="20"/>
        </w:rPr>
        <w:t xml:space="preserve"> pavadinimo:</w:t>
      </w:r>
    </w:p>
    <w:p w14:paraId="193B93AF" w14:textId="05A61F4E" w:rsidR="004443D3" w:rsidRPr="00992131" w:rsidRDefault="005E7845" w:rsidP="004443D3">
      <w:pPr>
        <w:pStyle w:val="ListParagraph"/>
        <w:numPr>
          <w:ilvl w:val="3"/>
          <w:numId w:val="1"/>
        </w:numPr>
        <w:jc w:val="both"/>
        <w:rPr>
          <w:rFonts w:ascii="Verdana" w:eastAsia="Times New Roman" w:hAnsi="Verdana" w:cs="Times New Roman"/>
          <w:sz w:val="20"/>
          <w:szCs w:val="20"/>
        </w:rPr>
      </w:pPr>
      <w:r w:rsidRPr="00992131">
        <w:rPr>
          <w:rFonts w:ascii="Verdana" w:eastAsia="Times New Roman" w:hAnsi="Verdana" w:cs="Times New Roman"/>
          <w:sz w:val="20"/>
          <w:szCs w:val="20"/>
        </w:rPr>
        <w:t>pateikiamas paaiškinimas dėl kokių priežasčių neįmanoma nurodyti gamintojo / modelio arba</w:t>
      </w:r>
      <w:r w:rsidR="004443D3" w:rsidRPr="00992131">
        <w:rPr>
          <w:rFonts w:ascii="Verdana" w:eastAsia="Times New Roman" w:hAnsi="Verdana" w:cs="Times New Roman"/>
          <w:sz w:val="20"/>
          <w:szCs w:val="20"/>
        </w:rPr>
        <w:t>;</w:t>
      </w:r>
    </w:p>
    <w:p w14:paraId="1E38CE74" w14:textId="33F06381" w:rsidR="004443D3" w:rsidRPr="00992131" w:rsidRDefault="004443D3" w:rsidP="004443D3">
      <w:pPr>
        <w:pStyle w:val="ListParagraph"/>
        <w:numPr>
          <w:ilvl w:val="3"/>
          <w:numId w:val="1"/>
        </w:numPr>
        <w:jc w:val="both"/>
        <w:rPr>
          <w:rFonts w:ascii="Verdana" w:eastAsia="Times New Roman" w:hAnsi="Verdana" w:cs="Times New Roman"/>
          <w:sz w:val="20"/>
          <w:szCs w:val="20"/>
        </w:rPr>
      </w:pPr>
      <w:r w:rsidRPr="00992131">
        <w:rPr>
          <w:rFonts w:ascii="Verdana" w:eastAsia="Times New Roman" w:hAnsi="Verdana" w:cs="Times New Roman"/>
          <w:sz w:val="20"/>
          <w:szCs w:val="20"/>
        </w:rPr>
        <w:t>jeigu prekė modulinė:</w:t>
      </w:r>
    </w:p>
    <w:p w14:paraId="49617D35" w14:textId="64025D6C" w:rsidR="005E7845" w:rsidRPr="00992131" w:rsidRDefault="00992131" w:rsidP="00FC5D65">
      <w:pPr>
        <w:pStyle w:val="ListParagraph"/>
        <w:jc w:val="both"/>
        <w:rPr>
          <w:rFonts w:ascii="Verdana" w:eastAsia="Times New Roman" w:hAnsi="Verdana" w:cs="Times New Roman"/>
          <w:sz w:val="20"/>
          <w:szCs w:val="20"/>
        </w:rPr>
      </w:pPr>
      <w:r w:rsidRPr="00992131">
        <w:rPr>
          <w:rFonts w:ascii="Verdana" w:eastAsia="Times New Roman" w:hAnsi="Verdana" w:cs="Times New Roman"/>
          <w:sz w:val="20"/>
          <w:szCs w:val="20"/>
        </w:rPr>
        <w:t>6</w:t>
      </w:r>
      <w:r w:rsidR="00850E30" w:rsidRPr="00992131">
        <w:rPr>
          <w:rFonts w:ascii="Verdana" w:eastAsia="Times New Roman" w:hAnsi="Verdana" w:cs="Times New Roman"/>
          <w:sz w:val="20"/>
          <w:szCs w:val="20"/>
        </w:rPr>
        <w:t>.</w:t>
      </w:r>
      <w:r w:rsidRPr="00992131">
        <w:rPr>
          <w:rFonts w:ascii="Verdana" w:eastAsia="Times New Roman" w:hAnsi="Verdana" w:cs="Times New Roman"/>
          <w:sz w:val="20"/>
          <w:szCs w:val="20"/>
        </w:rPr>
        <w:t>3</w:t>
      </w:r>
      <w:r w:rsidR="00850E30" w:rsidRPr="00992131">
        <w:rPr>
          <w:rFonts w:ascii="Verdana" w:eastAsia="Times New Roman" w:hAnsi="Verdana" w:cs="Times New Roman"/>
          <w:sz w:val="20"/>
          <w:szCs w:val="20"/>
        </w:rPr>
        <w:t>.2.1.</w:t>
      </w:r>
      <w:r w:rsidR="005E7845" w:rsidRPr="00992131">
        <w:rPr>
          <w:rFonts w:ascii="Verdana" w:eastAsia="Times New Roman" w:hAnsi="Verdana" w:cs="Times New Roman"/>
          <w:sz w:val="20"/>
          <w:szCs w:val="20"/>
        </w:rPr>
        <w:t xml:space="preserve"> modelio pavadinimo sudarymo būdas, </w:t>
      </w:r>
      <w:r w:rsidR="004443D3" w:rsidRPr="00992131">
        <w:rPr>
          <w:rFonts w:ascii="Verdana" w:eastAsia="Times New Roman" w:hAnsi="Verdana" w:cs="Times New Roman"/>
          <w:sz w:val="20"/>
          <w:szCs w:val="20"/>
        </w:rPr>
        <w:t>arba;</w:t>
      </w:r>
    </w:p>
    <w:p w14:paraId="253E9240" w14:textId="15439B99" w:rsidR="004443D3" w:rsidRPr="00992131" w:rsidRDefault="00992131" w:rsidP="00FC5D65">
      <w:pPr>
        <w:pStyle w:val="ListParagraph"/>
        <w:jc w:val="both"/>
        <w:rPr>
          <w:rFonts w:ascii="Verdana" w:eastAsia="Times New Roman" w:hAnsi="Verdana" w:cs="Times New Roman"/>
          <w:sz w:val="20"/>
          <w:szCs w:val="20"/>
        </w:rPr>
      </w:pPr>
      <w:r w:rsidRPr="00992131">
        <w:rPr>
          <w:rFonts w:ascii="Verdana" w:eastAsia="Times New Roman" w:hAnsi="Verdana" w:cs="Times New Roman"/>
          <w:sz w:val="20"/>
          <w:szCs w:val="20"/>
        </w:rPr>
        <w:t>6</w:t>
      </w:r>
      <w:r w:rsidR="005C72AE" w:rsidRPr="00992131">
        <w:rPr>
          <w:rFonts w:ascii="Verdana" w:eastAsia="Times New Roman" w:hAnsi="Verdana" w:cs="Times New Roman"/>
          <w:sz w:val="20"/>
          <w:szCs w:val="20"/>
        </w:rPr>
        <w:t>.</w:t>
      </w:r>
      <w:r w:rsidRPr="00992131">
        <w:rPr>
          <w:rFonts w:ascii="Verdana" w:eastAsia="Times New Roman" w:hAnsi="Verdana" w:cs="Times New Roman"/>
          <w:sz w:val="20"/>
          <w:szCs w:val="20"/>
        </w:rPr>
        <w:t>3</w:t>
      </w:r>
      <w:r w:rsidR="005C72AE" w:rsidRPr="00992131">
        <w:rPr>
          <w:rFonts w:ascii="Verdana" w:eastAsia="Times New Roman" w:hAnsi="Verdana" w:cs="Times New Roman"/>
          <w:sz w:val="20"/>
          <w:szCs w:val="20"/>
        </w:rPr>
        <w:t xml:space="preserve">.2.2. </w:t>
      </w:r>
      <w:r w:rsidR="004443D3" w:rsidRPr="00992131">
        <w:rPr>
          <w:rFonts w:ascii="Verdana" w:eastAsia="Times New Roman" w:hAnsi="Verdana" w:cs="Times New Roman"/>
          <w:sz w:val="20"/>
          <w:szCs w:val="20"/>
        </w:rPr>
        <w:t>modulinę prekę sudarančių atskirų prekių gamintojai ir modeliai.</w:t>
      </w:r>
    </w:p>
    <w:p w14:paraId="379E157B" w14:textId="77777777" w:rsidR="00A756EE" w:rsidRPr="00992131"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992131">
        <w:rPr>
          <w:rFonts w:ascii="Verdana" w:eastAsia="Times New Roman" w:hAnsi="Verdana"/>
          <w:b/>
          <w:bCs/>
          <w:sz w:val="20"/>
          <w:szCs w:val="20"/>
          <w:lang w:val="lt-LT" w:eastAsia="en-US"/>
        </w:rPr>
        <w:t>Reikalavimai tiekėjui dėl lentelių stulpelių „Siūlomi parametrai“ pildymo:</w:t>
      </w:r>
    </w:p>
    <w:p w14:paraId="46AAD597" w14:textId="040E202D" w:rsidR="00A756EE" w:rsidRPr="00992131" w:rsidRDefault="00A756EE" w:rsidP="00E633C3">
      <w:pPr>
        <w:numPr>
          <w:ilvl w:val="2"/>
          <w:numId w:val="4"/>
        </w:numPr>
        <w:contextualSpacing/>
        <w:jc w:val="both"/>
        <w:rPr>
          <w:rFonts w:ascii="Verdana" w:eastAsia="Times New Roman" w:hAnsi="Verdana"/>
          <w:sz w:val="20"/>
          <w:szCs w:val="20"/>
          <w:lang w:val="lt-LT" w:eastAsia="en-US"/>
        </w:rPr>
      </w:pPr>
      <w:r w:rsidRPr="00992131">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992131">
        <w:rPr>
          <w:rFonts w:ascii="Verdana" w:eastAsia="Times New Roman" w:hAnsi="Verdana"/>
          <w:i/>
          <w:iCs/>
          <w:sz w:val="20"/>
          <w:szCs w:val="20"/>
          <w:lang w:val="lt-LT" w:eastAsia="en-US"/>
        </w:rPr>
        <w:t>/</w:t>
      </w:r>
      <w:r w:rsidR="00716543" w:rsidRPr="00992131">
        <w:rPr>
          <w:rFonts w:ascii="Verdana" w:eastAsia="Times New Roman" w:hAnsi="Verdana"/>
          <w:i/>
          <w:iCs/>
          <w:sz w:val="20"/>
          <w:szCs w:val="20"/>
          <w:lang w:val="lt-LT" w:eastAsia="en-US"/>
        </w:rPr>
        <w:t>rekomenduojama pateikti</w:t>
      </w:r>
      <w:r w:rsidRPr="00992131">
        <w:rPr>
          <w:rFonts w:ascii="Verdana" w:eastAsia="Times New Roman" w:hAnsi="Verdana"/>
          <w:i/>
          <w:iCs/>
          <w:sz w:val="20"/>
          <w:szCs w:val="20"/>
          <w:lang w:val="lt-LT" w:eastAsia="en-US"/>
        </w:rPr>
        <w:t>/</w:t>
      </w:r>
      <w:r w:rsidRPr="00992131">
        <w:rPr>
          <w:rFonts w:ascii="Verdana" w:eastAsia="Times New Roman" w:hAnsi="Verdana"/>
          <w:sz w:val="20"/>
          <w:szCs w:val="20"/>
          <w:lang w:val="lt-LT" w:eastAsia="en-US"/>
        </w:rPr>
        <w:t>“ arba eilutė perbraukta</w:t>
      </w:r>
      <w:r w:rsidR="00992131" w:rsidRPr="00992131">
        <w:rPr>
          <w:rFonts w:ascii="Verdana" w:eastAsia="Times New Roman" w:hAnsi="Verdana"/>
          <w:sz w:val="20"/>
          <w:szCs w:val="20"/>
          <w:lang w:val="lt-LT" w:eastAsia="en-US"/>
        </w:rPr>
        <w:t xml:space="preserve"> </w:t>
      </w:r>
      <w:r w:rsidR="00992131" w:rsidRPr="00992131">
        <w:rPr>
          <w:noProof/>
          <w:lang w:val="lt-LT"/>
        </w:rPr>
        <w:drawing>
          <wp:inline distT="0" distB="0" distL="0" distR="0" wp14:anchorId="2CF517AB" wp14:editId="5199D33C">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992131">
        <w:rPr>
          <w:rFonts w:ascii="Verdana" w:eastAsia="Times New Roman" w:hAnsi="Verdana"/>
          <w:sz w:val="20"/>
          <w:szCs w:val="20"/>
          <w:lang w:val="lt-LT" w:eastAsia="en-US"/>
        </w:rPr>
        <w:t>.</w:t>
      </w:r>
      <w:r w:rsidR="006F3E58" w:rsidRPr="00992131">
        <w:rPr>
          <w:rFonts w:ascii="Verdana" w:eastAsia="Times New Roman" w:hAnsi="Verdana"/>
          <w:sz w:val="20"/>
          <w:szCs w:val="20"/>
          <w:lang w:val="lt-LT" w:eastAsia="en-US"/>
        </w:rPr>
        <w:t xml:space="preserve"> </w:t>
      </w:r>
    </w:p>
    <w:p w14:paraId="22D0EDC1" w14:textId="12386805" w:rsidR="00A756EE" w:rsidRPr="00992131" w:rsidRDefault="00A756EE" w:rsidP="00992131">
      <w:pPr>
        <w:numPr>
          <w:ilvl w:val="2"/>
          <w:numId w:val="4"/>
        </w:numPr>
        <w:jc w:val="both"/>
        <w:rPr>
          <w:rFonts w:ascii="Verdana" w:eastAsia="Times New Roman" w:hAnsi="Verdana"/>
          <w:sz w:val="20"/>
          <w:szCs w:val="20"/>
          <w:lang w:val="lt-LT"/>
        </w:rPr>
      </w:pPr>
      <w:r w:rsidRPr="00992131">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992131">
        <w:rPr>
          <w:rFonts w:ascii="Verdana" w:eastAsia="Times New Roman" w:hAnsi="Verdana"/>
          <w:i/>
          <w:iCs/>
          <w:sz w:val="20"/>
          <w:szCs w:val="20"/>
          <w:lang w:val="lt-LT" w:eastAsia="en-US"/>
        </w:rPr>
        <w:t xml:space="preserve">„ilgis </w:t>
      </w:r>
      <w:r w:rsidR="00F0776A" w:rsidRPr="00992131">
        <w:rPr>
          <w:rFonts w:ascii="Verdana" w:eastAsia="Times New Roman" w:hAnsi="Verdana"/>
          <w:i/>
          <w:iCs/>
          <w:sz w:val="20"/>
          <w:szCs w:val="20"/>
          <w:lang w:val="lt-LT" w:eastAsia="en-US"/>
        </w:rPr>
        <w:t xml:space="preserve">– </w:t>
      </w:r>
      <w:r w:rsidRPr="00992131">
        <w:rPr>
          <w:rFonts w:ascii="Verdana" w:eastAsia="Times New Roman" w:hAnsi="Verdana"/>
          <w:i/>
          <w:iCs/>
          <w:sz w:val="20"/>
          <w:szCs w:val="20"/>
          <w:lang w:val="lt-LT" w:eastAsia="en-US"/>
        </w:rPr>
        <w:t>1,5 m“</w:t>
      </w:r>
      <w:r w:rsidRPr="00992131">
        <w:rPr>
          <w:rFonts w:ascii="Verdana" w:eastAsia="Times New Roman" w:hAnsi="Verdana"/>
          <w:sz w:val="20"/>
          <w:szCs w:val="20"/>
          <w:lang w:val="lt-LT" w:eastAsia="en-US"/>
        </w:rPr>
        <w:t xml:space="preserve">, o ne </w:t>
      </w:r>
      <w:r w:rsidRPr="00992131">
        <w:rPr>
          <w:rFonts w:ascii="Verdana" w:eastAsia="Times New Roman" w:hAnsi="Verdana"/>
          <w:i/>
          <w:iCs/>
          <w:sz w:val="20"/>
          <w:szCs w:val="20"/>
          <w:lang w:val="lt-LT" w:eastAsia="en-US"/>
        </w:rPr>
        <w:t xml:space="preserve">„ilgis </w:t>
      </w:r>
      <w:r w:rsidR="00F0776A" w:rsidRPr="00992131">
        <w:rPr>
          <w:rFonts w:ascii="Verdana" w:eastAsia="Times New Roman" w:hAnsi="Verdana"/>
          <w:i/>
          <w:iCs/>
          <w:sz w:val="20"/>
          <w:szCs w:val="20"/>
          <w:lang w:val="lt-LT" w:eastAsia="en-US"/>
        </w:rPr>
        <w:t xml:space="preserve">– </w:t>
      </w:r>
      <w:r w:rsidRPr="00992131">
        <w:rPr>
          <w:rFonts w:ascii="Verdana" w:eastAsia="Times New Roman" w:hAnsi="Verdana"/>
          <w:i/>
          <w:iCs/>
          <w:sz w:val="20"/>
          <w:szCs w:val="20"/>
          <w:lang w:val="lt-LT" w:eastAsia="en-US"/>
        </w:rPr>
        <w:t>ne mažiau kaip 1,25 m“</w:t>
      </w:r>
      <w:r w:rsidR="00992131" w:rsidRPr="00992131">
        <w:rPr>
          <w:rFonts w:ascii="Verdana" w:eastAsia="Times New Roman" w:hAnsi="Verdana"/>
          <w:sz w:val="20"/>
          <w:szCs w:val="20"/>
          <w:lang w:val="lt-LT" w:eastAsia="en-US"/>
        </w:rPr>
        <w:t xml:space="preserve">, </w:t>
      </w:r>
      <w:r w:rsidR="00992131" w:rsidRPr="00992131">
        <w:rPr>
          <w:rFonts w:ascii="Verdana" w:eastAsia="Times New Roman" w:hAnsi="Verdana"/>
          <w:sz w:val="20"/>
          <w:szCs w:val="20"/>
          <w:lang w:val="lt-LT"/>
        </w:rPr>
        <w:t>nebent pats reikalavimas leidžia nurodyti kitaip arba Dokumentacijoje aiškiai ir</w:t>
      </w:r>
      <w:r w:rsidR="00992131" w:rsidRPr="00992131">
        <w:rPr>
          <w:rFonts w:ascii="Verdana" w:eastAsia="Times New Roman" w:hAnsi="Verdana"/>
          <w:sz w:val="20"/>
          <w:szCs w:val="20"/>
          <w:lang w:val="lt-LT"/>
        </w:rPr>
        <w:t xml:space="preserve"> </w:t>
      </w:r>
      <w:r w:rsidR="00992131" w:rsidRPr="00992131">
        <w:rPr>
          <w:rFonts w:ascii="Verdana" w:eastAsia="Times New Roman" w:hAnsi="Verdana"/>
          <w:sz w:val="20"/>
          <w:szCs w:val="20"/>
          <w:lang w:val="lt-LT"/>
        </w:rPr>
        <w:t>nedviprasmiškai nurodytas atitikimas specifikacijai / parametrui.</w:t>
      </w:r>
    </w:p>
    <w:p w14:paraId="443DCE2B" w14:textId="7FCA8458" w:rsidR="00A756EE" w:rsidRPr="00992131" w:rsidRDefault="00A756EE" w:rsidP="00992131">
      <w:pPr>
        <w:pStyle w:val="ListParagraph"/>
        <w:numPr>
          <w:ilvl w:val="2"/>
          <w:numId w:val="4"/>
        </w:numPr>
        <w:jc w:val="both"/>
        <w:rPr>
          <w:rFonts w:ascii="Verdana" w:eastAsia="Times New Roman" w:hAnsi="Verdana" w:cs="Times New Roman"/>
          <w:sz w:val="20"/>
          <w:szCs w:val="20"/>
        </w:rPr>
      </w:pPr>
      <w:r w:rsidRPr="00992131">
        <w:rPr>
          <w:rFonts w:ascii="Verdana" w:eastAsia="Times New Roman" w:hAnsi="Verdana"/>
          <w:sz w:val="20"/>
          <w:szCs w:val="20"/>
        </w:rPr>
        <w:t xml:space="preserve">Tiekėjui vietoje konkrečių specifikacijų / parametrų nurodžius </w:t>
      </w:r>
      <w:r w:rsidRPr="00992131">
        <w:rPr>
          <w:rFonts w:ascii="Verdana" w:eastAsia="Times New Roman" w:hAnsi="Verdana"/>
          <w:i/>
          <w:iCs/>
          <w:sz w:val="20"/>
          <w:szCs w:val="20"/>
        </w:rPr>
        <w:t>„atitinka“</w:t>
      </w:r>
      <w:r w:rsidRPr="00992131">
        <w:rPr>
          <w:rFonts w:ascii="Verdana" w:eastAsia="Times New Roman" w:hAnsi="Verdana"/>
          <w:sz w:val="20"/>
          <w:szCs w:val="20"/>
        </w:rPr>
        <w:t xml:space="preserve">, </w:t>
      </w:r>
      <w:r w:rsidRPr="00992131">
        <w:rPr>
          <w:rFonts w:ascii="Verdana" w:eastAsia="Times New Roman" w:hAnsi="Verdana"/>
          <w:i/>
          <w:iCs/>
          <w:sz w:val="20"/>
          <w:szCs w:val="20"/>
        </w:rPr>
        <w:t>„taip“</w:t>
      </w:r>
      <w:r w:rsidRPr="00992131">
        <w:rPr>
          <w:rFonts w:ascii="Verdana" w:eastAsia="Times New Roman" w:hAnsi="Verdana"/>
          <w:sz w:val="20"/>
          <w:szCs w:val="20"/>
        </w:rPr>
        <w:t xml:space="preserve"> ar panašiai, toks tiekėjo pasiūlymas gali būti atmestas, kaip neatitinkantis </w:t>
      </w:r>
      <w:r w:rsidR="00F0776A" w:rsidRPr="00992131">
        <w:rPr>
          <w:rFonts w:ascii="Verdana" w:eastAsia="Times New Roman" w:hAnsi="Verdana"/>
          <w:sz w:val="20"/>
          <w:szCs w:val="20"/>
        </w:rPr>
        <w:t>p</w:t>
      </w:r>
      <w:r w:rsidRPr="00992131">
        <w:rPr>
          <w:rFonts w:ascii="Verdana" w:eastAsia="Times New Roman" w:hAnsi="Verdana"/>
          <w:sz w:val="20"/>
          <w:szCs w:val="20"/>
        </w:rPr>
        <w:t xml:space="preserve">irkimo dokumentų reikalavimų, </w:t>
      </w:r>
      <w:r w:rsidR="00992131" w:rsidRPr="00992131">
        <w:rPr>
          <w:rFonts w:ascii="Verdana" w:eastAsia="Times New Roman" w:hAnsi="Verdana" w:cs="Times New Roman"/>
          <w:sz w:val="20"/>
          <w:szCs w:val="20"/>
        </w:rPr>
        <w:t>nebent pats reikalavimas leidžia nurodyti kitaip arba Dokumentacijoje aiškiai ir nedviprasmiškai nurodytas atitikimas specifikacijai / parametrui.</w:t>
      </w:r>
    </w:p>
    <w:p w14:paraId="121B2549" w14:textId="2BAFFE4D" w:rsidR="00A756EE" w:rsidRPr="00992131" w:rsidRDefault="00A756EE" w:rsidP="00E633C3">
      <w:pPr>
        <w:numPr>
          <w:ilvl w:val="2"/>
          <w:numId w:val="4"/>
        </w:numPr>
        <w:contextualSpacing/>
        <w:jc w:val="both"/>
        <w:rPr>
          <w:rFonts w:ascii="Verdana" w:eastAsia="Times New Roman" w:hAnsi="Verdana"/>
          <w:sz w:val="20"/>
          <w:szCs w:val="20"/>
          <w:lang w:val="lt-LT" w:eastAsia="en-US"/>
        </w:rPr>
      </w:pPr>
      <w:r w:rsidRPr="00992131">
        <w:rPr>
          <w:rFonts w:ascii="Verdana" w:eastAsia="Times New Roman" w:hAnsi="Verdana"/>
          <w:sz w:val="20"/>
          <w:szCs w:val="20"/>
          <w:lang w:val="lt-LT" w:eastAsia="en-US"/>
        </w:rPr>
        <w:t xml:space="preserve">Tiekėjas, vadovaujantis </w:t>
      </w:r>
      <w:r w:rsidR="00992131">
        <w:rPr>
          <w:rFonts w:ascii="Verdana" w:eastAsia="Times New Roman" w:hAnsi="Verdana"/>
          <w:sz w:val="20"/>
          <w:szCs w:val="20"/>
          <w:lang w:val="lt-LT" w:eastAsia="en-US"/>
        </w:rPr>
        <w:t>Pirkimo sąlygų reikalavimais</w:t>
      </w:r>
      <w:r w:rsidRPr="00992131">
        <w:rPr>
          <w:rFonts w:ascii="Verdana" w:eastAsia="Times New Roman" w:hAnsi="Verdana"/>
          <w:sz w:val="20"/>
          <w:szCs w:val="20"/>
          <w:lang w:val="lt-LT" w:eastAsia="en-US"/>
        </w:rPr>
        <w:t>, Techninėje specifikacijoje stulpelyje „Siūlomi parametrai“ nurodytą informaciją galės paaiškinti tik tuo atveju, jeigu:</w:t>
      </w:r>
    </w:p>
    <w:p w14:paraId="367216F2" w14:textId="41B7B738" w:rsidR="00A756EE" w:rsidRPr="00992131" w:rsidRDefault="00A756EE" w:rsidP="00E633C3">
      <w:pPr>
        <w:numPr>
          <w:ilvl w:val="3"/>
          <w:numId w:val="4"/>
        </w:numPr>
        <w:contextualSpacing/>
        <w:jc w:val="both"/>
        <w:rPr>
          <w:rFonts w:ascii="Verdana" w:eastAsia="Times New Roman" w:hAnsi="Verdana"/>
          <w:sz w:val="20"/>
          <w:szCs w:val="20"/>
          <w:lang w:val="lt-LT" w:eastAsia="en-US"/>
        </w:rPr>
      </w:pPr>
      <w:r w:rsidRPr="00992131">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992131">
        <w:rPr>
          <w:rFonts w:ascii="Verdana" w:eastAsia="Times New Roman" w:hAnsi="Verdana"/>
          <w:sz w:val="20"/>
          <w:szCs w:val="20"/>
          <w:lang w:val="lt-LT" w:eastAsia="en-US"/>
        </w:rPr>
        <w:t>P</w:t>
      </w:r>
      <w:r w:rsidRPr="00992131">
        <w:rPr>
          <w:rFonts w:ascii="Verdana" w:eastAsia="Times New Roman" w:hAnsi="Verdana"/>
          <w:sz w:val="20"/>
          <w:szCs w:val="20"/>
          <w:lang w:val="lt-LT" w:eastAsia="en-US"/>
        </w:rPr>
        <w:t>rekė atitinka Techninėje specifikacijoje nurodytus reikalavimus;</w:t>
      </w:r>
    </w:p>
    <w:p w14:paraId="51E708F2" w14:textId="0A1A823E" w:rsidR="00A756EE" w:rsidRPr="00992131" w:rsidRDefault="00A756EE" w:rsidP="00E633C3">
      <w:pPr>
        <w:numPr>
          <w:ilvl w:val="3"/>
          <w:numId w:val="4"/>
        </w:numPr>
        <w:contextualSpacing/>
        <w:jc w:val="both"/>
        <w:rPr>
          <w:rFonts w:ascii="Verdana" w:eastAsia="Times New Roman" w:hAnsi="Verdana"/>
          <w:sz w:val="20"/>
          <w:szCs w:val="20"/>
          <w:lang w:val="lt-LT" w:eastAsia="en-US"/>
        </w:rPr>
      </w:pPr>
      <w:r w:rsidRPr="00992131">
        <w:rPr>
          <w:rFonts w:ascii="Verdana" w:eastAsia="Times New Roman" w:hAnsi="Verdana"/>
          <w:sz w:val="20"/>
          <w:szCs w:val="20"/>
          <w:lang w:val="lt-LT" w:eastAsia="en-US"/>
        </w:rPr>
        <w:lastRenderedPageBreak/>
        <w:t>Tiekėjas pateiks paaiškinimą iš viešai prieinamos siūlomos Prekės gamintojo informacijos</w:t>
      </w:r>
      <w:r w:rsidR="00870370" w:rsidRPr="00992131">
        <w:rPr>
          <w:rFonts w:ascii="Verdana" w:eastAsia="Times New Roman" w:hAnsi="Verdana"/>
          <w:sz w:val="20"/>
          <w:szCs w:val="20"/>
          <w:lang w:val="lt-LT" w:eastAsia="en-US"/>
        </w:rPr>
        <w:t xml:space="preserve"> arba gamintojo patvirtinimą</w:t>
      </w:r>
      <w:r w:rsidRPr="00992131">
        <w:rPr>
          <w:rFonts w:ascii="Verdana" w:eastAsia="Times New Roman" w:hAnsi="Verdana"/>
          <w:sz w:val="20"/>
          <w:szCs w:val="20"/>
          <w:lang w:val="lt-LT" w:eastAsia="en-US"/>
        </w:rPr>
        <w:t xml:space="preserve">, kad tiekėjo siūloma </w:t>
      </w:r>
      <w:r w:rsidR="001D75F4" w:rsidRPr="00992131">
        <w:rPr>
          <w:rFonts w:ascii="Verdana" w:eastAsia="Times New Roman" w:hAnsi="Verdana"/>
          <w:sz w:val="20"/>
          <w:szCs w:val="20"/>
          <w:lang w:val="lt-LT" w:eastAsia="en-US"/>
        </w:rPr>
        <w:t>P</w:t>
      </w:r>
      <w:r w:rsidRPr="00992131">
        <w:rPr>
          <w:rFonts w:ascii="Verdana" w:eastAsia="Times New Roman" w:hAnsi="Verdana"/>
          <w:sz w:val="20"/>
          <w:szCs w:val="20"/>
          <w:lang w:val="lt-LT" w:eastAsia="en-US"/>
        </w:rPr>
        <w:t>rekė atitinka Techninėje specifikacijoje nurodytus reikalavimus.</w:t>
      </w:r>
    </w:p>
    <w:p w14:paraId="274F0D3F" w14:textId="77777777" w:rsidR="00A756EE" w:rsidRPr="00992131"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992131">
        <w:rPr>
          <w:rFonts w:ascii="Verdana" w:eastAsia="Times New Roman" w:hAnsi="Verdana"/>
          <w:b/>
          <w:bCs/>
          <w:sz w:val="20"/>
          <w:szCs w:val="20"/>
          <w:lang w:val="lt-LT" w:eastAsia="en-US"/>
        </w:rPr>
        <w:t>Reikalavimai tiekėjui dėl lentelių stulpelių „Siūlomus parametrus patvirtinantys dokumentai“ pildymo:</w:t>
      </w:r>
    </w:p>
    <w:p w14:paraId="72DCEF56" w14:textId="77777777" w:rsidR="00392AB5" w:rsidRPr="00992131" w:rsidRDefault="00392AB5" w:rsidP="00E633C3">
      <w:pPr>
        <w:numPr>
          <w:ilvl w:val="2"/>
          <w:numId w:val="4"/>
        </w:numPr>
        <w:contextualSpacing/>
        <w:jc w:val="both"/>
        <w:rPr>
          <w:rFonts w:ascii="Verdana" w:hAnsi="Verdana"/>
          <w:sz w:val="20"/>
          <w:szCs w:val="20"/>
          <w:lang w:val="lt-LT" w:eastAsia="en-US"/>
        </w:rPr>
      </w:pPr>
      <w:r w:rsidRPr="00992131">
        <w:rPr>
          <w:rFonts w:ascii="Verdana" w:hAnsi="Verdana"/>
          <w:sz w:val="20"/>
          <w:szCs w:val="20"/>
          <w:lang w:val="lt-LT" w:eastAsia="en-US"/>
        </w:rPr>
        <w:t>Tiekėjas:</w:t>
      </w:r>
    </w:p>
    <w:p w14:paraId="20D6AC8E" w14:textId="4BF06A74" w:rsidR="00392AB5" w:rsidRPr="00992131" w:rsidRDefault="00FD40D4" w:rsidP="00FD40D4">
      <w:pPr>
        <w:numPr>
          <w:ilvl w:val="3"/>
          <w:numId w:val="4"/>
        </w:numPr>
        <w:contextualSpacing/>
        <w:jc w:val="both"/>
        <w:rPr>
          <w:rFonts w:ascii="Verdana" w:hAnsi="Verdana" w:cstheme="majorBidi"/>
          <w:sz w:val="20"/>
          <w:szCs w:val="20"/>
          <w:lang w:val="lt-LT"/>
        </w:rPr>
      </w:pPr>
      <w:r w:rsidRPr="00992131">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992131">
        <w:rPr>
          <w:rFonts w:ascii="Verdana" w:hAnsi="Verdana" w:cstheme="majorBidi"/>
          <w:sz w:val="20"/>
          <w:szCs w:val="20"/>
          <w:lang w:val="lt-LT"/>
        </w:rPr>
        <w:t>7</w:t>
      </w:r>
      <w:r w:rsidR="00CE17DE" w:rsidRPr="00992131">
        <w:rPr>
          <w:rFonts w:ascii="Verdana" w:hAnsi="Verdana" w:cstheme="majorBidi"/>
          <w:sz w:val="20"/>
          <w:szCs w:val="20"/>
          <w:lang w:val="lt-LT"/>
        </w:rPr>
        <w:t>.4</w:t>
      </w:r>
      <w:r w:rsidRPr="00992131">
        <w:rPr>
          <w:rFonts w:ascii="Verdana" w:hAnsi="Verdana" w:cstheme="majorBidi"/>
          <w:sz w:val="20"/>
          <w:szCs w:val="20"/>
          <w:lang w:val="lt-LT"/>
        </w:rPr>
        <w:fldChar w:fldCharType="begin"/>
      </w:r>
      <w:r w:rsidRPr="00992131">
        <w:rPr>
          <w:rFonts w:ascii="Verdana" w:hAnsi="Verdana" w:cstheme="majorBidi"/>
          <w:sz w:val="20"/>
          <w:szCs w:val="20"/>
          <w:lang w:val="lt-LT"/>
        </w:rPr>
        <w:instrText xml:space="preserve"> REF _Ref146809914 \r \h </w:instrText>
      </w:r>
      <w:r w:rsidR="00B255BC" w:rsidRPr="00992131">
        <w:rPr>
          <w:rFonts w:ascii="Verdana" w:hAnsi="Verdana" w:cstheme="majorBidi"/>
          <w:sz w:val="20"/>
          <w:szCs w:val="20"/>
          <w:lang w:val="lt-LT"/>
        </w:rPr>
        <w:instrText xml:space="preserve"> \* MERGEFORMAT </w:instrText>
      </w:r>
      <w:r w:rsidRPr="00992131">
        <w:rPr>
          <w:rFonts w:ascii="Verdana" w:hAnsi="Verdana" w:cstheme="majorBidi"/>
          <w:sz w:val="20"/>
          <w:szCs w:val="20"/>
          <w:lang w:val="lt-LT"/>
        </w:rPr>
      </w:r>
      <w:r w:rsidRPr="00992131">
        <w:rPr>
          <w:rFonts w:ascii="Verdana" w:hAnsi="Verdana" w:cstheme="majorBidi"/>
          <w:sz w:val="20"/>
          <w:szCs w:val="20"/>
          <w:lang w:val="lt-LT"/>
        </w:rPr>
        <w:fldChar w:fldCharType="separate"/>
      </w:r>
      <w:r w:rsidRPr="00992131">
        <w:rPr>
          <w:rFonts w:ascii="Verdana" w:hAnsi="Verdana" w:cstheme="majorBidi"/>
          <w:sz w:val="20"/>
          <w:szCs w:val="20"/>
          <w:lang w:val="lt-LT"/>
        </w:rPr>
        <w:fldChar w:fldCharType="end"/>
      </w:r>
      <w:r w:rsidRPr="00992131">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283C9D9B" w:rsidR="00392AB5" w:rsidRPr="00992131" w:rsidRDefault="00FD40D4" w:rsidP="00FD40D4">
      <w:pPr>
        <w:numPr>
          <w:ilvl w:val="3"/>
          <w:numId w:val="4"/>
        </w:numPr>
        <w:contextualSpacing/>
        <w:jc w:val="both"/>
        <w:rPr>
          <w:rFonts w:ascii="Verdana" w:hAnsi="Verdana" w:cstheme="majorBidi"/>
          <w:sz w:val="20"/>
          <w:szCs w:val="20"/>
          <w:lang w:val="lt-LT"/>
        </w:rPr>
      </w:pPr>
      <w:r w:rsidRPr="00992131">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992131">
        <w:rPr>
          <w:rFonts w:ascii="Verdana" w:hAnsi="Verdana" w:cstheme="majorBidi"/>
          <w:color w:val="FF0000"/>
          <w:sz w:val="20"/>
          <w:szCs w:val="20"/>
          <w:lang w:val="lt-LT"/>
        </w:rPr>
        <w:t xml:space="preserve"> </w:t>
      </w:r>
      <w:r w:rsidRPr="00992131">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992131">
        <w:rPr>
          <w:rFonts w:ascii="Verdana" w:hAnsi="Verdana" w:cstheme="majorBidi"/>
          <w:sz w:val="20"/>
          <w:szCs w:val="20"/>
          <w:lang w:val="lt-LT"/>
        </w:rPr>
        <w:fldChar w:fldCharType="begin"/>
      </w:r>
      <w:r w:rsidRPr="00992131">
        <w:rPr>
          <w:rFonts w:ascii="Verdana" w:hAnsi="Verdana" w:cstheme="majorBidi"/>
          <w:sz w:val="20"/>
          <w:szCs w:val="20"/>
          <w:lang w:val="lt-LT"/>
        </w:rPr>
        <w:instrText xml:space="preserve"> REF _Ref146809914 \r \h </w:instrText>
      </w:r>
      <w:r w:rsidR="00B255BC" w:rsidRPr="00992131">
        <w:rPr>
          <w:rFonts w:ascii="Verdana" w:hAnsi="Verdana" w:cstheme="majorBidi"/>
          <w:sz w:val="20"/>
          <w:szCs w:val="20"/>
          <w:lang w:val="lt-LT"/>
        </w:rPr>
        <w:instrText xml:space="preserve"> \* MERGEFORMAT </w:instrText>
      </w:r>
      <w:r w:rsidRPr="00992131">
        <w:rPr>
          <w:rFonts w:ascii="Verdana" w:hAnsi="Verdana" w:cstheme="majorBidi"/>
          <w:sz w:val="20"/>
          <w:szCs w:val="20"/>
          <w:lang w:val="lt-LT"/>
        </w:rPr>
      </w:r>
      <w:r w:rsidRPr="00992131">
        <w:rPr>
          <w:rFonts w:ascii="Verdana" w:hAnsi="Verdana" w:cstheme="majorBidi"/>
          <w:sz w:val="20"/>
          <w:szCs w:val="20"/>
          <w:lang w:val="lt-LT"/>
        </w:rPr>
        <w:fldChar w:fldCharType="separate"/>
      </w:r>
      <w:r w:rsidRPr="00992131">
        <w:rPr>
          <w:rFonts w:ascii="Verdana" w:hAnsi="Verdana" w:cstheme="majorBidi"/>
          <w:sz w:val="20"/>
          <w:szCs w:val="20"/>
          <w:cs/>
          <w:lang w:val="lt-LT"/>
        </w:rPr>
        <w:t>‎</w:t>
      </w:r>
      <w:r w:rsidR="00992131">
        <w:rPr>
          <w:rFonts w:ascii="Verdana" w:hAnsi="Verdana" w:cstheme="majorBidi"/>
          <w:sz w:val="20"/>
          <w:szCs w:val="20"/>
          <w:lang w:val="lt-LT"/>
        </w:rPr>
        <w:t>7</w:t>
      </w:r>
      <w:r w:rsidR="00CE17DE" w:rsidRPr="00992131">
        <w:rPr>
          <w:rFonts w:ascii="Verdana" w:hAnsi="Verdana" w:cstheme="majorBidi"/>
          <w:sz w:val="20"/>
          <w:szCs w:val="20"/>
          <w:lang w:val="lt-LT"/>
        </w:rPr>
        <w:t>.4</w:t>
      </w:r>
      <w:r w:rsidRPr="00992131">
        <w:rPr>
          <w:rFonts w:ascii="Verdana" w:hAnsi="Verdana" w:cstheme="majorBidi"/>
          <w:sz w:val="20"/>
          <w:szCs w:val="20"/>
          <w:lang w:val="lt-LT"/>
        </w:rPr>
        <w:fldChar w:fldCharType="end"/>
      </w:r>
      <w:r w:rsidRPr="00992131">
        <w:rPr>
          <w:rFonts w:ascii="Verdana" w:hAnsi="Verdana" w:cstheme="majorBidi"/>
          <w:sz w:val="20"/>
          <w:szCs w:val="20"/>
          <w:lang w:val="lt-LT"/>
        </w:rPr>
        <w:t> punkte nustatyta tvarka, kaip tiekėjo siūloma prekė atitinka keliamam reikalavimui – Tiekėjo pasiūlymas bus atmestas;</w:t>
      </w:r>
    </w:p>
    <w:p w14:paraId="651C5E4F" w14:textId="47F1A2AA" w:rsidR="00FD40D4" w:rsidRPr="00992131" w:rsidRDefault="00FD40D4" w:rsidP="00FD40D4">
      <w:pPr>
        <w:pStyle w:val="ListParagraph"/>
        <w:numPr>
          <w:ilvl w:val="3"/>
          <w:numId w:val="4"/>
        </w:numPr>
        <w:jc w:val="both"/>
        <w:rPr>
          <w:rFonts w:ascii="Verdana" w:eastAsia="Times New Roman" w:hAnsi="Verdana" w:cs="Times New Roman"/>
          <w:sz w:val="20"/>
          <w:szCs w:val="20"/>
        </w:rPr>
      </w:pPr>
      <w:r w:rsidRPr="00992131">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992131">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992131">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992131">
        <w:rPr>
          <w:rFonts w:ascii="Verdana" w:hAnsi="Verdana" w:cstheme="majorBidi"/>
          <w:sz w:val="20"/>
          <w:szCs w:val="20"/>
        </w:rPr>
        <w:t>7</w:t>
      </w:r>
      <w:r w:rsidR="00CE17DE" w:rsidRPr="00992131">
        <w:rPr>
          <w:rFonts w:ascii="Verdana" w:hAnsi="Verdana" w:cstheme="majorBidi"/>
          <w:sz w:val="20"/>
          <w:szCs w:val="20"/>
        </w:rPr>
        <w:t>.4</w:t>
      </w:r>
      <w:r w:rsidRPr="00992131">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992131" w:rsidRDefault="00A756EE" w:rsidP="00E633C3">
      <w:pPr>
        <w:numPr>
          <w:ilvl w:val="2"/>
          <w:numId w:val="4"/>
        </w:numPr>
        <w:contextualSpacing/>
        <w:jc w:val="both"/>
        <w:rPr>
          <w:rFonts w:ascii="Verdana" w:eastAsia="Times New Roman" w:hAnsi="Verdana"/>
          <w:sz w:val="20"/>
          <w:szCs w:val="20"/>
          <w:lang w:val="lt-LT" w:eastAsia="en-US"/>
        </w:rPr>
      </w:pPr>
      <w:r w:rsidRPr="00992131">
        <w:rPr>
          <w:rFonts w:ascii="Verdana" w:eastAsia="Times New Roman" w:hAnsi="Verdana"/>
          <w:sz w:val="20"/>
          <w:szCs w:val="20"/>
          <w:lang w:val="lt-LT" w:eastAsia="en-US"/>
        </w:rPr>
        <w:t xml:space="preserve">Dokumentacija turi būti parengta įrangos gamintojo, o ne trečiųjų šalių. Jeigu </w:t>
      </w:r>
      <w:r w:rsidR="00FD40D4" w:rsidRPr="00992131">
        <w:rPr>
          <w:rFonts w:ascii="Verdana" w:eastAsia="Times New Roman" w:hAnsi="Verdana"/>
          <w:sz w:val="20"/>
          <w:szCs w:val="20"/>
          <w:lang w:val="lt-LT" w:eastAsia="en-US"/>
        </w:rPr>
        <w:t xml:space="preserve">prekė </w:t>
      </w:r>
      <w:r w:rsidRPr="00992131">
        <w:rPr>
          <w:rFonts w:ascii="Verdana" w:eastAsia="Times New Roman" w:hAnsi="Verdana"/>
          <w:sz w:val="20"/>
          <w:szCs w:val="20"/>
          <w:lang w:val="lt-LT" w:eastAsia="en-US"/>
        </w:rPr>
        <w:t>sudaryta iš kitų gamintojų įrangos ar dalių</w:t>
      </w:r>
      <w:r w:rsidR="001D75F4" w:rsidRPr="00992131">
        <w:rPr>
          <w:rFonts w:ascii="Verdana" w:eastAsia="Times New Roman" w:hAnsi="Verdana"/>
          <w:sz w:val="20"/>
          <w:szCs w:val="20"/>
          <w:lang w:val="lt-LT" w:eastAsia="en-US"/>
        </w:rPr>
        <w:t>,</w:t>
      </w:r>
      <w:r w:rsidRPr="00992131">
        <w:rPr>
          <w:rFonts w:ascii="Verdana" w:eastAsia="Times New Roman" w:hAnsi="Verdana"/>
          <w:sz w:val="20"/>
          <w:szCs w:val="20"/>
          <w:lang w:val="lt-LT" w:eastAsia="en-US"/>
        </w:rPr>
        <w:t xml:space="preserve"> gali būti teikiama tiek galutin</w:t>
      </w:r>
      <w:r w:rsidR="00FD40D4" w:rsidRPr="00992131">
        <w:rPr>
          <w:rFonts w:ascii="Verdana" w:eastAsia="Times New Roman" w:hAnsi="Verdana"/>
          <w:sz w:val="20"/>
          <w:szCs w:val="20"/>
          <w:lang w:val="lt-LT" w:eastAsia="en-US"/>
        </w:rPr>
        <w:t>ės</w:t>
      </w:r>
      <w:r w:rsidRPr="00992131">
        <w:rPr>
          <w:rFonts w:ascii="Verdana" w:eastAsia="Times New Roman" w:hAnsi="Verdana"/>
          <w:sz w:val="20"/>
          <w:szCs w:val="20"/>
          <w:lang w:val="lt-LT" w:eastAsia="en-US"/>
        </w:rPr>
        <w:t xml:space="preserve"> </w:t>
      </w:r>
      <w:r w:rsidR="00FD40D4" w:rsidRPr="00992131">
        <w:rPr>
          <w:rFonts w:ascii="Verdana" w:eastAsia="Times New Roman" w:hAnsi="Verdana"/>
          <w:sz w:val="20"/>
          <w:szCs w:val="20"/>
          <w:lang w:val="lt-LT" w:eastAsia="en-US"/>
        </w:rPr>
        <w:t>prekės</w:t>
      </w:r>
      <w:r w:rsidRPr="00992131">
        <w:rPr>
          <w:rFonts w:ascii="Verdana" w:eastAsia="Times New Roman" w:hAnsi="Verdana"/>
          <w:sz w:val="20"/>
          <w:szCs w:val="20"/>
          <w:lang w:val="lt-LT" w:eastAsia="en-US"/>
        </w:rPr>
        <w:t xml:space="preserve">, tiek </w:t>
      </w:r>
      <w:r w:rsidR="007A3D83" w:rsidRPr="00992131">
        <w:rPr>
          <w:rFonts w:ascii="Verdana" w:eastAsia="Times New Roman" w:hAnsi="Verdana"/>
          <w:sz w:val="20"/>
          <w:szCs w:val="20"/>
          <w:lang w:val="lt-LT" w:eastAsia="en-US"/>
        </w:rPr>
        <w:t xml:space="preserve">prekės </w:t>
      </w:r>
      <w:r w:rsidRPr="00992131">
        <w:rPr>
          <w:rFonts w:ascii="Verdana" w:eastAsia="Times New Roman" w:hAnsi="Verdana"/>
          <w:sz w:val="20"/>
          <w:szCs w:val="20"/>
          <w:lang w:val="lt-LT" w:eastAsia="en-US"/>
        </w:rPr>
        <w:t>komplektuojančios dalies gamintojo Dokumentacija.</w:t>
      </w:r>
    </w:p>
    <w:p w14:paraId="54D5DABF" w14:textId="39070668" w:rsidR="007A3D83" w:rsidRPr="00992131" w:rsidRDefault="007A3D83" w:rsidP="007A3D83">
      <w:pPr>
        <w:pStyle w:val="ListParagraph"/>
        <w:numPr>
          <w:ilvl w:val="2"/>
          <w:numId w:val="4"/>
        </w:numPr>
        <w:jc w:val="both"/>
        <w:rPr>
          <w:rFonts w:ascii="Verdana" w:eastAsia="Times New Roman" w:hAnsi="Verdana" w:cs="Times New Roman"/>
          <w:sz w:val="20"/>
          <w:szCs w:val="20"/>
        </w:rPr>
      </w:pPr>
      <w:r w:rsidRPr="00992131">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992131" w:rsidRDefault="007A3D83" w:rsidP="00FC5D65">
      <w:pPr>
        <w:pStyle w:val="ListParagraph"/>
        <w:numPr>
          <w:ilvl w:val="2"/>
          <w:numId w:val="4"/>
        </w:numPr>
        <w:tabs>
          <w:tab w:val="left" w:pos="993"/>
        </w:tabs>
        <w:jc w:val="both"/>
        <w:rPr>
          <w:rFonts w:ascii="Verdana" w:hAnsi="Verdana"/>
          <w:sz w:val="20"/>
          <w:szCs w:val="20"/>
        </w:rPr>
      </w:pPr>
      <w:r w:rsidRPr="00992131">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992131"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992131">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5" w:name="_Hlk42000936"/>
      <w:r w:rsidRPr="00992131">
        <w:rPr>
          <w:rFonts w:ascii="Verdana" w:eastAsiaTheme="minorEastAsia" w:hAnsi="Verdana"/>
          <w:sz w:val="20"/>
          <w:szCs w:val="20"/>
          <w:lang w:val="lt-LT" w:eastAsia="en-US"/>
        </w:rPr>
        <w:t xml:space="preserve">, gavęs rašytinį </w:t>
      </w:r>
      <w:r w:rsidR="00401161" w:rsidRPr="00992131">
        <w:rPr>
          <w:rFonts w:ascii="Verdana" w:eastAsiaTheme="minorEastAsia" w:hAnsi="Verdana"/>
          <w:sz w:val="20"/>
          <w:szCs w:val="20"/>
          <w:lang w:val="lt-LT" w:eastAsia="en-US"/>
        </w:rPr>
        <w:t>p</w:t>
      </w:r>
      <w:r w:rsidRPr="00992131">
        <w:rPr>
          <w:rFonts w:ascii="Verdana" w:eastAsiaTheme="minorEastAsia" w:hAnsi="Verdana"/>
          <w:sz w:val="20"/>
          <w:szCs w:val="20"/>
          <w:lang w:val="lt-LT" w:eastAsia="en-US"/>
        </w:rPr>
        <w:t>erkančiosios organizacijos sutikimą,</w:t>
      </w:r>
      <w:bookmarkEnd w:id="5"/>
      <w:r w:rsidRPr="00992131">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992131">
        <w:rPr>
          <w:rFonts w:ascii="Verdana" w:eastAsiaTheme="minorEastAsia" w:hAnsi="Verdana"/>
          <w:sz w:val="20"/>
          <w:szCs w:val="20"/>
          <w:lang w:val="lt-LT" w:eastAsia="en-US"/>
        </w:rPr>
        <w:t>T</w:t>
      </w:r>
      <w:r w:rsidRPr="00992131">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992131" w:rsidRDefault="007A3D83" w:rsidP="007A3D83">
      <w:pPr>
        <w:pStyle w:val="ListParagraph"/>
        <w:numPr>
          <w:ilvl w:val="1"/>
          <w:numId w:val="4"/>
        </w:numPr>
        <w:jc w:val="both"/>
        <w:rPr>
          <w:rFonts w:ascii="Verdana" w:hAnsi="Verdana" w:cs="Times New Roman"/>
          <w:sz w:val="20"/>
          <w:szCs w:val="20"/>
        </w:rPr>
      </w:pPr>
      <w:r w:rsidRPr="00992131">
        <w:rPr>
          <w:rFonts w:ascii="Verdana" w:hAnsi="Verdana" w:cs="Times New Roman"/>
          <w:sz w:val="20"/>
          <w:szCs w:val="20"/>
        </w:rPr>
        <w:t>Prekės turi būti komplektuojamos:</w:t>
      </w:r>
    </w:p>
    <w:p w14:paraId="70C14BA4" w14:textId="77777777" w:rsidR="007A3D83" w:rsidRPr="00992131" w:rsidRDefault="007A3D83" w:rsidP="007A3D83">
      <w:pPr>
        <w:pStyle w:val="ListParagraph"/>
        <w:numPr>
          <w:ilvl w:val="2"/>
          <w:numId w:val="4"/>
        </w:numPr>
        <w:jc w:val="both"/>
        <w:rPr>
          <w:rFonts w:ascii="Verdana" w:hAnsi="Verdana" w:cs="Times New Roman"/>
          <w:sz w:val="20"/>
          <w:szCs w:val="20"/>
        </w:rPr>
      </w:pPr>
      <w:r w:rsidRPr="00992131">
        <w:rPr>
          <w:rFonts w:ascii="Verdana" w:hAnsi="Verdana" w:cs="Times New Roman"/>
          <w:sz w:val="20"/>
          <w:szCs w:val="20"/>
        </w:rPr>
        <w:t>su visais Prekės gamintojo įprastoje Prekės komplektacijoje nurodytais priedais (</w:t>
      </w:r>
      <w:proofErr w:type="spellStart"/>
      <w:r w:rsidRPr="00992131">
        <w:rPr>
          <w:rFonts w:ascii="Verdana" w:hAnsi="Verdana" w:cs="Times New Roman"/>
          <w:sz w:val="20"/>
          <w:szCs w:val="20"/>
        </w:rPr>
        <w:t>t.y</w:t>
      </w:r>
      <w:proofErr w:type="spellEnd"/>
      <w:r w:rsidRPr="00992131">
        <w:rPr>
          <w:rFonts w:ascii="Verdana" w:hAnsi="Verdana" w:cs="Times New Roman"/>
          <w:sz w:val="20"/>
          <w:szCs w:val="20"/>
        </w:rPr>
        <w:t>. tais priedais, kurie nurodyti Dokumentacijoje), jeigu nėra nurodyta kitaip;</w:t>
      </w:r>
    </w:p>
    <w:p w14:paraId="58FE51B2" w14:textId="47DA9E87" w:rsidR="007A3D83" w:rsidRPr="00992131" w:rsidRDefault="007A3D83" w:rsidP="00FC5D65">
      <w:pPr>
        <w:pStyle w:val="ListParagraph"/>
        <w:numPr>
          <w:ilvl w:val="2"/>
          <w:numId w:val="4"/>
        </w:numPr>
        <w:jc w:val="both"/>
        <w:rPr>
          <w:rFonts w:ascii="Verdana" w:hAnsi="Verdana"/>
          <w:sz w:val="20"/>
          <w:szCs w:val="20"/>
        </w:rPr>
      </w:pPr>
      <w:r w:rsidRPr="00992131">
        <w:rPr>
          <w:rFonts w:ascii="Verdana" w:hAnsi="Verdana" w:cs="Times New Roman"/>
          <w:sz w:val="20"/>
          <w:szCs w:val="20"/>
        </w:rPr>
        <w:lastRenderedPageBreak/>
        <w:t>su visais tinkamam Prekių veikimui reikalingais priedais – montavimo medžiagomis, priedais, kabeliais ir pan., jeigu tokie priedai reikalingi tinkamam Prekės veikimui, net jeigu tai atskirai nėra nurodyta.</w:t>
      </w:r>
    </w:p>
    <w:p w14:paraId="0A35DCB9" w14:textId="2ED26EA6" w:rsidR="00636A6A" w:rsidRPr="00992131" w:rsidRDefault="00A756EE" w:rsidP="00FC5D65">
      <w:pPr>
        <w:pStyle w:val="ListParagraph"/>
        <w:numPr>
          <w:ilvl w:val="1"/>
          <w:numId w:val="4"/>
        </w:numPr>
        <w:jc w:val="both"/>
        <w:rPr>
          <w:rFonts w:ascii="Verdana" w:hAnsi="Verdana"/>
          <w:b/>
          <w:bCs/>
          <w:sz w:val="20"/>
          <w:szCs w:val="20"/>
        </w:rPr>
      </w:pPr>
      <w:r w:rsidRPr="00992131">
        <w:rPr>
          <w:rFonts w:ascii="Verdana" w:hAnsi="Verdana"/>
          <w:sz w:val="20"/>
          <w:szCs w:val="20"/>
        </w:rPr>
        <w:t>Prekės, atitinkančios Techninės specifikacijos reikalavimus, turi būti pristatytos</w:t>
      </w:r>
      <w:r w:rsidR="001B30CA" w:rsidRPr="00992131">
        <w:rPr>
          <w:rFonts w:ascii="Verdana" w:hAnsi="Verdana"/>
          <w:sz w:val="20"/>
          <w:szCs w:val="20"/>
        </w:rPr>
        <w:t>, įdiegtos, sumontuotos</w:t>
      </w:r>
      <w:r w:rsidRPr="00992131">
        <w:rPr>
          <w:rFonts w:ascii="Verdana" w:hAnsi="Verdana"/>
          <w:sz w:val="20"/>
          <w:szCs w:val="20"/>
        </w:rPr>
        <w:t xml:space="preserve"> adresu S. Konarskio g. 49, 03123 Vilnius.</w:t>
      </w:r>
      <w:r w:rsidR="007A3D83" w:rsidRPr="00992131">
        <w:rPr>
          <w:rFonts w:ascii="Verdana" w:hAnsi="Verdana"/>
          <w:sz w:val="20"/>
          <w:szCs w:val="20"/>
        </w:rPr>
        <w:t xml:space="preserve"> </w:t>
      </w:r>
      <w:r w:rsidR="007A3D83" w:rsidRPr="00992131">
        <w:rPr>
          <w:rFonts w:ascii="Verdana" w:hAnsi="Verdana" w:cs="Times New Roman"/>
          <w:sz w:val="20"/>
          <w:szCs w:val="20"/>
        </w:rPr>
        <w:t>Sutarties vykdymo metu pristatymo adresas gali būti patikslintas.</w:t>
      </w:r>
    </w:p>
    <w:p w14:paraId="4902AC8F" w14:textId="040EFBD7" w:rsidR="007358C9" w:rsidRPr="00992131" w:rsidRDefault="00A756EE" w:rsidP="00992131">
      <w:pPr>
        <w:numPr>
          <w:ilvl w:val="1"/>
          <w:numId w:val="4"/>
        </w:numPr>
        <w:tabs>
          <w:tab w:val="left" w:pos="993"/>
        </w:tabs>
        <w:contextualSpacing/>
        <w:jc w:val="both"/>
        <w:rPr>
          <w:rFonts w:ascii="Verdana" w:eastAsiaTheme="minorEastAsia" w:hAnsi="Verdana"/>
          <w:sz w:val="20"/>
          <w:szCs w:val="20"/>
          <w:lang w:val="lt-LT" w:eastAsia="en-US"/>
        </w:rPr>
      </w:pPr>
      <w:r w:rsidRPr="00992131">
        <w:rPr>
          <w:rFonts w:ascii="Verdana" w:eastAsiaTheme="minorEastAsia" w:hAnsi="Verdana"/>
          <w:sz w:val="20"/>
          <w:szCs w:val="20"/>
          <w:lang w:val="lt-LT" w:eastAsia="en-US"/>
        </w:rPr>
        <w:t>Prekių pristatymo</w:t>
      </w:r>
      <w:r w:rsidR="0027551F" w:rsidRPr="00992131">
        <w:rPr>
          <w:rFonts w:ascii="Verdana" w:eastAsiaTheme="minorEastAsia" w:hAnsi="Verdana"/>
          <w:sz w:val="20"/>
          <w:szCs w:val="20"/>
          <w:lang w:val="lt-LT" w:eastAsia="en-US"/>
        </w:rPr>
        <w:t xml:space="preserve"> </w:t>
      </w:r>
      <w:r w:rsidRPr="00992131">
        <w:rPr>
          <w:rFonts w:ascii="Verdana" w:eastAsiaTheme="minorEastAsia" w:hAnsi="Verdana"/>
          <w:sz w:val="20"/>
          <w:szCs w:val="20"/>
          <w:lang w:val="lt-LT" w:eastAsia="en-US"/>
        </w:rPr>
        <w:t xml:space="preserve">terminas </w:t>
      </w:r>
      <w:r w:rsidR="005F6E3C" w:rsidRPr="00992131">
        <w:rPr>
          <w:rFonts w:ascii="Verdana" w:eastAsiaTheme="minorEastAsia" w:hAnsi="Verdana"/>
          <w:sz w:val="20"/>
          <w:szCs w:val="20"/>
          <w:lang w:val="lt-LT" w:eastAsia="en-US"/>
        </w:rPr>
        <w:t xml:space="preserve">(įskaitant prekių diegimą, montavimą) </w:t>
      </w:r>
      <w:r w:rsidRPr="00992131">
        <w:rPr>
          <w:rFonts w:ascii="Verdana" w:eastAsiaTheme="minorEastAsia" w:hAnsi="Verdana"/>
          <w:sz w:val="20"/>
          <w:szCs w:val="20"/>
          <w:lang w:val="lt-LT" w:eastAsia="en-US"/>
        </w:rPr>
        <w:t xml:space="preserve">– </w:t>
      </w:r>
      <w:r w:rsidR="00813E2A" w:rsidRPr="00992131">
        <w:rPr>
          <w:rFonts w:ascii="Verdana" w:eastAsiaTheme="minorEastAsia" w:hAnsi="Verdana"/>
          <w:b/>
          <w:bCs/>
          <w:sz w:val="20"/>
          <w:szCs w:val="20"/>
          <w:lang w:val="lt-LT" w:eastAsia="en-US"/>
        </w:rPr>
        <w:t>1</w:t>
      </w:r>
      <w:r w:rsidR="000118CB" w:rsidRPr="00992131">
        <w:rPr>
          <w:rFonts w:ascii="Verdana" w:eastAsiaTheme="minorEastAsia" w:hAnsi="Verdana"/>
          <w:b/>
          <w:bCs/>
          <w:sz w:val="20"/>
          <w:szCs w:val="20"/>
          <w:lang w:val="lt-LT" w:eastAsia="en-US"/>
        </w:rPr>
        <w:t xml:space="preserve"> </w:t>
      </w:r>
      <w:r w:rsidR="0015506D" w:rsidRPr="00992131">
        <w:rPr>
          <w:rFonts w:ascii="Verdana" w:eastAsiaTheme="minorEastAsia" w:hAnsi="Verdana"/>
          <w:b/>
          <w:bCs/>
          <w:sz w:val="20"/>
          <w:szCs w:val="20"/>
          <w:lang w:val="lt-LT" w:eastAsia="en-US"/>
        </w:rPr>
        <w:t>(</w:t>
      </w:r>
      <w:r w:rsidR="00813E2A" w:rsidRPr="00992131">
        <w:rPr>
          <w:rFonts w:ascii="Verdana" w:eastAsiaTheme="minorEastAsia" w:hAnsi="Verdana"/>
          <w:b/>
          <w:bCs/>
          <w:sz w:val="20"/>
          <w:szCs w:val="20"/>
          <w:lang w:val="lt-LT" w:eastAsia="en-US"/>
        </w:rPr>
        <w:t>vienas</w:t>
      </w:r>
      <w:r w:rsidR="0015506D" w:rsidRPr="00992131">
        <w:rPr>
          <w:rFonts w:ascii="Verdana" w:eastAsiaTheme="minorEastAsia" w:hAnsi="Verdana"/>
          <w:b/>
          <w:bCs/>
          <w:sz w:val="20"/>
          <w:szCs w:val="20"/>
          <w:lang w:val="lt-LT" w:eastAsia="en-US"/>
        </w:rPr>
        <w:t>)</w:t>
      </w:r>
      <w:r w:rsidRPr="00992131">
        <w:rPr>
          <w:rFonts w:ascii="Verdana" w:eastAsiaTheme="minorEastAsia" w:hAnsi="Verdana"/>
          <w:b/>
          <w:bCs/>
          <w:sz w:val="20"/>
          <w:szCs w:val="20"/>
          <w:lang w:val="lt-LT" w:eastAsia="en-US"/>
        </w:rPr>
        <w:t xml:space="preserve"> mėnes</w:t>
      </w:r>
      <w:r w:rsidR="00813E2A" w:rsidRPr="00992131">
        <w:rPr>
          <w:rFonts w:ascii="Verdana" w:eastAsiaTheme="minorEastAsia" w:hAnsi="Verdana"/>
          <w:b/>
          <w:bCs/>
          <w:sz w:val="20"/>
          <w:szCs w:val="20"/>
          <w:lang w:val="lt-LT" w:eastAsia="en-US"/>
        </w:rPr>
        <w:t>is</w:t>
      </w:r>
      <w:r w:rsidRPr="00992131">
        <w:rPr>
          <w:rFonts w:ascii="Verdana" w:eastAsiaTheme="minorEastAsia" w:hAnsi="Verdana"/>
          <w:b/>
          <w:bCs/>
          <w:sz w:val="20"/>
          <w:szCs w:val="20"/>
          <w:lang w:val="lt-LT" w:eastAsia="en-US"/>
        </w:rPr>
        <w:t xml:space="preserve"> </w:t>
      </w:r>
      <w:r w:rsidRPr="00992131">
        <w:rPr>
          <w:rFonts w:ascii="Verdana" w:eastAsiaTheme="minorEastAsia" w:hAnsi="Verdana"/>
          <w:bCs/>
          <w:sz w:val="20"/>
          <w:szCs w:val="20"/>
          <w:lang w:val="lt-LT" w:eastAsia="en-US"/>
        </w:rPr>
        <w:t>nuo sutarties įsigaliojimo</w:t>
      </w:r>
      <w:r w:rsidRPr="00992131">
        <w:rPr>
          <w:rFonts w:ascii="Verdana" w:eastAsiaTheme="minorEastAsia" w:hAnsi="Verdana"/>
          <w:sz w:val="20"/>
          <w:szCs w:val="20"/>
          <w:lang w:val="lt-LT" w:eastAsia="en-US"/>
        </w:rPr>
        <w:t>.</w:t>
      </w:r>
      <w:r w:rsidR="00F42BC5" w:rsidRPr="00992131">
        <w:rPr>
          <w:rFonts w:ascii="Verdana" w:eastAsiaTheme="minorEastAsia" w:hAnsi="Verdana"/>
          <w:sz w:val="20"/>
          <w:szCs w:val="20"/>
          <w:lang w:val="lt-LT" w:eastAsia="en-US"/>
        </w:rPr>
        <w:t xml:space="preserve"> Šis terminas gali būti pratęstas Pirkimo sutartyje nustatyta tvarka ir terminais</w:t>
      </w:r>
      <w:r w:rsidR="00CC2287" w:rsidRPr="00992131">
        <w:rPr>
          <w:rFonts w:ascii="Verdana" w:eastAsiaTheme="minorEastAsia" w:hAnsi="Verdana"/>
          <w:sz w:val="20"/>
          <w:szCs w:val="20"/>
          <w:lang w:val="lt-LT" w:eastAsia="en-US"/>
        </w:rPr>
        <w:t>.</w:t>
      </w:r>
    </w:p>
    <w:p w14:paraId="4EC80CEF" w14:textId="67D4ABA3" w:rsidR="00CC2287" w:rsidRPr="00992131" w:rsidRDefault="00CC2287" w:rsidP="00DA63E3">
      <w:pPr>
        <w:pStyle w:val="ListParagraph"/>
        <w:numPr>
          <w:ilvl w:val="0"/>
          <w:numId w:val="4"/>
        </w:numPr>
        <w:tabs>
          <w:tab w:val="left" w:pos="993"/>
        </w:tabs>
        <w:jc w:val="both"/>
        <w:rPr>
          <w:rFonts w:ascii="Verdana" w:hAnsi="Verdana"/>
          <w:b/>
          <w:bCs/>
          <w:sz w:val="20"/>
          <w:szCs w:val="20"/>
        </w:rPr>
      </w:pPr>
      <w:r w:rsidRPr="00992131">
        <w:rPr>
          <w:rFonts w:ascii="Verdana" w:hAnsi="Verdana"/>
          <w:b/>
          <w:bCs/>
          <w:sz w:val="20"/>
          <w:szCs w:val="20"/>
        </w:rPr>
        <w:t>Konkretūs reikalavimai prekėms</w:t>
      </w:r>
    </w:p>
    <w:p w14:paraId="5E83D62B" w14:textId="3FEBDA6A" w:rsidR="00F17339" w:rsidRPr="00992131" w:rsidRDefault="00DA1F87" w:rsidP="00D310B6">
      <w:pPr>
        <w:pStyle w:val="ListParagraph"/>
        <w:numPr>
          <w:ilvl w:val="1"/>
          <w:numId w:val="4"/>
        </w:numPr>
        <w:ind w:firstLine="567"/>
        <w:jc w:val="both"/>
        <w:rPr>
          <w:rFonts w:ascii="Verdana" w:hAnsi="Verdana" w:cs="Times New Roman"/>
          <w:sz w:val="20"/>
          <w:szCs w:val="20"/>
        </w:rPr>
      </w:pPr>
      <w:bookmarkStart w:id="6" w:name="_Ref128483078"/>
      <w:r w:rsidRPr="00992131">
        <w:rPr>
          <w:rFonts w:ascii="Verdana" w:hAnsi="Verdana" w:cs="Times New Roman"/>
          <w:b/>
          <w:bCs/>
          <w:iCs/>
          <w:sz w:val="20"/>
          <w:szCs w:val="20"/>
        </w:rPr>
        <w:t>Transliacijų įrašymo</w:t>
      </w:r>
      <w:r w:rsidR="00BB71DF" w:rsidRPr="00992131">
        <w:rPr>
          <w:rFonts w:ascii="Verdana" w:hAnsi="Verdana" w:cs="Times New Roman"/>
          <w:b/>
          <w:bCs/>
          <w:iCs/>
          <w:sz w:val="20"/>
          <w:szCs w:val="20"/>
        </w:rPr>
        <w:t xml:space="preserve"> ir atgrojimo sistema</w:t>
      </w:r>
      <w:r w:rsidR="001A1C5F" w:rsidRPr="00992131">
        <w:rPr>
          <w:rFonts w:ascii="Verdana" w:hAnsi="Verdana" w:cs="Times New Roman"/>
          <w:b/>
          <w:bCs/>
          <w:sz w:val="20"/>
          <w:szCs w:val="20"/>
        </w:rPr>
        <w:t xml:space="preserve"> </w:t>
      </w:r>
      <w:r w:rsidR="00F17339" w:rsidRPr="00992131">
        <w:rPr>
          <w:rFonts w:ascii="Verdana" w:hAnsi="Verdana" w:cs="Times New Roman"/>
          <w:b/>
          <w:sz w:val="20"/>
          <w:szCs w:val="20"/>
        </w:rPr>
        <w:t xml:space="preserve">- </w:t>
      </w:r>
      <w:r w:rsidR="00BB71DF" w:rsidRPr="00992131">
        <w:rPr>
          <w:rFonts w:ascii="Verdana" w:hAnsi="Verdana" w:cs="Times New Roman"/>
          <w:b/>
          <w:sz w:val="20"/>
          <w:szCs w:val="20"/>
        </w:rPr>
        <w:t>1</w:t>
      </w:r>
      <w:r w:rsidR="00F17339" w:rsidRPr="00992131">
        <w:rPr>
          <w:rFonts w:ascii="Verdana" w:hAnsi="Verdana" w:cs="Times New Roman"/>
          <w:b/>
          <w:sz w:val="20"/>
          <w:szCs w:val="20"/>
        </w:rPr>
        <w:t xml:space="preserve"> </w:t>
      </w:r>
      <w:proofErr w:type="spellStart"/>
      <w:r w:rsidR="00F17339" w:rsidRPr="00992131">
        <w:rPr>
          <w:rFonts w:ascii="Verdana" w:hAnsi="Verdana" w:cs="Times New Roman"/>
          <w:b/>
          <w:sz w:val="20"/>
          <w:szCs w:val="20"/>
        </w:rPr>
        <w:t>kompl</w:t>
      </w:r>
      <w:proofErr w:type="spellEnd"/>
      <w:r w:rsidR="00F17339" w:rsidRPr="00992131">
        <w:rPr>
          <w:rFonts w:ascii="Verdana" w:hAnsi="Verdana" w:cs="Times New Roman"/>
          <w:b/>
          <w:color w:val="00B050"/>
          <w:sz w:val="20"/>
          <w:szCs w:val="20"/>
        </w:rPr>
        <w:t>.</w:t>
      </w:r>
      <w:r w:rsidR="00F17339" w:rsidRPr="00992131">
        <w:rPr>
          <w:rFonts w:ascii="Verdana" w:hAnsi="Verdana" w:cs="Times New Roman"/>
          <w:b/>
          <w:sz w:val="20"/>
          <w:szCs w:val="20"/>
        </w:rPr>
        <w:t xml:space="preserve"> </w:t>
      </w:r>
      <w:r w:rsidR="00F17339" w:rsidRPr="00992131">
        <w:rPr>
          <w:rFonts w:ascii="Verdana" w:hAnsi="Verdana" w:cs="Times New Roman"/>
          <w:bCs/>
          <w:sz w:val="20"/>
          <w:szCs w:val="20"/>
        </w:rPr>
        <w:t>Tiekėjas turi nurodyti visą Prekių komplektą sudarančią atskirą įrangą (aparatinę įrang</w:t>
      </w:r>
      <w:r w:rsidR="00EC0195" w:rsidRPr="00992131">
        <w:rPr>
          <w:rFonts w:ascii="Verdana" w:hAnsi="Verdana" w:cs="Times New Roman"/>
          <w:bCs/>
          <w:sz w:val="20"/>
          <w:szCs w:val="20"/>
        </w:rPr>
        <w:t>ą</w:t>
      </w:r>
      <w:r w:rsidR="00F17339" w:rsidRPr="00992131">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992131">
        <w:rPr>
          <w:rFonts w:ascii="Verdana" w:hAnsi="Verdana" w:cs="Times New Roman"/>
          <w:bCs/>
          <w:sz w:val="20"/>
          <w:szCs w:val="20"/>
        </w:rPr>
        <w:t>,</w:t>
      </w:r>
      <w:r w:rsidR="00F17339" w:rsidRPr="00992131">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0992131">
        <w:rPr>
          <w:rFonts w:ascii="Verdana" w:hAnsi="Verdana" w:cs="Times New Roman"/>
          <w:bCs/>
          <w:color w:val="000000" w:themeColor="text1"/>
          <w:sz w:val="20"/>
          <w:szCs w:val="20"/>
        </w:rPr>
        <w:t>papildoma įranga, kuri nenurodyt</w:t>
      </w:r>
      <w:r w:rsidR="00BB71DF" w:rsidRPr="00992131">
        <w:rPr>
          <w:rFonts w:ascii="Verdana" w:hAnsi="Verdana" w:cs="Times New Roman"/>
          <w:bCs/>
          <w:color w:val="000000" w:themeColor="text1"/>
          <w:sz w:val="20"/>
          <w:szCs w:val="20"/>
        </w:rPr>
        <w:t>a</w:t>
      </w:r>
      <w:r w:rsidR="00F17339" w:rsidRPr="00992131">
        <w:rPr>
          <w:rFonts w:ascii="Verdana" w:hAnsi="Verdana" w:cs="Times New Roman"/>
          <w:bCs/>
          <w:color w:val="000000" w:themeColor="text1"/>
          <w:sz w:val="20"/>
          <w:szCs w:val="20"/>
        </w:rPr>
        <w:t xml:space="preserve"> šioje lentelėje, tiekėjas atitinkamai papildo šią lentelę. Iš viso Eur be PVM turi sutapti su pasiūlymo formos lentelėje nurodyta suma. Reikalavimai Prekėms nurodyti </w:t>
      </w:r>
      <w:r w:rsidR="005910D9" w:rsidRPr="00992131">
        <w:rPr>
          <w:rFonts w:ascii="Verdana" w:hAnsi="Verdana" w:cs="Times New Roman"/>
          <w:bCs/>
          <w:color w:val="000000" w:themeColor="text1"/>
          <w:sz w:val="20"/>
          <w:szCs w:val="20"/>
        </w:rPr>
        <w:t>2</w:t>
      </w:r>
      <w:r w:rsidR="00CB7F16" w:rsidRPr="00992131">
        <w:rPr>
          <w:rFonts w:ascii="Verdana" w:hAnsi="Verdana" w:cs="Times New Roman"/>
          <w:bCs/>
          <w:color w:val="000000" w:themeColor="text1"/>
          <w:sz w:val="20"/>
          <w:szCs w:val="20"/>
        </w:rPr>
        <w:t xml:space="preserve"> </w:t>
      </w:r>
      <w:r w:rsidR="00F17339" w:rsidRPr="00992131">
        <w:rPr>
          <w:rFonts w:ascii="Verdana" w:hAnsi="Verdana" w:cs="Times New Roman"/>
          <w:bCs/>
          <w:color w:val="000000" w:themeColor="text1"/>
          <w:sz w:val="20"/>
          <w:szCs w:val="20"/>
        </w:rPr>
        <w:t>lentelėje</w:t>
      </w:r>
      <w:bookmarkEnd w:id="6"/>
      <w:r w:rsidR="00F17339" w:rsidRPr="00992131">
        <w:rPr>
          <w:rFonts w:ascii="Verdana" w:hAnsi="Verdana" w:cs="Times New Roman"/>
          <w:bCs/>
          <w:color w:val="000000" w:themeColor="text1"/>
          <w:sz w:val="20"/>
          <w:szCs w:val="20"/>
        </w:rPr>
        <w:t>.</w:t>
      </w:r>
    </w:p>
    <w:p w14:paraId="02BC1168" w14:textId="77777777" w:rsidR="00F17339" w:rsidRPr="00992131" w:rsidRDefault="00F17339" w:rsidP="00F17339">
      <w:pPr>
        <w:pStyle w:val="ListParagraph"/>
        <w:jc w:val="both"/>
        <w:rPr>
          <w:rFonts w:ascii="Verdana" w:hAnsi="Verdana" w:cs="Times New Roman"/>
          <w:sz w:val="20"/>
          <w:szCs w:val="20"/>
        </w:rPr>
      </w:pPr>
    </w:p>
    <w:p w14:paraId="03F477D6" w14:textId="0B6CD688" w:rsidR="00F17339" w:rsidRPr="00992131" w:rsidRDefault="00F17339" w:rsidP="00F17339">
      <w:pPr>
        <w:pStyle w:val="ListParagraph"/>
        <w:jc w:val="right"/>
        <w:rPr>
          <w:rFonts w:ascii="Verdana" w:hAnsi="Verdana" w:cs="Times New Roman"/>
          <w:sz w:val="20"/>
          <w:szCs w:val="20"/>
        </w:rPr>
      </w:pPr>
      <w:r w:rsidRPr="00992131">
        <w:rPr>
          <w:rFonts w:ascii="Verdana" w:hAnsi="Verdana" w:cs="Times New Roman"/>
          <w:sz w:val="20"/>
          <w:szCs w:val="20"/>
        </w:rPr>
        <w:t>1 lentelė. Siūlomą komplektą sudaranči</w:t>
      </w:r>
      <w:r w:rsidR="009D5BAD" w:rsidRPr="00992131">
        <w:rPr>
          <w:rFonts w:ascii="Verdana" w:hAnsi="Verdana" w:cs="Times New Roman"/>
          <w:sz w:val="20"/>
          <w:szCs w:val="20"/>
        </w:rPr>
        <w:t>os</w:t>
      </w:r>
      <w:r w:rsidRPr="00992131">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1849"/>
        <w:gridCol w:w="1496"/>
        <w:gridCol w:w="1450"/>
        <w:gridCol w:w="1586"/>
        <w:gridCol w:w="1274"/>
        <w:gridCol w:w="1372"/>
      </w:tblGrid>
      <w:tr w:rsidR="00F17339" w:rsidRPr="00992131" w14:paraId="4853AAAE" w14:textId="77777777" w:rsidTr="00F54FCD">
        <w:tc>
          <w:tcPr>
            <w:tcW w:w="595"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992131" w:rsidRDefault="00F17339" w:rsidP="00F54FCD">
            <w:pPr>
              <w:jc w:val="center"/>
              <w:rPr>
                <w:rFonts w:ascii="Verdana" w:hAnsi="Verdana"/>
                <w:b/>
                <w:snapToGrid w:val="0"/>
                <w:sz w:val="20"/>
                <w:szCs w:val="20"/>
                <w:lang w:val="lt-LT"/>
              </w:rPr>
            </w:pPr>
            <w:r w:rsidRPr="00992131">
              <w:rPr>
                <w:rFonts w:ascii="Verdana" w:hAnsi="Verdana"/>
                <w:b/>
                <w:snapToGrid w:val="0"/>
                <w:sz w:val="20"/>
                <w:szCs w:val="20"/>
                <w:lang w:val="lt-LT"/>
              </w:rPr>
              <w:t>Eil.</w:t>
            </w:r>
          </w:p>
          <w:p w14:paraId="7D18E763" w14:textId="77777777" w:rsidR="00F17339" w:rsidRPr="00992131" w:rsidRDefault="00F17339" w:rsidP="00F54FCD">
            <w:pPr>
              <w:jc w:val="center"/>
              <w:rPr>
                <w:rFonts w:ascii="Verdana" w:hAnsi="Verdana"/>
                <w:b/>
                <w:snapToGrid w:val="0"/>
                <w:sz w:val="20"/>
                <w:szCs w:val="20"/>
                <w:lang w:val="lt-LT"/>
              </w:rPr>
            </w:pPr>
            <w:r w:rsidRPr="00992131">
              <w:rPr>
                <w:rFonts w:ascii="Verdana" w:hAnsi="Verdana"/>
                <w:b/>
                <w:snapToGrid w:val="0"/>
                <w:sz w:val="20"/>
                <w:szCs w:val="20"/>
                <w:lang w:val="lt-LT"/>
              </w:rPr>
              <w:t>Nr.</w:t>
            </w:r>
          </w:p>
        </w:tc>
        <w:tc>
          <w:tcPr>
            <w:tcW w:w="1849"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992131" w:rsidRDefault="00F17339" w:rsidP="00F54FCD">
            <w:pPr>
              <w:jc w:val="center"/>
              <w:rPr>
                <w:rFonts w:ascii="Verdana" w:hAnsi="Verdana"/>
                <w:b/>
                <w:bCs/>
                <w:snapToGrid w:val="0"/>
                <w:sz w:val="20"/>
                <w:szCs w:val="20"/>
                <w:lang w:val="lt-LT"/>
              </w:rPr>
            </w:pPr>
            <w:r w:rsidRPr="00992131">
              <w:rPr>
                <w:rFonts w:ascii="Verdana" w:hAnsi="Verdana"/>
                <w:b/>
                <w:bCs/>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992131" w:rsidRDefault="00F17339" w:rsidP="00F54FCD">
            <w:pPr>
              <w:jc w:val="center"/>
              <w:rPr>
                <w:rFonts w:ascii="Verdana" w:hAnsi="Verdana"/>
                <w:b/>
                <w:snapToGrid w:val="0"/>
                <w:sz w:val="20"/>
                <w:szCs w:val="20"/>
                <w:lang w:val="lt-LT"/>
              </w:rPr>
            </w:pPr>
            <w:r w:rsidRPr="00992131">
              <w:rPr>
                <w:rFonts w:ascii="Verdana" w:hAnsi="Verdana"/>
                <w:b/>
                <w:snapToGrid w:val="0"/>
                <w:sz w:val="20"/>
                <w:szCs w:val="20"/>
                <w:lang w:val="lt-LT"/>
              </w:rPr>
              <w:t>Gamintojas</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992131" w:rsidRDefault="00F17339" w:rsidP="00F54FCD">
            <w:pPr>
              <w:jc w:val="center"/>
              <w:rPr>
                <w:rFonts w:ascii="Verdana" w:hAnsi="Verdana"/>
                <w:b/>
                <w:snapToGrid w:val="0"/>
                <w:sz w:val="20"/>
                <w:szCs w:val="20"/>
                <w:lang w:val="lt-LT"/>
              </w:rPr>
            </w:pPr>
            <w:r w:rsidRPr="00992131">
              <w:rPr>
                <w:rFonts w:ascii="Verdana" w:hAnsi="Verdana"/>
                <w:b/>
                <w:snapToGrid w:val="0"/>
                <w:sz w:val="20"/>
                <w:szCs w:val="20"/>
                <w:lang w:val="lt-LT"/>
              </w:rPr>
              <w:t>Modelis</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992131" w:rsidRDefault="00F17339" w:rsidP="00F54FCD">
            <w:pPr>
              <w:jc w:val="center"/>
              <w:rPr>
                <w:rFonts w:ascii="Verdana" w:hAnsi="Verdana"/>
                <w:b/>
                <w:snapToGrid w:val="0"/>
                <w:sz w:val="20"/>
                <w:szCs w:val="20"/>
                <w:lang w:val="lt-LT"/>
              </w:rPr>
            </w:pPr>
            <w:r w:rsidRPr="00992131">
              <w:rPr>
                <w:rFonts w:ascii="Verdana" w:hAnsi="Verdana"/>
                <w:b/>
                <w:snapToGrid w:val="0"/>
                <w:sz w:val="20"/>
                <w:szCs w:val="20"/>
                <w:lang w:val="lt-LT"/>
              </w:rPr>
              <w:t>Kiekis, vnt.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992131" w:rsidRDefault="00F17339" w:rsidP="00F54FCD">
            <w:pPr>
              <w:jc w:val="center"/>
              <w:rPr>
                <w:rFonts w:ascii="Verdana" w:hAnsi="Verdana"/>
                <w:b/>
                <w:snapToGrid w:val="0"/>
                <w:sz w:val="20"/>
                <w:szCs w:val="20"/>
                <w:lang w:val="lt-LT"/>
              </w:rPr>
            </w:pPr>
            <w:r w:rsidRPr="00992131">
              <w:rPr>
                <w:rFonts w:ascii="Verdana" w:hAnsi="Verdana"/>
                <w:b/>
                <w:snapToGrid w:val="0"/>
                <w:sz w:val="20"/>
                <w:szCs w:val="20"/>
                <w:lang w:val="lt-LT"/>
              </w:rPr>
              <w:t>Vnt. kaina (Eur be PVM)</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992131" w:rsidRDefault="00F17339" w:rsidP="00F54FCD">
            <w:pPr>
              <w:jc w:val="center"/>
              <w:rPr>
                <w:rFonts w:ascii="Verdana" w:hAnsi="Verdana"/>
                <w:b/>
                <w:snapToGrid w:val="0"/>
                <w:sz w:val="20"/>
                <w:szCs w:val="20"/>
                <w:lang w:val="lt-LT"/>
              </w:rPr>
            </w:pPr>
            <w:r w:rsidRPr="00992131">
              <w:rPr>
                <w:rFonts w:ascii="Verdana" w:hAnsi="Verdana"/>
                <w:b/>
                <w:snapToGrid w:val="0"/>
                <w:sz w:val="20"/>
                <w:szCs w:val="20"/>
                <w:lang w:val="lt-LT"/>
              </w:rPr>
              <w:t>Iš viso (Eur be PVM)</w:t>
            </w:r>
          </w:p>
        </w:tc>
      </w:tr>
      <w:tr w:rsidR="00F17339" w:rsidRPr="00992131" w14:paraId="36EE7CF6"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4CC7B545" w14:textId="77777777" w:rsidR="00F17339" w:rsidRPr="00992131" w:rsidRDefault="00F17339" w:rsidP="00F54FCD">
            <w:pPr>
              <w:jc w:val="center"/>
              <w:rPr>
                <w:rFonts w:ascii="Verdana" w:hAnsi="Verdana"/>
                <w:i/>
                <w:snapToGrid w:val="0"/>
                <w:sz w:val="20"/>
                <w:szCs w:val="20"/>
                <w:lang w:val="lt-LT"/>
              </w:rPr>
            </w:pPr>
            <w:r w:rsidRPr="00992131">
              <w:rPr>
                <w:rFonts w:ascii="Verdana" w:hAnsi="Verdana"/>
                <w:i/>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2481ECAA" w14:textId="77777777" w:rsidR="00F17339" w:rsidRPr="00992131" w:rsidRDefault="00F17339" w:rsidP="00F54FCD">
            <w:pPr>
              <w:jc w:val="center"/>
              <w:rPr>
                <w:rFonts w:ascii="Verdana" w:hAnsi="Verdana"/>
                <w:i/>
                <w:snapToGrid w:val="0"/>
                <w:sz w:val="20"/>
                <w:szCs w:val="20"/>
                <w:lang w:val="lt-LT"/>
              </w:rPr>
            </w:pPr>
            <w:r w:rsidRPr="00992131">
              <w:rPr>
                <w:rFonts w:ascii="Verdana" w:hAnsi="Verdana"/>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992131" w:rsidRDefault="00F17339" w:rsidP="00F54FCD">
            <w:pPr>
              <w:jc w:val="center"/>
              <w:rPr>
                <w:rFonts w:ascii="Verdana" w:hAnsi="Verdana"/>
                <w:i/>
                <w:snapToGrid w:val="0"/>
                <w:sz w:val="20"/>
                <w:szCs w:val="20"/>
                <w:lang w:val="lt-LT"/>
              </w:rPr>
            </w:pPr>
            <w:r w:rsidRPr="00992131">
              <w:rPr>
                <w:rFonts w:ascii="Verdana" w:hAnsi="Verdana"/>
                <w:i/>
                <w:snapToGrid w:val="0"/>
                <w:sz w:val="20"/>
                <w:szCs w:val="20"/>
                <w:lang w:val="lt-LT"/>
              </w:rPr>
              <w:t>3</w:t>
            </w:r>
          </w:p>
        </w:tc>
        <w:tc>
          <w:tcPr>
            <w:tcW w:w="1450" w:type="dxa"/>
            <w:tcBorders>
              <w:top w:val="single" w:sz="4" w:space="0" w:color="auto"/>
              <w:left w:val="single" w:sz="4" w:space="0" w:color="auto"/>
              <w:bottom w:val="single" w:sz="4" w:space="0" w:color="auto"/>
              <w:right w:val="single" w:sz="4" w:space="0" w:color="auto"/>
            </w:tcBorders>
          </w:tcPr>
          <w:p w14:paraId="4C4ACFAF" w14:textId="77777777" w:rsidR="00F17339" w:rsidRPr="00992131" w:rsidRDefault="00F17339" w:rsidP="00F54FCD">
            <w:pPr>
              <w:jc w:val="center"/>
              <w:rPr>
                <w:rFonts w:ascii="Verdana" w:hAnsi="Verdana"/>
                <w:i/>
                <w:snapToGrid w:val="0"/>
                <w:sz w:val="20"/>
                <w:szCs w:val="20"/>
                <w:lang w:val="lt-LT"/>
              </w:rPr>
            </w:pPr>
            <w:r w:rsidRPr="00992131">
              <w:rPr>
                <w:rFonts w:ascii="Verdana" w:hAnsi="Verdana"/>
                <w:i/>
                <w:snapToGrid w:val="0"/>
                <w:sz w:val="20"/>
                <w:szCs w:val="20"/>
                <w:lang w:val="lt-LT"/>
              </w:rPr>
              <w:t>4</w:t>
            </w:r>
          </w:p>
        </w:tc>
        <w:tc>
          <w:tcPr>
            <w:tcW w:w="1586" w:type="dxa"/>
            <w:tcBorders>
              <w:top w:val="single" w:sz="4" w:space="0" w:color="auto"/>
              <w:left w:val="single" w:sz="4" w:space="0" w:color="auto"/>
              <w:bottom w:val="single" w:sz="4" w:space="0" w:color="auto"/>
              <w:right w:val="single" w:sz="4" w:space="0" w:color="auto"/>
            </w:tcBorders>
          </w:tcPr>
          <w:p w14:paraId="6D0E46EF" w14:textId="77777777" w:rsidR="00F17339" w:rsidRPr="00992131" w:rsidRDefault="00F17339" w:rsidP="00F54FCD">
            <w:pPr>
              <w:jc w:val="center"/>
              <w:rPr>
                <w:rFonts w:ascii="Verdana" w:hAnsi="Verdana"/>
                <w:i/>
                <w:snapToGrid w:val="0"/>
                <w:sz w:val="20"/>
                <w:szCs w:val="20"/>
                <w:lang w:val="lt-LT"/>
              </w:rPr>
            </w:pPr>
            <w:r w:rsidRPr="00992131">
              <w:rPr>
                <w:rFonts w:ascii="Verdana" w:hAnsi="Verdana"/>
                <w:i/>
                <w:snapToGrid w:val="0"/>
                <w:sz w:val="20"/>
                <w:szCs w:val="20"/>
                <w:lang w:val="lt-LT"/>
              </w:rPr>
              <w:t>5</w:t>
            </w:r>
          </w:p>
        </w:tc>
        <w:tc>
          <w:tcPr>
            <w:tcW w:w="1274" w:type="dxa"/>
            <w:tcBorders>
              <w:top w:val="single" w:sz="4" w:space="0" w:color="auto"/>
              <w:left w:val="single" w:sz="4" w:space="0" w:color="auto"/>
              <w:bottom w:val="single" w:sz="4" w:space="0" w:color="auto"/>
              <w:right w:val="single" w:sz="4" w:space="0" w:color="auto"/>
            </w:tcBorders>
          </w:tcPr>
          <w:p w14:paraId="57C44146" w14:textId="77777777" w:rsidR="00F17339" w:rsidRPr="00992131" w:rsidRDefault="00F17339" w:rsidP="00F54FCD">
            <w:pPr>
              <w:jc w:val="center"/>
              <w:rPr>
                <w:rFonts w:ascii="Verdana" w:hAnsi="Verdana"/>
                <w:i/>
                <w:snapToGrid w:val="0"/>
                <w:sz w:val="20"/>
                <w:szCs w:val="20"/>
                <w:lang w:val="lt-LT"/>
              </w:rPr>
            </w:pPr>
            <w:r w:rsidRPr="00992131">
              <w:rPr>
                <w:rFonts w:ascii="Verdana" w:hAnsi="Verdana"/>
                <w:i/>
                <w:snapToGrid w:val="0"/>
                <w:sz w:val="20"/>
                <w:szCs w:val="20"/>
                <w:lang w:val="lt-LT"/>
              </w:rPr>
              <w:t>6</w:t>
            </w:r>
          </w:p>
        </w:tc>
        <w:tc>
          <w:tcPr>
            <w:tcW w:w="1372" w:type="dxa"/>
            <w:tcBorders>
              <w:top w:val="single" w:sz="4" w:space="0" w:color="auto"/>
              <w:left w:val="single" w:sz="4" w:space="0" w:color="auto"/>
              <w:bottom w:val="single" w:sz="4" w:space="0" w:color="auto"/>
              <w:right w:val="single" w:sz="4" w:space="0" w:color="auto"/>
            </w:tcBorders>
          </w:tcPr>
          <w:p w14:paraId="1F08FD6A" w14:textId="53AA0BEA" w:rsidR="00F17339" w:rsidRPr="00992131" w:rsidRDefault="00F17339" w:rsidP="00F54FCD">
            <w:pPr>
              <w:jc w:val="center"/>
              <w:rPr>
                <w:rFonts w:ascii="Verdana" w:hAnsi="Verdana"/>
                <w:i/>
                <w:snapToGrid w:val="0"/>
                <w:sz w:val="20"/>
                <w:szCs w:val="20"/>
                <w:lang w:val="lt-LT"/>
              </w:rPr>
            </w:pPr>
            <w:r w:rsidRPr="00992131">
              <w:rPr>
                <w:rFonts w:ascii="Verdana" w:hAnsi="Verdana"/>
                <w:i/>
                <w:snapToGrid w:val="0"/>
                <w:sz w:val="20"/>
                <w:szCs w:val="20"/>
                <w:lang w:val="lt-LT"/>
              </w:rPr>
              <w:t>7</w:t>
            </w:r>
          </w:p>
        </w:tc>
      </w:tr>
      <w:tr w:rsidR="00F17339" w:rsidRPr="00992131" w14:paraId="5DC98A2E"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763CBEB5" w14:textId="77777777" w:rsidR="00F17339" w:rsidRPr="00992131" w:rsidRDefault="00F17339" w:rsidP="00F54FCD">
            <w:pPr>
              <w:jc w:val="right"/>
              <w:rPr>
                <w:rFonts w:ascii="Verdana" w:hAnsi="Verdana"/>
                <w:snapToGrid w:val="0"/>
                <w:sz w:val="20"/>
                <w:szCs w:val="20"/>
                <w:lang w:val="lt-LT"/>
              </w:rPr>
            </w:pPr>
            <w:r w:rsidRPr="00992131">
              <w:rPr>
                <w:rFonts w:ascii="Verdana" w:hAnsi="Verdana"/>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136D21B0" w14:textId="78453718" w:rsidR="00F17339" w:rsidRPr="00992131" w:rsidRDefault="00BB71DF" w:rsidP="00F54FCD">
            <w:pPr>
              <w:jc w:val="both"/>
              <w:rPr>
                <w:rFonts w:ascii="Verdana" w:hAnsi="Verdana"/>
                <w:snapToGrid w:val="0"/>
                <w:sz w:val="20"/>
                <w:szCs w:val="20"/>
                <w:lang w:val="lt-LT"/>
              </w:rPr>
            </w:pPr>
            <w:r w:rsidRPr="00992131">
              <w:rPr>
                <w:rFonts w:ascii="Verdana" w:hAnsi="Verdana"/>
                <w:snapToGrid w:val="0"/>
                <w:sz w:val="20"/>
                <w:szCs w:val="20"/>
                <w:lang w:val="lt-LT"/>
              </w:rPr>
              <w:t>Transliacijų įrašymo ir atgrojimo sistema</w:t>
            </w:r>
          </w:p>
        </w:tc>
        <w:tc>
          <w:tcPr>
            <w:tcW w:w="1496" w:type="dxa"/>
            <w:tcBorders>
              <w:top w:val="single" w:sz="4" w:space="0" w:color="auto"/>
              <w:left w:val="single" w:sz="4" w:space="0" w:color="auto"/>
              <w:bottom w:val="single" w:sz="4" w:space="0" w:color="auto"/>
              <w:right w:val="single" w:sz="4" w:space="0" w:color="auto"/>
            </w:tcBorders>
          </w:tcPr>
          <w:p w14:paraId="5CB22132"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38B06736"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274599B" w14:textId="791F0671" w:rsidR="00F17339" w:rsidRPr="00992131" w:rsidRDefault="00BB71DF" w:rsidP="00F54FCD">
            <w:pPr>
              <w:jc w:val="center"/>
              <w:rPr>
                <w:rFonts w:ascii="Verdana" w:hAnsi="Verdana"/>
                <w:snapToGrid w:val="0"/>
                <w:sz w:val="20"/>
                <w:szCs w:val="20"/>
                <w:lang w:val="lt-LT"/>
              </w:rPr>
            </w:pPr>
            <w:r w:rsidRPr="00992131">
              <w:rPr>
                <w:rFonts w:ascii="Verdana" w:hAnsi="Verdana"/>
                <w:snapToGrid w:val="0"/>
                <w:sz w:val="20"/>
                <w:szCs w:val="20"/>
                <w:lang w:val="lt-LT"/>
              </w:rPr>
              <w:t>1</w:t>
            </w:r>
          </w:p>
        </w:tc>
        <w:tc>
          <w:tcPr>
            <w:tcW w:w="1274" w:type="dxa"/>
            <w:tcBorders>
              <w:top w:val="single" w:sz="4" w:space="0" w:color="auto"/>
              <w:left w:val="single" w:sz="4" w:space="0" w:color="auto"/>
              <w:bottom w:val="single" w:sz="4" w:space="0" w:color="auto"/>
              <w:right w:val="single" w:sz="4" w:space="0" w:color="auto"/>
            </w:tcBorders>
          </w:tcPr>
          <w:p w14:paraId="249E8B18"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714ACDE4"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r>
      <w:tr w:rsidR="00F17339" w:rsidRPr="00992131" w14:paraId="7EB13ED5" w14:textId="77777777" w:rsidTr="00F54FCD">
        <w:tc>
          <w:tcPr>
            <w:tcW w:w="595" w:type="dxa"/>
            <w:tcBorders>
              <w:top w:val="single" w:sz="4" w:space="0" w:color="auto"/>
              <w:left w:val="single" w:sz="4" w:space="0" w:color="auto"/>
              <w:bottom w:val="single" w:sz="4" w:space="0" w:color="auto"/>
              <w:right w:val="single" w:sz="4" w:space="0" w:color="auto"/>
            </w:tcBorders>
          </w:tcPr>
          <w:p w14:paraId="11BA099B" w14:textId="77777777" w:rsidR="00F17339" w:rsidRPr="00992131" w:rsidRDefault="00F17339" w:rsidP="00F54FCD">
            <w:pPr>
              <w:jc w:val="right"/>
              <w:rPr>
                <w:rFonts w:ascii="Verdana" w:hAnsi="Verdana"/>
                <w:snapToGrid w:val="0"/>
                <w:sz w:val="20"/>
                <w:szCs w:val="20"/>
                <w:lang w:val="lt-LT"/>
              </w:rPr>
            </w:pPr>
            <w:r w:rsidRPr="00992131">
              <w:rPr>
                <w:rFonts w:ascii="Verdana" w:hAnsi="Verdana"/>
                <w:snapToGrid w:val="0"/>
                <w:sz w:val="20"/>
                <w:szCs w:val="20"/>
                <w:lang w:val="lt-LT"/>
              </w:rPr>
              <w:t>...</w:t>
            </w:r>
          </w:p>
        </w:tc>
        <w:tc>
          <w:tcPr>
            <w:tcW w:w="1849" w:type="dxa"/>
            <w:tcBorders>
              <w:top w:val="single" w:sz="4" w:space="0" w:color="auto"/>
              <w:left w:val="single" w:sz="4" w:space="0" w:color="auto"/>
              <w:bottom w:val="single" w:sz="4" w:space="0" w:color="auto"/>
              <w:right w:val="single" w:sz="4" w:space="0" w:color="auto"/>
            </w:tcBorders>
          </w:tcPr>
          <w:p w14:paraId="290F4A8A" w14:textId="77777777" w:rsidR="00F17339" w:rsidRPr="00992131" w:rsidRDefault="00F17339" w:rsidP="00F54FCD">
            <w:pPr>
              <w:jc w:val="both"/>
              <w:rPr>
                <w:rFonts w:ascii="Verdana" w:hAnsi="Verdana"/>
                <w:snapToGrid w:val="0"/>
                <w:sz w:val="20"/>
                <w:szCs w:val="20"/>
                <w:lang w:val="lt-LT"/>
              </w:rPr>
            </w:pPr>
            <w:r w:rsidRPr="00992131">
              <w:rPr>
                <w:rFonts w:ascii="Verdana" w:hAnsi="Verdana"/>
                <w:snapToGrid w:val="0"/>
                <w:color w:val="7030A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4AAB51B2"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2969F108"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05091CD"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0DF653C5"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3DF86E6E"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r>
      <w:tr w:rsidR="00F17339" w:rsidRPr="00992131" w14:paraId="2E438B79" w14:textId="77777777" w:rsidTr="00F54FCD">
        <w:tc>
          <w:tcPr>
            <w:tcW w:w="8250" w:type="dxa"/>
            <w:gridSpan w:val="6"/>
            <w:tcBorders>
              <w:top w:val="single" w:sz="4" w:space="0" w:color="auto"/>
              <w:left w:val="single" w:sz="4" w:space="0" w:color="auto"/>
              <w:bottom w:val="single" w:sz="4" w:space="0" w:color="auto"/>
              <w:right w:val="single" w:sz="4" w:space="0" w:color="auto"/>
            </w:tcBorders>
          </w:tcPr>
          <w:p w14:paraId="70C47F84" w14:textId="77777777" w:rsidR="00F17339" w:rsidRPr="00992131" w:rsidRDefault="00F17339" w:rsidP="00F54FCD">
            <w:pPr>
              <w:jc w:val="right"/>
              <w:rPr>
                <w:rFonts w:ascii="Verdana" w:hAnsi="Verdana"/>
                <w:b/>
                <w:bCs/>
                <w:snapToGrid w:val="0"/>
                <w:sz w:val="20"/>
                <w:szCs w:val="20"/>
                <w:lang w:val="lt-LT"/>
              </w:rPr>
            </w:pPr>
            <w:r w:rsidRPr="00992131">
              <w:rPr>
                <w:rFonts w:ascii="Verdana" w:hAnsi="Verdana"/>
                <w:b/>
                <w:bCs/>
                <w:snapToGrid w:val="0"/>
                <w:sz w:val="20"/>
                <w:szCs w:val="20"/>
                <w:lang w:val="lt-LT"/>
              </w:rPr>
              <w:t>Iš viso EUR be PVM:</w:t>
            </w:r>
          </w:p>
        </w:tc>
        <w:tc>
          <w:tcPr>
            <w:tcW w:w="1372" w:type="dxa"/>
            <w:tcBorders>
              <w:top w:val="single" w:sz="4" w:space="0" w:color="auto"/>
              <w:left w:val="single" w:sz="4" w:space="0" w:color="auto"/>
              <w:bottom w:val="single" w:sz="4" w:space="0" w:color="auto"/>
              <w:right w:val="single" w:sz="4" w:space="0" w:color="auto"/>
            </w:tcBorders>
          </w:tcPr>
          <w:p w14:paraId="3D5CDAD2" w14:textId="77777777" w:rsidR="00F17339" w:rsidRPr="00992131" w:rsidRDefault="00F17339" w:rsidP="00F54FC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r>
    </w:tbl>
    <w:p w14:paraId="75A820D8" w14:textId="08EE2A76" w:rsidR="00B658AF" w:rsidRPr="00992131" w:rsidRDefault="00B658AF" w:rsidP="00992131">
      <w:pPr>
        <w:pStyle w:val="ListParagraph"/>
        <w:spacing w:after="120"/>
        <w:ind w:left="0"/>
        <w:contextualSpacing w:val="0"/>
        <w:jc w:val="right"/>
        <w:rPr>
          <w:rFonts w:ascii="Verdana" w:hAnsi="Verdana" w:cs="Times New Roman"/>
          <w:bCs/>
          <w:i/>
          <w:sz w:val="20"/>
          <w:szCs w:val="20"/>
        </w:rPr>
      </w:pPr>
      <w:r w:rsidRPr="00992131">
        <w:rPr>
          <w:rFonts w:ascii="Verdana" w:hAnsi="Verdana" w:cs="Times New Roman"/>
          <w:bCs/>
          <w:i/>
          <w:sz w:val="20"/>
          <w:szCs w:val="20"/>
        </w:rPr>
        <w:t xml:space="preserve">2 Lentelė. Reikalavimai </w:t>
      </w:r>
      <w:r w:rsidR="00DC7E29" w:rsidRPr="00992131">
        <w:rPr>
          <w:rFonts w:ascii="Verdana" w:hAnsi="Verdana" w:cs="Times New Roman"/>
          <w:bCs/>
          <w:i/>
          <w:sz w:val="20"/>
          <w:szCs w:val="20"/>
        </w:rPr>
        <w:t>transliacijų įrašymo ir atgrojimo sistemai</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710"/>
        <w:gridCol w:w="2550"/>
        <w:gridCol w:w="2978"/>
        <w:gridCol w:w="2682"/>
        <w:gridCol w:w="10"/>
      </w:tblGrid>
      <w:tr w:rsidR="00B658AF" w:rsidRPr="00992131" w14:paraId="1431A119" w14:textId="77777777" w:rsidTr="000ACFA5">
        <w:trPr>
          <w:gridAfter w:val="1"/>
          <w:wAfter w:w="10" w:type="dxa"/>
          <w:trHeight w:val="314"/>
        </w:trPr>
        <w:tc>
          <w:tcPr>
            <w:tcW w:w="9622" w:type="dxa"/>
            <w:gridSpan w:val="5"/>
          </w:tcPr>
          <w:p w14:paraId="4E00EA84" w14:textId="067AF677" w:rsidR="00B658AF" w:rsidRPr="00992131" w:rsidRDefault="00B658AF" w:rsidP="00113D79">
            <w:pPr>
              <w:pStyle w:val="BodyText"/>
              <w:numPr>
                <w:ilvl w:val="0"/>
                <w:numId w:val="33"/>
              </w:numPr>
              <w:rPr>
                <w:rFonts w:ascii="Verdana" w:hAnsi="Verdana"/>
                <w:b/>
                <w:bCs/>
                <w:color w:val="000000"/>
                <w:sz w:val="20"/>
                <w:szCs w:val="20"/>
              </w:rPr>
            </w:pPr>
            <w:bookmarkStart w:id="7" w:name="_Hlk180506113"/>
            <w:r w:rsidRPr="00992131">
              <w:rPr>
                <w:rFonts w:ascii="Verdana" w:hAnsi="Verdana"/>
                <w:b/>
                <w:bCs/>
                <w:color w:val="000000"/>
                <w:sz w:val="20"/>
                <w:szCs w:val="20"/>
              </w:rPr>
              <w:t xml:space="preserve"> </w:t>
            </w:r>
            <w:r w:rsidR="00BB71DF" w:rsidRPr="00992131">
              <w:rPr>
                <w:rFonts w:ascii="Verdana" w:hAnsi="Verdana"/>
                <w:b/>
                <w:bCs/>
                <w:color w:val="000000"/>
                <w:sz w:val="20"/>
                <w:szCs w:val="20"/>
              </w:rPr>
              <w:t>Transliacijų įrašymo ir atgrojimo</w:t>
            </w:r>
            <w:r w:rsidR="00DC7E29" w:rsidRPr="00992131">
              <w:rPr>
                <w:rFonts w:ascii="Verdana" w:hAnsi="Verdana"/>
                <w:b/>
                <w:bCs/>
                <w:color w:val="000000"/>
                <w:sz w:val="20"/>
                <w:szCs w:val="20"/>
              </w:rPr>
              <w:t xml:space="preserve"> sistema</w:t>
            </w:r>
            <w:r w:rsidRPr="00992131">
              <w:rPr>
                <w:rFonts w:ascii="Verdana" w:hAnsi="Verdana"/>
                <w:b/>
                <w:bCs/>
                <w:color w:val="000000"/>
                <w:sz w:val="20"/>
                <w:szCs w:val="20"/>
              </w:rPr>
              <w:t xml:space="preserve"> – </w:t>
            </w:r>
            <w:r w:rsidR="00DC7E29" w:rsidRPr="00992131">
              <w:rPr>
                <w:rFonts w:ascii="Verdana" w:hAnsi="Verdana"/>
                <w:b/>
                <w:bCs/>
                <w:color w:val="000000"/>
                <w:sz w:val="20"/>
                <w:szCs w:val="20"/>
              </w:rPr>
              <w:t>1</w:t>
            </w:r>
            <w:r w:rsidRPr="00992131">
              <w:rPr>
                <w:rFonts w:ascii="Verdana" w:hAnsi="Verdana"/>
                <w:b/>
                <w:bCs/>
                <w:color w:val="000000"/>
                <w:sz w:val="20"/>
                <w:szCs w:val="20"/>
              </w:rPr>
              <w:t xml:space="preserve"> </w:t>
            </w:r>
            <w:proofErr w:type="spellStart"/>
            <w:r w:rsidR="00962B15" w:rsidRPr="00992131">
              <w:rPr>
                <w:rFonts w:ascii="Verdana" w:hAnsi="Verdana"/>
                <w:b/>
                <w:bCs/>
                <w:color w:val="000000"/>
                <w:sz w:val="20"/>
                <w:szCs w:val="20"/>
              </w:rPr>
              <w:t>kompl</w:t>
            </w:r>
            <w:proofErr w:type="spellEnd"/>
            <w:r w:rsidR="00962B15" w:rsidRPr="00992131">
              <w:rPr>
                <w:rFonts w:ascii="Verdana" w:hAnsi="Verdana"/>
                <w:b/>
                <w:bCs/>
                <w:color w:val="000000"/>
                <w:sz w:val="20"/>
                <w:szCs w:val="20"/>
              </w:rPr>
              <w:t>.</w:t>
            </w:r>
          </w:p>
        </w:tc>
      </w:tr>
      <w:tr w:rsidR="00B658AF" w:rsidRPr="00992131" w14:paraId="10B1BF45" w14:textId="77777777" w:rsidTr="000ACFA5">
        <w:trPr>
          <w:gridAfter w:val="1"/>
          <w:wAfter w:w="10" w:type="dxa"/>
        </w:trPr>
        <w:tc>
          <w:tcPr>
            <w:tcW w:w="1412" w:type="dxa"/>
            <w:gridSpan w:val="2"/>
          </w:tcPr>
          <w:p w14:paraId="4EFDF913" w14:textId="77777777" w:rsidR="00B658AF" w:rsidRPr="00992131" w:rsidRDefault="00B658AF">
            <w:pPr>
              <w:pStyle w:val="BodyText"/>
              <w:spacing w:after="0" w:line="240" w:lineRule="auto"/>
              <w:rPr>
                <w:rFonts w:ascii="Verdana" w:hAnsi="Verdana" w:cs="Times New Roman"/>
                <w:bCs/>
                <w:color w:val="000000"/>
                <w:sz w:val="20"/>
                <w:szCs w:val="20"/>
              </w:rPr>
            </w:pPr>
            <w:r w:rsidRPr="00992131">
              <w:rPr>
                <w:rFonts w:ascii="Verdana" w:hAnsi="Verdana" w:cs="Times New Roman"/>
                <w:bCs/>
                <w:color w:val="000000"/>
                <w:sz w:val="20"/>
                <w:szCs w:val="20"/>
              </w:rPr>
              <w:t>Gamintojas</w:t>
            </w:r>
          </w:p>
        </w:tc>
        <w:tc>
          <w:tcPr>
            <w:tcW w:w="8210" w:type="dxa"/>
            <w:gridSpan w:val="3"/>
          </w:tcPr>
          <w:p w14:paraId="00492233" w14:textId="77777777" w:rsidR="00B658AF" w:rsidRPr="00992131" w:rsidRDefault="00B658AF">
            <w:pPr>
              <w:pStyle w:val="BodyText"/>
              <w:spacing w:after="0" w:line="240" w:lineRule="auto"/>
              <w:jc w:val="left"/>
              <w:rPr>
                <w:rFonts w:ascii="Verdana" w:hAnsi="Verdana" w:cs="Times New Roman"/>
                <w:bCs/>
                <w:i/>
                <w:color w:val="000000"/>
                <w:sz w:val="20"/>
                <w:szCs w:val="20"/>
              </w:rPr>
            </w:pPr>
            <w:r w:rsidRPr="00992131">
              <w:rPr>
                <w:rFonts w:ascii="Verdana" w:hAnsi="Verdana" w:cs="Times New Roman"/>
                <w:bCs/>
                <w:i/>
                <w:color w:val="000000"/>
                <w:sz w:val="20"/>
                <w:szCs w:val="20"/>
              </w:rPr>
              <w:t>/įrašyti/</w:t>
            </w:r>
          </w:p>
        </w:tc>
      </w:tr>
      <w:tr w:rsidR="00B658AF" w:rsidRPr="00992131" w14:paraId="097420B7" w14:textId="77777777" w:rsidTr="000ACFA5">
        <w:trPr>
          <w:gridAfter w:val="1"/>
          <w:wAfter w:w="10" w:type="dxa"/>
        </w:trPr>
        <w:tc>
          <w:tcPr>
            <w:tcW w:w="1412" w:type="dxa"/>
            <w:gridSpan w:val="2"/>
          </w:tcPr>
          <w:p w14:paraId="0E036B26" w14:textId="77777777" w:rsidR="00B658AF" w:rsidRPr="00992131" w:rsidRDefault="00B658AF">
            <w:pPr>
              <w:rPr>
                <w:rFonts w:ascii="Verdana" w:eastAsiaTheme="minorEastAsia" w:hAnsi="Verdana"/>
                <w:i/>
                <w:iCs/>
                <w:color w:val="000000"/>
                <w:sz w:val="20"/>
                <w:szCs w:val="20"/>
                <w:lang w:val="lt-LT" w:eastAsia="en-US"/>
              </w:rPr>
            </w:pPr>
            <w:r w:rsidRPr="00992131">
              <w:rPr>
                <w:rFonts w:ascii="Verdana" w:eastAsiaTheme="minorEastAsia" w:hAnsi="Verdana"/>
                <w:bCs/>
                <w:i/>
                <w:iCs/>
                <w:color w:val="000000"/>
                <w:sz w:val="20"/>
                <w:szCs w:val="20"/>
                <w:lang w:val="lt-LT" w:eastAsia="en-US"/>
              </w:rPr>
              <w:t>Modelis</w:t>
            </w:r>
          </w:p>
        </w:tc>
        <w:tc>
          <w:tcPr>
            <w:tcW w:w="8210" w:type="dxa"/>
            <w:gridSpan w:val="3"/>
          </w:tcPr>
          <w:p w14:paraId="343251AD" w14:textId="77777777" w:rsidR="00B658AF" w:rsidRPr="00992131" w:rsidRDefault="00B658AF">
            <w:pPr>
              <w:rPr>
                <w:rFonts w:ascii="Verdana" w:eastAsiaTheme="minorEastAsia" w:hAnsi="Verdana"/>
                <w:bCs/>
                <w:i/>
                <w:iCs/>
                <w:color w:val="000000"/>
                <w:sz w:val="20"/>
                <w:szCs w:val="20"/>
                <w:lang w:val="lt-LT" w:eastAsia="en-US"/>
              </w:rPr>
            </w:pPr>
            <w:r w:rsidRPr="00992131">
              <w:rPr>
                <w:rFonts w:ascii="Verdana" w:eastAsiaTheme="minorEastAsia" w:hAnsi="Verdana"/>
                <w:bCs/>
                <w:i/>
                <w:iCs/>
                <w:color w:val="000000"/>
                <w:sz w:val="20"/>
                <w:szCs w:val="20"/>
                <w:lang w:val="lt-LT" w:eastAsia="en-US"/>
              </w:rPr>
              <w:t>/įrašyti/</w:t>
            </w:r>
          </w:p>
        </w:tc>
      </w:tr>
      <w:tr w:rsidR="00B658AF" w:rsidRPr="00992131" w14:paraId="280394BB" w14:textId="77777777" w:rsidTr="000ACFA5">
        <w:trPr>
          <w:gridAfter w:val="1"/>
          <w:wAfter w:w="10" w:type="dxa"/>
        </w:trPr>
        <w:tc>
          <w:tcPr>
            <w:tcW w:w="702" w:type="dxa"/>
            <w:vAlign w:val="center"/>
          </w:tcPr>
          <w:p w14:paraId="4717C161" w14:textId="77777777" w:rsidR="00B658AF" w:rsidRPr="00992131" w:rsidRDefault="00B658AF">
            <w:pPr>
              <w:pStyle w:val="BodyText"/>
              <w:spacing w:after="0" w:line="240" w:lineRule="auto"/>
              <w:jc w:val="center"/>
              <w:rPr>
                <w:rFonts w:ascii="Verdana" w:hAnsi="Verdana" w:cs="Times New Roman"/>
                <w:b/>
                <w:bCs/>
                <w:snapToGrid w:val="0"/>
                <w:color w:val="000000"/>
                <w:sz w:val="20"/>
                <w:szCs w:val="20"/>
              </w:rPr>
            </w:pPr>
            <w:r w:rsidRPr="00992131">
              <w:rPr>
                <w:rFonts w:ascii="Verdana" w:hAnsi="Verdana" w:cs="Times New Roman"/>
                <w:b/>
                <w:bCs/>
                <w:snapToGrid w:val="0"/>
                <w:color w:val="000000"/>
                <w:sz w:val="20"/>
                <w:szCs w:val="20"/>
              </w:rPr>
              <w:t>Eil. Nr.</w:t>
            </w:r>
          </w:p>
        </w:tc>
        <w:tc>
          <w:tcPr>
            <w:tcW w:w="3260" w:type="dxa"/>
            <w:gridSpan w:val="2"/>
            <w:vAlign w:val="center"/>
          </w:tcPr>
          <w:p w14:paraId="75628937" w14:textId="77777777" w:rsidR="00B658AF" w:rsidRPr="00992131" w:rsidRDefault="00B658AF">
            <w:pPr>
              <w:jc w:val="center"/>
              <w:rPr>
                <w:rFonts w:ascii="Verdana" w:hAnsi="Verdana"/>
                <w:b/>
                <w:bCs/>
                <w:color w:val="000000"/>
                <w:sz w:val="20"/>
                <w:szCs w:val="20"/>
                <w:lang w:val="lt-LT"/>
              </w:rPr>
            </w:pPr>
            <w:r w:rsidRPr="00992131">
              <w:rPr>
                <w:rFonts w:ascii="Verdana" w:hAnsi="Verdana"/>
                <w:b/>
                <w:bCs/>
                <w:color w:val="000000"/>
                <w:sz w:val="20"/>
                <w:szCs w:val="20"/>
                <w:lang w:val="lt-LT"/>
              </w:rPr>
              <w:t>Reikalavimai</w:t>
            </w:r>
          </w:p>
        </w:tc>
        <w:tc>
          <w:tcPr>
            <w:tcW w:w="2978" w:type="dxa"/>
            <w:vAlign w:val="center"/>
          </w:tcPr>
          <w:p w14:paraId="60370128" w14:textId="77777777" w:rsidR="00B658AF" w:rsidRPr="00992131" w:rsidRDefault="00B658AF">
            <w:pPr>
              <w:pStyle w:val="BodyText"/>
              <w:spacing w:after="0" w:line="240" w:lineRule="auto"/>
              <w:jc w:val="center"/>
              <w:rPr>
                <w:rFonts w:ascii="Verdana" w:hAnsi="Verdana" w:cs="Times New Roman"/>
                <w:b/>
                <w:bCs/>
                <w:color w:val="000000"/>
                <w:sz w:val="20"/>
                <w:szCs w:val="20"/>
              </w:rPr>
            </w:pPr>
            <w:r w:rsidRPr="00992131">
              <w:rPr>
                <w:rFonts w:ascii="Verdana" w:hAnsi="Verdana" w:cs="Times New Roman"/>
                <w:b/>
                <w:bCs/>
                <w:color w:val="000000"/>
                <w:sz w:val="20"/>
                <w:szCs w:val="20"/>
              </w:rPr>
              <w:t>Siūlomi parametrai</w:t>
            </w:r>
          </w:p>
        </w:tc>
        <w:tc>
          <w:tcPr>
            <w:tcW w:w="2682" w:type="dxa"/>
            <w:tcBorders>
              <w:bottom w:val="single" w:sz="4" w:space="0" w:color="auto"/>
            </w:tcBorders>
          </w:tcPr>
          <w:p w14:paraId="3934573D" w14:textId="77777777" w:rsidR="00B658AF" w:rsidRPr="00992131" w:rsidRDefault="00B658AF">
            <w:pPr>
              <w:pStyle w:val="BodyText"/>
              <w:spacing w:after="0" w:line="240" w:lineRule="auto"/>
              <w:jc w:val="center"/>
              <w:rPr>
                <w:rFonts w:ascii="Verdana" w:hAnsi="Verdana" w:cs="Times New Roman"/>
                <w:b/>
                <w:bCs/>
                <w:color w:val="000000"/>
                <w:sz w:val="20"/>
                <w:szCs w:val="20"/>
              </w:rPr>
            </w:pPr>
            <w:r w:rsidRPr="00992131">
              <w:rPr>
                <w:rFonts w:ascii="Verdana" w:eastAsia="Times New Roman" w:hAnsi="Verdana" w:cs="Times New Roman"/>
                <w:b/>
                <w:bCs/>
                <w:sz w:val="20"/>
                <w:szCs w:val="20"/>
              </w:rPr>
              <w:t>Siūlomus parametrus patvirtinantys dokumentai</w:t>
            </w:r>
          </w:p>
        </w:tc>
      </w:tr>
      <w:tr w:rsidR="008344D3" w:rsidRPr="00992131" w14:paraId="25A96074" w14:textId="77777777" w:rsidTr="000ACFA5">
        <w:trPr>
          <w:gridAfter w:val="1"/>
          <w:wAfter w:w="10" w:type="dxa"/>
        </w:trPr>
        <w:tc>
          <w:tcPr>
            <w:tcW w:w="702" w:type="dxa"/>
            <w:vAlign w:val="center"/>
          </w:tcPr>
          <w:p w14:paraId="78CD7776" w14:textId="77777777" w:rsidR="008344D3" w:rsidRPr="00992131" w:rsidRDefault="008344D3" w:rsidP="00113D79">
            <w:pPr>
              <w:pStyle w:val="ListParagraph"/>
              <w:numPr>
                <w:ilvl w:val="1"/>
                <w:numId w:val="33"/>
              </w:numPr>
              <w:tabs>
                <w:tab w:val="left" w:pos="204"/>
              </w:tabs>
              <w:rPr>
                <w:rFonts w:ascii="Verdana" w:hAnsi="Verdana"/>
                <w:color w:val="000000"/>
                <w:sz w:val="20"/>
                <w:szCs w:val="20"/>
              </w:rPr>
            </w:pPr>
          </w:p>
        </w:tc>
        <w:tc>
          <w:tcPr>
            <w:tcW w:w="3260" w:type="dxa"/>
            <w:gridSpan w:val="2"/>
          </w:tcPr>
          <w:p w14:paraId="7D6CF335" w14:textId="07B95DF6" w:rsidR="008344D3" w:rsidRPr="00992131" w:rsidRDefault="00F00F82">
            <w:pPr>
              <w:jc w:val="both"/>
              <w:rPr>
                <w:rFonts w:ascii="Verdana" w:hAnsi="Verdana"/>
                <w:bCs/>
                <w:noProof/>
                <w:sz w:val="20"/>
                <w:szCs w:val="20"/>
                <w:lang w:val="lt-LT"/>
              </w:rPr>
            </w:pPr>
            <w:r w:rsidRPr="00992131">
              <w:rPr>
                <w:rFonts w:ascii="Verdana" w:hAnsi="Verdana"/>
                <w:bCs/>
                <w:noProof/>
                <w:sz w:val="20"/>
                <w:szCs w:val="20"/>
                <w:lang w:val="lt-LT"/>
              </w:rPr>
              <w:t xml:space="preserve">Siūloma sistema </w:t>
            </w:r>
            <w:r w:rsidR="00992131">
              <w:rPr>
                <w:rFonts w:ascii="Verdana" w:hAnsi="Verdana"/>
                <w:bCs/>
                <w:noProof/>
                <w:sz w:val="20"/>
                <w:szCs w:val="20"/>
                <w:lang w:val="lt-LT"/>
              </w:rPr>
              <w:t xml:space="preserve">turi </w:t>
            </w:r>
            <w:r w:rsidRPr="00992131">
              <w:rPr>
                <w:rFonts w:ascii="Verdana" w:hAnsi="Verdana"/>
                <w:bCs/>
                <w:noProof/>
                <w:sz w:val="20"/>
                <w:szCs w:val="20"/>
                <w:lang w:val="lt-LT"/>
              </w:rPr>
              <w:t>susidar</w:t>
            </w:r>
            <w:r w:rsidR="00992131">
              <w:rPr>
                <w:rFonts w:ascii="Verdana" w:hAnsi="Verdana"/>
                <w:bCs/>
                <w:noProof/>
                <w:sz w:val="20"/>
                <w:szCs w:val="20"/>
                <w:lang w:val="lt-LT"/>
              </w:rPr>
              <w:t>yti</w:t>
            </w:r>
            <w:r w:rsidRPr="00992131">
              <w:rPr>
                <w:rFonts w:ascii="Verdana" w:hAnsi="Verdana"/>
                <w:bCs/>
                <w:noProof/>
                <w:sz w:val="20"/>
                <w:szCs w:val="20"/>
                <w:lang w:val="lt-LT"/>
              </w:rPr>
              <w:t xml:space="preserve"> iš aparatinės įrangos (</w:t>
            </w:r>
            <w:r w:rsidR="00541966" w:rsidRPr="00992131">
              <w:rPr>
                <w:rFonts w:ascii="Verdana" w:hAnsi="Verdana"/>
                <w:bCs/>
                <w:noProof/>
                <w:sz w:val="20"/>
                <w:szCs w:val="20"/>
                <w:lang w:val="lt-LT"/>
              </w:rPr>
              <w:t>s</w:t>
            </w:r>
            <w:r w:rsidRPr="00992131">
              <w:rPr>
                <w:rFonts w:ascii="Verdana" w:hAnsi="Verdana"/>
                <w:bCs/>
                <w:noProof/>
                <w:sz w:val="20"/>
                <w:szCs w:val="20"/>
                <w:lang w:val="lt-LT"/>
              </w:rPr>
              <w:t>erveri</w:t>
            </w:r>
            <w:r w:rsidR="00541966" w:rsidRPr="00992131">
              <w:rPr>
                <w:rFonts w:ascii="Verdana" w:hAnsi="Verdana"/>
                <w:bCs/>
                <w:noProof/>
                <w:sz w:val="20"/>
                <w:szCs w:val="20"/>
                <w:lang w:val="lt-LT"/>
              </w:rPr>
              <w:t>s/-iai</w:t>
            </w:r>
            <w:r w:rsidRPr="00992131">
              <w:rPr>
                <w:rFonts w:ascii="Verdana" w:hAnsi="Verdana"/>
                <w:bCs/>
                <w:noProof/>
                <w:sz w:val="20"/>
                <w:szCs w:val="20"/>
                <w:lang w:val="lt-LT"/>
              </w:rPr>
              <w:t>) ir programinės įrangos (licencijas)</w:t>
            </w:r>
            <w:r w:rsidR="00325399" w:rsidRPr="00992131">
              <w:rPr>
                <w:rFonts w:ascii="Verdana" w:hAnsi="Verdana"/>
                <w:bCs/>
                <w:noProof/>
                <w:sz w:val="20"/>
                <w:szCs w:val="20"/>
                <w:lang w:val="lt-LT"/>
              </w:rPr>
              <w:t>.</w:t>
            </w:r>
          </w:p>
        </w:tc>
        <w:tc>
          <w:tcPr>
            <w:tcW w:w="2978" w:type="dxa"/>
          </w:tcPr>
          <w:p w14:paraId="57BB3682" w14:textId="3CE6D555" w:rsidR="008344D3" w:rsidRPr="00992131" w:rsidRDefault="0043576C">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4B3891A2"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4426F59D" w14:textId="77777777" w:rsidR="008344D3" w:rsidRPr="00992131" w:rsidRDefault="008344D3" w:rsidP="000ACFA5">
            <w:pPr>
              <w:jc w:val="center"/>
              <w:rPr>
                <w:rFonts w:ascii="Verdana" w:eastAsia="Times New Roman" w:hAnsi="Verdana"/>
                <w:i/>
                <w:iCs/>
                <w:sz w:val="20"/>
                <w:szCs w:val="20"/>
                <w:lang w:val="lt-LT"/>
              </w:rPr>
            </w:pPr>
          </w:p>
        </w:tc>
      </w:tr>
      <w:tr w:rsidR="00325399" w:rsidRPr="00992131" w14:paraId="2AAE74DF" w14:textId="77777777" w:rsidTr="000ACFA5">
        <w:trPr>
          <w:gridAfter w:val="1"/>
          <w:wAfter w:w="10" w:type="dxa"/>
        </w:trPr>
        <w:tc>
          <w:tcPr>
            <w:tcW w:w="702" w:type="dxa"/>
            <w:vAlign w:val="center"/>
          </w:tcPr>
          <w:p w14:paraId="407F6221" w14:textId="77777777" w:rsidR="00325399" w:rsidRPr="00992131" w:rsidRDefault="00325399" w:rsidP="00113D79">
            <w:pPr>
              <w:pStyle w:val="ListParagraph"/>
              <w:numPr>
                <w:ilvl w:val="1"/>
                <w:numId w:val="33"/>
              </w:numPr>
              <w:tabs>
                <w:tab w:val="left" w:pos="204"/>
              </w:tabs>
              <w:rPr>
                <w:rFonts w:ascii="Verdana" w:hAnsi="Verdana"/>
                <w:color w:val="000000"/>
                <w:sz w:val="20"/>
                <w:szCs w:val="20"/>
              </w:rPr>
            </w:pPr>
          </w:p>
        </w:tc>
        <w:tc>
          <w:tcPr>
            <w:tcW w:w="3260" w:type="dxa"/>
            <w:gridSpan w:val="2"/>
          </w:tcPr>
          <w:p w14:paraId="71E47051" w14:textId="5138FADA" w:rsidR="00325399" w:rsidRPr="00992131" w:rsidRDefault="00BA12B9">
            <w:pPr>
              <w:jc w:val="both"/>
              <w:rPr>
                <w:rFonts w:ascii="Verdana" w:hAnsi="Verdana"/>
                <w:bCs/>
                <w:noProof/>
                <w:sz w:val="20"/>
                <w:szCs w:val="20"/>
                <w:lang w:val="lt-LT"/>
              </w:rPr>
            </w:pPr>
            <w:r w:rsidRPr="00992131">
              <w:rPr>
                <w:rFonts w:ascii="Verdana" w:hAnsi="Verdana"/>
                <w:bCs/>
                <w:noProof/>
                <w:sz w:val="20"/>
                <w:szCs w:val="20"/>
                <w:lang w:val="lt-LT"/>
              </w:rPr>
              <w:t>Siūlomos sistemos apara</w:t>
            </w:r>
            <w:r w:rsidR="00DA240D" w:rsidRPr="00992131">
              <w:rPr>
                <w:rFonts w:ascii="Verdana" w:hAnsi="Verdana"/>
                <w:bCs/>
                <w:noProof/>
                <w:sz w:val="20"/>
                <w:szCs w:val="20"/>
                <w:lang w:val="lt-LT"/>
              </w:rPr>
              <w:t xml:space="preserve">tinė įranga </w:t>
            </w:r>
            <w:r w:rsidR="00992131">
              <w:rPr>
                <w:rFonts w:ascii="Verdana" w:hAnsi="Verdana"/>
                <w:bCs/>
                <w:noProof/>
                <w:sz w:val="20"/>
                <w:szCs w:val="20"/>
                <w:lang w:val="lt-LT"/>
              </w:rPr>
              <w:t>turi atitikti</w:t>
            </w:r>
            <w:r w:rsidR="00DA240D" w:rsidRPr="00992131">
              <w:rPr>
                <w:rFonts w:ascii="Verdana" w:hAnsi="Verdana"/>
                <w:bCs/>
                <w:noProof/>
                <w:sz w:val="20"/>
                <w:szCs w:val="20"/>
                <w:lang w:val="lt-LT"/>
              </w:rPr>
              <w:t xml:space="preserve"> siūlomos programinės įrangos gamintojo rekmendacijas</w:t>
            </w:r>
            <w:r w:rsidR="006C5C90" w:rsidRPr="00992131">
              <w:rPr>
                <w:rFonts w:ascii="Verdana" w:hAnsi="Verdana"/>
                <w:bCs/>
                <w:noProof/>
                <w:sz w:val="20"/>
                <w:szCs w:val="20"/>
                <w:lang w:val="lt-LT"/>
              </w:rPr>
              <w:t>.</w:t>
            </w:r>
          </w:p>
        </w:tc>
        <w:tc>
          <w:tcPr>
            <w:tcW w:w="2978" w:type="dxa"/>
          </w:tcPr>
          <w:p w14:paraId="63B5B594" w14:textId="7E92E9B4" w:rsidR="00325399" w:rsidRPr="00992131" w:rsidRDefault="0043576C">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6D0A9D11"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4D03ED2B" w14:textId="77777777" w:rsidR="00325399" w:rsidRPr="00992131" w:rsidRDefault="00325399" w:rsidP="000ACFA5">
            <w:pPr>
              <w:jc w:val="center"/>
              <w:rPr>
                <w:rFonts w:ascii="Verdana" w:eastAsia="Times New Roman" w:hAnsi="Verdana"/>
                <w:i/>
                <w:iCs/>
                <w:sz w:val="20"/>
                <w:szCs w:val="20"/>
                <w:lang w:val="lt-LT"/>
              </w:rPr>
            </w:pPr>
          </w:p>
        </w:tc>
      </w:tr>
      <w:tr w:rsidR="00397CD9" w:rsidRPr="00992131" w14:paraId="7A3556A1" w14:textId="77777777" w:rsidTr="000ACFA5">
        <w:trPr>
          <w:gridAfter w:val="1"/>
          <w:wAfter w:w="10" w:type="dxa"/>
        </w:trPr>
        <w:tc>
          <w:tcPr>
            <w:tcW w:w="702" w:type="dxa"/>
            <w:vAlign w:val="center"/>
          </w:tcPr>
          <w:p w14:paraId="42D1B78F" w14:textId="77777777" w:rsidR="00397CD9" w:rsidRPr="00992131" w:rsidRDefault="00397CD9" w:rsidP="00113D79">
            <w:pPr>
              <w:pStyle w:val="ListParagraph"/>
              <w:numPr>
                <w:ilvl w:val="1"/>
                <w:numId w:val="33"/>
              </w:numPr>
              <w:tabs>
                <w:tab w:val="left" w:pos="204"/>
              </w:tabs>
              <w:rPr>
                <w:rFonts w:ascii="Verdana" w:hAnsi="Verdana"/>
                <w:color w:val="000000"/>
                <w:sz w:val="20"/>
                <w:szCs w:val="20"/>
              </w:rPr>
            </w:pPr>
          </w:p>
        </w:tc>
        <w:tc>
          <w:tcPr>
            <w:tcW w:w="3260" w:type="dxa"/>
            <w:gridSpan w:val="2"/>
          </w:tcPr>
          <w:p w14:paraId="027BC50A" w14:textId="46F73B09" w:rsidR="000D6E6C" w:rsidRPr="00992131" w:rsidRDefault="00397CD9">
            <w:pPr>
              <w:jc w:val="both"/>
              <w:rPr>
                <w:rFonts w:ascii="Verdana" w:hAnsi="Verdana"/>
                <w:bCs/>
                <w:noProof/>
                <w:sz w:val="20"/>
                <w:szCs w:val="20"/>
                <w:lang w:val="lt-LT"/>
              </w:rPr>
            </w:pPr>
            <w:r w:rsidRPr="00992131">
              <w:rPr>
                <w:rFonts w:ascii="Verdana" w:hAnsi="Verdana"/>
                <w:bCs/>
                <w:noProof/>
                <w:sz w:val="20"/>
                <w:szCs w:val="20"/>
                <w:lang w:val="lt-LT"/>
              </w:rPr>
              <w:t>Siūloma programinė įranga</w:t>
            </w:r>
            <w:r w:rsidR="00047A04" w:rsidRPr="00992131">
              <w:rPr>
                <w:rFonts w:ascii="Verdana" w:hAnsi="Verdana"/>
                <w:bCs/>
                <w:noProof/>
                <w:sz w:val="20"/>
                <w:szCs w:val="20"/>
                <w:lang w:val="lt-LT"/>
              </w:rPr>
              <w:t xml:space="preserve"> ar jos licencija</w:t>
            </w:r>
            <w:r w:rsidR="00BD4565" w:rsidRPr="00992131">
              <w:rPr>
                <w:rFonts w:ascii="Verdana" w:hAnsi="Verdana"/>
                <w:bCs/>
                <w:noProof/>
                <w:sz w:val="20"/>
                <w:szCs w:val="20"/>
                <w:lang w:val="lt-LT"/>
              </w:rPr>
              <w:t xml:space="preserve"> </w:t>
            </w:r>
            <w:r w:rsidR="00992131">
              <w:rPr>
                <w:rFonts w:ascii="Verdana" w:hAnsi="Verdana"/>
                <w:bCs/>
                <w:noProof/>
                <w:sz w:val="20"/>
                <w:szCs w:val="20"/>
                <w:lang w:val="lt-LT"/>
              </w:rPr>
              <w:t>neturi būti</w:t>
            </w:r>
            <w:r w:rsidR="00BD4565" w:rsidRPr="00992131">
              <w:rPr>
                <w:rFonts w:ascii="Verdana" w:hAnsi="Verdana"/>
                <w:bCs/>
                <w:noProof/>
                <w:sz w:val="20"/>
                <w:szCs w:val="20"/>
                <w:lang w:val="lt-LT"/>
              </w:rPr>
              <w:t xml:space="preserve"> pririšta prie siūlomo</w:t>
            </w:r>
            <w:r w:rsidR="00B52847" w:rsidRPr="00992131">
              <w:rPr>
                <w:rFonts w:ascii="Verdana" w:hAnsi="Verdana"/>
                <w:bCs/>
                <w:noProof/>
                <w:sz w:val="20"/>
                <w:szCs w:val="20"/>
                <w:lang w:val="lt-LT"/>
              </w:rPr>
              <w:t>s</w:t>
            </w:r>
            <w:r w:rsidR="00BD4565" w:rsidRPr="00992131">
              <w:rPr>
                <w:rFonts w:ascii="Verdana" w:hAnsi="Verdana"/>
                <w:bCs/>
                <w:noProof/>
                <w:sz w:val="20"/>
                <w:szCs w:val="20"/>
                <w:lang w:val="lt-LT"/>
              </w:rPr>
              <w:t xml:space="preserve"> </w:t>
            </w:r>
            <w:r w:rsidR="00B52847" w:rsidRPr="00992131">
              <w:rPr>
                <w:rFonts w:ascii="Verdana" w:hAnsi="Verdana"/>
                <w:bCs/>
                <w:noProof/>
                <w:sz w:val="20"/>
                <w:szCs w:val="20"/>
                <w:lang w:val="lt-LT"/>
              </w:rPr>
              <w:t>aparatinės įrangos</w:t>
            </w:r>
            <w:r w:rsidR="00BD4565" w:rsidRPr="00992131">
              <w:rPr>
                <w:rFonts w:ascii="Verdana" w:hAnsi="Verdana"/>
                <w:bCs/>
                <w:noProof/>
                <w:sz w:val="20"/>
                <w:szCs w:val="20"/>
                <w:lang w:val="lt-LT"/>
              </w:rPr>
              <w:t xml:space="preserve"> ir </w:t>
            </w:r>
            <w:r w:rsidR="00D3485B" w:rsidRPr="00992131">
              <w:rPr>
                <w:rFonts w:ascii="Verdana" w:hAnsi="Verdana"/>
                <w:bCs/>
                <w:noProof/>
                <w:sz w:val="20"/>
                <w:szCs w:val="20"/>
                <w:lang w:val="lt-LT"/>
              </w:rPr>
              <w:t xml:space="preserve">privalo </w:t>
            </w:r>
            <w:r w:rsidR="00D3485B" w:rsidRPr="00992131">
              <w:rPr>
                <w:rFonts w:ascii="Verdana" w:hAnsi="Verdana"/>
                <w:noProof/>
                <w:sz w:val="20"/>
                <w:szCs w:val="20"/>
                <w:lang w:val="lt-LT"/>
              </w:rPr>
              <w:t>tur</w:t>
            </w:r>
            <w:r w:rsidR="6F3AE520" w:rsidRPr="00992131">
              <w:rPr>
                <w:rFonts w:ascii="Verdana" w:hAnsi="Verdana"/>
                <w:noProof/>
                <w:sz w:val="20"/>
                <w:szCs w:val="20"/>
                <w:lang w:val="lt-LT"/>
              </w:rPr>
              <w:t>ė</w:t>
            </w:r>
            <w:r w:rsidR="00D3485B" w:rsidRPr="00992131">
              <w:rPr>
                <w:rFonts w:ascii="Verdana" w:hAnsi="Verdana"/>
                <w:noProof/>
                <w:sz w:val="20"/>
                <w:szCs w:val="20"/>
                <w:lang w:val="lt-LT"/>
              </w:rPr>
              <w:t>ti</w:t>
            </w:r>
            <w:r w:rsidR="00D3485B" w:rsidRPr="00992131">
              <w:rPr>
                <w:rFonts w:ascii="Verdana" w:hAnsi="Verdana"/>
                <w:bCs/>
                <w:noProof/>
                <w:sz w:val="20"/>
                <w:szCs w:val="20"/>
                <w:lang w:val="lt-LT"/>
              </w:rPr>
              <w:t xml:space="preserve"> galimybę</w:t>
            </w:r>
            <w:r w:rsidR="00BD4565" w:rsidRPr="00992131">
              <w:rPr>
                <w:rFonts w:ascii="Verdana" w:hAnsi="Verdana"/>
                <w:bCs/>
                <w:noProof/>
                <w:sz w:val="20"/>
                <w:szCs w:val="20"/>
                <w:lang w:val="lt-LT"/>
              </w:rPr>
              <w:t xml:space="preserve"> būti perkeliama naudojimui neribotą kiekį </w:t>
            </w:r>
            <w:r w:rsidR="00BD4565" w:rsidRPr="00992131">
              <w:rPr>
                <w:rFonts w:ascii="Verdana" w:hAnsi="Verdana"/>
                <w:bCs/>
                <w:noProof/>
                <w:sz w:val="20"/>
                <w:szCs w:val="20"/>
                <w:lang w:val="lt-LT"/>
              </w:rPr>
              <w:lastRenderedPageBreak/>
              <w:t>kartų</w:t>
            </w:r>
            <w:r w:rsidR="00047A04" w:rsidRPr="00992131">
              <w:rPr>
                <w:rFonts w:ascii="Verdana" w:hAnsi="Verdana"/>
                <w:bCs/>
                <w:noProof/>
                <w:sz w:val="20"/>
                <w:szCs w:val="20"/>
                <w:lang w:val="lt-LT"/>
              </w:rPr>
              <w:t xml:space="preserve"> an</w:t>
            </w:r>
            <w:r w:rsidR="006402D9" w:rsidRPr="00992131">
              <w:rPr>
                <w:rFonts w:ascii="Verdana" w:hAnsi="Verdana"/>
                <w:bCs/>
                <w:noProof/>
                <w:sz w:val="20"/>
                <w:szCs w:val="20"/>
                <w:lang w:val="lt-LT"/>
              </w:rPr>
              <w:t>t</w:t>
            </w:r>
            <w:r w:rsidR="00047A04" w:rsidRPr="00992131">
              <w:rPr>
                <w:rFonts w:ascii="Verdana" w:hAnsi="Verdana"/>
                <w:bCs/>
                <w:noProof/>
                <w:sz w:val="20"/>
                <w:szCs w:val="20"/>
                <w:lang w:val="lt-LT"/>
              </w:rPr>
              <w:t xml:space="preserve"> kitos aparatinės įrangos</w:t>
            </w:r>
            <w:r w:rsidR="00D54427" w:rsidRPr="00992131">
              <w:rPr>
                <w:rFonts w:ascii="Verdana" w:hAnsi="Verdana"/>
                <w:bCs/>
                <w:noProof/>
                <w:sz w:val="20"/>
                <w:szCs w:val="20"/>
                <w:lang w:val="lt-LT"/>
              </w:rPr>
              <w:t>, be interneto prieigos.</w:t>
            </w:r>
          </w:p>
        </w:tc>
        <w:tc>
          <w:tcPr>
            <w:tcW w:w="2978" w:type="dxa"/>
          </w:tcPr>
          <w:p w14:paraId="6142CD2C" w14:textId="651C97B3" w:rsidR="00397CD9" w:rsidRPr="00992131" w:rsidRDefault="0043576C">
            <w:pPr>
              <w:jc w:val="center"/>
              <w:rPr>
                <w:rFonts w:ascii="Verdana" w:hAnsi="Verdana"/>
                <w:i/>
                <w:iCs/>
                <w:snapToGrid w:val="0"/>
                <w:sz w:val="20"/>
                <w:szCs w:val="20"/>
                <w:lang w:val="lt-LT"/>
              </w:rPr>
            </w:pPr>
            <w:r w:rsidRPr="00992131">
              <w:rPr>
                <w:rFonts w:ascii="Verdana" w:hAnsi="Verdana"/>
                <w:i/>
                <w:iCs/>
                <w:snapToGrid w:val="0"/>
                <w:sz w:val="20"/>
                <w:szCs w:val="20"/>
                <w:lang w:val="lt-LT"/>
              </w:rPr>
              <w:lastRenderedPageBreak/>
              <w:t>/įrašyti/</w:t>
            </w:r>
          </w:p>
        </w:tc>
        <w:tc>
          <w:tcPr>
            <w:tcW w:w="2682" w:type="dxa"/>
            <w:tcBorders>
              <w:bottom w:val="single" w:sz="4" w:space="0" w:color="auto"/>
              <w:tl2br w:val="nil"/>
              <w:tr2bl w:val="nil"/>
            </w:tcBorders>
          </w:tcPr>
          <w:p w14:paraId="5BEB4D8A"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5AC60832" w14:textId="77777777" w:rsidR="00397CD9" w:rsidRPr="00992131" w:rsidRDefault="00397CD9" w:rsidP="000ACFA5">
            <w:pPr>
              <w:jc w:val="center"/>
              <w:rPr>
                <w:rFonts w:ascii="Verdana" w:eastAsia="Times New Roman" w:hAnsi="Verdana"/>
                <w:i/>
                <w:iCs/>
                <w:sz w:val="20"/>
                <w:szCs w:val="20"/>
                <w:lang w:val="lt-LT"/>
              </w:rPr>
            </w:pPr>
          </w:p>
        </w:tc>
      </w:tr>
      <w:tr w:rsidR="000D6E6C" w:rsidRPr="00992131" w14:paraId="30B56382" w14:textId="77777777" w:rsidTr="000ACFA5">
        <w:trPr>
          <w:gridAfter w:val="1"/>
          <w:wAfter w:w="10" w:type="dxa"/>
        </w:trPr>
        <w:tc>
          <w:tcPr>
            <w:tcW w:w="702" w:type="dxa"/>
            <w:vAlign w:val="center"/>
          </w:tcPr>
          <w:p w14:paraId="184DD768" w14:textId="77777777" w:rsidR="000D6E6C" w:rsidRPr="00992131" w:rsidRDefault="000D6E6C" w:rsidP="00113D79">
            <w:pPr>
              <w:pStyle w:val="ListParagraph"/>
              <w:numPr>
                <w:ilvl w:val="1"/>
                <w:numId w:val="33"/>
              </w:numPr>
              <w:tabs>
                <w:tab w:val="left" w:pos="204"/>
              </w:tabs>
              <w:rPr>
                <w:rFonts w:ascii="Verdana" w:hAnsi="Verdana"/>
                <w:color w:val="000000"/>
                <w:sz w:val="20"/>
                <w:szCs w:val="20"/>
              </w:rPr>
            </w:pPr>
          </w:p>
        </w:tc>
        <w:tc>
          <w:tcPr>
            <w:tcW w:w="3260" w:type="dxa"/>
            <w:gridSpan w:val="2"/>
          </w:tcPr>
          <w:p w14:paraId="7D4D7124" w14:textId="2F8C39B2" w:rsidR="000D6E6C" w:rsidRPr="00992131" w:rsidRDefault="000D6E6C">
            <w:pPr>
              <w:jc w:val="both"/>
              <w:rPr>
                <w:rFonts w:ascii="Verdana" w:hAnsi="Verdana"/>
                <w:bCs/>
                <w:noProof/>
                <w:sz w:val="20"/>
                <w:szCs w:val="20"/>
                <w:lang w:val="lt-LT"/>
              </w:rPr>
            </w:pPr>
            <w:r w:rsidRPr="00992131">
              <w:rPr>
                <w:rFonts w:ascii="Verdana" w:hAnsi="Verdana"/>
                <w:bCs/>
                <w:noProof/>
                <w:sz w:val="20"/>
                <w:szCs w:val="20"/>
                <w:lang w:val="lt-LT"/>
              </w:rPr>
              <w:t>Siūlom</w:t>
            </w:r>
            <w:r w:rsidR="00166D21" w:rsidRPr="00992131">
              <w:rPr>
                <w:rFonts w:ascii="Verdana" w:hAnsi="Verdana"/>
                <w:bCs/>
                <w:noProof/>
                <w:sz w:val="20"/>
                <w:szCs w:val="20"/>
                <w:lang w:val="lt-LT"/>
              </w:rPr>
              <w:t>a programinė įranga</w:t>
            </w:r>
            <w:r w:rsidR="00D54427" w:rsidRPr="00992131">
              <w:rPr>
                <w:rFonts w:ascii="Verdana" w:hAnsi="Verdana"/>
                <w:bCs/>
                <w:noProof/>
                <w:sz w:val="20"/>
                <w:szCs w:val="20"/>
                <w:lang w:val="lt-LT"/>
              </w:rPr>
              <w:t xml:space="preserve"> bei jos licencijos</w:t>
            </w:r>
            <w:r w:rsidR="00166D21" w:rsidRPr="00992131">
              <w:rPr>
                <w:rFonts w:ascii="Verdana" w:hAnsi="Verdana"/>
                <w:bCs/>
                <w:noProof/>
                <w:sz w:val="20"/>
                <w:szCs w:val="20"/>
                <w:lang w:val="lt-LT"/>
              </w:rPr>
              <w:t xml:space="preserve"> privalo veikti be interneto prieigos.</w:t>
            </w:r>
          </w:p>
        </w:tc>
        <w:tc>
          <w:tcPr>
            <w:tcW w:w="2978" w:type="dxa"/>
          </w:tcPr>
          <w:p w14:paraId="1EFA7368" w14:textId="14F48ADE" w:rsidR="000D6E6C" w:rsidRPr="00992131" w:rsidRDefault="0043576C">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5364C520"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092A240B" w14:textId="77777777" w:rsidR="000D6E6C" w:rsidRPr="00992131" w:rsidRDefault="000D6E6C" w:rsidP="000ACFA5">
            <w:pPr>
              <w:jc w:val="center"/>
              <w:rPr>
                <w:rFonts w:ascii="Verdana" w:eastAsia="Times New Roman" w:hAnsi="Verdana"/>
                <w:i/>
                <w:iCs/>
                <w:sz w:val="20"/>
                <w:szCs w:val="20"/>
                <w:lang w:val="lt-LT"/>
              </w:rPr>
            </w:pPr>
          </w:p>
        </w:tc>
      </w:tr>
      <w:tr w:rsidR="00B658AF" w:rsidRPr="00992131" w14:paraId="6C47CB57" w14:textId="77777777" w:rsidTr="000ACFA5">
        <w:trPr>
          <w:gridAfter w:val="1"/>
          <w:wAfter w:w="10" w:type="dxa"/>
        </w:trPr>
        <w:tc>
          <w:tcPr>
            <w:tcW w:w="702" w:type="dxa"/>
            <w:vAlign w:val="center"/>
          </w:tcPr>
          <w:p w14:paraId="2C6D8E0C" w14:textId="3D8FB2DC" w:rsidR="00B658AF" w:rsidRPr="00992131" w:rsidRDefault="00B658AF" w:rsidP="00113D79">
            <w:pPr>
              <w:pStyle w:val="ListParagraph"/>
              <w:numPr>
                <w:ilvl w:val="1"/>
                <w:numId w:val="33"/>
              </w:numPr>
              <w:tabs>
                <w:tab w:val="left" w:pos="204"/>
              </w:tabs>
              <w:rPr>
                <w:rFonts w:ascii="Verdana" w:hAnsi="Verdana"/>
                <w:color w:val="000000"/>
                <w:sz w:val="20"/>
                <w:szCs w:val="20"/>
              </w:rPr>
            </w:pPr>
          </w:p>
        </w:tc>
        <w:tc>
          <w:tcPr>
            <w:tcW w:w="3260" w:type="dxa"/>
            <w:gridSpan w:val="2"/>
          </w:tcPr>
          <w:p w14:paraId="417C5DE8" w14:textId="5B0CFCC7" w:rsidR="001B2FCE" w:rsidRPr="00992131" w:rsidRDefault="0023593C">
            <w:pPr>
              <w:jc w:val="both"/>
              <w:rPr>
                <w:rFonts w:ascii="Verdana" w:hAnsi="Verdana"/>
                <w:bCs/>
                <w:noProof/>
                <w:sz w:val="20"/>
                <w:szCs w:val="20"/>
                <w:lang w:val="lt-LT"/>
              </w:rPr>
            </w:pPr>
            <w:r w:rsidRPr="00992131">
              <w:rPr>
                <w:rFonts w:ascii="Verdana" w:hAnsi="Verdana"/>
                <w:bCs/>
                <w:noProof/>
                <w:sz w:val="20"/>
                <w:szCs w:val="20"/>
                <w:lang w:val="lt-LT"/>
              </w:rPr>
              <w:t>Siūloma sistema</w:t>
            </w:r>
            <w:r w:rsidR="00360B70" w:rsidRPr="00992131">
              <w:rPr>
                <w:rFonts w:ascii="Verdana" w:hAnsi="Verdana"/>
                <w:bCs/>
                <w:noProof/>
                <w:sz w:val="20"/>
                <w:szCs w:val="20"/>
                <w:lang w:val="lt-LT"/>
              </w:rPr>
              <w:t xml:space="preserve"> privalo</w:t>
            </w:r>
            <w:r w:rsidR="00D50A46" w:rsidRPr="00992131">
              <w:rPr>
                <w:rFonts w:ascii="Verdana" w:hAnsi="Verdana"/>
                <w:bCs/>
                <w:noProof/>
                <w:sz w:val="20"/>
                <w:szCs w:val="20"/>
                <w:lang w:val="lt-LT"/>
              </w:rPr>
              <w:t xml:space="preserve"> vienu metu (lygiagrečiai)</w:t>
            </w:r>
            <w:r w:rsidR="00106BF6" w:rsidRPr="00992131">
              <w:rPr>
                <w:rFonts w:ascii="Verdana" w:hAnsi="Verdana"/>
                <w:bCs/>
                <w:noProof/>
                <w:sz w:val="20"/>
                <w:szCs w:val="20"/>
                <w:lang w:val="lt-LT"/>
              </w:rPr>
              <w:t xml:space="preserve"> atlik</w:t>
            </w:r>
            <w:r w:rsidR="00360B70" w:rsidRPr="00992131">
              <w:rPr>
                <w:rFonts w:ascii="Verdana" w:hAnsi="Verdana"/>
                <w:bCs/>
                <w:noProof/>
                <w:sz w:val="20"/>
                <w:szCs w:val="20"/>
                <w:lang w:val="lt-LT"/>
              </w:rPr>
              <w:t>ti</w:t>
            </w:r>
            <w:r w:rsidR="00112091" w:rsidRPr="00992131">
              <w:rPr>
                <w:rFonts w:ascii="Verdana" w:hAnsi="Verdana"/>
                <w:bCs/>
                <w:noProof/>
                <w:sz w:val="20"/>
                <w:szCs w:val="20"/>
                <w:lang w:val="lt-LT"/>
              </w:rPr>
              <w:t>:</w:t>
            </w:r>
          </w:p>
          <w:p w14:paraId="756C67EE" w14:textId="7DBE982D" w:rsidR="001B2FCE" w:rsidRPr="00992131" w:rsidRDefault="001B2FCE">
            <w:pPr>
              <w:jc w:val="both"/>
              <w:rPr>
                <w:rFonts w:ascii="Verdana" w:hAnsi="Verdana"/>
                <w:bCs/>
                <w:noProof/>
                <w:sz w:val="20"/>
                <w:szCs w:val="20"/>
                <w:lang w:val="lt-LT"/>
              </w:rPr>
            </w:pPr>
            <w:r w:rsidRPr="00992131">
              <w:rPr>
                <w:rFonts w:ascii="Verdana" w:hAnsi="Verdana"/>
                <w:bCs/>
                <w:noProof/>
                <w:sz w:val="20"/>
                <w:szCs w:val="20"/>
                <w:lang w:val="lt-LT"/>
              </w:rPr>
              <w:t>-</w:t>
            </w:r>
            <w:r w:rsidR="00106BF6" w:rsidRPr="00992131">
              <w:rPr>
                <w:rFonts w:ascii="Verdana" w:hAnsi="Verdana"/>
                <w:bCs/>
                <w:noProof/>
                <w:sz w:val="20"/>
                <w:szCs w:val="20"/>
                <w:lang w:val="lt-LT"/>
              </w:rPr>
              <w:t xml:space="preserve"> ne mažiau </w:t>
            </w:r>
            <w:r w:rsidRPr="00992131">
              <w:rPr>
                <w:rFonts w:ascii="Verdana" w:hAnsi="Verdana"/>
                <w:bCs/>
                <w:noProof/>
                <w:sz w:val="20"/>
                <w:szCs w:val="20"/>
                <w:lang w:val="lt-LT"/>
              </w:rPr>
              <w:t xml:space="preserve">nei </w:t>
            </w:r>
            <w:r w:rsidR="00106BF6" w:rsidRPr="00992131">
              <w:rPr>
                <w:rFonts w:ascii="Verdana" w:hAnsi="Verdana"/>
                <w:bCs/>
                <w:noProof/>
                <w:sz w:val="20"/>
                <w:szCs w:val="20"/>
                <w:lang w:val="lt-LT"/>
              </w:rPr>
              <w:t>2</w:t>
            </w:r>
            <w:r w:rsidR="00813E2A" w:rsidRPr="00992131">
              <w:rPr>
                <w:rFonts w:ascii="Verdana" w:hAnsi="Verdana"/>
                <w:bCs/>
                <w:noProof/>
                <w:sz w:val="20"/>
                <w:szCs w:val="20"/>
                <w:lang w:val="lt-LT"/>
              </w:rPr>
              <w:t xml:space="preserve"> vnt.</w:t>
            </w:r>
            <w:r w:rsidR="00106BF6" w:rsidRPr="00992131">
              <w:rPr>
                <w:rFonts w:ascii="Verdana" w:hAnsi="Verdana"/>
                <w:bCs/>
                <w:noProof/>
                <w:sz w:val="20"/>
                <w:szCs w:val="20"/>
                <w:lang w:val="lt-LT"/>
              </w:rPr>
              <w:t xml:space="preserve"> HD 1080i50 vaizdo formato</w:t>
            </w:r>
            <w:r w:rsidR="00F6338E" w:rsidRPr="00992131">
              <w:rPr>
                <w:rFonts w:ascii="Verdana" w:hAnsi="Verdana"/>
                <w:bCs/>
                <w:noProof/>
                <w:sz w:val="20"/>
                <w:szCs w:val="20"/>
                <w:lang w:val="lt-LT"/>
              </w:rPr>
              <w:t xml:space="preserve"> kanalų</w:t>
            </w:r>
            <w:r w:rsidR="00106BF6" w:rsidRPr="00992131">
              <w:rPr>
                <w:rFonts w:ascii="Verdana" w:hAnsi="Verdana"/>
                <w:bCs/>
                <w:noProof/>
                <w:sz w:val="20"/>
                <w:szCs w:val="20"/>
                <w:lang w:val="lt-LT"/>
              </w:rPr>
              <w:t xml:space="preserve"> </w:t>
            </w:r>
            <w:r w:rsidR="00F6338E" w:rsidRPr="00992131">
              <w:rPr>
                <w:rFonts w:ascii="Verdana" w:hAnsi="Verdana"/>
                <w:bCs/>
                <w:noProof/>
                <w:sz w:val="20"/>
                <w:szCs w:val="20"/>
                <w:lang w:val="lt-LT"/>
              </w:rPr>
              <w:t>atgrojimą</w:t>
            </w:r>
            <w:r w:rsidRPr="00992131">
              <w:rPr>
                <w:rFonts w:ascii="Verdana" w:hAnsi="Verdana"/>
                <w:bCs/>
                <w:noProof/>
                <w:sz w:val="20"/>
                <w:szCs w:val="20"/>
                <w:lang w:val="lt-LT"/>
              </w:rPr>
              <w:t>;</w:t>
            </w:r>
          </w:p>
          <w:p w14:paraId="01EF1A1C" w14:textId="106A8F25" w:rsidR="00B658AF" w:rsidRPr="00992131" w:rsidRDefault="001B2FCE">
            <w:pPr>
              <w:jc w:val="both"/>
              <w:rPr>
                <w:rFonts w:ascii="Verdana" w:hAnsi="Verdana"/>
                <w:bCs/>
                <w:noProof/>
                <w:sz w:val="20"/>
                <w:szCs w:val="20"/>
                <w:lang w:val="lt-LT"/>
              </w:rPr>
            </w:pPr>
            <w:r w:rsidRPr="00992131">
              <w:rPr>
                <w:rFonts w:ascii="Verdana" w:hAnsi="Verdana"/>
                <w:bCs/>
                <w:noProof/>
                <w:sz w:val="20"/>
                <w:szCs w:val="20"/>
                <w:lang w:val="lt-LT"/>
              </w:rPr>
              <w:t>- ne mažiau nei 6</w:t>
            </w:r>
            <w:r w:rsidR="00813E2A" w:rsidRPr="00992131">
              <w:rPr>
                <w:rFonts w:ascii="Verdana" w:hAnsi="Verdana"/>
                <w:bCs/>
                <w:noProof/>
                <w:sz w:val="20"/>
                <w:szCs w:val="20"/>
                <w:lang w:val="lt-LT"/>
              </w:rPr>
              <w:t xml:space="preserve"> vnt.</w:t>
            </w:r>
            <w:r w:rsidRPr="00992131">
              <w:rPr>
                <w:rFonts w:ascii="Verdana" w:hAnsi="Verdana"/>
                <w:bCs/>
                <w:noProof/>
                <w:sz w:val="20"/>
                <w:szCs w:val="20"/>
                <w:lang w:val="lt-LT"/>
              </w:rPr>
              <w:t xml:space="preserve"> HD 1080i50 vaizdo </w:t>
            </w:r>
            <w:r w:rsidR="00981D07" w:rsidRPr="00992131">
              <w:rPr>
                <w:rFonts w:ascii="Verdana" w:hAnsi="Verdana"/>
                <w:bCs/>
                <w:noProof/>
                <w:sz w:val="20"/>
                <w:szCs w:val="20"/>
                <w:lang w:val="lt-LT"/>
              </w:rPr>
              <w:t xml:space="preserve">kanalų </w:t>
            </w:r>
            <w:r w:rsidR="00D50A46" w:rsidRPr="00992131">
              <w:rPr>
                <w:rFonts w:ascii="Verdana" w:hAnsi="Verdana"/>
                <w:bCs/>
                <w:noProof/>
                <w:sz w:val="20"/>
                <w:szCs w:val="20"/>
                <w:lang w:val="lt-LT"/>
              </w:rPr>
              <w:t>įraš</w:t>
            </w:r>
            <w:r w:rsidR="00981D07" w:rsidRPr="00992131">
              <w:rPr>
                <w:rFonts w:ascii="Verdana" w:hAnsi="Verdana"/>
                <w:bCs/>
                <w:noProof/>
                <w:sz w:val="20"/>
                <w:szCs w:val="20"/>
                <w:lang w:val="lt-LT"/>
              </w:rPr>
              <w:t>ymą</w:t>
            </w:r>
            <w:r w:rsidR="005931D6" w:rsidRPr="00992131">
              <w:rPr>
                <w:rFonts w:ascii="Verdana" w:hAnsi="Verdana"/>
                <w:bCs/>
                <w:noProof/>
                <w:sz w:val="20"/>
                <w:szCs w:val="20"/>
                <w:lang w:val="lt-LT"/>
              </w:rPr>
              <w:t>.</w:t>
            </w:r>
          </w:p>
        </w:tc>
        <w:tc>
          <w:tcPr>
            <w:tcW w:w="2978" w:type="dxa"/>
          </w:tcPr>
          <w:p w14:paraId="4CC95D0B" w14:textId="77777777" w:rsidR="00B658AF" w:rsidRPr="00992131" w:rsidRDefault="00B658AF">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640343AA" w14:textId="5A79D2E3" w:rsidR="00B658AF" w:rsidRPr="00992131" w:rsidRDefault="09BDBCBE"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tc>
      </w:tr>
      <w:tr w:rsidR="00C71A4D" w:rsidRPr="00992131" w14:paraId="23D7C6F8" w14:textId="77777777" w:rsidTr="000ACFA5">
        <w:trPr>
          <w:gridAfter w:val="1"/>
          <w:wAfter w:w="10" w:type="dxa"/>
        </w:trPr>
        <w:tc>
          <w:tcPr>
            <w:tcW w:w="702" w:type="dxa"/>
            <w:vAlign w:val="center"/>
          </w:tcPr>
          <w:p w14:paraId="1950A8BE" w14:textId="1119526A" w:rsidR="00C71A4D" w:rsidRPr="00992131" w:rsidRDefault="00C71A4D" w:rsidP="00C71A4D">
            <w:pPr>
              <w:pStyle w:val="ListParagraph"/>
              <w:numPr>
                <w:ilvl w:val="1"/>
                <w:numId w:val="33"/>
              </w:numPr>
              <w:tabs>
                <w:tab w:val="left" w:pos="204"/>
              </w:tabs>
              <w:rPr>
                <w:rFonts w:ascii="Verdana" w:hAnsi="Verdana"/>
                <w:color w:val="000000"/>
                <w:sz w:val="20"/>
                <w:szCs w:val="20"/>
              </w:rPr>
            </w:pPr>
          </w:p>
        </w:tc>
        <w:tc>
          <w:tcPr>
            <w:tcW w:w="3260" w:type="dxa"/>
            <w:gridSpan w:val="2"/>
          </w:tcPr>
          <w:p w14:paraId="4666364C" w14:textId="600BD329" w:rsidR="00FA5D26" w:rsidRPr="00992131" w:rsidRDefault="005E3290" w:rsidP="15F506D7">
            <w:pPr>
              <w:jc w:val="both"/>
              <w:rPr>
                <w:rFonts w:ascii="Verdana" w:hAnsi="Verdana"/>
                <w:bCs/>
                <w:color w:val="000000" w:themeColor="text1"/>
                <w:sz w:val="20"/>
                <w:szCs w:val="20"/>
                <w:lang w:val="lt-LT"/>
              </w:rPr>
            </w:pPr>
            <w:r w:rsidRPr="00992131">
              <w:rPr>
                <w:rFonts w:ascii="Verdana" w:hAnsi="Verdana"/>
                <w:bCs/>
                <w:color w:val="000000" w:themeColor="text1"/>
                <w:sz w:val="20"/>
                <w:szCs w:val="20"/>
                <w:lang w:val="lt-LT"/>
              </w:rPr>
              <w:t>S</w:t>
            </w:r>
            <w:r w:rsidR="002F3E02" w:rsidRPr="00992131">
              <w:rPr>
                <w:rFonts w:ascii="Verdana" w:hAnsi="Verdana"/>
                <w:bCs/>
                <w:color w:val="000000" w:themeColor="text1"/>
                <w:sz w:val="20"/>
                <w:szCs w:val="20"/>
                <w:lang w:val="lt-LT"/>
              </w:rPr>
              <w:t>istema</w:t>
            </w:r>
            <w:r w:rsidRPr="00992131">
              <w:rPr>
                <w:rFonts w:ascii="Verdana" w:hAnsi="Verdana"/>
                <w:bCs/>
                <w:color w:val="000000" w:themeColor="text1"/>
                <w:sz w:val="20"/>
                <w:szCs w:val="20"/>
                <w:lang w:val="lt-LT"/>
              </w:rPr>
              <w:t xml:space="preserve"> </w:t>
            </w:r>
            <w:r w:rsidR="002F3E02" w:rsidRPr="00992131">
              <w:rPr>
                <w:rFonts w:ascii="Verdana" w:hAnsi="Verdana"/>
                <w:bCs/>
                <w:color w:val="000000" w:themeColor="text1"/>
                <w:sz w:val="20"/>
                <w:szCs w:val="20"/>
                <w:lang w:val="lt-LT"/>
              </w:rPr>
              <w:t>privalo</w:t>
            </w:r>
            <w:r w:rsidRPr="00992131">
              <w:rPr>
                <w:rFonts w:ascii="Verdana" w:hAnsi="Verdana"/>
                <w:bCs/>
                <w:color w:val="000000" w:themeColor="text1"/>
                <w:sz w:val="20"/>
                <w:szCs w:val="20"/>
                <w:lang w:val="lt-LT"/>
              </w:rPr>
              <w:t xml:space="preserve"> turėti ne mažiau kaip </w:t>
            </w:r>
            <w:r w:rsidR="002F3E02" w:rsidRPr="00992131">
              <w:rPr>
                <w:rFonts w:ascii="Verdana" w:hAnsi="Verdana"/>
                <w:bCs/>
                <w:color w:val="000000" w:themeColor="text1"/>
                <w:sz w:val="20"/>
                <w:szCs w:val="20"/>
                <w:lang w:val="lt-LT"/>
              </w:rPr>
              <w:t>8</w:t>
            </w:r>
            <w:r w:rsidRPr="00992131">
              <w:rPr>
                <w:rFonts w:ascii="Verdana" w:hAnsi="Verdana"/>
                <w:bCs/>
                <w:color w:val="000000" w:themeColor="text1"/>
                <w:sz w:val="20"/>
                <w:szCs w:val="20"/>
                <w:lang w:val="lt-LT"/>
              </w:rPr>
              <w:t xml:space="preserve"> nepriklausomus abipusiu</w:t>
            </w:r>
            <w:r w:rsidR="007D420C" w:rsidRPr="00992131">
              <w:rPr>
                <w:rFonts w:ascii="Verdana" w:hAnsi="Verdana"/>
                <w:bCs/>
                <w:color w:val="000000" w:themeColor="text1"/>
                <w:sz w:val="20"/>
                <w:szCs w:val="20"/>
                <w:lang w:val="lt-LT"/>
              </w:rPr>
              <w:t xml:space="preserve">s </w:t>
            </w:r>
            <w:r w:rsidRPr="00992131">
              <w:rPr>
                <w:rFonts w:ascii="Verdana" w:hAnsi="Verdana"/>
                <w:bCs/>
                <w:color w:val="000000" w:themeColor="text1"/>
                <w:sz w:val="20"/>
                <w:szCs w:val="20"/>
                <w:lang w:val="lt-LT"/>
              </w:rPr>
              <w:t xml:space="preserve">(angl. </w:t>
            </w:r>
            <w:proofErr w:type="spellStart"/>
            <w:r w:rsidRPr="00992131">
              <w:rPr>
                <w:rFonts w:ascii="Verdana" w:hAnsi="Verdana"/>
                <w:bCs/>
                <w:i/>
                <w:iCs/>
                <w:color w:val="000000" w:themeColor="text1"/>
                <w:sz w:val="20"/>
                <w:szCs w:val="20"/>
                <w:lang w:val="lt-LT"/>
              </w:rPr>
              <w:t>bi-directional</w:t>
            </w:r>
            <w:proofErr w:type="spellEnd"/>
            <w:r w:rsidRPr="00992131">
              <w:rPr>
                <w:rFonts w:ascii="Verdana" w:hAnsi="Verdana"/>
                <w:bCs/>
                <w:color w:val="000000" w:themeColor="text1"/>
                <w:sz w:val="20"/>
                <w:szCs w:val="20"/>
                <w:lang w:val="lt-LT"/>
              </w:rPr>
              <w:t>)</w:t>
            </w:r>
            <w:r w:rsidR="0066043E" w:rsidRPr="00992131">
              <w:rPr>
                <w:rFonts w:ascii="Verdana" w:hAnsi="Verdana"/>
                <w:bCs/>
                <w:color w:val="000000" w:themeColor="text1"/>
                <w:sz w:val="20"/>
                <w:szCs w:val="20"/>
                <w:lang w:val="lt-LT"/>
              </w:rPr>
              <w:t>, ne prastesnius nei</w:t>
            </w:r>
            <w:r w:rsidRPr="00992131">
              <w:rPr>
                <w:rFonts w:ascii="Verdana" w:hAnsi="Verdana"/>
                <w:bCs/>
                <w:color w:val="000000" w:themeColor="text1"/>
                <w:sz w:val="20"/>
                <w:szCs w:val="20"/>
                <w:lang w:val="lt-LT"/>
              </w:rPr>
              <w:t xml:space="preserve"> 3G/HD – SDI kanalus</w:t>
            </w:r>
            <w:r w:rsidR="0066043E" w:rsidRPr="00992131">
              <w:rPr>
                <w:rFonts w:ascii="Verdana" w:hAnsi="Verdana"/>
                <w:bCs/>
                <w:color w:val="000000" w:themeColor="text1"/>
                <w:sz w:val="20"/>
                <w:szCs w:val="20"/>
                <w:lang w:val="lt-LT"/>
              </w:rPr>
              <w:t xml:space="preserve"> su BNC jungtimis</w:t>
            </w:r>
            <w:r w:rsidR="004F251F" w:rsidRPr="00992131">
              <w:rPr>
                <w:rFonts w:ascii="Verdana" w:hAnsi="Verdana"/>
                <w:bCs/>
                <w:color w:val="000000" w:themeColor="text1"/>
                <w:sz w:val="20"/>
                <w:szCs w:val="20"/>
                <w:lang w:val="lt-LT"/>
              </w:rPr>
              <w:t xml:space="preserve">, </w:t>
            </w:r>
            <w:r w:rsidR="00834677" w:rsidRPr="00992131">
              <w:rPr>
                <w:rFonts w:ascii="Verdana" w:hAnsi="Verdana"/>
                <w:bCs/>
                <w:color w:val="000000" w:themeColor="text1"/>
                <w:sz w:val="20"/>
                <w:szCs w:val="20"/>
                <w:lang w:val="lt-LT"/>
              </w:rPr>
              <w:t xml:space="preserve">skirtus </w:t>
            </w:r>
            <w:r w:rsidR="002761CE" w:rsidRPr="00992131">
              <w:rPr>
                <w:rFonts w:ascii="Verdana" w:hAnsi="Verdana"/>
                <w:bCs/>
                <w:color w:val="000000" w:themeColor="text1"/>
                <w:sz w:val="20"/>
                <w:szCs w:val="20"/>
                <w:lang w:val="lt-LT"/>
              </w:rPr>
              <w:t>atgrojamų</w:t>
            </w:r>
            <w:r w:rsidR="00912A80" w:rsidRPr="00992131">
              <w:rPr>
                <w:rFonts w:ascii="Verdana" w:hAnsi="Verdana"/>
                <w:bCs/>
                <w:color w:val="000000" w:themeColor="text1"/>
                <w:sz w:val="20"/>
                <w:szCs w:val="20"/>
                <w:lang w:val="lt-LT"/>
              </w:rPr>
              <w:t xml:space="preserve"> vaizdo</w:t>
            </w:r>
            <w:r w:rsidR="002761CE" w:rsidRPr="00992131">
              <w:rPr>
                <w:rFonts w:ascii="Verdana" w:hAnsi="Verdana"/>
                <w:bCs/>
                <w:color w:val="000000" w:themeColor="text1"/>
                <w:sz w:val="20"/>
                <w:szCs w:val="20"/>
                <w:lang w:val="lt-LT"/>
              </w:rPr>
              <w:t xml:space="preserve"> </w:t>
            </w:r>
            <w:r w:rsidR="0090606D" w:rsidRPr="00992131">
              <w:rPr>
                <w:rFonts w:ascii="Verdana" w:hAnsi="Verdana"/>
                <w:bCs/>
                <w:color w:val="000000" w:themeColor="text1"/>
                <w:sz w:val="20"/>
                <w:szCs w:val="20"/>
                <w:lang w:val="lt-LT"/>
              </w:rPr>
              <w:t>signalų</w:t>
            </w:r>
            <w:r w:rsidR="002761CE" w:rsidRPr="00992131">
              <w:rPr>
                <w:rFonts w:ascii="Verdana" w:hAnsi="Verdana"/>
                <w:bCs/>
                <w:color w:val="000000" w:themeColor="text1"/>
                <w:sz w:val="20"/>
                <w:szCs w:val="20"/>
                <w:lang w:val="lt-LT"/>
              </w:rPr>
              <w:t xml:space="preserve"> išvedimui</w:t>
            </w:r>
            <w:r w:rsidR="00912A80" w:rsidRPr="00992131">
              <w:rPr>
                <w:rFonts w:ascii="Verdana" w:hAnsi="Verdana"/>
                <w:bCs/>
                <w:color w:val="000000" w:themeColor="text1"/>
                <w:sz w:val="20"/>
                <w:szCs w:val="20"/>
                <w:lang w:val="lt-LT"/>
              </w:rPr>
              <w:t xml:space="preserve"> ir įrašomų vaizdo </w:t>
            </w:r>
            <w:r w:rsidR="0090606D" w:rsidRPr="00992131">
              <w:rPr>
                <w:rFonts w:ascii="Verdana" w:hAnsi="Verdana"/>
                <w:bCs/>
                <w:color w:val="000000" w:themeColor="text1"/>
                <w:sz w:val="20"/>
                <w:szCs w:val="20"/>
                <w:lang w:val="lt-LT"/>
              </w:rPr>
              <w:t>signalų</w:t>
            </w:r>
            <w:r w:rsidR="00912A80" w:rsidRPr="00992131">
              <w:rPr>
                <w:rFonts w:ascii="Verdana" w:hAnsi="Verdana"/>
                <w:bCs/>
                <w:color w:val="000000" w:themeColor="text1"/>
                <w:sz w:val="20"/>
                <w:szCs w:val="20"/>
                <w:lang w:val="lt-LT"/>
              </w:rPr>
              <w:t xml:space="preserve"> įvedimui.</w:t>
            </w:r>
            <w:r w:rsidR="00F9148C" w:rsidRPr="00992131">
              <w:rPr>
                <w:rFonts w:ascii="Verdana" w:hAnsi="Verdana"/>
                <w:bCs/>
                <w:color w:val="000000" w:themeColor="text1"/>
                <w:sz w:val="20"/>
                <w:szCs w:val="20"/>
                <w:lang w:val="lt-LT"/>
              </w:rPr>
              <w:t xml:space="preserve"> PASTABA: Gali būti </w:t>
            </w:r>
            <w:r w:rsidR="009F073A" w:rsidRPr="00992131">
              <w:rPr>
                <w:rFonts w:ascii="Verdana" w:hAnsi="Verdana"/>
                <w:bCs/>
                <w:color w:val="000000" w:themeColor="text1"/>
                <w:sz w:val="20"/>
                <w:szCs w:val="20"/>
                <w:lang w:val="lt-LT"/>
              </w:rPr>
              <w:t>kitokios jungtys nei BNC, tačiau tokiu atveju privaloma kartu pateikti</w:t>
            </w:r>
            <w:r w:rsidR="00A04C7E" w:rsidRPr="00992131">
              <w:rPr>
                <w:rFonts w:ascii="Verdana" w:hAnsi="Verdana"/>
                <w:bCs/>
                <w:color w:val="000000" w:themeColor="text1"/>
                <w:sz w:val="20"/>
                <w:szCs w:val="20"/>
                <w:lang w:val="lt-LT"/>
              </w:rPr>
              <w:t xml:space="preserve"> perėjimus iš </w:t>
            </w:r>
            <w:r w:rsidR="003832E6" w:rsidRPr="00992131">
              <w:rPr>
                <w:rFonts w:ascii="Verdana" w:hAnsi="Verdana"/>
                <w:bCs/>
                <w:color w:val="000000" w:themeColor="text1"/>
                <w:sz w:val="20"/>
                <w:szCs w:val="20"/>
                <w:lang w:val="lt-LT"/>
              </w:rPr>
              <w:t>tų jungčių į BNC-F</w:t>
            </w:r>
            <w:r w:rsidR="00623E7C" w:rsidRPr="00992131">
              <w:rPr>
                <w:rFonts w:ascii="Verdana" w:hAnsi="Verdana"/>
                <w:bCs/>
                <w:color w:val="000000" w:themeColor="text1"/>
                <w:sz w:val="20"/>
                <w:szCs w:val="20"/>
                <w:lang w:val="lt-LT"/>
              </w:rPr>
              <w:t>.</w:t>
            </w:r>
          </w:p>
        </w:tc>
        <w:tc>
          <w:tcPr>
            <w:tcW w:w="2978" w:type="dxa"/>
          </w:tcPr>
          <w:p w14:paraId="5A3DE111" w14:textId="77777777" w:rsidR="00C71A4D" w:rsidRPr="00992131" w:rsidRDefault="00C71A4D" w:rsidP="00C71A4D">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1B54D9EC" w14:textId="5A79D2E3" w:rsidR="00C71A4D" w:rsidRPr="00992131" w:rsidRDefault="4B026B54"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12F032C1" w14:textId="3C30C9AC" w:rsidR="00C71A4D" w:rsidRPr="00992131" w:rsidRDefault="00C71A4D" w:rsidP="000ACFA5">
            <w:pPr>
              <w:jc w:val="center"/>
              <w:rPr>
                <w:rFonts w:ascii="Verdana" w:eastAsia="Times New Roman" w:hAnsi="Verdana"/>
                <w:i/>
                <w:iCs/>
                <w:sz w:val="20"/>
                <w:szCs w:val="20"/>
                <w:lang w:val="lt-LT"/>
              </w:rPr>
            </w:pPr>
          </w:p>
        </w:tc>
      </w:tr>
      <w:tr w:rsidR="005162DB" w:rsidRPr="00992131" w14:paraId="2E531290" w14:textId="77777777" w:rsidTr="000ACFA5">
        <w:trPr>
          <w:gridAfter w:val="1"/>
          <w:wAfter w:w="10" w:type="dxa"/>
        </w:trPr>
        <w:tc>
          <w:tcPr>
            <w:tcW w:w="702" w:type="dxa"/>
            <w:vAlign w:val="center"/>
          </w:tcPr>
          <w:p w14:paraId="017ADE5A" w14:textId="77777777" w:rsidR="005162DB" w:rsidRPr="00992131" w:rsidRDefault="005162DB"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75E29FF8" w14:textId="5618E005"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S</w:t>
            </w:r>
            <w:r w:rsidR="003B10D6" w:rsidRPr="00992131">
              <w:rPr>
                <w:rFonts w:ascii="Verdana" w:hAnsi="Verdana"/>
                <w:bCs/>
                <w:iCs/>
                <w:sz w:val="20"/>
                <w:szCs w:val="20"/>
                <w:lang w:val="lt-LT"/>
              </w:rPr>
              <w:t>istema</w:t>
            </w:r>
            <w:r w:rsidRPr="00992131">
              <w:rPr>
                <w:rFonts w:ascii="Verdana" w:hAnsi="Verdana"/>
                <w:bCs/>
                <w:iCs/>
                <w:sz w:val="20"/>
                <w:szCs w:val="20"/>
                <w:lang w:val="lt-LT"/>
              </w:rPr>
              <w:t xml:space="preserve"> </w:t>
            </w:r>
            <w:r w:rsidR="003B10D6" w:rsidRPr="00992131">
              <w:rPr>
                <w:rFonts w:ascii="Verdana" w:hAnsi="Verdana"/>
                <w:bCs/>
                <w:iCs/>
                <w:sz w:val="20"/>
                <w:szCs w:val="20"/>
                <w:lang w:val="lt-LT"/>
              </w:rPr>
              <w:t>privalo</w:t>
            </w:r>
            <w:r w:rsidRPr="00992131">
              <w:rPr>
                <w:rFonts w:ascii="Verdana" w:hAnsi="Verdana"/>
                <w:bCs/>
                <w:iCs/>
                <w:sz w:val="20"/>
                <w:szCs w:val="20"/>
                <w:lang w:val="lt-LT"/>
              </w:rPr>
              <w:t xml:space="preserve"> turėti ne mažiau </w:t>
            </w:r>
          </w:p>
          <w:p w14:paraId="121FF4CB"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kaip:</w:t>
            </w:r>
          </w:p>
          <w:p w14:paraId="6EFEC16C"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a) SSD tipo duomenų masyvą </w:t>
            </w:r>
          </w:p>
          <w:p w14:paraId="3E4F367C"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medijai talpinti, kurio talpa po </w:t>
            </w:r>
          </w:p>
          <w:p w14:paraId="7FE9FC66"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RAID 5 apjungimo ne mažiau </w:t>
            </w:r>
          </w:p>
          <w:p w14:paraId="4E84CE96"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kaip 3 TB;</w:t>
            </w:r>
          </w:p>
          <w:p w14:paraId="57F6424F"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b) SSD tipo duomenų masyvą </w:t>
            </w:r>
          </w:p>
          <w:p w14:paraId="1D5AA72B"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operacinei sistemai ir siūlomai </w:t>
            </w:r>
          </w:p>
          <w:p w14:paraId="39CBE7A0"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programinei įrangai talpinti, </w:t>
            </w:r>
          </w:p>
          <w:p w14:paraId="5E81B825"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kurio talpa po RAID 1 </w:t>
            </w:r>
          </w:p>
          <w:p w14:paraId="3182472C"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apjungimo ne mažiau kaip 250 </w:t>
            </w:r>
          </w:p>
          <w:p w14:paraId="6DF133C1"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GB.</w:t>
            </w:r>
          </w:p>
          <w:p w14:paraId="6E6C33D9" w14:textId="480DFDB4"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Duomenų masyvai privalo būti karštai keičiami (angl. </w:t>
            </w:r>
            <w:proofErr w:type="spellStart"/>
            <w:r w:rsidRPr="00992131">
              <w:rPr>
                <w:rFonts w:ascii="Verdana" w:hAnsi="Verdana"/>
                <w:bCs/>
                <w:i/>
                <w:sz w:val="20"/>
                <w:szCs w:val="20"/>
                <w:lang w:val="lt-LT"/>
              </w:rPr>
              <w:t>hot-swappable</w:t>
            </w:r>
            <w:proofErr w:type="spellEnd"/>
            <w:r w:rsidRPr="00992131">
              <w:rPr>
                <w:rFonts w:ascii="Verdana" w:hAnsi="Verdana"/>
                <w:bCs/>
                <w:i/>
                <w:sz w:val="20"/>
                <w:szCs w:val="20"/>
                <w:lang w:val="lt-LT"/>
              </w:rPr>
              <w:t>).</w:t>
            </w:r>
          </w:p>
          <w:p w14:paraId="595B6BF9"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Pastaba: Talpa matuojama </w:t>
            </w:r>
          </w:p>
          <w:p w14:paraId="234A08D9"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pagal gamintojų nurodytus </w:t>
            </w:r>
          </w:p>
          <w:p w14:paraId="6A423B0E"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dydžius dešimtainėje sistemoje </w:t>
            </w:r>
          </w:p>
          <w:p w14:paraId="09E07A35"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(base 10), o ne operacinės </w:t>
            </w:r>
          </w:p>
          <w:p w14:paraId="03BCE8DF" w14:textId="77777777" w:rsidR="003D4BD5" w:rsidRPr="00992131" w:rsidRDefault="003D4BD5" w:rsidP="003D4BD5">
            <w:pPr>
              <w:jc w:val="both"/>
              <w:rPr>
                <w:rFonts w:ascii="Verdana" w:hAnsi="Verdana"/>
                <w:bCs/>
                <w:iCs/>
                <w:sz w:val="20"/>
                <w:szCs w:val="20"/>
                <w:lang w:val="lt-LT"/>
              </w:rPr>
            </w:pPr>
            <w:r w:rsidRPr="00992131">
              <w:rPr>
                <w:rFonts w:ascii="Verdana" w:hAnsi="Verdana"/>
                <w:bCs/>
                <w:iCs/>
                <w:sz w:val="20"/>
                <w:szCs w:val="20"/>
                <w:lang w:val="lt-LT"/>
              </w:rPr>
              <w:t xml:space="preserve">sistemos naudojamą dvejetainę </w:t>
            </w:r>
          </w:p>
          <w:p w14:paraId="61B0C2EA" w14:textId="005666DD" w:rsidR="005162DB" w:rsidRPr="00992131" w:rsidRDefault="003D4BD5" w:rsidP="003D4BD5">
            <w:pPr>
              <w:jc w:val="both"/>
              <w:rPr>
                <w:rFonts w:ascii="Verdana" w:hAnsi="Verdana"/>
                <w:sz w:val="20"/>
                <w:szCs w:val="20"/>
                <w:lang w:val="lt-LT"/>
              </w:rPr>
            </w:pPr>
            <w:r w:rsidRPr="00992131">
              <w:rPr>
                <w:rFonts w:ascii="Verdana" w:hAnsi="Verdana"/>
                <w:bCs/>
                <w:iCs/>
                <w:sz w:val="20"/>
                <w:szCs w:val="20"/>
                <w:lang w:val="lt-LT"/>
              </w:rPr>
              <w:t>sistemą (base 2)</w:t>
            </w:r>
          </w:p>
        </w:tc>
        <w:tc>
          <w:tcPr>
            <w:tcW w:w="2978" w:type="dxa"/>
          </w:tcPr>
          <w:p w14:paraId="553268E5" w14:textId="77777777" w:rsidR="005162DB" w:rsidRPr="00992131" w:rsidRDefault="005162DB" w:rsidP="005162DB">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3C7F9DE7" w14:textId="5A79D2E3" w:rsidR="005162DB" w:rsidRPr="00992131" w:rsidRDefault="4B026B54"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09EEEEFD" w14:textId="2AF71D7D" w:rsidR="005162DB" w:rsidRPr="00992131" w:rsidRDefault="005162DB" w:rsidP="000ACFA5">
            <w:pPr>
              <w:jc w:val="center"/>
              <w:rPr>
                <w:rFonts w:ascii="Verdana" w:eastAsia="Times New Roman" w:hAnsi="Verdana"/>
                <w:i/>
                <w:iCs/>
                <w:sz w:val="20"/>
                <w:szCs w:val="20"/>
                <w:lang w:val="lt-LT"/>
              </w:rPr>
            </w:pPr>
          </w:p>
        </w:tc>
      </w:tr>
      <w:tr w:rsidR="002362FB" w:rsidRPr="00992131" w14:paraId="2D8D3B45" w14:textId="77777777" w:rsidTr="000ACFA5">
        <w:trPr>
          <w:gridAfter w:val="1"/>
          <w:wAfter w:w="10" w:type="dxa"/>
        </w:trPr>
        <w:tc>
          <w:tcPr>
            <w:tcW w:w="702" w:type="dxa"/>
            <w:vAlign w:val="center"/>
          </w:tcPr>
          <w:p w14:paraId="258F1BD0" w14:textId="77777777" w:rsidR="002362FB" w:rsidRPr="00992131" w:rsidRDefault="002362FB"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7E2AB1A2" w14:textId="580FD1ED" w:rsidR="002362FB" w:rsidRPr="00992131" w:rsidRDefault="002362FB" w:rsidP="003D4BD5">
            <w:pPr>
              <w:jc w:val="both"/>
              <w:rPr>
                <w:rFonts w:ascii="Verdana" w:hAnsi="Verdana"/>
                <w:bCs/>
                <w:iCs/>
                <w:sz w:val="20"/>
                <w:szCs w:val="20"/>
                <w:lang w:val="lt-LT"/>
              </w:rPr>
            </w:pPr>
            <w:r w:rsidRPr="00992131">
              <w:rPr>
                <w:rFonts w:ascii="Verdana" w:hAnsi="Verdana"/>
                <w:bCs/>
                <w:iCs/>
                <w:sz w:val="20"/>
                <w:szCs w:val="20"/>
                <w:lang w:val="lt-LT"/>
              </w:rPr>
              <w:t>Siūlomoje aparatinėje įrangoje privalo būti ne mažiau nei 2 vnt. USB (ne prastesnių nei) 2.0 ir ne mažiau nei 2 vnt. USB (ne prastesnių nei) 3.0 jungčių. Taip pat ne mažiau nei 2 vnt. RJ45 portų tinklo įvesčiai.</w:t>
            </w:r>
          </w:p>
        </w:tc>
        <w:tc>
          <w:tcPr>
            <w:tcW w:w="2978" w:type="dxa"/>
          </w:tcPr>
          <w:p w14:paraId="46ED8119" w14:textId="40B00CC6" w:rsidR="002362FB" w:rsidRPr="00992131" w:rsidRDefault="0043576C" w:rsidP="005162DB">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bottom w:val="single" w:sz="4" w:space="0" w:color="auto"/>
              <w:tl2br w:val="nil"/>
              <w:tr2bl w:val="nil"/>
            </w:tcBorders>
          </w:tcPr>
          <w:p w14:paraId="0FBCA724"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207E6FA1" w14:textId="77777777" w:rsidR="002362FB" w:rsidRPr="00992131" w:rsidRDefault="002362FB" w:rsidP="000ACFA5">
            <w:pPr>
              <w:jc w:val="center"/>
              <w:rPr>
                <w:rFonts w:ascii="Verdana" w:eastAsia="Times New Roman" w:hAnsi="Verdana"/>
                <w:i/>
                <w:iCs/>
                <w:sz w:val="20"/>
                <w:szCs w:val="20"/>
                <w:lang w:val="lt-LT"/>
              </w:rPr>
            </w:pPr>
          </w:p>
        </w:tc>
      </w:tr>
      <w:tr w:rsidR="005162DB" w:rsidRPr="00992131" w14:paraId="7666BBAF" w14:textId="77777777" w:rsidTr="000ACFA5">
        <w:trPr>
          <w:gridAfter w:val="1"/>
          <w:wAfter w:w="10" w:type="dxa"/>
        </w:trPr>
        <w:tc>
          <w:tcPr>
            <w:tcW w:w="702" w:type="dxa"/>
            <w:vAlign w:val="center"/>
          </w:tcPr>
          <w:p w14:paraId="43FBF00F" w14:textId="77777777" w:rsidR="005162DB" w:rsidRPr="00992131" w:rsidRDefault="005162DB"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33354FCF" w14:textId="3491004B" w:rsidR="005162DB" w:rsidRPr="00992131" w:rsidRDefault="002F751D" w:rsidP="005162DB">
            <w:pPr>
              <w:jc w:val="both"/>
              <w:rPr>
                <w:rFonts w:ascii="Verdana" w:hAnsi="Verdana"/>
                <w:bCs/>
                <w:noProof/>
                <w:sz w:val="20"/>
                <w:szCs w:val="20"/>
                <w:lang w:val="lt-LT"/>
              </w:rPr>
            </w:pPr>
            <w:r w:rsidRPr="00992131">
              <w:rPr>
                <w:rFonts w:ascii="Verdana" w:hAnsi="Verdana"/>
                <w:bCs/>
                <w:noProof/>
                <w:sz w:val="20"/>
                <w:szCs w:val="20"/>
                <w:lang w:val="lt-LT"/>
              </w:rPr>
              <w:t>S</w:t>
            </w:r>
            <w:r w:rsidR="00991990" w:rsidRPr="00992131">
              <w:rPr>
                <w:rFonts w:ascii="Verdana" w:hAnsi="Verdana"/>
                <w:bCs/>
                <w:noProof/>
                <w:sz w:val="20"/>
                <w:szCs w:val="20"/>
                <w:lang w:val="lt-LT"/>
              </w:rPr>
              <w:t>istema</w:t>
            </w:r>
            <w:r w:rsidRPr="00992131">
              <w:rPr>
                <w:rFonts w:ascii="Verdana" w:hAnsi="Verdana"/>
                <w:bCs/>
                <w:noProof/>
                <w:sz w:val="20"/>
                <w:szCs w:val="20"/>
                <w:lang w:val="lt-LT"/>
              </w:rPr>
              <w:t xml:space="preserve"> </w:t>
            </w:r>
            <w:r w:rsidR="00992131">
              <w:rPr>
                <w:rFonts w:ascii="Verdana" w:hAnsi="Verdana"/>
                <w:bCs/>
                <w:noProof/>
                <w:sz w:val="20"/>
                <w:szCs w:val="20"/>
                <w:lang w:val="lt-LT"/>
              </w:rPr>
              <w:t xml:space="preserve">turi būti </w:t>
            </w:r>
            <w:r w:rsidR="009C47CC" w:rsidRPr="00992131">
              <w:rPr>
                <w:rFonts w:ascii="Verdana" w:hAnsi="Verdana"/>
                <w:bCs/>
                <w:noProof/>
                <w:sz w:val="20"/>
                <w:szCs w:val="20"/>
                <w:lang w:val="lt-LT"/>
              </w:rPr>
              <w:t xml:space="preserve">skirta </w:t>
            </w:r>
            <w:r w:rsidR="00E9450E" w:rsidRPr="00992131">
              <w:rPr>
                <w:rFonts w:ascii="Verdana" w:hAnsi="Verdana"/>
                <w:bCs/>
                <w:noProof/>
                <w:sz w:val="20"/>
                <w:szCs w:val="20"/>
                <w:lang w:val="lt-LT"/>
              </w:rPr>
              <w:t>montuo</w:t>
            </w:r>
            <w:r w:rsidR="00992131">
              <w:rPr>
                <w:rFonts w:ascii="Verdana" w:hAnsi="Verdana"/>
                <w:bCs/>
                <w:noProof/>
                <w:sz w:val="20"/>
                <w:szCs w:val="20"/>
                <w:lang w:val="lt-LT"/>
              </w:rPr>
              <w:t>ti</w:t>
            </w:r>
            <w:r w:rsidR="00CD0718" w:rsidRPr="00992131">
              <w:rPr>
                <w:rFonts w:ascii="Verdana" w:hAnsi="Verdana"/>
                <w:bCs/>
                <w:noProof/>
                <w:sz w:val="20"/>
                <w:szCs w:val="20"/>
                <w:lang w:val="lt-LT"/>
              </w:rPr>
              <w:t xml:space="preserve"> į 42RU aukščio, </w:t>
            </w:r>
            <w:r w:rsidR="00813E2A" w:rsidRPr="00992131">
              <w:rPr>
                <w:rFonts w:ascii="Verdana" w:hAnsi="Verdana"/>
                <w:bCs/>
                <w:noProof/>
                <w:sz w:val="20"/>
                <w:szCs w:val="20"/>
                <w:lang w:val="lt-LT"/>
              </w:rPr>
              <w:t xml:space="preserve">standartinę </w:t>
            </w:r>
            <w:r w:rsidR="00CD0718" w:rsidRPr="00992131">
              <w:rPr>
                <w:rFonts w:ascii="Verdana" w:hAnsi="Verdana"/>
                <w:bCs/>
                <w:noProof/>
                <w:sz w:val="20"/>
                <w:szCs w:val="20"/>
                <w:lang w:val="lt-LT"/>
              </w:rPr>
              <w:t>19 colių pločio spintą</w:t>
            </w:r>
            <w:r w:rsidR="00C75A3C" w:rsidRPr="00992131">
              <w:rPr>
                <w:rFonts w:ascii="Verdana" w:hAnsi="Verdana"/>
                <w:bCs/>
                <w:noProof/>
                <w:sz w:val="20"/>
                <w:szCs w:val="20"/>
                <w:lang w:val="lt-LT"/>
              </w:rPr>
              <w:t xml:space="preserve">. </w:t>
            </w:r>
            <w:r w:rsidR="00A912EA" w:rsidRPr="00992131">
              <w:rPr>
                <w:rFonts w:ascii="Verdana" w:hAnsi="Verdana"/>
                <w:bCs/>
                <w:noProof/>
                <w:sz w:val="20"/>
                <w:szCs w:val="20"/>
                <w:lang w:val="lt-LT"/>
              </w:rPr>
              <w:t>A</w:t>
            </w:r>
            <w:r w:rsidR="00C75A3C" w:rsidRPr="00992131">
              <w:rPr>
                <w:rFonts w:ascii="Verdana" w:hAnsi="Verdana"/>
                <w:bCs/>
                <w:noProof/>
                <w:sz w:val="20"/>
                <w:szCs w:val="20"/>
                <w:lang w:val="lt-LT"/>
              </w:rPr>
              <w:t>ukštis ne didesnis nei 2RU.</w:t>
            </w:r>
          </w:p>
        </w:tc>
        <w:tc>
          <w:tcPr>
            <w:tcW w:w="2978" w:type="dxa"/>
          </w:tcPr>
          <w:p w14:paraId="1F43824E" w14:textId="77777777" w:rsidR="005162DB" w:rsidRPr="00992131" w:rsidRDefault="005162DB" w:rsidP="005162DB">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tl2br w:val="nil"/>
              <w:tr2bl w:val="nil"/>
            </w:tcBorders>
          </w:tcPr>
          <w:p w14:paraId="461E813B" w14:textId="5A79D2E3" w:rsidR="005162DB" w:rsidRPr="00992131" w:rsidRDefault="1E74B895"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7BEAB676" w14:textId="19F5207B" w:rsidR="005162DB" w:rsidRPr="00992131" w:rsidRDefault="005162DB" w:rsidP="000ACFA5">
            <w:pPr>
              <w:jc w:val="center"/>
              <w:rPr>
                <w:rFonts w:ascii="Verdana" w:eastAsia="Times New Roman" w:hAnsi="Verdana"/>
                <w:i/>
                <w:iCs/>
                <w:sz w:val="20"/>
                <w:szCs w:val="20"/>
                <w:lang w:val="lt-LT"/>
              </w:rPr>
            </w:pPr>
          </w:p>
        </w:tc>
      </w:tr>
      <w:tr w:rsidR="002371AD" w:rsidRPr="00992131" w14:paraId="43DF61B3" w14:textId="77777777" w:rsidTr="000ACFA5">
        <w:trPr>
          <w:gridAfter w:val="1"/>
          <w:wAfter w:w="10" w:type="dxa"/>
        </w:trPr>
        <w:tc>
          <w:tcPr>
            <w:tcW w:w="702" w:type="dxa"/>
            <w:vAlign w:val="center"/>
          </w:tcPr>
          <w:p w14:paraId="443FA87A" w14:textId="77777777" w:rsidR="002371AD" w:rsidRPr="00992131" w:rsidRDefault="002371AD"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592F1C99" w14:textId="7C3E40B0" w:rsidR="002371AD" w:rsidRPr="00992131" w:rsidRDefault="005D581E" w:rsidP="008E3C39">
            <w:pPr>
              <w:jc w:val="both"/>
              <w:rPr>
                <w:rFonts w:ascii="Verdana" w:hAnsi="Verdana"/>
                <w:bCs/>
                <w:noProof/>
                <w:sz w:val="20"/>
                <w:szCs w:val="20"/>
                <w:lang w:val="lt-LT"/>
              </w:rPr>
            </w:pPr>
            <w:r w:rsidRPr="00992131">
              <w:rPr>
                <w:rFonts w:ascii="Verdana" w:hAnsi="Verdana"/>
                <w:bCs/>
                <w:noProof/>
                <w:sz w:val="20"/>
                <w:szCs w:val="20"/>
                <w:lang w:val="lt-LT"/>
              </w:rPr>
              <w:t>Si</w:t>
            </w:r>
            <w:r w:rsidR="003C2B92" w:rsidRPr="00992131">
              <w:rPr>
                <w:rFonts w:ascii="Verdana" w:hAnsi="Verdana"/>
                <w:bCs/>
                <w:noProof/>
                <w:sz w:val="20"/>
                <w:szCs w:val="20"/>
                <w:lang w:val="lt-LT"/>
              </w:rPr>
              <w:t>ū</w:t>
            </w:r>
            <w:r w:rsidRPr="00992131">
              <w:rPr>
                <w:rFonts w:ascii="Verdana" w:hAnsi="Verdana"/>
                <w:bCs/>
                <w:noProof/>
                <w:sz w:val="20"/>
                <w:szCs w:val="20"/>
                <w:lang w:val="lt-LT"/>
              </w:rPr>
              <w:t xml:space="preserve">loma </w:t>
            </w:r>
            <w:r w:rsidR="003C2B92" w:rsidRPr="00992131">
              <w:rPr>
                <w:rFonts w:ascii="Verdana" w:hAnsi="Verdana"/>
                <w:bCs/>
                <w:noProof/>
                <w:sz w:val="20"/>
                <w:szCs w:val="20"/>
                <w:lang w:val="lt-LT"/>
              </w:rPr>
              <w:t>s</w:t>
            </w:r>
            <w:r w:rsidR="000C4F97" w:rsidRPr="00992131">
              <w:rPr>
                <w:rFonts w:ascii="Verdana" w:hAnsi="Verdana"/>
                <w:bCs/>
                <w:noProof/>
                <w:sz w:val="20"/>
                <w:szCs w:val="20"/>
                <w:lang w:val="lt-LT"/>
              </w:rPr>
              <w:t xml:space="preserve">istema </w:t>
            </w:r>
            <w:r w:rsidR="00784A68" w:rsidRPr="00992131">
              <w:rPr>
                <w:rFonts w:ascii="Verdana" w:hAnsi="Verdana"/>
                <w:bCs/>
                <w:noProof/>
                <w:sz w:val="20"/>
                <w:szCs w:val="20"/>
                <w:lang w:val="lt-LT"/>
              </w:rPr>
              <w:t>privalo</w:t>
            </w:r>
            <w:r w:rsidR="000C4F97" w:rsidRPr="00992131">
              <w:rPr>
                <w:rFonts w:ascii="Verdana" w:hAnsi="Verdana"/>
                <w:bCs/>
                <w:noProof/>
                <w:sz w:val="20"/>
                <w:szCs w:val="20"/>
                <w:lang w:val="lt-LT"/>
              </w:rPr>
              <w:t xml:space="preserve"> atgroti</w:t>
            </w:r>
            <w:r w:rsidR="00082255" w:rsidRPr="00992131">
              <w:rPr>
                <w:rFonts w:ascii="Verdana" w:hAnsi="Verdana"/>
                <w:bCs/>
                <w:noProof/>
                <w:sz w:val="20"/>
                <w:szCs w:val="20"/>
                <w:lang w:val="lt-LT"/>
              </w:rPr>
              <w:t xml:space="preserve"> </w:t>
            </w:r>
            <w:r w:rsidR="000C4F97" w:rsidRPr="00992131">
              <w:rPr>
                <w:rFonts w:ascii="Verdana" w:hAnsi="Verdana"/>
                <w:bCs/>
                <w:noProof/>
                <w:sz w:val="20"/>
                <w:szCs w:val="20"/>
                <w:lang w:val="lt-LT"/>
              </w:rPr>
              <w:t>aukštos kokybės (HD)</w:t>
            </w:r>
            <w:r w:rsidR="002B1AF8" w:rsidRPr="00992131">
              <w:rPr>
                <w:rFonts w:ascii="Verdana" w:hAnsi="Verdana"/>
                <w:bCs/>
                <w:noProof/>
                <w:sz w:val="20"/>
                <w:szCs w:val="20"/>
                <w:lang w:val="lt-LT"/>
              </w:rPr>
              <w:t xml:space="preserve"> 1080i50</w:t>
            </w:r>
            <w:r w:rsidR="00F47C60" w:rsidRPr="00992131">
              <w:rPr>
                <w:rFonts w:ascii="Verdana" w:hAnsi="Verdana"/>
                <w:bCs/>
                <w:noProof/>
                <w:sz w:val="20"/>
                <w:szCs w:val="20"/>
                <w:lang w:val="lt-LT"/>
              </w:rPr>
              <w:t>,</w:t>
            </w:r>
            <w:r w:rsidR="000C4F97" w:rsidRPr="00992131">
              <w:rPr>
                <w:rFonts w:ascii="Verdana" w:hAnsi="Verdana"/>
                <w:bCs/>
                <w:noProof/>
                <w:sz w:val="20"/>
                <w:szCs w:val="20"/>
                <w:lang w:val="lt-LT"/>
              </w:rPr>
              <w:t xml:space="preserve"> </w:t>
            </w:r>
            <w:r w:rsidR="00C505D6" w:rsidRPr="00992131">
              <w:rPr>
                <w:rFonts w:ascii="Verdana" w:hAnsi="Verdana"/>
                <w:bCs/>
                <w:noProof/>
                <w:sz w:val="20"/>
                <w:szCs w:val="20"/>
                <w:lang w:val="lt-LT"/>
              </w:rPr>
              <w:t>XDCam HD 422 50Mb/s , MXF OP-1a</w:t>
            </w:r>
            <w:r w:rsidR="00F47C60" w:rsidRPr="00992131">
              <w:rPr>
                <w:rFonts w:ascii="Verdana" w:hAnsi="Verdana"/>
                <w:bCs/>
                <w:noProof/>
                <w:sz w:val="20"/>
                <w:szCs w:val="20"/>
                <w:lang w:val="lt-LT"/>
              </w:rPr>
              <w:t xml:space="preserve"> kodeko</w:t>
            </w:r>
            <w:r w:rsidR="00784A68" w:rsidRPr="00992131">
              <w:rPr>
                <w:rFonts w:ascii="Verdana" w:hAnsi="Verdana"/>
                <w:bCs/>
                <w:noProof/>
                <w:sz w:val="20"/>
                <w:szCs w:val="20"/>
                <w:lang w:val="lt-LT"/>
              </w:rPr>
              <w:t xml:space="preserve"> </w:t>
            </w:r>
            <w:r w:rsidR="001B32F1" w:rsidRPr="00992131">
              <w:rPr>
                <w:rFonts w:ascii="Verdana" w:hAnsi="Verdana"/>
                <w:bCs/>
                <w:noProof/>
                <w:sz w:val="20"/>
                <w:szCs w:val="20"/>
                <w:lang w:val="lt-LT"/>
              </w:rPr>
              <w:t xml:space="preserve">skirtingus </w:t>
            </w:r>
            <w:r w:rsidR="00784A68" w:rsidRPr="00992131">
              <w:rPr>
                <w:rFonts w:ascii="Verdana" w:hAnsi="Verdana"/>
                <w:bCs/>
                <w:noProof/>
                <w:sz w:val="20"/>
                <w:szCs w:val="20"/>
                <w:lang w:val="lt-LT"/>
              </w:rPr>
              <w:t>failus</w:t>
            </w:r>
            <w:r w:rsidR="00F47C60" w:rsidRPr="00992131">
              <w:rPr>
                <w:rFonts w:ascii="Verdana" w:hAnsi="Verdana"/>
                <w:bCs/>
                <w:noProof/>
                <w:sz w:val="20"/>
                <w:szCs w:val="20"/>
                <w:lang w:val="lt-LT"/>
              </w:rPr>
              <w:t xml:space="preserve"> vienu metu</w:t>
            </w:r>
            <w:r w:rsidR="00A80EFF" w:rsidRPr="00992131">
              <w:rPr>
                <w:rFonts w:ascii="Verdana" w:hAnsi="Verdana"/>
                <w:bCs/>
                <w:noProof/>
                <w:sz w:val="20"/>
                <w:szCs w:val="20"/>
                <w:lang w:val="lt-LT"/>
              </w:rPr>
              <w:t>,</w:t>
            </w:r>
            <w:r w:rsidR="00856CE5" w:rsidRPr="00992131">
              <w:rPr>
                <w:rFonts w:ascii="Verdana" w:hAnsi="Verdana"/>
                <w:bCs/>
                <w:noProof/>
                <w:sz w:val="20"/>
                <w:szCs w:val="20"/>
                <w:lang w:val="lt-LT"/>
              </w:rPr>
              <w:t xml:space="preserve"> ne mažiau nei dviejuose</w:t>
            </w:r>
            <w:r w:rsidR="0083299E" w:rsidRPr="00992131">
              <w:rPr>
                <w:rFonts w:ascii="Verdana" w:hAnsi="Verdana"/>
                <w:bCs/>
                <w:noProof/>
                <w:sz w:val="20"/>
                <w:szCs w:val="20"/>
                <w:lang w:val="lt-LT"/>
              </w:rPr>
              <w:t>, skirtinguose</w:t>
            </w:r>
            <w:r w:rsidR="00A80EFF" w:rsidRPr="00992131">
              <w:rPr>
                <w:rFonts w:ascii="Verdana" w:hAnsi="Verdana"/>
                <w:bCs/>
                <w:noProof/>
                <w:sz w:val="20"/>
                <w:szCs w:val="20"/>
                <w:lang w:val="lt-LT"/>
              </w:rPr>
              <w:t xml:space="preserve"> </w:t>
            </w:r>
            <w:r w:rsidR="008E3C39" w:rsidRPr="00992131">
              <w:rPr>
                <w:rFonts w:ascii="Verdana" w:hAnsi="Verdana"/>
                <w:bCs/>
                <w:noProof/>
                <w:sz w:val="20"/>
                <w:szCs w:val="20"/>
                <w:lang w:val="lt-LT"/>
              </w:rPr>
              <w:t>SDI</w:t>
            </w:r>
            <w:r w:rsidR="007F5783" w:rsidRPr="00992131">
              <w:rPr>
                <w:rFonts w:ascii="Verdana" w:hAnsi="Verdana"/>
                <w:bCs/>
                <w:noProof/>
                <w:sz w:val="20"/>
                <w:szCs w:val="20"/>
                <w:lang w:val="lt-LT"/>
              </w:rPr>
              <w:t xml:space="preserve"> signaluose</w:t>
            </w:r>
            <w:r w:rsidR="008E3C39" w:rsidRPr="00992131">
              <w:rPr>
                <w:rFonts w:ascii="Verdana" w:hAnsi="Verdana"/>
                <w:bCs/>
                <w:noProof/>
                <w:sz w:val="20"/>
                <w:szCs w:val="20"/>
                <w:lang w:val="lt-LT"/>
              </w:rPr>
              <w:t>.</w:t>
            </w:r>
          </w:p>
        </w:tc>
        <w:tc>
          <w:tcPr>
            <w:tcW w:w="2978" w:type="dxa"/>
          </w:tcPr>
          <w:p w14:paraId="22864F78" w14:textId="77777777" w:rsidR="002371AD" w:rsidRPr="00992131" w:rsidRDefault="54D3E0C3" w:rsidP="000ACFA5">
            <w:pPr>
              <w:jc w:val="center"/>
              <w:rPr>
                <w:rFonts w:ascii="Verdana" w:hAnsi="Verdana"/>
                <w:i/>
                <w:iCs/>
                <w:sz w:val="20"/>
                <w:szCs w:val="20"/>
                <w:lang w:val="lt-LT"/>
              </w:rPr>
            </w:pPr>
            <w:r w:rsidRPr="00992131">
              <w:rPr>
                <w:rFonts w:ascii="Verdana" w:hAnsi="Verdana"/>
                <w:i/>
                <w:iCs/>
                <w:sz w:val="20"/>
                <w:szCs w:val="20"/>
                <w:lang w:val="lt-LT"/>
              </w:rPr>
              <w:t>/įrašyti/</w:t>
            </w:r>
          </w:p>
          <w:p w14:paraId="7F68EFF9" w14:textId="6E4A4D31" w:rsidR="002371AD" w:rsidRPr="00992131" w:rsidRDefault="002371AD" w:rsidP="000ACFA5">
            <w:pPr>
              <w:jc w:val="center"/>
              <w:rPr>
                <w:rFonts w:ascii="Verdana" w:hAnsi="Verdana"/>
                <w:i/>
                <w:iCs/>
                <w:snapToGrid w:val="0"/>
                <w:sz w:val="20"/>
                <w:szCs w:val="20"/>
                <w:lang w:val="lt-LT"/>
              </w:rPr>
            </w:pPr>
          </w:p>
        </w:tc>
        <w:tc>
          <w:tcPr>
            <w:tcW w:w="2682" w:type="dxa"/>
            <w:tcBorders>
              <w:tl2br w:val="nil"/>
              <w:tr2bl w:val="nil"/>
            </w:tcBorders>
          </w:tcPr>
          <w:p w14:paraId="51DDB5D1" w14:textId="5A79D2E3" w:rsidR="002371AD" w:rsidRPr="00992131" w:rsidRDefault="1E74B895"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77CB0DDA" w14:textId="769EBA0D" w:rsidR="002371AD" w:rsidRPr="00992131" w:rsidRDefault="002371AD" w:rsidP="000ACFA5">
            <w:pPr>
              <w:jc w:val="center"/>
              <w:rPr>
                <w:rFonts w:ascii="Verdana" w:eastAsia="Times New Roman" w:hAnsi="Verdana"/>
                <w:i/>
                <w:iCs/>
                <w:sz w:val="20"/>
                <w:szCs w:val="20"/>
                <w:lang w:val="lt-LT"/>
              </w:rPr>
            </w:pPr>
          </w:p>
        </w:tc>
      </w:tr>
      <w:tr w:rsidR="0005488F" w:rsidRPr="00992131" w14:paraId="01B4E9E0" w14:textId="77777777" w:rsidTr="000ACFA5">
        <w:trPr>
          <w:gridAfter w:val="1"/>
          <w:wAfter w:w="10" w:type="dxa"/>
        </w:trPr>
        <w:tc>
          <w:tcPr>
            <w:tcW w:w="702" w:type="dxa"/>
            <w:vAlign w:val="center"/>
          </w:tcPr>
          <w:p w14:paraId="3BCDEA8F" w14:textId="77777777" w:rsidR="0005488F" w:rsidRPr="00992131" w:rsidRDefault="0005488F" w:rsidP="005162DB">
            <w:pPr>
              <w:pStyle w:val="ListParagraph"/>
              <w:numPr>
                <w:ilvl w:val="1"/>
                <w:numId w:val="33"/>
              </w:numPr>
              <w:tabs>
                <w:tab w:val="left" w:pos="204"/>
              </w:tabs>
              <w:rPr>
                <w:rFonts w:ascii="Verdana" w:hAnsi="Verdana"/>
                <w:sz w:val="20"/>
                <w:szCs w:val="20"/>
              </w:rPr>
            </w:pPr>
          </w:p>
        </w:tc>
        <w:tc>
          <w:tcPr>
            <w:tcW w:w="3260" w:type="dxa"/>
            <w:gridSpan w:val="2"/>
          </w:tcPr>
          <w:p w14:paraId="65AC3CF9" w14:textId="25BCD866" w:rsidR="0005488F" w:rsidRPr="00992131" w:rsidRDefault="0005488F" w:rsidP="008E3C39">
            <w:pPr>
              <w:jc w:val="both"/>
              <w:rPr>
                <w:rFonts w:ascii="Verdana" w:hAnsi="Verdana"/>
                <w:bCs/>
                <w:noProof/>
                <w:sz w:val="20"/>
                <w:szCs w:val="20"/>
                <w:lang w:val="lt-LT"/>
              </w:rPr>
            </w:pPr>
            <w:r w:rsidRPr="00992131">
              <w:rPr>
                <w:rFonts w:ascii="Verdana" w:hAnsi="Verdana"/>
                <w:bCs/>
                <w:noProof/>
                <w:sz w:val="20"/>
                <w:szCs w:val="20"/>
                <w:lang w:val="lt-LT"/>
              </w:rPr>
              <w:t xml:space="preserve">Sistema turi </w:t>
            </w:r>
            <w:r w:rsidR="00525513" w:rsidRPr="00992131">
              <w:rPr>
                <w:rFonts w:ascii="Verdana" w:hAnsi="Verdana"/>
                <w:bCs/>
                <w:noProof/>
                <w:sz w:val="20"/>
                <w:szCs w:val="20"/>
                <w:lang w:val="lt-LT"/>
              </w:rPr>
              <w:t>palaikyti SRT internetinio srauto įvestis ir išvestis.</w:t>
            </w:r>
          </w:p>
        </w:tc>
        <w:tc>
          <w:tcPr>
            <w:tcW w:w="2978" w:type="dxa"/>
          </w:tcPr>
          <w:p w14:paraId="1BAC122C" w14:textId="04801C27" w:rsidR="0005488F" w:rsidRPr="00992131" w:rsidRDefault="0043576C" w:rsidP="005162DB">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tl2br w:val="nil"/>
              <w:tr2bl w:val="nil"/>
            </w:tcBorders>
          </w:tcPr>
          <w:p w14:paraId="5F926F17"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3341E32C" w14:textId="77777777" w:rsidR="0005488F" w:rsidRPr="00992131" w:rsidRDefault="0005488F" w:rsidP="005162DB">
            <w:pPr>
              <w:jc w:val="center"/>
              <w:rPr>
                <w:rFonts w:ascii="Verdana" w:eastAsia="Times New Roman" w:hAnsi="Verdana"/>
                <w:i/>
                <w:iCs/>
                <w:sz w:val="20"/>
                <w:szCs w:val="20"/>
                <w:lang w:val="lt-LT"/>
              </w:rPr>
            </w:pPr>
          </w:p>
        </w:tc>
      </w:tr>
      <w:tr w:rsidR="00E8714A" w:rsidRPr="00992131" w14:paraId="5331848D" w14:textId="77777777" w:rsidTr="000ACFA5">
        <w:trPr>
          <w:gridAfter w:val="1"/>
          <w:wAfter w:w="10" w:type="dxa"/>
        </w:trPr>
        <w:tc>
          <w:tcPr>
            <w:tcW w:w="702" w:type="dxa"/>
            <w:vAlign w:val="center"/>
          </w:tcPr>
          <w:p w14:paraId="7C5C0A00" w14:textId="77777777" w:rsidR="00E8714A" w:rsidRPr="00992131" w:rsidRDefault="00E8714A"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71F8A75F" w14:textId="31F6D6B0" w:rsidR="00E8714A" w:rsidRPr="00992131" w:rsidRDefault="00515DF6" w:rsidP="00E8714A">
            <w:pPr>
              <w:jc w:val="both"/>
              <w:rPr>
                <w:rFonts w:ascii="Verdana" w:hAnsi="Verdana"/>
                <w:bCs/>
                <w:noProof/>
                <w:sz w:val="20"/>
                <w:szCs w:val="20"/>
                <w:lang w:val="lt-LT"/>
              </w:rPr>
            </w:pPr>
            <w:r w:rsidRPr="00992131">
              <w:rPr>
                <w:rFonts w:ascii="Verdana" w:hAnsi="Verdana"/>
                <w:bCs/>
                <w:noProof/>
                <w:sz w:val="20"/>
                <w:szCs w:val="20"/>
                <w:lang w:val="lt-LT"/>
              </w:rPr>
              <w:t xml:space="preserve">Sistema </w:t>
            </w:r>
            <w:r w:rsidR="008A3430" w:rsidRPr="00992131">
              <w:rPr>
                <w:rFonts w:ascii="Verdana" w:hAnsi="Verdana"/>
                <w:bCs/>
                <w:noProof/>
                <w:sz w:val="20"/>
                <w:szCs w:val="20"/>
                <w:lang w:val="lt-LT"/>
              </w:rPr>
              <w:t>privalo</w:t>
            </w:r>
            <w:r w:rsidRPr="00992131">
              <w:rPr>
                <w:rFonts w:ascii="Verdana" w:hAnsi="Verdana"/>
                <w:bCs/>
                <w:noProof/>
                <w:sz w:val="20"/>
                <w:szCs w:val="20"/>
                <w:lang w:val="lt-LT"/>
              </w:rPr>
              <w:t xml:space="preserve"> gebėti keisti 16 garso kanalų išdėstymą sraute („Audio shuffling“ ).</w:t>
            </w:r>
          </w:p>
        </w:tc>
        <w:tc>
          <w:tcPr>
            <w:tcW w:w="2978" w:type="dxa"/>
          </w:tcPr>
          <w:p w14:paraId="183BCAF7" w14:textId="77777777" w:rsidR="00E8714A" w:rsidRPr="00992131" w:rsidRDefault="710B1668" w:rsidP="000ACFA5">
            <w:pPr>
              <w:jc w:val="center"/>
              <w:rPr>
                <w:rFonts w:ascii="Verdana" w:hAnsi="Verdana"/>
                <w:i/>
                <w:iCs/>
                <w:sz w:val="20"/>
                <w:szCs w:val="20"/>
                <w:lang w:val="lt-LT"/>
              </w:rPr>
            </w:pPr>
            <w:r w:rsidRPr="00992131">
              <w:rPr>
                <w:rFonts w:ascii="Verdana" w:hAnsi="Verdana"/>
                <w:i/>
                <w:iCs/>
                <w:sz w:val="20"/>
                <w:szCs w:val="20"/>
                <w:lang w:val="lt-LT"/>
              </w:rPr>
              <w:t>/įrašyti/</w:t>
            </w:r>
          </w:p>
          <w:p w14:paraId="6B39CDA3" w14:textId="3C2298C8" w:rsidR="00E8714A" w:rsidRPr="00992131" w:rsidRDefault="00E8714A" w:rsidP="000ACFA5">
            <w:pPr>
              <w:jc w:val="center"/>
              <w:rPr>
                <w:rFonts w:ascii="Verdana" w:hAnsi="Verdana"/>
                <w:i/>
                <w:iCs/>
                <w:snapToGrid w:val="0"/>
                <w:sz w:val="20"/>
                <w:szCs w:val="20"/>
                <w:lang w:val="lt-LT"/>
              </w:rPr>
            </w:pPr>
          </w:p>
        </w:tc>
        <w:tc>
          <w:tcPr>
            <w:tcW w:w="2682" w:type="dxa"/>
            <w:tcBorders>
              <w:tl2br w:val="nil"/>
              <w:tr2bl w:val="nil"/>
            </w:tcBorders>
          </w:tcPr>
          <w:p w14:paraId="4DEFF62B" w14:textId="5A79D2E3" w:rsidR="00E8714A" w:rsidRPr="00992131" w:rsidRDefault="1D6B8F14"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2392D63C" w14:textId="3045372D" w:rsidR="00E8714A" w:rsidRPr="00992131" w:rsidRDefault="00E8714A" w:rsidP="000ACFA5">
            <w:pPr>
              <w:jc w:val="center"/>
              <w:rPr>
                <w:rFonts w:ascii="Verdana" w:eastAsia="Times New Roman" w:hAnsi="Verdana"/>
                <w:i/>
                <w:iCs/>
                <w:sz w:val="20"/>
                <w:szCs w:val="20"/>
                <w:lang w:val="lt-LT"/>
              </w:rPr>
            </w:pPr>
          </w:p>
        </w:tc>
      </w:tr>
      <w:tr w:rsidR="00515DF6" w:rsidRPr="00992131" w14:paraId="031AAAAD" w14:textId="77777777" w:rsidTr="000ACFA5">
        <w:trPr>
          <w:gridAfter w:val="1"/>
          <w:wAfter w:w="10" w:type="dxa"/>
        </w:trPr>
        <w:tc>
          <w:tcPr>
            <w:tcW w:w="702" w:type="dxa"/>
            <w:vAlign w:val="center"/>
          </w:tcPr>
          <w:p w14:paraId="1C367F15" w14:textId="77777777" w:rsidR="00515DF6" w:rsidRPr="00992131" w:rsidRDefault="00515DF6"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71B611C2" w14:textId="11647836" w:rsidR="00515DF6" w:rsidRPr="00992131" w:rsidRDefault="0028139D" w:rsidP="00E8714A">
            <w:pPr>
              <w:jc w:val="both"/>
              <w:rPr>
                <w:rFonts w:ascii="Verdana" w:hAnsi="Verdana"/>
                <w:bCs/>
                <w:noProof/>
                <w:sz w:val="20"/>
                <w:szCs w:val="20"/>
                <w:lang w:val="lt-LT"/>
              </w:rPr>
            </w:pPr>
            <w:r w:rsidRPr="00992131">
              <w:rPr>
                <w:rFonts w:ascii="Verdana" w:hAnsi="Verdana"/>
                <w:bCs/>
                <w:noProof/>
                <w:sz w:val="20"/>
                <w:szCs w:val="20"/>
                <w:lang w:val="lt-LT"/>
              </w:rPr>
              <w:t>Sistema privalo turėti valdymą</w:t>
            </w:r>
            <w:r w:rsidR="00A87543" w:rsidRPr="00992131">
              <w:rPr>
                <w:rFonts w:ascii="Verdana" w:hAnsi="Verdana"/>
                <w:bCs/>
                <w:noProof/>
                <w:sz w:val="20"/>
                <w:szCs w:val="20"/>
                <w:lang w:val="lt-LT"/>
              </w:rPr>
              <w:t xml:space="preserve"> per tinklą</w:t>
            </w:r>
            <w:r w:rsidRPr="00992131">
              <w:rPr>
                <w:rFonts w:ascii="Verdana" w:hAnsi="Verdana"/>
                <w:bCs/>
                <w:noProof/>
                <w:sz w:val="20"/>
                <w:szCs w:val="20"/>
                <w:lang w:val="lt-LT"/>
              </w:rPr>
              <w:t xml:space="preserve"> iš kitų</w:t>
            </w:r>
            <w:r w:rsidR="003E7E62" w:rsidRPr="00992131">
              <w:rPr>
                <w:rFonts w:ascii="Verdana" w:hAnsi="Verdana"/>
                <w:bCs/>
                <w:noProof/>
                <w:sz w:val="20"/>
                <w:szCs w:val="20"/>
                <w:lang w:val="lt-LT"/>
              </w:rPr>
              <w:t>,</w:t>
            </w:r>
            <w:r w:rsidR="00632BD6" w:rsidRPr="00992131">
              <w:rPr>
                <w:rFonts w:ascii="Verdana" w:hAnsi="Verdana"/>
                <w:bCs/>
                <w:noProof/>
                <w:sz w:val="20"/>
                <w:szCs w:val="20"/>
                <w:lang w:val="lt-LT"/>
              </w:rPr>
              <w:t xml:space="preserve"> tinkl</w:t>
            </w:r>
            <w:r w:rsidR="003E7E62" w:rsidRPr="00992131">
              <w:rPr>
                <w:rFonts w:ascii="Verdana" w:hAnsi="Verdana"/>
                <w:bCs/>
                <w:noProof/>
                <w:sz w:val="20"/>
                <w:szCs w:val="20"/>
                <w:lang w:val="lt-LT"/>
              </w:rPr>
              <w:t>u</w:t>
            </w:r>
            <w:r w:rsidR="00632BD6" w:rsidRPr="00992131">
              <w:rPr>
                <w:rFonts w:ascii="Verdana" w:hAnsi="Verdana"/>
                <w:bCs/>
                <w:noProof/>
                <w:sz w:val="20"/>
                <w:szCs w:val="20"/>
                <w:lang w:val="lt-LT"/>
              </w:rPr>
              <w:t xml:space="preserve"> pasiekiamų</w:t>
            </w:r>
            <w:r w:rsidR="003E7E62" w:rsidRPr="00992131">
              <w:rPr>
                <w:rFonts w:ascii="Verdana" w:hAnsi="Verdana"/>
                <w:bCs/>
                <w:noProof/>
                <w:sz w:val="20"/>
                <w:szCs w:val="20"/>
                <w:lang w:val="lt-LT"/>
              </w:rPr>
              <w:t xml:space="preserve"> windows operacinės sistemos</w:t>
            </w:r>
            <w:r w:rsidRPr="00992131">
              <w:rPr>
                <w:rFonts w:ascii="Verdana" w:hAnsi="Verdana"/>
                <w:bCs/>
                <w:noProof/>
                <w:sz w:val="20"/>
                <w:szCs w:val="20"/>
                <w:lang w:val="lt-LT"/>
              </w:rPr>
              <w:t xml:space="preserve"> įrenginių</w:t>
            </w:r>
            <w:r w:rsidR="0026624D" w:rsidRPr="00992131">
              <w:rPr>
                <w:rFonts w:ascii="Verdana" w:hAnsi="Verdana"/>
                <w:bCs/>
                <w:noProof/>
                <w:sz w:val="20"/>
                <w:szCs w:val="20"/>
                <w:lang w:val="lt-LT"/>
              </w:rPr>
              <w:t xml:space="preserve"> (ne mažiau nei 2-iejų vienu metu)</w:t>
            </w:r>
            <w:r w:rsidRPr="00992131">
              <w:rPr>
                <w:rFonts w:ascii="Verdana" w:hAnsi="Verdana"/>
                <w:bCs/>
                <w:noProof/>
                <w:sz w:val="20"/>
                <w:szCs w:val="20"/>
                <w:lang w:val="lt-LT"/>
              </w:rPr>
              <w:t xml:space="preserve">. </w:t>
            </w:r>
          </w:p>
        </w:tc>
        <w:tc>
          <w:tcPr>
            <w:tcW w:w="2978" w:type="dxa"/>
          </w:tcPr>
          <w:p w14:paraId="0F962DC5" w14:textId="77777777" w:rsidR="00515DF6" w:rsidRPr="00992131" w:rsidRDefault="710B1668" w:rsidP="000ACFA5">
            <w:pPr>
              <w:jc w:val="center"/>
              <w:rPr>
                <w:rFonts w:ascii="Verdana" w:hAnsi="Verdana"/>
                <w:i/>
                <w:iCs/>
                <w:sz w:val="20"/>
                <w:szCs w:val="20"/>
                <w:lang w:val="lt-LT"/>
              </w:rPr>
            </w:pPr>
            <w:r w:rsidRPr="00992131">
              <w:rPr>
                <w:rFonts w:ascii="Verdana" w:hAnsi="Verdana"/>
                <w:i/>
                <w:iCs/>
                <w:sz w:val="20"/>
                <w:szCs w:val="20"/>
                <w:lang w:val="lt-LT"/>
              </w:rPr>
              <w:t>/įrašyti/</w:t>
            </w:r>
          </w:p>
          <w:p w14:paraId="70D4241A" w14:textId="6EDED80E" w:rsidR="00515DF6" w:rsidRPr="00992131" w:rsidRDefault="00515DF6" w:rsidP="000ACFA5">
            <w:pPr>
              <w:jc w:val="center"/>
              <w:rPr>
                <w:rFonts w:ascii="Verdana" w:hAnsi="Verdana"/>
                <w:i/>
                <w:iCs/>
                <w:snapToGrid w:val="0"/>
                <w:sz w:val="20"/>
                <w:szCs w:val="20"/>
                <w:lang w:val="lt-LT"/>
              </w:rPr>
            </w:pPr>
          </w:p>
        </w:tc>
        <w:tc>
          <w:tcPr>
            <w:tcW w:w="2682" w:type="dxa"/>
            <w:tcBorders>
              <w:tl2br w:val="nil"/>
              <w:tr2bl w:val="nil"/>
            </w:tcBorders>
          </w:tcPr>
          <w:p w14:paraId="7F1AF585" w14:textId="5A79D2E3" w:rsidR="00515DF6" w:rsidRPr="00992131" w:rsidRDefault="5293C56A"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1579F78D" w14:textId="140722DD" w:rsidR="00515DF6" w:rsidRPr="00992131" w:rsidRDefault="00515DF6" w:rsidP="000ACFA5">
            <w:pPr>
              <w:jc w:val="center"/>
              <w:rPr>
                <w:rFonts w:ascii="Verdana" w:eastAsia="Times New Roman" w:hAnsi="Verdana"/>
                <w:i/>
                <w:iCs/>
                <w:sz w:val="20"/>
                <w:szCs w:val="20"/>
                <w:lang w:val="lt-LT"/>
              </w:rPr>
            </w:pPr>
          </w:p>
        </w:tc>
      </w:tr>
      <w:tr w:rsidR="00B41B83" w:rsidRPr="00992131" w14:paraId="2889ECFE" w14:textId="77777777" w:rsidTr="000ACFA5">
        <w:trPr>
          <w:gridAfter w:val="1"/>
          <w:wAfter w:w="10" w:type="dxa"/>
        </w:trPr>
        <w:tc>
          <w:tcPr>
            <w:tcW w:w="702" w:type="dxa"/>
            <w:vAlign w:val="center"/>
          </w:tcPr>
          <w:p w14:paraId="69B29567" w14:textId="77777777" w:rsidR="00B41B83" w:rsidRPr="00992131" w:rsidRDefault="00B41B83"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031A6CE2" w14:textId="2646A866" w:rsidR="00B41B83" w:rsidRPr="00992131" w:rsidRDefault="00B41B83" w:rsidP="00E8714A">
            <w:pPr>
              <w:jc w:val="both"/>
              <w:rPr>
                <w:rFonts w:ascii="Verdana" w:hAnsi="Verdana"/>
                <w:bCs/>
                <w:noProof/>
                <w:sz w:val="20"/>
                <w:szCs w:val="20"/>
                <w:lang w:val="lt-LT"/>
              </w:rPr>
            </w:pPr>
            <w:r w:rsidRPr="00992131">
              <w:rPr>
                <w:rFonts w:ascii="Verdana" w:hAnsi="Verdana"/>
                <w:bCs/>
                <w:noProof/>
                <w:sz w:val="20"/>
                <w:szCs w:val="20"/>
                <w:lang w:val="lt-LT"/>
              </w:rPr>
              <w:t xml:space="preserve">Sistema </w:t>
            </w:r>
            <w:r w:rsidR="000E1D8D" w:rsidRPr="00992131">
              <w:rPr>
                <w:rFonts w:ascii="Verdana" w:hAnsi="Verdana"/>
                <w:bCs/>
                <w:noProof/>
                <w:sz w:val="20"/>
                <w:szCs w:val="20"/>
                <w:lang w:val="lt-LT"/>
              </w:rPr>
              <w:t xml:space="preserve">privalo turėti </w:t>
            </w:r>
            <w:r w:rsidR="00B42C90" w:rsidRPr="00992131">
              <w:rPr>
                <w:rFonts w:ascii="Verdana" w:hAnsi="Verdana"/>
                <w:bCs/>
                <w:noProof/>
                <w:sz w:val="20"/>
                <w:szCs w:val="20"/>
                <w:lang w:val="lt-LT"/>
              </w:rPr>
              <w:t xml:space="preserve">galimybę </w:t>
            </w:r>
            <w:r w:rsidRPr="00992131">
              <w:rPr>
                <w:rFonts w:ascii="Verdana" w:hAnsi="Verdana"/>
                <w:bCs/>
                <w:noProof/>
                <w:sz w:val="20"/>
                <w:szCs w:val="20"/>
                <w:lang w:val="lt-LT"/>
              </w:rPr>
              <w:t>valdyti trečių šalių vaizdo komutatorių.</w:t>
            </w:r>
          </w:p>
        </w:tc>
        <w:tc>
          <w:tcPr>
            <w:tcW w:w="2978" w:type="dxa"/>
          </w:tcPr>
          <w:p w14:paraId="0BE364B9" w14:textId="77777777" w:rsidR="00B41B83" w:rsidRPr="00992131" w:rsidRDefault="2ABC53E9" w:rsidP="000ACFA5">
            <w:pPr>
              <w:jc w:val="center"/>
              <w:rPr>
                <w:rFonts w:ascii="Verdana" w:hAnsi="Verdana"/>
                <w:i/>
                <w:iCs/>
                <w:sz w:val="20"/>
                <w:szCs w:val="20"/>
                <w:lang w:val="lt-LT"/>
              </w:rPr>
            </w:pPr>
            <w:r w:rsidRPr="00992131">
              <w:rPr>
                <w:rFonts w:ascii="Verdana" w:hAnsi="Verdana"/>
                <w:i/>
                <w:iCs/>
                <w:sz w:val="20"/>
                <w:szCs w:val="20"/>
                <w:lang w:val="lt-LT"/>
              </w:rPr>
              <w:t>/įrašyti/</w:t>
            </w:r>
          </w:p>
          <w:p w14:paraId="27CFD320" w14:textId="659BDB6A" w:rsidR="00B41B83" w:rsidRPr="00992131" w:rsidRDefault="00B41B83" w:rsidP="000ACFA5">
            <w:pPr>
              <w:jc w:val="center"/>
              <w:rPr>
                <w:rFonts w:ascii="Verdana" w:hAnsi="Verdana"/>
                <w:i/>
                <w:iCs/>
                <w:snapToGrid w:val="0"/>
                <w:sz w:val="20"/>
                <w:szCs w:val="20"/>
                <w:lang w:val="lt-LT"/>
              </w:rPr>
            </w:pPr>
          </w:p>
        </w:tc>
        <w:tc>
          <w:tcPr>
            <w:tcW w:w="2682" w:type="dxa"/>
            <w:tcBorders>
              <w:tl2br w:val="nil"/>
              <w:tr2bl w:val="nil"/>
            </w:tcBorders>
          </w:tcPr>
          <w:p w14:paraId="4E1CE1BB" w14:textId="5A79D2E3" w:rsidR="00B41B83" w:rsidRPr="00992131" w:rsidRDefault="5293C56A"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6AE32EDE" w14:textId="0BE369E9" w:rsidR="00B41B83" w:rsidRPr="00992131" w:rsidRDefault="00B41B83" w:rsidP="000ACFA5">
            <w:pPr>
              <w:jc w:val="center"/>
              <w:rPr>
                <w:rFonts w:ascii="Verdana" w:eastAsia="Times New Roman" w:hAnsi="Verdana"/>
                <w:i/>
                <w:iCs/>
                <w:sz w:val="20"/>
                <w:szCs w:val="20"/>
                <w:lang w:val="lt-LT"/>
              </w:rPr>
            </w:pPr>
          </w:p>
        </w:tc>
      </w:tr>
      <w:tr w:rsidR="00624E9E" w:rsidRPr="00992131" w14:paraId="1D4D6521" w14:textId="77777777" w:rsidTr="000ACFA5">
        <w:trPr>
          <w:gridAfter w:val="1"/>
          <w:wAfter w:w="10" w:type="dxa"/>
        </w:trPr>
        <w:tc>
          <w:tcPr>
            <w:tcW w:w="702" w:type="dxa"/>
            <w:vAlign w:val="center"/>
          </w:tcPr>
          <w:p w14:paraId="44DA45A0" w14:textId="77777777" w:rsidR="00624E9E" w:rsidRPr="00992131" w:rsidRDefault="00624E9E"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21355FA6" w14:textId="1FC46255"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 xml:space="preserve">Sistema </w:t>
            </w:r>
            <w:r w:rsidR="008A3430" w:rsidRPr="00992131">
              <w:rPr>
                <w:rFonts w:ascii="Verdana" w:hAnsi="Verdana"/>
                <w:bCs/>
                <w:noProof/>
                <w:sz w:val="20"/>
                <w:szCs w:val="20"/>
                <w:lang w:val="lt-LT"/>
              </w:rPr>
              <w:t>privalo</w:t>
            </w:r>
            <w:r w:rsidRPr="00992131">
              <w:rPr>
                <w:rFonts w:ascii="Verdana" w:hAnsi="Verdana"/>
                <w:bCs/>
                <w:noProof/>
                <w:sz w:val="20"/>
                <w:szCs w:val="20"/>
                <w:lang w:val="lt-LT"/>
              </w:rPr>
              <w:t xml:space="preserve"> gebėti atgroti skirtingų formatų vaizdo failus viename grojaraštyje:</w:t>
            </w:r>
          </w:p>
          <w:p w14:paraId="17A3179C"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DV ir DVCPO;</w:t>
            </w:r>
          </w:p>
          <w:p w14:paraId="66CD66E7"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HDV;</w:t>
            </w:r>
          </w:p>
          <w:p w14:paraId="70F1A4B3"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IMX;</w:t>
            </w:r>
          </w:p>
          <w:p w14:paraId="01485FBE"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DVCPRO HD;</w:t>
            </w:r>
          </w:p>
          <w:p w14:paraId="508DA11D"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XDCAM;</w:t>
            </w:r>
          </w:p>
          <w:p w14:paraId="646AAC00"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XDCAM EX;</w:t>
            </w:r>
          </w:p>
          <w:p w14:paraId="6B5578D4"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XDCAM HD 422;</w:t>
            </w:r>
          </w:p>
          <w:p w14:paraId="0510D8B3"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Apple ProRes 422;</w:t>
            </w:r>
          </w:p>
          <w:p w14:paraId="72560F5C"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MPEG-2 Long-GOP;</w:t>
            </w:r>
          </w:p>
          <w:p w14:paraId="6A982F6F" w14:textId="7C064BB0"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lang w:val="lt-LT"/>
              </w:rPr>
              <w:tab/>
            </w:r>
            <w:r w:rsidRPr="00992131">
              <w:rPr>
                <w:rFonts w:ascii="Verdana" w:hAnsi="Verdana"/>
                <w:bCs/>
                <w:noProof/>
                <w:sz w:val="20"/>
                <w:szCs w:val="20"/>
                <w:lang w:val="lt-LT"/>
              </w:rPr>
              <w:t>MPEG-2 (</w:t>
            </w:r>
            <w:r w:rsidR="00C6688D" w:rsidRPr="00992131">
              <w:rPr>
                <w:rFonts w:ascii="Verdana" w:hAnsi="Verdana"/>
                <w:bCs/>
                <w:noProof/>
                <w:sz w:val="20"/>
                <w:szCs w:val="20"/>
                <w:lang w:val="lt-LT"/>
              </w:rPr>
              <w:t xml:space="preserve">iki </w:t>
            </w:r>
            <w:r w:rsidRPr="00992131">
              <w:rPr>
                <w:rFonts w:ascii="Verdana" w:hAnsi="Verdana"/>
                <w:bCs/>
                <w:noProof/>
                <w:sz w:val="20"/>
                <w:szCs w:val="20"/>
                <w:lang w:val="lt-LT"/>
              </w:rPr>
              <w:t>1080i 4:2:2</w:t>
            </w:r>
            <w:r w:rsidRPr="00992131">
              <w:rPr>
                <w:rFonts w:ascii="Verdana" w:hAnsi="Verdana"/>
                <w:noProof/>
                <w:sz w:val="20"/>
                <w:szCs w:val="20"/>
                <w:lang w:val="lt-LT"/>
              </w:rPr>
              <w:t>);</w:t>
            </w:r>
          </w:p>
          <w:p w14:paraId="6B60AEA1"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AVC-Intra;</w:t>
            </w:r>
          </w:p>
          <w:p w14:paraId="7718599C"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H.264;</w:t>
            </w:r>
          </w:p>
          <w:p w14:paraId="7C32B113"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XAVC;</w:t>
            </w:r>
          </w:p>
          <w:p w14:paraId="3FC02C66" w14:textId="7723B7CB"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MXF OP1a;</w:t>
            </w:r>
          </w:p>
          <w:p w14:paraId="4A7420B1"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MXF AS-03/11;</w:t>
            </w:r>
          </w:p>
          <w:p w14:paraId="641705C2"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Windows AVI;</w:t>
            </w:r>
          </w:p>
          <w:p w14:paraId="6244CD0C"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QuickTime MOV;</w:t>
            </w:r>
          </w:p>
          <w:p w14:paraId="047B42F1" w14:textId="77777777" w:rsidR="0046283B"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Windows Media;</w:t>
            </w:r>
          </w:p>
          <w:p w14:paraId="04ADE245" w14:textId="07C3DB84" w:rsidR="00624E9E" w:rsidRPr="00992131" w:rsidRDefault="0046283B" w:rsidP="0046283B">
            <w:pPr>
              <w:jc w:val="both"/>
              <w:rPr>
                <w:rFonts w:ascii="Verdana" w:hAnsi="Verdana"/>
                <w:bCs/>
                <w:noProof/>
                <w:sz w:val="20"/>
                <w:szCs w:val="20"/>
                <w:lang w:val="lt-LT"/>
              </w:rPr>
            </w:pPr>
            <w:r w:rsidRPr="00992131">
              <w:rPr>
                <w:rFonts w:ascii="Verdana" w:hAnsi="Verdana"/>
                <w:bCs/>
                <w:noProof/>
                <w:sz w:val="20"/>
                <w:szCs w:val="20"/>
                <w:lang w:val="lt-LT"/>
              </w:rPr>
              <w:t>•</w:t>
            </w:r>
            <w:r w:rsidRPr="00992131">
              <w:rPr>
                <w:rFonts w:ascii="Verdana" w:hAnsi="Verdana"/>
                <w:bCs/>
                <w:noProof/>
                <w:sz w:val="20"/>
                <w:szCs w:val="20"/>
                <w:lang w:val="lt-LT"/>
              </w:rPr>
              <w:tab/>
              <w:t>JPEG, PNG ir BMP paveikslėlius.</w:t>
            </w:r>
          </w:p>
        </w:tc>
        <w:tc>
          <w:tcPr>
            <w:tcW w:w="2978" w:type="dxa"/>
          </w:tcPr>
          <w:p w14:paraId="23A50737" w14:textId="77777777" w:rsidR="00624E9E" w:rsidRPr="00992131" w:rsidRDefault="4B80142F" w:rsidP="000ACFA5">
            <w:pPr>
              <w:jc w:val="center"/>
              <w:rPr>
                <w:rFonts w:ascii="Verdana" w:hAnsi="Verdana"/>
                <w:i/>
                <w:iCs/>
                <w:sz w:val="20"/>
                <w:szCs w:val="20"/>
                <w:lang w:val="lt-LT"/>
              </w:rPr>
            </w:pPr>
            <w:r w:rsidRPr="00992131">
              <w:rPr>
                <w:rFonts w:ascii="Verdana" w:hAnsi="Verdana"/>
                <w:i/>
                <w:iCs/>
                <w:sz w:val="20"/>
                <w:szCs w:val="20"/>
                <w:lang w:val="lt-LT"/>
              </w:rPr>
              <w:t>/įrašyti/</w:t>
            </w:r>
          </w:p>
          <w:p w14:paraId="1DCE2E0F" w14:textId="4B7C5C95" w:rsidR="00624E9E" w:rsidRPr="00992131" w:rsidRDefault="00624E9E" w:rsidP="000ACFA5">
            <w:pPr>
              <w:jc w:val="center"/>
              <w:rPr>
                <w:rFonts w:ascii="Verdana" w:hAnsi="Verdana"/>
                <w:i/>
                <w:iCs/>
                <w:snapToGrid w:val="0"/>
                <w:sz w:val="20"/>
                <w:szCs w:val="20"/>
                <w:lang w:val="lt-LT"/>
              </w:rPr>
            </w:pPr>
          </w:p>
        </w:tc>
        <w:tc>
          <w:tcPr>
            <w:tcW w:w="2682" w:type="dxa"/>
            <w:tcBorders>
              <w:tl2br w:val="nil"/>
              <w:tr2bl w:val="nil"/>
            </w:tcBorders>
          </w:tcPr>
          <w:p w14:paraId="46A21840" w14:textId="5A79D2E3" w:rsidR="00624E9E" w:rsidRPr="00992131" w:rsidRDefault="60F1F457"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09C9C9BF" w14:textId="68AEE04C" w:rsidR="00624E9E" w:rsidRPr="00992131" w:rsidRDefault="00624E9E" w:rsidP="000ACFA5">
            <w:pPr>
              <w:jc w:val="center"/>
              <w:rPr>
                <w:rFonts w:ascii="Verdana" w:eastAsia="Times New Roman" w:hAnsi="Verdana"/>
                <w:i/>
                <w:iCs/>
                <w:sz w:val="20"/>
                <w:szCs w:val="20"/>
                <w:lang w:val="lt-LT"/>
              </w:rPr>
            </w:pPr>
          </w:p>
        </w:tc>
      </w:tr>
      <w:tr w:rsidR="00134325" w:rsidRPr="00992131" w14:paraId="18E8AB1B" w14:textId="77777777" w:rsidTr="000ACFA5">
        <w:trPr>
          <w:gridAfter w:val="1"/>
          <w:wAfter w:w="10" w:type="dxa"/>
        </w:trPr>
        <w:tc>
          <w:tcPr>
            <w:tcW w:w="702" w:type="dxa"/>
            <w:vAlign w:val="center"/>
          </w:tcPr>
          <w:p w14:paraId="4BF48226" w14:textId="77777777" w:rsidR="00134325" w:rsidRPr="00992131" w:rsidRDefault="00134325"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0910D475" w14:textId="7FB7080C" w:rsidR="00134325" w:rsidRPr="00992131" w:rsidRDefault="4E8945BA" w:rsidP="000ACFA5">
            <w:pPr>
              <w:jc w:val="both"/>
              <w:rPr>
                <w:rFonts w:ascii="Verdana" w:hAnsi="Verdana"/>
                <w:noProof/>
                <w:sz w:val="20"/>
                <w:szCs w:val="20"/>
                <w:lang w:val="lt-LT"/>
              </w:rPr>
            </w:pPr>
            <w:r w:rsidRPr="00992131">
              <w:rPr>
                <w:rFonts w:ascii="Verdana" w:hAnsi="Verdana"/>
                <w:noProof/>
                <w:sz w:val="20"/>
                <w:szCs w:val="20"/>
                <w:lang w:val="lt-LT"/>
              </w:rPr>
              <w:t xml:space="preserve">Privalomas </w:t>
            </w:r>
            <w:r w:rsidR="1C2074E1" w:rsidRPr="00992131">
              <w:rPr>
                <w:rFonts w:ascii="Verdana" w:hAnsi="Verdana"/>
                <w:noProof/>
                <w:sz w:val="20"/>
                <w:szCs w:val="20"/>
                <w:lang w:val="lt-LT"/>
              </w:rPr>
              <w:t>b</w:t>
            </w:r>
            <w:r w:rsidR="00134325" w:rsidRPr="00992131">
              <w:rPr>
                <w:rFonts w:ascii="Verdana" w:hAnsi="Verdana"/>
                <w:noProof/>
                <w:sz w:val="20"/>
                <w:szCs w:val="20"/>
                <w:lang w:val="lt-LT"/>
              </w:rPr>
              <w:t>endras grojaraščio funkcionalumas:</w:t>
            </w:r>
          </w:p>
          <w:p w14:paraId="65B3455F" w14:textId="3519C0E6" w:rsidR="00134325" w:rsidRPr="00992131" w:rsidRDefault="00134325" w:rsidP="000ACFA5">
            <w:pPr>
              <w:numPr>
                <w:ilvl w:val="0"/>
                <w:numId w:val="43"/>
              </w:numPr>
              <w:jc w:val="both"/>
              <w:rPr>
                <w:rFonts w:ascii="Verdana" w:hAnsi="Verdana"/>
                <w:noProof/>
                <w:sz w:val="20"/>
                <w:szCs w:val="20"/>
                <w:lang w:val="lt-LT"/>
              </w:rPr>
            </w:pPr>
            <w:r w:rsidRPr="00992131">
              <w:rPr>
                <w:rFonts w:ascii="Verdana" w:hAnsi="Verdana"/>
                <w:noProof/>
                <w:sz w:val="20"/>
                <w:szCs w:val="20"/>
                <w:lang w:val="lt-LT"/>
              </w:rPr>
              <w:t>įkrauti iš anksto sukurtą grojaraštį;</w:t>
            </w:r>
          </w:p>
          <w:p w14:paraId="2CE0E014" w14:textId="15F625A6" w:rsidR="00134325" w:rsidRPr="00992131" w:rsidRDefault="00134325" w:rsidP="000ACFA5">
            <w:pPr>
              <w:numPr>
                <w:ilvl w:val="0"/>
                <w:numId w:val="43"/>
              </w:numPr>
              <w:jc w:val="both"/>
              <w:rPr>
                <w:rFonts w:ascii="Verdana" w:hAnsi="Verdana"/>
                <w:noProof/>
                <w:sz w:val="20"/>
                <w:szCs w:val="20"/>
                <w:lang w:val="lt-LT"/>
              </w:rPr>
            </w:pPr>
            <w:r w:rsidRPr="00992131">
              <w:rPr>
                <w:rFonts w:ascii="Verdana" w:hAnsi="Verdana"/>
                <w:noProof/>
                <w:sz w:val="20"/>
                <w:szCs w:val="20"/>
                <w:lang w:val="lt-LT"/>
              </w:rPr>
              <w:t>išsaugoti esamą grojaraštį;</w:t>
            </w:r>
          </w:p>
          <w:p w14:paraId="4A01221A" w14:textId="77777777" w:rsidR="00134325" w:rsidRPr="00992131" w:rsidRDefault="00134325" w:rsidP="00134325">
            <w:pPr>
              <w:numPr>
                <w:ilvl w:val="0"/>
                <w:numId w:val="43"/>
              </w:numPr>
              <w:jc w:val="both"/>
              <w:rPr>
                <w:rFonts w:ascii="Verdana" w:hAnsi="Verdana"/>
                <w:bCs/>
                <w:noProof/>
                <w:sz w:val="20"/>
                <w:szCs w:val="20"/>
                <w:lang w:val="lt-LT"/>
              </w:rPr>
            </w:pPr>
            <w:r w:rsidRPr="00992131">
              <w:rPr>
                <w:rFonts w:ascii="Verdana" w:hAnsi="Verdana"/>
                <w:bCs/>
                <w:noProof/>
                <w:sz w:val="20"/>
                <w:szCs w:val="20"/>
                <w:lang w:val="lt-LT"/>
              </w:rPr>
              <w:t>ištrinti grojaraščio elementą;</w:t>
            </w:r>
          </w:p>
          <w:p w14:paraId="28861A2F" w14:textId="5FB655B7" w:rsidR="00134325" w:rsidRPr="00992131" w:rsidRDefault="00134325" w:rsidP="00134325">
            <w:pPr>
              <w:numPr>
                <w:ilvl w:val="0"/>
                <w:numId w:val="43"/>
              </w:numPr>
              <w:jc w:val="both"/>
              <w:rPr>
                <w:rFonts w:ascii="Verdana" w:hAnsi="Verdana"/>
                <w:bCs/>
                <w:noProof/>
                <w:sz w:val="20"/>
                <w:szCs w:val="20"/>
                <w:lang w:val="lt-LT"/>
              </w:rPr>
            </w:pPr>
            <w:r w:rsidRPr="00992131">
              <w:rPr>
                <w:rFonts w:ascii="Verdana" w:hAnsi="Verdana"/>
                <w:bCs/>
                <w:noProof/>
                <w:sz w:val="20"/>
                <w:szCs w:val="20"/>
                <w:lang w:val="lt-LT"/>
              </w:rPr>
              <w:lastRenderedPageBreak/>
              <w:t>įterpti</w:t>
            </w:r>
            <w:r w:rsidR="00FB5D9B" w:rsidRPr="00992131">
              <w:rPr>
                <w:rFonts w:ascii="Verdana" w:hAnsi="Verdana"/>
                <w:bCs/>
                <w:noProof/>
                <w:sz w:val="20"/>
                <w:szCs w:val="20"/>
                <w:lang w:val="lt-LT"/>
              </w:rPr>
              <w:t xml:space="preserve"> elementą</w:t>
            </w:r>
            <w:r w:rsidRPr="00992131">
              <w:rPr>
                <w:rFonts w:ascii="Verdana" w:hAnsi="Verdana"/>
                <w:bCs/>
                <w:noProof/>
                <w:sz w:val="20"/>
                <w:szCs w:val="20"/>
                <w:lang w:val="lt-LT"/>
              </w:rPr>
              <w:t>;</w:t>
            </w:r>
          </w:p>
          <w:p w14:paraId="3BA755A4" w14:textId="300CDAF4" w:rsidR="00134325" w:rsidRPr="00992131" w:rsidRDefault="00134325" w:rsidP="00134325">
            <w:pPr>
              <w:numPr>
                <w:ilvl w:val="0"/>
                <w:numId w:val="43"/>
              </w:numPr>
              <w:jc w:val="both"/>
              <w:rPr>
                <w:rFonts w:ascii="Verdana" w:hAnsi="Verdana"/>
                <w:bCs/>
                <w:noProof/>
                <w:sz w:val="20"/>
                <w:szCs w:val="20"/>
                <w:lang w:val="lt-LT"/>
              </w:rPr>
            </w:pPr>
            <w:r w:rsidRPr="00992131">
              <w:rPr>
                <w:rFonts w:ascii="Verdana" w:hAnsi="Verdana"/>
                <w:bCs/>
                <w:noProof/>
                <w:sz w:val="20"/>
                <w:szCs w:val="20"/>
                <w:lang w:val="lt-LT"/>
              </w:rPr>
              <w:t>kopijuoti</w:t>
            </w:r>
            <w:r w:rsidR="00FB5D9B" w:rsidRPr="00992131">
              <w:rPr>
                <w:rFonts w:ascii="Verdana" w:hAnsi="Verdana"/>
                <w:bCs/>
                <w:noProof/>
                <w:sz w:val="20"/>
                <w:szCs w:val="20"/>
                <w:lang w:val="lt-LT"/>
              </w:rPr>
              <w:t xml:space="preserve"> elementą</w:t>
            </w:r>
            <w:r w:rsidRPr="00992131">
              <w:rPr>
                <w:rFonts w:ascii="Verdana" w:hAnsi="Verdana"/>
                <w:bCs/>
                <w:noProof/>
                <w:sz w:val="20"/>
                <w:szCs w:val="20"/>
                <w:lang w:val="lt-LT"/>
              </w:rPr>
              <w:t>;</w:t>
            </w:r>
          </w:p>
          <w:p w14:paraId="1D8D42E1" w14:textId="516790C4" w:rsidR="00134325" w:rsidRPr="00992131" w:rsidRDefault="006C2ABA" w:rsidP="00134325">
            <w:pPr>
              <w:numPr>
                <w:ilvl w:val="0"/>
                <w:numId w:val="43"/>
              </w:numPr>
              <w:jc w:val="both"/>
              <w:rPr>
                <w:rFonts w:ascii="Verdana" w:hAnsi="Verdana"/>
                <w:bCs/>
                <w:noProof/>
                <w:sz w:val="20"/>
                <w:szCs w:val="20"/>
                <w:lang w:val="lt-LT"/>
              </w:rPr>
            </w:pPr>
            <w:r w:rsidRPr="00992131">
              <w:rPr>
                <w:rFonts w:ascii="Verdana" w:hAnsi="Verdana"/>
                <w:bCs/>
                <w:noProof/>
                <w:sz w:val="20"/>
                <w:szCs w:val="20"/>
                <w:lang w:val="lt-LT"/>
              </w:rPr>
              <w:t>įklijuoti</w:t>
            </w:r>
            <w:r w:rsidR="00FB5D9B" w:rsidRPr="00992131">
              <w:rPr>
                <w:rFonts w:ascii="Verdana" w:hAnsi="Verdana"/>
                <w:bCs/>
                <w:noProof/>
                <w:sz w:val="20"/>
                <w:szCs w:val="20"/>
                <w:lang w:val="lt-LT"/>
              </w:rPr>
              <w:t xml:space="preserve"> elementą</w:t>
            </w:r>
            <w:r w:rsidRPr="00992131">
              <w:rPr>
                <w:rFonts w:ascii="Verdana" w:hAnsi="Verdana"/>
                <w:bCs/>
                <w:noProof/>
                <w:sz w:val="20"/>
                <w:szCs w:val="20"/>
                <w:lang w:val="lt-LT"/>
              </w:rPr>
              <w:t>;</w:t>
            </w:r>
          </w:p>
          <w:p w14:paraId="67CEE6E5" w14:textId="77777777" w:rsidR="00D45C8E" w:rsidRPr="00992131" w:rsidRDefault="00D45C8E" w:rsidP="00D45C8E">
            <w:pPr>
              <w:numPr>
                <w:ilvl w:val="0"/>
                <w:numId w:val="43"/>
              </w:numPr>
              <w:jc w:val="both"/>
              <w:rPr>
                <w:rFonts w:ascii="Verdana" w:hAnsi="Verdana"/>
                <w:bCs/>
                <w:noProof/>
                <w:sz w:val="20"/>
                <w:szCs w:val="20"/>
                <w:lang w:val="lt-LT"/>
              </w:rPr>
            </w:pPr>
            <w:r w:rsidRPr="00992131">
              <w:rPr>
                <w:rFonts w:ascii="Verdana" w:hAnsi="Verdana"/>
                <w:bCs/>
                <w:noProof/>
                <w:sz w:val="20"/>
                <w:szCs w:val="20"/>
                <w:lang w:val="lt-LT"/>
              </w:rPr>
              <w:t xml:space="preserve">įkrauti iš anksto sukurtą </w:t>
            </w:r>
          </w:p>
          <w:p w14:paraId="59FAF53C" w14:textId="6ECB1A9C" w:rsidR="00D45C8E" w:rsidRPr="00992131" w:rsidRDefault="00D45C8E" w:rsidP="0039325C">
            <w:pPr>
              <w:ind w:left="720"/>
              <w:jc w:val="both"/>
              <w:rPr>
                <w:rFonts w:ascii="Verdana" w:hAnsi="Verdana"/>
                <w:bCs/>
                <w:noProof/>
                <w:sz w:val="20"/>
                <w:szCs w:val="20"/>
                <w:lang w:val="lt-LT"/>
              </w:rPr>
            </w:pPr>
            <w:r w:rsidRPr="00992131">
              <w:rPr>
                <w:rFonts w:ascii="Verdana" w:hAnsi="Verdana"/>
                <w:bCs/>
                <w:noProof/>
                <w:sz w:val="20"/>
                <w:szCs w:val="20"/>
                <w:lang w:val="lt-LT"/>
              </w:rPr>
              <w:t>grojaraštį “</w:t>
            </w:r>
            <w:r w:rsidR="00D77009" w:rsidRPr="00992131">
              <w:rPr>
                <w:rFonts w:ascii="Roboto" w:hAnsi="Roboto"/>
                <w:sz w:val="21"/>
                <w:szCs w:val="21"/>
                <w:shd w:val="clear" w:color="auto" w:fill="FFFFFF"/>
                <w:lang w:val="lt-LT"/>
              </w:rPr>
              <w:t xml:space="preserve"> </w:t>
            </w:r>
            <w:r w:rsidR="00D77009" w:rsidRPr="00992131">
              <w:rPr>
                <w:rFonts w:ascii="Verdana" w:hAnsi="Verdana"/>
                <w:bCs/>
                <w:noProof/>
                <w:sz w:val="20"/>
                <w:szCs w:val="20"/>
                <w:lang w:val="lt-LT"/>
              </w:rPr>
              <w:t>NCRLists </w:t>
            </w:r>
            <w:r w:rsidRPr="00992131">
              <w:rPr>
                <w:rFonts w:ascii="Verdana" w:hAnsi="Verdana"/>
                <w:bCs/>
                <w:noProof/>
                <w:sz w:val="20"/>
                <w:szCs w:val="20"/>
                <w:lang w:val="lt-LT"/>
              </w:rPr>
              <w:t xml:space="preserve"> File”</w:t>
            </w:r>
            <w:r w:rsidR="002362FB" w:rsidRPr="00992131">
              <w:rPr>
                <w:rFonts w:ascii="Verdana" w:hAnsi="Verdana"/>
                <w:bCs/>
                <w:noProof/>
                <w:sz w:val="20"/>
                <w:szCs w:val="20"/>
                <w:lang w:val="lt-LT"/>
              </w:rPr>
              <w:t xml:space="preserve"> </w:t>
            </w:r>
            <w:r w:rsidRPr="00992131">
              <w:rPr>
                <w:rFonts w:ascii="Verdana" w:hAnsi="Verdana"/>
                <w:bCs/>
                <w:noProof/>
                <w:sz w:val="20"/>
                <w:szCs w:val="20"/>
                <w:lang w:val="lt-LT"/>
              </w:rPr>
              <w:t>format</w:t>
            </w:r>
            <w:r w:rsidR="002362FB" w:rsidRPr="00992131">
              <w:rPr>
                <w:rFonts w:ascii="Verdana" w:hAnsi="Verdana"/>
                <w:bCs/>
                <w:noProof/>
                <w:sz w:val="20"/>
                <w:szCs w:val="20"/>
                <w:lang w:val="lt-LT"/>
              </w:rPr>
              <w:t>u</w:t>
            </w:r>
            <w:r w:rsidRPr="00992131">
              <w:rPr>
                <w:rFonts w:ascii="Verdana" w:hAnsi="Verdana"/>
                <w:bCs/>
                <w:noProof/>
                <w:sz w:val="20"/>
                <w:szCs w:val="20"/>
                <w:lang w:val="lt-LT"/>
              </w:rPr>
              <w:t>;</w:t>
            </w:r>
          </w:p>
          <w:p w14:paraId="0B9EF76F" w14:textId="04985E8C" w:rsidR="00D45C8E" w:rsidRPr="00992131" w:rsidRDefault="00D45C8E" w:rsidP="00D45C8E">
            <w:pPr>
              <w:numPr>
                <w:ilvl w:val="0"/>
                <w:numId w:val="43"/>
              </w:numPr>
              <w:jc w:val="both"/>
              <w:rPr>
                <w:rFonts w:ascii="Verdana" w:hAnsi="Verdana"/>
                <w:bCs/>
                <w:noProof/>
                <w:sz w:val="20"/>
                <w:szCs w:val="20"/>
                <w:lang w:val="lt-LT"/>
              </w:rPr>
            </w:pPr>
            <w:r w:rsidRPr="00992131">
              <w:rPr>
                <w:rFonts w:ascii="Verdana" w:hAnsi="Verdana"/>
                <w:bCs/>
                <w:noProof/>
                <w:sz w:val="20"/>
                <w:szCs w:val="20"/>
                <w:lang w:val="lt-LT"/>
              </w:rPr>
              <w:t>išsaugoti esamą grojaraštį</w:t>
            </w:r>
          </w:p>
          <w:p w14:paraId="25F0FC18" w14:textId="55A9CF7E" w:rsidR="00D45C8E" w:rsidRPr="00992131" w:rsidRDefault="00D45C8E" w:rsidP="0039325C">
            <w:pPr>
              <w:ind w:left="720"/>
              <w:jc w:val="both"/>
              <w:rPr>
                <w:rFonts w:ascii="Verdana" w:hAnsi="Verdana"/>
                <w:bCs/>
                <w:noProof/>
                <w:sz w:val="20"/>
                <w:szCs w:val="20"/>
                <w:lang w:val="lt-LT"/>
              </w:rPr>
            </w:pPr>
            <w:r w:rsidRPr="00992131">
              <w:rPr>
                <w:rFonts w:ascii="Verdana" w:hAnsi="Verdana"/>
                <w:bCs/>
                <w:noProof/>
                <w:sz w:val="20"/>
                <w:szCs w:val="20"/>
                <w:lang w:val="lt-LT"/>
              </w:rPr>
              <w:t>“</w:t>
            </w:r>
            <w:r w:rsidR="00D77009" w:rsidRPr="00992131">
              <w:rPr>
                <w:rFonts w:ascii="Verdana" w:hAnsi="Verdana"/>
                <w:bCs/>
                <w:noProof/>
                <w:sz w:val="20"/>
                <w:szCs w:val="20"/>
                <w:lang w:val="lt-LT"/>
              </w:rPr>
              <w:t>NCRLists</w:t>
            </w:r>
            <w:r w:rsidRPr="00992131">
              <w:rPr>
                <w:rFonts w:ascii="Verdana" w:hAnsi="Verdana"/>
                <w:bCs/>
                <w:noProof/>
                <w:sz w:val="20"/>
                <w:szCs w:val="20"/>
                <w:lang w:val="lt-LT"/>
              </w:rPr>
              <w:t xml:space="preserve"> File” formatu</w:t>
            </w:r>
            <w:r w:rsidR="002362FB" w:rsidRPr="00992131">
              <w:rPr>
                <w:rFonts w:ascii="Verdana" w:hAnsi="Verdana"/>
                <w:bCs/>
                <w:noProof/>
                <w:sz w:val="20"/>
                <w:szCs w:val="20"/>
                <w:lang w:val="lt-LT"/>
              </w:rPr>
              <w:t>;</w:t>
            </w:r>
          </w:p>
          <w:p w14:paraId="4F4B8475" w14:textId="7BF16762" w:rsidR="00134325" w:rsidRPr="00992131" w:rsidRDefault="00134325" w:rsidP="00134325">
            <w:pPr>
              <w:numPr>
                <w:ilvl w:val="0"/>
                <w:numId w:val="43"/>
              </w:numPr>
              <w:jc w:val="both"/>
              <w:rPr>
                <w:rFonts w:ascii="Verdana" w:hAnsi="Verdana"/>
                <w:bCs/>
                <w:noProof/>
                <w:sz w:val="20"/>
                <w:szCs w:val="20"/>
                <w:lang w:val="lt-LT"/>
              </w:rPr>
            </w:pPr>
            <w:r w:rsidRPr="00992131">
              <w:rPr>
                <w:rFonts w:ascii="Verdana" w:hAnsi="Verdana"/>
                <w:bCs/>
                <w:noProof/>
                <w:sz w:val="20"/>
                <w:szCs w:val="20"/>
                <w:lang w:val="lt-LT"/>
              </w:rPr>
              <w:t>p</w:t>
            </w:r>
            <w:r w:rsidR="006C2ABA" w:rsidRPr="00992131">
              <w:rPr>
                <w:rFonts w:ascii="Verdana" w:hAnsi="Verdana"/>
                <w:bCs/>
                <w:noProof/>
                <w:sz w:val="20"/>
                <w:szCs w:val="20"/>
                <w:lang w:val="lt-LT"/>
              </w:rPr>
              <w:t>eržiūrėti</w:t>
            </w:r>
            <w:r w:rsidRPr="00992131">
              <w:rPr>
                <w:rFonts w:ascii="Verdana" w:hAnsi="Verdana"/>
                <w:bCs/>
                <w:noProof/>
                <w:sz w:val="20"/>
                <w:szCs w:val="20"/>
                <w:lang w:val="lt-LT"/>
              </w:rPr>
              <w:t xml:space="preserve"> </w:t>
            </w:r>
            <w:r w:rsidR="00FB5D9B" w:rsidRPr="00992131">
              <w:rPr>
                <w:rFonts w:ascii="Verdana" w:hAnsi="Verdana"/>
                <w:bCs/>
                <w:noProof/>
                <w:sz w:val="20"/>
                <w:szCs w:val="20"/>
                <w:lang w:val="lt-LT"/>
              </w:rPr>
              <w:t>elementą</w:t>
            </w:r>
            <w:r w:rsidR="00AF2C06" w:rsidRPr="00992131">
              <w:rPr>
                <w:rFonts w:ascii="Verdana" w:hAnsi="Verdana"/>
                <w:bCs/>
                <w:noProof/>
                <w:sz w:val="20"/>
                <w:szCs w:val="20"/>
                <w:lang w:val="lt-LT"/>
              </w:rPr>
              <w:t xml:space="preserve"> atskiram</w:t>
            </w:r>
            <w:r w:rsidR="00F8107E" w:rsidRPr="00992131">
              <w:rPr>
                <w:rFonts w:ascii="Verdana" w:hAnsi="Verdana"/>
                <w:bCs/>
                <w:noProof/>
                <w:sz w:val="20"/>
                <w:szCs w:val="20"/>
                <w:lang w:val="lt-LT"/>
              </w:rPr>
              <w:t>e</w:t>
            </w:r>
            <w:r w:rsidR="00AF2C06" w:rsidRPr="00992131">
              <w:rPr>
                <w:rFonts w:ascii="Verdana" w:hAnsi="Verdana"/>
                <w:bCs/>
                <w:noProof/>
                <w:sz w:val="20"/>
                <w:szCs w:val="20"/>
                <w:lang w:val="lt-LT"/>
              </w:rPr>
              <w:t xml:space="preserve"> grotuve</w:t>
            </w:r>
            <w:r w:rsidR="00F8107E" w:rsidRPr="00992131">
              <w:rPr>
                <w:rFonts w:ascii="Verdana" w:hAnsi="Verdana"/>
                <w:bCs/>
                <w:noProof/>
                <w:sz w:val="20"/>
                <w:szCs w:val="20"/>
                <w:lang w:val="lt-LT"/>
              </w:rPr>
              <w:t>, pasirenkant failą</w:t>
            </w:r>
            <w:r w:rsidR="00AF2C06" w:rsidRPr="00992131">
              <w:rPr>
                <w:rFonts w:ascii="Verdana" w:hAnsi="Verdana"/>
                <w:bCs/>
                <w:noProof/>
                <w:sz w:val="20"/>
                <w:szCs w:val="20"/>
                <w:lang w:val="lt-LT"/>
              </w:rPr>
              <w:t xml:space="preserve"> tiesiai iš grojaraščio</w:t>
            </w:r>
            <w:r w:rsidRPr="00992131">
              <w:rPr>
                <w:rFonts w:ascii="Verdana" w:hAnsi="Verdana"/>
                <w:bCs/>
                <w:noProof/>
                <w:sz w:val="20"/>
                <w:szCs w:val="20"/>
                <w:lang w:val="lt-LT"/>
              </w:rPr>
              <w:t>;</w:t>
            </w:r>
          </w:p>
          <w:p w14:paraId="6BEED27A" w14:textId="77777777" w:rsidR="00134325" w:rsidRPr="00992131" w:rsidRDefault="00FC6576" w:rsidP="00FC6576">
            <w:pPr>
              <w:pStyle w:val="ListParagraph"/>
              <w:numPr>
                <w:ilvl w:val="0"/>
                <w:numId w:val="43"/>
              </w:numPr>
              <w:jc w:val="both"/>
              <w:rPr>
                <w:rFonts w:ascii="Verdana" w:hAnsi="Verdana"/>
                <w:bCs/>
                <w:noProof/>
                <w:sz w:val="20"/>
                <w:szCs w:val="20"/>
              </w:rPr>
            </w:pPr>
            <w:r w:rsidRPr="00992131">
              <w:rPr>
                <w:rFonts w:ascii="Verdana" w:hAnsi="Verdana"/>
                <w:bCs/>
                <w:noProof/>
                <w:sz w:val="20"/>
                <w:szCs w:val="20"/>
              </w:rPr>
              <w:t xml:space="preserve">planuotai ir </w:t>
            </w:r>
            <w:r w:rsidR="00387943" w:rsidRPr="00992131">
              <w:rPr>
                <w:rFonts w:ascii="Verdana" w:hAnsi="Verdana"/>
                <w:bCs/>
                <w:noProof/>
                <w:sz w:val="20"/>
                <w:szCs w:val="20"/>
              </w:rPr>
              <w:t>rankiniu būdu</w:t>
            </w:r>
            <w:r w:rsidRPr="00992131">
              <w:rPr>
                <w:rFonts w:ascii="Verdana" w:hAnsi="Verdana"/>
                <w:bCs/>
                <w:noProof/>
                <w:sz w:val="20"/>
                <w:szCs w:val="20"/>
              </w:rPr>
              <w:t xml:space="preserve"> </w:t>
            </w:r>
            <w:r w:rsidR="00134325" w:rsidRPr="00992131">
              <w:rPr>
                <w:rFonts w:ascii="Verdana" w:hAnsi="Verdana"/>
                <w:bCs/>
                <w:noProof/>
                <w:sz w:val="20"/>
                <w:szCs w:val="20"/>
              </w:rPr>
              <w:t>pereiti į</w:t>
            </w:r>
            <w:r w:rsidRPr="00992131">
              <w:rPr>
                <w:rFonts w:ascii="Verdana" w:hAnsi="Verdana"/>
                <w:bCs/>
                <w:noProof/>
                <w:sz w:val="20"/>
                <w:szCs w:val="20"/>
              </w:rPr>
              <w:t xml:space="preserve"> pasirinktą </w:t>
            </w:r>
            <w:r w:rsidR="001A6E45" w:rsidRPr="00992131">
              <w:rPr>
                <w:rFonts w:ascii="Verdana" w:hAnsi="Verdana"/>
                <w:bCs/>
                <w:noProof/>
                <w:sz w:val="20"/>
                <w:szCs w:val="20"/>
              </w:rPr>
              <w:t>įvykį</w:t>
            </w:r>
            <w:r w:rsidR="00E408C3" w:rsidRPr="00992131">
              <w:rPr>
                <w:rFonts w:ascii="Verdana" w:hAnsi="Verdana"/>
                <w:bCs/>
                <w:noProof/>
                <w:sz w:val="20"/>
                <w:szCs w:val="20"/>
              </w:rPr>
              <w:t>;</w:t>
            </w:r>
          </w:p>
          <w:p w14:paraId="7E31DB98" w14:textId="12898A28" w:rsidR="00E408C3" w:rsidRPr="00992131" w:rsidRDefault="00262BCE" w:rsidP="00FC6576">
            <w:pPr>
              <w:pStyle w:val="ListParagraph"/>
              <w:numPr>
                <w:ilvl w:val="0"/>
                <w:numId w:val="43"/>
              </w:numPr>
              <w:jc w:val="both"/>
              <w:rPr>
                <w:rFonts w:ascii="Verdana" w:hAnsi="Verdana"/>
                <w:bCs/>
                <w:noProof/>
                <w:sz w:val="20"/>
                <w:szCs w:val="20"/>
              </w:rPr>
            </w:pPr>
            <w:r w:rsidRPr="00992131">
              <w:rPr>
                <w:rFonts w:ascii="Verdana" w:hAnsi="Verdana"/>
                <w:bCs/>
                <w:noProof/>
                <w:sz w:val="20"/>
                <w:szCs w:val="20"/>
              </w:rPr>
              <w:t xml:space="preserve">keisti </w:t>
            </w:r>
            <w:r w:rsidR="00E408C3" w:rsidRPr="00992131">
              <w:rPr>
                <w:rFonts w:ascii="Verdana" w:hAnsi="Verdana"/>
                <w:bCs/>
                <w:noProof/>
                <w:sz w:val="20"/>
                <w:szCs w:val="20"/>
              </w:rPr>
              <w:t>įvykio atgrojimo rėžim</w:t>
            </w:r>
            <w:r w:rsidRPr="00992131">
              <w:rPr>
                <w:rFonts w:ascii="Verdana" w:hAnsi="Verdana"/>
                <w:bCs/>
                <w:noProof/>
                <w:sz w:val="20"/>
                <w:szCs w:val="20"/>
              </w:rPr>
              <w:t xml:space="preserve">ą </w:t>
            </w:r>
            <w:r w:rsidR="00E408C3" w:rsidRPr="00992131">
              <w:rPr>
                <w:rFonts w:ascii="Verdana" w:hAnsi="Verdana"/>
                <w:bCs/>
                <w:noProof/>
                <w:sz w:val="20"/>
                <w:szCs w:val="20"/>
              </w:rPr>
              <w:t>(</w:t>
            </w:r>
            <w:r w:rsidRPr="00992131">
              <w:rPr>
                <w:rFonts w:ascii="Verdana" w:hAnsi="Verdana"/>
                <w:bCs/>
                <w:noProof/>
                <w:sz w:val="20"/>
                <w:szCs w:val="20"/>
              </w:rPr>
              <w:t>rankinis paleidimas, automatinis paleidimas, grojimas</w:t>
            </w:r>
            <w:r w:rsidR="003B3845" w:rsidRPr="00992131">
              <w:rPr>
                <w:rFonts w:ascii="Verdana" w:hAnsi="Verdana"/>
                <w:bCs/>
                <w:noProof/>
                <w:sz w:val="20"/>
                <w:szCs w:val="20"/>
              </w:rPr>
              <w:t xml:space="preserve"> ciklu (angl. </w:t>
            </w:r>
            <w:r w:rsidR="003B3845" w:rsidRPr="00992131">
              <w:rPr>
                <w:rFonts w:ascii="Verdana" w:hAnsi="Verdana"/>
                <w:bCs/>
                <w:i/>
                <w:iCs/>
                <w:noProof/>
                <w:sz w:val="20"/>
                <w:szCs w:val="20"/>
              </w:rPr>
              <w:t>loop</w:t>
            </w:r>
            <w:r w:rsidR="003B3845" w:rsidRPr="00992131">
              <w:rPr>
                <w:rFonts w:ascii="Verdana" w:hAnsi="Verdana"/>
                <w:bCs/>
                <w:noProof/>
                <w:sz w:val="20"/>
                <w:szCs w:val="20"/>
              </w:rPr>
              <w:t>).</w:t>
            </w:r>
          </w:p>
        </w:tc>
        <w:tc>
          <w:tcPr>
            <w:tcW w:w="2978" w:type="dxa"/>
          </w:tcPr>
          <w:p w14:paraId="3BCA16BF" w14:textId="77777777" w:rsidR="00134325" w:rsidRPr="00992131" w:rsidRDefault="7168B13C" w:rsidP="000ACFA5">
            <w:pPr>
              <w:jc w:val="center"/>
              <w:rPr>
                <w:rFonts w:ascii="Verdana" w:hAnsi="Verdana"/>
                <w:i/>
                <w:iCs/>
                <w:sz w:val="20"/>
                <w:szCs w:val="20"/>
                <w:lang w:val="lt-LT"/>
              </w:rPr>
            </w:pPr>
            <w:r w:rsidRPr="00992131">
              <w:rPr>
                <w:rFonts w:ascii="Verdana" w:hAnsi="Verdana"/>
                <w:i/>
                <w:iCs/>
                <w:sz w:val="20"/>
                <w:szCs w:val="20"/>
                <w:lang w:val="lt-LT"/>
              </w:rPr>
              <w:lastRenderedPageBreak/>
              <w:t>/įrašyti/</w:t>
            </w:r>
          </w:p>
          <w:p w14:paraId="59C256B8" w14:textId="337CE817" w:rsidR="00134325" w:rsidRPr="00992131" w:rsidRDefault="00134325" w:rsidP="000ACFA5">
            <w:pPr>
              <w:jc w:val="center"/>
              <w:rPr>
                <w:rFonts w:ascii="Verdana" w:hAnsi="Verdana"/>
                <w:i/>
                <w:iCs/>
                <w:snapToGrid w:val="0"/>
                <w:sz w:val="20"/>
                <w:szCs w:val="20"/>
                <w:lang w:val="lt-LT"/>
              </w:rPr>
            </w:pPr>
          </w:p>
        </w:tc>
        <w:tc>
          <w:tcPr>
            <w:tcW w:w="2682" w:type="dxa"/>
            <w:tcBorders>
              <w:tl2br w:val="nil"/>
              <w:tr2bl w:val="nil"/>
            </w:tcBorders>
          </w:tcPr>
          <w:p w14:paraId="5C934295" w14:textId="5A79D2E3" w:rsidR="00134325" w:rsidRPr="00992131" w:rsidRDefault="57C54265"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0F85BE78" w14:textId="5372BC33" w:rsidR="00134325" w:rsidRPr="00992131" w:rsidRDefault="00134325" w:rsidP="000ACFA5">
            <w:pPr>
              <w:jc w:val="center"/>
              <w:rPr>
                <w:rFonts w:ascii="Verdana" w:eastAsia="Times New Roman" w:hAnsi="Verdana"/>
                <w:i/>
                <w:iCs/>
                <w:sz w:val="20"/>
                <w:szCs w:val="20"/>
                <w:lang w:val="lt-LT"/>
              </w:rPr>
            </w:pPr>
          </w:p>
        </w:tc>
      </w:tr>
      <w:tr w:rsidR="00917456" w:rsidRPr="00992131" w14:paraId="6A7E8117" w14:textId="77777777" w:rsidTr="000ACFA5">
        <w:trPr>
          <w:gridAfter w:val="1"/>
          <w:wAfter w:w="10" w:type="dxa"/>
        </w:trPr>
        <w:tc>
          <w:tcPr>
            <w:tcW w:w="702" w:type="dxa"/>
            <w:vAlign w:val="center"/>
          </w:tcPr>
          <w:p w14:paraId="5241A1D5" w14:textId="77777777" w:rsidR="00917456" w:rsidRPr="00992131" w:rsidRDefault="00917456"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2BF1C3F1" w14:textId="6A61B567" w:rsidR="00385937" w:rsidRPr="00992131" w:rsidRDefault="00385937" w:rsidP="00385937">
            <w:pPr>
              <w:jc w:val="both"/>
              <w:rPr>
                <w:rFonts w:ascii="Verdana" w:hAnsi="Verdana"/>
                <w:bCs/>
                <w:noProof/>
                <w:sz w:val="20"/>
                <w:szCs w:val="20"/>
                <w:lang w:val="lt-LT"/>
              </w:rPr>
            </w:pPr>
            <w:r w:rsidRPr="00992131">
              <w:rPr>
                <w:rFonts w:ascii="Verdana" w:hAnsi="Verdana"/>
                <w:bCs/>
                <w:noProof/>
                <w:sz w:val="20"/>
                <w:szCs w:val="20"/>
                <w:lang w:val="lt-LT"/>
              </w:rPr>
              <w:t>Kiekvienam</w:t>
            </w:r>
            <w:r w:rsidR="001A6E45" w:rsidRPr="00992131">
              <w:rPr>
                <w:rFonts w:ascii="Verdana" w:hAnsi="Verdana"/>
                <w:bCs/>
                <w:noProof/>
                <w:sz w:val="20"/>
                <w:szCs w:val="20"/>
                <w:lang w:val="lt-LT"/>
              </w:rPr>
              <w:t xml:space="preserve"> grojaraščio</w:t>
            </w:r>
            <w:r w:rsidRPr="00992131">
              <w:rPr>
                <w:rFonts w:ascii="Verdana" w:hAnsi="Verdana"/>
                <w:bCs/>
                <w:noProof/>
                <w:sz w:val="20"/>
                <w:szCs w:val="20"/>
                <w:lang w:val="lt-LT"/>
              </w:rPr>
              <w:t xml:space="preserve"> įvykiui – eilutei atvaizduojama:</w:t>
            </w:r>
          </w:p>
          <w:p w14:paraId="74F6B0A4" w14:textId="77777777" w:rsidR="00385937" w:rsidRPr="00992131" w:rsidRDefault="00385937" w:rsidP="00385937">
            <w:pPr>
              <w:numPr>
                <w:ilvl w:val="0"/>
                <w:numId w:val="45"/>
              </w:numPr>
              <w:jc w:val="both"/>
              <w:rPr>
                <w:rFonts w:ascii="Verdana" w:hAnsi="Verdana"/>
                <w:bCs/>
                <w:noProof/>
                <w:sz w:val="20"/>
                <w:szCs w:val="20"/>
                <w:lang w:val="lt-LT"/>
              </w:rPr>
            </w:pPr>
            <w:r w:rsidRPr="00992131">
              <w:rPr>
                <w:rFonts w:ascii="Verdana" w:hAnsi="Verdana"/>
                <w:bCs/>
                <w:noProof/>
                <w:sz w:val="20"/>
                <w:szCs w:val="20"/>
                <w:lang w:val="lt-LT"/>
              </w:rPr>
              <w:t>starto laikas;</w:t>
            </w:r>
          </w:p>
          <w:p w14:paraId="31021418" w14:textId="6C9F5609" w:rsidR="006D7FEA" w:rsidRPr="00992131" w:rsidRDefault="006D7FEA" w:rsidP="00385937">
            <w:pPr>
              <w:numPr>
                <w:ilvl w:val="0"/>
                <w:numId w:val="45"/>
              </w:numPr>
              <w:jc w:val="both"/>
              <w:rPr>
                <w:rFonts w:ascii="Verdana" w:hAnsi="Verdana"/>
                <w:bCs/>
                <w:noProof/>
                <w:sz w:val="20"/>
                <w:szCs w:val="20"/>
                <w:lang w:val="lt-LT"/>
              </w:rPr>
            </w:pPr>
            <w:r w:rsidRPr="00992131">
              <w:rPr>
                <w:rFonts w:ascii="Verdana" w:hAnsi="Verdana"/>
                <w:bCs/>
                <w:noProof/>
                <w:sz w:val="20"/>
                <w:szCs w:val="20"/>
                <w:lang w:val="lt-LT"/>
              </w:rPr>
              <w:t>pabaigos laikas;</w:t>
            </w:r>
          </w:p>
          <w:p w14:paraId="36E37758" w14:textId="77777777" w:rsidR="00385937" w:rsidRPr="00992131" w:rsidRDefault="00385937" w:rsidP="00385937">
            <w:pPr>
              <w:numPr>
                <w:ilvl w:val="0"/>
                <w:numId w:val="45"/>
              </w:numPr>
              <w:jc w:val="both"/>
              <w:rPr>
                <w:rFonts w:ascii="Verdana" w:hAnsi="Verdana"/>
                <w:bCs/>
                <w:noProof/>
                <w:sz w:val="20"/>
                <w:szCs w:val="20"/>
                <w:lang w:val="lt-LT"/>
              </w:rPr>
            </w:pPr>
            <w:r w:rsidRPr="00992131">
              <w:rPr>
                <w:rFonts w:ascii="Verdana" w:hAnsi="Verdana"/>
                <w:bCs/>
                <w:noProof/>
                <w:sz w:val="20"/>
                <w:szCs w:val="20"/>
                <w:lang w:val="lt-LT"/>
              </w:rPr>
              <w:t>pavadinimas;</w:t>
            </w:r>
          </w:p>
          <w:p w14:paraId="4F6636DF" w14:textId="31124075" w:rsidR="00385937" w:rsidRPr="00992131" w:rsidRDefault="001A6E45" w:rsidP="00385937">
            <w:pPr>
              <w:numPr>
                <w:ilvl w:val="0"/>
                <w:numId w:val="45"/>
              </w:numPr>
              <w:jc w:val="both"/>
              <w:rPr>
                <w:rFonts w:ascii="Verdana" w:hAnsi="Verdana"/>
                <w:bCs/>
                <w:noProof/>
                <w:sz w:val="20"/>
                <w:szCs w:val="20"/>
                <w:lang w:val="lt-LT"/>
              </w:rPr>
            </w:pPr>
            <w:r w:rsidRPr="00992131">
              <w:rPr>
                <w:rFonts w:ascii="Verdana" w:hAnsi="Verdana"/>
                <w:bCs/>
                <w:noProof/>
                <w:sz w:val="20"/>
                <w:szCs w:val="20"/>
                <w:lang w:val="lt-LT"/>
              </w:rPr>
              <w:t>komentaras</w:t>
            </w:r>
            <w:r w:rsidR="00385937" w:rsidRPr="00992131">
              <w:rPr>
                <w:rFonts w:ascii="Verdana" w:hAnsi="Verdana"/>
                <w:bCs/>
                <w:noProof/>
                <w:sz w:val="20"/>
                <w:szCs w:val="20"/>
                <w:lang w:val="lt-LT"/>
              </w:rPr>
              <w:t>;</w:t>
            </w:r>
          </w:p>
          <w:p w14:paraId="703576BC" w14:textId="643A1535" w:rsidR="00385937" w:rsidRPr="00992131" w:rsidRDefault="00385937" w:rsidP="00C27848">
            <w:pPr>
              <w:numPr>
                <w:ilvl w:val="0"/>
                <w:numId w:val="45"/>
              </w:numPr>
              <w:jc w:val="both"/>
              <w:rPr>
                <w:rFonts w:ascii="Verdana" w:hAnsi="Verdana"/>
                <w:bCs/>
                <w:noProof/>
                <w:sz w:val="20"/>
                <w:szCs w:val="20"/>
                <w:lang w:val="lt-LT"/>
              </w:rPr>
            </w:pPr>
            <w:r w:rsidRPr="00992131">
              <w:rPr>
                <w:rFonts w:ascii="Verdana" w:hAnsi="Verdana"/>
                <w:bCs/>
                <w:noProof/>
                <w:sz w:val="20"/>
                <w:szCs w:val="20"/>
                <w:lang w:val="lt-LT"/>
              </w:rPr>
              <w:t>trukmė;</w:t>
            </w:r>
          </w:p>
          <w:p w14:paraId="3AEA57CC" w14:textId="13EFACEE" w:rsidR="00917456" w:rsidRPr="00992131" w:rsidRDefault="00385937" w:rsidP="008F12D9">
            <w:pPr>
              <w:numPr>
                <w:ilvl w:val="0"/>
                <w:numId w:val="45"/>
              </w:numPr>
              <w:jc w:val="both"/>
              <w:rPr>
                <w:rFonts w:ascii="Verdana" w:hAnsi="Verdana"/>
                <w:bCs/>
                <w:noProof/>
                <w:sz w:val="20"/>
                <w:szCs w:val="20"/>
                <w:lang w:val="lt-LT"/>
              </w:rPr>
            </w:pPr>
            <w:r w:rsidRPr="00992131">
              <w:rPr>
                <w:rFonts w:ascii="Verdana" w:hAnsi="Verdana"/>
                <w:bCs/>
                <w:noProof/>
                <w:sz w:val="20"/>
                <w:szCs w:val="20"/>
                <w:lang w:val="lt-LT"/>
              </w:rPr>
              <w:t>būsena (</w:t>
            </w:r>
            <w:r w:rsidR="001F1F4B" w:rsidRPr="00992131">
              <w:rPr>
                <w:rFonts w:ascii="Verdana" w:hAnsi="Verdana"/>
                <w:bCs/>
                <w:noProof/>
                <w:sz w:val="20"/>
                <w:szCs w:val="20"/>
                <w:lang w:val="lt-LT"/>
              </w:rPr>
              <w:t xml:space="preserve">užkrautas </w:t>
            </w:r>
            <w:r w:rsidR="00562DD9" w:rsidRPr="00992131">
              <w:rPr>
                <w:rFonts w:ascii="Verdana" w:hAnsi="Verdana"/>
                <w:bCs/>
                <w:noProof/>
                <w:sz w:val="20"/>
                <w:szCs w:val="20"/>
                <w:lang w:val="lt-LT"/>
              </w:rPr>
              <w:t>išgrojimui</w:t>
            </w:r>
            <w:r w:rsidR="001F1F4B" w:rsidRPr="00992131">
              <w:rPr>
                <w:rFonts w:ascii="Verdana" w:hAnsi="Verdana"/>
                <w:bCs/>
                <w:noProof/>
                <w:sz w:val="20"/>
                <w:szCs w:val="20"/>
                <w:lang w:val="lt-LT"/>
              </w:rPr>
              <w:t xml:space="preserve">, </w:t>
            </w:r>
            <w:r w:rsidR="00562DD9" w:rsidRPr="00992131">
              <w:rPr>
                <w:rFonts w:ascii="Verdana" w:hAnsi="Verdana"/>
                <w:bCs/>
                <w:noProof/>
                <w:sz w:val="20"/>
                <w:szCs w:val="20"/>
                <w:lang w:val="lt-LT"/>
              </w:rPr>
              <w:t>išgrotas</w:t>
            </w:r>
            <w:r w:rsidRPr="00992131">
              <w:rPr>
                <w:rFonts w:ascii="Verdana" w:hAnsi="Verdana"/>
                <w:bCs/>
                <w:noProof/>
                <w:sz w:val="20"/>
                <w:szCs w:val="20"/>
                <w:lang w:val="lt-LT"/>
              </w:rPr>
              <w:t>)</w:t>
            </w:r>
            <w:r w:rsidR="008F12D9" w:rsidRPr="00992131">
              <w:rPr>
                <w:rFonts w:ascii="Verdana" w:hAnsi="Verdana"/>
                <w:bCs/>
                <w:noProof/>
                <w:sz w:val="20"/>
                <w:szCs w:val="20"/>
                <w:lang w:val="lt-LT"/>
              </w:rPr>
              <w:t>.</w:t>
            </w:r>
          </w:p>
        </w:tc>
        <w:tc>
          <w:tcPr>
            <w:tcW w:w="2978" w:type="dxa"/>
          </w:tcPr>
          <w:p w14:paraId="4F11DB70" w14:textId="77777777" w:rsidR="00917456" w:rsidRPr="00992131" w:rsidRDefault="4F401540" w:rsidP="000ACFA5">
            <w:pPr>
              <w:jc w:val="center"/>
              <w:rPr>
                <w:rFonts w:ascii="Verdana" w:hAnsi="Verdana"/>
                <w:i/>
                <w:iCs/>
                <w:sz w:val="20"/>
                <w:szCs w:val="20"/>
                <w:lang w:val="lt-LT"/>
              </w:rPr>
            </w:pPr>
            <w:r w:rsidRPr="00992131">
              <w:rPr>
                <w:rFonts w:ascii="Verdana" w:hAnsi="Verdana"/>
                <w:i/>
                <w:iCs/>
                <w:sz w:val="20"/>
                <w:szCs w:val="20"/>
                <w:lang w:val="lt-LT"/>
              </w:rPr>
              <w:t>/įrašyti/</w:t>
            </w:r>
          </w:p>
          <w:p w14:paraId="4B370AC5" w14:textId="60512737" w:rsidR="00917456" w:rsidRPr="00992131" w:rsidRDefault="00917456" w:rsidP="000ACFA5">
            <w:pPr>
              <w:jc w:val="center"/>
              <w:rPr>
                <w:rFonts w:ascii="Verdana" w:hAnsi="Verdana"/>
                <w:i/>
                <w:iCs/>
                <w:snapToGrid w:val="0"/>
                <w:sz w:val="20"/>
                <w:szCs w:val="20"/>
                <w:lang w:val="lt-LT"/>
              </w:rPr>
            </w:pPr>
          </w:p>
        </w:tc>
        <w:tc>
          <w:tcPr>
            <w:tcW w:w="2682" w:type="dxa"/>
            <w:tcBorders>
              <w:tl2br w:val="nil"/>
              <w:tr2bl w:val="nil"/>
            </w:tcBorders>
          </w:tcPr>
          <w:p w14:paraId="6303C698" w14:textId="5A79D2E3" w:rsidR="00917456" w:rsidRPr="00992131" w:rsidRDefault="3BA0ED71"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19A5035B" w14:textId="34A9730A" w:rsidR="00917456" w:rsidRPr="00992131" w:rsidRDefault="00917456" w:rsidP="000ACFA5">
            <w:pPr>
              <w:jc w:val="center"/>
              <w:rPr>
                <w:rFonts w:ascii="Verdana" w:eastAsia="Times New Roman" w:hAnsi="Verdana"/>
                <w:i/>
                <w:iCs/>
                <w:sz w:val="20"/>
                <w:szCs w:val="20"/>
                <w:lang w:val="lt-LT"/>
              </w:rPr>
            </w:pPr>
          </w:p>
        </w:tc>
      </w:tr>
      <w:tr w:rsidR="00784260" w:rsidRPr="00992131" w14:paraId="62C23342" w14:textId="77777777" w:rsidTr="000ACFA5">
        <w:trPr>
          <w:gridAfter w:val="1"/>
          <w:wAfter w:w="10" w:type="dxa"/>
        </w:trPr>
        <w:tc>
          <w:tcPr>
            <w:tcW w:w="702" w:type="dxa"/>
            <w:vAlign w:val="center"/>
          </w:tcPr>
          <w:p w14:paraId="386C6DB5" w14:textId="77777777" w:rsidR="00784260" w:rsidRPr="00992131" w:rsidRDefault="00784260"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76FC1E2A" w14:textId="4757A6A7" w:rsidR="0044525A" w:rsidRPr="00992131" w:rsidRDefault="00044ED7" w:rsidP="00044ED7">
            <w:pPr>
              <w:tabs>
                <w:tab w:val="left" w:pos="333"/>
              </w:tabs>
              <w:rPr>
                <w:rFonts w:ascii="Verdana" w:hAnsi="Verdana"/>
                <w:bCs/>
                <w:sz w:val="20"/>
                <w:szCs w:val="20"/>
                <w:lang w:val="lt-LT"/>
              </w:rPr>
            </w:pPr>
            <w:r w:rsidRPr="00992131">
              <w:rPr>
                <w:rFonts w:ascii="Verdana" w:hAnsi="Verdana"/>
                <w:bCs/>
                <w:sz w:val="20"/>
                <w:szCs w:val="20"/>
                <w:lang w:val="lt-LT"/>
              </w:rPr>
              <w:t>Privalo būti p</w:t>
            </w:r>
            <w:r w:rsidR="005B6509" w:rsidRPr="00992131">
              <w:rPr>
                <w:rFonts w:ascii="Verdana" w:hAnsi="Verdana"/>
                <w:bCs/>
                <w:sz w:val="20"/>
                <w:szCs w:val="20"/>
                <w:lang w:val="lt-LT"/>
              </w:rPr>
              <w:t>riemonės operatoriui stebėti ir valdyti atkūrimo procesą</w:t>
            </w:r>
            <w:r w:rsidR="00281D87" w:rsidRPr="00992131">
              <w:rPr>
                <w:rFonts w:ascii="Verdana" w:hAnsi="Verdana"/>
                <w:bCs/>
                <w:sz w:val="20"/>
                <w:szCs w:val="20"/>
                <w:lang w:val="lt-LT"/>
              </w:rPr>
              <w:t xml:space="preserve"> o</w:t>
            </w:r>
            <w:r w:rsidR="0044525A" w:rsidRPr="00992131">
              <w:rPr>
                <w:rFonts w:ascii="Verdana" w:hAnsi="Verdana"/>
                <w:bCs/>
                <w:sz w:val="20"/>
                <w:szCs w:val="20"/>
                <w:lang w:val="lt-LT"/>
              </w:rPr>
              <w:t>peratoriaus</w:t>
            </w:r>
            <w:r w:rsidR="00780122" w:rsidRPr="00992131">
              <w:rPr>
                <w:rFonts w:ascii="Verdana" w:hAnsi="Verdana"/>
                <w:bCs/>
                <w:sz w:val="20"/>
                <w:szCs w:val="20"/>
                <w:lang w:val="lt-LT"/>
              </w:rPr>
              <w:t xml:space="preserve"> valdymo</w:t>
            </w:r>
            <w:r w:rsidR="0044525A" w:rsidRPr="00992131">
              <w:rPr>
                <w:rFonts w:ascii="Verdana" w:hAnsi="Verdana"/>
                <w:bCs/>
                <w:sz w:val="20"/>
                <w:szCs w:val="20"/>
                <w:lang w:val="lt-LT"/>
              </w:rPr>
              <w:t xml:space="preserve"> skydel</w:t>
            </w:r>
            <w:r w:rsidR="00281D87" w:rsidRPr="00992131">
              <w:rPr>
                <w:rFonts w:ascii="Verdana" w:hAnsi="Verdana"/>
                <w:bCs/>
                <w:sz w:val="20"/>
                <w:szCs w:val="20"/>
                <w:lang w:val="lt-LT"/>
              </w:rPr>
              <w:t>yje</w:t>
            </w:r>
            <w:r w:rsidR="0044525A" w:rsidRPr="00992131">
              <w:rPr>
                <w:rFonts w:ascii="Verdana" w:hAnsi="Verdana"/>
                <w:bCs/>
                <w:sz w:val="20"/>
                <w:szCs w:val="20"/>
                <w:lang w:val="lt-LT"/>
              </w:rPr>
              <w:t>:</w:t>
            </w:r>
          </w:p>
          <w:p w14:paraId="411E31AD" w14:textId="77777777" w:rsidR="0044525A" w:rsidRPr="00992131" w:rsidRDefault="0044525A" w:rsidP="0044525A">
            <w:pPr>
              <w:numPr>
                <w:ilvl w:val="0"/>
                <w:numId w:val="46"/>
              </w:numPr>
              <w:tabs>
                <w:tab w:val="left" w:pos="333"/>
              </w:tabs>
              <w:jc w:val="both"/>
              <w:rPr>
                <w:rFonts w:ascii="Verdana" w:hAnsi="Verdana"/>
                <w:bCs/>
                <w:sz w:val="20"/>
                <w:szCs w:val="20"/>
                <w:lang w:val="lt-LT"/>
              </w:rPr>
            </w:pPr>
            <w:r w:rsidRPr="00992131">
              <w:rPr>
                <w:rFonts w:ascii="Verdana" w:hAnsi="Verdana"/>
                <w:bCs/>
                <w:sz w:val="20"/>
                <w:szCs w:val="20"/>
                <w:lang w:val="lt-LT"/>
              </w:rPr>
              <w:t>esamo įvykio laiko rodymas;</w:t>
            </w:r>
          </w:p>
          <w:p w14:paraId="3E64914A" w14:textId="77777777" w:rsidR="0044525A" w:rsidRPr="00992131" w:rsidRDefault="0044525A" w:rsidP="0044525A">
            <w:pPr>
              <w:numPr>
                <w:ilvl w:val="0"/>
                <w:numId w:val="46"/>
              </w:numPr>
              <w:tabs>
                <w:tab w:val="left" w:pos="333"/>
              </w:tabs>
              <w:jc w:val="both"/>
              <w:rPr>
                <w:rFonts w:ascii="Verdana" w:hAnsi="Verdana"/>
                <w:bCs/>
                <w:sz w:val="20"/>
                <w:szCs w:val="20"/>
                <w:lang w:val="lt-LT"/>
              </w:rPr>
            </w:pPr>
            <w:r w:rsidRPr="00992131">
              <w:rPr>
                <w:rFonts w:ascii="Verdana" w:hAnsi="Verdana"/>
                <w:bCs/>
                <w:sz w:val="20"/>
                <w:szCs w:val="20"/>
                <w:lang w:val="lt-LT"/>
              </w:rPr>
              <w:t>likusio įvykio laiko rodymas;</w:t>
            </w:r>
          </w:p>
          <w:p w14:paraId="33269CC0" w14:textId="07DD6116" w:rsidR="0044525A" w:rsidRPr="00992131" w:rsidRDefault="0044525A" w:rsidP="0044525A">
            <w:pPr>
              <w:numPr>
                <w:ilvl w:val="0"/>
                <w:numId w:val="46"/>
              </w:numPr>
              <w:tabs>
                <w:tab w:val="left" w:pos="333"/>
              </w:tabs>
              <w:jc w:val="both"/>
              <w:rPr>
                <w:rFonts w:ascii="Verdana" w:hAnsi="Verdana"/>
                <w:bCs/>
                <w:sz w:val="20"/>
                <w:szCs w:val="20"/>
                <w:lang w:val="lt-LT"/>
              </w:rPr>
            </w:pPr>
            <w:r w:rsidRPr="00992131">
              <w:rPr>
                <w:rFonts w:ascii="Verdana" w:hAnsi="Verdana"/>
                <w:bCs/>
                <w:sz w:val="20"/>
                <w:szCs w:val="20"/>
                <w:lang w:val="lt-LT"/>
              </w:rPr>
              <w:t>sekančio (paruošto) įvykio starto laik</w:t>
            </w:r>
            <w:r w:rsidR="00281D87" w:rsidRPr="00992131">
              <w:rPr>
                <w:rFonts w:ascii="Verdana" w:hAnsi="Verdana"/>
                <w:bCs/>
                <w:sz w:val="20"/>
                <w:szCs w:val="20"/>
                <w:lang w:val="lt-LT"/>
              </w:rPr>
              <w:t>o rodymas</w:t>
            </w:r>
            <w:r w:rsidRPr="00992131">
              <w:rPr>
                <w:rFonts w:ascii="Verdana" w:hAnsi="Verdana"/>
                <w:bCs/>
                <w:sz w:val="20"/>
                <w:szCs w:val="20"/>
                <w:lang w:val="lt-LT"/>
              </w:rPr>
              <w:t>;</w:t>
            </w:r>
          </w:p>
          <w:p w14:paraId="6B58358F" w14:textId="40D1EE34" w:rsidR="0044525A" w:rsidRPr="00992131" w:rsidRDefault="0044525A" w:rsidP="0044525A">
            <w:pPr>
              <w:numPr>
                <w:ilvl w:val="0"/>
                <w:numId w:val="46"/>
              </w:numPr>
              <w:tabs>
                <w:tab w:val="left" w:pos="333"/>
              </w:tabs>
              <w:jc w:val="both"/>
              <w:rPr>
                <w:rFonts w:ascii="Verdana" w:hAnsi="Verdana"/>
                <w:bCs/>
                <w:sz w:val="20"/>
                <w:szCs w:val="20"/>
                <w:lang w:val="lt-LT"/>
              </w:rPr>
            </w:pPr>
            <w:r w:rsidRPr="00992131">
              <w:rPr>
                <w:rFonts w:ascii="Verdana" w:hAnsi="Verdana"/>
                <w:bCs/>
                <w:sz w:val="20"/>
                <w:szCs w:val="20"/>
                <w:lang w:val="lt-LT"/>
              </w:rPr>
              <w:t>esam</w:t>
            </w:r>
            <w:r w:rsidR="00496395" w:rsidRPr="00992131">
              <w:rPr>
                <w:rFonts w:ascii="Verdana" w:hAnsi="Verdana"/>
                <w:bCs/>
                <w:sz w:val="20"/>
                <w:szCs w:val="20"/>
                <w:lang w:val="lt-LT"/>
              </w:rPr>
              <w:t>o</w:t>
            </w:r>
            <w:r w:rsidRPr="00992131">
              <w:rPr>
                <w:rFonts w:ascii="Verdana" w:hAnsi="Verdana"/>
                <w:bCs/>
                <w:sz w:val="20"/>
                <w:szCs w:val="20"/>
                <w:lang w:val="lt-LT"/>
              </w:rPr>
              <w:t xml:space="preserve"> bendr</w:t>
            </w:r>
            <w:r w:rsidR="00496395" w:rsidRPr="00992131">
              <w:rPr>
                <w:rFonts w:ascii="Verdana" w:hAnsi="Verdana"/>
                <w:bCs/>
                <w:sz w:val="20"/>
                <w:szCs w:val="20"/>
                <w:lang w:val="lt-LT"/>
              </w:rPr>
              <w:t>o</w:t>
            </w:r>
            <w:r w:rsidR="001B50F0" w:rsidRPr="00992131">
              <w:rPr>
                <w:rFonts w:ascii="Verdana" w:hAnsi="Verdana"/>
                <w:bCs/>
                <w:sz w:val="20"/>
                <w:szCs w:val="20"/>
                <w:lang w:val="lt-LT"/>
              </w:rPr>
              <w:t xml:space="preserve"> grojaraščio</w:t>
            </w:r>
            <w:r w:rsidRPr="00992131">
              <w:rPr>
                <w:rFonts w:ascii="Verdana" w:hAnsi="Verdana"/>
                <w:bCs/>
                <w:sz w:val="20"/>
                <w:szCs w:val="20"/>
                <w:lang w:val="lt-LT"/>
              </w:rPr>
              <w:t xml:space="preserve"> laik</w:t>
            </w:r>
            <w:r w:rsidR="00496395" w:rsidRPr="00992131">
              <w:rPr>
                <w:rFonts w:ascii="Verdana" w:hAnsi="Verdana"/>
                <w:bCs/>
                <w:sz w:val="20"/>
                <w:szCs w:val="20"/>
                <w:lang w:val="lt-LT"/>
              </w:rPr>
              <w:t>o rodymas</w:t>
            </w:r>
            <w:r w:rsidRPr="00992131">
              <w:rPr>
                <w:rFonts w:ascii="Verdana" w:hAnsi="Verdana"/>
                <w:bCs/>
                <w:sz w:val="20"/>
                <w:szCs w:val="20"/>
                <w:lang w:val="lt-LT"/>
              </w:rPr>
              <w:t>;</w:t>
            </w:r>
          </w:p>
          <w:p w14:paraId="320B978D" w14:textId="77777777" w:rsidR="0044525A" w:rsidRPr="00992131" w:rsidRDefault="0044525A" w:rsidP="0044525A">
            <w:pPr>
              <w:numPr>
                <w:ilvl w:val="0"/>
                <w:numId w:val="46"/>
              </w:numPr>
              <w:tabs>
                <w:tab w:val="left" w:pos="333"/>
              </w:tabs>
              <w:jc w:val="both"/>
              <w:rPr>
                <w:rFonts w:ascii="Verdana" w:hAnsi="Verdana"/>
                <w:bCs/>
                <w:sz w:val="20"/>
                <w:szCs w:val="20"/>
                <w:lang w:val="lt-LT"/>
              </w:rPr>
            </w:pPr>
            <w:r w:rsidRPr="00992131">
              <w:rPr>
                <w:rFonts w:ascii="Verdana" w:hAnsi="Verdana"/>
                <w:bCs/>
                <w:sz w:val="20"/>
                <w:szCs w:val="20"/>
                <w:lang w:val="lt-LT"/>
              </w:rPr>
              <w:t>sekančio (paruošto) įvykio paleidimo mygtukas;</w:t>
            </w:r>
          </w:p>
          <w:p w14:paraId="01C1C595" w14:textId="77777777" w:rsidR="0044525A" w:rsidRPr="00992131" w:rsidRDefault="0044525A" w:rsidP="0044525A">
            <w:pPr>
              <w:numPr>
                <w:ilvl w:val="0"/>
                <w:numId w:val="46"/>
              </w:numPr>
              <w:tabs>
                <w:tab w:val="left" w:pos="333"/>
              </w:tabs>
              <w:jc w:val="both"/>
              <w:rPr>
                <w:rFonts w:ascii="Verdana" w:hAnsi="Verdana"/>
                <w:bCs/>
                <w:sz w:val="20"/>
                <w:szCs w:val="20"/>
                <w:lang w:val="lt-LT"/>
              </w:rPr>
            </w:pPr>
            <w:r w:rsidRPr="00992131">
              <w:rPr>
                <w:rFonts w:ascii="Verdana" w:hAnsi="Verdana"/>
                <w:bCs/>
                <w:sz w:val="20"/>
                <w:szCs w:val="20"/>
                <w:lang w:val="lt-LT"/>
              </w:rPr>
              <w:t>pasirinkto įvykio paruošimo mygtukas („</w:t>
            </w:r>
            <w:proofErr w:type="spellStart"/>
            <w:r w:rsidRPr="00992131">
              <w:rPr>
                <w:rFonts w:ascii="Verdana" w:hAnsi="Verdana"/>
                <w:bCs/>
                <w:sz w:val="20"/>
                <w:szCs w:val="20"/>
                <w:lang w:val="lt-LT"/>
              </w:rPr>
              <w:t>Cue</w:t>
            </w:r>
            <w:proofErr w:type="spellEnd"/>
            <w:r w:rsidRPr="00992131">
              <w:rPr>
                <w:rFonts w:ascii="Verdana" w:hAnsi="Verdana"/>
                <w:bCs/>
                <w:sz w:val="20"/>
                <w:szCs w:val="20"/>
                <w:lang w:val="lt-LT"/>
              </w:rPr>
              <w:t xml:space="preserve"> </w:t>
            </w:r>
            <w:proofErr w:type="spellStart"/>
            <w:r w:rsidRPr="00992131">
              <w:rPr>
                <w:rFonts w:ascii="Verdana" w:hAnsi="Verdana"/>
                <w:bCs/>
                <w:sz w:val="20"/>
                <w:szCs w:val="20"/>
                <w:lang w:val="lt-LT"/>
              </w:rPr>
              <w:t>Sel</w:t>
            </w:r>
            <w:proofErr w:type="spellEnd"/>
            <w:r w:rsidRPr="00992131">
              <w:rPr>
                <w:rFonts w:ascii="Verdana" w:hAnsi="Verdana"/>
                <w:bCs/>
                <w:sz w:val="20"/>
                <w:szCs w:val="20"/>
                <w:lang w:val="lt-LT"/>
              </w:rPr>
              <w:t>“);</w:t>
            </w:r>
          </w:p>
          <w:p w14:paraId="01C591F1" w14:textId="65DE57F0" w:rsidR="0044525A" w:rsidRPr="00992131" w:rsidRDefault="00C45532" w:rsidP="0044525A">
            <w:pPr>
              <w:numPr>
                <w:ilvl w:val="0"/>
                <w:numId w:val="46"/>
              </w:numPr>
              <w:tabs>
                <w:tab w:val="left" w:pos="333"/>
              </w:tabs>
              <w:jc w:val="both"/>
              <w:rPr>
                <w:rFonts w:ascii="Verdana" w:hAnsi="Verdana"/>
                <w:bCs/>
                <w:sz w:val="20"/>
                <w:szCs w:val="20"/>
                <w:lang w:val="lt-LT"/>
              </w:rPr>
            </w:pPr>
            <w:r w:rsidRPr="00992131">
              <w:rPr>
                <w:rFonts w:ascii="Verdana" w:hAnsi="Verdana"/>
                <w:bCs/>
                <w:sz w:val="20"/>
                <w:szCs w:val="20"/>
                <w:lang w:val="lt-LT"/>
              </w:rPr>
              <w:t>kelių</w:t>
            </w:r>
            <w:r w:rsidR="00AD2EC5" w:rsidRPr="00992131">
              <w:rPr>
                <w:rFonts w:ascii="Verdana" w:hAnsi="Verdana"/>
                <w:bCs/>
                <w:sz w:val="20"/>
                <w:szCs w:val="20"/>
                <w:lang w:val="lt-LT"/>
              </w:rPr>
              <w:t xml:space="preserve"> transliacijų</w:t>
            </w:r>
            <w:r w:rsidRPr="00992131">
              <w:rPr>
                <w:rFonts w:ascii="Verdana" w:hAnsi="Verdana"/>
                <w:bCs/>
                <w:sz w:val="20"/>
                <w:szCs w:val="20"/>
                <w:lang w:val="lt-LT"/>
              </w:rPr>
              <w:t xml:space="preserve"> atgrojimo </w:t>
            </w:r>
            <w:r w:rsidR="00AD2EC5" w:rsidRPr="00992131">
              <w:rPr>
                <w:rFonts w:ascii="Verdana" w:hAnsi="Verdana"/>
                <w:bCs/>
                <w:sz w:val="20"/>
                <w:szCs w:val="20"/>
                <w:lang w:val="lt-LT"/>
              </w:rPr>
              <w:t xml:space="preserve">kanalų </w:t>
            </w:r>
            <w:r w:rsidR="0044525A" w:rsidRPr="00992131">
              <w:rPr>
                <w:rFonts w:ascii="Verdana" w:hAnsi="Verdana"/>
                <w:bCs/>
                <w:sz w:val="20"/>
                <w:szCs w:val="20"/>
                <w:lang w:val="lt-LT"/>
              </w:rPr>
              <w:t>eterio ir sekančio įvykio stebėsena</w:t>
            </w:r>
            <w:r w:rsidR="00496395" w:rsidRPr="00992131">
              <w:rPr>
                <w:rFonts w:ascii="Verdana" w:hAnsi="Verdana"/>
                <w:bCs/>
                <w:sz w:val="20"/>
                <w:szCs w:val="20"/>
                <w:lang w:val="lt-LT"/>
              </w:rPr>
              <w:t xml:space="preserve"> tame </w:t>
            </w:r>
            <w:r w:rsidR="00496395" w:rsidRPr="00992131">
              <w:rPr>
                <w:rFonts w:ascii="Verdana" w:hAnsi="Verdana"/>
                <w:bCs/>
                <w:sz w:val="20"/>
                <w:szCs w:val="20"/>
                <w:lang w:val="lt-LT"/>
              </w:rPr>
              <w:lastRenderedPageBreak/>
              <w:t>pačiame lange</w:t>
            </w:r>
            <w:r w:rsidR="0044525A" w:rsidRPr="00992131">
              <w:rPr>
                <w:rFonts w:ascii="Verdana" w:hAnsi="Verdana"/>
                <w:bCs/>
                <w:sz w:val="20"/>
                <w:szCs w:val="20"/>
                <w:lang w:val="lt-LT"/>
              </w:rPr>
              <w:t xml:space="preserve"> (</w:t>
            </w:r>
            <w:r w:rsidR="00F5287A" w:rsidRPr="00992131">
              <w:rPr>
                <w:rFonts w:ascii="Verdana" w:hAnsi="Verdana"/>
                <w:bCs/>
                <w:sz w:val="20"/>
                <w:szCs w:val="20"/>
                <w:lang w:val="lt-LT"/>
              </w:rPr>
              <w:t xml:space="preserve">angl. </w:t>
            </w:r>
            <w:r w:rsidR="0044525A" w:rsidRPr="00992131">
              <w:rPr>
                <w:rFonts w:ascii="Verdana" w:hAnsi="Verdana"/>
                <w:bCs/>
                <w:i/>
                <w:iCs/>
                <w:sz w:val="20"/>
                <w:szCs w:val="20"/>
                <w:lang w:val="lt-LT"/>
              </w:rPr>
              <w:t>PGM, PST</w:t>
            </w:r>
            <w:r w:rsidR="0044525A" w:rsidRPr="00992131">
              <w:rPr>
                <w:rFonts w:ascii="Verdana" w:hAnsi="Verdana"/>
                <w:sz w:val="20"/>
                <w:szCs w:val="20"/>
                <w:lang w:val="lt-LT"/>
              </w:rPr>
              <w:t>);</w:t>
            </w:r>
          </w:p>
          <w:p w14:paraId="32B984CF" w14:textId="32665809" w:rsidR="00F15B6A" w:rsidRPr="00992131" w:rsidRDefault="0044525A" w:rsidP="00F15B6A">
            <w:pPr>
              <w:numPr>
                <w:ilvl w:val="0"/>
                <w:numId w:val="46"/>
              </w:numPr>
              <w:tabs>
                <w:tab w:val="left" w:pos="333"/>
              </w:tabs>
              <w:jc w:val="both"/>
              <w:rPr>
                <w:rFonts w:ascii="Verdana" w:hAnsi="Verdana"/>
                <w:bCs/>
                <w:sz w:val="20"/>
                <w:szCs w:val="20"/>
                <w:lang w:val="lt-LT"/>
              </w:rPr>
            </w:pPr>
            <w:r w:rsidRPr="00992131">
              <w:rPr>
                <w:rFonts w:ascii="Verdana" w:hAnsi="Verdana"/>
                <w:bCs/>
                <w:sz w:val="20"/>
                <w:szCs w:val="20"/>
                <w:lang w:val="lt-LT"/>
              </w:rPr>
              <w:t xml:space="preserve">16 garso </w:t>
            </w:r>
            <w:r w:rsidR="00D75680" w:rsidRPr="00992131">
              <w:rPr>
                <w:rFonts w:ascii="Verdana" w:hAnsi="Verdana"/>
                <w:bCs/>
                <w:sz w:val="20"/>
                <w:szCs w:val="20"/>
                <w:lang w:val="lt-LT"/>
              </w:rPr>
              <w:t>kanalų</w:t>
            </w:r>
            <w:r w:rsidRPr="00992131">
              <w:rPr>
                <w:rFonts w:ascii="Verdana" w:hAnsi="Verdana"/>
                <w:bCs/>
                <w:sz w:val="20"/>
                <w:szCs w:val="20"/>
                <w:lang w:val="lt-LT"/>
              </w:rPr>
              <w:t xml:space="preserve"> indikacija</w:t>
            </w:r>
            <w:r w:rsidR="00DE4906" w:rsidRPr="00992131">
              <w:rPr>
                <w:rFonts w:ascii="Verdana" w:hAnsi="Verdana"/>
                <w:bCs/>
                <w:sz w:val="20"/>
                <w:szCs w:val="20"/>
                <w:lang w:val="lt-LT"/>
              </w:rPr>
              <w:t>.</w:t>
            </w:r>
          </w:p>
        </w:tc>
        <w:tc>
          <w:tcPr>
            <w:tcW w:w="2978" w:type="dxa"/>
          </w:tcPr>
          <w:p w14:paraId="11C617AD" w14:textId="77777777" w:rsidR="00784260" w:rsidRPr="00992131" w:rsidRDefault="7AA656C8" w:rsidP="000ACFA5">
            <w:pPr>
              <w:jc w:val="center"/>
              <w:rPr>
                <w:rFonts w:ascii="Verdana" w:hAnsi="Verdana"/>
                <w:i/>
                <w:iCs/>
                <w:sz w:val="20"/>
                <w:szCs w:val="20"/>
                <w:lang w:val="lt-LT"/>
              </w:rPr>
            </w:pPr>
            <w:r w:rsidRPr="00992131">
              <w:rPr>
                <w:rFonts w:ascii="Verdana" w:hAnsi="Verdana"/>
                <w:i/>
                <w:iCs/>
                <w:sz w:val="20"/>
                <w:szCs w:val="20"/>
                <w:lang w:val="lt-LT"/>
              </w:rPr>
              <w:lastRenderedPageBreak/>
              <w:t>/įrašyti/</w:t>
            </w:r>
          </w:p>
          <w:p w14:paraId="1228BAB1" w14:textId="69E2B8B0" w:rsidR="00784260" w:rsidRPr="00992131" w:rsidRDefault="00784260" w:rsidP="000ACFA5">
            <w:pPr>
              <w:jc w:val="center"/>
              <w:rPr>
                <w:rFonts w:ascii="Verdana" w:hAnsi="Verdana"/>
                <w:i/>
                <w:iCs/>
                <w:snapToGrid w:val="0"/>
                <w:sz w:val="20"/>
                <w:szCs w:val="20"/>
                <w:lang w:val="lt-LT"/>
              </w:rPr>
            </w:pPr>
          </w:p>
        </w:tc>
        <w:tc>
          <w:tcPr>
            <w:tcW w:w="2682" w:type="dxa"/>
            <w:tcBorders>
              <w:tl2br w:val="nil"/>
              <w:tr2bl w:val="nil"/>
            </w:tcBorders>
          </w:tcPr>
          <w:p w14:paraId="6E8AF7CE" w14:textId="5A79D2E3" w:rsidR="00784260" w:rsidRPr="00992131" w:rsidRDefault="7E1E7394"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3F8EC256" w14:textId="36821655" w:rsidR="00784260" w:rsidRPr="00992131" w:rsidRDefault="00784260" w:rsidP="000ACFA5">
            <w:pPr>
              <w:jc w:val="center"/>
              <w:rPr>
                <w:rFonts w:ascii="Verdana" w:eastAsia="Times New Roman" w:hAnsi="Verdana"/>
                <w:i/>
                <w:iCs/>
                <w:sz w:val="20"/>
                <w:szCs w:val="20"/>
                <w:lang w:val="lt-LT"/>
              </w:rPr>
            </w:pPr>
          </w:p>
        </w:tc>
      </w:tr>
      <w:tr w:rsidR="00C140B2" w:rsidRPr="00992131" w14:paraId="3B7EB2BA" w14:textId="77777777" w:rsidTr="000ACFA5">
        <w:trPr>
          <w:gridAfter w:val="1"/>
          <w:wAfter w:w="10" w:type="dxa"/>
        </w:trPr>
        <w:tc>
          <w:tcPr>
            <w:tcW w:w="702" w:type="dxa"/>
            <w:vAlign w:val="center"/>
          </w:tcPr>
          <w:p w14:paraId="0549AC3F" w14:textId="77777777" w:rsidR="00C140B2" w:rsidRPr="00992131" w:rsidRDefault="00C140B2"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329E2AB5" w14:textId="1A009173" w:rsidR="00C140B2" w:rsidRPr="00992131" w:rsidRDefault="00375454" w:rsidP="00375454">
            <w:pPr>
              <w:tabs>
                <w:tab w:val="left" w:pos="333"/>
              </w:tabs>
              <w:rPr>
                <w:rFonts w:ascii="Verdana" w:hAnsi="Verdana"/>
                <w:bCs/>
                <w:sz w:val="20"/>
                <w:szCs w:val="20"/>
                <w:lang w:val="lt-LT"/>
              </w:rPr>
            </w:pPr>
            <w:r w:rsidRPr="00992131">
              <w:rPr>
                <w:rFonts w:ascii="Verdana" w:hAnsi="Verdana"/>
                <w:bCs/>
                <w:sz w:val="20"/>
                <w:szCs w:val="20"/>
                <w:lang w:val="lt-LT"/>
              </w:rPr>
              <w:t>Privalo</w:t>
            </w:r>
            <w:r w:rsidR="00C140B2" w:rsidRPr="00992131">
              <w:rPr>
                <w:rFonts w:ascii="Verdana" w:hAnsi="Verdana"/>
                <w:bCs/>
                <w:sz w:val="20"/>
                <w:szCs w:val="20"/>
                <w:lang w:val="lt-LT"/>
              </w:rPr>
              <w:t xml:space="preserve"> </w:t>
            </w:r>
            <w:r w:rsidR="007407F7" w:rsidRPr="00992131">
              <w:rPr>
                <w:rFonts w:ascii="Verdana" w:hAnsi="Verdana"/>
                <w:bCs/>
                <w:sz w:val="20"/>
                <w:szCs w:val="20"/>
                <w:lang w:val="lt-LT"/>
              </w:rPr>
              <w:t xml:space="preserve">būti kontrolė </w:t>
            </w:r>
            <w:r w:rsidR="00C140B2" w:rsidRPr="00992131">
              <w:rPr>
                <w:rFonts w:ascii="Verdana" w:hAnsi="Verdana"/>
                <w:bCs/>
                <w:sz w:val="20"/>
                <w:szCs w:val="20"/>
                <w:lang w:val="lt-LT"/>
              </w:rPr>
              <w:t>bet kur</w:t>
            </w:r>
            <w:r w:rsidR="007407F7" w:rsidRPr="00992131">
              <w:rPr>
                <w:rFonts w:ascii="Verdana" w:hAnsi="Verdana"/>
                <w:bCs/>
                <w:sz w:val="20"/>
                <w:szCs w:val="20"/>
                <w:lang w:val="lt-LT"/>
              </w:rPr>
              <w:t>iam</w:t>
            </w:r>
            <w:r w:rsidR="00C140B2" w:rsidRPr="00992131">
              <w:rPr>
                <w:rFonts w:ascii="Verdana" w:hAnsi="Verdana"/>
                <w:bCs/>
                <w:sz w:val="20"/>
                <w:szCs w:val="20"/>
                <w:lang w:val="lt-LT"/>
              </w:rPr>
              <w:t xml:space="preserve"> grojaraščio element</w:t>
            </w:r>
            <w:r w:rsidR="007407F7" w:rsidRPr="00992131">
              <w:rPr>
                <w:rFonts w:ascii="Verdana" w:hAnsi="Verdana"/>
                <w:bCs/>
                <w:sz w:val="20"/>
                <w:szCs w:val="20"/>
                <w:lang w:val="lt-LT"/>
              </w:rPr>
              <w:t>ui</w:t>
            </w:r>
            <w:r w:rsidR="00C140B2" w:rsidRPr="00992131">
              <w:rPr>
                <w:rFonts w:ascii="Verdana" w:hAnsi="Verdana"/>
                <w:bCs/>
                <w:sz w:val="20"/>
                <w:szCs w:val="20"/>
                <w:lang w:val="lt-LT"/>
              </w:rPr>
              <w:t>:</w:t>
            </w:r>
          </w:p>
          <w:p w14:paraId="78D92FE7" w14:textId="51E43C2E" w:rsidR="00C140B2" w:rsidRPr="00992131" w:rsidRDefault="00C140B2" w:rsidP="00C140B2">
            <w:pPr>
              <w:numPr>
                <w:ilvl w:val="0"/>
                <w:numId w:val="48"/>
              </w:numPr>
              <w:tabs>
                <w:tab w:val="left" w:pos="333"/>
              </w:tabs>
              <w:rPr>
                <w:rFonts w:ascii="Verdana" w:hAnsi="Verdana"/>
                <w:bCs/>
                <w:sz w:val="20"/>
                <w:szCs w:val="20"/>
                <w:lang w:val="lt-LT"/>
              </w:rPr>
            </w:pPr>
            <w:r w:rsidRPr="00992131">
              <w:rPr>
                <w:rFonts w:ascii="Verdana" w:hAnsi="Verdana"/>
                <w:bCs/>
                <w:sz w:val="20"/>
                <w:szCs w:val="20"/>
                <w:lang w:val="lt-LT"/>
              </w:rPr>
              <w:t>peržiūrėti klipą</w:t>
            </w:r>
            <w:r w:rsidR="007341E5" w:rsidRPr="00992131">
              <w:rPr>
                <w:rFonts w:ascii="Verdana" w:hAnsi="Verdana"/>
                <w:bCs/>
                <w:sz w:val="20"/>
                <w:szCs w:val="20"/>
                <w:lang w:val="lt-LT"/>
              </w:rPr>
              <w:t xml:space="preserve"> vaizdo įrašų valdymo modulyje</w:t>
            </w:r>
            <w:r w:rsidRPr="00992131">
              <w:rPr>
                <w:rFonts w:ascii="Verdana" w:hAnsi="Verdana"/>
                <w:bCs/>
                <w:sz w:val="20"/>
                <w:szCs w:val="20"/>
                <w:lang w:val="lt-LT"/>
              </w:rPr>
              <w:t>;</w:t>
            </w:r>
          </w:p>
          <w:p w14:paraId="3F0F9C11" w14:textId="7AAE57B8" w:rsidR="00C140B2" w:rsidRPr="00992131" w:rsidRDefault="00C140B2" w:rsidP="00C140B2">
            <w:pPr>
              <w:numPr>
                <w:ilvl w:val="0"/>
                <w:numId w:val="48"/>
              </w:numPr>
              <w:tabs>
                <w:tab w:val="left" w:pos="333"/>
              </w:tabs>
              <w:rPr>
                <w:rFonts w:ascii="Verdana" w:hAnsi="Verdana"/>
                <w:bCs/>
                <w:sz w:val="20"/>
                <w:szCs w:val="20"/>
                <w:lang w:val="lt-LT"/>
              </w:rPr>
            </w:pPr>
            <w:r w:rsidRPr="00992131">
              <w:rPr>
                <w:rFonts w:ascii="Verdana" w:hAnsi="Verdana"/>
                <w:bCs/>
                <w:sz w:val="20"/>
                <w:szCs w:val="20"/>
                <w:lang w:val="lt-LT"/>
              </w:rPr>
              <w:t>keisti pražios laiką klipe (</w:t>
            </w:r>
            <w:r w:rsidR="002E220A" w:rsidRPr="00992131">
              <w:rPr>
                <w:rFonts w:ascii="Verdana" w:hAnsi="Verdana"/>
                <w:bCs/>
                <w:sz w:val="20"/>
                <w:szCs w:val="20"/>
                <w:lang w:val="lt-LT"/>
              </w:rPr>
              <w:t xml:space="preserve">angl. </w:t>
            </w:r>
            <w:r w:rsidRPr="00992131">
              <w:rPr>
                <w:rFonts w:ascii="Verdana" w:hAnsi="Verdana"/>
                <w:bCs/>
                <w:i/>
                <w:iCs/>
                <w:sz w:val="20"/>
                <w:szCs w:val="20"/>
                <w:lang w:val="lt-LT"/>
              </w:rPr>
              <w:t>Mark IN</w:t>
            </w:r>
            <w:r w:rsidRPr="00992131">
              <w:rPr>
                <w:rFonts w:ascii="Verdana" w:hAnsi="Verdana"/>
                <w:bCs/>
                <w:sz w:val="20"/>
                <w:szCs w:val="20"/>
                <w:lang w:val="lt-LT"/>
              </w:rPr>
              <w:t>);</w:t>
            </w:r>
          </w:p>
          <w:p w14:paraId="54E3086C" w14:textId="1529D446" w:rsidR="00C140B2" w:rsidRPr="00992131" w:rsidRDefault="00C140B2" w:rsidP="00C140B2">
            <w:pPr>
              <w:numPr>
                <w:ilvl w:val="0"/>
                <w:numId w:val="48"/>
              </w:numPr>
              <w:tabs>
                <w:tab w:val="left" w:pos="333"/>
              </w:tabs>
              <w:rPr>
                <w:rFonts w:ascii="Verdana" w:hAnsi="Verdana"/>
                <w:bCs/>
                <w:sz w:val="20"/>
                <w:szCs w:val="20"/>
                <w:lang w:val="lt-LT"/>
              </w:rPr>
            </w:pPr>
            <w:r w:rsidRPr="00992131">
              <w:rPr>
                <w:rFonts w:ascii="Verdana" w:hAnsi="Verdana"/>
                <w:bCs/>
                <w:sz w:val="20"/>
                <w:szCs w:val="20"/>
                <w:lang w:val="lt-LT"/>
              </w:rPr>
              <w:t>keisti pabaigos laiką (</w:t>
            </w:r>
            <w:r w:rsidR="002E220A" w:rsidRPr="00992131">
              <w:rPr>
                <w:rFonts w:ascii="Verdana" w:hAnsi="Verdana"/>
                <w:bCs/>
                <w:sz w:val="20"/>
                <w:szCs w:val="20"/>
                <w:lang w:val="lt-LT"/>
              </w:rPr>
              <w:t xml:space="preserve">angl. </w:t>
            </w:r>
            <w:r w:rsidRPr="00992131">
              <w:rPr>
                <w:rFonts w:ascii="Verdana" w:hAnsi="Verdana"/>
                <w:bCs/>
                <w:i/>
                <w:iCs/>
                <w:sz w:val="20"/>
                <w:szCs w:val="20"/>
                <w:lang w:val="lt-LT"/>
              </w:rPr>
              <w:t>Mark OUT</w:t>
            </w:r>
            <w:r w:rsidRPr="00992131">
              <w:rPr>
                <w:rFonts w:ascii="Verdana" w:hAnsi="Verdana"/>
                <w:bCs/>
                <w:sz w:val="20"/>
                <w:szCs w:val="20"/>
                <w:lang w:val="lt-LT"/>
              </w:rPr>
              <w:t>);</w:t>
            </w:r>
          </w:p>
          <w:p w14:paraId="76618DA1" w14:textId="24C705AE" w:rsidR="00C140B2" w:rsidRPr="00992131" w:rsidRDefault="00C140B2" w:rsidP="00833EF0">
            <w:pPr>
              <w:pStyle w:val="ListParagraph"/>
              <w:numPr>
                <w:ilvl w:val="0"/>
                <w:numId w:val="48"/>
              </w:numPr>
              <w:tabs>
                <w:tab w:val="left" w:pos="333"/>
              </w:tabs>
              <w:rPr>
                <w:rFonts w:ascii="Verdana" w:hAnsi="Verdana"/>
                <w:bCs/>
                <w:sz w:val="20"/>
                <w:szCs w:val="20"/>
              </w:rPr>
            </w:pPr>
            <w:r w:rsidRPr="00992131">
              <w:rPr>
                <w:rFonts w:ascii="Verdana" w:hAnsi="Verdana"/>
                <w:bCs/>
                <w:sz w:val="20"/>
                <w:szCs w:val="20"/>
              </w:rPr>
              <w:t>suskaldyti klipą į kelis loginius klipus.</w:t>
            </w:r>
          </w:p>
        </w:tc>
        <w:tc>
          <w:tcPr>
            <w:tcW w:w="2978" w:type="dxa"/>
          </w:tcPr>
          <w:p w14:paraId="5D17DC48" w14:textId="77777777" w:rsidR="00C140B2" w:rsidRPr="00992131" w:rsidRDefault="0C08590F" w:rsidP="000ACFA5">
            <w:pPr>
              <w:jc w:val="center"/>
              <w:rPr>
                <w:rFonts w:ascii="Verdana" w:hAnsi="Verdana"/>
                <w:i/>
                <w:iCs/>
                <w:sz w:val="20"/>
                <w:szCs w:val="20"/>
                <w:lang w:val="lt-LT"/>
              </w:rPr>
            </w:pPr>
            <w:r w:rsidRPr="00992131">
              <w:rPr>
                <w:rFonts w:ascii="Verdana" w:hAnsi="Verdana"/>
                <w:i/>
                <w:iCs/>
                <w:sz w:val="20"/>
                <w:szCs w:val="20"/>
                <w:lang w:val="lt-LT"/>
              </w:rPr>
              <w:t>/įrašyti/</w:t>
            </w:r>
          </w:p>
          <w:p w14:paraId="178341CB" w14:textId="39DDACE3" w:rsidR="00C140B2" w:rsidRPr="00992131" w:rsidRDefault="00C140B2" w:rsidP="000ACFA5">
            <w:pPr>
              <w:jc w:val="center"/>
              <w:rPr>
                <w:rFonts w:ascii="Verdana" w:hAnsi="Verdana"/>
                <w:i/>
                <w:iCs/>
                <w:snapToGrid w:val="0"/>
                <w:sz w:val="20"/>
                <w:szCs w:val="20"/>
                <w:lang w:val="lt-LT"/>
              </w:rPr>
            </w:pPr>
          </w:p>
        </w:tc>
        <w:tc>
          <w:tcPr>
            <w:tcW w:w="2682" w:type="dxa"/>
            <w:tcBorders>
              <w:tl2br w:val="nil"/>
              <w:tr2bl w:val="nil"/>
            </w:tcBorders>
          </w:tcPr>
          <w:p w14:paraId="52CAE40E" w14:textId="5A79D2E3" w:rsidR="00C140B2" w:rsidRPr="00992131" w:rsidRDefault="4CD30392"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217FB63B" w14:textId="2F84A805" w:rsidR="00C140B2" w:rsidRPr="00992131" w:rsidRDefault="00C140B2" w:rsidP="000ACFA5">
            <w:pPr>
              <w:jc w:val="center"/>
              <w:rPr>
                <w:rFonts w:ascii="Verdana" w:eastAsia="Times New Roman" w:hAnsi="Verdana"/>
                <w:i/>
                <w:iCs/>
                <w:sz w:val="20"/>
                <w:szCs w:val="20"/>
                <w:lang w:val="lt-LT"/>
              </w:rPr>
            </w:pPr>
          </w:p>
        </w:tc>
      </w:tr>
      <w:tr w:rsidR="00454074" w:rsidRPr="00992131" w14:paraId="3C21EF7A" w14:textId="77777777" w:rsidTr="000ACFA5">
        <w:trPr>
          <w:gridAfter w:val="1"/>
          <w:wAfter w:w="10" w:type="dxa"/>
        </w:trPr>
        <w:tc>
          <w:tcPr>
            <w:tcW w:w="702" w:type="dxa"/>
            <w:vAlign w:val="center"/>
          </w:tcPr>
          <w:p w14:paraId="5330CC84" w14:textId="77777777" w:rsidR="00454074" w:rsidRPr="00992131" w:rsidRDefault="00454074"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1222C643" w14:textId="1C2CD66F" w:rsidR="00454074" w:rsidRPr="00992131" w:rsidRDefault="00992131" w:rsidP="00E8714A">
            <w:pPr>
              <w:jc w:val="both"/>
              <w:rPr>
                <w:rFonts w:ascii="Verdana" w:hAnsi="Verdana"/>
                <w:bCs/>
                <w:noProof/>
                <w:sz w:val="20"/>
                <w:szCs w:val="20"/>
                <w:lang w:val="lt-LT"/>
              </w:rPr>
            </w:pPr>
            <w:r>
              <w:rPr>
                <w:rFonts w:ascii="Verdana" w:hAnsi="Verdana"/>
                <w:bCs/>
                <w:noProof/>
                <w:sz w:val="20"/>
                <w:szCs w:val="20"/>
                <w:lang w:val="lt-LT"/>
              </w:rPr>
              <w:t>Turi būti g</w:t>
            </w:r>
            <w:r w:rsidR="00A31D8C" w:rsidRPr="00992131">
              <w:rPr>
                <w:rFonts w:ascii="Verdana" w:hAnsi="Verdana"/>
                <w:bCs/>
                <w:noProof/>
                <w:sz w:val="20"/>
                <w:szCs w:val="20"/>
                <w:lang w:val="lt-LT"/>
              </w:rPr>
              <w:t>alimybė</w:t>
            </w:r>
            <w:r w:rsidR="00996909" w:rsidRPr="00992131">
              <w:rPr>
                <w:rFonts w:ascii="Verdana" w:hAnsi="Verdana"/>
                <w:bCs/>
                <w:noProof/>
                <w:sz w:val="20"/>
                <w:szCs w:val="20"/>
                <w:lang w:val="lt-LT"/>
              </w:rPr>
              <w:t xml:space="preserve"> palaikyti </w:t>
            </w:r>
            <w:r w:rsidR="00397974" w:rsidRPr="00992131">
              <w:rPr>
                <w:rFonts w:ascii="Verdana" w:hAnsi="Verdana"/>
                <w:bCs/>
                <w:noProof/>
                <w:sz w:val="20"/>
                <w:szCs w:val="20"/>
                <w:lang w:val="lt-LT"/>
              </w:rPr>
              <w:t xml:space="preserve">SMPTE 2110 IP </w:t>
            </w:r>
            <w:r w:rsidR="00622C1D" w:rsidRPr="00992131">
              <w:rPr>
                <w:rFonts w:ascii="Verdana" w:hAnsi="Verdana"/>
                <w:bCs/>
                <w:noProof/>
                <w:sz w:val="20"/>
                <w:szCs w:val="20"/>
                <w:lang w:val="lt-LT"/>
              </w:rPr>
              <w:t>vaizdo signalų perdavimą</w:t>
            </w:r>
            <w:r w:rsidR="00A31D8C" w:rsidRPr="00992131">
              <w:rPr>
                <w:rFonts w:ascii="Verdana" w:hAnsi="Verdana"/>
                <w:bCs/>
                <w:noProof/>
                <w:sz w:val="20"/>
                <w:szCs w:val="20"/>
                <w:lang w:val="lt-LT"/>
              </w:rPr>
              <w:t>,</w:t>
            </w:r>
            <w:r w:rsidR="00622C1D" w:rsidRPr="00992131">
              <w:rPr>
                <w:rFonts w:ascii="Verdana" w:hAnsi="Verdana"/>
                <w:bCs/>
                <w:noProof/>
                <w:sz w:val="20"/>
                <w:szCs w:val="20"/>
                <w:lang w:val="lt-LT"/>
              </w:rPr>
              <w:t xml:space="preserve"> </w:t>
            </w:r>
            <w:r w:rsidR="00C84851" w:rsidRPr="00992131">
              <w:rPr>
                <w:rFonts w:ascii="Verdana" w:hAnsi="Verdana"/>
                <w:bCs/>
                <w:noProof/>
                <w:sz w:val="20"/>
                <w:szCs w:val="20"/>
                <w:lang w:val="lt-LT"/>
              </w:rPr>
              <w:t>esant atitinkamoms</w:t>
            </w:r>
            <w:r w:rsidR="00622C1D" w:rsidRPr="00992131">
              <w:rPr>
                <w:rFonts w:ascii="Verdana" w:hAnsi="Verdana"/>
                <w:bCs/>
                <w:noProof/>
                <w:sz w:val="20"/>
                <w:szCs w:val="20"/>
                <w:lang w:val="lt-LT"/>
              </w:rPr>
              <w:t xml:space="preserve"> </w:t>
            </w:r>
            <w:r w:rsidR="00126407" w:rsidRPr="00992131">
              <w:rPr>
                <w:rFonts w:ascii="Verdana" w:hAnsi="Verdana"/>
                <w:bCs/>
                <w:noProof/>
                <w:sz w:val="20"/>
                <w:szCs w:val="20"/>
                <w:lang w:val="lt-LT"/>
              </w:rPr>
              <w:t xml:space="preserve">papildomoms </w:t>
            </w:r>
            <w:r w:rsidR="00622C1D" w:rsidRPr="00992131">
              <w:rPr>
                <w:rFonts w:ascii="Verdana" w:hAnsi="Verdana"/>
                <w:bCs/>
                <w:noProof/>
                <w:sz w:val="20"/>
                <w:szCs w:val="20"/>
                <w:lang w:val="lt-LT"/>
              </w:rPr>
              <w:t>Įvesties/išvesties kortoms</w:t>
            </w:r>
            <w:r w:rsidR="00C84851" w:rsidRPr="00992131">
              <w:rPr>
                <w:rFonts w:ascii="Verdana" w:hAnsi="Verdana"/>
                <w:bCs/>
                <w:noProof/>
                <w:sz w:val="20"/>
                <w:szCs w:val="20"/>
                <w:lang w:val="lt-LT"/>
              </w:rPr>
              <w:t>.</w:t>
            </w:r>
            <w:r w:rsidR="00223687" w:rsidRPr="00992131">
              <w:rPr>
                <w:rFonts w:ascii="Verdana" w:hAnsi="Verdana"/>
                <w:bCs/>
                <w:noProof/>
                <w:sz w:val="20"/>
                <w:szCs w:val="20"/>
                <w:lang w:val="lt-LT"/>
              </w:rPr>
              <w:t xml:space="preserve"> PASTABA: tokios kortos būtų įsigytos atskiru pirkimu ir nėra įtrauk</w:t>
            </w:r>
            <w:r w:rsidR="00D75680" w:rsidRPr="00992131">
              <w:rPr>
                <w:rFonts w:ascii="Verdana" w:hAnsi="Verdana"/>
                <w:bCs/>
                <w:noProof/>
                <w:sz w:val="20"/>
                <w:szCs w:val="20"/>
                <w:lang w:val="lt-LT"/>
              </w:rPr>
              <w:t>iamos</w:t>
            </w:r>
            <w:r w:rsidR="00223687" w:rsidRPr="00992131">
              <w:rPr>
                <w:rFonts w:ascii="Verdana" w:hAnsi="Verdana"/>
                <w:bCs/>
                <w:noProof/>
                <w:sz w:val="20"/>
                <w:szCs w:val="20"/>
                <w:lang w:val="lt-LT"/>
              </w:rPr>
              <w:t xml:space="preserve"> į</w:t>
            </w:r>
            <w:r w:rsidR="000F3824" w:rsidRPr="00992131">
              <w:rPr>
                <w:rFonts w:ascii="Verdana" w:hAnsi="Verdana"/>
                <w:bCs/>
                <w:noProof/>
                <w:sz w:val="20"/>
                <w:szCs w:val="20"/>
                <w:lang w:val="lt-LT"/>
              </w:rPr>
              <w:t xml:space="preserve"> šį</w:t>
            </w:r>
            <w:r w:rsidR="00223687" w:rsidRPr="00992131">
              <w:rPr>
                <w:rFonts w:ascii="Verdana" w:hAnsi="Verdana"/>
                <w:bCs/>
                <w:noProof/>
                <w:sz w:val="20"/>
                <w:szCs w:val="20"/>
                <w:lang w:val="lt-LT"/>
              </w:rPr>
              <w:t xml:space="preserve"> pasiūlymą.</w:t>
            </w:r>
          </w:p>
        </w:tc>
        <w:tc>
          <w:tcPr>
            <w:tcW w:w="2978" w:type="dxa"/>
          </w:tcPr>
          <w:p w14:paraId="59D36D35" w14:textId="77777777" w:rsidR="00454074" w:rsidRPr="00992131" w:rsidRDefault="46628382" w:rsidP="000ACFA5">
            <w:pPr>
              <w:jc w:val="center"/>
              <w:rPr>
                <w:rFonts w:ascii="Verdana" w:hAnsi="Verdana"/>
                <w:i/>
                <w:iCs/>
                <w:sz w:val="20"/>
                <w:szCs w:val="20"/>
                <w:lang w:val="lt-LT"/>
              </w:rPr>
            </w:pPr>
            <w:r w:rsidRPr="00992131">
              <w:rPr>
                <w:rFonts w:ascii="Verdana" w:hAnsi="Verdana"/>
                <w:i/>
                <w:iCs/>
                <w:sz w:val="20"/>
                <w:szCs w:val="20"/>
                <w:lang w:val="lt-LT"/>
              </w:rPr>
              <w:t>/įrašyti/</w:t>
            </w:r>
          </w:p>
          <w:p w14:paraId="5B1CB7CE" w14:textId="76BF65CE" w:rsidR="00454074" w:rsidRPr="00992131" w:rsidRDefault="00454074" w:rsidP="000ACFA5">
            <w:pPr>
              <w:jc w:val="center"/>
              <w:rPr>
                <w:rFonts w:ascii="Verdana" w:hAnsi="Verdana"/>
                <w:i/>
                <w:iCs/>
                <w:snapToGrid w:val="0"/>
                <w:sz w:val="20"/>
                <w:szCs w:val="20"/>
                <w:lang w:val="lt-LT"/>
              </w:rPr>
            </w:pPr>
          </w:p>
        </w:tc>
        <w:tc>
          <w:tcPr>
            <w:tcW w:w="2682" w:type="dxa"/>
            <w:tcBorders>
              <w:tl2br w:val="nil"/>
              <w:tr2bl w:val="nil"/>
            </w:tcBorders>
          </w:tcPr>
          <w:p w14:paraId="38064013" w14:textId="5A79D2E3" w:rsidR="00454074" w:rsidRPr="00992131" w:rsidRDefault="4CD30392"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77C42DE7" w14:textId="053346EA" w:rsidR="00454074" w:rsidRPr="00992131" w:rsidRDefault="00454074" w:rsidP="000ACFA5">
            <w:pPr>
              <w:jc w:val="center"/>
              <w:rPr>
                <w:rFonts w:ascii="Verdana" w:eastAsia="Times New Roman" w:hAnsi="Verdana"/>
                <w:i/>
                <w:iCs/>
                <w:sz w:val="20"/>
                <w:szCs w:val="20"/>
                <w:lang w:val="lt-LT"/>
              </w:rPr>
            </w:pPr>
          </w:p>
        </w:tc>
      </w:tr>
      <w:tr w:rsidR="006560F1" w:rsidRPr="00992131" w14:paraId="5F1A681E" w14:textId="77777777" w:rsidTr="000ACFA5">
        <w:trPr>
          <w:gridAfter w:val="1"/>
          <w:wAfter w:w="10" w:type="dxa"/>
        </w:trPr>
        <w:tc>
          <w:tcPr>
            <w:tcW w:w="702" w:type="dxa"/>
            <w:vAlign w:val="center"/>
          </w:tcPr>
          <w:p w14:paraId="27E69D13" w14:textId="77777777" w:rsidR="006560F1" w:rsidRPr="00992131" w:rsidRDefault="006560F1"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3C2A7048" w14:textId="3F10CE6C" w:rsidR="00422585" w:rsidRPr="00992131" w:rsidRDefault="006560F1" w:rsidP="003B67DF">
            <w:pPr>
              <w:jc w:val="both"/>
              <w:rPr>
                <w:rFonts w:ascii="Verdana" w:hAnsi="Verdana"/>
                <w:bCs/>
                <w:iCs/>
                <w:noProof/>
                <w:sz w:val="20"/>
                <w:szCs w:val="20"/>
                <w:lang w:val="lt-LT"/>
              </w:rPr>
            </w:pPr>
            <w:r w:rsidRPr="00992131">
              <w:rPr>
                <w:rFonts w:ascii="Verdana" w:hAnsi="Verdana"/>
                <w:bCs/>
                <w:iCs/>
                <w:noProof/>
                <w:sz w:val="20"/>
                <w:szCs w:val="20"/>
                <w:lang w:val="lt-LT"/>
              </w:rPr>
              <w:t>Įrašoma</w:t>
            </w:r>
            <w:r w:rsidR="00593459" w:rsidRPr="00992131">
              <w:rPr>
                <w:rFonts w:ascii="Verdana" w:hAnsi="Verdana"/>
                <w:bCs/>
                <w:iCs/>
                <w:noProof/>
                <w:sz w:val="20"/>
                <w:szCs w:val="20"/>
                <w:lang w:val="lt-LT"/>
              </w:rPr>
              <w:t>s video signalas</w:t>
            </w:r>
            <w:r w:rsidRPr="00992131">
              <w:rPr>
                <w:rFonts w:ascii="Verdana" w:hAnsi="Verdana"/>
                <w:bCs/>
                <w:iCs/>
                <w:noProof/>
                <w:sz w:val="20"/>
                <w:szCs w:val="20"/>
                <w:lang w:val="lt-LT"/>
              </w:rPr>
              <w:t xml:space="preserve"> formatais:</w:t>
            </w:r>
          </w:p>
          <w:p w14:paraId="2D522AB3" w14:textId="3D1DD2BD" w:rsidR="003B67DF" w:rsidRPr="00992131" w:rsidRDefault="003B67DF" w:rsidP="00422585">
            <w:pPr>
              <w:pStyle w:val="ListParagraph"/>
              <w:numPr>
                <w:ilvl w:val="0"/>
                <w:numId w:val="49"/>
              </w:numPr>
              <w:jc w:val="both"/>
              <w:rPr>
                <w:rFonts w:ascii="Verdana" w:hAnsi="Verdana"/>
                <w:bCs/>
                <w:iCs/>
                <w:noProof/>
                <w:sz w:val="20"/>
                <w:szCs w:val="20"/>
              </w:rPr>
            </w:pPr>
            <w:r w:rsidRPr="00992131">
              <w:rPr>
                <w:rFonts w:ascii="Verdana" w:hAnsi="Verdana"/>
                <w:bCs/>
                <w:iCs/>
                <w:noProof/>
                <w:sz w:val="20"/>
                <w:szCs w:val="20"/>
              </w:rPr>
              <w:t>XDCam HD 422 50Mb/s , MXF OP-1a 50i</w:t>
            </w:r>
            <w:r w:rsidR="006078AA" w:rsidRPr="00992131">
              <w:rPr>
                <w:rFonts w:ascii="Verdana" w:hAnsi="Verdana"/>
                <w:bCs/>
                <w:iCs/>
                <w:noProof/>
                <w:sz w:val="20"/>
                <w:szCs w:val="20"/>
              </w:rPr>
              <w:t>;</w:t>
            </w:r>
          </w:p>
          <w:p w14:paraId="4D1EC47C" w14:textId="11211E63" w:rsidR="006560F1" w:rsidRPr="00992131" w:rsidRDefault="00422585" w:rsidP="00FB1725">
            <w:pPr>
              <w:pStyle w:val="ListParagraph"/>
              <w:numPr>
                <w:ilvl w:val="0"/>
                <w:numId w:val="49"/>
              </w:numPr>
              <w:jc w:val="both"/>
              <w:rPr>
                <w:rFonts w:ascii="Verdana" w:hAnsi="Verdana"/>
                <w:bCs/>
                <w:iCs/>
                <w:noProof/>
                <w:sz w:val="20"/>
                <w:szCs w:val="20"/>
              </w:rPr>
            </w:pPr>
            <w:r w:rsidRPr="00992131">
              <w:rPr>
                <w:rFonts w:ascii="Verdana" w:hAnsi="Verdana"/>
                <w:bCs/>
                <w:iCs/>
                <w:noProof/>
                <w:sz w:val="20"/>
                <w:szCs w:val="20"/>
              </w:rPr>
              <w:t>H.264 Main</w:t>
            </w:r>
            <w:r w:rsidR="0076636C" w:rsidRPr="00992131">
              <w:rPr>
                <w:rFonts w:ascii="Verdana" w:hAnsi="Verdana"/>
                <w:bCs/>
                <w:iCs/>
                <w:noProof/>
                <w:sz w:val="20"/>
                <w:szCs w:val="20"/>
              </w:rPr>
              <w:t>;</w:t>
            </w:r>
          </w:p>
          <w:p w14:paraId="55249ED1" w14:textId="33401AC3" w:rsidR="0076636C" w:rsidRPr="00992131" w:rsidRDefault="0076636C" w:rsidP="00FB1725">
            <w:pPr>
              <w:pStyle w:val="ListParagraph"/>
              <w:numPr>
                <w:ilvl w:val="0"/>
                <w:numId w:val="49"/>
              </w:numPr>
              <w:jc w:val="both"/>
              <w:rPr>
                <w:rFonts w:ascii="Verdana" w:hAnsi="Verdana"/>
                <w:bCs/>
                <w:iCs/>
                <w:noProof/>
                <w:sz w:val="20"/>
                <w:szCs w:val="20"/>
              </w:rPr>
            </w:pPr>
            <w:r w:rsidRPr="00992131">
              <w:rPr>
                <w:rFonts w:ascii="Verdana" w:hAnsi="Verdana"/>
                <w:bCs/>
                <w:noProof/>
                <w:sz w:val="20"/>
                <w:szCs w:val="20"/>
              </w:rPr>
              <w:t>Apple ProRes 422</w:t>
            </w:r>
            <w:r w:rsidR="00ED0EE9" w:rsidRPr="00992131">
              <w:rPr>
                <w:rFonts w:ascii="Verdana" w:hAnsi="Verdana"/>
                <w:bCs/>
                <w:noProof/>
                <w:sz w:val="20"/>
                <w:szCs w:val="20"/>
              </w:rPr>
              <w:t>.</w:t>
            </w:r>
          </w:p>
        </w:tc>
        <w:tc>
          <w:tcPr>
            <w:tcW w:w="2978" w:type="dxa"/>
          </w:tcPr>
          <w:p w14:paraId="78EDAB9D" w14:textId="1FACB31B" w:rsidR="006560F1" w:rsidRPr="00992131" w:rsidRDefault="0043576C" w:rsidP="000ACFA5">
            <w:pPr>
              <w:jc w:val="center"/>
              <w:rPr>
                <w:rFonts w:ascii="Verdana" w:hAnsi="Verdana"/>
                <w:i/>
                <w:iCs/>
                <w:sz w:val="20"/>
                <w:szCs w:val="20"/>
                <w:lang w:val="lt-LT"/>
              </w:rPr>
            </w:pPr>
            <w:r w:rsidRPr="00992131">
              <w:rPr>
                <w:rFonts w:ascii="Verdana" w:hAnsi="Verdana"/>
                <w:i/>
                <w:iCs/>
                <w:snapToGrid w:val="0"/>
                <w:sz w:val="20"/>
                <w:szCs w:val="20"/>
                <w:lang w:val="lt-LT"/>
              </w:rPr>
              <w:t>/įrašyti/</w:t>
            </w:r>
          </w:p>
        </w:tc>
        <w:tc>
          <w:tcPr>
            <w:tcW w:w="2682" w:type="dxa"/>
            <w:tcBorders>
              <w:tl2br w:val="nil"/>
              <w:tr2bl w:val="nil"/>
            </w:tcBorders>
          </w:tcPr>
          <w:p w14:paraId="5437C273"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50DD9142" w14:textId="77777777" w:rsidR="006560F1" w:rsidRPr="00992131" w:rsidRDefault="006560F1" w:rsidP="000ACFA5">
            <w:pPr>
              <w:jc w:val="center"/>
              <w:rPr>
                <w:rFonts w:ascii="Verdana" w:eastAsia="Times New Roman" w:hAnsi="Verdana"/>
                <w:i/>
                <w:iCs/>
                <w:sz w:val="20"/>
                <w:szCs w:val="20"/>
                <w:lang w:val="lt-LT"/>
              </w:rPr>
            </w:pPr>
          </w:p>
        </w:tc>
      </w:tr>
      <w:tr w:rsidR="00D64140" w:rsidRPr="00992131" w14:paraId="1B823F52" w14:textId="77777777" w:rsidTr="000ACFA5">
        <w:trPr>
          <w:gridAfter w:val="1"/>
          <w:wAfter w:w="10" w:type="dxa"/>
        </w:trPr>
        <w:tc>
          <w:tcPr>
            <w:tcW w:w="702" w:type="dxa"/>
            <w:vAlign w:val="center"/>
          </w:tcPr>
          <w:p w14:paraId="69857BDD" w14:textId="77777777" w:rsidR="00D64140" w:rsidRPr="00992131" w:rsidRDefault="00D64140"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40EDC4B9" w14:textId="7483932A" w:rsidR="00D64140" w:rsidRPr="00992131" w:rsidRDefault="00AC7170" w:rsidP="00E8714A">
            <w:pPr>
              <w:jc w:val="both"/>
              <w:rPr>
                <w:rFonts w:ascii="Verdana" w:hAnsi="Verdana"/>
                <w:bCs/>
                <w:noProof/>
                <w:sz w:val="20"/>
                <w:szCs w:val="20"/>
                <w:lang w:val="lt-LT"/>
              </w:rPr>
            </w:pPr>
            <w:r w:rsidRPr="00992131">
              <w:rPr>
                <w:rFonts w:ascii="Verdana" w:hAnsi="Verdana"/>
                <w:bCs/>
                <w:noProof/>
                <w:sz w:val="20"/>
                <w:szCs w:val="20"/>
                <w:lang w:val="lt-LT"/>
              </w:rPr>
              <w:t>Sistema privalo</w:t>
            </w:r>
            <w:r w:rsidR="0023102B" w:rsidRPr="00992131">
              <w:rPr>
                <w:rFonts w:ascii="Verdana" w:hAnsi="Verdana"/>
                <w:bCs/>
                <w:noProof/>
                <w:sz w:val="20"/>
                <w:szCs w:val="20"/>
                <w:lang w:val="lt-LT"/>
              </w:rPr>
              <w:t xml:space="preserve"> vienu metu įrašyti gaunamą </w:t>
            </w:r>
            <w:r w:rsidR="00E02AB8" w:rsidRPr="00992131">
              <w:rPr>
                <w:rFonts w:ascii="Verdana" w:hAnsi="Verdana"/>
                <w:bCs/>
                <w:noProof/>
                <w:sz w:val="20"/>
                <w:szCs w:val="20"/>
                <w:lang w:val="lt-LT"/>
              </w:rPr>
              <w:t xml:space="preserve">video signalą </w:t>
            </w:r>
            <w:r w:rsidR="0023102B" w:rsidRPr="00992131">
              <w:rPr>
                <w:rFonts w:ascii="Verdana" w:hAnsi="Verdana"/>
                <w:bCs/>
                <w:noProof/>
                <w:sz w:val="20"/>
                <w:szCs w:val="20"/>
                <w:lang w:val="lt-LT"/>
              </w:rPr>
              <w:t>į failą. Ir tuo pat me</w:t>
            </w:r>
            <w:r w:rsidR="00FD4E23" w:rsidRPr="00992131">
              <w:rPr>
                <w:rFonts w:ascii="Verdana" w:hAnsi="Verdana"/>
                <w:bCs/>
                <w:noProof/>
                <w:sz w:val="20"/>
                <w:szCs w:val="20"/>
                <w:lang w:val="lt-LT"/>
              </w:rPr>
              <w:t>tu</w:t>
            </w:r>
            <w:r w:rsidR="00CB561B" w:rsidRPr="00992131">
              <w:rPr>
                <w:rFonts w:ascii="Verdana" w:hAnsi="Verdana"/>
                <w:bCs/>
                <w:noProof/>
                <w:sz w:val="20"/>
                <w:szCs w:val="20"/>
                <w:lang w:val="lt-LT"/>
              </w:rPr>
              <w:t>, įrašui nesustojus</w:t>
            </w:r>
            <w:r w:rsidR="00FD4E23" w:rsidRPr="00992131">
              <w:rPr>
                <w:rFonts w:ascii="Verdana" w:hAnsi="Verdana"/>
                <w:bCs/>
                <w:noProof/>
                <w:sz w:val="20"/>
                <w:szCs w:val="20"/>
                <w:lang w:val="lt-LT"/>
              </w:rPr>
              <w:t>,</w:t>
            </w:r>
            <w:r w:rsidRPr="00992131">
              <w:rPr>
                <w:rFonts w:ascii="Verdana" w:hAnsi="Verdana"/>
                <w:bCs/>
                <w:noProof/>
                <w:sz w:val="20"/>
                <w:szCs w:val="20"/>
                <w:lang w:val="lt-LT"/>
              </w:rPr>
              <w:t xml:space="preserve"> atgroti</w:t>
            </w:r>
            <w:r w:rsidR="00FD4E23" w:rsidRPr="00992131">
              <w:rPr>
                <w:rFonts w:ascii="Verdana" w:hAnsi="Verdana"/>
                <w:bCs/>
                <w:noProof/>
                <w:sz w:val="20"/>
                <w:szCs w:val="20"/>
                <w:lang w:val="lt-LT"/>
              </w:rPr>
              <w:t xml:space="preserve"> </w:t>
            </w:r>
            <w:r w:rsidR="00CB561B" w:rsidRPr="00992131">
              <w:rPr>
                <w:rFonts w:ascii="Verdana" w:hAnsi="Verdana"/>
                <w:bCs/>
                <w:noProof/>
                <w:sz w:val="20"/>
                <w:szCs w:val="20"/>
                <w:lang w:val="lt-LT"/>
              </w:rPr>
              <w:t>tą</w:t>
            </w:r>
            <w:r w:rsidR="00E02AB8" w:rsidRPr="00992131">
              <w:rPr>
                <w:rFonts w:ascii="Verdana" w:hAnsi="Verdana"/>
                <w:bCs/>
                <w:noProof/>
                <w:sz w:val="20"/>
                <w:szCs w:val="20"/>
                <w:lang w:val="lt-LT"/>
              </w:rPr>
              <w:t xml:space="preserve"> augantį</w:t>
            </w:r>
            <w:r w:rsidR="00CB561B" w:rsidRPr="00992131">
              <w:rPr>
                <w:rFonts w:ascii="Verdana" w:hAnsi="Verdana"/>
                <w:bCs/>
                <w:noProof/>
                <w:sz w:val="20"/>
                <w:szCs w:val="20"/>
                <w:lang w:val="lt-LT"/>
              </w:rPr>
              <w:t xml:space="preserve"> </w:t>
            </w:r>
            <w:r w:rsidR="00FD4E23" w:rsidRPr="00992131">
              <w:rPr>
                <w:rFonts w:ascii="Verdana" w:hAnsi="Verdana"/>
                <w:bCs/>
                <w:noProof/>
                <w:sz w:val="20"/>
                <w:szCs w:val="20"/>
                <w:lang w:val="lt-LT"/>
              </w:rPr>
              <w:t>failą</w:t>
            </w:r>
            <w:r w:rsidR="006D1257" w:rsidRPr="00992131">
              <w:rPr>
                <w:rFonts w:ascii="Verdana" w:hAnsi="Verdana"/>
                <w:bCs/>
                <w:noProof/>
                <w:sz w:val="20"/>
                <w:szCs w:val="20"/>
                <w:lang w:val="lt-LT"/>
              </w:rPr>
              <w:t xml:space="preserve"> kitame</w:t>
            </w:r>
            <w:r w:rsidR="00FD4E23" w:rsidRPr="00992131">
              <w:rPr>
                <w:rFonts w:ascii="Verdana" w:hAnsi="Verdana"/>
                <w:bCs/>
                <w:noProof/>
                <w:sz w:val="20"/>
                <w:szCs w:val="20"/>
                <w:lang w:val="lt-LT"/>
              </w:rPr>
              <w:t xml:space="preserve"> </w:t>
            </w:r>
            <w:r w:rsidR="006D1257" w:rsidRPr="00992131">
              <w:rPr>
                <w:rFonts w:ascii="Verdana" w:hAnsi="Verdana"/>
                <w:bCs/>
                <w:noProof/>
                <w:sz w:val="20"/>
                <w:szCs w:val="20"/>
                <w:lang w:val="lt-LT"/>
              </w:rPr>
              <w:t xml:space="preserve">video </w:t>
            </w:r>
            <w:r w:rsidR="00FD4E23" w:rsidRPr="00992131">
              <w:rPr>
                <w:rFonts w:ascii="Verdana" w:hAnsi="Verdana"/>
                <w:bCs/>
                <w:noProof/>
                <w:sz w:val="20"/>
                <w:szCs w:val="20"/>
                <w:lang w:val="lt-LT"/>
              </w:rPr>
              <w:t>signale</w:t>
            </w:r>
            <w:r w:rsidR="00CB561B" w:rsidRPr="00992131">
              <w:rPr>
                <w:rFonts w:ascii="Verdana" w:hAnsi="Verdana"/>
                <w:bCs/>
                <w:noProof/>
                <w:sz w:val="20"/>
                <w:szCs w:val="20"/>
                <w:lang w:val="lt-LT"/>
              </w:rPr>
              <w:t>.</w:t>
            </w:r>
          </w:p>
        </w:tc>
        <w:tc>
          <w:tcPr>
            <w:tcW w:w="2978" w:type="dxa"/>
          </w:tcPr>
          <w:p w14:paraId="24DCAA53" w14:textId="77777777" w:rsidR="00D64140" w:rsidRPr="00992131" w:rsidRDefault="65DEEED9" w:rsidP="000ACFA5">
            <w:pPr>
              <w:jc w:val="center"/>
              <w:rPr>
                <w:rFonts w:ascii="Verdana" w:hAnsi="Verdana"/>
                <w:i/>
                <w:iCs/>
                <w:sz w:val="20"/>
                <w:szCs w:val="20"/>
                <w:lang w:val="lt-LT"/>
              </w:rPr>
            </w:pPr>
            <w:r w:rsidRPr="00992131">
              <w:rPr>
                <w:rFonts w:ascii="Verdana" w:hAnsi="Verdana"/>
                <w:i/>
                <w:iCs/>
                <w:sz w:val="20"/>
                <w:szCs w:val="20"/>
                <w:lang w:val="lt-LT"/>
              </w:rPr>
              <w:t>/įrašyti/</w:t>
            </w:r>
          </w:p>
          <w:p w14:paraId="7CA0B536" w14:textId="2A127088" w:rsidR="00D64140" w:rsidRPr="00992131" w:rsidRDefault="00D64140" w:rsidP="000ACFA5">
            <w:pPr>
              <w:jc w:val="center"/>
              <w:rPr>
                <w:rFonts w:ascii="Verdana" w:hAnsi="Verdana"/>
                <w:i/>
                <w:iCs/>
                <w:snapToGrid w:val="0"/>
                <w:sz w:val="20"/>
                <w:szCs w:val="20"/>
                <w:lang w:val="lt-LT"/>
              </w:rPr>
            </w:pPr>
          </w:p>
        </w:tc>
        <w:tc>
          <w:tcPr>
            <w:tcW w:w="2682" w:type="dxa"/>
            <w:tcBorders>
              <w:tl2br w:val="nil"/>
              <w:tr2bl w:val="nil"/>
            </w:tcBorders>
          </w:tcPr>
          <w:p w14:paraId="34AAFB0A" w14:textId="5A79D2E3" w:rsidR="00D64140" w:rsidRPr="00992131" w:rsidRDefault="79321F44" w:rsidP="000ACFA5">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3C54C7D0" w14:textId="4BD794FA" w:rsidR="00D64140" w:rsidRPr="00992131" w:rsidRDefault="00D64140" w:rsidP="000ACFA5">
            <w:pPr>
              <w:jc w:val="center"/>
              <w:rPr>
                <w:rFonts w:ascii="Verdana" w:eastAsia="Times New Roman" w:hAnsi="Verdana"/>
                <w:i/>
                <w:iCs/>
                <w:sz w:val="20"/>
                <w:szCs w:val="20"/>
                <w:lang w:val="lt-LT"/>
              </w:rPr>
            </w:pPr>
          </w:p>
        </w:tc>
      </w:tr>
      <w:tr w:rsidR="007F6B3B" w:rsidRPr="00992131" w14:paraId="4034DFD4" w14:textId="77777777" w:rsidTr="000ACFA5">
        <w:trPr>
          <w:gridAfter w:val="1"/>
          <w:wAfter w:w="10" w:type="dxa"/>
        </w:trPr>
        <w:tc>
          <w:tcPr>
            <w:tcW w:w="702" w:type="dxa"/>
            <w:vAlign w:val="center"/>
          </w:tcPr>
          <w:p w14:paraId="74B52F00" w14:textId="77777777" w:rsidR="007F6B3B" w:rsidRPr="00992131" w:rsidRDefault="007F6B3B"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65D9111A" w14:textId="6C1C58E0" w:rsidR="007F6B3B" w:rsidRPr="00992131" w:rsidRDefault="00A64527" w:rsidP="00E8714A">
            <w:pPr>
              <w:jc w:val="both"/>
              <w:rPr>
                <w:rFonts w:ascii="Verdana" w:hAnsi="Verdana"/>
                <w:bCs/>
                <w:noProof/>
                <w:sz w:val="20"/>
                <w:szCs w:val="20"/>
                <w:lang w:val="lt-LT"/>
              </w:rPr>
            </w:pPr>
            <w:r w:rsidRPr="00992131">
              <w:rPr>
                <w:rFonts w:ascii="Verdana" w:hAnsi="Verdana"/>
                <w:bCs/>
                <w:noProof/>
                <w:sz w:val="20"/>
                <w:szCs w:val="20"/>
                <w:lang w:val="lt-LT"/>
              </w:rPr>
              <w:t>Kiekvienam iš 6 įrašinių kanalų</w:t>
            </w:r>
            <w:r w:rsidR="00617F08" w:rsidRPr="00992131">
              <w:rPr>
                <w:rFonts w:ascii="Verdana" w:hAnsi="Verdana"/>
                <w:bCs/>
                <w:noProof/>
                <w:sz w:val="20"/>
                <w:szCs w:val="20"/>
                <w:lang w:val="lt-LT"/>
              </w:rPr>
              <w:t xml:space="preserve"> atskirai</w:t>
            </w:r>
            <w:r w:rsidRPr="00992131">
              <w:rPr>
                <w:rFonts w:ascii="Verdana" w:hAnsi="Verdana"/>
                <w:bCs/>
                <w:noProof/>
                <w:sz w:val="20"/>
                <w:szCs w:val="20"/>
                <w:lang w:val="lt-LT"/>
              </w:rPr>
              <w:t xml:space="preserve"> privalo būti į</w:t>
            </w:r>
            <w:r w:rsidR="00C13178" w:rsidRPr="00992131">
              <w:rPr>
                <w:rFonts w:ascii="Verdana" w:hAnsi="Verdana"/>
                <w:bCs/>
                <w:noProof/>
                <w:sz w:val="20"/>
                <w:szCs w:val="20"/>
                <w:lang w:val="lt-LT"/>
              </w:rPr>
              <w:t>rašo parametrų</w:t>
            </w:r>
            <w:r w:rsidR="0011716F" w:rsidRPr="00992131">
              <w:rPr>
                <w:rFonts w:ascii="Verdana" w:hAnsi="Verdana"/>
                <w:bCs/>
                <w:noProof/>
                <w:sz w:val="20"/>
                <w:szCs w:val="20"/>
                <w:lang w:val="lt-LT"/>
              </w:rPr>
              <w:t xml:space="preserve"> šablonų parengimas, saugojimas, naudojimas.</w:t>
            </w:r>
            <w:r w:rsidR="009C6016" w:rsidRPr="00992131">
              <w:rPr>
                <w:rFonts w:ascii="Verdana" w:hAnsi="Verdana"/>
                <w:bCs/>
                <w:noProof/>
                <w:sz w:val="20"/>
                <w:szCs w:val="20"/>
                <w:lang w:val="lt-LT"/>
              </w:rPr>
              <w:t xml:space="preserve"> Šablone saugomi ir keičiami parametrai: </w:t>
            </w:r>
            <w:r w:rsidR="004B3A1B" w:rsidRPr="00992131">
              <w:rPr>
                <w:rFonts w:ascii="Verdana" w:hAnsi="Verdana"/>
                <w:bCs/>
                <w:noProof/>
                <w:sz w:val="20"/>
                <w:szCs w:val="20"/>
                <w:lang w:val="lt-LT"/>
              </w:rPr>
              <w:t xml:space="preserve">klipo </w:t>
            </w:r>
            <w:r w:rsidR="00C13178" w:rsidRPr="00992131">
              <w:rPr>
                <w:rFonts w:ascii="Verdana" w:hAnsi="Verdana"/>
                <w:bCs/>
                <w:noProof/>
                <w:sz w:val="20"/>
                <w:szCs w:val="20"/>
                <w:lang w:val="lt-LT"/>
              </w:rPr>
              <w:t>pavadinim</w:t>
            </w:r>
            <w:r w:rsidR="009C6016" w:rsidRPr="00992131">
              <w:rPr>
                <w:rFonts w:ascii="Verdana" w:hAnsi="Verdana"/>
                <w:bCs/>
                <w:noProof/>
                <w:sz w:val="20"/>
                <w:szCs w:val="20"/>
                <w:lang w:val="lt-LT"/>
              </w:rPr>
              <w:t>as</w:t>
            </w:r>
            <w:r w:rsidR="00740355" w:rsidRPr="00992131">
              <w:rPr>
                <w:rFonts w:ascii="Verdana" w:hAnsi="Verdana"/>
                <w:bCs/>
                <w:noProof/>
                <w:sz w:val="20"/>
                <w:szCs w:val="20"/>
                <w:lang w:val="lt-LT"/>
              </w:rPr>
              <w:t>,</w:t>
            </w:r>
            <w:r w:rsidR="00563913" w:rsidRPr="00992131">
              <w:rPr>
                <w:rFonts w:ascii="Verdana" w:hAnsi="Verdana"/>
                <w:bCs/>
                <w:noProof/>
                <w:sz w:val="20"/>
                <w:szCs w:val="20"/>
                <w:lang w:val="lt-LT"/>
              </w:rPr>
              <w:t xml:space="preserve"> </w:t>
            </w:r>
            <w:r w:rsidR="00584FFE" w:rsidRPr="00992131">
              <w:rPr>
                <w:rFonts w:ascii="Verdana" w:hAnsi="Verdana"/>
                <w:bCs/>
                <w:noProof/>
                <w:sz w:val="20"/>
                <w:szCs w:val="20"/>
                <w:lang w:val="lt-LT"/>
              </w:rPr>
              <w:t>video format</w:t>
            </w:r>
            <w:r w:rsidR="009C6016" w:rsidRPr="00992131">
              <w:rPr>
                <w:rFonts w:ascii="Verdana" w:hAnsi="Verdana"/>
                <w:bCs/>
                <w:noProof/>
                <w:sz w:val="20"/>
                <w:szCs w:val="20"/>
                <w:lang w:val="lt-LT"/>
              </w:rPr>
              <w:t>as</w:t>
            </w:r>
            <w:r w:rsidR="00584FFE" w:rsidRPr="00992131">
              <w:rPr>
                <w:rFonts w:ascii="Verdana" w:hAnsi="Verdana"/>
                <w:bCs/>
                <w:noProof/>
                <w:sz w:val="20"/>
                <w:szCs w:val="20"/>
                <w:lang w:val="lt-LT"/>
              </w:rPr>
              <w:t>, audio kanalų konfigūracij</w:t>
            </w:r>
            <w:r w:rsidR="009C6016" w:rsidRPr="00992131">
              <w:rPr>
                <w:rFonts w:ascii="Verdana" w:hAnsi="Verdana"/>
                <w:bCs/>
                <w:noProof/>
                <w:sz w:val="20"/>
                <w:szCs w:val="20"/>
                <w:lang w:val="lt-LT"/>
              </w:rPr>
              <w:t>a</w:t>
            </w:r>
            <w:r w:rsidR="00584FFE" w:rsidRPr="00992131">
              <w:rPr>
                <w:rFonts w:ascii="Verdana" w:hAnsi="Verdana"/>
                <w:bCs/>
                <w:noProof/>
                <w:sz w:val="20"/>
                <w:szCs w:val="20"/>
                <w:lang w:val="lt-LT"/>
              </w:rPr>
              <w:t>, video ir audio kodek</w:t>
            </w:r>
            <w:r w:rsidR="009C6016" w:rsidRPr="00992131">
              <w:rPr>
                <w:rFonts w:ascii="Verdana" w:hAnsi="Verdana"/>
                <w:bCs/>
                <w:noProof/>
                <w:sz w:val="20"/>
                <w:szCs w:val="20"/>
                <w:lang w:val="lt-LT"/>
              </w:rPr>
              <w:t>as</w:t>
            </w:r>
            <w:r w:rsidR="008A1651" w:rsidRPr="00992131">
              <w:rPr>
                <w:rFonts w:ascii="Verdana" w:hAnsi="Verdana"/>
                <w:bCs/>
                <w:noProof/>
                <w:sz w:val="20"/>
                <w:szCs w:val="20"/>
                <w:lang w:val="lt-LT"/>
              </w:rPr>
              <w:t xml:space="preserve">, </w:t>
            </w:r>
            <w:r w:rsidR="00430716" w:rsidRPr="00992131">
              <w:rPr>
                <w:rFonts w:ascii="Verdana" w:hAnsi="Verdana"/>
                <w:bCs/>
                <w:noProof/>
                <w:sz w:val="20"/>
                <w:szCs w:val="20"/>
                <w:lang w:val="lt-LT"/>
              </w:rPr>
              <w:t>klipo įrašymo viet</w:t>
            </w:r>
            <w:r w:rsidR="00541A4B" w:rsidRPr="00992131">
              <w:rPr>
                <w:rFonts w:ascii="Verdana" w:hAnsi="Verdana"/>
                <w:bCs/>
                <w:noProof/>
                <w:sz w:val="20"/>
                <w:szCs w:val="20"/>
                <w:lang w:val="lt-LT"/>
              </w:rPr>
              <w:t>os nurodymas</w:t>
            </w:r>
            <w:r w:rsidR="00844A26" w:rsidRPr="00992131">
              <w:rPr>
                <w:rFonts w:ascii="Verdana" w:hAnsi="Verdana"/>
                <w:bCs/>
                <w:noProof/>
                <w:sz w:val="20"/>
                <w:szCs w:val="20"/>
                <w:lang w:val="lt-LT"/>
              </w:rPr>
              <w:t xml:space="preserve"> diske</w:t>
            </w:r>
            <w:r w:rsidR="00541A4B" w:rsidRPr="00992131">
              <w:rPr>
                <w:rFonts w:ascii="Verdana" w:hAnsi="Verdana"/>
                <w:bCs/>
                <w:noProof/>
                <w:sz w:val="20"/>
                <w:szCs w:val="20"/>
                <w:lang w:val="lt-LT"/>
              </w:rPr>
              <w:t>.</w:t>
            </w:r>
            <w:r w:rsidR="00844A26" w:rsidRPr="00992131">
              <w:rPr>
                <w:rFonts w:ascii="Verdana" w:hAnsi="Verdana"/>
                <w:bCs/>
                <w:noProof/>
                <w:sz w:val="20"/>
                <w:szCs w:val="20"/>
                <w:lang w:val="lt-LT"/>
              </w:rPr>
              <w:t xml:space="preserve"> </w:t>
            </w:r>
          </w:p>
        </w:tc>
        <w:tc>
          <w:tcPr>
            <w:tcW w:w="2978" w:type="dxa"/>
          </w:tcPr>
          <w:p w14:paraId="53720742" w14:textId="5E6339C9" w:rsidR="007F6B3B" w:rsidRPr="00992131" w:rsidRDefault="0043576C" w:rsidP="000ACFA5">
            <w:pPr>
              <w:jc w:val="center"/>
              <w:rPr>
                <w:rFonts w:ascii="Verdana" w:hAnsi="Verdana"/>
                <w:i/>
                <w:iCs/>
                <w:sz w:val="20"/>
                <w:szCs w:val="20"/>
                <w:lang w:val="lt-LT"/>
              </w:rPr>
            </w:pPr>
            <w:r w:rsidRPr="00992131">
              <w:rPr>
                <w:rFonts w:ascii="Verdana" w:hAnsi="Verdana"/>
                <w:i/>
                <w:iCs/>
                <w:snapToGrid w:val="0"/>
                <w:sz w:val="20"/>
                <w:szCs w:val="20"/>
                <w:lang w:val="lt-LT"/>
              </w:rPr>
              <w:t>/įrašyti/</w:t>
            </w:r>
          </w:p>
        </w:tc>
        <w:tc>
          <w:tcPr>
            <w:tcW w:w="2682" w:type="dxa"/>
            <w:tcBorders>
              <w:tl2br w:val="nil"/>
              <w:tr2bl w:val="nil"/>
            </w:tcBorders>
          </w:tcPr>
          <w:p w14:paraId="7A2BA45E"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588D4FA2" w14:textId="77777777" w:rsidR="007F6B3B" w:rsidRPr="00992131" w:rsidRDefault="007F6B3B" w:rsidP="000ACFA5">
            <w:pPr>
              <w:jc w:val="center"/>
              <w:rPr>
                <w:rFonts w:ascii="Verdana" w:eastAsia="Times New Roman" w:hAnsi="Verdana"/>
                <w:i/>
                <w:iCs/>
                <w:sz w:val="20"/>
                <w:szCs w:val="20"/>
                <w:lang w:val="lt-LT"/>
              </w:rPr>
            </w:pPr>
          </w:p>
        </w:tc>
      </w:tr>
      <w:tr w:rsidR="002635E2" w:rsidRPr="00992131" w14:paraId="0979D720" w14:textId="77777777" w:rsidTr="000ACFA5">
        <w:trPr>
          <w:gridAfter w:val="1"/>
          <w:wAfter w:w="10" w:type="dxa"/>
        </w:trPr>
        <w:tc>
          <w:tcPr>
            <w:tcW w:w="702" w:type="dxa"/>
            <w:vAlign w:val="center"/>
          </w:tcPr>
          <w:p w14:paraId="4A029463" w14:textId="77777777" w:rsidR="002635E2" w:rsidRPr="00992131" w:rsidRDefault="002635E2"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43E49D0E" w14:textId="77777777" w:rsidR="002635E2" w:rsidRPr="00992131" w:rsidRDefault="00766FA7" w:rsidP="00E8714A">
            <w:pPr>
              <w:jc w:val="both"/>
              <w:rPr>
                <w:rFonts w:ascii="Verdana" w:hAnsi="Verdana"/>
                <w:bCs/>
                <w:noProof/>
                <w:sz w:val="20"/>
                <w:szCs w:val="20"/>
                <w:lang w:val="lt-LT"/>
              </w:rPr>
            </w:pPr>
            <w:r w:rsidRPr="00992131">
              <w:rPr>
                <w:rFonts w:ascii="Verdana" w:hAnsi="Verdana"/>
                <w:bCs/>
                <w:noProof/>
                <w:sz w:val="20"/>
                <w:szCs w:val="20"/>
                <w:lang w:val="lt-LT"/>
              </w:rPr>
              <w:t>Operatoriaus</w:t>
            </w:r>
            <w:r w:rsidR="00C03DEC" w:rsidRPr="00992131">
              <w:rPr>
                <w:rFonts w:ascii="Verdana" w:hAnsi="Verdana"/>
                <w:bCs/>
                <w:noProof/>
                <w:sz w:val="20"/>
                <w:szCs w:val="20"/>
                <w:lang w:val="lt-LT"/>
              </w:rPr>
              <w:t xml:space="preserve"> valdymo </w:t>
            </w:r>
            <w:r w:rsidR="009F7B95" w:rsidRPr="00992131">
              <w:rPr>
                <w:rFonts w:ascii="Verdana" w:hAnsi="Verdana"/>
                <w:bCs/>
                <w:noProof/>
                <w:sz w:val="20"/>
                <w:szCs w:val="20"/>
                <w:lang w:val="lt-LT"/>
              </w:rPr>
              <w:t>skyd</w:t>
            </w:r>
            <w:r w:rsidR="00C03DEC" w:rsidRPr="00992131">
              <w:rPr>
                <w:rFonts w:ascii="Verdana" w:hAnsi="Verdana"/>
                <w:bCs/>
                <w:noProof/>
                <w:sz w:val="20"/>
                <w:szCs w:val="20"/>
                <w:lang w:val="lt-LT"/>
              </w:rPr>
              <w:t>elyje, skirtame valdyti vaizdo transliacijų į</w:t>
            </w:r>
            <w:r w:rsidR="009F7B95" w:rsidRPr="00992131">
              <w:rPr>
                <w:rFonts w:ascii="Verdana" w:hAnsi="Verdana"/>
                <w:bCs/>
                <w:noProof/>
                <w:sz w:val="20"/>
                <w:szCs w:val="20"/>
                <w:lang w:val="lt-LT"/>
              </w:rPr>
              <w:t>rašymą privalo būti:</w:t>
            </w:r>
          </w:p>
          <w:p w14:paraId="2AC6BA79" w14:textId="77777777" w:rsidR="009F7B95" w:rsidRPr="00992131" w:rsidRDefault="009F7B95" w:rsidP="00DC07C5">
            <w:pPr>
              <w:pStyle w:val="ListParagraph"/>
              <w:numPr>
                <w:ilvl w:val="0"/>
                <w:numId w:val="50"/>
              </w:numPr>
              <w:jc w:val="both"/>
              <w:rPr>
                <w:rFonts w:ascii="Verdana" w:hAnsi="Verdana"/>
                <w:bCs/>
                <w:noProof/>
                <w:sz w:val="20"/>
                <w:szCs w:val="20"/>
              </w:rPr>
            </w:pPr>
            <w:r w:rsidRPr="00992131">
              <w:rPr>
                <w:rFonts w:ascii="Verdana" w:hAnsi="Verdana"/>
                <w:bCs/>
                <w:noProof/>
                <w:sz w:val="20"/>
                <w:szCs w:val="20"/>
              </w:rPr>
              <w:t>Įrašo paleidimo mygtukas;</w:t>
            </w:r>
          </w:p>
          <w:p w14:paraId="0D6E1C09" w14:textId="77777777" w:rsidR="009F7B95" w:rsidRPr="00992131" w:rsidRDefault="009F7B95" w:rsidP="00DC07C5">
            <w:pPr>
              <w:pStyle w:val="ListParagraph"/>
              <w:numPr>
                <w:ilvl w:val="0"/>
                <w:numId w:val="50"/>
              </w:numPr>
              <w:jc w:val="both"/>
              <w:rPr>
                <w:rFonts w:ascii="Verdana" w:hAnsi="Verdana"/>
                <w:bCs/>
                <w:noProof/>
                <w:sz w:val="20"/>
                <w:szCs w:val="20"/>
              </w:rPr>
            </w:pPr>
            <w:r w:rsidRPr="00992131">
              <w:rPr>
                <w:rFonts w:ascii="Verdana" w:hAnsi="Verdana"/>
                <w:bCs/>
                <w:noProof/>
                <w:sz w:val="20"/>
                <w:szCs w:val="20"/>
              </w:rPr>
              <w:t>Įrašo sustabdymo m</w:t>
            </w:r>
            <w:r w:rsidR="00591835" w:rsidRPr="00992131">
              <w:rPr>
                <w:rFonts w:ascii="Verdana" w:hAnsi="Verdana"/>
                <w:bCs/>
                <w:noProof/>
                <w:sz w:val="20"/>
                <w:szCs w:val="20"/>
              </w:rPr>
              <w:t>ygtukas;</w:t>
            </w:r>
          </w:p>
          <w:p w14:paraId="07C7A7FF" w14:textId="77777777" w:rsidR="00591835" w:rsidRPr="00992131" w:rsidRDefault="00591835" w:rsidP="00DC07C5">
            <w:pPr>
              <w:pStyle w:val="ListParagraph"/>
              <w:numPr>
                <w:ilvl w:val="0"/>
                <w:numId w:val="50"/>
              </w:numPr>
              <w:jc w:val="both"/>
              <w:rPr>
                <w:rFonts w:ascii="Verdana" w:hAnsi="Verdana"/>
                <w:bCs/>
                <w:noProof/>
                <w:sz w:val="20"/>
                <w:szCs w:val="20"/>
              </w:rPr>
            </w:pPr>
            <w:r w:rsidRPr="00992131">
              <w:rPr>
                <w:rFonts w:ascii="Verdana" w:hAnsi="Verdana"/>
                <w:bCs/>
                <w:noProof/>
                <w:sz w:val="20"/>
                <w:szCs w:val="20"/>
              </w:rPr>
              <w:t>Įrašo atgrojimo mygtukas;</w:t>
            </w:r>
          </w:p>
          <w:p w14:paraId="28AE412C" w14:textId="77777777" w:rsidR="00591835" w:rsidRPr="00992131" w:rsidRDefault="00591835" w:rsidP="00DC07C5">
            <w:pPr>
              <w:pStyle w:val="ListParagraph"/>
              <w:numPr>
                <w:ilvl w:val="0"/>
                <w:numId w:val="50"/>
              </w:numPr>
              <w:jc w:val="both"/>
              <w:rPr>
                <w:rFonts w:ascii="Verdana" w:hAnsi="Verdana"/>
                <w:bCs/>
                <w:noProof/>
                <w:sz w:val="20"/>
                <w:szCs w:val="20"/>
              </w:rPr>
            </w:pPr>
            <w:r w:rsidRPr="00992131">
              <w:rPr>
                <w:rFonts w:ascii="Verdana" w:hAnsi="Verdana"/>
                <w:bCs/>
                <w:noProof/>
                <w:sz w:val="20"/>
                <w:szCs w:val="20"/>
              </w:rPr>
              <w:t>Įrašo prasukimo mygtukas;</w:t>
            </w:r>
          </w:p>
          <w:p w14:paraId="57F7B82F" w14:textId="707BB2AB" w:rsidR="000B0358" w:rsidRPr="00992131" w:rsidRDefault="000B0358" w:rsidP="00DC07C5">
            <w:pPr>
              <w:pStyle w:val="ListParagraph"/>
              <w:numPr>
                <w:ilvl w:val="0"/>
                <w:numId w:val="50"/>
              </w:numPr>
              <w:jc w:val="both"/>
              <w:rPr>
                <w:rFonts w:ascii="Verdana" w:hAnsi="Verdana"/>
                <w:bCs/>
                <w:noProof/>
                <w:sz w:val="20"/>
                <w:szCs w:val="20"/>
              </w:rPr>
            </w:pPr>
            <w:r w:rsidRPr="00992131">
              <w:rPr>
                <w:rFonts w:ascii="Verdana" w:hAnsi="Verdana"/>
                <w:bCs/>
                <w:noProof/>
                <w:sz w:val="20"/>
                <w:szCs w:val="20"/>
              </w:rPr>
              <w:lastRenderedPageBreak/>
              <w:t>Įrašo pavadinimo nustaty</w:t>
            </w:r>
            <w:r w:rsidR="00726D29" w:rsidRPr="00992131">
              <w:rPr>
                <w:rFonts w:ascii="Verdana" w:hAnsi="Verdana"/>
                <w:bCs/>
                <w:noProof/>
                <w:sz w:val="20"/>
                <w:szCs w:val="20"/>
              </w:rPr>
              <w:t>mas ir keitimas;</w:t>
            </w:r>
          </w:p>
          <w:p w14:paraId="25A9610E" w14:textId="0209FBEE" w:rsidR="00726D29" w:rsidRPr="00992131" w:rsidRDefault="00726D29" w:rsidP="00DC07C5">
            <w:pPr>
              <w:pStyle w:val="ListParagraph"/>
              <w:numPr>
                <w:ilvl w:val="0"/>
                <w:numId w:val="50"/>
              </w:numPr>
              <w:jc w:val="both"/>
              <w:rPr>
                <w:rFonts w:ascii="Verdana" w:hAnsi="Verdana"/>
                <w:bCs/>
                <w:noProof/>
                <w:sz w:val="20"/>
                <w:szCs w:val="20"/>
              </w:rPr>
            </w:pPr>
            <w:r w:rsidRPr="00992131">
              <w:rPr>
                <w:rFonts w:ascii="Verdana" w:hAnsi="Verdana"/>
                <w:bCs/>
                <w:noProof/>
                <w:sz w:val="20"/>
                <w:szCs w:val="20"/>
              </w:rPr>
              <w:t xml:space="preserve">Įrašo </w:t>
            </w:r>
            <w:r w:rsidR="001B0232" w:rsidRPr="00992131">
              <w:rPr>
                <w:rFonts w:ascii="Verdana" w:hAnsi="Verdana"/>
                <w:bCs/>
                <w:noProof/>
                <w:sz w:val="20"/>
                <w:szCs w:val="20"/>
              </w:rPr>
              <w:t>nustaty</w:t>
            </w:r>
            <w:r w:rsidR="008A7071" w:rsidRPr="00992131">
              <w:rPr>
                <w:rFonts w:ascii="Verdana" w:hAnsi="Verdana"/>
                <w:bCs/>
                <w:noProof/>
                <w:sz w:val="20"/>
                <w:szCs w:val="20"/>
              </w:rPr>
              <w:t xml:space="preserve">mų </w:t>
            </w:r>
            <w:r w:rsidR="00740355" w:rsidRPr="00992131">
              <w:rPr>
                <w:rFonts w:ascii="Verdana" w:hAnsi="Verdana"/>
                <w:bCs/>
                <w:noProof/>
                <w:sz w:val="20"/>
                <w:szCs w:val="20"/>
              </w:rPr>
              <w:t>rinkinio</w:t>
            </w:r>
            <w:r w:rsidR="007F6B3B" w:rsidRPr="00992131">
              <w:rPr>
                <w:rFonts w:ascii="Verdana" w:hAnsi="Verdana"/>
                <w:bCs/>
                <w:noProof/>
                <w:sz w:val="20"/>
                <w:szCs w:val="20"/>
              </w:rPr>
              <w:t xml:space="preserve"> </w:t>
            </w:r>
            <w:r w:rsidR="006D7A29" w:rsidRPr="00992131">
              <w:rPr>
                <w:rFonts w:ascii="Verdana" w:hAnsi="Verdana"/>
                <w:bCs/>
                <w:noProof/>
                <w:sz w:val="20"/>
                <w:szCs w:val="20"/>
              </w:rPr>
              <w:t xml:space="preserve">(angl. </w:t>
            </w:r>
            <w:r w:rsidRPr="00992131">
              <w:rPr>
                <w:rFonts w:ascii="Verdana" w:hAnsi="Verdana"/>
                <w:bCs/>
                <w:i/>
                <w:iCs/>
                <w:noProof/>
                <w:sz w:val="20"/>
                <w:szCs w:val="20"/>
              </w:rPr>
              <w:t>preset</w:t>
            </w:r>
            <w:r w:rsidR="006D7A29" w:rsidRPr="00992131">
              <w:rPr>
                <w:rFonts w:ascii="Verdana" w:hAnsi="Verdana"/>
                <w:bCs/>
                <w:noProof/>
                <w:sz w:val="20"/>
                <w:szCs w:val="20"/>
              </w:rPr>
              <w:t>)</w:t>
            </w:r>
            <w:r w:rsidRPr="00992131">
              <w:rPr>
                <w:rFonts w:ascii="Verdana" w:hAnsi="Verdana"/>
                <w:bCs/>
                <w:noProof/>
                <w:sz w:val="20"/>
                <w:szCs w:val="20"/>
              </w:rPr>
              <w:t xml:space="preserve"> parinkimas;</w:t>
            </w:r>
          </w:p>
          <w:p w14:paraId="60037108" w14:textId="05608A46" w:rsidR="00591835" w:rsidRPr="00992131" w:rsidRDefault="00591835" w:rsidP="00DC07C5">
            <w:pPr>
              <w:pStyle w:val="ListParagraph"/>
              <w:numPr>
                <w:ilvl w:val="0"/>
                <w:numId w:val="50"/>
              </w:numPr>
              <w:jc w:val="both"/>
              <w:rPr>
                <w:rFonts w:ascii="Verdana" w:hAnsi="Verdana"/>
                <w:bCs/>
                <w:noProof/>
                <w:sz w:val="20"/>
                <w:szCs w:val="20"/>
              </w:rPr>
            </w:pPr>
            <w:r w:rsidRPr="00992131">
              <w:rPr>
                <w:rFonts w:ascii="Verdana" w:hAnsi="Verdana"/>
                <w:bCs/>
                <w:noProof/>
                <w:sz w:val="20"/>
                <w:szCs w:val="20"/>
              </w:rPr>
              <w:t>Įrašo</w:t>
            </w:r>
            <w:r w:rsidR="005D52A9" w:rsidRPr="00992131">
              <w:rPr>
                <w:rFonts w:ascii="Verdana" w:hAnsi="Verdana"/>
                <w:bCs/>
                <w:noProof/>
                <w:sz w:val="20"/>
                <w:szCs w:val="20"/>
              </w:rPr>
              <w:t xml:space="preserve"> kanalo monitoringas (vaizdas, garso kanalų indikacijos)</w:t>
            </w:r>
          </w:p>
        </w:tc>
        <w:tc>
          <w:tcPr>
            <w:tcW w:w="2978" w:type="dxa"/>
          </w:tcPr>
          <w:p w14:paraId="7F141C4A" w14:textId="628333B3" w:rsidR="002635E2" w:rsidRPr="00992131" w:rsidRDefault="0043576C" w:rsidP="000ACFA5">
            <w:pPr>
              <w:jc w:val="center"/>
              <w:rPr>
                <w:rFonts w:ascii="Verdana" w:hAnsi="Verdana"/>
                <w:i/>
                <w:iCs/>
                <w:sz w:val="20"/>
                <w:szCs w:val="20"/>
                <w:lang w:val="lt-LT"/>
              </w:rPr>
            </w:pPr>
            <w:r w:rsidRPr="00992131">
              <w:rPr>
                <w:rFonts w:ascii="Verdana" w:hAnsi="Verdana"/>
                <w:i/>
                <w:iCs/>
                <w:snapToGrid w:val="0"/>
                <w:sz w:val="20"/>
                <w:szCs w:val="20"/>
                <w:lang w:val="lt-LT"/>
              </w:rPr>
              <w:lastRenderedPageBreak/>
              <w:t>/įrašyti/</w:t>
            </w:r>
          </w:p>
        </w:tc>
        <w:tc>
          <w:tcPr>
            <w:tcW w:w="2682" w:type="dxa"/>
            <w:tcBorders>
              <w:tl2br w:val="nil"/>
              <w:tr2bl w:val="nil"/>
            </w:tcBorders>
          </w:tcPr>
          <w:p w14:paraId="774DAE3E"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418E41A9" w14:textId="77777777" w:rsidR="002635E2" w:rsidRPr="00992131" w:rsidRDefault="002635E2" w:rsidP="000ACFA5">
            <w:pPr>
              <w:jc w:val="center"/>
              <w:rPr>
                <w:rFonts w:ascii="Verdana" w:eastAsia="Times New Roman" w:hAnsi="Verdana"/>
                <w:i/>
                <w:iCs/>
                <w:sz w:val="20"/>
                <w:szCs w:val="20"/>
                <w:lang w:val="lt-LT"/>
              </w:rPr>
            </w:pPr>
          </w:p>
        </w:tc>
      </w:tr>
      <w:tr w:rsidR="00810807" w:rsidRPr="00992131" w14:paraId="0559C010" w14:textId="77777777" w:rsidTr="000ACFA5">
        <w:trPr>
          <w:gridAfter w:val="1"/>
          <w:wAfter w:w="10" w:type="dxa"/>
        </w:trPr>
        <w:tc>
          <w:tcPr>
            <w:tcW w:w="702" w:type="dxa"/>
            <w:vAlign w:val="center"/>
          </w:tcPr>
          <w:p w14:paraId="3597A684" w14:textId="77777777" w:rsidR="00810807" w:rsidRPr="00992131" w:rsidRDefault="00810807" w:rsidP="005162DB">
            <w:pPr>
              <w:pStyle w:val="ListParagraph"/>
              <w:numPr>
                <w:ilvl w:val="1"/>
                <w:numId w:val="33"/>
              </w:numPr>
              <w:tabs>
                <w:tab w:val="left" w:pos="204"/>
              </w:tabs>
              <w:rPr>
                <w:rFonts w:ascii="Verdana" w:hAnsi="Verdana"/>
                <w:color w:val="000000"/>
                <w:sz w:val="20"/>
                <w:szCs w:val="20"/>
              </w:rPr>
            </w:pPr>
          </w:p>
        </w:tc>
        <w:tc>
          <w:tcPr>
            <w:tcW w:w="3260" w:type="dxa"/>
            <w:gridSpan w:val="2"/>
          </w:tcPr>
          <w:p w14:paraId="15DBD738" w14:textId="2E8345FE" w:rsidR="00810807" w:rsidRPr="00992131" w:rsidRDefault="00810807" w:rsidP="00E8714A">
            <w:pPr>
              <w:jc w:val="both"/>
              <w:rPr>
                <w:rFonts w:ascii="Verdana" w:hAnsi="Verdana"/>
                <w:bCs/>
                <w:noProof/>
                <w:sz w:val="20"/>
                <w:szCs w:val="20"/>
                <w:lang w:val="lt-LT"/>
              </w:rPr>
            </w:pPr>
            <w:r w:rsidRPr="00992131">
              <w:rPr>
                <w:rFonts w:ascii="Verdana" w:hAnsi="Verdana"/>
                <w:bCs/>
                <w:noProof/>
                <w:sz w:val="20"/>
                <w:szCs w:val="20"/>
                <w:lang w:val="lt-LT"/>
              </w:rPr>
              <w:t>Vis</w:t>
            </w:r>
            <w:r w:rsidR="007829B9" w:rsidRPr="00992131">
              <w:rPr>
                <w:rFonts w:ascii="Verdana" w:hAnsi="Verdana"/>
                <w:bCs/>
                <w:noProof/>
                <w:sz w:val="20"/>
                <w:szCs w:val="20"/>
                <w:lang w:val="lt-LT"/>
              </w:rPr>
              <w:t>a</w:t>
            </w:r>
            <w:r w:rsidRPr="00992131">
              <w:rPr>
                <w:rFonts w:ascii="Verdana" w:hAnsi="Verdana"/>
                <w:bCs/>
                <w:noProof/>
                <w:sz w:val="20"/>
                <w:szCs w:val="20"/>
                <w:lang w:val="lt-LT"/>
              </w:rPr>
              <w:t xml:space="preserve"> siūlomos sistemos </w:t>
            </w:r>
            <w:r w:rsidR="007829B9" w:rsidRPr="00992131">
              <w:rPr>
                <w:rFonts w:ascii="Verdana" w:hAnsi="Verdana"/>
                <w:bCs/>
                <w:noProof/>
                <w:sz w:val="20"/>
                <w:szCs w:val="20"/>
                <w:lang w:val="lt-LT"/>
              </w:rPr>
              <w:t>aparatinė</w:t>
            </w:r>
            <w:r w:rsidRPr="00992131">
              <w:rPr>
                <w:rFonts w:ascii="Verdana" w:hAnsi="Verdana"/>
                <w:bCs/>
                <w:noProof/>
                <w:sz w:val="20"/>
                <w:szCs w:val="20"/>
                <w:lang w:val="lt-LT"/>
              </w:rPr>
              <w:t xml:space="preserve"> </w:t>
            </w:r>
            <w:r w:rsidR="007829B9" w:rsidRPr="00992131">
              <w:rPr>
                <w:rFonts w:ascii="Verdana" w:hAnsi="Verdana"/>
                <w:bCs/>
                <w:noProof/>
                <w:sz w:val="20"/>
                <w:szCs w:val="20"/>
                <w:lang w:val="lt-LT"/>
              </w:rPr>
              <w:t>įranga</w:t>
            </w:r>
            <w:r w:rsidRPr="00992131">
              <w:rPr>
                <w:rFonts w:ascii="Verdana" w:hAnsi="Verdana"/>
                <w:bCs/>
                <w:noProof/>
                <w:sz w:val="20"/>
                <w:szCs w:val="20"/>
                <w:lang w:val="lt-LT"/>
              </w:rPr>
              <w:t xml:space="preserve"> </w:t>
            </w:r>
            <w:r w:rsidR="000D0449" w:rsidRPr="00992131">
              <w:rPr>
                <w:rFonts w:ascii="Verdana" w:hAnsi="Verdana"/>
                <w:bCs/>
                <w:noProof/>
                <w:sz w:val="20"/>
                <w:szCs w:val="20"/>
                <w:lang w:val="lt-LT"/>
              </w:rPr>
              <w:t xml:space="preserve">privalo turėti </w:t>
            </w:r>
            <w:r w:rsidR="00EF1463" w:rsidRPr="00992131">
              <w:rPr>
                <w:rFonts w:ascii="Verdana" w:hAnsi="Verdana"/>
                <w:bCs/>
                <w:noProof/>
                <w:sz w:val="20"/>
                <w:szCs w:val="20"/>
                <w:lang w:val="lt-LT"/>
              </w:rPr>
              <w:t xml:space="preserve">pagrindinį ir </w:t>
            </w:r>
            <w:r w:rsidR="000D0449" w:rsidRPr="00992131">
              <w:rPr>
                <w:rFonts w:ascii="Verdana" w:hAnsi="Verdana"/>
                <w:bCs/>
                <w:noProof/>
                <w:sz w:val="20"/>
                <w:szCs w:val="20"/>
                <w:lang w:val="lt-LT"/>
              </w:rPr>
              <w:t>atsarginį</w:t>
            </w:r>
            <w:r w:rsidR="00BE2506" w:rsidRPr="00992131">
              <w:rPr>
                <w:rFonts w:ascii="Verdana" w:hAnsi="Verdana"/>
                <w:bCs/>
                <w:noProof/>
                <w:sz w:val="20"/>
                <w:szCs w:val="20"/>
                <w:lang w:val="lt-LT"/>
              </w:rPr>
              <w:t>, karštai keičiam</w:t>
            </w:r>
            <w:r w:rsidR="00FB435C" w:rsidRPr="00992131">
              <w:rPr>
                <w:rFonts w:ascii="Verdana" w:hAnsi="Verdana"/>
                <w:bCs/>
                <w:noProof/>
                <w:sz w:val="20"/>
                <w:szCs w:val="20"/>
                <w:lang w:val="lt-LT"/>
              </w:rPr>
              <w:t>ą,</w:t>
            </w:r>
            <w:r w:rsidR="000D0449" w:rsidRPr="00992131">
              <w:rPr>
                <w:rFonts w:ascii="Verdana" w:hAnsi="Verdana"/>
                <w:bCs/>
                <w:noProof/>
                <w:sz w:val="20"/>
                <w:szCs w:val="20"/>
                <w:lang w:val="lt-LT"/>
              </w:rPr>
              <w:t xml:space="preserve"> maitinimo bloką.</w:t>
            </w:r>
          </w:p>
        </w:tc>
        <w:tc>
          <w:tcPr>
            <w:tcW w:w="2978" w:type="dxa"/>
          </w:tcPr>
          <w:p w14:paraId="2DDC3AD7" w14:textId="30FFDB0C" w:rsidR="00810807" w:rsidRPr="00992131" w:rsidRDefault="0043576C" w:rsidP="000ACFA5">
            <w:pPr>
              <w:jc w:val="center"/>
              <w:rPr>
                <w:rFonts w:ascii="Verdana" w:hAnsi="Verdana"/>
                <w:i/>
                <w:iCs/>
                <w:sz w:val="20"/>
                <w:szCs w:val="20"/>
                <w:lang w:val="lt-LT"/>
              </w:rPr>
            </w:pPr>
            <w:r w:rsidRPr="00992131">
              <w:rPr>
                <w:rFonts w:ascii="Verdana" w:hAnsi="Verdana"/>
                <w:i/>
                <w:iCs/>
                <w:snapToGrid w:val="0"/>
                <w:sz w:val="20"/>
                <w:szCs w:val="20"/>
                <w:lang w:val="lt-LT"/>
              </w:rPr>
              <w:t>/įrašyti/</w:t>
            </w:r>
          </w:p>
        </w:tc>
        <w:tc>
          <w:tcPr>
            <w:tcW w:w="2682" w:type="dxa"/>
            <w:tcBorders>
              <w:tl2br w:val="nil"/>
              <w:tr2bl w:val="nil"/>
            </w:tcBorders>
          </w:tcPr>
          <w:p w14:paraId="7A2289B7" w14:textId="77777777" w:rsidR="0043576C" w:rsidRPr="00992131" w:rsidRDefault="0043576C" w:rsidP="0043576C">
            <w:pPr>
              <w:jc w:val="center"/>
              <w:rPr>
                <w:rFonts w:ascii="Verdana" w:eastAsia="Times New Roman" w:hAnsi="Verdana"/>
                <w:i/>
                <w:iCs/>
                <w:sz w:val="20"/>
                <w:szCs w:val="20"/>
                <w:lang w:val="lt-LT"/>
              </w:rPr>
            </w:pPr>
            <w:r w:rsidRPr="00992131">
              <w:rPr>
                <w:rFonts w:ascii="Verdana" w:eastAsia="Times New Roman" w:hAnsi="Verdana"/>
                <w:i/>
                <w:iCs/>
                <w:sz w:val="20"/>
                <w:szCs w:val="20"/>
                <w:lang w:val="lt-LT"/>
              </w:rPr>
              <w:t>/įrašyti neprivaloma/</w:t>
            </w:r>
          </w:p>
          <w:p w14:paraId="74CA061F" w14:textId="77777777" w:rsidR="00810807" w:rsidRPr="00992131" w:rsidRDefault="00810807" w:rsidP="000ACFA5">
            <w:pPr>
              <w:jc w:val="center"/>
              <w:rPr>
                <w:rFonts w:ascii="Verdana" w:eastAsia="Times New Roman" w:hAnsi="Verdana"/>
                <w:i/>
                <w:iCs/>
                <w:sz w:val="20"/>
                <w:szCs w:val="20"/>
                <w:lang w:val="lt-LT"/>
              </w:rPr>
            </w:pPr>
          </w:p>
        </w:tc>
      </w:tr>
      <w:tr w:rsidR="00B658AF" w:rsidRPr="00992131" w14:paraId="3D6F898A" w14:textId="77777777" w:rsidTr="000ACFA5">
        <w:tc>
          <w:tcPr>
            <w:tcW w:w="9632" w:type="dxa"/>
            <w:gridSpan w:val="6"/>
          </w:tcPr>
          <w:p w14:paraId="08659E1E" w14:textId="19EBA5F3" w:rsidR="00B658AF" w:rsidRPr="00992131" w:rsidRDefault="00B658AF" w:rsidP="00DA63E3">
            <w:pPr>
              <w:pStyle w:val="ListParagraph"/>
              <w:numPr>
                <w:ilvl w:val="0"/>
                <w:numId w:val="33"/>
              </w:numPr>
              <w:tabs>
                <w:tab w:val="left" w:pos="318"/>
              </w:tabs>
              <w:jc w:val="both"/>
              <w:rPr>
                <w:rFonts w:ascii="Verdana" w:hAnsi="Verdana"/>
                <w:b/>
                <w:color w:val="000000"/>
                <w:sz w:val="20"/>
                <w:szCs w:val="20"/>
              </w:rPr>
            </w:pPr>
            <w:r w:rsidRPr="00992131">
              <w:rPr>
                <w:rFonts w:ascii="Verdana" w:hAnsi="Verdana"/>
                <w:b/>
                <w:bCs/>
                <w:color w:val="000000"/>
                <w:sz w:val="20"/>
                <w:szCs w:val="20"/>
              </w:rPr>
              <w:t>Bendri reikalavimai</w:t>
            </w:r>
          </w:p>
        </w:tc>
      </w:tr>
      <w:tr w:rsidR="00B658AF" w:rsidRPr="00992131" w14:paraId="1201304C" w14:textId="77777777" w:rsidTr="000ACFA5">
        <w:trPr>
          <w:gridAfter w:val="1"/>
          <w:wAfter w:w="10" w:type="dxa"/>
        </w:trPr>
        <w:tc>
          <w:tcPr>
            <w:tcW w:w="702" w:type="dxa"/>
            <w:vAlign w:val="center"/>
          </w:tcPr>
          <w:p w14:paraId="7AFC4626" w14:textId="1695D865" w:rsidR="00B658AF" w:rsidRPr="00992131" w:rsidRDefault="00B658AF" w:rsidP="00DA63E3">
            <w:pPr>
              <w:pStyle w:val="ListParagraph"/>
              <w:numPr>
                <w:ilvl w:val="1"/>
                <w:numId w:val="33"/>
              </w:numPr>
              <w:tabs>
                <w:tab w:val="left" w:pos="204"/>
              </w:tabs>
              <w:rPr>
                <w:rFonts w:ascii="Verdana" w:hAnsi="Verdana"/>
                <w:color w:val="000000"/>
                <w:sz w:val="20"/>
                <w:szCs w:val="20"/>
              </w:rPr>
            </w:pPr>
          </w:p>
        </w:tc>
        <w:tc>
          <w:tcPr>
            <w:tcW w:w="3260" w:type="dxa"/>
            <w:gridSpan w:val="2"/>
          </w:tcPr>
          <w:p w14:paraId="3B1C29E6" w14:textId="77777777" w:rsidR="00B658AF" w:rsidRPr="00992131" w:rsidRDefault="00B658AF">
            <w:pPr>
              <w:jc w:val="both"/>
              <w:rPr>
                <w:rFonts w:ascii="Verdana" w:hAnsi="Verdana"/>
                <w:bCs/>
                <w:noProof/>
                <w:sz w:val="20"/>
                <w:szCs w:val="20"/>
                <w:lang w:val="lt-LT"/>
              </w:rPr>
            </w:pPr>
            <w:r w:rsidRPr="00992131">
              <w:rPr>
                <w:rFonts w:ascii="Verdana" w:hAnsi="Verdana"/>
                <w:bCs/>
                <w:noProof/>
                <w:sz w:val="20"/>
                <w:szCs w:val="20"/>
                <w:lang w:val="lt-LT"/>
              </w:rPr>
              <w:t>Visos siūlomos prekės turi būti naujos, nenaudotos, neatnaujintos, ne ekspozicinės.</w:t>
            </w:r>
          </w:p>
        </w:tc>
        <w:tc>
          <w:tcPr>
            <w:tcW w:w="2978" w:type="dxa"/>
          </w:tcPr>
          <w:p w14:paraId="42802D67" w14:textId="77777777" w:rsidR="00B658AF" w:rsidRPr="00992131" w:rsidRDefault="00B658AF">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4A5AA1E2" w14:textId="15B06A79" w:rsidR="00B658AF" w:rsidRPr="00992131" w:rsidRDefault="00B658AF" w:rsidP="00DC7E29">
            <w:pPr>
              <w:jc w:val="center"/>
              <w:rPr>
                <w:rFonts w:ascii="Verdana" w:eastAsia="Times New Roman" w:hAnsi="Verdana"/>
                <w:i/>
                <w:iCs/>
                <w:sz w:val="20"/>
                <w:szCs w:val="20"/>
                <w:lang w:val="lt-LT"/>
              </w:rPr>
            </w:pPr>
          </w:p>
        </w:tc>
      </w:tr>
      <w:tr w:rsidR="00527EDE" w:rsidRPr="00992131" w14:paraId="1652749E" w14:textId="77777777" w:rsidTr="000ACFA5">
        <w:trPr>
          <w:gridAfter w:val="1"/>
          <w:wAfter w:w="10" w:type="dxa"/>
        </w:trPr>
        <w:tc>
          <w:tcPr>
            <w:tcW w:w="702" w:type="dxa"/>
            <w:vAlign w:val="center"/>
          </w:tcPr>
          <w:p w14:paraId="22CFD5AA" w14:textId="77777777" w:rsidR="00527EDE" w:rsidRPr="00992131" w:rsidRDefault="00527EDE" w:rsidP="00DA63E3">
            <w:pPr>
              <w:pStyle w:val="ListParagraph"/>
              <w:numPr>
                <w:ilvl w:val="1"/>
                <w:numId w:val="33"/>
              </w:numPr>
              <w:tabs>
                <w:tab w:val="left" w:pos="204"/>
              </w:tabs>
              <w:rPr>
                <w:rFonts w:ascii="Verdana" w:hAnsi="Verdana"/>
                <w:color w:val="000000"/>
                <w:sz w:val="20"/>
                <w:szCs w:val="20"/>
              </w:rPr>
            </w:pPr>
          </w:p>
        </w:tc>
        <w:tc>
          <w:tcPr>
            <w:tcW w:w="3260" w:type="dxa"/>
            <w:gridSpan w:val="2"/>
          </w:tcPr>
          <w:p w14:paraId="1A4494D4" w14:textId="3C73ADEE" w:rsidR="00527EDE" w:rsidRPr="00992131" w:rsidRDefault="00A85749">
            <w:pPr>
              <w:jc w:val="both"/>
              <w:rPr>
                <w:rFonts w:ascii="Verdana" w:hAnsi="Verdana"/>
                <w:bCs/>
                <w:noProof/>
                <w:sz w:val="20"/>
                <w:szCs w:val="20"/>
                <w:lang w:val="lt-LT"/>
              </w:rPr>
            </w:pPr>
            <w:r w:rsidRPr="00992131">
              <w:rPr>
                <w:rFonts w:ascii="Verdana" w:hAnsi="Verdana"/>
                <w:bCs/>
                <w:noProof/>
                <w:sz w:val="20"/>
                <w:szCs w:val="20"/>
                <w:lang w:val="lt-LT"/>
              </w:rPr>
              <w:t xml:space="preserve">Visos </w:t>
            </w:r>
            <w:r w:rsidR="00F86F8D" w:rsidRPr="00992131">
              <w:rPr>
                <w:rFonts w:ascii="Verdana" w:hAnsi="Verdana"/>
                <w:bCs/>
                <w:noProof/>
                <w:sz w:val="20"/>
                <w:szCs w:val="20"/>
                <w:lang w:val="lt-LT"/>
              </w:rPr>
              <w:t>s</w:t>
            </w:r>
            <w:r w:rsidR="00C43AF1" w:rsidRPr="00992131">
              <w:rPr>
                <w:rFonts w:ascii="Verdana" w:hAnsi="Verdana"/>
                <w:bCs/>
                <w:noProof/>
                <w:sz w:val="20"/>
                <w:szCs w:val="20"/>
                <w:lang w:val="lt-LT"/>
              </w:rPr>
              <w:t xml:space="preserve">iūlomos sistemos aparatinės ir programinės įrangos dalys (tarp jų ir </w:t>
            </w:r>
            <w:r w:rsidR="00DB3F9D" w:rsidRPr="00992131">
              <w:rPr>
                <w:rFonts w:ascii="Verdana" w:hAnsi="Verdana"/>
                <w:bCs/>
                <w:noProof/>
                <w:sz w:val="20"/>
                <w:szCs w:val="20"/>
                <w:lang w:val="lt-LT"/>
              </w:rPr>
              <w:t>licencijos)</w:t>
            </w:r>
            <w:r w:rsidR="00C43AF1" w:rsidRPr="00992131">
              <w:rPr>
                <w:rFonts w:ascii="Verdana" w:hAnsi="Verdana"/>
                <w:bCs/>
                <w:noProof/>
                <w:sz w:val="20"/>
                <w:szCs w:val="20"/>
                <w:lang w:val="lt-LT"/>
              </w:rPr>
              <w:t xml:space="preserve"> privalo būti išvardintos ir pateikiamos</w:t>
            </w:r>
            <w:r w:rsidR="00C7651F" w:rsidRPr="00992131">
              <w:rPr>
                <w:rFonts w:ascii="Verdana" w:hAnsi="Verdana"/>
                <w:bCs/>
                <w:noProof/>
                <w:sz w:val="20"/>
                <w:szCs w:val="20"/>
                <w:lang w:val="lt-LT"/>
              </w:rPr>
              <w:t xml:space="preserve"> pasiūlyme.</w:t>
            </w:r>
            <w:r w:rsidR="00472D6F" w:rsidRPr="00992131">
              <w:rPr>
                <w:rFonts w:ascii="Verdana" w:hAnsi="Verdana"/>
                <w:bCs/>
                <w:noProof/>
                <w:sz w:val="20"/>
                <w:szCs w:val="20"/>
                <w:lang w:val="lt-LT"/>
              </w:rPr>
              <w:t xml:space="preserve"> Jeigu siūlomas serveris</w:t>
            </w:r>
            <w:r w:rsidR="00D21883" w:rsidRPr="00992131">
              <w:rPr>
                <w:rFonts w:ascii="Verdana" w:hAnsi="Verdana"/>
                <w:bCs/>
                <w:noProof/>
                <w:sz w:val="20"/>
                <w:szCs w:val="20"/>
                <w:lang w:val="lt-LT"/>
              </w:rPr>
              <w:t xml:space="preserve"> su programine įranga, pasiūlyme privaloma </w:t>
            </w:r>
            <w:r w:rsidRPr="00992131">
              <w:rPr>
                <w:rFonts w:ascii="Verdana" w:hAnsi="Verdana"/>
                <w:bCs/>
                <w:noProof/>
                <w:sz w:val="20"/>
                <w:szCs w:val="20"/>
                <w:lang w:val="lt-LT"/>
              </w:rPr>
              <w:t xml:space="preserve">pasiūlyme </w:t>
            </w:r>
            <w:r w:rsidR="00D21883" w:rsidRPr="00992131">
              <w:rPr>
                <w:rFonts w:ascii="Verdana" w:hAnsi="Verdana"/>
                <w:bCs/>
                <w:noProof/>
                <w:sz w:val="20"/>
                <w:szCs w:val="20"/>
                <w:lang w:val="lt-LT"/>
              </w:rPr>
              <w:t>pateik</w:t>
            </w:r>
            <w:r w:rsidRPr="00992131">
              <w:rPr>
                <w:rFonts w:ascii="Verdana" w:hAnsi="Verdana"/>
                <w:bCs/>
                <w:noProof/>
                <w:sz w:val="20"/>
                <w:szCs w:val="20"/>
                <w:lang w:val="lt-LT"/>
              </w:rPr>
              <w:t>ti</w:t>
            </w:r>
            <w:r w:rsidR="00D21883" w:rsidRPr="00992131">
              <w:rPr>
                <w:rFonts w:ascii="Verdana" w:hAnsi="Verdana"/>
                <w:bCs/>
                <w:noProof/>
                <w:sz w:val="20"/>
                <w:szCs w:val="20"/>
                <w:lang w:val="lt-LT"/>
              </w:rPr>
              <w:t xml:space="preserve"> konkreti siūlomo serverio</w:t>
            </w:r>
            <w:r w:rsidR="00F9073D" w:rsidRPr="00992131">
              <w:rPr>
                <w:rFonts w:ascii="Verdana" w:hAnsi="Verdana"/>
                <w:bCs/>
                <w:noProof/>
                <w:sz w:val="20"/>
                <w:szCs w:val="20"/>
                <w:lang w:val="lt-LT"/>
              </w:rPr>
              <w:t xml:space="preserve"> techninė</w:t>
            </w:r>
            <w:r w:rsidR="00D21883" w:rsidRPr="00992131">
              <w:rPr>
                <w:rFonts w:ascii="Verdana" w:hAnsi="Verdana"/>
                <w:bCs/>
                <w:noProof/>
                <w:sz w:val="20"/>
                <w:szCs w:val="20"/>
                <w:lang w:val="lt-LT"/>
              </w:rPr>
              <w:t xml:space="preserve"> specifikacija</w:t>
            </w:r>
            <w:r w:rsidR="00C43AF1" w:rsidRPr="00992131">
              <w:rPr>
                <w:rFonts w:ascii="Verdana" w:hAnsi="Verdana"/>
                <w:bCs/>
                <w:noProof/>
                <w:sz w:val="20"/>
                <w:szCs w:val="20"/>
                <w:lang w:val="lt-LT"/>
              </w:rPr>
              <w:t xml:space="preserve"> </w:t>
            </w:r>
            <w:r w:rsidR="00A253A7" w:rsidRPr="00992131">
              <w:rPr>
                <w:rFonts w:ascii="Verdana" w:hAnsi="Verdana"/>
                <w:bCs/>
                <w:noProof/>
                <w:sz w:val="20"/>
                <w:szCs w:val="20"/>
                <w:lang w:val="lt-LT"/>
              </w:rPr>
              <w:t>(OS, RAM, CPU, GPU</w:t>
            </w:r>
            <w:r w:rsidR="00F9073D" w:rsidRPr="00992131">
              <w:rPr>
                <w:rFonts w:ascii="Verdana" w:hAnsi="Verdana"/>
                <w:bCs/>
                <w:noProof/>
                <w:sz w:val="20"/>
                <w:szCs w:val="20"/>
                <w:lang w:val="lt-LT"/>
              </w:rPr>
              <w:t xml:space="preserve"> ir pan.)</w:t>
            </w:r>
          </w:p>
        </w:tc>
        <w:tc>
          <w:tcPr>
            <w:tcW w:w="2978" w:type="dxa"/>
          </w:tcPr>
          <w:p w14:paraId="540E5A16" w14:textId="41C4ABCE" w:rsidR="00527EDE" w:rsidRPr="00992131" w:rsidRDefault="0043576C">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45A2EC5D" w14:textId="77777777" w:rsidR="00527EDE" w:rsidRPr="00992131" w:rsidRDefault="00527EDE" w:rsidP="00DC7E29">
            <w:pPr>
              <w:jc w:val="center"/>
              <w:rPr>
                <w:rFonts w:ascii="Verdana" w:eastAsia="Times New Roman" w:hAnsi="Verdana"/>
                <w:i/>
                <w:iCs/>
                <w:sz w:val="20"/>
                <w:szCs w:val="20"/>
                <w:lang w:val="lt-LT"/>
              </w:rPr>
            </w:pPr>
          </w:p>
        </w:tc>
      </w:tr>
      <w:tr w:rsidR="00B658AF" w:rsidRPr="00992131" w14:paraId="0F64BFEC" w14:textId="77777777" w:rsidTr="000ACFA5">
        <w:trPr>
          <w:gridAfter w:val="1"/>
          <w:wAfter w:w="10" w:type="dxa"/>
        </w:trPr>
        <w:tc>
          <w:tcPr>
            <w:tcW w:w="702" w:type="dxa"/>
            <w:vAlign w:val="center"/>
          </w:tcPr>
          <w:p w14:paraId="52A69B3D" w14:textId="77777777" w:rsidR="00B658AF" w:rsidRPr="00992131" w:rsidRDefault="00B658AF" w:rsidP="00DA63E3">
            <w:pPr>
              <w:pStyle w:val="ListParagraph"/>
              <w:numPr>
                <w:ilvl w:val="1"/>
                <w:numId w:val="33"/>
              </w:numPr>
              <w:tabs>
                <w:tab w:val="left" w:pos="204"/>
              </w:tabs>
              <w:rPr>
                <w:rFonts w:ascii="Verdana" w:hAnsi="Verdana"/>
                <w:color w:val="000000"/>
                <w:sz w:val="20"/>
                <w:szCs w:val="20"/>
              </w:rPr>
            </w:pPr>
          </w:p>
        </w:tc>
        <w:tc>
          <w:tcPr>
            <w:tcW w:w="3260" w:type="dxa"/>
            <w:gridSpan w:val="2"/>
          </w:tcPr>
          <w:p w14:paraId="5C9E65E0" w14:textId="77777777" w:rsidR="00B658AF" w:rsidRPr="00992131" w:rsidRDefault="00B658AF">
            <w:pPr>
              <w:jc w:val="both"/>
              <w:rPr>
                <w:rFonts w:ascii="Verdana" w:hAnsi="Verdana"/>
                <w:bCs/>
                <w:noProof/>
                <w:sz w:val="20"/>
                <w:szCs w:val="20"/>
                <w:lang w:val="lt-LT"/>
              </w:rPr>
            </w:pPr>
            <w:r w:rsidRPr="00992131">
              <w:rPr>
                <w:rFonts w:ascii="Verdana" w:hAnsi="Verdana"/>
                <w:bCs/>
                <w:noProof/>
                <w:sz w:val="20"/>
                <w:szCs w:val="20"/>
                <w:lang w:val="lt-LT"/>
              </w:rPr>
              <w:t>Visos gamintojo standartiškai komplektuojamos dalys turi būti pateiktos kartu su pagrindinėmis prekėmis.</w:t>
            </w:r>
          </w:p>
        </w:tc>
        <w:tc>
          <w:tcPr>
            <w:tcW w:w="2978" w:type="dxa"/>
          </w:tcPr>
          <w:p w14:paraId="43B71FBC" w14:textId="77777777" w:rsidR="00B658AF" w:rsidRPr="00992131" w:rsidRDefault="00B658AF">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63495592" w14:textId="24AC566C" w:rsidR="00B658AF" w:rsidRPr="00992131" w:rsidRDefault="00B658AF" w:rsidP="00DC7E29">
            <w:pPr>
              <w:jc w:val="center"/>
              <w:rPr>
                <w:rFonts w:ascii="Verdana" w:eastAsia="Times New Roman" w:hAnsi="Verdana"/>
                <w:i/>
                <w:iCs/>
                <w:sz w:val="20"/>
                <w:szCs w:val="20"/>
                <w:lang w:val="lt-LT"/>
              </w:rPr>
            </w:pPr>
          </w:p>
        </w:tc>
      </w:tr>
      <w:tr w:rsidR="00B658AF" w:rsidRPr="00992131" w14:paraId="1C0B364E" w14:textId="77777777" w:rsidTr="000ACFA5">
        <w:trPr>
          <w:gridAfter w:val="1"/>
          <w:wAfter w:w="10" w:type="dxa"/>
        </w:trPr>
        <w:tc>
          <w:tcPr>
            <w:tcW w:w="702" w:type="dxa"/>
            <w:vAlign w:val="center"/>
          </w:tcPr>
          <w:p w14:paraId="27237A35" w14:textId="77777777" w:rsidR="00B658AF" w:rsidRPr="00992131" w:rsidRDefault="00B658AF" w:rsidP="00DA63E3">
            <w:pPr>
              <w:pStyle w:val="ListParagraph"/>
              <w:numPr>
                <w:ilvl w:val="1"/>
                <w:numId w:val="33"/>
              </w:numPr>
              <w:tabs>
                <w:tab w:val="left" w:pos="204"/>
              </w:tabs>
              <w:rPr>
                <w:rFonts w:ascii="Verdana" w:hAnsi="Verdana"/>
                <w:color w:val="000000"/>
                <w:sz w:val="20"/>
                <w:szCs w:val="20"/>
              </w:rPr>
            </w:pPr>
          </w:p>
        </w:tc>
        <w:tc>
          <w:tcPr>
            <w:tcW w:w="3260" w:type="dxa"/>
            <w:gridSpan w:val="2"/>
          </w:tcPr>
          <w:p w14:paraId="171402F2" w14:textId="53E98176" w:rsidR="00B658AF" w:rsidRPr="00992131" w:rsidRDefault="00B658AF">
            <w:pPr>
              <w:jc w:val="both"/>
              <w:rPr>
                <w:rFonts w:ascii="Verdana" w:hAnsi="Verdana"/>
                <w:bCs/>
                <w:noProof/>
                <w:sz w:val="20"/>
                <w:szCs w:val="20"/>
                <w:lang w:val="lt-LT"/>
              </w:rPr>
            </w:pPr>
            <w:r w:rsidRPr="00992131">
              <w:rPr>
                <w:rFonts w:ascii="Verdana" w:hAnsi="Verdana"/>
                <w:bCs/>
                <w:noProof/>
                <w:sz w:val="20"/>
                <w:szCs w:val="20"/>
                <w:lang w:val="lt-LT"/>
              </w:rPr>
              <w:t xml:space="preserve">Siūlomų prekių garantija </w:t>
            </w:r>
            <w:r w:rsidR="00857472" w:rsidRPr="00992131">
              <w:rPr>
                <w:rFonts w:ascii="Verdana" w:hAnsi="Verdana"/>
                <w:bCs/>
                <w:noProof/>
                <w:sz w:val="20"/>
                <w:szCs w:val="20"/>
                <w:lang w:val="lt-LT"/>
              </w:rPr>
              <w:t xml:space="preserve">(įskaitant prekių programinės įrangos atnaujinimus) </w:t>
            </w:r>
            <w:r w:rsidRPr="00992131">
              <w:rPr>
                <w:rFonts w:ascii="Verdana" w:hAnsi="Verdana"/>
                <w:bCs/>
                <w:noProof/>
                <w:sz w:val="20"/>
                <w:szCs w:val="20"/>
                <w:lang w:val="lt-LT"/>
              </w:rPr>
              <w:t>– ne trumpiau 24 mėn.</w:t>
            </w:r>
          </w:p>
        </w:tc>
        <w:tc>
          <w:tcPr>
            <w:tcW w:w="2978" w:type="dxa"/>
          </w:tcPr>
          <w:p w14:paraId="75C1C086" w14:textId="77777777" w:rsidR="00B658AF" w:rsidRPr="00992131" w:rsidRDefault="00B658AF">
            <w:pPr>
              <w:jc w:val="center"/>
              <w:rPr>
                <w:rFonts w:ascii="Verdana" w:hAnsi="Verdana"/>
                <w:i/>
                <w:iCs/>
                <w:snapToGrid w:val="0"/>
                <w:sz w:val="20"/>
                <w:szCs w:val="20"/>
                <w:lang w:val="lt-LT"/>
              </w:rPr>
            </w:pPr>
            <w:r w:rsidRPr="00992131">
              <w:rPr>
                <w:rFonts w:ascii="Verdana" w:hAnsi="Verdana"/>
                <w:i/>
                <w:iCs/>
                <w:snapToGrid w:val="0"/>
                <w:sz w:val="20"/>
                <w:szCs w:val="20"/>
                <w:lang w:val="lt-LT"/>
              </w:rPr>
              <w:t>/įrašyti/</w:t>
            </w:r>
          </w:p>
        </w:tc>
        <w:tc>
          <w:tcPr>
            <w:tcW w:w="2682" w:type="dxa"/>
            <w:tcBorders>
              <w:tl2br w:val="single" w:sz="4" w:space="0" w:color="auto"/>
              <w:tr2bl w:val="single" w:sz="4" w:space="0" w:color="auto"/>
            </w:tcBorders>
          </w:tcPr>
          <w:p w14:paraId="5ECF9BF9" w14:textId="33DFAC70" w:rsidR="00B658AF" w:rsidRPr="00992131" w:rsidRDefault="00B658AF" w:rsidP="000ACFA5">
            <w:pPr>
              <w:jc w:val="center"/>
              <w:rPr>
                <w:rFonts w:ascii="Verdana" w:eastAsia="Times New Roman" w:hAnsi="Verdana"/>
                <w:i/>
                <w:iCs/>
                <w:sz w:val="20"/>
                <w:szCs w:val="20"/>
                <w:lang w:val="lt-LT"/>
              </w:rPr>
            </w:pPr>
          </w:p>
          <w:p w14:paraId="2503C0E1" w14:textId="2A3099FC" w:rsidR="00B658AF" w:rsidRPr="00992131" w:rsidRDefault="00B658AF" w:rsidP="000ACFA5">
            <w:pPr>
              <w:jc w:val="center"/>
              <w:rPr>
                <w:rFonts w:ascii="Verdana" w:eastAsia="Times New Roman" w:hAnsi="Verdana"/>
                <w:i/>
                <w:iCs/>
                <w:sz w:val="20"/>
                <w:szCs w:val="20"/>
                <w:lang w:val="lt-LT"/>
              </w:rPr>
            </w:pPr>
          </w:p>
        </w:tc>
      </w:tr>
    </w:tbl>
    <w:p w14:paraId="752F1B82" w14:textId="77777777" w:rsidR="00B658AF" w:rsidRPr="00992131" w:rsidRDefault="00B658AF" w:rsidP="00B658AF">
      <w:pPr>
        <w:contextualSpacing/>
        <w:rPr>
          <w:rFonts w:ascii="Verdana" w:eastAsiaTheme="minorEastAsia" w:hAnsi="Verdana"/>
          <w:sz w:val="20"/>
          <w:szCs w:val="20"/>
          <w:lang w:val="lt-LT" w:eastAsia="en-US"/>
        </w:rPr>
      </w:pPr>
    </w:p>
    <w:bookmarkEnd w:id="7"/>
    <w:p w14:paraId="37A452DD" w14:textId="49BD080A" w:rsidR="00992131" w:rsidRPr="00992131" w:rsidRDefault="00992131" w:rsidP="00992131">
      <w:pPr>
        <w:pStyle w:val="ListParagraph"/>
        <w:numPr>
          <w:ilvl w:val="0"/>
          <w:numId w:val="4"/>
        </w:numPr>
        <w:tabs>
          <w:tab w:val="left" w:pos="993"/>
        </w:tabs>
        <w:jc w:val="both"/>
        <w:rPr>
          <w:rFonts w:ascii="Verdana" w:hAnsi="Verdana"/>
          <w:sz w:val="20"/>
          <w:szCs w:val="20"/>
        </w:rPr>
      </w:pPr>
      <w:r w:rsidRPr="00992131">
        <w:rPr>
          <w:rFonts w:ascii="Verdana" w:hAnsi="Verdana"/>
          <w:b/>
          <w:bCs/>
          <w:sz w:val="20"/>
          <w:szCs w:val="20"/>
        </w:rPr>
        <w:t>Žalieji reikalavimai</w:t>
      </w:r>
    </w:p>
    <w:p w14:paraId="360BCAAB" w14:textId="77777777" w:rsidR="00992131" w:rsidRPr="00992131" w:rsidRDefault="00992131" w:rsidP="00992131">
      <w:pPr>
        <w:numPr>
          <w:ilvl w:val="1"/>
          <w:numId w:val="4"/>
        </w:numPr>
        <w:tabs>
          <w:tab w:val="left" w:pos="993"/>
        </w:tabs>
        <w:contextualSpacing/>
        <w:jc w:val="both"/>
        <w:rPr>
          <w:rFonts w:ascii="Verdana" w:eastAsiaTheme="minorEastAsia" w:hAnsi="Verdana"/>
          <w:sz w:val="20"/>
          <w:szCs w:val="20"/>
          <w:lang w:val="lt-LT" w:eastAsia="en-US"/>
        </w:rPr>
      </w:pPr>
      <w:r w:rsidRPr="00992131">
        <w:rPr>
          <w:rFonts w:ascii="Verdana" w:eastAsia="Times New Roman" w:hAnsi="Verdana" w:cs="Segoe UI"/>
          <w:sz w:val="20"/>
          <w:szCs w:val="20"/>
          <w:lang w:val="lt-LT" w:eastAsia="lt-LT"/>
        </w:rPr>
        <w:t>Perkančioji organizacija taiko aplinkos apsaugos kriterijus, nurodytus žemiau</w:t>
      </w:r>
      <w:r w:rsidRPr="00992131">
        <w:rPr>
          <w:rFonts w:ascii="Verdana" w:eastAsia="Times New Roman" w:hAnsi="Verdana" w:cs="Segoe UI"/>
          <w:color w:val="00B050"/>
          <w:sz w:val="20"/>
          <w:szCs w:val="20"/>
          <w:lang w:val="lt-LT" w:eastAsia="lt-LT"/>
        </w:rPr>
        <w:t xml:space="preserve"> </w:t>
      </w:r>
      <w:r w:rsidRPr="00992131">
        <w:rPr>
          <w:rFonts w:ascii="Verdana" w:eastAsia="Times New Roman" w:hAnsi="Verdana" w:cs="Segoe UI"/>
          <w:sz w:val="20"/>
          <w:szCs w:val="20"/>
          <w:lang w:val="lt-LT" w:eastAsia="lt-LT"/>
        </w:rPr>
        <w:t>lentelėje šiame pirkime įsigyjamoms prekėms ir paslaugoms</w:t>
      </w:r>
      <w:r w:rsidRPr="00992131">
        <w:rPr>
          <w:rFonts w:ascii="Verdana" w:eastAsiaTheme="minorEastAsia" w:hAnsi="Verdana"/>
          <w:sz w:val="20"/>
          <w:szCs w:val="20"/>
          <w:lang w:val="lt-LT" w:eastAsia="en-US"/>
        </w:rPr>
        <w:t>:</w:t>
      </w:r>
    </w:p>
    <w:p w14:paraId="7D6AC88D" w14:textId="77777777" w:rsidR="00992131" w:rsidRPr="00992131" w:rsidRDefault="00992131" w:rsidP="00992131">
      <w:pPr>
        <w:ind w:left="720"/>
        <w:jc w:val="right"/>
        <w:textAlignment w:val="baseline"/>
        <w:rPr>
          <w:rFonts w:ascii="Verdana" w:eastAsia="Times New Roman" w:hAnsi="Verdana" w:cs="Segoe UI"/>
          <w:sz w:val="20"/>
          <w:szCs w:val="20"/>
          <w:lang w:val="lt-LT" w:eastAsia="lt-LT"/>
        </w:rPr>
      </w:pPr>
    </w:p>
    <w:p w14:paraId="049CBF8A" w14:textId="77777777" w:rsidR="00992131" w:rsidRPr="00992131" w:rsidRDefault="00992131" w:rsidP="00992131">
      <w:pPr>
        <w:ind w:left="720"/>
        <w:jc w:val="right"/>
        <w:textAlignment w:val="baseline"/>
        <w:rPr>
          <w:rFonts w:ascii="Verdana" w:eastAsia="Times New Roman" w:hAnsi="Verdana" w:cs="Segoe UI"/>
          <w:sz w:val="20"/>
          <w:szCs w:val="20"/>
          <w:lang w:val="lt-LT" w:eastAsia="lt-LT"/>
        </w:rPr>
      </w:pPr>
      <w:r w:rsidRPr="00992131">
        <w:rPr>
          <w:rFonts w:ascii="Verdana" w:eastAsia="Times New Roman" w:hAnsi="Verdana" w:cs="Segoe UI"/>
          <w:sz w:val="20"/>
          <w:szCs w:val="20"/>
          <w:lang w:val="lt-LT" w:eastAsia="lt-LT"/>
        </w:rPr>
        <w:t>lentelė. Aplinkos apsaugos kriterijai prekėms </w:t>
      </w:r>
    </w:p>
    <w:p w14:paraId="0C6CBD6B" w14:textId="77777777" w:rsidR="00992131" w:rsidRPr="00992131" w:rsidRDefault="00992131" w:rsidP="00992131">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599"/>
        <w:gridCol w:w="1477"/>
        <w:gridCol w:w="3786"/>
        <w:gridCol w:w="1933"/>
        <w:gridCol w:w="1847"/>
      </w:tblGrid>
      <w:tr w:rsidR="00992131" w:rsidRPr="00992131" w14:paraId="0F74ECA8" w14:textId="77777777" w:rsidTr="00A8100C">
        <w:trPr>
          <w:trHeight w:val="875"/>
        </w:trPr>
        <w:tc>
          <w:tcPr>
            <w:tcW w:w="600" w:type="dxa"/>
          </w:tcPr>
          <w:p w14:paraId="42AB72C2" w14:textId="77777777" w:rsidR="00992131" w:rsidRPr="00992131" w:rsidRDefault="00992131" w:rsidP="00A8100C">
            <w:pPr>
              <w:pStyle w:val="ListParagraph"/>
              <w:ind w:left="0"/>
              <w:jc w:val="both"/>
              <w:rPr>
                <w:rFonts w:ascii="Verdana" w:hAnsi="Verdana"/>
                <w:b/>
                <w:bCs/>
                <w:sz w:val="20"/>
                <w:szCs w:val="20"/>
              </w:rPr>
            </w:pPr>
            <w:r w:rsidRPr="00992131">
              <w:rPr>
                <w:rFonts w:ascii="Verdana" w:hAnsi="Verdana"/>
                <w:b/>
                <w:bCs/>
                <w:sz w:val="20"/>
                <w:szCs w:val="20"/>
              </w:rPr>
              <w:t>Eil. Nr.</w:t>
            </w:r>
          </w:p>
        </w:tc>
        <w:tc>
          <w:tcPr>
            <w:tcW w:w="1467" w:type="dxa"/>
          </w:tcPr>
          <w:p w14:paraId="465E61DB" w14:textId="77777777" w:rsidR="00992131" w:rsidRPr="00992131" w:rsidRDefault="00992131" w:rsidP="00A8100C">
            <w:pPr>
              <w:jc w:val="both"/>
              <w:rPr>
                <w:rFonts w:ascii="Verdana" w:hAnsi="Verdana"/>
                <w:b/>
                <w:bCs/>
                <w:sz w:val="20"/>
                <w:szCs w:val="20"/>
                <w:lang w:val="lt-LT"/>
              </w:rPr>
            </w:pPr>
            <w:r w:rsidRPr="00992131">
              <w:rPr>
                <w:rFonts w:ascii="Verdana" w:hAnsi="Verdana"/>
                <w:b/>
                <w:bCs/>
                <w:sz w:val="20"/>
                <w:szCs w:val="20"/>
                <w:lang w:val="lt-LT"/>
              </w:rPr>
              <w:t xml:space="preserve">Įsigyjama prekė </w:t>
            </w:r>
          </w:p>
        </w:tc>
        <w:tc>
          <w:tcPr>
            <w:tcW w:w="3794" w:type="dxa"/>
          </w:tcPr>
          <w:p w14:paraId="2DDCDF2F" w14:textId="77777777" w:rsidR="00992131" w:rsidRPr="00992131" w:rsidRDefault="00992131" w:rsidP="00A8100C">
            <w:pPr>
              <w:pStyle w:val="ListParagraph"/>
              <w:ind w:left="0"/>
              <w:jc w:val="both"/>
              <w:rPr>
                <w:rFonts w:ascii="Verdana" w:hAnsi="Verdana"/>
                <w:b/>
                <w:bCs/>
                <w:sz w:val="20"/>
                <w:szCs w:val="20"/>
              </w:rPr>
            </w:pPr>
            <w:r w:rsidRPr="00992131">
              <w:rPr>
                <w:rFonts w:ascii="Verdana" w:hAnsi="Verdana"/>
                <w:b/>
                <w:bCs/>
                <w:sz w:val="20"/>
                <w:szCs w:val="20"/>
              </w:rPr>
              <w:t xml:space="preserve">Aplinkos apsaugos reikalavimas </w:t>
            </w:r>
          </w:p>
        </w:tc>
        <w:tc>
          <w:tcPr>
            <w:tcW w:w="1933" w:type="dxa"/>
            <w:tcBorders>
              <w:bottom w:val="single" w:sz="4" w:space="0" w:color="auto"/>
            </w:tcBorders>
          </w:tcPr>
          <w:p w14:paraId="0D6AD2A3" w14:textId="77777777" w:rsidR="00992131" w:rsidRPr="00992131" w:rsidRDefault="00992131" w:rsidP="00A8100C">
            <w:pPr>
              <w:pStyle w:val="ListParagraph"/>
              <w:ind w:left="0"/>
              <w:jc w:val="both"/>
              <w:rPr>
                <w:rFonts w:ascii="Verdana" w:hAnsi="Verdana"/>
                <w:b/>
                <w:bCs/>
                <w:sz w:val="20"/>
                <w:szCs w:val="20"/>
              </w:rPr>
            </w:pPr>
            <w:r w:rsidRPr="00992131">
              <w:rPr>
                <w:rFonts w:ascii="Verdana" w:hAnsi="Verdana"/>
                <w:b/>
                <w:bCs/>
                <w:sz w:val="20"/>
                <w:szCs w:val="20"/>
              </w:rPr>
              <w:t>Atitiktį reikalavimams pagrindžiantys dokumentai</w:t>
            </w:r>
          </w:p>
        </w:tc>
        <w:tc>
          <w:tcPr>
            <w:tcW w:w="1848" w:type="dxa"/>
            <w:tcBorders>
              <w:bottom w:val="single" w:sz="4" w:space="0" w:color="auto"/>
            </w:tcBorders>
          </w:tcPr>
          <w:p w14:paraId="561F7268" w14:textId="41EAEF15" w:rsidR="00992131" w:rsidRPr="00992131" w:rsidRDefault="00992131" w:rsidP="00A8100C">
            <w:pPr>
              <w:pStyle w:val="ListParagraph"/>
              <w:ind w:left="0"/>
              <w:jc w:val="both"/>
              <w:rPr>
                <w:rFonts w:ascii="Verdana" w:hAnsi="Verdana"/>
                <w:b/>
                <w:bCs/>
                <w:sz w:val="20"/>
                <w:szCs w:val="20"/>
              </w:rPr>
            </w:pPr>
            <w:r w:rsidRPr="00992131">
              <w:rPr>
                <w:rFonts w:ascii="Verdana" w:hAnsi="Verdana"/>
                <w:b/>
                <w:bCs/>
                <w:sz w:val="20"/>
                <w:szCs w:val="20"/>
              </w:rPr>
              <w:t>Tiekėjo pateikiami įrodymai/ dokumentai</w:t>
            </w:r>
          </w:p>
        </w:tc>
      </w:tr>
      <w:tr w:rsidR="00992131" w:rsidRPr="00992131" w14:paraId="013F2002" w14:textId="77777777" w:rsidTr="00992131">
        <w:trPr>
          <w:trHeight w:val="2840"/>
        </w:trPr>
        <w:tc>
          <w:tcPr>
            <w:tcW w:w="600" w:type="dxa"/>
          </w:tcPr>
          <w:p w14:paraId="13A79996" w14:textId="77777777" w:rsidR="00992131" w:rsidRPr="00992131" w:rsidRDefault="00992131" w:rsidP="00A8100C">
            <w:pPr>
              <w:pStyle w:val="ListParagraph"/>
              <w:ind w:left="0"/>
              <w:jc w:val="both"/>
              <w:rPr>
                <w:rFonts w:ascii="Verdana" w:hAnsi="Verdana"/>
                <w:sz w:val="20"/>
                <w:szCs w:val="20"/>
              </w:rPr>
            </w:pPr>
            <w:r w:rsidRPr="00992131">
              <w:rPr>
                <w:rFonts w:ascii="Verdana" w:hAnsi="Verdana"/>
                <w:sz w:val="20"/>
                <w:szCs w:val="20"/>
              </w:rPr>
              <w:lastRenderedPageBreak/>
              <w:t>1.</w:t>
            </w:r>
          </w:p>
        </w:tc>
        <w:tc>
          <w:tcPr>
            <w:tcW w:w="1467" w:type="dxa"/>
          </w:tcPr>
          <w:p w14:paraId="1FBBDDF2" w14:textId="77777777" w:rsidR="00992131" w:rsidRPr="00992131" w:rsidRDefault="00992131" w:rsidP="00A8100C">
            <w:pPr>
              <w:pStyle w:val="ListParagraph"/>
              <w:ind w:left="0"/>
              <w:jc w:val="both"/>
              <w:rPr>
                <w:rFonts w:ascii="Verdana" w:hAnsi="Verdana"/>
                <w:sz w:val="20"/>
                <w:szCs w:val="20"/>
              </w:rPr>
            </w:pPr>
            <w:r w:rsidRPr="00992131">
              <w:rPr>
                <w:rFonts w:ascii="Verdana" w:hAnsi="Verdana"/>
                <w:sz w:val="20"/>
                <w:szCs w:val="20"/>
              </w:rPr>
              <w:t>Į pirkimo objektą įeinančios licencijos</w:t>
            </w:r>
          </w:p>
        </w:tc>
        <w:tc>
          <w:tcPr>
            <w:tcW w:w="3794" w:type="dxa"/>
          </w:tcPr>
          <w:p w14:paraId="053E4736" w14:textId="77777777" w:rsidR="00992131" w:rsidRPr="00992131" w:rsidRDefault="00992131" w:rsidP="00A8100C">
            <w:pPr>
              <w:jc w:val="both"/>
              <w:rPr>
                <w:rFonts w:ascii="Verdana" w:eastAsia="Times New Roman" w:hAnsi="Verdana"/>
                <w:color w:val="000000"/>
                <w:sz w:val="20"/>
                <w:szCs w:val="20"/>
                <w:lang w:val="lt-LT" w:eastAsia="lt-LT"/>
              </w:rPr>
            </w:pPr>
            <w:r w:rsidRPr="00992131">
              <w:rPr>
                <w:rFonts w:ascii="Verdana" w:hAnsi="Verdana" w:cs="Segoe UI"/>
                <w:spacing w:val="2"/>
                <w:sz w:val="20"/>
                <w:szCs w:val="20"/>
                <w:shd w:val="clear" w:color="auto" w:fill="FFFFFF"/>
                <w:lang w:val="lt-LT"/>
              </w:rPr>
              <w:t xml:space="preserve">Vadovaujantis </w:t>
            </w:r>
            <w:r w:rsidRPr="00992131">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1933" w:type="dxa"/>
            <w:tcBorders>
              <w:tl2br w:val="single" w:sz="4" w:space="0" w:color="auto"/>
              <w:tr2bl w:val="single" w:sz="4" w:space="0" w:color="auto"/>
            </w:tcBorders>
          </w:tcPr>
          <w:p w14:paraId="413EA23B" w14:textId="77777777" w:rsidR="00992131" w:rsidRPr="00992131" w:rsidRDefault="00992131" w:rsidP="00A8100C">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1AE29371" w14:textId="77777777" w:rsidR="00992131" w:rsidRPr="00992131" w:rsidRDefault="00992131" w:rsidP="00A8100C">
            <w:pPr>
              <w:pStyle w:val="ListParagraph"/>
              <w:ind w:left="0"/>
              <w:jc w:val="both"/>
              <w:rPr>
                <w:rFonts w:ascii="Verdana" w:hAnsi="Verdana"/>
                <w:color w:val="FF0000"/>
                <w:sz w:val="20"/>
                <w:szCs w:val="20"/>
              </w:rPr>
            </w:pPr>
          </w:p>
        </w:tc>
      </w:tr>
      <w:tr w:rsidR="00992131" w:rsidRPr="00992131" w14:paraId="45616432" w14:textId="77777777" w:rsidTr="00A8100C">
        <w:trPr>
          <w:trHeight w:val="5456"/>
        </w:trPr>
        <w:tc>
          <w:tcPr>
            <w:tcW w:w="600" w:type="dxa"/>
          </w:tcPr>
          <w:p w14:paraId="6DBBAAEA" w14:textId="77777777" w:rsidR="00992131" w:rsidRPr="00992131" w:rsidRDefault="00992131" w:rsidP="00A8100C">
            <w:pPr>
              <w:pStyle w:val="ListParagraph"/>
              <w:ind w:left="0"/>
              <w:jc w:val="both"/>
              <w:rPr>
                <w:rFonts w:ascii="Verdana" w:hAnsi="Verdana"/>
                <w:sz w:val="20"/>
                <w:szCs w:val="20"/>
              </w:rPr>
            </w:pPr>
            <w:r w:rsidRPr="00992131">
              <w:rPr>
                <w:rFonts w:ascii="Verdana" w:hAnsi="Verdana"/>
                <w:sz w:val="20"/>
                <w:szCs w:val="20"/>
              </w:rPr>
              <w:t>2.</w:t>
            </w:r>
          </w:p>
        </w:tc>
        <w:tc>
          <w:tcPr>
            <w:tcW w:w="1467" w:type="dxa"/>
          </w:tcPr>
          <w:p w14:paraId="5398CA12" w14:textId="77777777" w:rsidR="00992131" w:rsidRPr="00992131" w:rsidRDefault="00992131" w:rsidP="00A8100C">
            <w:pPr>
              <w:pStyle w:val="ListParagraph"/>
              <w:ind w:left="0"/>
              <w:jc w:val="both"/>
              <w:rPr>
                <w:rFonts w:ascii="Verdana" w:hAnsi="Verdana"/>
                <w:sz w:val="20"/>
                <w:szCs w:val="20"/>
              </w:rPr>
            </w:pPr>
            <w:r w:rsidRPr="00992131">
              <w:rPr>
                <w:rFonts w:ascii="Verdana" w:hAnsi="Verdana"/>
                <w:sz w:val="20"/>
                <w:szCs w:val="20"/>
              </w:rPr>
              <w:t>Visas pirkimo objektas</w:t>
            </w:r>
          </w:p>
        </w:tc>
        <w:tc>
          <w:tcPr>
            <w:tcW w:w="3794" w:type="dxa"/>
          </w:tcPr>
          <w:p w14:paraId="278CEBAF" w14:textId="77777777" w:rsidR="00992131" w:rsidRPr="00992131" w:rsidRDefault="00992131" w:rsidP="00A8100C">
            <w:pPr>
              <w:jc w:val="both"/>
              <w:rPr>
                <w:rFonts w:ascii="Verdana" w:hAnsi="Verdana" w:cs="Segoe UI"/>
                <w:spacing w:val="2"/>
                <w:sz w:val="20"/>
                <w:szCs w:val="20"/>
                <w:shd w:val="clear" w:color="auto" w:fill="FFFFFF"/>
                <w:lang w:val="lt-LT"/>
              </w:rPr>
            </w:pPr>
            <w:r w:rsidRPr="00992131">
              <w:rPr>
                <w:rFonts w:ascii="Verdana" w:hAnsi="Verdana" w:cs="Segoe UI"/>
                <w:spacing w:val="2"/>
                <w:sz w:val="20"/>
                <w:szCs w:val="20"/>
                <w:shd w:val="clear" w:color="auto" w:fill="FFFFFF"/>
                <w:lang w:val="lt-LT"/>
              </w:rPr>
              <w:t xml:space="preserve">Vadovaujantis </w:t>
            </w:r>
            <w:r w:rsidRPr="00992131">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w:t>
            </w:r>
            <w:r w:rsidRPr="00992131">
              <w:rPr>
                <w:rFonts w:ascii="Verdana" w:hAnsi="Verdana" w:cs="Segoe UI"/>
                <w:spacing w:val="2"/>
                <w:sz w:val="20"/>
                <w:szCs w:val="20"/>
                <w:shd w:val="clear" w:color="auto" w:fill="FFFFFF"/>
                <w:lang w:val="lt-LT"/>
              </w:rPr>
              <w:t xml:space="preserve"> („</w:t>
            </w:r>
            <w:r w:rsidRPr="00992131">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Pr="00992131">
              <w:rPr>
                <w:rFonts w:ascii="Verdana" w:hAnsi="Verdana" w:cs="Segoe UI"/>
                <w:spacing w:val="2"/>
                <w:sz w:val="20"/>
                <w:szCs w:val="20"/>
                <w:shd w:val="clear" w:color="auto" w:fill="FFFFFF"/>
                <w:lang w:val="lt-LT"/>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643A5590" w14:textId="77777777" w:rsidR="00992131" w:rsidRPr="00992131" w:rsidRDefault="00992131" w:rsidP="00A8100C">
            <w:pPr>
              <w:pStyle w:val="ListParagraph"/>
              <w:ind w:left="0"/>
              <w:jc w:val="both"/>
              <w:rPr>
                <w:rFonts w:ascii="Verdana" w:hAnsi="Verdana"/>
                <w:sz w:val="20"/>
                <w:szCs w:val="20"/>
              </w:rPr>
            </w:pPr>
            <w:r w:rsidRPr="00992131">
              <w:rPr>
                <w:rFonts w:ascii="Verdana" w:hAnsi="Verdana"/>
                <w:sz w:val="20"/>
                <w:szCs w:val="20"/>
              </w:rPr>
              <w:t>Sutarties vykdymui keliamas reikalavimas, todėl įrodymų kartu su pasiūlymu pateikti nereikia.</w:t>
            </w:r>
          </w:p>
        </w:tc>
        <w:tc>
          <w:tcPr>
            <w:tcW w:w="1848" w:type="dxa"/>
            <w:tcBorders>
              <w:tl2br w:val="single" w:sz="4" w:space="0" w:color="auto"/>
              <w:tr2bl w:val="single" w:sz="4" w:space="0" w:color="auto"/>
            </w:tcBorders>
          </w:tcPr>
          <w:p w14:paraId="2CF16FF9" w14:textId="77777777" w:rsidR="00992131" w:rsidRPr="00992131" w:rsidRDefault="00992131" w:rsidP="00A8100C">
            <w:pPr>
              <w:pStyle w:val="ListParagraph"/>
              <w:ind w:left="0"/>
              <w:jc w:val="both"/>
              <w:rPr>
                <w:rFonts w:ascii="Verdana" w:hAnsi="Verdana"/>
                <w:color w:val="FF0000"/>
                <w:sz w:val="20"/>
                <w:szCs w:val="20"/>
              </w:rPr>
            </w:pPr>
          </w:p>
        </w:tc>
      </w:tr>
      <w:tr w:rsidR="00992131" w:rsidRPr="00992131" w14:paraId="2EC0FAD1" w14:textId="77777777" w:rsidTr="00992131">
        <w:trPr>
          <w:trHeight w:val="5108"/>
        </w:trPr>
        <w:tc>
          <w:tcPr>
            <w:tcW w:w="600" w:type="dxa"/>
          </w:tcPr>
          <w:p w14:paraId="444DA99B" w14:textId="77777777" w:rsidR="00992131" w:rsidRPr="00992131" w:rsidRDefault="00992131" w:rsidP="00A8100C">
            <w:pPr>
              <w:pStyle w:val="ListParagraph"/>
              <w:ind w:left="0"/>
              <w:jc w:val="both"/>
              <w:rPr>
                <w:rFonts w:ascii="Verdana" w:hAnsi="Verdana"/>
                <w:sz w:val="20"/>
                <w:szCs w:val="20"/>
              </w:rPr>
            </w:pPr>
            <w:r w:rsidRPr="00992131">
              <w:rPr>
                <w:rFonts w:ascii="Verdana" w:hAnsi="Verdana"/>
                <w:sz w:val="20"/>
                <w:szCs w:val="20"/>
              </w:rPr>
              <w:t>3.</w:t>
            </w:r>
          </w:p>
        </w:tc>
        <w:tc>
          <w:tcPr>
            <w:tcW w:w="1467" w:type="dxa"/>
          </w:tcPr>
          <w:p w14:paraId="7270782C" w14:textId="77777777" w:rsidR="00992131" w:rsidRPr="00992131" w:rsidRDefault="00992131" w:rsidP="00A8100C">
            <w:pPr>
              <w:pStyle w:val="ListParagraph"/>
              <w:ind w:left="0"/>
              <w:jc w:val="both"/>
              <w:rPr>
                <w:rFonts w:ascii="Verdana" w:hAnsi="Verdana"/>
                <w:sz w:val="20"/>
                <w:szCs w:val="20"/>
              </w:rPr>
            </w:pPr>
            <w:r w:rsidRPr="00992131">
              <w:rPr>
                <w:rFonts w:ascii="Verdana" w:hAnsi="Verdana"/>
                <w:sz w:val="20"/>
                <w:szCs w:val="20"/>
              </w:rPr>
              <w:t>Visas pirkimo objektas</w:t>
            </w:r>
          </w:p>
        </w:tc>
        <w:tc>
          <w:tcPr>
            <w:tcW w:w="3794" w:type="dxa"/>
          </w:tcPr>
          <w:p w14:paraId="5FBF1A28" w14:textId="77777777" w:rsidR="00992131" w:rsidRPr="00992131" w:rsidRDefault="00992131" w:rsidP="00A8100C">
            <w:pPr>
              <w:jc w:val="both"/>
              <w:rPr>
                <w:rFonts w:ascii="Verdana" w:hAnsi="Verdana" w:cs="Segoe UI"/>
                <w:spacing w:val="2"/>
                <w:sz w:val="20"/>
                <w:szCs w:val="20"/>
                <w:shd w:val="clear" w:color="auto" w:fill="FFFFFF"/>
                <w:lang w:val="lt-LT"/>
              </w:rPr>
            </w:pPr>
            <w:r w:rsidRPr="00992131">
              <w:rPr>
                <w:rFonts w:ascii="Verdana" w:hAnsi="Verdana" w:cs="Segoe UI"/>
                <w:spacing w:val="2"/>
                <w:sz w:val="20"/>
                <w:szCs w:val="20"/>
                <w:shd w:val="clear" w:color="auto" w:fill="FFFFFF"/>
                <w:lang w:val="lt-LT"/>
              </w:rPr>
              <w:t>Tai, kad perkama modulinė-sudėtinė įranga, reiškia, jog perkama prekė gali būti lengvai pataisoma esant atskirų modulių gedimams, yra ilgaamžė. Vadovaujantis L</w:t>
            </w:r>
            <w:r w:rsidRPr="00992131">
              <w:rPr>
                <w:rFonts w:ascii="Verdana" w:eastAsia="Times New Roman" w:hAnsi="Verdana"/>
                <w:color w:val="000000"/>
                <w:sz w:val="20"/>
                <w:szCs w:val="20"/>
                <w:lang w:val="lt-LT" w:eastAsia="lt-LT"/>
              </w:rPr>
              <w:t xml:space="preserve">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w:t>
            </w:r>
            <w:r w:rsidRPr="00992131">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 pirkimas laikomas žaliuoju.</w:t>
            </w:r>
          </w:p>
        </w:tc>
        <w:tc>
          <w:tcPr>
            <w:tcW w:w="1933" w:type="dxa"/>
            <w:tcBorders>
              <w:bottom w:val="single" w:sz="4" w:space="0" w:color="auto"/>
              <w:tl2br w:val="single" w:sz="4" w:space="0" w:color="auto"/>
              <w:tr2bl w:val="single" w:sz="4" w:space="0" w:color="auto"/>
            </w:tcBorders>
          </w:tcPr>
          <w:p w14:paraId="415B5935" w14:textId="77777777" w:rsidR="00992131" w:rsidRPr="00992131" w:rsidRDefault="00992131" w:rsidP="00A8100C">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687A1693" w14:textId="77777777" w:rsidR="00992131" w:rsidRPr="00992131" w:rsidRDefault="00992131" w:rsidP="00A8100C">
            <w:pPr>
              <w:pStyle w:val="ListParagraph"/>
              <w:ind w:left="0"/>
              <w:jc w:val="both"/>
              <w:rPr>
                <w:rFonts w:ascii="Verdana" w:hAnsi="Verdana"/>
                <w:color w:val="FF0000"/>
                <w:sz w:val="20"/>
                <w:szCs w:val="20"/>
              </w:rPr>
            </w:pPr>
          </w:p>
        </w:tc>
      </w:tr>
      <w:tr w:rsidR="00992131" w:rsidRPr="00992131" w14:paraId="43156E24" w14:textId="77777777" w:rsidTr="00A8100C">
        <w:trPr>
          <w:trHeight w:val="5456"/>
        </w:trPr>
        <w:tc>
          <w:tcPr>
            <w:tcW w:w="600" w:type="dxa"/>
          </w:tcPr>
          <w:p w14:paraId="3C62EF9B" w14:textId="77777777" w:rsidR="00992131" w:rsidRPr="00992131" w:rsidRDefault="00992131" w:rsidP="00A8100C">
            <w:pPr>
              <w:pStyle w:val="ListParagraph"/>
              <w:ind w:left="0"/>
              <w:jc w:val="both"/>
              <w:rPr>
                <w:rFonts w:ascii="Verdana" w:hAnsi="Verdana"/>
                <w:sz w:val="20"/>
                <w:szCs w:val="20"/>
              </w:rPr>
            </w:pPr>
            <w:r w:rsidRPr="00992131">
              <w:rPr>
                <w:rFonts w:ascii="Verdana" w:hAnsi="Verdana"/>
                <w:sz w:val="20"/>
                <w:szCs w:val="20"/>
              </w:rPr>
              <w:lastRenderedPageBreak/>
              <w:t>4.</w:t>
            </w:r>
          </w:p>
        </w:tc>
        <w:tc>
          <w:tcPr>
            <w:tcW w:w="1467" w:type="dxa"/>
          </w:tcPr>
          <w:p w14:paraId="3A8ED251" w14:textId="77777777" w:rsidR="00992131" w:rsidRPr="00992131" w:rsidRDefault="00992131" w:rsidP="00A8100C">
            <w:pPr>
              <w:pStyle w:val="ListParagraph"/>
              <w:ind w:left="0"/>
              <w:jc w:val="both"/>
              <w:rPr>
                <w:rFonts w:ascii="Verdana" w:hAnsi="Verdana"/>
                <w:sz w:val="20"/>
                <w:szCs w:val="20"/>
              </w:rPr>
            </w:pPr>
            <w:r w:rsidRPr="00992131">
              <w:rPr>
                <w:rFonts w:ascii="Verdana" w:hAnsi="Verdana"/>
                <w:sz w:val="20"/>
                <w:szCs w:val="20"/>
              </w:rPr>
              <w:t>Į pirkimo objektą įeinančios programinės įrangos palaikymo paslaugos</w:t>
            </w:r>
          </w:p>
        </w:tc>
        <w:tc>
          <w:tcPr>
            <w:tcW w:w="3794" w:type="dxa"/>
          </w:tcPr>
          <w:p w14:paraId="1427526F" w14:textId="77777777" w:rsidR="00992131" w:rsidRPr="00992131" w:rsidRDefault="00992131" w:rsidP="00A8100C">
            <w:pPr>
              <w:jc w:val="both"/>
              <w:rPr>
                <w:rFonts w:ascii="Verdana" w:hAnsi="Verdana" w:cs="Segoe UI"/>
                <w:spacing w:val="2"/>
                <w:sz w:val="20"/>
                <w:szCs w:val="20"/>
                <w:shd w:val="clear" w:color="auto" w:fill="FFFFFF"/>
                <w:lang w:val="lt-LT"/>
              </w:rPr>
            </w:pPr>
            <w:r w:rsidRPr="00992131">
              <w:rPr>
                <w:rFonts w:ascii="Verdana" w:hAnsi="Verdana" w:cs="Segoe UI"/>
                <w:spacing w:val="2"/>
                <w:sz w:val="20"/>
                <w:szCs w:val="20"/>
                <w:shd w:val="clear" w:color="auto" w:fill="FFFFFF"/>
                <w:lang w:val="lt-LT"/>
              </w:rPr>
              <w:t>Reikalavimą programinės įrangos palaikymo paslaugas teikti nuotoliniu būdu perkančioji organizacija laiko aplinkos apsaugos kriterijumi, nustatytu vadovaujantis L</w:t>
            </w:r>
            <w:r w:rsidRPr="00992131">
              <w:rPr>
                <w:rFonts w:ascii="Verdana" w:eastAsia="Times New Roman" w:hAnsi="Verdana"/>
                <w:color w:val="000000"/>
                <w:sz w:val="20"/>
                <w:szCs w:val="20"/>
                <w:lang w:val="lt-LT"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w:t>
            </w:r>
            <w:r w:rsidRPr="00992131">
              <w:rPr>
                <w:rFonts w:ascii="Verdana" w:hAnsi="Verdana" w:cs="Segoe UI"/>
                <w:spacing w:val="2"/>
                <w:sz w:val="20"/>
                <w:szCs w:val="20"/>
                <w:shd w:val="clear" w:color="auto" w:fill="FFFFFF"/>
                <w:lang w:val="lt-LT"/>
              </w:rPr>
              <w:t>“), 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43921A1B" w14:textId="77777777" w:rsidR="00992131" w:rsidRPr="00992131" w:rsidRDefault="00992131" w:rsidP="00A8100C">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570056F9" w14:textId="77777777" w:rsidR="00992131" w:rsidRPr="00992131" w:rsidRDefault="00992131" w:rsidP="00A8100C">
            <w:pPr>
              <w:pStyle w:val="ListParagraph"/>
              <w:ind w:left="0"/>
              <w:jc w:val="both"/>
              <w:rPr>
                <w:rFonts w:ascii="Verdana" w:hAnsi="Verdana"/>
                <w:color w:val="FF0000"/>
                <w:sz w:val="20"/>
                <w:szCs w:val="20"/>
              </w:rPr>
            </w:pPr>
          </w:p>
        </w:tc>
      </w:tr>
    </w:tbl>
    <w:p w14:paraId="282F3332" w14:textId="77777777" w:rsidR="00992131" w:rsidRPr="00992131" w:rsidRDefault="00992131" w:rsidP="00992131">
      <w:pPr>
        <w:ind w:firstLine="705"/>
        <w:textAlignment w:val="baseline"/>
        <w:rPr>
          <w:rFonts w:ascii="Verdana" w:eastAsia="Times New Roman" w:hAnsi="Verdana" w:cs="Segoe UI"/>
          <w:b/>
          <w:bCs/>
          <w:sz w:val="20"/>
          <w:szCs w:val="20"/>
          <w:lang w:val="lt-LT" w:eastAsia="lt-LT"/>
        </w:rPr>
      </w:pPr>
    </w:p>
    <w:p w14:paraId="7442414E" w14:textId="13634E03" w:rsidR="00CA203A" w:rsidRPr="00992131" w:rsidRDefault="00CA203A" w:rsidP="002164F2">
      <w:pPr>
        <w:jc w:val="both"/>
        <w:rPr>
          <w:rFonts w:ascii="Verdana" w:eastAsiaTheme="minorEastAsia" w:hAnsi="Verdana"/>
          <w:sz w:val="20"/>
          <w:szCs w:val="20"/>
          <w:lang w:val="lt-LT" w:eastAsia="en-US"/>
        </w:rPr>
      </w:pPr>
    </w:p>
    <w:sectPr w:rsidR="00CA203A" w:rsidRPr="00992131"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8BFF" w14:textId="77777777" w:rsidR="00062608" w:rsidRDefault="00062608" w:rsidP="00210F3C">
      <w:r>
        <w:separator/>
      </w:r>
    </w:p>
  </w:endnote>
  <w:endnote w:type="continuationSeparator" w:id="0">
    <w:p w14:paraId="13295AB4" w14:textId="77777777" w:rsidR="00062608" w:rsidRDefault="00062608" w:rsidP="00210F3C">
      <w:r>
        <w:continuationSeparator/>
      </w:r>
    </w:p>
  </w:endnote>
  <w:endnote w:type="continuationNotice" w:id="1">
    <w:p w14:paraId="1731237E" w14:textId="77777777" w:rsidR="00062608" w:rsidRDefault="0006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B6DA" w14:textId="77777777" w:rsidR="00062608" w:rsidRDefault="00062608" w:rsidP="00210F3C">
      <w:r>
        <w:separator/>
      </w:r>
    </w:p>
  </w:footnote>
  <w:footnote w:type="continuationSeparator" w:id="0">
    <w:p w14:paraId="3FB3AFA6" w14:textId="77777777" w:rsidR="00062608" w:rsidRDefault="00062608" w:rsidP="00210F3C">
      <w:r>
        <w:continuationSeparator/>
      </w:r>
    </w:p>
  </w:footnote>
  <w:footnote w:type="continuationNotice" w:id="1">
    <w:p w14:paraId="50D23D48" w14:textId="77777777" w:rsidR="00062608" w:rsidRDefault="00062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06A"/>
    <w:multiLevelType w:val="hybridMultilevel"/>
    <w:tmpl w:val="BDC6EFF4"/>
    <w:lvl w:ilvl="0" w:tplc="09289C14">
      <w:start w:val="1"/>
      <w:numFmt w:val="decimal"/>
      <w:lvlText w:val="%1."/>
      <w:lvlJc w:val="left"/>
      <w:pPr>
        <w:ind w:left="1020" w:hanging="360"/>
      </w:pPr>
    </w:lvl>
    <w:lvl w:ilvl="1" w:tplc="1E423FBA">
      <w:start w:val="1"/>
      <w:numFmt w:val="decimal"/>
      <w:lvlText w:val="%2."/>
      <w:lvlJc w:val="left"/>
      <w:pPr>
        <w:ind w:left="1020" w:hanging="360"/>
      </w:pPr>
    </w:lvl>
    <w:lvl w:ilvl="2" w:tplc="3D9AA340">
      <w:start w:val="1"/>
      <w:numFmt w:val="decimal"/>
      <w:lvlText w:val="%3."/>
      <w:lvlJc w:val="left"/>
      <w:pPr>
        <w:ind w:left="1020" w:hanging="360"/>
      </w:pPr>
    </w:lvl>
    <w:lvl w:ilvl="3" w:tplc="4CFCC2BC">
      <w:start w:val="1"/>
      <w:numFmt w:val="decimal"/>
      <w:lvlText w:val="%4."/>
      <w:lvlJc w:val="left"/>
      <w:pPr>
        <w:ind w:left="1020" w:hanging="360"/>
      </w:pPr>
    </w:lvl>
    <w:lvl w:ilvl="4" w:tplc="5A9A39CA">
      <w:start w:val="1"/>
      <w:numFmt w:val="decimal"/>
      <w:lvlText w:val="%5."/>
      <w:lvlJc w:val="left"/>
      <w:pPr>
        <w:ind w:left="1020" w:hanging="360"/>
      </w:pPr>
    </w:lvl>
    <w:lvl w:ilvl="5" w:tplc="73447FDA">
      <w:start w:val="1"/>
      <w:numFmt w:val="decimal"/>
      <w:lvlText w:val="%6."/>
      <w:lvlJc w:val="left"/>
      <w:pPr>
        <w:ind w:left="1020" w:hanging="360"/>
      </w:pPr>
    </w:lvl>
    <w:lvl w:ilvl="6" w:tplc="5778F9E0">
      <w:start w:val="1"/>
      <w:numFmt w:val="decimal"/>
      <w:lvlText w:val="%7."/>
      <w:lvlJc w:val="left"/>
      <w:pPr>
        <w:ind w:left="1020" w:hanging="360"/>
      </w:pPr>
    </w:lvl>
    <w:lvl w:ilvl="7" w:tplc="B17C8F08">
      <w:start w:val="1"/>
      <w:numFmt w:val="decimal"/>
      <w:lvlText w:val="%8."/>
      <w:lvlJc w:val="left"/>
      <w:pPr>
        <w:ind w:left="1020" w:hanging="360"/>
      </w:pPr>
    </w:lvl>
    <w:lvl w:ilvl="8" w:tplc="C234E206">
      <w:start w:val="1"/>
      <w:numFmt w:val="decimal"/>
      <w:lvlText w:val="%9."/>
      <w:lvlJc w:val="left"/>
      <w:pPr>
        <w:ind w:left="1020" w:hanging="360"/>
      </w:pPr>
    </w:lvl>
  </w:abstractNum>
  <w:abstractNum w:abstractNumId="1" w15:restartNumberingAfterBreak="0">
    <w:nsid w:val="06DD7EB8"/>
    <w:multiLevelType w:val="hybridMultilevel"/>
    <w:tmpl w:val="746E1A6C"/>
    <w:lvl w:ilvl="0" w:tplc="04044EF6">
      <w:start w:val="1"/>
      <w:numFmt w:val="decimal"/>
      <w:lvlText w:val="%1."/>
      <w:lvlJc w:val="left"/>
      <w:pPr>
        <w:ind w:left="720" w:hanging="360"/>
      </w:pPr>
    </w:lvl>
    <w:lvl w:ilvl="1" w:tplc="B740C7B0">
      <w:start w:val="1"/>
      <w:numFmt w:val="decimal"/>
      <w:lvlText w:val="%2."/>
      <w:lvlJc w:val="left"/>
      <w:pPr>
        <w:ind w:left="720" w:hanging="360"/>
      </w:pPr>
    </w:lvl>
    <w:lvl w:ilvl="2" w:tplc="3D648E44">
      <w:start w:val="1"/>
      <w:numFmt w:val="decimal"/>
      <w:lvlText w:val="%3."/>
      <w:lvlJc w:val="left"/>
      <w:pPr>
        <w:ind w:left="720" w:hanging="360"/>
      </w:pPr>
    </w:lvl>
    <w:lvl w:ilvl="3" w:tplc="34B22136">
      <w:start w:val="1"/>
      <w:numFmt w:val="decimal"/>
      <w:lvlText w:val="%4."/>
      <w:lvlJc w:val="left"/>
      <w:pPr>
        <w:ind w:left="720" w:hanging="360"/>
      </w:pPr>
    </w:lvl>
    <w:lvl w:ilvl="4" w:tplc="88AEFDBA">
      <w:start w:val="1"/>
      <w:numFmt w:val="decimal"/>
      <w:lvlText w:val="%5."/>
      <w:lvlJc w:val="left"/>
      <w:pPr>
        <w:ind w:left="720" w:hanging="360"/>
      </w:pPr>
    </w:lvl>
    <w:lvl w:ilvl="5" w:tplc="86D63FD6">
      <w:start w:val="1"/>
      <w:numFmt w:val="decimal"/>
      <w:lvlText w:val="%6."/>
      <w:lvlJc w:val="left"/>
      <w:pPr>
        <w:ind w:left="720" w:hanging="360"/>
      </w:pPr>
    </w:lvl>
    <w:lvl w:ilvl="6" w:tplc="7D687662">
      <w:start w:val="1"/>
      <w:numFmt w:val="decimal"/>
      <w:lvlText w:val="%7."/>
      <w:lvlJc w:val="left"/>
      <w:pPr>
        <w:ind w:left="720" w:hanging="360"/>
      </w:pPr>
    </w:lvl>
    <w:lvl w:ilvl="7" w:tplc="329E63A6">
      <w:start w:val="1"/>
      <w:numFmt w:val="decimal"/>
      <w:lvlText w:val="%8."/>
      <w:lvlJc w:val="left"/>
      <w:pPr>
        <w:ind w:left="720" w:hanging="360"/>
      </w:pPr>
    </w:lvl>
    <w:lvl w:ilvl="8" w:tplc="615C7038">
      <w:start w:val="1"/>
      <w:numFmt w:val="decimal"/>
      <w:lvlText w:val="%9."/>
      <w:lvlJc w:val="left"/>
      <w:pPr>
        <w:ind w:left="720" w:hanging="360"/>
      </w:pPr>
    </w:lvl>
  </w:abstractNum>
  <w:abstractNum w:abstractNumId="2" w15:restartNumberingAfterBreak="0">
    <w:nsid w:val="0A686EAE"/>
    <w:multiLevelType w:val="multilevel"/>
    <w:tmpl w:val="94E49D02"/>
    <w:numStyleLink w:val="Style1"/>
  </w:abstractNum>
  <w:abstractNum w:abstractNumId="3" w15:restartNumberingAfterBreak="0">
    <w:nsid w:val="0B6C6DB8"/>
    <w:multiLevelType w:val="hybridMultilevel"/>
    <w:tmpl w:val="EE364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F363829"/>
    <w:multiLevelType w:val="multilevel"/>
    <w:tmpl w:val="94E49D02"/>
    <w:numStyleLink w:val="Style1"/>
  </w:abstractNum>
  <w:abstractNum w:abstractNumId="5" w15:restartNumberingAfterBreak="0">
    <w:nsid w:val="105676F3"/>
    <w:multiLevelType w:val="multilevel"/>
    <w:tmpl w:val="77B86E1E"/>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7"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8" w15:restartNumberingAfterBreak="0">
    <w:nsid w:val="1D19099C"/>
    <w:multiLevelType w:val="multilevel"/>
    <w:tmpl w:val="94E49D02"/>
    <w:numStyleLink w:val="Style1"/>
  </w:abstractNum>
  <w:abstractNum w:abstractNumId="9" w15:restartNumberingAfterBreak="0">
    <w:nsid w:val="1E1C48E1"/>
    <w:multiLevelType w:val="hybridMultilevel"/>
    <w:tmpl w:val="942CF73A"/>
    <w:lvl w:ilvl="0" w:tplc="04270001">
      <w:start w:val="1"/>
      <w:numFmt w:val="bullet"/>
      <w:lvlText w:val=""/>
      <w:lvlJc w:val="left"/>
      <w:pPr>
        <w:ind w:left="774" w:hanging="360"/>
      </w:pPr>
      <w:rPr>
        <w:rFonts w:ascii="Symbol" w:hAnsi="Symbol" w:hint="default"/>
      </w:rPr>
    </w:lvl>
    <w:lvl w:ilvl="1" w:tplc="04270003">
      <w:start w:val="1"/>
      <w:numFmt w:val="bullet"/>
      <w:lvlText w:val="o"/>
      <w:lvlJc w:val="left"/>
      <w:pPr>
        <w:ind w:left="1494" w:hanging="360"/>
      </w:pPr>
      <w:rPr>
        <w:rFonts w:ascii="Courier New" w:hAnsi="Courier New" w:cs="Courier New" w:hint="default"/>
      </w:rPr>
    </w:lvl>
    <w:lvl w:ilvl="2" w:tplc="04270005">
      <w:start w:val="1"/>
      <w:numFmt w:val="bullet"/>
      <w:lvlText w:val=""/>
      <w:lvlJc w:val="left"/>
      <w:pPr>
        <w:ind w:left="2214" w:hanging="360"/>
      </w:pPr>
      <w:rPr>
        <w:rFonts w:ascii="Wingdings" w:hAnsi="Wingdings" w:hint="default"/>
      </w:rPr>
    </w:lvl>
    <w:lvl w:ilvl="3" w:tplc="04270001">
      <w:start w:val="1"/>
      <w:numFmt w:val="bullet"/>
      <w:lvlText w:val=""/>
      <w:lvlJc w:val="left"/>
      <w:pPr>
        <w:ind w:left="2934" w:hanging="360"/>
      </w:pPr>
      <w:rPr>
        <w:rFonts w:ascii="Symbol" w:hAnsi="Symbol" w:hint="default"/>
      </w:rPr>
    </w:lvl>
    <w:lvl w:ilvl="4" w:tplc="04270003">
      <w:start w:val="1"/>
      <w:numFmt w:val="bullet"/>
      <w:lvlText w:val="o"/>
      <w:lvlJc w:val="left"/>
      <w:pPr>
        <w:ind w:left="3654" w:hanging="360"/>
      </w:pPr>
      <w:rPr>
        <w:rFonts w:ascii="Courier New" w:hAnsi="Courier New" w:cs="Courier New" w:hint="default"/>
      </w:rPr>
    </w:lvl>
    <w:lvl w:ilvl="5" w:tplc="04270005">
      <w:start w:val="1"/>
      <w:numFmt w:val="bullet"/>
      <w:lvlText w:val=""/>
      <w:lvlJc w:val="left"/>
      <w:pPr>
        <w:ind w:left="4374" w:hanging="360"/>
      </w:pPr>
      <w:rPr>
        <w:rFonts w:ascii="Wingdings" w:hAnsi="Wingdings" w:hint="default"/>
      </w:rPr>
    </w:lvl>
    <w:lvl w:ilvl="6" w:tplc="04270001">
      <w:start w:val="1"/>
      <w:numFmt w:val="bullet"/>
      <w:lvlText w:val=""/>
      <w:lvlJc w:val="left"/>
      <w:pPr>
        <w:ind w:left="5094" w:hanging="360"/>
      </w:pPr>
      <w:rPr>
        <w:rFonts w:ascii="Symbol" w:hAnsi="Symbol" w:hint="default"/>
      </w:rPr>
    </w:lvl>
    <w:lvl w:ilvl="7" w:tplc="04270003">
      <w:start w:val="1"/>
      <w:numFmt w:val="bullet"/>
      <w:lvlText w:val="o"/>
      <w:lvlJc w:val="left"/>
      <w:pPr>
        <w:ind w:left="5814" w:hanging="360"/>
      </w:pPr>
      <w:rPr>
        <w:rFonts w:ascii="Courier New" w:hAnsi="Courier New" w:cs="Courier New" w:hint="default"/>
      </w:rPr>
    </w:lvl>
    <w:lvl w:ilvl="8" w:tplc="04270005">
      <w:start w:val="1"/>
      <w:numFmt w:val="bullet"/>
      <w:lvlText w:val=""/>
      <w:lvlJc w:val="left"/>
      <w:pPr>
        <w:ind w:left="6534" w:hanging="360"/>
      </w:pPr>
      <w:rPr>
        <w:rFonts w:ascii="Wingdings" w:hAnsi="Wingdings" w:hint="default"/>
      </w:rPr>
    </w:lvl>
  </w:abstractNum>
  <w:abstractNum w:abstractNumId="10" w15:restartNumberingAfterBreak="0">
    <w:nsid w:val="1E3919FB"/>
    <w:multiLevelType w:val="hybridMultilevel"/>
    <w:tmpl w:val="DC02BE92"/>
    <w:lvl w:ilvl="0" w:tplc="8258F4A0">
      <w:start w:val="1"/>
      <w:numFmt w:val="decimal"/>
      <w:lvlText w:val="%1."/>
      <w:lvlJc w:val="left"/>
      <w:pPr>
        <w:ind w:left="1020" w:hanging="360"/>
      </w:pPr>
    </w:lvl>
    <w:lvl w:ilvl="1" w:tplc="54243EDE">
      <w:start w:val="1"/>
      <w:numFmt w:val="decimal"/>
      <w:lvlText w:val="%2."/>
      <w:lvlJc w:val="left"/>
      <w:pPr>
        <w:ind w:left="1020" w:hanging="360"/>
      </w:pPr>
    </w:lvl>
    <w:lvl w:ilvl="2" w:tplc="21A8ABBC">
      <w:start w:val="1"/>
      <w:numFmt w:val="decimal"/>
      <w:lvlText w:val="%3."/>
      <w:lvlJc w:val="left"/>
      <w:pPr>
        <w:ind w:left="1020" w:hanging="360"/>
      </w:pPr>
    </w:lvl>
    <w:lvl w:ilvl="3" w:tplc="EC669AFA">
      <w:start w:val="1"/>
      <w:numFmt w:val="decimal"/>
      <w:lvlText w:val="%4."/>
      <w:lvlJc w:val="left"/>
      <w:pPr>
        <w:ind w:left="1020" w:hanging="360"/>
      </w:pPr>
    </w:lvl>
    <w:lvl w:ilvl="4" w:tplc="06868820">
      <w:start w:val="1"/>
      <w:numFmt w:val="decimal"/>
      <w:lvlText w:val="%5."/>
      <w:lvlJc w:val="left"/>
      <w:pPr>
        <w:ind w:left="1020" w:hanging="360"/>
      </w:pPr>
    </w:lvl>
    <w:lvl w:ilvl="5" w:tplc="9746E38E">
      <w:start w:val="1"/>
      <w:numFmt w:val="decimal"/>
      <w:lvlText w:val="%6."/>
      <w:lvlJc w:val="left"/>
      <w:pPr>
        <w:ind w:left="1020" w:hanging="360"/>
      </w:pPr>
    </w:lvl>
    <w:lvl w:ilvl="6" w:tplc="79F670A0">
      <w:start w:val="1"/>
      <w:numFmt w:val="decimal"/>
      <w:lvlText w:val="%7."/>
      <w:lvlJc w:val="left"/>
      <w:pPr>
        <w:ind w:left="1020" w:hanging="360"/>
      </w:pPr>
    </w:lvl>
    <w:lvl w:ilvl="7" w:tplc="248EC030">
      <w:start w:val="1"/>
      <w:numFmt w:val="decimal"/>
      <w:lvlText w:val="%8."/>
      <w:lvlJc w:val="left"/>
      <w:pPr>
        <w:ind w:left="1020" w:hanging="360"/>
      </w:pPr>
    </w:lvl>
    <w:lvl w:ilvl="8" w:tplc="7EBEB0BA">
      <w:start w:val="1"/>
      <w:numFmt w:val="decimal"/>
      <w:lvlText w:val="%9."/>
      <w:lvlJc w:val="left"/>
      <w:pPr>
        <w:ind w:left="1020" w:hanging="360"/>
      </w:pPr>
    </w:lvl>
  </w:abstractNum>
  <w:abstractNum w:abstractNumId="11" w15:restartNumberingAfterBreak="0">
    <w:nsid w:val="1F13500B"/>
    <w:multiLevelType w:val="hybridMultilevel"/>
    <w:tmpl w:val="B64E55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02F527A"/>
    <w:multiLevelType w:val="hybridMultilevel"/>
    <w:tmpl w:val="985EB4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36C24CF"/>
    <w:multiLevelType w:val="hybridMultilevel"/>
    <w:tmpl w:val="8BD26FE4"/>
    <w:lvl w:ilvl="0" w:tplc="EEC4875C">
      <w:start w:val="1"/>
      <w:numFmt w:val="decimal"/>
      <w:lvlText w:val="%1."/>
      <w:lvlJc w:val="left"/>
      <w:pPr>
        <w:ind w:left="1020" w:hanging="360"/>
      </w:pPr>
    </w:lvl>
    <w:lvl w:ilvl="1" w:tplc="556EC0F8">
      <w:start w:val="1"/>
      <w:numFmt w:val="decimal"/>
      <w:lvlText w:val="%2."/>
      <w:lvlJc w:val="left"/>
      <w:pPr>
        <w:ind w:left="1020" w:hanging="360"/>
      </w:pPr>
    </w:lvl>
    <w:lvl w:ilvl="2" w:tplc="6BEA663E">
      <w:start w:val="1"/>
      <w:numFmt w:val="decimal"/>
      <w:lvlText w:val="%3."/>
      <w:lvlJc w:val="left"/>
      <w:pPr>
        <w:ind w:left="1020" w:hanging="360"/>
      </w:pPr>
    </w:lvl>
    <w:lvl w:ilvl="3" w:tplc="CDCC9738">
      <w:start w:val="1"/>
      <w:numFmt w:val="decimal"/>
      <w:lvlText w:val="%4."/>
      <w:lvlJc w:val="left"/>
      <w:pPr>
        <w:ind w:left="1020" w:hanging="360"/>
      </w:pPr>
    </w:lvl>
    <w:lvl w:ilvl="4" w:tplc="C4720418">
      <w:start w:val="1"/>
      <w:numFmt w:val="decimal"/>
      <w:lvlText w:val="%5."/>
      <w:lvlJc w:val="left"/>
      <w:pPr>
        <w:ind w:left="1020" w:hanging="360"/>
      </w:pPr>
    </w:lvl>
    <w:lvl w:ilvl="5" w:tplc="853CD988">
      <w:start w:val="1"/>
      <w:numFmt w:val="decimal"/>
      <w:lvlText w:val="%6."/>
      <w:lvlJc w:val="left"/>
      <w:pPr>
        <w:ind w:left="1020" w:hanging="360"/>
      </w:pPr>
    </w:lvl>
    <w:lvl w:ilvl="6" w:tplc="CE24F19A">
      <w:start w:val="1"/>
      <w:numFmt w:val="decimal"/>
      <w:lvlText w:val="%7."/>
      <w:lvlJc w:val="left"/>
      <w:pPr>
        <w:ind w:left="1020" w:hanging="360"/>
      </w:pPr>
    </w:lvl>
    <w:lvl w:ilvl="7" w:tplc="50B8FC98">
      <w:start w:val="1"/>
      <w:numFmt w:val="decimal"/>
      <w:lvlText w:val="%8."/>
      <w:lvlJc w:val="left"/>
      <w:pPr>
        <w:ind w:left="1020" w:hanging="360"/>
      </w:pPr>
    </w:lvl>
    <w:lvl w:ilvl="8" w:tplc="EBEC7392">
      <w:start w:val="1"/>
      <w:numFmt w:val="decimal"/>
      <w:lvlText w:val="%9."/>
      <w:lvlJc w:val="left"/>
      <w:pPr>
        <w:ind w:left="1020" w:hanging="360"/>
      </w:pPr>
    </w:lvl>
  </w:abstractNum>
  <w:abstractNum w:abstractNumId="14" w15:restartNumberingAfterBreak="0">
    <w:nsid w:val="25630A5A"/>
    <w:multiLevelType w:val="hybridMultilevel"/>
    <w:tmpl w:val="BD66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360F8"/>
    <w:multiLevelType w:val="hybridMultilevel"/>
    <w:tmpl w:val="531CCEF8"/>
    <w:lvl w:ilvl="0" w:tplc="DDE67C00">
      <w:start w:val="1"/>
      <w:numFmt w:val="decimal"/>
      <w:lvlText w:val="7.%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0F376A"/>
    <w:multiLevelType w:val="hybridMultilevel"/>
    <w:tmpl w:val="D1C4D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53BFB"/>
    <w:multiLevelType w:val="hybridMultilevel"/>
    <w:tmpl w:val="D27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DE0317"/>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9" w15:restartNumberingAfterBreak="0">
    <w:nsid w:val="30F72C1D"/>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0" w15:restartNumberingAfterBreak="0">
    <w:nsid w:val="34100D96"/>
    <w:multiLevelType w:val="hybridMultilevel"/>
    <w:tmpl w:val="999C9770"/>
    <w:lvl w:ilvl="0" w:tplc="5CBE5E24">
      <w:start w:val="1"/>
      <w:numFmt w:val="decimal"/>
      <w:lvlText w:val="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F22DC9"/>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2" w15:restartNumberingAfterBreak="0">
    <w:nsid w:val="37724DF5"/>
    <w:multiLevelType w:val="hybridMultilevel"/>
    <w:tmpl w:val="152E068C"/>
    <w:lvl w:ilvl="0" w:tplc="E77C3F66">
      <w:start w:val="1"/>
      <w:numFmt w:val="decimal"/>
      <w:lvlText w:val="8.%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DF23D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4" w15:restartNumberingAfterBreak="0">
    <w:nsid w:val="3FBA0721"/>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5" w15:restartNumberingAfterBreak="0">
    <w:nsid w:val="428477FC"/>
    <w:multiLevelType w:val="multilevel"/>
    <w:tmpl w:val="94E49D02"/>
    <w:numStyleLink w:val="Style1"/>
  </w:abstractNum>
  <w:abstractNum w:abstractNumId="26" w15:restartNumberingAfterBreak="0">
    <w:nsid w:val="43154A09"/>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7" w15:restartNumberingAfterBreak="0">
    <w:nsid w:val="47500634"/>
    <w:multiLevelType w:val="hybridMultilevel"/>
    <w:tmpl w:val="0F1AA12A"/>
    <w:lvl w:ilvl="0" w:tplc="F92E2088">
      <w:start w:val="1"/>
      <w:numFmt w:val="decimal"/>
      <w:lvlText w:val="5.%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960192"/>
    <w:multiLevelType w:val="hybridMultilevel"/>
    <w:tmpl w:val="AC00F5A4"/>
    <w:lvl w:ilvl="0" w:tplc="E6A87B08">
      <w:start w:val="1"/>
      <w:numFmt w:val="decimal"/>
      <w:lvlText w:val="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D46210"/>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0" w15:restartNumberingAfterBreak="0">
    <w:nsid w:val="4AC662B4"/>
    <w:multiLevelType w:val="multilevel"/>
    <w:tmpl w:val="94E49D02"/>
    <w:numStyleLink w:val="Style1"/>
  </w:abstractNum>
  <w:abstractNum w:abstractNumId="31" w15:restartNumberingAfterBreak="0">
    <w:nsid w:val="4CAB0A2A"/>
    <w:multiLevelType w:val="hybridMultilevel"/>
    <w:tmpl w:val="513CEEDC"/>
    <w:lvl w:ilvl="0" w:tplc="2C54F5D2">
      <w:start w:val="1"/>
      <w:numFmt w:val="decimal"/>
      <w:lvlText w:val="%1."/>
      <w:lvlJc w:val="left"/>
      <w:pPr>
        <w:ind w:left="1020" w:hanging="360"/>
      </w:pPr>
    </w:lvl>
    <w:lvl w:ilvl="1" w:tplc="24D0B7D2">
      <w:start w:val="1"/>
      <w:numFmt w:val="decimal"/>
      <w:lvlText w:val="%2."/>
      <w:lvlJc w:val="left"/>
      <w:pPr>
        <w:ind w:left="1020" w:hanging="360"/>
      </w:pPr>
    </w:lvl>
    <w:lvl w:ilvl="2" w:tplc="9F923830">
      <w:start w:val="1"/>
      <w:numFmt w:val="decimal"/>
      <w:lvlText w:val="%3."/>
      <w:lvlJc w:val="left"/>
      <w:pPr>
        <w:ind w:left="1020" w:hanging="360"/>
      </w:pPr>
    </w:lvl>
    <w:lvl w:ilvl="3" w:tplc="0B921F6A">
      <w:start w:val="1"/>
      <w:numFmt w:val="decimal"/>
      <w:lvlText w:val="%4."/>
      <w:lvlJc w:val="left"/>
      <w:pPr>
        <w:ind w:left="1020" w:hanging="360"/>
      </w:pPr>
    </w:lvl>
    <w:lvl w:ilvl="4" w:tplc="79BED82C">
      <w:start w:val="1"/>
      <w:numFmt w:val="decimal"/>
      <w:lvlText w:val="%5."/>
      <w:lvlJc w:val="left"/>
      <w:pPr>
        <w:ind w:left="1020" w:hanging="360"/>
      </w:pPr>
    </w:lvl>
    <w:lvl w:ilvl="5" w:tplc="B1B857FA">
      <w:start w:val="1"/>
      <w:numFmt w:val="decimal"/>
      <w:lvlText w:val="%6."/>
      <w:lvlJc w:val="left"/>
      <w:pPr>
        <w:ind w:left="1020" w:hanging="360"/>
      </w:pPr>
    </w:lvl>
    <w:lvl w:ilvl="6" w:tplc="91F26716">
      <w:start w:val="1"/>
      <w:numFmt w:val="decimal"/>
      <w:lvlText w:val="%7."/>
      <w:lvlJc w:val="left"/>
      <w:pPr>
        <w:ind w:left="1020" w:hanging="360"/>
      </w:pPr>
    </w:lvl>
    <w:lvl w:ilvl="7" w:tplc="391C57FA">
      <w:start w:val="1"/>
      <w:numFmt w:val="decimal"/>
      <w:lvlText w:val="%8."/>
      <w:lvlJc w:val="left"/>
      <w:pPr>
        <w:ind w:left="1020" w:hanging="360"/>
      </w:pPr>
    </w:lvl>
    <w:lvl w:ilvl="8" w:tplc="8024525C">
      <w:start w:val="1"/>
      <w:numFmt w:val="decimal"/>
      <w:lvlText w:val="%9."/>
      <w:lvlJc w:val="left"/>
      <w:pPr>
        <w:ind w:left="1020" w:hanging="360"/>
      </w:pPr>
    </w:lvl>
  </w:abstractNum>
  <w:abstractNum w:abstractNumId="32" w15:restartNumberingAfterBreak="0">
    <w:nsid w:val="4E9C74CB"/>
    <w:multiLevelType w:val="multilevel"/>
    <w:tmpl w:val="94E49D02"/>
    <w:numStyleLink w:val="Style1"/>
  </w:abstractNum>
  <w:abstractNum w:abstractNumId="33"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4B2D39"/>
    <w:multiLevelType w:val="hybridMultilevel"/>
    <w:tmpl w:val="194E28F6"/>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5DB00EC"/>
    <w:multiLevelType w:val="hybridMultilevel"/>
    <w:tmpl w:val="C75E15D2"/>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7" w15:restartNumberingAfterBreak="0">
    <w:nsid w:val="63A16F1C"/>
    <w:multiLevelType w:val="hybridMultilevel"/>
    <w:tmpl w:val="B164BB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66424434"/>
    <w:multiLevelType w:val="hybridMultilevel"/>
    <w:tmpl w:val="788CF008"/>
    <w:lvl w:ilvl="0" w:tplc="F5E87D72">
      <w:start w:val="1"/>
      <w:numFmt w:val="decimal"/>
      <w:lvlText w:val="%1."/>
      <w:lvlJc w:val="left"/>
      <w:pPr>
        <w:ind w:left="1020" w:hanging="360"/>
      </w:pPr>
    </w:lvl>
    <w:lvl w:ilvl="1" w:tplc="F7CA94D2">
      <w:start w:val="1"/>
      <w:numFmt w:val="decimal"/>
      <w:lvlText w:val="%2."/>
      <w:lvlJc w:val="left"/>
      <w:pPr>
        <w:ind w:left="1020" w:hanging="360"/>
      </w:pPr>
    </w:lvl>
    <w:lvl w:ilvl="2" w:tplc="BAE2035A">
      <w:start w:val="1"/>
      <w:numFmt w:val="decimal"/>
      <w:lvlText w:val="%3."/>
      <w:lvlJc w:val="left"/>
      <w:pPr>
        <w:ind w:left="1020" w:hanging="360"/>
      </w:pPr>
    </w:lvl>
    <w:lvl w:ilvl="3" w:tplc="F0ACB84A">
      <w:start w:val="1"/>
      <w:numFmt w:val="decimal"/>
      <w:lvlText w:val="%4."/>
      <w:lvlJc w:val="left"/>
      <w:pPr>
        <w:ind w:left="1020" w:hanging="360"/>
      </w:pPr>
    </w:lvl>
    <w:lvl w:ilvl="4" w:tplc="7E8A0F20">
      <w:start w:val="1"/>
      <w:numFmt w:val="decimal"/>
      <w:lvlText w:val="%5."/>
      <w:lvlJc w:val="left"/>
      <w:pPr>
        <w:ind w:left="1020" w:hanging="360"/>
      </w:pPr>
    </w:lvl>
    <w:lvl w:ilvl="5" w:tplc="AEF2F6F2">
      <w:start w:val="1"/>
      <w:numFmt w:val="decimal"/>
      <w:lvlText w:val="%6."/>
      <w:lvlJc w:val="left"/>
      <w:pPr>
        <w:ind w:left="1020" w:hanging="360"/>
      </w:pPr>
    </w:lvl>
    <w:lvl w:ilvl="6" w:tplc="30404C0A">
      <w:start w:val="1"/>
      <w:numFmt w:val="decimal"/>
      <w:lvlText w:val="%7."/>
      <w:lvlJc w:val="left"/>
      <w:pPr>
        <w:ind w:left="1020" w:hanging="360"/>
      </w:pPr>
    </w:lvl>
    <w:lvl w:ilvl="7" w:tplc="96220262">
      <w:start w:val="1"/>
      <w:numFmt w:val="decimal"/>
      <w:lvlText w:val="%8."/>
      <w:lvlJc w:val="left"/>
      <w:pPr>
        <w:ind w:left="1020" w:hanging="360"/>
      </w:pPr>
    </w:lvl>
    <w:lvl w:ilvl="8" w:tplc="C11E4A18">
      <w:start w:val="1"/>
      <w:numFmt w:val="decimal"/>
      <w:lvlText w:val="%9."/>
      <w:lvlJc w:val="left"/>
      <w:pPr>
        <w:ind w:left="1020" w:hanging="360"/>
      </w:pPr>
    </w:lvl>
  </w:abstractNum>
  <w:abstractNum w:abstractNumId="39"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40" w15:restartNumberingAfterBreak="0">
    <w:nsid w:val="6A08700B"/>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1" w15:restartNumberingAfterBreak="0">
    <w:nsid w:val="6A516EE6"/>
    <w:multiLevelType w:val="multilevel"/>
    <w:tmpl w:val="94E49D02"/>
    <w:numStyleLink w:val="Style1"/>
  </w:abstractNum>
  <w:abstractNum w:abstractNumId="42" w15:restartNumberingAfterBreak="0">
    <w:nsid w:val="6CBA7CA2"/>
    <w:multiLevelType w:val="hybridMultilevel"/>
    <w:tmpl w:val="403EED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6F5B44BC"/>
    <w:multiLevelType w:val="hybridMultilevel"/>
    <w:tmpl w:val="2792560E"/>
    <w:lvl w:ilvl="0" w:tplc="A7200086">
      <w:start w:val="1"/>
      <w:numFmt w:val="decimal"/>
      <w:lvlText w:val="%1."/>
      <w:lvlJc w:val="left"/>
      <w:pPr>
        <w:ind w:left="1020" w:hanging="360"/>
      </w:pPr>
    </w:lvl>
    <w:lvl w:ilvl="1" w:tplc="58146038">
      <w:start w:val="1"/>
      <w:numFmt w:val="decimal"/>
      <w:lvlText w:val="%2."/>
      <w:lvlJc w:val="left"/>
      <w:pPr>
        <w:ind w:left="1020" w:hanging="360"/>
      </w:pPr>
    </w:lvl>
    <w:lvl w:ilvl="2" w:tplc="E014E266">
      <w:start w:val="1"/>
      <w:numFmt w:val="decimal"/>
      <w:lvlText w:val="%3."/>
      <w:lvlJc w:val="left"/>
      <w:pPr>
        <w:ind w:left="1020" w:hanging="360"/>
      </w:pPr>
    </w:lvl>
    <w:lvl w:ilvl="3" w:tplc="184436F0">
      <w:start w:val="1"/>
      <w:numFmt w:val="decimal"/>
      <w:lvlText w:val="%4."/>
      <w:lvlJc w:val="left"/>
      <w:pPr>
        <w:ind w:left="1020" w:hanging="360"/>
      </w:pPr>
    </w:lvl>
    <w:lvl w:ilvl="4" w:tplc="21B4582C">
      <w:start w:val="1"/>
      <w:numFmt w:val="decimal"/>
      <w:lvlText w:val="%5."/>
      <w:lvlJc w:val="left"/>
      <w:pPr>
        <w:ind w:left="1020" w:hanging="360"/>
      </w:pPr>
    </w:lvl>
    <w:lvl w:ilvl="5" w:tplc="EE0C0C10">
      <w:start w:val="1"/>
      <w:numFmt w:val="decimal"/>
      <w:lvlText w:val="%6."/>
      <w:lvlJc w:val="left"/>
      <w:pPr>
        <w:ind w:left="1020" w:hanging="360"/>
      </w:pPr>
    </w:lvl>
    <w:lvl w:ilvl="6" w:tplc="2DB87BF2">
      <w:start w:val="1"/>
      <w:numFmt w:val="decimal"/>
      <w:lvlText w:val="%7."/>
      <w:lvlJc w:val="left"/>
      <w:pPr>
        <w:ind w:left="1020" w:hanging="360"/>
      </w:pPr>
    </w:lvl>
    <w:lvl w:ilvl="7" w:tplc="81E252D6">
      <w:start w:val="1"/>
      <w:numFmt w:val="decimal"/>
      <w:lvlText w:val="%8."/>
      <w:lvlJc w:val="left"/>
      <w:pPr>
        <w:ind w:left="1020" w:hanging="360"/>
      </w:pPr>
    </w:lvl>
    <w:lvl w:ilvl="8" w:tplc="35E29B4A">
      <w:start w:val="1"/>
      <w:numFmt w:val="decimal"/>
      <w:lvlText w:val="%9."/>
      <w:lvlJc w:val="left"/>
      <w:pPr>
        <w:ind w:left="1020" w:hanging="360"/>
      </w:pPr>
    </w:lvl>
  </w:abstractNum>
  <w:abstractNum w:abstractNumId="44" w15:restartNumberingAfterBreak="0">
    <w:nsid w:val="78866C3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45" w15:restartNumberingAfterBreak="0">
    <w:nsid w:val="793655E9"/>
    <w:multiLevelType w:val="hybridMultilevel"/>
    <w:tmpl w:val="1B4C76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ADA555E"/>
    <w:multiLevelType w:val="hybridMultilevel"/>
    <w:tmpl w:val="BB7C18CE"/>
    <w:lvl w:ilvl="0" w:tplc="C46608F2">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8" w15:restartNumberingAfterBreak="0">
    <w:nsid w:val="7F58264E"/>
    <w:multiLevelType w:val="multilevel"/>
    <w:tmpl w:val="94E49D02"/>
    <w:numStyleLink w:val="Style1"/>
  </w:abstractNum>
  <w:num w:numId="1" w16cid:durableId="1664502726">
    <w:abstractNumId w:val="36"/>
  </w:num>
  <w:num w:numId="2" w16cid:durableId="226376853">
    <w:abstractNumId w:val="7"/>
  </w:num>
  <w:num w:numId="3" w16cid:durableId="1707487302">
    <w:abstractNumId w:val="39"/>
  </w:num>
  <w:num w:numId="4" w16cid:durableId="1301888804">
    <w:abstractNumId w:val="36"/>
  </w:num>
  <w:num w:numId="5" w16cid:durableId="922303635">
    <w:abstractNumId w:val="17"/>
  </w:num>
  <w:num w:numId="6" w16cid:durableId="1408574237">
    <w:abstractNumId w:val="24"/>
  </w:num>
  <w:num w:numId="7" w16cid:durableId="73549428">
    <w:abstractNumId w:val="13"/>
  </w:num>
  <w:num w:numId="8" w16cid:durableId="1198466096">
    <w:abstractNumId w:val="18"/>
  </w:num>
  <w:num w:numId="9" w16cid:durableId="1904177084">
    <w:abstractNumId w:val="44"/>
  </w:num>
  <w:num w:numId="10" w16cid:durableId="386074867">
    <w:abstractNumId w:val="40"/>
  </w:num>
  <w:num w:numId="11" w16cid:durableId="1368875784">
    <w:abstractNumId w:val="23"/>
  </w:num>
  <w:num w:numId="12" w16cid:durableId="404765947">
    <w:abstractNumId w:val="19"/>
  </w:num>
  <w:num w:numId="13" w16cid:durableId="1213663184">
    <w:abstractNumId w:val="37"/>
  </w:num>
  <w:num w:numId="14" w16cid:durableId="1522621852">
    <w:abstractNumId w:val="29"/>
  </w:num>
  <w:num w:numId="15" w16cid:durableId="1798452937">
    <w:abstractNumId w:val="33"/>
  </w:num>
  <w:num w:numId="16" w16cid:durableId="664282044">
    <w:abstractNumId w:val="35"/>
  </w:num>
  <w:num w:numId="17" w16cid:durableId="124200673">
    <w:abstractNumId w:val="34"/>
  </w:num>
  <w:num w:numId="18" w16cid:durableId="1881547640">
    <w:abstractNumId w:val="32"/>
  </w:num>
  <w:num w:numId="19" w16cid:durableId="1181243390">
    <w:abstractNumId w:val="46"/>
  </w:num>
  <w:num w:numId="20" w16cid:durableId="1981180949">
    <w:abstractNumId w:val="28"/>
  </w:num>
  <w:num w:numId="21" w16cid:durableId="1338539852">
    <w:abstractNumId w:val="25"/>
  </w:num>
  <w:num w:numId="22" w16cid:durableId="826677102">
    <w:abstractNumId w:val="27"/>
  </w:num>
  <w:num w:numId="23" w16cid:durableId="1707027549">
    <w:abstractNumId w:val="20"/>
  </w:num>
  <w:num w:numId="24" w16cid:durableId="1379282276">
    <w:abstractNumId w:val="15"/>
  </w:num>
  <w:num w:numId="25" w16cid:durableId="1708720279">
    <w:abstractNumId w:val="22"/>
  </w:num>
  <w:num w:numId="26" w16cid:durableId="1533423203">
    <w:abstractNumId w:val="0"/>
  </w:num>
  <w:num w:numId="27" w16cid:durableId="337275885">
    <w:abstractNumId w:val="31"/>
  </w:num>
  <w:num w:numId="28" w16cid:durableId="1286813485">
    <w:abstractNumId w:val="1"/>
  </w:num>
  <w:num w:numId="29" w16cid:durableId="1964729404">
    <w:abstractNumId w:val="43"/>
  </w:num>
  <w:num w:numId="30" w16cid:durableId="1069039884">
    <w:abstractNumId w:val="10"/>
  </w:num>
  <w:num w:numId="31" w16cid:durableId="1936476315">
    <w:abstractNumId w:val="38"/>
  </w:num>
  <w:num w:numId="32" w16cid:durableId="58866819">
    <w:abstractNumId w:val="21"/>
  </w:num>
  <w:num w:numId="33" w16cid:durableId="1751151062">
    <w:abstractNumId w:val="47"/>
  </w:num>
  <w:num w:numId="34" w16cid:durableId="1212112362">
    <w:abstractNumId w:val="6"/>
  </w:num>
  <w:num w:numId="35" w16cid:durableId="1027173680">
    <w:abstractNumId w:val="4"/>
  </w:num>
  <w:num w:numId="36" w16cid:durableId="198705521">
    <w:abstractNumId w:val="2"/>
  </w:num>
  <w:num w:numId="37" w16cid:durableId="1360618099">
    <w:abstractNumId w:val="5"/>
  </w:num>
  <w:num w:numId="38" w16cid:durableId="550046171">
    <w:abstractNumId w:val="30"/>
  </w:num>
  <w:num w:numId="39" w16cid:durableId="724911429">
    <w:abstractNumId w:val="8"/>
  </w:num>
  <w:num w:numId="40" w16cid:durableId="484199358">
    <w:abstractNumId w:val="48"/>
  </w:num>
  <w:num w:numId="41" w16cid:durableId="1147016615">
    <w:abstractNumId w:val="41"/>
  </w:num>
  <w:num w:numId="42" w16cid:durableId="1189876462">
    <w:abstractNumId w:val="3"/>
  </w:num>
  <w:num w:numId="43" w16cid:durableId="768896052">
    <w:abstractNumId w:val="45"/>
  </w:num>
  <w:num w:numId="44" w16cid:durableId="1850480136">
    <w:abstractNumId w:val="3"/>
  </w:num>
  <w:num w:numId="45" w16cid:durableId="559050984">
    <w:abstractNumId w:val="11"/>
  </w:num>
  <w:num w:numId="46" w16cid:durableId="1431774300">
    <w:abstractNumId w:val="42"/>
  </w:num>
  <w:num w:numId="47" w16cid:durableId="1418870389">
    <w:abstractNumId w:val="12"/>
  </w:num>
  <w:num w:numId="48" w16cid:durableId="2096633349">
    <w:abstractNumId w:val="9"/>
  </w:num>
  <w:num w:numId="49" w16cid:durableId="2024623106">
    <w:abstractNumId w:val="16"/>
  </w:num>
  <w:num w:numId="50" w16cid:durableId="1725329396">
    <w:abstractNumId w:val="14"/>
  </w:num>
  <w:num w:numId="51" w16cid:durableId="15296425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2489530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2CD"/>
    <w:rsid w:val="00001690"/>
    <w:rsid w:val="000047D5"/>
    <w:rsid w:val="00004914"/>
    <w:rsid w:val="00005914"/>
    <w:rsid w:val="000068D3"/>
    <w:rsid w:val="000074F4"/>
    <w:rsid w:val="00007877"/>
    <w:rsid w:val="000118CB"/>
    <w:rsid w:val="000122C9"/>
    <w:rsid w:val="00014106"/>
    <w:rsid w:val="00015DEB"/>
    <w:rsid w:val="00021FBC"/>
    <w:rsid w:val="0002278B"/>
    <w:rsid w:val="000246C7"/>
    <w:rsid w:val="00025959"/>
    <w:rsid w:val="00025F46"/>
    <w:rsid w:val="00025FA0"/>
    <w:rsid w:val="00027DA7"/>
    <w:rsid w:val="000333F2"/>
    <w:rsid w:val="0003340C"/>
    <w:rsid w:val="000338E7"/>
    <w:rsid w:val="00033DC2"/>
    <w:rsid w:val="00034D3F"/>
    <w:rsid w:val="00037347"/>
    <w:rsid w:val="00037B6B"/>
    <w:rsid w:val="00040036"/>
    <w:rsid w:val="000412BC"/>
    <w:rsid w:val="00041A0E"/>
    <w:rsid w:val="00041AFE"/>
    <w:rsid w:val="000421A7"/>
    <w:rsid w:val="00044ED7"/>
    <w:rsid w:val="00045AEC"/>
    <w:rsid w:val="00046757"/>
    <w:rsid w:val="00047865"/>
    <w:rsid w:val="000478BF"/>
    <w:rsid w:val="00047A04"/>
    <w:rsid w:val="00047A99"/>
    <w:rsid w:val="00050623"/>
    <w:rsid w:val="000525F7"/>
    <w:rsid w:val="00052786"/>
    <w:rsid w:val="00052E66"/>
    <w:rsid w:val="0005488F"/>
    <w:rsid w:val="0005655D"/>
    <w:rsid w:val="00056F3D"/>
    <w:rsid w:val="000608C1"/>
    <w:rsid w:val="00060D90"/>
    <w:rsid w:val="00060FCA"/>
    <w:rsid w:val="00061401"/>
    <w:rsid w:val="00062608"/>
    <w:rsid w:val="000639E4"/>
    <w:rsid w:val="000642A5"/>
    <w:rsid w:val="00066186"/>
    <w:rsid w:val="00067AA5"/>
    <w:rsid w:val="00070881"/>
    <w:rsid w:val="00070DD5"/>
    <w:rsid w:val="00071F11"/>
    <w:rsid w:val="00072920"/>
    <w:rsid w:val="00072A3C"/>
    <w:rsid w:val="00072FE0"/>
    <w:rsid w:val="000735F6"/>
    <w:rsid w:val="0007376B"/>
    <w:rsid w:val="00074656"/>
    <w:rsid w:val="000763EF"/>
    <w:rsid w:val="000773CF"/>
    <w:rsid w:val="0008055D"/>
    <w:rsid w:val="0008170A"/>
    <w:rsid w:val="00082255"/>
    <w:rsid w:val="00082518"/>
    <w:rsid w:val="00082FA9"/>
    <w:rsid w:val="000834B4"/>
    <w:rsid w:val="0008413C"/>
    <w:rsid w:val="00084D4A"/>
    <w:rsid w:val="000878E5"/>
    <w:rsid w:val="00087A19"/>
    <w:rsid w:val="00091835"/>
    <w:rsid w:val="00092158"/>
    <w:rsid w:val="000928C5"/>
    <w:rsid w:val="00094368"/>
    <w:rsid w:val="00094BB3"/>
    <w:rsid w:val="000955E1"/>
    <w:rsid w:val="000973A1"/>
    <w:rsid w:val="00097955"/>
    <w:rsid w:val="000A0214"/>
    <w:rsid w:val="000A0649"/>
    <w:rsid w:val="000A06B7"/>
    <w:rsid w:val="000A0ABF"/>
    <w:rsid w:val="000A152D"/>
    <w:rsid w:val="000A25C0"/>
    <w:rsid w:val="000A3A5F"/>
    <w:rsid w:val="000A67A2"/>
    <w:rsid w:val="000A6A3E"/>
    <w:rsid w:val="000A6C0F"/>
    <w:rsid w:val="000A7A7B"/>
    <w:rsid w:val="000ACFA5"/>
    <w:rsid w:val="000B0358"/>
    <w:rsid w:val="000B10A4"/>
    <w:rsid w:val="000B3567"/>
    <w:rsid w:val="000B3F3E"/>
    <w:rsid w:val="000B432F"/>
    <w:rsid w:val="000B5213"/>
    <w:rsid w:val="000B533E"/>
    <w:rsid w:val="000B6D35"/>
    <w:rsid w:val="000C10AE"/>
    <w:rsid w:val="000C201F"/>
    <w:rsid w:val="000C23EC"/>
    <w:rsid w:val="000C4F97"/>
    <w:rsid w:val="000C5953"/>
    <w:rsid w:val="000C5C38"/>
    <w:rsid w:val="000D0449"/>
    <w:rsid w:val="000D04BD"/>
    <w:rsid w:val="000D0B80"/>
    <w:rsid w:val="000D102E"/>
    <w:rsid w:val="000D19A8"/>
    <w:rsid w:val="000D2AA4"/>
    <w:rsid w:val="000D2ED3"/>
    <w:rsid w:val="000D2F28"/>
    <w:rsid w:val="000D4194"/>
    <w:rsid w:val="000D5719"/>
    <w:rsid w:val="000D65D1"/>
    <w:rsid w:val="000D6E6C"/>
    <w:rsid w:val="000D7252"/>
    <w:rsid w:val="000E099A"/>
    <w:rsid w:val="000E15E9"/>
    <w:rsid w:val="000E1D8D"/>
    <w:rsid w:val="000E431C"/>
    <w:rsid w:val="000E4626"/>
    <w:rsid w:val="000E4795"/>
    <w:rsid w:val="000E57ED"/>
    <w:rsid w:val="000F08F8"/>
    <w:rsid w:val="000F1984"/>
    <w:rsid w:val="000F29C1"/>
    <w:rsid w:val="000F374D"/>
    <w:rsid w:val="000F3824"/>
    <w:rsid w:val="000F42AF"/>
    <w:rsid w:val="000F4937"/>
    <w:rsid w:val="000F7E99"/>
    <w:rsid w:val="00101613"/>
    <w:rsid w:val="001048D3"/>
    <w:rsid w:val="0010541C"/>
    <w:rsid w:val="00105B20"/>
    <w:rsid w:val="00105CE5"/>
    <w:rsid w:val="0010652A"/>
    <w:rsid w:val="00106BF6"/>
    <w:rsid w:val="00107053"/>
    <w:rsid w:val="00110CA5"/>
    <w:rsid w:val="00112091"/>
    <w:rsid w:val="001134A3"/>
    <w:rsid w:val="00113D79"/>
    <w:rsid w:val="0011716F"/>
    <w:rsid w:val="001174F0"/>
    <w:rsid w:val="0011797D"/>
    <w:rsid w:val="00124AEE"/>
    <w:rsid w:val="001254DC"/>
    <w:rsid w:val="00125782"/>
    <w:rsid w:val="00125D69"/>
    <w:rsid w:val="00126035"/>
    <w:rsid w:val="00126407"/>
    <w:rsid w:val="00126A10"/>
    <w:rsid w:val="00126D87"/>
    <w:rsid w:val="00126DFE"/>
    <w:rsid w:val="00127A08"/>
    <w:rsid w:val="00130A09"/>
    <w:rsid w:val="00134325"/>
    <w:rsid w:val="00135C26"/>
    <w:rsid w:val="00135C73"/>
    <w:rsid w:val="00135DF1"/>
    <w:rsid w:val="0013616F"/>
    <w:rsid w:val="001365AC"/>
    <w:rsid w:val="00143833"/>
    <w:rsid w:val="00143B1F"/>
    <w:rsid w:val="00144406"/>
    <w:rsid w:val="0014521D"/>
    <w:rsid w:val="001477B1"/>
    <w:rsid w:val="00150861"/>
    <w:rsid w:val="00150C05"/>
    <w:rsid w:val="00151E97"/>
    <w:rsid w:val="00154DF2"/>
    <w:rsid w:val="0015506D"/>
    <w:rsid w:val="00155F08"/>
    <w:rsid w:val="00160B66"/>
    <w:rsid w:val="00160BC2"/>
    <w:rsid w:val="00160CE3"/>
    <w:rsid w:val="0016140F"/>
    <w:rsid w:val="0016166E"/>
    <w:rsid w:val="00161772"/>
    <w:rsid w:val="00163034"/>
    <w:rsid w:val="001634BD"/>
    <w:rsid w:val="00163F2A"/>
    <w:rsid w:val="001641EE"/>
    <w:rsid w:val="001657A4"/>
    <w:rsid w:val="00166866"/>
    <w:rsid w:val="00166A48"/>
    <w:rsid w:val="00166D21"/>
    <w:rsid w:val="00166F61"/>
    <w:rsid w:val="00171986"/>
    <w:rsid w:val="00172590"/>
    <w:rsid w:val="001727FF"/>
    <w:rsid w:val="001738EC"/>
    <w:rsid w:val="00173DC4"/>
    <w:rsid w:val="001749CA"/>
    <w:rsid w:val="00174EF5"/>
    <w:rsid w:val="00177CA6"/>
    <w:rsid w:val="0018101E"/>
    <w:rsid w:val="001837C6"/>
    <w:rsid w:val="00184C39"/>
    <w:rsid w:val="00186CEC"/>
    <w:rsid w:val="00186DE9"/>
    <w:rsid w:val="00186E56"/>
    <w:rsid w:val="00186E96"/>
    <w:rsid w:val="001902C1"/>
    <w:rsid w:val="0019086F"/>
    <w:rsid w:val="001916A5"/>
    <w:rsid w:val="00192F39"/>
    <w:rsid w:val="00195DE5"/>
    <w:rsid w:val="00196DB6"/>
    <w:rsid w:val="00197076"/>
    <w:rsid w:val="0019741D"/>
    <w:rsid w:val="001A091A"/>
    <w:rsid w:val="001A0A93"/>
    <w:rsid w:val="001A0E5D"/>
    <w:rsid w:val="001A0E9E"/>
    <w:rsid w:val="001A1C5F"/>
    <w:rsid w:val="001A2DC2"/>
    <w:rsid w:val="001A384F"/>
    <w:rsid w:val="001A6CF2"/>
    <w:rsid w:val="001A6E45"/>
    <w:rsid w:val="001B0232"/>
    <w:rsid w:val="001B2FCE"/>
    <w:rsid w:val="001B30CA"/>
    <w:rsid w:val="001B32F1"/>
    <w:rsid w:val="001B3BB6"/>
    <w:rsid w:val="001B48F4"/>
    <w:rsid w:val="001B4C93"/>
    <w:rsid w:val="001B50F0"/>
    <w:rsid w:val="001B5FA7"/>
    <w:rsid w:val="001B69E6"/>
    <w:rsid w:val="001C1A75"/>
    <w:rsid w:val="001C245F"/>
    <w:rsid w:val="001C251C"/>
    <w:rsid w:val="001C562C"/>
    <w:rsid w:val="001C602F"/>
    <w:rsid w:val="001C6804"/>
    <w:rsid w:val="001C6A85"/>
    <w:rsid w:val="001D0656"/>
    <w:rsid w:val="001D081F"/>
    <w:rsid w:val="001D1D34"/>
    <w:rsid w:val="001D52CB"/>
    <w:rsid w:val="001D5D42"/>
    <w:rsid w:val="001D5D4B"/>
    <w:rsid w:val="001D75F4"/>
    <w:rsid w:val="001D7626"/>
    <w:rsid w:val="001D7C54"/>
    <w:rsid w:val="001D7FD8"/>
    <w:rsid w:val="001E06A1"/>
    <w:rsid w:val="001E234F"/>
    <w:rsid w:val="001E3047"/>
    <w:rsid w:val="001E379F"/>
    <w:rsid w:val="001E4146"/>
    <w:rsid w:val="001E47D1"/>
    <w:rsid w:val="001E490D"/>
    <w:rsid w:val="001E49C6"/>
    <w:rsid w:val="001E49FD"/>
    <w:rsid w:val="001E656E"/>
    <w:rsid w:val="001E6C5B"/>
    <w:rsid w:val="001E6D3B"/>
    <w:rsid w:val="001E6D5A"/>
    <w:rsid w:val="001E714D"/>
    <w:rsid w:val="001F0529"/>
    <w:rsid w:val="001F1441"/>
    <w:rsid w:val="001F1F4B"/>
    <w:rsid w:val="001F3239"/>
    <w:rsid w:val="001F3CCC"/>
    <w:rsid w:val="001F3E50"/>
    <w:rsid w:val="001F42F2"/>
    <w:rsid w:val="001F486F"/>
    <w:rsid w:val="001F69B7"/>
    <w:rsid w:val="001F6B95"/>
    <w:rsid w:val="001F6D3E"/>
    <w:rsid w:val="00202830"/>
    <w:rsid w:val="00205168"/>
    <w:rsid w:val="00205E49"/>
    <w:rsid w:val="00207472"/>
    <w:rsid w:val="00210F3C"/>
    <w:rsid w:val="00213344"/>
    <w:rsid w:val="00213B58"/>
    <w:rsid w:val="002145B5"/>
    <w:rsid w:val="00215448"/>
    <w:rsid w:val="00215944"/>
    <w:rsid w:val="00215F95"/>
    <w:rsid w:val="002163A5"/>
    <w:rsid w:val="002164F2"/>
    <w:rsid w:val="002167AF"/>
    <w:rsid w:val="002174ED"/>
    <w:rsid w:val="002231F7"/>
    <w:rsid w:val="00223687"/>
    <w:rsid w:val="00223C6F"/>
    <w:rsid w:val="0022490F"/>
    <w:rsid w:val="0022563F"/>
    <w:rsid w:val="002257B2"/>
    <w:rsid w:val="00226EC1"/>
    <w:rsid w:val="00226FDB"/>
    <w:rsid w:val="0023102B"/>
    <w:rsid w:val="00231A07"/>
    <w:rsid w:val="00233E9A"/>
    <w:rsid w:val="002347B4"/>
    <w:rsid w:val="0023541E"/>
    <w:rsid w:val="002354F4"/>
    <w:rsid w:val="0023593C"/>
    <w:rsid w:val="002360AB"/>
    <w:rsid w:val="002362FB"/>
    <w:rsid w:val="00236646"/>
    <w:rsid w:val="002368B0"/>
    <w:rsid w:val="002371AD"/>
    <w:rsid w:val="00237E31"/>
    <w:rsid w:val="002431D3"/>
    <w:rsid w:val="00244BCA"/>
    <w:rsid w:val="002459E3"/>
    <w:rsid w:val="00246A18"/>
    <w:rsid w:val="00250243"/>
    <w:rsid w:val="00250D8C"/>
    <w:rsid w:val="002529C7"/>
    <w:rsid w:val="00253706"/>
    <w:rsid w:val="002540C1"/>
    <w:rsid w:val="00255E1F"/>
    <w:rsid w:val="002564A0"/>
    <w:rsid w:val="00257910"/>
    <w:rsid w:val="002602CB"/>
    <w:rsid w:val="00260B51"/>
    <w:rsid w:val="002614BE"/>
    <w:rsid w:val="00262682"/>
    <w:rsid w:val="00262934"/>
    <w:rsid w:val="00262BCE"/>
    <w:rsid w:val="002635E2"/>
    <w:rsid w:val="00263E2B"/>
    <w:rsid w:val="00264FB4"/>
    <w:rsid w:val="002651F7"/>
    <w:rsid w:val="00265A38"/>
    <w:rsid w:val="0026624D"/>
    <w:rsid w:val="0026636D"/>
    <w:rsid w:val="00267CEE"/>
    <w:rsid w:val="002726AB"/>
    <w:rsid w:val="002743EC"/>
    <w:rsid w:val="0027442E"/>
    <w:rsid w:val="0027551F"/>
    <w:rsid w:val="002761CE"/>
    <w:rsid w:val="0028139D"/>
    <w:rsid w:val="002818DC"/>
    <w:rsid w:val="00281D87"/>
    <w:rsid w:val="002827C7"/>
    <w:rsid w:val="00282CAA"/>
    <w:rsid w:val="00282DD3"/>
    <w:rsid w:val="00283C5C"/>
    <w:rsid w:val="00286727"/>
    <w:rsid w:val="00290C62"/>
    <w:rsid w:val="002971CB"/>
    <w:rsid w:val="0029796B"/>
    <w:rsid w:val="002A0007"/>
    <w:rsid w:val="002A0FAA"/>
    <w:rsid w:val="002A1A4E"/>
    <w:rsid w:val="002A1EE7"/>
    <w:rsid w:val="002A48C2"/>
    <w:rsid w:val="002A543D"/>
    <w:rsid w:val="002A7FE8"/>
    <w:rsid w:val="002B0554"/>
    <w:rsid w:val="002B1AF5"/>
    <w:rsid w:val="002B1AF8"/>
    <w:rsid w:val="002B76A8"/>
    <w:rsid w:val="002C0426"/>
    <w:rsid w:val="002C053E"/>
    <w:rsid w:val="002C0C07"/>
    <w:rsid w:val="002C0FE9"/>
    <w:rsid w:val="002C15E4"/>
    <w:rsid w:val="002C2FCD"/>
    <w:rsid w:val="002C3FE4"/>
    <w:rsid w:val="002C4B90"/>
    <w:rsid w:val="002C521A"/>
    <w:rsid w:val="002C5309"/>
    <w:rsid w:val="002C6575"/>
    <w:rsid w:val="002D0061"/>
    <w:rsid w:val="002D05A9"/>
    <w:rsid w:val="002D1CE2"/>
    <w:rsid w:val="002D1F43"/>
    <w:rsid w:val="002D23CE"/>
    <w:rsid w:val="002D3CD1"/>
    <w:rsid w:val="002D579C"/>
    <w:rsid w:val="002D73BC"/>
    <w:rsid w:val="002E05F8"/>
    <w:rsid w:val="002E0C31"/>
    <w:rsid w:val="002E220A"/>
    <w:rsid w:val="002E3ABB"/>
    <w:rsid w:val="002E5470"/>
    <w:rsid w:val="002E5D46"/>
    <w:rsid w:val="002F1A77"/>
    <w:rsid w:val="002F3586"/>
    <w:rsid w:val="002F38FE"/>
    <w:rsid w:val="002F3AA6"/>
    <w:rsid w:val="002F3E02"/>
    <w:rsid w:val="002F401F"/>
    <w:rsid w:val="002F4037"/>
    <w:rsid w:val="002F695A"/>
    <w:rsid w:val="002F6A63"/>
    <w:rsid w:val="002F751D"/>
    <w:rsid w:val="00302AF1"/>
    <w:rsid w:val="00302D82"/>
    <w:rsid w:val="003043F7"/>
    <w:rsid w:val="003055E0"/>
    <w:rsid w:val="00307F2E"/>
    <w:rsid w:val="00311394"/>
    <w:rsid w:val="003128E7"/>
    <w:rsid w:val="003132F8"/>
    <w:rsid w:val="00313F99"/>
    <w:rsid w:val="0031478D"/>
    <w:rsid w:val="003154DD"/>
    <w:rsid w:val="00317996"/>
    <w:rsid w:val="003201D0"/>
    <w:rsid w:val="0032036F"/>
    <w:rsid w:val="00321936"/>
    <w:rsid w:val="00323A1B"/>
    <w:rsid w:val="00323DE2"/>
    <w:rsid w:val="00325399"/>
    <w:rsid w:val="00327070"/>
    <w:rsid w:val="00327265"/>
    <w:rsid w:val="00327EDD"/>
    <w:rsid w:val="00330444"/>
    <w:rsid w:val="003304D8"/>
    <w:rsid w:val="00333245"/>
    <w:rsid w:val="0033332C"/>
    <w:rsid w:val="00335817"/>
    <w:rsid w:val="00335F1C"/>
    <w:rsid w:val="00337031"/>
    <w:rsid w:val="00337D2B"/>
    <w:rsid w:val="00340D62"/>
    <w:rsid w:val="00342914"/>
    <w:rsid w:val="00344A11"/>
    <w:rsid w:val="00344A1D"/>
    <w:rsid w:val="00345A72"/>
    <w:rsid w:val="00345B19"/>
    <w:rsid w:val="003464EC"/>
    <w:rsid w:val="0035062D"/>
    <w:rsid w:val="003510D1"/>
    <w:rsid w:val="00351F41"/>
    <w:rsid w:val="00353C24"/>
    <w:rsid w:val="00353E06"/>
    <w:rsid w:val="00353F0A"/>
    <w:rsid w:val="00353FD1"/>
    <w:rsid w:val="0035507B"/>
    <w:rsid w:val="003579B6"/>
    <w:rsid w:val="00360B70"/>
    <w:rsid w:val="0036291D"/>
    <w:rsid w:val="00364399"/>
    <w:rsid w:val="00364569"/>
    <w:rsid w:val="00364856"/>
    <w:rsid w:val="00364C16"/>
    <w:rsid w:val="00365302"/>
    <w:rsid w:val="00365593"/>
    <w:rsid w:val="003671B3"/>
    <w:rsid w:val="003674F3"/>
    <w:rsid w:val="00371D75"/>
    <w:rsid w:val="00373EED"/>
    <w:rsid w:val="00374409"/>
    <w:rsid w:val="00374D7C"/>
    <w:rsid w:val="00375454"/>
    <w:rsid w:val="00375871"/>
    <w:rsid w:val="00375A4C"/>
    <w:rsid w:val="003761F7"/>
    <w:rsid w:val="00376C0F"/>
    <w:rsid w:val="0038053C"/>
    <w:rsid w:val="00380931"/>
    <w:rsid w:val="00380993"/>
    <w:rsid w:val="00380DB0"/>
    <w:rsid w:val="003817D7"/>
    <w:rsid w:val="00381D82"/>
    <w:rsid w:val="00382973"/>
    <w:rsid w:val="003832E6"/>
    <w:rsid w:val="003857A8"/>
    <w:rsid w:val="00385937"/>
    <w:rsid w:val="00386302"/>
    <w:rsid w:val="00387943"/>
    <w:rsid w:val="00387AE7"/>
    <w:rsid w:val="00390593"/>
    <w:rsid w:val="00392698"/>
    <w:rsid w:val="00392AB5"/>
    <w:rsid w:val="0039325C"/>
    <w:rsid w:val="00395061"/>
    <w:rsid w:val="00397974"/>
    <w:rsid w:val="00397CD9"/>
    <w:rsid w:val="003A1B00"/>
    <w:rsid w:val="003A23E5"/>
    <w:rsid w:val="003A335D"/>
    <w:rsid w:val="003A5179"/>
    <w:rsid w:val="003A51CB"/>
    <w:rsid w:val="003A6D14"/>
    <w:rsid w:val="003A70BD"/>
    <w:rsid w:val="003A753E"/>
    <w:rsid w:val="003B0B4C"/>
    <w:rsid w:val="003B10D6"/>
    <w:rsid w:val="003B21AC"/>
    <w:rsid w:val="003B37AC"/>
    <w:rsid w:val="003B3845"/>
    <w:rsid w:val="003B61B5"/>
    <w:rsid w:val="003B64B3"/>
    <w:rsid w:val="003B67DF"/>
    <w:rsid w:val="003C0D77"/>
    <w:rsid w:val="003C1865"/>
    <w:rsid w:val="003C2342"/>
    <w:rsid w:val="003C2B92"/>
    <w:rsid w:val="003D005D"/>
    <w:rsid w:val="003D1310"/>
    <w:rsid w:val="003D172D"/>
    <w:rsid w:val="003D1F67"/>
    <w:rsid w:val="003D2124"/>
    <w:rsid w:val="003D4BD5"/>
    <w:rsid w:val="003D4EB3"/>
    <w:rsid w:val="003D53A8"/>
    <w:rsid w:val="003D55F9"/>
    <w:rsid w:val="003D6285"/>
    <w:rsid w:val="003D658A"/>
    <w:rsid w:val="003D7633"/>
    <w:rsid w:val="003E0540"/>
    <w:rsid w:val="003E133E"/>
    <w:rsid w:val="003E314C"/>
    <w:rsid w:val="003E507E"/>
    <w:rsid w:val="003E5465"/>
    <w:rsid w:val="003E636A"/>
    <w:rsid w:val="003E6CED"/>
    <w:rsid w:val="003E7E62"/>
    <w:rsid w:val="003F0035"/>
    <w:rsid w:val="003F1E3C"/>
    <w:rsid w:val="003F28A2"/>
    <w:rsid w:val="003F3BD5"/>
    <w:rsid w:val="003F3E4E"/>
    <w:rsid w:val="003F49A9"/>
    <w:rsid w:val="003F57FA"/>
    <w:rsid w:val="003F647E"/>
    <w:rsid w:val="003F7D9D"/>
    <w:rsid w:val="00400DFD"/>
    <w:rsid w:val="00401161"/>
    <w:rsid w:val="0040215C"/>
    <w:rsid w:val="0040431C"/>
    <w:rsid w:val="0041212A"/>
    <w:rsid w:val="00412D19"/>
    <w:rsid w:val="00413F3B"/>
    <w:rsid w:val="00414114"/>
    <w:rsid w:val="004147F3"/>
    <w:rsid w:val="004154F4"/>
    <w:rsid w:val="004175D0"/>
    <w:rsid w:val="00421412"/>
    <w:rsid w:val="00421EE5"/>
    <w:rsid w:val="00422585"/>
    <w:rsid w:val="00423175"/>
    <w:rsid w:val="0042322E"/>
    <w:rsid w:val="004247C5"/>
    <w:rsid w:val="00424A0B"/>
    <w:rsid w:val="00424BC3"/>
    <w:rsid w:val="004255B4"/>
    <w:rsid w:val="00425B91"/>
    <w:rsid w:val="00425E94"/>
    <w:rsid w:val="00430716"/>
    <w:rsid w:val="00430EC9"/>
    <w:rsid w:val="00431FA9"/>
    <w:rsid w:val="0043292F"/>
    <w:rsid w:val="0043348C"/>
    <w:rsid w:val="00433F5D"/>
    <w:rsid w:val="00434466"/>
    <w:rsid w:val="00434AD0"/>
    <w:rsid w:val="00434E55"/>
    <w:rsid w:val="0043576C"/>
    <w:rsid w:val="00436CBA"/>
    <w:rsid w:val="00440000"/>
    <w:rsid w:val="00441344"/>
    <w:rsid w:val="004443D3"/>
    <w:rsid w:val="00444564"/>
    <w:rsid w:val="004447FE"/>
    <w:rsid w:val="00444FED"/>
    <w:rsid w:val="0044525A"/>
    <w:rsid w:val="004458A5"/>
    <w:rsid w:val="00446DDF"/>
    <w:rsid w:val="004474BC"/>
    <w:rsid w:val="00452F90"/>
    <w:rsid w:val="004530AA"/>
    <w:rsid w:val="00454074"/>
    <w:rsid w:val="004542CA"/>
    <w:rsid w:val="00454970"/>
    <w:rsid w:val="00455812"/>
    <w:rsid w:val="0046242A"/>
    <w:rsid w:val="0046283B"/>
    <w:rsid w:val="004629C9"/>
    <w:rsid w:val="00462C4F"/>
    <w:rsid w:val="0046338A"/>
    <w:rsid w:val="0046458E"/>
    <w:rsid w:val="00464648"/>
    <w:rsid w:val="00464897"/>
    <w:rsid w:val="00465BD3"/>
    <w:rsid w:val="00466F88"/>
    <w:rsid w:val="00467278"/>
    <w:rsid w:val="00471425"/>
    <w:rsid w:val="004715EB"/>
    <w:rsid w:val="004718EB"/>
    <w:rsid w:val="00471F17"/>
    <w:rsid w:val="00472789"/>
    <w:rsid w:val="00472D6F"/>
    <w:rsid w:val="0047364D"/>
    <w:rsid w:val="00475396"/>
    <w:rsid w:val="00475C89"/>
    <w:rsid w:val="00476195"/>
    <w:rsid w:val="00476958"/>
    <w:rsid w:val="004841FC"/>
    <w:rsid w:val="0048506C"/>
    <w:rsid w:val="00485FE7"/>
    <w:rsid w:val="004902B8"/>
    <w:rsid w:val="0049079B"/>
    <w:rsid w:val="00490968"/>
    <w:rsid w:val="004936B4"/>
    <w:rsid w:val="00493DE7"/>
    <w:rsid w:val="00494345"/>
    <w:rsid w:val="00496395"/>
    <w:rsid w:val="004971A3"/>
    <w:rsid w:val="004A0425"/>
    <w:rsid w:val="004A1B3B"/>
    <w:rsid w:val="004A1D0A"/>
    <w:rsid w:val="004A4591"/>
    <w:rsid w:val="004A4646"/>
    <w:rsid w:val="004A5925"/>
    <w:rsid w:val="004A7E49"/>
    <w:rsid w:val="004B156B"/>
    <w:rsid w:val="004B30C0"/>
    <w:rsid w:val="004B3600"/>
    <w:rsid w:val="004B3A1B"/>
    <w:rsid w:val="004B3EB2"/>
    <w:rsid w:val="004B645A"/>
    <w:rsid w:val="004B6A06"/>
    <w:rsid w:val="004B7001"/>
    <w:rsid w:val="004B706E"/>
    <w:rsid w:val="004B76B5"/>
    <w:rsid w:val="004C107A"/>
    <w:rsid w:val="004C1DF2"/>
    <w:rsid w:val="004C290F"/>
    <w:rsid w:val="004C50D9"/>
    <w:rsid w:val="004C5B36"/>
    <w:rsid w:val="004D22CB"/>
    <w:rsid w:val="004D3C13"/>
    <w:rsid w:val="004D46F6"/>
    <w:rsid w:val="004D4778"/>
    <w:rsid w:val="004D5870"/>
    <w:rsid w:val="004D5EE2"/>
    <w:rsid w:val="004D6C68"/>
    <w:rsid w:val="004D7AED"/>
    <w:rsid w:val="004F2149"/>
    <w:rsid w:val="004F251F"/>
    <w:rsid w:val="004F35B0"/>
    <w:rsid w:val="004F7E57"/>
    <w:rsid w:val="005002DB"/>
    <w:rsid w:val="005025A9"/>
    <w:rsid w:val="0050612F"/>
    <w:rsid w:val="005061A4"/>
    <w:rsid w:val="005100F1"/>
    <w:rsid w:val="00510958"/>
    <w:rsid w:val="0051195C"/>
    <w:rsid w:val="005143DC"/>
    <w:rsid w:val="00515478"/>
    <w:rsid w:val="00515BFD"/>
    <w:rsid w:val="00515DF6"/>
    <w:rsid w:val="005162DB"/>
    <w:rsid w:val="00517446"/>
    <w:rsid w:val="00520612"/>
    <w:rsid w:val="00523D08"/>
    <w:rsid w:val="00525513"/>
    <w:rsid w:val="00526A7F"/>
    <w:rsid w:val="00526DB1"/>
    <w:rsid w:val="00527EDE"/>
    <w:rsid w:val="00531691"/>
    <w:rsid w:val="005317A6"/>
    <w:rsid w:val="00531979"/>
    <w:rsid w:val="00532CB9"/>
    <w:rsid w:val="00533AC2"/>
    <w:rsid w:val="005347C1"/>
    <w:rsid w:val="005348A2"/>
    <w:rsid w:val="00537426"/>
    <w:rsid w:val="00537F61"/>
    <w:rsid w:val="00540148"/>
    <w:rsid w:val="00540300"/>
    <w:rsid w:val="00540634"/>
    <w:rsid w:val="00540E1B"/>
    <w:rsid w:val="00541966"/>
    <w:rsid w:val="00541A4B"/>
    <w:rsid w:val="005427BB"/>
    <w:rsid w:val="00544174"/>
    <w:rsid w:val="00545284"/>
    <w:rsid w:val="005455EE"/>
    <w:rsid w:val="005514DE"/>
    <w:rsid w:val="00556763"/>
    <w:rsid w:val="00556771"/>
    <w:rsid w:val="00556D34"/>
    <w:rsid w:val="00562DD9"/>
    <w:rsid w:val="00563913"/>
    <w:rsid w:val="005643C6"/>
    <w:rsid w:val="005645CF"/>
    <w:rsid w:val="00564849"/>
    <w:rsid w:val="00565513"/>
    <w:rsid w:val="00565995"/>
    <w:rsid w:val="00570CBF"/>
    <w:rsid w:val="005718D8"/>
    <w:rsid w:val="0057218A"/>
    <w:rsid w:val="005738F0"/>
    <w:rsid w:val="00573FF0"/>
    <w:rsid w:val="0057405B"/>
    <w:rsid w:val="00574A3F"/>
    <w:rsid w:val="00574DD3"/>
    <w:rsid w:val="00580B3B"/>
    <w:rsid w:val="00582DA1"/>
    <w:rsid w:val="00582EAC"/>
    <w:rsid w:val="00584FFE"/>
    <w:rsid w:val="00587CD9"/>
    <w:rsid w:val="00587DFC"/>
    <w:rsid w:val="005910D9"/>
    <w:rsid w:val="0059124B"/>
    <w:rsid w:val="00591835"/>
    <w:rsid w:val="005919D7"/>
    <w:rsid w:val="005924F0"/>
    <w:rsid w:val="00592A96"/>
    <w:rsid w:val="005931D6"/>
    <w:rsid w:val="00593459"/>
    <w:rsid w:val="00593C87"/>
    <w:rsid w:val="005958D8"/>
    <w:rsid w:val="00597A5E"/>
    <w:rsid w:val="00597EB2"/>
    <w:rsid w:val="005A0555"/>
    <w:rsid w:val="005A2B3A"/>
    <w:rsid w:val="005A344C"/>
    <w:rsid w:val="005A36A2"/>
    <w:rsid w:val="005A3783"/>
    <w:rsid w:val="005A4804"/>
    <w:rsid w:val="005A5492"/>
    <w:rsid w:val="005A6E59"/>
    <w:rsid w:val="005A78BD"/>
    <w:rsid w:val="005B0D65"/>
    <w:rsid w:val="005B1CC7"/>
    <w:rsid w:val="005B3B76"/>
    <w:rsid w:val="005B4D79"/>
    <w:rsid w:val="005B5C0A"/>
    <w:rsid w:val="005B6509"/>
    <w:rsid w:val="005B6900"/>
    <w:rsid w:val="005C065B"/>
    <w:rsid w:val="005C072B"/>
    <w:rsid w:val="005C0D0A"/>
    <w:rsid w:val="005C0DE1"/>
    <w:rsid w:val="005C2104"/>
    <w:rsid w:val="005C28A9"/>
    <w:rsid w:val="005C37DE"/>
    <w:rsid w:val="005C3803"/>
    <w:rsid w:val="005C3887"/>
    <w:rsid w:val="005C484D"/>
    <w:rsid w:val="005C72AE"/>
    <w:rsid w:val="005C7991"/>
    <w:rsid w:val="005D074C"/>
    <w:rsid w:val="005D3424"/>
    <w:rsid w:val="005D36DA"/>
    <w:rsid w:val="005D52A9"/>
    <w:rsid w:val="005D581E"/>
    <w:rsid w:val="005D605B"/>
    <w:rsid w:val="005E0094"/>
    <w:rsid w:val="005E1180"/>
    <w:rsid w:val="005E2590"/>
    <w:rsid w:val="005E3290"/>
    <w:rsid w:val="005E3339"/>
    <w:rsid w:val="005E453E"/>
    <w:rsid w:val="005E7845"/>
    <w:rsid w:val="005F3614"/>
    <w:rsid w:val="005F3D89"/>
    <w:rsid w:val="005F6805"/>
    <w:rsid w:val="005F6E3C"/>
    <w:rsid w:val="005F6F67"/>
    <w:rsid w:val="005F727B"/>
    <w:rsid w:val="00600727"/>
    <w:rsid w:val="006015BF"/>
    <w:rsid w:val="006015F1"/>
    <w:rsid w:val="0060253D"/>
    <w:rsid w:val="00602783"/>
    <w:rsid w:val="00603CFC"/>
    <w:rsid w:val="0060495E"/>
    <w:rsid w:val="006065B0"/>
    <w:rsid w:val="006078AA"/>
    <w:rsid w:val="0061002F"/>
    <w:rsid w:val="006100C6"/>
    <w:rsid w:val="00610222"/>
    <w:rsid w:val="006106C7"/>
    <w:rsid w:val="00610EF0"/>
    <w:rsid w:val="006110F6"/>
    <w:rsid w:val="006112F9"/>
    <w:rsid w:val="00611D5B"/>
    <w:rsid w:val="00612E27"/>
    <w:rsid w:val="00614068"/>
    <w:rsid w:val="00614312"/>
    <w:rsid w:val="006145F6"/>
    <w:rsid w:val="0061554E"/>
    <w:rsid w:val="00616530"/>
    <w:rsid w:val="006171EE"/>
    <w:rsid w:val="00617D98"/>
    <w:rsid w:val="00617F08"/>
    <w:rsid w:val="00621066"/>
    <w:rsid w:val="0062291F"/>
    <w:rsid w:val="00622C1D"/>
    <w:rsid w:val="00622FCE"/>
    <w:rsid w:val="00623E7C"/>
    <w:rsid w:val="00623E85"/>
    <w:rsid w:val="00624E9E"/>
    <w:rsid w:val="006254F5"/>
    <w:rsid w:val="006269C2"/>
    <w:rsid w:val="0063097A"/>
    <w:rsid w:val="006319F8"/>
    <w:rsid w:val="00631BD4"/>
    <w:rsid w:val="00632BD6"/>
    <w:rsid w:val="00633C72"/>
    <w:rsid w:val="0063528D"/>
    <w:rsid w:val="006357F5"/>
    <w:rsid w:val="00636A6A"/>
    <w:rsid w:val="00636E0A"/>
    <w:rsid w:val="006376B2"/>
    <w:rsid w:val="00637F28"/>
    <w:rsid w:val="006402D9"/>
    <w:rsid w:val="00640FA0"/>
    <w:rsid w:val="006410F2"/>
    <w:rsid w:val="0064361D"/>
    <w:rsid w:val="00643780"/>
    <w:rsid w:val="00646E4B"/>
    <w:rsid w:val="00647424"/>
    <w:rsid w:val="006516F1"/>
    <w:rsid w:val="00651C34"/>
    <w:rsid w:val="00653217"/>
    <w:rsid w:val="0065398C"/>
    <w:rsid w:val="00655D37"/>
    <w:rsid w:val="00656059"/>
    <w:rsid w:val="006560F1"/>
    <w:rsid w:val="00656A43"/>
    <w:rsid w:val="00657894"/>
    <w:rsid w:val="0066007F"/>
    <w:rsid w:val="0066043E"/>
    <w:rsid w:val="00662D13"/>
    <w:rsid w:val="00663273"/>
    <w:rsid w:val="00663388"/>
    <w:rsid w:val="0066502F"/>
    <w:rsid w:val="0066559A"/>
    <w:rsid w:val="0066617E"/>
    <w:rsid w:val="00666FF6"/>
    <w:rsid w:val="006673FC"/>
    <w:rsid w:val="006702F0"/>
    <w:rsid w:val="00671089"/>
    <w:rsid w:val="00671BFB"/>
    <w:rsid w:val="0067324D"/>
    <w:rsid w:val="0067420D"/>
    <w:rsid w:val="00676056"/>
    <w:rsid w:val="006801C4"/>
    <w:rsid w:val="00682788"/>
    <w:rsid w:val="00682A00"/>
    <w:rsid w:val="006840BB"/>
    <w:rsid w:val="006844DC"/>
    <w:rsid w:val="00684F11"/>
    <w:rsid w:val="0069003F"/>
    <w:rsid w:val="006900A3"/>
    <w:rsid w:val="006902CF"/>
    <w:rsid w:val="00690636"/>
    <w:rsid w:val="006909CD"/>
    <w:rsid w:val="00690AFE"/>
    <w:rsid w:val="00691050"/>
    <w:rsid w:val="00691151"/>
    <w:rsid w:val="006917EA"/>
    <w:rsid w:val="00693DEF"/>
    <w:rsid w:val="00696907"/>
    <w:rsid w:val="00697CA0"/>
    <w:rsid w:val="00697F4C"/>
    <w:rsid w:val="006A01BA"/>
    <w:rsid w:val="006A03FE"/>
    <w:rsid w:val="006A20C9"/>
    <w:rsid w:val="006A22A8"/>
    <w:rsid w:val="006A3ED5"/>
    <w:rsid w:val="006A425F"/>
    <w:rsid w:val="006A4898"/>
    <w:rsid w:val="006A4F09"/>
    <w:rsid w:val="006A69D3"/>
    <w:rsid w:val="006A7018"/>
    <w:rsid w:val="006B048F"/>
    <w:rsid w:val="006B05C5"/>
    <w:rsid w:val="006B1982"/>
    <w:rsid w:val="006B34F2"/>
    <w:rsid w:val="006B3C4A"/>
    <w:rsid w:val="006B3EBB"/>
    <w:rsid w:val="006B45EC"/>
    <w:rsid w:val="006B4C8D"/>
    <w:rsid w:val="006B7217"/>
    <w:rsid w:val="006B726F"/>
    <w:rsid w:val="006C1185"/>
    <w:rsid w:val="006C1330"/>
    <w:rsid w:val="006C18B9"/>
    <w:rsid w:val="006C25A6"/>
    <w:rsid w:val="006C2ABA"/>
    <w:rsid w:val="006C2DAD"/>
    <w:rsid w:val="006C4333"/>
    <w:rsid w:val="006C456A"/>
    <w:rsid w:val="006C53E8"/>
    <w:rsid w:val="006C5C90"/>
    <w:rsid w:val="006C5D33"/>
    <w:rsid w:val="006D0203"/>
    <w:rsid w:val="006D06F4"/>
    <w:rsid w:val="006D1257"/>
    <w:rsid w:val="006D155A"/>
    <w:rsid w:val="006D179A"/>
    <w:rsid w:val="006D1C44"/>
    <w:rsid w:val="006D1F01"/>
    <w:rsid w:val="006D39E4"/>
    <w:rsid w:val="006D4431"/>
    <w:rsid w:val="006D4976"/>
    <w:rsid w:val="006D64AE"/>
    <w:rsid w:val="006D7A29"/>
    <w:rsid w:val="006D7EFC"/>
    <w:rsid w:val="006D7FEA"/>
    <w:rsid w:val="006E029F"/>
    <w:rsid w:val="006E1391"/>
    <w:rsid w:val="006E1799"/>
    <w:rsid w:val="006E1D47"/>
    <w:rsid w:val="006E49DF"/>
    <w:rsid w:val="006F04E2"/>
    <w:rsid w:val="006F1928"/>
    <w:rsid w:val="006F277F"/>
    <w:rsid w:val="006F2A73"/>
    <w:rsid w:val="006F2E6F"/>
    <w:rsid w:val="006F3175"/>
    <w:rsid w:val="006F336B"/>
    <w:rsid w:val="006F3E58"/>
    <w:rsid w:val="006F42DA"/>
    <w:rsid w:val="006F4556"/>
    <w:rsid w:val="006F5715"/>
    <w:rsid w:val="006F64F5"/>
    <w:rsid w:val="006F6E5F"/>
    <w:rsid w:val="00700A4D"/>
    <w:rsid w:val="00701137"/>
    <w:rsid w:val="00702524"/>
    <w:rsid w:val="00705ABD"/>
    <w:rsid w:val="00705D03"/>
    <w:rsid w:val="0071077D"/>
    <w:rsid w:val="00711E2C"/>
    <w:rsid w:val="00714999"/>
    <w:rsid w:val="00716543"/>
    <w:rsid w:val="0071711E"/>
    <w:rsid w:val="00721224"/>
    <w:rsid w:val="00721D31"/>
    <w:rsid w:val="00725350"/>
    <w:rsid w:val="007261BE"/>
    <w:rsid w:val="007268F5"/>
    <w:rsid w:val="00726AA5"/>
    <w:rsid w:val="00726CD7"/>
    <w:rsid w:val="00726D29"/>
    <w:rsid w:val="00726FB3"/>
    <w:rsid w:val="00727594"/>
    <w:rsid w:val="00727665"/>
    <w:rsid w:val="00730785"/>
    <w:rsid w:val="00732841"/>
    <w:rsid w:val="00733356"/>
    <w:rsid w:val="007334B2"/>
    <w:rsid w:val="007341E5"/>
    <w:rsid w:val="007358C9"/>
    <w:rsid w:val="00737C2A"/>
    <w:rsid w:val="00737E92"/>
    <w:rsid w:val="00740355"/>
    <w:rsid w:val="007407F7"/>
    <w:rsid w:val="00743452"/>
    <w:rsid w:val="007451B6"/>
    <w:rsid w:val="00746799"/>
    <w:rsid w:val="007474F1"/>
    <w:rsid w:val="00750DB0"/>
    <w:rsid w:val="00750DE2"/>
    <w:rsid w:val="00752385"/>
    <w:rsid w:val="0075311E"/>
    <w:rsid w:val="007531B8"/>
    <w:rsid w:val="007547B6"/>
    <w:rsid w:val="0075759D"/>
    <w:rsid w:val="00757DA8"/>
    <w:rsid w:val="00760CF2"/>
    <w:rsid w:val="00761E5A"/>
    <w:rsid w:val="00763AF6"/>
    <w:rsid w:val="007642D2"/>
    <w:rsid w:val="007657D4"/>
    <w:rsid w:val="0076595E"/>
    <w:rsid w:val="00765B2B"/>
    <w:rsid w:val="007660AA"/>
    <w:rsid w:val="0076636C"/>
    <w:rsid w:val="00766FA7"/>
    <w:rsid w:val="00767F38"/>
    <w:rsid w:val="007720F9"/>
    <w:rsid w:val="00772104"/>
    <w:rsid w:val="0077214F"/>
    <w:rsid w:val="007740CB"/>
    <w:rsid w:val="00774BA0"/>
    <w:rsid w:val="00777A25"/>
    <w:rsid w:val="00780122"/>
    <w:rsid w:val="0078111F"/>
    <w:rsid w:val="00781FF7"/>
    <w:rsid w:val="007829B9"/>
    <w:rsid w:val="00782A23"/>
    <w:rsid w:val="00783C1A"/>
    <w:rsid w:val="007840FF"/>
    <w:rsid w:val="00784260"/>
    <w:rsid w:val="00784A68"/>
    <w:rsid w:val="00787F8F"/>
    <w:rsid w:val="00794C59"/>
    <w:rsid w:val="00795563"/>
    <w:rsid w:val="007A0878"/>
    <w:rsid w:val="007A38A4"/>
    <w:rsid w:val="007A3D83"/>
    <w:rsid w:val="007A466A"/>
    <w:rsid w:val="007A52D5"/>
    <w:rsid w:val="007A547E"/>
    <w:rsid w:val="007A6BB2"/>
    <w:rsid w:val="007A7098"/>
    <w:rsid w:val="007B10ED"/>
    <w:rsid w:val="007B2846"/>
    <w:rsid w:val="007B29C9"/>
    <w:rsid w:val="007B2F72"/>
    <w:rsid w:val="007B4116"/>
    <w:rsid w:val="007B4AC5"/>
    <w:rsid w:val="007B6FE5"/>
    <w:rsid w:val="007C13D5"/>
    <w:rsid w:val="007C2814"/>
    <w:rsid w:val="007C2855"/>
    <w:rsid w:val="007C4BFA"/>
    <w:rsid w:val="007C4F4C"/>
    <w:rsid w:val="007C63A2"/>
    <w:rsid w:val="007D0454"/>
    <w:rsid w:val="007D08C9"/>
    <w:rsid w:val="007D1A67"/>
    <w:rsid w:val="007D2172"/>
    <w:rsid w:val="007D420C"/>
    <w:rsid w:val="007D4CE5"/>
    <w:rsid w:val="007D5830"/>
    <w:rsid w:val="007D60BE"/>
    <w:rsid w:val="007D6380"/>
    <w:rsid w:val="007D71EA"/>
    <w:rsid w:val="007D7632"/>
    <w:rsid w:val="007D7A9D"/>
    <w:rsid w:val="007E1EE4"/>
    <w:rsid w:val="007E3D2C"/>
    <w:rsid w:val="007E5F9F"/>
    <w:rsid w:val="007E6130"/>
    <w:rsid w:val="007E6D71"/>
    <w:rsid w:val="007F0732"/>
    <w:rsid w:val="007F0DA6"/>
    <w:rsid w:val="007F0DDE"/>
    <w:rsid w:val="007F2D69"/>
    <w:rsid w:val="007F2D6C"/>
    <w:rsid w:val="007F2F89"/>
    <w:rsid w:val="007F363E"/>
    <w:rsid w:val="007F5783"/>
    <w:rsid w:val="007F5812"/>
    <w:rsid w:val="007F6314"/>
    <w:rsid w:val="007F63E8"/>
    <w:rsid w:val="007F6B3B"/>
    <w:rsid w:val="007F7852"/>
    <w:rsid w:val="00800616"/>
    <w:rsid w:val="00802262"/>
    <w:rsid w:val="00802A0E"/>
    <w:rsid w:val="00802ACC"/>
    <w:rsid w:val="00802F67"/>
    <w:rsid w:val="00804685"/>
    <w:rsid w:val="0080555B"/>
    <w:rsid w:val="00805746"/>
    <w:rsid w:val="00805BCB"/>
    <w:rsid w:val="008067A6"/>
    <w:rsid w:val="00806EBB"/>
    <w:rsid w:val="0080776F"/>
    <w:rsid w:val="00807C4A"/>
    <w:rsid w:val="00810807"/>
    <w:rsid w:val="00810B80"/>
    <w:rsid w:val="00812311"/>
    <w:rsid w:val="00812962"/>
    <w:rsid w:val="00813E2A"/>
    <w:rsid w:val="008142D1"/>
    <w:rsid w:val="00814E9C"/>
    <w:rsid w:val="00817563"/>
    <w:rsid w:val="00820DEB"/>
    <w:rsid w:val="00822EFC"/>
    <w:rsid w:val="008243F8"/>
    <w:rsid w:val="00825395"/>
    <w:rsid w:val="00825439"/>
    <w:rsid w:val="00830C4B"/>
    <w:rsid w:val="008314D6"/>
    <w:rsid w:val="00831859"/>
    <w:rsid w:val="00832603"/>
    <w:rsid w:val="0083299E"/>
    <w:rsid w:val="00832EA8"/>
    <w:rsid w:val="00833E7E"/>
    <w:rsid w:val="00833EF0"/>
    <w:rsid w:val="008344D3"/>
    <w:rsid w:val="00834677"/>
    <w:rsid w:val="00834C7B"/>
    <w:rsid w:val="008351A3"/>
    <w:rsid w:val="00835533"/>
    <w:rsid w:val="00835787"/>
    <w:rsid w:val="008415A9"/>
    <w:rsid w:val="00843346"/>
    <w:rsid w:val="00843B69"/>
    <w:rsid w:val="00844A26"/>
    <w:rsid w:val="00846F8B"/>
    <w:rsid w:val="0084768A"/>
    <w:rsid w:val="008501FA"/>
    <w:rsid w:val="00850209"/>
    <w:rsid w:val="008507B0"/>
    <w:rsid w:val="00850E30"/>
    <w:rsid w:val="008546C4"/>
    <w:rsid w:val="00855D93"/>
    <w:rsid w:val="00855E18"/>
    <w:rsid w:val="00856CE5"/>
    <w:rsid w:val="00857472"/>
    <w:rsid w:val="0086070A"/>
    <w:rsid w:val="008614C0"/>
    <w:rsid w:val="00863E2D"/>
    <w:rsid w:val="00865775"/>
    <w:rsid w:val="008657C8"/>
    <w:rsid w:val="00865C20"/>
    <w:rsid w:val="008678F0"/>
    <w:rsid w:val="00870370"/>
    <w:rsid w:val="00871DD5"/>
    <w:rsid w:val="0087361D"/>
    <w:rsid w:val="00873D45"/>
    <w:rsid w:val="00874224"/>
    <w:rsid w:val="008750E0"/>
    <w:rsid w:val="00875C16"/>
    <w:rsid w:val="00880821"/>
    <w:rsid w:val="008818FC"/>
    <w:rsid w:val="00883696"/>
    <w:rsid w:val="008836E1"/>
    <w:rsid w:val="008836E9"/>
    <w:rsid w:val="0088599A"/>
    <w:rsid w:val="008863D9"/>
    <w:rsid w:val="0088714B"/>
    <w:rsid w:val="00890E6F"/>
    <w:rsid w:val="0089302D"/>
    <w:rsid w:val="00893355"/>
    <w:rsid w:val="0089579B"/>
    <w:rsid w:val="008A1651"/>
    <w:rsid w:val="008A3430"/>
    <w:rsid w:val="008A7071"/>
    <w:rsid w:val="008A7F39"/>
    <w:rsid w:val="008B00E3"/>
    <w:rsid w:val="008B0A87"/>
    <w:rsid w:val="008B156D"/>
    <w:rsid w:val="008B27F7"/>
    <w:rsid w:val="008B4960"/>
    <w:rsid w:val="008B4D3A"/>
    <w:rsid w:val="008B64C7"/>
    <w:rsid w:val="008B7184"/>
    <w:rsid w:val="008C0DB0"/>
    <w:rsid w:val="008C132E"/>
    <w:rsid w:val="008C1492"/>
    <w:rsid w:val="008C2460"/>
    <w:rsid w:val="008C3D00"/>
    <w:rsid w:val="008C440C"/>
    <w:rsid w:val="008C4C76"/>
    <w:rsid w:val="008C643E"/>
    <w:rsid w:val="008C65EB"/>
    <w:rsid w:val="008C7D94"/>
    <w:rsid w:val="008C7F68"/>
    <w:rsid w:val="008D219F"/>
    <w:rsid w:val="008D2E40"/>
    <w:rsid w:val="008D3E7D"/>
    <w:rsid w:val="008D4B57"/>
    <w:rsid w:val="008D4D4A"/>
    <w:rsid w:val="008D4EE5"/>
    <w:rsid w:val="008D56AC"/>
    <w:rsid w:val="008D5784"/>
    <w:rsid w:val="008D69FD"/>
    <w:rsid w:val="008D7648"/>
    <w:rsid w:val="008E2B97"/>
    <w:rsid w:val="008E34A6"/>
    <w:rsid w:val="008E3C39"/>
    <w:rsid w:val="008E3D66"/>
    <w:rsid w:val="008E4105"/>
    <w:rsid w:val="008E48CB"/>
    <w:rsid w:val="008E7E83"/>
    <w:rsid w:val="008F12D9"/>
    <w:rsid w:val="008F252B"/>
    <w:rsid w:val="008F31BF"/>
    <w:rsid w:val="008F45EF"/>
    <w:rsid w:val="008F52A7"/>
    <w:rsid w:val="008F538E"/>
    <w:rsid w:val="008F53D5"/>
    <w:rsid w:val="008F63E3"/>
    <w:rsid w:val="00900834"/>
    <w:rsid w:val="0090088D"/>
    <w:rsid w:val="00901427"/>
    <w:rsid w:val="009027E6"/>
    <w:rsid w:val="00902CC2"/>
    <w:rsid w:val="00903575"/>
    <w:rsid w:val="009048D2"/>
    <w:rsid w:val="00905495"/>
    <w:rsid w:val="0090606D"/>
    <w:rsid w:val="00907CD6"/>
    <w:rsid w:val="009110C6"/>
    <w:rsid w:val="00912A80"/>
    <w:rsid w:val="0091412B"/>
    <w:rsid w:val="0091429C"/>
    <w:rsid w:val="009146CF"/>
    <w:rsid w:val="009148A6"/>
    <w:rsid w:val="009149B7"/>
    <w:rsid w:val="00917456"/>
    <w:rsid w:val="00920FD6"/>
    <w:rsid w:val="009233E3"/>
    <w:rsid w:val="00924354"/>
    <w:rsid w:val="009260C8"/>
    <w:rsid w:val="00927451"/>
    <w:rsid w:val="00930263"/>
    <w:rsid w:val="00932664"/>
    <w:rsid w:val="009342D0"/>
    <w:rsid w:val="00936561"/>
    <w:rsid w:val="00941FA3"/>
    <w:rsid w:val="00943550"/>
    <w:rsid w:val="009438FE"/>
    <w:rsid w:val="00943AA2"/>
    <w:rsid w:val="00945741"/>
    <w:rsid w:val="00946D29"/>
    <w:rsid w:val="00952C74"/>
    <w:rsid w:val="00953D0A"/>
    <w:rsid w:val="0095522D"/>
    <w:rsid w:val="00955742"/>
    <w:rsid w:val="009566B1"/>
    <w:rsid w:val="00956D3F"/>
    <w:rsid w:val="0096003B"/>
    <w:rsid w:val="00962B15"/>
    <w:rsid w:val="00962C99"/>
    <w:rsid w:val="009653F5"/>
    <w:rsid w:val="00966073"/>
    <w:rsid w:val="00967F4A"/>
    <w:rsid w:val="009708C5"/>
    <w:rsid w:val="00971CA4"/>
    <w:rsid w:val="009738B0"/>
    <w:rsid w:val="00974178"/>
    <w:rsid w:val="009759E7"/>
    <w:rsid w:val="0097704B"/>
    <w:rsid w:val="00977174"/>
    <w:rsid w:val="00981D07"/>
    <w:rsid w:val="009820CB"/>
    <w:rsid w:val="009829DF"/>
    <w:rsid w:val="009848ED"/>
    <w:rsid w:val="00986A06"/>
    <w:rsid w:val="0099099D"/>
    <w:rsid w:val="00990F29"/>
    <w:rsid w:val="00990FF5"/>
    <w:rsid w:val="00991990"/>
    <w:rsid w:val="00992131"/>
    <w:rsid w:val="009925CC"/>
    <w:rsid w:val="00992B04"/>
    <w:rsid w:val="009934C8"/>
    <w:rsid w:val="00995277"/>
    <w:rsid w:val="00995AAA"/>
    <w:rsid w:val="00995DD4"/>
    <w:rsid w:val="00996909"/>
    <w:rsid w:val="009969B8"/>
    <w:rsid w:val="00997D1B"/>
    <w:rsid w:val="00997D1C"/>
    <w:rsid w:val="009A05C9"/>
    <w:rsid w:val="009A0FE7"/>
    <w:rsid w:val="009A1B62"/>
    <w:rsid w:val="009A1EEC"/>
    <w:rsid w:val="009A2DBC"/>
    <w:rsid w:val="009A3BCB"/>
    <w:rsid w:val="009A4A9A"/>
    <w:rsid w:val="009A603C"/>
    <w:rsid w:val="009A619C"/>
    <w:rsid w:val="009B0D74"/>
    <w:rsid w:val="009B43DB"/>
    <w:rsid w:val="009B4703"/>
    <w:rsid w:val="009B551A"/>
    <w:rsid w:val="009B5614"/>
    <w:rsid w:val="009B5CD6"/>
    <w:rsid w:val="009B6450"/>
    <w:rsid w:val="009B77E5"/>
    <w:rsid w:val="009C2CC9"/>
    <w:rsid w:val="009C47CC"/>
    <w:rsid w:val="009C5C02"/>
    <w:rsid w:val="009C6016"/>
    <w:rsid w:val="009C65FC"/>
    <w:rsid w:val="009C745D"/>
    <w:rsid w:val="009D078E"/>
    <w:rsid w:val="009D1266"/>
    <w:rsid w:val="009D195B"/>
    <w:rsid w:val="009D543E"/>
    <w:rsid w:val="009D5BAD"/>
    <w:rsid w:val="009D5BDC"/>
    <w:rsid w:val="009D6FE4"/>
    <w:rsid w:val="009D7740"/>
    <w:rsid w:val="009D7BE0"/>
    <w:rsid w:val="009E0E7E"/>
    <w:rsid w:val="009E12C8"/>
    <w:rsid w:val="009E277F"/>
    <w:rsid w:val="009E3BEA"/>
    <w:rsid w:val="009E4803"/>
    <w:rsid w:val="009E5963"/>
    <w:rsid w:val="009E7A9F"/>
    <w:rsid w:val="009F03D4"/>
    <w:rsid w:val="009F073A"/>
    <w:rsid w:val="009F1230"/>
    <w:rsid w:val="009F23D6"/>
    <w:rsid w:val="009F3143"/>
    <w:rsid w:val="009F3EAC"/>
    <w:rsid w:val="009F4077"/>
    <w:rsid w:val="009F4371"/>
    <w:rsid w:val="009F57D7"/>
    <w:rsid w:val="009F6AB2"/>
    <w:rsid w:val="009F6B60"/>
    <w:rsid w:val="009F707E"/>
    <w:rsid w:val="009F7B95"/>
    <w:rsid w:val="009F7C8C"/>
    <w:rsid w:val="00A000D4"/>
    <w:rsid w:val="00A0401E"/>
    <w:rsid w:val="00A048E4"/>
    <w:rsid w:val="00A04C7E"/>
    <w:rsid w:val="00A07271"/>
    <w:rsid w:val="00A119FB"/>
    <w:rsid w:val="00A138B9"/>
    <w:rsid w:val="00A1407A"/>
    <w:rsid w:val="00A1473A"/>
    <w:rsid w:val="00A151CC"/>
    <w:rsid w:val="00A16E9D"/>
    <w:rsid w:val="00A20FE2"/>
    <w:rsid w:val="00A228C7"/>
    <w:rsid w:val="00A23189"/>
    <w:rsid w:val="00A25167"/>
    <w:rsid w:val="00A253A7"/>
    <w:rsid w:val="00A25B83"/>
    <w:rsid w:val="00A312FC"/>
    <w:rsid w:val="00A31D8C"/>
    <w:rsid w:val="00A321E9"/>
    <w:rsid w:val="00A32A4A"/>
    <w:rsid w:val="00A33DE6"/>
    <w:rsid w:val="00A34880"/>
    <w:rsid w:val="00A35A94"/>
    <w:rsid w:val="00A36738"/>
    <w:rsid w:val="00A40E64"/>
    <w:rsid w:val="00A42128"/>
    <w:rsid w:val="00A469AD"/>
    <w:rsid w:val="00A50140"/>
    <w:rsid w:val="00A513AE"/>
    <w:rsid w:val="00A51EA4"/>
    <w:rsid w:val="00A52614"/>
    <w:rsid w:val="00A52BDE"/>
    <w:rsid w:val="00A53086"/>
    <w:rsid w:val="00A5321D"/>
    <w:rsid w:val="00A53239"/>
    <w:rsid w:val="00A53600"/>
    <w:rsid w:val="00A5510A"/>
    <w:rsid w:val="00A573CC"/>
    <w:rsid w:val="00A5751A"/>
    <w:rsid w:val="00A5759E"/>
    <w:rsid w:val="00A57CBC"/>
    <w:rsid w:val="00A57CBD"/>
    <w:rsid w:val="00A617FD"/>
    <w:rsid w:val="00A633B1"/>
    <w:rsid w:val="00A64527"/>
    <w:rsid w:val="00A663BE"/>
    <w:rsid w:val="00A66ADF"/>
    <w:rsid w:val="00A70820"/>
    <w:rsid w:val="00A715EA"/>
    <w:rsid w:val="00A72508"/>
    <w:rsid w:val="00A73C76"/>
    <w:rsid w:val="00A745EC"/>
    <w:rsid w:val="00A756EE"/>
    <w:rsid w:val="00A76D46"/>
    <w:rsid w:val="00A77629"/>
    <w:rsid w:val="00A80EFF"/>
    <w:rsid w:val="00A831FA"/>
    <w:rsid w:val="00A84391"/>
    <w:rsid w:val="00A8456B"/>
    <w:rsid w:val="00A848F7"/>
    <w:rsid w:val="00A8558A"/>
    <w:rsid w:val="00A85749"/>
    <w:rsid w:val="00A86DEF"/>
    <w:rsid w:val="00A86E6B"/>
    <w:rsid w:val="00A87543"/>
    <w:rsid w:val="00A87757"/>
    <w:rsid w:val="00A87C98"/>
    <w:rsid w:val="00A90BBC"/>
    <w:rsid w:val="00A90CFE"/>
    <w:rsid w:val="00A912EA"/>
    <w:rsid w:val="00A95DBA"/>
    <w:rsid w:val="00A968A5"/>
    <w:rsid w:val="00A97C5B"/>
    <w:rsid w:val="00AA05A6"/>
    <w:rsid w:val="00AA28EA"/>
    <w:rsid w:val="00AA373F"/>
    <w:rsid w:val="00AA3E80"/>
    <w:rsid w:val="00AA5678"/>
    <w:rsid w:val="00AA5DE2"/>
    <w:rsid w:val="00AA6EC4"/>
    <w:rsid w:val="00AB0E56"/>
    <w:rsid w:val="00AB231D"/>
    <w:rsid w:val="00AB3658"/>
    <w:rsid w:val="00AB3DB3"/>
    <w:rsid w:val="00AB3EA7"/>
    <w:rsid w:val="00AB401F"/>
    <w:rsid w:val="00AB4C9F"/>
    <w:rsid w:val="00AB513F"/>
    <w:rsid w:val="00AB653E"/>
    <w:rsid w:val="00AB7AFC"/>
    <w:rsid w:val="00AB7B59"/>
    <w:rsid w:val="00AC07ED"/>
    <w:rsid w:val="00AC18E7"/>
    <w:rsid w:val="00AC19DA"/>
    <w:rsid w:val="00AC4E06"/>
    <w:rsid w:val="00AC5A43"/>
    <w:rsid w:val="00AC7170"/>
    <w:rsid w:val="00AD214F"/>
    <w:rsid w:val="00AD283B"/>
    <w:rsid w:val="00AD2A5C"/>
    <w:rsid w:val="00AD2EC5"/>
    <w:rsid w:val="00AD42DC"/>
    <w:rsid w:val="00AD4A6B"/>
    <w:rsid w:val="00AD5284"/>
    <w:rsid w:val="00AD6A30"/>
    <w:rsid w:val="00AD75D4"/>
    <w:rsid w:val="00AD7643"/>
    <w:rsid w:val="00AE0585"/>
    <w:rsid w:val="00AE1637"/>
    <w:rsid w:val="00AE17EB"/>
    <w:rsid w:val="00AE18E9"/>
    <w:rsid w:val="00AE1DC8"/>
    <w:rsid w:val="00AE21BE"/>
    <w:rsid w:val="00AE23A6"/>
    <w:rsid w:val="00AE2924"/>
    <w:rsid w:val="00AE2BB1"/>
    <w:rsid w:val="00AE347A"/>
    <w:rsid w:val="00AE42F6"/>
    <w:rsid w:val="00AE5328"/>
    <w:rsid w:val="00AE579B"/>
    <w:rsid w:val="00AE6587"/>
    <w:rsid w:val="00AE753D"/>
    <w:rsid w:val="00AF04EE"/>
    <w:rsid w:val="00AF0B8F"/>
    <w:rsid w:val="00AF2C06"/>
    <w:rsid w:val="00AF2E65"/>
    <w:rsid w:val="00AF36FA"/>
    <w:rsid w:val="00AF399D"/>
    <w:rsid w:val="00AF4649"/>
    <w:rsid w:val="00AF635C"/>
    <w:rsid w:val="00B0108D"/>
    <w:rsid w:val="00B0151E"/>
    <w:rsid w:val="00B01FF7"/>
    <w:rsid w:val="00B028D6"/>
    <w:rsid w:val="00B03422"/>
    <w:rsid w:val="00B03877"/>
    <w:rsid w:val="00B04FC6"/>
    <w:rsid w:val="00B063F5"/>
    <w:rsid w:val="00B0647C"/>
    <w:rsid w:val="00B1640D"/>
    <w:rsid w:val="00B167E4"/>
    <w:rsid w:val="00B16950"/>
    <w:rsid w:val="00B16C1D"/>
    <w:rsid w:val="00B17449"/>
    <w:rsid w:val="00B23AF8"/>
    <w:rsid w:val="00B255BC"/>
    <w:rsid w:val="00B2642D"/>
    <w:rsid w:val="00B26F87"/>
    <w:rsid w:val="00B275AC"/>
    <w:rsid w:val="00B278BE"/>
    <w:rsid w:val="00B27B29"/>
    <w:rsid w:val="00B30ED0"/>
    <w:rsid w:val="00B3163D"/>
    <w:rsid w:val="00B357D8"/>
    <w:rsid w:val="00B37020"/>
    <w:rsid w:val="00B40CCE"/>
    <w:rsid w:val="00B41B83"/>
    <w:rsid w:val="00B42C90"/>
    <w:rsid w:val="00B43EC8"/>
    <w:rsid w:val="00B4466A"/>
    <w:rsid w:val="00B47237"/>
    <w:rsid w:val="00B47887"/>
    <w:rsid w:val="00B47D1A"/>
    <w:rsid w:val="00B50E0B"/>
    <w:rsid w:val="00B51584"/>
    <w:rsid w:val="00B51DB6"/>
    <w:rsid w:val="00B51F5F"/>
    <w:rsid w:val="00B51F81"/>
    <w:rsid w:val="00B52847"/>
    <w:rsid w:val="00B54ACF"/>
    <w:rsid w:val="00B5535A"/>
    <w:rsid w:val="00B55939"/>
    <w:rsid w:val="00B56463"/>
    <w:rsid w:val="00B57A66"/>
    <w:rsid w:val="00B608EA"/>
    <w:rsid w:val="00B61E88"/>
    <w:rsid w:val="00B62AEE"/>
    <w:rsid w:val="00B62B77"/>
    <w:rsid w:val="00B6563A"/>
    <w:rsid w:val="00B658AF"/>
    <w:rsid w:val="00B67B65"/>
    <w:rsid w:val="00B70936"/>
    <w:rsid w:val="00B70A7B"/>
    <w:rsid w:val="00B70CEB"/>
    <w:rsid w:val="00B729F7"/>
    <w:rsid w:val="00B7390E"/>
    <w:rsid w:val="00B760E4"/>
    <w:rsid w:val="00B760E8"/>
    <w:rsid w:val="00B768DE"/>
    <w:rsid w:val="00B80E6A"/>
    <w:rsid w:val="00B82985"/>
    <w:rsid w:val="00B82BDD"/>
    <w:rsid w:val="00B82DE6"/>
    <w:rsid w:val="00B82EA9"/>
    <w:rsid w:val="00B83BF0"/>
    <w:rsid w:val="00B84CF1"/>
    <w:rsid w:val="00B85A1E"/>
    <w:rsid w:val="00B85AD0"/>
    <w:rsid w:val="00B865D4"/>
    <w:rsid w:val="00B866B5"/>
    <w:rsid w:val="00B90490"/>
    <w:rsid w:val="00B91563"/>
    <w:rsid w:val="00B91E24"/>
    <w:rsid w:val="00B92C53"/>
    <w:rsid w:val="00B936B6"/>
    <w:rsid w:val="00B93A74"/>
    <w:rsid w:val="00B93D93"/>
    <w:rsid w:val="00B94DE8"/>
    <w:rsid w:val="00B95B82"/>
    <w:rsid w:val="00B9747F"/>
    <w:rsid w:val="00B975FF"/>
    <w:rsid w:val="00BA0E59"/>
    <w:rsid w:val="00BA1272"/>
    <w:rsid w:val="00BA12B9"/>
    <w:rsid w:val="00BA25DF"/>
    <w:rsid w:val="00BA46D1"/>
    <w:rsid w:val="00BA47F7"/>
    <w:rsid w:val="00BB3991"/>
    <w:rsid w:val="00BB6D46"/>
    <w:rsid w:val="00BB6E8E"/>
    <w:rsid w:val="00BB71DF"/>
    <w:rsid w:val="00BC0C8E"/>
    <w:rsid w:val="00BC0FFB"/>
    <w:rsid w:val="00BC337F"/>
    <w:rsid w:val="00BC53A5"/>
    <w:rsid w:val="00BC786D"/>
    <w:rsid w:val="00BD0E49"/>
    <w:rsid w:val="00BD0E69"/>
    <w:rsid w:val="00BD3E99"/>
    <w:rsid w:val="00BD4565"/>
    <w:rsid w:val="00BD509B"/>
    <w:rsid w:val="00BD56C4"/>
    <w:rsid w:val="00BD60EC"/>
    <w:rsid w:val="00BD6AD5"/>
    <w:rsid w:val="00BE09E0"/>
    <w:rsid w:val="00BE1276"/>
    <w:rsid w:val="00BE12DE"/>
    <w:rsid w:val="00BE1439"/>
    <w:rsid w:val="00BE2506"/>
    <w:rsid w:val="00BE27BB"/>
    <w:rsid w:val="00BE2A88"/>
    <w:rsid w:val="00BE444D"/>
    <w:rsid w:val="00BE4917"/>
    <w:rsid w:val="00BE5F6A"/>
    <w:rsid w:val="00BE7530"/>
    <w:rsid w:val="00BF02D2"/>
    <w:rsid w:val="00BF045C"/>
    <w:rsid w:val="00BF1CF3"/>
    <w:rsid w:val="00BF2A1B"/>
    <w:rsid w:val="00BF4588"/>
    <w:rsid w:val="00BF5C35"/>
    <w:rsid w:val="00C00380"/>
    <w:rsid w:val="00C01940"/>
    <w:rsid w:val="00C02FA3"/>
    <w:rsid w:val="00C033BD"/>
    <w:rsid w:val="00C03DEC"/>
    <w:rsid w:val="00C04013"/>
    <w:rsid w:val="00C04E5D"/>
    <w:rsid w:val="00C05E6D"/>
    <w:rsid w:val="00C05F83"/>
    <w:rsid w:val="00C06298"/>
    <w:rsid w:val="00C068B4"/>
    <w:rsid w:val="00C077BF"/>
    <w:rsid w:val="00C10B74"/>
    <w:rsid w:val="00C12B8D"/>
    <w:rsid w:val="00C13010"/>
    <w:rsid w:val="00C13178"/>
    <w:rsid w:val="00C137AF"/>
    <w:rsid w:val="00C140B2"/>
    <w:rsid w:val="00C1650A"/>
    <w:rsid w:val="00C167A4"/>
    <w:rsid w:val="00C17550"/>
    <w:rsid w:val="00C20634"/>
    <w:rsid w:val="00C21375"/>
    <w:rsid w:val="00C2194B"/>
    <w:rsid w:val="00C219A6"/>
    <w:rsid w:val="00C270B0"/>
    <w:rsid w:val="00C27848"/>
    <w:rsid w:val="00C279BC"/>
    <w:rsid w:val="00C30867"/>
    <w:rsid w:val="00C30B90"/>
    <w:rsid w:val="00C31407"/>
    <w:rsid w:val="00C33BDF"/>
    <w:rsid w:val="00C36011"/>
    <w:rsid w:val="00C36C89"/>
    <w:rsid w:val="00C43AF1"/>
    <w:rsid w:val="00C43FCA"/>
    <w:rsid w:val="00C442F0"/>
    <w:rsid w:val="00C444EA"/>
    <w:rsid w:val="00C4459A"/>
    <w:rsid w:val="00C45532"/>
    <w:rsid w:val="00C47A48"/>
    <w:rsid w:val="00C505D6"/>
    <w:rsid w:val="00C51898"/>
    <w:rsid w:val="00C5268E"/>
    <w:rsid w:val="00C54505"/>
    <w:rsid w:val="00C54F17"/>
    <w:rsid w:val="00C55A2E"/>
    <w:rsid w:val="00C5684F"/>
    <w:rsid w:val="00C611AA"/>
    <w:rsid w:val="00C6123B"/>
    <w:rsid w:val="00C617D8"/>
    <w:rsid w:val="00C61FD8"/>
    <w:rsid w:val="00C645F3"/>
    <w:rsid w:val="00C65DE8"/>
    <w:rsid w:val="00C661E1"/>
    <w:rsid w:val="00C6688D"/>
    <w:rsid w:val="00C67FE0"/>
    <w:rsid w:val="00C700FE"/>
    <w:rsid w:val="00C7123E"/>
    <w:rsid w:val="00C71A4D"/>
    <w:rsid w:val="00C71FFB"/>
    <w:rsid w:val="00C7373D"/>
    <w:rsid w:val="00C75A3C"/>
    <w:rsid w:val="00C7651F"/>
    <w:rsid w:val="00C77CB5"/>
    <w:rsid w:val="00C803FE"/>
    <w:rsid w:val="00C8468C"/>
    <w:rsid w:val="00C84851"/>
    <w:rsid w:val="00C849AB"/>
    <w:rsid w:val="00C84B1F"/>
    <w:rsid w:val="00C84F75"/>
    <w:rsid w:val="00C855CB"/>
    <w:rsid w:val="00C85FAC"/>
    <w:rsid w:val="00C86650"/>
    <w:rsid w:val="00C86AD3"/>
    <w:rsid w:val="00C87C6A"/>
    <w:rsid w:val="00C91720"/>
    <w:rsid w:val="00C91D4E"/>
    <w:rsid w:val="00C91DA0"/>
    <w:rsid w:val="00C9291F"/>
    <w:rsid w:val="00C93A17"/>
    <w:rsid w:val="00C93B92"/>
    <w:rsid w:val="00C940B6"/>
    <w:rsid w:val="00C94A7D"/>
    <w:rsid w:val="00C950ED"/>
    <w:rsid w:val="00C9615A"/>
    <w:rsid w:val="00C964E7"/>
    <w:rsid w:val="00C97398"/>
    <w:rsid w:val="00C9771A"/>
    <w:rsid w:val="00C9786A"/>
    <w:rsid w:val="00CA0C50"/>
    <w:rsid w:val="00CA1F5F"/>
    <w:rsid w:val="00CA203A"/>
    <w:rsid w:val="00CA407F"/>
    <w:rsid w:val="00CA4C37"/>
    <w:rsid w:val="00CB015F"/>
    <w:rsid w:val="00CB0582"/>
    <w:rsid w:val="00CB0FEF"/>
    <w:rsid w:val="00CB1383"/>
    <w:rsid w:val="00CB231A"/>
    <w:rsid w:val="00CB2815"/>
    <w:rsid w:val="00CB3C39"/>
    <w:rsid w:val="00CB561B"/>
    <w:rsid w:val="00CB7F16"/>
    <w:rsid w:val="00CC10AD"/>
    <w:rsid w:val="00CC2287"/>
    <w:rsid w:val="00CC2D75"/>
    <w:rsid w:val="00CC3DB8"/>
    <w:rsid w:val="00CC411E"/>
    <w:rsid w:val="00CC4972"/>
    <w:rsid w:val="00CC5000"/>
    <w:rsid w:val="00CC5F98"/>
    <w:rsid w:val="00CC622E"/>
    <w:rsid w:val="00CC73F8"/>
    <w:rsid w:val="00CC79F2"/>
    <w:rsid w:val="00CD0474"/>
    <w:rsid w:val="00CD0718"/>
    <w:rsid w:val="00CD1F6F"/>
    <w:rsid w:val="00CD75C9"/>
    <w:rsid w:val="00CE00D1"/>
    <w:rsid w:val="00CE0206"/>
    <w:rsid w:val="00CE17DE"/>
    <w:rsid w:val="00CE3D9B"/>
    <w:rsid w:val="00CE3E12"/>
    <w:rsid w:val="00CE447C"/>
    <w:rsid w:val="00CE470C"/>
    <w:rsid w:val="00CE4FB1"/>
    <w:rsid w:val="00CE64C5"/>
    <w:rsid w:val="00CF0EA6"/>
    <w:rsid w:val="00CF2DB7"/>
    <w:rsid w:val="00CF4619"/>
    <w:rsid w:val="00CF4CEB"/>
    <w:rsid w:val="00CF5316"/>
    <w:rsid w:val="00CF6E18"/>
    <w:rsid w:val="00CF79FC"/>
    <w:rsid w:val="00CF7B84"/>
    <w:rsid w:val="00D007DF"/>
    <w:rsid w:val="00D00C26"/>
    <w:rsid w:val="00D02313"/>
    <w:rsid w:val="00D026ED"/>
    <w:rsid w:val="00D036F1"/>
    <w:rsid w:val="00D04CE7"/>
    <w:rsid w:val="00D05637"/>
    <w:rsid w:val="00D0764D"/>
    <w:rsid w:val="00D07D98"/>
    <w:rsid w:val="00D116D7"/>
    <w:rsid w:val="00D11ADE"/>
    <w:rsid w:val="00D11B39"/>
    <w:rsid w:val="00D11EA8"/>
    <w:rsid w:val="00D1278E"/>
    <w:rsid w:val="00D12897"/>
    <w:rsid w:val="00D17058"/>
    <w:rsid w:val="00D17802"/>
    <w:rsid w:val="00D20225"/>
    <w:rsid w:val="00D21162"/>
    <w:rsid w:val="00D21201"/>
    <w:rsid w:val="00D21883"/>
    <w:rsid w:val="00D223F7"/>
    <w:rsid w:val="00D22C90"/>
    <w:rsid w:val="00D23AF3"/>
    <w:rsid w:val="00D25692"/>
    <w:rsid w:val="00D26A29"/>
    <w:rsid w:val="00D27116"/>
    <w:rsid w:val="00D2750F"/>
    <w:rsid w:val="00D30177"/>
    <w:rsid w:val="00D30FFF"/>
    <w:rsid w:val="00D310B6"/>
    <w:rsid w:val="00D31B5F"/>
    <w:rsid w:val="00D32A42"/>
    <w:rsid w:val="00D33433"/>
    <w:rsid w:val="00D3449B"/>
    <w:rsid w:val="00D347DE"/>
    <w:rsid w:val="00D3485B"/>
    <w:rsid w:val="00D34B2B"/>
    <w:rsid w:val="00D34FFD"/>
    <w:rsid w:val="00D358DC"/>
    <w:rsid w:val="00D3629B"/>
    <w:rsid w:val="00D36465"/>
    <w:rsid w:val="00D3708C"/>
    <w:rsid w:val="00D41CC1"/>
    <w:rsid w:val="00D42E82"/>
    <w:rsid w:val="00D45448"/>
    <w:rsid w:val="00D45BC0"/>
    <w:rsid w:val="00D45C8E"/>
    <w:rsid w:val="00D4791B"/>
    <w:rsid w:val="00D479F3"/>
    <w:rsid w:val="00D509DD"/>
    <w:rsid w:val="00D50A46"/>
    <w:rsid w:val="00D52174"/>
    <w:rsid w:val="00D5218E"/>
    <w:rsid w:val="00D5350A"/>
    <w:rsid w:val="00D54427"/>
    <w:rsid w:val="00D546F5"/>
    <w:rsid w:val="00D61B22"/>
    <w:rsid w:val="00D62961"/>
    <w:rsid w:val="00D64140"/>
    <w:rsid w:val="00D664D8"/>
    <w:rsid w:val="00D6692A"/>
    <w:rsid w:val="00D67EC5"/>
    <w:rsid w:val="00D735D1"/>
    <w:rsid w:val="00D7450A"/>
    <w:rsid w:val="00D75680"/>
    <w:rsid w:val="00D76A5D"/>
    <w:rsid w:val="00D77009"/>
    <w:rsid w:val="00D77018"/>
    <w:rsid w:val="00D77E89"/>
    <w:rsid w:val="00D807C0"/>
    <w:rsid w:val="00D80A87"/>
    <w:rsid w:val="00D832BD"/>
    <w:rsid w:val="00D83BA3"/>
    <w:rsid w:val="00D85BCF"/>
    <w:rsid w:val="00D85CE6"/>
    <w:rsid w:val="00D85D11"/>
    <w:rsid w:val="00D87937"/>
    <w:rsid w:val="00D909F9"/>
    <w:rsid w:val="00D90C52"/>
    <w:rsid w:val="00D92B5B"/>
    <w:rsid w:val="00D92FBF"/>
    <w:rsid w:val="00D94ED4"/>
    <w:rsid w:val="00D95BF3"/>
    <w:rsid w:val="00D9768B"/>
    <w:rsid w:val="00DA0F8E"/>
    <w:rsid w:val="00DA1384"/>
    <w:rsid w:val="00DA1F87"/>
    <w:rsid w:val="00DA240D"/>
    <w:rsid w:val="00DA53B7"/>
    <w:rsid w:val="00DA63E3"/>
    <w:rsid w:val="00DA65D0"/>
    <w:rsid w:val="00DA7945"/>
    <w:rsid w:val="00DA7D26"/>
    <w:rsid w:val="00DB2CEE"/>
    <w:rsid w:val="00DB351E"/>
    <w:rsid w:val="00DB3F9D"/>
    <w:rsid w:val="00DB405D"/>
    <w:rsid w:val="00DB54E0"/>
    <w:rsid w:val="00DB6066"/>
    <w:rsid w:val="00DB69BF"/>
    <w:rsid w:val="00DB6B12"/>
    <w:rsid w:val="00DC03B5"/>
    <w:rsid w:val="00DC07C5"/>
    <w:rsid w:val="00DC1559"/>
    <w:rsid w:val="00DC1AA4"/>
    <w:rsid w:val="00DC2316"/>
    <w:rsid w:val="00DC30C9"/>
    <w:rsid w:val="00DC50E8"/>
    <w:rsid w:val="00DC53FD"/>
    <w:rsid w:val="00DC647D"/>
    <w:rsid w:val="00DC6E00"/>
    <w:rsid w:val="00DC7240"/>
    <w:rsid w:val="00DC7764"/>
    <w:rsid w:val="00DC7E29"/>
    <w:rsid w:val="00DD32A9"/>
    <w:rsid w:val="00DD4AA2"/>
    <w:rsid w:val="00DD5BEE"/>
    <w:rsid w:val="00DD6E4C"/>
    <w:rsid w:val="00DD7335"/>
    <w:rsid w:val="00DD7D2A"/>
    <w:rsid w:val="00DE0B26"/>
    <w:rsid w:val="00DE1438"/>
    <w:rsid w:val="00DE2326"/>
    <w:rsid w:val="00DE23B5"/>
    <w:rsid w:val="00DE24CD"/>
    <w:rsid w:val="00DE27C9"/>
    <w:rsid w:val="00DE33B6"/>
    <w:rsid w:val="00DE4906"/>
    <w:rsid w:val="00DE491A"/>
    <w:rsid w:val="00DE4DBC"/>
    <w:rsid w:val="00DE6E14"/>
    <w:rsid w:val="00DE7AF5"/>
    <w:rsid w:val="00DF1668"/>
    <w:rsid w:val="00DF1CE5"/>
    <w:rsid w:val="00DF2B5E"/>
    <w:rsid w:val="00DF34C0"/>
    <w:rsid w:val="00DF4E55"/>
    <w:rsid w:val="00DF5DF6"/>
    <w:rsid w:val="00DF5FEA"/>
    <w:rsid w:val="00DF6E69"/>
    <w:rsid w:val="00DF7B38"/>
    <w:rsid w:val="00DF7F91"/>
    <w:rsid w:val="00E02AB8"/>
    <w:rsid w:val="00E0396F"/>
    <w:rsid w:val="00E048E1"/>
    <w:rsid w:val="00E072CE"/>
    <w:rsid w:val="00E07962"/>
    <w:rsid w:val="00E1083C"/>
    <w:rsid w:val="00E10AD0"/>
    <w:rsid w:val="00E10F0B"/>
    <w:rsid w:val="00E1285D"/>
    <w:rsid w:val="00E14254"/>
    <w:rsid w:val="00E1669A"/>
    <w:rsid w:val="00E1700D"/>
    <w:rsid w:val="00E170DE"/>
    <w:rsid w:val="00E1737B"/>
    <w:rsid w:val="00E17FEA"/>
    <w:rsid w:val="00E20578"/>
    <w:rsid w:val="00E20BB9"/>
    <w:rsid w:val="00E20BCB"/>
    <w:rsid w:val="00E233F2"/>
    <w:rsid w:val="00E23514"/>
    <w:rsid w:val="00E26026"/>
    <w:rsid w:val="00E27BD7"/>
    <w:rsid w:val="00E30355"/>
    <w:rsid w:val="00E30C62"/>
    <w:rsid w:val="00E324F3"/>
    <w:rsid w:val="00E32F73"/>
    <w:rsid w:val="00E33535"/>
    <w:rsid w:val="00E33E3D"/>
    <w:rsid w:val="00E34E93"/>
    <w:rsid w:val="00E377ED"/>
    <w:rsid w:val="00E37D26"/>
    <w:rsid w:val="00E408C3"/>
    <w:rsid w:val="00E42384"/>
    <w:rsid w:val="00E4428D"/>
    <w:rsid w:val="00E45966"/>
    <w:rsid w:val="00E46E8B"/>
    <w:rsid w:val="00E47745"/>
    <w:rsid w:val="00E503FF"/>
    <w:rsid w:val="00E506B7"/>
    <w:rsid w:val="00E51C8E"/>
    <w:rsid w:val="00E53FFD"/>
    <w:rsid w:val="00E565CB"/>
    <w:rsid w:val="00E60A45"/>
    <w:rsid w:val="00E63172"/>
    <w:rsid w:val="00E633C3"/>
    <w:rsid w:val="00E63C90"/>
    <w:rsid w:val="00E63CC8"/>
    <w:rsid w:val="00E65B96"/>
    <w:rsid w:val="00E67F8E"/>
    <w:rsid w:val="00E7245D"/>
    <w:rsid w:val="00E73B84"/>
    <w:rsid w:val="00E76194"/>
    <w:rsid w:val="00E771CA"/>
    <w:rsid w:val="00E80D12"/>
    <w:rsid w:val="00E813E0"/>
    <w:rsid w:val="00E84A1C"/>
    <w:rsid w:val="00E856A6"/>
    <w:rsid w:val="00E85E58"/>
    <w:rsid w:val="00E8682F"/>
    <w:rsid w:val="00E8714A"/>
    <w:rsid w:val="00E90377"/>
    <w:rsid w:val="00E9045C"/>
    <w:rsid w:val="00E9138A"/>
    <w:rsid w:val="00E9164C"/>
    <w:rsid w:val="00E9167C"/>
    <w:rsid w:val="00E917A1"/>
    <w:rsid w:val="00E91B3D"/>
    <w:rsid w:val="00E937D4"/>
    <w:rsid w:val="00E944BC"/>
    <w:rsid w:val="00E9450E"/>
    <w:rsid w:val="00E95042"/>
    <w:rsid w:val="00E951BB"/>
    <w:rsid w:val="00E952F9"/>
    <w:rsid w:val="00E95498"/>
    <w:rsid w:val="00E96924"/>
    <w:rsid w:val="00E972C6"/>
    <w:rsid w:val="00E97A6E"/>
    <w:rsid w:val="00E97AF6"/>
    <w:rsid w:val="00E97E6B"/>
    <w:rsid w:val="00EA1E1D"/>
    <w:rsid w:val="00EA53CF"/>
    <w:rsid w:val="00EA7817"/>
    <w:rsid w:val="00EA791F"/>
    <w:rsid w:val="00EA7FC0"/>
    <w:rsid w:val="00EB26B4"/>
    <w:rsid w:val="00EB2A56"/>
    <w:rsid w:val="00EB3737"/>
    <w:rsid w:val="00EB3BFF"/>
    <w:rsid w:val="00EC0195"/>
    <w:rsid w:val="00EC296C"/>
    <w:rsid w:val="00EC3DBF"/>
    <w:rsid w:val="00EC5137"/>
    <w:rsid w:val="00EC6060"/>
    <w:rsid w:val="00EC7172"/>
    <w:rsid w:val="00ED0C76"/>
    <w:rsid w:val="00ED0EE9"/>
    <w:rsid w:val="00ED2B83"/>
    <w:rsid w:val="00ED3DEE"/>
    <w:rsid w:val="00ED43F5"/>
    <w:rsid w:val="00ED46D2"/>
    <w:rsid w:val="00ED5EEC"/>
    <w:rsid w:val="00ED6710"/>
    <w:rsid w:val="00ED6CAA"/>
    <w:rsid w:val="00ED711D"/>
    <w:rsid w:val="00ED7B82"/>
    <w:rsid w:val="00EE1ACB"/>
    <w:rsid w:val="00EE3774"/>
    <w:rsid w:val="00EE3E63"/>
    <w:rsid w:val="00EE744D"/>
    <w:rsid w:val="00EE7520"/>
    <w:rsid w:val="00EF062B"/>
    <w:rsid w:val="00EF0BB1"/>
    <w:rsid w:val="00EF1463"/>
    <w:rsid w:val="00EF3D4A"/>
    <w:rsid w:val="00EF4839"/>
    <w:rsid w:val="00EF50FA"/>
    <w:rsid w:val="00EF671E"/>
    <w:rsid w:val="00EF7413"/>
    <w:rsid w:val="00EF76AA"/>
    <w:rsid w:val="00F008CF"/>
    <w:rsid w:val="00F00F82"/>
    <w:rsid w:val="00F01945"/>
    <w:rsid w:val="00F025B7"/>
    <w:rsid w:val="00F02C7B"/>
    <w:rsid w:val="00F03492"/>
    <w:rsid w:val="00F04922"/>
    <w:rsid w:val="00F05592"/>
    <w:rsid w:val="00F05CF0"/>
    <w:rsid w:val="00F06032"/>
    <w:rsid w:val="00F0776A"/>
    <w:rsid w:val="00F12988"/>
    <w:rsid w:val="00F130A9"/>
    <w:rsid w:val="00F1365B"/>
    <w:rsid w:val="00F137FD"/>
    <w:rsid w:val="00F1404A"/>
    <w:rsid w:val="00F15B6A"/>
    <w:rsid w:val="00F1699A"/>
    <w:rsid w:val="00F17339"/>
    <w:rsid w:val="00F174FD"/>
    <w:rsid w:val="00F20BC5"/>
    <w:rsid w:val="00F21E2D"/>
    <w:rsid w:val="00F235D7"/>
    <w:rsid w:val="00F236A5"/>
    <w:rsid w:val="00F23D7C"/>
    <w:rsid w:val="00F245D6"/>
    <w:rsid w:val="00F24999"/>
    <w:rsid w:val="00F24E32"/>
    <w:rsid w:val="00F25DC2"/>
    <w:rsid w:val="00F25F07"/>
    <w:rsid w:val="00F26CD1"/>
    <w:rsid w:val="00F311FE"/>
    <w:rsid w:val="00F331E5"/>
    <w:rsid w:val="00F33560"/>
    <w:rsid w:val="00F33F4B"/>
    <w:rsid w:val="00F3545E"/>
    <w:rsid w:val="00F379EB"/>
    <w:rsid w:val="00F42BC5"/>
    <w:rsid w:val="00F43F89"/>
    <w:rsid w:val="00F446CA"/>
    <w:rsid w:val="00F44966"/>
    <w:rsid w:val="00F45C33"/>
    <w:rsid w:val="00F462AF"/>
    <w:rsid w:val="00F46426"/>
    <w:rsid w:val="00F47C60"/>
    <w:rsid w:val="00F509D3"/>
    <w:rsid w:val="00F50FD2"/>
    <w:rsid w:val="00F5287A"/>
    <w:rsid w:val="00F5314A"/>
    <w:rsid w:val="00F54054"/>
    <w:rsid w:val="00F542C4"/>
    <w:rsid w:val="00F54B1C"/>
    <w:rsid w:val="00F54D23"/>
    <w:rsid w:val="00F54FCD"/>
    <w:rsid w:val="00F55873"/>
    <w:rsid w:val="00F55CAB"/>
    <w:rsid w:val="00F57BFD"/>
    <w:rsid w:val="00F615CC"/>
    <w:rsid w:val="00F62239"/>
    <w:rsid w:val="00F62B3D"/>
    <w:rsid w:val="00F6338E"/>
    <w:rsid w:val="00F6390F"/>
    <w:rsid w:val="00F65B0F"/>
    <w:rsid w:val="00F66871"/>
    <w:rsid w:val="00F71BBB"/>
    <w:rsid w:val="00F72384"/>
    <w:rsid w:val="00F765E2"/>
    <w:rsid w:val="00F766B2"/>
    <w:rsid w:val="00F771F6"/>
    <w:rsid w:val="00F80786"/>
    <w:rsid w:val="00F80CC3"/>
    <w:rsid w:val="00F8107E"/>
    <w:rsid w:val="00F81BFB"/>
    <w:rsid w:val="00F828E0"/>
    <w:rsid w:val="00F82C51"/>
    <w:rsid w:val="00F83AA3"/>
    <w:rsid w:val="00F8458A"/>
    <w:rsid w:val="00F85F9F"/>
    <w:rsid w:val="00F86612"/>
    <w:rsid w:val="00F86F8D"/>
    <w:rsid w:val="00F87F33"/>
    <w:rsid w:val="00F90330"/>
    <w:rsid w:val="00F9073D"/>
    <w:rsid w:val="00F9148C"/>
    <w:rsid w:val="00F91BB4"/>
    <w:rsid w:val="00F93AB8"/>
    <w:rsid w:val="00F93F67"/>
    <w:rsid w:val="00F94035"/>
    <w:rsid w:val="00F94735"/>
    <w:rsid w:val="00F948FC"/>
    <w:rsid w:val="00F94F66"/>
    <w:rsid w:val="00F950BC"/>
    <w:rsid w:val="00F96450"/>
    <w:rsid w:val="00FA0183"/>
    <w:rsid w:val="00FA167E"/>
    <w:rsid w:val="00FA499D"/>
    <w:rsid w:val="00FA5D26"/>
    <w:rsid w:val="00FB1725"/>
    <w:rsid w:val="00FB1EF0"/>
    <w:rsid w:val="00FB2868"/>
    <w:rsid w:val="00FB2F4A"/>
    <w:rsid w:val="00FB435C"/>
    <w:rsid w:val="00FB4CEC"/>
    <w:rsid w:val="00FB4F99"/>
    <w:rsid w:val="00FB584C"/>
    <w:rsid w:val="00FB5B01"/>
    <w:rsid w:val="00FB5D9B"/>
    <w:rsid w:val="00FB5EA1"/>
    <w:rsid w:val="00FB77C3"/>
    <w:rsid w:val="00FC0233"/>
    <w:rsid w:val="00FC1128"/>
    <w:rsid w:val="00FC28DD"/>
    <w:rsid w:val="00FC2E14"/>
    <w:rsid w:val="00FC542B"/>
    <w:rsid w:val="00FC55EE"/>
    <w:rsid w:val="00FC5D65"/>
    <w:rsid w:val="00FC6576"/>
    <w:rsid w:val="00FC6E68"/>
    <w:rsid w:val="00FC77AD"/>
    <w:rsid w:val="00FC7F8F"/>
    <w:rsid w:val="00FD1BF8"/>
    <w:rsid w:val="00FD278D"/>
    <w:rsid w:val="00FD285F"/>
    <w:rsid w:val="00FD32DB"/>
    <w:rsid w:val="00FD40D4"/>
    <w:rsid w:val="00FD4E23"/>
    <w:rsid w:val="00FD50B6"/>
    <w:rsid w:val="00FD5CC8"/>
    <w:rsid w:val="00FD7082"/>
    <w:rsid w:val="00FE113D"/>
    <w:rsid w:val="00FE16F1"/>
    <w:rsid w:val="00FE23AD"/>
    <w:rsid w:val="00FE3358"/>
    <w:rsid w:val="00FE3BA2"/>
    <w:rsid w:val="00FE4C8E"/>
    <w:rsid w:val="00FE5547"/>
    <w:rsid w:val="00FE5F63"/>
    <w:rsid w:val="00FE703E"/>
    <w:rsid w:val="00FE70D3"/>
    <w:rsid w:val="00FE724D"/>
    <w:rsid w:val="00FE7465"/>
    <w:rsid w:val="00FF3D8C"/>
    <w:rsid w:val="00FF5B4F"/>
    <w:rsid w:val="00FF5BB1"/>
    <w:rsid w:val="00FF6B83"/>
    <w:rsid w:val="00FF7FAF"/>
    <w:rsid w:val="036AAA33"/>
    <w:rsid w:val="04E8D36D"/>
    <w:rsid w:val="06B0D9B7"/>
    <w:rsid w:val="06D38564"/>
    <w:rsid w:val="09932C90"/>
    <w:rsid w:val="09BDBCBE"/>
    <w:rsid w:val="09FB14AE"/>
    <w:rsid w:val="0A217F7B"/>
    <w:rsid w:val="0C08590F"/>
    <w:rsid w:val="0C77A0EF"/>
    <w:rsid w:val="0C99F495"/>
    <w:rsid w:val="0D0DC7D8"/>
    <w:rsid w:val="0FDD414E"/>
    <w:rsid w:val="103E1570"/>
    <w:rsid w:val="1273348C"/>
    <w:rsid w:val="127DB760"/>
    <w:rsid w:val="133C5A36"/>
    <w:rsid w:val="13E39E9B"/>
    <w:rsid w:val="1540EAE8"/>
    <w:rsid w:val="15ECB13D"/>
    <w:rsid w:val="15F506D7"/>
    <w:rsid w:val="160652D0"/>
    <w:rsid w:val="17270D06"/>
    <w:rsid w:val="184363E1"/>
    <w:rsid w:val="18A461CA"/>
    <w:rsid w:val="19751CB1"/>
    <w:rsid w:val="1986A6D6"/>
    <w:rsid w:val="1C0C45A1"/>
    <w:rsid w:val="1C1E8EBF"/>
    <w:rsid w:val="1C2074E1"/>
    <w:rsid w:val="1C50C1C3"/>
    <w:rsid w:val="1C9CEA0C"/>
    <w:rsid w:val="1CDC37BA"/>
    <w:rsid w:val="1CFBF718"/>
    <w:rsid w:val="1D6B8F14"/>
    <w:rsid w:val="1E74B895"/>
    <w:rsid w:val="20D504F0"/>
    <w:rsid w:val="20EB5DBB"/>
    <w:rsid w:val="21414A90"/>
    <w:rsid w:val="21B78235"/>
    <w:rsid w:val="232CCB54"/>
    <w:rsid w:val="2567C1A4"/>
    <w:rsid w:val="27B92B78"/>
    <w:rsid w:val="283581C8"/>
    <w:rsid w:val="2A0F6E63"/>
    <w:rsid w:val="2ABC53E9"/>
    <w:rsid w:val="2B1F51F5"/>
    <w:rsid w:val="2C34B289"/>
    <w:rsid w:val="2D38A8FB"/>
    <w:rsid w:val="2DC7AC6F"/>
    <w:rsid w:val="2FD697DB"/>
    <w:rsid w:val="31794FF5"/>
    <w:rsid w:val="321044AF"/>
    <w:rsid w:val="32BD27D8"/>
    <w:rsid w:val="351A0D7C"/>
    <w:rsid w:val="36DEF3AC"/>
    <w:rsid w:val="36EE069C"/>
    <w:rsid w:val="37802EBB"/>
    <w:rsid w:val="3BA0ED71"/>
    <w:rsid w:val="3F948AF7"/>
    <w:rsid w:val="3FB0476A"/>
    <w:rsid w:val="4253BFAD"/>
    <w:rsid w:val="44E78F8A"/>
    <w:rsid w:val="4598B4AB"/>
    <w:rsid w:val="45C07052"/>
    <w:rsid w:val="46628382"/>
    <w:rsid w:val="46E4657F"/>
    <w:rsid w:val="483FD647"/>
    <w:rsid w:val="48CE3402"/>
    <w:rsid w:val="4A4EA3CA"/>
    <w:rsid w:val="4B026B54"/>
    <w:rsid w:val="4B80142F"/>
    <w:rsid w:val="4CD30392"/>
    <w:rsid w:val="4E66F772"/>
    <w:rsid w:val="4E8945BA"/>
    <w:rsid w:val="4F401540"/>
    <w:rsid w:val="4FE0C394"/>
    <w:rsid w:val="51AD316B"/>
    <w:rsid w:val="524E5DBE"/>
    <w:rsid w:val="5293C56A"/>
    <w:rsid w:val="52A05E6C"/>
    <w:rsid w:val="52F40FC6"/>
    <w:rsid w:val="54D3E0C3"/>
    <w:rsid w:val="56237D99"/>
    <w:rsid w:val="57C54265"/>
    <w:rsid w:val="581C2B86"/>
    <w:rsid w:val="587B9A48"/>
    <w:rsid w:val="58E7BEC4"/>
    <w:rsid w:val="5A2520CC"/>
    <w:rsid w:val="5B69674B"/>
    <w:rsid w:val="5E32DED8"/>
    <w:rsid w:val="5EFFDD6E"/>
    <w:rsid w:val="5F995F8A"/>
    <w:rsid w:val="60B039DD"/>
    <w:rsid w:val="60F1F457"/>
    <w:rsid w:val="6140943D"/>
    <w:rsid w:val="6438CD7F"/>
    <w:rsid w:val="64CD6BCC"/>
    <w:rsid w:val="65DEEED9"/>
    <w:rsid w:val="68C0AC1F"/>
    <w:rsid w:val="6BA501B2"/>
    <w:rsid w:val="6BC7FC5A"/>
    <w:rsid w:val="6C6A5EF2"/>
    <w:rsid w:val="6CBADA19"/>
    <w:rsid w:val="6F3AE520"/>
    <w:rsid w:val="6F5C4BA9"/>
    <w:rsid w:val="710B1668"/>
    <w:rsid w:val="716066BF"/>
    <w:rsid w:val="7168B13C"/>
    <w:rsid w:val="7313FBFF"/>
    <w:rsid w:val="755326E4"/>
    <w:rsid w:val="77659263"/>
    <w:rsid w:val="79321F44"/>
    <w:rsid w:val="7A531D06"/>
    <w:rsid w:val="7AA656C8"/>
    <w:rsid w:val="7AAA75E0"/>
    <w:rsid w:val="7E1E7394"/>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C5FD23D6-F2F6-416D-B045-6B0CA61B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8722239">
      <w:bodyDiv w:val="1"/>
      <w:marLeft w:val="0"/>
      <w:marRight w:val="0"/>
      <w:marTop w:val="0"/>
      <w:marBottom w:val="0"/>
      <w:divBdr>
        <w:top w:val="none" w:sz="0" w:space="0" w:color="auto"/>
        <w:left w:val="none" w:sz="0" w:space="0" w:color="auto"/>
        <w:bottom w:val="none" w:sz="0" w:space="0" w:color="auto"/>
        <w:right w:val="none" w:sz="0" w:space="0" w:color="auto"/>
      </w:divBdr>
    </w:div>
    <w:div w:id="96758631">
      <w:bodyDiv w:val="1"/>
      <w:marLeft w:val="0"/>
      <w:marRight w:val="0"/>
      <w:marTop w:val="0"/>
      <w:marBottom w:val="0"/>
      <w:divBdr>
        <w:top w:val="none" w:sz="0" w:space="0" w:color="auto"/>
        <w:left w:val="none" w:sz="0" w:space="0" w:color="auto"/>
        <w:bottom w:val="none" w:sz="0" w:space="0" w:color="auto"/>
        <w:right w:val="none" w:sz="0" w:space="0" w:color="auto"/>
      </w:divBdr>
    </w:div>
    <w:div w:id="191655227">
      <w:bodyDiv w:val="1"/>
      <w:marLeft w:val="0"/>
      <w:marRight w:val="0"/>
      <w:marTop w:val="0"/>
      <w:marBottom w:val="0"/>
      <w:divBdr>
        <w:top w:val="none" w:sz="0" w:space="0" w:color="auto"/>
        <w:left w:val="none" w:sz="0" w:space="0" w:color="auto"/>
        <w:bottom w:val="none" w:sz="0" w:space="0" w:color="auto"/>
        <w:right w:val="none" w:sz="0" w:space="0" w:color="auto"/>
      </w:divBdr>
    </w:div>
    <w:div w:id="192815479">
      <w:bodyDiv w:val="1"/>
      <w:marLeft w:val="0"/>
      <w:marRight w:val="0"/>
      <w:marTop w:val="0"/>
      <w:marBottom w:val="0"/>
      <w:divBdr>
        <w:top w:val="none" w:sz="0" w:space="0" w:color="auto"/>
        <w:left w:val="none" w:sz="0" w:space="0" w:color="auto"/>
        <w:bottom w:val="none" w:sz="0" w:space="0" w:color="auto"/>
        <w:right w:val="none" w:sz="0" w:space="0" w:color="auto"/>
      </w:divBdr>
    </w:div>
    <w:div w:id="224337041">
      <w:bodyDiv w:val="1"/>
      <w:marLeft w:val="0"/>
      <w:marRight w:val="0"/>
      <w:marTop w:val="0"/>
      <w:marBottom w:val="0"/>
      <w:divBdr>
        <w:top w:val="none" w:sz="0" w:space="0" w:color="auto"/>
        <w:left w:val="none" w:sz="0" w:space="0" w:color="auto"/>
        <w:bottom w:val="none" w:sz="0" w:space="0" w:color="auto"/>
        <w:right w:val="none" w:sz="0" w:space="0" w:color="auto"/>
      </w:divBdr>
    </w:div>
    <w:div w:id="244653082">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498039422">
      <w:bodyDiv w:val="1"/>
      <w:marLeft w:val="0"/>
      <w:marRight w:val="0"/>
      <w:marTop w:val="0"/>
      <w:marBottom w:val="0"/>
      <w:divBdr>
        <w:top w:val="none" w:sz="0" w:space="0" w:color="auto"/>
        <w:left w:val="none" w:sz="0" w:space="0" w:color="auto"/>
        <w:bottom w:val="none" w:sz="0" w:space="0" w:color="auto"/>
        <w:right w:val="none" w:sz="0" w:space="0" w:color="auto"/>
      </w:divBdr>
    </w:div>
    <w:div w:id="521825665">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475203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52880422">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96277641">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80492273">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7991275">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53999645">
      <w:bodyDiv w:val="1"/>
      <w:marLeft w:val="0"/>
      <w:marRight w:val="0"/>
      <w:marTop w:val="0"/>
      <w:marBottom w:val="0"/>
      <w:divBdr>
        <w:top w:val="none" w:sz="0" w:space="0" w:color="auto"/>
        <w:left w:val="none" w:sz="0" w:space="0" w:color="auto"/>
        <w:bottom w:val="none" w:sz="0" w:space="0" w:color="auto"/>
        <w:right w:val="none" w:sz="0" w:space="0" w:color="auto"/>
      </w:divBdr>
    </w:div>
    <w:div w:id="887570137">
      <w:bodyDiv w:val="1"/>
      <w:marLeft w:val="0"/>
      <w:marRight w:val="0"/>
      <w:marTop w:val="0"/>
      <w:marBottom w:val="0"/>
      <w:divBdr>
        <w:top w:val="none" w:sz="0" w:space="0" w:color="auto"/>
        <w:left w:val="none" w:sz="0" w:space="0" w:color="auto"/>
        <w:bottom w:val="none" w:sz="0" w:space="0" w:color="auto"/>
        <w:right w:val="none" w:sz="0" w:space="0" w:color="auto"/>
      </w:divBdr>
    </w:div>
    <w:div w:id="935137891">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35810608">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51735544">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56800291">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270507742">
      <w:bodyDiv w:val="1"/>
      <w:marLeft w:val="0"/>
      <w:marRight w:val="0"/>
      <w:marTop w:val="0"/>
      <w:marBottom w:val="0"/>
      <w:divBdr>
        <w:top w:val="none" w:sz="0" w:space="0" w:color="auto"/>
        <w:left w:val="none" w:sz="0" w:space="0" w:color="auto"/>
        <w:bottom w:val="none" w:sz="0" w:space="0" w:color="auto"/>
        <w:right w:val="none" w:sz="0" w:space="0" w:color="auto"/>
      </w:divBdr>
    </w:div>
    <w:div w:id="1319306068">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36944224">
      <w:bodyDiv w:val="1"/>
      <w:marLeft w:val="0"/>
      <w:marRight w:val="0"/>
      <w:marTop w:val="0"/>
      <w:marBottom w:val="0"/>
      <w:divBdr>
        <w:top w:val="none" w:sz="0" w:space="0" w:color="auto"/>
        <w:left w:val="none" w:sz="0" w:space="0" w:color="auto"/>
        <w:bottom w:val="none" w:sz="0" w:space="0" w:color="auto"/>
        <w:right w:val="none" w:sz="0" w:space="0" w:color="auto"/>
      </w:divBdr>
    </w:div>
    <w:div w:id="1478959118">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34346932">
      <w:bodyDiv w:val="1"/>
      <w:marLeft w:val="0"/>
      <w:marRight w:val="0"/>
      <w:marTop w:val="0"/>
      <w:marBottom w:val="0"/>
      <w:divBdr>
        <w:top w:val="none" w:sz="0" w:space="0" w:color="auto"/>
        <w:left w:val="none" w:sz="0" w:space="0" w:color="auto"/>
        <w:bottom w:val="none" w:sz="0" w:space="0" w:color="auto"/>
        <w:right w:val="none" w:sz="0" w:space="0" w:color="auto"/>
      </w:divBdr>
    </w:div>
    <w:div w:id="1567178541">
      <w:bodyDiv w:val="1"/>
      <w:marLeft w:val="0"/>
      <w:marRight w:val="0"/>
      <w:marTop w:val="0"/>
      <w:marBottom w:val="0"/>
      <w:divBdr>
        <w:top w:val="none" w:sz="0" w:space="0" w:color="auto"/>
        <w:left w:val="none" w:sz="0" w:space="0" w:color="auto"/>
        <w:bottom w:val="none" w:sz="0" w:space="0" w:color="auto"/>
        <w:right w:val="none" w:sz="0" w:space="0" w:color="auto"/>
      </w:divBdr>
    </w:div>
    <w:div w:id="1570575692">
      <w:bodyDiv w:val="1"/>
      <w:marLeft w:val="0"/>
      <w:marRight w:val="0"/>
      <w:marTop w:val="0"/>
      <w:marBottom w:val="0"/>
      <w:divBdr>
        <w:top w:val="none" w:sz="0" w:space="0" w:color="auto"/>
        <w:left w:val="none" w:sz="0" w:space="0" w:color="auto"/>
        <w:bottom w:val="none" w:sz="0" w:space="0" w:color="auto"/>
        <w:right w:val="none" w:sz="0" w:space="0" w:color="auto"/>
      </w:divBdr>
    </w:div>
    <w:div w:id="1607880359">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688944713">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42024174">
      <w:bodyDiv w:val="1"/>
      <w:marLeft w:val="0"/>
      <w:marRight w:val="0"/>
      <w:marTop w:val="0"/>
      <w:marBottom w:val="0"/>
      <w:divBdr>
        <w:top w:val="none" w:sz="0" w:space="0" w:color="auto"/>
        <w:left w:val="none" w:sz="0" w:space="0" w:color="auto"/>
        <w:bottom w:val="none" w:sz="0" w:space="0" w:color="auto"/>
        <w:right w:val="none" w:sz="0" w:space="0" w:color="auto"/>
      </w:divBdr>
    </w:div>
    <w:div w:id="1754740483">
      <w:bodyDiv w:val="1"/>
      <w:marLeft w:val="0"/>
      <w:marRight w:val="0"/>
      <w:marTop w:val="0"/>
      <w:marBottom w:val="0"/>
      <w:divBdr>
        <w:top w:val="none" w:sz="0" w:space="0" w:color="auto"/>
        <w:left w:val="none" w:sz="0" w:space="0" w:color="auto"/>
        <w:bottom w:val="none" w:sz="0" w:space="0" w:color="auto"/>
        <w:right w:val="none" w:sz="0" w:space="0" w:color="auto"/>
      </w:divBdr>
    </w:div>
    <w:div w:id="1756439440">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61774189">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897349331">
      <w:bodyDiv w:val="1"/>
      <w:marLeft w:val="0"/>
      <w:marRight w:val="0"/>
      <w:marTop w:val="0"/>
      <w:marBottom w:val="0"/>
      <w:divBdr>
        <w:top w:val="none" w:sz="0" w:space="0" w:color="auto"/>
        <w:left w:val="none" w:sz="0" w:space="0" w:color="auto"/>
        <w:bottom w:val="none" w:sz="0" w:space="0" w:color="auto"/>
        <w:right w:val="none" w:sz="0" w:space="0" w:color="auto"/>
      </w:divBdr>
    </w:div>
    <w:div w:id="1940524100">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5979884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39354544">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 w:id="21465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DBDAA823ED548A66CE921E3E564F5" ma:contentTypeVersion="4" ma:contentTypeDescription="Create a new document." ma:contentTypeScope="" ma:versionID="da2d39a2580350d1c5821e0c10600279">
  <xsd:schema xmlns:xsd="http://www.w3.org/2001/XMLSchema" xmlns:xs="http://www.w3.org/2001/XMLSchema" xmlns:p="http://schemas.microsoft.com/office/2006/metadata/properties" xmlns:ns2="06305702-d8cb-4e08-8e33-a08479b0995d" targetNamespace="http://schemas.microsoft.com/office/2006/metadata/properties" ma:root="true" ma:fieldsID="b8c1e034e0ddd259bac1ba1d7dee4c02"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2.xml><?xml version="1.0" encoding="utf-8"?>
<ds:datastoreItem xmlns:ds="http://schemas.openxmlformats.org/officeDocument/2006/customXml" ds:itemID="{AAB17EB8-4F86-4463-A5FE-C87C6FEC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13315</Words>
  <Characters>7591</Characters>
  <Application>Microsoft Office Word</Application>
  <DocSecurity>0</DocSecurity>
  <Lines>63</Lines>
  <Paragraphs>41</Paragraphs>
  <ScaleCrop>false</ScaleCrop>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5</cp:revision>
  <dcterms:created xsi:type="dcterms:W3CDTF">2025-10-14T07:57:00Z</dcterms:created>
  <dcterms:modified xsi:type="dcterms:W3CDTF">2025-10-27T07:00:00Z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ies>
</file>