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69E03B40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4C0CB1">
        <w:rPr>
          <w:rFonts w:ascii="Arial" w:hAnsi="Arial" w:cs="Arial"/>
          <w:b/>
          <w:bCs/>
        </w:rPr>
        <w:t>ĮVYKDYTŲ DARBŲ</w:t>
      </w:r>
      <w:r w:rsidR="00B57C7C" w:rsidRPr="004C0CB1">
        <w:rPr>
          <w:rFonts w:ascii="Arial" w:hAnsi="Arial" w:cs="Arial"/>
          <w:b/>
          <w:bCs/>
        </w:rPr>
        <w:t xml:space="preserve"> </w:t>
      </w:r>
      <w:r w:rsidRPr="004C0CB1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5E68"/>
    <w:rsid w:val="00123064"/>
    <w:rsid w:val="002B07F5"/>
    <w:rsid w:val="004844A5"/>
    <w:rsid w:val="004C0CB1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57C7C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45B7E-0F76-4A27-BA7F-FE8E8982A123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2025-10-20T14:08:00Z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Order">
    <vt:r8>855300</vt:r8>
  </property>
  <property fmtid="{D5CDD505-2E9C-101B-9397-08002B2CF9AE}" pid="27" name="Nekeičiamas">
    <vt:bool>false</vt:bool>
  </property>
  <property fmtid="{D5CDD505-2E9C-101B-9397-08002B2CF9AE}" pid="28" name="TriggerFlowInfo">
    <vt:lpwstr/>
  </property>
</Properties>
</file>