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5248" w14:textId="77777777" w:rsidR="00252C8A" w:rsidRPr="00252C8A" w:rsidRDefault="00252C8A" w:rsidP="00252C8A">
      <w:pPr>
        <w:jc w:val="center"/>
        <w:rPr>
          <w:rFonts w:ascii="Verdana" w:hAnsi="Verdana"/>
          <w:b/>
          <w:bCs/>
          <w:sz w:val="24"/>
          <w:szCs w:val="24"/>
        </w:rPr>
      </w:pPr>
      <w:r w:rsidRPr="00252C8A">
        <w:rPr>
          <w:rFonts w:ascii="Verdana" w:hAnsi="Verdana"/>
          <w:b/>
          <w:bCs/>
          <w:sz w:val="24"/>
          <w:szCs w:val="24"/>
        </w:rPr>
        <w:t>TIEKĖJŲ PAŠALINIMO PAGRINDAI</w:t>
      </w:r>
    </w:p>
    <w:p w14:paraId="1903604C" w14:textId="177F2D2E" w:rsidR="00982A9F" w:rsidRPr="00252C8A" w:rsidRDefault="00982A9F" w:rsidP="0068119C">
      <w:pPr>
        <w:jc w:val="both"/>
        <w:rPr>
          <w:rFonts w:ascii="Verdana" w:hAnsi="Verdana"/>
        </w:rPr>
      </w:pPr>
    </w:p>
    <w:p w14:paraId="020E4D4E" w14:textId="4EB57F68" w:rsidR="0007098E" w:rsidRPr="00252C8A" w:rsidRDefault="0007098E" w:rsidP="0068119C">
      <w:pPr>
        <w:pStyle w:val="Betarp"/>
        <w:numPr>
          <w:ilvl w:val="0"/>
          <w:numId w:val="9"/>
        </w:numPr>
        <w:ind w:left="0" w:firstLine="851"/>
        <w:jc w:val="both"/>
        <w:rPr>
          <w:rFonts w:ascii="Verdana" w:hAnsi="Verdana"/>
          <w:sz w:val="22"/>
          <w:szCs w:val="22"/>
        </w:rPr>
      </w:pPr>
      <w:r w:rsidRPr="00252C8A">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252C8A">
        <w:rPr>
          <w:rFonts w:ascii="Verdana" w:hAnsi="Verdana"/>
          <w:sz w:val="22"/>
          <w:szCs w:val="22"/>
        </w:rPr>
        <w:t xml:space="preserve"> </w:t>
      </w:r>
    </w:p>
    <w:p w14:paraId="79B8607B" w14:textId="23E5A0DC" w:rsidR="0007098E" w:rsidRPr="00252C8A" w:rsidRDefault="316CCFD7" w:rsidP="0068119C">
      <w:pPr>
        <w:pStyle w:val="Betarp"/>
        <w:numPr>
          <w:ilvl w:val="0"/>
          <w:numId w:val="9"/>
        </w:numPr>
        <w:ind w:left="0" w:firstLine="851"/>
        <w:jc w:val="both"/>
        <w:rPr>
          <w:rFonts w:ascii="Verdana" w:hAnsi="Verdana"/>
          <w:sz w:val="22"/>
          <w:szCs w:val="22"/>
        </w:rPr>
      </w:pPr>
      <w:r w:rsidRPr="00252C8A">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252C8A" w:rsidRDefault="316CCFD7" w:rsidP="496BE0B5">
      <w:pPr>
        <w:pStyle w:val="Betarp"/>
        <w:numPr>
          <w:ilvl w:val="0"/>
          <w:numId w:val="9"/>
        </w:numPr>
        <w:ind w:left="0" w:firstLine="851"/>
        <w:jc w:val="both"/>
        <w:rPr>
          <w:rFonts w:ascii="Verdana" w:eastAsia="Verdana" w:hAnsi="Verdana" w:cs="Verdana"/>
          <w:sz w:val="22"/>
          <w:szCs w:val="22"/>
        </w:rPr>
      </w:pPr>
      <w:r w:rsidRPr="00252C8A">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52C8A">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252C8A" w:rsidRDefault="43A43B59" w:rsidP="496BE0B5">
      <w:pPr>
        <w:pStyle w:val="Betarp"/>
        <w:numPr>
          <w:ilvl w:val="0"/>
          <w:numId w:val="9"/>
        </w:numPr>
        <w:ind w:left="0" w:firstLine="851"/>
        <w:jc w:val="both"/>
        <w:rPr>
          <w:rFonts w:ascii="Verdana" w:eastAsia="Verdana" w:hAnsi="Verdana" w:cs="Verdana"/>
          <w:sz w:val="22"/>
          <w:szCs w:val="22"/>
        </w:rPr>
      </w:pPr>
      <w:r w:rsidRPr="00252C8A">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252C8A" w:rsidRDefault="316CCFD7" w:rsidP="0068119C">
      <w:pPr>
        <w:pStyle w:val="Betarp"/>
        <w:numPr>
          <w:ilvl w:val="0"/>
          <w:numId w:val="9"/>
        </w:numPr>
        <w:ind w:left="0" w:firstLine="851"/>
        <w:jc w:val="both"/>
        <w:rPr>
          <w:rFonts w:ascii="Verdana" w:hAnsi="Verdana"/>
          <w:sz w:val="22"/>
          <w:szCs w:val="22"/>
        </w:rPr>
      </w:pPr>
      <w:r w:rsidRPr="00252C8A">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52C8A">
        <w:rPr>
          <w:rFonts w:ascii="Verdana" w:eastAsia="Verdana" w:hAnsi="Verdana" w:cs="Verdana"/>
          <w:sz w:val="22"/>
          <w:szCs w:val="22"/>
        </w:rPr>
        <w:t>Certis</w:t>
      </w:r>
      <w:proofErr w:type="spellEnd"/>
      <w:r w:rsidRPr="00252C8A">
        <w:rPr>
          <w:rFonts w:ascii="Verdana" w:eastAsia="Verdana" w:hAnsi="Verdana" w:cs="Verdana"/>
          <w:sz w:val="22"/>
          <w:szCs w:val="22"/>
        </w:rPr>
        <w:t>“. Lentelės ketvirtame stulpelyje nurodomi doku</w:t>
      </w:r>
      <w:r w:rsidRPr="00252C8A">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252C8A">
        <w:rPr>
          <w:rFonts w:ascii="Verdana" w:hAnsi="Verdana"/>
          <w:sz w:val="22"/>
          <w:szCs w:val="22"/>
        </w:rPr>
        <w:t>Certis</w:t>
      </w:r>
      <w:proofErr w:type="spellEnd"/>
      <w:r w:rsidRPr="00252C8A">
        <w:rPr>
          <w:rFonts w:ascii="Verdana" w:hAnsi="Verdana"/>
          <w:sz w:val="22"/>
          <w:szCs w:val="22"/>
        </w:rPr>
        <w:t xml:space="preserve">“, adresu </w:t>
      </w:r>
      <w:hyperlink r:id="rId11" w:history="1">
        <w:r w:rsidR="00372F8B" w:rsidRPr="00252C8A">
          <w:rPr>
            <w:rStyle w:val="Hipersaitas"/>
            <w:rFonts w:ascii="Verdana" w:eastAsia="Calibri" w:hAnsi="Verdana" w:cs="Calibri"/>
            <w:sz w:val="22"/>
            <w:szCs w:val="22"/>
          </w:rPr>
          <w:t>https://ec.europa.eu/tools/ecertis/</w:t>
        </w:r>
      </w:hyperlink>
      <w:r w:rsidRPr="00252C8A">
        <w:rPr>
          <w:rFonts w:ascii="Verdana" w:hAnsi="Verdana"/>
          <w:sz w:val="22"/>
          <w:szCs w:val="22"/>
        </w:rPr>
        <w:t xml:space="preserve">. </w:t>
      </w:r>
    </w:p>
    <w:p w14:paraId="23C75DE6" w14:textId="77777777" w:rsidR="0007098E" w:rsidRPr="00252C8A" w:rsidRDefault="316CCFD7" w:rsidP="0068119C">
      <w:pPr>
        <w:pStyle w:val="Betarp"/>
        <w:numPr>
          <w:ilvl w:val="0"/>
          <w:numId w:val="9"/>
        </w:numPr>
        <w:ind w:left="0" w:firstLine="851"/>
        <w:jc w:val="both"/>
        <w:rPr>
          <w:rFonts w:ascii="Verdana" w:hAnsi="Verdana"/>
          <w:sz w:val="22"/>
          <w:szCs w:val="22"/>
        </w:rPr>
      </w:pPr>
      <w:r w:rsidRPr="00252C8A">
        <w:rPr>
          <w:rFonts w:ascii="Verdana" w:hAnsi="Verdana"/>
          <w:sz w:val="22"/>
          <w:szCs w:val="22"/>
        </w:rPr>
        <w:t>Perkančioji organizacija nereikalauja iš tiekėjo pateikti dokumentų, patvirtinančių jo pašalinimo pagrindų nebuvimą, jeigu ji:</w:t>
      </w:r>
    </w:p>
    <w:p w14:paraId="3269FA07" w14:textId="77777777" w:rsidR="0007098E" w:rsidRPr="00252C8A" w:rsidRDefault="316CCFD7" w:rsidP="0068119C">
      <w:pPr>
        <w:pStyle w:val="Betarp"/>
        <w:numPr>
          <w:ilvl w:val="1"/>
          <w:numId w:val="9"/>
        </w:numPr>
        <w:ind w:left="0" w:firstLine="851"/>
        <w:jc w:val="both"/>
        <w:rPr>
          <w:rFonts w:ascii="Verdana" w:hAnsi="Verdana"/>
          <w:sz w:val="22"/>
          <w:szCs w:val="22"/>
        </w:rPr>
      </w:pPr>
      <w:r w:rsidRPr="00252C8A">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252C8A" w:rsidRDefault="316CCFD7" w:rsidP="0068119C">
      <w:pPr>
        <w:pStyle w:val="Betarp"/>
        <w:numPr>
          <w:ilvl w:val="1"/>
          <w:numId w:val="9"/>
        </w:numPr>
        <w:ind w:left="0" w:firstLine="851"/>
        <w:jc w:val="both"/>
        <w:rPr>
          <w:rFonts w:ascii="Verdana" w:hAnsi="Verdana"/>
          <w:sz w:val="22"/>
          <w:szCs w:val="22"/>
        </w:rPr>
      </w:pPr>
      <w:r w:rsidRPr="00252C8A">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252C8A" w:rsidRDefault="00E2565D" w:rsidP="00E2565D">
      <w:pPr>
        <w:pStyle w:val="Betarp"/>
        <w:ind w:firstLine="851"/>
        <w:jc w:val="both"/>
        <w:rPr>
          <w:rFonts w:ascii="Verdana" w:hAnsi="Verdana" w:cs="Times New Roman"/>
          <w:sz w:val="22"/>
          <w:szCs w:val="22"/>
        </w:rPr>
      </w:pPr>
      <w:r w:rsidRPr="00252C8A">
        <w:rPr>
          <w:rFonts w:ascii="Verdana" w:hAnsi="Verdana"/>
          <w:sz w:val="22"/>
          <w:szCs w:val="22"/>
        </w:rPr>
        <w:t xml:space="preserve">6¹. Nuo </w:t>
      </w:r>
      <w:r w:rsidRPr="00252C8A">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252C8A">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0682F61"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92D2FD0" w14:textId="2C3C99A5" w:rsidR="00F56357" w:rsidRPr="00DA74D6" w:rsidRDefault="00F56357" w:rsidP="00F56357">
            <w:pPr>
              <w:pStyle w:val="Betarp"/>
              <w:jc w:val="both"/>
              <w:rPr>
                <w:rFonts w:ascii="Verdana" w:hAnsi="Verdana"/>
                <w:sz w:val="22"/>
                <w:szCs w:val="22"/>
                <w:lang w:eastAsia="en-US"/>
              </w:rPr>
            </w:pPr>
            <w:r w:rsidRPr="00DA74D6">
              <w:rPr>
                <w:rFonts w:ascii="Verdana" w:hAnsi="Verdana"/>
                <w:sz w:val="22"/>
                <w:szCs w:val="22"/>
                <w:lang w:eastAsia="en-US"/>
              </w:rPr>
              <w:t>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596202" w:rsidRDefault="0020171F" w:rsidP="00290CC0">
            <w:pPr>
              <w:pStyle w:val="Betarp"/>
              <w:jc w:val="both"/>
              <w:rPr>
                <w:rFonts w:ascii="Verdana" w:hAnsi="Verdana"/>
                <w:sz w:val="22"/>
                <w:szCs w:val="22"/>
              </w:rPr>
            </w:pPr>
            <w:r w:rsidRPr="00596202">
              <w:rPr>
                <w:rFonts w:ascii="Verdana" w:hAnsi="Verdana"/>
                <w:sz w:val="22"/>
                <w:szCs w:val="22"/>
              </w:rPr>
              <w:t>2) tiekėjo, kuris yra juridinis asmuo, kita organizacija ar jos </w:t>
            </w:r>
            <w:r w:rsidRPr="00596202">
              <w:rPr>
                <w:rFonts w:ascii="Verdana" w:hAnsi="Verdana"/>
                <w:b/>
                <w:bCs/>
                <w:sz w:val="22"/>
                <w:szCs w:val="22"/>
              </w:rPr>
              <w:t>struktūrinis</w:t>
            </w:r>
            <w:r w:rsidRPr="00596202">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 xml:space="preserve">3) tiekėjo, kuris yra juridinis asmuo, kita organizacija ar jos </w:t>
            </w:r>
            <w:r w:rsidRPr="00596202">
              <w:rPr>
                <w:rFonts w:ascii="Verdana" w:hAnsi="Verdana" w:cstheme="minorHAnsi"/>
                <w:b/>
                <w:sz w:val="22"/>
                <w:szCs w:val="22"/>
                <w:lang w:eastAsia="en-US"/>
              </w:rPr>
              <w:t>struktūrinis</w:t>
            </w:r>
            <w:r w:rsidRPr="0059620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96202">
              <w:rPr>
                <w:rFonts w:ascii="Verdana" w:hAnsi="Verdana"/>
                <w:color w:val="388600"/>
                <w:sz w:val="22"/>
                <w:szCs w:val="22"/>
              </w:rPr>
              <w:t xml:space="preserve">180 </w:t>
            </w:r>
            <w:r w:rsidR="00805F54" w:rsidRPr="00596202">
              <w:rPr>
                <w:rFonts w:ascii="Verdana" w:hAnsi="Verdana"/>
                <w:color w:val="38860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596202">
            <w:pPr>
              <w:pStyle w:val="Betarp"/>
              <w:jc w:val="both"/>
              <w:rPr>
                <w:rFonts w:ascii="Verdana" w:hAnsi="Verdana" w:cstheme="minorHAnsi"/>
                <w:b/>
                <w:bCs/>
                <w:sz w:val="22"/>
                <w:szCs w:val="22"/>
              </w:rPr>
            </w:pPr>
          </w:p>
        </w:tc>
      </w:tr>
      <w:tr w:rsidR="0063344C" w:rsidRPr="00DA74D6" w14:paraId="0F742419"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96202"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3822A241" w:rsidR="0063344C" w:rsidRPr="00596202" w:rsidRDefault="00152C24" w:rsidP="00596202">
            <w:pPr>
              <w:pStyle w:val="Betarp"/>
              <w:jc w:val="both"/>
              <w:rPr>
                <w:rFonts w:ascii="Verdana" w:hAnsi="Verdana"/>
                <w:sz w:val="22"/>
                <w:szCs w:val="22"/>
                <w:lang w:eastAsia="en-US"/>
              </w:rPr>
            </w:pPr>
            <w:r w:rsidRPr="00596202">
              <w:rPr>
                <w:rFonts w:ascii="Verdana" w:hAnsi="Verdana"/>
                <w:sz w:val="22"/>
                <w:szCs w:val="22"/>
                <w:lang w:eastAsia="en-US"/>
              </w:rPr>
              <w:t xml:space="preserve">Tiekėjas yra neatlikęs jam paskirtos baudžiamojo poveikio priemonės – </w:t>
            </w:r>
            <w:r w:rsidRPr="00596202">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96202" w:rsidRDefault="005119B8" w:rsidP="005119B8">
            <w:pPr>
              <w:pStyle w:val="Betarp"/>
              <w:jc w:val="both"/>
              <w:rPr>
                <w:rFonts w:ascii="Verdana" w:eastAsia="Yu Mincho" w:hAnsi="Verdana" w:cs="Arial"/>
                <w:b/>
                <w:bCs/>
                <w:sz w:val="22"/>
                <w:szCs w:val="22"/>
                <w:lang w:eastAsia="en-US"/>
              </w:rPr>
            </w:pPr>
            <w:r w:rsidRPr="00596202">
              <w:rPr>
                <w:rFonts w:ascii="Verdana" w:eastAsia="Yu Mincho" w:hAnsi="Verdana" w:cs="Arial"/>
                <w:b/>
                <w:bCs/>
                <w:sz w:val="22"/>
                <w:szCs w:val="22"/>
                <w:lang w:eastAsia="en-US"/>
              </w:rPr>
              <w:lastRenderedPageBreak/>
              <w:t>VPĮ 46 straipsnio 2</w:t>
            </w:r>
            <w:r w:rsidR="0059239D" w:rsidRPr="00596202">
              <w:rPr>
                <w:rFonts w:ascii="Verdana" w:eastAsia="Yu Mincho" w:hAnsi="Verdana" w:cs="Arial"/>
                <w:b/>
                <w:bCs/>
                <w:sz w:val="22"/>
                <w:szCs w:val="22"/>
                <w:lang w:eastAsia="en-US"/>
              </w:rPr>
              <w:t>¹</w:t>
            </w:r>
            <w:r w:rsidRPr="00596202">
              <w:rPr>
                <w:rFonts w:ascii="Verdana" w:eastAsia="Yu Mincho" w:hAnsi="Verdana" w:cs="Arial"/>
                <w:b/>
                <w:bCs/>
                <w:sz w:val="22"/>
                <w:szCs w:val="22"/>
                <w:lang w:eastAsia="en-US"/>
              </w:rPr>
              <w:t xml:space="preserve"> dalis</w:t>
            </w:r>
          </w:p>
          <w:p w14:paraId="4096EEC5" w14:textId="77777777" w:rsidR="0063344C" w:rsidRPr="00596202" w:rsidRDefault="0063344C" w:rsidP="008D5E3C">
            <w:pPr>
              <w:pStyle w:val="Betarp"/>
              <w:jc w:val="both"/>
              <w:rPr>
                <w:rFonts w:ascii="Verdana" w:eastAsia="Yu Mincho" w:hAnsi="Verdana" w:cs="Arial"/>
                <w:b/>
                <w:bCs/>
                <w:sz w:val="22"/>
                <w:szCs w:val="22"/>
              </w:rPr>
            </w:pPr>
          </w:p>
          <w:p w14:paraId="4BA292D9" w14:textId="210AE706" w:rsidR="00D15862" w:rsidRPr="00596202" w:rsidRDefault="00D15862" w:rsidP="008D5E3C">
            <w:pPr>
              <w:pStyle w:val="Betarp"/>
              <w:jc w:val="both"/>
              <w:rPr>
                <w:rFonts w:ascii="Verdana" w:eastAsia="Yu Mincho" w:hAnsi="Verdana" w:cs="Arial"/>
                <w:b/>
                <w:bCs/>
                <w:sz w:val="22"/>
                <w:szCs w:val="22"/>
              </w:rPr>
            </w:pPr>
            <w:r w:rsidRPr="00596202">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96202" w:rsidRDefault="00082B63" w:rsidP="00082B63">
            <w:pPr>
              <w:pStyle w:val="Betarp"/>
              <w:jc w:val="both"/>
              <w:rPr>
                <w:rFonts w:ascii="Verdana" w:hAnsi="Verdana"/>
                <w:sz w:val="22"/>
                <w:szCs w:val="22"/>
                <w:lang w:eastAsia="en-US"/>
              </w:rPr>
            </w:pPr>
            <w:r w:rsidRPr="00596202">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596202" w:rsidRDefault="0063344C" w:rsidP="00290CC0">
            <w:pPr>
              <w:pStyle w:val="Betarp"/>
              <w:jc w:val="both"/>
              <w:rPr>
                <w:rFonts w:ascii="Verdana" w:hAnsi="Verdana"/>
                <w:sz w:val="22"/>
                <w:szCs w:val="22"/>
              </w:rPr>
            </w:pPr>
          </w:p>
        </w:tc>
      </w:tr>
      <w:tr w:rsidR="00805F54" w:rsidRPr="00DA74D6" w14:paraId="3C74361C"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96202" w:rsidRDefault="00805F54" w:rsidP="39658640">
            <w:pPr>
              <w:pStyle w:val="Betarp"/>
              <w:jc w:val="both"/>
              <w:rPr>
                <w:rFonts w:ascii="Verdana" w:hAnsi="Verdana"/>
                <w:b/>
                <w:bCs/>
                <w:sz w:val="22"/>
                <w:szCs w:val="22"/>
                <w:lang w:eastAsia="en-US"/>
              </w:rPr>
            </w:pPr>
            <w:r w:rsidRPr="00596202">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96202" w:rsidRDefault="00805F54" w:rsidP="00290CC0">
            <w:pPr>
              <w:pStyle w:val="Betarp"/>
              <w:jc w:val="both"/>
              <w:rPr>
                <w:rFonts w:ascii="Verdana" w:hAnsi="Verdana" w:cstheme="minorHAnsi"/>
                <w:b/>
                <w:bCs/>
                <w:sz w:val="22"/>
                <w:szCs w:val="22"/>
                <w:lang w:eastAsia="en-US"/>
              </w:rPr>
            </w:pPr>
          </w:p>
          <w:p w14:paraId="3E7AE0B6" w14:textId="1F38E2D4"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Laikoma, kad tiekėjas nuteistas už aukščiau nurodytą nusikalstamą veiką, kai dėl:</w:t>
            </w:r>
          </w:p>
          <w:p w14:paraId="0B0B8162" w14:textId="77777777" w:rsidR="00805F54" w:rsidRPr="00596202" w:rsidRDefault="00805F54" w:rsidP="00290CC0">
            <w:pPr>
              <w:pStyle w:val="Betarp"/>
              <w:jc w:val="both"/>
              <w:rPr>
                <w:rFonts w:ascii="Verdana" w:hAnsi="Verdana" w:cstheme="minorHAnsi"/>
                <w:bCs/>
                <w:sz w:val="22"/>
                <w:szCs w:val="22"/>
                <w:lang w:eastAsia="en-US"/>
              </w:rPr>
            </w:pPr>
            <w:r w:rsidRPr="00596202">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596202" w:rsidRDefault="00C04025" w:rsidP="00290CC0">
            <w:pPr>
              <w:pStyle w:val="Betarp"/>
              <w:jc w:val="both"/>
              <w:rPr>
                <w:rFonts w:ascii="Verdana" w:hAnsi="Verdana" w:cstheme="minorHAnsi"/>
                <w:b/>
                <w:bCs/>
                <w:sz w:val="22"/>
                <w:szCs w:val="22"/>
                <w:lang w:eastAsia="en-US"/>
              </w:rPr>
            </w:pPr>
          </w:p>
          <w:p w14:paraId="6F58C128" w14:textId="2795E1B5" w:rsidR="00805F54" w:rsidRPr="00596202" w:rsidRDefault="00EB5041" w:rsidP="00C04025">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2</w:t>
            </w:r>
            <w:r w:rsidR="00C04025" w:rsidRPr="00596202">
              <w:rPr>
                <w:rFonts w:ascii="Verdana" w:hAnsi="Verdana" w:cstheme="minorHAnsi"/>
                <w:bCs/>
                <w:sz w:val="22"/>
                <w:szCs w:val="22"/>
                <w:lang w:eastAsia="en-US"/>
              </w:rPr>
              <w:t xml:space="preserve">) tiekėjo, kuris yra juridinis asmuo, kita organizacija ar jos </w:t>
            </w:r>
            <w:r w:rsidR="00C04025" w:rsidRPr="00596202">
              <w:rPr>
                <w:rFonts w:ascii="Verdana" w:hAnsi="Verdana" w:cstheme="minorHAnsi"/>
                <w:b/>
                <w:sz w:val="22"/>
                <w:szCs w:val="22"/>
                <w:lang w:eastAsia="en-US"/>
              </w:rPr>
              <w:t>struktūrinis</w:t>
            </w:r>
            <w:r w:rsidR="00C04025" w:rsidRPr="0059620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596202">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Tačiau ši nuostata netaikoma, jeigu:</w:t>
            </w:r>
          </w:p>
          <w:p w14:paraId="344354CE" w14:textId="77777777"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2) įsiskolinimo suma neviršija 50 Eur (penkiasdešimt eurų);</w:t>
            </w:r>
          </w:p>
          <w:p w14:paraId="5F0343FF" w14:textId="77777777"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596202">
            <w:pPr>
              <w:pStyle w:val="Betarp"/>
              <w:jc w:val="both"/>
              <w:rPr>
                <w:rFonts w:ascii="Verdana" w:hAnsi="Verdana"/>
                <w:b/>
                <w:bCs/>
                <w:sz w:val="22"/>
                <w:szCs w:val="22"/>
              </w:rPr>
            </w:pPr>
          </w:p>
        </w:tc>
      </w:tr>
      <w:bookmarkEnd w:id="0"/>
      <w:tr w:rsidR="00805F54" w:rsidRPr="00DA74D6" w14:paraId="69372B4C"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DA74D6">
              <w:rPr>
                <w:rFonts w:ascii="Verdana" w:hAnsi="Verdana"/>
                <w:sz w:val="22"/>
                <w:szCs w:val="22"/>
              </w:rPr>
              <w:lastRenderedPageBreak/>
              <w:t xml:space="preserve">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w:t>
            </w:r>
            <w:r w:rsidRPr="00DA74D6">
              <w:rPr>
                <w:rFonts w:ascii="Verdana" w:hAnsi="Verdana"/>
                <w:b/>
                <w:bCs/>
                <w:sz w:val="22"/>
                <w:szCs w:val="22"/>
              </w:rPr>
              <w:lastRenderedPageBreak/>
              <w:t>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B281C88"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596202" w:rsidRDefault="00F2785B" w:rsidP="00F2785B">
            <w:pPr>
              <w:pStyle w:val="Betarp"/>
              <w:jc w:val="both"/>
              <w:rPr>
                <w:rFonts w:ascii="Verdana" w:hAnsi="Verdana"/>
                <w:sz w:val="22"/>
                <w:szCs w:val="22"/>
              </w:rPr>
            </w:pPr>
            <w:r w:rsidRPr="00596202">
              <w:rPr>
                <w:rFonts w:ascii="Verdana" w:hAnsi="Verdana"/>
                <w:sz w:val="22"/>
                <w:szCs w:val="22"/>
                <w:lang w:eastAsia="en-US"/>
              </w:rPr>
              <w:t xml:space="preserve">Iš Lietuvoje įsteigtų subjektų įrodančių dokumentų nereikalaujama, užtenka pateikto EBVPD. </w:t>
            </w:r>
            <w:r w:rsidRPr="00596202">
              <w:rPr>
                <w:rFonts w:ascii="Verdana" w:hAnsi="Verdana"/>
                <w:sz w:val="22"/>
                <w:szCs w:val="22"/>
              </w:rPr>
              <w:t>Perkančioji organizacija savarankiškai patikrina duomenis nacionalinėje duomenų bazėje, adresu:</w:t>
            </w:r>
          </w:p>
          <w:p w14:paraId="39880CE4" w14:textId="367C338E" w:rsidR="00F2785B" w:rsidRPr="00596202" w:rsidRDefault="00F2785B" w:rsidP="00F2785B">
            <w:pPr>
              <w:pStyle w:val="Betarp"/>
              <w:jc w:val="both"/>
              <w:rPr>
                <w:rFonts w:ascii="Verdana" w:hAnsi="Verdana" w:cstheme="minorHAnsi"/>
                <w:bCs/>
                <w:sz w:val="22"/>
                <w:szCs w:val="22"/>
              </w:rPr>
            </w:pPr>
            <w:hyperlink r:id="rId20" w:history="1">
              <w:r w:rsidRPr="00596202">
                <w:rPr>
                  <w:rStyle w:val="Hipersaitas"/>
                  <w:rFonts w:ascii="Verdana" w:hAnsi="Verdana" w:cstheme="minorHAnsi"/>
                  <w:bCs/>
                  <w:sz w:val="22"/>
                  <w:szCs w:val="22"/>
                  <w:u w:val="single"/>
                </w:rPr>
                <w:t>https://www.registrucentras.lt/jar/p/</w:t>
              </w:r>
            </w:hyperlink>
            <w:r w:rsidRPr="00596202">
              <w:rPr>
                <w:rFonts w:ascii="Verdana" w:hAnsi="Verdana" w:cstheme="minorHAnsi"/>
                <w:bCs/>
                <w:sz w:val="22"/>
                <w:szCs w:val="22"/>
              </w:rPr>
              <w:t>.</w:t>
            </w:r>
            <w:r w:rsidR="009F7B89" w:rsidRPr="00596202">
              <w:rPr>
                <w:rFonts w:ascii="Verdana" w:hAnsi="Verdana" w:cstheme="minorHAnsi"/>
                <w:bCs/>
                <w:sz w:val="22"/>
                <w:szCs w:val="22"/>
              </w:rPr>
              <w:t xml:space="preserve"> </w:t>
            </w:r>
          </w:p>
          <w:p w14:paraId="1BFB59E8" w14:textId="155D3C75" w:rsidR="00F2785B" w:rsidRPr="00596202" w:rsidRDefault="00F2785B" w:rsidP="00F2785B">
            <w:pPr>
              <w:pStyle w:val="Betarp"/>
              <w:jc w:val="both"/>
              <w:rPr>
                <w:rFonts w:ascii="Verdana" w:hAnsi="Verdana" w:cstheme="minorHAnsi"/>
                <w:b/>
                <w:bCs/>
                <w:sz w:val="22"/>
                <w:szCs w:val="22"/>
              </w:rPr>
            </w:pPr>
          </w:p>
          <w:p w14:paraId="127201CD" w14:textId="22874523" w:rsidR="00FB4DE7" w:rsidRPr="00596202" w:rsidRDefault="5A4E71CC" w:rsidP="4EAB1EA5">
            <w:pPr>
              <w:pStyle w:val="Betarp"/>
              <w:jc w:val="both"/>
              <w:rPr>
                <w:rFonts w:ascii="Verdana" w:hAnsi="Verdana"/>
                <w:i/>
                <w:iCs/>
                <w:sz w:val="22"/>
                <w:szCs w:val="22"/>
              </w:rPr>
            </w:pPr>
            <w:r w:rsidRPr="00596202">
              <w:rPr>
                <w:rFonts w:ascii="Verdana" w:hAnsi="Verdana"/>
                <w:sz w:val="22"/>
                <w:szCs w:val="22"/>
              </w:rPr>
              <w:t xml:space="preserve">Prireikus, </w:t>
            </w:r>
            <w:r w:rsidR="597A57E4" w:rsidRPr="00596202">
              <w:rPr>
                <w:rFonts w:ascii="Verdana" w:hAnsi="Verdana"/>
                <w:sz w:val="22"/>
                <w:szCs w:val="22"/>
              </w:rPr>
              <w:t>p</w:t>
            </w:r>
            <w:r w:rsidR="47E4DADC" w:rsidRPr="00596202">
              <w:rPr>
                <w:rFonts w:ascii="Verdana" w:hAnsi="Verdana"/>
                <w:sz w:val="22"/>
                <w:szCs w:val="22"/>
              </w:rPr>
              <w:t>erkančioji organizacija</w:t>
            </w:r>
            <w:r w:rsidRPr="00596202">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596202">
              <w:rPr>
                <w:rFonts w:ascii="Verdana" w:hAnsi="Verdana"/>
                <w:sz w:val="22"/>
                <w:szCs w:val="22"/>
              </w:rPr>
              <w:t>. Tokiu atveju dokumentas</w:t>
            </w:r>
            <w:r w:rsidRPr="00596202">
              <w:rPr>
                <w:rFonts w:ascii="Verdana" w:hAnsi="Verdana"/>
                <w:sz w:val="22"/>
                <w:szCs w:val="22"/>
              </w:rPr>
              <w:t xml:space="preserve"> turi būti  išduot</w:t>
            </w:r>
            <w:r w:rsidR="4B4A2997" w:rsidRPr="00596202">
              <w:rPr>
                <w:rFonts w:ascii="Verdana" w:hAnsi="Verdana"/>
                <w:sz w:val="22"/>
                <w:szCs w:val="22"/>
              </w:rPr>
              <w:t>as</w:t>
            </w:r>
            <w:r w:rsidRPr="00596202">
              <w:rPr>
                <w:rFonts w:ascii="Verdana" w:hAnsi="Verdana"/>
                <w:sz w:val="22"/>
                <w:szCs w:val="22"/>
              </w:rPr>
              <w:t xml:space="preserve"> ne anksčiau kaip </w:t>
            </w:r>
            <w:r w:rsidR="3077B3ED" w:rsidRPr="00596202">
              <w:rPr>
                <w:rFonts w:ascii="Verdana" w:hAnsi="Verdana"/>
                <w:sz w:val="22"/>
                <w:szCs w:val="22"/>
              </w:rPr>
              <w:t>120</w:t>
            </w:r>
            <w:r w:rsidRPr="00596202">
              <w:rPr>
                <w:rFonts w:ascii="Verdana" w:hAnsi="Verdana"/>
                <w:sz w:val="22"/>
                <w:szCs w:val="22"/>
              </w:rPr>
              <w:t xml:space="preserve"> dienų iki </w:t>
            </w:r>
            <w:r w:rsidRPr="00596202">
              <w:rPr>
                <w:rFonts w:ascii="Verdana" w:eastAsia="Times New Roman" w:hAnsi="Verdana"/>
                <w:i/>
                <w:iCs/>
                <w:sz w:val="22"/>
                <w:szCs w:val="22"/>
              </w:rPr>
              <w:t>tos dienos, kai tiekėjas perkančiosios organizacijos prašymu turės pateikti pašalinimo pagrindų nebuvimą patvirtinančius dok</w:t>
            </w:r>
            <w:r w:rsidRPr="00596202">
              <w:rPr>
                <w:rFonts w:ascii="Verdana" w:eastAsia="Times New Roman" w:hAnsi="Verdana"/>
                <w:sz w:val="22"/>
                <w:szCs w:val="22"/>
              </w:rPr>
              <w:t>umentus</w:t>
            </w:r>
            <w:r w:rsidRPr="00596202">
              <w:rPr>
                <w:rFonts w:ascii="Verdana" w:hAnsi="Verdana"/>
                <w:sz w:val="22"/>
                <w:szCs w:val="22"/>
              </w:rPr>
              <w:t xml:space="preserve">. </w:t>
            </w:r>
            <w:r w:rsidR="12508DDC" w:rsidRPr="00596202">
              <w:rPr>
                <w:rFonts w:ascii="Verdana" w:hAnsi="Verdana"/>
                <w:b/>
                <w:bCs/>
                <w:i/>
                <w:iCs/>
                <w:sz w:val="22"/>
                <w:szCs w:val="22"/>
              </w:rPr>
              <w:t>Pavyzdys</w:t>
            </w:r>
            <w:r w:rsidR="12508DDC" w:rsidRPr="00596202">
              <w:rPr>
                <w:rFonts w:ascii="Verdana" w:hAnsi="Verdana"/>
                <w:i/>
                <w:iCs/>
                <w:sz w:val="22"/>
                <w:szCs w:val="22"/>
              </w:rPr>
              <w:t>: Jeigu perkančioji organizacija 2022-10-10 kreipėsi į tiekėją prašydama iki 2022-10-14 pateikti įrodančius dokumentus, ji</w:t>
            </w:r>
            <w:r w:rsidR="00EE0CB1" w:rsidRPr="00596202">
              <w:rPr>
                <w:rFonts w:ascii="Verdana" w:hAnsi="Verdana"/>
                <w:i/>
                <w:iCs/>
                <w:sz w:val="22"/>
                <w:szCs w:val="22"/>
              </w:rPr>
              <w:t>e</w:t>
            </w:r>
            <w:r w:rsidR="12508DDC" w:rsidRPr="00596202">
              <w:rPr>
                <w:rFonts w:ascii="Verdana" w:hAnsi="Verdana"/>
                <w:i/>
                <w:iCs/>
                <w:sz w:val="22"/>
                <w:szCs w:val="22"/>
              </w:rPr>
              <w:t xml:space="preserve"> turi būti išduot</w:t>
            </w:r>
            <w:r w:rsidR="00EE0CB1" w:rsidRPr="00596202">
              <w:rPr>
                <w:rFonts w:ascii="Verdana" w:hAnsi="Verdana"/>
                <w:i/>
                <w:iCs/>
                <w:sz w:val="22"/>
                <w:szCs w:val="22"/>
              </w:rPr>
              <w:t>i</w:t>
            </w:r>
            <w:r w:rsidR="12508DDC" w:rsidRPr="00596202">
              <w:rPr>
                <w:rFonts w:ascii="Verdana" w:hAnsi="Verdana"/>
                <w:i/>
                <w:iCs/>
                <w:sz w:val="22"/>
                <w:szCs w:val="22"/>
              </w:rPr>
              <w:t xml:space="preserve"> ne anksčiau kaip 120 dienų, jas skaičiuojant atgal nuo 2022-10-14.</w:t>
            </w:r>
          </w:p>
          <w:p w14:paraId="0DC0F858" w14:textId="77777777" w:rsidR="00FB4DE7" w:rsidRPr="00596202" w:rsidRDefault="00FB4DE7" w:rsidP="005A6016">
            <w:pPr>
              <w:pStyle w:val="Betarp"/>
              <w:jc w:val="both"/>
              <w:rPr>
                <w:rFonts w:ascii="Verdana" w:hAnsi="Verdana"/>
                <w:sz w:val="22"/>
                <w:szCs w:val="22"/>
              </w:rPr>
            </w:pPr>
          </w:p>
          <w:p w14:paraId="34E5032F" w14:textId="5121838F" w:rsidR="005A6016" w:rsidRPr="00596202" w:rsidRDefault="005A6016" w:rsidP="005A6016">
            <w:pPr>
              <w:pStyle w:val="Betarp"/>
              <w:jc w:val="both"/>
              <w:rPr>
                <w:rFonts w:ascii="Verdana" w:hAnsi="Verdana"/>
                <w:sz w:val="22"/>
                <w:szCs w:val="22"/>
              </w:rPr>
            </w:pPr>
            <w:r w:rsidRPr="00596202">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596202" w:rsidRDefault="00AD02FA" w:rsidP="005A6016">
            <w:pPr>
              <w:pStyle w:val="Betarp"/>
              <w:jc w:val="both"/>
              <w:rPr>
                <w:rFonts w:ascii="Verdana" w:hAnsi="Verdana"/>
                <w:sz w:val="22"/>
                <w:szCs w:val="22"/>
              </w:rPr>
            </w:pPr>
          </w:p>
          <w:p w14:paraId="0548DEDC" w14:textId="18CC6272" w:rsidR="005A6016" w:rsidRPr="00596202" w:rsidRDefault="005A6016" w:rsidP="00596202">
            <w:pPr>
              <w:pStyle w:val="Betarp"/>
              <w:jc w:val="both"/>
              <w:rPr>
                <w:rFonts w:ascii="Verdana" w:hAnsi="Verdana" w:cstheme="minorHAnsi"/>
                <w:b/>
                <w:bCs/>
                <w:sz w:val="22"/>
                <w:szCs w:val="22"/>
              </w:rPr>
            </w:pPr>
          </w:p>
        </w:tc>
      </w:tr>
      <w:bookmarkEnd w:id="2"/>
      <w:tr w:rsidR="00F2785B" w:rsidRPr="00DA74D6" w14:paraId="6950CD83"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 xml:space="preserve">iekėjas yra padaręs rimtą profesinį pažeidimą (išskyrus VPĮ 46 straipsnio 4 dalies 7 punkte nurodytą pažeidimą), dėl kurio perkančioji organizacija abejoja tiekėjo sąžiningumu ir šį pažeidimą gali </w:t>
            </w:r>
            <w:r w:rsidR="601259E8" w:rsidRPr="00DA74D6">
              <w:rPr>
                <w:rFonts w:ascii="Verdana" w:hAnsi="Verdana"/>
                <w:sz w:val="22"/>
                <w:szCs w:val="22"/>
              </w:rPr>
              <w:lastRenderedPageBreak/>
              <w:t>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6D03D54E" w:rsidR="00F2785B" w:rsidRPr="00DA74D6" w:rsidRDefault="00F2785B" w:rsidP="6AF60749">
            <w:pPr>
              <w:pStyle w:val="Betarp"/>
              <w:jc w:val="both"/>
              <w:rPr>
                <w:rFonts w:ascii="Verdana" w:hAnsi="Verdana"/>
                <w:color w:val="00B050"/>
                <w:sz w:val="22"/>
                <w:szCs w:val="22"/>
                <w:lang w:eastAsia="en-US"/>
              </w:rPr>
            </w:pP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5AB6" w14:textId="77777777" w:rsidR="000700A4" w:rsidRDefault="000700A4" w:rsidP="00B97C4F">
      <w:pPr>
        <w:spacing w:after="0" w:line="240" w:lineRule="auto"/>
      </w:pPr>
      <w:r>
        <w:separator/>
      </w:r>
    </w:p>
  </w:endnote>
  <w:endnote w:type="continuationSeparator" w:id="0">
    <w:p w14:paraId="2DDA44D3" w14:textId="77777777" w:rsidR="000700A4" w:rsidRDefault="000700A4" w:rsidP="00B97C4F">
      <w:pPr>
        <w:spacing w:after="0" w:line="240" w:lineRule="auto"/>
      </w:pPr>
      <w:r>
        <w:continuationSeparator/>
      </w:r>
    </w:p>
  </w:endnote>
  <w:endnote w:type="continuationNotice" w:id="1">
    <w:p w14:paraId="731E014A" w14:textId="77777777" w:rsidR="000700A4" w:rsidRDefault="00070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A820" w14:textId="77777777" w:rsidR="000700A4" w:rsidRDefault="000700A4" w:rsidP="00B97C4F">
      <w:pPr>
        <w:spacing w:after="0" w:line="240" w:lineRule="auto"/>
      </w:pPr>
      <w:r>
        <w:separator/>
      </w:r>
    </w:p>
  </w:footnote>
  <w:footnote w:type="continuationSeparator" w:id="0">
    <w:p w14:paraId="3FDD79B4" w14:textId="77777777" w:rsidR="000700A4" w:rsidRDefault="000700A4" w:rsidP="00B97C4F">
      <w:pPr>
        <w:spacing w:after="0" w:line="240" w:lineRule="auto"/>
      </w:pPr>
      <w:r>
        <w:continuationSeparator/>
      </w:r>
    </w:p>
  </w:footnote>
  <w:footnote w:type="continuationNotice" w:id="1">
    <w:p w14:paraId="4F187C9D" w14:textId="77777777" w:rsidR="000700A4" w:rsidRDefault="000700A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1B34" w14:textId="191BBE4E" w:rsidR="00252C8A" w:rsidRDefault="00252C8A" w:rsidP="00252C8A">
    <w:pPr>
      <w:pStyle w:val="Antrats"/>
      <w:jc w:val="right"/>
    </w:pPr>
    <w:r>
      <w:t>5 priedas</w:t>
    </w:r>
  </w:p>
  <w:p w14:paraId="09F29242" w14:textId="77777777" w:rsidR="00252C8A" w:rsidRDefault="00252C8A" w:rsidP="00252C8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0A4"/>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2C8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6202"/>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A5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170A0"/>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16208</Words>
  <Characters>9239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cp:lastModifiedBy>
  <cp:revision>3</cp:revision>
  <cp:lastPrinted>2022-12-15T10:27:00Z</cp:lastPrinted>
  <dcterms:created xsi:type="dcterms:W3CDTF">2025-01-29T14:43:00Z</dcterms:created>
  <dcterms:modified xsi:type="dcterms:W3CDTF">2025-02-26T14:25:00Z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