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B516" w14:textId="02E46DD8" w:rsidR="00463FF1" w:rsidRPr="00CD7811" w:rsidRDefault="00CD7811" w:rsidP="00CD781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Informuojame, kad </w:t>
      </w:r>
      <w:r w:rsidR="00463FF1" w:rsidRPr="00CD7811">
        <w:rPr>
          <w:rFonts w:ascii="Times New Roman" w:hAnsi="Times New Roman" w:cs="Times New Roman"/>
          <w:sz w:val="24"/>
          <w:szCs w:val="24"/>
        </w:rPr>
        <w:t xml:space="preserve">Aplinkos apsaugos departamentas prie Aplinkos ministerijos (toliau – </w:t>
      </w:r>
      <w:r>
        <w:rPr>
          <w:rFonts w:ascii="Times New Roman" w:hAnsi="Times New Roman" w:cs="Times New Roman"/>
          <w:sz w:val="24"/>
          <w:szCs w:val="24"/>
        </w:rPr>
        <w:t>Perkančioji organizacija</w:t>
      </w:r>
      <w:r w:rsidR="00463FF1" w:rsidRPr="00CD7811">
        <w:rPr>
          <w:rFonts w:ascii="Times New Roman" w:hAnsi="Times New Roman" w:cs="Times New Roman"/>
          <w:sz w:val="24"/>
          <w:szCs w:val="24"/>
        </w:rPr>
        <w:t>) skelbiamos apklausos būdu vykdomame mažos vertės viešajame pirkime „Matavimo prietaisų metrologinė patikra (visi regionai)“ Centrinėje viešųjų pirkimų informacinėje sistemoje (toliau – CVP IS),  pirkimo ID 4997827 (toliau – Pirkimas) gavo tiekėjo pretenziją.</w:t>
      </w:r>
    </w:p>
    <w:p w14:paraId="5D241DFC" w14:textId="61F0CE0F" w:rsidR="00463FF1" w:rsidRPr="00CD7811" w:rsidRDefault="00463FF1" w:rsidP="00CD781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CD7811">
        <w:rPr>
          <w:rFonts w:ascii="Times New Roman" w:hAnsi="Times New Roman" w:cs="Times New Roman"/>
          <w:sz w:val="24"/>
          <w:szCs w:val="24"/>
        </w:rPr>
        <w:t xml:space="preserve">Perkančioji organizacija išnagrinėjo gautą pretenziją ir ją tenkina. Kadangi pirkimo sąlygos negali būti ištaisytos nepažeidžiant </w:t>
      </w:r>
      <w:r w:rsidR="00CD7811">
        <w:rPr>
          <w:rFonts w:ascii="Times New Roman" w:hAnsi="Times New Roman" w:cs="Times New Roman"/>
          <w:sz w:val="24"/>
          <w:szCs w:val="24"/>
        </w:rPr>
        <w:t>Lietuvos Respublikos Viešųjų pirkimų įstatymo (toliau – VPĮ)</w:t>
      </w:r>
      <w:r w:rsidRPr="00CD7811">
        <w:rPr>
          <w:rFonts w:ascii="Times New Roman" w:hAnsi="Times New Roman" w:cs="Times New Roman"/>
          <w:sz w:val="24"/>
          <w:szCs w:val="24"/>
        </w:rPr>
        <w:t xml:space="preserve"> principų </w:t>
      </w:r>
      <w:r w:rsidRPr="00CD7811">
        <w:rPr>
          <w:rFonts w:ascii="Times New Roman" w:eastAsia="Times New Roman" w:hAnsi="Times New Roman" w:cs="Times New Roman"/>
          <w:sz w:val="24"/>
          <w:szCs w:val="24"/>
          <w:lang w:eastAsia="lt-LT"/>
        </w:rPr>
        <w:t>(skaidrumo, lygiateisiškumo, nediskriminavimo)</w:t>
      </w:r>
      <w:r w:rsidRPr="00CD7811">
        <w:rPr>
          <w:rFonts w:ascii="Times New Roman" w:hAnsi="Times New Roman" w:cs="Times New Roman"/>
          <w:sz w:val="24"/>
          <w:szCs w:val="24"/>
        </w:rPr>
        <w:t xml:space="preserve"> ir atitinkamos padėties negalima ištaisyti</w:t>
      </w:r>
      <w:r w:rsidRPr="00CD7811">
        <w:rPr>
          <w:rFonts w:ascii="Times New Roman" w:hAnsi="Times New Roman" w:cs="Times New Roman"/>
          <w:bCs/>
          <w:sz w:val="24"/>
          <w:szCs w:val="24"/>
        </w:rPr>
        <w:t>,</w:t>
      </w:r>
      <w:r w:rsidRPr="00CD78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7811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vadovaujantis VPĮ įstatymo 29 straipsnio 3 dalimi</w:t>
      </w:r>
      <w:r w:rsidRPr="00CD781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D7811">
        <w:rPr>
          <w:rFonts w:ascii="Times New Roman" w:hAnsi="Times New Roman" w:cs="Times New Roman"/>
          <w:sz w:val="24"/>
          <w:szCs w:val="24"/>
        </w:rPr>
        <w:t>Departamentas</w:t>
      </w:r>
      <w:r w:rsidRPr="00CD78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7811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nutraukia pradėtas</w:t>
      </w:r>
      <w:r w:rsidRPr="00CD781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D7811">
        <w:rPr>
          <w:rFonts w:ascii="Times New Roman" w:hAnsi="Times New Roman" w:cs="Times New Roman"/>
          <w:sz w:val="24"/>
          <w:szCs w:val="24"/>
        </w:rPr>
        <w:t xml:space="preserve">Pirkimo </w:t>
      </w:r>
      <w:r w:rsidRPr="00CD7811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procedūras</w:t>
      </w:r>
      <w:r w:rsidRPr="00CD781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389E579" w14:textId="78C1EE15" w:rsidR="00463FF1" w:rsidRPr="00CD7811" w:rsidRDefault="00463FF1" w:rsidP="00CD7811">
      <w:pPr>
        <w:pStyle w:val="Betarp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11">
        <w:rPr>
          <w:rFonts w:ascii="Times New Roman" w:hAnsi="Times New Roman" w:cs="Times New Roman"/>
          <w:color w:val="000000" w:themeColor="text1"/>
          <w:sz w:val="24"/>
          <w:szCs w:val="24"/>
        </w:rPr>
        <w:t>Perkančiosios organizacijos sprendimai gali būti skundžiami VPĮ 102 straipsnio 1 dalyje nustatyta tvarka ir terminais (per 5 darbo dienas nuo Perkančiosios organizacijos pranešimo raštu apie priimtą sprendimą išsiuntimo dienos tiekėjas turi teisę pateikti pretenziją Perkančiajai organizacijai).</w:t>
      </w:r>
    </w:p>
    <w:p w14:paraId="64374F7C" w14:textId="77777777" w:rsidR="00463FF1" w:rsidRPr="00463FF1" w:rsidRDefault="00463FF1" w:rsidP="00463FF1">
      <w:pPr>
        <w:ind w:firstLine="567"/>
        <w:jc w:val="both"/>
        <w:rPr>
          <w:rFonts w:cs="Times New Roman"/>
          <w:color w:val="000000" w:themeColor="text1"/>
        </w:rPr>
      </w:pPr>
    </w:p>
    <w:p w14:paraId="0B181868" w14:textId="1B86F81E" w:rsidR="00463FF1" w:rsidRDefault="00463FF1"/>
    <w:sectPr w:rsidR="00463FF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A5"/>
    <w:rsid w:val="000033D7"/>
    <w:rsid w:val="000076FD"/>
    <w:rsid w:val="00082607"/>
    <w:rsid w:val="00161813"/>
    <w:rsid w:val="002700C4"/>
    <w:rsid w:val="00463FF1"/>
    <w:rsid w:val="005F78DF"/>
    <w:rsid w:val="007D0D19"/>
    <w:rsid w:val="007D11A5"/>
    <w:rsid w:val="008C30AD"/>
    <w:rsid w:val="00CD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5A9C"/>
  <w15:chartTrackingRefBased/>
  <w15:docId w15:val="{E63A4D0A-C518-4DB0-96EC-85451764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D1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D1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D11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D1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D11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D1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D1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D1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D1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D1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D1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D11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D11A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D11A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D11A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D11A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D11A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D11A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D1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D1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D1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D1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D1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D11A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D11A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D11A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D1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D11A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D11A5"/>
    <w:rPr>
      <w:b/>
      <w:bCs/>
      <w:smallCaps/>
      <w:color w:val="2F5496" w:themeColor="accent1" w:themeShade="BF"/>
      <w:spacing w:val="5"/>
    </w:rPr>
  </w:style>
  <w:style w:type="character" w:styleId="Grietas">
    <w:name w:val="Strong"/>
    <w:basedOn w:val="Numatytasispastraiposriftas"/>
    <w:uiPriority w:val="22"/>
    <w:qFormat/>
    <w:rsid w:val="00463FF1"/>
    <w:rPr>
      <w:b/>
      <w:bCs/>
    </w:rPr>
  </w:style>
  <w:style w:type="paragraph" w:styleId="Betarp">
    <w:name w:val="No Spacing"/>
    <w:uiPriority w:val="1"/>
    <w:qFormat/>
    <w:rsid w:val="00CD78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Baltrimaitė</dc:creator>
  <cp:keywords/>
  <dc:description/>
  <cp:lastModifiedBy>Neringa Baltrimaitė</cp:lastModifiedBy>
  <cp:revision>4</cp:revision>
  <dcterms:created xsi:type="dcterms:W3CDTF">2025-10-29T15:34:00Z</dcterms:created>
  <dcterms:modified xsi:type="dcterms:W3CDTF">2025-10-29T16:08:00Z</dcterms:modified>
</cp:coreProperties>
</file>