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EB7F1F"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EB7F1F">
        <w:rPr>
          <w:rFonts w:ascii="Arial" w:hAnsi="Arial" w:cs="Arial"/>
          <w:b/>
          <w:bCs/>
          <w:caps/>
          <w:sz w:val="20"/>
        </w:rPr>
        <w:t>paslaugų pirkimo-pardavimo sutarties Specialiosios sąlygos</w:t>
      </w:r>
    </w:p>
    <w:p w14:paraId="600E7651" w14:textId="77777777" w:rsidR="006A64FB" w:rsidRPr="00EB7F1F"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EB7F1F"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D7846" w:rsidRPr="00EB7F1F" w14:paraId="21AF4117" w14:textId="77777777" w:rsidTr="0083258E">
        <w:tc>
          <w:tcPr>
            <w:tcW w:w="2448" w:type="dxa"/>
          </w:tcPr>
          <w:p w14:paraId="4B09532F" w14:textId="61CF14CD" w:rsidR="00AD7846" w:rsidRPr="00EB7F1F" w:rsidRDefault="00AD7846" w:rsidP="00AD7846">
            <w:pPr>
              <w:jc w:val="both"/>
              <w:rPr>
                <w:rFonts w:ascii="Arial" w:hAnsi="Arial" w:cs="Arial"/>
                <w:b/>
                <w:kern w:val="2"/>
                <w:sz w:val="20"/>
              </w:rPr>
            </w:pPr>
            <w:r w:rsidRPr="00EB7F1F">
              <w:rPr>
                <w:rFonts w:ascii="Arial" w:hAnsi="Arial" w:cs="Arial"/>
                <w:b/>
                <w:kern w:val="2"/>
                <w:sz w:val="20"/>
              </w:rPr>
              <w:t>Sutarties pavadinimas</w:t>
            </w:r>
          </w:p>
        </w:tc>
        <w:tc>
          <w:tcPr>
            <w:tcW w:w="7110" w:type="dxa"/>
            <w:gridSpan w:val="3"/>
          </w:tcPr>
          <w:p w14:paraId="10404FB2" w14:textId="77777777" w:rsidR="00AD7846" w:rsidRDefault="00AD7846" w:rsidP="00AD7846">
            <w:pPr>
              <w:jc w:val="both"/>
              <w:rPr>
                <w:rFonts w:ascii="Arial" w:hAnsi="Arial" w:cs="Arial"/>
                <w:kern w:val="2"/>
                <w:sz w:val="20"/>
              </w:rPr>
            </w:pPr>
            <w:r>
              <w:rPr>
                <w:rFonts w:ascii="Arial" w:hAnsi="Arial" w:cs="Arial"/>
                <w:kern w:val="2"/>
                <w:sz w:val="20"/>
              </w:rPr>
              <w:t xml:space="preserve">29819 </w:t>
            </w:r>
            <w:r w:rsidRPr="00537971">
              <w:rPr>
                <w:rFonts w:ascii="Arial" w:hAnsi="Arial" w:cs="Arial"/>
                <w:kern w:val="2"/>
                <w:sz w:val="20"/>
              </w:rPr>
              <w:t>Geležinkelio želdinių apsaugos zonos priešgaisrinių mineralizuotų juostų atnaujinimo paslaugos</w:t>
            </w:r>
          </w:p>
          <w:p w14:paraId="0E3E1E15" w14:textId="77777777" w:rsidR="00AD7846" w:rsidRDefault="00AD7846" w:rsidP="00AD7846">
            <w:pPr>
              <w:jc w:val="both"/>
              <w:rPr>
                <w:rFonts w:ascii="Arial" w:hAnsi="Arial" w:cs="Arial"/>
                <w:kern w:val="2"/>
                <w:sz w:val="20"/>
              </w:rPr>
            </w:pPr>
          </w:p>
          <w:p w14:paraId="0014CADF" w14:textId="77777777" w:rsidR="00AD7846" w:rsidRPr="00AD7846" w:rsidRDefault="00AD7846" w:rsidP="00AD7846">
            <w:pPr>
              <w:rPr>
                <w:rFonts w:asciiTheme="minorBidi" w:hAnsiTheme="minorBidi" w:cstheme="minorBidi"/>
                <w:i/>
                <w:iCs/>
                <w:color w:val="4472C4" w:themeColor="accent1"/>
                <w:kern w:val="2"/>
                <w:sz w:val="20"/>
              </w:rPr>
            </w:pPr>
            <w:r w:rsidRPr="00AD7846">
              <w:rPr>
                <w:rFonts w:asciiTheme="minorBidi" w:hAnsiTheme="minorBidi" w:cstheme="minorBidi"/>
                <w:i/>
                <w:iCs/>
                <w:color w:val="4472C4" w:themeColor="accent1"/>
                <w:sz w:val="20"/>
              </w:rPr>
              <w:t>Pirkimo objekto dalis b</w:t>
            </w:r>
            <w:r w:rsidRPr="00AD7846">
              <w:rPr>
                <w:rFonts w:asciiTheme="minorBidi" w:hAnsiTheme="minorBidi" w:cstheme="minorBidi"/>
                <w:i/>
                <w:iCs/>
                <w:color w:val="4472C4" w:themeColor="accent1"/>
                <w:kern w:val="2"/>
                <w:sz w:val="20"/>
              </w:rPr>
              <w:t>us nurodyta prieš sutarties pasirašymą:</w:t>
            </w:r>
          </w:p>
          <w:p w14:paraId="748978E8" w14:textId="77777777" w:rsidR="00AD7846" w:rsidRPr="00AD7846" w:rsidRDefault="00AD7846" w:rsidP="00AD7846">
            <w:pPr>
              <w:rPr>
                <w:rFonts w:asciiTheme="minorBidi" w:hAnsiTheme="minorBidi" w:cstheme="minorBidi"/>
                <w:i/>
                <w:iCs/>
                <w:color w:val="4472C4" w:themeColor="accent1"/>
                <w:sz w:val="20"/>
              </w:rPr>
            </w:pPr>
          </w:p>
          <w:p w14:paraId="58F04C99" w14:textId="77777777" w:rsidR="00AD7846" w:rsidRPr="00AD7846" w:rsidRDefault="00AD7846" w:rsidP="00AD7846">
            <w:pPr>
              <w:rPr>
                <w:rFonts w:asciiTheme="minorBidi" w:hAnsiTheme="minorBidi" w:cstheme="minorBidi"/>
                <w:i/>
                <w:iCs/>
                <w:color w:val="4472C4" w:themeColor="accent1"/>
                <w:sz w:val="20"/>
              </w:rPr>
            </w:pPr>
            <w:r w:rsidRPr="00AD7846">
              <w:rPr>
                <w:rFonts w:asciiTheme="minorBidi" w:hAnsiTheme="minorBidi" w:cstheme="minorBidi"/>
                <w:i/>
                <w:iCs/>
                <w:color w:val="4472C4" w:themeColor="accent1"/>
                <w:sz w:val="20"/>
              </w:rPr>
              <w:t>1 pirkimo objekto dalis – Priešgaisrinių mineralizuotų juostų atnaujinimas ir įrengimas Vilniaus regione;</w:t>
            </w:r>
          </w:p>
          <w:p w14:paraId="15B76E37" w14:textId="39928748" w:rsidR="00AD7846" w:rsidRPr="00AD7846" w:rsidRDefault="00AD7846" w:rsidP="00AD7846">
            <w:pPr>
              <w:rPr>
                <w:rFonts w:asciiTheme="minorBidi" w:hAnsiTheme="minorBidi" w:cstheme="minorBidi"/>
                <w:i/>
                <w:iCs/>
                <w:color w:val="4472C4" w:themeColor="accent1"/>
                <w:sz w:val="20"/>
              </w:rPr>
            </w:pPr>
            <w:r w:rsidRPr="00AD7846">
              <w:rPr>
                <w:rFonts w:asciiTheme="minorBidi" w:hAnsiTheme="minorBidi" w:cstheme="minorBidi"/>
                <w:i/>
                <w:iCs/>
                <w:color w:val="4472C4" w:themeColor="accent1"/>
                <w:sz w:val="20"/>
              </w:rPr>
              <w:t>2 pirkimo objekto dalis – Priešgaisrinių mineralizuotų juostų atnaujinimas Kauno regione</w:t>
            </w:r>
            <w:r>
              <w:rPr>
                <w:rFonts w:asciiTheme="minorBidi" w:hAnsiTheme="minorBidi" w:cstheme="minorBidi"/>
                <w:i/>
                <w:iCs/>
                <w:color w:val="4472C4" w:themeColor="accent1"/>
                <w:sz w:val="20"/>
              </w:rPr>
              <w:t>;</w:t>
            </w:r>
          </w:p>
          <w:p w14:paraId="390BE549" w14:textId="7D9DFE20" w:rsidR="00AD7846" w:rsidRPr="00AD7846" w:rsidRDefault="00AD7846" w:rsidP="00AD7846">
            <w:pPr>
              <w:rPr>
                <w:rFonts w:asciiTheme="minorBidi" w:hAnsiTheme="minorBidi" w:cstheme="minorBidi"/>
                <w:i/>
                <w:iCs/>
                <w:color w:val="4472C4" w:themeColor="accent1"/>
                <w:sz w:val="20"/>
              </w:rPr>
            </w:pPr>
            <w:r w:rsidRPr="00AD7846">
              <w:rPr>
                <w:rFonts w:asciiTheme="minorBidi" w:hAnsiTheme="minorBidi" w:cstheme="minorBidi"/>
                <w:i/>
                <w:iCs/>
                <w:color w:val="4472C4" w:themeColor="accent1"/>
                <w:sz w:val="20"/>
              </w:rPr>
              <w:t>3 pirkimo objekto dalis</w:t>
            </w:r>
            <w:r w:rsidR="007D4C24" w:rsidRPr="00AD7846">
              <w:rPr>
                <w:rFonts w:asciiTheme="minorBidi" w:hAnsiTheme="minorBidi" w:cstheme="minorBidi"/>
                <w:i/>
                <w:iCs/>
                <w:color w:val="4472C4" w:themeColor="accent1"/>
                <w:sz w:val="20"/>
              </w:rPr>
              <w:t xml:space="preserve">– </w:t>
            </w:r>
            <w:r w:rsidRPr="00AD7846">
              <w:rPr>
                <w:rFonts w:asciiTheme="minorBidi" w:hAnsiTheme="minorBidi" w:cstheme="minorBidi"/>
                <w:i/>
                <w:iCs/>
                <w:color w:val="4472C4" w:themeColor="accent1"/>
                <w:sz w:val="20"/>
              </w:rPr>
              <w:t>Priešgaisrinių mineralizuotų juostų atnaujinimas  Šiaulių regione</w:t>
            </w:r>
            <w:r>
              <w:rPr>
                <w:rFonts w:asciiTheme="minorBidi" w:hAnsiTheme="minorBidi" w:cstheme="minorBidi"/>
                <w:i/>
                <w:iCs/>
                <w:color w:val="4472C4" w:themeColor="accent1"/>
                <w:sz w:val="20"/>
              </w:rPr>
              <w:t>;</w:t>
            </w:r>
          </w:p>
          <w:p w14:paraId="3FC91ECC" w14:textId="5A465E4B" w:rsidR="00AD7846" w:rsidRPr="00EB7F1F" w:rsidRDefault="00AD7846" w:rsidP="00AD7846">
            <w:pPr>
              <w:rPr>
                <w:rFonts w:ascii="Arial" w:hAnsi="Arial" w:cs="Arial"/>
                <w:kern w:val="2"/>
                <w:sz w:val="20"/>
              </w:rPr>
            </w:pPr>
            <w:r w:rsidRPr="00AD7846">
              <w:rPr>
                <w:rFonts w:asciiTheme="minorBidi" w:hAnsiTheme="minorBidi" w:cstheme="minorBidi"/>
                <w:i/>
                <w:iCs/>
                <w:color w:val="4472C4" w:themeColor="accent1"/>
                <w:sz w:val="20"/>
              </w:rPr>
              <w:t>4 pirkimo objekto dalis</w:t>
            </w:r>
            <w:r w:rsidR="007D4C24" w:rsidRPr="00AD7846">
              <w:rPr>
                <w:rFonts w:asciiTheme="minorBidi" w:hAnsiTheme="minorBidi" w:cstheme="minorBidi"/>
                <w:i/>
                <w:iCs/>
                <w:color w:val="4472C4" w:themeColor="accent1"/>
                <w:sz w:val="20"/>
              </w:rPr>
              <w:t xml:space="preserve">– </w:t>
            </w:r>
            <w:r w:rsidRPr="00AD7846">
              <w:rPr>
                <w:rFonts w:asciiTheme="minorBidi" w:hAnsiTheme="minorBidi" w:cstheme="minorBidi"/>
                <w:i/>
                <w:iCs/>
                <w:color w:val="4472C4" w:themeColor="accent1"/>
                <w:sz w:val="20"/>
              </w:rPr>
              <w:t>Priešgaisrinių mineralizuotų juostų atnaujinimas ir įrengimas Klaipėdos regione</w:t>
            </w:r>
            <w:r>
              <w:rPr>
                <w:rFonts w:asciiTheme="minorBidi" w:hAnsiTheme="minorBidi" w:cstheme="minorBidi"/>
                <w:i/>
                <w:iCs/>
                <w:color w:val="4472C4" w:themeColor="accent1"/>
                <w:sz w:val="20"/>
              </w:rPr>
              <w:t>;</w:t>
            </w:r>
          </w:p>
        </w:tc>
      </w:tr>
      <w:tr w:rsidR="006A64FB" w:rsidRPr="00EB7F1F" w14:paraId="1122792C" w14:textId="77777777" w:rsidTr="0083258E">
        <w:tc>
          <w:tcPr>
            <w:tcW w:w="2448" w:type="dxa"/>
          </w:tcPr>
          <w:p w14:paraId="5B60E60C"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data</w:t>
            </w:r>
          </w:p>
        </w:tc>
        <w:tc>
          <w:tcPr>
            <w:tcW w:w="2177" w:type="dxa"/>
          </w:tcPr>
          <w:p w14:paraId="2F663A45" w14:textId="77777777" w:rsidR="006A64FB" w:rsidRPr="00EB7F1F" w:rsidRDefault="006A64FB" w:rsidP="0083258E">
            <w:pPr>
              <w:jc w:val="both"/>
              <w:rPr>
                <w:rFonts w:ascii="Arial" w:hAnsi="Arial" w:cs="Arial"/>
                <w:kern w:val="2"/>
                <w:sz w:val="20"/>
              </w:rPr>
            </w:pPr>
          </w:p>
        </w:tc>
        <w:tc>
          <w:tcPr>
            <w:tcW w:w="2362" w:type="dxa"/>
          </w:tcPr>
          <w:p w14:paraId="7FD62FB8"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numeris</w:t>
            </w:r>
          </w:p>
        </w:tc>
        <w:tc>
          <w:tcPr>
            <w:tcW w:w="2571" w:type="dxa"/>
          </w:tcPr>
          <w:p w14:paraId="56F1B10F" w14:textId="77777777" w:rsidR="006A64FB" w:rsidRPr="00EB7F1F" w:rsidRDefault="006A64FB" w:rsidP="0083258E">
            <w:pPr>
              <w:jc w:val="both"/>
              <w:rPr>
                <w:rFonts w:ascii="Arial" w:hAnsi="Arial" w:cs="Arial"/>
                <w:kern w:val="2"/>
                <w:sz w:val="20"/>
              </w:rPr>
            </w:pPr>
          </w:p>
        </w:tc>
      </w:tr>
    </w:tbl>
    <w:p w14:paraId="728F55F6" w14:textId="77777777" w:rsidR="006A64FB" w:rsidRPr="00EB7F1F"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EB7F1F" w14:paraId="11DFFE38" w14:textId="77777777" w:rsidTr="723AF274">
        <w:tc>
          <w:tcPr>
            <w:tcW w:w="9558" w:type="dxa"/>
            <w:gridSpan w:val="3"/>
          </w:tcPr>
          <w:p w14:paraId="7FE1BB6B"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1. SUTARTIES ŠALYS</w:t>
            </w:r>
          </w:p>
        </w:tc>
      </w:tr>
      <w:tr w:rsidR="00B62797" w:rsidRPr="00EB7F1F" w14:paraId="7C96685A" w14:textId="77777777" w:rsidTr="723AF274">
        <w:tc>
          <w:tcPr>
            <w:tcW w:w="2808" w:type="dxa"/>
            <w:vMerge w:val="restart"/>
          </w:tcPr>
          <w:p w14:paraId="0B2EE3CB" w14:textId="77777777" w:rsidR="00B62797" w:rsidRPr="00EB7F1F" w:rsidRDefault="00B62797" w:rsidP="00B62797">
            <w:pPr>
              <w:rPr>
                <w:rFonts w:ascii="Arial" w:hAnsi="Arial" w:cs="Arial"/>
                <w:b/>
                <w:kern w:val="2"/>
                <w:sz w:val="20"/>
              </w:rPr>
            </w:pPr>
            <w:r w:rsidRPr="00EB7F1F">
              <w:rPr>
                <w:rFonts w:ascii="Arial" w:hAnsi="Arial" w:cs="Arial"/>
                <w:b/>
                <w:kern w:val="2"/>
                <w:sz w:val="20"/>
              </w:rPr>
              <w:t>1.1. Pirkėjas</w:t>
            </w:r>
          </w:p>
        </w:tc>
        <w:tc>
          <w:tcPr>
            <w:tcW w:w="3240" w:type="dxa"/>
          </w:tcPr>
          <w:p w14:paraId="20E5A6DC" w14:textId="77777777" w:rsidR="00B62797" w:rsidRPr="00EB7F1F" w:rsidRDefault="00B62797" w:rsidP="00B62797">
            <w:pPr>
              <w:rPr>
                <w:rFonts w:ascii="Arial" w:hAnsi="Arial" w:cs="Arial"/>
                <w:kern w:val="2"/>
                <w:sz w:val="20"/>
              </w:rPr>
            </w:pPr>
            <w:r w:rsidRPr="00EB7F1F">
              <w:rPr>
                <w:rFonts w:ascii="Arial" w:hAnsi="Arial" w:cs="Arial"/>
                <w:kern w:val="2"/>
                <w:sz w:val="20"/>
              </w:rPr>
              <w:t>1.1.1. Pavadinimas</w:t>
            </w:r>
          </w:p>
        </w:tc>
        <w:tc>
          <w:tcPr>
            <w:tcW w:w="3510" w:type="dxa"/>
          </w:tcPr>
          <w:p w14:paraId="253EFDAC" w14:textId="3A40B7DF" w:rsidR="00B62797" w:rsidRPr="00EB7F1F" w:rsidRDefault="00000000" w:rsidP="723AF274">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AD58A8">
                  <w:rPr>
                    <w:rFonts w:ascii="Arial" w:hAnsi="Arial" w:cs="Arial"/>
                    <w:kern w:val="2"/>
                    <w:sz w:val="20"/>
                  </w:rPr>
                  <w:t>AB „LTG Infra“</w:t>
                </w:r>
              </w:sdtContent>
            </w:sdt>
          </w:p>
        </w:tc>
      </w:tr>
      <w:tr w:rsidR="00B62797" w:rsidRPr="00EB7F1F" w14:paraId="7C7579E1" w14:textId="77777777" w:rsidTr="723AF274">
        <w:tc>
          <w:tcPr>
            <w:tcW w:w="2808" w:type="dxa"/>
            <w:vMerge/>
          </w:tcPr>
          <w:p w14:paraId="312E3FBB" w14:textId="77777777" w:rsidR="00B62797" w:rsidRPr="00EB7F1F" w:rsidRDefault="00B62797" w:rsidP="00B62797">
            <w:pPr>
              <w:rPr>
                <w:rFonts w:ascii="Arial" w:hAnsi="Arial" w:cs="Arial"/>
                <w:kern w:val="2"/>
                <w:sz w:val="20"/>
              </w:rPr>
            </w:pPr>
          </w:p>
        </w:tc>
        <w:tc>
          <w:tcPr>
            <w:tcW w:w="3240" w:type="dxa"/>
          </w:tcPr>
          <w:p w14:paraId="564FA64D" w14:textId="77777777" w:rsidR="00B62797" w:rsidRPr="00EB7F1F" w:rsidRDefault="00B62797" w:rsidP="00B62797">
            <w:pPr>
              <w:rPr>
                <w:rFonts w:ascii="Arial" w:hAnsi="Arial" w:cs="Arial"/>
                <w:kern w:val="2"/>
                <w:sz w:val="20"/>
              </w:rPr>
            </w:pPr>
            <w:r w:rsidRPr="00EB7F1F">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48ABA8BF" w14:textId="5EA01B2C" w:rsidR="00B62797" w:rsidRPr="00EB7F1F" w:rsidRDefault="00941DB7" w:rsidP="00B62797">
                <w:pPr>
                  <w:jc w:val="center"/>
                  <w:rPr>
                    <w:rFonts w:ascii="Arial" w:hAnsi="Arial" w:cs="Arial"/>
                    <w:kern w:val="2"/>
                    <w:sz w:val="20"/>
                  </w:rPr>
                </w:pPr>
                <w:r>
                  <w:rPr>
                    <w:rFonts w:ascii="Arial" w:hAnsi="Arial" w:cs="Arial"/>
                    <w:kern w:val="2"/>
                    <w:sz w:val="20"/>
                  </w:rPr>
                  <w:t>305202934</w:t>
                </w:r>
              </w:p>
            </w:tc>
          </w:sdtContent>
        </w:sdt>
      </w:tr>
      <w:tr w:rsidR="00B62797" w:rsidRPr="00EB7F1F" w14:paraId="2DEEB2E4" w14:textId="77777777" w:rsidTr="723AF274">
        <w:tc>
          <w:tcPr>
            <w:tcW w:w="2808" w:type="dxa"/>
            <w:vMerge/>
          </w:tcPr>
          <w:p w14:paraId="41D1AC6B" w14:textId="77777777" w:rsidR="00B62797" w:rsidRPr="00EB7F1F" w:rsidRDefault="00B62797" w:rsidP="00B62797">
            <w:pPr>
              <w:rPr>
                <w:rFonts w:ascii="Arial" w:hAnsi="Arial" w:cs="Arial"/>
                <w:kern w:val="2"/>
                <w:sz w:val="20"/>
              </w:rPr>
            </w:pPr>
          </w:p>
        </w:tc>
        <w:tc>
          <w:tcPr>
            <w:tcW w:w="3240" w:type="dxa"/>
          </w:tcPr>
          <w:p w14:paraId="23D04C21" w14:textId="77777777" w:rsidR="00B62797" w:rsidRPr="00EB7F1F" w:rsidRDefault="00B62797" w:rsidP="00B62797">
            <w:pPr>
              <w:rPr>
                <w:rFonts w:ascii="Arial" w:hAnsi="Arial" w:cs="Arial"/>
                <w:kern w:val="2"/>
                <w:sz w:val="20"/>
              </w:rPr>
            </w:pPr>
            <w:r w:rsidRPr="00EB7F1F">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09055DDE" w14:textId="59213CEA" w:rsidR="00B62797" w:rsidRPr="00EB7F1F" w:rsidRDefault="00C309D2" w:rsidP="00B62797">
                <w:pPr>
                  <w:jc w:val="center"/>
                  <w:rPr>
                    <w:rFonts w:ascii="Arial" w:hAnsi="Arial" w:cs="Arial"/>
                    <w:kern w:val="2"/>
                    <w:sz w:val="20"/>
                  </w:rPr>
                </w:pPr>
                <w:r>
                  <w:rPr>
                    <w:rFonts w:ascii="Arial" w:hAnsi="Arial" w:cs="Arial"/>
                    <w:b/>
                    <w:bCs/>
                    <w:kern w:val="2"/>
                    <w:sz w:val="20"/>
                  </w:rPr>
                  <w:t>Geležinkelio g. 2, Vilnius</w:t>
                </w:r>
              </w:p>
            </w:tc>
          </w:sdtContent>
        </w:sdt>
      </w:tr>
      <w:tr w:rsidR="00B62797" w:rsidRPr="00EB7F1F" w14:paraId="789401B6" w14:textId="77777777" w:rsidTr="723AF274">
        <w:tc>
          <w:tcPr>
            <w:tcW w:w="2808" w:type="dxa"/>
            <w:vMerge/>
          </w:tcPr>
          <w:p w14:paraId="395192DF" w14:textId="77777777" w:rsidR="00B62797" w:rsidRPr="00EB7F1F" w:rsidRDefault="00B62797" w:rsidP="00B62797">
            <w:pPr>
              <w:rPr>
                <w:rFonts w:ascii="Arial" w:hAnsi="Arial" w:cs="Arial"/>
                <w:kern w:val="2"/>
                <w:sz w:val="20"/>
              </w:rPr>
            </w:pPr>
          </w:p>
        </w:tc>
        <w:tc>
          <w:tcPr>
            <w:tcW w:w="3240" w:type="dxa"/>
          </w:tcPr>
          <w:p w14:paraId="097C37C7" w14:textId="77777777" w:rsidR="00B62797" w:rsidRPr="00EB7F1F" w:rsidRDefault="00B62797" w:rsidP="00B62797">
            <w:pPr>
              <w:rPr>
                <w:rFonts w:ascii="Arial" w:hAnsi="Arial" w:cs="Arial"/>
                <w:kern w:val="2"/>
                <w:sz w:val="20"/>
              </w:rPr>
            </w:pPr>
            <w:r w:rsidRPr="00EB7F1F">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7D747AB2" w14:textId="62F45AA3" w:rsidR="00B62797" w:rsidRPr="00EB7F1F" w:rsidRDefault="00C309D2" w:rsidP="00B62797">
                <w:pPr>
                  <w:jc w:val="center"/>
                  <w:rPr>
                    <w:rFonts w:ascii="Arial" w:hAnsi="Arial" w:cs="Arial"/>
                    <w:kern w:val="2"/>
                    <w:sz w:val="20"/>
                  </w:rPr>
                </w:pPr>
                <w:r>
                  <w:rPr>
                    <w:rFonts w:ascii="Arial" w:hAnsi="Arial" w:cs="Arial"/>
                    <w:kern w:val="2"/>
                    <w:sz w:val="20"/>
                  </w:rPr>
                  <w:t>LT100012666211</w:t>
                </w:r>
              </w:p>
            </w:tc>
          </w:sdtContent>
        </w:sdt>
      </w:tr>
      <w:tr w:rsidR="00B62797" w:rsidRPr="00EB7F1F" w14:paraId="24E5660F" w14:textId="77777777" w:rsidTr="723AF274">
        <w:tc>
          <w:tcPr>
            <w:tcW w:w="2808" w:type="dxa"/>
            <w:vMerge/>
          </w:tcPr>
          <w:p w14:paraId="6112977B" w14:textId="77777777" w:rsidR="00B62797" w:rsidRPr="00EB7F1F" w:rsidRDefault="00B62797" w:rsidP="00B62797">
            <w:pPr>
              <w:rPr>
                <w:rFonts w:ascii="Arial" w:hAnsi="Arial" w:cs="Arial"/>
                <w:kern w:val="2"/>
                <w:sz w:val="20"/>
              </w:rPr>
            </w:pPr>
          </w:p>
        </w:tc>
        <w:tc>
          <w:tcPr>
            <w:tcW w:w="3240" w:type="dxa"/>
          </w:tcPr>
          <w:p w14:paraId="214A26F9" w14:textId="77777777" w:rsidR="00B62797" w:rsidRPr="00EB7F1F" w:rsidRDefault="00B62797" w:rsidP="00B62797">
            <w:pPr>
              <w:rPr>
                <w:rFonts w:ascii="Arial" w:hAnsi="Arial" w:cs="Arial"/>
                <w:kern w:val="2"/>
                <w:sz w:val="20"/>
              </w:rPr>
            </w:pPr>
            <w:r w:rsidRPr="00EB7F1F">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34C5D767" w14:textId="415BBE22" w:rsidR="00B62797" w:rsidRPr="00EB7F1F" w:rsidRDefault="00C309D2" w:rsidP="00B62797">
                <w:pPr>
                  <w:jc w:val="center"/>
                  <w:rPr>
                    <w:rFonts w:ascii="Arial" w:hAnsi="Arial" w:cs="Arial"/>
                    <w:kern w:val="2"/>
                    <w:sz w:val="20"/>
                  </w:rPr>
                </w:pPr>
                <w:r>
                  <w:rPr>
                    <w:rFonts w:ascii="Arial" w:hAnsi="Arial" w:cs="Arial"/>
                    <w:kern w:val="2"/>
                    <w:sz w:val="20"/>
                  </w:rPr>
                  <w:t>LT21 7300 0101 5917 5126, AB Swedbank</w:t>
                </w:r>
              </w:p>
            </w:sdtContent>
          </w:sdt>
        </w:tc>
      </w:tr>
      <w:tr w:rsidR="00B62797" w:rsidRPr="00EB7F1F" w14:paraId="0345E771" w14:textId="77777777" w:rsidTr="723AF274">
        <w:tc>
          <w:tcPr>
            <w:tcW w:w="2808" w:type="dxa"/>
            <w:vMerge/>
          </w:tcPr>
          <w:p w14:paraId="0F89068C" w14:textId="77777777" w:rsidR="00B62797" w:rsidRPr="00EB7F1F" w:rsidRDefault="00B62797" w:rsidP="00B62797">
            <w:pPr>
              <w:rPr>
                <w:rFonts w:ascii="Arial" w:hAnsi="Arial" w:cs="Arial"/>
                <w:kern w:val="2"/>
                <w:sz w:val="20"/>
              </w:rPr>
            </w:pPr>
          </w:p>
        </w:tc>
        <w:tc>
          <w:tcPr>
            <w:tcW w:w="3240" w:type="dxa"/>
          </w:tcPr>
          <w:p w14:paraId="16CCEC13" w14:textId="77777777" w:rsidR="00B62797" w:rsidRPr="00EB7F1F" w:rsidRDefault="00B62797" w:rsidP="00B62797">
            <w:pPr>
              <w:rPr>
                <w:rFonts w:ascii="Arial" w:hAnsi="Arial" w:cs="Arial"/>
                <w:kern w:val="2"/>
                <w:sz w:val="20"/>
              </w:rPr>
            </w:pPr>
            <w:r w:rsidRPr="00EB7F1F">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4E8945C1" w14:textId="325FAD96" w:rsidR="00B62797" w:rsidRPr="00EB7F1F" w:rsidRDefault="00956902" w:rsidP="00B62797">
                <w:pPr>
                  <w:jc w:val="center"/>
                  <w:rPr>
                    <w:rFonts w:ascii="Arial" w:hAnsi="Arial" w:cs="Arial"/>
                    <w:kern w:val="2"/>
                    <w:sz w:val="20"/>
                  </w:rPr>
                </w:pPr>
                <w:r>
                  <w:rPr>
                    <w:rFonts w:ascii="Arial" w:hAnsi="Arial" w:cs="Arial"/>
                    <w:kern w:val="2"/>
                    <w:sz w:val="20"/>
                  </w:rPr>
                  <w:t>AB Swedbank, banko kodas 73000</w:t>
                </w:r>
              </w:p>
            </w:tc>
          </w:sdtContent>
        </w:sdt>
      </w:tr>
      <w:tr w:rsidR="00B62797" w:rsidRPr="00EB7F1F" w14:paraId="54008560" w14:textId="77777777" w:rsidTr="723AF274">
        <w:tc>
          <w:tcPr>
            <w:tcW w:w="2808" w:type="dxa"/>
            <w:vMerge/>
          </w:tcPr>
          <w:p w14:paraId="2BCC83DD" w14:textId="77777777" w:rsidR="00B62797" w:rsidRPr="00EB7F1F" w:rsidRDefault="00B62797" w:rsidP="00B62797">
            <w:pPr>
              <w:rPr>
                <w:rFonts w:ascii="Arial" w:hAnsi="Arial" w:cs="Arial"/>
                <w:kern w:val="2"/>
                <w:sz w:val="20"/>
              </w:rPr>
            </w:pPr>
          </w:p>
        </w:tc>
        <w:tc>
          <w:tcPr>
            <w:tcW w:w="3240" w:type="dxa"/>
          </w:tcPr>
          <w:p w14:paraId="5FEB7666" w14:textId="77777777" w:rsidR="00B62797" w:rsidRPr="00EB7F1F" w:rsidRDefault="00B62797" w:rsidP="2F9954A3">
            <w:pPr>
              <w:rPr>
                <w:rFonts w:ascii="Arial" w:hAnsi="Arial" w:cs="Arial"/>
                <w:kern w:val="2"/>
                <w:sz w:val="20"/>
              </w:rPr>
            </w:pPr>
            <w:r w:rsidRPr="2F9954A3">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672A11FA" w14:textId="73DDD9FC" w:rsidR="00B62797" w:rsidRPr="00EB7F1F" w:rsidRDefault="00956902" w:rsidP="00B62797">
                <w:pPr>
                  <w:jc w:val="center"/>
                  <w:rPr>
                    <w:rFonts w:ascii="Arial" w:hAnsi="Arial" w:cs="Arial"/>
                    <w:kern w:val="2"/>
                    <w:sz w:val="20"/>
                  </w:rPr>
                </w:pPr>
                <w:r>
                  <w:rPr>
                    <w:rFonts w:ascii="Arial" w:hAnsi="Arial" w:cs="Arial"/>
                    <w:kern w:val="2"/>
                    <w:sz w:val="20"/>
                  </w:rPr>
                  <w:t>LTG Infra +370 52693353</w:t>
                </w:r>
              </w:p>
            </w:tc>
          </w:sdtContent>
        </w:sdt>
      </w:tr>
      <w:tr w:rsidR="00B62797" w:rsidRPr="00EB7F1F" w14:paraId="73A08BAD" w14:textId="77777777" w:rsidTr="723AF274">
        <w:tc>
          <w:tcPr>
            <w:tcW w:w="2808" w:type="dxa"/>
            <w:vMerge/>
          </w:tcPr>
          <w:p w14:paraId="3309A0BF" w14:textId="77777777" w:rsidR="00B62797" w:rsidRPr="00EB7F1F" w:rsidRDefault="00B62797" w:rsidP="00B62797">
            <w:pPr>
              <w:rPr>
                <w:rFonts w:ascii="Arial" w:hAnsi="Arial" w:cs="Arial"/>
                <w:kern w:val="2"/>
                <w:sz w:val="20"/>
              </w:rPr>
            </w:pPr>
          </w:p>
        </w:tc>
        <w:tc>
          <w:tcPr>
            <w:tcW w:w="3240" w:type="dxa"/>
          </w:tcPr>
          <w:p w14:paraId="1368964E" w14:textId="77777777" w:rsidR="00B62797" w:rsidRPr="00EB7F1F" w:rsidRDefault="00B62797" w:rsidP="00B62797">
            <w:pPr>
              <w:rPr>
                <w:rFonts w:ascii="Arial" w:hAnsi="Arial" w:cs="Arial"/>
                <w:kern w:val="2"/>
                <w:sz w:val="20"/>
              </w:rPr>
            </w:pPr>
            <w:r w:rsidRPr="00EB7F1F">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2E5AFCCA" w14:textId="2E445742" w:rsidR="00B62797" w:rsidRPr="00EB7F1F" w:rsidRDefault="00956902" w:rsidP="00B62797">
                <w:pPr>
                  <w:jc w:val="center"/>
                  <w:rPr>
                    <w:rFonts w:ascii="Arial" w:hAnsi="Arial" w:cs="Arial"/>
                    <w:kern w:val="2"/>
                    <w:sz w:val="20"/>
                  </w:rPr>
                </w:pPr>
                <w:r>
                  <w:rPr>
                    <w:rFonts w:ascii="Arial" w:hAnsi="Arial" w:cs="Arial"/>
                    <w:kern w:val="2"/>
                    <w:sz w:val="20"/>
                  </w:rPr>
                  <w:t>info@ltginfra.lt</w:t>
                </w:r>
              </w:p>
            </w:tc>
          </w:sdtContent>
        </w:sdt>
      </w:tr>
      <w:tr w:rsidR="006A64FB" w:rsidRPr="00EB7F1F" w14:paraId="0ECB22A7" w14:textId="77777777" w:rsidTr="723AF274">
        <w:tc>
          <w:tcPr>
            <w:tcW w:w="2808" w:type="dxa"/>
            <w:vMerge/>
          </w:tcPr>
          <w:p w14:paraId="711B51D3" w14:textId="77777777" w:rsidR="006A64FB" w:rsidRPr="00EB7F1F" w:rsidRDefault="006A64FB" w:rsidP="0083258E">
            <w:pPr>
              <w:rPr>
                <w:rFonts w:ascii="Arial" w:hAnsi="Arial" w:cs="Arial"/>
                <w:kern w:val="2"/>
                <w:sz w:val="20"/>
              </w:rPr>
            </w:pPr>
          </w:p>
        </w:tc>
        <w:tc>
          <w:tcPr>
            <w:tcW w:w="3240" w:type="dxa"/>
          </w:tcPr>
          <w:p w14:paraId="401EEDBC" w14:textId="77777777" w:rsidR="006A64FB" w:rsidRPr="00EB7F1F" w:rsidRDefault="006A64FB" w:rsidP="0083258E">
            <w:pPr>
              <w:rPr>
                <w:rFonts w:ascii="Arial" w:hAnsi="Arial" w:cs="Arial"/>
                <w:kern w:val="2"/>
                <w:sz w:val="20"/>
              </w:rPr>
            </w:pPr>
            <w:r w:rsidRPr="00EB7F1F">
              <w:rPr>
                <w:rFonts w:ascii="Arial" w:hAnsi="Arial" w:cs="Arial"/>
                <w:kern w:val="2"/>
                <w:sz w:val="20"/>
              </w:rPr>
              <w:t>1.1.9. Šalies atstovas</w:t>
            </w:r>
          </w:p>
        </w:tc>
        <w:tc>
          <w:tcPr>
            <w:tcW w:w="3510" w:type="dxa"/>
          </w:tcPr>
          <w:p w14:paraId="7D93164A" w14:textId="77777777" w:rsidR="006A64FB" w:rsidRPr="00EB7F1F" w:rsidRDefault="006A64FB" w:rsidP="0083258E">
            <w:pPr>
              <w:jc w:val="center"/>
              <w:rPr>
                <w:rFonts w:ascii="Arial" w:hAnsi="Arial" w:cs="Arial"/>
                <w:kern w:val="2"/>
                <w:sz w:val="20"/>
              </w:rPr>
            </w:pPr>
          </w:p>
        </w:tc>
      </w:tr>
      <w:tr w:rsidR="006A64FB" w:rsidRPr="00EB7F1F" w14:paraId="5714A573" w14:textId="77777777" w:rsidTr="723AF274">
        <w:tc>
          <w:tcPr>
            <w:tcW w:w="2808" w:type="dxa"/>
            <w:vMerge/>
          </w:tcPr>
          <w:p w14:paraId="21FD0742" w14:textId="77777777" w:rsidR="006A64FB" w:rsidRPr="00EB7F1F" w:rsidRDefault="006A64FB" w:rsidP="0083258E">
            <w:pPr>
              <w:rPr>
                <w:rFonts w:ascii="Arial" w:hAnsi="Arial" w:cs="Arial"/>
                <w:kern w:val="2"/>
                <w:sz w:val="20"/>
              </w:rPr>
            </w:pPr>
          </w:p>
        </w:tc>
        <w:tc>
          <w:tcPr>
            <w:tcW w:w="3240" w:type="dxa"/>
          </w:tcPr>
          <w:p w14:paraId="030C375D" w14:textId="77777777" w:rsidR="006A64FB" w:rsidRPr="00EB7F1F" w:rsidRDefault="006A64FB" w:rsidP="0083258E">
            <w:pPr>
              <w:rPr>
                <w:rFonts w:ascii="Arial" w:hAnsi="Arial" w:cs="Arial"/>
                <w:kern w:val="2"/>
                <w:sz w:val="20"/>
              </w:rPr>
            </w:pPr>
            <w:r w:rsidRPr="00EB7F1F">
              <w:rPr>
                <w:rFonts w:ascii="Arial" w:hAnsi="Arial" w:cs="Arial"/>
                <w:kern w:val="2"/>
                <w:sz w:val="20"/>
              </w:rPr>
              <w:t>1.1.10. Atstovavimo pagrindas</w:t>
            </w:r>
          </w:p>
        </w:tc>
        <w:tc>
          <w:tcPr>
            <w:tcW w:w="3510" w:type="dxa"/>
          </w:tcPr>
          <w:p w14:paraId="06B489BC" w14:textId="77777777" w:rsidR="006A64FB" w:rsidRPr="00EB7F1F" w:rsidRDefault="006A64FB" w:rsidP="0083258E">
            <w:pPr>
              <w:jc w:val="center"/>
              <w:rPr>
                <w:rFonts w:ascii="Arial" w:hAnsi="Arial" w:cs="Arial"/>
                <w:kern w:val="2"/>
                <w:sz w:val="20"/>
              </w:rPr>
            </w:pPr>
          </w:p>
        </w:tc>
      </w:tr>
      <w:tr w:rsidR="006A64FB" w:rsidRPr="00EB7F1F" w14:paraId="0FD8D953" w14:textId="77777777" w:rsidTr="723AF274">
        <w:tc>
          <w:tcPr>
            <w:tcW w:w="2808" w:type="dxa"/>
            <w:vMerge w:val="restart"/>
          </w:tcPr>
          <w:p w14:paraId="48A24D2F" w14:textId="77777777" w:rsidR="006A64FB" w:rsidRPr="00EB7F1F" w:rsidRDefault="006A64FB" w:rsidP="0083258E">
            <w:pPr>
              <w:rPr>
                <w:rFonts w:ascii="Arial" w:hAnsi="Arial" w:cs="Arial"/>
                <w:b/>
                <w:kern w:val="2"/>
                <w:sz w:val="20"/>
              </w:rPr>
            </w:pPr>
            <w:r w:rsidRPr="00EB7F1F">
              <w:rPr>
                <w:rFonts w:ascii="Arial" w:hAnsi="Arial" w:cs="Arial"/>
                <w:b/>
                <w:kern w:val="2"/>
                <w:sz w:val="20"/>
              </w:rPr>
              <w:t>1.2. Tiekėjas</w:t>
            </w:r>
          </w:p>
          <w:p w14:paraId="1577CFC1"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fizinis asmuo, skiltys atitinkamai pakoreguojamos.</w:t>
            </w:r>
          </w:p>
          <w:p w14:paraId="3069E420"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tiekėjų grupė, skiltys pildomos įterpiant kiekvieno grupės nario informaciją)</w:t>
            </w:r>
          </w:p>
          <w:p w14:paraId="69615E43" w14:textId="77777777" w:rsidR="006A64FB" w:rsidRPr="00EB7F1F" w:rsidRDefault="006A64FB" w:rsidP="0083258E">
            <w:pPr>
              <w:rPr>
                <w:rFonts w:ascii="Arial" w:hAnsi="Arial" w:cs="Arial"/>
                <w:b/>
                <w:kern w:val="2"/>
                <w:sz w:val="20"/>
              </w:rPr>
            </w:pPr>
          </w:p>
        </w:tc>
        <w:tc>
          <w:tcPr>
            <w:tcW w:w="3240" w:type="dxa"/>
          </w:tcPr>
          <w:p w14:paraId="576A2AD9" w14:textId="77777777" w:rsidR="006A64FB" w:rsidRPr="00EB7F1F" w:rsidRDefault="006A64FB" w:rsidP="0083258E">
            <w:pPr>
              <w:rPr>
                <w:rFonts w:ascii="Arial" w:hAnsi="Arial" w:cs="Arial"/>
                <w:kern w:val="2"/>
                <w:sz w:val="20"/>
              </w:rPr>
            </w:pPr>
            <w:r w:rsidRPr="00EB7F1F">
              <w:rPr>
                <w:rFonts w:ascii="Arial" w:hAnsi="Arial" w:cs="Arial"/>
                <w:kern w:val="2"/>
                <w:sz w:val="20"/>
              </w:rPr>
              <w:t>1.2.1. Pavadinimas</w:t>
            </w:r>
          </w:p>
        </w:tc>
        <w:tc>
          <w:tcPr>
            <w:tcW w:w="3510" w:type="dxa"/>
          </w:tcPr>
          <w:p w14:paraId="1EFAA000" w14:textId="77777777" w:rsidR="006A64FB" w:rsidRPr="00EB7F1F" w:rsidRDefault="006A64FB" w:rsidP="0083258E">
            <w:pPr>
              <w:jc w:val="center"/>
              <w:rPr>
                <w:rFonts w:ascii="Arial" w:hAnsi="Arial" w:cs="Arial"/>
                <w:kern w:val="2"/>
                <w:sz w:val="20"/>
              </w:rPr>
            </w:pPr>
          </w:p>
        </w:tc>
      </w:tr>
      <w:tr w:rsidR="006A64FB" w:rsidRPr="00EB7F1F" w14:paraId="6EB0AA14" w14:textId="77777777" w:rsidTr="723AF274">
        <w:tc>
          <w:tcPr>
            <w:tcW w:w="2808" w:type="dxa"/>
            <w:vMerge/>
          </w:tcPr>
          <w:p w14:paraId="0D15F6E8" w14:textId="77777777" w:rsidR="006A64FB" w:rsidRPr="00EB7F1F" w:rsidRDefault="006A64FB" w:rsidP="0083258E">
            <w:pPr>
              <w:rPr>
                <w:rFonts w:ascii="Arial" w:hAnsi="Arial" w:cs="Arial"/>
                <w:b/>
                <w:kern w:val="2"/>
                <w:sz w:val="20"/>
              </w:rPr>
            </w:pPr>
          </w:p>
        </w:tc>
        <w:tc>
          <w:tcPr>
            <w:tcW w:w="3240" w:type="dxa"/>
          </w:tcPr>
          <w:p w14:paraId="1EADED23" w14:textId="77777777" w:rsidR="006A64FB" w:rsidRPr="00EB7F1F" w:rsidRDefault="006A64FB" w:rsidP="0083258E">
            <w:pPr>
              <w:rPr>
                <w:rFonts w:ascii="Arial" w:hAnsi="Arial" w:cs="Arial"/>
                <w:kern w:val="2"/>
                <w:sz w:val="20"/>
              </w:rPr>
            </w:pPr>
            <w:r w:rsidRPr="00EB7F1F">
              <w:rPr>
                <w:rFonts w:ascii="Arial" w:hAnsi="Arial" w:cs="Arial"/>
                <w:kern w:val="2"/>
                <w:sz w:val="20"/>
              </w:rPr>
              <w:t>1.2.2. Juridinio asmens kodas</w:t>
            </w:r>
          </w:p>
        </w:tc>
        <w:tc>
          <w:tcPr>
            <w:tcW w:w="3510" w:type="dxa"/>
          </w:tcPr>
          <w:p w14:paraId="116F1CCD" w14:textId="77777777" w:rsidR="006A64FB" w:rsidRPr="00EB7F1F" w:rsidRDefault="006A64FB" w:rsidP="0083258E">
            <w:pPr>
              <w:jc w:val="center"/>
              <w:rPr>
                <w:rFonts w:ascii="Arial" w:hAnsi="Arial" w:cs="Arial"/>
                <w:kern w:val="2"/>
                <w:sz w:val="20"/>
              </w:rPr>
            </w:pPr>
          </w:p>
        </w:tc>
      </w:tr>
      <w:tr w:rsidR="006A64FB" w:rsidRPr="00EB7F1F" w14:paraId="0F8EB889" w14:textId="77777777" w:rsidTr="723AF274">
        <w:tc>
          <w:tcPr>
            <w:tcW w:w="2808" w:type="dxa"/>
            <w:vMerge/>
          </w:tcPr>
          <w:p w14:paraId="0A79B7A8" w14:textId="77777777" w:rsidR="006A64FB" w:rsidRPr="00EB7F1F" w:rsidRDefault="006A64FB" w:rsidP="0083258E">
            <w:pPr>
              <w:rPr>
                <w:rFonts w:ascii="Arial" w:hAnsi="Arial" w:cs="Arial"/>
                <w:b/>
                <w:kern w:val="2"/>
                <w:sz w:val="20"/>
              </w:rPr>
            </w:pPr>
          </w:p>
        </w:tc>
        <w:tc>
          <w:tcPr>
            <w:tcW w:w="3240" w:type="dxa"/>
          </w:tcPr>
          <w:p w14:paraId="7A875B34" w14:textId="77777777" w:rsidR="006A64FB" w:rsidRPr="00EB7F1F" w:rsidRDefault="006A64FB" w:rsidP="0083258E">
            <w:pPr>
              <w:rPr>
                <w:rFonts w:ascii="Arial" w:hAnsi="Arial" w:cs="Arial"/>
                <w:kern w:val="2"/>
                <w:sz w:val="20"/>
              </w:rPr>
            </w:pPr>
            <w:r w:rsidRPr="00EB7F1F">
              <w:rPr>
                <w:rFonts w:ascii="Arial" w:hAnsi="Arial" w:cs="Arial"/>
                <w:kern w:val="2"/>
                <w:sz w:val="20"/>
              </w:rPr>
              <w:t>1.2.3. Adresas</w:t>
            </w:r>
          </w:p>
        </w:tc>
        <w:tc>
          <w:tcPr>
            <w:tcW w:w="3510" w:type="dxa"/>
          </w:tcPr>
          <w:p w14:paraId="35C2DC6B" w14:textId="77777777" w:rsidR="006A64FB" w:rsidRPr="00EB7F1F" w:rsidRDefault="006A64FB" w:rsidP="0083258E">
            <w:pPr>
              <w:jc w:val="center"/>
              <w:rPr>
                <w:rFonts w:ascii="Arial" w:hAnsi="Arial" w:cs="Arial"/>
                <w:kern w:val="2"/>
                <w:sz w:val="20"/>
              </w:rPr>
            </w:pPr>
          </w:p>
        </w:tc>
      </w:tr>
      <w:tr w:rsidR="006A64FB" w:rsidRPr="00EB7F1F" w14:paraId="60E025EE" w14:textId="77777777" w:rsidTr="723AF274">
        <w:tc>
          <w:tcPr>
            <w:tcW w:w="2808" w:type="dxa"/>
            <w:vMerge/>
          </w:tcPr>
          <w:p w14:paraId="714A1411" w14:textId="77777777" w:rsidR="006A64FB" w:rsidRPr="00EB7F1F" w:rsidRDefault="006A64FB" w:rsidP="0083258E">
            <w:pPr>
              <w:rPr>
                <w:rFonts w:ascii="Arial" w:hAnsi="Arial" w:cs="Arial"/>
                <w:b/>
                <w:kern w:val="2"/>
                <w:sz w:val="20"/>
              </w:rPr>
            </w:pPr>
          </w:p>
        </w:tc>
        <w:tc>
          <w:tcPr>
            <w:tcW w:w="3240" w:type="dxa"/>
          </w:tcPr>
          <w:p w14:paraId="41F0C823" w14:textId="77777777" w:rsidR="006A64FB" w:rsidRPr="00EB7F1F" w:rsidRDefault="006A64FB" w:rsidP="0083258E">
            <w:pPr>
              <w:rPr>
                <w:rFonts w:ascii="Arial" w:hAnsi="Arial" w:cs="Arial"/>
                <w:kern w:val="2"/>
                <w:sz w:val="20"/>
              </w:rPr>
            </w:pPr>
            <w:r w:rsidRPr="00EB7F1F">
              <w:rPr>
                <w:rFonts w:ascii="Arial" w:hAnsi="Arial" w:cs="Arial"/>
                <w:kern w:val="2"/>
                <w:sz w:val="20"/>
              </w:rPr>
              <w:t>1.2.4. PVM mokėtojo kodas</w:t>
            </w:r>
          </w:p>
        </w:tc>
        <w:tc>
          <w:tcPr>
            <w:tcW w:w="3510" w:type="dxa"/>
          </w:tcPr>
          <w:p w14:paraId="4D3AB936" w14:textId="77777777" w:rsidR="006A64FB" w:rsidRPr="00EB7F1F" w:rsidRDefault="006A64FB" w:rsidP="0083258E">
            <w:pPr>
              <w:jc w:val="center"/>
              <w:rPr>
                <w:rFonts w:ascii="Arial" w:hAnsi="Arial" w:cs="Arial"/>
                <w:kern w:val="2"/>
                <w:sz w:val="20"/>
              </w:rPr>
            </w:pPr>
          </w:p>
        </w:tc>
      </w:tr>
      <w:tr w:rsidR="006A64FB" w:rsidRPr="00EB7F1F" w14:paraId="3986E3A3" w14:textId="77777777" w:rsidTr="723AF274">
        <w:tc>
          <w:tcPr>
            <w:tcW w:w="2808" w:type="dxa"/>
            <w:vMerge/>
          </w:tcPr>
          <w:p w14:paraId="121C0916" w14:textId="77777777" w:rsidR="006A64FB" w:rsidRPr="00EB7F1F" w:rsidRDefault="006A64FB" w:rsidP="0083258E">
            <w:pPr>
              <w:rPr>
                <w:rFonts w:ascii="Arial" w:hAnsi="Arial" w:cs="Arial"/>
                <w:b/>
                <w:kern w:val="2"/>
                <w:sz w:val="20"/>
              </w:rPr>
            </w:pPr>
          </w:p>
        </w:tc>
        <w:tc>
          <w:tcPr>
            <w:tcW w:w="3240" w:type="dxa"/>
          </w:tcPr>
          <w:p w14:paraId="58953A80" w14:textId="77777777" w:rsidR="006A64FB" w:rsidRPr="00EB7F1F" w:rsidRDefault="006A64FB" w:rsidP="0083258E">
            <w:pPr>
              <w:rPr>
                <w:rFonts w:ascii="Arial" w:hAnsi="Arial" w:cs="Arial"/>
                <w:kern w:val="2"/>
                <w:sz w:val="20"/>
              </w:rPr>
            </w:pPr>
            <w:r w:rsidRPr="00EB7F1F">
              <w:rPr>
                <w:rFonts w:ascii="Arial" w:hAnsi="Arial" w:cs="Arial"/>
                <w:kern w:val="2"/>
                <w:sz w:val="20"/>
              </w:rPr>
              <w:t>1.2.5. Atsiskaitomoji sąskaita</w:t>
            </w:r>
          </w:p>
        </w:tc>
        <w:tc>
          <w:tcPr>
            <w:tcW w:w="3510" w:type="dxa"/>
          </w:tcPr>
          <w:p w14:paraId="6FF23277" w14:textId="77777777" w:rsidR="006A64FB" w:rsidRPr="00EB7F1F" w:rsidRDefault="006A64FB" w:rsidP="0083258E">
            <w:pPr>
              <w:jc w:val="center"/>
              <w:rPr>
                <w:rFonts w:ascii="Arial" w:hAnsi="Arial" w:cs="Arial"/>
                <w:kern w:val="2"/>
                <w:sz w:val="20"/>
              </w:rPr>
            </w:pPr>
          </w:p>
        </w:tc>
      </w:tr>
      <w:tr w:rsidR="006A64FB" w:rsidRPr="00EB7F1F" w14:paraId="5A98636C" w14:textId="77777777" w:rsidTr="723AF274">
        <w:tc>
          <w:tcPr>
            <w:tcW w:w="2808" w:type="dxa"/>
            <w:vMerge/>
          </w:tcPr>
          <w:p w14:paraId="06D7A6FB" w14:textId="77777777" w:rsidR="006A64FB" w:rsidRPr="00EB7F1F" w:rsidRDefault="006A64FB" w:rsidP="0083258E">
            <w:pPr>
              <w:rPr>
                <w:rFonts w:ascii="Arial" w:hAnsi="Arial" w:cs="Arial"/>
                <w:b/>
                <w:kern w:val="2"/>
                <w:sz w:val="20"/>
              </w:rPr>
            </w:pPr>
          </w:p>
        </w:tc>
        <w:tc>
          <w:tcPr>
            <w:tcW w:w="3240" w:type="dxa"/>
          </w:tcPr>
          <w:p w14:paraId="1A2D9898" w14:textId="77777777" w:rsidR="006A64FB" w:rsidRPr="00EB7F1F" w:rsidRDefault="006A64FB" w:rsidP="0083258E">
            <w:pPr>
              <w:rPr>
                <w:rFonts w:ascii="Arial" w:hAnsi="Arial" w:cs="Arial"/>
                <w:kern w:val="2"/>
                <w:sz w:val="20"/>
              </w:rPr>
            </w:pPr>
            <w:r w:rsidRPr="00EB7F1F">
              <w:rPr>
                <w:rFonts w:ascii="Arial" w:hAnsi="Arial" w:cs="Arial"/>
                <w:kern w:val="2"/>
                <w:sz w:val="20"/>
              </w:rPr>
              <w:t>1.2.6. Bankas, banko kodas</w:t>
            </w:r>
          </w:p>
        </w:tc>
        <w:tc>
          <w:tcPr>
            <w:tcW w:w="3510" w:type="dxa"/>
          </w:tcPr>
          <w:p w14:paraId="6243B58A" w14:textId="77777777" w:rsidR="006A64FB" w:rsidRPr="00EB7F1F" w:rsidRDefault="006A64FB" w:rsidP="0083258E">
            <w:pPr>
              <w:jc w:val="center"/>
              <w:rPr>
                <w:rFonts w:ascii="Arial" w:hAnsi="Arial" w:cs="Arial"/>
                <w:kern w:val="2"/>
                <w:sz w:val="20"/>
              </w:rPr>
            </w:pPr>
          </w:p>
        </w:tc>
      </w:tr>
      <w:tr w:rsidR="006A64FB" w:rsidRPr="00EB7F1F" w14:paraId="736D0A3C" w14:textId="77777777" w:rsidTr="723AF274">
        <w:tc>
          <w:tcPr>
            <w:tcW w:w="2808" w:type="dxa"/>
            <w:vMerge/>
          </w:tcPr>
          <w:p w14:paraId="232AFC7B" w14:textId="77777777" w:rsidR="006A64FB" w:rsidRPr="00EB7F1F" w:rsidRDefault="006A64FB" w:rsidP="0083258E">
            <w:pPr>
              <w:rPr>
                <w:rFonts w:ascii="Arial" w:hAnsi="Arial" w:cs="Arial"/>
                <w:b/>
                <w:kern w:val="2"/>
                <w:sz w:val="20"/>
              </w:rPr>
            </w:pPr>
          </w:p>
        </w:tc>
        <w:tc>
          <w:tcPr>
            <w:tcW w:w="3240" w:type="dxa"/>
          </w:tcPr>
          <w:p w14:paraId="4324B0C8" w14:textId="77777777" w:rsidR="006A64FB" w:rsidRPr="00EB7F1F" w:rsidRDefault="006A64FB" w:rsidP="0083258E">
            <w:pPr>
              <w:rPr>
                <w:rFonts w:ascii="Arial" w:hAnsi="Arial" w:cs="Arial"/>
                <w:kern w:val="2"/>
                <w:sz w:val="20"/>
              </w:rPr>
            </w:pPr>
            <w:r w:rsidRPr="00EB7F1F">
              <w:rPr>
                <w:rFonts w:ascii="Arial" w:hAnsi="Arial" w:cs="Arial"/>
                <w:kern w:val="2"/>
                <w:sz w:val="20"/>
              </w:rPr>
              <w:t>1.2.7. Telefonas</w:t>
            </w:r>
          </w:p>
        </w:tc>
        <w:tc>
          <w:tcPr>
            <w:tcW w:w="3510" w:type="dxa"/>
          </w:tcPr>
          <w:p w14:paraId="719EC80A" w14:textId="77777777" w:rsidR="006A64FB" w:rsidRPr="00EB7F1F" w:rsidRDefault="006A64FB" w:rsidP="0083258E">
            <w:pPr>
              <w:jc w:val="center"/>
              <w:rPr>
                <w:rFonts w:ascii="Arial" w:hAnsi="Arial" w:cs="Arial"/>
                <w:kern w:val="2"/>
                <w:sz w:val="20"/>
              </w:rPr>
            </w:pPr>
          </w:p>
        </w:tc>
      </w:tr>
      <w:tr w:rsidR="006A64FB" w:rsidRPr="00EB7F1F" w14:paraId="7153098B" w14:textId="77777777" w:rsidTr="723AF274">
        <w:tc>
          <w:tcPr>
            <w:tcW w:w="2808" w:type="dxa"/>
            <w:vMerge/>
          </w:tcPr>
          <w:p w14:paraId="392EA180" w14:textId="77777777" w:rsidR="006A64FB" w:rsidRPr="00EB7F1F" w:rsidRDefault="006A64FB" w:rsidP="0083258E">
            <w:pPr>
              <w:rPr>
                <w:rFonts w:ascii="Arial" w:hAnsi="Arial" w:cs="Arial"/>
                <w:b/>
                <w:kern w:val="2"/>
                <w:sz w:val="20"/>
              </w:rPr>
            </w:pPr>
          </w:p>
        </w:tc>
        <w:tc>
          <w:tcPr>
            <w:tcW w:w="3240" w:type="dxa"/>
          </w:tcPr>
          <w:p w14:paraId="4CF66F29" w14:textId="77777777" w:rsidR="006A64FB" w:rsidRPr="00EB7F1F" w:rsidRDefault="006A64FB" w:rsidP="0083258E">
            <w:pPr>
              <w:rPr>
                <w:rFonts w:ascii="Arial" w:hAnsi="Arial" w:cs="Arial"/>
                <w:kern w:val="2"/>
                <w:sz w:val="20"/>
              </w:rPr>
            </w:pPr>
            <w:r w:rsidRPr="00EB7F1F">
              <w:rPr>
                <w:rFonts w:ascii="Arial" w:hAnsi="Arial" w:cs="Arial"/>
                <w:kern w:val="2"/>
                <w:sz w:val="20"/>
              </w:rPr>
              <w:t>1.2.8. El. paštas</w:t>
            </w:r>
          </w:p>
        </w:tc>
        <w:tc>
          <w:tcPr>
            <w:tcW w:w="3510" w:type="dxa"/>
          </w:tcPr>
          <w:p w14:paraId="2513528F" w14:textId="77777777" w:rsidR="006A64FB" w:rsidRPr="00EB7F1F" w:rsidRDefault="006A64FB" w:rsidP="0083258E">
            <w:pPr>
              <w:jc w:val="center"/>
              <w:rPr>
                <w:rFonts w:ascii="Arial" w:hAnsi="Arial" w:cs="Arial"/>
                <w:kern w:val="2"/>
                <w:sz w:val="20"/>
              </w:rPr>
            </w:pPr>
          </w:p>
        </w:tc>
      </w:tr>
      <w:tr w:rsidR="006A64FB" w:rsidRPr="00EB7F1F" w14:paraId="4671902C" w14:textId="77777777" w:rsidTr="723AF274">
        <w:tc>
          <w:tcPr>
            <w:tcW w:w="2808" w:type="dxa"/>
            <w:vMerge/>
          </w:tcPr>
          <w:p w14:paraId="19A21248" w14:textId="77777777" w:rsidR="006A64FB" w:rsidRPr="00EB7F1F" w:rsidRDefault="006A64FB" w:rsidP="0083258E">
            <w:pPr>
              <w:rPr>
                <w:rFonts w:ascii="Arial" w:hAnsi="Arial" w:cs="Arial"/>
                <w:b/>
                <w:kern w:val="2"/>
                <w:sz w:val="20"/>
              </w:rPr>
            </w:pPr>
          </w:p>
        </w:tc>
        <w:tc>
          <w:tcPr>
            <w:tcW w:w="3240" w:type="dxa"/>
          </w:tcPr>
          <w:p w14:paraId="79A42680" w14:textId="77777777" w:rsidR="006A64FB" w:rsidRPr="00EB7F1F" w:rsidRDefault="006A64FB" w:rsidP="0083258E">
            <w:pPr>
              <w:rPr>
                <w:rFonts w:ascii="Arial" w:hAnsi="Arial" w:cs="Arial"/>
                <w:kern w:val="2"/>
                <w:sz w:val="20"/>
              </w:rPr>
            </w:pPr>
            <w:r w:rsidRPr="00EB7F1F">
              <w:rPr>
                <w:rFonts w:ascii="Arial" w:hAnsi="Arial" w:cs="Arial"/>
                <w:kern w:val="2"/>
                <w:sz w:val="20"/>
              </w:rPr>
              <w:t>1.2.9. Šalies atstovas</w:t>
            </w:r>
          </w:p>
        </w:tc>
        <w:tc>
          <w:tcPr>
            <w:tcW w:w="3510" w:type="dxa"/>
          </w:tcPr>
          <w:p w14:paraId="2965EE3E" w14:textId="77777777" w:rsidR="006A64FB" w:rsidRPr="00EB7F1F" w:rsidRDefault="006A64FB" w:rsidP="0083258E">
            <w:pPr>
              <w:jc w:val="center"/>
              <w:rPr>
                <w:rFonts w:ascii="Arial" w:hAnsi="Arial" w:cs="Arial"/>
                <w:kern w:val="2"/>
                <w:sz w:val="20"/>
              </w:rPr>
            </w:pPr>
          </w:p>
        </w:tc>
      </w:tr>
      <w:tr w:rsidR="006A64FB" w:rsidRPr="00EB7F1F" w14:paraId="04DC5572" w14:textId="77777777" w:rsidTr="723AF274">
        <w:tc>
          <w:tcPr>
            <w:tcW w:w="2808" w:type="dxa"/>
            <w:vMerge/>
          </w:tcPr>
          <w:p w14:paraId="0DB4C50C" w14:textId="77777777" w:rsidR="006A64FB" w:rsidRPr="00EB7F1F" w:rsidRDefault="006A64FB" w:rsidP="0083258E">
            <w:pPr>
              <w:rPr>
                <w:rFonts w:ascii="Arial" w:hAnsi="Arial" w:cs="Arial"/>
                <w:b/>
                <w:kern w:val="2"/>
                <w:sz w:val="20"/>
              </w:rPr>
            </w:pPr>
          </w:p>
        </w:tc>
        <w:tc>
          <w:tcPr>
            <w:tcW w:w="3240" w:type="dxa"/>
          </w:tcPr>
          <w:p w14:paraId="6AF827C3" w14:textId="77777777" w:rsidR="006A64FB" w:rsidRPr="00EB7F1F" w:rsidRDefault="006A64FB" w:rsidP="0083258E">
            <w:pPr>
              <w:rPr>
                <w:rFonts w:ascii="Arial" w:hAnsi="Arial" w:cs="Arial"/>
                <w:kern w:val="2"/>
                <w:sz w:val="20"/>
              </w:rPr>
            </w:pPr>
            <w:r w:rsidRPr="00EB7F1F">
              <w:rPr>
                <w:rFonts w:ascii="Arial" w:hAnsi="Arial" w:cs="Arial"/>
                <w:kern w:val="2"/>
                <w:sz w:val="20"/>
              </w:rPr>
              <w:t>1.2.10. Atstovavimo pagrindas</w:t>
            </w:r>
          </w:p>
        </w:tc>
        <w:tc>
          <w:tcPr>
            <w:tcW w:w="3510" w:type="dxa"/>
          </w:tcPr>
          <w:p w14:paraId="4D1A4BD7" w14:textId="77777777" w:rsidR="006A64FB" w:rsidRPr="00EB7F1F" w:rsidRDefault="006A64FB" w:rsidP="0083258E">
            <w:pPr>
              <w:jc w:val="center"/>
              <w:rPr>
                <w:rFonts w:ascii="Arial" w:hAnsi="Arial" w:cs="Arial"/>
                <w:kern w:val="2"/>
                <w:sz w:val="20"/>
              </w:rPr>
            </w:pPr>
          </w:p>
        </w:tc>
      </w:tr>
    </w:tbl>
    <w:p w14:paraId="13C69DD4" w14:textId="77777777" w:rsidR="006A64FB" w:rsidRPr="00EB7F1F"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EB7F1F" w14:paraId="6310AC7E" w14:textId="77777777" w:rsidTr="3A95FB75">
        <w:trPr>
          <w:trHeight w:val="300"/>
        </w:trPr>
        <w:tc>
          <w:tcPr>
            <w:tcW w:w="9535" w:type="dxa"/>
            <w:gridSpan w:val="4"/>
          </w:tcPr>
          <w:p w14:paraId="45A19652"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2. ATSAKINGI ASMENYS</w:t>
            </w:r>
          </w:p>
        </w:tc>
      </w:tr>
      <w:tr w:rsidR="006A64FB" w:rsidRPr="00EB7F1F" w14:paraId="65B29925" w14:textId="77777777" w:rsidTr="3A95FB75">
        <w:trPr>
          <w:trHeight w:val="300"/>
        </w:trPr>
        <w:tc>
          <w:tcPr>
            <w:tcW w:w="3094" w:type="dxa"/>
            <w:gridSpan w:val="2"/>
          </w:tcPr>
          <w:p w14:paraId="11B63C69" w14:textId="77777777" w:rsidR="006A64FB" w:rsidRPr="00EB7F1F" w:rsidRDefault="006A64FB" w:rsidP="0083258E">
            <w:pPr>
              <w:rPr>
                <w:rFonts w:ascii="Arial" w:hAnsi="Arial" w:cs="Arial"/>
                <w:b/>
                <w:kern w:val="2"/>
                <w:sz w:val="20"/>
              </w:rPr>
            </w:pPr>
            <w:r w:rsidRPr="00EB7F1F">
              <w:rPr>
                <w:rFonts w:ascii="Arial" w:hAnsi="Arial" w:cs="Arial"/>
                <w:b/>
                <w:kern w:val="2"/>
                <w:sz w:val="20"/>
              </w:rPr>
              <w:t xml:space="preserve">2.1. Pirkėjo kontaktiniai asmenys, atsakingi už Sutarties vykdymą, </w:t>
            </w:r>
            <w:r w:rsidRPr="00EB7F1F">
              <w:rPr>
                <w:rFonts w:ascii="Arial" w:hAnsi="Arial" w:cs="Arial"/>
                <w:b/>
                <w:sz w:val="20"/>
              </w:rPr>
              <w:t>Paslaugų</w:t>
            </w:r>
            <w:r w:rsidRPr="00EB7F1F">
              <w:rPr>
                <w:rFonts w:ascii="Arial" w:hAnsi="Arial" w:cs="Arial"/>
                <w:b/>
                <w:kern w:val="2"/>
                <w:sz w:val="20"/>
              </w:rPr>
              <w:t xml:space="preserve"> priėmimą, Sąskaitų per informacinę sistemą SABIS priėmimą</w:t>
            </w:r>
          </w:p>
        </w:tc>
        <w:tc>
          <w:tcPr>
            <w:tcW w:w="6441" w:type="dxa"/>
            <w:gridSpan w:val="2"/>
          </w:tcPr>
          <w:p w14:paraId="17384B6F"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572B775D" w14:textId="77777777" w:rsidTr="3A95FB75">
        <w:trPr>
          <w:trHeight w:val="300"/>
        </w:trPr>
        <w:tc>
          <w:tcPr>
            <w:tcW w:w="3094" w:type="dxa"/>
            <w:gridSpan w:val="2"/>
          </w:tcPr>
          <w:p w14:paraId="0FAA06A6" w14:textId="77777777" w:rsidR="006A64FB" w:rsidRPr="00EB7F1F" w:rsidRDefault="006A64FB" w:rsidP="0083258E">
            <w:pPr>
              <w:rPr>
                <w:rFonts w:ascii="Arial" w:hAnsi="Arial" w:cs="Arial"/>
                <w:b/>
                <w:kern w:val="2"/>
                <w:sz w:val="20"/>
              </w:rPr>
            </w:pPr>
            <w:r w:rsidRPr="00EB7F1F">
              <w:rPr>
                <w:rFonts w:ascii="Arial" w:hAnsi="Arial" w:cs="Arial"/>
                <w:b/>
                <w:kern w:val="2"/>
                <w:sz w:val="20"/>
              </w:rPr>
              <w:t>2.2. Tiekėjo kontaktiniai asmenys, atsakingi už Sutarties vykdymą</w:t>
            </w:r>
          </w:p>
        </w:tc>
        <w:tc>
          <w:tcPr>
            <w:tcW w:w="6441" w:type="dxa"/>
            <w:gridSpan w:val="2"/>
          </w:tcPr>
          <w:p w14:paraId="08CDB87E"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40776B5D" w14:textId="77777777" w:rsidTr="3A95FB75">
        <w:trPr>
          <w:trHeight w:val="300"/>
        </w:trPr>
        <w:tc>
          <w:tcPr>
            <w:tcW w:w="9535" w:type="dxa"/>
            <w:gridSpan w:val="4"/>
          </w:tcPr>
          <w:p w14:paraId="398F1077"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3. SUTARTIES DALYKAS</w:t>
            </w:r>
          </w:p>
        </w:tc>
      </w:tr>
      <w:tr w:rsidR="006A64FB" w:rsidRPr="00EB7F1F" w14:paraId="22060859" w14:textId="77777777" w:rsidTr="3A95FB75">
        <w:trPr>
          <w:trHeight w:val="300"/>
        </w:trPr>
        <w:tc>
          <w:tcPr>
            <w:tcW w:w="3094" w:type="dxa"/>
            <w:gridSpan w:val="2"/>
          </w:tcPr>
          <w:p w14:paraId="405EA939" w14:textId="77777777" w:rsidR="006A64FB" w:rsidRPr="00EB7F1F" w:rsidRDefault="006A64FB" w:rsidP="0083258E">
            <w:pPr>
              <w:rPr>
                <w:rFonts w:ascii="Arial" w:hAnsi="Arial" w:cs="Arial"/>
                <w:b/>
                <w:kern w:val="2"/>
                <w:sz w:val="20"/>
              </w:rPr>
            </w:pPr>
            <w:r w:rsidRPr="00EB7F1F">
              <w:rPr>
                <w:rFonts w:ascii="Arial" w:hAnsi="Arial" w:cs="Arial"/>
                <w:b/>
                <w:kern w:val="2"/>
                <w:sz w:val="20"/>
              </w:rPr>
              <w:t>3.1. Sutarties dalykas</w:t>
            </w:r>
          </w:p>
        </w:tc>
        <w:tc>
          <w:tcPr>
            <w:tcW w:w="6441" w:type="dxa"/>
            <w:gridSpan w:val="2"/>
          </w:tcPr>
          <w:p w14:paraId="0A8ED2C4" w14:textId="3B54D376" w:rsidR="006A64FB" w:rsidRPr="00EB7F1F" w:rsidRDefault="006A64FB" w:rsidP="0083258E">
            <w:pPr>
              <w:rPr>
                <w:rFonts w:ascii="Arial" w:hAnsi="Arial" w:cs="Arial"/>
                <w:color w:val="000000"/>
                <w:kern w:val="2"/>
                <w:sz w:val="20"/>
              </w:rPr>
            </w:pPr>
            <w:r w:rsidRPr="00EB7F1F">
              <w:rPr>
                <w:rFonts w:ascii="Arial" w:hAnsi="Arial" w:cs="Arial"/>
                <w:kern w:val="2"/>
                <w:sz w:val="20"/>
              </w:rPr>
              <w:t xml:space="preserve">Tiekėjas įsipareigoja Sutartyje numatytomis sąlygomis suteikti Pirkėjui </w:t>
            </w:r>
            <w:r w:rsidR="00540877" w:rsidRPr="00540877">
              <w:rPr>
                <w:rFonts w:ascii="Arial" w:hAnsi="Arial" w:cs="Arial"/>
                <w:b/>
                <w:bCs/>
                <w:kern w:val="2"/>
                <w:sz w:val="20"/>
              </w:rPr>
              <w:t xml:space="preserve">Geležinkelio želdinių apsaugos zonos priešgaisrinių mineralizuotų juostų atnaujinimo </w:t>
            </w:r>
            <w:r w:rsidRPr="00EB7F1F">
              <w:rPr>
                <w:rFonts w:ascii="Arial" w:hAnsi="Arial" w:cs="Arial"/>
                <w:kern w:val="2"/>
                <w:sz w:val="20"/>
              </w:rPr>
              <w:t xml:space="preserve">Paslaugas </w:t>
            </w:r>
            <w:r w:rsidRPr="00EB7F1F">
              <w:rPr>
                <w:rFonts w:ascii="Arial" w:hAnsi="Arial" w:cs="Arial"/>
                <w:color w:val="000000"/>
                <w:kern w:val="2"/>
                <w:sz w:val="20"/>
              </w:rPr>
              <w:t>(toliau – Paslaugos).</w:t>
            </w:r>
          </w:p>
          <w:p w14:paraId="243861A0" w14:textId="19D2FE09" w:rsidR="006A64FB" w:rsidRPr="00EB7F1F" w:rsidRDefault="006A64FB" w:rsidP="0083258E">
            <w:pPr>
              <w:rPr>
                <w:rFonts w:ascii="Arial" w:hAnsi="Arial" w:cs="Arial"/>
                <w:color w:val="000000"/>
                <w:kern w:val="2"/>
                <w:sz w:val="20"/>
              </w:rPr>
            </w:pPr>
            <w:r w:rsidRPr="00EB7F1F">
              <w:rPr>
                <w:rFonts w:ascii="Arial" w:hAnsi="Arial" w:cs="Arial"/>
                <w:color w:val="000000"/>
                <w:kern w:val="2"/>
                <w:sz w:val="20"/>
              </w:rPr>
              <w:lastRenderedPageBreak/>
              <w:t xml:space="preserve">Išsamus </w:t>
            </w:r>
            <w:r w:rsidRPr="00EB7F1F">
              <w:rPr>
                <w:rFonts w:ascii="Arial" w:hAnsi="Arial" w:cs="Arial"/>
                <w:color w:val="000000"/>
                <w:sz w:val="20"/>
              </w:rPr>
              <w:t>Paslaugų</w:t>
            </w:r>
            <w:r w:rsidRPr="00EB7F1F">
              <w:rPr>
                <w:rFonts w:ascii="Arial" w:hAnsi="Arial" w:cs="Arial"/>
                <w:color w:val="000000"/>
                <w:kern w:val="2"/>
                <w:sz w:val="20"/>
              </w:rPr>
              <w:t xml:space="preserve"> aprašymas ir kiti reikalavimai teikiamoms </w:t>
            </w:r>
            <w:r w:rsidRPr="00EB7F1F">
              <w:rPr>
                <w:rFonts w:ascii="Arial" w:hAnsi="Arial" w:cs="Arial"/>
                <w:color w:val="000000"/>
                <w:sz w:val="20"/>
              </w:rPr>
              <w:t>Paslaugoms</w:t>
            </w:r>
            <w:r w:rsidRPr="00EB7F1F">
              <w:rPr>
                <w:rFonts w:ascii="Arial" w:hAnsi="Arial" w:cs="Arial"/>
                <w:color w:val="000000"/>
                <w:kern w:val="2"/>
                <w:sz w:val="20"/>
              </w:rPr>
              <w:t xml:space="preserve"> nustatyti Sutarties priede Nr. </w:t>
            </w:r>
            <w:r w:rsidR="00965441">
              <w:rPr>
                <w:rFonts w:ascii="Arial" w:hAnsi="Arial" w:cs="Arial"/>
                <w:color w:val="000000"/>
                <w:kern w:val="2"/>
                <w:sz w:val="20"/>
              </w:rPr>
              <w:t>2</w:t>
            </w:r>
            <w:r w:rsidRPr="00EB7F1F">
              <w:rPr>
                <w:rFonts w:ascii="Arial" w:hAnsi="Arial" w:cs="Arial"/>
                <w:color w:val="000000"/>
                <w:kern w:val="2"/>
                <w:sz w:val="20"/>
              </w:rPr>
              <w:t xml:space="preserve"> „Techninė specifikacija“ (toliau – Techninė specifikacija) ir Sutarties priede Nr. </w:t>
            </w:r>
            <w:r w:rsidR="00965441">
              <w:rPr>
                <w:rFonts w:ascii="Arial" w:hAnsi="Arial" w:cs="Arial"/>
                <w:color w:val="000000"/>
                <w:kern w:val="2"/>
                <w:sz w:val="20"/>
              </w:rPr>
              <w:t xml:space="preserve">1 </w:t>
            </w:r>
            <w:r w:rsidRPr="00EB7F1F">
              <w:rPr>
                <w:rFonts w:ascii="Arial" w:hAnsi="Arial" w:cs="Arial"/>
                <w:color w:val="000000"/>
                <w:kern w:val="2"/>
                <w:sz w:val="20"/>
              </w:rPr>
              <w:t>„Pasiūlymas“.</w:t>
            </w:r>
          </w:p>
        </w:tc>
      </w:tr>
      <w:tr w:rsidR="006A64FB" w:rsidRPr="00EB7F1F" w14:paraId="51D9811B" w14:textId="77777777" w:rsidTr="3A95FB75">
        <w:trPr>
          <w:trHeight w:val="300"/>
        </w:trPr>
        <w:tc>
          <w:tcPr>
            <w:tcW w:w="3094" w:type="dxa"/>
            <w:gridSpan w:val="2"/>
          </w:tcPr>
          <w:p w14:paraId="5C7B1446" w14:textId="77777777" w:rsidR="006A64FB" w:rsidRPr="00EB7F1F" w:rsidRDefault="006A64FB" w:rsidP="0083258E">
            <w:pPr>
              <w:rPr>
                <w:rFonts w:ascii="Arial" w:hAnsi="Arial" w:cs="Arial"/>
                <w:b/>
                <w:kern w:val="2"/>
                <w:sz w:val="20"/>
              </w:rPr>
            </w:pPr>
            <w:r w:rsidRPr="00EB7F1F">
              <w:rPr>
                <w:rFonts w:ascii="Arial" w:hAnsi="Arial" w:cs="Arial"/>
                <w:b/>
                <w:kern w:val="2"/>
                <w:sz w:val="20"/>
              </w:rPr>
              <w:lastRenderedPageBreak/>
              <w:t>3.2. Pirkimo pavadinimas ir numeris</w:t>
            </w:r>
          </w:p>
        </w:tc>
        <w:tc>
          <w:tcPr>
            <w:tcW w:w="6441" w:type="dxa"/>
            <w:gridSpan w:val="2"/>
          </w:tcPr>
          <w:p w14:paraId="78C5A861" w14:textId="610574BB" w:rsidR="006A64FB" w:rsidRPr="00EB7F1F" w:rsidRDefault="00965441" w:rsidP="0083258E">
            <w:pPr>
              <w:rPr>
                <w:rFonts w:ascii="Arial" w:hAnsi="Arial" w:cs="Arial"/>
                <w:kern w:val="2"/>
                <w:sz w:val="20"/>
              </w:rPr>
            </w:pPr>
            <w:r w:rsidRPr="00634323">
              <w:rPr>
                <w:rFonts w:ascii="Arial" w:hAnsi="Arial" w:cs="Arial"/>
                <w:color w:val="4472C4"/>
                <w:kern w:val="2"/>
                <w:sz w:val="20"/>
              </w:rPr>
              <w:t>(bus nurodoma</w:t>
            </w:r>
            <w:r w:rsidR="00634323" w:rsidRPr="00634323">
              <w:rPr>
                <w:rFonts w:ascii="Arial" w:hAnsi="Arial" w:cs="Arial"/>
                <w:color w:val="4472C4"/>
                <w:kern w:val="2"/>
                <w:sz w:val="20"/>
              </w:rPr>
              <w:t xml:space="preserve"> prieš pasir</w:t>
            </w:r>
            <w:r w:rsidR="0058597F">
              <w:rPr>
                <w:rFonts w:ascii="Arial" w:hAnsi="Arial" w:cs="Arial"/>
                <w:color w:val="4472C4"/>
                <w:kern w:val="2"/>
                <w:sz w:val="20"/>
              </w:rPr>
              <w:t>aš</w:t>
            </w:r>
            <w:r w:rsidR="00634323" w:rsidRPr="00634323">
              <w:rPr>
                <w:rFonts w:ascii="Arial" w:hAnsi="Arial" w:cs="Arial"/>
                <w:color w:val="4472C4"/>
                <w:kern w:val="2"/>
                <w:sz w:val="20"/>
              </w:rPr>
              <w:t>ant sutartį)</w:t>
            </w:r>
          </w:p>
        </w:tc>
      </w:tr>
      <w:tr w:rsidR="006A64FB" w:rsidRPr="00EB7F1F" w14:paraId="19B8C587" w14:textId="77777777" w:rsidTr="3A95FB75">
        <w:trPr>
          <w:trHeight w:val="300"/>
        </w:trPr>
        <w:tc>
          <w:tcPr>
            <w:tcW w:w="3094" w:type="dxa"/>
            <w:gridSpan w:val="2"/>
          </w:tcPr>
          <w:p w14:paraId="203AC9FE" w14:textId="77777777" w:rsidR="006A64FB" w:rsidRPr="00EB7F1F" w:rsidRDefault="006A64FB" w:rsidP="0083258E">
            <w:pPr>
              <w:rPr>
                <w:rFonts w:ascii="Arial" w:hAnsi="Arial" w:cs="Arial"/>
                <w:b/>
                <w:kern w:val="2"/>
                <w:sz w:val="20"/>
              </w:rPr>
            </w:pPr>
            <w:r w:rsidRPr="00EB7F1F">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EB7F1F" w:rsidRDefault="006A64FB" w:rsidP="0083258E">
            <w:pPr>
              <w:rPr>
                <w:rFonts w:ascii="Arial" w:hAnsi="Arial" w:cs="Arial"/>
                <w:kern w:val="2"/>
                <w:sz w:val="20"/>
              </w:rPr>
            </w:pPr>
            <w:r w:rsidRPr="00EB7F1F">
              <w:rPr>
                <w:rFonts w:ascii="Arial" w:hAnsi="Arial" w:cs="Arial"/>
                <w:kern w:val="2"/>
                <w:sz w:val="20"/>
              </w:rPr>
              <w:t>Netaikoma</w:t>
            </w:r>
          </w:p>
          <w:p w14:paraId="347A787F" w14:textId="77777777" w:rsidR="006A64FB" w:rsidRPr="00EB7F1F" w:rsidRDefault="006A64FB" w:rsidP="0083258E">
            <w:pPr>
              <w:rPr>
                <w:rFonts w:ascii="Arial" w:hAnsi="Arial" w:cs="Arial"/>
                <w:kern w:val="2"/>
                <w:sz w:val="20"/>
              </w:rPr>
            </w:pPr>
          </w:p>
          <w:p w14:paraId="55F07462" w14:textId="77777777" w:rsidR="006A64FB" w:rsidRPr="00EB7F1F" w:rsidRDefault="006A64FB" w:rsidP="0083258E">
            <w:pPr>
              <w:rPr>
                <w:rFonts w:ascii="Arial" w:hAnsi="Arial" w:cs="Arial"/>
                <w:kern w:val="2"/>
                <w:sz w:val="20"/>
              </w:rPr>
            </w:pPr>
          </w:p>
          <w:p w14:paraId="15E67999" w14:textId="77777777" w:rsidR="006A64FB" w:rsidRPr="00EB7F1F" w:rsidRDefault="006A64FB" w:rsidP="0083258E">
            <w:pPr>
              <w:rPr>
                <w:rFonts w:ascii="Arial" w:hAnsi="Arial" w:cs="Arial"/>
                <w:kern w:val="2"/>
                <w:sz w:val="20"/>
              </w:rPr>
            </w:pPr>
          </w:p>
          <w:p w14:paraId="60813702" w14:textId="77777777" w:rsidR="006A64FB" w:rsidRPr="00EB7F1F" w:rsidRDefault="006A64FB" w:rsidP="0083258E">
            <w:pPr>
              <w:rPr>
                <w:rFonts w:ascii="Arial" w:hAnsi="Arial" w:cs="Arial"/>
                <w:kern w:val="2"/>
                <w:sz w:val="20"/>
              </w:rPr>
            </w:pPr>
          </w:p>
          <w:p w14:paraId="58283652" w14:textId="651B70EC" w:rsidR="006A64FB" w:rsidRPr="00EB7F1F" w:rsidRDefault="006A64FB" w:rsidP="0083258E">
            <w:pPr>
              <w:rPr>
                <w:rFonts w:ascii="Arial" w:hAnsi="Arial" w:cs="Arial"/>
                <w:kern w:val="2"/>
                <w:sz w:val="20"/>
              </w:rPr>
            </w:pPr>
          </w:p>
        </w:tc>
      </w:tr>
      <w:tr w:rsidR="00B62797" w:rsidRPr="00EB7F1F" w14:paraId="7144F399" w14:textId="77777777" w:rsidTr="3A95FB75">
        <w:trPr>
          <w:trHeight w:val="300"/>
        </w:trPr>
        <w:tc>
          <w:tcPr>
            <w:tcW w:w="9535" w:type="dxa"/>
            <w:gridSpan w:val="4"/>
          </w:tcPr>
          <w:p w14:paraId="607E886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 xml:space="preserve">4. PASLAUGŲ SUTEIKIMO TERMINAI IR PASLAUGŲ PERDAVIMO </w:t>
            </w:r>
            <w:r w:rsidRPr="00EB7F1F">
              <w:rPr>
                <w:rFonts w:ascii="Arial" w:hAnsi="Arial" w:cs="Arial"/>
                <w:color w:val="000000"/>
                <w:kern w:val="2"/>
                <w:sz w:val="20"/>
              </w:rPr>
              <w:t>–</w:t>
            </w:r>
            <w:r w:rsidRPr="00EB7F1F">
              <w:rPr>
                <w:rFonts w:ascii="Arial" w:hAnsi="Arial" w:cs="Arial"/>
                <w:b/>
                <w:kern w:val="2"/>
                <w:sz w:val="20"/>
              </w:rPr>
              <w:t xml:space="preserve"> PRIĖMIMO TVARKA</w:t>
            </w:r>
          </w:p>
        </w:tc>
      </w:tr>
      <w:tr w:rsidR="00673C0C" w:rsidRPr="00EB7F1F" w14:paraId="16F3986D" w14:textId="77777777" w:rsidTr="3A95FB75">
        <w:trPr>
          <w:trHeight w:val="300"/>
        </w:trPr>
        <w:tc>
          <w:tcPr>
            <w:tcW w:w="3094" w:type="dxa"/>
            <w:gridSpan w:val="2"/>
          </w:tcPr>
          <w:p w14:paraId="6B53D22B" w14:textId="4F9A90DB" w:rsidR="00673C0C" w:rsidRPr="0019590C" w:rsidRDefault="00673C0C" w:rsidP="00673C0C">
            <w:pPr>
              <w:rPr>
                <w:rFonts w:ascii="Arial" w:hAnsi="Arial" w:cs="Arial"/>
                <w:b/>
                <w:kern w:val="2"/>
                <w:sz w:val="20"/>
              </w:rPr>
            </w:pPr>
            <w:r w:rsidRPr="00EB7F1F">
              <w:rPr>
                <w:rFonts w:ascii="Arial" w:hAnsi="Arial" w:cs="Arial"/>
                <w:b/>
                <w:kern w:val="2"/>
                <w:sz w:val="20"/>
              </w:rPr>
              <w:t xml:space="preserve">4.1. </w:t>
            </w:r>
            <w:r w:rsidRPr="00EB7F1F">
              <w:rPr>
                <w:rFonts w:ascii="Arial" w:hAnsi="Arial" w:cs="Arial"/>
                <w:b/>
                <w:sz w:val="20"/>
              </w:rPr>
              <w:t>Paslaugų</w:t>
            </w:r>
            <w:r w:rsidRPr="00EB7F1F">
              <w:rPr>
                <w:rFonts w:ascii="Arial" w:hAnsi="Arial" w:cs="Arial"/>
                <w:b/>
                <w:kern w:val="2"/>
                <w:sz w:val="20"/>
              </w:rPr>
              <w:t xml:space="preserve"> </w:t>
            </w:r>
            <w:r w:rsidRPr="00EB7F1F">
              <w:rPr>
                <w:rFonts w:ascii="Arial" w:hAnsi="Arial" w:cs="Arial"/>
                <w:b/>
                <w:sz w:val="20"/>
              </w:rPr>
              <w:t>suteikimo</w:t>
            </w:r>
            <w:r w:rsidRPr="00EB7F1F">
              <w:rPr>
                <w:rFonts w:ascii="Arial" w:hAnsi="Arial" w:cs="Arial"/>
                <w:b/>
                <w:kern w:val="2"/>
                <w:sz w:val="20"/>
              </w:rPr>
              <w:t xml:space="preserve"> terminas, kai </w:t>
            </w:r>
            <w:r w:rsidRPr="00EB7F1F">
              <w:rPr>
                <w:rFonts w:ascii="Arial" w:hAnsi="Arial" w:cs="Arial"/>
                <w:b/>
                <w:sz w:val="20"/>
              </w:rPr>
              <w:t>Paslaugos yra vienkartinio pobūdžio, teikiamos periodiškai arba pagal Pirkėjo Užsakymą</w:t>
            </w:r>
          </w:p>
        </w:tc>
        <w:tc>
          <w:tcPr>
            <w:tcW w:w="6441" w:type="dxa"/>
            <w:gridSpan w:val="2"/>
          </w:tcPr>
          <w:p w14:paraId="6BBB9943" w14:textId="3718A5BC" w:rsidR="00673C0C" w:rsidRPr="0019590C" w:rsidRDefault="003D2C4C" w:rsidP="0019590C">
            <w:pPr>
              <w:spacing w:line="259" w:lineRule="auto"/>
              <w:rPr>
                <w:rFonts w:ascii="Arial" w:hAnsi="Arial" w:cs="Arial"/>
                <w:sz w:val="20"/>
              </w:rPr>
            </w:pPr>
            <w:r>
              <w:rPr>
                <w:rFonts w:ascii="Arial" w:hAnsi="Arial" w:cs="Arial"/>
                <w:kern w:val="2"/>
                <w:sz w:val="20"/>
              </w:rPr>
              <w:t>Kaip nurodyta Techninėje specifikacijoje ir jos prieduose.</w:t>
            </w:r>
          </w:p>
        </w:tc>
      </w:tr>
      <w:tr w:rsidR="00673C0C" w:rsidRPr="00EB7F1F" w14:paraId="53180415" w14:textId="77777777" w:rsidTr="3A95FB75">
        <w:trPr>
          <w:trHeight w:val="300"/>
        </w:trPr>
        <w:tc>
          <w:tcPr>
            <w:tcW w:w="3094" w:type="dxa"/>
            <w:gridSpan w:val="2"/>
          </w:tcPr>
          <w:p w14:paraId="2DB91C0D" w14:textId="77777777" w:rsidR="00673C0C" w:rsidRPr="00EB7F1F" w:rsidRDefault="00673C0C" w:rsidP="00673C0C">
            <w:pPr>
              <w:rPr>
                <w:rFonts w:ascii="Arial" w:hAnsi="Arial" w:cs="Arial"/>
                <w:b/>
                <w:kern w:val="2"/>
                <w:sz w:val="20"/>
              </w:rPr>
            </w:pPr>
            <w:r w:rsidRPr="00EB7F1F">
              <w:rPr>
                <w:rFonts w:ascii="Arial" w:hAnsi="Arial" w:cs="Arial"/>
                <w:b/>
                <w:kern w:val="2"/>
                <w:sz w:val="20"/>
              </w:rPr>
              <w:t>4.2. Paslaugų / jų dalies / etapo / periodo suteikimo termino pratęsimas</w:t>
            </w:r>
          </w:p>
        </w:tc>
        <w:tc>
          <w:tcPr>
            <w:tcW w:w="6441" w:type="dxa"/>
            <w:gridSpan w:val="2"/>
          </w:tcPr>
          <w:p w14:paraId="3175E262" w14:textId="77777777" w:rsidR="00673C0C" w:rsidRPr="00EB7F1F" w:rsidRDefault="00673C0C" w:rsidP="00673C0C">
            <w:pPr>
              <w:rPr>
                <w:rFonts w:ascii="Arial" w:hAnsi="Arial" w:cs="Arial"/>
                <w:kern w:val="2"/>
                <w:sz w:val="20"/>
              </w:rPr>
            </w:pPr>
            <w:r w:rsidRPr="00EB7F1F">
              <w:rPr>
                <w:rFonts w:ascii="Arial" w:hAnsi="Arial" w:cs="Arial"/>
                <w:kern w:val="2"/>
                <w:sz w:val="20"/>
              </w:rPr>
              <w:t>Netaikoma</w:t>
            </w:r>
          </w:p>
          <w:p w14:paraId="1459C645" w14:textId="0114C335" w:rsidR="00673C0C" w:rsidRPr="00EB7F1F" w:rsidRDefault="00673C0C" w:rsidP="00673C0C">
            <w:pPr>
              <w:rPr>
                <w:rFonts w:ascii="Arial" w:hAnsi="Arial" w:cs="Arial"/>
                <w:sz w:val="20"/>
              </w:rPr>
            </w:pPr>
          </w:p>
        </w:tc>
      </w:tr>
      <w:tr w:rsidR="00673C0C" w:rsidRPr="00EB7F1F" w14:paraId="40887BF7" w14:textId="77777777" w:rsidTr="3A95FB75">
        <w:trPr>
          <w:trHeight w:val="300"/>
        </w:trPr>
        <w:tc>
          <w:tcPr>
            <w:tcW w:w="3094" w:type="dxa"/>
            <w:gridSpan w:val="2"/>
          </w:tcPr>
          <w:p w14:paraId="5B616A40" w14:textId="77777777" w:rsidR="00673C0C" w:rsidRPr="00EB7F1F" w:rsidRDefault="00673C0C" w:rsidP="00673C0C">
            <w:pPr>
              <w:rPr>
                <w:rFonts w:ascii="Arial" w:hAnsi="Arial" w:cs="Arial"/>
                <w:b/>
                <w:kern w:val="2"/>
                <w:sz w:val="20"/>
              </w:rPr>
            </w:pPr>
            <w:r w:rsidRPr="00EB7F1F">
              <w:rPr>
                <w:rFonts w:ascii="Arial" w:hAnsi="Arial" w:cs="Arial"/>
                <w:b/>
                <w:kern w:val="2"/>
                <w:sz w:val="20"/>
              </w:rPr>
              <w:t>4.3. Užsakymų teikimo tvarka</w:t>
            </w:r>
          </w:p>
        </w:tc>
        <w:tc>
          <w:tcPr>
            <w:tcW w:w="6441" w:type="dxa"/>
            <w:gridSpan w:val="2"/>
          </w:tcPr>
          <w:p w14:paraId="31CDD59B" w14:textId="02AFF24C" w:rsidR="00673C0C" w:rsidRPr="00EB7F1F" w:rsidRDefault="00673C0C" w:rsidP="00673C0C">
            <w:pPr>
              <w:rPr>
                <w:rFonts w:ascii="Arial" w:hAnsi="Arial" w:cs="Arial"/>
                <w:sz w:val="20"/>
              </w:rPr>
            </w:pPr>
            <w:r>
              <w:rPr>
                <w:rFonts w:ascii="Arial" w:hAnsi="Arial" w:cs="Arial"/>
                <w:kern w:val="2"/>
                <w:sz w:val="20"/>
              </w:rPr>
              <w:t xml:space="preserve">Kaip  numatyta Techninės </w:t>
            </w:r>
            <w:r w:rsidRPr="004F239A">
              <w:rPr>
                <w:rFonts w:ascii="Arial" w:hAnsi="Arial" w:cs="Arial"/>
                <w:color w:val="000000" w:themeColor="text1"/>
                <w:kern w:val="2"/>
                <w:sz w:val="20"/>
              </w:rPr>
              <w:t>specifikacijos</w:t>
            </w:r>
            <w:r>
              <w:rPr>
                <w:rFonts w:ascii="Arial" w:hAnsi="Arial" w:cs="Arial"/>
                <w:kern w:val="2"/>
                <w:sz w:val="20"/>
              </w:rPr>
              <w:t xml:space="preserve"> 6 punkte ir jo papunkčiuose.</w:t>
            </w:r>
          </w:p>
        </w:tc>
      </w:tr>
      <w:tr w:rsidR="00673C0C" w:rsidRPr="00EB7F1F" w14:paraId="07C1DBB8" w14:textId="77777777" w:rsidTr="3A95FB75">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673C0C" w:rsidRPr="00EB7F1F" w:rsidRDefault="00673C0C" w:rsidP="00673C0C">
            <w:pPr>
              <w:rPr>
                <w:rFonts w:ascii="Arial" w:hAnsi="Arial" w:cs="Arial"/>
                <w:b/>
                <w:kern w:val="2"/>
                <w:sz w:val="20"/>
              </w:rPr>
            </w:pPr>
            <w:r w:rsidRPr="00EB7F1F">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D739C3" w14:textId="77777777" w:rsidR="00673C0C" w:rsidRPr="00EB7F1F" w:rsidRDefault="00673C0C" w:rsidP="00673C0C">
            <w:pPr>
              <w:rPr>
                <w:rFonts w:ascii="Arial" w:hAnsi="Arial" w:cs="Arial"/>
                <w:kern w:val="2"/>
                <w:sz w:val="20"/>
              </w:rPr>
            </w:pPr>
            <w:r w:rsidRPr="00EB7F1F">
              <w:rPr>
                <w:rFonts w:ascii="Arial" w:hAnsi="Arial" w:cs="Arial"/>
                <w:kern w:val="2"/>
                <w:sz w:val="20"/>
              </w:rPr>
              <w:t>Netaikoma</w:t>
            </w:r>
          </w:p>
          <w:p w14:paraId="36CFB7CC" w14:textId="77777777" w:rsidR="00673C0C" w:rsidRPr="00EB7F1F" w:rsidRDefault="00673C0C" w:rsidP="00673C0C">
            <w:pPr>
              <w:rPr>
                <w:rFonts w:ascii="Arial" w:hAnsi="Arial" w:cs="Arial"/>
                <w:kern w:val="2"/>
                <w:sz w:val="20"/>
              </w:rPr>
            </w:pPr>
          </w:p>
          <w:p w14:paraId="039F0CFC" w14:textId="5A541674" w:rsidR="00673C0C" w:rsidRPr="00EB7F1F" w:rsidRDefault="00673C0C" w:rsidP="00673C0C">
            <w:pPr>
              <w:rPr>
                <w:rFonts w:ascii="Arial" w:hAnsi="Arial" w:cs="Arial"/>
                <w:sz w:val="20"/>
              </w:rPr>
            </w:pPr>
          </w:p>
        </w:tc>
      </w:tr>
      <w:tr w:rsidR="00673C0C" w:rsidRPr="00EB7F1F" w14:paraId="1E59623E" w14:textId="77777777" w:rsidTr="3A95FB75">
        <w:trPr>
          <w:trHeight w:val="300"/>
        </w:trPr>
        <w:tc>
          <w:tcPr>
            <w:tcW w:w="3094" w:type="dxa"/>
            <w:gridSpan w:val="2"/>
          </w:tcPr>
          <w:p w14:paraId="3316CFDA" w14:textId="77777777" w:rsidR="00673C0C" w:rsidRPr="00EB7F1F" w:rsidRDefault="00673C0C" w:rsidP="00673C0C">
            <w:pPr>
              <w:rPr>
                <w:rFonts w:ascii="Arial" w:hAnsi="Arial" w:cs="Arial"/>
                <w:b/>
                <w:kern w:val="2"/>
                <w:sz w:val="20"/>
              </w:rPr>
            </w:pPr>
            <w:r w:rsidRPr="00EB7F1F">
              <w:rPr>
                <w:rFonts w:ascii="Arial" w:hAnsi="Arial" w:cs="Arial"/>
                <w:b/>
                <w:kern w:val="2"/>
                <w:sz w:val="20"/>
              </w:rPr>
              <w:t>4.5. Pateikiami dokumentai</w:t>
            </w:r>
          </w:p>
        </w:tc>
        <w:tc>
          <w:tcPr>
            <w:tcW w:w="6441" w:type="dxa"/>
            <w:gridSpan w:val="2"/>
          </w:tcPr>
          <w:p w14:paraId="0D30A5E8" w14:textId="53CABDA0" w:rsidR="00673C0C" w:rsidRPr="00EB7F1F" w:rsidRDefault="00673C0C" w:rsidP="00673C0C">
            <w:pPr>
              <w:rPr>
                <w:rFonts w:ascii="Arial" w:hAnsi="Arial" w:cs="Arial"/>
                <w:sz w:val="20"/>
              </w:rPr>
            </w:pPr>
            <w:r w:rsidRPr="00EB7F1F">
              <w:rPr>
                <w:rFonts w:ascii="Arial" w:hAnsi="Arial" w:cs="Arial"/>
                <w:kern w:val="2"/>
                <w:sz w:val="20"/>
              </w:rPr>
              <w:t xml:space="preserve">Turi būti </w:t>
            </w:r>
            <w:r w:rsidRPr="007D04F2">
              <w:rPr>
                <w:rFonts w:ascii="Arial" w:hAnsi="Arial" w:cs="Arial"/>
                <w:color w:val="000000" w:themeColor="text1"/>
                <w:kern w:val="2"/>
                <w:sz w:val="20"/>
              </w:rPr>
              <w:t xml:space="preserve">pateikiami šie dokumentai:  </w:t>
            </w:r>
            <w:r w:rsidRPr="007D04F2">
              <w:rPr>
                <w:rFonts w:ascii="Arial" w:hAnsi="Arial" w:cs="Arial"/>
                <w:color w:val="000000" w:themeColor="text1"/>
                <w:sz w:val="20"/>
              </w:rPr>
              <w:t xml:space="preserve">Aktas-leidimas (Prašymas dėl leidimo dirbti LTG Infra teritorijoje išdavimo), </w:t>
            </w:r>
            <w:r w:rsidRPr="007D04F2">
              <w:rPr>
                <w:rFonts w:ascii="Arial" w:hAnsi="Arial" w:cs="Arial"/>
                <w:color w:val="000000" w:themeColor="text1"/>
                <w:kern w:val="2"/>
                <w:sz w:val="20"/>
              </w:rPr>
              <w:t>Paslaugų perdavimo-priėmimo aktas ir Sąskaita.  Tiekėjui nepateikus nurodytų dokumentų, laikoma, kad Paslaugos neatitinka Sutartyje nustatytų reikalavimų.</w:t>
            </w:r>
          </w:p>
        </w:tc>
      </w:tr>
      <w:tr w:rsidR="00673C0C" w:rsidRPr="00EB7F1F" w14:paraId="252F0AB5" w14:textId="77777777" w:rsidTr="3A95FB75">
        <w:trPr>
          <w:trHeight w:val="300"/>
        </w:trPr>
        <w:tc>
          <w:tcPr>
            <w:tcW w:w="9535" w:type="dxa"/>
            <w:gridSpan w:val="4"/>
          </w:tcPr>
          <w:p w14:paraId="661A9766"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t>5. SUTARTIES KAINA IR ATSISKAITYMO TVARKA</w:t>
            </w:r>
          </w:p>
        </w:tc>
      </w:tr>
      <w:tr w:rsidR="00673C0C" w:rsidRPr="00EB7F1F" w14:paraId="18686E62" w14:textId="77777777" w:rsidTr="3A95FB75">
        <w:trPr>
          <w:trHeight w:val="300"/>
        </w:trPr>
        <w:tc>
          <w:tcPr>
            <w:tcW w:w="3094" w:type="dxa"/>
            <w:gridSpan w:val="2"/>
          </w:tcPr>
          <w:p w14:paraId="18BA95C0" w14:textId="77777777" w:rsidR="00673C0C" w:rsidRPr="00EB7F1F" w:rsidRDefault="00673C0C" w:rsidP="00673C0C">
            <w:pPr>
              <w:rPr>
                <w:rFonts w:ascii="Arial" w:hAnsi="Arial" w:cs="Arial"/>
                <w:b/>
                <w:kern w:val="2"/>
                <w:sz w:val="20"/>
              </w:rPr>
            </w:pPr>
            <w:r w:rsidRPr="00EB7F1F">
              <w:rPr>
                <w:rFonts w:ascii="Arial" w:hAnsi="Arial" w:cs="Arial"/>
                <w:b/>
                <w:kern w:val="2"/>
                <w:sz w:val="20"/>
              </w:rPr>
              <w:t>5.1. Sutarčiai taikomas kainos apskaičiavimo būdas</w:t>
            </w:r>
          </w:p>
        </w:tc>
        <w:tc>
          <w:tcPr>
            <w:tcW w:w="6441" w:type="dxa"/>
            <w:gridSpan w:val="2"/>
          </w:tcPr>
          <w:p w14:paraId="06ACE1B3" w14:textId="77777777" w:rsidR="00673C0C" w:rsidRPr="00EB7F1F" w:rsidRDefault="00673C0C" w:rsidP="00673C0C">
            <w:pPr>
              <w:rPr>
                <w:rFonts w:ascii="Arial" w:hAnsi="Arial" w:cs="Arial"/>
                <w:kern w:val="2"/>
                <w:sz w:val="20"/>
              </w:rPr>
            </w:pPr>
          </w:p>
          <w:p w14:paraId="315B332C" w14:textId="77777777" w:rsidR="00673C0C" w:rsidRPr="00EB7F1F" w:rsidRDefault="00673C0C" w:rsidP="00673C0C">
            <w:pPr>
              <w:rPr>
                <w:rFonts w:ascii="Arial" w:hAnsi="Arial" w:cs="Arial"/>
                <w:kern w:val="2"/>
                <w:sz w:val="20"/>
              </w:rPr>
            </w:pPr>
            <w:r w:rsidRPr="00EB7F1F">
              <w:rPr>
                <w:rFonts w:ascii="Arial" w:hAnsi="Arial" w:cs="Arial"/>
                <w:kern w:val="2"/>
                <w:sz w:val="20"/>
              </w:rPr>
              <w:t>Fiksuoto įkainio kainodara</w:t>
            </w:r>
          </w:p>
          <w:p w14:paraId="09ABA1BC" w14:textId="7D53C1FA" w:rsidR="00673C0C" w:rsidRPr="00EB7F1F" w:rsidRDefault="00673C0C" w:rsidP="00673C0C">
            <w:pPr>
              <w:rPr>
                <w:rFonts w:ascii="Arial" w:hAnsi="Arial" w:cs="Arial"/>
                <w:color w:val="4472C4"/>
                <w:kern w:val="2"/>
                <w:sz w:val="20"/>
              </w:rPr>
            </w:pPr>
          </w:p>
        </w:tc>
      </w:tr>
      <w:tr w:rsidR="00673C0C" w:rsidRPr="00EB7F1F" w14:paraId="07D83FB7" w14:textId="77777777" w:rsidTr="3A95FB75">
        <w:trPr>
          <w:trHeight w:val="300"/>
        </w:trPr>
        <w:tc>
          <w:tcPr>
            <w:tcW w:w="3094" w:type="dxa"/>
            <w:gridSpan w:val="2"/>
          </w:tcPr>
          <w:p w14:paraId="47EFB7E9" w14:textId="77777777" w:rsidR="00673C0C" w:rsidRPr="00EB7F1F" w:rsidRDefault="00673C0C" w:rsidP="00673C0C">
            <w:pPr>
              <w:rPr>
                <w:rFonts w:ascii="Arial" w:hAnsi="Arial" w:cs="Arial"/>
                <w:b/>
                <w:kern w:val="2"/>
                <w:sz w:val="20"/>
              </w:rPr>
            </w:pPr>
            <w:r w:rsidRPr="00EB7F1F">
              <w:rPr>
                <w:rFonts w:ascii="Arial" w:hAnsi="Arial" w:cs="Arial"/>
                <w:b/>
                <w:kern w:val="2"/>
                <w:sz w:val="20"/>
              </w:rPr>
              <w:t xml:space="preserve">5.2. Pradinės Sutarties vertė ir Sutarties kaina, kai taikoma </w:t>
            </w:r>
            <w:r w:rsidRPr="00EB7F1F">
              <w:rPr>
                <w:rFonts w:ascii="Arial" w:hAnsi="Arial" w:cs="Arial"/>
                <w:b/>
                <w:kern w:val="2"/>
                <w:sz w:val="20"/>
                <w:u w:val="single"/>
              </w:rPr>
              <w:t>fiksuoto įkainio</w:t>
            </w:r>
            <w:r w:rsidRPr="00EB7F1F">
              <w:rPr>
                <w:rFonts w:ascii="Arial" w:hAnsi="Arial" w:cs="Arial"/>
                <w:b/>
                <w:kern w:val="2"/>
                <w:sz w:val="20"/>
              </w:rPr>
              <w:t xml:space="preserve"> kainodara</w:t>
            </w:r>
          </w:p>
          <w:p w14:paraId="526F46E7" w14:textId="77777777" w:rsidR="00673C0C" w:rsidRPr="00EB7F1F" w:rsidRDefault="00673C0C" w:rsidP="00673C0C">
            <w:pPr>
              <w:rPr>
                <w:rFonts w:ascii="Arial" w:hAnsi="Arial" w:cs="Arial"/>
                <w:b/>
                <w:kern w:val="2"/>
                <w:sz w:val="20"/>
              </w:rPr>
            </w:pPr>
          </w:p>
          <w:p w14:paraId="11FFDCEB" w14:textId="77777777" w:rsidR="00673C0C" w:rsidRPr="00EB7F1F" w:rsidRDefault="00673C0C" w:rsidP="00673C0C">
            <w:pPr>
              <w:rPr>
                <w:rFonts w:ascii="Arial" w:hAnsi="Arial" w:cs="Arial"/>
                <w:b/>
                <w:kern w:val="2"/>
                <w:sz w:val="20"/>
              </w:rPr>
            </w:pPr>
          </w:p>
          <w:p w14:paraId="1FCAE469" w14:textId="77777777" w:rsidR="00673C0C" w:rsidRPr="00EB7F1F" w:rsidRDefault="00673C0C" w:rsidP="00673C0C">
            <w:pPr>
              <w:rPr>
                <w:rFonts w:ascii="Arial" w:hAnsi="Arial" w:cs="Arial"/>
                <w:b/>
                <w:kern w:val="2"/>
                <w:sz w:val="20"/>
              </w:rPr>
            </w:pPr>
          </w:p>
          <w:p w14:paraId="45A95D19" w14:textId="77777777" w:rsidR="00673C0C" w:rsidRPr="00EB7F1F" w:rsidRDefault="00673C0C" w:rsidP="00673C0C">
            <w:pPr>
              <w:rPr>
                <w:rFonts w:ascii="Arial" w:hAnsi="Arial" w:cs="Arial"/>
                <w:b/>
                <w:kern w:val="2"/>
                <w:sz w:val="20"/>
              </w:rPr>
            </w:pPr>
          </w:p>
          <w:p w14:paraId="0D655077" w14:textId="77777777" w:rsidR="00673C0C" w:rsidRPr="00EB7F1F" w:rsidRDefault="00673C0C" w:rsidP="00673C0C">
            <w:pPr>
              <w:rPr>
                <w:rFonts w:ascii="Arial" w:hAnsi="Arial" w:cs="Arial"/>
                <w:b/>
                <w:kern w:val="2"/>
                <w:sz w:val="20"/>
              </w:rPr>
            </w:pPr>
          </w:p>
          <w:p w14:paraId="02CCAA8B" w14:textId="77777777" w:rsidR="00673C0C" w:rsidRPr="00EB7F1F" w:rsidRDefault="00673C0C" w:rsidP="00673C0C">
            <w:pPr>
              <w:rPr>
                <w:rFonts w:ascii="Arial" w:hAnsi="Arial" w:cs="Arial"/>
                <w:b/>
                <w:kern w:val="2"/>
                <w:sz w:val="20"/>
              </w:rPr>
            </w:pPr>
          </w:p>
          <w:p w14:paraId="00B74AA6" w14:textId="77777777" w:rsidR="00673C0C" w:rsidRPr="00EB7F1F" w:rsidRDefault="00673C0C" w:rsidP="00673C0C">
            <w:pPr>
              <w:rPr>
                <w:rFonts w:ascii="Arial" w:hAnsi="Arial" w:cs="Arial"/>
                <w:b/>
                <w:kern w:val="2"/>
                <w:sz w:val="20"/>
              </w:rPr>
            </w:pPr>
          </w:p>
          <w:p w14:paraId="12B785F8" w14:textId="77777777" w:rsidR="00673C0C" w:rsidRPr="00EB7F1F" w:rsidRDefault="00673C0C" w:rsidP="00673C0C">
            <w:pPr>
              <w:rPr>
                <w:rFonts w:ascii="Arial" w:hAnsi="Arial" w:cs="Arial"/>
                <w:b/>
                <w:kern w:val="2"/>
                <w:sz w:val="20"/>
              </w:rPr>
            </w:pPr>
          </w:p>
          <w:p w14:paraId="259B4665" w14:textId="77777777" w:rsidR="00673C0C" w:rsidRPr="00EB7F1F" w:rsidRDefault="00673C0C" w:rsidP="00673C0C">
            <w:pPr>
              <w:rPr>
                <w:rFonts w:ascii="Arial" w:hAnsi="Arial" w:cs="Arial"/>
                <w:b/>
                <w:kern w:val="2"/>
                <w:sz w:val="20"/>
              </w:rPr>
            </w:pPr>
          </w:p>
          <w:p w14:paraId="659600AA" w14:textId="77777777" w:rsidR="00673C0C" w:rsidRPr="00EB7F1F" w:rsidRDefault="00673C0C" w:rsidP="00673C0C">
            <w:pPr>
              <w:rPr>
                <w:rFonts w:ascii="Arial" w:hAnsi="Arial" w:cs="Arial"/>
                <w:b/>
                <w:kern w:val="2"/>
                <w:sz w:val="20"/>
              </w:rPr>
            </w:pPr>
          </w:p>
        </w:tc>
        <w:tc>
          <w:tcPr>
            <w:tcW w:w="6441" w:type="dxa"/>
            <w:gridSpan w:val="2"/>
          </w:tcPr>
          <w:p w14:paraId="07373B3D" w14:textId="0BD29D14" w:rsidR="00673C0C" w:rsidRPr="00F40216" w:rsidRDefault="00673C0C" w:rsidP="00673C0C">
            <w:pPr>
              <w:rPr>
                <w:rFonts w:ascii="Arial" w:hAnsi="Arial" w:cs="Arial"/>
                <w:i/>
                <w:iCs/>
                <w:color w:val="4472C4"/>
                <w:kern w:val="2"/>
                <w:sz w:val="20"/>
              </w:rPr>
            </w:pPr>
            <w:r w:rsidRPr="00EB7F1F">
              <w:rPr>
                <w:rFonts w:ascii="Arial" w:hAnsi="Arial" w:cs="Arial"/>
                <w:kern w:val="2"/>
                <w:sz w:val="20"/>
              </w:rPr>
              <w:t xml:space="preserve">Pradinės Sutarties vertė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be PVM.</w:t>
            </w:r>
            <w:r>
              <w:rPr>
                <w:rFonts w:ascii="Arial" w:hAnsi="Arial" w:cs="Arial"/>
                <w:kern w:val="2"/>
                <w:sz w:val="20"/>
              </w:rPr>
              <w:t xml:space="preserve"> </w:t>
            </w:r>
          </w:p>
          <w:p w14:paraId="6CE85060" w14:textId="77777777" w:rsidR="00673C0C" w:rsidRPr="00EB7F1F" w:rsidRDefault="00673C0C" w:rsidP="00673C0C">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14:paraId="27605C13" w14:textId="77777777" w:rsidR="00673C0C" w:rsidRPr="00EB7F1F" w:rsidRDefault="00673C0C" w:rsidP="00673C0C">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781EB0DA" w14:textId="77777777" w:rsidR="00413931" w:rsidRDefault="00413931" w:rsidP="00413931">
            <w:pPr>
              <w:rPr>
                <w:rFonts w:ascii="Arial" w:hAnsi="Arial" w:cs="Arial"/>
                <w:kern w:val="2"/>
                <w:sz w:val="20"/>
              </w:rPr>
            </w:pPr>
          </w:p>
          <w:p w14:paraId="4B098DF1" w14:textId="2DD9D1FB" w:rsidR="00413931" w:rsidRPr="00F40216" w:rsidRDefault="00413931" w:rsidP="00413931">
            <w:pPr>
              <w:rPr>
                <w:rFonts w:ascii="Arial" w:hAnsi="Arial" w:cs="Arial"/>
                <w:i/>
                <w:iCs/>
                <w:color w:val="4472C4"/>
                <w:kern w:val="2"/>
                <w:sz w:val="20"/>
              </w:rPr>
            </w:pPr>
            <w:r w:rsidRPr="00413931">
              <w:rPr>
                <w:rFonts w:ascii="Arial" w:hAnsi="Arial" w:cs="Arial"/>
                <w:i/>
                <w:iCs/>
                <w:color w:val="4472C4"/>
                <w:kern w:val="2"/>
                <w:sz w:val="20"/>
              </w:rPr>
              <w:t>Pradinės Sutarties vertė</w:t>
            </w:r>
            <w:r w:rsidRPr="00EB7F1F">
              <w:rPr>
                <w:rFonts w:ascii="Arial" w:hAnsi="Arial" w:cs="Arial"/>
                <w:kern w:val="2"/>
                <w:sz w:val="20"/>
              </w:rPr>
              <w:t xml:space="preserve"> </w:t>
            </w:r>
            <w:r>
              <w:rPr>
                <w:rFonts w:ascii="Arial" w:hAnsi="Arial" w:cs="Arial"/>
                <w:kern w:val="2"/>
                <w:sz w:val="20"/>
              </w:rPr>
              <w:t xml:space="preserve"> </w:t>
            </w:r>
            <w:r w:rsidRPr="00F40216">
              <w:rPr>
                <w:rFonts w:ascii="Arial" w:hAnsi="Arial" w:cs="Arial"/>
                <w:i/>
                <w:iCs/>
                <w:color w:val="4472C4"/>
                <w:kern w:val="2"/>
                <w:sz w:val="20"/>
              </w:rPr>
              <w:t>bus nurodoma prieš pasirašant sutartį</w:t>
            </w:r>
            <w:r w:rsidR="00954D2E">
              <w:rPr>
                <w:rFonts w:ascii="Arial" w:hAnsi="Arial" w:cs="Arial"/>
                <w:i/>
                <w:iCs/>
                <w:color w:val="4472C4"/>
                <w:kern w:val="2"/>
                <w:sz w:val="20"/>
              </w:rPr>
              <w:t>:</w:t>
            </w:r>
          </w:p>
          <w:p w14:paraId="00A31574" w14:textId="77777777" w:rsidR="00673C0C" w:rsidRDefault="00673C0C" w:rsidP="00673C0C">
            <w:pPr>
              <w:rPr>
                <w:rFonts w:ascii="Arial" w:hAnsi="Arial" w:cs="Arial"/>
                <w:kern w:val="2"/>
                <w:sz w:val="20"/>
              </w:rPr>
            </w:pPr>
          </w:p>
          <w:p w14:paraId="5FEFF072" w14:textId="77777777" w:rsidR="000A6BC1" w:rsidRPr="00B46279" w:rsidRDefault="000A6BC1" w:rsidP="000A6BC1">
            <w:pPr>
              <w:jc w:val="both"/>
              <w:textAlignment w:val="baseline"/>
              <w:rPr>
                <w:rFonts w:ascii="Segoe UI" w:hAnsi="Segoe UI" w:cs="Segoe UI"/>
                <w:sz w:val="20"/>
              </w:rPr>
            </w:pPr>
            <w:r w:rsidRPr="00B46279">
              <w:rPr>
                <w:rFonts w:ascii="Arial" w:hAnsi="Arial" w:cs="Arial"/>
                <w:sz w:val="20"/>
              </w:rPr>
              <w:t xml:space="preserve">1 pirkimo objekto dalis:136500,00 EUR </w:t>
            </w:r>
            <w:r w:rsidRPr="00B46279">
              <w:rPr>
                <w:rFonts w:ascii="Arial" w:hAnsi="Arial" w:cs="Arial"/>
                <w:color w:val="4472C4"/>
                <w:kern w:val="2"/>
                <w:sz w:val="20"/>
              </w:rPr>
              <w:t>(vienas šimtas trisdešimt šeši tūkstančiai penki šimtai eurų)</w:t>
            </w:r>
            <w:r w:rsidRPr="00B46279">
              <w:rPr>
                <w:rFonts w:ascii="Arial" w:hAnsi="Arial" w:cs="Arial"/>
                <w:sz w:val="20"/>
              </w:rPr>
              <w:t xml:space="preserve"> be PVM; </w:t>
            </w:r>
          </w:p>
          <w:p w14:paraId="12E83390" w14:textId="77777777" w:rsidR="000A6BC1" w:rsidRPr="00B46279" w:rsidRDefault="000A6BC1" w:rsidP="000A6BC1">
            <w:pPr>
              <w:jc w:val="both"/>
              <w:textAlignment w:val="baseline"/>
              <w:rPr>
                <w:rFonts w:ascii="Arial" w:hAnsi="Arial" w:cs="Arial"/>
                <w:sz w:val="20"/>
              </w:rPr>
            </w:pPr>
            <w:r w:rsidRPr="00B46279">
              <w:rPr>
                <w:rFonts w:ascii="Arial" w:hAnsi="Arial" w:cs="Arial"/>
                <w:sz w:val="20"/>
              </w:rPr>
              <w:t>2 pirkimo objekto dalis: 25000,00 EUR</w:t>
            </w:r>
            <w:r>
              <w:rPr>
                <w:rFonts w:ascii="Arial" w:hAnsi="Arial" w:cs="Arial"/>
                <w:sz w:val="20"/>
              </w:rPr>
              <w:t xml:space="preserve"> (</w:t>
            </w:r>
            <w:r w:rsidRPr="007E0630">
              <w:rPr>
                <w:rFonts w:ascii="Arial" w:hAnsi="Arial" w:cs="Arial"/>
                <w:color w:val="4472C4"/>
                <w:kern w:val="2"/>
                <w:sz w:val="20"/>
              </w:rPr>
              <w:t>dvidešimt penki tūkstančiai eurų)</w:t>
            </w:r>
            <w:r w:rsidRPr="00B46279">
              <w:rPr>
                <w:rFonts w:ascii="Arial" w:hAnsi="Arial" w:cs="Arial"/>
                <w:sz w:val="20"/>
              </w:rPr>
              <w:t xml:space="preserve"> be PVM; </w:t>
            </w:r>
          </w:p>
          <w:p w14:paraId="710ECF3C" w14:textId="77777777" w:rsidR="000A6BC1" w:rsidRPr="00B46279" w:rsidRDefault="000A6BC1" w:rsidP="000A6BC1">
            <w:pPr>
              <w:jc w:val="both"/>
              <w:textAlignment w:val="baseline"/>
              <w:rPr>
                <w:rFonts w:ascii="Segoe UI" w:hAnsi="Segoe UI" w:cs="Segoe UI"/>
                <w:sz w:val="20"/>
              </w:rPr>
            </w:pPr>
            <w:r w:rsidRPr="00B46279">
              <w:rPr>
                <w:rFonts w:ascii="Arial" w:hAnsi="Arial" w:cs="Arial"/>
                <w:sz w:val="20"/>
              </w:rPr>
              <w:t xml:space="preserve">3 pirkimo objekto dalis: 2500,00 EUR </w:t>
            </w:r>
            <w:r w:rsidRPr="007E0630">
              <w:rPr>
                <w:rFonts w:ascii="Arial" w:hAnsi="Arial" w:cs="Arial"/>
                <w:color w:val="4472C4" w:themeColor="accent1"/>
                <w:sz w:val="20"/>
              </w:rPr>
              <w:t>(du tūkstančiai penki šimtai eurų)</w:t>
            </w:r>
            <w:r>
              <w:rPr>
                <w:rFonts w:ascii="Arial" w:hAnsi="Arial" w:cs="Arial"/>
                <w:sz w:val="20"/>
              </w:rPr>
              <w:t xml:space="preserve"> </w:t>
            </w:r>
            <w:r w:rsidRPr="00B46279">
              <w:rPr>
                <w:rFonts w:ascii="Arial" w:hAnsi="Arial" w:cs="Arial"/>
                <w:sz w:val="20"/>
              </w:rPr>
              <w:t>be PVM; </w:t>
            </w:r>
          </w:p>
          <w:p w14:paraId="60312C47" w14:textId="77777777" w:rsidR="000A6BC1" w:rsidRPr="00B46279" w:rsidRDefault="000A6BC1" w:rsidP="000A6BC1">
            <w:pPr>
              <w:rPr>
                <w:rFonts w:ascii="Arial" w:hAnsi="Arial" w:cs="Arial"/>
                <w:kern w:val="2"/>
                <w:sz w:val="20"/>
              </w:rPr>
            </w:pPr>
            <w:r w:rsidRPr="00B46279">
              <w:rPr>
                <w:rFonts w:ascii="Arial" w:hAnsi="Arial" w:cs="Arial"/>
                <w:sz w:val="20"/>
              </w:rPr>
              <w:lastRenderedPageBreak/>
              <w:t>4 pirkimo objekto dalis: 36000,00 EUR</w:t>
            </w:r>
            <w:r>
              <w:rPr>
                <w:rFonts w:ascii="Arial" w:hAnsi="Arial" w:cs="Arial"/>
                <w:sz w:val="20"/>
              </w:rPr>
              <w:t xml:space="preserve"> </w:t>
            </w:r>
            <w:r w:rsidRPr="003E3059">
              <w:rPr>
                <w:rFonts w:ascii="Arial" w:hAnsi="Arial" w:cs="Arial"/>
                <w:color w:val="4472C4" w:themeColor="accent1"/>
                <w:sz w:val="20"/>
              </w:rPr>
              <w:t>(trisdešimt šeši tūkstančiai eurų)</w:t>
            </w:r>
            <w:r>
              <w:rPr>
                <w:rFonts w:ascii="Arial" w:hAnsi="Arial" w:cs="Arial"/>
                <w:sz w:val="20"/>
              </w:rPr>
              <w:t xml:space="preserve"> </w:t>
            </w:r>
            <w:r w:rsidRPr="00B46279">
              <w:rPr>
                <w:rFonts w:ascii="Arial" w:hAnsi="Arial" w:cs="Arial"/>
                <w:sz w:val="20"/>
              </w:rPr>
              <w:t xml:space="preserve"> be PVM; </w:t>
            </w:r>
          </w:p>
          <w:p w14:paraId="36B91FA4" w14:textId="77777777" w:rsidR="00673C0C" w:rsidRDefault="00673C0C" w:rsidP="00673C0C">
            <w:pPr>
              <w:rPr>
                <w:rFonts w:ascii="Arial" w:hAnsi="Arial" w:cs="Arial"/>
                <w:kern w:val="2"/>
                <w:sz w:val="20"/>
              </w:rPr>
            </w:pPr>
          </w:p>
          <w:p w14:paraId="2955AEFF" w14:textId="77777777" w:rsidR="00673C0C" w:rsidRPr="00EB7F1F" w:rsidRDefault="00673C0C" w:rsidP="00673C0C">
            <w:pPr>
              <w:rPr>
                <w:rFonts w:ascii="Arial" w:hAnsi="Arial" w:cs="Arial"/>
                <w:kern w:val="2"/>
                <w:sz w:val="20"/>
              </w:rPr>
            </w:pPr>
          </w:p>
          <w:p w14:paraId="27B5E328" w14:textId="0D896D46" w:rsidR="00673C0C" w:rsidRPr="00EB7F1F" w:rsidRDefault="00673C0C" w:rsidP="00673C0C">
            <w:pPr>
              <w:rPr>
                <w:rFonts w:ascii="Arial" w:hAnsi="Arial" w:cs="Arial"/>
                <w:color w:val="000000"/>
                <w:kern w:val="2"/>
                <w:sz w:val="20"/>
              </w:rPr>
            </w:pPr>
            <w:r w:rsidRPr="00EB7F1F">
              <w:rPr>
                <w:rFonts w:ascii="Arial" w:hAnsi="Arial" w:cs="Arial"/>
                <w:color w:val="000000"/>
                <w:kern w:val="2"/>
                <w:sz w:val="20"/>
              </w:rPr>
              <w:t xml:space="preserve">Šioje Sutartyje Pradinės Sutarties vertė yra lygi </w:t>
            </w:r>
            <w:r w:rsidRPr="00EB7F1F">
              <w:rPr>
                <w:rFonts w:ascii="Arial" w:hAnsi="Arial" w:cs="Arial"/>
                <w:b/>
                <w:color w:val="000000"/>
                <w:kern w:val="2"/>
                <w:sz w:val="20"/>
              </w:rPr>
              <w:t xml:space="preserve">maksimaliai pirkimui skirtai lėšų sumai be PVM </w:t>
            </w:r>
            <w:r w:rsidRPr="00EB7F1F">
              <w:rPr>
                <w:rFonts w:ascii="Arial" w:hAnsi="Arial" w:cs="Arial"/>
                <w:color w:val="000000"/>
                <w:kern w:val="2"/>
                <w:sz w:val="20"/>
              </w:rPr>
              <w:t xml:space="preserve">pirkimo dokumentuose ir Sutartyje nurodytų </w:t>
            </w:r>
            <w:r w:rsidRPr="00EB7F1F">
              <w:rPr>
                <w:rFonts w:ascii="Arial" w:hAnsi="Arial" w:cs="Arial"/>
                <w:color w:val="000000"/>
                <w:sz w:val="20"/>
              </w:rPr>
              <w:t xml:space="preserve">Paslaugų </w:t>
            </w:r>
            <w:r w:rsidRPr="00EB7F1F">
              <w:rPr>
                <w:rFonts w:ascii="Arial" w:hAnsi="Arial" w:cs="Arial"/>
                <w:color w:val="000000"/>
                <w:kern w:val="2"/>
                <w:sz w:val="20"/>
              </w:rPr>
              <w:t xml:space="preserve">įsigijimui Tiekėjo pasiūlyme nurodytais įkainiais be </w:t>
            </w:r>
            <w:r w:rsidRPr="00954D2E">
              <w:rPr>
                <w:rFonts w:ascii="Arial" w:hAnsi="Arial" w:cs="Arial"/>
                <w:color w:val="000000"/>
                <w:kern w:val="2"/>
                <w:sz w:val="20"/>
              </w:rPr>
              <w:t>PVM.</w:t>
            </w:r>
            <w:r w:rsidRPr="00954D2E">
              <w:rPr>
                <w:rFonts w:ascii="Arial" w:hAnsi="Arial" w:cs="Arial"/>
                <w:color w:val="2B579A"/>
                <w:kern w:val="2"/>
                <w:sz w:val="20"/>
              </w:rPr>
              <w:t xml:space="preserve"> </w:t>
            </w:r>
            <w:r w:rsidRPr="00954D2E">
              <w:rPr>
                <w:rFonts w:ascii="Arial" w:hAnsi="Arial" w:cs="Arial"/>
                <w:color w:val="000000"/>
                <w:kern w:val="2"/>
                <w:sz w:val="20"/>
              </w:rPr>
              <w:t xml:space="preserve">Pirkėjas perka </w:t>
            </w:r>
            <w:r w:rsidRPr="00954D2E">
              <w:rPr>
                <w:rFonts w:ascii="Arial" w:hAnsi="Arial" w:cs="Arial"/>
                <w:color w:val="000000"/>
                <w:sz w:val="20"/>
              </w:rPr>
              <w:t>Paslaugas</w:t>
            </w:r>
            <w:r w:rsidRPr="00954D2E">
              <w:rPr>
                <w:rFonts w:ascii="Arial" w:hAnsi="Arial" w:cs="Arial"/>
                <w:color w:val="000000"/>
                <w:kern w:val="2"/>
                <w:sz w:val="20"/>
              </w:rPr>
              <w:t xml:space="preserve"> pagal poreikį Sutartyje arba jos priede Nr.</w:t>
            </w:r>
            <w:r w:rsidRPr="00954D2E">
              <w:rPr>
                <w:rFonts w:ascii="Arial" w:hAnsi="Arial" w:cs="Arial"/>
                <w:kern w:val="2"/>
                <w:sz w:val="20"/>
              </w:rPr>
              <w:t xml:space="preserve"> [1] </w:t>
            </w:r>
            <w:r w:rsidRPr="00954D2E">
              <w:rPr>
                <w:rFonts w:ascii="Arial" w:hAnsi="Arial" w:cs="Arial"/>
                <w:color w:val="000000"/>
                <w:kern w:val="2"/>
                <w:sz w:val="20"/>
              </w:rPr>
              <w:t xml:space="preserve">nurodytais įkainiais, neviršijant Sutarties kainos. Sutartyje arba jos priede Nr. </w:t>
            </w:r>
            <w:r w:rsidRPr="00954D2E">
              <w:rPr>
                <w:rFonts w:ascii="Arial" w:hAnsi="Arial" w:cs="Arial"/>
                <w:kern w:val="2"/>
                <w:sz w:val="20"/>
              </w:rPr>
              <w:t xml:space="preserve">[1] </w:t>
            </w:r>
            <w:r w:rsidRPr="00954D2E">
              <w:rPr>
                <w:rFonts w:ascii="Arial" w:hAnsi="Arial" w:cs="Arial"/>
                <w:color w:val="000000"/>
                <w:kern w:val="2"/>
                <w:sz w:val="20"/>
              </w:rPr>
              <w:t xml:space="preserve">atskirose eilutėse nurodytas </w:t>
            </w:r>
            <w:r w:rsidRPr="00954D2E">
              <w:rPr>
                <w:rFonts w:ascii="Arial" w:hAnsi="Arial" w:cs="Arial"/>
                <w:color w:val="000000"/>
                <w:sz w:val="20"/>
              </w:rPr>
              <w:t>Paslaugų</w:t>
            </w:r>
            <w:r w:rsidRPr="00954D2E">
              <w:rPr>
                <w:rFonts w:ascii="Arial" w:hAnsi="Arial" w:cs="Arial"/>
                <w:color w:val="000000"/>
                <w:kern w:val="2"/>
                <w:sz w:val="20"/>
              </w:rPr>
              <w:t xml:space="preserve"> kiekis gali būti keičiamas (didėti ar mažėti).</w:t>
            </w:r>
          </w:p>
        </w:tc>
      </w:tr>
      <w:tr w:rsidR="00673C0C" w:rsidRPr="00EB7F1F" w14:paraId="6DB4B7D0" w14:textId="77777777" w:rsidTr="3A95FB75">
        <w:trPr>
          <w:trHeight w:val="300"/>
        </w:trPr>
        <w:tc>
          <w:tcPr>
            <w:tcW w:w="3094" w:type="dxa"/>
            <w:gridSpan w:val="2"/>
          </w:tcPr>
          <w:p w14:paraId="48D7A1BA" w14:textId="77777777" w:rsidR="00673C0C" w:rsidRPr="00EB7F1F" w:rsidRDefault="00673C0C" w:rsidP="00673C0C">
            <w:pPr>
              <w:rPr>
                <w:rFonts w:ascii="Arial" w:hAnsi="Arial" w:cs="Arial"/>
                <w:b/>
                <w:kern w:val="2"/>
                <w:sz w:val="20"/>
              </w:rPr>
            </w:pPr>
            <w:r w:rsidRPr="00EB7F1F">
              <w:rPr>
                <w:rFonts w:ascii="Arial" w:hAnsi="Arial" w:cs="Arial"/>
                <w:b/>
                <w:kern w:val="2"/>
                <w:sz w:val="20"/>
              </w:rPr>
              <w:lastRenderedPageBreak/>
              <w:t>5.3.1. Sutarties kainos / įkainių peržiūra dėl PVM tarifo pasikeitimo</w:t>
            </w:r>
          </w:p>
        </w:tc>
        <w:tc>
          <w:tcPr>
            <w:tcW w:w="6441" w:type="dxa"/>
            <w:gridSpan w:val="2"/>
          </w:tcPr>
          <w:p w14:paraId="072084F7" w14:textId="0DDC7DD4" w:rsidR="00673C0C" w:rsidRPr="00D06D85" w:rsidRDefault="00673C0C" w:rsidP="00673C0C">
            <w:pPr>
              <w:rPr>
                <w:rFonts w:ascii="Arial" w:hAnsi="Arial" w:cs="Arial"/>
                <w:sz w:val="20"/>
              </w:rPr>
            </w:pPr>
            <w:r w:rsidRPr="00EB7F1F">
              <w:rPr>
                <w:rFonts w:ascii="Arial" w:hAnsi="Arial" w:cs="Arial"/>
                <w:kern w:val="2"/>
                <w:sz w:val="20"/>
              </w:rPr>
              <w:t>Jeigu Sutarties vykdymo metu pasikeičia PVM mokėjimą reglamentuojantys teisės aktai, darantys tiesioginę įtaką Tiekėjo t</w:t>
            </w:r>
            <w:r w:rsidRPr="00EB7F1F">
              <w:rPr>
                <w:rFonts w:ascii="Arial" w:hAnsi="Arial" w:cs="Arial"/>
                <w:sz w:val="20"/>
              </w:rPr>
              <w:t>ei</w:t>
            </w:r>
            <w:r w:rsidRPr="00EB7F1F">
              <w:rPr>
                <w:rFonts w:ascii="Arial" w:hAnsi="Arial" w:cs="Arial"/>
                <w:kern w:val="2"/>
                <w:sz w:val="20"/>
              </w:rPr>
              <w:t>kiamų P</w:t>
            </w:r>
            <w:r w:rsidRPr="00EB7F1F">
              <w:rPr>
                <w:rFonts w:ascii="Arial" w:hAnsi="Arial" w:cs="Arial"/>
                <w:sz w:val="20"/>
              </w:rPr>
              <w:t>aslaugų</w:t>
            </w:r>
            <w:r w:rsidRPr="00EB7F1F">
              <w:rPr>
                <w:rFonts w:ascii="Arial" w:hAnsi="Arial" w:cs="Arial"/>
                <w:kern w:val="2"/>
                <w:sz w:val="20"/>
              </w:rPr>
              <w:t xml:space="preserve"> Sutartyje nurodytai kainai / įkainiams, Sutarties kaina / įkainiai perskaičiuojami nekeičiant P</w:t>
            </w:r>
            <w:r w:rsidRPr="00EB7F1F">
              <w:rPr>
                <w:rFonts w:ascii="Arial" w:hAnsi="Arial" w:cs="Arial"/>
                <w:sz w:val="20"/>
              </w:rPr>
              <w:t>aslaugų</w:t>
            </w:r>
            <w:r w:rsidRPr="00EB7F1F">
              <w:rPr>
                <w:rFonts w:ascii="Arial" w:hAnsi="Arial" w:cs="Arial"/>
                <w:kern w:val="2"/>
                <w:sz w:val="20"/>
              </w:rPr>
              <w:t xml:space="preserve"> kainos / įkainio be PVM.</w:t>
            </w:r>
          </w:p>
          <w:p w14:paraId="0AA14A42" w14:textId="77777777" w:rsidR="00673C0C" w:rsidRPr="00EB7F1F" w:rsidRDefault="00673C0C" w:rsidP="00673C0C">
            <w:pPr>
              <w:rPr>
                <w:rFonts w:ascii="Arial" w:hAnsi="Arial" w:cs="Arial"/>
                <w:kern w:val="2"/>
                <w:sz w:val="20"/>
              </w:rPr>
            </w:pPr>
          </w:p>
          <w:p w14:paraId="68AA70C2" w14:textId="77777777" w:rsidR="00673C0C" w:rsidRPr="00EB7F1F" w:rsidRDefault="00673C0C" w:rsidP="00673C0C">
            <w:pPr>
              <w:rPr>
                <w:rFonts w:ascii="Arial" w:hAnsi="Arial" w:cs="Arial"/>
                <w:sz w:val="20"/>
              </w:rPr>
            </w:pPr>
            <w:r w:rsidRPr="00EB7F1F">
              <w:rPr>
                <w:rFonts w:ascii="Arial" w:hAnsi="Arial" w:cs="Arial"/>
                <w:kern w:val="2"/>
                <w:sz w:val="20"/>
              </w:rPr>
              <w:t>Perskaičiuota (-i) Sutarties kaina / įkainiai įforminama (-i) Susitarimu ir turi būti taikoma (-i) nuo naujo PVM įvedimo datos (nepriklausomai nuo to, kada pasirašytas Susitarimas).</w:t>
            </w:r>
          </w:p>
        </w:tc>
      </w:tr>
      <w:tr w:rsidR="00673C0C" w:rsidRPr="00EB7F1F" w14:paraId="332466FF" w14:textId="77777777" w:rsidTr="3A95FB75">
        <w:trPr>
          <w:trHeight w:val="300"/>
        </w:trPr>
        <w:tc>
          <w:tcPr>
            <w:tcW w:w="3094" w:type="dxa"/>
            <w:gridSpan w:val="2"/>
          </w:tcPr>
          <w:p w14:paraId="48FC91A3" w14:textId="77777777" w:rsidR="00673C0C" w:rsidRPr="00EB7F1F" w:rsidRDefault="00673C0C" w:rsidP="00673C0C">
            <w:pPr>
              <w:rPr>
                <w:rFonts w:ascii="Arial" w:hAnsi="Arial" w:cs="Arial"/>
                <w:sz w:val="20"/>
              </w:rPr>
            </w:pPr>
            <w:r w:rsidRPr="00EB7F1F">
              <w:rPr>
                <w:rFonts w:ascii="Arial" w:hAnsi="Arial" w:cs="Arial"/>
                <w:b/>
                <w:bCs/>
                <w:kern w:val="2"/>
                <w:sz w:val="20"/>
              </w:rPr>
              <w:t>5.3.2.</w:t>
            </w:r>
            <w:r w:rsidRPr="00EB7F1F">
              <w:rPr>
                <w:rFonts w:ascii="Arial" w:hAnsi="Arial" w:cs="Arial"/>
                <w:kern w:val="2"/>
                <w:sz w:val="20"/>
              </w:rPr>
              <w:t xml:space="preserve"> </w:t>
            </w:r>
            <w:r w:rsidRPr="00EB7F1F">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1C6BE36C" w14:textId="77777777" w:rsidR="00673C0C" w:rsidRPr="00EB7F1F" w:rsidRDefault="00673C0C" w:rsidP="00673C0C">
            <w:pPr>
              <w:rPr>
                <w:rFonts w:ascii="Arial" w:hAnsi="Arial" w:cs="Arial"/>
                <w:kern w:val="2"/>
                <w:sz w:val="20"/>
              </w:rPr>
            </w:pPr>
            <w:r w:rsidRPr="00EB7F1F">
              <w:rPr>
                <w:rFonts w:ascii="Arial" w:hAnsi="Arial" w:cs="Arial"/>
                <w:kern w:val="2"/>
                <w:sz w:val="20"/>
              </w:rPr>
              <w:t>Netaikoma</w:t>
            </w:r>
          </w:p>
          <w:p w14:paraId="72006B77" w14:textId="77777777" w:rsidR="00673C0C" w:rsidRPr="00EB7F1F" w:rsidRDefault="00673C0C" w:rsidP="00673C0C">
            <w:pPr>
              <w:rPr>
                <w:rFonts w:ascii="Arial" w:hAnsi="Arial" w:cs="Arial"/>
                <w:kern w:val="2"/>
                <w:sz w:val="20"/>
              </w:rPr>
            </w:pPr>
          </w:p>
          <w:p w14:paraId="633CEB86" w14:textId="2C0A5A63" w:rsidR="00673C0C" w:rsidRPr="00EB7F1F" w:rsidRDefault="00673C0C" w:rsidP="00673C0C">
            <w:pPr>
              <w:rPr>
                <w:rFonts w:ascii="Arial" w:hAnsi="Arial" w:cs="Arial"/>
                <w:sz w:val="20"/>
              </w:rPr>
            </w:pPr>
          </w:p>
        </w:tc>
      </w:tr>
      <w:tr w:rsidR="00673C0C" w:rsidRPr="00EB7F1F" w14:paraId="4CF29653" w14:textId="77777777" w:rsidTr="3A95FB75">
        <w:trPr>
          <w:trHeight w:val="300"/>
        </w:trPr>
        <w:tc>
          <w:tcPr>
            <w:tcW w:w="3094" w:type="dxa"/>
            <w:gridSpan w:val="2"/>
          </w:tcPr>
          <w:p w14:paraId="16900D05" w14:textId="77777777" w:rsidR="00673C0C" w:rsidRPr="00EB7F1F" w:rsidRDefault="00673C0C" w:rsidP="00673C0C">
            <w:pPr>
              <w:rPr>
                <w:rFonts w:ascii="Arial" w:hAnsi="Arial" w:cs="Arial"/>
                <w:b/>
                <w:kern w:val="2"/>
                <w:sz w:val="20"/>
              </w:rPr>
            </w:pPr>
            <w:r w:rsidRPr="00EB7F1F">
              <w:rPr>
                <w:rFonts w:ascii="Arial" w:hAnsi="Arial" w:cs="Arial"/>
                <w:b/>
                <w:kern w:val="2"/>
                <w:sz w:val="20"/>
              </w:rPr>
              <w:t>5.3.3. Sutarties kainos / įkainių peržiūra dėl kainų lygio pokyčio</w:t>
            </w:r>
          </w:p>
          <w:p w14:paraId="2F503E20" w14:textId="77777777" w:rsidR="00673C0C" w:rsidRPr="00EB7F1F" w:rsidRDefault="00673C0C" w:rsidP="00673C0C">
            <w:pPr>
              <w:rPr>
                <w:rFonts w:ascii="Arial" w:hAnsi="Arial" w:cs="Arial"/>
                <w:kern w:val="2"/>
                <w:sz w:val="20"/>
              </w:rPr>
            </w:pPr>
          </w:p>
          <w:p w14:paraId="346C2C24" w14:textId="398FB37C" w:rsidR="00673C0C" w:rsidRPr="00EB7F1F" w:rsidRDefault="00673C0C" w:rsidP="00673C0C">
            <w:pPr>
              <w:rPr>
                <w:rFonts w:ascii="Arial" w:hAnsi="Arial" w:cs="Arial"/>
                <w:color w:val="0070C0"/>
                <w:kern w:val="2"/>
                <w:sz w:val="20"/>
              </w:rPr>
            </w:pPr>
          </w:p>
        </w:tc>
        <w:tc>
          <w:tcPr>
            <w:tcW w:w="6441" w:type="dxa"/>
            <w:gridSpan w:val="2"/>
          </w:tcPr>
          <w:p w14:paraId="5916E45F" w14:textId="77777777" w:rsidR="00001E31" w:rsidRPr="003C57C6" w:rsidRDefault="00001E31" w:rsidP="00001E31">
            <w:pPr>
              <w:suppressAutoHyphens/>
              <w:autoSpaceDN w:val="0"/>
              <w:spacing w:after="40"/>
              <w:jc w:val="both"/>
              <w:rPr>
                <w:rFonts w:asciiTheme="minorBidi" w:eastAsia="Calibri" w:hAnsiTheme="minorBidi" w:cstheme="minorBidi"/>
                <w:sz w:val="20"/>
              </w:rPr>
            </w:pPr>
            <w:bookmarkStart w:id="0" w:name="_Hlk206603727"/>
            <w:r w:rsidRPr="003C57C6">
              <w:rPr>
                <w:rFonts w:asciiTheme="minorBidi" w:eastAsia="Calibri" w:hAnsiTheme="minorBidi" w:cstheme="minorBidi"/>
                <w:sz w:val="20"/>
              </w:rPr>
              <w:t>5.3.3.</w:t>
            </w:r>
            <w:bookmarkEnd w:id="0"/>
            <w:r w:rsidRPr="003C57C6">
              <w:rPr>
                <w:rFonts w:asciiTheme="minorBidi" w:eastAsia="Calibri" w:hAnsiTheme="minorBidi" w:cstheme="minorBidi"/>
                <w:sz w:val="20"/>
              </w:rPr>
              <w:t xml:space="preserve">1. Pirmasis įkainių be PVM perskaičiavimas gali būti atliekamas įsigaliojus Sutarčiai pagal vienos iš Sutarties Šalių rašytinį prašymą, tačiau ne anksčiau kaip po 6 (šešių) mėnesių nuo Pirkime nustatytos galutinių pasiūlymų pateikimo dienos (________ </w:t>
            </w:r>
            <w:r w:rsidRPr="007D04F2">
              <w:rPr>
                <w:rFonts w:asciiTheme="minorBidi" w:eastAsia="Calibri" w:hAnsiTheme="minorBidi" w:cstheme="minorBidi"/>
                <w:color w:val="4472C4" w:themeColor="accent1"/>
                <w:sz w:val="20"/>
              </w:rPr>
              <w:t>data</w:t>
            </w:r>
            <w:r w:rsidRPr="003C57C6">
              <w:rPr>
                <w:rFonts w:asciiTheme="minorBidi" w:eastAsia="Calibri" w:hAnsiTheme="minorBidi" w:cstheme="minorBidi"/>
                <w:sz w:val="20"/>
              </w:rPr>
              <w:t xml:space="preserve">). Įkainių perskaičiavimo periodiškumas – ne dažniau kaip kas 6 (šešis) mėnesius po paskutinio Sutarties įkainių perskaičiavimo (Paskutiniu sutarties įkainių perskaičiavimu laikomas paskutinio susitarimo dėl Sutarties įkainių peržiūros (toliau – </w:t>
            </w:r>
            <w:r w:rsidRPr="003C57C6">
              <w:rPr>
                <w:rFonts w:asciiTheme="minorBidi" w:eastAsia="Calibri" w:hAnsiTheme="minorBidi" w:cstheme="minorBidi"/>
                <w:b/>
                <w:bCs/>
                <w:sz w:val="20"/>
              </w:rPr>
              <w:t>susitarimas</w:t>
            </w:r>
            <w:r w:rsidRPr="003C57C6">
              <w:rPr>
                <w:rFonts w:asciiTheme="minorBidi" w:eastAsia="Calibri" w:hAnsiTheme="minorBidi" w:cstheme="minorBidi"/>
                <w:sz w:val="20"/>
              </w:rPr>
              <w:t>) įsigaliojimo diena).</w:t>
            </w:r>
          </w:p>
          <w:p w14:paraId="5E440420" w14:textId="77777777" w:rsidR="00001E31" w:rsidRPr="003C57C6" w:rsidRDefault="00001E31" w:rsidP="00001E31">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 xml:space="preserve">5.3.3.2. Įkainiai peržiūrimi tik tai Sutarties daliai, kuri nėra išpirkta, t. y. Paslaugoms, kurios nėra priimtos aktu ir apmokėtos. Vėlesnis įkainių perskaičiavimas negali apimti laikotarpio, už kurį jau buvo atliktas perskaičiavimas. </w:t>
            </w:r>
          </w:p>
          <w:p w14:paraId="725F23E0" w14:textId="77777777" w:rsidR="00001E31" w:rsidRPr="003C57C6" w:rsidRDefault="00001E31" w:rsidP="00001E31">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5.3.3.3. Jeigu Paslaugų teikimas vėluoja dėl Tiekėjo kaltės, uždelstų  Paslaugų įkainiai nėra perskaičiuojami dėl kainų lygio kilimo (negali būti didinami), tačiau yra perskaičiuojami dėl kainų lygio kritimo (gali būti mažinami) toliau nustatyta tvarka ir sąlygomis.</w:t>
            </w:r>
          </w:p>
          <w:p w14:paraId="46F049ED" w14:textId="77777777" w:rsidR="00001E31" w:rsidRPr="003C57C6" w:rsidRDefault="00001E31" w:rsidP="00001E31">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5.3.3.4. Po to, kai Šalys sudaro susitarimą, perskaičiuoti įkainiai be PVM taikomi Paslaugoms, kurios nebuvo faktiškai priimtos pagal aktą ir apmokėtos iki Šalies prašymo kitai Šaliai peržiūrėti įkainius gavimo dienos.</w:t>
            </w:r>
          </w:p>
          <w:p w14:paraId="0B50E530" w14:textId="77777777" w:rsidR="00001E31" w:rsidRPr="003C57C6" w:rsidRDefault="00001E31" w:rsidP="00001E31">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5.3.3.5.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39751EFB" w14:textId="77777777" w:rsidR="00001E31" w:rsidRPr="003C57C6" w:rsidRDefault="00001E31" w:rsidP="00001E31">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 xml:space="preserve">5.3.3.6. Sutarties įkainiai be PVM perskaičiuojami procedūroje nurodytu periodiškumu pagal Valstybės duomenų agentūros kas mėnesį skelbiamo Vartotojų kainų indeksą: „Vartojimo paslaugos“ </w:t>
            </w:r>
            <w:r w:rsidRPr="003C57C6">
              <w:rPr>
                <w:rFonts w:asciiTheme="minorBidi" w:eastAsia="Calibri" w:hAnsiTheme="minorBidi" w:cstheme="minorBidi"/>
                <w:i/>
                <w:iCs/>
                <w:color w:val="FF0000"/>
                <w:sz w:val="20"/>
              </w:rPr>
              <w:t xml:space="preserve"> </w:t>
            </w:r>
            <w:r w:rsidRPr="003C57C6">
              <w:rPr>
                <w:rFonts w:asciiTheme="minorBidi" w:eastAsia="Calibri" w:hAnsiTheme="minorBidi" w:cstheme="minorBidi"/>
                <w:sz w:val="20"/>
              </w:rPr>
              <w:t xml:space="preserve">(toliau – </w:t>
            </w:r>
            <w:r w:rsidRPr="003C57C6">
              <w:rPr>
                <w:rFonts w:asciiTheme="minorBidi" w:eastAsia="Calibri" w:hAnsiTheme="minorBidi" w:cstheme="minorBidi"/>
                <w:b/>
                <w:bCs/>
                <w:sz w:val="20"/>
              </w:rPr>
              <w:t>Indeksas</w:t>
            </w:r>
            <w:r w:rsidRPr="003C57C6">
              <w:rPr>
                <w:rFonts w:asciiTheme="minorBidi" w:eastAsia="Calibri" w:hAnsiTheme="minorBidi" w:cstheme="minorBidi"/>
                <w:sz w:val="20"/>
              </w:rPr>
              <w:t xml:space="preserve">) </w:t>
            </w:r>
            <w:hyperlink r:id="rId11" w:history="1">
              <w:r w:rsidRPr="003C57C6">
                <w:rPr>
                  <w:rFonts w:asciiTheme="minorBidi" w:eastAsia="Calibri" w:hAnsiTheme="minorBidi" w:cstheme="minorBidi"/>
                  <w:color w:val="0563C1"/>
                  <w:sz w:val="20"/>
                  <w:u w:val="single"/>
                </w:rPr>
                <w:t>https://osp.stat.gov.lt/lt/statistiniu-rodikliu-analize?hash=29030347-217c-4907-8225-15eabe0e1563</w:t>
              </w:r>
            </w:hyperlink>
            <w:r w:rsidRPr="003C57C6">
              <w:rPr>
                <w:rFonts w:asciiTheme="minorBidi" w:eastAsia="Calibri" w:hAnsiTheme="minorBidi" w:cstheme="minorBidi"/>
                <w:sz w:val="20"/>
              </w:rPr>
              <w:t>, jeigu yra viena iš sąlygų:</w:t>
            </w:r>
          </w:p>
          <w:p w14:paraId="5D325408" w14:textId="77777777" w:rsidR="00001E31" w:rsidRPr="003C57C6" w:rsidRDefault="00001E31" w:rsidP="00001E31">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lastRenderedPageBreak/>
              <w:t>5.3.3.6.1. 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faktiškai nesuteiktų Paslaugų įkainiai be PVM yra perskaičiuojami į Tiekėjo pasiūlyme pateiktus šių Paslaugų įkainius be PVM</w:t>
            </w:r>
            <w:r w:rsidRPr="003C57C6">
              <w:rPr>
                <w:rFonts w:asciiTheme="minorBidi" w:eastAsia="Calibri" w:hAnsiTheme="minorBidi" w:cstheme="minorBidi"/>
                <w:sz w:val="20"/>
                <w:vertAlign w:val="superscript"/>
              </w:rPr>
              <w:footnoteReference w:id="2"/>
            </w:r>
            <w:r w:rsidRPr="003C57C6">
              <w:rPr>
                <w:rFonts w:asciiTheme="minorBidi" w:eastAsia="Calibri" w:hAnsiTheme="minorBidi" w:cstheme="minorBidi"/>
                <w:sz w:val="20"/>
              </w:rPr>
              <w:t xml:space="preserve">. Pokyčio koeficientas (K) apskaičiuojamas toliau nurodyta tvarka. </w:t>
            </w:r>
          </w:p>
          <w:p w14:paraId="6ECE905E" w14:textId="77777777" w:rsidR="00001E31" w:rsidRPr="003C57C6" w:rsidRDefault="00001E31" w:rsidP="00001E31">
            <w:pPr>
              <w:suppressAutoHyphens/>
              <w:autoSpaceDN w:val="0"/>
              <w:spacing w:after="40"/>
              <w:jc w:val="both"/>
              <w:rPr>
                <w:rFonts w:asciiTheme="minorBidi" w:eastAsia="Calibri" w:hAnsiTheme="minorBidi" w:cstheme="minorBidi"/>
                <w:i/>
                <w:iCs/>
                <w:sz w:val="20"/>
              </w:rPr>
            </w:pPr>
            <w:r w:rsidRPr="003C57C6">
              <w:rPr>
                <w:rFonts w:asciiTheme="minorBidi" w:eastAsia="Calibri" w:hAnsiTheme="minorBidi" w:cstheme="minorBidi"/>
                <w:i/>
                <w:iCs/>
                <w:sz w:val="20"/>
              </w:rPr>
              <w:t>arba</w:t>
            </w:r>
          </w:p>
          <w:p w14:paraId="058561B6" w14:textId="77777777" w:rsidR="00001E31" w:rsidRPr="003C57C6" w:rsidRDefault="00001E31" w:rsidP="00001E31">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5.3.3.6.2.pokyčio koeficientas (K) yra didesnis nei 1,05 (K&gt;1,05) arba mažesnis nei 0,95 (K&lt;0,95), tokiu atveju peržiūra vykdoma toliau nurodyta tvarka;</w:t>
            </w:r>
          </w:p>
          <w:p w14:paraId="69022475" w14:textId="77777777" w:rsidR="00001E31" w:rsidRPr="003C57C6" w:rsidRDefault="00001E31" w:rsidP="00001E31">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 xml:space="preserve">5.3.3.7. Indekso pokyčio koeficientas (K) apskaičiuojamas: </w:t>
            </w:r>
          </w:p>
          <w:p w14:paraId="1926C883" w14:textId="77777777" w:rsidR="00673C0C" w:rsidRDefault="00001E31" w:rsidP="00001E31">
            <w:pPr>
              <w:rPr>
                <w:rFonts w:asciiTheme="minorBidi" w:eastAsia="Calibri" w:hAnsiTheme="minorBidi" w:cstheme="minorBidi"/>
                <w:sz w:val="20"/>
              </w:rPr>
            </w:pPr>
            <w:r w:rsidRPr="003C57C6">
              <w:rPr>
                <w:rFonts w:asciiTheme="minorBidi" w:eastAsia="Calibri" w:hAnsiTheme="minorBidi" w:cstheme="minorBidi"/>
                <w:sz w:val="20"/>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3C57C6">
              <w:rPr>
                <w:rFonts w:asciiTheme="minorBidi" w:eastAsia="Calibri" w:hAnsiTheme="minorBidi" w:cstheme="minorBidi"/>
                <w:sz w:val="20"/>
                <w:vertAlign w:val="subscript"/>
              </w:rPr>
              <w:t>D</w:t>
            </w:r>
            <w:r w:rsidRPr="003C57C6">
              <w:rPr>
                <w:rFonts w:asciiTheme="minorBidi" w:eastAsia="Calibri" w:hAnsiTheme="minorBidi" w:cstheme="minorBidi"/>
                <w:sz w:val="20"/>
              </w:rPr>
              <w:t>; K</w:t>
            </w:r>
            <w:r w:rsidRPr="003C57C6">
              <w:rPr>
                <w:rFonts w:asciiTheme="minorBidi" w:eastAsia="Calibri" w:hAnsiTheme="minorBidi" w:cstheme="minorBidi"/>
                <w:sz w:val="20"/>
                <w:vertAlign w:val="subscript"/>
              </w:rPr>
              <w:t>M</w:t>
            </w:r>
            <w:r w:rsidRPr="003C57C6">
              <w:rPr>
                <w:rFonts w:asciiTheme="minorBidi" w:eastAsia="Calibri" w:hAnsiTheme="minorBidi" w:cstheme="minorBidi"/>
                <w:sz w:val="20"/>
              </w:rPr>
              <w:t xml:space="preserve">) yra atimama (jei Indekso pokyčio koeficientas yra </w:t>
            </w:r>
          </w:p>
          <w:p w14:paraId="7FE6FD10"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 xml:space="preserve">didesnis nei 1,05 (Indekso pokyčio koeficientas (K) &gt; 1,05)) arba pridedama (jei Indekso pokyčio koeficientas yra mažesnis nei 0,95 (Indekso pokyčio koeficientas (K) &lt; 0,95)) 0,05 jo dalis, kaip Sutarties šalių prisiimta rizika. </w:t>
            </w:r>
          </w:p>
          <w:p w14:paraId="5B8746D9"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Jeigu, atlikus skaičiavimus toliau procedūroje nurodyta tvarka, (K)&gt;1,05 arba (K)&lt;0,95, tai yra perskaičiuojami faktiškai nepriimtų ir neapmokėtų Paslaugų įkainiai be PVM, kurie dauginami iš patikslinto Indekso pokyčio koeficiento (K</w:t>
            </w:r>
            <w:r w:rsidRPr="003C57C6">
              <w:rPr>
                <w:rFonts w:asciiTheme="minorBidi" w:eastAsia="Calibri" w:hAnsiTheme="minorBidi" w:cstheme="minorBidi"/>
                <w:sz w:val="20"/>
                <w:vertAlign w:val="subscript"/>
              </w:rPr>
              <w:t>D</w:t>
            </w:r>
            <w:r w:rsidRPr="003C57C6">
              <w:rPr>
                <w:rFonts w:asciiTheme="minorBidi" w:eastAsia="Calibri" w:hAnsiTheme="minorBidi" w:cstheme="minorBidi"/>
                <w:sz w:val="20"/>
              </w:rPr>
              <w:t>; K</w:t>
            </w:r>
            <w:r w:rsidRPr="003C57C6">
              <w:rPr>
                <w:rFonts w:asciiTheme="minorBidi" w:eastAsia="Calibri" w:hAnsiTheme="minorBidi" w:cstheme="minorBidi"/>
                <w:sz w:val="20"/>
                <w:vertAlign w:val="subscript"/>
              </w:rPr>
              <w:t>M</w:t>
            </w:r>
            <w:r w:rsidRPr="003C57C6">
              <w:rPr>
                <w:rFonts w:asciiTheme="minorBidi" w:eastAsia="Calibri" w:hAnsiTheme="minorBidi" w:cstheme="minorBidi"/>
                <w:sz w:val="20"/>
              </w:rPr>
              <w:t>).</w:t>
            </w:r>
          </w:p>
          <w:p w14:paraId="6FB5CC5E"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Peržiūra vykdoma pagal formules:</w:t>
            </w:r>
          </w:p>
          <w:p w14:paraId="2C6E34AD"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K = (IPb / IPr)</w:t>
            </w:r>
          </w:p>
          <w:p w14:paraId="1AE79483"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Kur:</w:t>
            </w:r>
            <w:r w:rsidRPr="003C57C6">
              <w:rPr>
                <w:rFonts w:asciiTheme="minorBidi" w:eastAsia="Calibri" w:hAnsiTheme="minorBidi" w:cstheme="minorBidi"/>
                <w:sz w:val="20"/>
              </w:rPr>
              <w:tab/>
            </w:r>
          </w:p>
          <w:p w14:paraId="413919E4"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b/>
                <w:bCs/>
                <w:sz w:val="20"/>
              </w:rPr>
              <w:t>K</w:t>
            </w:r>
            <w:r w:rsidRPr="003C57C6">
              <w:rPr>
                <w:rFonts w:asciiTheme="minorBidi" w:eastAsia="Calibri" w:hAnsiTheme="minorBidi" w:cstheme="minorBidi"/>
                <w:sz w:val="20"/>
              </w:rPr>
              <w:t xml:space="preserve"> – Indekso pokyčio koeficientas, kuris nurodomas ir taikomas 4 (keturių) skaičių po kablelio tikslumu;</w:t>
            </w:r>
          </w:p>
          <w:p w14:paraId="46A3116D"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b/>
                <w:bCs/>
                <w:sz w:val="20"/>
              </w:rPr>
              <w:t>IPr</w:t>
            </w:r>
            <w:r w:rsidRPr="003C57C6">
              <w:rPr>
                <w:rFonts w:asciiTheme="minorBidi" w:eastAsia="Calibri" w:hAnsiTheme="minorBidi" w:cstheme="minorBidi"/>
                <w:sz w:val="20"/>
              </w:rPr>
              <w:t xml:space="preserve"> – Indekso reikšmė skelbta laikotarpio pradžioje, t. y. galutinių pasiūlymų teikimo termino pabaigos  mėnesį nurodytas arba paskutinis prieš tai skelbtas ir taikomas (pvz. jei indeksas skelbiamas tik kas ketvirtį) Indeksas (taikoma visais perskaičiavimo atvejais, perskaičiuojant pirmą ir sekančius kartus);</w:t>
            </w:r>
          </w:p>
          <w:p w14:paraId="78E05504"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b/>
                <w:bCs/>
                <w:sz w:val="20"/>
              </w:rPr>
              <w:t>IPb</w:t>
            </w:r>
            <w:r w:rsidRPr="003C57C6">
              <w:rPr>
                <w:rFonts w:asciiTheme="minorBidi" w:eastAsia="Calibri" w:hAnsiTheme="minorBidi" w:cstheme="minorBidi"/>
                <w:sz w:val="20"/>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512A7329"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Jei K yra didesnis nei 1,05, tuomet yra atimama 0,05 jo dalis ir apskaičiuojamas patikslintas Indekso pokyčio koeficientas K</w:t>
            </w:r>
            <w:r w:rsidRPr="003C57C6">
              <w:rPr>
                <w:rFonts w:asciiTheme="minorBidi" w:eastAsia="Calibri" w:hAnsiTheme="minorBidi" w:cstheme="minorBidi"/>
                <w:sz w:val="20"/>
                <w:vertAlign w:val="subscript"/>
              </w:rPr>
              <w:t>D</w:t>
            </w:r>
            <w:r w:rsidRPr="003C57C6">
              <w:rPr>
                <w:rFonts w:asciiTheme="minorBidi" w:eastAsia="Calibri" w:hAnsiTheme="minorBidi" w:cstheme="minorBidi"/>
                <w:sz w:val="20"/>
              </w:rPr>
              <w:t xml:space="preserve">: </w:t>
            </w:r>
          </w:p>
          <w:p w14:paraId="6490DDB5"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K</w:t>
            </w:r>
            <w:r w:rsidRPr="003C57C6">
              <w:rPr>
                <w:rFonts w:asciiTheme="minorBidi" w:eastAsia="Calibri" w:hAnsiTheme="minorBidi" w:cstheme="minorBidi"/>
                <w:sz w:val="20"/>
                <w:vertAlign w:val="subscript"/>
              </w:rPr>
              <w:t>D</w:t>
            </w:r>
            <w:r w:rsidRPr="003C57C6">
              <w:rPr>
                <w:rFonts w:asciiTheme="minorBidi" w:eastAsia="Calibri" w:hAnsiTheme="minorBidi" w:cstheme="minorBidi"/>
                <w:sz w:val="20"/>
              </w:rPr>
              <w:t xml:space="preserve"> = K – 0,05</w:t>
            </w:r>
          </w:p>
          <w:p w14:paraId="24966596"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Jei K yra mažesnis nei 0,95, tuomet yra pridedama 0,05 jo dalis ir apskaičiuojamas patikslintas Indekso pokyčio koeficientas K</w:t>
            </w:r>
            <w:r w:rsidRPr="003C57C6">
              <w:rPr>
                <w:rFonts w:asciiTheme="minorBidi" w:eastAsia="Calibri" w:hAnsiTheme="minorBidi" w:cstheme="minorBidi"/>
                <w:sz w:val="20"/>
                <w:vertAlign w:val="subscript"/>
              </w:rPr>
              <w:t>M</w:t>
            </w:r>
            <w:r w:rsidRPr="003C57C6">
              <w:rPr>
                <w:rFonts w:asciiTheme="minorBidi" w:eastAsia="Calibri" w:hAnsiTheme="minorBidi" w:cstheme="minorBidi"/>
                <w:sz w:val="20"/>
              </w:rPr>
              <w:t xml:space="preserve">: </w:t>
            </w:r>
          </w:p>
          <w:p w14:paraId="38C3F67F"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K</w:t>
            </w:r>
            <w:r w:rsidRPr="003C57C6">
              <w:rPr>
                <w:rFonts w:asciiTheme="minorBidi" w:eastAsia="Calibri" w:hAnsiTheme="minorBidi" w:cstheme="minorBidi"/>
                <w:sz w:val="20"/>
                <w:vertAlign w:val="subscript"/>
              </w:rPr>
              <w:t>M</w:t>
            </w:r>
            <w:r w:rsidRPr="003C57C6">
              <w:rPr>
                <w:rFonts w:asciiTheme="minorBidi" w:eastAsia="Calibri" w:hAnsiTheme="minorBidi" w:cstheme="minorBidi"/>
                <w:sz w:val="20"/>
              </w:rPr>
              <w:t xml:space="preserve"> = K + 0,05</w:t>
            </w:r>
          </w:p>
          <w:p w14:paraId="50D43928"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Kur:</w:t>
            </w:r>
          </w:p>
          <w:p w14:paraId="78A19742"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K</w:t>
            </w:r>
            <w:r w:rsidRPr="003C57C6">
              <w:rPr>
                <w:rFonts w:asciiTheme="minorBidi" w:eastAsia="Calibri" w:hAnsiTheme="minorBidi" w:cstheme="minorBidi"/>
                <w:sz w:val="20"/>
                <w:vertAlign w:val="subscript"/>
              </w:rPr>
              <w:t>D</w:t>
            </w:r>
            <w:r w:rsidRPr="003C57C6">
              <w:rPr>
                <w:rFonts w:asciiTheme="minorBidi" w:eastAsia="Calibri" w:hAnsiTheme="minorBidi" w:cstheme="minorBidi"/>
                <w:sz w:val="20"/>
              </w:rPr>
              <w:t>; K</w:t>
            </w:r>
            <w:r w:rsidRPr="003C57C6">
              <w:rPr>
                <w:rFonts w:asciiTheme="minorBidi" w:eastAsia="Calibri" w:hAnsiTheme="minorBidi" w:cstheme="minorBidi"/>
                <w:sz w:val="20"/>
                <w:vertAlign w:val="subscript"/>
              </w:rPr>
              <w:t>M</w:t>
            </w:r>
            <w:r w:rsidRPr="003C57C6">
              <w:rPr>
                <w:rFonts w:asciiTheme="minorBidi" w:eastAsia="Calibri" w:hAnsiTheme="minorBidi" w:cstheme="minorBidi"/>
                <w:sz w:val="20"/>
              </w:rPr>
              <w:t xml:space="preserve"> – patikslinto Indekso pokyčio koeficientai. </w:t>
            </w:r>
          </w:p>
          <w:p w14:paraId="6A34B61C"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lastRenderedPageBreak/>
              <w:t>5.3.3.8.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3C57C6">
              <w:rPr>
                <w:rFonts w:asciiTheme="minorBidi" w:eastAsia="Calibri" w:hAnsiTheme="minorBidi" w:cstheme="minorBidi"/>
                <w:sz w:val="20"/>
                <w:vertAlign w:val="subscript"/>
              </w:rPr>
              <w:t>D</w:t>
            </w:r>
            <w:r w:rsidRPr="003C57C6">
              <w:rPr>
                <w:rFonts w:asciiTheme="minorBidi" w:eastAsia="Calibri" w:hAnsiTheme="minorBidi" w:cstheme="minorBidi"/>
                <w:sz w:val="20"/>
              </w:rPr>
              <w:t>, K</w:t>
            </w:r>
            <w:r w:rsidRPr="003C57C6">
              <w:rPr>
                <w:rFonts w:asciiTheme="minorBidi" w:eastAsia="Calibri" w:hAnsiTheme="minorBidi" w:cstheme="minorBidi"/>
                <w:sz w:val="20"/>
                <w:vertAlign w:val="subscript"/>
              </w:rPr>
              <w:t>M</w:t>
            </w:r>
            <w:r w:rsidRPr="003C57C6">
              <w:rPr>
                <w:rFonts w:asciiTheme="minorBidi" w:eastAsia="Calibri" w:hAnsiTheme="minorBidi" w:cstheme="minorBidi"/>
                <w:sz w:val="20"/>
              </w:rPr>
              <w:t>), perskaičiuoti fiksuoti įkainiai, perskaičiuota Sutarties kaina be PVM (pradinė sutarties vertė, jei ji keičiama) bei kita perskaičiavimui reikšminga informacija.</w:t>
            </w:r>
          </w:p>
          <w:p w14:paraId="033B492F"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5.3.3.9.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147350F7"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 xml:space="preserve">5.3.3.10. Susitarimas turi būti sudarytas per 15 (penkiolika) darbo dienų nuo Šalies pateikto tinkamo prašymo perskaičiuoti įkainius gavimo dienos. </w:t>
            </w:r>
          </w:p>
          <w:p w14:paraId="26F5D2C0" w14:textId="77777777" w:rsidR="00237339" w:rsidRPr="003C57C6" w:rsidRDefault="00237339" w:rsidP="00237339">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5.3.3.11. Susitarimu Šalys neturi teisės keisti procedūroje nurodytos tvarkos ar kitų Sutarties nuostatų, išskyrus jei keitimas atliekamas pagal Lietuvos Respublikos pirkimų, atliekamų vandentvarkos, energetikos, transporto ar pašto paslaugų srities perkančiųjų subjektų, įstatymo nuostatas.</w:t>
            </w:r>
          </w:p>
          <w:p w14:paraId="368950EE" w14:textId="0E48CEA3" w:rsidR="00237339" w:rsidRPr="005820CC" w:rsidRDefault="005820CC" w:rsidP="005820CC">
            <w:pPr>
              <w:suppressAutoHyphens/>
              <w:autoSpaceDN w:val="0"/>
              <w:spacing w:after="40"/>
              <w:jc w:val="both"/>
              <w:rPr>
                <w:rFonts w:asciiTheme="minorBidi" w:eastAsia="Calibri" w:hAnsiTheme="minorBidi" w:cstheme="minorBidi"/>
                <w:sz w:val="20"/>
              </w:rPr>
            </w:pPr>
            <w:r w:rsidRPr="003C57C6">
              <w:rPr>
                <w:rFonts w:asciiTheme="minorBidi" w:eastAsia="Calibri" w:hAnsiTheme="minorBidi" w:cstheme="minorBidi"/>
                <w:sz w:val="20"/>
              </w:rPr>
              <w:t>5.3.3.12. Siekiant teisinio aiškumo, Šalys patvirtina, kad Sutarties įkainių peržiūra procedūroje nustatyta tvarka, laikoma ne Sutarties keitimu, o jos vykdymu Sutartyje nustatyta tvarka, išskyrus jei susitarimu keičiama procedūros tvarka.</w:t>
            </w:r>
          </w:p>
        </w:tc>
      </w:tr>
      <w:tr w:rsidR="00673C0C" w:rsidRPr="00EB7F1F" w14:paraId="6BC157A5" w14:textId="77777777" w:rsidTr="3A95FB75">
        <w:trPr>
          <w:trHeight w:val="300"/>
        </w:trPr>
        <w:tc>
          <w:tcPr>
            <w:tcW w:w="3094" w:type="dxa"/>
            <w:gridSpan w:val="2"/>
          </w:tcPr>
          <w:p w14:paraId="117DBC28" w14:textId="77777777" w:rsidR="00673C0C" w:rsidRPr="00EB7F1F" w:rsidRDefault="00673C0C" w:rsidP="00673C0C">
            <w:pPr>
              <w:rPr>
                <w:rFonts w:ascii="Arial" w:hAnsi="Arial" w:cs="Arial"/>
                <w:b/>
                <w:kern w:val="2"/>
                <w:sz w:val="20"/>
              </w:rPr>
            </w:pPr>
            <w:r w:rsidRPr="00EB7F1F">
              <w:rPr>
                <w:rFonts w:ascii="Arial" w:hAnsi="Arial" w:cs="Arial"/>
                <w:b/>
                <w:kern w:val="2"/>
                <w:sz w:val="20"/>
              </w:rPr>
              <w:lastRenderedPageBreak/>
              <w:t xml:space="preserve">5.3.4. Sutarties kainos / įkainių peržiūra dėl kainų lygio pokyčio pagal </w:t>
            </w:r>
            <w:r w:rsidRPr="00EB7F1F">
              <w:rPr>
                <w:rFonts w:ascii="Arial" w:hAnsi="Arial" w:cs="Arial"/>
                <w:b/>
                <w:bCs/>
                <w:kern w:val="2"/>
                <w:sz w:val="20"/>
              </w:rPr>
              <w:t>Paslaugų</w:t>
            </w:r>
            <w:r w:rsidRPr="00EB7F1F">
              <w:rPr>
                <w:rFonts w:ascii="Arial" w:hAnsi="Arial" w:cs="Arial"/>
                <w:b/>
                <w:kern w:val="2"/>
                <w:sz w:val="20"/>
              </w:rPr>
              <w:t xml:space="preserve"> grupių kainų pokyčius</w:t>
            </w:r>
          </w:p>
        </w:tc>
        <w:tc>
          <w:tcPr>
            <w:tcW w:w="6441" w:type="dxa"/>
            <w:gridSpan w:val="2"/>
          </w:tcPr>
          <w:p w14:paraId="1FA80162" w14:textId="77777777" w:rsidR="00673C0C" w:rsidRPr="00EB7F1F" w:rsidRDefault="00673C0C" w:rsidP="00673C0C">
            <w:pPr>
              <w:rPr>
                <w:rFonts w:ascii="Arial" w:hAnsi="Arial" w:cs="Arial"/>
                <w:kern w:val="2"/>
                <w:sz w:val="20"/>
              </w:rPr>
            </w:pPr>
            <w:r w:rsidRPr="00EB7F1F">
              <w:rPr>
                <w:rFonts w:ascii="Arial" w:hAnsi="Arial" w:cs="Arial"/>
                <w:kern w:val="2"/>
                <w:sz w:val="20"/>
              </w:rPr>
              <w:t>Netaikoma</w:t>
            </w:r>
          </w:p>
          <w:p w14:paraId="0B49BE95" w14:textId="77777777" w:rsidR="00673C0C" w:rsidRPr="00EB7F1F" w:rsidRDefault="00673C0C" w:rsidP="00673C0C">
            <w:pPr>
              <w:rPr>
                <w:rFonts w:ascii="Arial" w:hAnsi="Arial" w:cs="Arial"/>
                <w:kern w:val="2"/>
                <w:sz w:val="20"/>
              </w:rPr>
            </w:pPr>
          </w:p>
          <w:p w14:paraId="2B3357F0" w14:textId="6B8D8D36" w:rsidR="00673C0C" w:rsidRPr="00EB7F1F" w:rsidRDefault="00673C0C" w:rsidP="003A6C87">
            <w:pPr>
              <w:rPr>
                <w:rFonts w:ascii="Arial" w:hAnsi="Arial" w:cs="Arial"/>
                <w:sz w:val="20"/>
              </w:rPr>
            </w:pPr>
          </w:p>
        </w:tc>
      </w:tr>
      <w:tr w:rsidR="00673C0C" w:rsidRPr="00EB7F1F" w14:paraId="53EC14C8" w14:textId="77777777" w:rsidTr="3A95FB75">
        <w:trPr>
          <w:trHeight w:val="300"/>
        </w:trPr>
        <w:tc>
          <w:tcPr>
            <w:tcW w:w="3094" w:type="dxa"/>
            <w:gridSpan w:val="2"/>
          </w:tcPr>
          <w:p w14:paraId="734C3D63" w14:textId="77777777" w:rsidR="00673C0C" w:rsidRPr="00EB7F1F" w:rsidRDefault="00673C0C" w:rsidP="00673C0C">
            <w:pPr>
              <w:rPr>
                <w:rFonts w:ascii="Arial" w:hAnsi="Arial" w:cs="Arial"/>
                <w:b/>
                <w:bCs/>
                <w:kern w:val="2"/>
                <w:sz w:val="20"/>
              </w:rPr>
            </w:pPr>
            <w:r w:rsidRPr="00EB7F1F">
              <w:rPr>
                <w:rFonts w:ascii="Arial" w:hAnsi="Arial" w:cs="Arial"/>
                <w:b/>
                <w:bCs/>
                <w:kern w:val="2"/>
                <w:sz w:val="20"/>
              </w:rPr>
              <w:t xml:space="preserve">5.4. Sutarties kainos / įkainių apskaičiavimas taikant </w:t>
            </w:r>
            <w:r w:rsidRPr="00EB7F1F">
              <w:rPr>
                <w:rFonts w:ascii="Arial" w:hAnsi="Arial" w:cs="Arial"/>
                <w:b/>
                <w:bCs/>
                <w:kern w:val="2"/>
                <w:sz w:val="20"/>
                <w:u w:val="single"/>
              </w:rPr>
              <w:t>kiekio (apimties)</w:t>
            </w:r>
            <w:r w:rsidRPr="00EB7F1F">
              <w:rPr>
                <w:rFonts w:ascii="Arial" w:hAnsi="Arial" w:cs="Arial"/>
                <w:b/>
                <w:bCs/>
                <w:kern w:val="2"/>
                <w:sz w:val="20"/>
              </w:rPr>
              <w:t xml:space="preserve"> keitimo taisykles</w:t>
            </w:r>
          </w:p>
        </w:tc>
        <w:tc>
          <w:tcPr>
            <w:tcW w:w="6441" w:type="dxa"/>
            <w:gridSpan w:val="2"/>
          </w:tcPr>
          <w:p w14:paraId="5A69D514" w14:textId="77777777" w:rsidR="00673C0C" w:rsidRPr="004F239A" w:rsidRDefault="00673C0C" w:rsidP="004F239A">
            <w:pPr>
              <w:jc w:val="both"/>
              <w:rPr>
                <w:rFonts w:ascii="Arial" w:hAnsi="Arial" w:cs="Arial"/>
                <w:color w:val="000000" w:themeColor="text1"/>
                <w:kern w:val="2"/>
                <w:sz w:val="20"/>
              </w:rPr>
            </w:pPr>
            <w:r w:rsidRPr="004F239A">
              <w:rPr>
                <w:rFonts w:ascii="Arial" w:hAnsi="Arial" w:cs="Arial"/>
                <w:color w:val="000000" w:themeColor="text1"/>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29203709" w14:textId="77777777" w:rsidR="00673C0C" w:rsidRPr="004F239A" w:rsidRDefault="00673C0C" w:rsidP="004F239A">
            <w:pPr>
              <w:jc w:val="both"/>
              <w:rPr>
                <w:rFonts w:ascii="Arial" w:hAnsi="Arial" w:cs="Arial"/>
                <w:color w:val="000000" w:themeColor="text1"/>
                <w:sz w:val="20"/>
              </w:rPr>
            </w:pPr>
            <w:r w:rsidRPr="004F239A">
              <w:rPr>
                <w:rFonts w:ascii="Arial" w:hAnsi="Arial" w:cs="Arial"/>
                <w:color w:val="000000" w:themeColor="text1"/>
                <w:kern w:val="2"/>
                <w:sz w:val="20"/>
              </w:rPr>
              <w:t xml:space="preserve">Už Nenumatytas </w:t>
            </w:r>
            <w:r w:rsidRPr="004F239A">
              <w:rPr>
                <w:rFonts w:ascii="Arial" w:hAnsi="Arial" w:cs="Arial"/>
                <w:color w:val="000000" w:themeColor="text1"/>
                <w:sz w:val="20"/>
              </w:rPr>
              <w:t xml:space="preserve">paslaugas </w:t>
            </w:r>
            <w:r w:rsidRPr="004F239A">
              <w:rPr>
                <w:rFonts w:ascii="Arial" w:hAnsi="Arial" w:cs="Arial"/>
                <w:color w:val="000000" w:themeColor="text1"/>
                <w:kern w:val="2"/>
                <w:sz w:val="20"/>
              </w:rPr>
              <w:t xml:space="preserve">bus apmokama ne didesnėmis nei Užsakymo dieną Tiekėjo prekybos vietoje, kataloge ar interneto svetainėje nurodytomis galiojančiomis šių </w:t>
            </w:r>
            <w:r w:rsidRPr="004F239A">
              <w:rPr>
                <w:rFonts w:ascii="Arial" w:hAnsi="Arial" w:cs="Arial"/>
                <w:color w:val="000000" w:themeColor="text1"/>
                <w:sz w:val="20"/>
              </w:rPr>
              <w:t xml:space="preserve">paslaugų </w:t>
            </w:r>
            <w:r w:rsidRPr="004F239A">
              <w:rPr>
                <w:rFonts w:ascii="Arial" w:hAnsi="Arial" w:cs="Arial"/>
                <w:color w:val="000000" w:themeColor="text1"/>
                <w:kern w:val="2"/>
                <w:sz w:val="20"/>
              </w:rPr>
              <w:t>kainomis arba, jei tokios kainos neskelbiamos, tiekėjo pasiūlytomis, konkurencingomis ir rinką atitinkančiomis kainomis. Nenumatytų p</w:t>
            </w:r>
            <w:r w:rsidRPr="004F239A">
              <w:rPr>
                <w:rFonts w:ascii="Arial" w:hAnsi="Arial" w:cs="Arial"/>
                <w:color w:val="000000" w:themeColor="text1"/>
                <w:sz w:val="20"/>
              </w:rPr>
              <w:t>aslaugų</w:t>
            </w:r>
            <w:r w:rsidRPr="004F239A">
              <w:rPr>
                <w:rFonts w:ascii="Arial" w:hAnsi="Arial" w:cs="Arial"/>
                <w:color w:val="000000" w:themeColor="text1"/>
                <w:kern w:val="2"/>
                <w:sz w:val="20"/>
              </w:rPr>
              <w:t xml:space="preserve"> kaina su Pirkėju turi būti derinama iš anksto. Gavęs Tiekėjo pateiktas Nenumatytų </w:t>
            </w:r>
            <w:r w:rsidRPr="004F239A">
              <w:rPr>
                <w:rFonts w:ascii="Arial" w:hAnsi="Arial" w:cs="Arial"/>
                <w:color w:val="000000" w:themeColor="text1"/>
                <w:sz w:val="20"/>
              </w:rPr>
              <w:t xml:space="preserve">paslaugų </w:t>
            </w:r>
            <w:r w:rsidRPr="004F239A">
              <w:rPr>
                <w:rFonts w:ascii="Arial" w:hAnsi="Arial" w:cs="Arial"/>
                <w:color w:val="000000" w:themeColor="text1"/>
                <w:kern w:val="2"/>
                <w:sz w:val="20"/>
              </w:rPr>
              <w:t xml:space="preserve">kainas (komercinį pasiūlymą), Pirkėjas atlieka rinkos kainų tyrimą (apklausą telefonu ir / ar raštu, ir / ar paiešką elektroninėje erdvėje ar kt.), tokiu būdu įvertindamas, ar Tiekėjo pateiktos Nenumatytų </w:t>
            </w:r>
            <w:r w:rsidRPr="004F239A">
              <w:rPr>
                <w:rFonts w:ascii="Arial" w:hAnsi="Arial" w:cs="Arial"/>
                <w:color w:val="000000" w:themeColor="text1"/>
                <w:sz w:val="20"/>
              </w:rPr>
              <w:t>paslaugų</w:t>
            </w:r>
            <w:r w:rsidRPr="004F239A">
              <w:rPr>
                <w:rFonts w:ascii="Arial" w:hAnsi="Arial" w:cs="Arial"/>
                <w:color w:val="000000" w:themeColor="text1"/>
                <w:kern w:val="2"/>
                <w:sz w:val="20"/>
              </w:rPr>
              <w:t xml:space="preserve"> kainos atitinka rinkos kainas. Nustačius, kad Tiekėjo pasiūlytos Nenumatytų </w:t>
            </w:r>
            <w:r w:rsidRPr="004F239A">
              <w:rPr>
                <w:rFonts w:ascii="Arial" w:hAnsi="Arial" w:cs="Arial"/>
                <w:color w:val="000000" w:themeColor="text1"/>
                <w:sz w:val="20"/>
              </w:rPr>
              <w:t>paslaugų</w:t>
            </w:r>
            <w:r w:rsidRPr="004F239A">
              <w:rPr>
                <w:rFonts w:ascii="Arial" w:hAnsi="Arial" w:cs="Arial"/>
                <w:color w:val="000000" w:themeColor="text1"/>
                <w:kern w:val="2"/>
                <w:sz w:val="20"/>
              </w:rPr>
              <w:t xml:space="preserve"> kainos yra didesnės nei rinkos, Pirkėjas prašo Tiekėjo jas sumažinti. Tiekėjui nesutikus sumažinti Nenumatytų </w:t>
            </w:r>
            <w:r w:rsidRPr="004F239A">
              <w:rPr>
                <w:rFonts w:ascii="Arial" w:hAnsi="Arial" w:cs="Arial"/>
                <w:color w:val="000000" w:themeColor="text1"/>
                <w:sz w:val="20"/>
              </w:rPr>
              <w:t>paslaugų</w:t>
            </w:r>
            <w:r w:rsidRPr="004F239A">
              <w:rPr>
                <w:rFonts w:ascii="Arial" w:hAnsi="Arial" w:cs="Arial"/>
                <w:color w:val="000000" w:themeColor="text1"/>
                <w:kern w:val="2"/>
                <w:sz w:val="20"/>
              </w:rPr>
              <w:t xml:space="preserve"> kainos iki rinkos kainos, Pirkėjas pasilieka teisę Nenumatytas </w:t>
            </w:r>
            <w:r w:rsidRPr="004F239A">
              <w:rPr>
                <w:rFonts w:ascii="Arial" w:hAnsi="Arial" w:cs="Arial"/>
                <w:color w:val="000000" w:themeColor="text1"/>
                <w:sz w:val="20"/>
              </w:rPr>
              <w:t>paslaugas</w:t>
            </w:r>
            <w:r w:rsidRPr="004F239A">
              <w:rPr>
                <w:rFonts w:ascii="Arial" w:hAnsi="Arial" w:cs="Arial"/>
                <w:color w:val="000000" w:themeColor="text1"/>
                <w:kern w:val="2"/>
                <w:sz w:val="20"/>
              </w:rPr>
              <w:t xml:space="preserve"> įsigyti atskiru pirkimu.</w:t>
            </w:r>
          </w:p>
        </w:tc>
      </w:tr>
      <w:tr w:rsidR="00673C0C" w:rsidRPr="00EB7F1F" w14:paraId="1F81FE4D" w14:textId="77777777" w:rsidTr="3A95FB75">
        <w:trPr>
          <w:trHeight w:val="300"/>
        </w:trPr>
        <w:tc>
          <w:tcPr>
            <w:tcW w:w="3094" w:type="dxa"/>
            <w:gridSpan w:val="2"/>
          </w:tcPr>
          <w:p w14:paraId="22E6258F" w14:textId="77777777" w:rsidR="00673C0C" w:rsidRPr="00EB7F1F" w:rsidRDefault="00673C0C" w:rsidP="00673C0C">
            <w:pPr>
              <w:rPr>
                <w:rFonts w:ascii="Arial" w:hAnsi="Arial" w:cs="Arial"/>
                <w:b/>
                <w:kern w:val="2"/>
                <w:sz w:val="20"/>
              </w:rPr>
            </w:pPr>
            <w:r w:rsidRPr="00EB7F1F">
              <w:rPr>
                <w:rFonts w:ascii="Arial" w:hAnsi="Arial" w:cs="Arial"/>
                <w:b/>
                <w:kern w:val="2"/>
                <w:sz w:val="20"/>
              </w:rPr>
              <w:t>5.5. Atsiskaitymo su Tiekėju terminas ir tvarka</w:t>
            </w:r>
          </w:p>
        </w:tc>
        <w:tc>
          <w:tcPr>
            <w:tcW w:w="6441" w:type="dxa"/>
            <w:gridSpan w:val="2"/>
          </w:tcPr>
          <w:p w14:paraId="0B1A4612" w14:textId="77777777" w:rsidR="00E714A1" w:rsidRPr="007D04F2" w:rsidRDefault="00E714A1" w:rsidP="00E714A1">
            <w:pPr>
              <w:jc w:val="both"/>
              <w:rPr>
                <w:rFonts w:asciiTheme="minorBidi" w:hAnsiTheme="minorBidi" w:cstheme="minorBidi"/>
                <w:kern w:val="2"/>
                <w:sz w:val="20"/>
              </w:rPr>
            </w:pPr>
            <w:r w:rsidRPr="007D04F2">
              <w:rPr>
                <w:rFonts w:asciiTheme="minorBidi" w:hAnsiTheme="minorBidi" w:cstheme="minorBidi"/>
                <w:kern w:val="2"/>
                <w:sz w:val="20"/>
              </w:rPr>
              <w:t>Pirkėjas atsiskaito su Tiekėju ne vėliau kaip per 45 (keturiasdešimt penkias) dienas nuo Sąskaitos gavimo dienos.</w:t>
            </w:r>
          </w:p>
          <w:p w14:paraId="14BC8689" w14:textId="0CAA1FCE" w:rsidR="00673C0C" w:rsidRPr="00DC4082" w:rsidRDefault="00E714A1" w:rsidP="00E714A1">
            <w:pPr>
              <w:rPr>
                <w:rFonts w:ascii="Arial" w:hAnsi="Arial" w:cs="Arial"/>
                <w:color w:val="4472C4"/>
                <w:kern w:val="2"/>
                <w:sz w:val="20"/>
                <w:highlight w:val="yellow"/>
                <w:shd w:val="clear" w:color="auto" w:fill="FFFFFF"/>
              </w:rPr>
            </w:pPr>
            <w:r w:rsidRPr="007D04F2">
              <w:rPr>
                <w:rFonts w:asciiTheme="minorBidi" w:hAnsiTheme="minorBidi" w:cstheme="minorBidi"/>
                <w:kern w:val="2"/>
                <w:sz w:val="20"/>
                <w:shd w:val="clear" w:color="auto" w:fill="FFFFFF"/>
              </w:rPr>
              <w:t xml:space="preserve">Apmokėjimo sąlygos: už </w:t>
            </w:r>
            <w:r w:rsidR="007D04F2" w:rsidRPr="007D04F2">
              <w:rPr>
                <w:rFonts w:asciiTheme="minorBidi" w:hAnsiTheme="minorBidi" w:cstheme="minorBidi"/>
                <w:kern w:val="2"/>
                <w:sz w:val="20"/>
                <w:shd w:val="clear" w:color="auto" w:fill="FFFFFF"/>
              </w:rPr>
              <w:t xml:space="preserve">faktiškai </w:t>
            </w:r>
            <w:r w:rsidRPr="007D04F2">
              <w:rPr>
                <w:rFonts w:asciiTheme="minorBidi" w:hAnsiTheme="minorBidi" w:cstheme="minorBidi"/>
                <w:kern w:val="2"/>
                <w:sz w:val="20"/>
                <w:shd w:val="clear" w:color="auto" w:fill="FFFFFF"/>
              </w:rPr>
              <w:t>įvykdytus Užsakymus</w:t>
            </w:r>
          </w:p>
        </w:tc>
      </w:tr>
      <w:tr w:rsidR="00673C0C" w:rsidRPr="00EB7F1F" w14:paraId="2147901E" w14:textId="77777777" w:rsidTr="3A95FB75">
        <w:trPr>
          <w:trHeight w:val="300"/>
        </w:trPr>
        <w:tc>
          <w:tcPr>
            <w:tcW w:w="3094" w:type="dxa"/>
            <w:gridSpan w:val="2"/>
          </w:tcPr>
          <w:p w14:paraId="5905A337" w14:textId="77777777" w:rsidR="00673C0C" w:rsidRPr="00EB7F1F" w:rsidRDefault="00673C0C" w:rsidP="00673C0C">
            <w:pPr>
              <w:rPr>
                <w:rFonts w:ascii="Arial" w:hAnsi="Arial" w:cs="Arial"/>
                <w:b/>
                <w:kern w:val="2"/>
                <w:sz w:val="20"/>
              </w:rPr>
            </w:pPr>
            <w:r w:rsidRPr="00EB7F1F">
              <w:rPr>
                <w:rFonts w:ascii="Arial" w:hAnsi="Arial" w:cs="Arial"/>
                <w:b/>
                <w:kern w:val="2"/>
                <w:sz w:val="20"/>
              </w:rPr>
              <w:t>5.6. Avansas</w:t>
            </w:r>
          </w:p>
        </w:tc>
        <w:tc>
          <w:tcPr>
            <w:tcW w:w="6441" w:type="dxa"/>
            <w:gridSpan w:val="2"/>
          </w:tcPr>
          <w:p w14:paraId="48536D9D" w14:textId="77777777" w:rsidR="00673C0C" w:rsidRPr="00EB7F1F" w:rsidRDefault="00673C0C" w:rsidP="00673C0C">
            <w:pPr>
              <w:rPr>
                <w:rFonts w:ascii="Arial" w:hAnsi="Arial" w:cs="Arial"/>
                <w:kern w:val="2"/>
                <w:sz w:val="20"/>
              </w:rPr>
            </w:pPr>
            <w:r w:rsidRPr="00EB7F1F">
              <w:rPr>
                <w:rFonts w:ascii="Arial" w:hAnsi="Arial" w:cs="Arial"/>
                <w:kern w:val="2"/>
                <w:sz w:val="20"/>
              </w:rPr>
              <w:t>Netaikoma</w:t>
            </w:r>
          </w:p>
          <w:p w14:paraId="43A10ACF" w14:textId="77777777" w:rsidR="00673C0C" w:rsidRPr="00EB7F1F" w:rsidRDefault="00673C0C" w:rsidP="00673C0C">
            <w:pPr>
              <w:rPr>
                <w:rFonts w:ascii="Arial" w:hAnsi="Arial" w:cs="Arial"/>
                <w:kern w:val="2"/>
                <w:sz w:val="20"/>
              </w:rPr>
            </w:pPr>
          </w:p>
          <w:p w14:paraId="4887EACD" w14:textId="7C111FC7" w:rsidR="00673C0C" w:rsidRPr="00EB7F1F" w:rsidRDefault="00673C0C" w:rsidP="00673C0C">
            <w:pPr>
              <w:spacing w:line="259" w:lineRule="auto"/>
              <w:rPr>
                <w:rFonts w:ascii="Arial" w:hAnsi="Arial" w:cs="Arial"/>
                <w:color w:val="000000"/>
                <w:kern w:val="2"/>
                <w:sz w:val="20"/>
                <w:shd w:val="clear" w:color="auto" w:fill="FFFFFF"/>
              </w:rPr>
            </w:pPr>
          </w:p>
        </w:tc>
      </w:tr>
      <w:tr w:rsidR="00673C0C" w:rsidRPr="00EB7F1F" w14:paraId="2CB0460F" w14:textId="77777777" w:rsidTr="3A95FB75">
        <w:trPr>
          <w:trHeight w:val="300"/>
        </w:trPr>
        <w:tc>
          <w:tcPr>
            <w:tcW w:w="3094" w:type="dxa"/>
            <w:gridSpan w:val="2"/>
          </w:tcPr>
          <w:p w14:paraId="517099FA" w14:textId="77777777" w:rsidR="00673C0C" w:rsidRPr="00EB7F1F" w:rsidRDefault="00673C0C" w:rsidP="00673C0C">
            <w:pPr>
              <w:rPr>
                <w:rFonts w:ascii="Arial" w:hAnsi="Arial" w:cs="Arial"/>
                <w:b/>
                <w:kern w:val="2"/>
                <w:sz w:val="20"/>
              </w:rPr>
            </w:pPr>
            <w:r w:rsidRPr="00EB7F1F">
              <w:rPr>
                <w:rFonts w:ascii="Arial" w:hAnsi="Arial" w:cs="Arial"/>
                <w:b/>
                <w:kern w:val="2"/>
                <w:sz w:val="20"/>
              </w:rPr>
              <w:t>5.7. Avanso užtikrinimas</w:t>
            </w:r>
          </w:p>
        </w:tc>
        <w:tc>
          <w:tcPr>
            <w:tcW w:w="6441" w:type="dxa"/>
            <w:gridSpan w:val="2"/>
          </w:tcPr>
          <w:p w14:paraId="67CFE5CF" w14:textId="77777777" w:rsidR="00673C0C" w:rsidRPr="00EB7F1F" w:rsidRDefault="00673C0C" w:rsidP="00673C0C">
            <w:pPr>
              <w:rPr>
                <w:rFonts w:ascii="Arial" w:hAnsi="Arial" w:cs="Arial"/>
                <w:kern w:val="2"/>
                <w:sz w:val="20"/>
              </w:rPr>
            </w:pPr>
            <w:r w:rsidRPr="00EB7F1F">
              <w:rPr>
                <w:rFonts w:ascii="Arial" w:hAnsi="Arial" w:cs="Arial"/>
                <w:kern w:val="2"/>
                <w:sz w:val="20"/>
              </w:rPr>
              <w:t>Netaikoma</w:t>
            </w:r>
          </w:p>
          <w:p w14:paraId="2DB015CF" w14:textId="77777777" w:rsidR="00673C0C" w:rsidRPr="00EB7F1F" w:rsidRDefault="00673C0C" w:rsidP="00673C0C">
            <w:pPr>
              <w:rPr>
                <w:rFonts w:ascii="Arial" w:hAnsi="Arial" w:cs="Arial"/>
                <w:kern w:val="2"/>
                <w:sz w:val="20"/>
              </w:rPr>
            </w:pPr>
          </w:p>
          <w:p w14:paraId="38263446" w14:textId="6F958AF5" w:rsidR="00673C0C" w:rsidRPr="00EB7F1F" w:rsidRDefault="00673C0C" w:rsidP="00673C0C">
            <w:pPr>
              <w:rPr>
                <w:rFonts w:ascii="Arial" w:hAnsi="Arial" w:cs="Arial"/>
                <w:kern w:val="2"/>
                <w:sz w:val="20"/>
              </w:rPr>
            </w:pPr>
            <w:r w:rsidRPr="00EB7F1F">
              <w:rPr>
                <w:rFonts w:ascii="Arial" w:hAnsi="Arial" w:cs="Arial"/>
                <w:color w:val="000000"/>
                <w:kern w:val="2"/>
                <w:sz w:val="20"/>
                <w:shd w:val="clear" w:color="auto" w:fill="FFFFFF"/>
              </w:rPr>
              <w:lastRenderedPageBreak/>
              <w:t xml:space="preserve"> </w:t>
            </w:r>
          </w:p>
        </w:tc>
      </w:tr>
      <w:tr w:rsidR="00673C0C" w:rsidRPr="00EB7F1F" w14:paraId="210B974F" w14:textId="77777777" w:rsidTr="3A95FB75">
        <w:trPr>
          <w:trHeight w:val="300"/>
        </w:trPr>
        <w:tc>
          <w:tcPr>
            <w:tcW w:w="9535" w:type="dxa"/>
            <w:gridSpan w:val="4"/>
          </w:tcPr>
          <w:p w14:paraId="017C851F"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lastRenderedPageBreak/>
              <w:t>6. PASLAUGŲ KOKYBĖ IR GARANTINIAI ĮSIPAREIGOJIMAI</w:t>
            </w:r>
          </w:p>
        </w:tc>
      </w:tr>
      <w:tr w:rsidR="00673C0C" w:rsidRPr="00EB7F1F" w14:paraId="4C217C91" w14:textId="77777777" w:rsidTr="3A95FB75">
        <w:trPr>
          <w:trHeight w:val="787"/>
        </w:trPr>
        <w:tc>
          <w:tcPr>
            <w:tcW w:w="3094" w:type="dxa"/>
            <w:gridSpan w:val="2"/>
          </w:tcPr>
          <w:p w14:paraId="54B86925" w14:textId="77777777" w:rsidR="00673C0C" w:rsidRPr="00EB7F1F" w:rsidRDefault="00673C0C" w:rsidP="00673C0C">
            <w:pPr>
              <w:rPr>
                <w:rFonts w:ascii="Arial" w:hAnsi="Arial" w:cs="Arial"/>
                <w:b/>
                <w:kern w:val="2"/>
                <w:sz w:val="20"/>
              </w:rPr>
            </w:pPr>
            <w:r w:rsidRPr="00EB7F1F">
              <w:rPr>
                <w:rFonts w:ascii="Arial" w:hAnsi="Arial" w:cs="Arial"/>
                <w:b/>
                <w:kern w:val="2"/>
                <w:sz w:val="20"/>
              </w:rPr>
              <w:t>6.1. Garantinis terminas</w:t>
            </w:r>
          </w:p>
        </w:tc>
        <w:tc>
          <w:tcPr>
            <w:tcW w:w="6441" w:type="dxa"/>
            <w:gridSpan w:val="2"/>
          </w:tcPr>
          <w:p w14:paraId="41A6A5AB" w14:textId="77777777" w:rsidR="00673C0C" w:rsidRPr="00EB7F1F" w:rsidRDefault="00673C0C" w:rsidP="00673C0C">
            <w:pPr>
              <w:rPr>
                <w:rFonts w:ascii="Arial" w:hAnsi="Arial" w:cs="Arial"/>
                <w:kern w:val="2"/>
                <w:sz w:val="20"/>
              </w:rPr>
            </w:pPr>
            <w:r w:rsidRPr="00EB7F1F">
              <w:rPr>
                <w:rFonts w:ascii="Arial" w:hAnsi="Arial" w:cs="Arial"/>
                <w:kern w:val="2"/>
                <w:sz w:val="20"/>
              </w:rPr>
              <w:t>Netaikoma</w:t>
            </w:r>
          </w:p>
          <w:p w14:paraId="312E5E99" w14:textId="77777777" w:rsidR="00673C0C" w:rsidRPr="00EB7F1F" w:rsidRDefault="00673C0C" w:rsidP="00673C0C">
            <w:pPr>
              <w:rPr>
                <w:rFonts w:ascii="Arial" w:hAnsi="Arial" w:cs="Arial"/>
                <w:kern w:val="2"/>
                <w:sz w:val="20"/>
              </w:rPr>
            </w:pPr>
          </w:p>
          <w:p w14:paraId="35A66946" w14:textId="2540DB2F" w:rsidR="00673C0C" w:rsidRPr="00EB7F1F" w:rsidRDefault="00673C0C" w:rsidP="00673C0C">
            <w:pPr>
              <w:rPr>
                <w:rFonts w:ascii="Arial" w:eastAsia="Arial" w:hAnsi="Arial" w:cs="Arial"/>
                <w:sz w:val="20"/>
              </w:rPr>
            </w:pPr>
          </w:p>
        </w:tc>
      </w:tr>
      <w:tr w:rsidR="00673C0C" w:rsidRPr="00EB7F1F" w14:paraId="4F036368" w14:textId="77777777" w:rsidTr="3A95FB75">
        <w:trPr>
          <w:trHeight w:val="300"/>
        </w:trPr>
        <w:tc>
          <w:tcPr>
            <w:tcW w:w="3094" w:type="dxa"/>
            <w:gridSpan w:val="2"/>
          </w:tcPr>
          <w:p w14:paraId="3BB4B439" w14:textId="77777777" w:rsidR="00673C0C" w:rsidRPr="00EB7F1F" w:rsidRDefault="00673C0C" w:rsidP="00673C0C">
            <w:pPr>
              <w:rPr>
                <w:rFonts w:ascii="Arial" w:hAnsi="Arial" w:cs="Arial"/>
                <w:b/>
                <w:kern w:val="2"/>
                <w:sz w:val="20"/>
              </w:rPr>
            </w:pPr>
            <w:r w:rsidRPr="00EB7F1F">
              <w:rPr>
                <w:rFonts w:ascii="Arial" w:hAnsi="Arial" w:cs="Arial"/>
                <w:b/>
                <w:sz w:val="20"/>
              </w:rPr>
              <w:t>6.2. Terminas Paslaugų trūkumams pašalinti</w:t>
            </w:r>
          </w:p>
        </w:tc>
        <w:tc>
          <w:tcPr>
            <w:tcW w:w="6441" w:type="dxa"/>
            <w:gridSpan w:val="2"/>
          </w:tcPr>
          <w:p w14:paraId="255BD4E7" w14:textId="2F396A7D" w:rsidR="00673C0C" w:rsidRPr="009E2762" w:rsidRDefault="009E2762" w:rsidP="009E2762">
            <w:pPr>
              <w:spacing w:before="60" w:line="288" w:lineRule="auto"/>
              <w:jc w:val="both"/>
              <w:rPr>
                <w:rFonts w:ascii="Arial" w:hAnsi="Arial" w:cs="Arial"/>
                <w:color w:val="000000" w:themeColor="text1"/>
                <w:sz w:val="20"/>
              </w:rPr>
            </w:pPr>
            <w:r w:rsidRPr="009E2762">
              <w:rPr>
                <w:rFonts w:ascii="Arial" w:hAnsi="Arial" w:cs="Arial"/>
                <w:color w:val="000000" w:themeColor="text1"/>
                <w:sz w:val="20"/>
              </w:rPr>
              <w:t>Paslaugų trūkumai turi būti pašalinti ne vėliau kaip per 7 (septynias)</w:t>
            </w:r>
            <w:r w:rsidRPr="009E2762">
              <w:rPr>
                <w:rFonts w:ascii="Arial" w:hAnsi="Arial" w:cs="Arial"/>
                <w:i/>
                <w:iCs/>
                <w:noProof/>
                <w:color w:val="FF0000"/>
                <w:sz w:val="20"/>
              </w:rPr>
              <w:t xml:space="preserve"> </w:t>
            </w:r>
            <w:r w:rsidRPr="009E2762">
              <w:rPr>
                <w:rFonts w:ascii="Arial" w:hAnsi="Arial" w:cs="Arial"/>
                <w:color w:val="000000" w:themeColor="text1"/>
                <w:sz w:val="20"/>
              </w:rPr>
              <w:t xml:space="preserve">kalendorines dienas nuo Užsakovo pranešimo el. paštu išsiuntimo dienos. </w:t>
            </w:r>
          </w:p>
        </w:tc>
      </w:tr>
      <w:tr w:rsidR="00673C0C" w:rsidRPr="00EB7F1F" w14:paraId="13F6229C" w14:textId="77777777" w:rsidTr="3A95FB75">
        <w:trPr>
          <w:trHeight w:val="300"/>
        </w:trPr>
        <w:tc>
          <w:tcPr>
            <w:tcW w:w="3094" w:type="dxa"/>
            <w:gridSpan w:val="2"/>
          </w:tcPr>
          <w:p w14:paraId="50095D2E" w14:textId="77777777" w:rsidR="00673C0C" w:rsidRPr="00EB7F1F" w:rsidRDefault="00673C0C" w:rsidP="00673C0C">
            <w:pPr>
              <w:rPr>
                <w:rFonts w:ascii="Arial" w:hAnsi="Arial" w:cs="Arial"/>
                <w:b/>
                <w:sz w:val="20"/>
              </w:rPr>
            </w:pPr>
            <w:r w:rsidRPr="00EB7F1F">
              <w:rPr>
                <w:rFonts w:ascii="Arial" w:hAnsi="Arial" w:cs="Arial"/>
                <w:b/>
                <w:sz w:val="20"/>
              </w:rPr>
              <w:t xml:space="preserve">6.3. Kokybinių kriterijų įgyvendinimo </w:t>
            </w:r>
            <w:r w:rsidRPr="00EB7F1F">
              <w:rPr>
                <w:rFonts w:ascii="Arial" w:hAnsi="Arial" w:cs="Arial"/>
                <w:b/>
                <w:bCs/>
                <w:sz w:val="20"/>
              </w:rPr>
              <w:t xml:space="preserve">ir </w:t>
            </w:r>
            <w:r w:rsidRPr="00EB7F1F">
              <w:rPr>
                <w:rFonts w:ascii="Arial" w:hAnsi="Arial" w:cs="Arial"/>
                <w:b/>
                <w:sz w:val="20"/>
              </w:rPr>
              <w:t>tikrinimo tvarka</w:t>
            </w:r>
          </w:p>
        </w:tc>
        <w:tc>
          <w:tcPr>
            <w:tcW w:w="6441" w:type="dxa"/>
            <w:gridSpan w:val="2"/>
          </w:tcPr>
          <w:p w14:paraId="124883BB" w14:textId="5FEA2011" w:rsidR="009E2762" w:rsidRPr="00EB7F1F" w:rsidRDefault="00673C0C" w:rsidP="009E2762">
            <w:pPr>
              <w:rPr>
                <w:rFonts w:ascii="Arial" w:hAnsi="Arial" w:cs="Arial"/>
                <w:kern w:val="2"/>
                <w:sz w:val="20"/>
              </w:rPr>
            </w:pPr>
            <w:r w:rsidRPr="1BF10654">
              <w:rPr>
                <w:rFonts w:ascii="Arial" w:hAnsi="Arial" w:cs="Arial"/>
                <w:kern w:val="2"/>
                <w:sz w:val="20"/>
              </w:rPr>
              <w:t xml:space="preserve">Netaikoma </w:t>
            </w:r>
          </w:p>
          <w:p w14:paraId="5A29E2FE" w14:textId="156B3466" w:rsidR="00673C0C" w:rsidRPr="00EB7F1F" w:rsidRDefault="00673C0C" w:rsidP="00673C0C">
            <w:pPr>
              <w:rPr>
                <w:rFonts w:ascii="Arial" w:hAnsi="Arial" w:cs="Arial"/>
                <w:kern w:val="2"/>
                <w:sz w:val="20"/>
              </w:rPr>
            </w:pPr>
          </w:p>
        </w:tc>
      </w:tr>
      <w:tr w:rsidR="00673C0C" w:rsidRPr="00EB7F1F" w14:paraId="179C8A25" w14:textId="77777777" w:rsidTr="3A95FB75">
        <w:trPr>
          <w:trHeight w:val="300"/>
        </w:trPr>
        <w:tc>
          <w:tcPr>
            <w:tcW w:w="9535" w:type="dxa"/>
            <w:gridSpan w:val="4"/>
          </w:tcPr>
          <w:p w14:paraId="649A8992"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t>7. SUTARTIES VYKDYMUI PASITELKIAMI SUBTIEKĖJAI IR (AR) SPECIALISTAI</w:t>
            </w:r>
          </w:p>
        </w:tc>
      </w:tr>
      <w:tr w:rsidR="00673C0C" w:rsidRPr="00EB7F1F" w14:paraId="476532F0" w14:textId="77777777" w:rsidTr="3A95FB75">
        <w:trPr>
          <w:trHeight w:val="300"/>
        </w:trPr>
        <w:tc>
          <w:tcPr>
            <w:tcW w:w="3094" w:type="dxa"/>
            <w:gridSpan w:val="2"/>
          </w:tcPr>
          <w:p w14:paraId="6B6C7AB1" w14:textId="77777777" w:rsidR="00673C0C" w:rsidRPr="00EB7F1F" w:rsidRDefault="00673C0C" w:rsidP="00673C0C">
            <w:pPr>
              <w:rPr>
                <w:rFonts w:ascii="Arial" w:hAnsi="Arial" w:cs="Arial"/>
                <w:b/>
                <w:bCs/>
                <w:kern w:val="2"/>
                <w:sz w:val="20"/>
              </w:rPr>
            </w:pPr>
            <w:r w:rsidRPr="00EB7F1F">
              <w:rPr>
                <w:rFonts w:ascii="Arial" w:hAnsi="Arial" w:cs="Arial"/>
                <w:b/>
                <w:bCs/>
                <w:kern w:val="2"/>
                <w:sz w:val="20"/>
              </w:rPr>
              <w:t>7.1. Sutarties vykdymui pasitelkiami subtiekėjai ir (ar) specialistai</w:t>
            </w:r>
          </w:p>
        </w:tc>
        <w:tc>
          <w:tcPr>
            <w:tcW w:w="6441" w:type="dxa"/>
            <w:gridSpan w:val="2"/>
          </w:tcPr>
          <w:p w14:paraId="3BABBC8E" w14:textId="77777777" w:rsidR="00673C0C" w:rsidRPr="00EB7F1F" w:rsidRDefault="00673C0C" w:rsidP="00673C0C">
            <w:pPr>
              <w:rPr>
                <w:rFonts w:ascii="Arial" w:hAnsi="Arial" w:cs="Arial"/>
                <w:kern w:val="2"/>
                <w:sz w:val="20"/>
              </w:rPr>
            </w:pPr>
            <w:r w:rsidRPr="00EB7F1F">
              <w:rPr>
                <w:rFonts w:ascii="Arial" w:hAnsi="Arial" w:cs="Arial"/>
                <w:kern w:val="2"/>
                <w:sz w:val="20"/>
              </w:rPr>
              <w:t>Sutarties vykdymui subtiekėjai ir (ar) specialistai nepasitelkiami.</w:t>
            </w:r>
          </w:p>
          <w:p w14:paraId="466D6EEC" w14:textId="77777777" w:rsidR="00673C0C" w:rsidRPr="00EB7F1F" w:rsidRDefault="00673C0C" w:rsidP="00673C0C">
            <w:pPr>
              <w:rPr>
                <w:rFonts w:ascii="Arial" w:hAnsi="Arial" w:cs="Arial"/>
                <w:kern w:val="2"/>
                <w:sz w:val="20"/>
              </w:rPr>
            </w:pPr>
          </w:p>
          <w:p w14:paraId="6F453DAE" w14:textId="77777777" w:rsidR="00673C0C" w:rsidRPr="009E2762" w:rsidRDefault="00673C0C" w:rsidP="00673C0C">
            <w:pPr>
              <w:rPr>
                <w:rFonts w:ascii="Arial" w:hAnsi="Arial" w:cs="Arial"/>
                <w:color w:val="4472C4" w:themeColor="accent1"/>
                <w:kern w:val="2"/>
                <w:sz w:val="20"/>
              </w:rPr>
            </w:pPr>
            <w:r w:rsidRPr="009E2762">
              <w:rPr>
                <w:rFonts w:ascii="Arial" w:hAnsi="Arial" w:cs="Arial"/>
                <w:color w:val="4472C4" w:themeColor="accent1"/>
                <w:kern w:val="2"/>
                <w:sz w:val="20"/>
              </w:rPr>
              <w:t>arba</w:t>
            </w:r>
          </w:p>
          <w:p w14:paraId="4E5C3645" w14:textId="77777777" w:rsidR="00673C0C" w:rsidRPr="00EB7F1F" w:rsidRDefault="00673C0C" w:rsidP="00673C0C">
            <w:pPr>
              <w:rPr>
                <w:rFonts w:ascii="Arial" w:hAnsi="Arial" w:cs="Arial"/>
                <w:kern w:val="2"/>
                <w:sz w:val="20"/>
              </w:rPr>
            </w:pPr>
          </w:p>
          <w:p w14:paraId="2E0D1B04" w14:textId="77777777" w:rsidR="00673C0C" w:rsidRDefault="00673C0C" w:rsidP="00673C0C">
            <w:pPr>
              <w:rPr>
                <w:rFonts w:ascii="Arial" w:hAnsi="Arial" w:cs="Arial"/>
                <w:kern w:val="2"/>
                <w:sz w:val="20"/>
              </w:rPr>
            </w:pPr>
            <w:r w:rsidRPr="00EB7F1F">
              <w:rPr>
                <w:rFonts w:ascii="Arial" w:hAnsi="Arial" w:cs="Arial"/>
                <w:kern w:val="2"/>
                <w:sz w:val="20"/>
              </w:rPr>
              <w:t xml:space="preserve">Sutarties vykdymui pasitelkiami subtiekėjai ir (ar) specialistai yra nurodyti Sutarties priede </w:t>
            </w:r>
            <w:r w:rsidRPr="007D04F2">
              <w:rPr>
                <w:rFonts w:ascii="Arial" w:hAnsi="Arial" w:cs="Arial"/>
                <w:kern w:val="2"/>
                <w:sz w:val="20"/>
              </w:rPr>
              <w:t>Nr. [...] „Sutarties</w:t>
            </w:r>
            <w:r w:rsidRPr="00EB7F1F">
              <w:rPr>
                <w:rFonts w:ascii="Arial" w:hAnsi="Arial" w:cs="Arial"/>
                <w:kern w:val="2"/>
                <w:sz w:val="20"/>
              </w:rPr>
              <w:t xml:space="preserve"> vykdymui pasitelkiami subtiekėjai ir (ar) specialistai“</w:t>
            </w:r>
          </w:p>
          <w:p w14:paraId="42C5EB2C" w14:textId="77777777" w:rsidR="00AF693D" w:rsidRDefault="00AF693D" w:rsidP="00673C0C">
            <w:pPr>
              <w:rPr>
                <w:rFonts w:ascii="Arial" w:hAnsi="Arial" w:cs="Arial"/>
                <w:kern w:val="2"/>
                <w:sz w:val="20"/>
              </w:rPr>
            </w:pPr>
          </w:p>
          <w:p w14:paraId="429ACADC" w14:textId="6161E27E" w:rsidR="00AF693D" w:rsidRPr="00EB7F1F" w:rsidRDefault="00AF693D" w:rsidP="00673C0C">
            <w:pPr>
              <w:rPr>
                <w:rFonts w:ascii="Arial" w:hAnsi="Arial" w:cs="Arial"/>
                <w:b/>
                <w:kern w:val="2"/>
                <w:sz w:val="20"/>
              </w:rPr>
            </w:pPr>
            <w:r>
              <w:rPr>
                <w:rFonts w:ascii="Arial" w:hAnsi="Arial" w:cs="Arial"/>
                <w:b/>
                <w:kern w:val="2"/>
                <w:sz w:val="20"/>
              </w:rPr>
              <w:t xml:space="preserve"> </w:t>
            </w:r>
            <w:r w:rsidRPr="00AF693D">
              <w:rPr>
                <w:rFonts w:ascii="Arial" w:hAnsi="Arial" w:cs="Arial"/>
                <w:color w:val="4472C4"/>
                <w:kern w:val="2"/>
                <w:sz w:val="20"/>
              </w:rPr>
              <w:t>(Bus nurodoma prieš pasirašant sutartį)</w:t>
            </w:r>
          </w:p>
        </w:tc>
      </w:tr>
      <w:tr w:rsidR="00673C0C" w:rsidRPr="00EB7F1F" w14:paraId="4BF79B2E" w14:textId="77777777" w:rsidTr="3A95FB75">
        <w:trPr>
          <w:trHeight w:val="300"/>
        </w:trPr>
        <w:tc>
          <w:tcPr>
            <w:tcW w:w="9535" w:type="dxa"/>
            <w:gridSpan w:val="4"/>
          </w:tcPr>
          <w:p w14:paraId="105FF2F0"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t>8. PRIEVOLIŲ PAGAL SUTARTĮ ĮVYKDYMO UŽTIKRINIMAS</w:t>
            </w:r>
          </w:p>
        </w:tc>
      </w:tr>
      <w:tr w:rsidR="00673C0C" w:rsidRPr="00EB7F1F" w14:paraId="10BFE9DE" w14:textId="77777777" w:rsidTr="3A95FB75">
        <w:trPr>
          <w:trHeight w:val="300"/>
        </w:trPr>
        <w:tc>
          <w:tcPr>
            <w:tcW w:w="3094" w:type="dxa"/>
            <w:gridSpan w:val="2"/>
          </w:tcPr>
          <w:p w14:paraId="7509242D" w14:textId="77777777" w:rsidR="00673C0C" w:rsidRPr="00EB7F1F" w:rsidRDefault="00673C0C" w:rsidP="00673C0C">
            <w:pPr>
              <w:rPr>
                <w:rFonts w:ascii="Arial" w:hAnsi="Arial" w:cs="Arial"/>
                <w:b/>
                <w:kern w:val="2"/>
                <w:sz w:val="20"/>
              </w:rPr>
            </w:pPr>
            <w:r w:rsidRPr="00EB7F1F">
              <w:rPr>
                <w:rFonts w:ascii="Arial" w:hAnsi="Arial" w:cs="Arial"/>
                <w:b/>
                <w:kern w:val="2"/>
                <w:sz w:val="20"/>
              </w:rPr>
              <w:t>8.1. Prievolių pagal Sutartį įvykdymo užtikrinimas</w:t>
            </w:r>
          </w:p>
        </w:tc>
        <w:tc>
          <w:tcPr>
            <w:tcW w:w="6441" w:type="dxa"/>
            <w:gridSpan w:val="2"/>
          </w:tcPr>
          <w:p w14:paraId="7ABDC4D6" w14:textId="0B94EE9D" w:rsidR="00673C0C" w:rsidRPr="00EB7F1F" w:rsidRDefault="00673C0C" w:rsidP="00673C0C">
            <w:pPr>
              <w:rPr>
                <w:rFonts w:ascii="Arial" w:hAnsi="Arial" w:cs="Arial"/>
                <w:kern w:val="2"/>
                <w:sz w:val="20"/>
              </w:rPr>
            </w:pPr>
            <w:r w:rsidRPr="00EB7F1F">
              <w:rPr>
                <w:rFonts w:ascii="Arial" w:hAnsi="Arial" w:cs="Arial"/>
                <w:kern w:val="2"/>
                <w:sz w:val="20"/>
              </w:rPr>
              <w:t>Prievolių pagal Sutartį įvykdymas užtikrinamas:</w:t>
            </w:r>
          </w:p>
          <w:p w14:paraId="5D35348F" w14:textId="77777777" w:rsidR="00673C0C" w:rsidRPr="00EB7F1F" w:rsidRDefault="00673C0C" w:rsidP="00673C0C">
            <w:pPr>
              <w:rPr>
                <w:rFonts w:ascii="Arial" w:hAnsi="Arial" w:cs="Arial"/>
                <w:kern w:val="2"/>
                <w:sz w:val="20"/>
              </w:rPr>
            </w:pPr>
            <w:r w:rsidRPr="00EB7F1F">
              <w:rPr>
                <w:rFonts w:ascii="Arial" w:hAnsi="Arial" w:cs="Arial"/>
                <w:kern w:val="2"/>
                <w:sz w:val="20"/>
              </w:rPr>
              <w:t>Netesybomis (delspinigiais, bauda);</w:t>
            </w:r>
          </w:p>
          <w:p w14:paraId="3670642D" w14:textId="5DCDD15B" w:rsidR="00673C0C" w:rsidRPr="00EB7F1F" w:rsidRDefault="00673C0C" w:rsidP="00673C0C">
            <w:pPr>
              <w:rPr>
                <w:rFonts w:ascii="Arial" w:hAnsi="Arial" w:cs="Arial"/>
                <w:kern w:val="2"/>
                <w:sz w:val="20"/>
              </w:rPr>
            </w:pPr>
          </w:p>
        </w:tc>
      </w:tr>
      <w:tr w:rsidR="00673C0C" w:rsidRPr="00EB7F1F" w14:paraId="10979A61" w14:textId="77777777" w:rsidTr="3A95FB75">
        <w:trPr>
          <w:trHeight w:val="300"/>
        </w:trPr>
        <w:tc>
          <w:tcPr>
            <w:tcW w:w="3094" w:type="dxa"/>
            <w:gridSpan w:val="2"/>
          </w:tcPr>
          <w:p w14:paraId="2D7BA31F" w14:textId="77777777" w:rsidR="00673C0C" w:rsidRPr="00EB7F1F" w:rsidRDefault="00673C0C" w:rsidP="00673C0C">
            <w:pPr>
              <w:rPr>
                <w:rFonts w:ascii="Arial" w:hAnsi="Arial" w:cs="Arial"/>
                <w:b/>
                <w:kern w:val="2"/>
                <w:sz w:val="20"/>
              </w:rPr>
            </w:pPr>
            <w:r w:rsidRPr="00EB7F1F">
              <w:rPr>
                <w:rFonts w:ascii="Arial" w:hAnsi="Arial" w:cs="Arial"/>
                <w:b/>
                <w:kern w:val="2"/>
                <w:sz w:val="20"/>
              </w:rPr>
              <w:t>8.2 Sutarties įvykdymo užtikrinimo galiojimo terminas</w:t>
            </w:r>
          </w:p>
        </w:tc>
        <w:tc>
          <w:tcPr>
            <w:tcW w:w="6441" w:type="dxa"/>
            <w:gridSpan w:val="2"/>
          </w:tcPr>
          <w:p w14:paraId="7B2D9BF3" w14:textId="77777777" w:rsidR="00673C0C" w:rsidRPr="00EB7F1F" w:rsidRDefault="00673C0C" w:rsidP="00673C0C">
            <w:pPr>
              <w:rPr>
                <w:rFonts w:ascii="Arial" w:hAnsi="Arial" w:cs="Arial"/>
                <w:kern w:val="2"/>
                <w:sz w:val="20"/>
              </w:rPr>
            </w:pPr>
            <w:r w:rsidRPr="00EB7F1F">
              <w:rPr>
                <w:rFonts w:ascii="Arial" w:hAnsi="Arial" w:cs="Arial"/>
                <w:kern w:val="2"/>
                <w:sz w:val="20"/>
              </w:rPr>
              <w:t>Netaikoma</w:t>
            </w:r>
          </w:p>
          <w:p w14:paraId="1FC4A241" w14:textId="77777777" w:rsidR="00673C0C" w:rsidRPr="00EB7F1F" w:rsidRDefault="00673C0C" w:rsidP="00673C0C">
            <w:pPr>
              <w:rPr>
                <w:rFonts w:ascii="Arial" w:hAnsi="Arial" w:cs="Arial"/>
                <w:kern w:val="2"/>
                <w:sz w:val="20"/>
              </w:rPr>
            </w:pPr>
          </w:p>
          <w:p w14:paraId="30E9B37D" w14:textId="5DDB16D3" w:rsidR="00673C0C" w:rsidRPr="00EB7F1F" w:rsidRDefault="00673C0C" w:rsidP="00673C0C">
            <w:pPr>
              <w:rPr>
                <w:rFonts w:ascii="Arial" w:hAnsi="Arial" w:cs="Arial"/>
                <w:kern w:val="2"/>
                <w:sz w:val="20"/>
              </w:rPr>
            </w:pPr>
          </w:p>
        </w:tc>
      </w:tr>
      <w:tr w:rsidR="00673C0C" w:rsidRPr="00EB7F1F" w14:paraId="0B0FDB95" w14:textId="77777777" w:rsidTr="3A95FB75">
        <w:trPr>
          <w:trHeight w:val="300"/>
        </w:trPr>
        <w:tc>
          <w:tcPr>
            <w:tcW w:w="3094" w:type="dxa"/>
            <w:gridSpan w:val="2"/>
          </w:tcPr>
          <w:p w14:paraId="230A3828" w14:textId="47FB08B0" w:rsidR="00673C0C" w:rsidRPr="00EB7F1F" w:rsidRDefault="00673C0C" w:rsidP="00673C0C">
            <w:pPr>
              <w:rPr>
                <w:rFonts w:ascii="Arial" w:hAnsi="Arial" w:cs="Arial"/>
                <w:b/>
                <w:bCs/>
                <w:kern w:val="2"/>
                <w:sz w:val="20"/>
              </w:rPr>
            </w:pPr>
            <w:r w:rsidRPr="1BF10654">
              <w:rPr>
                <w:rFonts w:ascii="Arial" w:hAnsi="Arial" w:cs="Arial"/>
                <w:b/>
                <w:bCs/>
                <w:kern w:val="2"/>
                <w:sz w:val="20"/>
              </w:rPr>
              <w:t xml:space="preserve">8.3. Sutarties įvykdymo užtikrinimo </w:t>
            </w:r>
            <w:r w:rsidRPr="1BF10654">
              <w:rPr>
                <w:b/>
                <w:bCs/>
                <w:szCs w:val="24"/>
              </w:rPr>
              <w:t>galiojimo</w:t>
            </w:r>
            <w:r w:rsidRPr="1BF10654">
              <w:rPr>
                <w:rFonts w:ascii="Arial" w:hAnsi="Arial" w:cs="Arial"/>
                <w:b/>
                <w:bCs/>
                <w:kern w:val="2"/>
                <w:sz w:val="20"/>
              </w:rPr>
              <w:t xml:space="preserve"> pateikimas</w:t>
            </w:r>
          </w:p>
        </w:tc>
        <w:tc>
          <w:tcPr>
            <w:tcW w:w="6441" w:type="dxa"/>
            <w:gridSpan w:val="2"/>
          </w:tcPr>
          <w:p w14:paraId="628A8E67" w14:textId="4F70889E" w:rsidR="00673C0C" w:rsidRPr="00EB7F1F" w:rsidRDefault="00673C0C" w:rsidP="00673C0C">
            <w:pPr>
              <w:rPr>
                <w:rFonts w:ascii="Arial" w:eastAsia="Arial" w:hAnsi="Arial" w:cs="Arial"/>
                <w:sz w:val="20"/>
              </w:rPr>
            </w:pPr>
            <w:r w:rsidRPr="1BF10654">
              <w:rPr>
                <w:rFonts w:ascii="Arial" w:eastAsia="Arial" w:hAnsi="Arial" w:cs="Arial"/>
                <w:sz w:val="20"/>
              </w:rPr>
              <w:t>Netaikoma</w:t>
            </w:r>
          </w:p>
          <w:p w14:paraId="5EF71FFE" w14:textId="2EAAF4EE" w:rsidR="00673C0C" w:rsidRPr="00EB7F1F" w:rsidRDefault="00673C0C" w:rsidP="00673C0C">
            <w:pPr>
              <w:rPr>
                <w:rFonts w:ascii="Arial" w:eastAsia="Arial" w:hAnsi="Arial" w:cs="Arial"/>
                <w:sz w:val="20"/>
              </w:rPr>
            </w:pPr>
            <w:r w:rsidRPr="1BF10654">
              <w:rPr>
                <w:rFonts w:ascii="Arial" w:eastAsia="Arial" w:hAnsi="Arial" w:cs="Arial"/>
                <w:sz w:val="20"/>
              </w:rPr>
              <w:t xml:space="preserve"> </w:t>
            </w:r>
          </w:p>
          <w:p w14:paraId="21CE86A3" w14:textId="198E5006" w:rsidR="00673C0C" w:rsidRPr="00EB7F1F" w:rsidRDefault="00673C0C" w:rsidP="00673C0C">
            <w:pPr>
              <w:jc w:val="both"/>
              <w:rPr>
                <w:rFonts w:ascii="Arial" w:eastAsia="Arial" w:hAnsi="Arial" w:cs="Arial"/>
                <w:sz w:val="20"/>
              </w:rPr>
            </w:pPr>
          </w:p>
        </w:tc>
      </w:tr>
      <w:tr w:rsidR="00673C0C" w:rsidRPr="00EB7F1F" w14:paraId="7334A80A" w14:textId="77777777" w:rsidTr="3A95FB75">
        <w:trPr>
          <w:trHeight w:val="300"/>
        </w:trPr>
        <w:tc>
          <w:tcPr>
            <w:tcW w:w="9535" w:type="dxa"/>
            <w:gridSpan w:val="4"/>
          </w:tcPr>
          <w:p w14:paraId="7A6797BA"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t>9. ŠALIŲ ATSAKOMYBĖ</w:t>
            </w:r>
          </w:p>
        </w:tc>
      </w:tr>
      <w:tr w:rsidR="00673C0C" w:rsidRPr="00EB7F1F" w14:paraId="2212BDEF" w14:textId="77777777" w:rsidTr="3A95FB75">
        <w:trPr>
          <w:trHeight w:val="300"/>
        </w:trPr>
        <w:tc>
          <w:tcPr>
            <w:tcW w:w="3094" w:type="dxa"/>
            <w:gridSpan w:val="2"/>
          </w:tcPr>
          <w:p w14:paraId="461F7002" w14:textId="77777777" w:rsidR="00673C0C" w:rsidRPr="00EB7F1F" w:rsidRDefault="00673C0C" w:rsidP="00673C0C">
            <w:pPr>
              <w:rPr>
                <w:rFonts w:ascii="Arial" w:hAnsi="Arial" w:cs="Arial"/>
                <w:b/>
                <w:kern w:val="2"/>
                <w:sz w:val="20"/>
              </w:rPr>
            </w:pPr>
            <w:r w:rsidRPr="00EB7F1F">
              <w:rPr>
                <w:rFonts w:ascii="Arial" w:hAnsi="Arial" w:cs="Arial"/>
                <w:b/>
                <w:kern w:val="2"/>
                <w:sz w:val="20"/>
              </w:rPr>
              <w:t>9.1. Pirkėjui taikomos netesybos už mokėjimų pagal Sutartį vėlavimą</w:t>
            </w:r>
          </w:p>
        </w:tc>
        <w:tc>
          <w:tcPr>
            <w:tcW w:w="6441" w:type="dxa"/>
            <w:gridSpan w:val="2"/>
          </w:tcPr>
          <w:p w14:paraId="315B993E" w14:textId="3F404624" w:rsidR="00673C0C" w:rsidRPr="00EB7F1F" w:rsidRDefault="00673C0C" w:rsidP="00673C0C">
            <w:pPr>
              <w:rPr>
                <w:rFonts w:ascii="Arial" w:hAnsi="Arial" w:cs="Arial"/>
                <w:color w:val="000000" w:themeColor="text1"/>
                <w:kern w:val="2"/>
                <w:sz w:val="20"/>
              </w:rPr>
            </w:pPr>
            <w:r w:rsidRPr="1BF10654">
              <w:rPr>
                <w:rFonts w:ascii="Arial" w:hAnsi="Arial" w:cs="Arial"/>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73C0C" w:rsidRPr="00EB7F1F" w14:paraId="0365CD66" w14:textId="77777777" w:rsidTr="3A95FB75">
        <w:trPr>
          <w:trHeight w:val="300"/>
        </w:trPr>
        <w:tc>
          <w:tcPr>
            <w:tcW w:w="3094" w:type="dxa"/>
            <w:gridSpan w:val="2"/>
          </w:tcPr>
          <w:p w14:paraId="440D4E91" w14:textId="77777777" w:rsidR="00673C0C" w:rsidRPr="00EB7F1F" w:rsidRDefault="00673C0C" w:rsidP="00673C0C">
            <w:pPr>
              <w:rPr>
                <w:rFonts w:ascii="Arial" w:hAnsi="Arial" w:cs="Arial"/>
                <w:b/>
                <w:kern w:val="2"/>
                <w:sz w:val="20"/>
              </w:rPr>
            </w:pPr>
            <w:r w:rsidRPr="00EB7F1F">
              <w:rPr>
                <w:rFonts w:ascii="Arial" w:hAnsi="Arial" w:cs="Arial"/>
                <w:b/>
                <w:sz w:val="20"/>
              </w:rPr>
              <w:t>9.2. Tiekėjui taikomos netesybos</w:t>
            </w:r>
          </w:p>
        </w:tc>
        <w:tc>
          <w:tcPr>
            <w:tcW w:w="6441" w:type="dxa"/>
            <w:gridSpan w:val="2"/>
          </w:tcPr>
          <w:p w14:paraId="1ADD18AD" w14:textId="03A0AC0F" w:rsidR="00673C0C" w:rsidRPr="00EB7F1F" w:rsidRDefault="00673C0C" w:rsidP="1DFF4F19">
            <w:pPr>
              <w:spacing w:line="259" w:lineRule="auto"/>
              <w:rPr>
                <w:rFonts w:ascii="Arial" w:eastAsia="Arial" w:hAnsi="Arial" w:cs="Arial"/>
                <w:color w:val="000000" w:themeColor="text1"/>
                <w:sz w:val="20"/>
                <w:lang w:val="lt"/>
              </w:rPr>
            </w:pPr>
            <w:r w:rsidRPr="1DFF4F19">
              <w:rPr>
                <w:rFonts w:ascii="Arial" w:eastAsia="Arial" w:hAnsi="Arial" w:cs="Arial"/>
                <w:color w:val="000000" w:themeColor="text1"/>
                <w:kern w:val="2"/>
                <w:sz w:val="20"/>
              </w:rPr>
              <w:t xml:space="preserve">9.2.1. </w:t>
            </w:r>
            <w:r w:rsidRPr="1DFF4F19">
              <w:rPr>
                <w:rFonts w:ascii="Arial" w:eastAsia="Arial" w:hAnsi="Arial" w:cs="Arial"/>
                <w:color w:val="000000" w:themeColor="text1"/>
                <w:sz w:val="20"/>
                <w:lang w:val="lt"/>
              </w:rPr>
              <w:t xml:space="preserve">Jeigu Tiekėjas vėluoja suteikti Paslaugas arba nevykdo kitų sutartinių įsipareigojimų, Pirkėjas nuo kitos nei nustatytas terminas dienos Tiekėjui skaičiuoja </w:t>
            </w:r>
            <w:r w:rsidRPr="1DFF4F19">
              <w:rPr>
                <w:rFonts w:ascii="Arial" w:eastAsia="Arial" w:hAnsi="Arial" w:cs="Arial"/>
                <w:sz w:val="20"/>
                <w:lang w:val="lt"/>
              </w:rPr>
              <w:t xml:space="preserve">0,05 (penkios šimtosios) procento </w:t>
            </w:r>
            <w:r w:rsidRPr="1DFF4F19">
              <w:rPr>
                <w:rFonts w:ascii="Arial" w:eastAsia="Arial" w:hAnsi="Arial" w:cs="Arial"/>
                <w:color w:val="000000" w:themeColor="text1"/>
                <w:sz w:val="20"/>
                <w:lang w:val="lt"/>
              </w:rPr>
              <w:t>dydžio delspinigius už kiekvieną uždelstą dieną nuo laiku nesuteiktų Paslaugų ar kitų sutartinių įsipareigojimų nevykdymo kainos be PVM.</w:t>
            </w:r>
          </w:p>
          <w:p w14:paraId="4403583B" w14:textId="0DB7C003" w:rsidR="00673C0C" w:rsidRPr="00EB7F1F" w:rsidRDefault="00673C0C" w:rsidP="00673C0C">
            <w:pPr>
              <w:rPr>
                <w:rFonts w:ascii="Arial" w:eastAsia="Arial" w:hAnsi="Arial" w:cs="Arial"/>
                <w:color w:val="000000" w:themeColor="text1"/>
                <w:sz w:val="20"/>
                <w:lang w:val="lt"/>
              </w:rPr>
            </w:pPr>
            <w:r w:rsidRPr="5E82985B">
              <w:rPr>
                <w:rFonts w:ascii="Arial" w:eastAsia="Arial" w:hAnsi="Arial" w:cs="Arial"/>
                <w:color w:val="000000" w:themeColor="text1"/>
                <w:sz w:val="20"/>
                <w:lang w:val="lt"/>
              </w:rPr>
              <w:t xml:space="preserve">9.2.2. Jeigu Tiekėjas vėluoja grąžinti dėl Tiekėjui mokėtinos sumos sumažinimo susidariusią permoką pagal Bendrųjų sąlygų 7.4.1.2 papunktį, Pirkėjas nuo kitos nei nustatytas terminas dienos Tiekėjui skaičiuoja </w:t>
            </w:r>
            <w:r w:rsidRPr="5E82985B">
              <w:rPr>
                <w:rFonts w:ascii="Arial" w:eastAsia="Arial" w:hAnsi="Arial" w:cs="Arial"/>
                <w:sz w:val="20"/>
                <w:lang w:val="lt"/>
              </w:rPr>
              <w:t>0,05 (penkios šimtosios) procento</w:t>
            </w:r>
            <w:r w:rsidRPr="5E82985B">
              <w:rPr>
                <w:rFonts w:ascii="Arial" w:eastAsia="Arial" w:hAnsi="Arial" w:cs="Arial"/>
                <w:color w:val="4472C4" w:themeColor="accent1"/>
                <w:sz w:val="20"/>
                <w:lang w:val="lt"/>
              </w:rPr>
              <w:t xml:space="preserve"> </w:t>
            </w:r>
            <w:r w:rsidRPr="5E82985B">
              <w:rPr>
                <w:rFonts w:ascii="Arial" w:eastAsia="Arial" w:hAnsi="Arial" w:cs="Arial"/>
                <w:color w:val="000000" w:themeColor="text1"/>
                <w:sz w:val="20"/>
                <w:lang w:val="lt"/>
              </w:rPr>
              <w:t xml:space="preserve">dydžio delspinigius už kiekvieną uždelstą </w:t>
            </w:r>
            <w:r w:rsidRPr="00076FE8">
              <w:rPr>
                <w:rFonts w:ascii="Arial" w:eastAsia="Arial" w:hAnsi="Arial" w:cs="Arial"/>
                <w:color w:val="000000" w:themeColor="text1"/>
                <w:sz w:val="20"/>
                <w:lang w:val="lt"/>
              </w:rPr>
              <w:t>dieną n</w:t>
            </w:r>
            <w:r w:rsidRPr="5E82985B">
              <w:rPr>
                <w:rFonts w:ascii="Arial" w:eastAsia="Arial" w:hAnsi="Arial" w:cs="Arial"/>
                <w:color w:val="000000" w:themeColor="text1"/>
                <w:sz w:val="20"/>
                <w:lang w:val="lt"/>
              </w:rPr>
              <w:t>uo laiku negrąžintos permokos kainos be PVM.</w:t>
            </w:r>
          </w:p>
          <w:p w14:paraId="68DB1CA9" w14:textId="63A9372A" w:rsidR="00673C0C" w:rsidRPr="00EB7F1F" w:rsidRDefault="00673C0C" w:rsidP="00673C0C">
            <w:pPr>
              <w:rPr>
                <w:rFonts w:ascii="Arial" w:hAnsi="Arial" w:cs="Arial"/>
                <w:color w:val="000000"/>
                <w:kern w:val="2"/>
                <w:sz w:val="20"/>
              </w:rPr>
            </w:pPr>
          </w:p>
          <w:p w14:paraId="38E774F5" w14:textId="5B23782F" w:rsidR="00673C0C" w:rsidRPr="00EB7F1F" w:rsidRDefault="00673C0C" w:rsidP="00673C0C">
            <w:pPr>
              <w:rPr>
                <w:rFonts w:ascii="Arial" w:hAnsi="Arial" w:cs="Arial"/>
                <w:color w:val="000000"/>
                <w:kern w:val="2"/>
                <w:sz w:val="20"/>
              </w:rPr>
            </w:pPr>
            <w:r w:rsidRPr="1BF10654">
              <w:rPr>
                <w:rFonts w:ascii="Arial" w:hAnsi="Arial" w:cs="Arial"/>
                <w:color w:val="000000"/>
                <w:kern w:val="2"/>
                <w:sz w:val="20"/>
              </w:rPr>
              <w:t xml:space="preserve">9.2.3. Tiekėjas privalo sumokėti Pirkėjui netesybas per 30 dienų nuo Pirkėjo pareikalavimo, </w:t>
            </w:r>
            <w:r w:rsidRPr="1BF10654">
              <w:rPr>
                <w:rFonts w:ascii="Arial" w:hAnsi="Arial" w:cs="Arial"/>
                <w:color w:val="000000" w:themeColor="text1"/>
                <w:sz w:val="20"/>
              </w:rPr>
              <w:t>jeigu netesybų suma nėra išskaitoma iš Tiekėjui mokėtinos sumos.</w:t>
            </w:r>
            <w:r w:rsidRPr="1BF10654">
              <w:rPr>
                <w:rFonts w:ascii="Arial" w:hAnsi="Arial" w:cs="Arial"/>
                <w:color w:val="000000"/>
                <w:kern w:val="2"/>
                <w:sz w:val="20"/>
              </w:rPr>
              <w:t xml:space="preserve"> </w:t>
            </w:r>
          </w:p>
          <w:p w14:paraId="6B6602A5" w14:textId="77777777" w:rsidR="00673C0C" w:rsidRPr="00FC3471" w:rsidRDefault="00673C0C" w:rsidP="00673C0C">
            <w:pPr>
              <w:rPr>
                <w:rFonts w:ascii="Arial" w:eastAsia="Calibri" w:hAnsi="Arial" w:cs="Arial"/>
                <w:sz w:val="20"/>
              </w:rPr>
            </w:pPr>
            <w:r w:rsidRPr="5E2444CE">
              <w:rPr>
                <w:rFonts w:ascii="Arial" w:eastAsia="Calibri" w:hAnsi="Arial" w:cs="Arial"/>
                <w:sz w:val="20"/>
              </w:rPr>
              <w:lastRenderedPageBreak/>
              <w:t xml:space="preserve">Nustatoma Šalies maksimali mokėtinų netesybų riba – 20 (dvidešimt) procentų nuo Sutarties kainos be PVM. Nurodyta suma neapima </w:t>
            </w:r>
            <w:r w:rsidRPr="00FC3471">
              <w:rPr>
                <w:rFonts w:ascii="Arial" w:eastAsia="Calibri" w:hAnsi="Arial" w:cs="Arial"/>
                <w:sz w:val="20"/>
              </w:rPr>
              <w:t>nuostolių atlyginimo ir trečiųjų šalių pritaikytų sankcijų vertės.</w:t>
            </w:r>
          </w:p>
          <w:p w14:paraId="20A56022" w14:textId="46396D1B" w:rsidR="00775B35" w:rsidRPr="00EB7F1F" w:rsidRDefault="00775B35" w:rsidP="00673C0C">
            <w:pPr>
              <w:rPr>
                <w:rFonts w:ascii="Arial" w:hAnsi="Arial" w:cs="Arial"/>
                <w:b/>
                <w:bCs/>
                <w:kern w:val="2"/>
                <w:sz w:val="20"/>
              </w:rPr>
            </w:pPr>
            <w:r w:rsidRPr="00FC3471">
              <w:rPr>
                <w:rFonts w:ascii="Arial" w:eastAsia="Calibri" w:hAnsi="Arial" w:cs="Arial"/>
                <w:sz w:val="20"/>
              </w:rPr>
              <w:t xml:space="preserve">9.2.4. </w:t>
            </w:r>
            <w:r w:rsidR="001355DC" w:rsidRPr="00FC3471">
              <w:rPr>
                <w:rFonts w:ascii="Arial" w:eastAsia="Calibri" w:hAnsi="Arial" w:cs="Arial"/>
                <w:sz w:val="20"/>
              </w:rPr>
              <w:t>Jeigu Tiekėjas vėluoja pa</w:t>
            </w:r>
            <w:r w:rsidR="00C543B3" w:rsidRPr="00FC3471">
              <w:rPr>
                <w:rFonts w:ascii="Arial" w:eastAsia="Calibri" w:hAnsi="Arial" w:cs="Arial"/>
                <w:sz w:val="20"/>
              </w:rPr>
              <w:t>teikti</w:t>
            </w:r>
            <w:r w:rsidR="001355DC" w:rsidRPr="00FC3471">
              <w:rPr>
                <w:rFonts w:ascii="Arial" w:eastAsia="Calibri" w:hAnsi="Arial" w:cs="Arial"/>
                <w:sz w:val="20"/>
              </w:rPr>
              <w:t xml:space="preserve"> Paslaugų teikimo grafiką </w:t>
            </w:r>
            <w:r w:rsidR="005456C6" w:rsidRPr="00FC3471">
              <w:rPr>
                <w:rFonts w:ascii="Arial" w:eastAsia="Calibri" w:hAnsi="Arial" w:cs="Arial"/>
                <w:sz w:val="20"/>
              </w:rPr>
              <w:t xml:space="preserve">kaip nurodyta Techninės specifikacijos punkte </w:t>
            </w:r>
            <w:r w:rsidR="00FC3471" w:rsidRPr="00FC3471">
              <w:rPr>
                <w:rFonts w:ascii="Arial" w:eastAsia="Calibri" w:hAnsi="Arial" w:cs="Arial"/>
                <w:sz w:val="20"/>
              </w:rPr>
              <w:t>6.3. punkte</w:t>
            </w:r>
            <w:r w:rsidR="005456C6" w:rsidRPr="00FC3471">
              <w:rPr>
                <w:rFonts w:ascii="Arial" w:eastAsia="Calibri" w:hAnsi="Arial" w:cs="Arial"/>
                <w:sz w:val="20"/>
              </w:rPr>
              <w:t xml:space="preserve"> </w:t>
            </w:r>
            <w:r w:rsidR="001355DC" w:rsidRPr="00FC3471">
              <w:rPr>
                <w:rFonts w:ascii="Arial" w:eastAsia="Calibri" w:hAnsi="Arial" w:cs="Arial"/>
                <w:sz w:val="20"/>
              </w:rPr>
              <w:t xml:space="preserve"> </w:t>
            </w:r>
            <w:r w:rsidR="00FC3471" w:rsidRPr="00FC3471">
              <w:rPr>
                <w:rFonts w:ascii="Arial" w:eastAsia="Calibri" w:hAnsi="Arial" w:cs="Arial"/>
                <w:sz w:val="20"/>
              </w:rPr>
              <w:t xml:space="preserve">Pirkėjas </w:t>
            </w:r>
            <w:r w:rsidR="001355DC" w:rsidRPr="00FC3471">
              <w:rPr>
                <w:rFonts w:ascii="Arial" w:eastAsia="Calibri" w:hAnsi="Arial" w:cs="Arial"/>
                <w:sz w:val="20"/>
              </w:rPr>
              <w:t xml:space="preserve">nuo kitos dienos Tiekėjui skaičiuoja </w:t>
            </w:r>
            <w:r w:rsidR="005456C6" w:rsidRPr="00FC3471">
              <w:rPr>
                <w:rFonts w:ascii="Arial" w:eastAsia="Calibri" w:hAnsi="Arial" w:cs="Arial"/>
                <w:sz w:val="20"/>
              </w:rPr>
              <w:t>50</w:t>
            </w:r>
            <w:r w:rsidR="00DF5E72" w:rsidRPr="00FC3471">
              <w:rPr>
                <w:rFonts w:ascii="Arial" w:eastAsia="Calibri" w:hAnsi="Arial" w:cs="Arial"/>
                <w:sz w:val="20"/>
              </w:rPr>
              <w:t xml:space="preserve"> (penkiasdešimt) </w:t>
            </w:r>
            <w:r w:rsidR="005456C6" w:rsidRPr="00FC3471">
              <w:rPr>
                <w:rFonts w:ascii="Arial" w:eastAsia="Calibri" w:hAnsi="Arial" w:cs="Arial"/>
                <w:sz w:val="20"/>
              </w:rPr>
              <w:t xml:space="preserve"> EUR</w:t>
            </w:r>
            <w:r w:rsidR="00DF5E72" w:rsidRPr="00FC3471">
              <w:rPr>
                <w:rFonts w:ascii="Arial" w:eastAsia="Calibri" w:hAnsi="Arial" w:cs="Arial"/>
                <w:sz w:val="20"/>
              </w:rPr>
              <w:t xml:space="preserve"> </w:t>
            </w:r>
            <w:r w:rsidR="005456C6" w:rsidRPr="00FC3471">
              <w:rPr>
                <w:rFonts w:ascii="Arial" w:eastAsia="Calibri" w:hAnsi="Arial" w:cs="Arial"/>
                <w:sz w:val="20"/>
              </w:rPr>
              <w:t xml:space="preserve"> dydžio </w:t>
            </w:r>
            <w:r w:rsidR="007D7A66" w:rsidRPr="00FC3471">
              <w:rPr>
                <w:rFonts w:ascii="Arial" w:eastAsia="Calibri" w:hAnsi="Arial" w:cs="Arial"/>
                <w:sz w:val="20"/>
              </w:rPr>
              <w:t xml:space="preserve">baudą </w:t>
            </w:r>
            <w:r w:rsidR="001355DC" w:rsidRPr="00FC3471">
              <w:rPr>
                <w:rFonts w:ascii="Arial" w:eastAsia="Calibri" w:hAnsi="Arial" w:cs="Arial"/>
                <w:sz w:val="20"/>
              </w:rPr>
              <w:t>už kiekvieną kalendorinę vėlavimo dieną.</w:t>
            </w:r>
          </w:p>
        </w:tc>
      </w:tr>
      <w:tr w:rsidR="00673C0C" w:rsidRPr="00EB7F1F" w14:paraId="357CD99A" w14:textId="77777777" w:rsidTr="3A95FB75">
        <w:trPr>
          <w:trHeight w:val="300"/>
        </w:trPr>
        <w:tc>
          <w:tcPr>
            <w:tcW w:w="3094" w:type="dxa"/>
            <w:gridSpan w:val="2"/>
          </w:tcPr>
          <w:p w14:paraId="73857BBF" w14:textId="77777777" w:rsidR="00673C0C" w:rsidRPr="00EB7F1F" w:rsidRDefault="00673C0C" w:rsidP="00673C0C">
            <w:pPr>
              <w:rPr>
                <w:rFonts w:ascii="Arial" w:hAnsi="Arial" w:cs="Arial"/>
                <w:b/>
                <w:kern w:val="2"/>
                <w:sz w:val="20"/>
              </w:rPr>
            </w:pPr>
            <w:r w:rsidRPr="00EB7F1F">
              <w:rPr>
                <w:rFonts w:ascii="Arial" w:hAnsi="Arial" w:cs="Arial"/>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1FA20C0A" w14:textId="77777777" w:rsidR="00673C0C" w:rsidRPr="00EB7F1F" w:rsidRDefault="00673C0C" w:rsidP="00673C0C">
            <w:pPr>
              <w:rPr>
                <w:rFonts w:ascii="Arial" w:hAnsi="Arial" w:cs="Arial"/>
                <w:color w:val="000000" w:themeColor="text1"/>
                <w:kern w:val="2"/>
                <w:sz w:val="20"/>
              </w:rPr>
            </w:pPr>
            <w:r w:rsidRPr="1BF10654">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14:paraId="32AC8F03" w14:textId="28226CBD" w:rsidR="00673C0C" w:rsidRDefault="00673C0C" w:rsidP="00673C0C">
            <w:pPr>
              <w:rPr>
                <w:rFonts w:ascii="Arial" w:hAnsi="Arial" w:cs="Arial"/>
                <w:color w:val="000000" w:themeColor="text1"/>
                <w:sz w:val="20"/>
              </w:rPr>
            </w:pPr>
          </w:p>
          <w:p w14:paraId="5E77D03F" w14:textId="77AC14AC" w:rsidR="00673C0C" w:rsidRPr="00EB7F1F" w:rsidRDefault="00673C0C" w:rsidP="0017153C">
            <w:pPr>
              <w:rPr>
                <w:rFonts w:ascii="Arial" w:hAnsi="Arial" w:cs="Arial"/>
                <w:kern w:val="2"/>
                <w:sz w:val="20"/>
              </w:rPr>
            </w:pPr>
          </w:p>
        </w:tc>
      </w:tr>
      <w:tr w:rsidR="00673C0C" w14:paraId="573D80EA" w14:textId="77777777" w:rsidTr="3A95FB75">
        <w:trPr>
          <w:trHeight w:val="300"/>
        </w:trPr>
        <w:tc>
          <w:tcPr>
            <w:tcW w:w="3094" w:type="dxa"/>
            <w:gridSpan w:val="2"/>
          </w:tcPr>
          <w:p w14:paraId="7DF8989B" w14:textId="7335245D" w:rsidR="00673C0C" w:rsidRDefault="00673C0C" w:rsidP="00673C0C">
            <w:pPr>
              <w:rPr>
                <w:rFonts w:ascii="Arial" w:eastAsia="Arial" w:hAnsi="Arial" w:cs="Arial"/>
                <w:sz w:val="20"/>
              </w:rPr>
            </w:pPr>
            <w:r w:rsidRPr="1BF10654">
              <w:rPr>
                <w:rFonts w:ascii="Arial" w:eastAsia="Arial" w:hAnsi="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99E70F7" w14:textId="173BE8C9" w:rsidR="00673C0C" w:rsidRDefault="00673C0C" w:rsidP="00673C0C">
            <w:pPr>
              <w:jc w:val="both"/>
              <w:rPr>
                <w:rFonts w:ascii="Arial" w:eastAsia="Arial" w:hAnsi="Arial" w:cs="Arial"/>
                <w:color w:val="000000" w:themeColor="text1"/>
                <w:sz w:val="20"/>
                <w:lang w:val="en-US"/>
              </w:rPr>
            </w:pPr>
            <w:r w:rsidRPr="1BF10654">
              <w:rPr>
                <w:rFonts w:ascii="Arial" w:eastAsia="Arial" w:hAnsi="Arial" w:cs="Arial"/>
                <w:color w:val="000000" w:themeColor="text1"/>
                <w:sz w:val="20"/>
              </w:rPr>
              <w:t>Netaikoma</w:t>
            </w:r>
          </w:p>
          <w:p w14:paraId="049607ED" w14:textId="06833C7F" w:rsidR="00673C0C" w:rsidRDefault="00673C0C" w:rsidP="00673C0C">
            <w:pPr>
              <w:jc w:val="both"/>
              <w:rPr>
                <w:rFonts w:ascii="Arial" w:eastAsia="Arial" w:hAnsi="Arial" w:cs="Arial"/>
                <w:color w:val="000000" w:themeColor="text1"/>
                <w:sz w:val="20"/>
                <w:lang w:val="en-US"/>
              </w:rPr>
            </w:pPr>
            <w:r w:rsidRPr="1BF10654">
              <w:rPr>
                <w:rFonts w:ascii="Arial" w:eastAsia="Arial" w:hAnsi="Arial" w:cs="Arial"/>
                <w:color w:val="000000" w:themeColor="text1"/>
                <w:sz w:val="20"/>
              </w:rPr>
              <w:t xml:space="preserve"> </w:t>
            </w:r>
          </w:p>
          <w:p w14:paraId="26B8C566" w14:textId="74AE4A80" w:rsidR="00673C0C" w:rsidRDefault="00673C0C" w:rsidP="00673C0C">
            <w:pPr>
              <w:jc w:val="both"/>
              <w:rPr>
                <w:rFonts w:ascii="Arial" w:eastAsia="Arial" w:hAnsi="Arial" w:cs="Arial"/>
                <w:color w:val="000000" w:themeColor="text1"/>
                <w:sz w:val="20"/>
                <w:lang w:val="en-US"/>
              </w:rPr>
            </w:pPr>
          </w:p>
        </w:tc>
      </w:tr>
      <w:tr w:rsidR="00673C0C" w:rsidRPr="00EB7F1F" w14:paraId="0AD24CF4" w14:textId="77777777" w:rsidTr="3A95FB75">
        <w:trPr>
          <w:trHeight w:val="1019"/>
        </w:trPr>
        <w:tc>
          <w:tcPr>
            <w:tcW w:w="3094" w:type="dxa"/>
            <w:gridSpan w:val="2"/>
          </w:tcPr>
          <w:p w14:paraId="0D55CC83" w14:textId="4B0E2428" w:rsidR="00673C0C" w:rsidRPr="00EB7F1F" w:rsidRDefault="00673C0C" w:rsidP="00673C0C">
            <w:pPr>
              <w:rPr>
                <w:rFonts w:ascii="Arial" w:hAnsi="Arial" w:cs="Arial"/>
                <w:b/>
                <w:bCs/>
                <w:kern w:val="2"/>
                <w:sz w:val="20"/>
              </w:rPr>
            </w:pPr>
            <w:r w:rsidRPr="1BF10654">
              <w:rPr>
                <w:rFonts w:ascii="Arial" w:hAnsi="Arial" w:cs="Arial"/>
                <w:b/>
                <w:bCs/>
                <w:kern w:val="2"/>
                <w:sz w:val="20"/>
              </w:rPr>
              <w:t>9.5. Tiekėjui taikomos baudos dėl aplinkosauginių ir (arba) socialinių kriterijų nesilaikymo</w:t>
            </w:r>
          </w:p>
        </w:tc>
        <w:tc>
          <w:tcPr>
            <w:tcW w:w="6441" w:type="dxa"/>
            <w:gridSpan w:val="2"/>
          </w:tcPr>
          <w:p w14:paraId="285E115A" w14:textId="25A68093" w:rsidR="00673C0C" w:rsidRPr="00EB7F1F" w:rsidRDefault="00673C0C" w:rsidP="00673C0C">
            <w:pPr>
              <w:rPr>
                <w:rFonts w:ascii="Arial" w:eastAsia="Arial" w:hAnsi="Arial" w:cs="Arial"/>
                <w:color w:val="000000" w:themeColor="text1"/>
                <w:sz w:val="20"/>
              </w:rPr>
            </w:pPr>
            <w:r w:rsidRPr="1BF10654">
              <w:rPr>
                <w:rFonts w:ascii="Arial" w:eastAsia="Arial" w:hAnsi="Arial" w:cs="Arial"/>
                <w:color w:val="000000" w:themeColor="text1"/>
                <w:sz w:val="20"/>
              </w:rPr>
              <w:t>Netaikoma</w:t>
            </w:r>
          </w:p>
          <w:p w14:paraId="6FCC7C6E" w14:textId="56B74006" w:rsidR="00673C0C" w:rsidRPr="00EB7F1F" w:rsidRDefault="00673C0C" w:rsidP="00673C0C">
            <w:pPr>
              <w:rPr>
                <w:rFonts w:ascii="Arial" w:eastAsia="Arial" w:hAnsi="Arial" w:cs="Arial"/>
                <w:sz w:val="20"/>
              </w:rPr>
            </w:pPr>
            <w:r w:rsidRPr="1BF10654">
              <w:rPr>
                <w:rFonts w:ascii="Arial" w:eastAsia="Arial" w:hAnsi="Arial" w:cs="Arial"/>
                <w:sz w:val="20"/>
              </w:rPr>
              <w:t xml:space="preserve"> </w:t>
            </w:r>
          </w:p>
          <w:p w14:paraId="141528FE" w14:textId="1B1DBEB4" w:rsidR="00673C0C" w:rsidRPr="00EB7F1F" w:rsidRDefault="00673C0C" w:rsidP="00673C0C">
            <w:pPr>
              <w:rPr>
                <w:rFonts w:ascii="Arial" w:eastAsia="Arial" w:hAnsi="Arial" w:cs="Arial"/>
                <w:kern w:val="2"/>
                <w:sz w:val="20"/>
              </w:rPr>
            </w:pPr>
          </w:p>
        </w:tc>
      </w:tr>
      <w:tr w:rsidR="00673C0C" w:rsidRPr="00EB7F1F" w14:paraId="4B111524" w14:textId="77777777" w:rsidTr="3A95FB75">
        <w:trPr>
          <w:trHeight w:val="300"/>
        </w:trPr>
        <w:tc>
          <w:tcPr>
            <w:tcW w:w="3094" w:type="dxa"/>
            <w:gridSpan w:val="2"/>
          </w:tcPr>
          <w:p w14:paraId="40DED45A" w14:textId="78A05F72" w:rsidR="00673C0C" w:rsidRPr="00EB7F1F" w:rsidRDefault="00673C0C" w:rsidP="00673C0C">
            <w:pPr>
              <w:rPr>
                <w:rFonts w:ascii="Arial" w:hAnsi="Arial" w:cs="Arial"/>
                <w:b/>
                <w:bCs/>
                <w:kern w:val="2"/>
                <w:sz w:val="20"/>
              </w:rPr>
            </w:pPr>
            <w:r w:rsidRPr="1BF10654">
              <w:rPr>
                <w:rFonts w:ascii="Arial" w:hAnsi="Arial" w:cs="Arial"/>
                <w:b/>
                <w:bCs/>
                <w:kern w:val="2"/>
                <w:sz w:val="20"/>
              </w:rPr>
              <w:t>9.6. Tiekėjui / Pirkėjui taikoma bauda dėl konfidencialumo reikalavimų nesilaikymo</w:t>
            </w:r>
          </w:p>
        </w:tc>
        <w:tc>
          <w:tcPr>
            <w:tcW w:w="6441" w:type="dxa"/>
            <w:gridSpan w:val="2"/>
          </w:tcPr>
          <w:p w14:paraId="61D1DCD0" w14:textId="3ED905A2" w:rsidR="00673C0C" w:rsidRPr="00EB7F1F" w:rsidRDefault="00673C0C" w:rsidP="00673C0C">
            <w:pPr>
              <w:rPr>
                <w:rFonts w:ascii="Arial" w:hAnsi="Arial" w:cs="Arial"/>
                <w:color w:val="4472C4"/>
                <w:kern w:val="2"/>
                <w:sz w:val="20"/>
              </w:rPr>
            </w:pPr>
            <w:r w:rsidRPr="00EB7F1F">
              <w:rPr>
                <w:rFonts w:ascii="Arial" w:hAnsi="Arial" w:cs="Arial"/>
                <w:color w:val="000000" w:themeColor="text1"/>
                <w:kern w:val="2"/>
                <w:sz w:val="20"/>
              </w:rPr>
              <w:t>300 Eur</w:t>
            </w:r>
          </w:p>
        </w:tc>
      </w:tr>
      <w:tr w:rsidR="00673C0C" w:rsidRPr="00EB7F1F" w14:paraId="3A4E6B82" w14:textId="77777777" w:rsidTr="3A95FB75">
        <w:trPr>
          <w:trHeight w:val="300"/>
        </w:trPr>
        <w:tc>
          <w:tcPr>
            <w:tcW w:w="3094" w:type="dxa"/>
            <w:gridSpan w:val="2"/>
          </w:tcPr>
          <w:p w14:paraId="6964F066" w14:textId="611CACD0" w:rsidR="00673C0C" w:rsidRPr="00EB7F1F" w:rsidRDefault="00673C0C" w:rsidP="00673C0C">
            <w:pPr>
              <w:rPr>
                <w:rFonts w:ascii="Arial" w:hAnsi="Arial" w:cs="Arial"/>
                <w:b/>
                <w:bCs/>
                <w:kern w:val="2"/>
                <w:sz w:val="20"/>
              </w:rPr>
            </w:pPr>
            <w:r w:rsidRPr="1BF10654">
              <w:rPr>
                <w:rFonts w:ascii="Arial" w:hAnsi="Arial" w:cs="Arial"/>
                <w:b/>
                <w:bCs/>
                <w:kern w:val="2"/>
                <w:sz w:val="20"/>
              </w:rPr>
              <w:t>9.7. Tiekėjui taikomos netesybos dėl pirkimo dokumentuose nustatytų Kokybinių kriterijų nepasiekimo Sutarties vykdymo metu</w:t>
            </w:r>
          </w:p>
        </w:tc>
        <w:tc>
          <w:tcPr>
            <w:tcW w:w="6441" w:type="dxa"/>
            <w:gridSpan w:val="2"/>
          </w:tcPr>
          <w:p w14:paraId="792D4949" w14:textId="11B7D07B" w:rsidR="00673C0C" w:rsidRDefault="00673C0C" w:rsidP="00673C0C">
            <w:pPr>
              <w:rPr>
                <w:rFonts w:ascii="Arial" w:hAnsi="Arial" w:cs="Arial"/>
                <w:color w:val="000000" w:themeColor="text1"/>
                <w:sz w:val="20"/>
              </w:rPr>
            </w:pPr>
            <w:r w:rsidRPr="07D752CD">
              <w:rPr>
                <w:rFonts w:ascii="Arial" w:hAnsi="Arial" w:cs="Arial"/>
                <w:color w:val="000000" w:themeColor="text1"/>
                <w:sz w:val="20"/>
              </w:rPr>
              <w:t>Netaikoma</w:t>
            </w:r>
          </w:p>
          <w:p w14:paraId="0DA3C62C" w14:textId="1A1E0D05" w:rsidR="00673C0C" w:rsidRDefault="00673C0C" w:rsidP="00673C0C">
            <w:pPr>
              <w:rPr>
                <w:rFonts w:ascii="Arial" w:hAnsi="Arial" w:cs="Arial"/>
                <w:color w:val="000000" w:themeColor="text1"/>
                <w:sz w:val="20"/>
              </w:rPr>
            </w:pPr>
          </w:p>
          <w:p w14:paraId="4B87F853" w14:textId="3B48AA37" w:rsidR="00673C0C" w:rsidRPr="00EB7F1F" w:rsidRDefault="00673C0C" w:rsidP="00E31A9D">
            <w:pPr>
              <w:rPr>
                <w:rFonts w:ascii="Arial" w:hAnsi="Arial" w:cs="Arial"/>
                <w:color w:val="4472C4"/>
                <w:kern w:val="2"/>
                <w:sz w:val="20"/>
              </w:rPr>
            </w:pPr>
          </w:p>
        </w:tc>
      </w:tr>
      <w:tr w:rsidR="00673C0C" w:rsidRPr="00EB7F1F" w14:paraId="3C62627A" w14:textId="77777777" w:rsidTr="3A95FB75">
        <w:trPr>
          <w:trHeight w:val="878"/>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673C0C" w:rsidRPr="00EB7F1F" w:rsidRDefault="00673C0C" w:rsidP="00673C0C">
            <w:pPr>
              <w:rPr>
                <w:rFonts w:ascii="Arial" w:hAnsi="Arial" w:cs="Arial"/>
                <w:b/>
                <w:bCs/>
                <w:kern w:val="2"/>
                <w:sz w:val="20"/>
              </w:rPr>
            </w:pPr>
            <w:r w:rsidRPr="1BF10654">
              <w:rPr>
                <w:rFonts w:ascii="Arial" w:hAnsi="Arial" w:cs="Arial"/>
                <w:b/>
                <w:bCs/>
                <w:kern w:val="2"/>
                <w:sz w:val="20"/>
              </w:rPr>
              <w:t xml:space="preserve">9.8. Tiekėjui taikomos netesybos dėl Sutarties įvykdymo užtikrinimo </w:t>
            </w:r>
            <w:r w:rsidRPr="1BF10654">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06B7FD" w14:textId="25AEF529" w:rsidR="00673C0C" w:rsidRDefault="00673C0C" w:rsidP="00673C0C">
            <w:pPr>
              <w:rPr>
                <w:rFonts w:ascii="Arial" w:hAnsi="Arial" w:cs="Arial"/>
                <w:color w:val="000000" w:themeColor="text1"/>
                <w:sz w:val="20"/>
              </w:rPr>
            </w:pPr>
            <w:r w:rsidRPr="07D752CD">
              <w:rPr>
                <w:rFonts w:ascii="Arial" w:hAnsi="Arial" w:cs="Arial"/>
                <w:color w:val="000000" w:themeColor="text1"/>
                <w:sz w:val="20"/>
              </w:rPr>
              <w:t>Netaikoma</w:t>
            </w:r>
          </w:p>
          <w:p w14:paraId="75EE9597" w14:textId="1A1E0D05" w:rsidR="00673C0C" w:rsidRDefault="00673C0C" w:rsidP="00673C0C">
            <w:pPr>
              <w:rPr>
                <w:rFonts w:ascii="Arial" w:hAnsi="Arial" w:cs="Arial"/>
                <w:color w:val="000000" w:themeColor="text1"/>
                <w:sz w:val="20"/>
              </w:rPr>
            </w:pPr>
          </w:p>
          <w:p w14:paraId="6D5A4DAA" w14:textId="56314129" w:rsidR="00673C0C" w:rsidRPr="00EB7F1F" w:rsidRDefault="00673C0C" w:rsidP="00673C0C">
            <w:pPr>
              <w:rPr>
                <w:rFonts w:ascii="Arial" w:hAnsi="Arial" w:cs="Arial"/>
                <w:color w:val="4472C4"/>
                <w:kern w:val="2"/>
                <w:sz w:val="20"/>
              </w:rPr>
            </w:pPr>
          </w:p>
        </w:tc>
      </w:tr>
      <w:tr w:rsidR="00673C0C" w:rsidRPr="00EB7F1F" w14:paraId="53374332" w14:textId="77777777" w:rsidTr="3A95FB75">
        <w:trPr>
          <w:trHeight w:val="300"/>
        </w:trPr>
        <w:tc>
          <w:tcPr>
            <w:tcW w:w="3094" w:type="dxa"/>
            <w:gridSpan w:val="2"/>
          </w:tcPr>
          <w:p w14:paraId="2568B591" w14:textId="0B085ECE" w:rsidR="00673C0C" w:rsidRPr="00EB7F1F" w:rsidRDefault="00673C0C" w:rsidP="00673C0C">
            <w:pPr>
              <w:rPr>
                <w:rFonts w:ascii="Arial" w:hAnsi="Arial" w:cs="Arial"/>
                <w:b/>
                <w:bCs/>
                <w:kern w:val="2"/>
                <w:sz w:val="20"/>
              </w:rPr>
            </w:pPr>
            <w:r w:rsidRPr="1BF10654">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37D22487" w:rsidR="00673C0C" w:rsidRPr="00EB7F1F" w:rsidRDefault="00673C0C" w:rsidP="00673C0C">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43C85E8F" w14:textId="77777777" w:rsidR="00673C0C" w:rsidRPr="00EB7F1F" w:rsidRDefault="00673C0C" w:rsidP="00673C0C">
            <w:pPr>
              <w:rPr>
                <w:rFonts w:ascii="Arial" w:hAnsi="Arial" w:cs="Arial"/>
                <w:sz w:val="20"/>
              </w:rPr>
            </w:pPr>
          </w:p>
          <w:p w14:paraId="78E062B2" w14:textId="77777777" w:rsidR="00673C0C" w:rsidRPr="00EB7F1F" w:rsidRDefault="00673C0C" w:rsidP="00673C0C">
            <w:pPr>
              <w:rPr>
                <w:rFonts w:ascii="Arial" w:hAnsi="Arial" w:cs="Arial"/>
                <w:color w:val="4472C4"/>
                <w:kern w:val="2"/>
                <w:sz w:val="20"/>
              </w:rPr>
            </w:pPr>
          </w:p>
        </w:tc>
      </w:tr>
      <w:tr w:rsidR="00673C0C" w:rsidRPr="00EB7F1F" w14:paraId="318A87C8" w14:textId="77777777" w:rsidTr="3A95FB75">
        <w:trPr>
          <w:trHeight w:val="300"/>
        </w:trPr>
        <w:tc>
          <w:tcPr>
            <w:tcW w:w="3094" w:type="dxa"/>
            <w:gridSpan w:val="2"/>
          </w:tcPr>
          <w:p w14:paraId="0A19AAD0" w14:textId="32607F71" w:rsidR="00673C0C" w:rsidRPr="00EB7F1F" w:rsidRDefault="00673C0C" w:rsidP="00673C0C">
            <w:pPr>
              <w:rPr>
                <w:rFonts w:ascii="Arial" w:hAnsi="Arial" w:cs="Arial"/>
                <w:b/>
                <w:bCs/>
                <w:kern w:val="2"/>
                <w:sz w:val="20"/>
                <w:lang w:val="en-US"/>
              </w:rPr>
            </w:pPr>
            <w:r w:rsidRPr="1BF10654">
              <w:rPr>
                <w:rFonts w:ascii="Arial" w:hAnsi="Arial" w:cs="Arial"/>
                <w:b/>
                <w:bCs/>
                <w:kern w:val="2"/>
                <w:sz w:val="20"/>
                <w:lang w:val="en-US"/>
              </w:rPr>
              <w:t xml:space="preserve">9.10. </w:t>
            </w:r>
            <w:r w:rsidRPr="1BF10654">
              <w:rPr>
                <w:rFonts w:ascii="Arial" w:hAnsi="Arial" w:cs="Arial"/>
                <w:b/>
                <w:bCs/>
                <w:kern w:val="2"/>
                <w:sz w:val="20"/>
              </w:rPr>
              <w:t>Kitos netesybos</w:t>
            </w:r>
          </w:p>
        </w:tc>
        <w:tc>
          <w:tcPr>
            <w:tcW w:w="6441" w:type="dxa"/>
            <w:gridSpan w:val="2"/>
          </w:tcPr>
          <w:p w14:paraId="5258DDAC" w14:textId="77777777" w:rsidR="00E31A9D" w:rsidRDefault="00E31A9D" w:rsidP="00E31A9D">
            <w:pPr>
              <w:rPr>
                <w:rFonts w:ascii="Arial" w:hAnsi="Arial" w:cs="Arial"/>
                <w:color w:val="000000" w:themeColor="text1"/>
                <w:sz w:val="20"/>
              </w:rPr>
            </w:pPr>
            <w:r w:rsidRPr="07D752CD">
              <w:rPr>
                <w:rFonts w:ascii="Arial" w:hAnsi="Arial" w:cs="Arial"/>
                <w:color w:val="000000" w:themeColor="text1"/>
                <w:sz w:val="20"/>
              </w:rPr>
              <w:t>Netaikoma</w:t>
            </w:r>
          </w:p>
          <w:p w14:paraId="363CFA1C" w14:textId="77777777" w:rsidR="00E31A9D" w:rsidRDefault="00E31A9D" w:rsidP="00E31A9D">
            <w:pPr>
              <w:rPr>
                <w:rFonts w:ascii="Arial" w:hAnsi="Arial" w:cs="Arial"/>
                <w:color w:val="000000" w:themeColor="text1"/>
                <w:sz w:val="20"/>
              </w:rPr>
            </w:pPr>
          </w:p>
          <w:p w14:paraId="15BA9248" w14:textId="2A5549B4" w:rsidR="00673C0C" w:rsidRPr="00EB7F1F" w:rsidRDefault="00673C0C" w:rsidP="00673C0C">
            <w:pPr>
              <w:rPr>
                <w:rFonts w:ascii="Arial" w:hAnsi="Arial" w:cs="Arial"/>
                <w:color w:val="4472C4"/>
                <w:kern w:val="2"/>
                <w:sz w:val="20"/>
              </w:rPr>
            </w:pPr>
          </w:p>
        </w:tc>
      </w:tr>
      <w:tr w:rsidR="00673C0C" w:rsidRPr="00EB7F1F" w14:paraId="3A2678DA" w14:textId="77777777" w:rsidTr="3A95FB75">
        <w:trPr>
          <w:trHeight w:val="300"/>
        </w:trPr>
        <w:tc>
          <w:tcPr>
            <w:tcW w:w="9535" w:type="dxa"/>
            <w:gridSpan w:val="4"/>
          </w:tcPr>
          <w:p w14:paraId="2A87E344" w14:textId="77777777" w:rsidR="00673C0C" w:rsidRPr="00EB7F1F" w:rsidRDefault="00673C0C" w:rsidP="00673C0C">
            <w:pPr>
              <w:jc w:val="center"/>
              <w:rPr>
                <w:rFonts w:ascii="Arial" w:hAnsi="Arial" w:cs="Arial"/>
                <w:color w:val="4472C4"/>
                <w:kern w:val="2"/>
                <w:sz w:val="20"/>
              </w:rPr>
            </w:pPr>
            <w:r w:rsidRPr="00EB7F1F">
              <w:rPr>
                <w:rFonts w:ascii="Arial" w:hAnsi="Arial" w:cs="Arial"/>
                <w:b/>
                <w:kern w:val="2"/>
                <w:sz w:val="20"/>
              </w:rPr>
              <w:t>10. ESMINĖS SUTARTIES SĄLYGOS</w:t>
            </w:r>
          </w:p>
        </w:tc>
      </w:tr>
      <w:tr w:rsidR="00673C0C" w:rsidRPr="00EB7F1F" w14:paraId="0D192F40" w14:textId="77777777" w:rsidTr="3A95FB75">
        <w:trPr>
          <w:trHeight w:val="300"/>
        </w:trPr>
        <w:tc>
          <w:tcPr>
            <w:tcW w:w="3094" w:type="dxa"/>
            <w:gridSpan w:val="2"/>
          </w:tcPr>
          <w:p w14:paraId="70F7122B" w14:textId="77777777" w:rsidR="00673C0C" w:rsidRPr="00EB7F1F" w:rsidRDefault="00673C0C" w:rsidP="00673C0C">
            <w:pPr>
              <w:rPr>
                <w:rFonts w:ascii="Arial" w:eastAsia="Arial" w:hAnsi="Arial" w:cs="Arial"/>
                <w:b/>
                <w:bCs/>
                <w:kern w:val="2"/>
                <w:sz w:val="20"/>
                <w:lang w:val="en-US"/>
              </w:rPr>
            </w:pPr>
            <w:r w:rsidRPr="1BF10654">
              <w:rPr>
                <w:rFonts w:ascii="Arial" w:eastAsia="Arial" w:hAnsi="Arial" w:cs="Arial"/>
                <w:b/>
                <w:bCs/>
                <w:kern w:val="2"/>
                <w:sz w:val="20"/>
                <w:lang w:val="en-US"/>
              </w:rPr>
              <w:t xml:space="preserve">10.1. </w:t>
            </w:r>
            <w:r w:rsidRPr="1BF10654">
              <w:rPr>
                <w:rFonts w:ascii="Arial" w:eastAsia="Arial" w:hAnsi="Arial" w:cs="Arial"/>
                <w:b/>
                <w:bCs/>
                <w:kern w:val="2"/>
                <w:sz w:val="20"/>
              </w:rPr>
              <w:t>Esminės Sutarties sąlygos</w:t>
            </w:r>
          </w:p>
        </w:tc>
        <w:tc>
          <w:tcPr>
            <w:tcW w:w="6441" w:type="dxa"/>
            <w:gridSpan w:val="2"/>
          </w:tcPr>
          <w:p w14:paraId="71F2DD1A" w14:textId="5C1B0C9C" w:rsidR="00673C0C" w:rsidRPr="00EB7F1F" w:rsidRDefault="2E26460B" w:rsidP="163A3C2B">
            <w:pPr>
              <w:rPr>
                <w:rFonts w:ascii="Arial" w:eastAsia="Arial" w:hAnsi="Arial" w:cs="Arial"/>
                <w:kern w:val="2"/>
                <w:sz w:val="20"/>
              </w:rPr>
            </w:pPr>
            <w:r w:rsidRPr="163A3C2B">
              <w:rPr>
                <w:rFonts w:ascii="Arial" w:hAnsi="Arial" w:cs="Arial"/>
                <w:sz w:val="20"/>
              </w:rPr>
              <w:t>Paslaugų, atskiro Paslaugų užsakymo ir (ar) jų etapo atlikimo terminai yra esminė Sutarties sąlyga.</w:t>
            </w:r>
          </w:p>
        </w:tc>
      </w:tr>
      <w:tr w:rsidR="00673C0C" w14:paraId="32B09FA1" w14:textId="77777777" w:rsidTr="3A95FB75">
        <w:trPr>
          <w:trHeight w:val="300"/>
        </w:trPr>
        <w:tc>
          <w:tcPr>
            <w:tcW w:w="3094" w:type="dxa"/>
            <w:gridSpan w:val="2"/>
          </w:tcPr>
          <w:p w14:paraId="5C2EC11F" w14:textId="5E412793" w:rsidR="00673C0C" w:rsidRDefault="00673C0C" w:rsidP="00673C0C">
            <w:pPr>
              <w:rPr>
                <w:rFonts w:ascii="Arial" w:eastAsia="Arial" w:hAnsi="Arial" w:cs="Arial"/>
                <w:b/>
                <w:bCs/>
                <w:sz w:val="20"/>
              </w:rPr>
            </w:pPr>
            <w:r w:rsidRPr="1BF10654">
              <w:rPr>
                <w:rFonts w:ascii="Arial" w:eastAsia="Arial" w:hAnsi="Arial" w:cs="Arial"/>
                <w:b/>
                <w:bCs/>
                <w:sz w:val="20"/>
              </w:rPr>
              <w:t>10.2. Dideli arba nuolatiniai esminės Sutarties sąlygos vykdymo trūkumai</w:t>
            </w:r>
          </w:p>
        </w:tc>
        <w:tc>
          <w:tcPr>
            <w:tcW w:w="6441" w:type="dxa"/>
            <w:gridSpan w:val="2"/>
          </w:tcPr>
          <w:p w14:paraId="123DA7E3" w14:textId="5B0C829A" w:rsidR="4EF3643D" w:rsidRDefault="4EF3643D" w:rsidP="7B176636">
            <w:pPr>
              <w:spacing w:line="276" w:lineRule="auto"/>
              <w:jc w:val="both"/>
              <w:rPr>
                <w:rFonts w:ascii="Arial" w:eastAsia="Arial" w:hAnsi="Arial" w:cs="Arial"/>
                <w:sz w:val="20"/>
              </w:rPr>
            </w:pPr>
            <w:r w:rsidRPr="7B176636">
              <w:rPr>
                <w:rFonts w:ascii="Arial" w:hAnsi="Arial" w:cs="Arial"/>
                <w:sz w:val="20"/>
              </w:rPr>
              <w:t xml:space="preserve">Paslaugų teikėjo vėlavimas suteikti Paslaugas (tiek etapą, tiek perduoti </w:t>
            </w:r>
            <w:r w:rsidRPr="00FC3471">
              <w:rPr>
                <w:rFonts w:ascii="Arial" w:hAnsi="Arial" w:cs="Arial"/>
                <w:sz w:val="20"/>
              </w:rPr>
              <w:t xml:space="preserve">galutinį rezultatą ar įvykdyti atskirą užsakymą) daugiau kaip </w:t>
            </w:r>
            <w:r w:rsidR="40C88162" w:rsidRPr="00FC3471">
              <w:rPr>
                <w:rFonts w:ascii="Arial" w:hAnsi="Arial" w:cs="Arial"/>
                <w:sz w:val="20"/>
              </w:rPr>
              <w:t>60</w:t>
            </w:r>
            <w:r w:rsidRPr="00FC3471">
              <w:rPr>
                <w:rFonts w:ascii="Arial" w:hAnsi="Arial" w:cs="Arial"/>
                <w:sz w:val="20"/>
              </w:rPr>
              <w:t xml:space="preserve"> (</w:t>
            </w:r>
            <w:r w:rsidR="2A59EC84" w:rsidRPr="00FC3471">
              <w:rPr>
                <w:rFonts w:ascii="Arial" w:hAnsi="Arial" w:cs="Arial"/>
                <w:sz w:val="20"/>
              </w:rPr>
              <w:t>šešiasdešimt</w:t>
            </w:r>
            <w:r w:rsidRPr="00FC3471">
              <w:rPr>
                <w:rFonts w:ascii="Arial" w:hAnsi="Arial" w:cs="Arial"/>
                <w:sz w:val="20"/>
              </w:rPr>
              <w:t>) kalendorinių dienų bus laikomas esminiu Sutarties pažeidimu</w:t>
            </w:r>
          </w:p>
          <w:p w14:paraId="47A50911" w14:textId="7BCAB6E3" w:rsidR="00673C0C" w:rsidRDefault="00673C0C" w:rsidP="00673C0C">
            <w:pPr>
              <w:tabs>
                <w:tab w:val="left" w:pos="567"/>
              </w:tabs>
              <w:spacing w:line="276" w:lineRule="auto"/>
              <w:jc w:val="both"/>
              <w:rPr>
                <w:rFonts w:ascii="Arial" w:eastAsia="Arial" w:hAnsi="Arial" w:cs="Arial"/>
                <w:sz w:val="20"/>
              </w:rPr>
            </w:pPr>
            <w:r w:rsidRPr="1BF10654">
              <w:rPr>
                <w:rFonts w:ascii="Arial" w:eastAsia="Arial" w:hAnsi="Arial" w:cs="Arial"/>
                <w:sz w:val="20"/>
              </w:rPr>
              <w:lastRenderedPageBreak/>
              <w:t xml:space="preserve"> </w:t>
            </w:r>
          </w:p>
          <w:p w14:paraId="5E0A0257" w14:textId="1FC4F881" w:rsidR="00673C0C" w:rsidRDefault="00673C0C" w:rsidP="00673C0C">
            <w:pPr>
              <w:rPr>
                <w:rFonts w:ascii="Arial" w:eastAsia="Arial" w:hAnsi="Arial" w:cs="Arial"/>
                <w:sz w:val="20"/>
              </w:rPr>
            </w:pPr>
          </w:p>
        </w:tc>
      </w:tr>
      <w:tr w:rsidR="00673C0C" w:rsidRPr="00EB7F1F" w14:paraId="341AEA35" w14:textId="77777777" w:rsidTr="3A95FB75">
        <w:trPr>
          <w:trHeight w:val="300"/>
        </w:trPr>
        <w:tc>
          <w:tcPr>
            <w:tcW w:w="9535" w:type="dxa"/>
            <w:gridSpan w:val="4"/>
          </w:tcPr>
          <w:p w14:paraId="1A366705"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lastRenderedPageBreak/>
              <w:t>11. SUTARTIES GALIOJIMAS IR KEITIMAS</w:t>
            </w:r>
          </w:p>
        </w:tc>
      </w:tr>
      <w:tr w:rsidR="00673C0C" w:rsidRPr="00EB7F1F" w14:paraId="6367D128" w14:textId="77777777" w:rsidTr="3A95FB75">
        <w:trPr>
          <w:trHeight w:val="300"/>
        </w:trPr>
        <w:tc>
          <w:tcPr>
            <w:tcW w:w="3094" w:type="dxa"/>
            <w:gridSpan w:val="2"/>
          </w:tcPr>
          <w:p w14:paraId="0797C05C" w14:textId="77777777" w:rsidR="00673C0C" w:rsidRPr="00EB7F1F" w:rsidRDefault="00673C0C" w:rsidP="00673C0C">
            <w:pPr>
              <w:rPr>
                <w:rFonts w:ascii="Arial" w:hAnsi="Arial" w:cs="Arial"/>
                <w:b/>
                <w:kern w:val="2"/>
                <w:sz w:val="20"/>
              </w:rPr>
            </w:pPr>
            <w:r w:rsidRPr="00EB7F1F">
              <w:rPr>
                <w:rFonts w:ascii="Arial" w:hAnsi="Arial" w:cs="Arial"/>
                <w:b/>
                <w:sz w:val="20"/>
              </w:rPr>
              <w:t>11.1. Sutarties sudarymas ir įsigaliojimas</w:t>
            </w:r>
          </w:p>
        </w:tc>
        <w:tc>
          <w:tcPr>
            <w:tcW w:w="6441" w:type="dxa"/>
            <w:gridSpan w:val="2"/>
          </w:tcPr>
          <w:p w14:paraId="2094FB4F" w14:textId="77777777" w:rsidR="00673C0C" w:rsidRPr="00EB7F1F" w:rsidRDefault="00673C0C" w:rsidP="00673C0C">
            <w:pPr>
              <w:rPr>
                <w:rFonts w:ascii="Arial" w:hAnsi="Arial" w:cs="Arial"/>
                <w:kern w:val="2"/>
                <w:sz w:val="20"/>
              </w:rPr>
            </w:pPr>
            <w:r w:rsidRPr="00EB7F1F">
              <w:rPr>
                <w:rFonts w:ascii="Arial" w:hAnsi="Arial" w:cs="Arial"/>
                <w:kern w:val="2"/>
                <w:sz w:val="20"/>
              </w:rPr>
              <w:t>Ši Sutartis laikoma sudaryta ir įsigalioja nuo Sutarties pasirašymo dienos (antrosios Šalies pasirašymo dieną).</w:t>
            </w:r>
          </w:p>
          <w:p w14:paraId="6FB3E512" w14:textId="7FE6CED3" w:rsidR="00673C0C" w:rsidRPr="007B07B9" w:rsidRDefault="00673C0C" w:rsidP="007B07B9">
            <w:pPr>
              <w:rPr>
                <w:rFonts w:asciiTheme="minorBidi" w:hAnsiTheme="minorBidi" w:cstheme="minorBidi"/>
                <w:color w:val="000000"/>
                <w:kern w:val="2"/>
                <w:sz w:val="20"/>
              </w:rPr>
            </w:pPr>
            <w:r w:rsidRPr="2D98E9E1">
              <w:rPr>
                <w:rFonts w:ascii="Arial" w:hAnsi="Arial" w:cs="Arial"/>
                <w:color w:val="000000"/>
                <w:kern w:val="2"/>
                <w:sz w:val="20"/>
              </w:rPr>
              <w:t xml:space="preserve">Sutartis galioja iki visiško prievolių įvykdymo (kol bus išnaudota Pradinės Sutarties vertė, bet jos terminas negali būti ilgesnis kaip </w:t>
            </w:r>
            <w:r w:rsidR="00B13FF0">
              <w:rPr>
                <w:rFonts w:ascii="Arial" w:hAnsi="Arial" w:cs="Arial"/>
                <w:color w:val="000000"/>
                <w:kern w:val="2"/>
                <w:sz w:val="20"/>
              </w:rPr>
              <w:t xml:space="preserve">38 </w:t>
            </w:r>
            <w:r w:rsidR="00695547" w:rsidRPr="16EA7F7A">
              <w:rPr>
                <w:rFonts w:asciiTheme="minorBidi" w:hAnsiTheme="minorBidi" w:cstheme="minorBidi"/>
                <w:color w:val="000000"/>
                <w:kern w:val="2"/>
                <w:sz w:val="20"/>
              </w:rPr>
              <w:t xml:space="preserve">(trisdešimt aštuoni) mėnesiai. </w:t>
            </w:r>
          </w:p>
        </w:tc>
      </w:tr>
      <w:tr w:rsidR="00673C0C" w:rsidRPr="00EB7F1F" w14:paraId="531D34F0" w14:textId="77777777" w:rsidTr="3A95FB75">
        <w:trPr>
          <w:trHeight w:val="300"/>
        </w:trPr>
        <w:tc>
          <w:tcPr>
            <w:tcW w:w="3094" w:type="dxa"/>
            <w:gridSpan w:val="2"/>
          </w:tcPr>
          <w:p w14:paraId="20CFE1D8" w14:textId="77777777" w:rsidR="00673C0C" w:rsidRPr="00EB7F1F" w:rsidRDefault="00673C0C" w:rsidP="00673C0C">
            <w:pPr>
              <w:rPr>
                <w:rFonts w:ascii="Arial" w:hAnsi="Arial" w:cs="Arial"/>
                <w:b/>
                <w:kern w:val="2"/>
                <w:sz w:val="20"/>
              </w:rPr>
            </w:pPr>
            <w:r w:rsidRPr="00EB7F1F">
              <w:rPr>
                <w:rFonts w:ascii="Arial" w:hAnsi="Arial" w:cs="Arial"/>
                <w:b/>
                <w:kern w:val="2"/>
                <w:sz w:val="20"/>
              </w:rPr>
              <w:t>11.2. Sutarties galiojimo termino pratęsimas</w:t>
            </w:r>
          </w:p>
        </w:tc>
        <w:tc>
          <w:tcPr>
            <w:tcW w:w="6441" w:type="dxa"/>
            <w:gridSpan w:val="2"/>
          </w:tcPr>
          <w:p w14:paraId="6217EE0A" w14:textId="77777777" w:rsidR="00673C0C" w:rsidRPr="00EB7F1F" w:rsidRDefault="00673C0C" w:rsidP="00673C0C">
            <w:pPr>
              <w:rPr>
                <w:rFonts w:ascii="Arial" w:hAnsi="Arial" w:cs="Arial"/>
                <w:kern w:val="2"/>
                <w:sz w:val="20"/>
              </w:rPr>
            </w:pPr>
            <w:r w:rsidRPr="00EB7F1F">
              <w:rPr>
                <w:rFonts w:ascii="Arial" w:hAnsi="Arial" w:cs="Arial"/>
                <w:kern w:val="2"/>
                <w:sz w:val="20"/>
              </w:rPr>
              <w:t>Netaikoma</w:t>
            </w:r>
          </w:p>
          <w:p w14:paraId="4B13D5EA" w14:textId="77777777" w:rsidR="00673C0C" w:rsidRPr="00EB7F1F" w:rsidRDefault="00673C0C" w:rsidP="00673C0C">
            <w:pPr>
              <w:rPr>
                <w:rFonts w:ascii="Arial" w:hAnsi="Arial" w:cs="Arial"/>
                <w:kern w:val="2"/>
                <w:sz w:val="20"/>
              </w:rPr>
            </w:pPr>
          </w:p>
          <w:p w14:paraId="0A0A95B0" w14:textId="57E9322A" w:rsidR="00673C0C" w:rsidRPr="00EB7F1F" w:rsidRDefault="00673C0C" w:rsidP="00673C0C">
            <w:pPr>
              <w:rPr>
                <w:rFonts w:ascii="Arial" w:hAnsi="Arial" w:cs="Arial"/>
                <w:kern w:val="2"/>
                <w:sz w:val="20"/>
              </w:rPr>
            </w:pPr>
          </w:p>
        </w:tc>
      </w:tr>
      <w:tr w:rsidR="00673C0C" w:rsidRPr="00EB7F1F" w14:paraId="5877DB55" w14:textId="77777777" w:rsidTr="3A95FB75">
        <w:trPr>
          <w:trHeight w:val="300"/>
        </w:trPr>
        <w:tc>
          <w:tcPr>
            <w:tcW w:w="9535" w:type="dxa"/>
            <w:gridSpan w:val="4"/>
          </w:tcPr>
          <w:p w14:paraId="2284B747"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t>12. SUTARTIES NUTRAUKIMAS</w:t>
            </w:r>
          </w:p>
        </w:tc>
      </w:tr>
      <w:tr w:rsidR="00673C0C" w:rsidRPr="00EB7F1F" w14:paraId="6EA071AC" w14:textId="77777777" w:rsidTr="3A95FB75">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673C0C" w:rsidRPr="00EB7F1F" w:rsidRDefault="00673C0C" w:rsidP="00673C0C">
            <w:pPr>
              <w:rPr>
                <w:rFonts w:ascii="Arial" w:hAnsi="Arial" w:cs="Arial"/>
                <w:b/>
                <w:kern w:val="2"/>
                <w:sz w:val="20"/>
              </w:rPr>
            </w:pPr>
            <w:r w:rsidRPr="00EB7F1F">
              <w:rPr>
                <w:rFonts w:ascii="Arial" w:hAnsi="Arial" w:cs="Arial"/>
                <w:b/>
                <w:kern w:val="2"/>
                <w:sz w:val="20"/>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10673AD" w14:textId="5AAE91C6" w:rsidR="00673C0C" w:rsidRDefault="00673C0C" w:rsidP="00673C0C">
            <w:pPr>
              <w:rPr>
                <w:rFonts w:ascii="Arial" w:hAnsi="Arial" w:cs="Arial"/>
                <w:kern w:val="2"/>
                <w:sz w:val="20"/>
              </w:rPr>
            </w:pPr>
            <w:r>
              <w:rPr>
                <w:rFonts w:ascii="Arial" w:hAnsi="Arial" w:cs="Arial"/>
                <w:kern w:val="2"/>
                <w:sz w:val="20"/>
              </w:rPr>
              <w:t xml:space="preserve">12.1.1. </w:t>
            </w:r>
            <w:r w:rsidRPr="00EB7F1F">
              <w:rPr>
                <w:rFonts w:ascii="Arial" w:hAnsi="Arial" w:cs="Arial"/>
                <w:kern w:val="2"/>
                <w:sz w:val="20"/>
              </w:rPr>
              <w:t>Sutartis gali būti nutraukiama rašytiniu Šalių susitarimu arba vienašališkai, Bendrosiose sąlygose ir šiais Specialiosiose sąlygose nurodytais atvejais ir nustatyta tvarka.</w:t>
            </w:r>
          </w:p>
          <w:p w14:paraId="23BB9719" w14:textId="4AEEF6F2" w:rsidR="00673C0C" w:rsidRPr="00FC3471" w:rsidRDefault="00673C0C" w:rsidP="00673C0C">
            <w:pPr>
              <w:rPr>
                <w:rFonts w:ascii="Arial" w:hAnsi="Arial" w:cs="Arial"/>
                <w:kern w:val="2"/>
                <w:sz w:val="20"/>
              </w:rPr>
            </w:pPr>
            <w:r>
              <w:rPr>
                <w:rFonts w:ascii="Arial" w:hAnsi="Arial" w:cs="Arial"/>
                <w:kern w:val="2"/>
                <w:sz w:val="20"/>
              </w:rPr>
              <w:t>12.1.2. Pirkėjas turi teisę nutraukti Sutartį vienašališkai, įspėjęs Tiekėją ne anksčiau kaip prieš 30 (trisdešimt) dienų.</w:t>
            </w:r>
          </w:p>
        </w:tc>
      </w:tr>
      <w:tr w:rsidR="00673C0C" w:rsidRPr="00EB7F1F" w14:paraId="15C690C7" w14:textId="77777777" w:rsidTr="3A95FB75">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673C0C" w:rsidRPr="00EB7F1F" w:rsidRDefault="00673C0C" w:rsidP="00673C0C">
            <w:pPr>
              <w:rPr>
                <w:rFonts w:ascii="Arial" w:hAnsi="Arial" w:cs="Arial"/>
                <w:b/>
                <w:kern w:val="2"/>
                <w:sz w:val="20"/>
              </w:rPr>
            </w:pPr>
            <w:r w:rsidRPr="00EB7F1F">
              <w:rPr>
                <w:rFonts w:ascii="Arial" w:hAnsi="Arial" w:cs="Arial"/>
                <w:b/>
                <w:kern w:val="2"/>
                <w:sz w:val="20"/>
              </w:rPr>
              <w:t xml:space="preserve">12.2. Esminiai Sutarties </w:t>
            </w:r>
            <w:r w:rsidRPr="00EB7F1F">
              <w:rPr>
                <w:rFonts w:ascii="Arial" w:hAnsi="Arial" w:cs="Arial"/>
                <w:b/>
                <w:sz w:val="20"/>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12727921" w14:textId="77777777" w:rsidR="00673C0C" w:rsidRPr="00F4718D" w:rsidRDefault="00673C0C" w:rsidP="00673C0C">
            <w:pPr>
              <w:rPr>
                <w:rFonts w:ascii="Arial" w:hAnsi="Arial" w:cs="Arial"/>
                <w:color w:val="000000" w:themeColor="text1"/>
                <w:kern w:val="2"/>
                <w:sz w:val="20"/>
              </w:rPr>
            </w:pPr>
            <w:r w:rsidRPr="00F4718D">
              <w:rPr>
                <w:rFonts w:ascii="Arial" w:hAnsi="Arial" w:cs="Arial"/>
                <w:color w:val="000000" w:themeColor="text1"/>
                <w:kern w:val="2"/>
                <w:sz w:val="20"/>
              </w:rPr>
              <w:t>12.2.1. jeigu Tiekėjas nevykdo prisiimtų įsipareigojimų už Sutartyje nustatytą Sutarties kainą / įkainius;</w:t>
            </w:r>
          </w:p>
          <w:p w14:paraId="67094012" w14:textId="39CA2692" w:rsidR="00673C0C" w:rsidRPr="00F4718D" w:rsidRDefault="00673C0C" w:rsidP="3A95FB75">
            <w:pPr>
              <w:spacing w:line="257" w:lineRule="auto"/>
              <w:jc w:val="both"/>
              <w:rPr>
                <w:rFonts w:ascii="Arial" w:eastAsia="Arial" w:hAnsi="Arial" w:cs="Arial"/>
                <w:color w:val="000000" w:themeColor="text1"/>
                <w:kern w:val="2"/>
                <w:sz w:val="20"/>
                <w:lang w:val="lt"/>
              </w:rPr>
            </w:pPr>
            <w:r w:rsidRPr="3A95FB75">
              <w:rPr>
                <w:rFonts w:ascii="Arial" w:eastAsia="Arial" w:hAnsi="Arial" w:cs="Arial"/>
                <w:color w:val="000000" w:themeColor="text1"/>
                <w:kern w:val="2"/>
                <w:sz w:val="20"/>
                <w:lang w:val="lt"/>
              </w:rPr>
              <w:t>12.2.</w:t>
            </w:r>
            <w:r w:rsidR="1E281C2C" w:rsidRPr="3A95FB75">
              <w:rPr>
                <w:rFonts w:ascii="Arial" w:eastAsia="Arial" w:hAnsi="Arial" w:cs="Arial"/>
                <w:color w:val="000000" w:themeColor="text1"/>
                <w:kern w:val="2"/>
                <w:sz w:val="20"/>
                <w:lang w:val="lt"/>
              </w:rPr>
              <w:t>2</w:t>
            </w:r>
            <w:r w:rsidRPr="3A95FB75">
              <w:rPr>
                <w:rFonts w:ascii="Arial" w:eastAsia="Arial" w:hAnsi="Arial" w:cs="Arial"/>
                <w:color w:val="000000" w:themeColor="text1"/>
                <w:kern w:val="2"/>
                <w:sz w:val="20"/>
                <w:lang w:val="lt"/>
              </w:rPr>
              <w:t>. jeigu Tiekėjas pažeidžia Paslaugų suteikimo terminus ir priskaičiuotų netesybų už vėlavimą suma viršija 20 (dvidešimt) proc. Pradinės sutarties vertės;</w:t>
            </w:r>
          </w:p>
          <w:p w14:paraId="68EBDDE9" w14:textId="4AD9CF3C" w:rsidR="00673C0C" w:rsidRPr="00F4718D" w:rsidRDefault="00673C0C" w:rsidP="3A95FB75">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3A95FB75">
              <w:rPr>
                <w:rFonts w:ascii="Arial" w:eastAsia="Arial" w:hAnsi="Arial" w:cs="Arial"/>
                <w:color w:val="000000" w:themeColor="text1"/>
                <w:kern w:val="2"/>
                <w:sz w:val="20"/>
                <w:lang w:val="lt"/>
              </w:rPr>
              <w:t>12.2.</w:t>
            </w:r>
            <w:r w:rsidR="673976DC" w:rsidRPr="3A95FB75">
              <w:rPr>
                <w:rFonts w:ascii="Arial" w:eastAsia="Arial" w:hAnsi="Arial" w:cs="Arial"/>
                <w:color w:val="000000" w:themeColor="text1"/>
                <w:kern w:val="2"/>
                <w:sz w:val="20"/>
                <w:lang w:val="lt"/>
              </w:rPr>
              <w:t>3</w:t>
            </w:r>
            <w:r w:rsidRPr="3A95FB75">
              <w:rPr>
                <w:rFonts w:ascii="Arial" w:eastAsia="Arial" w:hAnsi="Arial" w:cs="Arial"/>
                <w:color w:val="000000" w:themeColor="text1"/>
                <w:kern w:val="2"/>
                <w:sz w:val="20"/>
                <w:lang w:val="lt"/>
              </w:rPr>
              <w:t>. Tiekėjas pažeidžia Paslaugų suteikimo terminus ir dėl Paslaugų suteikimo vėlavimo Paslaugos tampa nebereikalingos;</w:t>
            </w:r>
          </w:p>
          <w:p w14:paraId="3BAD18A6" w14:textId="02E8F74B" w:rsidR="00673C0C" w:rsidRPr="00F4718D" w:rsidRDefault="00673C0C" w:rsidP="3A95FB75">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3A95FB75">
              <w:rPr>
                <w:rFonts w:ascii="Arial" w:eastAsia="Arial" w:hAnsi="Arial" w:cs="Arial"/>
                <w:color w:val="000000" w:themeColor="text1"/>
                <w:kern w:val="2"/>
                <w:sz w:val="20"/>
                <w:lang w:val="lt"/>
              </w:rPr>
              <w:t>12.2.</w:t>
            </w:r>
            <w:r w:rsidR="478B9D0E" w:rsidRPr="3A95FB75">
              <w:rPr>
                <w:rFonts w:ascii="Arial" w:eastAsia="Arial" w:hAnsi="Arial" w:cs="Arial"/>
                <w:color w:val="000000" w:themeColor="text1"/>
                <w:kern w:val="2"/>
                <w:sz w:val="20"/>
                <w:lang w:val="lt"/>
              </w:rPr>
              <w:t>4</w:t>
            </w:r>
            <w:r w:rsidRPr="3A95FB75">
              <w:rPr>
                <w:rFonts w:ascii="Arial" w:eastAsia="Arial" w:hAnsi="Arial" w:cs="Arial"/>
                <w:color w:val="000000" w:themeColor="text1"/>
                <w:kern w:val="2"/>
                <w:sz w:val="20"/>
                <w:lang w:val="lt"/>
              </w:rPr>
              <w:t>. Tiekėjas daugiau kaip 2 (du) kartus suteikia Paslaugas, kurios neatitinka Sutartyje ir (ar) įstatymuose nustatytų reikalavimų Paslaugoms;</w:t>
            </w:r>
          </w:p>
          <w:p w14:paraId="1E2850F2" w14:textId="3CD67843" w:rsidR="00673C0C" w:rsidRPr="00F4718D" w:rsidRDefault="00673C0C" w:rsidP="3A95FB75">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3A95FB75">
              <w:rPr>
                <w:rFonts w:ascii="Arial" w:eastAsia="Arial" w:hAnsi="Arial" w:cs="Arial"/>
                <w:color w:val="000000" w:themeColor="text1"/>
                <w:kern w:val="2"/>
                <w:sz w:val="20"/>
                <w:lang w:val="lt"/>
              </w:rPr>
              <w:t>12.2.</w:t>
            </w:r>
            <w:r w:rsidR="6C7B9CBD" w:rsidRPr="3A95FB75">
              <w:rPr>
                <w:rFonts w:ascii="Arial" w:eastAsia="Arial" w:hAnsi="Arial" w:cs="Arial"/>
                <w:color w:val="000000" w:themeColor="text1"/>
                <w:kern w:val="2"/>
                <w:sz w:val="20"/>
                <w:lang w:val="lt"/>
              </w:rPr>
              <w:t>5</w:t>
            </w:r>
            <w:r w:rsidRPr="3A95FB75">
              <w:rPr>
                <w:rFonts w:ascii="Arial" w:eastAsia="Arial" w:hAnsi="Arial" w:cs="Arial"/>
                <w:color w:val="000000" w:themeColor="text1"/>
                <w:kern w:val="2"/>
                <w:sz w:val="20"/>
                <w:lang w:val="lt"/>
              </w:rPr>
              <w:t>. Tiekėjas pažeidžia šios Sutarties nuostatas, reglamentuojančias konkurenciją, intelektinės nuosavybės ar konfidencialios informacijos valdymą;</w:t>
            </w:r>
          </w:p>
          <w:p w14:paraId="58D245A4" w14:textId="21347BF4" w:rsidR="00673C0C" w:rsidRPr="00FC3471" w:rsidRDefault="00673C0C" w:rsidP="3A95FB75">
            <w:pPr>
              <w:spacing w:line="257" w:lineRule="auto"/>
              <w:rPr>
                <w:rFonts w:ascii="Arial" w:hAnsi="Arial" w:cs="Arial"/>
                <w:color w:val="000000" w:themeColor="text1"/>
                <w:kern w:val="2"/>
                <w:sz w:val="20"/>
                <w:shd w:val="clear" w:color="auto" w:fill="FFFFFF"/>
              </w:rPr>
            </w:pPr>
            <w:r w:rsidRPr="3A95FB75">
              <w:rPr>
                <w:rFonts w:ascii="Arial" w:eastAsia="Arial" w:hAnsi="Arial" w:cs="Arial"/>
                <w:color w:val="000000" w:themeColor="text1"/>
                <w:kern w:val="2"/>
                <w:sz w:val="20"/>
                <w:lang w:val="lt"/>
              </w:rPr>
              <w:t>12.2.</w:t>
            </w:r>
            <w:r w:rsidR="4C36CFB8" w:rsidRPr="3A95FB75">
              <w:rPr>
                <w:rFonts w:ascii="Arial" w:eastAsia="Arial" w:hAnsi="Arial" w:cs="Arial"/>
                <w:color w:val="000000" w:themeColor="text1"/>
                <w:kern w:val="2"/>
                <w:sz w:val="20"/>
                <w:lang w:val="lt"/>
              </w:rPr>
              <w:t>6</w:t>
            </w:r>
            <w:r w:rsidRPr="3A95FB75">
              <w:rPr>
                <w:rFonts w:ascii="Arial" w:eastAsia="Arial" w:hAnsi="Arial" w:cs="Arial"/>
                <w:color w:val="000000" w:themeColor="text1"/>
                <w:kern w:val="2"/>
                <w:sz w:val="20"/>
                <w:lang w:val="lt"/>
              </w:rPr>
              <w:t>.</w:t>
            </w:r>
            <w:r w:rsidRPr="3A95FB75">
              <w:rPr>
                <w:rFonts w:ascii="Arial" w:hAnsi="Arial" w:cs="Arial"/>
                <w:color w:val="000000" w:themeColor="text1"/>
                <w:kern w:val="2"/>
                <w:sz w:val="20"/>
                <w:shd w:val="clear" w:color="auto" w:fill="FFFFFF"/>
              </w:rPr>
              <w:t xml:space="preserve"> Tiekėjas ir (ar) jungtinės veiklos parneris (jei taikoma), ir (ar) subtiekėjas (jei taikoma) </w:t>
            </w:r>
            <w:r w:rsidRPr="3A95FB75">
              <w:rPr>
                <w:rFonts w:ascii="Arial" w:hAnsi="Arial" w:cs="Arial"/>
                <w:color w:val="000000" w:themeColor="text1"/>
                <w:sz w:val="20"/>
                <w:shd w:val="clear" w:color="auto" w:fill="FFFFFF"/>
              </w:rPr>
              <w:t>p</w:t>
            </w:r>
            <w:r w:rsidRPr="3A95FB75">
              <w:rPr>
                <w:rFonts w:ascii="Arial" w:hAnsi="Arial" w:cs="Arial"/>
                <w:color w:val="000000" w:themeColor="text1"/>
                <w:kern w:val="2"/>
                <w:sz w:val="20"/>
                <w:shd w:val="clear" w:color="auto" w:fill="FFFFFF"/>
              </w:rPr>
              <w:t>aslaugų</w:t>
            </w:r>
            <w:r w:rsidRPr="3A95FB75">
              <w:rPr>
                <w:rFonts w:ascii="Arial" w:hAnsi="Arial" w:cs="Arial"/>
                <w:color w:val="000000" w:themeColor="text1"/>
                <w:sz w:val="20"/>
              </w:rPr>
              <w:t>, kurioms Sutartyje nustatyti aplinkos apsaugos vadybos sistemos reikalavimai,</w:t>
            </w:r>
            <w:r w:rsidRPr="3A95FB75">
              <w:rPr>
                <w:rFonts w:ascii="Arial" w:hAnsi="Arial" w:cs="Arial"/>
                <w:color w:val="000000" w:themeColor="text1"/>
                <w:kern w:val="2"/>
                <w:sz w:val="20"/>
                <w:shd w:val="clear" w:color="auto" w:fill="FFFFFF"/>
              </w:rPr>
              <w:t xml:space="preserve"> teikimo metu</w:t>
            </w:r>
            <w:r w:rsidRPr="3A95FB75">
              <w:rPr>
                <w:rFonts w:ascii="Arial" w:hAnsi="Arial" w:cs="Arial"/>
                <w:color w:val="000000" w:themeColor="text1"/>
                <w:sz w:val="20"/>
              </w:rPr>
              <w:t xml:space="preserve">, </w:t>
            </w:r>
            <w:r w:rsidRPr="3A95FB75">
              <w:rPr>
                <w:rFonts w:ascii="Arial" w:hAnsi="Arial" w:cs="Arial"/>
                <w:color w:val="000000" w:themeColor="text1"/>
                <w:kern w:val="2"/>
                <w:sz w:val="20"/>
                <w:shd w:val="clear" w:color="auto" w:fill="FFFFFF"/>
              </w:rPr>
              <w:t>neturi galiojančio aplinkos apsaugos vadybos sistemos sertifikato, ir (ar) nepateikia sertifikato pratęsimo (neįsigyja naujo);</w:t>
            </w:r>
          </w:p>
        </w:tc>
      </w:tr>
      <w:tr w:rsidR="00673C0C" w:rsidRPr="00EB7F1F" w14:paraId="6C3B2518" w14:textId="77777777" w:rsidTr="3A95FB75">
        <w:trPr>
          <w:trHeight w:val="300"/>
        </w:trPr>
        <w:tc>
          <w:tcPr>
            <w:tcW w:w="9535" w:type="dxa"/>
            <w:gridSpan w:val="4"/>
          </w:tcPr>
          <w:p w14:paraId="7DACE0DB" w14:textId="620A95BD" w:rsidR="00673C0C" w:rsidRPr="00EB7F1F" w:rsidRDefault="00673C0C" w:rsidP="00673C0C">
            <w:pPr>
              <w:jc w:val="center"/>
              <w:rPr>
                <w:rFonts w:ascii="Arial" w:hAnsi="Arial" w:cs="Arial"/>
                <w:kern w:val="2"/>
                <w:sz w:val="20"/>
              </w:rPr>
            </w:pPr>
            <w:r w:rsidRPr="00EB7F1F">
              <w:rPr>
                <w:rFonts w:ascii="Arial" w:hAnsi="Arial" w:cs="Arial"/>
                <w:b/>
                <w:kern w:val="2"/>
                <w:sz w:val="20"/>
              </w:rPr>
              <w:t>13. APLINKOS APSAUGOS IR SOCIALINIAI KRITERIJAI</w:t>
            </w:r>
          </w:p>
        </w:tc>
      </w:tr>
      <w:tr w:rsidR="00673C0C" w:rsidRPr="00EB7F1F" w14:paraId="3DAA5D4F" w14:textId="77777777" w:rsidTr="3A95FB75">
        <w:trPr>
          <w:trHeight w:val="300"/>
        </w:trPr>
        <w:tc>
          <w:tcPr>
            <w:tcW w:w="2139" w:type="dxa"/>
          </w:tcPr>
          <w:p w14:paraId="340B0D85" w14:textId="77777777" w:rsidR="00673C0C" w:rsidRPr="00EB7F1F" w:rsidRDefault="00673C0C" w:rsidP="00673C0C">
            <w:pPr>
              <w:rPr>
                <w:rFonts w:ascii="Arial" w:hAnsi="Arial" w:cs="Arial"/>
                <w:b/>
                <w:kern w:val="2"/>
                <w:sz w:val="20"/>
              </w:rPr>
            </w:pPr>
            <w:r w:rsidRPr="00EB7F1F">
              <w:rPr>
                <w:rFonts w:ascii="Arial" w:hAnsi="Arial" w:cs="Arial"/>
                <w:b/>
                <w:kern w:val="2"/>
                <w:sz w:val="20"/>
              </w:rPr>
              <w:t xml:space="preserve">13.1. Su perkamomis paslaugomis susiję  aplinkos apsaugos kriterijai </w:t>
            </w:r>
          </w:p>
        </w:tc>
        <w:tc>
          <w:tcPr>
            <w:tcW w:w="7396" w:type="dxa"/>
            <w:gridSpan w:val="3"/>
          </w:tcPr>
          <w:p w14:paraId="5CE7A4CE" w14:textId="7EE0C145" w:rsidR="00673C0C" w:rsidRPr="00EB7F1F" w:rsidRDefault="00BE4E79" w:rsidP="00BE4E79">
            <w:pPr>
              <w:rPr>
                <w:rFonts w:ascii="Arial" w:hAnsi="Arial" w:cs="Arial"/>
                <w:kern w:val="2"/>
                <w:sz w:val="20"/>
              </w:rPr>
            </w:pPr>
            <w:r w:rsidRPr="00FA06D6">
              <w:rPr>
                <w:rFonts w:asciiTheme="minorBidi" w:hAnsiTheme="minorBidi" w:cstheme="minorBidi"/>
                <w:color w:val="000000"/>
                <w:kern w:val="2"/>
                <w:sz w:val="20"/>
                <w:shd w:val="clear" w:color="auto" w:fill="FFFFFF"/>
              </w:rPr>
              <w:t>Su perkamomis Paslaugomis susiję  aplinkos apsaugos kriterijai nurodyti Techninės specifikacijos 1 priede.</w:t>
            </w:r>
          </w:p>
        </w:tc>
      </w:tr>
      <w:tr w:rsidR="00673C0C" w:rsidRPr="00EB7F1F" w14:paraId="228B3C7F" w14:textId="77777777" w:rsidTr="3A95FB75">
        <w:trPr>
          <w:trHeight w:val="300"/>
        </w:trPr>
        <w:tc>
          <w:tcPr>
            <w:tcW w:w="2139" w:type="dxa"/>
          </w:tcPr>
          <w:p w14:paraId="4BCA7DCF" w14:textId="77777777" w:rsidR="00673C0C" w:rsidRPr="00EB7F1F" w:rsidRDefault="00673C0C" w:rsidP="00673C0C">
            <w:pPr>
              <w:rPr>
                <w:rFonts w:ascii="Arial" w:hAnsi="Arial" w:cs="Arial"/>
                <w:b/>
                <w:kern w:val="2"/>
                <w:sz w:val="20"/>
              </w:rPr>
            </w:pPr>
            <w:r w:rsidRPr="00EB7F1F">
              <w:rPr>
                <w:rFonts w:ascii="Arial" w:hAnsi="Arial" w:cs="Arial"/>
                <w:b/>
                <w:kern w:val="2"/>
                <w:sz w:val="20"/>
              </w:rPr>
              <w:t>13.2. Su perkamomis Paslaugomis susiję socialiniai kriterijai</w:t>
            </w:r>
          </w:p>
        </w:tc>
        <w:tc>
          <w:tcPr>
            <w:tcW w:w="7396" w:type="dxa"/>
            <w:gridSpan w:val="3"/>
          </w:tcPr>
          <w:p w14:paraId="32494D6F" w14:textId="77777777" w:rsidR="00673C0C" w:rsidRPr="00EB7F1F" w:rsidRDefault="00673C0C" w:rsidP="00673C0C">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Netaikoma</w:t>
            </w:r>
          </w:p>
          <w:p w14:paraId="412C6FFE" w14:textId="77777777" w:rsidR="00673C0C" w:rsidRPr="00EB7F1F" w:rsidRDefault="00673C0C" w:rsidP="00673C0C">
            <w:pPr>
              <w:rPr>
                <w:rFonts w:ascii="Arial" w:hAnsi="Arial" w:cs="Arial"/>
                <w:color w:val="000000"/>
                <w:kern w:val="2"/>
                <w:sz w:val="20"/>
                <w:shd w:val="clear" w:color="auto" w:fill="FFFFFF"/>
              </w:rPr>
            </w:pPr>
          </w:p>
          <w:p w14:paraId="19A9CF87" w14:textId="79502D95" w:rsidR="00673C0C" w:rsidRPr="00EB7F1F" w:rsidRDefault="00673C0C" w:rsidP="00673C0C">
            <w:pPr>
              <w:rPr>
                <w:rFonts w:ascii="Arial" w:hAnsi="Arial" w:cs="Arial"/>
                <w:color w:val="0070C0"/>
                <w:kern w:val="2"/>
                <w:sz w:val="20"/>
              </w:rPr>
            </w:pPr>
          </w:p>
        </w:tc>
      </w:tr>
      <w:tr w:rsidR="00673C0C" w:rsidRPr="00EB7F1F" w14:paraId="35049432" w14:textId="77777777" w:rsidTr="3A95FB75">
        <w:trPr>
          <w:trHeight w:val="300"/>
        </w:trPr>
        <w:tc>
          <w:tcPr>
            <w:tcW w:w="9535" w:type="dxa"/>
            <w:gridSpan w:val="4"/>
          </w:tcPr>
          <w:p w14:paraId="5B10F7F0" w14:textId="77777777" w:rsidR="00673C0C" w:rsidRPr="00EB7F1F" w:rsidRDefault="00673C0C" w:rsidP="00673C0C">
            <w:pPr>
              <w:jc w:val="center"/>
              <w:rPr>
                <w:rFonts w:ascii="Arial" w:hAnsi="Arial" w:cs="Arial"/>
                <w:kern w:val="2"/>
                <w:sz w:val="20"/>
              </w:rPr>
            </w:pPr>
            <w:r w:rsidRPr="07D752CD">
              <w:rPr>
                <w:rFonts w:ascii="Arial" w:hAnsi="Arial" w:cs="Arial"/>
                <w:b/>
                <w:bCs/>
                <w:kern w:val="2"/>
                <w:sz w:val="20"/>
              </w:rPr>
              <w:t xml:space="preserve">14. BENDRŲJŲ SĄLYGŲ PAKEITIMAI IR PAPILDYMAI </w:t>
            </w:r>
            <w:r w:rsidRPr="07D752CD">
              <w:rPr>
                <w:rFonts w:ascii="Arial" w:hAnsi="Arial" w:cs="Arial"/>
                <w:color w:val="4472C4"/>
                <w:kern w:val="2"/>
                <w:sz w:val="20"/>
              </w:rPr>
              <w:t xml:space="preserve"> </w:t>
            </w:r>
          </w:p>
        </w:tc>
      </w:tr>
      <w:tr w:rsidR="00673C0C" w:rsidRPr="00EB7F1F" w14:paraId="3C3D24A2" w14:textId="77777777" w:rsidTr="3A95FB75">
        <w:trPr>
          <w:trHeight w:val="300"/>
        </w:trPr>
        <w:tc>
          <w:tcPr>
            <w:tcW w:w="2139" w:type="dxa"/>
          </w:tcPr>
          <w:p w14:paraId="0BB60C1F" w14:textId="77777777" w:rsidR="00673C0C" w:rsidRPr="00EB7F1F" w:rsidRDefault="00673C0C" w:rsidP="00673C0C">
            <w:pPr>
              <w:rPr>
                <w:rFonts w:ascii="Arial" w:hAnsi="Arial" w:cs="Arial"/>
                <w:b/>
                <w:kern w:val="2"/>
                <w:sz w:val="20"/>
              </w:rPr>
            </w:pPr>
            <w:r w:rsidRPr="00EB7F1F">
              <w:rPr>
                <w:rFonts w:ascii="Arial" w:hAnsi="Arial" w:cs="Arial"/>
                <w:b/>
                <w:kern w:val="2"/>
                <w:sz w:val="20"/>
              </w:rPr>
              <w:t xml:space="preserve">14.1. </w:t>
            </w:r>
          </w:p>
        </w:tc>
        <w:tc>
          <w:tcPr>
            <w:tcW w:w="7396" w:type="dxa"/>
            <w:gridSpan w:val="3"/>
          </w:tcPr>
          <w:p w14:paraId="0EA13965" w14:textId="77777777" w:rsidR="00673C0C" w:rsidRPr="00EB7F1F" w:rsidRDefault="00673C0C" w:rsidP="00673C0C">
            <w:pPr>
              <w:rPr>
                <w:rFonts w:ascii="Arial" w:hAnsi="Arial" w:cs="Arial"/>
                <w:kern w:val="2"/>
                <w:sz w:val="20"/>
              </w:rPr>
            </w:pPr>
            <w:r w:rsidRPr="00EB7F1F">
              <w:rPr>
                <w:rFonts w:ascii="Arial" w:hAnsi="Arial" w:cs="Arial"/>
                <w:kern w:val="2"/>
                <w:sz w:val="20"/>
              </w:rPr>
              <w:t xml:space="preserve">Šalys susitaria pakeisti nurodytą Sutarties Bendrųjų sąlygų punktą ir išdėstyti jį nauja redakcija: </w:t>
            </w:r>
          </w:p>
          <w:p w14:paraId="724B7272" w14:textId="77777777" w:rsidR="00673C0C" w:rsidRPr="00EB7F1F" w:rsidRDefault="00673C0C" w:rsidP="00673C0C">
            <w:pPr>
              <w:rPr>
                <w:rFonts w:ascii="Arial" w:hAnsi="Arial" w:cs="Arial"/>
                <w:kern w:val="2"/>
                <w:sz w:val="20"/>
              </w:rPr>
            </w:pPr>
            <w:r w:rsidRPr="00EB7F1F">
              <w:rPr>
                <w:rFonts w:ascii="Arial" w:hAnsi="Arial" w:cs="Arial"/>
                <w:kern w:val="2"/>
                <w:sz w:val="20"/>
              </w:rPr>
              <w:t>6.2.7. išdėstoma taip:</w:t>
            </w:r>
          </w:p>
          <w:p w14:paraId="564295F9" w14:textId="77777777" w:rsidR="00673C0C" w:rsidRPr="00EB7F1F" w:rsidRDefault="00673C0C" w:rsidP="00673C0C">
            <w:pPr>
              <w:rPr>
                <w:rFonts w:ascii="Arial" w:eastAsia="Arial" w:hAnsi="Arial" w:cs="Arial"/>
                <w:sz w:val="20"/>
              </w:rPr>
            </w:pPr>
            <w:r w:rsidRPr="00EB7F1F">
              <w:rPr>
                <w:rFonts w:ascii="Arial" w:hAnsi="Arial" w:cs="Arial"/>
                <w:sz w:val="20"/>
              </w:rPr>
              <w:t xml:space="preserve">Su Paslaugomis susijusių prekių </w:t>
            </w:r>
            <w:r w:rsidRPr="00EB7F1F">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673C0C" w:rsidRPr="00EB7F1F" w:rsidRDefault="00673C0C" w:rsidP="00673C0C">
            <w:pPr>
              <w:rPr>
                <w:rFonts w:ascii="Arial" w:hAnsi="Arial" w:cs="Arial"/>
                <w:kern w:val="2"/>
                <w:sz w:val="20"/>
              </w:rPr>
            </w:pPr>
          </w:p>
          <w:p w14:paraId="41A607AC" w14:textId="77777777" w:rsidR="00673C0C" w:rsidRPr="00EB7F1F" w:rsidRDefault="00673C0C" w:rsidP="00673C0C">
            <w:pPr>
              <w:jc w:val="both"/>
              <w:rPr>
                <w:rFonts w:ascii="Arial" w:hAnsi="Arial" w:cs="Arial"/>
                <w:kern w:val="2"/>
                <w:sz w:val="20"/>
              </w:rPr>
            </w:pPr>
            <w:r w:rsidRPr="762727B7">
              <w:rPr>
                <w:rFonts w:ascii="Arial" w:hAnsi="Arial" w:cs="Arial"/>
                <w:kern w:val="2"/>
                <w:sz w:val="20"/>
              </w:rPr>
              <w:t>10 dalis Sutarties įvykdymo užtikrinimas išdėstoma taip:</w:t>
            </w:r>
          </w:p>
          <w:p w14:paraId="19812D0D" w14:textId="1FEEF269" w:rsidR="00673C0C" w:rsidRPr="00EB7F1F" w:rsidRDefault="00673C0C" w:rsidP="00673C0C">
            <w:pPr>
              <w:spacing w:line="259" w:lineRule="auto"/>
              <w:jc w:val="both"/>
              <w:rPr>
                <w:rFonts w:ascii="Arial" w:eastAsia="Arial" w:hAnsi="Arial" w:cs="Arial"/>
                <w:sz w:val="20"/>
              </w:rPr>
            </w:pPr>
            <w:r w:rsidRPr="5E2444CE">
              <w:rPr>
                <w:rFonts w:ascii="Arial" w:hAnsi="Arial" w:cs="Arial"/>
                <w:kern w:val="2"/>
                <w:sz w:val="20"/>
              </w:rPr>
              <w:t xml:space="preserve">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w:t>
            </w:r>
            <w:r w:rsidRPr="5E2444CE">
              <w:rPr>
                <w:rFonts w:ascii="Arial" w:hAnsi="Arial" w:cs="Arial"/>
                <w:kern w:val="2"/>
                <w:sz w:val="20"/>
              </w:rPr>
              <w:lastRenderedPageBreak/>
              <w:t>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5E2444CE">
              <w:rPr>
                <w:rFonts w:ascii="Arial" w:eastAsia="Arial" w:hAnsi="Arial" w:cs="Arial"/>
                <w:sz w:val="20"/>
              </w:rPr>
              <w:t xml:space="preserve"> bei dokumentas, įrodantis, kad draudimo įmoka už išduotą laidavimo draudimo raštą yra sumokėta.</w:t>
            </w:r>
          </w:p>
          <w:p w14:paraId="0BA9FDDA" w14:textId="74A9F374" w:rsidR="00673C0C" w:rsidRPr="00EB7F1F" w:rsidRDefault="00673C0C" w:rsidP="00673C0C">
            <w:pPr>
              <w:jc w:val="both"/>
              <w:rPr>
                <w:rFonts w:ascii="Arial" w:hAnsi="Arial" w:cs="Arial"/>
                <w:kern w:val="2"/>
                <w:sz w:val="20"/>
              </w:rPr>
            </w:pPr>
            <w:r w:rsidRPr="5E2444CE">
              <w:rPr>
                <w:rFonts w:ascii="Arial" w:hAnsi="Arial" w:cs="Arial"/>
                <w:kern w:val="2"/>
                <w:sz w:val="20"/>
              </w:rPr>
              <w:t>10.2.Banko garantija ar laidavimo draudimo raštas turi būti neatšaukiama(-s) ir besąlyginė(-is).</w:t>
            </w:r>
          </w:p>
          <w:p w14:paraId="137C5B88" w14:textId="77777777" w:rsidR="00673C0C" w:rsidRPr="00EB7F1F" w:rsidRDefault="00673C0C" w:rsidP="00673C0C">
            <w:pPr>
              <w:jc w:val="both"/>
              <w:rPr>
                <w:rFonts w:ascii="Arial" w:hAnsi="Arial" w:cs="Arial"/>
                <w:kern w:val="2"/>
                <w:sz w:val="20"/>
              </w:rPr>
            </w:pPr>
            <w:r w:rsidRPr="5E2444CE">
              <w:rPr>
                <w:rFonts w:ascii="Arial" w:hAnsi="Arial" w:cs="Arial"/>
                <w:kern w:val="2"/>
                <w:sz w:val="20"/>
              </w:rPr>
              <w:t>10.3. Išduotai banko garantijai ar laidavimo raštui turi būti taikoma Lietuvos Respublikos teisė ir Tarptautinių prekybos rūmų patvirtintos taisyklės – „The ICC Uniform rules for demand guarantees“ (Leidinio Nr. 758).</w:t>
            </w:r>
          </w:p>
          <w:p w14:paraId="24D020E3" w14:textId="77777777" w:rsidR="00673C0C" w:rsidRPr="00EB7F1F" w:rsidRDefault="00673C0C" w:rsidP="00673C0C">
            <w:pPr>
              <w:jc w:val="both"/>
              <w:rPr>
                <w:rFonts w:ascii="Arial" w:hAnsi="Arial" w:cs="Arial"/>
                <w:kern w:val="2"/>
                <w:sz w:val="20"/>
              </w:rPr>
            </w:pPr>
            <w:r w:rsidRPr="5E2444CE">
              <w:rPr>
                <w:rFonts w:ascii="Arial" w:hAnsi="Arial" w:cs="Arial"/>
                <w:kern w:val="2"/>
                <w:sz w:val="20"/>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4208B0F9" w14:textId="16177E52" w:rsidR="00673C0C" w:rsidRPr="00EB7F1F" w:rsidRDefault="00673C0C" w:rsidP="00673C0C">
            <w:pPr>
              <w:jc w:val="both"/>
              <w:rPr>
                <w:rFonts w:ascii="Arial" w:hAnsi="Arial" w:cs="Arial"/>
                <w:kern w:val="2"/>
                <w:sz w:val="20"/>
              </w:rPr>
            </w:pPr>
            <w:r w:rsidRPr="5E2444CE">
              <w:rPr>
                <w:rFonts w:ascii="Arial" w:hAnsi="Arial" w:cs="Arial"/>
                <w:kern w:val="2"/>
                <w:sz w:val="20"/>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7A2323" w14:textId="77777777" w:rsidR="00673C0C" w:rsidRPr="00EB7F1F" w:rsidRDefault="00673C0C" w:rsidP="00673C0C">
            <w:pPr>
              <w:jc w:val="both"/>
              <w:rPr>
                <w:rFonts w:ascii="Arial" w:hAnsi="Arial" w:cs="Arial"/>
                <w:kern w:val="2"/>
                <w:sz w:val="20"/>
              </w:rPr>
            </w:pPr>
            <w:r w:rsidRPr="5E2444CE">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2A2E37D" w14:textId="72FB0FEC" w:rsidR="00673C0C" w:rsidRPr="00EB7F1F" w:rsidRDefault="00673C0C" w:rsidP="00673C0C">
            <w:pPr>
              <w:jc w:val="both"/>
              <w:rPr>
                <w:rFonts w:ascii="Arial" w:hAnsi="Arial" w:cs="Arial"/>
                <w:kern w:val="2"/>
                <w:sz w:val="20"/>
              </w:rPr>
            </w:pPr>
            <w:r w:rsidRPr="5E2444CE">
              <w:rPr>
                <w:rFonts w:ascii="Arial" w:hAnsi="Arial" w:cs="Arial"/>
                <w:kern w:val="2"/>
                <w:sz w:val="20"/>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14:paraId="3DFDE9DC" w14:textId="4843569A" w:rsidR="00673C0C" w:rsidRPr="00EB7F1F" w:rsidRDefault="00673C0C" w:rsidP="00673C0C">
            <w:pPr>
              <w:jc w:val="both"/>
              <w:rPr>
                <w:rFonts w:ascii="Arial" w:hAnsi="Arial" w:cs="Arial"/>
                <w:i/>
                <w:iCs/>
                <w:kern w:val="2"/>
                <w:sz w:val="20"/>
              </w:rPr>
            </w:pPr>
            <w:r w:rsidRPr="5E2444CE">
              <w:rPr>
                <w:rFonts w:ascii="Arial" w:hAnsi="Arial" w:cs="Arial"/>
                <w:kern w:val="2"/>
                <w:sz w:val="20"/>
              </w:rPr>
              <w:t>10.8. Į banko garantiją, laidavimo draudimo raštą ar (ir) Tiekėjo ir banko garantijos, laidavimo rašto išdavusio subjekto sutartį (susitarimą) dėl banko garantijos, laidavimo rašto išdavimo turi būti įtrauktos nuostatos:</w:t>
            </w:r>
          </w:p>
          <w:p w14:paraId="4583FA08" w14:textId="77777777" w:rsidR="00673C0C" w:rsidRPr="00EB7F1F" w:rsidRDefault="00673C0C" w:rsidP="00673C0C">
            <w:pPr>
              <w:numPr>
                <w:ilvl w:val="0"/>
                <w:numId w:val="6"/>
              </w:numPr>
              <w:jc w:val="both"/>
              <w:rPr>
                <w:rFonts w:ascii="Arial" w:hAnsi="Arial" w:cs="Arial"/>
                <w:kern w:val="2"/>
                <w:sz w:val="20"/>
              </w:rPr>
            </w:pPr>
            <w:r w:rsidRPr="00EB7F1F">
              <w:rPr>
                <w:rFonts w:ascii="Arial" w:hAnsi="Arial" w:cs="Arial"/>
                <w:kern w:val="2"/>
                <w:sz w:val="20"/>
              </w:rPr>
              <w:t>kad šalių ginčai sprendžiami Lietuvos Respublikos teisės aktų nustatyta tvarka, Lietuvos Respublikos teismuose.</w:t>
            </w:r>
          </w:p>
          <w:p w14:paraId="731BDEF8" w14:textId="77777777" w:rsidR="00673C0C" w:rsidRPr="00EB7F1F" w:rsidRDefault="00673C0C" w:rsidP="00673C0C">
            <w:pPr>
              <w:jc w:val="both"/>
              <w:rPr>
                <w:rFonts w:ascii="Arial" w:hAnsi="Arial" w:cs="Arial"/>
                <w:iCs/>
                <w:kern w:val="2"/>
                <w:sz w:val="20"/>
              </w:rPr>
            </w:pPr>
            <w:r w:rsidRPr="00EB7F1F">
              <w:rPr>
                <w:rFonts w:ascii="Arial" w:hAnsi="Arial" w:cs="Arial"/>
                <w:iCs/>
                <w:kern w:val="2"/>
                <w:sz w:val="20"/>
              </w:rPr>
              <w:t>10.9. Banko garantijos, laidavimo rašto turiniui keliami privalomi minimalūs reikalavimai:</w:t>
            </w:r>
          </w:p>
          <w:p w14:paraId="0F45B6AD" w14:textId="03BE6F64" w:rsidR="00673C0C" w:rsidRPr="00EB7F1F" w:rsidRDefault="00673C0C" w:rsidP="00673C0C">
            <w:pPr>
              <w:numPr>
                <w:ilvl w:val="0"/>
                <w:numId w:val="6"/>
              </w:numPr>
              <w:jc w:val="both"/>
              <w:rPr>
                <w:rFonts w:ascii="Arial" w:hAnsi="Arial" w:cs="Arial"/>
                <w:kern w:val="2"/>
                <w:sz w:val="20"/>
              </w:rPr>
            </w:pPr>
            <w:r w:rsidRPr="5E2444CE">
              <w:rPr>
                <w:rFonts w:ascii="Arial" w:hAnsi="Arial" w:cs="Arial"/>
                <w:kern w:val="2"/>
                <w:sz w:val="20"/>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14:paraId="007DB197" w14:textId="7222F485" w:rsidR="00673C0C" w:rsidRPr="00EB7F1F" w:rsidRDefault="00673C0C" w:rsidP="00673C0C">
            <w:pPr>
              <w:numPr>
                <w:ilvl w:val="0"/>
                <w:numId w:val="6"/>
              </w:numPr>
              <w:jc w:val="both"/>
              <w:rPr>
                <w:rFonts w:ascii="Arial" w:hAnsi="Arial" w:cs="Arial"/>
                <w:kern w:val="2"/>
                <w:sz w:val="20"/>
              </w:rPr>
            </w:pPr>
            <w:r w:rsidRPr="762727B7">
              <w:rPr>
                <w:rFonts w:ascii="Arial" w:hAnsi="Arial" w:cs="Arial"/>
                <w:kern w:val="2"/>
                <w:sz w:val="20"/>
              </w:rPr>
              <w:lastRenderedPageBreak/>
              <w:t>banko garantijoje, laidavimo</w:t>
            </w:r>
            <w:r w:rsidRPr="762727B7">
              <w:rPr>
                <w:rFonts w:ascii="Arial" w:hAnsi="Arial" w:cs="Arial"/>
                <w:sz w:val="20"/>
              </w:rPr>
              <w:t xml:space="preserve"> draudimo</w:t>
            </w:r>
            <w:r w:rsidRPr="762727B7">
              <w:rPr>
                <w:rFonts w:ascii="Arial" w:hAnsi="Arial" w:cs="Arial"/>
                <w:kern w:val="2"/>
                <w:sz w:val="20"/>
              </w:rPr>
              <w:t xml:space="preserve"> rašte negali būti nurodyta, kad banko garantiją, draudimo raštą išduodantis subjektas atsako tik už tiesioginių nuostolių atlyginimą;</w:t>
            </w:r>
          </w:p>
          <w:p w14:paraId="71129DCF" w14:textId="7470539C" w:rsidR="00673C0C" w:rsidRPr="00EB7F1F" w:rsidRDefault="00673C0C" w:rsidP="00673C0C">
            <w:pPr>
              <w:numPr>
                <w:ilvl w:val="0"/>
                <w:numId w:val="6"/>
              </w:numPr>
              <w:jc w:val="both"/>
              <w:rPr>
                <w:rFonts w:ascii="Arial" w:hAnsi="Arial" w:cs="Arial"/>
                <w:kern w:val="2"/>
                <w:sz w:val="20"/>
              </w:rPr>
            </w:pPr>
            <w:r w:rsidRPr="5E2444CE">
              <w:rPr>
                <w:rFonts w:ascii="Arial" w:hAnsi="Arial" w:cs="Arial"/>
                <w:kern w:val="2"/>
                <w:sz w:val="20"/>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14:paraId="27A07C13" w14:textId="77777777" w:rsidR="00673C0C" w:rsidRPr="00EB7F1F" w:rsidRDefault="00673C0C" w:rsidP="00673C0C">
            <w:pPr>
              <w:jc w:val="both"/>
              <w:rPr>
                <w:rFonts w:ascii="Arial" w:hAnsi="Arial" w:cs="Arial"/>
                <w:iCs/>
                <w:kern w:val="2"/>
                <w:sz w:val="20"/>
              </w:rPr>
            </w:pPr>
            <w:r w:rsidRPr="00EB7F1F">
              <w:rPr>
                <w:rFonts w:ascii="Arial" w:hAnsi="Arial" w:cs="Arial"/>
                <w:iCs/>
                <w:kern w:val="2"/>
                <w:sz w:val="20"/>
              </w:rPr>
              <w:t>10.10. Pirkėjas gali pasinaudoti užtikrinimu, esant bet kuriai iš žemiau nurodytų aplinkybių:</w:t>
            </w:r>
          </w:p>
          <w:p w14:paraId="52C49E12" w14:textId="77777777" w:rsidR="00673C0C" w:rsidRPr="00EB7F1F" w:rsidRDefault="00673C0C" w:rsidP="00673C0C">
            <w:pPr>
              <w:numPr>
                <w:ilvl w:val="0"/>
                <w:numId w:val="6"/>
              </w:numPr>
              <w:jc w:val="both"/>
              <w:rPr>
                <w:rFonts w:ascii="Arial" w:hAnsi="Arial" w:cs="Arial"/>
                <w:iCs/>
                <w:kern w:val="2"/>
                <w:sz w:val="20"/>
              </w:rPr>
            </w:pPr>
            <w:r w:rsidRPr="00EB7F1F">
              <w:rPr>
                <w:rFonts w:ascii="Arial" w:hAnsi="Arial" w:cs="Arial"/>
                <w:kern w:val="2"/>
                <w:sz w:val="20"/>
              </w:rPr>
              <w:t>Tiekėjas nevykdo arba netinkamai vykdo savo įsipareigojimus pagal Sutartį;</w:t>
            </w:r>
          </w:p>
          <w:p w14:paraId="5BF10914" w14:textId="77777777" w:rsidR="00673C0C" w:rsidRPr="00EB7F1F" w:rsidRDefault="00673C0C" w:rsidP="00673C0C">
            <w:pPr>
              <w:numPr>
                <w:ilvl w:val="0"/>
                <w:numId w:val="6"/>
              </w:numPr>
              <w:jc w:val="both"/>
              <w:rPr>
                <w:rFonts w:ascii="Arial" w:hAnsi="Arial" w:cs="Arial"/>
                <w:iCs/>
                <w:kern w:val="2"/>
                <w:sz w:val="20"/>
              </w:rPr>
            </w:pPr>
            <w:r w:rsidRPr="00EB7F1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48F63DB9" w14:textId="77777777" w:rsidR="00673C0C" w:rsidRPr="00EB7F1F" w:rsidRDefault="00673C0C" w:rsidP="00673C0C">
            <w:pPr>
              <w:numPr>
                <w:ilvl w:val="0"/>
                <w:numId w:val="6"/>
              </w:numPr>
              <w:jc w:val="both"/>
              <w:rPr>
                <w:rFonts w:ascii="Arial" w:hAnsi="Arial" w:cs="Arial"/>
                <w:iCs/>
                <w:kern w:val="2"/>
                <w:sz w:val="20"/>
              </w:rPr>
            </w:pPr>
            <w:r w:rsidRPr="00EB7F1F">
              <w:rPr>
                <w:rFonts w:ascii="Arial" w:hAnsi="Arial" w:cs="Arial"/>
                <w:kern w:val="2"/>
                <w:sz w:val="20"/>
              </w:rPr>
              <w:t>Tiekėjui iškeliama bankroto byla arba jis yra likviduojamas, arba sustabdo ūkinę veiklą;</w:t>
            </w:r>
          </w:p>
          <w:p w14:paraId="29AACCE8" w14:textId="77777777" w:rsidR="00673C0C" w:rsidRPr="00EB7F1F" w:rsidRDefault="00673C0C" w:rsidP="00673C0C">
            <w:pPr>
              <w:numPr>
                <w:ilvl w:val="0"/>
                <w:numId w:val="6"/>
              </w:numPr>
              <w:jc w:val="both"/>
              <w:rPr>
                <w:rFonts w:ascii="Arial" w:hAnsi="Arial" w:cs="Arial"/>
                <w:iCs/>
                <w:kern w:val="2"/>
                <w:sz w:val="20"/>
              </w:rPr>
            </w:pPr>
            <w:r w:rsidRPr="00EB7F1F">
              <w:rPr>
                <w:rFonts w:ascii="Arial" w:hAnsi="Arial" w:cs="Arial"/>
                <w:kern w:val="2"/>
                <w:sz w:val="20"/>
              </w:rPr>
              <w:t>Sutartis nutraukiama dėl Tiekėjo kaltės;</w:t>
            </w:r>
          </w:p>
          <w:p w14:paraId="1883ACF0" w14:textId="77777777" w:rsidR="00673C0C" w:rsidRPr="00EB7F1F" w:rsidRDefault="00673C0C" w:rsidP="00673C0C">
            <w:pPr>
              <w:numPr>
                <w:ilvl w:val="0"/>
                <w:numId w:val="6"/>
              </w:numPr>
              <w:jc w:val="both"/>
              <w:rPr>
                <w:rFonts w:ascii="Arial" w:hAnsi="Arial" w:cs="Arial"/>
                <w:iCs/>
                <w:kern w:val="2"/>
                <w:sz w:val="20"/>
              </w:rPr>
            </w:pPr>
            <w:r w:rsidRPr="00EB7F1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E8E1FB3" w14:textId="77777777" w:rsidR="00673C0C" w:rsidRPr="00EB7F1F" w:rsidRDefault="00673C0C" w:rsidP="00673C0C">
            <w:pPr>
              <w:jc w:val="both"/>
              <w:rPr>
                <w:rFonts w:ascii="Arial" w:hAnsi="Arial" w:cs="Arial"/>
                <w:iCs/>
                <w:kern w:val="2"/>
                <w:sz w:val="20"/>
              </w:rPr>
            </w:pPr>
            <w:r w:rsidRPr="00EB7F1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97CED9F" w14:textId="07AB15B1" w:rsidR="00673C0C" w:rsidRPr="00EB7F1F" w:rsidRDefault="00673C0C" w:rsidP="00673C0C">
            <w:pPr>
              <w:jc w:val="both"/>
              <w:rPr>
                <w:rFonts w:ascii="Arial" w:hAnsi="Arial" w:cs="Arial"/>
                <w:kern w:val="2"/>
                <w:sz w:val="20"/>
              </w:rPr>
            </w:pPr>
            <w:r w:rsidRPr="5E2444CE">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Pr>
                <w:rFonts w:ascii="Arial" w:hAnsi="Arial" w:cs="Arial"/>
                <w:kern w:val="2"/>
                <w:sz w:val="20"/>
              </w:rPr>
              <w:t xml:space="preserve"> </w:t>
            </w:r>
            <w:r w:rsidRPr="000621E8">
              <w:rPr>
                <w:rFonts w:ascii="Arial" w:hAnsi="Arial" w:cs="Arial"/>
                <w:kern w:val="2"/>
                <w:sz w:val="20"/>
              </w:rPr>
              <w:t>Sutarties įvykdymo užtikrinime nurodytas jo galiojimo terminas turi būti ne trumpesnis nei nurodytas Specialiosiose sąlygose.</w:t>
            </w:r>
            <w:r>
              <w:rPr>
                <w:rFonts w:ascii="Arial" w:hAnsi="Arial" w:cs="Arial"/>
                <w:kern w:val="2"/>
                <w:sz w:val="20"/>
              </w:rPr>
              <w:t xml:space="preserve"> </w:t>
            </w:r>
            <w:r w:rsidRPr="00B23865">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5E2444CE">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49A8282E" w:rsidR="00673C0C" w:rsidRPr="00EB7F1F" w:rsidRDefault="00673C0C" w:rsidP="00673C0C">
            <w:pPr>
              <w:jc w:val="both"/>
              <w:rPr>
                <w:rFonts w:ascii="Arial" w:hAnsi="Arial" w:cs="Arial"/>
                <w:kern w:val="2"/>
                <w:sz w:val="20"/>
              </w:rPr>
            </w:pPr>
            <w:r w:rsidRPr="5E2444CE">
              <w:rPr>
                <w:rFonts w:ascii="Arial" w:hAnsi="Arial" w:cs="Arial"/>
                <w:kern w:val="2"/>
                <w:sz w:val="20"/>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673C0C" w:rsidRPr="00EB7F1F" w:rsidRDefault="00673C0C" w:rsidP="00673C0C">
            <w:pPr>
              <w:jc w:val="both"/>
              <w:rPr>
                <w:rFonts w:ascii="Arial" w:hAnsi="Arial" w:cs="Arial"/>
                <w:iCs/>
                <w:kern w:val="2"/>
                <w:sz w:val="20"/>
              </w:rPr>
            </w:pPr>
            <w:r w:rsidRPr="00EB7F1F">
              <w:rPr>
                <w:rFonts w:ascii="Arial" w:hAnsi="Arial" w:cs="Arial"/>
                <w:iCs/>
                <w:kern w:val="2"/>
                <w:sz w:val="20"/>
              </w:rPr>
              <w:t xml:space="preserve">10.14. Užtikrinimas, neatitinkantis Sutartyje nustatytų reikalavimų, nepriimamas. </w:t>
            </w:r>
          </w:p>
          <w:p w14:paraId="6A777D05" w14:textId="77777777" w:rsidR="00673C0C" w:rsidRPr="00EB7F1F" w:rsidRDefault="00673C0C" w:rsidP="00673C0C">
            <w:pPr>
              <w:jc w:val="both"/>
              <w:rPr>
                <w:rFonts w:ascii="Arial" w:hAnsi="Arial" w:cs="Arial"/>
                <w:i/>
                <w:kern w:val="2"/>
                <w:sz w:val="20"/>
              </w:rPr>
            </w:pPr>
            <w:r w:rsidRPr="00EB7F1F">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w:t>
            </w:r>
            <w:r w:rsidRPr="00EB7F1F">
              <w:rPr>
                <w:rFonts w:ascii="Arial" w:hAnsi="Arial" w:cs="Arial"/>
                <w:iCs/>
                <w:kern w:val="2"/>
                <w:sz w:val="20"/>
              </w:rPr>
              <w:lastRenderedPageBreak/>
              <w:t xml:space="preserve">trūkumai turi būti pašalinti Tiekėjo jėgomis ir sąskaita bei Pirkėjui turi būti pateiktas visus Sutarties reikalavimus atitinkantis Sutarties įvykdymo užtikrinimas ne vėliau kaip per 10 (dešimt) darbo dienų nuo trūkumų nurodymo. </w:t>
            </w:r>
            <w:r w:rsidRPr="00EB7F1F">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673C0C" w:rsidRPr="00EB7F1F" w:rsidRDefault="00673C0C" w:rsidP="00673C0C">
            <w:pPr>
              <w:jc w:val="both"/>
              <w:rPr>
                <w:rFonts w:ascii="Arial" w:hAnsi="Arial" w:cs="Arial"/>
                <w:i/>
                <w:kern w:val="2"/>
                <w:sz w:val="20"/>
              </w:rPr>
            </w:pPr>
            <w:r w:rsidRPr="00EB7F1F">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673C0C" w:rsidRPr="00EB7F1F" w:rsidRDefault="00673C0C" w:rsidP="00673C0C">
            <w:pPr>
              <w:jc w:val="both"/>
              <w:rPr>
                <w:rFonts w:ascii="Arial" w:hAnsi="Arial" w:cs="Arial"/>
                <w:i/>
                <w:kern w:val="2"/>
                <w:sz w:val="20"/>
              </w:rPr>
            </w:pPr>
            <w:r w:rsidRPr="00EB7F1F">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673C0C" w:rsidRPr="00EB7F1F" w:rsidRDefault="00673C0C" w:rsidP="00673C0C">
            <w:pPr>
              <w:jc w:val="both"/>
              <w:rPr>
                <w:rFonts w:ascii="Arial" w:hAnsi="Arial" w:cs="Arial"/>
                <w:iCs/>
                <w:kern w:val="2"/>
                <w:sz w:val="20"/>
              </w:rPr>
            </w:pPr>
            <w:r w:rsidRPr="00EB7F1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673C0C" w:rsidRPr="00EB7F1F" w:rsidRDefault="00673C0C" w:rsidP="00673C0C">
            <w:pPr>
              <w:rPr>
                <w:rFonts w:ascii="Arial" w:hAnsi="Arial" w:cs="Arial"/>
                <w:kern w:val="2"/>
                <w:sz w:val="20"/>
              </w:rPr>
            </w:pPr>
          </w:p>
          <w:p w14:paraId="289DEEC7" w14:textId="77777777" w:rsidR="00673C0C" w:rsidRPr="001D54AF" w:rsidRDefault="00673C0C" w:rsidP="00673C0C">
            <w:pPr>
              <w:jc w:val="both"/>
              <w:rPr>
                <w:rFonts w:ascii="Arial" w:hAnsi="Arial" w:cs="Arial"/>
                <w:kern w:val="2"/>
                <w:sz w:val="20"/>
              </w:rPr>
            </w:pPr>
            <w:r w:rsidRPr="00EB7F1F">
              <w:rPr>
                <w:rFonts w:ascii="Arial" w:hAnsi="Arial" w:cs="Arial"/>
                <w:kern w:val="2"/>
                <w:sz w:val="20"/>
              </w:rPr>
              <w:t>14.2 papunktis išdėstomas taip:</w:t>
            </w:r>
            <w:r w:rsidRPr="001D54AF">
              <w:rPr>
                <w:rFonts w:ascii="Arial" w:hAnsi="Arial" w:cs="Arial"/>
                <w:kern w:val="2"/>
                <w:sz w:val="20"/>
              </w:rPr>
              <w:t> </w:t>
            </w:r>
          </w:p>
          <w:p w14:paraId="4DDE0343" w14:textId="77777777" w:rsidR="00673C0C" w:rsidRPr="001D54AF" w:rsidRDefault="00673C0C" w:rsidP="00673C0C">
            <w:pPr>
              <w:jc w:val="both"/>
              <w:rPr>
                <w:rFonts w:ascii="Arial" w:hAnsi="Arial" w:cs="Arial"/>
                <w:kern w:val="2"/>
                <w:sz w:val="20"/>
              </w:rPr>
            </w:pPr>
            <w:r w:rsidRPr="001D54AF">
              <w:rPr>
                <w:rFonts w:ascii="Arial" w:hAnsi="Arial" w:cs="Arial"/>
                <w:kern w:val="2"/>
                <w:sz w:val="20"/>
              </w:rPr>
              <w:t> </w:t>
            </w:r>
          </w:p>
          <w:p w14:paraId="592FF94E" w14:textId="77777777" w:rsidR="00673C0C" w:rsidRPr="001D54AF" w:rsidRDefault="00673C0C" w:rsidP="00673C0C">
            <w:pPr>
              <w:jc w:val="both"/>
              <w:rPr>
                <w:rFonts w:ascii="Arial" w:hAnsi="Arial" w:cs="Arial"/>
                <w:kern w:val="2"/>
                <w:sz w:val="20"/>
              </w:rPr>
            </w:pPr>
            <w:r w:rsidRPr="00EB7F1F">
              <w:rPr>
                <w:rFonts w:ascii="Arial" w:hAnsi="Arial" w:cs="Arial"/>
                <w:kern w:val="2"/>
                <w:sz w:val="20"/>
              </w:rPr>
              <w:t>Šalys patvirtina, kad siekiant užtikrinti tinkamą Sutarties vykdymą nebus tvarkomi asmens duomenys, Šalys papildomų susitarimų dėl asmens duomenų tvarkymo nesudarys.</w:t>
            </w:r>
            <w:r w:rsidRPr="001D54AF">
              <w:rPr>
                <w:rFonts w:ascii="Arial" w:hAnsi="Arial" w:cs="Arial"/>
                <w:kern w:val="2"/>
                <w:sz w:val="20"/>
              </w:rPr>
              <w:t> </w:t>
            </w:r>
          </w:p>
          <w:p w14:paraId="207C089E" w14:textId="77777777" w:rsidR="00673C0C" w:rsidRPr="001D54AF" w:rsidRDefault="00673C0C" w:rsidP="00673C0C">
            <w:pPr>
              <w:jc w:val="both"/>
              <w:rPr>
                <w:rFonts w:ascii="Arial" w:hAnsi="Arial" w:cs="Arial"/>
                <w:kern w:val="2"/>
                <w:sz w:val="20"/>
              </w:rPr>
            </w:pPr>
            <w:r w:rsidRPr="001D54AF">
              <w:rPr>
                <w:rFonts w:ascii="Arial" w:hAnsi="Arial" w:cs="Arial"/>
                <w:kern w:val="2"/>
                <w:sz w:val="20"/>
              </w:rPr>
              <w:t> </w:t>
            </w:r>
          </w:p>
          <w:p w14:paraId="11EC95D7" w14:textId="107C7522" w:rsidR="00673C0C" w:rsidRPr="00EB7F1F" w:rsidRDefault="00673C0C" w:rsidP="00673C0C">
            <w:pPr>
              <w:rPr>
                <w:rFonts w:ascii="Arial" w:hAnsi="Arial" w:cs="Arial"/>
                <w:kern w:val="2"/>
                <w:sz w:val="20"/>
              </w:rPr>
            </w:pPr>
          </w:p>
        </w:tc>
      </w:tr>
      <w:tr w:rsidR="00673C0C" w:rsidRPr="00EB7F1F" w14:paraId="030994CB" w14:textId="77777777" w:rsidTr="3A95FB75">
        <w:trPr>
          <w:trHeight w:val="1550"/>
        </w:trPr>
        <w:tc>
          <w:tcPr>
            <w:tcW w:w="2139" w:type="dxa"/>
          </w:tcPr>
          <w:p w14:paraId="10B3384A" w14:textId="77777777" w:rsidR="00673C0C" w:rsidRPr="00EB7F1F" w:rsidRDefault="00673C0C" w:rsidP="00673C0C">
            <w:pPr>
              <w:rPr>
                <w:rFonts w:ascii="Arial" w:hAnsi="Arial" w:cs="Arial"/>
                <w:b/>
                <w:kern w:val="2"/>
                <w:sz w:val="20"/>
              </w:rPr>
            </w:pPr>
            <w:r w:rsidRPr="00EB7F1F">
              <w:rPr>
                <w:rFonts w:ascii="Arial" w:hAnsi="Arial" w:cs="Arial"/>
                <w:b/>
                <w:kern w:val="2"/>
                <w:sz w:val="20"/>
              </w:rPr>
              <w:lastRenderedPageBreak/>
              <w:t>14.2.</w:t>
            </w:r>
          </w:p>
        </w:tc>
        <w:tc>
          <w:tcPr>
            <w:tcW w:w="7396" w:type="dxa"/>
            <w:gridSpan w:val="3"/>
          </w:tcPr>
          <w:p w14:paraId="24F365E8" w14:textId="77777777" w:rsidR="00673C0C" w:rsidRPr="00EB7F1F" w:rsidRDefault="00673C0C" w:rsidP="00673C0C">
            <w:pPr>
              <w:jc w:val="both"/>
              <w:rPr>
                <w:rFonts w:ascii="Arial" w:hAnsi="Arial" w:cs="Arial"/>
                <w:kern w:val="2"/>
                <w:sz w:val="20"/>
              </w:rPr>
            </w:pPr>
            <w:r w:rsidRPr="5E2444CE">
              <w:rPr>
                <w:rFonts w:ascii="Arial" w:hAnsi="Arial" w:cs="Arial"/>
                <w:kern w:val="2"/>
                <w:sz w:val="20"/>
              </w:rPr>
              <w:t xml:space="preserve">Šalys susitaria papildyti Sutarties Bendrąsias sąlygas nurodytu (-ais) punktu (-ais), tačiau kitų punktų numeracijos nekeisti: </w:t>
            </w:r>
          </w:p>
          <w:p w14:paraId="2899307A" w14:textId="02417624" w:rsidR="00673C0C" w:rsidRPr="00EB7F1F" w:rsidRDefault="00673C0C" w:rsidP="00673C0C">
            <w:pPr>
              <w:jc w:val="both"/>
              <w:rPr>
                <w:rFonts w:ascii="Arial" w:eastAsia="Arial" w:hAnsi="Arial" w:cs="Arial"/>
                <w:kern w:val="2"/>
                <w:sz w:val="20"/>
              </w:rPr>
            </w:pPr>
            <w:r w:rsidRPr="00EB7F1F">
              <w:rPr>
                <w:rFonts w:ascii="Arial" w:eastAsia="Arial" w:hAnsi="Arial" w:cs="Arial"/>
                <w:kern w:val="2"/>
                <w:sz w:val="20"/>
              </w:rPr>
              <w:t>1.1.18. Sankcijos – sankcijos nurodytos Sankcijų įgyvendinimo ir kontrolės politikoje (</w:t>
            </w:r>
            <w:hyperlink r:id="rId12" w:history="1">
              <w:r w:rsidRPr="0061639E">
                <w:rPr>
                  <w:rStyle w:val="Hyperlink"/>
                  <w:rFonts w:ascii="Arial" w:eastAsia="Arial" w:hAnsi="Arial" w:cs="Arial"/>
                  <w:sz w:val="20"/>
                </w:rPr>
                <w:t>paskelbta viešai</w:t>
              </w:r>
            </w:hyperlink>
            <w:r w:rsidRPr="00EB7F1F">
              <w:rPr>
                <w:rFonts w:ascii="Arial" w:eastAsia="Arial" w:hAnsi="Arial" w:cs="Arial"/>
                <w:kern w:val="2"/>
                <w:sz w:val="20"/>
                <w:vertAlign w:val="superscript"/>
              </w:rPr>
              <w:footnoteReference w:id="3"/>
            </w:r>
            <w:r w:rsidRPr="00EB7F1F">
              <w:rPr>
                <w:rFonts w:ascii="Arial" w:eastAsia="Arial" w:hAnsi="Arial" w:cs="Arial"/>
                <w:kern w:val="2"/>
                <w:sz w:val="20"/>
              </w:rPr>
              <w:t>);</w:t>
            </w:r>
          </w:p>
          <w:p w14:paraId="4C2ABDBF" w14:textId="362D903B" w:rsidR="00673C0C" w:rsidRDefault="00673C0C" w:rsidP="00673C0C">
            <w:pPr>
              <w:jc w:val="both"/>
              <w:rPr>
                <w:rFonts w:ascii="Arial" w:eastAsia="Arial" w:hAnsi="Arial" w:cs="Arial"/>
                <w:sz w:val="20"/>
              </w:rPr>
            </w:pPr>
          </w:p>
          <w:p w14:paraId="0AFEB1CB" w14:textId="32AD8066" w:rsidR="00673C0C" w:rsidRDefault="00673C0C" w:rsidP="00673C0C">
            <w:pPr>
              <w:jc w:val="both"/>
              <w:rPr>
                <w:rFonts w:ascii="Arial" w:hAnsi="Arial" w:cs="Arial"/>
                <w:color w:val="4472C4" w:themeColor="accent1"/>
                <w:sz w:val="20"/>
              </w:rPr>
            </w:pPr>
          </w:p>
          <w:p w14:paraId="0D124166" w14:textId="77777777" w:rsidR="00673C0C" w:rsidRPr="001D54AF" w:rsidRDefault="00673C0C" w:rsidP="00673C0C">
            <w:pPr>
              <w:jc w:val="both"/>
              <w:rPr>
                <w:rFonts w:ascii="Arial" w:eastAsia="Arial" w:hAnsi="Arial" w:cs="Arial"/>
                <w:kern w:val="2"/>
                <w:sz w:val="20"/>
              </w:rPr>
            </w:pPr>
            <w:r w:rsidRPr="00EB7F1F">
              <w:rPr>
                <w:rFonts w:ascii="Arial" w:eastAsia="Arial" w:hAnsi="Arial" w:cs="Arial"/>
                <w:kern w:val="2"/>
                <w:sz w:val="20"/>
              </w:rPr>
              <w:t>2.4. Pirkimo ir Sutarties vykdymo metu taikomi nacionalinio saugumo kriterijai: </w:t>
            </w:r>
            <w:r w:rsidRPr="001D54AF">
              <w:rPr>
                <w:rFonts w:ascii="Arial" w:eastAsia="Arial" w:hAnsi="Arial" w:cs="Arial"/>
                <w:kern w:val="2"/>
                <w:sz w:val="20"/>
              </w:rPr>
              <w:t> </w:t>
            </w:r>
          </w:p>
          <w:p w14:paraId="1063B0E9" w14:textId="77777777" w:rsidR="00673C0C" w:rsidRPr="001D54AF" w:rsidRDefault="00673C0C" w:rsidP="00673C0C">
            <w:pPr>
              <w:numPr>
                <w:ilvl w:val="0"/>
                <w:numId w:val="7"/>
              </w:numPr>
              <w:jc w:val="both"/>
              <w:rPr>
                <w:rFonts w:ascii="Arial" w:eastAsia="Arial" w:hAnsi="Arial" w:cs="Arial"/>
                <w:kern w:val="2"/>
                <w:sz w:val="20"/>
              </w:rPr>
            </w:pPr>
            <w:r w:rsidRPr="00EB7F1F">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1D54AF">
              <w:rPr>
                <w:rFonts w:ascii="Arial" w:eastAsia="Arial" w:hAnsi="Arial" w:cs="Arial"/>
                <w:kern w:val="2"/>
                <w:sz w:val="20"/>
              </w:rPr>
              <w:t> </w:t>
            </w:r>
          </w:p>
          <w:p w14:paraId="244BE0D9" w14:textId="0162BA39" w:rsidR="000023FF" w:rsidRPr="001D54AF" w:rsidRDefault="00673C0C" w:rsidP="000023FF">
            <w:pPr>
              <w:numPr>
                <w:ilvl w:val="0"/>
                <w:numId w:val="8"/>
              </w:numPr>
              <w:jc w:val="both"/>
              <w:rPr>
                <w:rFonts w:ascii="Arial" w:eastAsia="Arial" w:hAnsi="Arial" w:cs="Arial"/>
                <w:kern w:val="2"/>
                <w:sz w:val="20"/>
              </w:rPr>
            </w:pPr>
            <w:r w:rsidRPr="00EB7F1F">
              <w:rPr>
                <w:rFonts w:ascii="Arial" w:eastAsia="Arial" w:hAnsi="Arial" w:cs="Arial"/>
                <w:kern w:val="2"/>
                <w:sz w:val="20"/>
              </w:rPr>
              <w:t>VPĮ 37 str. 8 d.</w:t>
            </w:r>
            <w:r w:rsidR="000023FF" w:rsidRPr="00EB7F1F">
              <w:rPr>
                <w:rFonts w:ascii="Arial" w:eastAsia="Arial" w:hAnsi="Arial" w:cs="Arial"/>
                <w:kern w:val="2"/>
                <w:sz w:val="20"/>
              </w:rPr>
              <w:t xml:space="preserve"> (reikalavimo formuluotę žr. pirkimo dokumentuose)</w:t>
            </w:r>
            <w:r w:rsidR="000023FF">
              <w:rPr>
                <w:rFonts w:ascii="Arial" w:eastAsia="Arial" w:hAnsi="Arial" w:cs="Arial"/>
                <w:kern w:val="2"/>
                <w:sz w:val="20"/>
              </w:rPr>
              <w:t>;</w:t>
            </w:r>
            <w:r w:rsidR="000023FF" w:rsidRPr="001D54AF">
              <w:rPr>
                <w:rFonts w:ascii="Arial" w:eastAsia="Arial" w:hAnsi="Arial" w:cs="Arial"/>
                <w:kern w:val="2"/>
                <w:sz w:val="20"/>
              </w:rPr>
              <w:t> </w:t>
            </w:r>
          </w:p>
          <w:p w14:paraId="36704343" w14:textId="0DFDA92C" w:rsidR="00673C0C" w:rsidRPr="001D54AF" w:rsidRDefault="00673C0C" w:rsidP="000023FF">
            <w:pPr>
              <w:ind w:left="360"/>
              <w:jc w:val="both"/>
              <w:rPr>
                <w:rFonts w:ascii="Arial" w:eastAsia="Arial" w:hAnsi="Arial" w:cs="Arial"/>
                <w:kern w:val="2"/>
                <w:sz w:val="20"/>
              </w:rPr>
            </w:pPr>
          </w:p>
          <w:p w14:paraId="56AA8E8A" w14:textId="77777777" w:rsidR="00673C0C" w:rsidRPr="001D54AF" w:rsidRDefault="00673C0C" w:rsidP="00673C0C">
            <w:pPr>
              <w:numPr>
                <w:ilvl w:val="0"/>
                <w:numId w:val="8"/>
              </w:numPr>
              <w:jc w:val="both"/>
              <w:rPr>
                <w:rFonts w:ascii="Arial" w:eastAsia="Arial" w:hAnsi="Arial" w:cs="Arial"/>
                <w:kern w:val="2"/>
                <w:sz w:val="20"/>
              </w:rPr>
            </w:pPr>
            <w:r w:rsidRPr="00EB7F1F">
              <w:rPr>
                <w:rFonts w:ascii="Arial" w:eastAsia="Arial" w:hAnsi="Arial" w:cs="Arial"/>
                <w:kern w:val="2"/>
                <w:sz w:val="20"/>
              </w:rPr>
              <w:t>VPĮ 45 str. 2</w:t>
            </w:r>
            <w:r w:rsidRPr="00EB7F1F">
              <w:rPr>
                <w:rFonts w:ascii="Arial" w:eastAsia="Arial" w:hAnsi="Arial" w:cs="Arial"/>
                <w:kern w:val="2"/>
                <w:sz w:val="20"/>
                <w:vertAlign w:val="superscript"/>
              </w:rPr>
              <w:t>1</w:t>
            </w:r>
            <w:r w:rsidRPr="00EB7F1F">
              <w:rPr>
                <w:rFonts w:ascii="Arial" w:eastAsia="Arial" w:hAnsi="Arial" w:cs="Arial"/>
                <w:kern w:val="2"/>
                <w:sz w:val="20"/>
              </w:rPr>
              <w:t xml:space="preserve"> d. / PĮ 58 str. 4</w:t>
            </w:r>
            <w:r w:rsidRPr="00EB7F1F">
              <w:rPr>
                <w:rFonts w:ascii="Arial" w:eastAsia="Arial" w:hAnsi="Arial" w:cs="Arial"/>
                <w:kern w:val="2"/>
                <w:sz w:val="20"/>
                <w:vertAlign w:val="superscript"/>
              </w:rPr>
              <w:t xml:space="preserve">1 </w:t>
            </w:r>
            <w:r w:rsidRPr="00EB7F1F">
              <w:rPr>
                <w:rFonts w:ascii="Arial" w:eastAsia="Arial" w:hAnsi="Arial" w:cs="Arial"/>
                <w:kern w:val="2"/>
                <w:sz w:val="20"/>
              </w:rPr>
              <w:t>d. (reikalavimo formuluotę žr. pirkimo dokumentuose).</w:t>
            </w:r>
            <w:r w:rsidRPr="001D54AF">
              <w:rPr>
                <w:rFonts w:ascii="Arial" w:eastAsia="Arial" w:hAnsi="Arial" w:cs="Arial"/>
                <w:kern w:val="2"/>
                <w:sz w:val="20"/>
              </w:rPr>
              <w:t> </w:t>
            </w:r>
          </w:p>
          <w:p w14:paraId="7A9AA4F7" w14:textId="5957E776" w:rsidR="00673C0C" w:rsidRPr="00EB7F1F" w:rsidRDefault="00673C0C" w:rsidP="00673C0C">
            <w:pPr>
              <w:rPr>
                <w:rFonts w:ascii="Arial" w:hAnsi="Arial" w:cs="Arial"/>
                <w:kern w:val="2"/>
                <w:sz w:val="20"/>
              </w:rPr>
            </w:pPr>
            <w:r w:rsidRPr="00EB7F1F">
              <w:rPr>
                <w:rFonts w:ascii="Arial" w:hAnsi="Arial" w:cs="Arial"/>
                <w:kern w:val="2"/>
                <w:sz w:val="20"/>
              </w:rPr>
              <w:t>3.1.1.6. būtų susipažinęs ir laikytųsi LTG grupės tiekėjo elgesio kodekso nuostatų (</w:t>
            </w:r>
            <w:hyperlink r:id="rId13" w:history="1">
              <w:r w:rsidRPr="00FB6252">
                <w:rPr>
                  <w:rStyle w:val="Hyperlink"/>
                  <w:rFonts w:ascii="Arial" w:hAnsi="Arial" w:cs="Arial"/>
                  <w:kern w:val="2"/>
                  <w:sz w:val="20"/>
                </w:rPr>
                <w:t>paskelbta viešai</w:t>
              </w:r>
            </w:hyperlink>
            <w:r w:rsidRPr="00EB7F1F">
              <w:rPr>
                <w:rFonts w:ascii="Arial" w:hAnsi="Arial" w:cs="Arial"/>
                <w:kern w:val="2"/>
                <w:sz w:val="20"/>
                <w:vertAlign w:val="superscript"/>
              </w:rPr>
              <w:footnoteReference w:id="4"/>
            </w:r>
            <w:r w:rsidRPr="00EB7F1F">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673C0C" w:rsidRPr="00EB7F1F" w:rsidRDefault="00673C0C" w:rsidP="00673C0C">
            <w:pPr>
              <w:jc w:val="both"/>
              <w:rPr>
                <w:rFonts w:ascii="Arial" w:hAnsi="Arial" w:cs="Arial"/>
                <w:kern w:val="2"/>
                <w:sz w:val="20"/>
              </w:rPr>
            </w:pPr>
            <w:r w:rsidRPr="00EB7F1F">
              <w:rPr>
                <w:rFonts w:ascii="Arial" w:hAnsi="Arial" w:cs="Arial"/>
                <w:kern w:val="2"/>
                <w:sz w:val="20"/>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w:t>
            </w:r>
            <w:r w:rsidRPr="00EB7F1F">
              <w:rPr>
                <w:rFonts w:ascii="Arial" w:hAnsi="Arial" w:cs="Arial"/>
                <w:kern w:val="2"/>
                <w:sz w:val="20"/>
              </w:rPr>
              <w:lastRenderedPageBreak/>
              <w:t>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673C0C" w:rsidRPr="00EB7F1F" w:rsidRDefault="00673C0C" w:rsidP="00673C0C">
            <w:pPr>
              <w:rPr>
                <w:rFonts w:ascii="Arial" w:hAnsi="Arial" w:cs="Arial"/>
                <w:kern w:val="2"/>
                <w:sz w:val="20"/>
              </w:rPr>
            </w:pPr>
            <w:r w:rsidRPr="00EB7F1F">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673C0C" w:rsidRPr="00EB7F1F" w:rsidRDefault="00673C0C" w:rsidP="00673C0C">
            <w:pPr>
              <w:jc w:val="both"/>
              <w:rPr>
                <w:rFonts w:ascii="Arial" w:hAnsi="Arial" w:cs="Arial"/>
                <w:kern w:val="2"/>
                <w:sz w:val="20"/>
              </w:rPr>
            </w:pPr>
            <w:r w:rsidRPr="00EB7F1F">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673C0C" w:rsidRPr="00EB7F1F" w:rsidRDefault="00673C0C" w:rsidP="00673C0C">
            <w:pPr>
              <w:jc w:val="both"/>
              <w:rPr>
                <w:rFonts w:ascii="Arial" w:hAnsi="Arial" w:cs="Arial"/>
                <w:kern w:val="2"/>
                <w:sz w:val="20"/>
              </w:rPr>
            </w:pPr>
            <w:r w:rsidRPr="00EB7F1F">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673C0C" w:rsidRPr="00EB7F1F" w:rsidRDefault="00673C0C" w:rsidP="00673C0C">
            <w:pPr>
              <w:jc w:val="both"/>
              <w:rPr>
                <w:rFonts w:ascii="Arial" w:hAnsi="Arial" w:cs="Arial"/>
                <w:kern w:val="2"/>
                <w:sz w:val="20"/>
              </w:rPr>
            </w:pPr>
            <w:r w:rsidRPr="00EB7F1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673C0C" w:rsidRPr="00EB7F1F" w:rsidRDefault="00673C0C" w:rsidP="00673C0C">
            <w:pPr>
              <w:jc w:val="both"/>
              <w:rPr>
                <w:rFonts w:ascii="Arial" w:hAnsi="Arial" w:cs="Arial"/>
                <w:kern w:val="2"/>
                <w:sz w:val="20"/>
              </w:rPr>
            </w:pPr>
            <w:r w:rsidRPr="00EB7F1F">
              <w:rPr>
                <w:rFonts w:ascii="Arial" w:hAnsi="Arial" w:cs="Arial"/>
                <w:kern w:val="2"/>
                <w:sz w:val="20"/>
              </w:rPr>
              <w:lastRenderedPageBreak/>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B18F013" w14:textId="77777777" w:rsidR="00673C0C" w:rsidRPr="00EB7F1F" w:rsidRDefault="00673C0C" w:rsidP="00673C0C">
            <w:pPr>
              <w:jc w:val="both"/>
              <w:rPr>
                <w:rFonts w:ascii="Arial" w:hAnsi="Arial" w:cs="Arial"/>
                <w:kern w:val="2"/>
                <w:sz w:val="20"/>
              </w:rPr>
            </w:pPr>
            <w:r w:rsidRPr="00EB7F1F">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673C0C" w:rsidRPr="00EB7F1F" w:rsidRDefault="00673C0C" w:rsidP="00673C0C">
            <w:pPr>
              <w:jc w:val="both"/>
              <w:rPr>
                <w:rFonts w:ascii="Arial" w:hAnsi="Arial" w:cs="Arial"/>
                <w:kern w:val="2"/>
                <w:sz w:val="20"/>
              </w:rPr>
            </w:pPr>
            <w:r w:rsidRPr="00EB7F1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673C0C" w:rsidRPr="00EB7F1F" w:rsidRDefault="00673C0C" w:rsidP="00673C0C">
            <w:pPr>
              <w:jc w:val="both"/>
              <w:rPr>
                <w:rFonts w:ascii="Arial" w:hAnsi="Arial" w:cs="Arial"/>
                <w:kern w:val="2"/>
                <w:sz w:val="20"/>
              </w:rPr>
            </w:pPr>
            <w:r w:rsidRPr="00EB7F1F">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D820F49" w14:textId="77777777" w:rsidR="00673C0C" w:rsidRPr="00EB7F1F" w:rsidRDefault="00673C0C" w:rsidP="00673C0C">
            <w:pPr>
              <w:rPr>
                <w:rFonts w:ascii="Arial" w:hAnsi="Arial" w:cs="Arial"/>
                <w:kern w:val="2"/>
                <w:sz w:val="20"/>
              </w:rPr>
            </w:pPr>
          </w:p>
          <w:p w14:paraId="32B27399" w14:textId="380D8B02" w:rsidR="00673C0C" w:rsidRPr="00EB7F1F" w:rsidRDefault="00673C0C" w:rsidP="00673C0C">
            <w:pPr>
              <w:rPr>
                <w:rFonts w:ascii="Arial" w:hAnsi="Arial" w:cs="Arial"/>
                <w:kern w:val="2"/>
                <w:sz w:val="20"/>
              </w:rPr>
            </w:pPr>
          </w:p>
        </w:tc>
      </w:tr>
      <w:tr w:rsidR="00673C0C" w:rsidRPr="00EB7F1F" w14:paraId="4DC90388" w14:textId="77777777" w:rsidTr="3A95FB75">
        <w:trPr>
          <w:trHeight w:val="300"/>
        </w:trPr>
        <w:tc>
          <w:tcPr>
            <w:tcW w:w="2139" w:type="dxa"/>
          </w:tcPr>
          <w:p w14:paraId="219DEBEA" w14:textId="77777777" w:rsidR="00673C0C" w:rsidRPr="00EB7F1F" w:rsidRDefault="00673C0C" w:rsidP="00673C0C">
            <w:pPr>
              <w:rPr>
                <w:rFonts w:ascii="Arial" w:hAnsi="Arial" w:cs="Arial"/>
                <w:b/>
                <w:bCs/>
                <w:kern w:val="2"/>
                <w:sz w:val="20"/>
              </w:rPr>
            </w:pPr>
            <w:r w:rsidRPr="07D752CD">
              <w:rPr>
                <w:rFonts w:ascii="Arial" w:hAnsi="Arial" w:cs="Arial"/>
                <w:b/>
                <w:bCs/>
                <w:kern w:val="2"/>
                <w:sz w:val="20"/>
              </w:rPr>
              <w:lastRenderedPageBreak/>
              <w:t>14.3.</w:t>
            </w:r>
          </w:p>
        </w:tc>
        <w:tc>
          <w:tcPr>
            <w:tcW w:w="7396" w:type="dxa"/>
            <w:gridSpan w:val="3"/>
          </w:tcPr>
          <w:p w14:paraId="4E4136CC" w14:textId="77756B84" w:rsidR="00673C0C" w:rsidRPr="001D54AF" w:rsidRDefault="00673C0C" w:rsidP="00673C0C">
            <w:pPr>
              <w:rPr>
                <w:rFonts w:ascii="Arial" w:hAnsi="Arial" w:cs="Arial"/>
                <w:color w:val="000000" w:themeColor="text1"/>
                <w:sz w:val="20"/>
              </w:rPr>
            </w:pPr>
            <w:r w:rsidRPr="001D54AF">
              <w:rPr>
                <w:rFonts w:ascii="Arial" w:hAnsi="Arial" w:cs="Arial"/>
                <w:color w:val="000000" w:themeColor="text1"/>
                <w:sz w:val="20"/>
              </w:rPr>
              <w:t xml:space="preserve">Sutarties </w:t>
            </w:r>
            <w:r>
              <w:rPr>
                <w:rFonts w:ascii="Arial" w:hAnsi="Arial" w:cs="Arial"/>
                <w:color w:val="000000" w:themeColor="text1"/>
                <w:sz w:val="20"/>
              </w:rPr>
              <w:t>B</w:t>
            </w:r>
            <w:r w:rsidRPr="001D54AF">
              <w:rPr>
                <w:rFonts w:ascii="Arial" w:hAnsi="Arial" w:cs="Arial"/>
                <w:color w:val="000000" w:themeColor="text1"/>
                <w:sz w:val="20"/>
              </w:rPr>
              <w:t>endrosios sąlygos papildomos 26 skyriumi, kuris taikomas, jei pagal pirkimo objektą Paslaugos turi būti teikiamos prie geležinkelio įrenginių, kelio ar pastatų.</w:t>
            </w:r>
          </w:p>
          <w:p w14:paraId="1B8A9CBC" w14:textId="6C04C783" w:rsidR="00673C0C" w:rsidRPr="001D54AF" w:rsidRDefault="00673C0C" w:rsidP="00673C0C">
            <w:pPr>
              <w:pStyle w:val="ListParagraph"/>
              <w:numPr>
                <w:ilvl w:val="0"/>
                <w:numId w:val="2"/>
              </w:numPr>
              <w:tabs>
                <w:tab w:val="left" w:pos="567"/>
              </w:tabs>
              <w:spacing w:line="257" w:lineRule="auto"/>
              <w:jc w:val="center"/>
              <w:rPr>
                <w:rFonts w:ascii="Arial" w:eastAsia="Arial" w:hAnsi="Arial" w:cs="Arial"/>
                <w:b/>
                <w:bCs/>
                <w:color w:val="000000" w:themeColor="text1"/>
                <w:szCs w:val="24"/>
              </w:rPr>
            </w:pPr>
            <w:r w:rsidRPr="07D752CD">
              <w:rPr>
                <w:rFonts w:ascii="Arial" w:eastAsia="Arial" w:hAnsi="Arial" w:cs="Arial"/>
                <w:b/>
                <w:bCs/>
                <w:color w:val="000000" w:themeColor="text1"/>
                <w:sz w:val="20"/>
              </w:rPr>
              <w:t xml:space="preserve"> SAUGA IR SVEIKATA</w:t>
            </w:r>
          </w:p>
          <w:p w14:paraId="53702B65" w14:textId="77777777" w:rsidR="00673C0C" w:rsidRPr="001D54AF" w:rsidRDefault="00673C0C" w:rsidP="00673C0C">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 Paslaugų teikėjas, vykdydamas sutartinius įsipareigojimus, turi aktyviai įgyvendinti jo veiklai taikomų teisės aktų saugos nuostatas ir </w:t>
            </w:r>
            <w:r w:rsidRPr="001D54AF">
              <w:rPr>
                <w:rFonts w:ascii="Arial" w:eastAsia="Arial" w:hAnsi="Arial" w:cs="Arial"/>
                <w:color w:val="000000" w:themeColor="text1"/>
                <w:sz w:val="18"/>
                <w:szCs w:val="18"/>
              </w:rPr>
              <w:t xml:space="preserve">užtikrinti teikiamų paslaugų saugos atitiktį ir kokybę per visą sutarties vykdymo laikotarpį. </w:t>
            </w:r>
            <w:r w:rsidRPr="001D54AF">
              <w:rPr>
                <w:rFonts w:ascii="Arial" w:eastAsia="Arial" w:hAnsi="Arial" w:cs="Arial"/>
                <w:color w:val="000000" w:themeColor="text1"/>
                <w:sz w:val="20"/>
              </w:rPr>
              <w:t xml:space="preserve">Siekiant, kad iš teikiamų paslaugų ar bendradarbiavimo kylančios saugos rizikos būtų valdomos tinkamai, Paslaugų teikėjas: </w:t>
            </w:r>
          </w:p>
          <w:p w14:paraId="6D6FBDD8" w14:textId="77777777" w:rsidR="00673C0C" w:rsidRPr="001D54AF" w:rsidRDefault="00673C0C" w:rsidP="00673C0C">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719F7943" w14:textId="55CD2A28" w:rsidR="00673C0C" w:rsidRPr="001D54AF" w:rsidRDefault="00673C0C" w:rsidP="00673C0C">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4" w:history="1">
              <w:r w:rsidRPr="001D54AF">
                <w:rPr>
                  <w:rStyle w:val="Hyperlink"/>
                  <w:rFonts w:ascii="Arial" w:eastAsia="Arial" w:hAnsi="Arial" w:cs="Arial"/>
                  <w:color w:val="000000" w:themeColor="text1"/>
                  <w:sz w:val="20"/>
                </w:rPr>
                <w:t>LR specialiųjų žemės naudojimo sąlygų įstatymo</w:t>
              </w:r>
            </w:hyperlink>
            <w:r w:rsidRPr="001D54AF">
              <w:rPr>
                <w:rFonts w:ascii="Arial" w:eastAsia="Arial" w:hAnsi="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C0ACF">
              <w:rPr>
                <w:rStyle w:val="normaltextrun"/>
                <w:rFonts w:ascii="Arial" w:hAnsi="Arial" w:cs="Arial"/>
                <w:sz w:val="20"/>
                <w:shd w:val="clear" w:color="auto" w:fill="FFFFFF"/>
              </w:rPr>
              <w:t>(</w:t>
            </w:r>
            <w:hyperlink r:id="rId15" w:tgtFrame="_blank" w:history="1">
              <w:r>
                <w:rPr>
                  <w:rStyle w:val="normaltextrun"/>
                  <w:rFonts w:ascii="Arial" w:hAnsi="Arial" w:cs="Arial"/>
                  <w:color w:val="0000FF"/>
                  <w:sz w:val="20"/>
                  <w:u w:val="single"/>
                  <w:shd w:val="clear" w:color="auto" w:fill="FFFFFF"/>
                </w:rPr>
                <w:t>LT</w:t>
              </w:r>
            </w:hyperlink>
            <w:r>
              <w:rPr>
                <w:rStyle w:val="normaltextrun"/>
                <w:rFonts w:ascii="Arial" w:hAnsi="Arial" w:cs="Arial"/>
                <w:color w:val="FF0000"/>
                <w:sz w:val="20"/>
                <w:shd w:val="clear" w:color="auto" w:fill="FFFFFF"/>
              </w:rPr>
              <w:t xml:space="preserve"> </w:t>
            </w:r>
            <w:r w:rsidRPr="006C0ACF">
              <w:rPr>
                <w:rStyle w:val="normaltextrun"/>
                <w:rFonts w:ascii="Arial" w:hAnsi="Arial" w:cs="Arial"/>
                <w:sz w:val="20"/>
                <w:shd w:val="clear" w:color="auto" w:fill="FFFFFF"/>
              </w:rPr>
              <w:t>ir</w:t>
            </w:r>
            <w:r>
              <w:rPr>
                <w:rStyle w:val="normaltextrun"/>
                <w:rFonts w:ascii="Calibri" w:hAnsi="Calibri" w:cs="Calibri"/>
                <w:color w:val="FF0000"/>
                <w:sz w:val="20"/>
                <w:shd w:val="clear" w:color="auto" w:fill="FFFFFF"/>
              </w:rPr>
              <w:t xml:space="preserve"> </w:t>
            </w:r>
            <w:hyperlink r:id="rId16" w:tgtFrame="_blank" w:history="1">
              <w:r>
                <w:rPr>
                  <w:rStyle w:val="normaltextrun"/>
                  <w:rFonts w:ascii="Arial" w:hAnsi="Arial" w:cs="Arial"/>
                  <w:color w:val="0000FF"/>
                  <w:sz w:val="20"/>
                  <w:u w:val="single"/>
                  <w:shd w:val="clear" w:color="auto" w:fill="FFFFFF"/>
                </w:rPr>
                <w:t>EN</w:t>
              </w:r>
            </w:hyperlink>
            <w:r w:rsidRPr="006C0ACF">
              <w:rPr>
                <w:rStyle w:val="normaltextrun"/>
                <w:rFonts w:ascii="Arial" w:hAnsi="Arial" w:cs="Arial"/>
                <w:sz w:val="20"/>
                <w:shd w:val="clear" w:color="auto" w:fill="FFFFFF"/>
              </w:rPr>
              <w:t>)</w:t>
            </w:r>
            <w:r w:rsidRPr="001D54AF">
              <w:rPr>
                <w:color w:val="000000" w:themeColor="text1"/>
                <w:sz w:val="20"/>
              </w:rPr>
              <w:t xml:space="preserve"> </w:t>
            </w:r>
            <w:r w:rsidRPr="00730656">
              <w:rPr>
                <w:rFonts w:ascii="Arial" w:hAnsi="Arial" w:cs="Arial"/>
                <w:color w:val="000000" w:themeColor="text1"/>
                <w:sz w:val="20"/>
              </w:rPr>
              <w:t xml:space="preserve">ir savo nustatyta tvarka </w:t>
            </w:r>
            <w:r w:rsidRPr="00730656">
              <w:rPr>
                <w:rFonts w:ascii="Arial" w:eastAsia="Arial" w:hAnsi="Arial" w:cs="Arial"/>
                <w:color w:val="000000" w:themeColor="text1"/>
                <w:sz w:val="20"/>
              </w:rPr>
              <w:t>įsitikina</w:t>
            </w:r>
            <w:r w:rsidRPr="001D54AF">
              <w:rPr>
                <w:rFonts w:ascii="Arial" w:eastAsia="Arial" w:hAnsi="Arial" w:cs="Arial"/>
                <w:color w:val="000000" w:themeColor="text1"/>
                <w:sz w:val="20"/>
              </w:rPr>
              <w:t xml:space="preserve"> reikalavimų supratimu;</w:t>
            </w:r>
          </w:p>
          <w:p w14:paraId="29CE652C" w14:textId="77777777" w:rsidR="00673C0C" w:rsidRPr="001D54AF" w:rsidRDefault="00673C0C" w:rsidP="00673C0C">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w:t>
            </w:r>
            <w:r w:rsidRPr="001D54AF">
              <w:rPr>
                <w:rFonts w:ascii="Arial" w:eastAsia="Arial" w:hAnsi="Arial" w:cs="Arial"/>
                <w:color w:val="000000" w:themeColor="text1"/>
                <w:sz w:val="20"/>
              </w:rPr>
              <w:lastRenderedPageBreak/>
              <w:t>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529F6CC2" w14:textId="77777777" w:rsidR="00673C0C" w:rsidRPr="001D54AF" w:rsidRDefault="00673C0C" w:rsidP="00673C0C">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29DD358" w14:textId="4D15A673" w:rsidR="00673C0C" w:rsidRPr="001D54AF" w:rsidRDefault="00673C0C" w:rsidP="00673C0C">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kai sutartinė veikla bus atliekama rizikingomis sąlygomis: pavojingojoje geležinkelio zonoje, kuri apibrėžta </w:t>
            </w:r>
            <w:hyperlink r:id="rId17" w:history="1">
              <w:r w:rsidRPr="001D54AF">
                <w:rPr>
                  <w:rStyle w:val="Hyperlink"/>
                  <w:rFonts w:ascii="Arial" w:eastAsia="Arial" w:hAnsi="Arial" w:cs="Arial"/>
                  <w:color w:val="000000" w:themeColor="text1"/>
                  <w:sz w:val="20"/>
                </w:rPr>
                <w:t>Lietuvos Respublikos geležinkelių transporto eismo saugos įstatymo</w:t>
              </w:r>
            </w:hyperlink>
            <w:r w:rsidRPr="001D54AF">
              <w:rPr>
                <w:rFonts w:ascii="Arial" w:eastAsia="Arial" w:hAnsi="Arial" w:cs="Arial"/>
                <w:b/>
                <w:bCs/>
                <w:color w:val="000000" w:themeColor="text1"/>
                <w:sz w:val="20"/>
              </w:rPr>
              <w:t xml:space="preserve"> </w:t>
            </w:r>
            <w:r w:rsidRPr="001D54AF">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673C0C" w:rsidRPr="001D54AF" w:rsidRDefault="00673C0C" w:rsidP="00673C0C">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1D54AF">
                <w:rPr>
                  <w:rStyle w:val="Hyperlink"/>
                  <w:rFonts w:ascii="Arial" w:eastAsia="Arial" w:hAnsi="Arial" w:cs="Arial"/>
                  <w:color w:val="000000" w:themeColor="text1"/>
                  <w:sz w:val="20"/>
                </w:rPr>
                <w:t>sauga@ltg.lt</w:t>
              </w:r>
            </w:hyperlink>
            <w:r w:rsidRPr="001D54AF">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673C0C" w:rsidRPr="001D54AF" w:rsidRDefault="00673C0C" w:rsidP="00673C0C">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36BAAD34" w14:textId="77777777" w:rsidR="00673C0C" w:rsidRPr="001D54AF" w:rsidRDefault="00673C0C" w:rsidP="00673C0C">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1D54AF">
                <w:rPr>
                  <w:rStyle w:val="Hyperlink"/>
                  <w:rFonts w:ascii="Arial" w:eastAsia="Arial" w:hAnsi="Arial" w:cs="Arial"/>
                  <w:color w:val="000000" w:themeColor="text1"/>
                  <w:sz w:val="20"/>
                </w:rPr>
                <w:t>Lietuvos Respublikos geležinkelių transporto eismo saugos įstatymo</w:t>
              </w:r>
            </w:hyperlink>
            <w:r w:rsidRPr="001D54AF">
              <w:rPr>
                <w:rFonts w:ascii="Arial" w:eastAsia="Arial" w:hAnsi="Arial" w:cs="Arial"/>
                <w:color w:val="000000" w:themeColor="text1"/>
                <w:sz w:val="20"/>
                <w:u w:val="single"/>
              </w:rPr>
              <w:t xml:space="preserve"> </w:t>
            </w:r>
            <w:r w:rsidRPr="001D54AF">
              <w:rPr>
                <w:rFonts w:ascii="Arial" w:eastAsia="Arial" w:hAnsi="Arial" w:cs="Arial"/>
                <w:color w:val="000000" w:themeColor="text1"/>
                <w:sz w:val="20"/>
              </w:rPr>
              <w:t>nustatyta tvarka, įskaitant</w:t>
            </w:r>
            <w:r w:rsidRPr="001D54AF">
              <w:rPr>
                <w:rFonts w:ascii="Aptos Narrow" w:eastAsia="Aptos Narrow" w:hAnsi="Aptos Narrow" w:cs="Aptos Narrow"/>
                <w:color w:val="000000" w:themeColor="text1"/>
                <w:sz w:val="20"/>
              </w:rPr>
              <w:t xml:space="preserve"> </w:t>
            </w:r>
            <w:r w:rsidRPr="001D54AF">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71299087" w14:textId="77777777" w:rsidR="00673C0C" w:rsidRPr="001D54AF" w:rsidRDefault="00673C0C" w:rsidP="00673C0C">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1D54AF">
              <w:rPr>
                <w:rFonts w:ascii="Arial" w:eastAsia="Arial" w:hAnsi="Arial" w:cs="Arial"/>
                <w:color w:val="000000" w:themeColor="text1"/>
                <w:sz w:val="18"/>
                <w:szCs w:val="18"/>
              </w:rPr>
              <w:t xml:space="preserve">ir LTG saugos atmintinės </w:t>
            </w:r>
            <w:r w:rsidRPr="001D54AF">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673C0C" w:rsidRPr="001D54AF" w:rsidRDefault="00673C0C" w:rsidP="00673C0C">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6E9B625" w14:textId="77777777" w:rsidR="00673C0C" w:rsidRPr="001D54AF" w:rsidRDefault="00673C0C" w:rsidP="00673C0C">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673C0C" w:rsidRPr="001D54AF" w:rsidRDefault="00673C0C" w:rsidP="00673C0C">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Užsakovo teritorijoje nebus apsvaigę nuo alkoholio, narkotinių, toksinių ir (arba) psichotropinių medžiagų ir jų nevartos. Užsakovui kilus įtarimams, neblaivumui ar apsvaigimui nuo psichiką veikiančių medžiagų nustatyti, gali būti </w:t>
            </w:r>
            <w:r w:rsidRPr="001D54AF">
              <w:rPr>
                <w:rFonts w:ascii="Arial" w:eastAsia="Arial" w:hAnsi="Arial" w:cs="Arial"/>
                <w:color w:val="000000" w:themeColor="text1"/>
                <w:sz w:val="20"/>
              </w:rPr>
              <w:lastRenderedPageBreak/>
              <w:t>privalomai naudojamos metrologiškai patikrintos techninės priemonės (alkotesteriai ir kt.);</w:t>
            </w:r>
          </w:p>
          <w:p w14:paraId="279C6739" w14:textId="77777777" w:rsidR="00673C0C" w:rsidRPr="001D54AF" w:rsidRDefault="00673C0C" w:rsidP="00673C0C">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06F518A4" w14:textId="77777777" w:rsidR="00673C0C" w:rsidRPr="001D54AF" w:rsidRDefault="00673C0C" w:rsidP="00673C0C">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673C0C" w:rsidRPr="001D54AF" w:rsidRDefault="00673C0C" w:rsidP="00673C0C">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vykdys kompetentingų Užsakovo įgaliotų atstovų teisėtus nurodymus dėl saugos reikalavimų vykdymo.</w:t>
            </w:r>
          </w:p>
          <w:p w14:paraId="67E90043" w14:textId="77777777" w:rsidR="00673C0C" w:rsidRPr="001D54AF" w:rsidRDefault="00673C0C" w:rsidP="00673C0C">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673C0C" w:rsidRPr="001D54AF" w:rsidRDefault="00673C0C" w:rsidP="00673C0C">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137FC396" w14:textId="77777777" w:rsidR="00673C0C" w:rsidRPr="001D54AF" w:rsidRDefault="00673C0C" w:rsidP="00673C0C">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673C0C" w:rsidRPr="001D54AF" w:rsidRDefault="00673C0C" w:rsidP="00673C0C">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673C0C" w:rsidRPr="001D54AF" w:rsidRDefault="00673C0C" w:rsidP="00673C0C">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0C55ECEE" w14:textId="77777777" w:rsidR="00673C0C" w:rsidRPr="001D54AF" w:rsidRDefault="00673C0C" w:rsidP="00673C0C">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673C0C" w:rsidRPr="001D54AF" w:rsidRDefault="00673C0C" w:rsidP="00673C0C">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1D54AF">
                <w:rPr>
                  <w:rStyle w:val="Hyperlink"/>
                  <w:rFonts w:ascii="Arial" w:eastAsia="Arial" w:hAnsi="Arial" w:cs="Arial"/>
                  <w:color w:val="000000" w:themeColor="text1"/>
                  <w:sz w:val="20"/>
                </w:rPr>
                <w:t>sauga@ltg.lt</w:t>
              </w:r>
            </w:hyperlink>
            <w:r w:rsidRPr="001D54AF">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673C0C" w:rsidRPr="001D54AF" w:rsidRDefault="00673C0C" w:rsidP="00673C0C">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ar Užsakovas, sutarties metu nustatę reikšmingą saugos pavojų, susijusį su paslaugomis, defektais ar konstrukcijos trūkumais </w:t>
            </w:r>
            <w:r w:rsidRPr="001D54AF">
              <w:rPr>
                <w:rFonts w:ascii="Arial" w:eastAsia="Arial" w:hAnsi="Arial" w:cs="Arial"/>
                <w:color w:val="000000" w:themeColor="text1"/>
                <w:sz w:val="20"/>
              </w:rPr>
              <w:lastRenderedPageBreak/>
              <w:t>(įskaitant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673C0C" w:rsidRPr="001D54AF" w:rsidRDefault="00673C0C" w:rsidP="00673C0C">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673C0C" w:rsidRPr="001D54AF" w:rsidRDefault="00673C0C" w:rsidP="00673C0C">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673C0C" w:rsidRPr="001D54AF" w:rsidRDefault="00673C0C" w:rsidP="00673C0C">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Jei Paslaugų teikėjas, teikdamas paslaugas pagal Sutartį, nesilaiko sulygtų ar (ir) teisės aktų nustatytų saugos reikalavimų, Užsakovas gali taikyti baudas:</w:t>
            </w:r>
          </w:p>
          <w:p w14:paraId="5F3A12C9" w14:textId="77777777" w:rsidR="00673C0C" w:rsidRPr="001D54AF" w:rsidRDefault="00673C0C" w:rsidP="00673C0C">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95F02E6" w14:textId="77777777" w:rsidR="00673C0C" w:rsidRPr="001D54AF" w:rsidRDefault="00673C0C" w:rsidP="00673C0C">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40ECF0CA" w14:textId="6CC3AA09" w:rsidR="00673C0C" w:rsidRPr="001D54AF" w:rsidRDefault="00673C0C" w:rsidP="00673C0C">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71345407" w14:textId="77777777" w:rsidR="00673C0C" w:rsidRPr="001D54AF" w:rsidRDefault="00673C0C" w:rsidP="00673C0C">
            <w:pPr>
              <w:tabs>
                <w:tab w:val="left" w:pos="0"/>
                <w:tab w:val="left" w:pos="709"/>
                <w:tab w:val="left" w:pos="851"/>
              </w:tabs>
              <w:spacing w:line="257" w:lineRule="auto"/>
              <w:jc w:val="both"/>
              <w:rPr>
                <w:rFonts w:ascii="Arial" w:eastAsia="Arial" w:hAnsi="Arial" w:cs="Arial"/>
                <w:color w:val="000000" w:themeColor="text1"/>
                <w:sz w:val="20"/>
              </w:rPr>
            </w:pPr>
            <w:r w:rsidRPr="001D54AF">
              <w:rPr>
                <w:rFonts w:ascii="Arial" w:eastAsia="Arial" w:hAnsi="Arial" w:cs="Arial"/>
                <w:color w:val="000000" w:themeColor="text1"/>
                <w:sz w:val="20"/>
              </w:rPr>
              <w:t>Bn=Bv x 2, kur Bv – paskutiniuoju atveju skirtos baudos dydis.</w:t>
            </w:r>
          </w:p>
          <w:p w14:paraId="660EA32D" w14:textId="26E4D8F0" w:rsidR="00673C0C" w:rsidRPr="001D54AF" w:rsidRDefault="00673C0C" w:rsidP="00673C0C">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1D54AF">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14:paraId="67FC1BF2" w14:textId="19AE43A5" w:rsidR="00673C0C" w:rsidRPr="001D54AF" w:rsidRDefault="00673C0C" w:rsidP="00673C0C">
            <w:pPr>
              <w:rPr>
                <w:rFonts w:ascii="Arial" w:hAnsi="Arial" w:cs="Arial"/>
                <w:color w:val="000000" w:themeColor="text1"/>
                <w:kern w:val="2"/>
                <w:sz w:val="20"/>
              </w:rPr>
            </w:pPr>
          </w:p>
        </w:tc>
      </w:tr>
      <w:tr w:rsidR="00673C0C" w:rsidRPr="00EB7F1F" w14:paraId="00E0B4A0" w14:textId="77777777" w:rsidTr="3A95FB75">
        <w:trPr>
          <w:trHeight w:val="300"/>
        </w:trPr>
        <w:tc>
          <w:tcPr>
            <w:tcW w:w="9535" w:type="dxa"/>
            <w:gridSpan w:val="4"/>
          </w:tcPr>
          <w:p w14:paraId="16DEEAC1"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lastRenderedPageBreak/>
              <w:t>15. SUTARTIES PRIEDAI</w:t>
            </w:r>
          </w:p>
        </w:tc>
      </w:tr>
      <w:tr w:rsidR="00673C0C" w:rsidRPr="00EB7F1F" w14:paraId="61FAFA84" w14:textId="77777777" w:rsidTr="3A95FB75">
        <w:trPr>
          <w:trHeight w:val="300"/>
        </w:trPr>
        <w:tc>
          <w:tcPr>
            <w:tcW w:w="2139" w:type="dxa"/>
          </w:tcPr>
          <w:p w14:paraId="477E0EAE"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t>15.1. Priedas Nr. 1</w:t>
            </w:r>
          </w:p>
        </w:tc>
        <w:tc>
          <w:tcPr>
            <w:tcW w:w="7396" w:type="dxa"/>
            <w:gridSpan w:val="3"/>
          </w:tcPr>
          <w:p w14:paraId="4A05F7A9" w14:textId="5E472217" w:rsidR="00673C0C" w:rsidRPr="00EB7F1F" w:rsidRDefault="00673C0C" w:rsidP="00673C0C">
            <w:pPr>
              <w:rPr>
                <w:rFonts w:ascii="Arial" w:hAnsi="Arial" w:cs="Arial"/>
                <w:b/>
                <w:kern w:val="2"/>
                <w:sz w:val="20"/>
              </w:rPr>
            </w:pPr>
            <w:r w:rsidRPr="00EB7F1F">
              <w:rPr>
                <w:rFonts w:ascii="Arial" w:hAnsi="Arial" w:cs="Arial"/>
                <w:kern w:val="2"/>
                <w:sz w:val="20"/>
              </w:rPr>
              <w:t>Tiekėjo paraiška, pasiūlymas;</w:t>
            </w:r>
          </w:p>
        </w:tc>
      </w:tr>
      <w:tr w:rsidR="00673C0C" w:rsidRPr="00EB7F1F" w14:paraId="23B31653" w14:textId="77777777" w:rsidTr="3A95FB75">
        <w:trPr>
          <w:trHeight w:val="300"/>
        </w:trPr>
        <w:tc>
          <w:tcPr>
            <w:tcW w:w="2139" w:type="dxa"/>
          </w:tcPr>
          <w:p w14:paraId="746977E9"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t>15.2. Priedas Nr. 2</w:t>
            </w:r>
          </w:p>
        </w:tc>
        <w:tc>
          <w:tcPr>
            <w:tcW w:w="7396" w:type="dxa"/>
            <w:gridSpan w:val="3"/>
          </w:tcPr>
          <w:p w14:paraId="0D2A1D4F" w14:textId="69F3B3D4" w:rsidR="00673C0C" w:rsidRPr="00EB7F1F" w:rsidRDefault="00673C0C" w:rsidP="00673C0C">
            <w:pPr>
              <w:rPr>
                <w:rFonts w:ascii="Arial" w:hAnsi="Arial" w:cs="Arial"/>
                <w:b/>
                <w:kern w:val="2"/>
                <w:sz w:val="20"/>
              </w:rPr>
            </w:pPr>
            <w:r w:rsidRPr="00EB7F1F">
              <w:rPr>
                <w:rFonts w:ascii="Arial" w:hAnsi="Arial" w:cs="Arial"/>
                <w:kern w:val="2"/>
                <w:sz w:val="20"/>
              </w:rPr>
              <w:t>Techninė specifikacija;</w:t>
            </w:r>
          </w:p>
        </w:tc>
      </w:tr>
      <w:tr w:rsidR="00673C0C" w:rsidRPr="00EB7F1F" w14:paraId="6443EBFE" w14:textId="77777777" w:rsidTr="3A95FB75">
        <w:trPr>
          <w:trHeight w:val="300"/>
        </w:trPr>
        <w:tc>
          <w:tcPr>
            <w:tcW w:w="2139" w:type="dxa"/>
          </w:tcPr>
          <w:p w14:paraId="286C3197"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t>15.3. Priedas Nr. 3</w:t>
            </w:r>
          </w:p>
        </w:tc>
        <w:tc>
          <w:tcPr>
            <w:tcW w:w="7396" w:type="dxa"/>
            <w:gridSpan w:val="3"/>
          </w:tcPr>
          <w:p w14:paraId="59B7339D" w14:textId="4546C64C" w:rsidR="00673C0C" w:rsidRPr="00EB7F1F" w:rsidRDefault="00673C0C" w:rsidP="00673C0C">
            <w:pPr>
              <w:rPr>
                <w:rFonts w:ascii="Arial" w:hAnsi="Arial" w:cs="Arial"/>
                <w:b/>
                <w:kern w:val="2"/>
                <w:sz w:val="20"/>
              </w:rPr>
            </w:pPr>
            <w:r w:rsidRPr="00EB7F1F">
              <w:rPr>
                <w:rFonts w:ascii="Arial" w:hAnsi="Arial" w:cs="Arial"/>
                <w:iCs/>
                <w:kern w:val="2"/>
                <w:sz w:val="20"/>
              </w:rPr>
              <w:t>Sutarties BS;</w:t>
            </w:r>
          </w:p>
        </w:tc>
      </w:tr>
      <w:tr w:rsidR="00673C0C" w:rsidRPr="00EB7F1F" w14:paraId="4139F72E" w14:textId="77777777" w:rsidTr="3A95FB75">
        <w:tc>
          <w:tcPr>
            <w:tcW w:w="9535" w:type="dxa"/>
            <w:gridSpan w:val="4"/>
          </w:tcPr>
          <w:p w14:paraId="786E798C"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t>16. ŠALIŲ ATSTOVŲ PARAŠAI</w:t>
            </w:r>
          </w:p>
        </w:tc>
      </w:tr>
      <w:tr w:rsidR="00673C0C" w:rsidRPr="00EB7F1F" w14:paraId="12EA02F6" w14:textId="77777777" w:rsidTr="3A95FB75">
        <w:tc>
          <w:tcPr>
            <w:tcW w:w="5224" w:type="dxa"/>
            <w:gridSpan w:val="3"/>
          </w:tcPr>
          <w:p w14:paraId="67CC7B59"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t>PIRKĖJAS</w:t>
            </w:r>
          </w:p>
        </w:tc>
        <w:tc>
          <w:tcPr>
            <w:tcW w:w="4311" w:type="dxa"/>
          </w:tcPr>
          <w:p w14:paraId="2AA4E4CB" w14:textId="77777777" w:rsidR="00673C0C" w:rsidRPr="00EB7F1F" w:rsidRDefault="00673C0C" w:rsidP="00673C0C">
            <w:pPr>
              <w:jc w:val="center"/>
              <w:rPr>
                <w:rFonts w:ascii="Arial" w:hAnsi="Arial" w:cs="Arial"/>
                <w:b/>
                <w:kern w:val="2"/>
                <w:sz w:val="20"/>
              </w:rPr>
            </w:pPr>
            <w:r w:rsidRPr="00EB7F1F">
              <w:rPr>
                <w:rFonts w:ascii="Arial" w:hAnsi="Arial" w:cs="Arial"/>
                <w:b/>
                <w:kern w:val="2"/>
                <w:sz w:val="20"/>
              </w:rPr>
              <w:t>TIEKĖJAS</w:t>
            </w:r>
          </w:p>
        </w:tc>
      </w:tr>
      <w:tr w:rsidR="00673C0C" w:rsidRPr="00EB7F1F" w14:paraId="53584E4B" w14:textId="77777777" w:rsidTr="3A95FB75">
        <w:tc>
          <w:tcPr>
            <w:tcW w:w="5224" w:type="dxa"/>
            <w:gridSpan w:val="3"/>
          </w:tcPr>
          <w:p w14:paraId="36804839" w14:textId="77777777" w:rsidR="00673C0C" w:rsidRPr="00EB7F1F" w:rsidRDefault="00673C0C" w:rsidP="00673C0C">
            <w:pPr>
              <w:jc w:val="center"/>
              <w:rPr>
                <w:rFonts w:ascii="Arial" w:hAnsi="Arial" w:cs="Arial"/>
                <w:color w:val="4472C4"/>
                <w:kern w:val="2"/>
                <w:sz w:val="20"/>
              </w:rPr>
            </w:pPr>
            <w:r w:rsidRPr="00EB7F1F">
              <w:rPr>
                <w:rFonts w:ascii="Arial" w:hAnsi="Arial" w:cs="Arial"/>
                <w:color w:val="4472C4"/>
                <w:kern w:val="2"/>
                <w:sz w:val="20"/>
              </w:rPr>
              <w:t>(nurodomos atstovo pareigos, vardas, pavardė)</w:t>
            </w:r>
          </w:p>
        </w:tc>
        <w:tc>
          <w:tcPr>
            <w:tcW w:w="4311" w:type="dxa"/>
          </w:tcPr>
          <w:p w14:paraId="725F76AA" w14:textId="77777777" w:rsidR="00673C0C" w:rsidRPr="00EB7F1F" w:rsidRDefault="00673C0C" w:rsidP="00673C0C">
            <w:pPr>
              <w:jc w:val="center"/>
              <w:rPr>
                <w:rFonts w:ascii="Arial" w:hAnsi="Arial" w:cs="Arial"/>
                <w:b/>
                <w:kern w:val="2"/>
                <w:sz w:val="20"/>
              </w:rPr>
            </w:pPr>
            <w:r w:rsidRPr="00EB7F1F">
              <w:rPr>
                <w:rFonts w:ascii="Arial" w:hAnsi="Arial" w:cs="Arial"/>
                <w:color w:val="4472C4"/>
                <w:kern w:val="2"/>
                <w:sz w:val="20"/>
              </w:rPr>
              <w:t>(nurodomos atstovo pareigos, vardas, pavardė)</w:t>
            </w:r>
          </w:p>
        </w:tc>
      </w:tr>
      <w:tr w:rsidR="00673C0C" w:rsidRPr="00EB7F1F" w14:paraId="04DC3A6D" w14:textId="77777777" w:rsidTr="3A95FB75">
        <w:tc>
          <w:tcPr>
            <w:tcW w:w="5224" w:type="dxa"/>
            <w:gridSpan w:val="3"/>
          </w:tcPr>
          <w:p w14:paraId="7DC07ADE" w14:textId="77777777" w:rsidR="00673C0C" w:rsidRPr="00EB7F1F" w:rsidRDefault="00673C0C" w:rsidP="00673C0C">
            <w:pPr>
              <w:jc w:val="center"/>
              <w:rPr>
                <w:rFonts w:ascii="Arial" w:hAnsi="Arial" w:cs="Arial"/>
                <w:b/>
                <w:color w:val="4472C4"/>
                <w:kern w:val="2"/>
                <w:sz w:val="20"/>
              </w:rPr>
            </w:pPr>
          </w:p>
          <w:p w14:paraId="5C369EDE" w14:textId="77777777" w:rsidR="00673C0C" w:rsidRPr="00EB7F1F" w:rsidRDefault="00673C0C" w:rsidP="00673C0C">
            <w:pPr>
              <w:jc w:val="center"/>
              <w:rPr>
                <w:rFonts w:ascii="Arial" w:hAnsi="Arial" w:cs="Arial"/>
                <w:b/>
                <w:color w:val="4472C4"/>
                <w:kern w:val="2"/>
                <w:sz w:val="20"/>
              </w:rPr>
            </w:pPr>
            <w:r w:rsidRPr="00EB7F1F">
              <w:rPr>
                <w:rFonts w:ascii="Arial" w:hAnsi="Arial" w:cs="Arial"/>
                <w:b/>
                <w:color w:val="4472C4"/>
                <w:kern w:val="2"/>
                <w:sz w:val="20"/>
              </w:rPr>
              <w:t>(parašas)</w:t>
            </w:r>
          </w:p>
          <w:p w14:paraId="7029F214" w14:textId="77777777" w:rsidR="00673C0C" w:rsidRPr="00EB7F1F" w:rsidRDefault="00673C0C" w:rsidP="00FC3471">
            <w:pPr>
              <w:rPr>
                <w:rFonts w:ascii="Arial" w:hAnsi="Arial" w:cs="Arial"/>
                <w:b/>
                <w:color w:val="4472C4"/>
                <w:kern w:val="2"/>
                <w:sz w:val="20"/>
              </w:rPr>
            </w:pPr>
          </w:p>
        </w:tc>
        <w:tc>
          <w:tcPr>
            <w:tcW w:w="4311" w:type="dxa"/>
          </w:tcPr>
          <w:p w14:paraId="1438D757" w14:textId="77777777" w:rsidR="00673C0C" w:rsidRPr="00EB7F1F" w:rsidRDefault="00673C0C" w:rsidP="00673C0C">
            <w:pPr>
              <w:jc w:val="center"/>
              <w:rPr>
                <w:rFonts w:ascii="Arial" w:hAnsi="Arial" w:cs="Arial"/>
                <w:b/>
                <w:color w:val="4472C4"/>
                <w:kern w:val="2"/>
                <w:sz w:val="20"/>
              </w:rPr>
            </w:pPr>
          </w:p>
          <w:p w14:paraId="63A9D1A3" w14:textId="77777777" w:rsidR="00673C0C" w:rsidRPr="00EB7F1F" w:rsidRDefault="00673C0C" w:rsidP="00673C0C">
            <w:pPr>
              <w:jc w:val="center"/>
              <w:rPr>
                <w:rFonts w:ascii="Arial" w:hAnsi="Arial" w:cs="Arial"/>
                <w:b/>
                <w:color w:val="4472C4"/>
                <w:kern w:val="2"/>
                <w:sz w:val="20"/>
              </w:rPr>
            </w:pPr>
            <w:r w:rsidRPr="00EB7F1F">
              <w:rPr>
                <w:rFonts w:ascii="Arial" w:hAnsi="Arial" w:cs="Arial"/>
                <w:b/>
                <w:color w:val="4472C4"/>
                <w:kern w:val="2"/>
                <w:sz w:val="20"/>
              </w:rPr>
              <w:t>(parašas)</w:t>
            </w:r>
          </w:p>
        </w:tc>
      </w:tr>
    </w:tbl>
    <w:p w14:paraId="72FAEA92" w14:textId="77777777" w:rsidR="006A64FB" w:rsidRPr="00EB7F1F" w:rsidRDefault="006A64FB" w:rsidP="006A64FB">
      <w:pPr>
        <w:rPr>
          <w:rFonts w:ascii="Arial" w:hAnsi="Arial" w:cs="Arial"/>
          <w:sz w:val="20"/>
        </w:rPr>
      </w:pPr>
    </w:p>
    <w:p w14:paraId="5FEC4E89" w14:textId="787996B7" w:rsidR="00027B83" w:rsidRPr="00EB7F1F" w:rsidRDefault="006A64FB" w:rsidP="00DF356B">
      <w:pPr>
        <w:tabs>
          <w:tab w:val="left" w:pos="5400"/>
        </w:tabs>
        <w:jc w:val="center"/>
        <w:textAlignment w:val="center"/>
        <w:rPr>
          <w:rFonts w:ascii="Arial" w:hAnsi="Arial" w:cs="Arial"/>
          <w:sz w:val="20"/>
        </w:rPr>
      </w:pPr>
      <w:r w:rsidRPr="00EB7F1F">
        <w:rPr>
          <w:rFonts w:ascii="Arial" w:hAnsi="Arial" w:cs="Arial"/>
          <w:b/>
          <w:bCs/>
          <w:sz w:val="20"/>
        </w:rPr>
        <w:t>____________</w:t>
      </w:r>
    </w:p>
    <w:sectPr w:rsidR="00027B83" w:rsidRPr="00EB7F1F">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EFBF8" w14:textId="77777777" w:rsidR="007C1FEE" w:rsidRDefault="007C1FEE">
      <w:pPr>
        <w:rPr>
          <w:sz w:val="20"/>
        </w:rPr>
      </w:pPr>
      <w:r>
        <w:rPr>
          <w:sz w:val="20"/>
        </w:rPr>
        <w:separator/>
      </w:r>
    </w:p>
  </w:endnote>
  <w:endnote w:type="continuationSeparator" w:id="0">
    <w:p w14:paraId="63C8CD87" w14:textId="77777777" w:rsidR="007C1FEE" w:rsidRDefault="007C1FEE">
      <w:pPr>
        <w:rPr>
          <w:sz w:val="20"/>
        </w:rPr>
      </w:pPr>
      <w:r>
        <w:rPr>
          <w:sz w:val="20"/>
        </w:rPr>
        <w:continuationSeparator/>
      </w:r>
    </w:p>
  </w:endnote>
  <w:endnote w:type="continuationNotice" w:id="1">
    <w:p w14:paraId="6F0C70A5" w14:textId="77777777" w:rsidR="007C1FEE" w:rsidRDefault="007C1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4AF54" w14:textId="77777777" w:rsidR="007C1FEE" w:rsidRDefault="007C1FEE">
      <w:pPr>
        <w:rPr>
          <w:sz w:val="20"/>
        </w:rPr>
      </w:pPr>
      <w:r>
        <w:rPr>
          <w:sz w:val="20"/>
        </w:rPr>
        <w:separator/>
      </w:r>
    </w:p>
  </w:footnote>
  <w:footnote w:type="continuationSeparator" w:id="0">
    <w:p w14:paraId="2F35A175" w14:textId="77777777" w:rsidR="007C1FEE" w:rsidRDefault="007C1FEE">
      <w:pPr>
        <w:rPr>
          <w:sz w:val="20"/>
        </w:rPr>
      </w:pPr>
      <w:r>
        <w:rPr>
          <w:sz w:val="20"/>
        </w:rPr>
        <w:continuationSeparator/>
      </w:r>
    </w:p>
  </w:footnote>
  <w:footnote w:type="continuationNotice" w:id="1">
    <w:p w14:paraId="3FDBC250" w14:textId="77777777" w:rsidR="007C1FEE" w:rsidRDefault="007C1FEE"/>
  </w:footnote>
  <w:footnote w:id="2">
    <w:p w14:paraId="5FB788AD" w14:textId="77777777" w:rsidR="00001E31" w:rsidRPr="002F585F" w:rsidRDefault="00001E31" w:rsidP="00001E31">
      <w:pPr>
        <w:pStyle w:val="FootnoteText"/>
        <w:jc w:val="both"/>
        <w:rPr>
          <w:rFonts w:ascii="Arial" w:hAnsi="Arial" w:cs="Arial"/>
          <w:sz w:val="16"/>
          <w:szCs w:val="16"/>
        </w:rPr>
      </w:pPr>
      <w:r w:rsidRPr="002F585F">
        <w:rPr>
          <w:rStyle w:val="FootnoteReference"/>
          <w:rFonts w:ascii="Arial" w:hAnsi="Arial" w:cs="Arial"/>
          <w:sz w:val="16"/>
          <w:szCs w:val="16"/>
        </w:rPr>
        <w:footnoteRef/>
      </w:r>
      <w:r w:rsidRPr="002F585F">
        <w:rPr>
          <w:rFonts w:ascii="Arial" w:hAnsi="Arial" w:cs="Arial"/>
          <w:sz w:val="16"/>
          <w:szCs w:val="16"/>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Tiekėjo pasiūlyme pateiktus šių faktiškai nesuteiktų Paslaugų įkainius be PVM (t. y. iki prašymo peržiūrėti Sutarties įkainius gavimo dienos faktiškai nepateiktų Paslaugų įkainiai be PVM po peržiūros bus lygūs Tiekėjo pasiūlyme pateiktai šių faktiškai nesuteiktų Paslaugų įkainiams be PVM).</w:t>
      </w:r>
    </w:p>
  </w:footnote>
  <w:footnote w:id="3">
    <w:p w14:paraId="17E57ED5" w14:textId="4F82F9EF" w:rsidR="00673C0C" w:rsidRPr="00BC4EDF" w:rsidRDefault="00673C0C" w:rsidP="00A8194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1DDA17E1" w14:textId="4CD8CFFC" w:rsidR="00673C0C" w:rsidRPr="00FD6FC8" w:rsidRDefault="00673C0C" w:rsidP="001C2CD1">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B02294"/>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7"/>
  </w:num>
  <w:num w:numId="3" w16cid:durableId="1926457902">
    <w:abstractNumId w:val="10"/>
  </w:num>
  <w:num w:numId="4" w16cid:durableId="1998027108">
    <w:abstractNumId w:val="3"/>
  </w:num>
  <w:num w:numId="5" w16cid:durableId="1745569432">
    <w:abstractNumId w:val="4"/>
  </w:num>
  <w:num w:numId="6" w16cid:durableId="1694843990">
    <w:abstractNumId w:val="5"/>
  </w:num>
  <w:num w:numId="7" w16cid:durableId="167718301">
    <w:abstractNumId w:val="11"/>
  </w:num>
  <w:num w:numId="8" w16cid:durableId="1503861611">
    <w:abstractNumId w:val="8"/>
  </w:num>
  <w:num w:numId="9" w16cid:durableId="628246119">
    <w:abstractNumId w:val="2"/>
  </w:num>
  <w:num w:numId="10" w16cid:durableId="1781223432">
    <w:abstractNumId w:val="1"/>
  </w:num>
  <w:num w:numId="11" w16cid:durableId="960107727">
    <w:abstractNumId w:val="9"/>
  </w:num>
  <w:num w:numId="12" w16cid:durableId="18997069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E31"/>
    <w:rsid w:val="000023FF"/>
    <w:rsid w:val="00004045"/>
    <w:rsid w:val="00022984"/>
    <w:rsid w:val="00027B83"/>
    <w:rsid w:val="000527BE"/>
    <w:rsid w:val="00062049"/>
    <w:rsid w:val="000621E8"/>
    <w:rsid w:val="00071202"/>
    <w:rsid w:val="00076FE8"/>
    <w:rsid w:val="000A6BC1"/>
    <w:rsid w:val="000B0897"/>
    <w:rsid w:val="000C69E0"/>
    <w:rsid w:val="000D44FF"/>
    <w:rsid w:val="000D62D7"/>
    <w:rsid w:val="000E727B"/>
    <w:rsid w:val="000F71B0"/>
    <w:rsid w:val="00121FE9"/>
    <w:rsid w:val="001355DC"/>
    <w:rsid w:val="001509EB"/>
    <w:rsid w:val="00157D61"/>
    <w:rsid w:val="0017153C"/>
    <w:rsid w:val="001862D1"/>
    <w:rsid w:val="0019590C"/>
    <w:rsid w:val="001A0603"/>
    <w:rsid w:val="001B02EE"/>
    <w:rsid w:val="001B15EF"/>
    <w:rsid w:val="001C2CD1"/>
    <w:rsid w:val="001D54AF"/>
    <w:rsid w:val="001E5FA9"/>
    <w:rsid w:val="001F633C"/>
    <w:rsid w:val="00204D11"/>
    <w:rsid w:val="00212439"/>
    <w:rsid w:val="00237339"/>
    <w:rsid w:val="00246E0F"/>
    <w:rsid w:val="00286363"/>
    <w:rsid w:val="002B6102"/>
    <w:rsid w:val="002C5254"/>
    <w:rsid w:val="002D66C2"/>
    <w:rsid w:val="002E10D8"/>
    <w:rsid w:val="003177FD"/>
    <w:rsid w:val="00325E70"/>
    <w:rsid w:val="003355A6"/>
    <w:rsid w:val="003366FA"/>
    <w:rsid w:val="00342F9E"/>
    <w:rsid w:val="003759A6"/>
    <w:rsid w:val="003853E8"/>
    <w:rsid w:val="00393FA4"/>
    <w:rsid w:val="003A1656"/>
    <w:rsid w:val="003A6C87"/>
    <w:rsid w:val="003D2295"/>
    <w:rsid w:val="003D2C4C"/>
    <w:rsid w:val="003D7FE9"/>
    <w:rsid w:val="003E0C78"/>
    <w:rsid w:val="003E3059"/>
    <w:rsid w:val="003F3E93"/>
    <w:rsid w:val="00413931"/>
    <w:rsid w:val="00416CE1"/>
    <w:rsid w:val="0042779D"/>
    <w:rsid w:val="0043045D"/>
    <w:rsid w:val="0047523F"/>
    <w:rsid w:val="00487966"/>
    <w:rsid w:val="004A1F85"/>
    <w:rsid w:val="004A6D94"/>
    <w:rsid w:val="004F239A"/>
    <w:rsid w:val="0053752C"/>
    <w:rsid w:val="00537971"/>
    <w:rsid w:val="00540877"/>
    <w:rsid w:val="005456C6"/>
    <w:rsid w:val="00546A20"/>
    <w:rsid w:val="00580E0D"/>
    <w:rsid w:val="005820CC"/>
    <w:rsid w:val="005844C1"/>
    <w:rsid w:val="0058597F"/>
    <w:rsid w:val="00587C0C"/>
    <w:rsid w:val="00596CD2"/>
    <w:rsid w:val="005A5C8E"/>
    <w:rsid w:val="005B14A5"/>
    <w:rsid w:val="005C29E9"/>
    <w:rsid w:val="005C4C5F"/>
    <w:rsid w:val="0061639E"/>
    <w:rsid w:val="006236F3"/>
    <w:rsid w:val="00634323"/>
    <w:rsid w:val="006377B8"/>
    <w:rsid w:val="00673C0C"/>
    <w:rsid w:val="00674717"/>
    <w:rsid w:val="00695547"/>
    <w:rsid w:val="006A5627"/>
    <w:rsid w:val="006A64FB"/>
    <w:rsid w:val="007022A4"/>
    <w:rsid w:val="00730656"/>
    <w:rsid w:val="00773166"/>
    <w:rsid w:val="007750C0"/>
    <w:rsid w:val="00775B35"/>
    <w:rsid w:val="00776444"/>
    <w:rsid w:val="007B07B9"/>
    <w:rsid w:val="007C1FEE"/>
    <w:rsid w:val="007C2AAB"/>
    <w:rsid w:val="007D04F2"/>
    <w:rsid w:val="007D4C24"/>
    <w:rsid w:val="007D66E2"/>
    <w:rsid w:val="007D7A66"/>
    <w:rsid w:val="007E0630"/>
    <w:rsid w:val="0083258E"/>
    <w:rsid w:val="00832F54"/>
    <w:rsid w:val="0083636B"/>
    <w:rsid w:val="00837F73"/>
    <w:rsid w:val="008657BA"/>
    <w:rsid w:val="00883575"/>
    <w:rsid w:val="008B1A29"/>
    <w:rsid w:val="008B26E5"/>
    <w:rsid w:val="008B79D3"/>
    <w:rsid w:val="009224CA"/>
    <w:rsid w:val="00933361"/>
    <w:rsid w:val="00935C42"/>
    <w:rsid w:val="00941DB7"/>
    <w:rsid w:val="00943CD9"/>
    <w:rsid w:val="0095072F"/>
    <w:rsid w:val="00952B87"/>
    <w:rsid w:val="00954D2E"/>
    <w:rsid w:val="00956902"/>
    <w:rsid w:val="00965441"/>
    <w:rsid w:val="00965E7D"/>
    <w:rsid w:val="009728BC"/>
    <w:rsid w:val="00983987"/>
    <w:rsid w:val="00985641"/>
    <w:rsid w:val="009C4C15"/>
    <w:rsid w:val="009E2762"/>
    <w:rsid w:val="00A04A86"/>
    <w:rsid w:val="00A2402C"/>
    <w:rsid w:val="00A57520"/>
    <w:rsid w:val="00A81943"/>
    <w:rsid w:val="00AA4B37"/>
    <w:rsid w:val="00AD58A8"/>
    <w:rsid w:val="00AD7846"/>
    <w:rsid w:val="00AF06D6"/>
    <w:rsid w:val="00AF2E07"/>
    <w:rsid w:val="00AF61E1"/>
    <w:rsid w:val="00AF693D"/>
    <w:rsid w:val="00B025C0"/>
    <w:rsid w:val="00B03230"/>
    <w:rsid w:val="00B13FF0"/>
    <w:rsid w:val="00B23865"/>
    <w:rsid w:val="00B46279"/>
    <w:rsid w:val="00B47CEE"/>
    <w:rsid w:val="00B62797"/>
    <w:rsid w:val="00B8212D"/>
    <w:rsid w:val="00B857E5"/>
    <w:rsid w:val="00B85E2B"/>
    <w:rsid w:val="00B94E53"/>
    <w:rsid w:val="00BA6548"/>
    <w:rsid w:val="00BB25CF"/>
    <w:rsid w:val="00BD73E9"/>
    <w:rsid w:val="00BE4E79"/>
    <w:rsid w:val="00C309D2"/>
    <w:rsid w:val="00C424AC"/>
    <w:rsid w:val="00C543B3"/>
    <w:rsid w:val="00C72C88"/>
    <w:rsid w:val="00C76E45"/>
    <w:rsid w:val="00C8239C"/>
    <w:rsid w:val="00C86D77"/>
    <w:rsid w:val="00C86F9F"/>
    <w:rsid w:val="00CB24C6"/>
    <w:rsid w:val="00CD5C5F"/>
    <w:rsid w:val="00CE0617"/>
    <w:rsid w:val="00D06D85"/>
    <w:rsid w:val="00D2246A"/>
    <w:rsid w:val="00D333DE"/>
    <w:rsid w:val="00D4091E"/>
    <w:rsid w:val="00D75E58"/>
    <w:rsid w:val="00D76117"/>
    <w:rsid w:val="00D96CF8"/>
    <w:rsid w:val="00DA265F"/>
    <w:rsid w:val="00DA4E0C"/>
    <w:rsid w:val="00DB007A"/>
    <w:rsid w:val="00DB4163"/>
    <w:rsid w:val="00DC4082"/>
    <w:rsid w:val="00DF356B"/>
    <w:rsid w:val="00DF5E72"/>
    <w:rsid w:val="00E31A9D"/>
    <w:rsid w:val="00E32EDA"/>
    <w:rsid w:val="00E36FAA"/>
    <w:rsid w:val="00E43B74"/>
    <w:rsid w:val="00E714A1"/>
    <w:rsid w:val="00E91070"/>
    <w:rsid w:val="00EA1354"/>
    <w:rsid w:val="00EA7978"/>
    <w:rsid w:val="00EA7F88"/>
    <w:rsid w:val="00EB71EC"/>
    <w:rsid w:val="00EB7F1F"/>
    <w:rsid w:val="00EC36B1"/>
    <w:rsid w:val="00EC527B"/>
    <w:rsid w:val="00F40216"/>
    <w:rsid w:val="00F443DF"/>
    <w:rsid w:val="00F4718D"/>
    <w:rsid w:val="00F5476D"/>
    <w:rsid w:val="00F60BD9"/>
    <w:rsid w:val="00F6152D"/>
    <w:rsid w:val="00F76A41"/>
    <w:rsid w:val="00FA230E"/>
    <w:rsid w:val="00FB6252"/>
    <w:rsid w:val="00FB6BC5"/>
    <w:rsid w:val="00FC2AFE"/>
    <w:rsid w:val="00FC3471"/>
    <w:rsid w:val="0203AE75"/>
    <w:rsid w:val="024300B9"/>
    <w:rsid w:val="024DE7C5"/>
    <w:rsid w:val="03220BCB"/>
    <w:rsid w:val="0345E41A"/>
    <w:rsid w:val="03880FCC"/>
    <w:rsid w:val="0423F395"/>
    <w:rsid w:val="04B4F63D"/>
    <w:rsid w:val="04EC20BC"/>
    <w:rsid w:val="0684F0A2"/>
    <w:rsid w:val="06F96A0F"/>
    <w:rsid w:val="07D18708"/>
    <w:rsid w:val="07D752CD"/>
    <w:rsid w:val="081368C7"/>
    <w:rsid w:val="089A1877"/>
    <w:rsid w:val="0ABFE363"/>
    <w:rsid w:val="0BD0F582"/>
    <w:rsid w:val="0D0ABBD2"/>
    <w:rsid w:val="0D7727C8"/>
    <w:rsid w:val="0DB48D7B"/>
    <w:rsid w:val="0DCC701E"/>
    <w:rsid w:val="0F53B339"/>
    <w:rsid w:val="0F576B40"/>
    <w:rsid w:val="105B36F8"/>
    <w:rsid w:val="1071D4B7"/>
    <w:rsid w:val="10E8BB06"/>
    <w:rsid w:val="124DC683"/>
    <w:rsid w:val="12A221C1"/>
    <w:rsid w:val="13001E24"/>
    <w:rsid w:val="13FCD7E3"/>
    <w:rsid w:val="15351AAB"/>
    <w:rsid w:val="159CF76D"/>
    <w:rsid w:val="15A9C503"/>
    <w:rsid w:val="15AA47B1"/>
    <w:rsid w:val="15AB9948"/>
    <w:rsid w:val="161685EB"/>
    <w:rsid w:val="163A3C2B"/>
    <w:rsid w:val="1665D4FD"/>
    <w:rsid w:val="16A38482"/>
    <w:rsid w:val="17258091"/>
    <w:rsid w:val="181DABE5"/>
    <w:rsid w:val="18209EEF"/>
    <w:rsid w:val="185801A7"/>
    <w:rsid w:val="19A9CED4"/>
    <w:rsid w:val="19AE75A4"/>
    <w:rsid w:val="1A695A1E"/>
    <w:rsid w:val="1AAFDFEB"/>
    <w:rsid w:val="1AE34981"/>
    <w:rsid w:val="1B7F3F7A"/>
    <w:rsid w:val="1BC0004A"/>
    <w:rsid w:val="1BF10654"/>
    <w:rsid w:val="1DFF4F19"/>
    <w:rsid w:val="1E281C2C"/>
    <w:rsid w:val="1F334BAF"/>
    <w:rsid w:val="1F3E2AC3"/>
    <w:rsid w:val="22017F54"/>
    <w:rsid w:val="22D092D6"/>
    <w:rsid w:val="25DA7E97"/>
    <w:rsid w:val="25ED42C0"/>
    <w:rsid w:val="2661ADCB"/>
    <w:rsid w:val="27B91563"/>
    <w:rsid w:val="27EBB701"/>
    <w:rsid w:val="28F37754"/>
    <w:rsid w:val="29248BE0"/>
    <w:rsid w:val="29295DF2"/>
    <w:rsid w:val="2A016A0D"/>
    <w:rsid w:val="2A59EC84"/>
    <w:rsid w:val="2B6D4F64"/>
    <w:rsid w:val="2CB8B44B"/>
    <w:rsid w:val="2D360686"/>
    <w:rsid w:val="2D98E9E1"/>
    <w:rsid w:val="2E26460B"/>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A95FB75"/>
    <w:rsid w:val="3CDB4E07"/>
    <w:rsid w:val="3D21FDBC"/>
    <w:rsid w:val="3D543537"/>
    <w:rsid w:val="3D90CA92"/>
    <w:rsid w:val="3E2BAB69"/>
    <w:rsid w:val="3E6E7C22"/>
    <w:rsid w:val="3F61BF6C"/>
    <w:rsid w:val="40807813"/>
    <w:rsid w:val="40C4E2F4"/>
    <w:rsid w:val="40C88162"/>
    <w:rsid w:val="40D74908"/>
    <w:rsid w:val="414798C1"/>
    <w:rsid w:val="429F479F"/>
    <w:rsid w:val="4322B89A"/>
    <w:rsid w:val="4508F5F7"/>
    <w:rsid w:val="45343F78"/>
    <w:rsid w:val="4548D93C"/>
    <w:rsid w:val="45707675"/>
    <w:rsid w:val="469798B9"/>
    <w:rsid w:val="469C8F74"/>
    <w:rsid w:val="46C3C4D7"/>
    <w:rsid w:val="478B9D0E"/>
    <w:rsid w:val="48B2715C"/>
    <w:rsid w:val="492B2807"/>
    <w:rsid w:val="494F774D"/>
    <w:rsid w:val="495C8A4C"/>
    <w:rsid w:val="49CF60FE"/>
    <w:rsid w:val="4A45488A"/>
    <w:rsid w:val="4B6DDB44"/>
    <w:rsid w:val="4C0ED853"/>
    <w:rsid w:val="4C36CFB8"/>
    <w:rsid w:val="4C945875"/>
    <w:rsid w:val="4CA5BE35"/>
    <w:rsid w:val="4D2367FA"/>
    <w:rsid w:val="4EB502C2"/>
    <w:rsid w:val="4EF3643D"/>
    <w:rsid w:val="5122F1F0"/>
    <w:rsid w:val="518F9E5D"/>
    <w:rsid w:val="551F8692"/>
    <w:rsid w:val="56C89352"/>
    <w:rsid w:val="5AD3BDA1"/>
    <w:rsid w:val="5AFEE4D5"/>
    <w:rsid w:val="5B644545"/>
    <w:rsid w:val="5C0D8AE2"/>
    <w:rsid w:val="5D33C3F7"/>
    <w:rsid w:val="5E2444CE"/>
    <w:rsid w:val="5E82985B"/>
    <w:rsid w:val="5E89C2F9"/>
    <w:rsid w:val="60F42B3D"/>
    <w:rsid w:val="616A29E8"/>
    <w:rsid w:val="61C34144"/>
    <w:rsid w:val="61DB507B"/>
    <w:rsid w:val="62970046"/>
    <w:rsid w:val="63901ADD"/>
    <w:rsid w:val="64315379"/>
    <w:rsid w:val="64AD6DBA"/>
    <w:rsid w:val="6598BDA4"/>
    <w:rsid w:val="65CA2246"/>
    <w:rsid w:val="673976DC"/>
    <w:rsid w:val="67EF36B6"/>
    <w:rsid w:val="68B00ADB"/>
    <w:rsid w:val="68C2DC65"/>
    <w:rsid w:val="695DD1B4"/>
    <w:rsid w:val="6ADD33D0"/>
    <w:rsid w:val="6B7359E2"/>
    <w:rsid w:val="6C6EB201"/>
    <w:rsid w:val="6C7B9CBD"/>
    <w:rsid w:val="6DAFFE8B"/>
    <w:rsid w:val="6DF2E8F7"/>
    <w:rsid w:val="6E6A4785"/>
    <w:rsid w:val="6FBA69C1"/>
    <w:rsid w:val="6FD95181"/>
    <w:rsid w:val="7178A897"/>
    <w:rsid w:val="723AF274"/>
    <w:rsid w:val="72944F43"/>
    <w:rsid w:val="729E333B"/>
    <w:rsid w:val="7349373E"/>
    <w:rsid w:val="74DC59DC"/>
    <w:rsid w:val="75FF1822"/>
    <w:rsid w:val="762727B7"/>
    <w:rsid w:val="78985483"/>
    <w:rsid w:val="79C28701"/>
    <w:rsid w:val="79E8E0EA"/>
    <w:rsid w:val="7B176636"/>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4E3A9CDE-0A76-4950-84C8-85FC5A0E9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customStyle="1" w:styleId="HeaderChar">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customStyle="1" w:styleId="FooterChar">
    <w:name w:val="Footer Char"/>
    <w:basedOn w:val="DefaultParagraphFont"/>
    <w:link w:val="Footer"/>
    <w:semiHidden/>
    <w:rsid w:val="00FC2AFE"/>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E2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3608718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14863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lt/statistiniu-rodikliu-analize?hash=29030347-217c-4907-8225-15eabe0e1563"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04045"/>
    <w:rsid w:val="000E727B"/>
    <w:rsid w:val="00154D49"/>
    <w:rsid w:val="001B15EF"/>
    <w:rsid w:val="00204D11"/>
    <w:rsid w:val="00246E0F"/>
    <w:rsid w:val="002B72E9"/>
    <w:rsid w:val="002F417A"/>
    <w:rsid w:val="00342F9E"/>
    <w:rsid w:val="003D2295"/>
    <w:rsid w:val="0047523F"/>
    <w:rsid w:val="004F3CDD"/>
    <w:rsid w:val="00596CD2"/>
    <w:rsid w:val="005A5C8E"/>
    <w:rsid w:val="005B14A5"/>
    <w:rsid w:val="00631F95"/>
    <w:rsid w:val="00755F33"/>
    <w:rsid w:val="0083405C"/>
    <w:rsid w:val="009C4C15"/>
    <w:rsid w:val="00A8029A"/>
    <w:rsid w:val="00AA031A"/>
    <w:rsid w:val="00AA4B37"/>
    <w:rsid w:val="00BA6548"/>
    <w:rsid w:val="00C07751"/>
    <w:rsid w:val="00C43DED"/>
    <w:rsid w:val="00C8239C"/>
    <w:rsid w:val="00C86F9F"/>
    <w:rsid w:val="00E33D85"/>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444e47f0a5e539968dc14928b1a747c6">
  <xsd:schema xmlns:xsd="http://www.w3.org/2001/XMLSchema" xmlns:xs="http://www.w3.org/2001/XMLSchema" xmlns:p="http://schemas.microsoft.com/office/2006/metadata/properties" xmlns:ns2="e388309d-d876-4c0d-b06e-d46beb5cc16b" targetNamespace="http://schemas.microsoft.com/office/2006/metadata/properties" ma:root="true" ma:fieldsID="09cca680d9797a0c0a24d8fd63c5db37"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3009AD-8613-4A7C-8BCB-CBCADB43C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8309d-d876-4c0d-b06e-d46beb5cc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33747</Words>
  <Characters>19236</Characters>
  <Application>Microsoft Office Word</Application>
  <DocSecurity>0</DocSecurity>
  <Lines>160</Lines>
  <Paragraphs>105</Paragraphs>
  <ScaleCrop>false</ScaleCrop>
  <Company/>
  <LinksUpToDate>false</LinksUpToDate>
  <CharactersWithSpaces>52878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Jekaterina Petrauskienė</cp:lastModifiedBy>
  <cp:revision>26</cp:revision>
  <cp:lastPrinted>2017-06-30T09:42:00Z</cp:lastPrinted>
  <dcterms:created xsi:type="dcterms:W3CDTF">2025-10-21T22:12:00Z</dcterms:created>
  <dcterms:modified xsi:type="dcterms:W3CDTF">2025-10-30T04:12:00Z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0x010100BAE29D336A95E545814DA96B2E370FBD</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