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CAF08" w14:textId="4AA566F8" w:rsidR="005C4AF2" w:rsidRPr="007F1164" w:rsidRDefault="00277BC1" w:rsidP="00C604DC">
      <w:pPr>
        <w:pStyle w:val="Stilius5"/>
        <w:spacing w:after="0" w:line="240" w:lineRule="auto"/>
        <w:jc w:val="right"/>
        <w:outlineLvl w:val="0"/>
        <w:rPr>
          <w:b w:val="0"/>
          <w:bCs/>
          <w:sz w:val="24"/>
          <w:szCs w:val="24"/>
        </w:rPr>
      </w:pPr>
      <w:r w:rsidRPr="007F1164">
        <w:rPr>
          <w:b w:val="0"/>
          <w:bCs/>
          <w:sz w:val="24"/>
          <w:szCs w:val="24"/>
        </w:rPr>
        <w:t xml:space="preserve">Pirkimo sąlygų </w:t>
      </w:r>
      <w:r w:rsidR="007C0E3C" w:rsidRPr="007F1164">
        <w:rPr>
          <w:b w:val="0"/>
          <w:bCs/>
          <w:sz w:val="24"/>
          <w:szCs w:val="24"/>
        </w:rPr>
        <w:t>6</w:t>
      </w:r>
      <w:r w:rsidRPr="007F1164">
        <w:rPr>
          <w:b w:val="0"/>
          <w:bCs/>
          <w:sz w:val="24"/>
          <w:szCs w:val="24"/>
        </w:rPr>
        <w:t xml:space="preserve"> priedas</w:t>
      </w:r>
    </w:p>
    <w:p w14:paraId="36BD85C5" w14:textId="3F922144" w:rsidR="005C4AF2" w:rsidRPr="007F1164" w:rsidRDefault="00F54162" w:rsidP="007C0E3C">
      <w:pPr>
        <w:pStyle w:val="Stilius5"/>
        <w:spacing w:line="240" w:lineRule="auto"/>
        <w:jc w:val="right"/>
        <w:outlineLvl w:val="0"/>
        <w:rPr>
          <w:sz w:val="24"/>
          <w:szCs w:val="24"/>
          <w:lang w:val="en-US"/>
        </w:rPr>
      </w:pPr>
      <w:r w:rsidRPr="007F1164">
        <w:rPr>
          <w:sz w:val="24"/>
          <w:szCs w:val="24"/>
          <w:lang w:val="en-US"/>
        </w:rPr>
        <w:t>PROJEKTAS</w:t>
      </w:r>
    </w:p>
    <w:p w14:paraId="5F24BE93" w14:textId="35C3CBC8" w:rsidR="00EA45E7" w:rsidRPr="007F1164" w:rsidRDefault="001D6887" w:rsidP="00C604DC">
      <w:pPr>
        <w:numPr>
          <w:ilvl w:val="12"/>
          <w:numId w:val="0"/>
        </w:numPr>
        <w:tabs>
          <w:tab w:val="left" w:pos="3969"/>
        </w:tabs>
        <w:jc w:val="center"/>
        <w:rPr>
          <w:b/>
          <w:szCs w:val="24"/>
        </w:rPr>
      </w:pPr>
      <w:r w:rsidRPr="007F1164">
        <w:rPr>
          <w:rFonts w:cs="Times New Roman"/>
          <w:b/>
          <w:szCs w:val="24"/>
        </w:rPr>
        <w:t>APYTALAUKIO ŠV. APAŠTALŲ PETRO IR POVILO BAŽNYČIOS TVOROS REMONTO</w:t>
      </w:r>
      <w:r w:rsidR="007C029E" w:rsidRPr="007F1164">
        <w:rPr>
          <w:rFonts w:cs="Times New Roman"/>
          <w:b/>
          <w:szCs w:val="24"/>
        </w:rPr>
        <w:t xml:space="preserve"> </w:t>
      </w:r>
      <w:r w:rsidR="003A222E" w:rsidRPr="007F1164">
        <w:rPr>
          <w:b/>
          <w:szCs w:val="24"/>
        </w:rPr>
        <w:t xml:space="preserve">DARBŲ </w:t>
      </w:r>
    </w:p>
    <w:p w14:paraId="2252AF6B" w14:textId="50B23193" w:rsidR="003A222E" w:rsidRPr="007F1164" w:rsidRDefault="003A222E" w:rsidP="00C604DC">
      <w:pPr>
        <w:numPr>
          <w:ilvl w:val="12"/>
          <w:numId w:val="0"/>
        </w:numPr>
        <w:tabs>
          <w:tab w:val="left" w:pos="3969"/>
        </w:tabs>
        <w:jc w:val="center"/>
        <w:rPr>
          <w:b/>
          <w:szCs w:val="24"/>
        </w:rPr>
      </w:pPr>
      <w:r w:rsidRPr="007F1164">
        <w:rPr>
          <w:b/>
          <w:szCs w:val="24"/>
        </w:rPr>
        <w:t xml:space="preserve">SUTARTIS </w:t>
      </w:r>
    </w:p>
    <w:p w14:paraId="32755B33" w14:textId="77777777" w:rsidR="003A222E" w:rsidRPr="007F1164" w:rsidRDefault="003A222E" w:rsidP="005C4AF2">
      <w:pPr>
        <w:jc w:val="center"/>
        <w:rPr>
          <w:rFonts w:cs="Times New Roman"/>
          <w:szCs w:val="24"/>
        </w:rPr>
      </w:pPr>
    </w:p>
    <w:p w14:paraId="5CE6E250" w14:textId="70637466" w:rsidR="005C4AF2" w:rsidRPr="007F1164" w:rsidRDefault="005C4AF2" w:rsidP="005C4AF2">
      <w:pPr>
        <w:jc w:val="center"/>
        <w:rPr>
          <w:rFonts w:cs="Times New Roman"/>
          <w:szCs w:val="24"/>
        </w:rPr>
      </w:pPr>
      <w:r w:rsidRPr="007F1164">
        <w:rPr>
          <w:rFonts w:cs="Times New Roman"/>
          <w:szCs w:val="24"/>
        </w:rPr>
        <w:t>2025 m. .....</w:t>
      </w:r>
      <w:r w:rsidR="003E28CD" w:rsidRPr="007F1164">
        <w:rPr>
          <w:rFonts w:cs="Times New Roman"/>
          <w:szCs w:val="24"/>
        </w:rPr>
        <w:t>.......................</w:t>
      </w:r>
      <w:r w:rsidRPr="007F1164">
        <w:rPr>
          <w:rFonts w:cs="Times New Roman"/>
          <w:szCs w:val="24"/>
        </w:rPr>
        <w:t xml:space="preserve">....... d. Nr. </w:t>
      </w:r>
    </w:p>
    <w:p w14:paraId="2084FB3E" w14:textId="77777777" w:rsidR="005C4AF2" w:rsidRPr="007F1164" w:rsidRDefault="005C4AF2" w:rsidP="005C4AF2">
      <w:pPr>
        <w:jc w:val="center"/>
        <w:rPr>
          <w:rFonts w:cs="Times New Roman"/>
          <w:szCs w:val="24"/>
        </w:rPr>
      </w:pPr>
      <w:r w:rsidRPr="007F1164">
        <w:rPr>
          <w:rFonts w:cs="Times New Roman"/>
          <w:szCs w:val="24"/>
        </w:rPr>
        <w:t>Kėdainiai</w:t>
      </w:r>
    </w:p>
    <w:p w14:paraId="28A74DBF" w14:textId="77777777" w:rsidR="005C4AF2" w:rsidRPr="007F1164" w:rsidRDefault="005C4AF2" w:rsidP="005C4AF2">
      <w:pPr>
        <w:rPr>
          <w:rFonts w:cs="Times New Roman"/>
          <w:szCs w:val="24"/>
        </w:rPr>
      </w:pPr>
    </w:p>
    <w:p w14:paraId="355E5228" w14:textId="2B9E16C2" w:rsidR="005C4AF2" w:rsidRPr="007F1164" w:rsidRDefault="005C4AF2" w:rsidP="005C4AF2">
      <w:pPr>
        <w:tabs>
          <w:tab w:val="left" w:pos="5245"/>
        </w:tabs>
        <w:ind w:firstLine="709"/>
        <w:jc w:val="both"/>
        <w:rPr>
          <w:rFonts w:cs="Times New Roman"/>
          <w:szCs w:val="24"/>
        </w:rPr>
      </w:pPr>
      <w:r w:rsidRPr="007F1164">
        <w:rPr>
          <w:rFonts w:cs="Times New Roman"/>
          <w:szCs w:val="24"/>
          <w:lang w:eastAsia="en-US"/>
        </w:rPr>
        <w:t xml:space="preserve">Kėdainių rajono savivaldybės administracija (įmonės kodas 188768545), atstovaujama administracijos direktoriaus  </w:t>
      </w:r>
      <w:r w:rsidR="001E0651" w:rsidRPr="007F1164">
        <w:rPr>
          <w:rFonts w:cs="Times New Roman"/>
          <w:szCs w:val="24"/>
          <w:lang w:eastAsia="en-US"/>
        </w:rPr>
        <w:t>_____________</w:t>
      </w:r>
      <w:r w:rsidRPr="007F1164">
        <w:rPr>
          <w:rFonts w:cs="Times New Roman"/>
          <w:szCs w:val="24"/>
          <w:lang w:eastAsia="en-US"/>
        </w:rPr>
        <w:t xml:space="preserve"> (toliau vadinama </w:t>
      </w:r>
      <w:r w:rsidRPr="007F1164">
        <w:rPr>
          <w:rFonts w:cs="Times New Roman"/>
          <w:b/>
          <w:bCs/>
          <w:szCs w:val="24"/>
          <w:lang w:eastAsia="en-US"/>
        </w:rPr>
        <w:t>„Užsakovu“</w:t>
      </w:r>
      <w:r w:rsidRPr="007F1164">
        <w:rPr>
          <w:rFonts w:cs="Times New Roman"/>
          <w:szCs w:val="24"/>
          <w:lang w:eastAsia="en-US"/>
        </w:rPr>
        <w:t xml:space="preserve">), veikiančio pagal tarnybinę padėtį ir </w:t>
      </w:r>
      <w:r w:rsidR="001E0651" w:rsidRPr="007F1164">
        <w:rPr>
          <w:szCs w:val="24"/>
        </w:rPr>
        <w:t>____________________</w:t>
      </w:r>
      <w:r w:rsidRPr="007F1164">
        <w:rPr>
          <w:rFonts w:cs="Times New Roman"/>
          <w:szCs w:val="24"/>
        </w:rPr>
        <w:t xml:space="preserve"> </w:t>
      </w:r>
      <w:r w:rsidRPr="007F1164">
        <w:rPr>
          <w:rFonts w:cs="Times New Roman"/>
          <w:szCs w:val="24"/>
          <w:lang w:eastAsia="en-US"/>
        </w:rPr>
        <w:t xml:space="preserve">(toliau vadinama </w:t>
      </w:r>
      <w:r w:rsidRPr="007F1164">
        <w:rPr>
          <w:rFonts w:cs="Times New Roman"/>
          <w:b/>
          <w:bCs/>
          <w:szCs w:val="24"/>
          <w:lang w:eastAsia="en-US"/>
        </w:rPr>
        <w:t>„Rangovu“</w:t>
      </w:r>
      <w:r w:rsidRPr="007F1164">
        <w:rPr>
          <w:rFonts w:cs="Times New Roman"/>
          <w:szCs w:val="24"/>
          <w:lang w:eastAsia="en-US"/>
        </w:rPr>
        <w:t xml:space="preserve">), veikiančio įmonės įstatų pagrindu, toliau kartu vadinami </w:t>
      </w:r>
      <w:r w:rsidRPr="007F1164">
        <w:rPr>
          <w:rFonts w:cs="Times New Roman"/>
          <w:b/>
          <w:szCs w:val="24"/>
          <w:lang w:eastAsia="en-US"/>
        </w:rPr>
        <w:t>„Šalimis“</w:t>
      </w:r>
      <w:r w:rsidRPr="007F1164">
        <w:rPr>
          <w:rFonts w:cs="Times New Roman"/>
          <w:szCs w:val="24"/>
          <w:lang w:eastAsia="en-US"/>
        </w:rPr>
        <w:t xml:space="preserve">, o kiekvienas atskirai – </w:t>
      </w:r>
      <w:r w:rsidRPr="007F1164">
        <w:rPr>
          <w:rFonts w:cs="Times New Roman"/>
          <w:b/>
          <w:szCs w:val="24"/>
          <w:lang w:eastAsia="en-US"/>
        </w:rPr>
        <w:t>„Šalimi“</w:t>
      </w:r>
      <w:r w:rsidRPr="007F1164">
        <w:rPr>
          <w:rFonts w:cs="Times New Roman"/>
          <w:szCs w:val="24"/>
          <w:lang w:eastAsia="en-US"/>
        </w:rPr>
        <w:t xml:space="preserve">, sudarė šią rangos darbų sutartį, toliau vadinama </w:t>
      </w:r>
      <w:r w:rsidRPr="007F1164">
        <w:rPr>
          <w:rFonts w:cs="Times New Roman"/>
          <w:b/>
          <w:bCs/>
          <w:szCs w:val="24"/>
          <w:lang w:eastAsia="en-US"/>
        </w:rPr>
        <w:t>„Sutartimi</w:t>
      </w:r>
      <w:r w:rsidRPr="007F1164">
        <w:rPr>
          <w:rFonts w:cs="Times New Roman"/>
          <w:szCs w:val="24"/>
          <w:lang w:eastAsia="en-US"/>
        </w:rPr>
        <w:t>“:</w:t>
      </w:r>
    </w:p>
    <w:p w14:paraId="7E82A417" w14:textId="77777777" w:rsidR="005C4AF2" w:rsidRPr="007F1164" w:rsidRDefault="005C4AF2" w:rsidP="005C4AF2">
      <w:pPr>
        <w:ind w:firstLine="567"/>
        <w:jc w:val="both"/>
        <w:rPr>
          <w:rFonts w:cs="Times New Roman"/>
          <w:bCs/>
          <w:szCs w:val="24"/>
        </w:rPr>
      </w:pPr>
    </w:p>
    <w:p w14:paraId="74DE0535" w14:textId="77777777" w:rsidR="005C4AF2" w:rsidRPr="007F1164" w:rsidRDefault="005C4AF2" w:rsidP="005C4AF2">
      <w:pPr>
        <w:ind w:firstLine="567"/>
        <w:jc w:val="both"/>
        <w:rPr>
          <w:rFonts w:cs="Times New Roman"/>
          <w:b/>
          <w:szCs w:val="24"/>
        </w:rPr>
      </w:pPr>
      <w:r w:rsidRPr="007F1164">
        <w:rPr>
          <w:rFonts w:cs="Times New Roman"/>
          <w:bCs/>
          <w:szCs w:val="24"/>
        </w:rPr>
        <w:tab/>
      </w:r>
      <w:r w:rsidRPr="007F1164">
        <w:rPr>
          <w:rFonts w:cs="Times New Roman"/>
          <w:bCs/>
          <w:szCs w:val="24"/>
        </w:rPr>
        <w:tab/>
      </w:r>
      <w:r w:rsidRPr="007F1164">
        <w:rPr>
          <w:rFonts w:cs="Times New Roman"/>
          <w:bCs/>
          <w:szCs w:val="24"/>
        </w:rPr>
        <w:tab/>
      </w:r>
      <w:r w:rsidRPr="007F1164">
        <w:rPr>
          <w:rFonts w:cs="Times New Roman"/>
          <w:bCs/>
          <w:szCs w:val="24"/>
        </w:rPr>
        <w:tab/>
      </w:r>
      <w:r w:rsidRPr="007F1164">
        <w:rPr>
          <w:rFonts w:cs="Times New Roman"/>
          <w:bCs/>
          <w:szCs w:val="24"/>
        </w:rPr>
        <w:tab/>
      </w:r>
      <w:r w:rsidRPr="007F1164">
        <w:rPr>
          <w:rFonts w:cs="Times New Roman"/>
          <w:bCs/>
          <w:szCs w:val="24"/>
        </w:rPr>
        <w:tab/>
      </w:r>
      <w:r w:rsidRPr="007F1164">
        <w:rPr>
          <w:rFonts w:cs="Times New Roman"/>
          <w:b/>
          <w:bCs/>
          <w:szCs w:val="24"/>
        </w:rPr>
        <w:t>I SKYRIUS</w:t>
      </w:r>
    </w:p>
    <w:p w14:paraId="047AB007" w14:textId="77777777" w:rsidR="005C4AF2" w:rsidRPr="007F1164" w:rsidRDefault="005C4AF2" w:rsidP="005C4AF2">
      <w:pPr>
        <w:pStyle w:val="SSutSkyrius"/>
        <w:numPr>
          <w:ilvl w:val="0"/>
          <w:numId w:val="1"/>
        </w:numPr>
        <w:spacing w:before="0" w:after="0"/>
        <w:jc w:val="center"/>
        <w:rPr>
          <w:rFonts w:eastAsia="Times New Roman"/>
          <w:caps/>
          <w:color w:val="auto"/>
          <w:sz w:val="24"/>
        </w:rPr>
      </w:pPr>
      <w:r w:rsidRPr="007F1164">
        <w:rPr>
          <w:color w:val="auto"/>
          <w:sz w:val="24"/>
        </w:rPr>
        <w:t xml:space="preserve">SUTARTIES </w:t>
      </w:r>
      <w:r w:rsidRPr="007F1164">
        <w:rPr>
          <w:rFonts w:eastAsia="Times New Roman"/>
          <w:caps/>
          <w:color w:val="auto"/>
          <w:sz w:val="24"/>
        </w:rPr>
        <w:t>objektas</w:t>
      </w:r>
    </w:p>
    <w:p w14:paraId="71BFB410" w14:textId="77777777" w:rsidR="005C4AF2" w:rsidRPr="007F1164" w:rsidRDefault="005C4AF2" w:rsidP="005C4AF2">
      <w:pPr>
        <w:ind w:left="283"/>
        <w:jc w:val="both"/>
        <w:rPr>
          <w:rFonts w:cs="Times New Roman"/>
          <w:szCs w:val="24"/>
        </w:rPr>
      </w:pPr>
    </w:p>
    <w:p w14:paraId="7F0F8FD0" w14:textId="51A98E4F" w:rsidR="0081318D" w:rsidRPr="007F1164" w:rsidRDefault="00C368DE" w:rsidP="0081318D">
      <w:pPr>
        <w:ind w:firstLine="851"/>
        <w:jc w:val="both"/>
        <w:rPr>
          <w:szCs w:val="24"/>
        </w:rPr>
      </w:pPr>
      <w:r w:rsidRPr="007F1164">
        <w:rPr>
          <w:szCs w:val="24"/>
        </w:rPr>
        <w:t xml:space="preserve">1.1. </w:t>
      </w:r>
      <w:r w:rsidR="00E15620" w:rsidRPr="007F1164">
        <w:rPr>
          <w:szCs w:val="24"/>
        </w:rPr>
        <w:t xml:space="preserve">Šia Sutartimi Rangovas įsipareigoja Sutartyje nustatyta tvarka ir sąlygomis, </w:t>
      </w:r>
      <w:r w:rsidR="00E15620" w:rsidRPr="007F1164">
        <w:t xml:space="preserve">vadovaudamasis technine specifikacija (Sutarties 1 priedas), </w:t>
      </w:r>
      <w:r w:rsidR="007F1164" w:rsidRPr="007F1164">
        <w:rPr>
          <w:rFonts w:asciiTheme="majorBidi" w:eastAsia="Times New Roman" w:hAnsiTheme="majorBidi" w:cstheme="majorBidi"/>
          <w:szCs w:val="24"/>
        </w:rPr>
        <w:t>Veiklos sąrašu (Sutarties 2 priedas), kurie yra šios Sutarties neatskiriamos dalys,</w:t>
      </w:r>
      <w:r w:rsidR="007F1164" w:rsidRPr="007F1164">
        <w:rPr>
          <w:szCs w:val="24"/>
        </w:rPr>
        <w:t xml:space="preserve"> </w:t>
      </w:r>
      <w:r w:rsidR="00E15620" w:rsidRPr="007F1164">
        <w:rPr>
          <w:szCs w:val="24"/>
        </w:rPr>
        <w:t>atlikti</w:t>
      </w:r>
      <w:r w:rsidR="00E15620" w:rsidRPr="007F1164">
        <w:rPr>
          <w:rFonts w:asciiTheme="majorBidi" w:eastAsia="Times New Roman" w:hAnsiTheme="majorBidi" w:cstheme="majorBidi"/>
          <w:szCs w:val="24"/>
        </w:rPr>
        <w:t xml:space="preserve"> Apytalaukio </w:t>
      </w:r>
      <w:r w:rsidR="0081318D" w:rsidRPr="007F1164">
        <w:rPr>
          <w:rFonts w:asciiTheme="majorBidi" w:eastAsia="Times New Roman" w:hAnsiTheme="majorBidi" w:cstheme="majorBidi"/>
          <w:szCs w:val="24"/>
        </w:rPr>
        <w:t>Šv. Apaštalų Petro ir Povilo bažnyčios tvoros remonto</w:t>
      </w:r>
      <w:r w:rsidR="00E15620" w:rsidRPr="007F1164">
        <w:rPr>
          <w:rFonts w:asciiTheme="majorBidi" w:eastAsia="Times New Roman" w:hAnsiTheme="majorBidi" w:cstheme="majorBidi"/>
          <w:szCs w:val="24"/>
        </w:rPr>
        <w:t xml:space="preserve"> darbus</w:t>
      </w:r>
      <w:r w:rsidR="00E15620" w:rsidRPr="007F1164">
        <w:t xml:space="preserve"> (toliau – „Darbai“), </w:t>
      </w:r>
      <w:r w:rsidR="0081318D" w:rsidRPr="007F1164">
        <w:rPr>
          <w:kern w:val="2"/>
          <w:szCs w:val="24"/>
          <w14:ligatures w14:val="standardContextual"/>
        </w:rPr>
        <w:t>ir perduoti Darbų rezultatą Užsakovui, o Užsakovas sudaryti Rangovui būtinas sąlygas Darbams atlikti, Sutartyje numatyta tvarka priimti Darbų rezultatą  ir apmokėti už Darbus Sutartyje nustatyta tvarka ir terminais.</w:t>
      </w:r>
    </w:p>
    <w:p w14:paraId="275557E4" w14:textId="77777777" w:rsidR="00E15620" w:rsidRPr="00F10A0E" w:rsidRDefault="00E15620" w:rsidP="005C4AF2">
      <w:pPr>
        <w:jc w:val="both"/>
        <w:rPr>
          <w:rFonts w:eastAsia="Calibri" w:cs="Times New Roman"/>
          <w:szCs w:val="24"/>
        </w:rPr>
      </w:pPr>
    </w:p>
    <w:p w14:paraId="73B8863E" w14:textId="77777777" w:rsidR="0003286C" w:rsidRPr="00F10A0E" w:rsidRDefault="0003286C" w:rsidP="0003286C">
      <w:pPr>
        <w:pStyle w:val="SSutSkyrius"/>
        <w:spacing w:before="0" w:after="0"/>
        <w:jc w:val="center"/>
        <w:rPr>
          <w:color w:val="auto"/>
          <w:sz w:val="24"/>
        </w:rPr>
      </w:pPr>
      <w:r w:rsidRPr="00F10A0E">
        <w:rPr>
          <w:bCs/>
          <w:color w:val="auto"/>
          <w:sz w:val="24"/>
        </w:rPr>
        <w:t>II SKYRIUS</w:t>
      </w:r>
    </w:p>
    <w:p w14:paraId="0902FBBA" w14:textId="77777777" w:rsidR="0003286C" w:rsidRPr="00F10A0E" w:rsidRDefault="0003286C" w:rsidP="0003286C">
      <w:pPr>
        <w:pStyle w:val="SSutSkyrius"/>
        <w:spacing w:before="0" w:after="0"/>
        <w:jc w:val="center"/>
        <w:rPr>
          <w:rFonts w:eastAsia="Times New Roman"/>
          <w:caps/>
          <w:color w:val="auto"/>
          <w:sz w:val="24"/>
        </w:rPr>
      </w:pPr>
      <w:r w:rsidRPr="00F10A0E">
        <w:rPr>
          <w:color w:val="auto"/>
          <w:sz w:val="24"/>
        </w:rPr>
        <w:t xml:space="preserve">SUTARTIES </w:t>
      </w:r>
      <w:r w:rsidRPr="00F10A0E">
        <w:rPr>
          <w:rFonts w:eastAsia="Times New Roman"/>
          <w:caps/>
          <w:color w:val="auto"/>
          <w:sz w:val="24"/>
        </w:rPr>
        <w:t>KAINA</w:t>
      </w:r>
    </w:p>
    <w:p w14:paraId="527FC425" w14:textId="77777777" w:rsidR="0003286C" w:rsidRPr="00F10A0E" w:rsidRDefault="0003286C" w:rsidP="0003286C">
      <w:pPr>
        <w:ind w:firstLine="567"/>
        <w:jc w:val="both"/>
        <w:rPr>
          <w:rFonts w:cs="Times New Roman"/>
          <w:szCs w:val="24"/>
        </w:rPr>
      </w:pPr>
    </w:p>
    <w:p w14:paraId="7AC4E444" w14:textId="77777777" w:rsidR="00A650E3" w:rsidRPr="0028234E" w:rsidRDefault="00A650E3" w:rsidP="00A650E3">
      <w:pPr>
        <w:spacing w:line="276" w:lineRule="auto"/>
        <w:ind w:firstLine="851"/>
        <w:jc w:val="both"/>
        <w:rPr>
          <w:szCs w:val="24"/>
        </w:rPr>
      </w:pPr>
      <w:r w:rsidRPr="0028234E">
        <w:rPr>
          <w:szCs w:val="24"/>
        </w:rPr>
        <w:t xml:space="preserve">2.1. Sutarties kaina yra ........................... Eur (............................... tūkstančiai ............ šimtai ....................... euras, ........ ct) su PVM.  Į šią sumą įeina visi mokesčiai ir visos Rangovo išlaidos (sandėliavimo, transportavimo ir kitos) bei PVM, kuris sudaro ................... Eur (........... tūkstančiai .......... šimtai ........ eurų, ..... ct).  Sutarties kaina be PVM ............... Eur. </w:t>
      </w:r>
    </w:p>
    <w:p w14:paraId="6E7604D4" w14:textId="77777777" w:rsidR="00A650E3" w:rsidRPr="0028234E" w:rsidRDefault="00A650E3" w:rsidP="00A650E3">
      <w:pPr>
        <w:ind w:firstLine="851"/>
        <w:jc w:val="both"/>
        <w:rPr>
          <w:szCs w:val="24"/>
        </w:rPr>
      </w:pPr>
      <w:r w:rsidRPr="0028234E">
        <w:rPr>
          <w:szCs w:val="24"/>
        </w:rPr>
        <w:t>2.2.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Pradinės sutarties vertė nekinta per visą sutarties vykdymo laikotarpį, išskyrus kai sutarties vertė peržiūrima pagal joje nurodytas kainų peržiūros sąlygas. 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40A42A3C" w14:textId="77777777" w:rsidR="00A650E3" w:rsidRPr="0028234E" w:rsidRDefault="00A650E3" w:rsidP="00A650E3">
      <w:pPr>
        <w:ind w:firstLine="851"/>
        <w:jc w:val="both"/>
        <w:rPr>
          <w:szCs w:val="24"/>
        </w:rPr>
      </w:pPr>
      <w:r w:rsidRPr="0028234E">
        <w:rPr>
          <w:szCs w:val="24"/>
        </w:rPr>
        <w:t>2.3.  Jeigu Sutarties vykdymo metu</w:t>
      </w:r>
      <w:r w:rsidRPr="0028234E">
        <w:rPr>
          <w:rFonts w:eastAsia="Times New Roman"/>
          <w:szCs w:val="24"/>
        </w:rPr>
        <w:t xml:space="preserve"> pasikeičia PVM mokėjimą reglamentuojantys teisės aktai, darantys tiesioginę įtaką Sutartyje nurodytai Darbų kainai</w:t>
      </w:r>
      <w:r w:rsidRPr="0028234E">
        <w:rPr>
          <w:szCs w:val="24"/>
        </w:rPr>
        <w:t xml:space="preserve">, </w:t>
      </w:r>
      <w:r w:rsidRPr="0028234E">
        <w:rPr>
          <w:rFonts w:eastAsia="Times New Roman"/>
          <w:szCs w:val="24"/>
        </w:rPr>
        <w:t>Sutartyje nurodyta Darbų</w:t>
      </w:r>
      <w:r w:rsidRPr="0028234E">
        <w:rPr>
          <w:szCs w:val="24"/>
        </w:rPr>
        <w:t xml:space="preserve"> kaina </w:t>
      </w:r>
      <w:r w:rsidRPr="0028234E">
        <w:rPr>
          <w:rFonts w:eastAsia="Times New Roman"/>
          <w:szCs w:val="24"/>
        </w:rPr>
        <w:t>perskaičiuojama ją didinant arba mažinant</w:t>
      </w:r>
      <w:r w:rsidRPr="0028234E">
        <w:rPr>
          <w:szCs w:val="24"/>
        </w:rPr>
        <w:t xml:space="preserve">. Perskaičiavimas įforminamas Sutarties pakeitimu, kuris tampa neatskiriama Sutarties dalimi. Perskaičiuota Sutarties kaina taikoma už tą Darbų dalį, už kurią sąskaita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 </w:t>
      </w:r>
    </w:p>
    <w:p w14:paraId="74F504F4" w14:textId="77777777" w:rsidR="00A650E3" w:rsidRPr="0028234E" w:rsidRDefault="00A650E3" w:rsidP="00A650E3">
      <w:pPr>
        <w:ind w:firstLine="567"/>
        <w:jc w:val="both"/>
        <w:rPr>
          <w:szCs w:val="24"/>
        </w:rPr>
      </w:pPr>
      <w:r w:rsidRPr="0028234E">
        <w:rPr>
          <w:szCs w:val="24"/>
        </w:rPr>
        <w:t xml:space="preserve">     2.4. Sutarties kaina gali būti peržiūrima dėl kainų lygio pokyčio bet kurios iš Šalių rašytiniu prašymu. Peržiūros momentas yra Šalies prašymo kitai Šaliai peržiūrėti Sutarties kainą gavimo diena. Gali būti perskaičiuojamos Rangovui mokėtinos sumos tik už statybos darbus, o už kitus, nei statybos darbai, Darbus (geodezinių nuotraukų, kadastro bylų sudarymas ir pan.) mokėtinos sumos negali būti perskaičiuojamos. Rangovui mokėtinos sumos už statybos darbus gali būti perskaičiuojamos jeigu </w:t>
      </w:r>
      <w:r w:rsidRPr="0028234E">
        <w:rPr>
          <w:szCs w:val="24"/>
        </w:rPr>
        <w:lastRenderedPageBreak/>
        <w:t>Valstybės duomenų agentūrą (</w:t>
      </w:r>
      <w:hyperlink r:id="rId6" w:history="1">
        <w:r w:rsidRPr="0028234E">
          <w:rPr>
            <w:rStyle w:val="Hipersaitas"/>
            <w:color w:val="auto"/>
            <w:szCs w:val="24"/>
          </w:rPr>
          <w:t>www.stat.gov.lt</w:t>
        </w:r>
      </w:hyperlink>
      <w:r w:rsidRPr="0028234E">
        <w:rPr>
          <w:szCs w:val="24"/>
        </w:rPr>
        <w:t>) kas mėnesį skelbiamo statybos sąnaudų elementų kainų indekso (toliau - Indeksas</w:t>
      </w:r>
      <w:r w:rsidRPr="002B0126">
        <w:rPr>
          <w:szCs w:val="24"/>
        </w:rPr>
        <w:t xml:space="preserve">), labiausiai atitinkančio Objekto rūšį, reikšmė </w:t>
      </w:r>
      <w:r w:rsidRPr="0028234E">
        <w:rPr>
          <w:szCs w:val="24"/>
        </w:rPr>
        <w:t>pakinta daugiau kaip 0,05 per bet kurį Darbų vykdymo laikotarpį. Sutarties kaina perskaičiuojama dėl Indekso pokyčio, pagal Sutartį neišpirktų statybos darbų vertę padauginant iš Indekso pokyčio koeficiento, kuris apskaičiuojamas pagal toliau nurodytą formulę:</w:t>
      </w:r>
    </w:p>
    <w:p w14:paraId="76CBF794" w14:textId="77777777" w:rsidR="00A650E3" w:rsidRPr="0028234E" w:rsidRDefault="00A650E3" w:rsidP="00A650E3">
      <w:pPr>
        <w:jc w:val="both"/>
        <w:rPr>
          <w:b/>
          <w:bCs/>
          <w:szCs w:val="24"/>
        </w:rPr>
      </w:pPr>
      <w:r w:rsidRPr="0028234E">
        <w:rPr>
          <w:b/>
          <w:bCs/>
          <w:szCs w:val="24"/>
        </w:rPr>
        <w:t>K = IPb / IPr</w:t>
      </w:r>
    </w:p>
    <w:p w14:paraId="09E5DB2F" w14:textId="77777777" w:rsidR="00A650E3" w:rsidRPr="0028234E" w:rsidRDefault="00A650E3" w:rsidP="00A650E3">
      <w:pPr>
        <w:jc w:val="both"/>
        <w:rPr>
          <w:szCs w:val="24"/>
        </w:rPr>
      </w:pPr>
      <w:r w:rsidRPr="0028234E">
        <w:rPr>
          <w:szCs w:val="24"/>
        </w:rPr>
        <w:t xml:space="preserve">Kur:                </w:t>
      </w:r>
    </w:p>
    <w:p w14:paraId="52165BA3" w14:textId="77777777" w:rsidR="00A650E3" w:rsidRPr="0028234E" w:rsidRDefault="00A650E3" w:rsidP="00A650E3">
      <w:pPr>
        <w:jc w:val="both"/>
        <w:rPr>
          <w:szCs w:val="24"/>
        </w:rPr>
      </w:pPr>
      <w:r w:rsidRPr="0028234E">
        <w:rPr>
          <w:szCs w:val="24"/>
        </w:rPr>
        <w:t>K – Indekso pokyčio koeficientas;</w:t>
      </w:r>
    </w:p>
    <w:p w14:paraId="3EC65395" w14:textId="77777777" w:rsidR="00A650E3" w:rsidRPr="0028234E" w:rsidRDefault="00A650E3" w:rsidP="00A650E3">
      <w:pPr>
        <w:jc w:val="both"/>
        <w:rPr>
          <w:szCs w:val="24"/>
        </w:rPr>
      </w:pPr>
      <w:r w:rsidRPr="0028234E">
        <w:rPr>
          <w:szCs w:val="24"/>
        </w:rPr>
        <w:t>IPr – Indekso reikšmė laikotarpio pradžioje;</w:t>
      </w:r>
    </w:p>
    <w:p w14:paraId="59814D06" w14:textId="77777777" w:rsidR="00A650E3" w:rsidRPr="0028234E" w:rsidRDefault="00A650E3" w:rsidP="00A650E3">
      <w:pPr>
        <w:jc w:val="both"/>
        <w:rPr>
          <w:szCs w:val="24"/>
        </w:rPr>
      </w:pPr>
      <w:r w:rsidRPr="0028234E">
        <w:rPr>
          <w:szCs w:val="24"/>
        </w:rPr>
        <w:t>IPb – Indekso reikšmė laikotarpio pabaigoje;</w:t>
      </w:r>
    </w:p>
    <w:p w14:paraId="5074CD79" w14:textId="77777777" w:rsidR="00A650E3" w:rsidRPr="0028234E" w:rsidRDefault="00A650E3" w:rsidP="00A650E3">
      <w:pPr>
        <w:jc w:val="both"/>
        <w:rPr>
          <w:szCs w:val="24"/>
        </w:rPr>
      </w:pPr>
      <w:r w:rsidRPr="0028234E">
        <w:rPr>
          <w:szCs w:val="24"/>
        </w:rPr>
        <w:t>Laikotarpis yra bet koks laikotarpis, kurio pradžia yra ne ankstesnė nei sutarties įsigaliojimo diena, o pabaiga ne vėlesnė, negu paskutiniojo Darbų perdavimo-priėmimo akto pagal Sutartį sudarymo diena.</w:t>
      </w:r>
    </w:p>
    <w:p w14:paraId="2BFB832F" w14:textId="77777777" w:rsidR="00A650E3" w:rsidRPr="00A650E3" w:rsidRDefault="00A650E3" w:rsidP="00A650E3">
      <w:pPr>
        <w:pStyle w:val="Pagrindinistekstas"/>
        <w:spacing w:after="0"/>
        <w:ind w:firstLine="851"/>
        <w:jc w:val="both"/>
        <w:rPr>
          <w:rFonts w:cs="Times New Roman Bold"/>
          <w:sz w:val="24"/>
          <w:szCs w:val="24"/>
        </w:rPr>
      </w:pPr>
      <w:r w:rsidRPr="00A650E3">
        <w:rPr>
          <w:rFonts w:cs="Times New Roman Bold"/>
          <w:sz w:val="24"/>
          <w:szCs w:val="24"/>
        </w:rPr>
        <w:t>2.5.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fiksuotos kainos sumą, perskaičiuotą Pradinės sutarties vertę.</w:t>
      </w:r>
    </w:p>
    <w:p w14:paraId="6AE46EF3" w14:textId="77777777" w:rsidR="00A650E3" w:rsidRPr="009E070D" w:rsidRDefault="00A650E3" w:rsidP="00A650E3">
      <w:pPr>
        <w:ind w:firstLine="851"/>
        <w:jc w:val="both"/>
        <w:rPr>
          <w:szCs w:val="24"/>
        </w:rPr>
      </w:pPr>
      <w:r w:rsidRPr="009E070D">
        <w:rPr>
          <w:szCs w:val="24"/>
        </w:rPr>
        <w:t xml:space="preserve">2.6.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 </w:t>
      </w:r>
    </w:p>
    <w:p w14:paraId="5881480D" w14:textId="5A90187E" w:rsidR="00A650E3" w:rsidRPr="009E070D" w:rsidRDefault="00A650E3" w:rsidP="00A650E3">
      <w:pPr>
        <w:ind w:firstLine="851"/>
        <w:jc w:val="both"/>
        <w:rPr>
          <w:szCs w:val="24"/>
        </w:rPr>
      </w:pPr>
      <w:r w:rsidRPr="009E070D">
        <w:rPr>
          <w:szCs w:val="24"/>
        </w:rPr>
        <w:t xml:space="preserve">2.7. Pirmoji Sutarties kainos peržiūra gali būti atliekama ne anksčiau nei po 6 mėnesių po Sutarties įsigaliojimo. </w:t>
      </w:r>
    </w:p>
    <w:p w14:paraId="72B60A96" w14:textId="77777777" w:rsidR="00A650E3" w:rsidRPr="009E070D" w:rsidRDefault="00A650E3" w:rsidP="00A650E3">
      <w:pPr>
        <w:ind w:firstLine="851"/>
        <w:jc w:val="both"/>
        <w:rPr>
          <w:szCs w:val="24"/>
        </w:rPr>
      </w:pPr>
      <w:r w:rsidRPr="009E070D">
        <w:rPr>
          <w:szCs w:val="24"/>
        </w:rPr>
        <w:t>2.8. Vėlesnis kainų perskaičiavimas negali apimti laikotarpio, už kurį jau buvo atliktas perskaičiavimas.</w:t>
      </w:r>
    </w:p>
    <w:p w14:paraId="4CC123F6" w14:textId="77777777" w:rsidR="00A650E3" w:rsidRPr="0028234E" w:rsidRDefault="00A650E3" w:rsidP="00A650E3">
      <w:pPr>
        <w:ind w:firstLine="851"/>
        <w:jc w:val="both"/>
        <w:rPr>
          <w:szCs w:val="24"/>
        </w:rPr>
      </w:pPr>
      <w:r w:rsidRPr="009E070D">
        <w:rPr>
          <w:szCs w:val="24"/>
        </w:rPr>
        <w:t>2.9.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223D2CCA" w14:textId="77777777" w:rsidR="00E0474B" w:rsidRPr="00355247" w:rsidRDefault="00E0474B" w:rsidP="0003286C">
      <w:pPr>
        <w:tabs>
          <w:tab w:val="left" w:pos="567"/>
          <w:tab w:val="left" w:pos="1276"/>
        </w:tabs>
        <w:ind w:firstLine="562"/>
        <w:jc w:val="both"/>
        <w:rPr>
          <w:szCs w:val="24"/>
        </w:rPr>
      </w:pPr>
    </w:p>
    <w:p w14:paraId="23C009DA" w14:textId="77777777" w:rsidR="0003286C" w:rsidRPr="00355247" w:rsidRDefault="0003286C" w:rsidP="0003286C">
      <w:pPr>
        <w:pStyle w:val="SSutSkyrius"/>
        <w:spacing w:before="0" w:after="0"/>
        <w:jc w:val="center"/>
        <w:rPr>
          <w:color w:val="auto"/>
          <w:sz w:val="24"/>
        </w:rPr>
      </w:pPr>
      <w:r w:rsidRPr="00355247">
        <w:rPr>
          <w:bCs/>
          <w:color w:val="auto"/>
          <w:sz w:val="24"/>
        </w:rPr>
        <w:t>III SKYRIUS</w:t>
      </w:r>
    </w:p>
    <w:p w14:paraId="489131AB" w14:textId="260CEAF3" w:rsidR="0003286C" w:rsidRPr="00355247" w:rsidRDefault="0003286C" w:rsidP="00C604DC">
      <w:pPr>
        <w:numPr>
          <w:ilvl w:val="12"/>
          <w:numId w:val="0"/>
        </w:numPr>
        <w:jc w:val="center"/>
        <w:rPr>
          <w:rFonts w:cs="Times New Roman"/>
          <w:b/>
          <w:caps/>
          <w:szCs w:val="24"/>
        </w:rPr>
      </w:pPr>
      <w:r w:rsidRPr="00355247">
        <w:rPr>
          <w:rFonts w:cs="Times New Roman"/>
          <w:b/>
          <w:caps/>
          <w:szCs w:val="24"/>
        </w:rPr>
        <w:t>Darbų atlikimo terminai ir sutarties galiojimas</w:t>
      </w:r>
    </w:p>
    <w:p w14:paraId="46461480" w14:textId="77777777" w:rsidR="00C604DC" w:rsidRPr="00355247" w:rsidRDefault="00C604DC" w:rsidP="00C604DC">
      <w:pPr>
        <w:numPr>
          <w:ilvl w:val="12"/>
          <w:numId w:val="0"/>
        </w:numPr>
        <w:jc w:val="center"/>
        <w:rPr>
          <w:rFonts w:cs="Times New Roman"/>
          <w:b/>
          <w:caps/>
          <w:szCs w:val="24"/>
        </w:rPr>
      </w:pPr>
    </w:p>
    <w:p w14:paraId="6B283C30" w14:textId="7B7E913E" w:rsidR="0003286C" w:rsidRPr="00C368DE" w:rsidRDefault="0003286C" w:rsidP="00246443">
      <w:pPr>
        <w:widowControl/>
        <w:ind w:firstLine="851"/>
        <w:jc w:val="both"/>
        <w:rPr>
          <w:rFonts w:cs="Times New Roman"/>
          <w:szCs w:val="24"/>
        </w:rPr>
      </w:pPr>
      <w:r w:rsidRPr="00355247">
        <w:rPr>
          <w:rFonts w:cs="Times New Roman"/>
          <w:szCs w:val="24"/>
        </w:rPr>
        <w:t>3.1.</w:t>
      </w:r>
      <w:r w:rsidR="00A6356A" w:rsidRPr="00355247">
        <w:rPr>
          <w:rFonts w:cs="Times New Roman"/>
          <w:szCs w:val="24"/>
        </w:rPr>
        <w:t xml:space="preserve"> Rangovas Darbus pradeda įsigaliojus Sutarčiai ir baigia per </w:t>
      </w:r>
      <w:r w:rsidR="00246443">
        <w:rPr>
          <w:rFonts w:cs="Times New Roman"/>
          <w:szCs w:val="24"/>
        </w:rPr>
        <w:t>1</w:t>
      </w:r>
      <w:r w:rsidR="006D54B3">
        <w:rPr>
          <w:rFonts w:cs="Times New Roman"/>
          <w:szCs w:val="24"/>
        </w:rPr>
        <w:t>0</w:t>
      </w:r>
      <w:r w:rsidR="00A6356A" w:rsidRPr="00355247">
        <w:rPr>
          <w:rFonts w:cs="Times New Roman"/>
          <w:szCs w:val="24"/>
        </w:rPr>
        <w:t xml:space="preserve"> mėnes</w:t>
      </w:r>
      <w:r w:rsidR="00246443">
        <w:rPr>
          <w:rFonts w:cs="Times New Roman"/>
          <w:szCs w:val="24"/>
        </w:rPr>
        <w:t>ių</w:t>
      </w:r>
      <w:r w:rsidR="0006394A" w:rsidRPr="00355247">
        <w:rPr>
          <w:rFonts w:cs="Times New Roman"/>
          <w:i/>
          <w:iCs/>
          <w:szCs w:val="24"/>
        </w:rPr>
        <w:t xml:space="preserve">. </w:t>
      </w:r>
      <w:r w:rsidR="0006394A" w:rsidRPr="00355247">
        <w:rPr>
          <w:rFonts w:cs="Times New Roman"/>
          <w:szCs w:val="24"/>
        </w:rPr>
        <w:t>S</w:t>
      </w:r>
      <w:r w:rsidRPr="00355247">
        <w:rPr>
          <w:rFonts w:cs="Times New Roman"/>
          <w:szCs w:val="24"/>
        </w:rPr>
        <w:t xml:space="preserve">utartis įsigalioja ją pasirašius abiem Šalims </w:t>
      </w:r>
      <w:r w:rsidRPr="00355247">
        <w:rPr>
          <w:rFonts w:eastAsia="Times New Roman" w:cs="Times New Roman"/>
          <w:szCs w:val="24"/>
        </w:rPr>
        <w:t xml:space="preserve">bei </w:t>
      </w:r>
      <w:r w:rsidRPr="00355247">
        <w:rPr>
          <w:rFonts w:cs="Times New Roman"/>
          <w:szCs w:val="24"/>
        </w:rPr>
        <w:t xml:space="preserve">galioja iki visiško </w:t>
      </w:r>
      <w:r w:rsidR="0006394A" w:rsidRPr="00355247">
        <w:rPr>
          <w:rFonts w:cs="Times New Roman"/>
          <w:szCs w:val="24"/>
        </w:rPr>
        <w:t>S</w:t>
      </w:r>
      <w:r w:rsidRPr="00355247">
        <w:rPr>
          <w:rFonts w:cs="Times New Roman"/>
          <w:szCs w:val="24"/>
        </w:rPr>
        <w:t>utarties Šalių sutartinių įsipareigojimų įvykdymo.</w:t>
      </w:r>
    </w:p>
    <w:p w14:paraId="36F38D10" w14:textId="3B810C23" w:rsidR="00246443" w:rsidRPr="0028234E" w:rsidRDefault="00246443" w:rsidP="00246443">
      <w:pPr>
        <w:numPr>
          <w:ilvl w:val="12"/>
          <w:numId w:val="0"/>
        </w:numPr>
        <w:tabs>
          <w:tab w:val="left" w:pos="284"/>
        </w:tabs>
        <w:ind w:firstLine="851"/>
        <w:jc w:val="both"/>
        <w:rPr>
          <w:szCs w:val="24"/>
        </w:rPr>
      </w:pPr>
      <w:r w:rsidRPr="0028234E">
        <w:rPr>
          <w:szCs w:val="24"/>
        </w:rPr>
        <w:t xml:space="preserve">3.2. </w:t>
      </w:r>
      <w:r w:rsidRPr="0028234E">
        <w:rPr>
          <w:kern w:val="2"/>
          <w:szCs w:val="24"/>
          <w14:ligatures w14:val="standardContextual"/>
        </w:rPr>
        <w:t>Rangovas Darbus vykdo pagal grafiką, nurodytą  Veikl</w:t>
      </w:r>
      <w:r w:rsidR="00BE330F">
        <w:rPr>
          <w:kern w:val="2"/>
          <w:szCs w:val="24"/>
          <w14:ligatures w14:val="standardContextual"/>
        </w:rPr>
        <w:t>os</w:t>
      </w:r>
      <w:r w:rsidRPr="0028234E">
        <w:rPr>
          <w:kern w:val="2"/>
          <w:szCs w:val="24"/>
          <w14:ligatures w14:val="standardContextual"/>
        </w:rPr>
        <w:t xml:space="preserve"> sąrašo detalizuotame priede (grafike). Darbų vykdymo metu neprieštaraujant Užsakovui grafikas gali būti koreguojamas keičiant Darbų vykdymo seką, bet nekeičiant Darbų atlikimo termino</w:t>
      </w:r>
      <w:r w:rsidRPr="0028234E">
        <w:rPr>
          <w:szCs w:val="24"/>
        </w:rPr>
        <w:t xml:space="preserve"> (Sutarties 2 priedas). </w:t>
      </w:r>
    </w:p>
    <w:p w14:paraId="6B515908" w14:textId="77777777" w:rsidR="00246443" w:rsidRPr="0028234E" w:rsidRDefault="00246443" w:rsidP="00246443">
      <w:pPr>
        <w:numPr>
          <w:ilvl w:val="12"/>
          <w:numId w:val="0"/>
        </w:numPr>
        <w:tabs>
          <w:tab w:val="left" w:pos="284"/>
        </w:tabs>
        <w:ind w:firstLine="851"/>
        <w:jc w:val="both"/>
        <w:rPr>
          <w:szCs w:val="24"/>
        </w:rPr>
      </w:pPr>
      <w:r w:rsidRPr="0028234E">
        <w:rPr>
          <w:szCs w:val="24"/>
        </w:rPr>
        <w:t xml:space="preserve">3.3.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6DC119E8" w14:textId="77777777" w:rsidR="00246443" w:rsidRPr="00246443" w:rsidRDefault="00246443" w:rsidP="00246443">
      <w:pPr>
        <w:widowControl/>
        <w:ind w:firstLine="567"/>
        <w:jc w:val="both"/>
        <w:rPr>
          <w:rFonts w:cs="Times New Roman"/>
          <w:kern w:val="2"/>
          <w:szCs w:val="24"/>
          <w14:ligatures w14:val="standardContextual"/>
        </w:rPr>
      </w:pPr>
      <w:r w:rsidRPr="00246443">
        <w:rPr>
          <w:rFonts w:cs="Times New Roman"/>
          <w:kern w:val="2"/>
          <w:szCs w:val="24"/>
          <w14:ligatures w14:val="standardContextual"/>
        </w:rPr>
        <w:t xml:space="preserve">3.4.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40BC10F" w14:textId="3A6F481C" w:rsidR="00246443" w:rsidRPr="00246443" w:rsidRDefault="00246443" w:rsidP="00246443">
      <w:pPr>
        <w:widowControl/>
        <w:jc w:val="both"/>
        <w:rPr>
          <w:rFonts w:cs="Times New Roman"/>
          <w:kern w:val="2"/>
          <w:szCs w:val="24"/>
          <w14:ligatures w14:val="standardContextual"/>
        </w:rPr>
      </w:pPr>
      <w:r w:rsidRPr="00246443">
        <w:rPr>
          <w:rFonts w:cs="Times New Roman"/>
          <w:kern w:val="2"/>
          <w:szCs w:val="24"/>
          <w14:ligatures w14:val="standardContextual"/>
        </w:rPr>
        <w:t xml:space="preserve">Aplinkybės, dėl kurių gali būti stabdomi Darbai, yra: </w:t>
      </w:r>
    </w:p>
    <w:p w14:paraId="2BC02B39" w14:textId="0646F038" w:rsidR="00871253" w:rsidRPr="00871253" w:rsidRDefault="00871253" w:rsidP="00871253">
      <w:pPr>
        <w:pStyle w:val="Sraopastraipa"/>
        <w:widowControl/>
        <w:numPr>
          <w:ilvl w:val="0"/>
          <w:numId w:val="4"/>
        </w:numPr>
        <w:jc w:val="both"/>
        <w:rPr>
          <w:rFonts w:cs="Times New Roman"/>
          <w:kern w:val="2"/>
          <w:szCs w:val="24"/>
          <w14:ligatures w14:val="standardContextual"/>
        </w:rPr>
      </w:pPr>
      <w:r w:rsidRPr="00871253">
        <w:rPr>
          <w:szCs w:val="24"/>
        </w:rPr>
        <w:t>sustabdytas finansavimas arba trūksta finansavimo</w:t>
      </w:r>
      <w:r w:rsidRPr="00871253">
        <w:rPr>
          <w:rFonts w:cs="Times New Roman"/>
          <w:kern w:val="2"/>
          <w:szCs w:val="24"/>
          <w14:ligatures w14:val="standardContextual"/>
        </w:rPr>
        <w:t xml:space="preserve"> </w:t>
      </w:r>
    </w:p>
    <w:p w14:paraId="189DA2D0" w14:textId="1E9741B3" w:rsidR="00246443" w:rsidRPr="00871253" w:rsidRDefault="00246443" w:rsidP="00871253">
      <w:pPr>
        <w:pStyle w:val="Sraopastraipa"/>
        <w:widowControl/>
        <w:numPr>
          <w:ilvl w:val="0"/>
          <w:numId w:val="4"/>
        </w:numPr>
        <w:jc w:val="both"/>
        <w:rPr>
          <w:rFonts w:cs="Times New Roman"/>
          <w:kern w:val="2"/>
          <w:szCs w:val="24"/>
          <w14:ligatures w14:val="standardContextual"/>
        </w:rPr>
      </w:pPr>
      <w:r w:rsidRPr="00871253">
        <w:rPr>
          <w:rFonts w:cs="Times New Roman"/>
          <w:kern w:val="2"/>
          <w:szCs w:val="24"/>
          <w14:ligatures w14:val="standardContextual"/>
        </w:rPr>
        <w:t>trečiųjų šalių įtaka;</w:t>
      </w:r>
    </w:p>
    <w:p w14:paraId="727BCED7" w14:textId="33C45273" w:rsidR="00246443" w:rsidRPr="00246443" w:rsidRDefault="00246443" w:rsidP="00246443">
      <w:pPr>
        <w:widowControl/>
        <w:ind w:firstLine="567"/>
        <w:jc w:val="both"/>
        <w:rPr>
          <w:rFonts w:cs="Times New Roman"/>
          <w:kern w:val="2"/>
          <w:szCs w:val="24"/>
          <w14:ligatures w14:val="standardContextual"/>
        </w:rPr>
      </w:pPr>
      <w:r>
        <w:rPr>
          <w:rFonts w:cs="Times New Roman"/>
          <w:kern w:val="2"/>
          <w:szCs w:val="24"/>
          <w14:ligatures w14:val="standardContextual"/>
        </w:rPr>
        <w:t xml:space="preserve">   </w:t>
      </w:r>
      <w:r w:rsidR="00871253">
        <w:rPr>
          <w:rFonts w:cs="Times New Roman"/>
          <w:kern w:val="2"/>
          <w:szCs w:val="24"/>
          <w14:ligatures w14:val="standardContextual"/>
        </w:rPr>
        <w:t>3</w:t>
      </w:r>
      <w:r w:rsidRPr="00246443">
        <w:rPr>
          <w:rFonts w:cs="Times New Roman"/>
          <w:kern w:val="2"/>
          <w:szCs w:val="24"/>
          <w14:ligatures w14:val="standardContextual"/>
        </w:rPr>
        <w:t>.   laiku neatlaisvinta Darbų vieta;</w:t>
      </w:r>
    </w:p>
    <w:p w14:paraId="12BB00AD" w14:textId="2FB36403" w:rsidR="00246443" w:rsidRPr="00246443" w:rsidRDefault="00246443" w:rsidP="00246443">
      <w:pPr>
        <w:widowControl/>
        <w:ind w:firstLine="567"/>
        <w:jc w:val="both"/>
        <w:rPr>
          <w:rFonts w:cs="Times New Roman"/>
          <w:kern w:val="2"/>
          <w:szCs w:val="24"/>
          <w14:ligatures w14:val="standardContextual"/>
        </w:rPr>
      </w:pPr>
      <w:r>
        <w:rPr>
          <w:rFonts w:cs="Times New Roman"/>
          <w:kern w:val="2"/>
          <w:szCs w:val="24"/>
          <w14:ligatures w14:val="standardContextual"/>
        </w:rPr>
        <w:t xml:space="preserve">   </w:t>
      </w:r>
      <w:r w:rsidR="00871253">
        <w:rPr>
          <w:rFonts w:cs="Times New Roman"/>
          <w:kern w:val="2"/>
          <w:szCs w:val="24"/>
          <w14:ligatures w14:val="standardContextual"/>
        </w:rPr>
        <w:t>4</w:t>
      </w:r>
      <w:r w:rsidRPr="00246443">
        <w:rPr>
          <w:rFonts w:cs="Times New Roman"/>
          <w:kern w:val="2"/>
          <w:szCs w:val="24"/>
          <w14:ligatures w14:val="standardContextual"/>
        </w:rPr>
        <w:t>.   būtinas papildomas laikas įvykdyti papildomų Darbų viešąjį pirkimą;</w:t>
      </w:r>
    </w:p>
    <w:p w14:paraId="2B1595FC" w14:textId="66AD56A4" w:rsidR="00246443" w:rsidRPr="00246443" w:rsidRDefault="00246443" w:rsidP="00246443">
      <w:pPr>
        <w:widowControl/>
        <w:ind w:firstLine="567"/>
        <w:jc w:val="both"/>
        <w:rPr>
          <w:rFonts w:cs="Times New Roman"/>
          <w:kern w:val="2"/>
          <w:szCs w:val="24"/>
          <w14:ligatures w14:val="standardContextual"/>
        </w:rPr>
      </w:pPr>
      <w:r>
        <w:rPr>
          <w:rFonts w:cs="Times New Roman"/>
          <w:kern w:val="2"/>
          <w:szCs w:val="24"/>
          <w14:ligatures w14:val="standardContextual"/>
        </w:rPr>
        <w:lastRenderedPageBreak/>
        <w:t xml:space="preserve"> </w:t>
      </w:r>
      <w:r w:rsidR="0067057F">
        <w:rPr>
          <w:rFonts w:cs="Times New Roman"/>
          <w:kern w:val="2"/>
          <w:szCs w:val="24"/>
          <w14:ligatures w14:val="standardContextual"/>
        </w:rPr>
        <w:t xml:space="preserve"> </w:t>
      </w:r>
      <w:r>
        <w:rPr>
          <w:rFonts w:cs="Times New Roman"/>
          <w:kern w:val="2"/>
          <w:szCs w:val="24"/>
          <w14:ligatures w14:val="standardContextual"/>
        </w:rPr>
        <w:t xml:space="preserve"> </w:t>
      </w:r>
      <w:r w:rsidR="00871253">
        <w:rPr>
          <w:rFonts w:cs="Times New Roman"/>
          <w:kern w:val="2"/>
          <w:szCs w:val="24"/>
          <w14:ligatures w14:val="standardContextual"/>
        </w:rPr>
        <w:t>5</w:t>
      </w:r>
      <w:r w:rsidRPr="00246443">
        <w:rPr>
          <w:rFonts w:cs="Times New Roman"/>
          <w:kern w:val="2"/>
          <w:szCs w:val="24"/>
          <w14:ligatures w14:val="standardContextual"/>
        </w:rPr>
        <w:t>.  bet koks nenumatomas gamtos jėgų veikimas, kurio joks patyręs rangovas nebūtų galėjęs tikėtis;</w:t>
      </w:r>
    </w:p>
    <w:p w14:paraId="7627B3AB" w14:textId="4C4816AE" w:rsidR="00246443" w:rsidRPr="00246443" w:rsidRDefault="00246443" w:rsidP="00246443">
      <w:pPr>
        <w:widowControl/>
        <w:ind w:firstLine="567"/>
        <w:jc w:val="both"/>
        <w:rPr>
          <w:rFonts w:cs="Times New Roman"/>
          <w:kern w:val="2"/>
          <w:szCs w:val="24"/>
          <w14:ligatures w14:val="standardContextual"/>
        </w:rPr>
      </w:pPr>
      <w:r>
        <w:rPr>
          <w:rFonts w:cs="Times New Roman"/>
          <w:kern w:val="2"/>
          <w:szCs w:val="24"/>
          <w14:ligatures w14:val="standardContextual"/>
        </w:rPr>
        <w:t xml:space="preserve">  </w:t>
      </w:r>
      <w:r w:rsidR="00871253">
        <w:rPr>
          <w:rFonts w:cs="Times New Roman"/>
          <w:kern w:val="2"/>
          <w:szCs w:val="24"/>
          <w14:ligatures w14:val="standardContextual"/>
        </w:rPr>
        <w:t>6</w:t>
      </w:r>
      <w:r w:rsidRPr="00246443">
        <w:rPr>
          <w:rFonts w:cs="Times New Roman"/>
          <w:kern w:val="2"/>
          <w:szCs w:val="24"/>
          <w14:ligatures w14:val="standardContextual"/>
        </w:rPr>
        <w:t>.   fizinės kliūtys arba kitos nei klimatinės fizinės sąlygos, su kuriomis vykdant Darbus susidurta statybvietėje, ir tų kliūčių ar sąlygų Rangovas nebūtų galėjęs pagrįstai numatyti;</w:t>
      </w:r>
    </w:p>
    <w:p w14:paraId="6C24A021" w14:textId="48D02585" w:rsidR="00246443" w:rsidRPr="00246443" w:rsidRDefault="00246443" w:rsidP="00246443">
      <w:pPr>
        <w:widowControl/>
        <w:ind w:firstLine="567"/>
        <w:jc w:val="both"/>
        <w:rPr>
          <w:rFonts w:cs="Times New Roman"/>
          <w:kern w:val="2"/>
          <w:szCs w:val="24"/>
          <w14:ligatures w14:val="standardContextual"/>
        </w:rPr>
      </w:pPr>
      <w:r>
        <w:rPr>
          <w:rFonts w:cs="Times New Roman"/>
          <w:kern w:val="2"/>
          <w:szCs w:val="24"/>
          <w14:ligatures w14:val="standardContextual"/>
        </w:rPr>
        <w:t xml:space="preserve">  </w:t>
      </w:r>
      <w:r w:rsidR="00871253">
        <w:rPr>
          <w:rFonts w:cs="Times New Roman"/>
          <w:kern w:val="2"/>
          <w:szCs w:val="24"/>
          <w14:ligatures w14:val="standardContextual"/>
        </w:rPr>
        <w:t>7</w:t>
      </w:r>
      <w:r w:rsidRPr="00246443">
        <w:rPr>
          <w:rFonts w:cs="Times New Roman"/>
          <w:kern w:val="2"/>
          <w:szCs w:val="24"/>
          <w14:ligatures w14:val="standardContextual"/>
        </w:rPr>
        <w:t>.   bet koks uždelsimas ar sutrikimas dėl Pakeitimo;</w:t>
      </w:r>
    </w:p>
    <w:p w14:paraId="541FF950" w14:textId="466959B1" w:rsidR="00246443" w:rsidRPr="00246443" w:rsidRDefault="00246443" w:rsidP="00246443">
      <w:pPr>
        <w:widowControl/>
        <w:ind w:firstLine="567"/>
        <w:jc w:val="both"/>
        <w:rPr>
          <w:rFonts w:cs="Times New Roman"/>
          <w:kern w:val="2"/>
          <w:szCs w:val="24"/>
          <w14:ligatures w14:val="standardContextual"/>
        </w:rPr>
      </w:pPr>
      <w:r>
        <w:rPr>
          <w:rFonts w:cs="Times New Roman"/>
          <w:kern w:val="2"/>
          <w:szCs w:val="24"/>
          <w14:ligatures w14:val="standardContextual"/>
        </w:rPr>
        <w:t xml:space="preserve">  </w:t>
      </w:r>
      <w:r w:rsidR="00871253">
        <w:rPr>
          <w:rFonts w:cs="Times New Roman"/>
          <w:kern w:val="2"/>
          <w:szCs w:val="24"/>
          <w14:ligatures w14:val="standardContextual"/>
        </w:rPr>
        <w:t>8</w:t>
      </w:r>
      <w:r w:rsidRPr="00246443">
        <w:rPr>
          <w:rFonts w:cs="Times New Roman"/>
          <w:kern w:val="2"/>
          <w:szCs w:val="24"/>
          <w14:ligatures w14:val="standardContextual"/>
        </w:rPr>
        <w:t>.   kitos aplinkybės, kurios nebuvo žinomos pirkimo vykdymo metu ir su kuriomis susidurtų bet kuris Rangovas.</w:t>
      </w:r>
    </w:p>
    <w:p w14:paraId="69AC5E7B" w14:textId="77777777" w:rsidR="00246443" w:rsidRPr="00246443" w:rsidRDefault="00246443" w:rsidP="00246443">
      <w:pPr>
        <w:widowControl/>
        <w:ind w:firstLine="567"/>
        <w:jc w:val="both"/>
        <w:rPr>
          <w:rFonts w:cs="Times New Roman"/>
          <w:kern w:val="2"/>
          <w:szCs w:val="24"/>
          <w14:ligatures w14:val="standardContextual"/>
        </w:rPr>
      </w:pPr>
      <w:r w:rsidRPr="00246443">
        <w:rPr>
          <w:rFonts w:cs="Times New Roman"/>
          <w:kern w:val="2"/>
          <w:szCs w:val="24"/>
          <w14:ligatures w14:val="standardContextual"/>
        </w:rPr>
        <w:t xml:space="preserve">3.5.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20D04650" w14:textId="7755B596" w:rsidR="0003286C" w:rsidRDefault="00246443" w:rsidP="00246443">
      <w:pPr>
        <w:widowControl/>
        <w:ind w:firstLine="567"/>
        <w:jc w:val="both"/>
        <w:rPr>
          <w:rFonts w:cs="Times New Roman"/>
          <w:kern w:val="2"/>
          <w:szCs w:val="24"/>
          <w14:ligatures w14:val="standardContextual"/>
        </w:rPr>
      </w:pPr>
      <w:r w:rsidRPr="00246443">
        <w:rPr>
          <w:rFonts w:cs="Times New Roman"/>
          <w:kern w:val="2"/>
          <w:szCs w:val="24"/>
          <w14:ligatures w14:val="standardContextual"/>
        </w:rPr>
        <w:t>3.6. Rangovas turi teisę užbaigti Darbus anksčiau nei nustatyta Sutarties 3.1. punkte.</w:t>
      </w:r>
    </w:p>
    <w:p w14:paraId="2E242ECF" w14:textId="77777777" w:rsidR="00246443" w:rsidRPr="00355247" w:rsidRDefault="00246443" w:rsidP="00246443">
      <w:pPr>
        <w:widowControl/>
        <w:ind w:firstLine="567"/>
        <w:jc w:val="both"/>
        <w:rPr>
          <w:rFonts w:eastAsia="Times New Roman" w:cs="Times New Roman"/>
          <w:szCs w:val="24"/>
        </w:rPr>
      </w:pPr>
    </w:p>
    <w:p w14:paraId="71262BCC" w14:textId="77777777" w:rsidR="0003286C" w:rsidRPr="00355247" w:rsidRDefault="0003286C" w:rsidP="0003286C">
      <w:pPr>
        <w:pStyle w:val="SSutSkyrius"/>
        <w:spacing w:before="0" w:after="0"/>
        <w:jc w:val="center"/>
        <w:rPr>
          <w:color w:val="auto"/>
          <w:sz w:val="24"/>
        </w:rPr>
      </w:pPr>
      <w:r w:rsidRPr="00355247">
        <w:rPr>
          <w:bCs/>
          <w:color w:val="auto"/>
          <w:sz w:val="24"/>
        </w:rPr>
        <w:t>IV SKYRIUS</w:t>
      </w:r>
    </w:p>
    <w:p w14:paraId="606B2EEA" w14:textId="77777777" w:rsidR="0003286C" w:rsidRPr="00355247" w:rsidRDefault="0003286C" w:rsidP="0003286C">
      <w:pPr>
        <w:jc w:val="center"/>
        <w:rPr>
          <w:rFonts w:cs="Times New Roman"/>
          <w:b/>
          <w:bCs/>
          <w:caps/>
          <w:szCs w:val="24"/>
        </w:rPr>
      </w:pPr>
      <w:r w:rsidRPr="00355247">
        <w:rPr>
          <w:rFonts w:cs="Times New Roman"/>
          <w:b/>
          <w:bCs/>
          <w:caps/>
          <w:szCs w:val="24"/>
        </w:rPr>
        <w:t>Atsiskaitymo ir mokėjimų tvarka</w:t>
      </w:r>
    </w:p>
    <w:p w14:paraId="0AF39FF4" w14:textId="77777777" w:rsidR="0003286C" w:rsidRPr="00355247" w:rsidRDefault="0003286C" w:rsidP="0003286C">
      <w:pPr>
        <w:jc w:val="center"/>
        <w:rPr>
          <w:rFonts w:eastAsia="Calibri" w:cs="Times New Roman"/>
          <w:szCs w:val="24"/>
        </w:rPr>
      </w:pPr>
    </w:p>
    <w:p w14:paraId="4E91A4F9" w14:textId="77777777" w:rsidR="00246443" w:rsidRPr="0028234E" w:rsidRDefault="00246443" w:rsidP="00246443">
      <w:pPr>
        <w:tabs>
          <w:tab w:val="left" w:pos="567"/>
          <w:tab w:val="left" w:pos="1276"/>
        </w:tabs>
        <w:ind w:firstLine="851"/>
        <w:jc w:val="both"/>
        <w:rPr>
          <w:szCs w:val="24"/>
        </w:rPr>
      </w:pPr>
      <w:r w:rsidRPr="0028234E">
        <w:rPr>
          <w:szCs w:val="24"/>
        </w:rPr>
        <w:t xml:space="preserve">4.1. Už atliktus ir priimtus Darbus atsiskaitoma per 30 kalendorinių dienų nuo sąskaitos faktūros pateikimo dienos. </w:t>
      </w:r>
    </w:p>
    <w:p w14:paraId="4472C258" w14:textId="77777777" w:rsidR="00246443" w:rsidRPr="0028234E" w:rsidRDefault="00246443" w:rsidP="00246443">
      <w:pPr>
        <w:ind w:firstLine="851"/>
        <w:jc w:val="both"/>
        <w:rPr>
          <w:bCs/>
          <w:szCs w:val="24"/>
        </w:rPr>
      </w:pPr>
      <w:r w:rsidRPr="0028234E">
        <w:rPr>
          <w:szCs w:val="24"/>
        </w:rPr>
        <w:t xml:space="preserve">4.2. </w:t>
      </w:r>
      <w:r w:rsidRPr="0028234E">
        <w:rPr>
          <w:bCs/>
          <w:szCs w:val="24"/>
        </w:rPr>
        <w:t xml:space="preserve">Atliktų Darbų aktus, pažymą (forma F-3) Rangovas pateikia Užsakovo atstovui tik po to, kai juos pasirašo techninis prižiūrėtojas, Rangovas ir Užsakovo atstovas. </w:t>
      </w:r>
    </w:p>
    <w:p w14:paraId="0196744D" w14:textId="51BBC642" w:rsidR="00246443" w:rsidRPr="00AE7A3F" w:rsidRDefault="00246443" w:rsidP="00246443">
      <w:pPr>
        <w:ind w:firstLine="851"/>
        <w:jc w:val="both"/>
        <w:rPr>
          <w:kern w:val="2"/>
          <w:szCs w:val="24"/>
          <w14:ligatures w14:val="standardContextual"/>
        </w:rPr>
      </w:pPr>
      <w:r w:rsidRPr="00AE7A3F">
        <w:rPr>
          <w:szCs w:val="24"/>
        </w:rPr>
        <w:t xml:space="preserve">4.3. </w:t>
      </w:r>
      <w:r w:rsidRPr="00AE7A3F">
        <w:rPr>
          <w:kern w:val="2"/>
          <w:szCs w:val="24"/>
          <w14:ligatures w14:val="standardContextual"/>
        </w:rPr>
        <w:t>Apmokėjimo už tinkamai pagal Sutartį atliktus Darbus sumai nustatyti turi būti taikomos Veikl</w:t>
      </w:r>
      <w:r w:rsidR="008B1DB5">
        <w:rPr>
          <w:kern w:val="2"/>
          <w:szCs w:val="24"/>
          <w14:ligatures w14:val="standardContextual"/>
        </w:rPr>
        <w:t>os</w:t>
      </w:r>
      <w:r w:rsidRPr="00AE7A3F">
        <w:rPr>
          <w:kern w:val="2"/>
          <w:szCs w:val="24"/>
          <w14:ligatures w14:val="standardContextual"/>
        </w:rPr>
        <w:t xml:space="preserve"> sąraše nurodytos fiksuotos Darbų grupių (etapų) kainos.</w:t>
      </w:r>
    </w:p>
    <w:p w14:paraId="03F868A5" w14:textId="13D2602E" w:rsidR="00246443" w:rsidRPr="00AE7A3F" w:rsidRDefault="00246443" w:rsidP="00246443">
      <w:pPr>
        <w:ind w:firstLine="851"/>
        <w:jc w:val="both"/>
        <w:rPr>
          <w:kern w:val="2"/>
          <w:szCs w:val="24"/>
          <w14:ligatures w14:val="standardContextual"/>
        </w:rPr>
      </w:pPr>
      <w:r w:rsidRPr="00AE7A3F">
        <w:rPr>
          <w:kern w:val="2"/>
          <w:szCs w:val="24"/>
          <w14:ligatures w14:val="standardContextual"/>
        </w:rPr>
        <w:t>4.4. Veikl</w:t>
      </w:r>
      <w:r w:rsidR="008B1DB5">
        <w:rPr>
          <w:kern w:val="2"/>
          <w:szCs w:val="24"/>
          <w14:ligatures w14:val="standardContextual"/>
        </w:rPr>
        <w:t>os</w:t>
      </w:r>
      <w:r w:rsidRPr="00AE7A3F">
        <w:rPr>
          <w:kern w:val="2"/>
          <w:szCs w:val="24"/>
          <w14:ligatures w14:val="standardContextual"/>
        </w:rPr>
        <w:t xml:space="preserve"> sąraše nurodytos Darbų grupių (etapų) fiksuotos kainos gali būti sumokėtos Rangovui dalimis atsižvelgiant į faktiškai atliktą to Darbo grupės (etapo) dalį. Tokiu atveju, Rangovo prašymu, Užsakovo atstovas patikrindamas dalinai atlikto Darbo grupės (etapo) apimtį, turi įvertinti, kokia Veikl</w:t>
      </w:r>
      <w:r w:rsidR="00F623A3">
        <w:rPr>
          <w:kern w:val="2"/>
          <w:szCs w:val="24"/>
          <w14:ligatures w14:val="standardContextual"/>
        </w:rPr>
        <w:t>os</w:t>
      </w:r>
      <w:r w:rsidRPr="00AE7A3F">
        <w:rPr>
          <w:kern w:val="2"/>
          <w:szCs w:val="24"/>
          <w14:ligatures w14:val="standardContextual"/>
        </w:rPr>
        <w:t xml:space="preserve"> sąraše numatyto Darbo grupės (etapo) dalis procentais yra faktiškai atlikta ir pranešti Rangovui.</w:t>
      </w:r>
    </w:p>
    <w:p w14:paraId="6BD33E08" w14:textId="77777777" w:rsidR="00246443" w:rsidRPr="00AE7A3F" w:rsidRDefault="00246443" w:rsidP="00246443">
      <w:pPr>
        <w:ind w:firstLine="851"/>
        <w:jc w:val="both"/>
        <w:rPr>
          <w:kern w:val="2"/>
          <w:szCs w:val="24"/>
          <w14:ligatures w14:val="standardContextual"/>
        </w:rPr>
      </w:pPr>
      <w:r w:rsidRPr="00AE7A3F">
        <w:rPr>
          <w:kern w:val="2"/>
          <w:szCs w:val="24"/>
          <w14:ligatures w14:val="standardContextual"/>
        </w:rPr>
        <w:t>4.5. Tarpiniam mokėjimui gauti, Rangovas privalo iki einamojo mėnesio 25 dienos pateikti Užsakovui atliktų darbų akto du egzempliorius ir atliktų darbų ir išlaidų vertės pažymos (forma F-3) du egzempliorius. Užsakovas, gavęs šiame punkte nurodytus dokumentus, per 5 darbo dienas dienų privalo patvirtinti pasirašydamas dokumentus išskyrus atvejus, jeigu:</w:t>
      </w:r>
    </w:p>
    <w:p w14:paraId="21FFB82B" w14:textId="77777777" w:rsidR="00246443" w:rsidRPr="00AE7A3F" w:rsidRDefault="00246443" w:rsidP="00246443">
      <w:pPr>
        <w:ind w:firstLine="851"/>
        <w:jc w:val="both"/>
        <w:rPr>
          <w:kern w:val="2"/>
          <w:szCs w:val="24"/>
          <w14:ligatures w14:val="standardContextual"/>
        </w:rPr>
      </w:pPr>
      <w:r w:rsidRPr="00AE7A3F">
        <w:rPr>
          <w:kern w:val="2"/>
          <w:szCs w:val="24"/>
          <w14:ligatures w14:val="standardContextual"/>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6A491C91" w14:textId="77777777" w:rsidR="00246443" w:rsidRPr="00AE7A3F" w:rsidRDefault="00246443" w:rsidP="00246443">
      <w:pPr>
        <w:ind w:firstLine="851"/>
        <w:jc w:val="both"/>
        <w:rPr>
          <w:kern w:val="2"/>
          <w:szCs w:val="24"/>
          <w14:ligatures w14:val="standardContextual"/>
        </w:rPr>
      </w:pPr>
      <w:r w:rsidRPr="00AE7A3F">
        <w:rPr>
          <w:kern w:val="2"/>
          <w:szCs w:val="24"/>
          <w14:ligatures w14:val="standardContextual"/>
        </w:rPr>
        <w:t>4.5.2.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6A2B7494" w14:textId="251A7AE8" w:rsidR="00246443" w:rsidRPr="00AE7A3F" w:rsidRDefault="00246443" w:rsidP="00246443">
      <w:pPr>
        <w:ind w:firstLine="851"/>
        <w:jc w:val="both"/>
        <w:rPr>
          <w:szCs w:val="24"/>
        </w:rPr>
      </w:pPr>
      <w:r w:rsidRPr="00AE7A3F">
        <w:rPr>
          <w:kern w:val="2"/>
          <w:szCs w:val="24"/>
          <w14:ligatures w14:val="standardContextual"/>
        </w:rPr>
        <w:t>4.</w:t>
      </w:r>
      <w:r w:rsidR="00994C5C">
        <w:rPr>
          <w:kern w:val="2"/>
          <w:szCs w:val="24"/>
          <w14:ligatures w14:val="standardContextual"/>
        </w:rPr>
        <w:t>6</w:t>
      </w:r>
      <w:r w:rsidRPr="00AE7A3F">
        <w:rPr>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 </w:t>
      </w:r>
    </w:p>
    <w:p w14:paraId="20244A41" w14:textId="3C919644" w:rsidR="00246443" w:rsidRPr="00AE7A3F" w:rsidRDefault="00246443" w:rsidP="00246443">
      <w:pPr>
        <w:ind w:firstLine="851"/>
        <w:jc w:val="both"/>
        <w:rPr>
          <w:szCs w:val="24"/>
        </w:rPr>
      </w:pPr>
      <w:r w:rsidRPr="00AE7A3F">
        <w:rPr>
          <w:szCs w:val="24"/>
        </w:rPr>
        <w:t>4.</w:t>
      </w:r>
      <w:r w:rsidR="00994C5C">
        <w:rPr>
          <w:szCs w:val="24"/>
        </w:rPr>
        <w:t>7</w:t>
      </w:r>
      <w:r w:rsidRPr="00AE7A3F">
        <w:rPr>
          <w:szCs w:val="24"/>
        </w:rPr>
        <w:t xml:space="preserve">. </w:t>
      </w:r>
      <w:r w:rsidRPr="00AE7A3F">
        <w:rPr>
          <w:bCs/>
          <w:noProof/>
          <w:kern w:val="2"/>
          <w:szCs w:val="24"/>
          <w14:ligatures w14:val="standardContextual"/>
        </w:rPr>
        <w:t>Tik Užsakovui pasirašius atliktų darbų aktą ir pažymą (forma F-3)  Rangovas per 5 (penkias)  kalendorines dienas pateikia  sąskaitą  faktūrą.</w:t>
      </w:r>
      <w:r w:rsidRPr="00AE7A3F">
        <w:rPr>
          <w:bCs/>
          <w:szCs w:val="24"/>
        </w:rPr>
        <w:t xml:space="preserve"> Sąskaitos faktūros teikiamos tik elektroniniu būdu: </w:t>
      </w:r>
    </w:p>
    <w:p w14:paraId="2B415616" w14:textId="13513719" w:rsidR="00246443" w:rsidRPr="00AE7A3F" w:rsidRDefault="00246443" w:rsidP="00246443">
      <w:pPr>
        <w:ind w:firstLine="851"/>
        <w:jc w:val="both"/>
        <w:rPr>
          <w:bCs/>
          <w:szCs w:val="24"/>
        </w:rPr>
      </w:pPr>
      <w:r w:rsidRPr="00AE7A3F">
        <w:rPr>
          <w:bCs/>
          <w:szCs w:val="24"/>
        </w:rPr>
        <w:t>4.</w:t>
      </w:r>
      <w:r w:rsidR="00994C5C">
        <w:rPr>
          <w:bCs/>
          <w:szCs w:val="24"/>
        </w:rPr>
        <w:t>7</w:t>
      </w:r>
      <w:r w:rsidRPr="00AE7A3F">
        <w:rPr>
          <w:bCs/>
          <w:szCs w:val="24"/>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7" w:history="1">
        <w:r w:rsidRPr="00AE7A3F">
          <w:rPr>
            <w:bCs/>
            <w:szCs w:val="24"/>
            <w:u w:val="single"/>
          </w:rPr>
          <w:t>https://sabis.nbfc.lt</w:t>
        </w:r>
      </w:hyperlink>
      <w:r w:rsidRPr="00AE7A3F">
        <w:rPr>
          <w:bCs/>
          <w:szCs w:val="24"/>
        </w:rPr>
        <w:t>)  arba per kitą savo pasirinktą informacinę sistemą;</w:t>
      </w:r>
    </w:p>
    <w:p w14:paraId="049065DC" w14:textId="0941A5D1" w:rsidR="00246443" w:rsidRPr="00AE7A3F" w:rsidRDefault="00246443" w:rsidP="00246443">
      <w:pPr>
        <w:ind w:firstLine="851"/>
        <w:jc w:val="both"/>
        <w:rPr>
          <w:bCs/>
          <w:szCs w:val="24"/>
        </w:rPr>
      </w:pPr>
      <w:r w:rsidRPr="00AE7A3F">
        <w:rPr>
          <w:bCs/>
          <w:szCs w:val="24"/>
        </w:rPr>
        <w:t>4.</w:t>
      </w:r>
      <w:r w:rsidR="00994C5C">
        <w:rPr>
          <w:bCs/>
          <w:szCs w:val="24"/>
        </w:rPr>
        <w:t>7</w:t>
      </w:r>
      <w:r w:rsidRPr="00AE7A3F">
        <w:rPr>
          <w:bCs/>
          <w:szCs w:val="24"/>
        </w:rPr>
        <w:t xml:space="preserve">.2. Europos elektroninių sąskaitų faktūrų standarto neatitinkančią elektroninę sąskaitą faktūrą Rangovas privalo pateikti tik naudojantis sąskaitų administravimo bendrosios informacinės </w:t>
      </w:r>
      <w:r w:rsidRPr="00AE7A3F">
        <w:rPr>
          <w:bCs/>
          <w:szCs w:val="24"/>
        </w:rPr>
        <w:lastRenderedPageBreak/>
        <w:t xml:space="preserve">sistemos (SABIS) priemonėmis (svetainės adresas </w:t>
      </w:r>
      <w:hyperlink r:id="rId8" w:history="1">
        <w:r w:rsidRPr="00AE7A3F">
          <w:rPr>
            <w:bCs/>
            <w:szCs w:val="24"/>
            <w:u w:val="single"/>
          </w:rPr>
          <w:t>https://sabis.nbfc.lt</w:t>
        </w:r>
      </w:hyperlink>
      <w:r w:rsidRPr="00AE7A3F">
        <w:rPr>
          <w:bCs/>
          <w:szCs w:val="24"/>
        </w:rPr>
        <w:t xml:space="preserve">);   </w:t>
      </w:r>
    </w:p>
    <w:p w14:paraId="32A0508F" w14:textId="58E322B6" w:rsidR="00246443" w:rsidRPr="00AE7A3F" w:rsidRDefault="00246443" w:rsidP="00246443">
      <w:pPr>
        <w:ind w:firstLine="851"/>
        <w:jc w:val="both"/>
        <w:rPr>
          <w:bCs/>
          <w:szCs w:val="24"/>
        </w:rPr>
      </w:pPr>
      <w:r w:rsidRPr="00AE7A3F">
        <w:rPr>
          <w:bCs/>
          <w:szCs w:val="24"/>
        </w:rPr>
        <w:t>4.</w:t>
      </w:r>
      <w:r w:rsidR="00994C5C">
        <w:rPr>
          <w:bCs/>
          <w:szCs w:val="24"/>
        </w:rPr>
        <w:t>7</w:t>
      </w:r>
      <w:r w:rsidRPr="00AE7A3F">
        <w:rPr>
          <w:bCs/>
          <w:szCs w:val="24"/>
        </w:rPr>
        <w:t xml:space="preserve">.3. elektroninės sąskaitos faktūros priimamos ir apdorojamos sąskaitų administravimo bendrosios informacinės sistemos (SABIS) priemonėmis (svetainės adresas </w:t>
      </w:r>
      <w:hyperlink r:id="rId9" w:history="1">
        <w:r w:rsidRPr="00AE7A3F">
          <w:rPr>
            <w:bCs/>
            <w:szCs w:val="24"/>
            <w:u w:val="single"/>
          </w:rPr>
          <w:t>https://sabis.nbfc.lt</w:t>
        </w:r>
      </w:hyperlink>
      <w:r w:rsidRPr="00AE7A3F">
        <w:rPr>
          <w:bCs/>
          <w:szCs w:val="24"/>
        </w:rPr>
        <w:t>), išskyrus  VPĮ nustatytus išimtinius atvejus.</w:t>
      </w:r>
    </w:p>
    <w:p w14:paraId="4B3F5B29" w14:textId="45C8BDEF" w:rsidR="00246443" w:rsidRPr="00AE7A3F" w:rsidRDefault="00246443" w:rsidP="00246443">
      <w:pPr>
        <w:ind w:firstLine="851"/>
        <w:jc w:val="both"/>
        <w:rPr>
          <w:szCs w:val="24"/>
        </w:rPr>
      </w:pPr>
      <w:r w:rsidRPr="00AE7A3F">
        <w:rPr>
          <w:szCs w:val="24"/>
        </w:rPr>
        <w:t>4.</w:t>
      </w:r>
      <w:r w:rsidR="00994C5C">
        <w:rPr>
          <w:szCs w:val="24"/>
        </w:rPr>
        <w:t>8</w:t>
      </w:r>
      <w:r w:rsidRPr="00AE7A3F">
        <w:rPr>
          <w:szCs w:val="24"/>
        </w:rPr>
        <w:t>. Užsakovas turi teisę sulaikyti mokėjimus už atliktus Darbus, jeigu dėl Rangovo kaltės:</w:t>
      </w:r>
    </w:p>
    <w:p w14:paraId="58990C3C" w14:textId="376064FB" w:rsidR="00246443" w:rsidRPr="00AE7A3F" w:rsidRDefault="00246443" w:rsidP="00246443">
      <w:pPr>
        <w:ind w:firstLine="851"/>
        <w:jc w:val="both"/>
        <w:rPr>
          <w:szCs w:val="24"/>
        </w:rPr>
      </w:pPr>
      <w:r w:rsidRPr="00AE7A3F">
        <w:rPr>
          <w:szCs w:val="24"/>
        </w:rPr>
        <w:t>4.</w:t>
      </w:r>
      <w:r w:rsidR="00994C5C">
        <w:rPr>
          <w:szCs w:val="24"/>
        </w:rPr>
        <w:t>8</w:t>
      </w:r>
      <w:r w:rsidRPr="00AE7A3F">
        <w:rPr>
          <w:szCs w:val="24"/>
        </w:rPr>
        <w:t>.1. nepašalinti Darbų trūkumai;</w:t>
      </w:r>
    </w:p>
    <w:p w14:paraId="32E7DBAC" w14:textId="39814302" w:rsidR="00246443" w:rsidRPr="00AE7A3F" w:rsidRDefault="00246443" w:rsidP="003A057A">
      <w:pPr>
        <w:ind w:firstLine="851"/>
        <w:jc w:val="both"/>
        <w:rPr>
          <w:szCs w:val="24"/>
        </w:rPr>
      </w:pPr>
      <w:r w:rsidRPr="00AE7A3F">
        <w:rPr>
          <w:szCs w:val="24"/>
        </w:rPr>
        <w:t>4.</w:t>
      </w:r>
      <w:r w:rsidR="00994C5C">
        <w:rPr>
          <w:szCs w:val="24"/>
        </w:rPr>
        <w:t>8</w:t>
      </w:r>
      <w:r w:rsidRPr="00AE7A3F">
        <w:rPr>
          <w:szCs w:val="24"/>
        </w:rPr>
        <w:t>.2. Užsakovui padaryti nuostoliai;</w:t>
      </w:r>
    </w:p>
    <w:p w14:paraId="03E31C39" w14:textId="2CC863EA" w:rsidR="00246443" w:rsidRPr="00AE7A3F" w:rsidRDefault="00246443" w:rsidP="00246443">
      <w:pPr>
        <w:numPr>
          <w:ilvl w:val="12"/>
          <w:numId w:val="0"/>
        </w:numPr>
        <w:ind w:firstLine="851"/>
        <w:jc w:val="both"/>
        <w:rPr>
          <w:szCs w:val="24"/>
        </w:rPr>
      </w:pPr>
      <w:r w:rsidRPr="00AE7A3F">
        <w:rPr>
          <w:szCs w:val="24"/>
        </w:rPr>
        <w:t>4.</w:t>
      </w:r>
      <w:r w:rsidR="00994C5C">
        <w:rPr>
          <w:szCs w:val="24"/>
        </w:rPr>
        <w:t>9</w:t>
      </w:r>
      <w:r w:rsidRPr="00AE7A3F">
        <w:rPr>
          <w:szCs w:val="24"/>
        </w:rPr>
        <w:t>. Esant ginčytinoms pozicijoms (pretenzijoms dėl Darbų kokybės ir atitikimo Sutarties sąlygoms), Užsakovas priima bei apmoka neginčytiną darbų dalį.</w:t>
      </w:r>
    </w:p>
    <w:p w14:paraId="3ABE6CCE" w14:textId="0ABC0D30" w:rsidR="00246443" w:rsidRPr="00AE7A3F" w:rsidRDefault="00246443" w:rsidP="003A057A">
      <w:pPr>
        <w:numPr>
          <w:ilvl w:val="12"/>
          <w:numId w:val="0"/>
        </w:numPr>
        <w:ind w:firstLine="851"/>
        <w:jc w:val="both"/>
        <w:rPr>
          <w:szCs w:val="24"/>
        </w:rPr>
      </w:pPr>
      <w:r w:rsidRPr="00AE7A3F">
        <w:rPr>
          <w:szCs w:val="24"/>
        </w:rPr>
        <w:t>4.1</w:t>
      </w:r>
      <w:r w:rsidR="00994C5C">
        <w:rPr>
          <w:szCs w:val="24"/>
        </w:rPr>
        <w:t>0</w:t>
      </w:r>
      <w:r w:rsidRPr="00AE7A3F">
        <w:rPr>
          <w:szCs w:val="24"/>
        </w:rPr>
        <w:t xml:space="preserve">. Užsakovas turi teisę, </w:t>
      </w:r>
      <w:r w:rsidR="003A057A" w:rsidRPr="003A057A">
        <w:rPr>
          <w:szCs w:val="24"/>
        </w:rPr>
        <w:t xml:space="preserve">įspėjus </w:t>
      </w:r>
      <w:r w:rsidR="003A057A">
        <w:rPr>
          <w:szCs w:val="24"/>
        </w:rPr>
        <w:t>R</w:t>
      </w:r>
      <w:r w:rsidR="003A057A" w:rsidRPr="003A057A">
        <w:rPr>
          <w:szCs w:val="24"/>
        </w:rPr>
        <w:t>angovą</w:t>
      </w:r>
      <w:r w:rsidR="003A057A">
        <w:rPr>
          <w:szCs w:val="24"/>
        </w:rPr>
        <w:t xml:space="preserve">, </w:t>
      </w:r>
      <w:r w:rsidRPr="00AE7A3F">
        <w:rPr>
          <w:szCs w:val="24"/>
        </w:rPr>
        <w:t>be Rangovo sutikimo išskaičiuoti, iš pateiktų galutiniam apmokėjimui dokumentų ir/ar sutarties vykdymo užtikrinimo delspinigius ir baudas.</w:t>
      </w:r>
    </w:p>
    <w:p w14:paraId="3660FA38" w14:textId="5AEB7267" w:rsidR="00246443" w:rsidRDefault="00246443" w:rsidP="00246443">
      <w:pPr>
        <w:ind w:firstLine="851"/>
        <w:jc w:val="both"/>
        <w:rPr>
          <w:szCs w:val="24"/>
        </w:rPr>
      </w:pPr>
      <w:r w:rsidRPr="00AE7A3F">
        <w:rPr>
          <w:szCs w:val="24"/>
        </w:rPr>
        <w:t>4.</w:t>
      </w:r>
      <w:r w:rsidR="00994C5C">
        <w:rPr>
          <w:szCs w:val="24"/>
        </w:rPr>
        <w:t>1</w:t>
      </w:r>
      <w:r w:rsidRPr="00AE7A3F">
        <w:rPr>
          <w:szCs w:val="24"/>
        </w:rPr>
        <w:t xml:space="preserve">2.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6B05FD9D" w14:textId="77777777" w:rsidR="00246443" w:rsidRPr="00AE7A3F" w:rsidRDefault="00246443" w:rsidP="00246443">
      <w:pPr>
        <w:ind w:firstLine="851"/>
        <w:jc w:val="both"/>
        <w:rPr>
          <w:szCs w:val="24"/>
        </w:rPr>
      </w:pPr>
    </w:p>
    <w:p w14:paraId="35F4AC7F" w14:textId="77777777" w:rsidR="0003286C" w:rsidRPr="00355247" w:rsidRDefault="0003286C" w:rsidP="0003286C">
      <w:pPr>
        <w:pStyle w:val="SSutSkyrius"/>
        <w:spacing w:before="0" w:after="0"/>
        <w:jc w:val="center"/>
        <w:rPr>
          <w:color w:val="auto"/>
          <w:sz w:val="24"/>
        </w:rPr>
      </w:pPr>
      <w:r w:rsidRPr="00355247">
        <w:rPr>
          <w:bCs/>
          <w:color w:val="auto"/>
          <w:sz w:val="24"/>
        </w:rPr>
        <w:t>V SKYRIUS</w:t>
      </w:r>
    </w:p>
    <w:p w14:paraId="068A4C72" w14:textId="77777777" w:rsidR="0003286C" w:rsidRPr="00355247" w:rsidRDefault="0003286C" w:rsidP="0003286C">
      <w:pPr>
        <w:widowControl/>
        <w:jc w:val="center"/>
        <w:rPr>
          <w:rFonts w:eastAsia="Calibri" w:cs="Times New Roman"/>
          <w:b/>
          <w:caps/>
          <w:szCs w:val="24"/>
        </w:rPr>
      </w:pPr>
      <w:r w:rsidRPr="00355247">
        <w:rPr>
          <w:rFonts w:eastAsia="Calibri" w:cs="Times New Roman"/>
          <w:b/>
          <w:caps/>
          <w:szCs w:val="24"/>
        </w:rPr>
        <w:t xml:space="preserve"> Darbų kokybės garantija</w:t>
      </w:r>
    </w:p>
    <w:p w14:paraId="02A36FC2" w14:textId="77777777" w:rsidR="0003286C" w:rsidRPr="00355247" w:rsidRDefault="0003286C" w:rsidP="0003286C">
      <w:pPr>
        <w:widowControl/>
        <w:jc w:val="center"/>
        <w:rPr>
          <w:rFonts w:eastAsia="Calibri" w:cs="Times New Roman"/>
          <w:b/>
          <w:szCs w:val="24"/>
        </w:rPr>
      </w:pPr>
    </w:p>
    <w:p w14:paraId="53031DBF" w14:textId="77777777" w:rsidR="0003286C" w:rsidRPr="00355247" w:rsidRDefault="0003286C" w:rsidP="00246443">
      <w:pPr>
        <w:ind w:firstLine="851"/>
        <w:jc w:val="both"/>
        <w:rPr>
          <w:rFonts w:eastAsia="Times New Roman" w:cs="Times New Roman"/>
          <w:szCs w:val="24"/>
        </w:rPr>
      </w:pPr>
      <w:r w:rsidRPr="00355247">
        <w:rPr>
          <w:rFonts w:cs="Times New Roman"/>
          <w:szCs w:val="24"/>
        </w:rPr>
        <w:t xml:space="preserve">5.1. Rangovas suteikia atliktiems Darbams 5 metų garantiją, paslėptiems darbams – 10 metų garantiją. </w:t>
      </w:r>
      <w:r w:rsidRPr="00355247">
        <w:rPr>
          <w:rFonts w:eastAsia="Times New Roman" w:cs="Times New Roman"/>
          <w:szCs w:val="24"/>
        </w:rPr>
        <w:t>Garantiniu laikotarpiu, atsiradus atliktų darbų defektų, Rangovas  privalo šiuos defektus pašalinti savo lėšomis.</w:t>
      </w:r>
    </w:p>
    <w:p w14:paraId="3999120A" w14:textId="77777777" w:rsidR="0003286C" w:rsidRPr="00355247" w:rsidRDefault="0003286C" w:rsidP="00246443">
      <w:pPr>
        <w:tabs>
          <w:tab w:val="left" w:pos="0"/>
        </w:tabs>
        <w:ind w:firstLine="851"/>
        <w:jc w:val="both"/>
        <w:rPr>
          <w:rFonts w:eastAsia="Times New Roman" w:cs="Times New Roman"/>
          <w:szCs w:val="24"/>
        </w:rPr>
      </w:pPr>
      <w:r w:rsidRPr="00355247">
        <w:rPr>
          <w:rFonts w:eastAsia="Times New Roman" w:cs="Times New Roman"/>
          <w:szCs w:val="24"/>
        </w:rPr>
        <w:t>5.2. Garantinis laikotarpis pradedamas skaičiuoti nuo remonto Darbų perdavimo priėmimo akto pasirašymo.</w:t>
      </w:r>
    </w:p>
    <w:p w14:paraId="4055D875" w14:textId="2452C4C6" w:rsidR="0003286C" w:rsidRPr="00355247" w:rsidRDefault="0003286C" w:rsidP="00246443">
      <w:pPr>
        <w:tabs>
          <w:tab w:val="left" w:pos="0"/>
        </w:tabs>
        <w:ind w:firstLine="851"/>
        <w:jc w:val="both"/>
        <w:rPr>
          <w:szCs w:val="24"/>
        </w:rPr>
      </w:pPr>
      <w:r w:rsidRPr="00355247">
        <w:rPr>
          <w:szCs w:val="24"/>
        </w:rPr>
        <w:t>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385DDDA4" w14:textId="55DC413A" w:rsidR="0003286C" w:rsidRDefault="0003286C" w:rsidP="00246443">
      <w:pPr>
        <w:tabs>
          <w:tab w:val="left" w:pos="0"/>
        </w:tabs>
        <w:ind w:firstLine="851"/>
        <w:jc w:val="both"/>
        <w:rPr>
          <w:szCs w:val="24"/>
        </w:rPr>
      </w:pPr>
      <w:r w:rsidRPr="00355247">
        <w:rPr>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7DBF341F" w14:textId="77777777" w:rsidR="00246443" w:rsidRPr="00355247" w:rsidRDefault="00246443" w:rsidP="00246443">
      <w:pPr>
        <w:tabs>
          <w:tab w:val="left" w:pos="0"/>
        </w:tabs>
        <w:ind w:firstLine="851"/>
        <w:jc w:val="both"/>
        <w:rPr>
          <w:szCs w:val="24"/>
        </w:rPr>
      </w:pPr>
    </w:p>
    <w:p w14:paraId="757A2727" w14:textId="77777777" w:rsidR="0003286C" w:rsidRPr="00355247" w:rsidRDefault="0003286C" w:rsidP="0003286C">
      <w:pPr>
        <w:pStyle w:val="SSutSkyrius"/>
        <w:spacing w:before="0" w:after="0"/>
        <w:jc w:val="center"/>
        <w:rPr>
          <w:color w:val="auto"/>
          <w:sz w:val="24"/>
        </w:rPr>
      </w:pPr>
      <w:r w:rsidRPr="00355247">
        <w:rPr>
          <w:bCs/>
          <w:color w:val="auto"/>
          <w:sz w:val="24"/>
        </w:rPr>
        <w:t>VI SKYRIUS</w:t>
      </w:r>
    </w:p>
    <w:p w14:paraId="6A3D083D" w14:textId="77777777" w:rsidR="0003286C" w:rsidRPr="00355247" w:rsidRDefault="0003286C" w:rsidP="0003286C">
      <w:pPr>
        <w:numPr>
          <w:ilvl w:val="12"/>
          <w:numId w:val="0"/>
        </w:numPr>
        <w:jc w:val="center"/>
        <w:rPr>
          <w:rFonts w:cs="Times New Roman"/>
          <w:b/>
          <w:caps/>
          <w:szCs w:val="24"/>
        </w:rPr>
      </w:pPr>
      <w:r w:rsidRPr="00355247">
        <w:rPr>
          <w:rFonts w:cs="Times New Roman"/>
          <w:b/>
          <w:caps/>
          <w:szCs w:val="24"/>
        </w:rPr>
        <w:t xml:space="preserve"> Šalių įsipareigojimai</w:t>
      </w:r>
    </w:p>
    <w:p w14:paraId="4271FCC7" w14:textId="77777777" w:rsidR="0003286C" w:rsidRPr="00355247" w:rsidRDefault="0003286C" w:rsidP="0003286C">
      <w:pPr>
        <w:tabs>
          <w:tab w:val="left" w:pos="343"/>
        </w:tabs>
        <w:rPr>
          <w:rFonts w:cs="Times New Roman"/>
          <w:b/>
          <w:szCs w:val="24"/>
        </w:rPr>
      </w:pPr>
      <w:r w:rsidRPr="00355247">
        <w:rPr>
          <w:rFonts w:cs="Times New Roman"/>
          <w:b/>
          <w:szCs w:val="24"/>
        </w:rPr>
        <w:tab/>
      </w:r>
      <w:r w:rsidRPr="00355247">
        <w:rPr>
          <w:rFonts w:cs="Times New Roman"/>
          <w:b/>
          <w:szCs w:val="24"/>
        </w:rPr>
        <w:tab/>
      </w:r>
    </w:p>
    <w:p w14:paraId="713BE9A3" w14:textId="77777777" w:rsidR="00EC3253" w:rsidRPr="0028234E" w:rsidRDefault="00EC3253" w:rsidP="00EC3253">
      <w:pPr>
        <w:ind w:firstLine="851"/>
        <w:rPr>
          <w:b/>
          <w:szCs w:val="24"/>
        </w:rPr>
      </w:pPr>
      <w:r w:rsidRPr="0028234E">
        <w:rPr>
          <w:b/>
          <w:szCs w:val="24"/>
        </w:rPr>
        <w:t>6.1. Užsakovas įsipareigoja:</w:t>
      </w:r>
    </w:p>
    <w:p w14:paraId="227F12B8" w14:textId="77777777" w:rsidR="00EC3253" w:rsidRPr="0028234E" w:rsidRDefault="00EC3253" w:rsidP="00EC3253">
      <w:pPr>
        <w:ind w:firstLine="851"/>
        <w:jc w:val="both"/>
        <w:rPr>
          <w:szCs w:val="24"/>
        </w:rPr>
      </w:pPr>
      <w:r w:rsidRPr="0028234E">
        <w:rPr>
          <w:szCs w:val="24"/>
        </w:rPr>
        <w:t>6.1.1. priimti iš Rangovo atliktus Darbus ir laiku už juos atsiskaityti Sutarties 4 skyriuje nustatyta tvarka;</w:t>
      </w:r>
    </w:p>
    <w:p w14:paraId="7FFDE419" w14:textId="77777777" w:rsidR="00EC3253" w:rsidRPr="0028234E" w:rsidRDefault="00EC3253" w:rsidP="00EC3253">
      <w:pPr>
        <w:ind w:firstLine="851"/>
        <w:jc w:val="both"/>
        <w:rPr>
          <w:szCs w:val="24"/>
        </w:rPr>
      </w:pPr>
      <w:r w:rsidRPr="0028234E">
        <w:rPr>
          <w:szCs w:val="24"/>
        </w:rPr>
        <w:t>6.1.2. priimti iš Rangovo atliktus Darbus ir laiku už juos atsiskaityti Sutarties 4 skyriuje nustatyta tvarka;</w:t>
      </w:r>
    </w:p>
    <w:p w14:paraId="4A248952" w14:textId="77777777" w:rsidR="00EC3253" w:rsidRPr="0028234E" w:rsidRDefault="00EC3253" w:rsidP="00EC3253">
      <w:pPr>
        <w:ind w:firstLine="851"/>
        <w:rPr>
          <w:b/>
          <w:szCs w:val="24"/>
        </w:rPr>
      </w:pPr>
      <w:r w:rsidRPr="0028234E">
        <w:rPr>
          <w:b/>
          <w:szCs w:val="24"/>
        </w:rPr>
        <w:t>6.2</w:t>
      </w:r>
      <w:r w:rsidRPr="0028234E">
        <w:rPr>
          <w:b/>
          <w:i/>
          <w:szCs w:val="24"/>
        </w:rPr>
        <w:t xml:space="preserve">. </w:t>
      </w:r>
      <w:r w:rsidRPr="0028234E">
        <w:rPr>
          <w:b/>
          <w:bCs/>
          <w:szCs w:val="24"/>
        </w:rPr>
        <w:t xml:space="preserve">Rangovas </w:t>
      </w:r>
      <w:r w:rsidRPr="0028234E">
        <w:rPr>
          <w:b/>
          <w:szCs w:val="24"/>
        </w:rPr>
        <w:t>įsipareigoja:</w:t>
      </w:r>
      <w:r w:rsidRPr="0028234E">
        <w:rPr>
          <w:szCs w:val="24"/>
          <w:highlight w:val="yellow"/>
        </w:rPr>
        <w:t xml:space="preserve"> </w:t>
      </w:r>
    </w:p>
    <w:p w14:paraId="25DB2033" w14:textId="77777777" w:rsidR="002B28B5" w:rsidRDefault="00EC3253" w:rsidP="00EC3253">
      <w:pPr>
        <w:numPr>
          <w:ilvl w:val="12"/>
          <w:numId w:val="0"/>
        </w:numPr>
        <w:ind w:firstLine="851"/>
        <w:jc w:val="both"/>
        <w:rPr>
          <w:szCs w:val="24"/>
        </w:rPr>
      </w:pPr>
      <w:r w:rsidRPr="0028234E">
        <w:rPr>
          <w:bCs/>
          <w:szCs w:val="24"/>
        </w:rPr>
        <w:t xml:space="preserve">6.2.1. </w:t>
      </w:r>
      <w:r w:rsidRPr="0028234E">
        <w:rPr>
          <w:szCs w:val="24"/>
        </w:rPr>
        <w:t>Rangovas ne vėliau kaip per 7 (septynias) darbo dienas nuo Sutarties pasirašymo dienos privalo Užsakovui pateikti</w:t>
      </w:r>
      <w:r w:rsidR="002B28B5">
        <w:rPr>
          <w:szCs w:val="24"/>
        </w:rPr>
        <w:t>:</w:t>
      </w:r>
    </w:p>
    <w:p w14:paraId="14A6F5FC" w14:textId="77777777" w:rsidR="002B28B5" w:rsidRDefault="002B28B5" w:rsidP="00EC3253">
      <w:pPr>
        <w:numPr>
          <w:ilvl w:val="12"/>
          <w:numId w:val="0"/>
        </w:numPr>
        <w:ind w:firstLine="851"/>
        <w:jc w:val="both"/>
        <w:rPr>
          <w:szCs w:val="24"/>
        </w:rPr>
      </w:pPr>
      <w:r>
        <w:rPr>
          <w:szCs w:val="24"/>
        </w:rPr>
        <w:t>6.2.1.1.</w:t>
      </w:r>
      <w:r w:rsidR="00EC3253" w:rsidRPr="0028234E">
        <w:rPr>
          <w:szCs w:val="24"/>
        </w:rPr>
        <w:t xml:space="preserve"> orientacines Sutarties objekto lokalines sąmatas, parengtas pagal Statybos techninio reglamento STR 1.04.04.2017 „Statinio projektavimas, projekto ekspertizė“ reikalavimus ir pagal formą, nustatytą šio reglamento 6 priedo 4 lentelėje „Lokalinė sąmata“. Orientacinės Sutarties objekto lokalinės sąmatos bus naudojamos konkretaus papildomo arba atsisakomo darbo pagal Sutartį įkainiui apskaičiuoti bei per mėnesį atliekamų darbų kiekių ir kainų tikslesniam apskaičiavimui</w:t>
      </w:r>
      <w:r>
        <w:rPr>
          <w:szCs w:val="24"/>
        </w:rPr>
        <w:t>;</w:t>
      </w:r>
    </w:p>
    <w:p w14:paraId="76B4DA8A" w14:textId="2AC397F0" w:rsidR="00EC3253" w:rsidRPr="0028234E" w:rsidRDefault="002B28B5" w:rsidP="00EC3253">
      <w:pPr>
        <w:numPr>
          <w:ilvl w:val="12"/>
          <w:numId w:val="0"/>
        </w:numPr>
        <w:ind w:firstLine="851"/>
        <w:jc w:val="both"/>
        <w:rPr>
          <w:szCs w:val="24"/>
        </w:rPr>
      </w:pPr>
      <w:r>
        <w:rPr>
          <w:szCs w:val="24"/>
        </w:rPr>
        <w:lastRenderedPageBreak/>
        <w:t>6.2.1.2.</w:t>
      </w:r>
      <w:r w:rsidR="00EC3253" w:rsidRPr="0028234E">
        <w:rPr>
          <w:szCs w:val="24"/>
        </w:rPr>
        <w:t xml:space="preserve"> Veiklos sąrašo detalizuotą priedą (grafiką), kuriame numatytos darbų apimtys ir vertės išskleistos mėnesiais.</w:t>
      </w:r>
    </w:p>
    <w:p w14:paraId="1330D27A" w14:textId="71C45B54" w:rsidR="00EC3253" w:rsidRPr="00665E6D" w:rsidRDefault="00EC3253" w:rsidP="00EC3253">
      <w:pPr>
        <w:numPr>
          <w:ilvl w:val="12"/>
          <w:numId w:val="0"/>
        </w:numPr>
        <w:ind w:firstLine="851"/>
        <w:jc w:val="both"/>
        <w:rPr>
          <w:szCs w:val="24"/>
        </w:rPr>
      </w:pPr>
      <w:r w:rsidRPr="0028234E">
        <w:rPr>
          <w:szCs w:val="24"/>
        </w:rPr>
        <w:t xml:space="preserve">6.2.2. </w:t>
      </w:r>
      <w:r w:rsidRPr="00665E6D">
        <w:rPr>
          <w:szCs w:val="24"/>
        </w:rPr>
        <w:t>Rangovas privalo vykdyti ir užbaigti Darbus pagal Sutartį, vadovaudamasis projekte numatyta Darbų apimtimi, techninėmis specifikacijomis ir schemomis, laikydamasis  Veikl</w:t>
      </w:r>
      <w:r w:rsidR="008F52E2">
        <w:rPr>
          <w:szCs w:val="24"/>
        </w:rPr>
        <w:t>os</w:t>
      </w:r>
      <w:r w:rsidRPr="00665E6D">
        <w:rPr>
          <w:szCs w:val="24"/>
        </w:rPr>
        <w:t xml:space="preserve"> sąrašo detalizuotame priede pateikto grafiko, Lietuvos Respublikoje galiojančių įstatymų, poįstatyminių aktų reikalavimų. </w:t>
      </w:r>
    </w:p>
    <w:p w14:paraId="53074CFD" w14:textId="77777777" w:rsidR="00EC3253" w:rsidRPr="00665E6D" w:rsidRDefault="00EC3253" w:rsidP="00EC3253">
      <w:pPr>
        <w:numPr>
          <w:ilvl w:val="12"/>
          <w:numId w:val="0"/>
        </w:numPr>
        <w:ind w:firstLine="851"/>
        <w:jc w:val="both"/>
        <w:rPr>
          <w:szCs w:val="24"/>
        </w:rPr>
      </w:pPr>
      <w:r w:rsidRPr="00665E6D">
        <w:rPr>
          <w:szCs w:val="24"/>
        </w:rPr>
        <w:t>6.2.3.</w:t>
      </w:r>
      <w:r w:rsidRPr="00665E6D">
        <w:t xml:space="preserve"> </w:t>
      </w:r>
      <w:r w:rsidRPr="00665E6D">
        <w:rPr>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5A21685D" w14:textId="77777777" w:rsidR="00EC3253" w:rsidRPr="00665E6D" w:rsidRDefault="00EC3253" w:rsidP="00EC3253">
      <w:pPr>
        <w:numPr>
          <w:ilvl w:val="12"/>
          <w:numId w:val="0"/>
        </w:numPr>
        <w:ind w:firstLine="851"/>
        <w:jc w:val="both"/>
        <w:rPr>
          <w:kern w:val="2"/>
          <w:szCs w:val="24"/>
          <w14:ligatures w14:val="standardContextual"/>
        </w:rPr>
      </w:pPr>
      <w:r w:rsidRPr="00665E6D">
        <w:rPr>
          <w:kern w:val="2"/>
          <w:szCs w:val="24"/>
          <w14:ligatures w14:val="standardContextual"/>
        </w:rPr>
        <w:t>6.2.4. Rangovas yra atsakingas už visus savo veiksmus ir darbų metodų tinkamumą, patikimumą bei darbų saugą visu Darbų vykdymo laikotarpiu.</w:t>
      </w:r>
    </w:p>
    <w:p w14:paraId="4EADAB8C" w14:textId="77777777" w:rsidR="00EC3253" w:rsidRPr="00665E6D" w:rsidRDefault="00EC3253" w:rsidP="00EC3253">
      <w:pPr>
        <w:numPr>
          <w:ilvl w:val="12"/>
          <w:numId w:val="0"/>
        </w:numPr>
        <w:ind w:firstLine="851"/>
        <w:jc w:val="both"/>
        <w:rPr>
          <w:kern w:val="2"/>
          <w:szCs w:val="24"/>
          <w14:ligatures w14:val="standardContextual"/>
        </w:rPr>
      </w:pPr>
      <w:r w:rsidRPr="00665E6D">
        <w:rPr>
          <w:kern w:val="2"/>
          <w:szCs w:val="24"/>
          <w14:ligatures w14:val="standardContextual"/>
        </w:rPr>
        <w:t>6.2.5. Rangovas, dalį Darbų perduodamas Ūkio subjektams ir/ar Subrangovams, yra atsakingas už Ūkio subjekto ir/ar Subrangovo, jo įgaliotų atstovų ir darbuotojų veiksmus arba neveikimą taip, kaip atsakytų už savo paties veiksmus ar neveikimą.</w:t>
      </w:r>
    </w:p>
    <w:p w14:paraId="779B0C0C" w14:textId="77777777" w:rsidR="00EC3253" w:rsidRPr="00665E6D" w:rsidRDefault="00EC3253" w:rsidP="00EC3253">
      <w:pPr>
        <w:numPr>
          <w:ilvl w:val="12"/>
          <w:numId w:val="0"/>
        </w:numPr>
        <w:ind w:firstLine="851"/>
        <w:jc w:val="both"/>
        <w:rPr>
          <w:kern w:val="2"/>
          <w:szCs w:val="24"/>
          <w14:ligatures w14:val="standardContextual"/>
        </w:rPr>
      </w:pPr>
      <w:r w:rsidRPr="00665E6D">
        <w:rPr>
          <w:kern w:val="2"/>
          <w:szCs w:val="24"/>
          <w14:ligatures w14:val="standardContextual"/>
        </w:rPr>
        <w:t xml:space="preserve">6.2.6.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755A79F4" w14:textId="77777777" w:rsidR="00EC3253" w:rsidRPr="00665E6D" w:rsidRDefault="00EC3253" w:rsidP="00EC3253">
      <w:pPr>
        <w:numPr>
          <w:ilvl w:val="12"/>
          <w:numId w:val="0"/>
        </w:numPr>
        <w:ind w:firstLine="851"/>
        <w:jc w:val="both"/>
        <w:rPr>
          <w:szCs w:val="24"/>
        </w:rPr>
      </w:pPr>
      <w:r w:rsidRPr="00665E6D">
        <w:rPr>
          <w:szCs w:val="24"/>
        </w:rPr>
        <w:t>6.2.7.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2B0587DE" w14:textId="77777777" w:rsidR="00EC3253" w:rsidRPr="00665E6D" w:rsidRDefault="00EC3253" w:rsidP="00EC3253">
      <w:pPr>
        <w:numPr>
          <w:ilvl w:val="12"/>
          <w:numId w:val="0"/>
        </w:numPr>
        <w:ind w:firstLine="851"/>
        <w:jc w:val="both"/>
        <w:rPr>
          <w:szCs w:val="24"/>
        </w:rPr>
      </w:pPr>
      <w:bookmarkStart w:id="0" w:name="_Hlk191389733"/>
      <w:r w:rsidRPr="00665E6D">
        <w:rPr>
          <w:szCs w:val="24"/>
        </w:rPr>
        <w:t xml:space="preserve">6.2.8. Rangovo </w:t>
      </w:r>
      <w:r w:rsidRPr="00F31DF1">
        <w:rPr>
          <w:szCs w:val="24"/>
        </w:rPr>
        <w:t>personalas turi būti kvalifikuotas</w:t>
      </w:r>
      <w:r w:rsidRPr="00665E6D">
        <w:rPr>
          <w:szCs w:val="24"/>
        </w:rPr>
        <w:t>,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0"/>
    <w:p w14:paraId="0E3A1DCD" w14:textId="77777777" w:rsidR="00EC3253" w:rsidRPr="00DE7E9F" w:rsidRDefault="00EC3253" w:rsidP="00EC3253">
      <w:pPr>
        <w:numPr>
          <w:ilvl w:val="12"/>
          <w:numId w:val="0"/>
        </w:numPr>
        <w:ind w:firstLine="851"/>
        <w:jc w:val="both"/>
        <w:rPr>
          <w:szCs w:val="24"/>
        </w:rPr>
      </w:pPr>
      <w:r w:rsidRPr="00665E6D">
        <w:rPr>
          <w:szCs w:val="24"/>
        </w:rPr>
        <w:t>6.2.9. Jeigu, atlikus patikrinimą</w:t>
      </w:r>
      <w:r w:rsidRPr="00DE7E9F">
        <w:rPr>
          <w:szCs w:val="24"/>
        </w:rPr>
        <w:t>,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66960641" w14:textId="77777777" w:rsidR="00EC3253" w:rsidRPr="00DE7E9F" w:rsidRDefault="00EC3253" w:rsidP="00EC3253">
      <w:pPr>
        <w:numPr>
          <w:ilvl w:val="12"/>
          <w:numId w:val="0"/>
        </w:numPr>
        <w:ind w:firstLine="851"/>
        <w:jc w:val="both"/>
        <w:rPr>
          <w:szCs w:val="24"/>
        </w:rPr>
      </w:pPr>
      <w:r w:rsidRPr="00DE7E9F">
        <w:rPr>
          <w:szCs w:val="24"/>
        </w:rPr>
        <w:t xml:space="preserve">6.2.10. Rangovas privalo prisiimti visą atsakomybę už Darbus nuo Darbų pradžios iki kol  Darbai bus perduoti Užsakovui.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 </w:t>
      </w:r>
    </w:p>
    <w:p w14:paraId="247AE214" w14:textId="77777777" w:rsidR="00EC3253" w:rsidRPr="00665E6D" w:rsidRDefault="00EC3253" w:rsidP="00EC3253">
      <w:pPr>
        <w:numPr>
          <w:ilvl w:val="12"/>
          <w:numId w:val="0"/>
        </w:numPr>
        <w:ind w:firstLine="851"/>
        <w:jc w:val="both"/>
        <w:rPr>
          <w:szCs w:val="24"/>
        </w:rPr>
      </w:pPr>
      <w:r w:rsidRPr="00DE7E9F">
        <w:rPr>
          <w:szCs w:val="24"/>
        </w:rPr>
        <w:t xml:space="preserve">6.2.11. Rangovas privalo pateikti naudojamų medžiagų ir gaminių deklaracijas ir sertifikatus ir įrangos eksploatacijos ir priežiūros instrukcijos. Pateiktos instrukcijos turi būti pakankamai išsamios, kad Užsakovas galėtų naudoti, prižiūrėti, išmontuoti, perrinkti, suderinti ir pataisyti Įrangą. Instrukcijose turi būti aprašyta visa mechaninė ir elektrinė įranga, tiekta </w:t>
      </w:r>
      <w:r w:rsidRPr="00665E6D">
        <w:rPr>
          <w:szCs w:val="24"/>
        </w:rPr>
        <w:t>arba įrengta pagal šią Sutartį. Kartu turi būti pateikti minėtos įrangos techniniai pasai,  sertifikatai ir kiti būtini dokumentai.</w:t>
      </w:r>
    </w:p>
    <w:p w14:paraId="193FD36A" w14:textId="49B890EB" w:rsidR="00EC3253" w:rsidRPr="00665E6D" w:rsidRDefault="00EC3253" w:rsidP="00EC3253">
      <w:pPr>
        <w:numPr>
          <w:ilvl w:val="12"/>
          <w:numId w:val="0"/>
        </w:numPr>
        <w:ind w:firstLine="851"/>
        <w:jc w:val="both"/>
        <w:rPr>
          <w:szCs w:val="24"/>
        </w:rPr>
      </w:pPr>
      <w:r w:rsidRPr="00665E6D">
        <w:rPr>
          <w:szCs w:val="24"/>
        </w:rPr>
        <w:t xml:space="preserve">6.2.12. </w:t>
      </w:r>
      <w:bookmarkStart w:id="1" w:name="_Hlk77933639"/>
      <w:r w:rsidRPr="00665E6D">
        <w:rPr>
          <w:kern w:val="2"/>
          <w:szCs w:val="24"/>
          <w14:ligatures w14:val="standardContextual"/>
        </w:rPr>
        <w:t xml:space="preserve">Jeigu </w:t>
      </w:r>
      <w:r w:rsidR="00170FB3">
        <w:rPr>
          <w:kern w:val="2"/>
          <w:szCs w:val="24"/>
          <w14:ligatures w14:val="standardContextual"/>
        </w:rPr>
        <w:t>t</w:t>
      </w:r>
      <w:r w:rsidR="00170FB3" w:rsidRPr="00170FB3">
        <w:rPr>
          <w:kern w:val="2"/>
          <w:szCs w:val="24"/>
          <w14:ligatures w14:val="standardContextual"/>
        </w:rPr>
        <w:t>echninėje specifikacijoje ar kituose pirkimo dokumentuose</w:t>
      </w:r>
      <w:r w:rsidRPr="00665E6D">
        <w:rPr>
          <w:kern w:val="2"/>
          <w:szCs w:val="24"/>
          <w14:ligatures w14:val="standardContextual"/>
        </w:rPr>
        <w:t xml:space="preserve"> yra nurodyti konkretūs modeliai, konkretus procesas ar prekės ženklas, patentas, tipas, konkretaus gamintojo ar kilmės Medžiagos, </w:t>
      </w:r>
      <w:r w:rsidRPr="00F31DF1">
        <w:rPr>
          <w:kern w:val="2"/>
          <w:szCs w:val="24"/>
          <w14:ligatures w14:val="standardContextual"/>
        </w:rPr>
        <w:t xml:space="preserve">Įranga ar Mechanizmai, Rangovas gali naudoti analogiškus, ne prastesnių parametrų ir kokybės Medžiagas, Įrangą </w:t>
      </w:r>
      <w:r w:rsidRPr="00665E6D">
        <w:rPr>
          <w:kern w:val="2"/>
          <w:szCs w:val="24"/>
          <w14:ligatures w14:val="standardContextual"/>
        </w:rPr>
        <w:t>ar Mechanizmus.</w:t>
      </w:r>
      <w:bookmarkEnd w:id="1"/>
      <w:r w:rsidRPr="00665E6D">
        <w:rPr>
          <w:szCs w:val="24"/>
        </w:rPr>
        <w:t xml:space="preserve"> </w:t>
      </w:r>
    </w:p>
    <w:p w14:paraId="409E3B30" w14:textId="77777777" w:rsidR="00EC3253" w:rsidRPr="00665E6D" w:rsidRDefault="00EC3253" w:rsidP="00EC3253">
      <w:pPr>
        <w:numPr>
          <w:ilvl w:val="12"/>
          <w:numId w:val="0"/>
        </w:numPr>
        <w:ind w:firstLine="851"/>
        <w:jc w:val="both"/>
        <w:rPr>
          <w:szCs w:val="24"/>
        </w:rPr>
      </w:pPr>
      <w:r w:rsidRPr="00665E6D">
        <w:rPr>
          <w:szCs w:val="24"/>
        </w:rPr>
        <w:t xml:space="preserve">6.2.13. </w:t>
      </w:r>
      <w:bookmarkStart w:id="2" w:name="_Hlk189472967"/>
      <w:r w:rsidRPr="00665E6D">
        <w:rPr>
          <w:szCs w:val="24"/>
        </w:rPr>
        <w:t>Rangovas privalo</w:t>
      </w:r>
      <w:bookmarkEnd w:id="2"/>
      <w:r w:rsidRPr="00665E6D">
        <w:rPr>
          <w:szCs w:val="24"/>
        </w:rPr>
        <w:t xml:space="preserve"> užtikrinti saugos ir sveikatos darbe, priešgaisrinės saugos ir aplinkos apsaugos reikalavimų laikymąsi.</w:t>
      </w:r>
    </w:p>
    <w:p w14:paraId="11516453" w14:textId="77777777" w:rsidR="00EC3253" w:rsidRPr="00665E6D" w:rsidRDefault="00EC3253" w:rsidP="00EC3253">
      <w:pPr>
        <w:numPr>
          <w:ilvl w:val="12"/>
          <w:numId w:val="0"/>
        </w:numPr>
        <w:ind w:firstLine="851"/>
        <w:jc w:val="both"/>
        <w:rPr>
          <w:szCs w:val="24"/>
        </w:rPr>
      </w:pPr>
      <w:r w:rsidRPr="00665E6D">
        <w:rPr>
          <w:szCs w:val="24"/>
        </w:rPr>
        <w:t>6.2.14 Darbų vietą Rangovas privalo naudoti tik pagal paskirtį.</w:t>
      </w:r>
    </w:p>
    <w:p w14:paraId="7A828D5B" w14:textId="77777777" w:rsidR="00EC3253" w:rsidRPr="00665E6D" w:rsidRDefault="00EC3253" w:rsidP="00EC3253">
      <w:pPr>
        <w:numPr>
          <w:ilvl w:val="12"/>
          <w:numId w:val="0"/>
        </w:numPr>
        <w:ind w:firstLine="851"/>
        <w:jc w:val="both"/>
        <w:rPr>
          <w:szCs w:val="24"/>
        </w:rPr>
      </w:pPr>
      <w:r w:rsidRPr="00665E6D">
        <w:rPr>
          <w:szCs w:val="24"/>
        </w:rPr>
        <w:t>6.2.15. Užsakovui paprašius, suteikti visą būtiną informaciją apie Darbų eigą.</w:t>
      </w:r>
    </w:p>
    <w:p w14:paraId="7D75C7A7" w14:textId="77777777" w:rsidR="00EC3253" w:rsidRPr="00665E6D" w:rsidRDefault="00EC3253" w:rsidP="00EC3253">
      <w:pPr>
        <w:numPr>
          <w:ilvl w:val="12"/>
          <w:numId w:val="0"/>
        </w:numPr>
        <w:ind w:firstLine="851"/>
        <w:jc w:val="both"/>
        <w:rPr>
          <w:szCs w:val="24"/>
        </w:rPr>
      </w:pPr>
      <w:r w:rsidRPr="00665E6D">
        <w:rPr>
          <w:szCs w:val="24"/>
        </w:rPr>
        <w:t>6.2.16. Rangovas privalo pašalinti pašalines ir nereikalingas statybines medžiagas, gaminius, mechanizmus ir įrangą iš Darbų atlikimo vietos iki darbų pridavimo – priėmimo  dienos.</w:t>
      </w:r>
    </w:p>
    <w:p w14:paraId="2A794B94" w14:textId="77777777" w:rsidR="00EC3253" w:rsidRPr="00665E6D" w:rsidRDefault="00EC3253" w:rsidP="00EC3253">
      <w:pPr>
        <w:numPr>
          <w:ilvl w:val="12"/>
          <w:numId w:val="0"/>
        </w:numPr>
        <w:ind w:firstLine="851"/>
        <w:jc w:val="both"/>
        <w:rPr>
          <w:szCs w:val="24"/>
        </w:rPr>
      </w:pPr>
      <w:r w:rsidRPr="00665E6D">
        <w:rPr>
          <w:szCs w:val="24"/>
        </w:rPr>
        <w:lastRenderedPageBreak/>
        <w:t>6.2.17. Rangovas savo sąskaita atlyginti nuostolius, kurie atsirado dėl netinkamo Darbų vykdymo.</w:t>
      </w:r>
    </w:p>
    <w:p w14:paraId="0A5534A0" w14:textId="77777777" w:rsidR="00EC3253" w:rsidRPr="00665E6D" w:rsidRDefault="00EC3253" w:rsidP="00EC3253">
      <w:pPr>
        <w:ind w:firstLine="851"/>
        <w:jc w:val="both"/>
        <w:rPr>
          <w:b/>
          <w:bCs/>
          <w:szCs w:val="24"/>
        </w:rPr>
      </w:pPr>
      <w:r w:rsidRPr="00665E6D">
        <w:rPr>
          <w:szCs w:val="24"/>
        </w:rPr>
        <w:t>6.2.18.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r w:rsidRPr="00665E6D">
        <w:rPr>
          <w:b/>
          <w:bCs/>
          <w:szCs w:val="24"/>
        </w:rPr>
        <w:t>.</w:t>
      </w:r>
    </w:p>
    <w:p w14:paraId="01D09906" w14:textId="77777777" w:rsidR="00EC3253" w:rsidRPr="0028234E" w:rsidRDefault="00EC3253" w:rsidP="00EC3253">
      <w:pPr>
        <w:ind w:firstLine="851"/>
        <w:jc w:val="both"/>
        <w:rPr>
          <w:b/>
          <w:bCs/>
          <w:szCs w:val="24"/>
        </w:rPr>
      </w:pPr>
      <w:r w:rsidRPr="00665E6D">
        <w:rPr>
          <w:szCs w:val="24"/>
        </w:rPr>
        <w:t>6.2.19. Rangovas statybos vadovu privalo skirti tinkamą kvalifikaciją turintį asmenį(-is).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pažeidimas laikomas esminiu Sutarties pažeidimu</w:t>
      </w:r>
      <w:r w:rsidRPr="00665E6D">
        <w:rPr>
          <w:b/>
          <w:bCs/>
          <w:szCs w:val="24"/>
        </w:rPr>
        <w:t>.</w:t>
      </w:r>
    </w:p>
    <w:p w14:paraId="096BE44C" w14:textId="0FCEC7E1" w:rsidR="002B7742" w:rsidRPr="00F31DF1" w:rsidRDefault="00EC3253" w:rsidP="00F31DF1">
      <w:pPr>
        <w:ind w:firstLine="851"/>
        <w:jc w:val="both"/>
        <w:rPr>
          <w:strike/>
          <w:szCs w:val="24"/>
        </w:rPr>
      </w:pPr>
      <w:r w:rsidRPr="005407B7">
        <w:rPr>
          <w:szCs w:val="24"/>
        </w:rPr>
        <w:t>6.2.20.</w:t>
      </w:r>
      <w:r w:rsidRPr="005407B7">
        <w:rPr>
          <w:b/>
          <w:bCs/>
          <w:szCs w:val="24"/>
        </w:rPr>
        <w:t xml:space="preserve"> </w:t>
      </w:r>
      <w:r w:rsidR="002B7742" w:rsidRPr="00D33503">
        <w:rPr>
          <w:szCs w:val="24"/>
        </w:rPr>
        <w:t>Rangovas, vykdant Sutartį, privalo užtikrinti, kad Rangos darbai, būtų vykdomi pagal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r w:rsidR="002B7742" w:rsidRPr="002B7742">
        <w:rPr>
          <w:szCs w:val="24"/>
        </w:rPr>
        <w:t xml:space="preserve"> </w:t>
      </w:r>
    </w:p>
    <w:p w14:paraId="073683F8" w14:textId="77777777" w:rsidR="00EC3253" w:rsidRPr="003E3819" w:rsidRDefault="00EC3253" w:rsidP="00EC3253">
      <w:pPr>
        <w:ind w:firstLine="851"/>
        <w:jc w:val="both"/>
        <w:rPr>
          <w:szCs w:val="24"/>
        </w:rPr>
      </w:pPr>
      <w:r w:rsidRPr="005407B7">
        <w:rPr>
          <w:szCs w:val="24"/>
        </w:rPr>
        <w:t>6.2.21. Užsakovui paprašius, Rangovas pateikia dokumentus patvirtinančius, kad, vykdydamas Darbus taikys Sutarties 6.2.20 punkto reikalavimus (dokumentai turi</w:t>
      </w:r>
      <w:r w:rsidRPr="005407B7">
        <w:rPr>
          <w:szCs w:val="24"/>
          <w:shd w:val="clear" w:color="auto" w:fill="FFFFFF"/>
        </w:rPr>
        <w:t xml:space="preserve"> galioti visą sutarties vykdymo laikotarpį). Rangovui nepateikus šių dokumentų ar pateiktų dokumentų galiojimo laikas yra pasibaigęs, </w:t>
      </w:r>
      <w:r w:rsidRPr="003E3819">
        <w:rPr>
          <w:szCs w:val="24"/>
          <w:shd w:val="clear" w:color="auto" w:fill="FFFFFF"/>
        </w:rPr>
        <w:t>šis įsipareigojimų pažeidimas laikomas esminiu.</w:t>
      </w:r>
      <w:r w:rsidRPr="003E3819">
        <w:rPr>
          <w:szCs w:val="24"/>
        </w:rPr>
        <w:t xml:space="preserve"> </w:t>
      </w:r>
    </w:p>
    <w:p w14:paraId="51717EAF" w14:textId="74CC056E" w:rsidR="00EC3253" w:rsidRPr="0028234E" w:rsidRDefault="00EC3253" w:rsidP="00EC3253">
      <w:pPr>
        <w:ind w:firstLine="851"/>
        <w:jc w:val="both"/>
        <w:rPr>
          <w:szCs w:val="24"/>
          <w:shd w:val="clear" w:color="auto" w:fill="FFFFFF"/>
        </w:rPr>
      </w:pPr>
    </w:p>
    <w:p w14:paraId="1BE8112F" w14:textId="77777777" w:rsidR="0003286C" w:rsidRPr="00355247" w:rsidRDefault="0003286C" w:rsidP="0003286C">
      <w:pPr>
        <w:tabs>
          <w:tab w:val="left" w:pos="373"/>
        </w:tabs>
        <w:jc w:val="both"/>
        <w:rPr>
          <w:rFonts w:cs="Times New Roman"/>
          <w:b/>
          <w:bCs/>
          <w:szCs w:val="24"/>
        </w:rPr>
      </w:pPr>
    </w:p>
    <w:p w14:paraId="30E7F84A" w14:textId="77777777" w:rsidR="0003286C" w:rsidRPr="00355247" w:rsidRDefault="0003286C" w:rsidP="0003286C">
      <w:pPr>
        <w:pStyle w:val="SSutSkyrius"/>
        <w:spacing w:before="0" w:after="0"/>
        <w:jc w:val="center"/>
        <w:rPr>
          <w:color w:val="auto"/>
          <w:sz w:val="24"/>
        </w:rPr>
      </w:pPr>
      <w:r w:rsidRPr="00355247">
        <w:rPr>
          <w:bCs/>
          <w:color w:val="auto"/>
          <w:sz w:val="24"/>
        </w:rPr>
        <w:t>VII SKYRIUS</w:t>
      </w:r>
    </w:p>
    <w:p w14:paraId="4E2CFBE9" w14:textId="77777777" w:rsidR="0003286C" w:rsidRPr="00355247" w:rsidRDefault="0003286C" w:rsidP="0003286C">
      <w:pPr>
        <w:numPr>
          <w:ilvl w:val="12"/>
          <w:numId w:val="0"/>
        </w:numPr>
        <w:jc w:val="center"/>
        <w:rPr>
          <w:rFonts w:cs="Times New Roman"/>
          <w:b/>
          <w:caps/>
          <w:szCs w:val="24"/>
        </w:rPr>
      </w:pPr>
      <w:r w:rsidRPr="00355247">
        <w:rPr>
          <w:rFonts w:cs="Times New Roman"/>
          <w:b/>
          <w:caps/>
          <w:szCs w:val="24"/>
        </w:rPr>
        <w:t>Šalių atsakomybė</w:t>
      </w:r>
    </w:p>
    <w:p w14:paraId="2EC8E8FF" w14:textId="77777777" w:rsidR="0003286C" w:rsidRPr="00355247" w:rsidRDefault="0003286C" w:rsidP="0003286C">
      <w:pPr>
        <w:ind w:firstLine="567"/>
        <w:jc w:val="both"/>
        <w:rPr>
          <w:rFonts w:cs="Times New Roman"/>
          <w:b/>
          <w:szCs w:val="24"/>
        </w:rPr>
      </w:pPr>
      <w:r w:rsidRPr="00355247">
        <w:rPr>
          <w:rFonts w:cs="Times New Roman"/>
          <w:b/>
          <w:szCs w:val="24"/>
        </w:rPr>
        <w:tab/>
      </w:r>
    </w:p>
    <w:p w14:paraId="6C9F3FD2" w14:textId="77777777" w:rsidR="0003286C" w:rsidRPr="00355247" w:rsidRDefault="0003286C" w:rsidP="00EC3253">
      <w:pPr>
        <w:ind w:firstLine="851"/>
        <w:jc w:val="both"/>
        <w:rPr>
          <w:rFonts w:cs="Times New Roman"/>
          <w:szCs w:val="24"/>
        </w:rPr>
      </w:pPr>
      <w:r w:rsidRPr="00355247">
        <w:rPr>
          <w:rFonts w:cs="Times New Roman"/>
          <w:b/>
          <w:szCs w:val="24"/>
        </w:rPr>
        <w:t>7.1.Užsakovas:</w:t>
      </w:r>
    </w:p>
    <w:p w14:paraId="34605C8B" w14:textId="77777777" w:rsidR="0003286C" w:rsidRPr="00355247" w:rsidRDefault="0003286C" w:rsidP="00EC3253">
      <w:pPr>
        <w:ind w:firstLine="851"/>
        <w:jc w:val="both"/>
        <w:rPr>
          <w:rFonts w:cs="Times New Roman"/>
          <w:szCs w:val="24"/>
        </w:rPr>
      </w:pPr>
      <w:r w:rsidRPr="00355247">
        <w:rPr>
          <w:rFonts w:eastAsia="Calibri" w:cs="Times New Roman"/>
          <w:szCs w:val="24"/>
        </w:rPr>
        <w:t>7.1.1. nutraukęs Sutartį, apmoka  Rangovui už jo faktiškai tinkamai iki Sutarties nutraukimo atliktus Darbus;</w:t>
      </w:r>
    </w:p>
    <w:p w14:paraId="6FCB00B5" w14:textId="77777777" w:rsidR="0003286C" w:rsidRPr="00355247" w:rsidRDefault="0003286C" w:rsidP="00EC3253">
      <w:pPr>
        <w:ind w:firstLine="851"/>
        <w:jc w:val="both"/>
        <w:rPr>
          <w:rFonts w:cs="Times New Roman"/>
          <w:szCs w:val="24"/>
        </w:rPr>
      </w:pPr>
      <w:r w:rsidRPr="00355247">
        <w:rPr>
          <w:rFonts w:eastAsia="Calibri" w:cs="Times New Roman"/>
          <w:szCs w:val="24"/>
        </w:rPr>
        <w:t>7.1.2. Sutarties 4 skyriuje nustatytu terminu neatsiskaitęs už atliktus Darbus, moka Rangovui 0,03 proc. nesumokėtos sumos be PVM delspinigių už kiekvieną uždelstą dieną;</w:t>
      </w:r>
    </w:p>
    <w:p w14:paraId="59E71324" w14:textId="77777777" w:rsidR="0003286C" w:rsidRPr="00355247" w:rsidRDefault="0003286C" w:rsidP="00EC3253">
      <w:pPr>
        <w:ind w:firstLine="851"/>
        <w:jc w:val="both"/>
        <w:rPr>
          <w:rFonts w:cs="Times New Roman"/>
          <w:szCs w:val="24"/>
        </w:rPr>
      </w:pPr>
      <w:r w:rsidRPr="00355247">
        <w:rPr>
          <w:rFonts w:eastAsia="Calibri" w:cs="Times New Roman"/>
          <w:szCs w:val="24"/>
        </w:rPr>
        <w:t>7.1.3. sumokėjęs delspinigius, neatleidžiamas nuo įsipareigojimų įvykdymo;</w:t>
      </w:r>
    </w:p>
    <w:p w14:paraId="10D641CB" w14:textId="77777777" w:rsidR="0003286C" w:rsidRPr="00355247" w:rsidRDefault="0003286C" w:rsidP="00EC3253">
      <w:pPr>
        <w:ind w:firstLine="851"/>
        <w:jc w:val="both"/>
        <w:rPr>
          <w:rFonts w:cs="Times New Roman"/>
          <w:szCs w:val="24"/>
        </w:rPr>
      </w:pPr>
      <w:r w:rsidRPr="00355247">
        <w:rPr>
          <w:rFonts w:eastAsia="Calibri" w:cs="Times New Roman"/>
          <w:szCs w:val="24"/>
        </w:rPr>
        <w:t>7.1.4. j</w:t>
      </w:r>
      <w:r w:rsidRPr="00355247">
        <w:rPr>
          <w:rFonts w:cs="Times New Roman"/>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06A6C9F0" w14:textId="77777777" w:rsidR="0003286C" w:rsidRPr="00355247" w:rsidRDefault="0003286C" w:rsidP="00EC3253">
      <w:pPr>
        <w:ind w:firstLine="851"/>
        <w:jc w:val="both"/>
        <w:rPr>
          <w:rFonts w:eastAsia="Calibri" w:cs="Times New Roman"/>
          <w:b/>
          <w:szCs w:val="24"/>
        </w:rPr>
      </w:pPr>
      <w:r w:rsidRPr="00355247">
        <w:rPr>
          <w:rFonts w:eastAsia="Calibri" w:cs="Times New Roman"/>
          <w:b/>
          <w:szCs w:val="24"/>
        </w:rPr>
        <w:t>7.2. Rangovas:</w:t>
      </w:r>
    </w:p>
    <w:p w14:paraId="479DB0B6" w14:textId="77777777" w:rsidR="0003286C" w:rsidRPr="00355247" w:rsidRDefault="0003286C" w:rsidP="00EC3253">
      <w:pPr>
        <w:ind w:firstLine="851"/>
        <w:jc w:val="both"/>
        <w:rPr>
          <w:rFonts w:cs="Times New Roman"/>
          <w:szCs w:val="24"/>
        </w:rPr>
      </w:pPr>
      <w:r w:rsidRPr="00355247">
        <w:rPr>
          <w:rFonts w:eastAsia="Calibri" w:cs="Times New Roman"/>
          <w:szCs w:val="24"/>
        </w:rPr>
        <w:t xml:space="preserve">7.2.1. </w:t>
      </w:r>
      <w:r w:rsidRPr="00355247">
        <w:rPr>
          <w:rFonts w:cs="Times New Roman"/>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07911C9F" w14:textId="6412FC73" w:rsidR="0003286C" w:rsidRPr="00355247" w:rsidRDefault="0003286C" w:rsidP="00EC3253">
      <w:pPr>
        <w:ind w:firstLine="851"/>
        <w:jc w:val="both"/>
        <w:rPr>
          <w:rFonts w:cs="Times New Roman"/>
          <w:szCs w:val="24"/>
        </w:rPr>
      </w:pPr>
      <w:r w:rsidRPr="00355247">
        <w:rPr>
          <w:rFonts w:eastAsia="Calibri" w:cs="Times New Roman"/>
          <w:szCs w:val="24"/>
        </w:rPr>
        <w:t xml:space="preserve">7.2.2. </w:t>
      </w:r>
      <w:r w:rsidRPr="00355247">
        <w:rPr>
          <w:rFonts w:cs="Times New Roman"/>
          <w:szCs w:val="24"/>
        </w:rPr>
        <w:t xml:space="preserve">nepagrįstai uždelsęs atlikti Darbus pagal Sutarties </w:t>
      </w:r>
      <w:r w:rsidRPr="00355247">
        <w:rPr>
          <w:rFonts w:eastAsia="Calibri" w:cs="Times New Roman"/>
          <w:bCs/>
          <w:szCs w:val="24"/>
        </w:rPr>
        <w:t>3.1 punktą</w:t>
      </w:r>
      <w:r w:rsidRPr="00355247">
        <w:rPr>
          <w:rFonts w:cs="Times New Roman"/>
          <w:szCs w:val="24"/>
        </w:rPr>
        <w:t>, moka Užsakovui 0,03 proc. uždelstų Darbų kainos be PVM delspinigių už kiekvieną uždelstą dieną ir atlygina dėl to Užsakovo patirtus nuostolius</w:t>
      </w:r>
      <w:r w:rsidRPr="00355247">
        <w:rPr>
          <w:rFonts w:eastAsia="Calibri" w:cs="Times New Roman"/>
          <w:szCs w:val="24"/>
        </w:rPr>
        <w:t>;</w:t>
      </w:r>
      <w:r w:rsidRPr="00355247">
        <w:rPr>
          <w:rFonts w:eastAsia="Calibri" w:cs="Times New Roman"/>
          <w:bCs/>
          <w:szCs w:val="24"/>
        </w:rPr>
        <w:t xml:space="preserve"> </w:t>
      </w:r>
    </w:p>
    <w:p w14:paraId="6503C5D1" w14:textId="77777777" w:rsidR="0003286C" w:rsidRPr="00355247" w:rsidRDefault="0003286C" w:rsidP="00EC3253">
      <w:pPr>
        <w:ind w:firstLine="851"/>
        <w:jc w:val="both"/>
        <w:rPr>
          <w:rFonts w:cs="Times New Roman"/>
          <w:szCs w:val="24"/>
        </w:rPr>
      </w:pPr>
      <w:r w:rsidRPr="00355247">
        <w:rPr>
          <w:rFonts w:eastAsia="Calibri" w:cs="Times New Roman"/>
          <w:szCs w:val="24"/>
        </w:rPr>
        <w:t>7.2.3. sumokėjęs delspinigius, neatleidžiamas nuo įsipareigojimų įvykdymo;</w:t>
      </w:r>
    </w:p>
    <w:p w14:paraId="128CD2C5" w14:textId="77777777" w:rsidR="00982164" w:rsidRDefault="0003286C" w:rsidP="00EC3253">
      <w:pPr>
        <w:ind w:firstLine="851"/>
        <w:jc w:val="both"/>
        <w:rPr>
          <w:szCs w:val="24"/>
        </w:rPr>
      </w:pPr>
      <w:r w:rsidRPr="00355247">
        <w:rPr>
          <w:rFonts w:eastAsia="Calibri" w:cs="Times New Roman"/>
          <w:szCs w:val="24"/>
        </w:rPr>
        <w:t xml:space="preserve">7.2.4. </w:t>
      </w:r>
      <w:r w:rsidRPr="00355247">
        <w:rPr>
          <w:rFonts w:cs="Times New Roman"/>
          <w:szCs w:val="24"/>
        </w:rPr>
        <w:t>nutraukęs Sutartį dėl nepateisinamos priežasties ar</w:t>
      </w:r>
      <w:r w:rsidRPr="00355247">
        <w:rPr>
          <w:rFonts w:eastAsia="Calibri" w:cs="Times New Roman"/>
          <w:szCs w:val="24"/>
        </w:rPr>
        <w:t xml:space="preserve"> </w:t>
      </w:r>
      <w:r w:rsidRPr="00355247">
        <w:rPr>
          <w:rFonts w:cs="Times New Roman"/>
          <w:szCs w:val="24"/>
        </w:rPr>
        <w:t>Užsakovui nutraukus Sutartį dėl Rangovo kaltės, Užsakovas turi teisę reikalauti, kad Rangovas sumokėtų Užsakovui 10 proc. neatliktų Darbų kainos be PVM baudą ir atlygintų nuostolius, kiek jų nepadengia šioje Sutartyje nustatyta bauda ir delspinigiai.</w:t>
      </w:r>
      <w:r w:rsidR="00EC3253" w:rsidRPr="00EC3253">
        <w:rPr>
          <w:szCs w:val="24"/>
        </w:rPr>
        <w:t xml:space="preserve"> </w:t>
      </w:r>
    </w:p>
    <w:p w14:paraId="3A0ADDD3" w14:textId="19BD69B4" w:rsidR="00EC3253" w:rsidRDefault="00EC3253" w:rsidP="00EC3253">
      <w:pPr>
        <w:ind w:firstLine="851"/>
        <w:jc w:val="both"/>
        <w:rPr>
          <w:szCs w:val="24"/>
        </w:rPr>
      </w:pPr>
      <w:r w:rsidRPr="005407B7">
        <w:rPr>
          <w:szCs w:val="24"/>
        </w:rPr>
        <w:t xml:space="preserve">7.2.5. 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papildomą Užsakovo nurodytą terminą Užsakovas įgyja teisę nutraukti Sutartį dėl Rangovo kaltės. </w:t>
      </w:r>
      <w:r w:rsidRPr="005407B7">
        <w:rPr>
          <w:szCs w:val="24"/>
        </w:rPr>
        <w:lastRenderedPageBreak/>
        <w:t>Šių Sutarties nuostatų pažeidimas laikomas esminiu Sutarties pažeidimu</w:t>
      </w:r>
      <w:r w:rsidRPr="00B33EF4">
        <w:rPr>
          <w:szCs w:val="24"/>
        </w:rPr>
        <w:t>.</w:t>
      </w:r>
    </w:p>
    <w:p w14:paraId="5CC8DCC2" w14:textId="4DECCAB5" w:rsidR="0003286C" w:rsidRPr="00355247" w:rsidRDefault="0003286C" w:rsidP="0003286C">
      <w:pPr>
        <w:ind w:firstLine="567"/>
        <w:jc w:val="both"/>
        <w:rPr>
          <w:rFonts w:cs="Times New Roman"/>
          <w:szCs w:val="24"/>
        </w:rPr>
      </w:pPr>
    </w:p>
    <w:p w14:paraId="3F67D203" w14:textId="4497CE6D" w:rsidR="0003286C" w:rsidRPr="00355247" w:rsidRDefault="0003286C" w:rsidP="0003286C">
      <w:pPr>
        <w:pStyle w:val="SSutSkyrius"/>
        <w:spacing w:before="0" w:after="0"/>
        <w:jc w:val="center"/>
        <w:rPr>
          <w:color w:val="auto"/>
          <w:sz w:val="24"/>
        </w:rPr>
      </w:pPr>
      <w:r w:rsidRPr="00355247">
        <w:rPr>
          <w:rFonts w:eastAsia="Calibri"/>
          <w:color w:val="auto"/>
          <w:sz w:val="24"/>
        </w:rPr>
        <w:t>VIII</w:t>
      </w:r>
      <w:r w:rsidRPr="00355247">
        <w:rPr>
          <w:bCs/>
          <w:color w:val="auto"/>
          <w:sz w:val="24"/>
        </w:rPr>
        <w:t xml:space="preserve"> SKYRIUS</w:t>
      </w:r>
    </w:p>
    <w:p w14:paraId="0CF0815A" w14:textId="77777777" w:rsidR="0003286C" w:rsidRPr="00355247" w:rsidRDefault="0003286C" w:rsidP="0003286C">
      <w:pPr>
        <w:jc w:val="center"/>
        <w:rPr>
          <w:rFonts w:cs="Times New Roman"/>
          <w:caps/>
          <w:szCs w:val="24"/>
        </w:rPr>
      </w:pPr>
      <w:r w:rsidRPr="00355247">
        <w:rPr>
          <w:rFonts w:cs="Times New Roman"/>
          <w:b/>
          <w:caps/>
          <w:szCs w:val="24"/>
        </w:rPr>
        <w:t>Sutarties pakeitimas</w:t>
      </w:r>
    </w:p>
    <w:p w14:paraId="019F1F62" w14:textId="77777777" w:rsidR="0003286C" w:rsidRPr="00355247" w:rsidRDefault="0003286C" w:rsidP="0003286C">
      <w:pPr>
        <w:jc w:val="both"/>
        <w:rPr>
          <w:rFonts w:cs="Times New Roman"/>
          <w:szCs w:val="24"/>
        </w:rPr>
      </w:pPr>
    </w:p>
    <w:p w14:paraId="5083A33B" w14:textId="77777777" w:rsidR="0003286C" w:rsidRPr="00355247" w:rsidRDefault="0003286C" w:rsidP="0028023E">
      <w:pPr>
        <w:ind w:firstLine="851"/>
        <w:jc w:val="both"/>
        <w:rPr>
          <w:rFonts w:cs="Times New Roman"/>
          <w:szCs w:val="24"/>
        </w:rPr>
      </w:pPr>
      <w:r w:rsidRPr="00355247">
        <w:rPr>
          <w:rFonts w:cs="Times New Roman"/>
          <w:szCs w:val="24"/>
        </w:rPr>
        <w:t>8.1.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6519E3DA" w14:textId="27B963FA" w:rsidR="0003286C" w:rsidRPr="00355247" w:rsidRDefault="0003286C" w:rsidP="0028023E">
      <w:pPr>
        <w:ind w:firstLine="851"/>
        <w:jc w:val="both"/>
        <w:rPr>
          <w:rFonts w:cs="Times New Roman"/>
          <w:szCs w:val="24"/>
        </w:rPr>
      </w:pPr>
      <w:r w:rsidRPr="00355247">
        <w:rPr>
          <w:rFonts w:cs="Times New Roman"/>
          <w:szCs w:val="24"/>
        </w:rPr>
        <w:t>8.2</w:t>
      </w:r>
      <w:r w:rsidR="004D3D5D" w:rsidRPr="00355247">
        <w:rPr>
          <w:rFonts w:cs="Times New Roman"/>
          <w:szCs w:val="24"/>
        </w:rPr>
        <w:t>.</w:t>
      </w:r>
      <w:r w:rsidRPr="00355247">
        <w:rPr>
          <w:rFonts w:cs="Times New Roman"/>
          <w:szCs w:val="24"/>
        </w:rPr>
        <w:t xml:space="preserve"> Atliekant Sutartyje nurodytus Darbus, atsiradus nenumatytoms, nuo Sutarties Šalių nepriklausančioms, aplinkybėms, gali būti atsisakoma atskirų darbų (ar jų dalies) ar mažinama Darbų apimtis arba numatytus atskirus </w:t>
      </w:r>
      <w:r w:rsidR="003D5451">
        <w:rPr>
          <w:rFonts w:cs="Times New Roman"/>
          <w:szCs w:val="24"/>
        </w:rPr>
        <w:t>D</w:t>
      </w:r>
      <w:r w:rsidRPr="00355247">
        <w:rPr>
          <w:rFonts w:cs="Times New Roman"/>
          <w:szCs w:val="24"/>
        </w:rPr>
        <w:t xml:space="preserve">arbus (ar jų dalį) galima keisti kitais darbais, reikalingais Darbams tinkamai užtikrinti. </w:t>
      </w:r>
    </w:p>
    <w:p w14:paraId="2D470A32" w14:textId="77777777" w:rsidR="0003286C" w:rsidRPr="00355247" w:rsidRDefault="0003286C" w:rsidP="0028023E">
      <w:pPr>
        <w:ind w:firstLine="851"/>
        <w:jc w:val="both"/>
        <w:rPr>
          <w:rFonts w:cs="Times New Roman"/>
          <w:szCs w:val="24"/>
        </w:rPr>
      </w:pPr>
      <w:r w:rsidRPr="00355247">
        <w:rPr>
          <w:rFonts w:cs="Times New Roman"/>
          <w:szCs w:val="24"/>
        </w:rPr>
        <w:t xml:space="preserve">8.3.  Šie keitimai laikytini numatytais Sutartyje ir vykdomi atsižvelgiant į poreikį užtikrinti darbų objekto funkcinę paskirtį vadovaujantis tokia tvarka:  </w:t>
      </w:r>
    </w:p>
    <w:p w14:paraId="195EFE80" w14:textId="77777777" w:rsidR="0003286C" w:rsidRPr="00355247" w:rsidRDefault="0003286C" w:rsidP="0028023E">
      <w:pPr>
        <w:ind w:firstLine="851"/>
        <w:jc w:val="both"/>
        <w:rPr>
          <w:rFonts w:cs="Times New Roman"/>
          <w:szCs w:val="24"/>
        </w:rPr>
      </w:pPr>
      <w:r w:rsidRPr="00355247">
        <w:rPr>
          <w:rFonts w:cs="Times New Roman"/>
          <w:szCs w:val="24"/>
        </w:rPr>
        <w:t xml:space="preserve">8.3.1. Atskirų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 </w:t>
      </w:r>
    </w:p>
    <w:p w14:paraId="6C564246" w14:textId="77777777" w:rsidR="0003286C" w:rsidRPr="00355247" w:rsidRDefault="0003286C" w:rsidP="0028023E">
      <w:pPr>
        <w:ind w:firstLine="851"/>
        <w:jc w:val="both"/>
        <w:rPr>
          <w:rFonts w:cs="Times New Roman"/>
          <w:szCs w:val="24"/>
        </w:rPr>
      </w:pPr>
      <w:r w:rsidRPr="00355247">
        <w:rPr>
          <w:rFonts w:cs="Times New Roman"/>
          <w:szCs w:val="24"/>
        </w:rPr>
        <w:t>8.3.2. Atskirų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44396619" w14:textId="77777777" w:rsidR="0003286C" w:rsidRPr="00355247" w:rsidRDefault="0003286C" w:rsidP="0028023E">
      <w:pPr>
        <w:ind w:firstLine="851"/>
        <w:jc w:val="both"/>
        <w:rPr>
          <w:rFonts w:cs="Times New Roman"/>
          <w:szCs w:val="24"/>
        </w:rPr>
      </w:pPr>
      <w:r w:rsidRPr="00355247">
        <w:rPr>
          <w:rFonts w:cs="Times New Roman"/>
          <w:spacing w:val="1"/>
          <w:szCs w:val="24"/>
        </w:rPr>
        <w:t xml:space="preserve">8.4. Užsakovas, esant būtinybei, gali pagal pirminę Sutartį įsigyti papildomų Darbų vadovaudamasis Kainodaros taisyklių nustatymo metodika. Papildomi Darbai – </w:t>
      </w:r>
      <w:r w:rsidRPr="00355247">
        <w:rPr>
          <w:rFonts w:cs="Times New Roman"/>
          <w:szCs w:val="24"/>
        </w:rPr>
        <w:t xml:space="preserve">tokie Darbai, kurie nebuvo numatyti pirkimo dokumentuose ir Sutartyje, ir (ar) pirkimo dokumentuose ir Sutartyje nurodytų darbų apimtys viršija Sutarties 2.1 punkte nurodytą bendrą Sutarties kainą daugiau 15 proc. </w:t>
      </w:r>
    </w:p>
    <w:p w14:paraId="690EB1DC" w14:textId="77777777" w:rsidR="0003286C" w:rsidRPr="00355247" w:rsidRDefault="0003286C" w:rsidP="0028023E">
      <w:pPr>
        <w:ind w:firstLine="851"/>
        <w:jc w:val="both"/>
        <w:rPr>
          <w:rFonts w:cs="Times New Roman"/>
          <w:szCs w:val="24"/>
        </w:rPr>
      </w:pPr>
      <w:r w:rsidRPr="00355247">
        <w:rPr>
          <w:rFonts w:cs="Times New Roman"/>
          <w:szCs w:val="24"/>
        </w:rPr>
        <w:t xml:space="preserve">8.5. </w:t>
      </w:r>
      <w:r w:rsidRPr="00355247">
        <w:rPr>
          <w:rFonts w:cs="Times New Roman"/>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Pr="00355247">
        <w:rPr>
          <w:rFonts w:cs="Times New Roman"/>
          <w:szCs w:val="24"/>
        </w:rPr>
        <w:t>ainodaros taisyklių nustatymo metodikoje nustatyta tvarka.</w:t>
      </w:r>
    </w:p>
    <w:p w14:paraId="73CA2A86" w14:textId="30518D9B" w:rsidR="0003286C" w:rsidRPr="00355247" w:rsidRDefault="0003286C" w:rsidP="0028023E">
      <w:pPr>
        <w:ind w:firstLine="851"/>
        <w:jc w:val="both"/>
        <w:rPr>
          <w:rFonts w:cs="Times New Roman"/>
          <w:szCs w:val="24"/>
        </w:rPr>
      </w:pPr>
      <w:r w:rsidRPr="00355247">
        <w:rPr>
          <w:rFonts w:cs="Times New Roman"/>
          <w:szCs w:val="24"/>
        </w:rPr>
        <w:t>8.6.</w:t>
      </w:r>
      <w:r w:rsidR="004D3D5D" w:rsidRPr="00355247">
        <w:rPr>
          <w:rFonts w:cs="Times New Roman"/>
          <w:szCs w:val="24"/>
        </w:rPr>
        <w:t xml:space="preserve"> </w:t>
      </w:r>
      <w:r w:rsidRPr="00355247">
        <w:rPr>
          <w:rFonts w:cs="Times New Roman"/>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2DCE3C35" w14:textId="77777777" w:rsidR="0003286C" w:rsidRPr="00355247" w:rsidRDefault="0003286C" w:rsidP="0003286C">
      <w:pPr>
        <w:ind w:firstLine="720"/>
        <w:jc w:val="both"/>
        <w:rPr>
          <w:rFonts w:cs="Times New Roman"/>
          <w:szCs w:val="24"/>
        </w:rPr>
      </w:pPr>
    </w:p>
    <w:p w14:paraId="5BE89BE3" w14:textId="77777777" w:rsidR="0003286C" w:rsidRPr="00355247" w:rsidRDefault="0003286C" w:rsidP="00AA04FC">
      <w:pPr>
        <w:pStyle w:val="SSutSkyrius"/>
        <w:spacing w:before="0" w:after="0"/>
        <w:jc w:val="center"/>
        <w:rPr>
          <w:color w:val="auto"/>
          <w:sz w:val="24"/>
        </w:rPr>
      </w:pPr>
      <w:r w:rsidRPr="00355247">
        <w:rPr>
          <w:bCs/>
          <w:color w:val="auto"/>
          <w:sz w:val="24"/>
        </w:rPr>
        <w:t>IX SKYRIUS</w:t>
      </w:r>
    </w:p>
    <w:p w14:paraId="05B13D1E" w14:textId="77777777" w:rsidR="0003286C" w:rsidRPr="00355247" w:rsidRDefault="0003286C" w:rsidP="00AA04FC">
      <w:pPr>
        <w:numPr>
          <w:ilvl w:val="12"/>
          <w:numId w:val="0"/>
        </w:numPr>
        <w:jc w:val="center"/>
        <w:rPr>
          <w:rFonts w:cs="Times New Roman"/>
          <w:b/>
          <w:szCs w:val="24"/>
        </w:rPr>
      </w:pPr>
      <w:r w:rsidRPr="00355247">
        <w:rPr>
          <w:rFonts w:cs="Times New Roman"/>
          <w:b/>
          <w:szCs w:val="24"/>
        </w:rPr>
        <w:t>SUTARTIES ĮVYKDYMO UŽTIKRINIMAS</w:t>
      </w:r>
    </w:p>
    <w:p w14:paraId="7B825FB7" w14:textId="77777777" w:rsidR="0003286C" w:rsidRPr="00355247" w:rsidRDefault="0003286C" w:rsidP="0003286C">
      <w:pPr>
        <w:tabs>
          <w:tab w:val="left" w:pos="0"/>
        </w:tabs>
        <w:jc w:val="both"/>
        <w:rPr>
          <w:rFonts w:cs="Times New Roman"/>
          <w:szCs w:val="24"/>
        </w:rPr>
      </w:pPr>
    </w:p>
    <w:p w14:paraId="015F7D95" w14:textId="4CDAD835" w:rsidR="0003286C" w:rsidRPr="00355247" w:rsidRDefault="0003286C" w:rsidP="0028023E">
      <w:pPr>
        <w:tabs>
          <w:tab w:val="left" w:pos="0"/>
        </w:tabs>
        <w:ind w:firstLine="851"/>
        <w:jc w:val="both"/>
        <w:rPr>
          <w:rFonts w:cs="Times New Roman"/>
          <w:strike/>
          <w:szCs w:val="24"/>
        </w:rPr>
      </w:pPr>
      <w:r w:rsidRPr="00355247">
        <w:rPr>
          <w:rFonts w:cs="Times New Roman"/>
          <w:szCs w:val="24"/>
        </w:rPr>
        <w:t xml:space="preserve">9.1. </w:t>
      </w:r>
      <w:r w:rsidR="00795F86" w:rsidRPr="00355247">
        <w:rPr>
          <w:rFonts w:cs="Times New Roman"/>
          <w:szCs w:val="24"/>
        </w:rPr>
        <w:t xml:space="preserve">Sutarties įvykdymas užtikrinamas netesybomis (delspinigiais ir bauda),  nurodytomis VII Sutarties skyriuje. Sutarties įvykdymo užtikrinimo pateikimas netaikomas. </w:t>
      </w:r>
    </w:p>
    <w:p w14:paraId="018B4C14" w14:textId="77777777" w:rsidR="0003286C" w:rsidRPr="00355247" w:rsidRDefault="0003286C" w:rsidP="0003286C">
      <w:pPr>
        <w:pStyle w:val="SSutSkyrius"/>
        <w:spacing w:before="0" w:after="0"/>
        <w:rPr>
          <w:bCs/>
          <w:strike/>
          <w:color w:val="auto"/>
          <w:sz w:val="24"/>
        </w:rPr>
      </w:pPr>
    </w:p>
    <w:p w14:paraId="57F25196" w14:textId="2E26C91F" w:rsidR="0003286C" w:rsidRPr="00355247" w:rsidRDefault="0003286C" w:rsidP="00AA04FC">
      <w:pPr>
        <w:pStyle w:val="SSutSkyrius"/>
        <w:spacing w:before="0" w:after="0"/>
        <w:jc w:val="center"/>
        <w:rPr>
          <w:color w:val="auto"/>
          <w:sz w:val="24"/>
        </w:rPr>
      </w:pPr>
      <w:r w:rsidRPr="00355247">
        <w:rPr>
          <w:bCs/>
          <w:color w:val="auto"/>
          <w:sz w:val="24"/>
        </w:rPr>
        <w:t>X SKYRIUS</w:t>
      </w:r>
    </w:p>
    <w:p w14:paraId="0630DBC9" w14:textId="20FE72A5" w:rsidR="0003286C" w:rsidRPr="00355247" w:rsidRDefault="0003286C" w:rsidP="00AA04FC">
      <w:pPr>
        <w:numPr>
          <w:ilvl w:val="12"/>
          <w:numId w:val="0"/>
        </w:numPr>
        <w:jc w:val="center"/>
        <w:rPr>
          <w:rFonts w:cs="Times New Roman"/>
          <w:b/>
          <w:caps/>
          <w:szCs w:val="24"/>
        </w:rPr>
      </w:pPr>
      <w:r w:rsidRPr="00355247">
        <w:rPr>
          <w:rFonts w:cs="Times New Roman"/>
          <w:b/>
          <w:caps/>
          <w:szCs w:val="24"/>
        </w:rPr>
        <w:t>Ginčų sprendimas</w:t>
      </w:r>
    </w:p>
    <w:p w14:paraId="1B6C695E" w14:textId="77777777" w:rsidR="0003286C" w:rsidRPr="00355247" w:rsidRDefault="0003286C" w:rsidP="0003286C">
      <w:pPr>
        <w:numPr>
          <w:ilvl w:val="12"/>
          <w:numId w:val="0"/>
        </w:numPr>
        <w:ind w:firstLine="851"/>
        <w:rPr>
          <w:rFonts w:cs="Times New Roman"/>
          <w:b/>
          <w:caps/>
          <w:szCs w:val="24"/>
        </w:rPr>
      </w:pPr>
    </w:p>
    <w:p w14:paraId="2912E93B" w14:textId="77777777" w:rsidR="0003286C" w:rsidRPr="00355247" w:rsidRDefault="0003286C" w:rsidP="0028023E">
      <w:pPr>
        <w:widowControl/>
        <w:suppressAutoHyphens w:val="0"/>
        <w:ind w:firstLine="851"/>
        <w:jc w:val="both"/>
        <w:rPr>
          <w:rFonts w:eastAsia="Calibri" w:cs="Times New Roman"/>
          <w:szCs w:val="24"/>
          <w:lang w:eastAsia="en-US"/>
        </w:rPr>
      </w:pPr>
      <w:r w:rsidRPr="00355247">
        <w:rPr>
          <w:rFonts w:eastAsia="Calibri" w:cs="Times New Roman"/>
          <w:szCs w:val="24"/>
          <w:lang w:eastAsia="en-US"/>
        </w:rPr>
        <w:t xml:space="preserve">10.1.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w:t>
      </w:r>
      <w:r w:rsidRPr="00355247">
        <w:rPr>
          <w:rFonts w:eastAsia="Calibri" w:cs="Times New Roman"/>
          <w:szCs w:val="24"/>
          <w:lang w:eastAsia="en-US"/>
        </w:rPr>
        <w:lastRenderedPageBreak/>
        <w:t>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58A4B1B" w14:textId="77777777" w:rsidR="0003286C" w:rsidRPr="00355247" w:rsidRDefault="0003286C" w:rsidP="0028023E">
      <w:pPr>
        <w:widowControl/>
        <w:suppressAutoHyphens w:val="0"/>
        <w:ind w:firstLine="851"/>
        <w:jc w:val="both"/>
        <w:rPr>
          <w:rFonts w:eastAsia="Calibri" w:cs="Times New Roman"/>
          <w:szCs w:val="24"/>
          <w:lang w:eastAsia="en-US"/>
        </w:rPr>
      </w:pPr>
      <w:r w:rsidRPr="00355247">
        <w:rPr>
          <w:rFonts w:eastAsia="Calibri" w:cs="Times New Roman"/>
          <w:szCs w:val="24"/>
          <w:lang w:eastAsia="en-US"/>
        </w:rPr>
        <w:t>10.2. Jeigu tarp Rangovo ir Užsakovo kyla ginčas dėl Darbų trūkumų, kiekviena Šalis turi teisę reikalauti ekspertizės. Ekspertizės išlaidos padengiamos Lietuvos Respublikos civilinio kodekso 6.662 straipsnyje numatyta tvarka.</w:t>
      </w:r>
    </w:p>
    <w:p w14:paraId="3570405F" w14:textId="77777777" w:rsidR="0003286C" w:rsidRPr="00355247" w:rsidRDefault="0003286C" w:rsidP="0003286C">
      <w:pPr>
        <w:widowControl/>
        <w:suppressAutoHyphens w:val="0"/>
        <w:ind w:firstLine="567"/>
        <w:jc w:val="both"/>
        <w:rPr>
          <w:rFonts w:eastAsia="Calibri" w:cs="Times New Roman"/>
          <w:szCs w:val="24"/>
          <w:lang w:eastAsia="en-US"/>
        </w:rPr>
      </w:pPr>
    </w:p>
    <w:p w14:paraId="2E625621" w14:textId="77777777" w:rsidR="0003286C" w:rsidRPr="00355247" w:rsidRDefault="0003286C" w:rsidP="00AA04FC">
      <w:pPr>
        <w:pStyle w:val="SSutSkyrius"/>
        <w:spacing w:before="0" w:after="0"/>
        <w:jc w:val="center"/>
        <w:rPr>
          <w:color w:val="auto"/>
          <w:sz w:val="24"/>
        </w:rPr>
      </w:pPr>
      <w:r w:rsidRPr="00355247">
        <w:rPr>
          <w:bCs/>
          <w:color w:val="auto"/>
          <w:sz w:val="24"/>
        </w:rPr>
        <w:t>XI SKYRIUS</w:t>
      </w:r>
    </w:p>
    <w:p w14:paraId="0D8EECC2" w14:textId="77777777" w:rsidR="0003286C" w:rsidRPr="00355247" w:rsidRDefault="0003286C" w:rsidP="00AA04FC">
      <w:pPr>
        <w:numPr>
          <w:ilvl w:val="12"/>
          <w:numId w:val="0"/>
        </w:numPr>
        <w:jc w:val="center"/>
        <w:rPr>
          <w:rFonts w:ascii="Times New Roman Bold" w:hAnsi="Times New Roman Bold" w:cs="Times New Roman"/>
          <w:b/>
          <w:caps/>
          <w:szCs w:val="24"/>
        </w:rPr>
      </w:pPr>
      <w:r w:rsidRPr="00355247">
        <w:rPr>
          <w:rFonts w:ascii="Times New Roman Bold" w:hAnsi="Times New Roman Bold" w:cs="Times New Roman"/>
          <w:b/>
          <w:caps/>
          <w:szCs w:val="24"/>
        </w:rPr>
        <w:t>Sutarties nutraukimas</w:t>
      </w:r>
    </w:p>
    <w:p w14:paraId="3F1D8DDE" w14:textId="77777777" w:rsidR="0003286C" w:rsidRPr="00355247" w:rsidRDefault="0003286C" w:rsidP="0003286C">
      <w:pPr>
        <w:numPr>
          <w:ilvl w:val="12"/>
          <w:numId w:val="0"/>
        </w:numPr>
        <w:ind w:firstLine="851"/>
        <w:jc w:val="center"/>
        <w:rPr>
          <w:rFonts w:cs="Times New Roman"/>
          <w:caps/>
          <w:szCs w:val="24"/>
        </w:rPr>
      </w:pPr>
    </w:p>
    <w:p w14:paraId="6BD84ABF" w14:textId="77777777" w:rsidR="0003286C" w:rsidRPr="00355247" w:rsidRDefault="0003286C" w:rsidP="0003286C">
      <w:pPr>
        <w:tabs>
          <w:tab w:val="left" w:pos="567"/>
          <w:tab w:val="left" w:pos="851"/>
          <w:tab w:val="left" w:pos="992"/>
          <w:tab w:val="left" w:pos="1134"/>
        </w:tabs>
        <w:spacing w:line="276" w:lineRule="auto"/>
        <w:jc w:val="both"/>
        <w:rPr>
          <w:rFonts w:cs="Times New Roman"/>
          <w:szCs w:val="24"/>
        </w:rPr>
      </w:pPr>
      <w:r w:rsidRPr="00355247">
        <w:rPr>
          <w:rFonts w:cs="Times New Roman"/>
          <w:szCs w:val="24"/>
        </w:rPr>
        <w:t xml:space="preserve">         11.1.</w:t>
      </w:r>
      <w:r w:rsidRPr="00355247">
        <w:rPr>
          <w:rFonts w:eastAsia="Cambria"/>
        </w:rPr>
        <w:t xml:space="preserve"> Sutartis gali būti nutraukiama viešųjų pirkimų įstatymo 90 straipsnyje ir Sutartyje numatytais atvejais, įskaitant galimybę nutraukti Sutartį Šalių susitarimu.</w:t>
      </w:r>
      <w:r w:rsidRPr="00355247">
        <w:rPr>
          <w:rFonts w:cs="Times New Roman"/>
          <w:szCs w:val="24"/>
        </w:rPr>
        <w:t xml:space="preserve"> </w:t>
      </w:r>
    </w:p>
    <w:p w14:paraId="63B87E11" w14:textId="32376A7A" w:rsidR="0003286C" w:rsidRPr="00355247" w:rsidRDefault="0003286C" w:rsidP="0003286C">
      <w:pPr>
        <w:numPr>
          <w:ilvl w:val="12"/>
          <w:numId w:val="0"/>
        </w:numPr>
        <w:ind w:firstLine="567"/>
        <w:jc w:val="both"/>
        <w:rPr>
          <w:rFonts w:cs="Times New Roman"/>
          <w:szCs w:val="24"/>
        </w:rPr>
      </w:pPr>
      <w:r w:rsidRPr="00355247">
        <w:rPr>
          <w:rFonts w:cs="Times New Roman"/>
          <w:szCs w:val="24"/>
        </w:rPr>
        <w:t>11.2.</w:t>
      </w:r>
      <w:r w:rsidR="00AA04FC" w:rsidRPr="00355247">
        <w:rPr>
          <w:rFonts w:cs="Times New Roman"/>
          <w:szCs w:val="24"/>
        </w:rPr>
        <w:t xml:space="preserve"> </w:t>
      </w:r>
      <w:r w:rsidRPr="00355247">
        <w:rPr>
          <w:rFonts w:cs="Times New Roman"/>
          <w:szCs w:val="24"/>
        </w:rPr>
        <w:t xml:space="preserve">Susitarimą nutraukti Sutartį gali inicijuoti bet kuri Šalis. </w:t>
      </w:r>
    </w:p>
    <w:p w14:paraId="37C9359B" w14:textId="003E3590" w:rsidR="0003286C" w:rsidRPr="00355247" w:rsidRDefault="0003286C" w:rsidP="0003286C">
      <w:pPr>
        <w:numPr>
          <w:ilvl w:val="12"/>
          <w:numId w:val="0"/>
        </w:numPr>
        <w:ind w:firstLine="567"/>
        <w:jc w:val="both"/>
        <w:rPr>
          <w:rFonts w:cs="Times New Roman"/>
          <w:szCs w:val="24"/>
        </w:rPr>
      </w:pPr>
      <w:r w:rsidRPr="00355247">
        <w:rPr>
          <w:rFonts w:cs="Times New Roman"/>
          <w:szCs w:val="24"/>
        </w:rPr>
        <w:t>11.3.</w:t>
      </w:r>
      <w:r w:rsidR="00AA04FC" w:rsidRPr="00355247">
        <w:rPr>
          <w:rFonts w:cs="Times New Roman"/>
          <w:szCs w:val="24"/>
        </w:rPr>
        <w:t xml:space="preserve"> </w:t>
      </w:r>
      <w:r w:rsidRPr="00355247">
        <w:rPr>
          <w:rFonts w:cs="Times New Roman"/>
          <w:szCs w:val="24"/>
        </w:rPr>
        <w:t xml:space="preserve">Kol Šalys derasi dėl Susitarimo nutraukti Sutartį sudarymo, Šalys gali susitarti dėl Darbų vykdymo sustabdymo. </w:t>
      </w:r>
    </w:p>
    <w:p w14:paraId="3D1A5692" w14:textId="483B12F4" w:rsidR="0003286C" w:rsidRPr="00355247" w:rsidRDefault="0003286C" w:rsidP="0003286C">
      <w:pPr>
        <w:numPr>
          <w:ilvl w:val="12"/>
          <w:numId w:val="0"/>
        </w:numPr>
        <w:ind w:firstLine="567"/>
        <w:jc w:val="both"/>
        <w:rPr>
          <w:rFonts w:cs="Times New Roman"/>
          <w:szCs w:val="24"/>
        </w:rPr>
      </w:pPr>
      <w:r w:rsidRPr="00355247">
        <w:rPr>
          <w:rFonts w:cs="Times New Roman"/>
          <w:szCs w:val="24"/>
        </w:rPr>
        <w:t xml:space="preserve">11.4. Užsakovas turi teisę vienašališkai ne teismo tvarka nutraukti Sutartį kitais įstatymuose arba Sutartyje numatytais atvejais, taip pat  </w:t>
      </w:r>
      <w:bookmarkStart w:id="3" w:name="_Hlk191389441"/>
      <w:r w:rsidRPr="00355247">
        <w:rPr>
          <w:rFonts w:cs="Times New Roman"/>
          <w:szCs w:val="24"/>
        </w:rPr>
        <w:t xml:space="preserve">jei Rangovas nevykdo Sutarties </w:t>
      </w:r>
      <w:bookmarkStart w:id="4" w:name="_Hlk189644050"/>
      <w:r w:rsidRPr="00355247">
        <w:rPr>
          <w:rFonts w:cs="Times New Roman"/>
          <w:szCs w:val="24"/>
        </w:rPr>
        <w:t xml:space="preserve"> </w:t>
      </w:r>
      <w:bookmarkEnd w:id="4"/>
      <w:r w:rsidRPr="00B94703">
        <w:rPr>
          <w:rFonts w:cs="Times New Roman"/>
          <w:szCs w:val="24"/>
        </w:rPr>
        <w:t>6.2.2, 6.2.1</w:t>
      </w:r>
      <w:r w:rsidR="00B94703" w:rsidRPr="00B94703">
        <w:rPr>
          <w:rFonts w:cs="Times New Roman"/>
          <w:szCs w:val="24"/>
        </w:rPr>
        <w:t>8</w:t>
      </w:r>
      <w:r w:rsidRPr="00B94703">
        <w:rPr>
          <w:rFonts w:cs="Times New Roman"/>
          <w:szCs w:val="24"/>
        </w:rPr>
        <w:t>, 6.2.19</w:t>
      </w:r>
      <w:r w:rsidR="00B94703" w:rsidRPr="00B94703">
        <w:rPr>
          <w:rFonts w:cs="Times New Roman"/>
          <w:szCs w:val="24"/>
        </w:rPr>
        <w:t>, 6.2.21. ir 7.2.5</w:t>
      </w:r>
      <w:r w:rsidR="00B94703">
        <w:rPr>
          <w:rFonts w:cs="Times New Roman"/>
          <w:szCs w:val="24"/>
        </w:rPr>
        <w:t>.</w:t>
      </w:r>
      <w:r w:rsidRPr="00B94703">
        <w:rPr>
          <w:rFonts w:cs="Times New Roman"/>
          <w:szCs w:val="24"/>
        </w:rPr>
        <w:t xml:space="preserve"> </w:t>
      </w:r>
      <w:r w:rsidRPr="00355247">
        <w:rPr>
          <w:rFonts w:cs="Times New Roman"/>
          <w:szCs w:val="24"/>
        </w:rPr>
        <w:t xml:space="preserve">papunkčiuose nustatytų įsipareigojimų </w:t>
      </w:r>
      <w:bookmarkEnd w:id="3"/>
      <w:r w:rsidRPr="00355247">
        <w:rPr>
          <w:rFonts w:cs="Times New Roman"/>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36780205" w14:textId="77777777" w:rsidR="0003286C" w:rsidRPr="00355247" w:rsidRDefault="0003286C" w:rsidP="0003286C">
      <w:pPr>
        <w:numPr>
          <w:ilvl w:val="12"/>
          <w:numId w:val="0"/>
        </w:numPr>
        <w:ind w:firstLine="567"/>
        <w:jc w:val="both"/>
        <w:rPr>
          <w:rFonts w:cs="Times New Roman"/>
          <w:b/>
          <w:i/>
          <w:szCs w:val="24"/>
        </w:rPr>
      </w:pPr>
      <w:r w:rsidRPr="00355247">
        <w:rPr>
          <w:rFonts w:cs="Times New Roman"/>
          <w:szCs w:val="24"/>
        </w:rPr>
        <w:t>11.5.</w:t>
      </w:r>
      <w:r w:rsidRPr="00355247">
        <w:rPr>
          <w:rFonts w:cs="Times New Roman"/>
          <w:b/>
          <w:szCs w:val="24"/>
        </w:rPr>
        <w:t xml:space="preserve"> Užsakovas</w:t>
      </w:r>
      <w:r w:rsidRPr="00355247">
        <w:rPr>
          <w:rFonts w:cs="Times New Roman"/>
          <w:szCs w:val="24"/>
        </w:rPr>
        <w:t xml:space="preserve"> turi teisę vienašališkai, nesikreipdamas į teismą, nutraukti Sutartį  ir apie tai raštu prieš 14 kalendorinių dienų pranešti Rangovui:</w:t>
      </w:r>
    </w:p>
    <w:p w14:paraId="34F251A2" w14:textId="77777777" w:rsidR="0003286C" w:rsidRPr="00355247" w:rsidRDefault="0003286C" w:rsidP="0003286C">
      <w:pPr>
        <w:ind w:firstLine="567"/>
        <w:jc w:val="both"/>
        <w:rPr>
          <w:rFonts w:cs="Times New Roman"/>
          <w:b/>
          <w:i/>
          <w:szCs w:val="24"/>
        </w:rPr>
      </w:pPr>
      <w:r w:rsidRPr="00355247">
        <w:rPr>
          <w:rFonts w:cs="Times New Roman"/>
          <w:szCs w:val="24"/>
        </w:rPr>
        <w:t>11.5.1. jeigu Rangovas laiku nepradeda Darbų arba dirba nekokybiškai arba naudoja nekokybiškas ir nesertifikuotas medžiagas;</w:t>
      </w:r>
    </w:p>
    <w:p w14:paraId="4F328932" w14:textId="77777777" w:rsidR="0003286C" w:rsidRPr="00355247" w:rsidRDefault="0003286C" w:rsidP="0003286C">
      <w:pPr>
        <w:numPr>
          <w:ilvl w:val="12"/>
          <w:numId w:val="0"/>
        </w:numPr>
        <w:ind w:firstLine="567"/>
        <w:jc w:val="both"/>
        <w:rPr>
          <w:rFonts w:cs="Times New Roman"/>
          <w:szCs w:val="24"/>
        </w:rPr>
      </w:pPr>
      <w:r w:rsidRPr="00355247">
        <w:rPr>
          <w:rFonts w:cs="Times New Roman"/>
          <w:szCs w:val="24"/>
        </w:rPr>
        <w:t>11.5.2.  jeigu Rangovas nepajėgia vykdyti Sutarties įsipareigojimų ir nepateikia svarių įrodymų dėl Darbų vykdymo ateityje;</w:t>
      </w:r>
    </w:p>
    <w:p w14:paraId="60C618BB" w14:textId="77777777" w:rsidR="0003286C" w:rsidRPr="00355247" w:rsidRDefault="0003286C" w:rsidP="0003286C">
      <w:pPr>
        <w:numPr>
          <w:ilvl w:val="12"/>
          <w:numId w:val="0"/>
        </w:numPr>
        <w:ind w:firstLine="567"/>
        <w:jc w:val="both"/>
        <w:rPr>
          <w:rFonts w:cs="Times New Roman"/>
          <w:szCs w:val="24"/>
        </w:rPr>
      </w:pPr>
      <w:r w:rsidRPr="00355247">
        <w:rPr>
          <w:rFonts w:cs="Times New Roman"/>
          <w:szCs w:val="24"/>
        </w:rPr>
        <w:t>11.5.3.  jeigu dėl nenugalimos jėgos Darbai atidedami neribotam laikui;</w:t>
      </w:r>
    </w:p>
    <w:p w14:paraId="2AAFA869" w14:textId="54248ABA" w:rsidR="0003286C" w:rsidRPr="00355247" w:rsidRDefault="0003286C" w:rsidP="0003286C">
      <w:pPr>
        <w:numPr>
          <w:ilvl w:val="12"/>
          <w:numId w:val="0"/>
        </w:numPr>
        <w:ind w:firstLine="567"/>
        <w:jc w:val="both"/>
        <w:rPr>
          <w:rFonts w:cs="Times New Roman"/>
          <w:szCs w:val="24"/>
        </w:rPr>
      </w:pPr>
      <w:r w:rsidRPr="00355247">
        <w:rPr>
          <w:rFonts w:cs="Times New Roman"/>
          <w:szCs w:val="24"/>
        </w:rPr>
        <w:t>11.5.4.  jeigu Rangovas nesilaiko Darbų atlikimo termin</w:t>
      </w:r>
      <w:r w:rsidR="00EE0587" w:rsidRPr="00355247">
        <w:rPr>
          <w:rFonts w:cs="Times New Roman"/>
          <w:szCs w:val="24"/>
        </w:rPr>
        <w:t>ų</w:t>
      </w:r>
      <w:r w:rsidRPr="00355247">
        <w:rPr>
          <w:rFonts w:cs="Times New Roman"/>
          <w:szCs w:val="24"/>
        </w:rPr>
        <w:t xml:space="preserve"> </w:t>
      </w:r>
      <w:r w:rsidR="00EE0587" w:rsidRPr="00355247">
        <w:rPr>
          <w:rFonts w:cs="Times New Roman"/>
          <w:szCs w:val="24"/>
        </w:rPr>
        <w:t xml:space="preserve">ir tai Užsakovui suteikia pagrindą manyti, jog Darbai nebus užbaigti laiku, </w:t>
      </w:r>
      <w:r w:rsidRPr="00355247">
        <w:rPr>
          <w:rFonts w:cs="Times New Roman"/>
          <w:szCs w:val="24"/>
        </w:rPr>
        <w:t>išskyrus atvejus, kai Darbų vykdyti neleidžia oro ir kitos nuo Rangovo nepriklausančios sąlygos;</w:t>
      </w:r>
    </w:p>
    <w:p w14:paraId="766BB911" w14:textId="4472A54D" w:rsidR="00FC4B48" w:rsidRPr="00355247" w:rsidRDefault="00FC4B48" w:rsidP="00FC4B48">
      <w:pPr>
        <w:numPr>
          <w:ilvl w:val="12"/>
          <w:numId w:val="0"/>
        </w:numPr>
        <w:ind w:firstLine="567"/>
        <w:jc w:val="both"/>
        <w:rPr>
          <w:rFonts w:cs="Times New Roman"/>
          <w:szCs w:val="24"/>
        </w:rPr>
      </w:pPr>
      <w:r w:rsidRPr="00355247">
        <w:rPr>
          <w:rFonts w:cs="Times New Roman"/>
          <w:szCs w:val="24"/>
        </w:rPr>
        <w:t>11.5.5. savo iniciatyva, nesant Užsakovo pritarimo, sustabdo Darbus daugiau kaip 20 kalendorinių dienų;</w:t>
      </w:r>
    </w:p>
    <w:p w14:paraId="48AF6C9B" w14:textId="059F8BEF" w:rsidR="00FC4B48" w:rsidRPr="00355247" w:rsidRDefault="00FC4B48" w:rsidP="00FC4B48">
      <w:pPr>
        <w:numPr>
          <w:ilvl w:val="12"/>
          <w:numId w:val="0"/>
        </w:numPr>
        <w:ind w:firstLine="567"/>
        <w:jc w:val="both"/>
        <w:rPr>
          <w:rFonts w:cs="Times New Roman"/>
          <w:szCs w:val="24"/>
        </w:rPr>
      </w:pPr>
      <w:r w:rsidRPr="00355247">
        <w:rPr>
          <w:rFonts w:cs="Times New Roman"/>
          <w:szCs w:val="24"/>
        </w:rPr>
        <w:t>11.5.</w:t>
      </w:r>
      <w:r w:rsidR="00EE0587" w:rsidRPr="00355247">
        <w:rPr>
          <w:rFonts w:cs="Times New Roman"/>
          <w:szCs w:val="24"/>
        </w:rPr>
        <w:t>6</w:t>
      </w:r>
      <w:r w:rsidRPr="00355247">
        <w:rPr>
          <w:rFonts w:cs="Times New Roman"/>
          <w:szCs w:val="24"/>
        </w:rPr>
        <w:t>. nevykdo pagrįstų Užsakovo atstovų nurodymų dėl Rangovo atliekamų Darbų kokybės ir toliau vykdo Darbus, neatitinkančius statybą reglamentuojančių teisės aktų;</w:t>
      </w:r>
    </w:p>
    <w:p w14:paraId="0CE64549" w14:textId="1958A575" w:rsidR="00FC4B48" w:rsidRPr="00355247" w:rsidRDefault="00FC4B48" w:rsidP="00FC4B48">
      <w:pPr>
        <w:numPr>
          <w:ilvl w:val="12"/>
          <w:numId w:val="0"/>
        </w:numPr>
        <w:ind w:firstLine="567"/>
        <w:jc w:val="both"/>
        <w:rPr>
          <w:rFonts w:cs="Times New Roman"/>
          <w:szCs w:val="24"/>
        </w:rPr>
      </w:pPr>
      <w:r w:rsidRPr="00355247">
        <w:rPr>
          <w:rFonts w:cs="Times New Roman"/>
          <w:szCs w:val="24"/>
        </w:rPr>
        <w:t>11.5.</w:t>
      </w:r>
      <w:r w:rsidR="00EE0587" w:rsidRPr="00355247">
        <w:rPr>
          <w:rFonts w:cs="Times New Roman"/>
          <w:szCs w:val="24"/>
        </w:rPr>
        <w:t>7</w:t>
      </w:r>
      <w:r w:rsidRPr="00355247">
        <w:rPr>
          <w:rFonts w:cs="Times New Roman"/>
          <w:szCs w:val="24"/>
        </w:rPr>
        <w:t>. nevykdo kitų pagrįstų raštiškų Užsakovo atstovų reikalavimų dėl šioje Sutartyje numatytų įsipareigojimų vykdymo;</w:t>
      </w:r>
    </w:p>
    <w:p w14:paraId="3889B910" w14:textId="658868C9" w:rsidR="0003286C" w:rsidRPr="00355247" w:rsidRDefault="0003286C" w:rsidP="0003286C">
      <w:pPr>
        <w:numPr>
          <w:ilvl w:val="12"/>
          <w:numId w:val="0"/>
        </w:numPr>
        <w:ind w:firstLine="567"/>
        <w:jc w:val="both"/>
      </w:pPr>
      <w:r w:rsidRPr="00355247">
        <w:rPr>
          <w:rFonts w:cs="Times New Roman"/>
          <w:szCs w:val="24"/>
        </w:rPr>
        <w:t>11.5.</w:t>
      </w:r>
      <w:r w:rsidR="00EE0587" w:rsidRPr="00355247">
        <w:rPr>
          <w:rFonts w:cs="Times New Roman"/>
          <w:szCs w:val="24"/>
        </w:rPr>
        <w:t>8</w:t>
      </w:r>
      <w:r w:rsidR="00FC4B48" w:rsidRPr="00355247">
        <w:rPr>
          <w:rFonts w:cs="Times New Roman"/>
          <w:szCs w:val="24"/>
        </w:rPr>
        <w:t>.</w:t>
      </w:r>
      <w:r w:rsidRPr="00355247">
        <w:t xml:space="preserve"> Sutartis buvo pakeista pažeidžiant Viešųjų pirkimų įstatymo 89 straipsnį;</w:t>
      </w:r>
    </w:p>
    <w:p w14:paraId="168D6F7C" w14:textId="6FDC4E4C" w:rsidR="0003286C" w:rsidRPr="00355247" w:rsidRDefault="0003286C" w:rsidP="0003286C">
      <w:pPr>
        <w:numPr>
          <w:ilvl w:val="12"/>
          <w:numId w:val="0"/>
        </w:numPr>
        <w:ind w:firstLine="567"/>
        <w:jc w:val="both"/>
      </w:pPr>
      <w:r w:rsidRPr="00355247">
        <w:t>11.5.</w:t>
      </w:r>
      <w:r w:rsidR="00EE0587" w:rsidRPr="00355247">
        <w:t>9</w:t>
      </w:r>
      <w:r w:rsidRPr="00355247">
        <w:t>. paaiškėjo, kad Rangovas, turėjo būti pašalintas iš pirkimo procedūros pagal viešųjų pirkimų įstatymo 46 straipsnio 1 dalį;</w:t>
      </w:r>
    </w:p>
    <w:p w14:paraId="4AFAA543" w14:textId="3DA80DF8" w:rsidR="0003286C" w:rsidRPr="00355247" w:rsidRDefault="0003286C" w:rsidP="0003286C">
      <w:pPr>
        <w:numPr>
          <w:ilvl w:val="12"/>
          <w:numId w:val="0"/>
        </w:numPr>
        <w:ind w:firstLine="567"/>
        <w:jc w:val="both"/>
      </w:pPr>
      <w:r w:rsidRPr="00355247">
        <w:t>11.5.</w:t>
      </w:r>
      <w:r w:rsidR="00FC4B48" w:rsidRPr="00355247">
        <w:t>1</w:t>
      </w:r>
      <w:r w:rsidR="00EE0587" w:rsidRPr="00355247">
        <w:t>0</w:t>
      </w:r>
      <w:r w:rsidRPr="00355247">
        <w:t>.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0265CDF" w14:textId="77777777" w:rsidR="0003286C" w:rsidRPr="00355247" w:rsidRDefault="0003286C" w:rsidP="0003286C">
      <w:pPr>
        <w:numPr>
          <w:ilvl w:val="12"/>
          <w:numId w:val="0"/>
        </w:numPr>
        <w:ind w:firstLine="567"/>
        <w:jc w:val="both"/>
        <w:rPr>
          <w:rFonts w:cs="Times New Roman"/>
          <w:szCs w:val="24"/>
        </w:rPr>
      </w:pPr>
      <w:r w:rsidRPr="00355247">
        <w:rPr>
          <w:rFonts w:cs="Times New Roman"/>
          <w:szCs w:val="24"/>
        </w:rPr>
        <w:t>11.6.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3AC5AF94" w14:textId="77777777" w:rsidR="0003286C" w:rsidRPr="00355247" w:rsidRDefault="0003286C" w:rsidP="0003286C">
      <w:pPr>
        <w:numPr>
          <w:ilvl w:val="12"/>
          <w:numId w:val="0"/>
        </w:numPr>
        <w:ind w:firstLine="567"/>
        <w:jc w:val="both"/>
        <w:rPr>
          <w:rFonts w:cs="Times New Roman"/>
          <w:szCs w:val="24"/>
        </w:rPr>
      </w:pPr>
      <w:r w:rsidRPr="00355247">
        <w:rPr>
          <w:rFonts w:cs="Times New Roman"/>
          <w:szCs w:val="24"/>
        </w:rPr>
        <w:t>11.7. Užsakovas, esant svarbioms priežastims, bet kuriuo metu gali nutraukti Sutartį, prieš 14 kalendorinių dienų apie Sutarties nutraukimą įspėjęs Rangovą. Užsakovas privalo apmokėti Rangovui už iki Sutarties nutraukimo atliktus Darbus.</w:t>
      </w:r>
    </w:p>
    <w:p w14:paraId="08B07999" w14:textId="401AC8BB" w:rsidR="0003286C" w:rsidRPr="00355247" w:rsidRDefault="0003286C" w:rsidP="0003286C">
      <w:pPr>
        <w:numPr>
          <w:ilvl w:val="12"/>
          <w:numId w:val="0"/>
        </w:numPr>
        <w:ind w:firstLine="567"/>
        <w:jc w:val="both"/>
        <w:rPr>
          <w:rFonts w:cs="Times New Roman"/>
          <w:szCs w:val="24"/>
        </w:rPr>
      </w:pPr>
      <w:r w:rsidRPr="00355247">
        <w:rPr>
          <w:rFonts w:cs="Times New Roman"/>
          <w:szCs w:val="24"/>
        </w:rPr>
        <w:lastRenderedPageBreak/>
        <w:t>11.</w:t>
      </w:r>
      <w:r w:rsidR="00FC4B48" w:rsidRPr="00355247">
        <w:rPr>
          <w:rFonts w:cs="Times New Roman"/>
          <w:szCs w:val="24"/>
        </w:rPr>
        <w:t>8</w:t>
      </w:r>
      <w:r w:rsidRPr="00355247">
        <w:rPr>
          <w:rFonts w:cs="Times New Roman"/>
          <w:szCs w:val="24"/>
        </w:rPr>
        <w:t>. Rangovas turi teisę vienašališkai, nesikreipdamas į teismą, nutraukti Sutartį ir apie tai raštu prieš 14 kalendorinių dienų pranešti Užsakovui.</w:t>
      </w:r>
    </w:p>
    <w:p w14:paraId="7535AB09" w14:textId="1799DA86" w:rsidR="0003286C" w:rsidRPr="00355247" w:rsidRDefault="0003286C" w:rsidP="0003286C">
      <w:pPr>
        <w:numPr>
          <w:ilvl w:val="12"/>
          <w:numId w:val="0"/>
        </w:numPr>
        <w:ind w:firstLine="567"/>
        <w:jc w:val="both"/>
        <w:rPr>
          <w:rFonts w:cs="Times New Roman"/>
          <w:szCs w:val="24"/>
        </w:rPr>
      </w:pPr>
      <w:r w:rsidRPr="00355247">
        <w:rPr>
          <w:rFonts w:cs="Times New Roman"/>
          <w:szCs w:val="24"/>
        </w:rPr>
        <w:t>11.</w:t>
      </w:r>
      <w:r w:rsidR="00FC4B48" w:rsidRPr="00355247">
        <w:rPr>
          <w:rFonts w:cs="Times New Roman"/>
          <w:szCs w:val="24"/>
        </w:rPr>
        <w:t>8.</w:t>
      </w:r>
      <w:r w:rsidRPr="00355247">
        <w:rPr>
          <w:rFonts w:cs="Times New Roman"/>
          <w:szCs w:val="24"/>
        </w:rPr>
        <w:t>1. jeigu Užsakovas nepajėgia vykdyti Sutarties įsipareigojimų ir nepateikia realių garantijų apie galimybę juos vykdyti;</w:t>
      </w:r>
    </w:p>
    <w:p w14:paraId="26EF6AE9" w14:textId="1B8892BE" w:rsidR="0003286C" w:rsidRPr="00355247" w:rsidRDefault="0003286C" w:rsidP="0003286C">
      <w:pPr>
        <w:numPr>
          <w:ilvl w:val="12"/>
          <w:numId w:val="0"/>
        </w:numPr>
        <w:ind w:firstLine="567"/>
        <w:jc w:val="both"/>
        <w:rPr>
          <w:rFonts w:cs="Times New Roman"/>
          <w:szCs w:val="24"/>
        </w:rPr>
      </w:pPr>
      <w:r w:rsidRPr="00355247">
        <w:rPr>
          <w:rFonts w:cs="Times New Roman"/>
          <w:szCs w:val="24"/>
        </w:rPr>
        <w:t>11.</w:t>
      </w:r>
      <w:r w:rsidR="00FC4B48" w:rsidRPr="00355247">
        <w:rPr>
          <w:rFonts w:cs="Times New Roman"/>
          <w:szCs w:val="24"/>
        </w:rPr>
        <w:t>8</w:t>
      </w:r>
      <w:r w:rsidRPr="00355247">
        <w:rPr>
          <w:rFonts w:cs="Times New Roman"/>
          <w:szCs w:val="24"/>
        </w:rPr>
        <w:t>.2. jeigu dėl nenugalimos jėgos Darbai atidedami neribotam laikui.</w:t>
      </w:r>
    </w:p>
    <w:p w14:paraId="49E54330" w14:textId="51BB61C6" w:rsidR="0003286C" w:rsidRPr="00355247" w:rsidRDefault="0003286C" w:rsidP="0003286C">
      <w:pPr>
        <w:numPr>
          <w:ilvl w:val="12"/>
          <w:numId w:val="0"/>
        </w:numPr>
        <w:ind w:firstLine="567"/>
        <w:jc w:val="both"/>
        <w:rPr>
          <w:rFonts w:cs="Times New Roman"/>
          <w:szCs w:val="24"/>
        </w:rPr>
      </w:pPr>
      <w:r w:rsidRPr="00355247">
        <w:rPr>
          <w:rFonts w:cs="Times New Roman"/>
          <w:szCs w:val="24"/>
        </w:rPr>
        <w:t>11.</w:t>
      </w:r>
      <w:r w:rsidR="00FC4B48" w:rsidRPr="00355247">
        <w:rPr>
          <w:rFonts w:cs="Times New Roman"/>
          <w:szCs w:val="24"/>
        </w:rPr>
        <w:t>9</w:t>
      </w:r>
      <w:r w:rsidRPr="00355247">
        <w:rPr>
          <w:rFonts w:cs="Times New Roman"/>
          <w:szCs w:val="24"/>
        </w:rPr>
        <w:t>. Šalis, negalinti vykdyti Sutarties įsipareigojimų, privalo nedelsiant, ne vėliau kaip per 1 darbo dieną, raštu pranešti apie tai kitai Šaliai.</w:t>
      </w:r>
    </w:p>
    <w:p w14:paraId="7B4F5A68" w14:textId="2E192E95" w:rsidR="0003286C" w:rsidRPr="00355247" w:rsidRDefault="0003286C" w:rsidP="0003286C">
      <w:pPr>
        <w:numPr>
          <w:ilvl w:val="12"/>
          <w:numId w:val="0"/>
        </w:numPr>
        <w:ind w:firstLine="567"/>
        <w:jc w:val="both"/>
        <w:rPr>
          <w:rFonts w:cs="Times New Roman"/>
          <w:szCs w:val="24"/>
        </w:rPr>
      </w:pPr>
      <w:r w:rsidRPr="00355247">
        <w:rPr>
          <w:rFonts w:cs="Times New Roman"/>
          <w:szCs w:val="24"/>
        </w:rPr>
        <w:t>11.1</w:t>
      </w:r>
      <w:r w:rsidR="00FC4B48" w:rsidRPr="00355247">
        <w:rPr>
          <w:rFonts w:cs="Times New Roman"/>
          <w:szCs w:val="24"/>
        </w:rPr>
        <w:t>0</w:t>
      </w:r>
      <w:r w:rsidRPr="00355247">
        <w:rPr>
          <w:rFonts w:cs="Times New Roman"/>
          <w:szCs w:val="24"/>
        </w:rPr>
        <w:t>. Jeigu Rangovas nutraukia Darbus</w:t>
      </w:r>
      <w:r w:rsidR="006B2887" w:rsidRPr="00355247">
        <w:rPr>
          <w:rFonts w:cs="Times New Roman"/>
          <w:szCs w:val="24"/>
        </w:rPr>
        <w:t xml:space="preserve"> </w:t>
      </w:r>
      <w:r w:rsidRPr="00355247">
        <w:rPr>
          <w:rFonts w:cs="Times New Roman"/>
          <w:szCs w:val="24"/>
        </w:rPr>
        <w:t>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E4C3D0C" w14:textId="45C7E7CA" w:rsidR="0003286C" w:rsidRPr="00355247" w:rsidRDefault="0003286C" w:rsidP="0003286C">
      <w:pPr>
        <w:numPr>
          <w:ilvl w:val="12"/>
          <w:numId w:val="0"/>
        </w:numPr>
        <w:ind w:firstLine="567"/>
        <w:jc w:val="both"/>
        <w:rPr>
          <w:rFonts w:cs="Times New Roman"/>
          <w:szCs w:val="24"/>
        </w:rPr>
      </w:pPr>
      <w:r w:rsidRPr="00355247">
        <w:rPr>
          <w:rFonts w:cs="Times New Roman"/>
          <w:szCs w:val="24"/>
        </w:rPr>
        <w:t>11.1</w:t>
      </w:r>
      <w:r w:rsidR="00FC4B48" w:rsidRPr="00355247">
        <w:rPr>
          <w:rFonts w:cs="Times New Roman"/>
          <w:szCs w:val="24"/>
        </w:rPr>
        <w:t>1</w:t>
      </w:r>
      <w:r w:rsidRPr="00355247">
        <w:rPr>
          <w:rFonts w:cs="Times New Roman"/>
          <w:szCs w:val="24"/>
        </w:rPr>
        <w:t>. Sutarties nutraukimas atleidžia Užsakovą ir Rangovą nuo sutarties vykdymo.</w:t>
      </w:r>
    </w:p>
    <w:p w14:paraId="3DCEB32D" w14:textId="1906FC50" w:rsidR="0003286C" w:rsidRPr="00355247" w:rsidRDefault="0003286C" w:rsidP="0003286C">
      <w:pPr>
        <w:numPr>
          <w:ilvl w:val="12"/>
          <w:numId w:val="0"/>
        </w:numPr>
        <w:ind w:firstLine="567"/>
        <w:jc w:val="both"/>
        <w:rPr>
          <w:rFonts w:cs="Times New Roman"/>
          <w:szCs w:val="24"/>
        </w:rPr>
      </w:pPr>
      <w:r w:rsidRPr="00355247">
        <w:rPr>
          <w:rFonts w:cs="Times New Roman"/>
          <w:szCs w:val="24"/>
        </w:rPr>
        <w:t>11.1</w:t>
      </w:r>
      <w:r w:rsidR="00FC4B48" w:rsidRPr="00355247">
        <w:rPr>
          <w:rFonts w:cs="Times New Roman"/>
          <w:szCs w:val="24"/>
        </w:rPr>
        <w:t>2</w:t>
      </w:r>
      <w:r w:rsidRPr="00355247">
        <w:rPr>
          <w:rFonts w:cs="Times New Roman"/>
          <w:szCs w:val="24"/>
        </w:rPr>
        <w:t>. Sutarties nutraukimas neturi įtakos ginčų nagrinėjimo tvarką nustatančių sutarties sąlygų ir kitų sutarties sąlygų galiojimui, jeigu šios sąlygos pagal savo esmę lieka galioti ir po sutarties nutraukimo.</w:t>
      </w:r>
    </w:p>
    <w:p w14:paraId="3DBC9991" w14:textId="714DF9F4" w:rsidR="0003286C" w:rsidRPr="00355247" w:rsidRDefault="0003286C" w:rsidP="0003286C">
      <w:pPr>
        <w:tabs>
          <w:tab w:val="left" w:pos="567"/>
          <w:tab w:val="left" w:pos="851"/>
          <w:tab w:val="left" w:pos="992"/>
          <w:tab w:val="left" w:pos="1134"/>
        </w:tabs>
        <w:jc w:val="both"/>
        <w:rPr>
          <w:rFonts w:cs="Times New Roman"/>
          <w:szCs w:val="24"/>
        </w:rPr>
      </w:pPr>
      <w:r w:rsidRPr="00355247">
        <w:rPr>
          <w:rFonts w:cs="Times New Roman"/>
          <w:szCs w:val="24"/>
        </w:rPr>
        <w:t xml:space="preserve">        11</w:t>
      </w:r>
      <w:r w:rsidR="004D3D5D" w:rsidRPr="00355247">
        <w:rPr>
          <w:rFonts w:cs="Times New Roman"/>
          <w:szCs w:val="24"/>
        </w:rPr>
        <w:t>.</w:t>
      </w:r>
      <w:r w:rsidRPr="00355247">
        <w:rPr>
          <w:rFonts w:cs="Times New Roman"/>
          <w:szCs w:val="24"/>
        </w:rPr>
        <w:t>1</w:t>
      </w:r>
      <w:r w:rsidR="00FC4B48" w:rsidRPr="00355247">
        <w:rPr>
          <w:rFonts w:cs="Times New Roman"/>
          <w:szCs w:val="24"/>
        </w:rPr>
        <w:t>3</w:t>
      </w:r>
      <w:r w:rsidRPr="00355247">
        <w:rPr>
          <w:rFonts w:cs="Times New Roman"/>
          <w:szCs w:val="24"/>
        </w:rPr>
        <w:t>.  Kai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75C2FD0" w14:textId="268D765B" w:rsidR="0003286C" w:rsidRPr="00355247" w:rsidRDefault="0003286C" w:rsidP="0003286C">
      <w:pPr>
        <w:tabs>
          <w:tab w:val="left" w:pos="567"/>
          <w:tab w:val="left" w:pos="851"/>
          <w:tab w:val="left" w:pos="992"/>
          <w:tab w:val="left" w:pos="1134"/>
        </w:tabs>
        <w:jc w:val="both"/>
        <w:rPr>
          <w:rFonts w:eastAsia="Arial"/>
        </w:rPr>
      </w:pPr>
      <w:r w:rsidRPr="00355247">
        <w:rPr>
          <w:rFonts w:eastAsia="Arial"/>
        </w:rPr>
        <w:t xml:space="preserve">       11.1</w:t>
      </w:r>
      <w:r w:rsidR="00FC4B48" w:rsidRPr="00355247">
        <w:rPr>
          <w:rFonts w:eastAsia="Arial"/>
        </w:rPr>
        <w:t>4</w:t>
      </w:r>
      <w:r w:rsidRPr="00355247">
        <w:rPr>
          <w:rFonts w:eastAsia="Arial"/>
        </w:rPr>
        <w:t>. Šioje Sutartyje numatytos teisių gynybos priemonės neapriboja Šalių teisės pasinaudoti kitomis teisėtomis teisių gynybos priemonėmis.</w:t>
      </w:r>
    </w:p>
    <w:p w14:paraId="76A2F3C2" w14:textId="77777777" w:rsidR="0003286C" w:rsidRPr="00355247" w:rsidRDefault="0003286C" w:rsidP="0003286C">
      <w:pPr>
        <w:numPr>
          <w:ilvl w:val="12"/>
          <w:numId w:val="0"/>
        </w:numPr>
        <w:ind w:firstLine="567"/>
        <w:jc w:val="both"/>
        <w:rPr>
          <w:rFonts w:cs="Times New Roman"/>
          <w:szCs w:val="24"/>
        </w:rPr>
      </w:pPr>
    </w:p>
    <w:p w14:paraId="646E5854" w14:textId="77777777" w:rsidR="0003286C" w:rsidRPr="00355247" w:rsidRDefault="0003286C" w:rsidP="0003286C">
      <w:pPr>
        <w:ind w:firstLine="567"/>
        <w:jc w:val="center"/>
        <w:rPr>
          <w:rFonts w:eastAsia="Times New Roman" w:cs="Times New Roman"/>
          <w:b/>
          <w:szCs w:val="24"/>
          <w:lang w:eastAsia="en-US"/>
        </w:rPr>
      </w:pPr>
      <w:r w:rsidRPr="00355247">
        <w:rPr>
          <w:b/>
          <w:szCs w:val="24"/>
        </w:rPr>
        <w:t>XII SKYRIUS</w:t>
      </w:r>
    </w:p>
    <w:p w14:paraId="783F7C48" w14:textId="77777777" w:rsidR="0003286C" w:rsidRPr="00355247" w:rsidRDefault="0003286C" w:rsidP="0003286C">
      <w:pPr>
        <w:ind w:firstLine="567"/>
        <w:jc w:val="center"/>
        <w:rPr>
          <w:b/>
          <w:szCs w:val="24"/>
        </w:rPr>
      </w:pPr>
      <w:r w:rsidRPr="00355247">
        <w:rPr>
          <w:b/>
          <w:szCs w:val="24"/>
        </w:rPr>
        <w:t>NENUGALIMA JĖGA</w:t>
      </w:r>
    </w:p>
    <w:p w14:paraId="368FDA55" w14:textId="77777777" w:rsidR="0003286C" w:rsidRPr="00355247" w:rsidRDefault="0003286C" w:rsidP="0003286C">
      <w:pPr>
        <w:ind w:firstLine="567"/>
        <w:jc w:val="center"/>
        <w:rPr>
          <w:b/>
          <w:szCs w:val="24"/>
        </w:rPr>
      </w:pPr>
    </w:p>
    <w:p w14:paraId="47B7B23D" w14:textId="77777777" w:rsidR="0003286C" w:rsidRPr="00355247" w:rsidRDefault="0003286C" w:rsidP="0003286C">
      <w:pPr>
        <w:tabs>
          <w:tab w:val="left" w:pos="567"/>
          <w:tab w:val="left" w:pos="851"/>
          <w:tab w:val="left" w:pos="992"/>
          <w:tab w:val="left" w:pos="1134"/>
        </w:tabs>
        <w:jc w:val="both"/>
        <w:rPr>
          <w:rFonts w:eastAsia="Arial"/>
        </w:rPr>
      </w:pPr>
      <w:r w:rsidRPr="00355247">
        <w:rPr>
          <w:rFonts w:eastAsia="Arial"/>
        </w:rPr>
        <w:tab/>
        <w:t>12.1. Atsakomybė pagal Sutartį netaikoma, taip pat Šalys gali būti visiškai ar iš dalies atleistos nuo civilinės atsakomybės šiais pagrindais:</w:t>
      </w:r>
    </w:p>
    <w:p w14:paraId="6D3DB350" w14:textId="77777777" w:rsidR="0003286C" w:rsidRPr="00355247" w:rsidRDefault="0003286C" w:rsidP="0003286C">
      <w:pPr>
        <w:tabs>
          <w:tab w:val="left" w:pos="567"/>
          <w:tab w:val="left" w:pos="851"/>
          <w:tab w:val="left" w:pos="992"/>
          <w:tab w:val="left" w:pos="1134"/>
        </w:tabs>
        <w:jc w:val="both"/>
        <w:rPr>
          <w:rFonts w:eastAsia="Cambria"/>
        </w:rPr>
      </w:pPr>
      <w:r w:rsidRPr="00355247">
        <w:rPr>
          <w:rFonts w:eastAsia="Cambria"/>
        </w:rPr>
        <w:tab/>
        <w:t>12.1.1.</w:t>
      </w:r>
      <w:r w:rsidRPr="00355247">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14E624" w14:textId="77777777" w:rsidR="0003286C" w:rsidRPr="00355247" w:rsidRDefault="0003286C" w:rsidP="0003286C">
      <w:pPr>
        <w:tabs>
          <w:tab w:val="left" w:pos="567"/>
          <w:tab w:val="left" w:pos="851"/>
          <w:tab w:val="left" w:pos="992"/>
          <w:tab w:val="left" w:pos="1134"/>
        </w:tabs>
        <w:jc w:val="both"/>
        <w:rPr>
          <w:rFonts w:eastAsia="Cambria"/>
        </w:rPr>
      </w:pPr>
      <w:r w:rsidRPr="00355247">
        <w:tab/>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CDEA71" w14:textId="77777777" w:rsidR="0003286C" w:rsidRPr="00355247" w:rsidRDefault="0003286C" w:rsidP="0003286C">
      <w:pPr>
        <w:tabs>
          <w:tab w:val="left" w:pos="567"/>
          <w:tab w:val="left" w:pos="851"/>
          <w:tab w:val="left" w:pos="992"/>
          <w:tab w:val="left" w:pos="1134"/>
        </w:tabs>
        <w:jc w:val="both"/>
        <w:rPr>
          <w:rFonts w:eastAsia="Arial"/>
        </w:rPr>
      </w:pPr>
      <w:r w:rsidRPr="00355247">
        <w:rPr>
          <w:rFonts w:eastAsia="Arial"/>
        </w:rPr>
        <w:tab/>
        <w:t>12.2.</w:t>
      </w:r>
      <w:r w:rsidRPr="00355247">
        <w:rPr>
          <w:rFonts w:eastAsia="Arial"/>
          <w:b/>
          <w:bCs/>
        </w:rPr>
        <w:tab/>
      </w:r>
      <w:r w:rsidRPr="00355247">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A7B22B" w14:textId="77777777" w:rsidR="0003286C" w:rsidRPr="00355247" w:rsidRDefault="0003286C" w:rsidP="0003286C">
      <w:pPr>
        <w:tabs>
          <w:tab w:val="left" w:pos="567"/>
          <w:tab w:val="left" w:pos="709"/>
          <w:tab w:val="left" w:pos="851"/>
          <w:tab w:val="left" w:pos="992"/>
          <w:tab w:val="left" w:pos="1134"/>
        </w:tabs>
        <w:jc w:val="both"/>
        <w:rPr>
          <w:rFonts w:eastAsia="Arial"/>
        </w:rPr>
      </w:pPr>
      <w:r w:rsidRPr="00355247">
        <w:rPr>
          <w:rFonts w:eastAsia="Arial"/>
        </w:rPr>
        <w:tab/>
        <w:t>12.3.</w:t>
      </w:r>
      <w:r w:rsidRPr="00355247">
        <w:rPr>
          <w:rFonts w:eastAsia="Arial"/>
          <w:b/>
          <w:bCs/>
        </w:rPr>
        <w:tab/>
      </w:r>
      <w:r w:rsidRPr="00355247">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6AC92D" w14:textId="77777777" w:rsidR="0003286C" w:rsidRPr="00355247" w:rsidRDefault="0003286C" w:rsidP="0003286C">
      <w:pPr>
        <w:tabs>
          <w:tab w:val="left" w:pos="567"/>
          <w:tab w:val="left" w:pos="851"/>
          <w:tab w:val="left" w:pos="992"/>
          <w:tab w:val="left" w:pos="1134"/>
        </w:tabs>
        <w:jc w:val="both"/>
        <w:rPr>
          <w:rFonts w:eastAsia="Arial"/>
        </w:rPr>
      </w:pPr>
      <w:r w:rsidRPr="00355247">
        <w:rPr>
          <w:rFonts w:eastAsia="Arial"/>
        </w:rPr>
        <w:tab/>
        <w:t>12.4.</w:t>
      </w:r>
      <w:r w:rsidRPr="00355247">
        <w:rPr>
          <w:rFonts w:eastAsia="Arial"/>
        </w:rPr>
        <w:tab/>
        <w:t>Jeigu nenugalimos jėgos (</w:t>
      </w:r>
      <w:r w:rsidRPr="00355247">
        <w:rPr>
          <w:rFonts w:eastAsia="Arial"/>
          <w:iCs/>
        </w:rPr>
        <w:t>force majeure</w:t>
      </w:r>
      <w:r w:rsidRPr="00355247">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82EF37" w14:textId="77777777" w:rsidR="0003286C" w:rsidRPr="00355247" w:rsidRDefault="0003286C" w:rsidP="004D3D5D">
      <w:pPr>
        <w:numPr>
          <w:ilvl w:val="12"/>
          <w:numId w:val="0"/>
        </w:numPr>
        <w:jc w:val="both"/>
        <w:rPr>
          <w:rFonts w:cs="Times New Roman"/>
          <w:szCs w:val="24"/>
        </w:rPr>
      </w:pPr>
    </w:p>
    <w:p w14:paraId="6C1FEEF0" w14:textId="77777777" w:rsidR="0003286C" w:rsidRPr="00355247" w:rsidRDefault="0003286C" w:rsidP="0003286C">
      <w:pPr>
        <w:pStyle w:val="SSutSkyrius"/>
        <w:spacing w:before="0" w:after="0"/>
        <w:jc w:val="center"/>
        <w:rPr>
          <w:color w:val="auto"/>
          <w:sz w:val="24"/>
        </w:rPr>
      </w:pPr>
      <w:r w:rsidRPr="00355247">
        <w:rPr>
          <w:bCs/>
          <w:color w:val="auto"/>
          <w:sz w:val="24"/>
        </w:rPr>
        <w:t>XIII SKYRIUS</w:t>
      </w:r>
    </w:p>
    <w:p w14:paraId="490FB5D1" w14:textId="2F315BC7" w:rsidR="0003286C" w:rsidRPr="00355247" w:rsidRDefault="0003286C" w:rsidP="004D3D5D">
      <w:pPr>
        <w:numPr>
          <w:ilvl w:val="12"/>
          <w:numId w:val="0"/>
        </w:numPr>
        <w:jc w:val="center"/>
        <w:rPr>
          <w:rFonts w:cs="Times New Roman"/>
          <w:b/>
          <w:caps/>
          <w:szCs w:val="24"/>
        </w:rPr>
      </w:pPr>
      <w:r w:rsidRPr="00355247">
        <w:rPr>
          <w:rFonts w:cs="Times New Roman"/>
          <w:b/>
          <w:caps/>
          <w:szCs w:val="24"/>
        </w:rPr>
        <w:t>Kitos sutarties sąlygos</w:t>
      </w:r>
    </w:p>
    <w:p w14:paraId="7ABEFCB9" w14:textId="77777777" w:rsidR="0003286C" w:rsidRPr="00355247" w:rsidRDefault="0003286C" w:rsidP="0003286C">
      <w:pPr>
        <w:numPr>
          <w:ilvl w:val="12"/>
          <w:numId w:val="0"/>
        </w:numPr>
        <w:ind w:firstLine="567"/>
        <w:jc w:val="both"/>
        <w:rPr>
          <w:rFonts w:cs="Times New Roman"/>
          <w:szCs w:val="24"/>
        </w:rPr>
      </w:pPr>
    </w:p>
    <w:p w14:paraId="0BF23155" w14:textId="77777777" w:rsidR="0003286C" w:rsidRPr="00355247" w:rsidRDefault="0003286C" w:rsidP="0003286C">
      <w:pPr>
        <w:ind w:firstLine="567"/>
        <w:jc w:val="both"/>
      </w:pPr>
      <w:r w:rsidRPr="00355247">
        <w:rPr>
          <w:rFonts w:eastAsia="Arial"/>
          <w:szCs w:val="24"/>
        </w:rPr>
        <w:t>13.1. Rangovas</w:t>
      </w:r>
      <w:r w:rsidRPr="00355247">
        <w:rPr>
          <w:rFonts w:eastAsia="Arial"/>
          <w:szCs w:val="24"/>
          <w:shd w:val="clear" w:color="auto" w:fill="FFFFFF"/>
        </w:rPr>
        <w:t xml:space="preserve"> turi teisę Sutarties vykdymui pasitelkti naujus, Sutartyje nenurodytus subrangovus, kurių pajėgumais </w:t>
      </w:r>
      <w:r w:rsidRPr="00355247">
        <w:rPr>
          <w:rFonts w:eastAsia="Cambria"/>
          <w:szCs w:val="24"/>
          <w:shd w:val="clear" w:color="auto" w:fill="FFFFFF"/>
        </w:rPr>
        <w:t>nesirėmė pirkimo dokumentuose numatytiems kvalifikacijos reikalavimams pagrįsti</w:t>
      </w:r>
      <w:r w:rsidRPr="00355247">
        <w:rPr>
          <w:rFonts w:eastAsia="Arial"/>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355247">
        <w:rPr>
          <w:rFonts w:eastAsia="Cambria"/>
          <w:szCs w:val="24"/>
          <w:shd w:val="clear" w:color="auto" w:fill="FFFFFF"/>
        </w:rPr>
        <w:t>ne vėliau nei prieš 5 (penkias) darbo dienas</w:t>
      </w:r>
      <w:r w:rsidRPr="00355247">
        <w:rPr>
          <w:rFonts w:eastAsia="Arial"/>
          <w:szCs w:val="24"/>
          <w:shd w:val="clear" w:color="auto" w:fill="FFFFFF"/>
        </w:rPr>
        <w:t xml:space="preserve"> informuotų apie minėtos informacijos pasikeitimus </w:t>
      </w:r>
      <w:r w:rsidRPr="00355247">
        <w:rPr>
          <w:szCs w:val="24"/>
        </w:rPr>
        <w:t>bei naujų subrangovų pasitelkimą</w:t>
      </w:r>
      <w:r w:rsidRPr="00355247">
        <w:rPr>
          <w:rFonts w:eastAsia="Arial"/>
          <w:szCs w:val="24"/>
          <w:shd w:val="clear" w:color="auto" w:fill="FFFFFF"/>
        </w:rPr>
        <w:t xml:space="preserve"> visu Sutarties vykdymo metu. </w:t>
      </w:r>
      <w:r w:rsidRPr="00355247">
        <w:rPr>
          <w:rFonts w:eastAsia="Cambria"/>
          <w:szCs w:val="24"/>
        </w:rPr>
        <w:t xml:space="preserve"> Užsakovas</w:t>
      </w:r>
      <w:r w:rsidRPr="00355247">
        <w:rPr>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Pr="00355247">
        <w:t xml:space="preserve"> </w:t>
      </w:r>
    </w:p>
    <w:p w14:paraId="655B418C" w14:textId="77777777" w:rsidR="0003286C" w:rsidRPr="00355247" w:rsidRDefault="0003286C" w:rsidP="0003286C">
      <w:pPr>
        <w:ind w:firstLine="567"/>
        <w:rPr>
          <w:rFonts w:eastAsiaTheme="minorHAnsi" w:cs="Calibri"/>
          <w:lang w:eastAsia="en-US"/>
        </w:rPr>
      </w:pPr>
      <w:r w:rsidRPr="00355247">
        <w:t>13.2. Jeigu bus pasitelkiami ūkio subjektai/ ir/ar subrangovai, nurodyti ūkio subjektus ir/ar subrangovus _</w:t>
      </w:r>
      <w:r w:rsidRPr="00355247">
        <w:rPr>
          <w:u w:val="single"/>
        </w:rPr>
        <w:t xml:space="preserve"> ___________________</w:t>
      </w:r>
      <w:r w:rsidRPr="00355247">
        <w:t xml:space="preserve">__________         </w:t>
      </w:r>
    </w:p>
    <w:p w14:paraId="78EE967C" w14:textId="77777777" w:rsidR="0003286C" w:rsidRPr="00355247" w:rsidRDefault="0003286C" w:rsidP="0003286C">
      <w:r w:rsidRPr="00355247">
        <w:rPr>
          <w:i/>
          <w:iCs/>
        </w:rPr>
        <w:t>(įrašyti ūkio subjekto ir/ar subrangovo pavadinimą, kontaktinius duomenis ir jo atstovą).</w:t>
      </w:r>
    </w:p>
    <w:p w14:paraId="74101233" w14:textId="77777777" w:rsidR="0003286C" w:rsidRPr="00355247" w:rsidRDefault="0003286C" w:rsidP="0003286C">
      <w:pPr>
        <w:tabs>
          <w:tab w:val="left" w:pos="567"/>
          <w:tab w:val="left" w:pos="851"/>
          <w:tab w:val="left" w:pos="992"/>
          <w:tab w:val="left" w:pos="1134"/>
        </w:tabs>
        <w:jc w:val="both"/>
        <w:rPr>
          <w:rFonts w:eastAsia="Arial"/>
          <w:szCs w:val="24"/>
        </w:rPr>
      </w:pPr>
      <w:r w:rsidRPr="00355247">
        <w:rPr>
          <w:rFonts w:eastAsia="Arial"/>
          <w:szCs w:val="24"/>
        </w:rPr>
        <w:tab/>
        <w:t>13.3. Ūkio subjektas</w:t>
      </w:r>
      <w:r w:rsidRPr="00355247">
        <w:rPr>
          <w:rFonts w:eastAsia="Arial"/>
          <w:szCs w:val="24"/>
          <w:shd w:val="clear" w:color="auto" w:fill="FFFFFF"/>
        </w:rPr>
        <w:t>, kurio pajėgumais Rangovas rėmėsi, kad atitiktų pirkimo dokumentuose nustatytus kvalifikacijos reikalavimus, gali būti keičiamas tik šiais atvejais: </w:t>
      </w:r>
    </w:p>
    <w:p w14:paraId="279711CF" w14:textId="77777777" w:rsidR="0003286C" w:rsidRPr="00355247" w:rsidRDefault="0003286C" w:rsidP="0003286C">
      <w:pPr>
        <w:tabs>
          <w:tab w:val="left" w:pos="567"/>
          <w:tab w:val="left" w:pos="851"/>
          <w:tab w:val="left" w:pos="992"/>
          <w:tab w:val="left" w:pos="1134"/>
        </w:tabs>
        <w:jc w:val="both"/>
        <w:rPr>
          <w:rFonts w:eastAsia="Cambria"/>
          <w:szCs w:val="24"/>
        </w:rPr>
      </w:pPr>
      <w:r w:rsidRPr="00355247">
        <w:rPr>
          <w:rFonts w:eastAsia="Cambria"/>
          <w:szCs w:val="24"/>
        </w:rPr>
        <w:tab/>
        <w:t>13.3.1.</w:t>
      </w:r>
      <w:r w:rsidRPr="00355247">
        <w:rPr>
          <w:rFonts w:eastAsia="Cambria"/>
          <w:szCs w:val="24"/>
        </w:rPr>
        <w:tab/>
      </w:r>
      <w:r w:rsidRPr="00355247">
        <w:rPr>
          <w:rFonts w:eastAsia="Cambria"/>
          <w:szCs w:val="24"/>
          <w:shd w:val="clear" w:color="auto" w:fill="FFFFFF"/>
        </w:rPr>
        <w:t xml:space="preserve">kai ūkio subjektui </w:t>
      </w:r>
      <w:r w:rsidRPr="00355247">
        <w:rPr>
          <w:szCs w:val="24"/>
        </w:rPr>
        <w:t>iškelta bankroto byla, pradėtas bankroto procesas ne teismo tvarka, jis tampa nemokus arba yra nemokumo tikimybė, sustabdo ūkinę veiklą ar kai įstatymuose ir kituose teisės aktuose nustatyta tvarka susidaro analogiška situacija</w:t>
      </w:r>
      <w:r w:rsidRPr="00355247">
        <w:rPr>
          <w:rFonts w:eastAsia="Cambria"/>
          <w:szCs w:val="24"/>
          <w:shd w:val="clear" w:color="auto" w:fill="FFFFFF"/>
        </w:rPr>
        <w:t>; </w:t>
      </w:r>
    </w:p>
    <w:p w14:paraId="6992FF99" w14:textId="77777777" w:rsidR="0003286C" w:rsidRPr="00355247" w:rsidRDefault="0003286C" w:rsidP="0003286C">
      <w:pPr>
        <w:tabs>
          <w:tab w:val="left" w:pos="567"/>
          <w:tab w:val="left" w:pos="851"/>
          <w:tab w:val="left" w:pos="992"/>
          <w:tab w:val="left" w:pos="1134"/>
        </w:tabs>
        <w:jc w:val="both"/>
        <w:rPr>
          <w:rFonts w:eastAsia="Cambria"/>
          <w:szCs w:val="24"/>
        </w:rPr>
      </w:pPr>
      <w:r w:rsidRPr="00355247">
        <w:rPr>
          <w:rFonts w:eastAsia="Cambria"/>
          <w:szCs w:val="24"/>
        </w:rPr>
        <w:tab/>
        <w:t>13.3.2.</w:t>
      </w:r>
      <w:r w:rsidRPr="00355247">
        <w:rPr>
          <w:rFonts w:eastAsia="Cambria"/>
          <w:szCs w:val="24"/>
        </w:rPr>
        <w:tab/>
      </w:r>
      <w:r w:rsidRPr="00355247">
        <w:rPr>
          <w:rFonts w:eastAsia="Cambria"/>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476482C6" w14:textId="77777777" w:rsidR="0003286C" w:rsidRPr="00355247" w:rsidRDefault="0003286C" w:rsidP="0003286C">
      <w:pPr>
        <w:tabs>
          <w:tab w:val="left" w:pos="567"/>
          <w:tab w:val="left" w:pos="851"/>
          <w:tab w:val="left" w:pos="992"/>
          <w:tab w:val="left" w:pos="1134"/>
        </w:tabs>
        <w:jc w:val="both"/>
        <w:rPr>
          <w:rFonts w:eastAsia="Cambria"/>
          <w:szCs w:val="24"/>
        </w:rPr>
      </w:pPr>
      <w:r w:rsidRPr="00355247">
        <w:rPr>
          <w:rFonts w:eastAsia="Cambria"/>
          <w:szCs w:val="24"/>
        </w:rPr>
        <w:tab/>
        <w:t xml:space="preserve">13.4. </w:t>
      </w:r>
      <w:r w:rsidRPr="00355247">
        <w:rPr>
          <w:rFonts w:eastAsia="Cambria"/>
          <w:szCs w:val="24"/>
          <w:shd w:val="clear" w:color="auto" w:fill="FFFFFF"/>
        </w:rPr>
        <w:t xml:space="preserve">Naujas ūkio subjektas, kuris keičiamas vietoje ūkio subjekto, </w:t>
      </w:r>
      <w:r w:rsidRPr="00355247">
        <w:rPr>
          <w:rFonts w:eastAsia="Arial"/>
          <w:szCs w:val="24"/>
          <w:shd w:val="clear" w:color="auto" w:fill="FFFFFF"/>
        </w:rPr>
        <w:t>kurio pajėgumais Rangovas rėmėsi, kad atitiktų pirkimo dokumentuose nustatytus kvalifikacijos reikalavimus (toliau – naujas ūkio subjektas),</w:t>
      </w:r>
      <w:r w:rsidRPr="00355247">
        <w:rPr>
          <w:rFonts w:eastAsia="Cambria"/>
          <w:szCs w:val="24"/>
          <w:shd w:val="clear" w:color="auto" w:fill="FFFFFF"/>
        </w:rPr>
        <w:t xml:space="preserve"> turi atitikti pirkimo dokumentuose nustatytus reikalavimus dėl pašalinimo pagrindų nebuvimo</w:t>
      </w:r>
      <w:r w:rsidRPr="00355247">
        <w:rPr>
          <w:szCs w:val="24"/>
          <w:highlight w:val="white"/>
        </w:rPr>
        <w:t>, ūkio subjektui keliamus kvalifikacijos reikalavimus</w:t>
      </w:r>
      <w:r w:rsidRPr="00355247">
        <w:rPr>
          <w:szCs w:val="24"/>
        </w:rPr>
        <w:t>.</w:t>
      </w:r>
    </w:p>
    <w:p w14:paraId="75F9B8DF" w14:textId="77777777" w:rsidR="0003286C" w:rsidRPr="00355247" w:rsidRDefault="0003286C" w:rsidP="0003286C">
      <w:pPr>
        <w:tabs>
          <w:tab w:val="left" w:pos="567"/>
          <w:tab w:val="left" w:pos="851"/>
          <w:tab w:val="left" w:pos="992"/>
          <w:tab w:val="left" w:pos="1134"/>
        </w:tabs>
        <w:jc w:val="both"/>
        <w:rPr>
          <w:rFonts w:eastAsia="Cambria"/>
          <w:szCs w:val="24"/>
        </w:rPr>
      </w:pPr>
      <w:r w:rsidRPr="00355247">
        <w:rPr>
          <w:rFonts w:eastAsia="Cambria"/>
          <w:szCs w:val="24"/>
        </w:rPr>
        <w:tab/>
        <w:t>13.5.</w:t>
      </w:r>
      <w:r w:rsidRPr="00355247">
        <w:rPr>
          <w:rFonts w:eastAsia="Cambria"/>
          <w:szCs w:val="24"/>
        </w:rPr>
        <w:tab/>
        <w:t>Rangovo</w:t>
      </w:r>
      <w:r w:rsidRPr="00355247">
        <w:rPr>
          <w:rFonts w:eastAsia="Cambria"/>
          <w:szCs w:val="24"/>
          <w:shd w:val="clear" w:color="auto" w:fill="FFFFFF"/>
        </w:rPr>
        <w:t xml:space="preserve"> (ar ūkio subjekto) specialista</w:t>
      </w:r>
      <w:r w:rsidRPr="00355247">
        <w:rPr>
          <w:rFonts w:eastAsia="Cambria"/>
          <w:szCs w:val="24"/>
        </w:rPr>
        <w:t>s</w:t>
      </w:r>
      <w:r w:rsidRPr="00355247">
        <w:rPr>
          <w:rFonts w:eastAsia="Cambria"/>
          <w:szCs w:val="24"/>
          <w:shd w:val="clear" w:color="auto" w:fill="FFFFFF"/>
        </w:rPr>
        <w:t>, vykdysiant</w:t>
      </w:r>
      <w:r w:rsidRPr="00355247">
        <w:rPr>
          <w:rFonts w:eastAsia="Cambria"/>
          <w:szCs w:val="24"/>
        </w:rPr>
        <w:t>i</w:t>
      </w:r>
      <w:r w:rsidRPr="00355247">
        <w:rPr>
          <w:rFonts w:eastAsia="Cambria"/>
          <w:szCs w:val="24"/>
          <w:shd w:val="clear" w:color="auto" w:fill="FFFFFF"/>
        </w:rPr>
        <w:t>s Sutartį, gali būti pakeistas šiais atvejais: </w:t>
      </w:r>
    </w:p>
    <w:p w14:paraId="08364624" w14:textId="77777777" w:rsidR="0003286C" w:rsidRPr="00355247" w:rsidRDefault="0003286C" w:rsidP="0003286C">
      <w:pPr>
        <w:tabs>
          <w:tab w:val="left" w:pos="567"/>
          <w:tab w:val="left" w:pos="851"/>
          <w:tab w:val="left" w:pos="992"/>
          <w:tab w:val="left" w:pos="1134"/>
        </w:tabs>
        <w:jc w:val="both"/>
        <w:rPr>
          <w:rFonts w:eastAsia="Cambria"/>
          <w:szCs w:val="24"/>
        </w:rPr>
      </w:pPr>
      <w:r w:rsidRPr="00355247">
        <w:rPr>
          <w:rFonts w:eastAsia="Cambria"/>
          <w:szCs w:val="24"/>
        </w:rPr>
        <w:tab/>
        <w:t>13.5.1.</w:t>
      </w:r>
      <w:r w:rsidRPr="00355247">
        <w:rPr>
          <w:rFonts w:eastAsia="Cambria"/>
          <w:szCs w:val="24"/>
        </w:rPr>
        <w:tab/>
        <w:t>Rangovo</w:t>
      </w:r>
      <w:r w:rsidRPr="00355247">
        <w:rPr>
          <w:rFonts w:eastAsia="Cambria"/>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2D81C3" w14:textId="2D3B9060" w:rsidR="0003286C" w:rsidRPr="00355247" w:rsidRDefault="0003286C" w:rsidP="0003286C">
      <w:pPr>
        <w:tabs>
          <w:tab w:val="left" w:pos="567"/>
          <w:tab w:val="left" w:pos="851"/>
          <w:tab w:val="left" w:pos="992"/>
          <w:tab w:val="left" w:pos="1134"/>
        </w:tabs>
        <w:jc w:val="both"/>
        <w:rPr>
          <w:rFonts w:eastAsia="Cambria"/>
          <w:szCs w:val="24"/>
        </w:rPr>
      </w:pPr>
      <w:r w:rsidRPr="00355247">
        <w:rPr>
          <w:rFonts w:eastAsia="Cambria"/>
          <w:szCs w:val="24"/>
        </w:rPr>
        <w:tab/>
        <w:t>13.5.2.</w:t>
      </w:r>
      <w:r w:rsidRPr="00355247">
        <w:rPr>
          <w:rFonts w:eastAsia="Cambria"/>
          <w:szCs w:val="24"/>
        </w:rPr>
        <w:tab/>
        <w:t>Užsakovo</w:t>
      </w:r>
      <w:r w:rsidRPr="00355247">
        <w:rPr>
          <w:rFonts w:eastAsia="Cambria"/>
          <w:szCs w:val="24"/>
          <w:shd w:val="clear" w:color="auto" w:fill="FFFFFF"/>
        </w:rPr>
        <w:t xml:space="preserve"> iniciatyva, jei Užsakovas turi pagrįstų įtarimų, kad Rangovo Sutarties vykdymui paskirtas specialistas nekompetentingas vykdyti nustatytas pareigas</w:t>
      </w:r>
      <w:r w:rsidR="004D3D5D" w:rsidRPr="00355247">
        <w:rPr>
          <w:rFonts w:eastAsia="Cambria"/>
          <w:szCs w:val="24"/>
          <w:shd w:val="clear" w:color="auto" w:fill="FFFFFF"/>
        </w:rPr>
        <w:t>;</w:t>
      </w:r>
      <w:r w:rsidRPr="00355247">
        <w:rPr>
          <w:rFonts w:eastAsia="Cambria"/>
          <w:szCs w:val="24"/>
          <w:shd w:val="clear" w:color="auto" w:fill="FFFFFF"/>
        </w:rPr>
        <w:t> </w:t>
      </w:r>
    </w:p>
    <w:p w14:paraId="5DD7CF88" w14:textId="60937F54" w:rsidR="0003286C" w:rsidRPr="00355247" w:rsidRDefault="0003286C" w:rsidP="0003286C">
      <w:pPr>
        <w:tabs>
          <w:tab w:val="left" w:pos="567"/>
          <w:tab w:val="left" w:pos="851"/>
          <w:tab w:val="left" w:pos="992"/>
          <w:tab w:val="left" w:pos="1134"/>
        </w:tabs>
        <w:jc w:val="both"/>
        <w:rPr>
          <w:rFonts w:eastAsia="Cambria"/>
          <w:szCs w:val="24"/>
        </w:rPr>
      </w:pPr>
      <w:r w:rsidRPr="00355247">
        <w:rPr>
          <w:rFonts w:eastAsia="Cambria"/>
          <w:szCs w:val="24"/>
        </w:rPr>
        <w:tab/>
        <w:t>13.5.3.</w:t>
      </w:r>
      <w:r w:rsidRPr="00355247">
        <w:rPr>
          <w:rFonts w:eastAsia="Cambria"/>
          <w:szCs w:val="24"/>
        </w:rPr>
        <w:tab/>
      </w:r>
      <w:r w:rsidR="00B94703">
        <w:rPr>
          <w:rFonts w:eastAsia="Cambria"/>
          <w:szCs w:val="24"/>
          <w:shd w:val="clear" w:color="auto" w:fill="FFFFFF"/>
        </w:rPr>
        <w:t>N</w:t>
      </w:r>
      <w:r w:rsidRPr="00355247">
        <w:rPr>
          <w:rFonts w:eastAsia="Cambria"/>
          <w:szCs w:val="24"/>
          <w:shd w:val="clear" w:color="auto" w:fill="FFFFFF"/>
        </w:rPr>
        <w:t>aujas specialistas</w:t>
      </w:r>
      <w:r w:rsidRPr="00355247">
        <w:rPr>
          <w:rFonts w:eastAsia="Cambria"/>
          <w:szCs w:val="24"/>
        </w:rPr>
        <w:t xml:space="preserve"> </w:t>
      </w:r>
      <w:r w:rsidRPr="00355247">
        <w:rPr>
          <w:rFonts w:eastAsia="Cambria"/>
          <w:szCs w:val="24"/>
          <w:shd w:val="clear" w:color="auto" w:fill="FFFFFF"/>
        </w:rPr>
        <w:t>turi turėti ne žemesnę nei pirkimo dokumentuose specialistui keliamą kvalifikaciją</w:t>
      </w:r>
      <w:r w:rsidRPr="00355247">
        <w:rPr>
          <w:rFonts w:eastAsia="Cambria"/>
          <w:szCs w:val="24"/>
        </w:rPr>
        <w:t>.</w:t>
      </w:r>
    </w:p>
    <w:p w14:paraId="3B418F5D" w14:textId="77777777" w:rsidR="0003286C" w:rsidRPr="00355247" w:rsidRDefault="0003286C" w:rsidP="0003286C">
      <w:pPr>
        <w:tabs>
          <w:tab w:val="left" w:pos="567"/>
          <w:tab w:val="left" w:pos="851"/>
          <w:tab w:val="left" w:pos="992"/>
          <w:tab w:val="left" w:pos="1134"/>
        </w:tabs>
        <w:jc w:val="both"/>
        <w:rPr>
          <w:rFonts w:eastAsia="Cambria"/>
          <w:szCs w:val="24"/>
        </w:rPr>
      </w:pPr>
      <w:r w:rsidRPr="00355247">
        <w:rPr>
          <w:rFonts w:eastAsia="Cambria"/>
          <w:szCs w:val="24"/>
        </w:rPr>
        <w:tab/>
        <w:t>13.6. Rangovas</w:t>
      </w:r>
      <w:r w:rsidRPr="00355247">
        <w:rPr>
          <w:rFonts w:eastAsia="Cambria"/>
          <w:szCs w:val="24"/>
          <w:shd w:val="clear" w:color="auto" w:fill="FFFFFF"/>
        </w:rPr>
        <w:t xml:space="preserve"> privalo ne vėliau nei prieš 5 (penkias) darbo dienas iki numatomo ūkio subjekto, </w:t>
      </w:r>
      <w:r w:rsidRPr="00355247">
        <w:rPr>
          <w:rFonts w:eastAsia="Arial"/>
          <w:szCs w:val="24"/>
          <w:shd w:val="clear" w:color="auto" w:fill="FFFFFF"/>
        </w:rPr>
        <w:t xml:space="preserve">kurio pajėgumais Rangovas rėmėsi, kad atitiktų pirkimo dokumentuose nustatytus kvalifikacijos reikalavimus, ar specialisto </w:t>
      </w:r>
      <w:r w:rsidRPr="00355247">
        <w:rPr>
          <w:rFonts w:eastAsia="Cambria"/>
          <w:szCs w:val="24"/>
          <w:shd w:val="clear" w:color="auto" w:fill="FFFFFF"/>
        </w:rPr>
        <w:t xml:space="preserve">keitimo pateikti Užsakovui argumentuotą rašytinį prašymą ir šiuos dokumentus: </w:t>
      </w:r>
    </w:p>
    <w:p w14:paraId="5D25BF65" w14:textId="04DB5F45" w:rsidR="0003286C" w:rsidRPr="00355247" w:rsidRDefault="0003286C" w:rsidP="0003286C">
      <w:pPr>
        <w:tabs>
          <w:tab w:val="left" w:pos="567"/>
          <w:tab w:val="left" w:pos="851"/>
          <w:tab w:val="left" w:pos="992"/>
          <w:tab w:val="left" w:pos="1134"/>
        </w:tabs>
        <w:jc w:val="both"/>
        <w:rPr>
          <w:rFonts w:eastAsia="Cambria"/>
          <w:szCs w:val="24"/>
        </w:rPr>
      </w:pPr>
      <w:r w:rsidRPr="00355247">
        <w:rPr>
          <w:rFonts w:eastAsia="Cambria"/>
          <w:szCs w:val="24"/>
        </w:rPr>
        <w:tab/>
        <w:t>13.6.1.</w:t>
      </w:r>
      <w:r w:rsidR="00AA04FC" w:rsidRPr="00355247">
        <w:rPr>
          <w:rFonts w:eastAsia="Cambria"/>
          <w:szCs w:val="24"/>
        </w:rPr>
        <w:t xml:space="preserve"> </w:t>
      </w:r>
      <w:r w:rsidRPr="00355247">
        <w:rPr>
          <w:rFonts w:eastAsia="Cambria"/>
          <w:szCs w:val="24"/>
          <w:shd w:val="clear" w:color="auto" w:fill="FFFFFF"/>
        </w:rPr>
        <w:t xml:space="preserve">prašymą pakeisti ūkio subjektą ar specialistą, paaiškinant keitimo aplinkybę. Užsakovas pasilieka teisę paprašyti įrodymų, pagrindžiančių keitimo aplinkybę; </w:t>
      </w:r>
    </w:p>
    <w:p w14:paraId="0C2C7304" w14:textId="7B1E8B7A" w:rsidR="0003286C" w:rsidRPr="00355247" w:rsidRDefault="0003286C" w:rsidP="0003286C">
      <w:pPr>
        <w:tabs>
          <w:tab w:val="left" w:pos="567"/>
          <w:tab w:val="left" w:pos="851"/>
          <w:tab w:val="left" w:pos="992"/>
          <w:tab w:val="left" w:pos="1134"/>
        </w:tabs>
        <w:jc w:val="both"/>
        <w:rPr>
          <w:rFonts w:eastAsia="Cambria"/>
          <w:szCs w:val="24"/>
        </w:rPr>
      </w:pPr>
      <w:r w:rsidRPr="00355247">
        <w:rPr>
          <w:rFonts w:eastAsia="Cambria"/>
          <w:szCs w:val="24"/>
        </w:rPr>
        <w:tab/>
        <w:t>13.6.2.</w:t>
      </w:r>
      <w:r w:rsidR="00AA04FC" w:rsidRPr="00355247">
        <w:rPr>
          <w:rFonts w:eastAsia="Cambria"/>
          <w:szCs w:val="24"/>
        </w:rPr>
        <w:t xml:space="preserve"> </w:t>
      </w:r>
      <w:r w:rsidRPr="00355247">
        <w:rPr>
          <w:rFonts w:eastAsia="Cambria"/>
          <w:szCs w:val="24"/>
        </w:rPr>
        <w:t xml:space="preserve">naujo ūkio subjekto ar specialisto kvalifikaciją, pašalinimo pagrindų nebuvimą įrodančius dokumentus pagal Sutarties reikalavimus. </w:t>
      </w:r>
    </w:p>
    <w:p w14:paraId="20451475" w14:textId="77777777" w:rsidR="0003286C" w:rsidRPr="00355247" w:rsidRDefault="0003286C" w:rsidP="0003286C">
      <w:pPr>
        <w:tabs>
          <w:tab w:val="left" w:pos="567"/>
          <w:tab w:val="left" w:pos="851"/>
          <w:tab w:val="left" w:pos="992"/>
          <w:tab w:val="left" w:pos="1134"/>
        </w:tabs>
        <w:jc w:val="both"/>
        <w:rPr>
          <w:rFonts w:eastAsia="Cambria"/>
          <w:szCs w:val="24"/>
        </w:rPr>
      </w:pPr>
      <w:r w:rsidRPr="00355247">
        <w:rPr>
          <w:rFonts w:eastAsia="Cambria"/>
          <w:szCs w:val="24"/>
        </w:rPr>
        <w:tab/>
        <w:t>13.7.</w:t>
      </w:r>
      <w:r w:rsidRPr="00355247">
        <w:rPr>
          <w:rFonts w:eastAsia="Cambria"/>
          <w:szCs w:val="24"/>
        </w:rPr>
        <w:tab/>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152E823B" w14:textId="77777777" w:rsidR="0003286C" w:rsidRPr="00355247" w:rsidRDefault="0003286C" w:rsidP="0003286C">
      <w:pPr>
        <w:tabs>
          <w:tab w:val="left" w:pos="567"/>
          <w:tab w:val="left" w:pos="851"/>
          <w:tab w:val="left" w:pos="992"/>
          <w:tab w:val="left" w:pos="1134"/>
        </w:tabs>
        <w:jc w:val="both"/>
        <w:rPr>
          <w:rFonts w:eastAsia="Cambria"/>
          <w:szCs w:val="24"/>
        </w:rPr>
      </w:pPr>
      <w:r w:rsidRPr="00355247">
        <w:rPr>
          <w:rFonts w:eastAsia="Cambria"/>
          <w:szCs w:val="24"/>
        </w:rPr>
        <w:tab/>
        <w:t>13.8.</w:t>
      </w:r>
      <w:r w:rsidRPr="00355247">
        <w:rPr>
          <w:rFonts w:eastAsia="Cambria"/>
          <w:szCs w:val="24"/>
        </w:rPr>
        <w:tab/>
      </w:r>
      <w:r w:rsidRPr="00355247">
        <w:rPr>
          <w:rFonts w:eastAsia="Cambria"/>
          <w:szCs w:val="24"/>
          <w:shd w:val="clear" w:color="auto" w:fill="FFFFFF"/>
        </w:rPr>
        <w:t>Naujas ūkio subjektas ar specialistas gali pradėti vykdyti jiems Rangovo pavestus Darbus pagal Sutartį ne anksčiau, nei bus pasirašytas Susitarimas.</w:t>
      </w:r>
    </w:p>
    <w:p w14:paraId="3446CDFA" w14:textId="77777777" w:rsidR="0003286C" w:rsidRPr="00355247" w:rsidRDefault="0003286C" w:rsidP="0003286C">
      <w:pPr>
        <w:tabs>
          <w:tab w:val="left" w:pos="567"/>
          <w:tab w:val="left" w:pos="851"/>
          <w:tab w:val="left" w:pos="992"/>
          <w:tab w:val="left" w:pos="1134"/>
        </w:tabs>
        <w:jc w:val="both"/>
        <w:rPr>
          <w:rFonts w:eastAsia="Cambria"/>
          <w:szCs w:val="24"/>
        </w:rPr>
      </w:pPr>
      <w:r w:rsidRPr="00355247">
        <w:rPr>
          <w:rFonts w:eastAsia="Cambria"/>
          <w:szCs w:val="24"/>
        </w:rPr>
        <w:tab/>
        <w:t>13.9.</w:t>
      </w:r>
      <w:r w:rsidRPr="00355247">
        <w:rPr>
          <w:rFonts w:eastAsia="Cambria"/>
          <w:szCs w:val="24"/>
        </w:rPr>
        <w:tab/>
        <w:t xml:space="preserve">Rangovas privalo pakeisti ūkio subjektą ar specialistą, jei paaiškėja, kad jis neatitinka jam pirkimo dokumentuose keliamų reikalavimų. </w:t>
      </w:r>
    </w:p>
    <w:p w14:paraId="1B58C0AC" w14:textId="07522B39" w:rsidR="0003286C" w:rsidRPr="00355247" w:rsidRDefault="0003286C" w:rsidP="0003286C">
      <w:pPr>
        <w:tabs>
          <w:tab w:val="left" w:pos="567"/>
          <w:tab w:val="left" w:pos="851"/>
          <w:tab w:val="left" w:pos="992"/>
          <w:tab w:val="left" w:pos="1134"/>
        </w:tabs>
        <w:jc w:val="both"/>
        <w:rPr>
          <w:rFonts w:eastAsia="Cambria"/>
          <w:szCs w:val="24"/>
          <w:shd w:val="clear" w:color="auto" w:fill="FFFFFF"/>
        </w:rPr>
      </w:pPr>
      <w:r w:rsidRPr="00355247">
        <w:rPr>
          <w:rFonts w:eastAsia="Cambria"/>
          <w:szCs w:val="24"/>
        </w:rPr>
        <w:lastRenderedPageBreak/>
        <w:tab/>
        <w:t>13.10.</w:t>
      </w:r>
      <w:r w:rsidR="00AA04FC" w:rsidRPr="00355247">
        <w:rPr>
          <w:rFonts w:eastAsia="Cambria"/>
          <w:szCs w:val="24"/>
          <w:shd w:val="clear" w:color="auto" w:fill="FFFFFF"/>
        </w:rPr>
        <w:t xml:space="preserve"> </w:t>
      </w:r>
      <w:r w:rsidRPr="00355247">
        <w:rPr>
          <w:rFonts w:eastAsia="Cambria"/>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355247">
        <w:rPr>
          <w:rFonts w:eastAsia="Cambria"/>
          <w:szCs w:val="24"/>
        </w:rPr>
        <w:t>, reikalavimų dėl pašalinimo pagrindų nebuvimo</w:t>
      </w:r>
      <w:r w:rsidRPr="00355247">
        <w:rPr>
          <w:rFonts w:eastAsia="Cambria"/>
          <w:szCs w:val="24"/>
          <w:shd w:val="clear" w:color="auto" w:fill="FFFFFF"/>
        </w:rPr>
        <w:t>, Rangovui taikoma Sutarties 7</w:t>
      </w:r>
      <w:r w:rsidRPr="00355247">
        <w:rPr>
          <w:rFonts w:eastAsia="Calibri" w:cs="Times New Roman"/>
          <w:szCs w:val="24"/>
        </w:rPr>
        <w:t>.2.4.</w:t>
      </w:r>
      <w:r w:rsidRPr="00355247">
        <w:rPr>
          <w:rFonts w:eastAsia="Cambria"/>
          <w:szCs w:val="24"/>
          <w:shd w:val="clear" w:color="auto" w:fill="FFFFFF"/>
        </w:rPr>
        <w:t>punkte nustatyto dydžio bauda.</w:t>
      </w:r>
    </w:p>
    <w:p w14:paraId="326DDCD3" w14:textId="77777777" w:rsidR="004D3D5D" w:rsidRPr="00355247" w:rsidRDefault="00EC7D0F" w:rsidP="004D3D5D">
      <w:pPr>
        <w:tabs>
          <w:tab w:val="left" w:pos="567"/>
          <w:tab w:val="left" w:pos="851"/>
          <w:tab w:val="left" w:pos="992"/>
          <w:tab w:val="left" w:pos="1134"/>
        </w:tabs>
        <w:jc w:val="both"/>
        <w:rPr>
          <w:rFonts w:eastAsia="Cambria"/>
          <w:szCs w:val="24"/>
          <w:shd w:val="clear" w:color="auto" w:fill="FFFFFF"/>
        </w:rPr>
      </w:pPr>
      <w:r w:rsidRPr="00355247">
        <w:rPr>
          <w:rFonts w:eastAsia="Cambria"/>
          <w:szCs w:val="24"/>
        </w:rPr>
        <w:tab/>
      </w:r>
      <w:r w:rsidR="004D3D5D" w:rsidRPr="00355247">
        <w:rPr>
          <w:rFonts w:eastAsia="Cambria"/>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BBD5D4D" w14:textId="77777777" w:rsidR="004D3D5D" w:rsidRPr="00355247" w:rsidRDefault="004D3D5D" w:rsidP="004D3D5D">
      <w:pPr>
        <w:tabs>
          <w:tab w:val="left" w:pos="567"/>
          <w:tab w:val="left" w:pos="851"/>
          <w:tab w:val="left" w:pos="992"/>
          <w:tab w:val="left" w:pos="1134"/>
        </w:tabs>
        <w:jc w:val="both"/>
        <w:rPr>
          <w:rFonts w:eastAsia="Cambria"/>
          <w:szCs w:val="24"/>
        </w:rPr>
      </w:pPr>
      <w:r w:rsidRPr="00355247">
        <w:rPr>
          <w:rFonts w:eastAsia="Cambria"/>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6AB113DC" w14:textId="77777777" w:rsidR="004D3D5D" w:rsidRPr="00355247" w:rsidRDefault="004D3D5D" w:rsidP="004D3D5D">
      <w:pPr>
        <w:tabs>
          <w:tab w:val="left" w:pos="567"/>
          <w:tab w:val="left" w:pos="851"/>
          <w:tab w:val="left" w:pos="992"/>
          <w:tab w:val="left" w:pos="1134"/>
        </w:tabs>
        <w:jc w:val="both"/>
        <w:rPr>
          <w:rFonts w:eastAsia="Cambria"/>
          <w:szCs w:val="24"/>
        </w:rPr>
      </w:pPr>
      <w:r w:rsidRPr="00355247">
        <w:rPr>
          <w:rFonts w:eastAsia="Cambria"/>
          <w:szCs w:val="24"/>
        </w:rPr>
        <w:t>         13.13. Rangovas privalo ne vėliau nei prieš 10 (dešimt) darbo dienų iki numatomo partnerio keitimo arba atsisakymo pateikti Užsakovui argumentuotą rašytinį prašymą ir šiuos dokumentus: </w:t>
      </w:r>
    </w:p>
    <w:p w14:paraId="2653C44D" w14:textId="77777777" w:rsidR="004D3D5D" w:rsidRPr="00355247" w:rsidRDefault="004D3D5D" w:rsidP="004D3D5D">
      <w:pPr>
        <w:tabs>
          <w:tab w:val="left" w:pos="567"/>
          <w:tab w:val="left" w:pos="851"/>
          <w:tab w:val="left" w:pos="992"/>
          <w:tab w:val="left" w:pos="1134"/>
        </w:tabs>
        <w:jc w:val="both"/>
        <w:rPr>
          <w:rFonts w:eastAsia="Cambria"/>
          <w:szCs w:val="24"/>
        </w:rPr>
      </w:pPr>
      <w:r w:rsidRPr="00355247">
        <w:rPr>
          <w:rFonts w:eastAsia="Cambria"/>
          <w:szCs w:val="24"/>
        </w:rPr>
        <w:t>         13.13.1. prašymą pakeisti Rangovo sudėtį ir įrodymus, pagrindžiančius bent vieną partnerio atsisakymo ar keitimo aplinkybę, nurodytą Sutartyje; </w:t>
      </w:r>
    </w:p>
    <w:p w14:paraId="769E8E98" w14:textId="77777777" w:rsidR="004D3D5D" w:rsidRPr="00355247" w:rsidRDefault="004D3D5D" w:rsidP="004D3D5D">
      <w:pPr>
        <w:tabs>
          <w:tab w:val="left" w:pos="567"/>
          <w:tab w:val="left" w:pos="851"/>
          <w:tab w:val="left" w:pos="992"/>
          <w:tab w:val="left" w:pos="1134"/>
        </w:tabs>
        <w:jc w:val="both"/>
        <w:rPr>
          <w:rFonts w:eastAsia="Cambria"/>
          <w:szCs w:val="24"/>
        </w:rPr>
      </w:pPr>
      <w:r w:rsidRPr="00355247">
        <w:rPr>
          <w:rFonts w:eastAsia="Cambria"/>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BD14824" w14:textId="175644D8" w:rsidR="004D3D5D" w:rsidRPr="00355247" w:rsidRDefault="004D3D5D" w:rsidP="004D3D5D">
      <w:pPr>
        <w:tabs>
          <w:tab w:val="left" w:pos="567"/>
          <w:tab w:val="left" w:pos="851"/>
          <w:tab w:val="left" w:pos="992"/>
          <w:tab w:val="left" w:pos="1134"/>
        </w:tabs>
        <w:jc w:val="both"/>
        <w:rPr>
          <w:rFonts w:eastAsia="Cambria"/>
          <w:szCs w:val="24"/>
        </w:rPr>
      </w:pPr>
      <w:r w:rsidRPr="00355247">
        <w:rPr>
          <w:rFonts w:eastAsia="Cambria"/>
          <w:szCs w:val="24"/>
        </w:rPr>
        <w:tab/>
        <w:t>13.13.3.</w:t>
      </w:r>
      <w:r w:rsidR="00AA04FC" w:rsidRPr="00355247">
        <w:rPr>
          <w:rFonts w:eastAsia="Cambria"/>
          <w:szCs w:val="24"/>
        </w:rPr>
        <w:t xml:space="preserve"> </w:t>
      </w:r>
      <w:r w:rsidRPr="00355247">
        <w:rPr>
          <w:rFonts w:eastAsia="Cambria"/>
          <w:szCs w:val="24"/>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6C96EB5" w14:textId="77777777" w:rsidR="004D3D5D" w:rsidRPr="00355247" w:rsidRDefault="004D3D5D" w:rsidP="004D3D5D">
      <w:pPr>
        <w:tabs>
          <w:tab w:val="left" w:pos="567"/>
          <w:tab w:val="left" w:pos="851"/>
          <w:tab w:val="left" w:pos="992"/>
          <w:tab w:val="left" w:pos="1134"/>
        </w:tabs>
        <w:jc w:val="both"/>
        <w:rPr>
          <w:rFonts w:eastAsia="Cambria"/>
          <w:szCs w:val="24"/>
        </w:rPr>
      </w:pPr>
      <w:r w:rsidRPr="00355247">
        <w:rPr>
          <w:rFonts w:eastAsia="Cambria"/>
          <w:szCs w:val="24"/>
        </w:rPr>
        <w:tab/>
      </w:r>
      <w:bookmarkStart w:id="5" w:name="_Hlk192168883"/>
      <w:r w:rsidRPr="00355247">
        <w:rPr>
          <w:rFonts w:eastAsia="Cambria"/>
          <w:szCs w:val="24"/>
        </w:rPr>
        <w:t>13.13.4.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bookmarkEnd w:id="5"/>
    </w:p>
    <w:p w14:paraId="58A90998" w14:textId="77777777" w:rsidR="004D3D5D" w:rsidRPr="00355247" w:rsidRDefault="004D3D5D" w:rsidP="004D3D5D">
      <w:pPr>
        <w:numPr>
          <w:ilvl w:val="12"/>
          <w:numId w:val="0"/>
        </w:numPr>
        <w:ind w:firstLine="567"/>
        <w:jc w:val="both"/>
        <w:rPr>
          <w:rFonts w:cs="Times New Roman"/>
          <w:szCs w:val="24"/>
        </w:rPr>
      </w:pPr>
      <w:r w:rsidRPr="00355247">
        <w:rPr>
          <w:rFonts w:cs="Times New Roman"/>
          <w:szCs w:val="24"/>
        </w:rPr>
        <w:t>13.14. Šalys, Sutarties vykdymo laikotarpiu privalo bendradarbiauti. Jeigu kyla kliūčių, trukdančių tinkamai vykdyti Sutartį, kiekviena Šalis privalo imtis visų, nuo jos priklausančių, priemonių toms kliūtims pašalinti.</w:t>
      </w:r>
    </w:p>
    <w:p w14:paraId="67E1DF03" w14:textId="77777777" w:rsidR="004D3D5D" w:rsidRPr="00355247" w:rsidRDefault="004D3D5D" w:rsidP="004D3D5D">
      <w:pPr>
        <w:ind w:left="30" w:firstLine="537"/>
        <w:jc w:val="both"/>
        <w:rPr>
          <w:rFonts w:cs="Times New Roman"/>
          <w:szCs w:val="24"/>
        </w:rPr>
      </w:pPr>
      <w:r w:rsidRPr="00355247">
        <w:rPr>
          <w:rFonts w:cs="Times New Roman"/>
          <w:szCs w:val="24"/>
        </w:rPr>
        <w:t xml:space="preserve">13.15. </w:t>
      </w:r>
      <w:r w:rsidRPr="00355247">
        <w:rPr>
          <w:rFonts w:cs="Times New Roman"/>
          <w:szCs w:val="24"/>
          <w:lang w:val="pt-BR"/>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5F356B47" w14:textId="401F0129" w:rsidR="004D3D5D" w:rsidRPr="00355247" w:rsidRDefault="004D3D5D" w:rsidP="0059060D">
      <w:pPr>
        <w:ind w:left="30" w:firstLine="537"/>
        <w:rPr>
          <w:rFonts w:cs="Times New Roman"/>
          <w:szCs w:val="24"/>
        </w:rPr>
      </w:pPr>
      <w:r w:rsidRPr="00355247">
        <w:rPr>
          <w:rFonts w:cs="Times New Roman"/>
          <w:szCs w:val="24"/>
        </w:rPr>
        <w:t>13.16</w:t>
      </w:r>
      <w:r w:rsidRPr="00355247">
        <w:rPr>
          <w:rFonts w:cs="Times New Roman"/>
          <w:bCs/>
          <w:szCs w:val="24"/>
        </w:rPr>
        <w:t>.</w:t>
      </w:r>
      <w:r w:rsidRPr="00355247">
        <w:rPr>
          <w:rFonts w:cs="Times New Roman"/>
          <w:szCs w:val="24"/>
        </w:rPr>
        <w:t xml:space="preserve"> Už Sutarties vykdymą atsakingas Užsakovo atstovas </w:t>
      </w:r>
      <w:r w:rsidR="009F0C51" w:rsidRPr="00355247">
        <w:rPr>
          <w:rFonts w:eastAsia="Calibri" w:cs="Times New Roman"/>
          <w:kern w:val="2"/>
          <w:szCs w:val="24"/>
          <w:lang w:eastAsia="en-US"/>
          <w14:ligatures w14:val="standardContextual"/>
        </w:rPr>
        <w:t>________________________________________________________________________</w:t>
      </w:r>
      <w:r w:rsidRPr="00355247">
        <w:rPr>
          <w:rFonts w:eastAsia="Calibri" w:cs="Times New Roman"/>
          <w:kern w:val="2"/>
          <w:szCs w:val="24"/>
          <w:lang w:eastAsia="en-US"/>
          <w14:ligatures w14:val="standardContextual"/>
        </w:rPr>
        <w:t xml:space="preserve"> </w:t>
      </w:r>
    </w:p>
    <w:p w14:paraId="1F615FEE" w14:textId="11A51AB9" w:rsidR="004D3D5D" w:rsidRPr="00355247" w:rsidRDefault="004D3D5D" w:rsidP="0059060D">
      <w:pPr>
        <w:ind w:left="30" w:firstLine="537"/>
        <w:rPr>
          <w:rFonts w:eastAsia="Times New Roman" w:cs="Times New Roman"/>
          <w:i/>
          <w:iCs/>
          <w:szCs w:val="24"/>
        </w:rPr>
      </w:pPr>
      <w:r w:rsidRPr="00355247">
        <w:rPr>
          <w:rFonts w:eastAsia="Calibri" w:cs="Tahoma"/>
          <w:szCs w:val="24"/>
        </w:rPr>
        <w:t xml:space="preserve">13.17. Rangovo asmuo atsakingas už Sutarties vykdymą </w:t>
      </w:r>
      <w:r w:rsidR="009F0C51" w:rsidRPr="00355247">
        <w:rPr>
          <w:rFonts w:cs="Times New Roman"/>
          <w:szCs w:val="24"/>
        </w:rPr>
        <w:t>________________________________________________________________________________</w:t>
      </w:r>
    </w:p>
    <w:p w14:paraId="75A9FED5" w14:textId="77777777" w:rsidR="004D3D5D" w:rsidRPr="00355247" w:rsidRDefault="004D3D5D" w:rsidP="004D3D5D">
      <w:pPr>
        <w:ind w:firstLine="567"/>
        <w:jc w:val="both"/>
        <w:rPr>
          <w:rFonts w:cs="Times New Roman"/>
          <w:szCs w:val="24"/>
        </w:rPr>
      </w:pPr>
      <w:r w:rsidRPr="00355247">
        <w:rPr>
          <w:rFonts w:cs="Times New Roman"/>
          <w:szCs w:val="24"/>
        </w:rPr>
        <w:t xml:space="preserve">13.18. </w:t>
      </w:r>
      <w:r w:rsidRPr="00355247">
        <w:rPr>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355247">
        <w:rPr>
          <w:rFonts w:cs="Times New Roman"/>
          <w:szCs w:val="24"/>
        </w:rPr>
        <w:t>Respublikos asmens duomenų teisinės apsaugos įstatymo reikalavimų.</w:t>
      </w:r>
    </w:p>
    <w:p w14:paraId="15A21543" w14:textId="77777777" w:rsidR="004D3D5D" w:rsidRPr="00355247" w:rsidRDefault="004D3D5D" w:rsidP="004D3D5D">
      <w:pPr>
        <w:ind w:firstLine="567"/>
        <w:rPr>
          <w:rFonts w:cs="Times New Roman"/>
          <w:szCs w:val="24"/>
        </w:rPr>
      </w:pPr>
      <w:r w:rsidRPr="00355247">
        <w:rPr>
          <w:rStyle w:val="FontStyle27"/>
          <w:sz w:val="24"/>
          <w:szCs w:val="24"/>
        </w:rPr>
        <w:t>13.19. Sutartis sudaryta 2 (dviem) vienodą teisinę galią turinčiais egzemplioriais, po vieną kiekvienai Sutarties Šaliai.</w:t>
      </w:r>
    </w:p>
    <w:p w14:paraId="061663C4" w14:textId="77777777" w:rsidR="004D3D5D" w:rsidRPr="00355247" w:rsidRDefault="004D3D5D" w:rsidP="004D3D5D">
      <w:pPr>
        <w:ind w:firstLine="567"/>
        <w:rPr>
          <w:rFonts w:cs="Times New Roman"/>
          <w:szCs w:val="24"/>
        </w:rPr>
      </w:pPr>
      <w:r w:rsidRPr="00355247">
        <w:rPr>
          <w:rFonts w:cs="Times New Roman"/>
          <w:szCs w:val="24"/>
        </w:rPr>
        <w:t>13.20. Sutarties priedai:</w:t>
      </w:r>
    </w:p>
    <w:p w14:paraId="23FE0110" w14:textId="1D042AD1" w:rsidR="004D3D5D" w:rsidRDefault="004D3D5D" w:rsidP="004D3D5D">
      <w:pPr>
        <w:widowControl/>
        <w:ind w:left="567"/>
        <w:rPr>
          <w:kern w:val="2"/>
          <w:szCs w:val="24"/>
          <w14:ligatures w14:val="standardContextual"/>
        </w:rPr>
      </w:pPr>
      <w:r w:rsidRPr="00355247">
        <w:rPr>
          <w:rFonts w:eastAsia="Calibri" w:cs="Times New Roman"/>
          <w:szCs w:val="24"/>
        </w:rPr>
        <w:t xml:space="preserve">13.20.1. </w:t>
      </w:r>
      <w:r w:rsidR="0059060D" w:rsidRPr="00355247">
        <w:rPr>
          <w:kern w:val="2"/>
          <w:szCs w:val="24"/>
          <w14:ligatures w14:val="standardContextual"/>
        </w:rPr>
        <w:t>Techninė specifikacija</w:t>
      </w:r>
      <w:r w:rsidRPr="00355247">
        <w:rPr>
          <w:kern w:val="2"/>
          <w:szCs w:val="24"/>
          <w14:ligatures w14:val="standardContextual"/>
        </w:rPr>
        <w:t xml:space="preserve">, </w:t>
      </w:r>
      <w:r w:rsidR="00355247" w:rsidRPr="00355247">
        <w:rPr>
          <w:kern w:val="2"/>
          <w:szCs w:val="24"/>
          <w14:ligatures w14:val="standardContextual"/>
        </w:rPr>
        <w:t>1</w:t>
      </w:r>
      <w:r w:rsidRPr="00355247">
        <w:rPr>
          <w:kern w:val="2"/>
          <w:szCs w:val="24"/>
          <w14:ligatures w14:val="standardContextual"/>
        </w:rPr>
        <w:t xml:space="preserve"> priedas</w:t>
      </w:r>
      <w:r w:rsidR="00C604DC" w:rsidRPr="00355247">
        <w:rPr>
          <w:kern w:val="2"/>
          <w:szCs w:val="24"/>
          <w14:ligatures w14:val="standardContextual"/>
        </w:rPr>
        <w:t>,  lapai</w:t>
      </w:r>
      <w:r w:rsidRPr="00355247">
        <w:rPr>
          <w:kern w:val="2"/>
          <w:szCs w:val="24"/>
          <w14:ligatures w14:val="standardContextual"/>
        </w:rPr>
        <w:t>;</w:t>
      </w:r>
    </w:p>
    <w:p w14:paraId="5C25FF2F" w14:textId="3D36414D" w:rsidR="00650865" w:rsidRPr="00355247" w:rsidRDefault="00650865" w:rsidP="00650865">
      <w:pPr>
        <w:widowControl/>
        <w:ind w:left="567"/>
        <w:rPr>
          <w:rFonts w:eastAsia="Calibri" w:cs="Times New Roman"/>
          <w:szCs w:val="24"/>
        </w:rPr>
      </w:pPr>
      <w:r w:rsidRPr="00355247">
        <w:rPr>
          <w:rFonts w:eastAsia="Calibri" w:cs="Times New Roman"/>
          <w:szCs w:val="24"/>
        </w:rPr>
        <w:t xml:space="preserve">13.20.1. </w:t>
      </w:r>
      <w:r w:rsidR="00C868CA">
        <w:rPr>
          <w:rFonts w:eastAsia="Calibri" w:cs="Times New Roman"/>
          <w:szCs w:val="24"/>
        </w:rPr>
        <w:t>Veikl</w:t>
      </w:r>
      <w:r w:rsidR="00380C1B">
        <w:rPr>
          <w:rFonts w:eastAsia="Calibri" w:cs="Times New Roman"/>
          <w:szCs w:val="24"/>
        </w:rPr>
        <w:t>os</w:t>
      </w:r>
      <w:r w:rsidR="00C868CA">
        <w:rPr>
          <w:rFonts w:eastAsia="Calibri" w:cs="Times New Roman"/>
          <w:szCs w:val="24"/>
        </w:rPr>
        <w:t xml:space="preserve"> sąrašas</w:t>
      </w:r>
      <w:r w:rsidR="00753750">
        <w:rPr>
          <w:color w:val="000000" w:themeColor="text1"/>
          <w:szCs w:val="24"/>
        </w:rPr>
        <w:t>,</w:t>
      </w:r>
      <w:r w:rsidRPr="00355247">
        <w:rPr>
          <w:kern w:val="2"/>
          <w:szCs w:val="24"/>
          <w14:ligatures w14:val="standardContextual"/>
        </w:rPr>
        <w:t xml:space="preserve"> </w:t>
      </w:r>
      <w:r>
        <w:rPr>
          <w:kern w:val="2"/>
          <w:szCs w:val="24"/>
          <w14:ligatures w14:val="standardContextual"/>
        </w:rPr>
        <w:t>2</w:t>
      </w:r>
      <w:r w:rsidRPr="00355247">
        <w:rPr>
          <w:kern w:val="2"/>
          <w:szCs w:val="24"/>
          <w14:ligatures w14:val="standardContextual"/>
        </w:rPr>
        <w:t xml:space="preserve"> priedas, </w:t>
      </w:r>
      <w:r w:rsidR="00753750">
        <w:rPr>
          <w:kern w:val="2"/>
          <w:szCs w:val="24"/>
          <w14:ligatures w14:val="standardContextual"/>
        </w:rPr>
        <w:t>......</w:t>
      </w:r>
      <w:r w:rsidRPr="00355247">
        <w:rPr>
          <w:kern w:val="2"/>
          <w:szCs w:val="24"/>
          <w14:ligatures w14:val="standardContextual"/>
        </w:rPr>
        <w:t xml:space="preserve"> lapa</w:t>
      </w:r>
      <w:r>
        <w:rPr>
          <w:kern w:val="2"/>
          <w:szCs w:val="24"/>
          <w14:ligatures w14:val="standardContextual"/>
        </w:rPr>
        <w:t>s</w:t>
      </w:r>
      <w:r w:rsidR="00753750">
        <w:rPr>
          <w:kern w:val="2"/>
          <w:szCs w:val="24"/>
          <w14:ligatures w14:val="standardContextual"/>
        </w:rPr>
        <w:t>.</w:t>
      </w:r>
    </w:p>
    <w:p w14:paraId="3A61FCA4" w14:textId="77777777" w:rsidR="00650865" w:rsidRPr="00355247" w:rsidRDefault="00650865" w:rsidP="004D3D5D">
      <w:pPr>
        <w:widowControl/>
        <w:ind w:left="567"/>
        <w:rPr>
          <w:rFonts w:eastAsia="Calibri" w:cs="Times New Roman"/>
          <w:szCs w:val="24"/>
        </w:rPr>
      </w:pPr>
    </w:p>
    <w:p w14:paraId="23838AA1" w14:textId="77777777" w:rsidR="00355247" w:rsidRPr="00355247" w:rsidRDefault="00355247" w:rsidP="0003286C">
      <w:pPr>
        <w:pStyle w:val="SSutSkyrius"/>
        <w:spacing w:before="0" w:after="0"/>
        <w:jc w:val="center"/>
        <w:rPr>
          <w:bCs/>
          <w:color w:val="auto"/>
          <w:sz w:val="24"/>
        </w:rPr>
      </w:pPr>
    </w:p>
    <w:p w14:paraId="5A6D0288" w14:textId="0A817574" w:rsidR="0003286C" w:rsidRPr="00355247" w:rsidRDefault="0003286C" w:rsidP="0003286C">
      <w:pPr>
        <w:pStyle w:val="SSutSkyrius"/>
        <w:spacing w:before="0" w:after="0"/>
        <w:jc w:val="center"/>
        <w:rPr>
          <w:color w:val="auto"/>
          <w:sz w:val="24"/>
        </w:rPr>
      </w:pPr>
      <w:r w:rsidRPr="00355247">
        <w:rPr>
          <w:bCs/>
          <w:color w:val="auto"/>
          <w:sz w:val="24"/>
        </w:rPr>
        <w:t>XIV SKYRIUS</w:t>
      </w:r>
    </w:p>
    <w:p w14:paraId="230713F8" w14:textId="77777777" w:rsidR="0003286C" w:rsidRPr="00355247" w:rsidRDefault="0003286C" w:rsidP="0003286C">
      <w:pPr>
        <w:ind w:left="30"/>
        <w:jc w:val="center"/>
        <w:rPr>
          <w:rFonts w:cs="Times New Roman"/>
          <w:b/>
          <w:bCs/>
          <w:caps/>
          <w:szCs w:val="24"/>
        </w:rPr>
      </w:pPr>
      <w:r w:rsidRPr="00355247">
        <w:rPr>
          <w:rFonts w:cs="Times New Roman"/>
          <w:caps/>
          <w:szCs w:val="24"/>
        </w:rPr>
        <w:t xml:space="preserve">  </w:t>
      </w:r>
      <w:r w:rsidRPr="00355247">
        <w:rPr>
          <w:rFonts w:cs="Times New Roman"/>
          <w:b/>
          <w:bCs/>
          <w:caps/>
          <w:szCs w:val="24"/>
        </w:rPr>
        <w:t>Sutarties šalių rekvizitai ir parašai</w:t>
      </w:r>
    </w:p>
    <w:p w14:paraId="4B213583" w14:textId="77777777" w:rsidR="0003286C" w:rsidRPr="00355247" w:rsidRDefault="0003286C" w:rsidP="0003286C">
      <w:pPr>
        <w:rPr>
          <w:rFonts w:cs="Times New Roman"/>
          <w:b/>
          <w:szCs w:val="24"/>
        </w:rPr>
      </w:pPr>
    </w:p>
    <w:p w14:paraId="540EB0F7" w14:textId="4655384B" w:rsidR="0003286C" w:rsidRPr="00355247" w:rsidRDefault="0003286C" w:rsidP="0003286C">
      <w:pPr>
        <w:rPr>
          <w:rFonts w:cs="Times New Roman"/>
          <w:b/>
          <w:szCs w:val="24"/>
        </w:rPr>
      </w:pPr>
      <w:r w:rsidRPr="00355247">
        <w:rPr>
          <w:rFonts w:cs="Times New Roman"/>
          <w:b/>
          <w:szCs w:val="24"/>
        </w:rPr>
        <w:t xml:space="preserve">  Užsakovas:</w:t>
      </w:r>
      <w:r w:rsidR="005B1C29" w:rsidRPr="00355247">
        <w:rPr>
          <w:rFonts w:cs="Times New Roman"/>
          <w:b/>
          <w:szCs w:val="24"/>
        </w:rPr>
        <w:t xml:space="preserve">                                                           Rangovas:        </w:t>
      </w:r>
    </w:p>
    <w:p w14:paraId="52A7CD6B" w14:textId="76D75952" w:rsidR="0003286C" w:rsidRPr="00355247" w:rsidRDefault="0003286C" w:rsidP="0003286C">
      <w:pPr>
        <w:rPr>
          <w:rFonts w:cs="Times New Roman"/>
          <w:b/>
          <w:szCs w:val="24"/>
        </w:rPr>
      </w:pPr>
      <w:r w:rsidRPr="00355247">
        <w:rPr>
          <w:rFonts w:cs="Times New Roman"/>
          <w:b/>
          <w:szCs w:val="24"/>
        </w:rPr>
        <w:t xml:space="preserve">  Kėdainių rajono savivaldybės </w:t>
      </w:r>
      <w:r w:rsidR="005B1C29" w:rsidRPr="00355247">
        <w:rPr>
          <w:rFonts w:cs="Times New Roman"/>
          <w:b/>
          <w:szCs w:val="24"/>
        </w:rPr>
        <w:t xml:space="preserve">                           </w:t>
      </w:r>
      <w:r w:rsidR="009F0C51" w:rsidRPr="00355247">
        <w:rPr>
          <w:rFonts w:cs="Times New Roman"/>
          <w:b/>
          <w:szCs w:val="24"/>
        </w:rPr>
        <w:t>__________________</w:t>
      </w:r>
      <w:r w:rsidR="005B1C29" w:rsidRPr="00355247">
        <w:rPr>
          <w:rFonts w:cs="Times New Roman"/>
          <w:b/>
          <w:szCs w:val="24"/>
        </w:rPr>
        <w:t xml:space="preserve"> </w:t>
      </w:r>
    </w:p>
    <w:p w14:paraId="0A806BF9" w14:textId="31230A0B" w:rsidR="0003286C" w:rsidRPr="00355247" w:rsidRDefault="0003286C" w:rsidP="0003286C">
      <w:pPr>
        <w:rPr>
          <w:rFonts w:cs="Times New Roman"/>
          <w:b/>
          <w:szCs w:val="24"/>
        </w:rPr>
      </w:pPr>
      <w:r w:rsidRPr="00355247">
        <w:rPr>
          <w:rFonts w:cs="Times New Roman"/>
          <w:b/>
          <w:szCs w:val="24"/>
        </w:rPr>
        <w:t xml:space="preserve">  administracija</w:t>
      </w:r>
      <w:r w:rsidRPr="00355247">
        <w:rPr>
          <w:rFonts w:cs="Times New Roman"/>
          <w:b/>
          <w:szCs w:val="24"/>
        </w:rPr>
        <w:tab/>
        <w:t xml:space="preserve">                           </w:t>
      </w:r>
      <w:r w:rsidRPr="00355247">
        <w:rPr>
          <w:rFonts w:cs="Times New Roman"/>
          <w:b/>
          <w:szCs w:val="24"/>
        </w:rPr>
        <w:tab/>
      </w:r>
      <w:r w:rsidRPr="00355247">
        <w:rPr>
          <w:rFonts w:cs="Times New Roman"/>
          <w:b/>
          <w:szCs w:val="24"/>
        </w:rPr>
        <w:tab/>
      </w:r>
      <w:r w:rsidRPr="00355247">
        <w:rPr>
          <w:rFonts w:cs="Times New Roman"/>
          <w:b/>
          <w:szCs w:val="24"/>
        </w:rPr>
        <w:tab/>
        <w:t xml:space="preserve">      </w:t>
      </w:r>
    </w:p>
    <w:p w14:paraId="7BBAEAB9" w14:textId="3BEF8AA8" w:rsidR="0003286C" w:rsidRPr="00355247" w:rsidRDefault="0003286C" w:rsidP="0003286C">
      <w:pPr>
        <w:ind w:left="142"/>
        <w:jc w:val="both"/>
        <w:rPr>
          <w:rFonts w:cs="Times New Roman"/>
          <w:szCs w:val="24"/>
        </w:rPr>
      </w:pPr>
      <w:r w:rsidRPr="00355247">
        <w:rPr>
          <w:rFonts w:cs="Times New Roman"/>
          <w:szCs w:val="24"/>
        </w:rPr>
        <w:t xml:space="preserve">J. Basanavičiaus g. 36, Kėdainiai,                         </w:t>
      </w:r>
      <w:r w:rsidR="009F0C51" w:rsidRPr="00355247">
        <w:rPr>
          <w:rFonts w:eastAsia="Calibri" w:cs="Times New Roman"/>
          <w:szCs w:val="24"/>
          <w:lang w:eastAsia="en-US"/>
        </w:rPr>
        <w:t>__________________</w:t>
      </w:r>
      <w:r w:rsidRPr="00355247">
        <w:rPr>
          <w:rFonts w:eastAsia="Calibri" w:cs="Times New Roman"/>
          <w:szCs w:val="24"/>
          <w:lang w:eastAsia="en-US"/>
        </w:rPr>
        <w:t xml:space="preserve"> </w:t>
      </w:r>
    </w:p>
    <w:p w14:paraId="4CCBAF0C" w14:textId="63D4E39F" w:rsidR="0003286C" w:rsidRPr="00355247" w:rsidRDefault="0003286C" w:rsidP="0003286C">
      <w:pPr>
        <w:ind w:left="142"/>
        <w:jc w:val="both"/>
        <w:rPr>
          <w:rFonts w:cs="Times New Roman"/>
          <w:szCs w:val="24"/>
        </w:rPr>
      </w:pPr>
      <w:r w:rsidRPr="00355247">
        <w:rPr>
          <w:rFonts w:cs="Times New Roman"/>
          <w:szCs w:val="24"/>
        </w:rPr>
        <w:t xml:space="preserve">įstaigos kodas 188768545,                                    </w:t>
      </w:r>
      <w:r w:rsidR="005B1C29" w:rsidRPr="00355247">
        <w:rPr>
          <w:rFonts w:cs="Times New Roman"/>
          <w:szCs w:val="24"/>
        </w:rPr>
        <w:t xml:space="preserve"> </w:t>
      </w:r>
      <w:r w:rsidR="009F0C51" w:rsidRPr="00355247">
        <w:rPr>
          <w:rFonts w:cs="Times New Roman"/>
          <w:szCs w:val="24"/>
        </w:rPr>
        <w:t>__________________</w:t>
      </w:r>
    </w:p>
    <w:p w14:paraId="3D07324E" w14:textId="55CD8380" w:rsidR="0003286C" w:rsidRPr="00355247" w:rsidRDefault="0003286C" w:rsidP="0003286C">
      <w:pPr>
        <w:ind w:left="142"/>
        <w:jc w:val="both"/>
        <w:rPr>
          <w:rFonts w:cs="Times New Roman"/>
          <w:szCs w:val="24"/>
        </w:rPr>
      </w:pPr>
      <w:r w:rsidRPr="00355247">
        <w:rPr>
          <w:rFonts w:cs="Times New Roman"/>
          <w:szCs w:val="24"/>
        </w:rPr>
        <w:t xml:space="preserve">a/s LT 13 7044 0600 0619 7000                            </w:t>
      </w:r>
      <w:r w:rsidR="009F0C51" w:rsidRPr="00355247">
        <w:rPr>
          <w:rFonts w:cs="Times New Roman"/>
          <w:szCs w:val="24"/>
        </w:rPr>
        <w:t>__________________</w:t>
      </w:r>
    </w:p>
    <w:p w14:paraId="5821B719" w14:textId="1BCE78CC" w:rsidR="0003286C" w:rsidRPr="00355247" w:rsidRDefault="0003286C" w:rsidP="0003286C">
      <w:pPr>
        <w:ind w:left="142"/>
        <w:jc w:val="both"/>
        <w:rPr>
          <w:rFonts w:cs="Times New Roman"/>
          <w:szCs w:val="24"/>
        </w:rPr>
      </w:pPr>
      <w:r w:rsidRPr="00355247">
        <w:rPr>
          <w:rFonts w:cs="Times New Roman"/>
          <w:szCs w:val="24"/>
        </w:rPr>
        <w:t xml:space="preserve">AB SEB bankas, banko kodas 70440,                </w:t>
      </w:r>
      <w:r w:rsidR="005B1C29" w:rsidRPr="00355247">
        <w:rPr>
          <w:rFonts w:cs="Times New Roman"/>
          <w:szCs w:val="24"/>
        </w:rPr>
        <w:t xml:space="preserve"> </w:t>
      </w:r>
      <w:r w:rsidRPr="00355247">
        <w:rPr>
          <w:rFonts w:cs="Times New Roman"/>
          <w:szCs w:val="24"/>
        </w:rPr>
        <w:t xml:space="preserve">  </w:t>
      </w:r>
      <w:r w:rsidR="009F0C51" w:rsidRPr="00355247">
        <w:rPr>
          <w:rFonts w:eastAsia="Calibri" w:cs="Times New Roman"/>
          <w:szCs w:val="24"/>
          <w:lang w:eastAsia="en-US"/>
        </w:rPr>
        <w:t>__________________</w:t>
      </w:r>
    </w:p>
    <w:p w14:paraId="207A0EFA" w14:textId="4C061C04" w:rsidR="0003286C" w:rsidRPr="00355247" w:rsidRDefault="0003286C" w:rsidP="0003286C">
      <w:pPr>
        <w:autoSpaceDN w:val="0"/>
        <w:ind w:left="142"/>
        <w:jc w:val="both"/>
        <w:textAlignment w:val="baseline"/>
        <w:rPr>
          <w:rFonts w:cs="Times New Roman"/>
          <w:kern w:val="3"/>
          <w:szCs w:val="24"/>
          <w:lang w:eastAsia="zh-CN" w:bidi="hi-IN"/>
        </w:rPr>
      </w:pPr>
      <w:r w:rsidRPr="00355247">
        <w:rPr>
          <w:rFonts w:cs="Times New Roman"/>
          <w:szCs w:val="24"/>
        </w:rPr>
        <w:t xml:space="preserve">tel. +370 347 69 550                                           </w:t>
      </w:r>
      <w:r w:rsidR="009F0C51" w:rsidRPr="00355247">
        <w:rPr>
          <w:rFonts w:cs="Times New Roman"/>
          <w:szCs w:val="24"/>
        </w:rPr>
        <w:t>__________________</w:t>
      </w:r>
    </w:p>
    <w:p w14:paraId="059D5EF2" w14:textId="77777777" w:rsidR="0003286C" w:rsidRPr="00355247" w:rsidRDefault="0003286C" w:rsidP="0003286C">
      <w:pPr>
        <w:ind w:left="142"/>
        <w:jc w:val="both"/>
        <w:rPr>
          <w:rFonts w:cs="Times New Roman"/>
          <w:szCs w:val="24"/>
        </w:rPr>
      </w:pPr>
    </w:p>
    <w:p w14:paraId="01502064" w14:textId="7B741E54" w:rsidR="0003286C" w:rsidRPr="00355247" w:rsidRDefault="0003286C" w:rsidP="0003286C">
      <w:pPr>
        <w:ind w:left="142"/>
        <w:jc w:val="both"/>
        <w:rPr>
          <w:rFonts w:cs="Times New Roman"/>
          <w:szCs w:val="24"/>
        </w:rPr>
      </w:pPr>
      <w:r w:rsidRPr="00355247">
        <w:rPr>
          <w:rFonts w:cs="Times New Roman"/>
          <w:szCs w:val="24"/>
        </w:rPr>
        <w:t xml:space="preserve">Kėdainių rajono savivaldybės                                </w:t>
      </w:r>
      <w:r w:rsidR="009F0C51" w:rsidRPr="00355247">
        <w:rPr>
          <w:rFonts w:cs="Times New Roman"/>
          <w:szCs w:val="24"/>
        </w:rPr>
        <w:t>__________________</w:t>
      </w:r>
      <w:r w:rsidR="0042708B" w:rsidRPr="00355247">
        <w:rPr>
          <w:rFonts w:cs="Times New Roman"/>
          <w:szCs w:val="24"/>
        </w:rPr>
        <w:t xml:space="preserve"> </w:t>
      </w:r>
      <w:r w:rsidRPr="00355247">
        <w:rPr>
          <w:rFonts w:cs="Times New Roman"/>
          <w:szCs w:val="24"/>
        </w:rPr>
        <w:t xml:space="preserve">                                    </w:t>
      </w:r>
    </w:p>
    <w:p w14:paraId="79F751D3" w14:textId="06D57C6C" w:rsidR="0003286C" w:rsidRPr="00355247" w:rsidRDefault="0003286C" w:rsidP="0003286C">
      <w:pPr>
        <w:widowControl/>
        <w:suppressAutoHyphens w:val="0"/>
        <w:spacing w:line="254" w:lineRule="auto"/>
        <w:rPr>
          <w:rFonts w:eastAsia="Calibri" w:cs="Times New Roman"/>
          <w:szCs w:val="24"/>
          <w:lang w:eastAsia="en-US"/>
        </w:rPr>
      </w:pPr>
      <w:r w:rsidRPr="00355247">
        <w:rPr>
          <w:rFonts w:eastAsia="Calibri" w:cs="Times New Roman"/>
          <w:szCs w:val="24"/>
          <w:lang w:eastAsia="en-US"/>
        </w:rPr>
        <w:t xml:space="preserve">  administracijos direktorius                                     </w:t>
      </w:r>
      <w:r w:rsidR="009F0C51" w:rsidRPr="00355247">
        <w:rPr>
          <w:rFonts w:cs="Times New Roman"/>
          <w:szCs w:val="24"/>
        </w:rPr>
        <w:t>__________________</w:t>
      </w:r>
    </w:p>
    <w:p w14:paraId="200B0005" w14:textId="1C364252" w:rsidR="0003286C" w:rsidRPr="00355247" w:rsidRDefault="0003286C" w:rsidP="0003286C">
      <w:pPr>
        <w:widowControl/>
        <w:suppressAutoHyphens w:val="0"/>
        <w:spacing w:line="254" w:lineRule="auto"/>
        <w:rPr>
          <w:rFonts w:cs="Times New Roman"/>
          <w:szCs w:val="24"/>
        </w:rPr>
      </w:pPr>
      <w:r w:rsidRPr="00355247">
        <w:rPr>
          <w:rFonts w:eastAsia="Calibri" w:cs="Times New Roman"/>
          <w:szCs w:val="24"/>
          <w:lang w:eastAsia="en-US"/>
        </w:rPr>
        <w:t xml:space="preserve">  </w:t>
      </w:r>
    </w:p>
    <w:p w14:paraId="610C8247" w14:textId="77777777" w:rsidR="0003286C" w:rsidRPr="00355247" w:rsidRDefault="0003286C" w:rsidP="0003286C">
      <w:pPr>
        <w:ind w:left="142"/>
        <w:jc w:val="both"/>
        <w:rPr>
          <w:rFonts w:cs="Times New Roman"/>
          <w:szCs w:val="24"/>
        </w:rPr>
      </w:pPr>
      <w:r w:rsidRPr="00355247">
        <w:rPr>
          <w:rFonts w:cs="Times New Roman"/>
          <w:szCs w:val="24"/>
        </w:rPr>
        <w:t xml:space="preserve">                                                          </w:t>
      </w:r>
    </w:p>
    <w:p w14:paraId="37EEBC0E" w14:textId="1FE6B7E1" w:rsidR="0003286C" w:rsidRPr="00355247" w:rsidRDefault="0003286C" w:rsidP="0003286C">
      <w:pPr>
        <w:ind w:left="142"/>
        <w:jc w:val="both"/>
        <w:rPr>
          <w:rFonts w:cs="Times New Roman"/>
          <w:szCs w:val="24"/>
        </w:rPr>
      </w:pPr>
      <w:r w:rsidRPr="00355247">
        <w:rPr>
          <w:rFonts w:cs="Times New Roman"/>
          <w:szCs w:val="24"/>
        </w:rPr>
        <w:t xml:space="preserve">_________________________                                __________________________                                           </w:t>
      </w:r>
    </w:p>
    <w:p w14:paraId="5CB12BE4" w14:textId="635FE6D4" w:rsidR="0003286C" w:rsidRPr="00355247" w:rsidRDefault="0003286C" w:rsidP="0003286C">
      <w:pPr>
        <w:ind w:left="142"/>
        <w:jc w:val="both"/>
        <w:rPr>
          <w:rFonts w:cs="Times New Roman"/>
          <w:sz w:val="16"/>
          <w:szCs w:val="16"/>
        </w:rPr>
      </w:pPr>
      <w:r w:rsidRPr="00355247">
        <w:rPr>
          <w:rFonts w:cs="Times New Roman"/>
          <w:sz w:val="16"/>
          <w:szCs w:val="16"/>
        </w:rPr>
        <w:t xml:space="preserve">    (pareigos, vardas, pavardė, parašas) </w:t>
      </w:r>
      <w:r w:rsidRPr="00355247">
        <w:rPr>
          <w:rFonts w:cs="Times New Roman"/>
          <w:sz w:val="16"/>
          <w:szCs w:val="16"/>
        </w:rPr>
        <w:tab/>
      </w:r>
      <w:r w:rsidRPr="00355247">
        <w:rPr>
          <w:rFonts w:cs="Times New Roman"/>
          <w:sz w:val="16"/>
          <w:szCs w:val="16"/>
        </w:rPr>
        <w:tab/>
        <w:t xml:space="preserve">                                           (pareigos, vardas, pavardė, parašas)  </w:t>
      </w:r>
    </w:p>
    <w:p w14:paraId="526C0ABA" w14:textId="7EDF8431" w:rsidR="0003286C" w:rsidRPr="00355247" w:rsidRDefault="0003286C" w:rsidP="00D71557">
      <w:pPr>
        <w:ind w:left="142"/>
        <w:jc w:val="both"/>
        <w:rPr>
          <w:rFonts w:ascii="Calibri" w:eastAsia="Calibri" w:hAnsi="Calibri" w:cs="Times New Roman"/>
          <w:sz w:val="20"/>
          <w:lang w:eastAsia="en-US"/>
        </w:rPr>
      </w:pPr>
      <w:r w:rsidRPr="00355247">
        <w:rPr>
          <w:rFonts w:cs="Times New Roman"/>
          <w:sz w:val="16"/>
          <w:szCs w:val="16"/>
        </w:rPr>
        <w:t xml:space="preserve">                                                            </w:t>
      </w:r>
      <w:r w:rsidRPr="00355247">
        <w:rPr>
          <w:rFonts w:cs="Times New Roman"/>
          <w:szCs w:val="24"/>
        </w:rPr>
        <w:t xml:space="preserve">       </w:t>
      </w:r>
      <w:r w:rsidRPr="00355247">
        <w:rPr>
          <w:rFonts w:cs="Times New Roman"/>
          <w:szCs w:val="24"/>
        </w:rPr>
        <w:br/>
      </w:r>
      <w:r w:rsidRPr="00355247">
        <w:rPr>
          <w:rFonts w:cs="Times New Roman"/>
          <w:sz w:val="20"/>
        </w:rPr>
        <w:t xml:space="preserve">   A. V.                                                                                    A.V.</w:t>
      </w:r>
      <w:r w:rsidRPr="00355247">
        <w:rPr>
          <w:rFonts w:cs="Times New Roman"/>
          <w:sz w:val="20"/>
        </w:rPr>
        <w:tab/>
      </w:r>
    </w:p>
    <w:sectPr w:rsidR="0003286C" w:rsidRPr="00355247" w:rsidSect="00C604DC">
      <w:pgSz w:w="11906" w:h="16838" w:code="9"/>
      <w:pgMar w:top="709"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5AC2562"/>
    <w:multiLevelType w:val="hybridMultilevel"/>
    <w:tmpl w:val="522A8CEE"/>
    <w:lvl w:ilvl="0" w:tplc="0427000F">
      <w:start w:val="1"/>
      <w:numFmt w:val="decimal"/>
      <w:lvlText w:val="%1."/>
      <w:lvlJc w:val="left"/>
      <w:pPr>
        <w:ind w:left="720" w:hanging="360"/>
      </w:p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2" w15:restartNumberingAfterBreak="0">
    <w:nsid w:val="5AAD578C"/>
    <w:multiLevelType w:val="hybridMultilevel"/>
    <w:tmpl w:val="FC70FC46"/>
    <w:lvl w:ilvl="0" w:tplc="E58E1E54">
      <w:start w:val="1"/>
      <w:numFmt w:val="decimal"/>
      <w:lvlText w:val="%1."/>
      <w:lvlJc w:val="left"/>
      <w:pPr>
        <w:ind w:left="1107" w:hanging="360"/>
      </w:pPr>
      <w:rPr>
        <w:rFonts w:hint="default"/>
      </w:rPr>
    </w:lvl>
    <w:lvl w:ilvl="1" w:tplc="04270019" w:tentative="1">
      <w:start w:val="1"/>
      <w:numFmt w:val="lowerLetter"/>
      <w:lvlText w:val="%2."/>
      <w:lvlJc w:val="left"/>
      <w:pPr>
        <w:ind w:left="1827" w:hanging="360"/>
      </w:pPr>
    </w:lvl>
    <w:lvl w:ilvl="2" w:tplc="0427001B" w:tentative="1">
      <w:start w:val="1"/>
      <w:numFmt w:val="lowerRoman"/>
      <w:lvlText w:val="%3."/>
      <w:lvlJc w:val="right"/>
      <w:pPr>
        <w:ind w:left="2547" w:hanging="180"/>
      </w:pPr>
    </w:lvl>
    <w:lvl w:ilvl="3" w:tplc="0427000F" w:tentative="1">
      <w:start w:val="1"/>
      <w:numFmt w:val="decimal"/>
      <w:lvlText w:val="%4."/>
      <w:lvlJc w:val="left"/>
      <w:pPr>
        <w:ind w:left="3267" w:hanging="360"/>
      </w:pPr>
    </w:lvl>
    <w:lvl w:ilvl="4" w:tplc="04270019" w:tentative="1">
      <w:start w:val="1"/>
      <w:numFmt w:val="lowerLetter"/>
      <w:lvlText w:val="%5."/>
      <w:lvlJc w:val="left"/>
      <w:pPr>
        <w:ind w:left="3987" w:hanging="360"/>
      </w:pPr>
    </w:lvl>
    <w:lvl w:ilvl="5" w:tplc="0427001B" w:tentative="1">
      <w:start w:val="1"/>
      <w:numFmt w:val="lowerRoman"/>
      <w:lvlText w:val="%6."/>
      <w:lvlJc w:val="right"/>
      <w:pPr>
        <w:ind w:left="4707" w:hanging="180"/>
      </w:pPr>
    </w:lvl>
    <w:lvl w:ilvl="6" w:tplc="0427000F" w:tentative="1">
      <w:start w:val="1"/>
      <w:numFmt w:val="decimal"/>
      <w:lvlText w:val="%7."/>
      <w:lvlJc w:val="left"/>
      <w:pPr>
        <w:ind w:left="5427" w:hanging="360"/>
      </w:pPr>
    </w:lvl>
    <w:lvl w:ilvl="7" w:tplc="04270019" w:tentative="1">
      <w:start w:val="1"/>
      <w:numFmt w:val="lowerLetter"/>
      <w:lvlText w:val="%8."/>
      <w:lvlJc w:val="left"/>
      <w:pPr>
        <w:ind w:left="6147" w:hanging="360"/>
      </w:pPr>
    </w:lvl>
    <w:lvl w:ilvl="8" w:tplc="0427001B" w:tentative="1">
      <w:start w:val="1"/>
      <w:numFmt w:val="lowerRoman"/>
      <w:lvlText w:val="%9."/>
      <w:lvlJc w:val="right"/>
      <w:pPr>
        <w:ind w:left="6867" w:hanging="180"/>
      </w:pPr>
    </w:lvl>
  </w:abstractNum>
  <w:abstractNum w:abstractNumId="3"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101326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5936682">
    <w:abstractNumId w:val="1"/>
    <w:lvlOverride w:ilvl="0">
      <w:startOverride w:val="1"/>
    </w:lvlOverride>
    <w:lvlOverride w:ilvl="1"/>
    <w:lvlOverride w:ilvl="2"/>
    <w:lvlOverride w:ilvl="3"/>
    <w:lvlOverride w:ilvl="4"/>
    <w:lvlOverride w:ilvl="5"/>
    <w:lvlOverride w:ilvl="6"/>
    <w:lvlOverride w:ilvl="7"/>
    <w:lvlOverride w:ilvl="8"/>
  </w:num>
  <w:num w:numId="3" w16cid:durableId="1738477156">
    <w:abstractNumId w:val="3"/>
    <w:lvlOverride w:ilvl="0">
      <w:startOverride w:val="1"/>
    </w:lvlOverride>
    <w:lvlOverride w:ilvl="1"/>
    <w:lvlOverride w:ilvl="2"/>
    <w:lvlOverride w:ilvl="3"/>
    <w:lvlOverride w:ilvl="4"/>
    <w:lvlOverride w:ilvl="5"/>
    <w:lvlOverride w:ilvl="6"/>
    <w:lvlOverride w:ilvl="7"/>
    <w:lvlOverride w:ilvl="8"/>
  </w:num>
  <w:num w:numId="4" w16cid:durableId="197160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F2"/>
    <w:rsid w:val="00010C52"/>
    <w:rsid w:val="000251CC"/>
    <w:rsid w:val="0003286C"/>
    <w:rsid w:val="000504E7"/>
    <w:rsid w:val="00062B1F"/>
    <w:rsid w:val="0006394A"/>
    <w:rsid w:val="000764E9"/>
    <w:rsid w:val="00096965"/>
    <w:rsid w:val="000D4836"/>
    <w:rsid w:val="000F57D4"/>
    <w:rsid w:val="00137D4A"/>
    <w:rsid w:val="00140A8B"/>
    <w:rsid w:val="00150D3C"/>
    <w:rsid w:val="00170FB3"/>
    <w:rsid w:val="00177562"/>
    <w:rsid w:val="001A6A73"/>
    <w:rsid w:val="001D08DD"/>
    <w:rsid w:val="001D1997"/>
    <w:rsid w:val="001D6887"/>
    <w:rsid w:val="001E0651"/>
    <w:rsid w:val="001E10F5"/>
    <w:rsid w:val="00216098"/>
    <w:rsid w:val="0022489F"/>
    <w:rsid w:val="00241618"/>
    <w:rsid w:val="00246443"/>
    <w:rsid w:val="002639E3"/>
    <w:rsid w:val="00277BC1"/>
    <w:rsid w:val="0028023E"/>
    <w:rsid w:val="002B28B5"/>
    <w:rsid w:val="002B6961"/>
    <w:rsid w:val="002B6CBE"/>
    <w:rsid w:val="002B7742"/>
    <w:rsid w:val="002C29CF"/>
    <w:rsid w:val="002C4F38"/>
    <w:rsid w:val="002C5E80"/>
    <w:rsid w:val="002F642F"/>
    <w:rsid w:val="002F7995"/>
    <w:rsid w:val="003078E2"/>
    <w:rsid w:val="00336BFD"/>
    <w:rsid w:val="00342447"/>
    <w:rsid w:val="003471FC"/>
    <w:rsid w:val="00355247"/>
    <w:rsid w:val="00356D2F"/>
    <w:rsid w:val="00380C1B"/>
    <w:rsid w:val="00381E39"/>
    <w:rsid w:val="003A057A"/>
    <w:rsid w:val="003A222E"/>
    <w:rsid w:val="003C3473"/>
    <w:rsid w:val="003C4B4B"/>
    <w:rsid w:val="003C54EC"/>
    <w:rsid w:val="003D5451"/>
    <w:rsid w:val="003D6AC0"/>
    <w:rsid w:val="003E28CD"/>
    <w:rsid w:val="003E3819"/>
    <w:rsid w:val="003F0809"/>
    <w:rsid w:val="003F4D0C"/>
    <w:rsid w:val="00413427"/>
    <w:rsid w:val="00425872"/>
    <w:rsid w:val="0042708B"/>
    <w:rsid w:val="004509E9"/>
    <w:rsid w:val="00454F1E"/>
    <w:rsid w:val="00465361"/>
    <w:rsid w:val="00467522"/>
    <w:rsid w:val="004844CD"/>
    <w:rsid w:val="004A2149"/>
    <w:rsid w:val="004A5A88"/>
    <w:rsid w:val="004B544E"/>
    <w:rsid w:val="004D3D5D"/>
    <w:rsid w:val="004E6A70"/>
    <w:rsid w:val="004F438E"/>
    <w:rsid w:val="00505A02"/>
    <w:rsid w:val="0052515E"/>
    <w:rsid w:val="005544B8"/>
    <w:rsid w:val="00561285"/>
    <w:rsid w:val="00566E2F"/>
    <w:rsid w:val="005834E3"/>
    <w:rsid w:val="0059060D"/>
    <w:rsid w:val="00593050"/>
    <w:rsid w:val="005B1C29"/>
    <w:rsid w:val="005B3222"/>
    <w:rsid w:val="005C4AF2"/>
    <w:rsid w:val="005C6435"/>
    <w:rsid w:val="005E7393"/>
    <w:rsid w:val="005F000C"/>
    <w:rsid w:val="005F291D"/>
    <w:rsid w:val="005F6A6C"/>
    <w:rsid w:val="005F6FFB"/>
    <w:rsid w:val="005F7E3E"/>
    <w:rsid w:val="00624060"/>
    <w:rsid w:val="006404AA"/>
    <w:rsid w:val="00650865"/>
    <w:rsid w:val="00661C24"/>
    <w:rsid w:val="006676CC"/>
    <w:rsid w:val="0067057F"/>
    <w:rsid w:val="006B2887"/>
    <w:rsid w:val="006D0F80"/>
    <w:rsid w:val="006D54B3"/>
    <w:rsid w:val="006F08B0"/>
    <w:rsid w:val="007119A5"/>
    <w:rsid w:val="007124C8"/>
    <w:rsid w:val="0074241F"/>
    <w:rsid w:val="00753750"/>
    <w:rsid w:val="00757D11"/>
    <w:rsid w:val="00786520"/>
    <w:rsid w:val="00794772"/>
    <w:rsid w:val="00794EB6"/>
    <w:rsid w:val="00795F86"/>
    <w:rsid w:val="007B21CE"/>
    <w:rsid w:val="007B557E"/>
    <w:rsid w:val="007C029E"/>
    <w:rsid w:val="007C0E3C"/>
    <w:rsid w:val="007C1662"/>
    <w:rsid w:val="007C6E12"/>
    <w:rsid w:val="007D3B94"/>
    <w:rsid w:val="007F1164"/>
    <w:rsid w:val="00806FD7"/>
    <w:rsid w:val="0081318D"/>
    <w:rsid w:val="008300B4"/>
    <w:rsid w:val="00844B14"/>
    <w:rsid w:val="00850728"/>
    <w:rsid w:val="00852DDD"/>
    <w:rsid w:val="00855A3A"/>
    <w:rsid w:val="00871253"/>
    <w:rsid w:val="00877C19"/>
    <w:rsid w:val="008862BA"/>
    <w:rsid w:val="008B1DB5"/>
    <w:rsid w:val="008F1D41"/>
    <w:rsid w:val="008F52E2"/>
    <w:rsid w:val="00904D5D"/>
    <w:rsid w:val="00930C8C"/>
    <w:rsid w:val="00955753"/>
    <w:rsid w:val="00981189"/>
    <w:rsid w:val="00981C1A"/>
    <w:rsid w:val="00982164"/>
    <w:rsid w:val="00994C5C"/>
    <w:rsid w:val="009A4E9F"/>
    <w:rsid w:val="009B5307"/>
    <w:rsid w:val="009C5EB5"/>
    <w:rsid w:val="009E0180"/>
    <w:rsid w:val="009E5D10"/>
    <w:rsid w:val="009F0C51"/>
    <w:rsid w:val="009F3428"/>
    <w:rsid w:val="00A00E47"/>
    <w:rsid w:val="00A25C0E"/>
    <w:rsid w:val="00A45459"/>
    <w:rsid w:val="00A6356A"/>
    <w:rsid w:val="00A650E3"/>
    <w:rsid w:val="00A66B81"/>
    <w:rsid w:val="00AA04FC"/>
    <w:rsid w:val="00AA5E3E"/>
    <w:rsid w:val="00AA624F"/>
    <w:rsid w:val="00AE5C46"/>
    <w:rsid w:val="00AF7A20"/>
    <w:rsid w:val="00B02D7A"/>
    <w:rsid w:val="00B34023"/>
    <w:rsid w:val="00B41CC8"/>
    <w:rsid w:val="00B50A9A"/>
    <w:rsid w:val="00B50E9A"/>
    <w:rsid w:val="00B55D67"/>
    <w:rsid w:val="00B60A84"/>
    <w:rsid w:val="00B76EA6"/>
    <w:rsid w:val="00B853B2"/>
    <w:rsid w:val="00B94703"/>
    <w:rsid w:val="00B96937"/>
    <w:rsid w:val="00BA3B00"/>
    <w:rsid w:val="00BC02EA"/>
    <w:rsid w:val="00BC6A3A"/>
    <w:rsid w:val="00BE330F"/>
    <w:rsid w:val="00C05187"/>
    <w:rsid w:val="00C27992"/>
    <w:rsid w:val="00C34678"/>
    <w:rsid w:val="00C368DE"/>
    <w:rsid w:val="00C36C20"/>
    <w:rsid w:val="00C377A3"/>
    <w:rsid w:val="00C604DC"/>
    <w:rsid w:val="00C62FCE"/>
    <w:rsid w:val="00C6683A"/>
    <w:rsid w:val="00C868CA"/>
    <w:rsid w:val="00CB46D9"/>
    <w:rsid w:val="00CB56E7"/>
    <w:rsid w:val="00CD1482"/>
    <w:rsid w:val="00D14520"/>
    <w:rsid w:val="00D273A9"/>
    <w:rsid w:val="00D33503"/>
    <w:rsid w:val="00D34AD9"/>
    <w:rsid w:val="00D51561"/>
    <w:rsid w:val="00D71557"/>
    <w:rsid w:val="00D77E78"/>
    <w:rsid w:val="00DB5FF8"/>
    <w:rsid w:val="00DC0FB0"/>
    <w:rsid w:val="00DC2B02"/>
    <w:rsid w:val="00DD0FBC"/>
    <w:rsid w:val="00DE7E9F"/>
    <w:rsid w:val="00DF7170"/>
    <w:rsid w:val="00E0474B"/>
    <w:rsid w:val="00E15620"/>
    <w:rsid w:val="00E331A2"/>
    <w:rsid w:val="00E4000C"/>
    <w:rsid w:val="00E42A1D"/>
    <w:rsid w:val="00E44779"/>
    <w:rsid w:val="00E616BB"/>
    <w:rsid w:val="00EA37C6"/>
    <w:rsid w:val="00EA45E7"/>
    <w:rsid w:val="00EC3253"/>
    <w:rsid w:val="00EC7D0F"/>
    <w:rsid w:val="00ED547C"/>
    <w:rsid w:val="00EE0587"/>
    <w:rsid w:val="00F04701"/>
    <w:rsid w:val="00F10A0E"/>
    <w:rsid w:val="00F31DF1"/>
    <w:rsid w:val="00F41C00"/>
    <w:rsid w:val="00F50F10"/>
    <w:rsid w:val="00F54162"/>
    <w:rsid w:val="00F623A3"/>
    <w:rsid w:val="00F65160"/>
    <w:rsid w:val="00FC1BAB"/>
    <w:rsid w:val="00FC4B48"/>
    <w:rsid w:val="00FE0026"/>
    <w:rsid w:val="00FF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D58C"/>
  <w15:chartTrackingRefBased/>
  <w15:docId w15:val="{C42339CE-593B-4C1F-9F0A-E19C4E78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AF2"/>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5C4A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C4A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C4AF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C4AF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C4AF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C4AF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AF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AF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AF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AF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C4AF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C4AF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C4AF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C4AF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C4AF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AF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AF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AF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4AF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4AF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4AF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4AF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AF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AF2"/>
    <w:rPr>
      <w:i/>
      <w:iCs/>
      <w:color w:val="404040" w:themeColor="text1" w:themeTint="BF"/>
    </w:rPr>
  </w:style>
  <w:style w:type="paragraph" w:styleId="Sraopastraipa">
    <w:name w:val="List Paragraph"/>
    <w:basedOn w:val="prastasis"/>
    <w:uiPriority w:val="34"/>
    <w:qFormat/>
    <w:rsid w:val="005C4AF2"/>
    <w:pPr>
      <w:ind w:left="720"/>
      <w:contextualSpacing/>
    </w:pPr>
  </w:style>
  <w:style w:type="character" w:styleId="Rykuspabraukimas">
    <w:name w:val="Intense Emphasis"/>
    <w:basedOn w:val="Numatytasispastraiposriftas"/>
    <w:uiPriority w:val="21"/>
    <w:qFormat/>
    <w:rsid w:val="005C4AF2"/>
    <w:rPr>
      <w:i/>
      <w:iCs/>
      <w:color w:val="2F5496" w:themeColor="accent1" w:themeShade="BF"/>
    </w:rPr>
  </w:style>
  <w:style w:type="paragraph" w:styleId="Iskirtacitata">
    <w:name w:val="Intense Quote"/>
    <w:basedOn w:val="prastasis"/>
    <w:next w:val="prastasis"/>
    <w:link w:val="IskirtacitataDiagrama"/>
    <w:uiPriority w:val="30"/>
    <w:qFormat/>
    <w:rsid w:val="005C4A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C4AF2"/>
    <w:rPr>
      <w:i/>
      <w:iCs/>
      <w:color w:val="2F5496" w:themeColor="accent1" w:themeShade="BF"/>
    </w:rPr>
  </w:style>
  <w:style w:type="character" w:styleId="Rykinuoroda">
    <w:name w:val="Intense Reference"/>
    <w:basedOn w:val="Numatytasispastraiposriftas"/>
    <w:uiPriority w:val="32"/>
    <w:qFormat/>
    <w:rsid w:val="005C4AF2"/>
    <w:rPr>
      <w:b/>
      <w:bCs/>
      <w:smallCaps/>
      <w:color w:val="2F5496" w:themeColor="accent1" w:themeShade="BF"/>
      <w:spacing w:val="5"/>
    </w:rPr>
  </w:style>
  <w:style w:type="character" w:styleId="Hipersaitas">
    <w:name w:val="Hyperlink"/>
    <w:semiHidden/>
    <w:unhideWhenUsed/>
    <w:rsid w:val="005C4AF2"/>
    <w:rPr>
      <w:color w:val="0000FF"/>
      <w:u w:val="single"/>
    </w:rPr>
  </w:style>
  <w:style w:type="paragraph" w:styleId="Komentarotekstas">
    <w:name w:val="annotation text"/>
    <w:basedOn w:val="prastasis"/>
    <w:link w:val="KomentarotekstasDiagrama"/>
    <w:uiPriority w:val="99"/>
    <w:semiHidden/>
    <w:unhideWhenUsed/>
    <w:rsid w:val="005C4AF2"/>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5C4AF2"/>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5C4AF2"/>
    <w:pPr>
      <w:spacing w:after="120"/>
    </w:pPr>
    <w:rPr>
      <w:rFonts w:cs="Times New Roman"/>
      <w:sz w:val="20"/>
    </w:rPr>
  </w:style>
  <w:style w:type="character" w:customStyle="1" w:styleId="BodyTextChar">
    <w:name w:val="Body Text Char"/>
    <w:basedOn w:val="Numatytasispastraiposriftas"/>
    <w:uiPriority w:val="99"/>
    <w:semiHidden/>
    <w:rsid w:val="005C4AF2"/>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5C4AF2"/>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5C4AF2"/>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5C4AF2"/>
    <w:pPr>
      <w:keepNext/>
      <w:widowControl/>
      <w:spacing w:before="113" w:after="57"/>
      <w:outlineLvl w:val="0"/>
    </w:pPr>
    <w:rPr>
      <w:rFonts w:eastAsia="HG Mincho Light J" w:cs="Times New Roman"/>
      <w:b/>
      <w:color w:val="000000"/>
      <w:sz w:val="20"/>
      <w:szCs w:val="24"/>
      <w:lang w:eastAsia="lt-LT"/>
    </w:rPr>
  </w:style>
  <w:style w:type="paragraph" w:customStyle="1" w:styleId="Stilius5">
    <w:name w:val="Stilius5"/>
    <w:basedOn w:val="prastasis"/>
    <w:qFormat/>
    <w:rsid w:val="005C4AF2"/>
    <w:pPr>
      <w:widowControl/>
      <w:suppressAutoHyphens w:val="0"/>
      <w:spacing w:after="200" w:line="276" w:lineRule="auto"/>
      <w:jc w:val="center"/>
    </w:pPr>
    <w:rPr>
      <w:rFonts w:eastAsia="Times New Roman" w:cs="Times New Roman"/>
      <w:b/>
      <w:sz w:val="28"/>
      <w:szCs w:val="28"/>
      <w:lang w:eastAsia="en-US"/>
    </w:rPr>
  </w:style>
  <w:style w:type="character" w:customStyle="1" w:styleId="PagrindinistekstasDiagrama">
    <w:name w:val="Pagrindinis tekstas Diagrama"/>
    <w:link w:val="Pagrindinistekstas"/>
    <w:uiPriority w:val="99"/>
    <w:semiHidden/>
    <w:locked/>
    <w:rsid w:val="005C4AF2"/>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5C4AF2"/>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5C4AF2"/>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9654">
      <w:bodyDiv w:val="1"/>
      <w:marLeft w:val="0"/>
      <w:marRight w:val="0"/>
      <w:marTop w:val="0"/>
      <w:marBottom w:val="0"/>
      <w:divBdr>
        <w:top w:val="none" w:sz="0" w:space="0" w:color="auto"/>
        <w:left w:val="none" w:sz="0" w:space="0" w:color="auto"/>
        <w:bottom w:val="none" w:sz="0" w:space="0" w:color="auto"/>
        <w:right w:val="none" w:sz="0" w:space="0" w:color="auto"/>
      </w:divBdr>
    </w:div>
    <w:div w:id="224340400">
      <w:bodyDiv w:val="1"/>
      <w:marLeft w:val="0"/>
      <w:marRight w:val="0"/>
      <w:marTop w:val="0"/>
      <w:marBottom w:val="0"/>
      <w:divBdr>
        <w:top w:val="none" w:sz="0" w:space="0" w:color="auto"/>
        <w:left w:val="none" w:sz="0" w:space="0" w:color="auto"/>
        <w:bottom w:val="none" w:sz="0" w:space="0" w:color="auto"/>
        <w:right w:val="none" w:sz="0" w:space="0" w:color="auto"/>
      </w:divBdr>
    </w:div>
    <w:div w:id="486899108">
      <w:bodyDiv w:val="1"/>
      <w:marLeft w:val="0"/>
      <w:marRight w:val="0"/>
      <w:marTop w:val="0"/>
      <w:marBottom w:val="0"/>
      <w:divBdr>
        <w:top w:val="none" w:sz="0" w:space="0" w:color="auto"/>
        <w:left w:val="none" w:sz="0" w:space="0" w:color="auto"/>
        <w:bottom w:val="none" w:sz="0" w:space="0" w:color="auto"/>
        <w:right w:val="none" w:sz="0" w:space="0" w:color="auto"/>
      </w:divBdr>
    </w:div>
    <w:div w:id="158487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at.gov.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D0979-F283-45A2-95D6-F4F310B09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29280</Words>
  <Characters>16690</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31</cp:revision>
  <cp:lastPrinted>2025-09-26T12:11:00Z</cp:lastPrinted>
  <dcterms:created xsi:type="dcterms:W3CDTF">2025-10-17T10:52:00Z</dcterms:created>
  <dcterms:modified xsi:type="dcterms:W3CDTF">2025-10-27T07:18:00Z</dcterms:modified>
</cp:coreProperties>
</file>