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545484" w:rsidRDefault="00360A21" w:rsidP="007334EA">
          <w:pPr>
            <w:spacing w:after="120"/>
            <w:ind w:left="567" w:firstLine="0"/>
            <w:contextualSpacing/>
            <w:jc w:val="center"/>
            <w:rPr>
              <w:rFonts w:ascii="Times New Roman" w:hAnsi="Times New Roman" w:cs="Times New Roman"/>
              <w:b/>
              <w:bCs/>
              <w:sz w:val="24"/>
              <w:szCs w:val="24"/>
            </w:rPr>
          </w:pPr>
        </w:p>
        <w:p w14:paraId="4BCE6422" w14:textId="77777777" w:rsidR="00612379" w:rsidRPr="00545484" w:rsidRDefault="00612379" w:rsidP="007334EA">
          <w:pPr>
            <w:spacing w:after="120"/>
            <w:ind w:left="567" w:firstLine="0"/>
            <w:contextualSpacing/>
            <w:jc w:val="center"/>
            <w:rPr>
              <w:rFonts w:ascii="Times New Roman" w:hAnsi="Times New Roman" w:cs="Times New Roman"/>
              <w:b/>
              <w:bCs/>
              <w:sz w:val="24"/>
              <w:szCs w:val="24"/>
            </w:rPr>
          </w:pPr>
          <w:r w:rsidRPr="00545484">
            <w:rPr>
              <w:rFonts w:ascii="Times New Roman" w:hAnsi="Times New Roman" w:cs="Times New Roman"/>
              <w:b/>
              <w:bCs/>
              <w:sz w:val="24"/>
              <w:szCs w:val="24"/>
            </w:rPr>
            <w:t xml:space="preserve">UAB Kretingos autobusų parkas </w:t>
          </w:r>
        </w:p>
        <w:p w14:paraId="46315E48" w14:textId="775D27D7" w:rsidR="00C32E53" w:rsidRPr="00545484" w:rsidRDefault="00612379" w:rsidP="007334EA">
          <w:pPr>
            <w:spacing w:after="120"/>
            <w:ind w:left="567" w:firstLine="0"/>
            <w:contextualSpacing/>
            <w:jc w:val="center"/>
            <w:rPr>
              <w:rFonts w:ascii="Times New Roman" w:hAnsi="Times New Roman" w:cs="Times New Roman"/>
              <w:b/>
              <w:bCs/>
              <w:sz w:val="24"/>
              <w:szCs w:val="24"/>
            </w:rPr>
          </w:pPr>
          <w:r w:rsidRPr="00545484">
            <w:rPr>
              <w:rFonts w:ascii="Times New Roman" w:hAnsi="Times New Roman" w:cs="Times New Roman"/>
              <w:b/>
              <w:bCs/>
              <w:sz w:val="24"/>
              <w:szCs w:val="24"/>
            </w:rPr>
            <w:t>juridinio asmens kodas 163994611</w:t>
          </w:r>
        </w:p>
        <w:p w14:paraId="7465BEE4" w14:textId="7E593659" w:rsidR="00BC4C21" w:rsidRPr="00545484" w:rsidRDefault="00BC4C21" w:rsidP="007334EA">
          <w:pPr>
            <w:spacing w:after="120"/>
            <w:ind w:left="567" w:firstLine="0"/>
            <w:contextualSpacing/>
            <w:jc w:val="center"/>
            <w:rPr>
              <w:rFonts w:ascii="Times New Roman" w:hAnsi="Times New Roman" w:cs="Times New Roman"/>
              <w:b/>
              <w:bCs/>
              <w:sz w:val="24"/>
              <w:szCs w:val="24"/>
            </w:rPr>
          </w:pPr>
          <w:r w:rsidRPr="00545484">
            <w:rPr>
              <w:rFonts w:ascii="Times New Roman" w:hAnsi="Times New Roman" w:cs="Times New Roman"/>
              <w:b/>
              <w:bCs/>
              <w:sz w:val="24"/>
              <w:szCs w:val="24"/>
            </w:rPr>
            <w:t>adresas Vytauto g. 114, LT-97134 Kretinga</w:t>
          </w:r>
        </w:p>
        <w:p w14:paraId="4B92F888" w14:textId="77777777" w:rsidR="00C32E53" w:rsidRPr="00545484"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545484"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545484"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545484" w:rsidRDefault="00D526C8" w:rsidP="007334EA">
          <w:pPr>
            <w:spacing w:after="120"/>
            <w:ind w:left="567" w:firstLine="0"/>
            <w:contextualSpacing/>
            <w:jc w:val="center"/>
            <w:rPr>
              <w:rFonts w:ascii="Times New Roman" w:hAnsi="Times New Roman" w:cs="Times New Roman"/>
              <w:sz w:val="24"/>
              <w:szCs w:val="24"/>
            </w:rPr>
          </w:pPr>
        </w:p>
        <w:p w14:paraId="1D1BF965" w14:textId="79671FF0" w:rsidR="00D526C8" w:rsidRPr="00545484" w:rsidRDefault="00C006CB" w:rsidP="001A2892">
          <w:pPr>
            <w:spacing w:after="120" w:line="240" w:lineRule="auto"/>
            <w:ind w:left="567" w:firstLine="0"/>
            <w:contextualSpacing/>
            <w:jc w:val="center"/>
            <w:rPr>
              <w:rFonts w:ascii="Times New Roman" w:hAnsi="Times New Roman" w:cs="Times New Roman"/>
              <w:b/>
              <w:bCs/>
              <w:sz w:val="24"/>
              <w:szCs w:val="24"/>
            </w:rPr>
          </w:pPr>
          <w:r w:rsidRPr="00545484">
            <w:rPr>
              <w:rFonts w:ascii="Times New Roman" w:hAnsi="Times New Roman" w:cs="Times New Roman"/>
              <w:b/>
              <w:bCs/>
              <w:sz w:val="24"/>
              <w:szCs w:val="24"/>
            </w:rPr>
            <w:t xml:space="preserve">MAŽOS VERTĖS </w:t>
          </w:r>
          <w:r w:rsidR="00D526C8" w:rsidRPr="00545484">
            <w:rPr>
              <w:rFonts w:ascii="Times New Roman" w:hAnsi="Times New Roman" w:cs="Times New Roman"/>
              <w:b/>
              <w:bCs/>
              <w:sz w:val="24"/>
              <w:szCs w:val="24"/>
            </w:rPr>
            <w:t>VIEŠOJO PIRKIMO „</w:t>
          </w:r>
          <w:r w:rsidR="00E8729A" w:rsidRPr="00545484">
            <w:rPr>
              <w:rFonts w:ascii="Times New Roman" w:hAnsi="Times New Roman" w:cs="Times New Roman"/>
              <w:b/>
              <w:bCs/>
              <w:sz w:val="24"/>
              <w:szCs w:val="24"/>
            </w:rPr>
            <w:t>Elektros stotelių įrengimo darbai su projektavimu</w:t>
          </w:r>
          <w:r w:rsidR="00D526C8" w:rsidRPr="00545484">
            <w:rPr>
              <w:rFonts w:ascii="Times New Roman" w:hAnsi="Times New Roman" w:cs="Times New Roman"/>
              <w:b/>
              <w:bCs/>
              <w:sz w:val="24"/>
              <w:szCs w:val="24"/>
            </w:rPr>
            <w:t>“</w:t>
          </w:r>
        </w:p>
        <w:p w14:paraId="18ACC6AD" w14:textId="7134169D" w:rsidR="00D526C8" w:rsidRPr="00545484" w:rsidRDefault="00DF1318" w:rsidP="001A2892">
          <w:pPr>
            <w:spacing w:after="120" w:line="240" w:lineRule="auto"/>
            <w:ind w:left="567" w:firstLine="0"/>
            <w:contextualSpacing/>
            <w:jc w:val="center"/>
            <w:rPr>
              <w:rFonts w:ascii="Times New Roman" w:hAnsi="Times New Roman" w:cs="Times New Roman"/>
              <w:b/>
              <w:bCs/>
              <w:sz w:val="24"/>
              <w:szCs w:val="24"/>
            </w:rPr>
          </w:pPr>
          <w:r w:rsidRPr="00545484">
            <w:rPr>
              <w:rFonts w:ascii="Times New Roman" w:hAnsi="Times New Roman" w:cs="Times New Roman"/>
              <w:b/>
              <w:bCs/>
              <w:sz w:val="24"/>
              <w:szCs w:val="24"/>
            </w:rPr>
            <w:t>SKELBIAM</w:t>
          </w:r>
          <w:r w:rsidR="0019623B" w:rsidRPr="00545484">
            <w:rPr>
              <w:rFonts w:ascii="Times New Roman" w:hAnsi="Times New Roman" w:cs="Times New Roman"/>
              <w:b/>
              <w:bCs/>
              <w:sz w:val="24"/>
              <w:szCs w:val="24"/>
            </w:rPr>
            <w:t>OS APKLAUSOS</w:t>
          </w:r>
          <w:r w:rsidR="00D526C8" w:rsidRPr="00545484">
            <w:rPr>
              <w:rFonts w:ascii="Times New Roman" w:hAnsi="Times New Roman" w:cs="Times New Roman"/>
              <w:b/>
              <w:bCs/>
              <w:sz w:val="24"/>
              <w:szCs w:val="24"/>
            </w:rPr>
            <w:t xml:space="preserve"> </w:t>
          </w:r>
          <w:r w:rsidR="00E861F5" w:rsidRPr="00545484">
            <w:rPr>
              <w:rFonts w:ascii="Times New Roman" w:hAnsi="Times New Roman" w:cs="Times New Roman"/>
              <w:b/>
              <w:bCs/>
              <w:sz w:val="24"/>
              <w:szCs w:val="24"/>
            </w:rPr>
            <w:t xml:space="preserve">SPECIALIOSIOS </w:t>
          </w:r>
          <w:r w:rsidR="00D526C8" w:rsidRPr="00545484">
            <w:rPr>
              <w:rFonts w:ascii="Times New Roman" w:hAnsi="Times New Roman" w:cs="Times New Roman"/>
              <w:b/>
              <w:bCs/>
              <w:sz w:val="24"/>
              <w:szCs w:val="24"/>
            </w:rPr>
            <w:t>SĄLYGOS</w:t>
          </w:r>
          <w:r w:rsidR="00110582" w:rsidRPr="00545484">
            <w:rPr>
              <w:rFonts w:ascii="Times New Roman" w:hAnsi="Times New Roman" w:cs="Times New Roman"/>
              <w:b/>
              <w:bCs/>
              <w:sz w:val="24"/>
              <w:szCs w:val="24"/>
            </w:rPr>
            <w:t xml:space="preserve"> </w:t>
          </w:r>
        </w:p>
        <w:p w14:paraId="517C01D9" w14:textId="18CC505F" w:rsidR="001C24BC" w:rsidRPr="00545484" w:rsidRDefault="00D53BF4" w:rsidP="001A2892">
          <w:pPr>
            <w:spacing w:after="120" w:line="240" w:lineRule="auto"/>
            <w:ind w:left="567" w:firstLine="0"/>
            <w:contextualSpacing/>
            <w:jc w:val="center"/>
            <w:rPr>
              <w:rFonts w:ascii="Times New Roman" w:hAnsi="Times New Roman" w:cs="Times New Roman"/>
              <w:sz w:val="24"/>
              <w:szCs w:val="24"/>
            </w:rPr>
          </w:pPr>
          <w:r w:rsidRPr="00545484">
            <w:rPr>
              <w:rFonts w:ascii="Times New Roman" w:hAnsi="Times New Roman" w:cs="Times New Roman"/>
              <w:b/>
              <w:bCs/>
              <w:sz w:val="24"/>
              <w:szCs w:val="24"/>
            </w:rPr>
            <w:t>V</w:t>
          </w:r>
          <w:r w:rsidR="00755F3B" w:rsidRPr="00545484">
            <w:rPr>
              <w:rFonts w:ascii="Times New Roman" w:hAnsi="Times New Roman" w:cs="Times New Roman"/>
              <w:b/>
              <w:bCs/>
              <w:sz w:val="24"/>
              <w:szCs w:val="24"/>
            </w:rPr>
            <w:t>ersija</w:t>
          </w:r>
          <w:r w:rsidRPr="00545484">
            <w:rPr>
              <w:rFonts w:ascii="Times New Roman" w:hAnsi="Times New Roman" w:cs="Times New Roman"/>
              <w:b/>
              <w:bCs/>
              <w:sz w:val="24"/>
              <w:szCs w:val="24"/>
            </w:rPr>
            <w:t xml:space="preserve"> Nr. </w:t>
          </w:r>
          <w:r w:rsidR="00A73FD7" w:rsidRPr="00545484">
            <w:rPr>
              <w:rFonts w:ascii="Times New Roman" w:hAnsi="Times New Roman" w:cs="Times New Roman"/>
              <w:b/>
              <w:bCs/>
              <w:sz w:val="24"/>
              <w:szCs w:val="24"/>
            </w:rPr>
            <w:t>1</w:t>
          </w:r>
          <w:r w:rsidR="005F13F0" w:rsidRPr="00545484">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545484" w:rsidRDefault="00173FBA" w:rsidP="00581B14">
              <w:pPr>
                <w:pStyle w:val="TOCHeading"/>
                <w:tabs>
                  <w:tab w:val="left" w:pos="6555"/>
                </w:tabs>
                <w:rPr>
                  <w:rFonts w:ascii="Times New Roman" w:hAnsi="Times New Roman" w:cs="Times New Roman"/>
                  <w:color w:val="auto"/>
                  <w:sz w:val="24"/>
                  <w:szCs w:val="24"/>
                </w:rPr>
              </w:pPr>
              <w:r w:rsidRPr="00545484">
                <w:rPr>
                  <w:rFonts w:ascii="Times New Roman" w:hAnsi="Times New Roman" w:cs="Times New Roman"/>
                  <w:color w:val="auto"/>
                  <w:sz w:val="24"/>
                  <w:szCs w:val="24"/>
                </w:rPr>
                <w:t>T</w:t>
              </w:r>
              <w:r w:rsidR="00F42EC8" w:rsidRPr="00545484">
                <w:rPr>
                  <w:rFonts w:ascii="Times New Roman" w:hAnsi="Times New Roman" w:cs="Times New Roman"/>
                  <w:color w:val="auto"/>
                  <w:sz w:val="24"/>
                  <w:szCs w:val="24"/>
                </w:rPr>
                <w:t>URINYS</w:t>
              </w:r>
              <w:r w:rsidR="00581B14" w:rsidRPr="00545484">
                <w:rPr>
                  <w:rFonts w:ascii="Times New Roman" w:hAnsi="Times New Roman" w:cs="Times New Roman"/>
                  <w:color w:val="auto"/>
                  <w:sz w:val="24"/>
                  <w:szCs w:val="24"/>
                </w:rPr>
                <w:tab/>
              </w:r>
            </w:p>
            <w:p w14:paraId="64303EC1" w14:textId="312A3897" w:rsidR="00E76E1F" w:rsidRPr="00545484" w:rsidRDefault="00173FBA">
              <w:pPr>
                <w:pStyle w:val="TOC1"/>
                <w:rPr>
                  <w:rFonts w:ascii="Times New Roman" w:hAnsi="Times New Roman" w:cs="Times New Roman"/>
                  <w:noProof/>
                  <w:sz w:val="24"/>
                  <w:szCs w:val="24"/>
                  <w:lang w:val="en-US" w:eastAsia="en-US"/>
                </w:rPr>
              </w:pPr>
              <w:r w:rsidRPr="00545484">
                <w:rPr>
                  <w:rFonts w:ascii="Times New Roman" w:hAnsi="Times New Roman" w:cs="Times New Roman"/>
                  <w:sz w:val="24"/>
                  <w:szCs w:val="24"/>
                </w:rPr>
                <w:fldChar w:fldCharType="begin"/>
              </w:r>
              <w:r w:rsidRPr="00545484">
                <w:rPr>
                  <w:rFonts w:ascii="Times New Roman" w:hAnsi="Times New Roman" w:cs="Times New Roman"/>
                  <w:sz w:val="24"/>
                  <w:szCs w:val="24"/>
                </w:rPr>
                <w:instrText xml:space="preserve"> TOC \o "1-3" \h \z \u </w:instrText>
              </w:r>
              <w:r w:rsidRPr="00545484">
                <w:rPr>
                  <w:rFonts w:ascii="Times New Roman" w:hAnsi="Times New Roman" w:cs="Times New Roman"/>
                  <w:sz w:val="24"/>
                  <w:szCs w:val="24"/>
                </w:rPr>
                <w:fldChar w:fldCharType="separate"/>
              </w:r>
              <w:hyperlink w:anchor="_Toc137194947" w:history="1">
                <w:r w:rsidR="00E76E1F" w:rsidRPr="00545484">
                  <w:rPr>
                    <w:rStyle w:val="Hyperlink"/>
                    <w:rFonts w:ascii="Times New Roman" w:hAnsi="Times New Roman" w:cs="Times New Roman"/>
                    <w:noProof/>
                    <w:sz w:val="24"/>
                    <w:szCs w:val="24"/>
                  </w:rPr>
                  <w:t>1.</w:t>
                </w:r>
                <w:r w:rsidR="00E76E1F" w:rsidRPr="00545484">
                  <w:rPr>
                    <w:rFonts w:ascii="Times New Roman" w:hAnsi="Times New Roman" w:cs="Times New Roman"/>
                    <w:noProof/>
                    <w:sz w:val="24"/>
                    <w:szCs w:val="24"/>
                    <w:lang w:val="en-US" w:eastAsia="en-US"/>
                  </w:rPr>
                  <w:tab/>
                </w:r>
                <w:r w:rsidR="00E76E1F" w:rsidRPr="00545484">
                  <w:rPr>
                    <w:rStyle w:val="Hyperlink"/>
                    <w:rFonts w:ascii="Times New Roman" w:hAnsi="Times New Roman" w:cs="Times New Roman"/>
                    <w:noProof/>
                    <w:sz w:val="24"/>
                    <w:szCs w:val="24"/>
                  </w:rPr>
                  <w:t>Bendra informacija</w:t>
                </w:r>
                <w:r w:rsidR="00E76E1F" w:rsidRPr="00545484">
                  <w:rPr>
                    <w:rFonts w:ascii="Times New Roman" w:hAnsi="Times New Roman" w:cs="Times New Roman"/>
                    <w:noProof/>
                    <w:webHidden/>
                    <w:sz w:val="24"/>
                    <w:szCs w:val="24"/>
                  </w:rPr>
                  <w:tab/>
                </w:r>
                <w:r w:rsidR="00E76E1F" w:rsidRPr="00545484">
                  <w:rPr>
                    <w:rFonts w:ascii="Times New Roman" w:hAnsi="Times New Roman" w:cs="Times New Roman"/>
                    <w:noProof/>
                    <w:webHidden/>
                    <w:sz w:val="24"/>
                    <w:szCs w:val="24"/>
                  </w:rPr>
                  <w:fldChar w:fldCharType="begin"/>
                </w:r>
                <w:r w:rsidR="00E76E1F" w:rsidRPr="00545484">
                  <w:rPr>
                    <w:rFonts w:ascii="Times New Roman" w:hAnsi="Times New Roman" w:cs="Times New Roman"/>
                    <w:noProof/>
                    <w:webHidden/>
                    <w:sz w:val="24"/>
                    <w:szCs w:val="24"/>
                  </w:rPr>
                  <w:instrText xml:space="preserve"> PAGEREF _Toc137194947 \h </w:instrText>
                </w:r>
                <w:r w:rsidR="00E76E1F" w:rsidRPr="00545484">
                  <w:rPr>
                    <w:rFonts w:ascii="Times New Roman" w:hAnsi="Times New Roman" w:cs="Times New Roman"/>
                    <w:noProof/>
                    <w:webHidden/>
                    <w:sz w:val="24"/>
                    <w:szCs w:val="24"/>
                  </w:rPr>
                </w:r>
                <w:r w:rsidR="00E76E1F" w:rsidRPr="00545484">
                  <w:rPr>
                    <w:rFonts w:ascii="Times New Roman" w:hAnsi="Times New Roman" w:cs="Times New Roman"/>
                    <w:noProof/>
                    <w:webHidden/>
                    <w:sz w:val="24"/>
                    <w:szCs w:val="24"/>
                  </w:rPr>
                  <w:fldChar w:fldCharType="separate"/>
                </w:r>
                <w:r w:rsidR="00E76E1F" w:rsidRPr="00545484">
                  <w:rPr>
                    <w:rFonts w:ascii="Times New Roman" w:hAnsi="Times New Roman" w:cs="Times New Roman"/>
                    <w:noProof/>
                    <w:webHidden/>
                    <w:sz w:val="24"/>
                    <w:szCs w:val="24"/>
                  </w:rPr>
                  <w:t>2</w:t>
                </w:r>
                <w:r w:rsidR="00E76E1F" w:rsidRPr="00545484">
                  <w:rPr>
                    <w:rFonts w:ascii="Times New Roman" w:hAnsi="Times New Roman" w:cs="Times New Roman"/>
                    <w:noProof/>
                    <w:webHidden/>
                    <w:sz w:val="24"/>
                    <w:szCs w:val="24"/>
                  </w:rPr>
                  <w:fldChar w:fldCharType="end"/>
                </w:r>
              </w:hyperlink>
            </w:p>
            <w:p w14:paraId="29E46CFF" w14:textId="6CAD7D0E" w:rsidR="00E76E1F" w:rsidRPr="00545484" w:rsidRDefault="00E76E1F">
              <w:pPr>
                <w:pStyle w:val="TOC1"/>
                <w:rPr>
                  <w:rFonts w:ascii="Times New Roman" w:hAnsi="Times New Roman" w:cs="Times New Roman"/>
                  <w:noProof/>
                  <w:sz w:val="24"/>
                  <w:szCs w:val="24"/>
                  <w:lang w:val="en-US" w:eastAsia="en-US"/>
                </w:rPr>
              </w:pPr>
              <w:hyperlink w:anchor="_Toc137194948" w:history="1">
                <w:r w:rsidRPr="00545484">
                  <w:rPr>
                    <w:rStyle w:val="Hyperlink"/>
                    <w:rFonts w:ascii="Times New Roman" w:eastAsia="Calibri" w:hAnsi="Times New Roman" w:cs="Times New Roman"/>
                    <w:noProof/>
                    <w:sz w:val="24"/>
                    <w:szCs w:val="24"/>
                  </w:rPr>
                  <w:t>2.</w:t>
                </w:r>
                <w:r w:rsidRPr="00545484">
                  <w:rPr>
                    <w:rFonts w:ascii="Times New Roman" w:hAnsi="Times New Roman" w:cs="Times New Roman"/>
                    <w:noProof/>
                    <w:sz w:val="24"/>
                    <w:szCs w:val="24"/>
                    <w:lang w:val="en-US" w:eastAsia="en-US"/>
                  </w:rPr>
                  <w:tab/>
                </w:r>
                <w:r w:rsidRPr="00545484">
                  <w:rPr>
                    <w:rStyle w:val="Hyperlink"/>
                    <w:rFonts w:ascii="Times New Roman" w:hAnsi="Times New Roman" w:cs="Times New Roman"/>
                    <w:noProof/>
                    <w:sz w:val="24"/>
                    <w:szCs w:val="24"/>
                  </w:rPr>
                  <w:t>Pirkimo objektas</w:t>
                </w:r>
                <w:r w:rsidRPr="00545484">
                  <w:rPr>
                    <w:rFonts w:ascii="Times New Roman" w:hAnsi="Times New Roman" w:cs="Times New Roman"/>
                    <w:noProof/>
                    <w:webHidden/>
                    <w:sz w:val="24"/>
                    <w:szCs w:val="24"/>
                  </w:rPr>
                  <w:tab/>
                </w:r>
                <w:r w:rsidRPr="00545484">
                  <w:rPr>
                    <w:rFonts w:ascii="Times New Roman" w:hAnsi="Times New Roman" w:cs="Times New Roman"/>
                    <w:noProof/>
                    <w:webHidden/>
                    <w:sz w:val="24"/>
                    <w:szCs w:val="24"/>
                  </w:rPr>
                  <w:fldChar w:fldCharType="begin"/>
                </w:r>
                <w:r w:rsidRPr="00545484">
                  <w:rPr>
                    <w:rFonts w:ascii="Times New Roman" w:hAnsi="Times New Roman" w:cs="Times New Roman"/>
                    <w:noProof/>
                    <w:webHidden/>
                    <w:sz w:val="24"/>
                    <w:szCs w:val="24"/>
                  </w:rPr>
                  <w:instrText xml:space="preserve"> PAGEREF _Toc137194948 \h </w:instrText>
                </w:r>
                <w:r w:rsidRPr="00545484">
                  <w:rPr>
                    <w:rFonts w:ascii="Times New Roman" w:hAnsi="Times New Roman" w:cs="Times New Roman"/>
                    <w:noProof/>
                    <w:webHidden/>
                    <w:sz w:val="24"/>
                    <w:szCs w:val="24"/>
                  </w:rPr>
                </w:r>
                <w:r w:rsidRPr="00545484">
                  <w:rPr>
                    <w:rFonts w:ascii="Times New Roman" w:hAnsi="Times New Roman" w:cs="Times New Roman"/>
                    <w:noProof/>
                    <w:webHidden/>
                    <w:sz w:val="24"/>
                    <w:szCs w:val="24"/>
                  </w:rPr>
                  <w:fldChar w:fldCharType="separate"/>
                </w:r>
                <w:r w:rsidRPr="00545484">
                  <w:rPr>
                    <w:rFonts w:ascii="Times New Roman" w:hAnsi="Times New Roman" w:cs="Times New Roman"/>
                    <w:noProof/>
                    <w:webHidden/>
                    <w:sz w:val="24"/>
                    <w:szCs w:val="24"/>
                  </w:rPr>
                  <w:t>2</w:t>
                </w:r>
                <w:r w:rsidRPr="00545484">
                  <w:rPr>
                    <w:rFonts w:ascii="Times New Roman" w:hAnsi="Times New Roman" w:cs="Times New Roman"/>
                    <w:noProof/>
                    <w:webHidden/>
                    <w:sz w:val="24"/>
                    <w:szCs w:val="24"/>
                  </w:rPr>
                  <w:fldChar w:fldCharType="end"/>
                </w:r>
              </w:hyperlink>
            </w:p>
            <w:p w14:paraId="3B364848" w14:textId="414CEFE5" w:rsidR="00E76E1F" w:rsidRPr="00545484" w:rsidRDefault="00E76E1F">
              <w:pPr>
                <w:pStyle w:val="TOC1"/>
                <w:rPr>
                  <w:rFonts w:ascii="Times New Roman" w:hAnsi="Times New Roman" w:cs="Times New Roman"/>
                  <w:noProof/>
                  <w:sz w:val="24"/>
                  <w:szCs w:val="24"/>
                  <w:lang w:val="en-US" w:eastAsia="en-US"/>
                </w:rPr>
              </w:pPr>
              <w:hyperlink w:anchor="_Toc137194949" w:history="1">
                <w:r w:rsidRPr="00545484">
                  <w:rPr>
                    <w:rStyle w:val="Hyperlink"/>
                    <w:rFonts w:ascii="Times New Roman" w:eastAsia="Calibri" w:hAnsi="Times New Roman" w:cs="Times New Roman"/>
                    <w:noProof/>
                    <w:sz w:val="24"/>
                    <w:szCs w:val="24"/>
                  </w:rPr>
                  <w:t>3.</w:t>
                </w:r>
                <w:r w:rsidRPr="00545484">
                  <w:rPr>
                    <w:rFonts w:ascii="Times New Roman" w:hAnsi="Times New Roman" w:cs="Times New Roman"/>
                    <w:noProof/>
                    <w:sz w:val="24"/>
                    <w:szCs w:val="24"/>
                    <w:lang w:val="en-US" w:eastAsia="en-US"/>
                  </w:rPr>
                  <w:tab/>
                </w:r>
                <w:r w:rsidRPr="0054548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545484">
                  <w:rPr>
                    <w:rFonts w:ascii="Times New Roman" w:hAnsi="Times New Roman" w:cs="Times New Roman"/>
                    <w:noProof/>
                    <w:webHidden/>
                    <w:sz w:val="24"/>
                    <w:szCs w:val="24"/>
                  </w:rPr>
                  <w:tab/>
                </w:r>
                <w:r w:rsidRPr="00545484">
                  <w:rPr>
                    <w:rFonts w:ascii="Times New Roman" w:hAnsi="Times New Roman" w:cs="Times New Roman"/>
                    <w:noProof/>
                    <w:webHidden/>
                    <w:sz w:val="24"/>
                    <w:szCs w:val="24"/>
                  </w:rPr>
                  <w:fldChar w:fldCharType="begin"/>
                </w:r>
                <w:r w:rsidRPr="00545484">
                  <w:rPr>
                    <w:rFonts w:ascii="Times New Roman" w:hAnsi="Times New Roman" w:cs="Times New Roman"/>
                    <w:noProof/>
                    <w:webHidden/>
                    <w:sz w:val="24"/>
                    <w:szCs w:val="24"/>
                  </w:rPr>
                  <w:instrText xml:space="preserve"> PAGEREF _Toc137194949 \h </w:instrText>
                </w:r>
                <w:r w:rsidRPr="00545484">
                  <w:rPr>
                    <w:rFonts w:ascii="Times New Roman" w:hAnsi="Times New Roman" w:cs="Times New Roman"/>
                    <w:noProof/>
                    <w:webHidden/>
                    <w:sz w:val="24"/>
                    <w:szCs w:val="24"/>
                  </w:rPr>
                </w:r>
                <w:r w:rsidRPr="00545484">
                  <w:rPr>
                    <w:rFonts w:ascii="Times New Roman" w:hAnsi="Times New Roman" w:cs="Times New Roman"/>
                    <w:noProof/>
                    <w:webHidden/>
                    <w:sz w:val="24"/>
                    <w:szCs w:val="24"/>
                  </w:rPr>
                  <w:fldChar w:fldCharType="separate"/>
                </w:r>
                <w:r w:rsidRPr="00545484">
                  <w:rPr>
                    <w:rFonts w:ascii="Times New Roman" w:hAnsi="Times New Roman" w:cs="Times New Roman"/>
                    <w:noProof/>
                    <w:webHidden/>
                    <w:sz w:val="24"/>
                    <w:szCs w:val="24"/>
                  </w:rPr>
                  <w:t>3</w:t>
                </w:r>
                <w:r w:rsidRPr="00545484">
                  <w:rPr>
                    <w:rFonts w:ascii="Times New Roman" w:hAnsi="Times New Roman" w:cs="Times New Roman"/>
                    <w:noProof/>
                    <w:webHidden/>
                    <w:sz w:val="24"/>
                    <w:szCs w:val="24"/>
                  </w:rPr>
                  <w:fldChar w:fldCharType="end"/>
                </w:r>
              </w:hyperlink>
            </w:p>
            <w:p w14:paraId="2C7FBD3C" w14:textId="00C3156F" w:rsidR="00E76E1F" w:rsidRPr="00545484" w:rsidRDefault="00E76E1F">
              <w:pPr>
                <w:pStyle w:val="TOC1"/>
                <w:rPr>
                  <w:rFonts w:ascii="Times New Roman" w:hAnsi="Times New Roman" w:cs="Times New Roman"/>
                  <w:noProof/>
                  <w:sz w:val="24"/>
                  <w:szCs w:val="24"/>
                  <w:lang w:val="en-US" w:eastAsia="en-US"/>
                </w:rPr>
              </w:pPr>
              <w:hyperlink w:anchor="_Toc137194950" w:history="1">
                <w:r w:rsidRPr="00545484">
                  <w:rPr>
                    <w:rStyle w:val="Hyperlink"/>
                    <w:rFonts w:ascii="Times New Roman" w:eastAsia="Calibri" w:hAnsi="Times New Roman" w:cs="Times New Roman"/>
                    <w:noProof/>
                    <w:sz w:val="24"/>
                    <w:szCs w:val="24"/>
                  </w:rPr>
                  <w:t>4.</w:t>
                </w:r>
                <w:r w:rsidRPr="00545484">
                  <w:rPr>
                    <w:rFonts w:ascii="Times New Roman" w:hAnsi="Times New Roman" w:cs="Times New Roman"/>
                    <w:noProof/>
                    <w:sz w:val="24"/>
                    <w:szCs w:val="24"/>
                    <w:lang w:val="en-US" w:eastAsia="en-US"/>
                  </w:rPr>
                  <w:tab/>
                </w:r>
                <w:r w:rsidRPr="00545484">
                  <w:rPr>
                    <w:rStyle w:val="Hyperlink"/>
                    <w:rFonts w:ascii="Times New Roman" w:hAnsi="Times New Roman" w:cs="Times New Roman"/>
                    <w:noProof/>
                    <w:sz w:val="24"/>
                    <w:szCs w:val="24"/>
                  </w:rPr>
                  <w:t>Reikalavimai, susiję su nacionaliniu saugumu</w:t>
                </w:r>
                <w:r w:rsidRPr="00545484">
                  <w:rPr>
                    <w:rFonts w:ascii="Times New Roman" w:hAnsi="Times New Roman" w:cs="Times New Roman"/>
                    <w:noProof/>
                    <w:webHidden/>
                    <w:sz w:val="24"/>
                    <w:szCs w:val="24"/>
                  </w:rPr>
                  <w:tab/>
                </w:r>
                <w:r w:rsidRPr="00545484">
                  <w:rPr>
                    <w:rFonts w:ascii="Times New Roman" w:hAnsi="Times New Roman" w:cs="Times New Roman"/>
                    <w:noProof/>
                    <w:webHidden/>
                    <w:sz w:val="24"/>
                    <w:szCs w:val="24"/>
                  </w:rPr>
                  <w:fldChar w:fldCharType="begin"/>
                </w:r>
                <w:r w:rsidRPr="00545484">
                  <w:rPr>
                    <w:rFonts w:ascii="Times New Roman" w:hAnsi="Times New Roman" w:cs="Times New Roman"/>
                    <w:noProof/>
                    <w:webHidden/>
                    <w:sz w:val="24"/>
                    <w:szCs w:val="24"/>
                  </w:rPr>
                  <w:instrText xml:space="preserve"> PAGEREF _Toc137194950 \h </w:instrText>
                </w:r>
                <w:r w:rsidRPr="00545484">
                  <w:rPr>
                    <w:rFonts w:ascii="Times New Roman" w:hAnsi="Times New Roman" w:cs="Times New Roman"/>
                    <w:noProof/>
                    <w:webHidden/>
                    <w:sz w:val="24"/>
                    <w:szCs w:val="24"/>
                  </w:rPr>
                </w:r>
                <w:r w:rsidRPr="00545484">
                  <w:rPr>
                    <w:rFonts w:ascii="Times New Roman" w:hAnsi="Times New Roman" w:cs="Times New Roman"/>
                    <w:noProof/>
                    <w:webHidden/>
                    <w:sz w:val="24"/>
                    <w:szCs w:val="24"/>
                  </w:rPr>
                  <w:fldChar w:fldCharType="separate"/>
                </w:r>
                <w:r w:rsidRPr="00545484">
                  <w:rPr>
                    <w:rFonts w:ascii="Times New Roman" w:hAnsi="Times New Roman" w:cs="Times New Roman"/>
                    <w:noProof/>
                    <w:webHidden/>
                    <w:sz w:val="24"/>
                    <w:szCs w:val="24"/>
                  </w:rPr>
                  <w:t>4</w:t>
                </w:r>
                <w:r w:rsidRPr="00545484">
                  <w:rPr>
                    <w:rFonts w:ascii="Times New Roman" w:hAnsi="Times New Roman" w:cs="Times New Roman"/>
                    <w:noProof/>
                    <w:webHidden/>
                    <w:sz w:val="24"/>
                    <w:szCs w:val="24"/>
                  </w:rPr>
                  <w:fldChar w:fldCharType="end"/>
                </w:r>
              </w:hyperlink>
            </w:p>
            <w:p w14:paraId="3B8B80C9" w14:textId="381608A5" w:rsidR="00E76E1F" w:rsidRPr="00545484" w:rsidRDefault="00E76E1F">
              <w:pPr>
                <w:pStyle w:val="TOC1"/>
                <w:rPr>
                  <w:rFonts w:ascii="Times New Roman" w:hAnsi="Times New Roman" w:cs="Times New Roman"/>
                  <w:noProof/>
                  <w:sz w:val="24"/>
                  <w:szCs w:val="24"/>
                  <w:lang w:val="en-US" w:eastAsia="en-US"/>
                </w:rPr>
              </w:pPr>
              <w:hyperlink w:anchor="_Toc137194951" w:history="1">
                <w:r w:rsidRPr="00545484">
                  <w:rPr>
                    <w:rStyle w:val="Hyperlink"/>
                    <w:rFonts w:ascii="Times New Roman" w:eastAsia="Calibri" w:hAnsi="Times New Roman" w:cs="Times New Roman"/>
                    <w:noProof/>
                    <w:sz w:val="24"/>
                    <w:szCs w:val="24"/>
                  </w:rPr>
                  <w:t>5.</w:t>
                </w:r>
                <w:r w:rsidRPr="00545484">
                  <w:rPr>
                    <w:rFonts w:ascii="Times New Roman" w:hAnsi="Times New Roman" w:cs="Times New Roman"/>
                    <w:noProof/>
                    <w:sz w:val="24"/>
                    <w:szCs w:val="24"/>
                    <w:lang w:val="en-US" w:eastAsia="en-US"/>
                  </w:rPr>
                  <w:tab/>
                </w:r>
                <w:r w:rsidRPr="00545484">
                  <w:rPr>
                    <w:rStyle w:val="Hyperlink"/>
                    <w:rFonts w:ascii="Times New Roman" w:hAnsi="Times New Roman" w:cs="Times New Roman"/>
                    <w:noProof/>
                    <w:sz w:val="24"/>
                    <w:szCs w:val="24"/>
                  </w:rPr>
                  <w:t>Specialieji reikalavimai pasiūlymų rengimui ir pateikimui</w:t>
                </w:r>
                <w:r w:rsidRPr="00545484">
                  <w:rPr>
                    <w:rFonts w:ascii="Times New Roman" w:hAnsi="Times New Roman" w:cs="Times New Roman"/>
                    <w:noProof/>
                    <w:webHidden/>
                    <w:sz w:val="24"/>
                    <w:szCs w:val="24"/>
                  </w:rPr>
                  <w:tab/>
                </w:r>
                <w:r w:rsidRPr="00545484">
                  <w:rPr>
                    <w:rFonts w:ascii="Times New Roman" w:hAnsi="Times New Roman" w:cs="Times New Roman"/>
                    <w:noProof/>
                    <w:webHidden/>
                    <w:sz w:val="24"/>
                    <w:szCs w:val="24"/>
                  </w:rPr>
                  <w:fldChar w:fldCharType="begin"/>
                </w:r>
                <w:r w:rsidRPr="00545484">
                  <w:rPr>
                    <w:rFonts w:ascii="Times New Roman" w:hAnsi="Times New Roman" w:cs="Times New Roman"/>
                    <w:noProof/>
                    <w:webHidden/>
                    <w:sz w:val="24"/>
                    <w:szCs w:val="24"/>
                  </w:rPr>
                  <w:instrText xml:space="preserve"> PAGEREF _Toc137194951 \h </w:instrText>
                </w:r>
                <w:r w:rsidRPr="00545484">
                  <w:rPr>
                    <w:rFonts w:ascii="Times New Roman" w:hAnsi="Times New Roman" w:cs="Times New Roman"/>
                    <w:noProof/>
                    <w:webHidden/>
                    <w:sz w:val="24"/>
                    <w:szCs w:val="24"/>
                  </w:rPr>
                </w:r>
                <w:r w:rsidRPr="00545484">
                  <w:rPr>
                    <w:rFonts w:ascii="Times New Roman" w:hAnsi="Times New Roman" w:cs="Times New Roman"/>
                    <w:noProof/>
                    <w:webHidden/>
                    <w:sz w:val="24"/>
                    <w:szCs w:val="24"/>
                  </w:rPr>
                  <w:fldChar w:fldCharType="separate"/>
                </w:r>
                <w:r w:rsidRPr="00545484">
                  <w:rPr>
                    <w:rFonts w:ascii="Times New Roman" w:hAnsi="Times New Roman" w:cs="Times New Roman"/>
                    <w:noProof/>
                    <w:webHidden/>
                    <w:sz w:val="24"/>
                    <w:szCs w:val="24"/>
                  </w:rPr>
                  <w:t>5</w:t>
                </w:r>
                <w:r w:rsidRPr="00545484">
                  <w:rPr>
                    <w:rFonts w:ascii="Times New Roman" w:hAnsi="Times New Roman" w:cs="Times New Roman"/>
                    <w:noProof/>
                    <w:webHidden/>
                    <w:sz w:val="24"/>
                    <w:szCs w:val="24"/>
                  </w:rPr>
                  <w:fldChar w:fldCharType="end"/>
                </w:r>
              </w:hyperlink>
            </w:p>
            <w:p w14:paraId="71D87EA0" w14:textId="2889473E" w:rsidR="00E76E1F" w:rsidRPr="00545484" w:rsidRDefault="00E76E1F">
              <w:pPr>
                <w:pStyle w:val="TOC1"/>
                <w:rPr>
                  <w:rFonts w:ascii="Times New Roman" w:hAnsi="Times New Roman" w:cs="Times New Roman"/>
                  <w:noProof/>
                  <w:sz w:val="24"/>
                  <w:szCs w:val="24"/>
                  <w:lang w:val="en-US" w:eastAsia="en-US"/>
                </w:rPr>
              </w:pPr>
              <w:hyperlink w:anchor="_Toc137194952" w:history="1">
                <w:r w:rsidRPr="00545484">
                  <w:rPr>
                    <w:rStyle w:val="Hyperlink"/>
                    <w:rFonts w:ascii="Times New Roman" w:hAnsi="Times New Roman" w:cs="Times New Roman"/>
                    <w:noProof/>
                    <w:sz w:val="24"/>
                    <w:szCs w:val="24"/>
                  </w:rPr>
                  <w:t>6.     Pasiūlymo galiojimo užtikrinimas</w:t>
                </w:r>
                <w:r w:rsidRPr="00545484">
                  <w:rPr>
                    <w:rFonts w:ascii="Times New Roman" w:hAnsi="Times New Roman" w:cs="Times New Roman"/>
                    <w:noProof/>
                    <w:webHidden/>
                    <w:sz w:val="24"/>
                    <w:szCs w:val="24"/>
                  </w:rPr>
                  <w:tab/>
                </w:r>
                <w:r w:rsidRPr="00545484">
                  <w:rPr>
                    <w:rFonts w:ascii="Times New Roman" w:hAnsi="Times New Roman" w:cs="Times New Roman"/>
                    <w:noProof/>
                    <w:webHidden/>
                    <w:sz w:val="24"/>
                    <w:szCs w:val="24"/>
                  </w:rPr>
                  <w:fldChar w:fldCharType="begin"/>
                </w:r>
                <w:r w:rsidRPr="00545484">
                  <w:rPr>
                    <w:rFonts w:ascii="Times New Roman" w:hAnsi="Times New Roman" w:cs="Times New Roman"/>
                    <w:noProof/>
                    <w:webHidden/>
                    <w:sz w:val="24"/>
                    <w:szCs w:val="24"/>
                  </w:rPr>
                  <w:instrText xml:space="preserve"> PAGEREF _Toc137194952 \h </w:instrText>
                </w:r>
                <w:r w:rsidRPr="00545484">
                  <w:rPr>
                    <w:rFonts w:ascii="Times New Roman" w:hAnsi="Times New Roman" w:cs="Times New Roman"/>
                    <w:noProof/>
                    <w:webHidden/>
                    <w:sz w:val="24"/>
                    <w:szCs w:val="24"/>
                  </w:rPr>
                </w:r>
                <w:r w:rsidRPr="00545484">
                  <w:rPr>
                    <w:rFonts w:ascii="Times New Roman" w:hAnsi="Times New Roman" w:cs="Times New Roman"/>
                    <w:noProof/>
                    <w:webHidden/>
                    <w:sz w:val="24"/>
                    <w:szCs w:val="24"/>
                  </w:rPr>
                  <w:fldChar w:fldCharType="separate"/>
                </w:r>
                <w:r w:rsidRPr="00545484">
                  <w:rPr>
                    <w:rFonts w:ascii="Times New Roman" w:hAnsi="Times New Roman" w:cs="Times New Roman"/>
                    <w:noProof/>
                    <w:webHidden/>
                    <w:sz w:val="24"/>
                    <w:szCs w:val="24"/>
                  </w:rPr>
                  <w:t>6</w:t>
                </w:r>
                <w:r w:rsidRPr="00545484">
                  <w:rPr>
                    <w:rFonts w:ascii="Times New Roman" w:hAnsi="Times New Roman" w:cs="Times New Roman"/>
                    <w:noProof/>
                    <w:webHidden/>
                    <w:sz w:val="24"/>
                    <w:szCs w:val="24"/>
                  </w:rPr>
                  <w:fldChar w:fldCharType="end"/>
                </w:r>
              </w:hyperlink>
            </w:p>
            <w:p w14:paraId="197EB7A3" w14:textId="5DD375B4" w:rsidR="00E76E1F" w:rsidRPr="00545484" w:rsidRDefault="00E76E1F">
              <w:pPr>
                <w:pStyle w:val="TOC1"/>
                <w:rPr>
                  <w:rFonts w:ascii="Times New Roman" w:hAnsi="Times New Roman" w:cs="Times New Roman"/>
                  <w:noProof/>
                  <w:sz w:val="24"/>
                  <w:szCs w:val="24"/>
                  <w:lang w:val="en-US" w:eastAsia="en-US"/>
                </w:rPr>
              </w:pPr>
              <w:hyperlink w:anchor="_Toc137194953" w:history="1">
                <w:r w:rsidRPr="00545484">
                  <w:rPr>
                    <w:rStyle w:val="Hyperlink"/>
                    <w:rFonts w:ascii="Times New Roman" w:hAnsi="Times New Roman" w:cs="Times New Roman"/>
                    <w:noProof/>
                    <w:sz w:val="24"/>
                    <w:szCs w:val="24"/>
                  </w:rPr>
                  <w:t>7.</w:t>
                </w:r>
                <w:r w:rsidRPr="00545484">
                  <w:rPr>
                    <w:rFonts w:ascii="Times New Roman" w:hAnsi="Times New Roman" w:cs="Times New Roman"/>
                    <w:noProof/>
                    <w:sz w:val="24"/>
                    <w:szCs w:val="24"/>
                    <w:lang w:val="en-US" w:eastAsia="en-US"/>
                  </w:rPr>
                  <w:tab/>
                </w:r>
                <w:r w:rsidRPr="00545484">
                  <w:rPr>
                    <w:rStyle w:val="Hyperlink"/>
                    <w:rFonts w:ascii="Times New Roman" w:hAnsi="Times New Roman" w:cs="Times New Roman"/>
                    <w:noProof/>
                    <w:sz w:val="24"/>
                    <w:szCs w:val="24"/>
                  </w:rPr>
                  <w:t>Pasiūlymų vertinimas</w:t>
                </w:r>
                <w:r w:rsidRPr="00545484">
                  <w:rPr>
                    <w:rFonts w:ascii="Times New Roman" w:hAnsi="Times New Roman" w:cs="Times New Roman"/>
                    <w:noProof/>
                    <w:webHidden/>
                    <w:sz w:val="24"/>
                    <w:szCs w:val="24"/>
                  </w:rPr>
                  <w:tab/>
                </w:r>
                <w:r w:rsidRPr="00545484">
                  <w:rPr>
                    <w:rFonts w:ascii="Times New Roman" w:hAnsi="Times New Roman" w:cs="Times New Roman"/>
                    <w:noProof/>
                    <w:webHidden/>
                    <w:sz w:val="24"/>
                    <w:szCs w:val="24"/>
                  </w:rPr>
                  <w:fldChar w:fldCharType="begin"/>
                </w:r>
                <w:r w:rsidRPr="00545484">
                  <w:rPr>
                    <w:rFonts w:ascii="Times New Roman" w:hAnsi="Times New Roman" w:cs="Times New Roman"/>
                    <w:noProof/>
                    <w:webHidden/>
                    <w:sz w:val="24"/>
                    <w:szCs w:val="24"/>
                  </w:rPr>
                  <w:instrText xml:space="preserve"> PAGEREF _Toc137194953 \h </w:instrText>
                </w:r>
                <w:r w:rsidRPr="00545484">
                  <w:rPr>
                    <w:rFonts w:ascii="Times New Roman" w:hAnsi="Times New Roman" w:cs="Times New Roman"/>
                    <w:noProof/>
                    <w:webHidden/>
                    <w:sz w:val="24"/>
                    <w:szCs w:val="24"/>
                  </w:rPr>
                </w:r>
                <w:r w:rsidRPr="00545484">
                  <w:rPr>
                    <w:rFonts w:ascii="Times New Roman" w:hAnsi="Times New Roman" w:cs="Times New Roman"/>
                    <w:noProof/>
                    <w:webHidden/>
                    <w:sz w:val="24"/>
                    <w:szCs w:val="24"/>
                  </w:rPr>
                  <w:fldChar w:fldCharType="separate"/>
                </w:r>
                <w:r w:rsidRPr="00545484">
                  <w:rPr>
                    <w:rFonts w:ascii="Times New Roman" w:hAnsi="Times New Roman" w:cs="Times New Roman"/>
                    <w:noProof/>
                    <w:webHidden/>
                    <w:sz w:val="24"/>
                    <w:szCs w:val="24"/>
                  </w:rPr>
                  <w:t>7</w:t>
                </w:r>
                <w:r w:rsidRPr="00545484">
                  <w:rPr>
                    <w:rFonts w:ascii="Times New Roman" w:hAnsi="Times New Roman" w:cs="Times New Roman"/>
                    <w:noProof/>
                    <w:webHidden/>
                    <w:sz w:val="24"/>
                    <w:szCs w:val="24"/>
                  </w:rPr>
                  <w:fldChar w:fldCharType="end"/>
                </w:r>
              </w:hyperlink>
            </w:p>
            <w:p w14:paraId="2D57B744" w14:textId="21FB4291" w:rsidR="00E76E1F" w:rsidRPr="00545484" w:rsidRDefault="00E76E1F">
              <w:pPr>
                <w:pStyle w:val="TOC1"/>
                <w:rPr>
                  <w:rFonts w:ascii="Times New Roman" w:hAnsi="Times New Roman" w:cs="Times New Roman"/>
                  <w:noProof/>
                  <w:sz w:val="24"/>
                  <w:szCs w:val="24"/>
                  <w:lang w:val="en-US" w:eastAsia="en-US"/>
                </w:rPr>
              </w:pPr>
              <w:hyperlink w:anchor="_Toc137194954" w:history="1">
                <w:r w:rsidRPr="00545484">
                  <w:rPr>
                    <w:rStyle w:val="Hyperlink"/>
                    <w:rFonts w:ascii="Times New Roman" w:hAnsi="Times New Roman" w:cs="Times New Roman"/>
                    <w:noProof/>
                    <w:sz w:val="24"/>
                    <w:szCs w:val="24"/>
                  </w:rPr>
                  <w:t xml:space="preserve">8. </w:t>
                </w:r>
                <w:r w:rsidR="00581B14" w:rsidRPr="00545484">
                  <w:rPr>
                    <w:rStyle w:val="Hyperlink"/>
                    <w:rFonts w:ascii="Times New Roman" w:hAnsi="Times New Roman" w:cs="Times New Roman"/>
                    <w:noProof/>
                    <w:sz w:val="24"/>
                    <w:szCs w:val="24"/>
                  </w:rPr>
                  <w:t xml:space="preserve">    </w:t>
                </w:r>
                <w:r w:rsidRPr="00545484">
                  <w:rPr>
                    <w:rStyle w:val="Hyperlink"/>
                    <w:rFonts w:ascii="Times New Roman" w:hAnsi="Times New Roman" w:cs="Times New Roman"/>
                    <w:noProof/>
                    <w:sz w:val="24"/>
                    <w:szCs w:val="24"/>
                  </w:rPr>
                  <w:t>Sutarties sudarymas</w:t>
                </w:r>
                <w:r w:rsidRPr="00545484">
                  <w:rPr>
                    <w:rFonts w:ascii="Times New Roman" w:hAnsi="Times New Roman" w:cs="Times New Roman"/>
                    <w:noProof/>
                    <w:webHidden/>
                    <w:sz w:val="24"/>
                    <w:szCs w:val="24"/>
                  </w:rPr>
                  <w:tab/>
                </w:r>
                <w:r w:rsidRPr="00545484">
                  <w:rPr>
                    <w:rFonts w:ascii="Times New Roman" w:hAnsi="Times New Roman" w:cs="Times New Roman"/>
                    <w:noProof/>
                    <w:webHidden/>
                    <w:sz w:val="24"/>
                    <w:szCs w:val="24"/>
                  </w:rPr>
                  <w:fldChar w:fldCharType="begin"/>
                </w:r>
                <w:r w:rsidRPr="00545484">
                  <w:rPr>
                    <w:rFonts w:ascii="Times New Roman" w:hAnsi="Times New Roman" w:cs="Times New Roman"/>
                    <w:noProof/>
                    <w:webHidden/>
                    <w:sz w:val="24"/>
                    <w:szCs w:val="24"/>
                  </w:rPr>
                  <w:instrText xml:space="preserve"> PAGEREF _Toc137194954 \h </w:instrText>
                </w:r>
                <w:r w:rsidRPr="00545484">
                  <w:rPr>
                    <w:rFonts w:ascii="Times New Roman" w:hAnsi="Times New Roman" w:cs="Times New Roman"/>
                    <w:noProof/>
                    <w:webHidden/>
                    <w:sz w:val="24"/>
                    <w:szCs w:val="24"/>
                  </w:rPr>
                </w:r>
                <w:r w:rsidRPr="00545484">
                  <w:rPr>
                    <w:rFonts w:ascii="Times New Roman" w:hAnsi="Times New Roman" w:cs="Times New Roman"/>
                    <w:noProof/>
                    <w:webHidden/>
                    <w:sz w:val="24"/>
                    <w:szCs w:val="24"/>
                  </w:rPr>
                  <w:fldChar w:fldCharType="separate"/>
                </w:r>
                <w:r w:rsidRPr="00545484">
                  <w:rPr>
                    <w:rFonts w:ascii="Times New Roman" w:hAnsi="Times New Roman" w:cs="Times New Roman"/>
                    <w:noProof/>
                    <w:webHidden/>
                    <w:sz w:val="24"/>
                    <w:szCs w:val="24"/>
                  </w:rPr>
                  <w:t>8</w:t>
                </w:r>
                <w:r w:rsidRPr="00545484">
                  <w:rPr>
                    <w:rFonts w:ascii="Times New Roman" w:hAnsi="Times New Roman" w:cs="Times New Roman"/>
                    <w:noProof/>
                    <w:webHidden/>
                    <w:sz w:val="24"/>
                    <w:szCs w:val="24"/>
                  </w:rPr>
                  <w:fldChar w:fldCharType="end"/>
                </w:r>
              </w:hyperlink>
            </w:p>
            <w:p w14:paraId="191E7762" w14:textId="41112BF6" w:rsidR="00E76E1F" w:rsidRPr="00545484" w:rsidRDefault="00E76E1F">
              <w:pPr>
                <w:pStyle w:val="TOC1"/>
                <w:rPr>
                  <w:rFonts w:ascii="Times New Roman" w:hAnsi="Times New Roman" w:cs="Times New Roman"/>
                  <w:noProof/>
                  <w:sz w:val="24"/>
                  <w:szCs w:val="24"/>
                  <w:lang w:val="en-US" w:eastAsia="en-US"/>
                </w:rPr>
              </w:pPr>
              <w:hyperlink w:anchor="_Toc137194955" w:history="1">
                <w:r w:rsidRPr="00545484">
                  <w:rPr>
                    <w:rStyle w:val="Hyperlink"/>
                    <w:rFonts w:ascii="Times New Roman" w:hAnsi="Times New Roman" w:cs="Times New Roman"/>
                    <w:noProof/>
                    <w:sz w:val="24"/>
                    <w:szCs w:val="24"/>
                  </w:rPr>
                  <w:t xml:space="preserve">9. </w:t>
                </w:r>
                <w:r w:rsidR="00581B14" w:rsidRPr="00545484">
                  <w:rPr>
                    <w:rStyle w:val="Hyperlink"/>
                    <w:rFonts w:ascii="Times New Roman" w:hAnsi="Times New Roman" w:cs="Times New Roman"/>
                    <w:noProof/>
                    <w:sz w:val="24"/>
                    <w:szCs w:val="24"/>
                  </w:rPr>
                  <w:t xml:space="preserve">    </w:t>
                </w:r>
                <w:r w:rsidRPr="00545484">
                  <w:rPr>
                    <w:rStyle w:val="Hyperlink"/>
                    <w:rFonts w:ascii="Times New Roman" w:hAnsi="Times New Roman" w:cs="Times New Roman"/>
                    <w:noProof/>
                    <w:sz w:val="24"/>
                    <w:szCs w:val="24"/>
                  </w:rPr>
                  <w:t>Kitos sąlygos</w:t>
                </w:r>
                <w:r w:rsidRPr="00545484">
                  <w:rPr>
                    <w:rFonts w:ascii="Times New Roman" w:hAnsi="Times New Roman" w:cs="Times New Roman"/>
                    <w:noProof/>
                    <w:webHidden/>
                    <w:sz w:val="24"/>
                    <w:szCs w:val="24"/>
                  </w:rPr>
                  <w:tab/>
                </w:r>
                <w:r w:rsidRPr="00545484">
                  <w:rPr>
                    <w:rFonts w:ascii="Times New Roman" w:hAnsi="Times New Roman" w:cs="Times New Roman"/>
                    <w:noProof/>
                    <w:webHidden/>
                    <w:sz w:val="24"/>
                    <w:szCs w:val="24"/>
                  </w:rPr>
                  <w:fldChar w:fldCharType="begin"/>
                </w:r>
                <w:r w:rsidRPr="00545484">
                  <w:rPr>
                    <w:rFonts w:ascii="Times New Roman" w:hAnsi="Times New Roman" w:cs="Times New Roman"/>
                    <w:noProof/>
                    <w:webHidden/>
                    <w:sz w:val="24"/>
                    <w:szCs w:val="24"/>
                  </w:rPr>
                  <w:instrText xml:space="preserve"> PAGEREF _Toc137194955 \h </w:instrText>
                </w:r>
                <w:r w:rsidRPr="00545484">
                  <w:rPr>
                    <w:rFonts w:ascii="Times New Roman" w:hAnsi="Times New Roman" w:cs="Times New Roman"/>
                    <w:noProof/>
                    <w:webHidden/>
                    <w:sz w:val="24"/>
                    <w:szCs w:val="24"/>
                  </w:rPr>
                </w:r>
                <w:r w:rsidRPr="00545484">
                  <w:rPr>
                    <w:rFonts w:ascii="Times New Roman" w:hAnsi="Times New Roman" w:cs="Times New Roman"/>
                    <w:noProof/>
                    <w:webHidden/>
                    <w:sz w:val="24"/>
                    <w:szCs w:val="24"/>
                  </w:rPr>
                  <w:fldChar w:fldCharType="separate"/>
                </w:r>
                <w:r w:rsidRPr="00545484">
                  <w:rPr>
                    <w:rFonts w:ascii="Times New Roman" w:hAnsi="Times New Roman" w:cs="Times New Roman"/>
                    <w:noProof/>
                    <w:webHidden/>
                    <w:sz w:val="24"/>
                    <w:szCs w:val="24"/>
                  </w:rPr>
                  <w:t>9</w:t>
                </w:r>
                <w:r w:rsidRPr="00545484">
                  <w:rPr>
                    <w:rFonts w:ascii="Times New Roman" w:hAnsi="Times New Roman" w:cs="Times New Roman"/>
                    <w:noProof/>
                    <w:webHidden/>
                    <w:sz w:val="24"/>
                    <w:szCs w:val="24"/>
                  </w:rPr>
                  <w:fldChar w:fldCharType="end"/>
                </w:r>
              </w:hyperlink>
            </w:p>
            <w:p w14:paraId="50FBC201" w14:textId="424D8B3C" w:rsidR="00413BD0" w:rsidRPr="00545484" w:rsidRDefault="00173FBA" w:rsidP="00413BD0">
              <w:pPr>
                <w:rPr>
                  <w:rFonts w:ascii="Times New Roman" w:hAnsi="Times New Roman" w:cs="Times New Roman"/>
                  <w:sz w:val="24"/>
                  <w:szCs w:val="24"/>
                </w:rPr>
                <w:sectPr w:rsidR="00413BD0" w:rsidRPr="00545484"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545484">
                <w:rPr>
                  <w:rFonts w:ascii="Times New Roman" w:hAnsi="Times New Roman" w:cs="Times New Roman"/>
                  <w:noProof/>
                  <w:sz w:val="24"/>
                  <w:szCs w:val="24"/>
                </w:rPr>
                <w:fldChar w:fldCharType="end"/>
              </w:r>
            </w:p>
          </w:sdtContent>
        </w:sdt>
        <w:p w14:paraId="73CCB438" w14:textId="5ACC71EB" w:rsidR="005F13F0" w:rsidRPr="00545484" w:rsidRDefault="00000000" w:rsidP="00764170">
          <w:pPr>
            <w:spacing w:after="120"/>
            <w:ind w:firstLine="0"/>
            <w:contextualSpacing/>
            <w:rPr>
              <w:rFonts w:ascii="Times New Roman" w:hAnsi="Times New Roman" w:cs="Times New Roman"/>
              <w:sz w:val="24"/>
              <w:szCs w:val="24"/>
            </w:rPr>
          </w:pPr>
        </w:p>
      </w:sdtContent>
    </w:sdt>
    <w:p w14:paraId="12085CDF" w14:textId="16073931" w:rsidR="00746BAF" w:rsidRPr="00545484" w:rsidRDefault="00C31EC9" w:rsidP="00CA21E8">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545484">
        <w:rPr>
          <w:rFonts w:ascii="Times New Roman" w:hAnsi="Times New Roman" w:cs="Times New Roman"/>
          <w:color w:val="auto"/>
          <w:sz w:val="24"/>
          <w:szCs w:val="24"/>
        </w:rPr>
        <w:t>Bendra informacij</w:t>
      </w:r>
      <w:r w:rsidR="00B076FD" w:rsidRPr="00545484">
        <w:rPr>
          <w:rFonts w:ascii="Times New Roman" w:hAnsi="Times New Roman" w:cs="Times New Roman"/>
          <w:color w:val="auto"/>
          <w:sz w:val="24"/>
          <w:szCs w:val="24"/>
        </w:rPr>
        <w:t>a</w:t>
      </w:r>
      <w:bookmarkEnd w:id="5"/>
      <w:r w:rsidR="6B81CCAC" w:rsidRPr="00545484">
        <w:rPr>
          <w:rFonts w:ascii="Times New Roman" w:hAnsi="Times New Roman" w:cs="Times New Roman"/>
          <w:color w:val="auto"/>
          <w:sz w:val="24"/>
          <w:szCs w:val="24"/>
        </w:rPr>
        <w:t xml:space="preserve"> </w:t>
      </w:r>
    </w:p>
    <w:p w14:paraId="698C5E70" w14:textId="490FD0EB" w:rsidR="00746BAF" w:rsidRPr="00545484" w:rsidRDefault="00746BAF" w:rsidP="00746BAF">
      <w:pPr>
        <w:ind w:firstLine="0"/>
        <w:rPr>
          <w:rFonts w:ascii="Times New Roman" w:hAnsi="Times New Roman" w:cs="Times New Roman"/>
          <w:sz w:val="24"/>
          <w:szCs w:val="24"/>
        </w:rPr>
      </w:pPr>
    </w:p>
    <w:p w14:paraId="14A0A9AE" w14:textId="25B91E45" w:rsidR="00F72D0A" w:rsidRPr="00545484" w:rsidRDefault="002902C1" w:rsidP="00CA21E8">
      <w:pPr>
        <w:pStyle w:val="ListParagraph"/>
        <w:numPr>
          <w:ilvl w:val="1"/>
          <w:numId w:val="9"/>
        </w:numPr>
        <w:spacing w:line="20" w:lineRule="atLeast"/>
        <w:ind w:left="0" w:firstLine="567"/>
        <w:rPr>
          <w:rFonts w:ascii="Times New Roman" w:hAnsi="Times New Roman" w:cs="Times New Roman"/>
          <w:sz w:val="24"/>
          <w:szCs w:val="24"/>
        </w:rPr>
      </w:pPr>
      <w:r w:rsidRPr="00545484">
        <w:rPr>
          <w:rFonts w:ascii="Times New Roman" w:hAnsi="Times New Roman" w:cs="Times New Roman"/>
          <w:sz w:val="24"/>
          <w:szCs w:val="24"/>
        </w:rPr>
        <w:t xml:space="preserve"> </w:t>
      </w:r>
      <w:r w:rsidR="00F72D0A" w:rsidRPr="00545484">
        <w:rPr>
          <w:rFonts w:ascii="Times New Roman" w:eastAsia="Calibri" w:hAnsi="Times New Roman" w:cs="Times New Roman"/>
          <w:sz w:val="24"/>
          <w:szCs w:val="24"/>
        </w:rPr>
        <w:t>UAB Kretingos autobusų parkas (toliau – perkantysis subjektas), juridinio asmens kodas 163994611, adresas Vytauto g. 114, LT-97134 Kretinga, Lietuva. Prkantysis subjektas yra PVM mokėtoja.</w:t>
      </w:r>
    </w:p>
    <w:p w14:paraId="6669709E" w14:textId="65B42F49" w:rsidR="00316D64" w:rsidRPr="00545484" w:rsidRDefault="00CA0CC5" w:rsidP="00CA21E8">
      <w:pPr>
        <w:pStyle w:val="ListParagraph"/>
        <w:numPr>
          <w:ilvl w:val="1"/>
          <w:numId w:val="8"/>
        </w:numPr>
        <w:spacing w:line="240" w:lineRule="auto"/>
        <w:ind w:left="0" w:firstLine="710"/>
        <w:rPr>
          <w:rFonts w:ascii="Times New Roman" w:hAnsi="Times New Roman" w:cs="Times New Roman"/>
          <w:sz w:val="24"/>
          <w:szCs w:val="24"/>
        </w:rPr>
      </w:pPr>
      <w:r w:rsidRPr="00545484">
        <w:rPr>
          <w:rFonts w:ascii="Times New Roman" w:hAnsi="Times New Roman" w:cs="Times New Roman"/>
          <w:sz w:val="24"/>
          <w:szCs w:val="24"/>
        </w:rPr>
        <w:t xml:space="preserve">Pirkimas neatliekamas naudojantis centralizuotų pirkimų katalogu, nes </w:t>
      </w:r>
      <w:r w:rsidR="000255C0" w:rsidRPr="00545484">
        <w:rPr>
          <w:rFonts w:ascii="Times New Roman" w:hAnsi="Times New Roman" w:cs="Times New Roman"/>
          <w:sz w:val="24"/>
          <w:szCs w:val="24"/>
        </w:rPr>
        <w:t>kataloge nėra perkamų darbų</w:t>
      </w:r>
      <w:r w:rsidRPr="00545484">
        <w:rPr>
          <w:rFonts w:ascii="Times New Roman" w:hAnsi="Times New Roman" w:cs="Times New Roman"/>
          <w:sz w:val="24"/>
          <w:szCs w:val="24"/>
        </w:rPr>
        <w:t xml:space="preserve">.  </w:t>
      </w:r>
    </w:p>
    <w:p w14:paraId="52EA068B" w14:textId="271A1C8B" w:rsidR="00C71C6F" w:rsidRPr="00545484" w:rsidRDefault="00503A5B" w:rsidP="00F77A5D">
      <w:pPr>
        <w:spacing w:line="240" w:lineRule="auto"/>
        <w:ind w:left="697" w:firstLine="0"/>
        <w:rPr>
          <w:rFonts w:ascii="Times New Roman" w:hAnsi="Times New Roman" w:cs="Times New Roman"/>
          <w:sz w:val="24"/>
          <w:szCs w:val="24"/>
        </w:rPr>
      </w:pPr>
      <w:r w:rsidRPr="00545484">
        <w:rPr>
          <w:rFonts w:ascii="Times New Roman" w:hAnsi="Times New Roman" w:cs="Times New Roman"/>
          <w:sz w:val="24"/>
          <w:szCs w:val="24"/>
        </w:rPr>
        <w:t>1.</w:t>
      </w:r>
      <w:r w:rsidR="00362DF0" w:rsidRPr="00545484">
        <w:rPr>
          <w:rFonts w:ascii="Times New Roman" w:hAnsi="Times New Roman" w:cs="Times New Roman"/>
          <w:sz w:val="24"/>
          <w:szCs w:val="24"/>
        </w:rPr>
        <w:t>4</w:t>
      </w:r>
      <w:r w:rsidRPr="00545484">
        <w:rPr>
          <w:rFonts w:ascii="Times New Roman" w:hAnsi="Times New Roman" w:cs="Times New Roman"/>
          <w:sz w:val="24"/>
          <w:szCs w:val="24"/>
        </w:rPr>
        <w:t xml:space="preserve">. </w:t>
      </w:r>
      <w:r w:rsidR="00091F01" w:rsidRPr="00F85DBC">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85DBC" w:rsidRPr="00F85DBC">
            <w:rPr>
              <w:rFonts w:ascii="Times New Roman" w:hAnsi="Times New Roman" w:cs="Times New Roman"/>
              <w:sz w:val="24"/>
              <w:szCs w:val="24"/>
            </w:rPr>
            <w:t>yra</w:t>
          </w:r>
        </w:sdtContent>
      </w:sdt>
      <w:r w:rsidR="00A100C8" w:rsidRPr="00F85DBC" w:rsidDel="00A100C8">
        <w:rPr>
          <w:rFonts w:ascii="Times New Roman" w:hAnsi="Times New Roman" w:cs="Times New Roman"/>
          <w:sz w:val="24"/>
          <w:szCs w:val="24"/>
        </w:rPr>
        <w:t xml:space="preserve"> </w:t>
      </w:r>
      <w:r w:rsidR="00F85DBC" w:rsidRPr="00F85DBC">
        <w:rPr>
          <w:rFonts w:ascii="Times New Roman" w:hAnsi="Times New Roman" w:cs="Times New Roman"/>
          <w:sz w:val="24"/>
          <w:szCs w:val="24"/>
        </w:rPr>
        <w:t xml:space="preserve"> </w:t>
      </w:r>
      <w:r w:rsidR="00091F01" w:rsidRPr="00F85DBC">
        <w:rPr>
          <w:rFonts w:ascii="Times New Roman" w:hAnsi="Times New Roman" w:cs="Times New Roman"/>
          <w:sz w:val="24"/>
          <w:szCs w:val="24"/>
        </w:rPr>
        <w:t>sudaroma.</w:t>
      </w:r>
      <w:r w:rsidR="00091F01" w:rsidRPr="00545484">
        <w:rPr>
          <w:rFonts w:ascii="Times New Roman" w:hAnsi="Times New Roman" w:cs="Times New Roman"/>
          <w:sz w:val="24"/>
          <w:szCs w:val="24"/>
        </w:rPr>
        <w:t xml:space="preserve"> </w:t>
      </w:r>
    </w:p>
    <w:p w14:paraId="0289F200" w14:textId="54AA237F" w:rsidR="00257F40" w:rsidRPr="00545484" w:rsidRDefault="004F6423" w:rsidP="00257F40">
      <w:pPr>
        <w:pStyle w:val="ListParagraph"/>
        <w:spacing w:line="240" w:lineRule="auto"/>
        <w:ind w:left="0" w:firstLine="709"/>
        <w:rPr>
          <w:rFonts w:ascii="Times New Roman" w:eastAsia="Calibri" w:hAnsi="Times New Roman" w:cs="Times New Roman"/>
          <w:sz w:val="24"/>
          <w:szCs w:val="24"/>
          <w:shd w:val="clear" w:color="auto" w:fill="FFFFFF"/>
        </w:rPr>
      </w:pPr>
      <w:r w:rsidRPr="00545484">
        <w:rPr>
          <w:rFonts w:ascii="Times New Roman" w:hAnsi="Times New Roman" w:cs="Times New Roman"/>
          <w:sz w:val="24"/>
          <w:szCs w:val="24"/>
        </w:rPr>
        <w:t>1.5.</w:t>
      </w:r>
      <w:r w:rsidRPr="00545484">
        <w:rPr>
          <w:rFonts w:ascii="Times New Roman" w:hAnsi="Times New Roman" w:cs="Times New Roman"/>
          <w:i/>
          <w:iCs/>
          <w:sz w:val="24"/>
          <w:szCs w:val="24"/>
        </w:rPr>
        <w:t xml:space="preserve"> </w:t>
      </w:r>
      <w:r w:rsidR="00257F40" w:rsidRPr="00545484">
        <w:rPr>
          <w:rFonts w:ascii="Times New Roman" w:hAnsi="Times New Roman" w:cs="Times New Roman"/>
          <w:sz w:val="24"/>
          <w:szCs w:val="24"/>
        </w:rPr>
        <w:t xml:space="preserve">Atliekamas žaliasis pirkimas. Pirkimas vykdomas vadovaujantis </w:t>
      </w:r>
      <w:hyperlink r:id="rId15" w:tgtFrame="_blank" w:history="1">
        <w:r w:rsidR="00257F40" w:rsidRPr="00545484">
          <w:rPr>
            <w:rFonts w:ascii="Times New Roman" w:hAnsi="Times New Roman" w:cs="Times New Roman"/>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perkantieji subjektai turi taikyti pirkdami prekes, paslaugas ar darbus, taikymo tvarkos aprašo patvirtinimo“ pakeitimo</w:t>
        </w:r>
      </w:hyperlink>
      <w:r w:rsidR="00257F40" w:rsidRPr="00545484">
        <w:rPr>
          <w:rFonts w:ascii="Times New Roman" w:hAnsi="Times New Roman" w:cs="Times New Roman"/>
          <w:sz w:val="24"/>
          <w:szCs w:val="24"/>
        </w:rPr>
        <w:t xml:space="preserve">“ patvirtinto </w:t>
      </w:r>
      <w:hyperlink r:id="rId16" w:history="1">
        <w:r w:rsidR="00257F40" w:rsidRPr="00545484">
          <w:rPr>
            <w:rFonts w:ascii="Times New Roman" w:hAnsi="Times New Roman" w:cs="Times New Roman"/>
            <w:sz w:val="24"/>
            <w:szCs w:val="24"/>
          </w:rPr>
          <w:t>Aplinkos apsaugos kriterijų taikymo, vykdant žaliuosius pirkimus, tvarkos aprašo</w:t>
        </w:r>
      </w:hyperlink>
      <w:r w:rsidR="00257F40" w:rsidRPr="00545484">
        <w:rPr>
          <w:rFonts w:ascii="Times New Roman" w:hAnsi="Times New Roman" w:cs="Times New Roman"/>
          <w:sz w:val="24"/>
          <w:szCs w:val="24"/>
        </w:rPr>
        <w:t xml:space="preserve"> II skyriaus 4.4.1. papunktį, perkamas aplinkosaugai ir aplinkai palankus produktas, kuris patenka į orientacinį aplinkosauginių ir aplinkai palankių prekių bei paslaugų sąrašą</w:t>
      </w:r>
      <w:r w:rsidR="00257F40" w:rsidRPr="00545484">
        <w:rPr>
          <w:rFonts w:ascii="Times New Roman" w:eastAsia="Calibri" w:hAnsi="Times New Roman" w:cs="Times New Roman"/>
          <w:sz w:val="24"/>
          <w:szCs w:val="24"/>
          <w:shd w:val="clear" w:color="auto" w:fill="FFFFFF"/>
        </w:rPr>
        <w:t>.</w:t>
      </w:r>
    </w:p>
    <w:p w14:paraId="15179C0E" w14:textId="4628FAA2" w:rsidR="00257685" w:rsidRPr="00545484" w:rsidRDefault="003D3DF5" w:rsidP="007A6EAB">
      <w:pPr>
        <w:spacing w:line="240" w:lineRule="auto"/>
        <w:ind w:firstLine="567"/>
        <w:rPr>
          <w:rFonts w:ascii="Times New Roman" w:hAnsi="Times New Roman" w:cs="Times New Roman"/>
          <w:sz w:val="24"/>
          <w:szCs w:val="24"/>
        </w:rPr>
      </w:pPr>
      <w:r w:rsidRPr="00545484">
        <w:rPr>
          <w:rFonts w:ascii="Times New Roman" w:eastAsia="Arial" w:hAnsi="Times New Roman" w:cs="Times New Roman"/>
          <w:sz w:val="24"/>
          <w:szCs w:val="24"/>
        </w:rPr>
        <w:t>1.</w:t>
      </w:r>
      <w:r w:rsidR="009013A0" w:rsidRPr="00545484">
        <w:rPr>
          <w:rFonts w:ascii="Times New Roman" w:eastAsia="Arial" w:hAnsi="Times New Roman" w:cs="Times New Roman"/>
          <w:sz w:val="24"/>
          <w:szCs w:val="24"/>
        </w:rPr>
        <w:t>6</w:t>
      </w:r>
      <w:r w:rsidRPr="00545484">
        <w:rPr>
          <w:rFonts w:ascii="Times New Roman" w:eastAsia="Arial" w:hAnsi="Times New Roman" w:cs="Times New Roman"/>
          <w:sz w:val="24"/>
          <w:szCs w:val="24"/>
        </w:rPr>
        <w:t>.</w:t>
      </w:r>
      <w:r w:rsidR="00CA1A1C" w:rsidRPr="00545484">
        <w:rPr>
          <w:rFonts w:ascii="Times New Roman" w:eastAsia="Arial" w:hAnsi="Times New Roman" w:cs="Times New Roman"/>
          <w:sz w:val="24"/>
          <w:szCs w:val="24"/>
        </w:rPr>
        <w:t xml:space="preserve"> </w:t>
      </w:r>
      <w:r w:rsidR="4B7098B6" w:rsidRPr="00545484">
        <w:rPr>
          <w:rFonts w:ascii="Times New Roman" w:eastAsia="Arial" w:hAnsi="Times New Roman" w:cs="Times New Roman"/>
          <w:sz w:val="24"/>
          <w:szCs w:val="24"/>
        </w:rPr>
        <w:t>Bendrosios</w:t>
      </w:r>
      <w:r w:rsidR="00931CA2" w:rsidRPr="00545484">
        <w:rPr>
          <w:rFonts w:ascii="Times New Roman" w:eastAsia="Arial" w:hAnsi="Times New Roman" w:cs="Times New Roman"/>
          <w:sz w:val="24"/>
          <w:szCs w:val="24"/>
        </w:rPr>
        <w:t xml:space="preserve"> pirkimo</w:t>
      </w:r>
      <w:r w:rsidR="4B7098B6" w:rsidRPr="00545484">
        <w:rPr>
          <w:rFonts w:ascii="Times New Roman" w:eastAsia="Arial" w:hAnsi="Times New Roman" w:cs="Times New Roman"/>
          <w:sz w:val="24"/>
          <w:szCs w:val="24"/>
        </w:rPr>
        <w:t xml:space="preserve"> sąlygos yra neatskiriama ši</w:t>
      </w:r>
      <w:r w:rsidR="00931CA2" w:rsidRPr="00545484">
        <w:rPr>
          <w:rFonts w:ascii="Times New Roman" w:eastAsia="Arial" w:hAnsi="Times New Roman" w:cs="Times New Roman"/>
          <w:sz w:val="24"/>
          <w:szCs w:val="24"/>
        </w:rPr>
        <w:t>ų</w:t>
      </w:r>
      <w:r w:rsidR="4B7098B6" w:rsidRPr="00545484">
        <w:rPr>
          <w:rFonts w:ascii="Times New Roman" w:eastAsia="Arial" w:hAnsi="Times New Roman" w:cs="Times New Roman"/>
          <w:sz w:val="24"/>
          <w:szCs w:val="24"/>
        </w:rPr>
        <w:t xml:space="preserve"> pirkimo sąlygų dalis.</w:t>
      </w:r>
    </w:p>
    <w:p w14:paraId="4ED932F3" w14:textId="2CE07367" w:rsidR="00FB3C75" w:rsidRPr="00545484" w:rsidRDefault="00244994" w:rsidP="00CA21E8">
      <w:pPr>
        <w:pStyle w:val="Heading1"/>
        <w:numPr>
          <w:ilvl w:val="0"/>
          <w:numId w:val="7"/>
        </w:numPr>
        <w:spacing w:before="720" w:after="0" w:line="300" w:lineRule="auto"/>
        <w:rPr>
          <w:rFonts w:ascii="Times New Roman" w:hAnsi="Times New Roman" w:cs="Times New Roman"/>
          <w:color w:val="auto"/>
          <w:sz w:val="24"/>
          <w:szCs w:val="24"/>
        </w:rPr>
      </w:pPr>
      <w:bookmarkStart w:id="10" w:name="_Toc137194948"/>
      <w:r w:rsidRPr="00545484">
        <w:rPr>
          <w:rFonts w:ascii="Times New Roman" w:hAnsi="Times New Roman" w:cs="Times New Roman"/>
          <w:color w:val="auto"/>
          <w:sz w:val="24"/>
          <w:szCs w:val="24"/>
        </w:rPr>
        <w:t>Pirkimo objektas</w:t>
      </w:r>
      <w:bookmarkEnd w:id="10"/>
    </w:p>
    <w:p w14:paraId="7D847502" w14:textId="77777777" w:rsidR="00FB3C75" w:rsidRPr="00545484" w:rsidRDefault="00FB3C75" w:rsidP="00E62E95">
      <w:pPr>
        <w:spacing w:line="240" w:lineRule="auto"/>
        <w:ind w:firstLine="0"/>
        <w:rPr>
          <w:rFonts w:ascii="Times New Roman" w:eastAsia="Calibri" w:hAnsi="Times New Roman" w:cs="Times New Roman"/>
          <w:sz w:val="24"/>
          <w:szCs w:val="24"/>
        </w:rPr>
      </w:pPr>
    </w:p>
    <w:p w14:paraId="0AEFEE07" w14:textId="7A44A438" w:rsidR="00FB3C75" w:rsidRPr="00545484" w:rsidRDefault="4A330118" w:rsidP="00CA21E8">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545484">
        <w:rPr>
          <w:rFonts w:ascii="Times New Roman" w:eastAsia="Calibri" w:hAnsi="Times New Roman" w:cs="Times New Roman"/>
          <w:sz w:val="24"/>
          <w:szCs w:val="24"/>
        </w:rPr>
        <w:t xml:space="preserve"> </w:t>
      </w:r>
      <w:r w:rsidR="00545484" w:rsidRPr="00545484">
        <w:rPr>
          <w:rFonts w:ascii="Times New Roman" w:eastAsia="Calibri" w:hAnsi="Times New Roman" w:cs="Times New Roman"/>
          <w:sz w:val="24"/>
          <w:szCs w:val="24"/>
        </w:rPr>
        <w:t>Perkantysis subjektas</w:t>
      </w:r>
      <w:r w:rsidR="00651664" w:rsidRPr="00545484">
        <w:rPr>
          <w:rFonts w:ascii="Times New Roman" w:eastAsia="Calibri" w:hAnsi="Times New Roman" w:cs="Times New Roman"/>
          <w:sz w:val="24"/>
          <w:szCs w:val="24"/>
        </w:rPr>
        <w:t xml:space="preserve"> </w:t>
      </w:r>
      <w:r w:rsidR="00FB3C75" w:rsidRPr="00545484">
        <w:rPr>
          <w:rFonts w:ascii="Times New Roman" w:eastAsia="Calibri" w:hAnsi="Times New Roman" w:cs="Times New Roman"/>
          <w:sz w:val="24"/>
          <w:szCs w:val="24"/>
        </w:rPr>
        <w:t xml:space="preserve">numato </w:t>
      </w:r>
      <w:r w:rsidR="0089728C" w:rsidRPr="00545484">
        <w:rPr>
          <w:rFonts w:ascii="Times New Roman" w:eastAsia="Calibri" w:hAnsi="Times New Roman" w:cs="Times New Roman"/>
          <w:sz w:val="24"/>
          <w:szCs w:val="24"/>
        </w:rPr>
        <w:t>Elektros stotelių įrengimo darbai su projektavimu</w:t>
      </w:r>
      <w:r w:rsidR="00FB3C75" w:rsidRPr="00545484">
        <w:rPr>
          <w:rFonts w:ascii="Times New Roman" w:eastAsia="Calibri" w:hAnsi="Times New Roman" w:cs="Times New Roman"/>
          <w:sz w:val="24"/>
          <w:szCs w:val="24"/>
        </w:rPr>
        <w:t>.</w:t>
      </w:r>
      <w:r w:rsidR="00FB3C75" w:rsidRPr="00545484">
        <w:rPr>
          <w:rFonts w:ascii="Times New Roman" w:hAnsi="Times New Roman" w:cs="Times New Roman"/>
          <w:sz w:val="24"/>
          <w:szCs w:val="24"/>
        </w:rPr>
        <w:t xml:space="preserve"> Reikalavimai </w:t>
      </w:r>
      <w:r w:rsidR="00966703" w:rsidRPr="00545484">
        <w:rPr>
          <w:rFonts w:ascii="Times New Roman" w:hAnsi="Times New Roman" w:cs="Times New Roman"/>
          <w:sz w:val="24"/>
          <w:szCs w:val="24"/>
        </w:rPr>
        <w:t>p</w:t>
      </w:r>
      <w:r w:rsidR="00FB3C75" w:rsidRPr="00545484">
        <w:rPr>
          <w:rFonts w:ascii="Times New Roman" w:hAnsi="Times New Roman" w:cs="Times New Roman"/>
          <w:sz w:val="24"/>
          <w:szCs w:val="24"/>
        </w:rPr>
        <w:t>irkimo objektui nustatyti</w:t>
      </w:r>
      <w:r w:rsidR="00AE2AEF" w:rsidRPr="00545484">
        <w:rPr>
          <w:rFonts w:ascii="Times New Roman" w:hAnsi="Times New Roman" w:cs="Times New Roman"/>
          <w:sz w:val="24"/>
          <w:szCs w:val="24"/>
        </w:rPr>
        <w:t xml:space="preserve"> </w:t>
      </w:r>
      <w:r w:rsidR="00966703" w:rsidRPr="00545484">
        <w:rPr>
          <w:rFonts w:ascii="Times New Roman" w:hAnsi="Times New Roman" w:cs="Times New Roman"/>
          <w:sz w:val="24"/>
          <w:szCs w:val="24"/>
        </w:rPr>
        <w:t>s</w:t>
      </w:r>
      <w:r w:rsidR="00044836" w:rsidRPr="00545484">
        <w:rPr>
          <w:rFonts w:ascii="Times New Roman" w:hAnsi="Times New Roman" w:cs="Times New Roman"/>
          <w:sz w:val="24"/>
          <w:szCs w:val="24"/>
        </w:rPr>
        <w:t>pecialiųjų p</w:t>
      </w:r>
      <w:r w:rsidR="00AE2AEF" w:rsidRPr="00545484">
        <w:rPr>
          <w:rFonts w:ascii="Times New Roman" w:hAnsi="Times New Roman" w:cs="Times New Roman"/>
          <w:sz w:val="24"/>
          <w:szCs w:val="24"/>
        </w:rPr>
        <w:t xml:space="preserve">irkimo sąlygų </w:t>
      </w:r>
      <w:r w:rsidR="0089728C" w:rsidRPr="00545484">
        <w:rPr>
          <w:rFonts w:ascii="Times New Roman" w:hAnsi="Times New Roman" w:cs="Times New Roman"/>
          <w:sz w:val="24"/>
          <w:szCs w:val="24"/>
        </w:rPr>
        <w:t xml:space="preserve">1 </w:t>
      </w:r>
      <w:r w:rsidR="00AE2AEF" w:rsidRPr="00545484">
        <w:rPr>
          <w:rFonts w:ascii="Times New Roman" w:hAnsi="Times New Roman" w:cs="Times New Roman"/>
          <w:sz w:val="24"/>
          <w:szCs w:val="24"/>
        </w:rPr>
        <w:t>priede.</w:t>
      </w:r>
    </w:p>
    <w:p w14:paraId="49117D58" w14:textId="70428CFD" w:rsidR="005D280D" w:rsidRPr="00545484" w:rsidRDefault="00ED1C85" w:rsidP="00CA21E8">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545484">
        <w:rPr>
          <w:rFonts w:ascii="Times New Roman" w:hAnsi="Times New Roman" w:cs="Times New Roman"/>
          <w:sz w:val="24"/>
          <w:szCs w:val="24"/>
        </w:rPr>
        <w:t xml:space="preserve"> </w:t>
      </w:r>
      <w:r w:rsidR="00FB3C75" w:rsidRPr="00545484">
        <w:rPr>
          <w:rFonts w:ascii="Times New Roman" w:hAnsi="Times New Roman" w:cs="Times New Roman"/>
          <w:sz w:val="24"/>
          <w:szCs w:val="24"/>
        </w:rPr>
        <w:t>Pirkimo objektas į dalis neskaidomas.</w:t>
      </w:r>
      <w:r w:rsidR="00702B7B" w:rsidRPr="00545484">
        <w:rPr>
          <w:rFonts w:ascii="Times New Roman" w:hAnsi="Times New Roman" w:cs="Times New Roman"/>
          <w:sz w:val="24"/>
          <w:szCs w:val="24"/>
        </w:rPr>
        <w:t xml:space="preserve"> Pirkimo apimtys, reikalavimai ir techninė specifikacija apibrėžti </w:t>
      </w:r>
      <w:r w:rsidR="00C314B2" w:rsidRPr="00545484">
        <w:rPr>
          <w:rFonts w:ascii="Times New Roman" w:hAnsi="Times New Roman" w:cs="Times New Roman"/>
          <w:sz w:val="24"/>
          <w:szCs w:val="24"/>
        </w:rPr>
        <w:t>s</w:t>
      </w:r>
      <w:r w:rsidR="000B6976" w:rsidRPr="00545484">
        <w:rPr>
          <w:rFonts w:ascii="Times New Roman" w:hAnsi="Times New Roman" w:cs="Times New Roman"/>
          <w:sz w:val="24"/>
          <w:szCs w:val="24"/>
        </w:rPr>
        <w:t>pecialiųjų p</w:t>
      </w:r>
      <w:r w:rsidR="00702B7B" w:rsidRPr="00545484">
        <w:rPr>
          <w:rFonts w:ascii="Times New Roman" w:hAnsi="Times New Roman" w:cs="Times New Roman"/>
          <w:sz w:val="24"/>
          <w:szCs w:val="24"/>
        </w:rPr>
        <w:t xml:space="preserve">irkimo sąlygų </w:t>
      </w:r>
      <w:r w:rsidR="0089728C" w:rsidRPr="00545484">
        <w:rPr>
          <w:rFonts w:ascii="Times New Roman" w:hAnsi="Times New Roman" w:cs="Times New Roman"/>
          <w:sz w:val="24"/>
          <w:szCs w:val="24"/>
        </w:rPr>
        <w:t xml:space="preserve">1 </w:t>
      </w:r>
      <w:r w:rsidR="00702B7B" w:rsidRPr="00545484">
        <w:rPr>
          <w:rFonts w:ascii="Times New Roman" w:hAnsi="Times New Roman" w:cs="Times New Roman"/>
          <w:sz w:val="24"/>
          <w:szCs w:val="24"/>
        </w:rPr>
        <w:t>priede.</w:t>
      </w:r>
    </w:p>
    <w:p w14:paraId="2B9FCCA2" w14:textId="2709F363" w:rsidR="003943EC" w:rsidRPr="00545484" w:rsidRDefault="003943EC" w:rsidP="00CA21E8">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54548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545484" w:rsidRDefault="003943EC" w:rsidP="00F77A5D">
      <w:pPr>
        <w:pStyle w:val="ListParagraph"/>
        <w:spacing w:line="240" w:lineRule="auto"/>
        <w:ind w:left="0" w:firstLine="709"/>
        <w:rPr>
          <w:rFonts w:ascii="Times New Roman" w:hAnsi="Times New Roman" w:cs="Times New Roman"/>
          <w:sz w:val="24"/>
          <w:szCs w:val="24"/>
        </w:rPr>
      </w:pPr>
      <w:r w:rsidRPr="00545484">
        <w:rPr>
          <w:rFonts w:ascii="Times New Roman" w:hAnsi="Times New Roman" w:cs="Times New Roman"/>
          <w:sz w:val="24"/>
          <w:szCs w:val="24"/>
        </w:rPr>
        <w:t>2.</w:t>
      </w:r>
      <w:r w:rsidR="001F568A" w:rsidRPr="00545484">
        <w:rPr>
          <w:rFonts w:ascii="Times New Roman" w:hAnsi="Times New Roman" w:cs="Times New Roman"/>
          <w:sz w:val="24"/>
          <w:szCs w:val="24"/>
        </w:rPr>
        <w:t>4</w:t>
      </w:r>
      <w:r w:rsidRPr="00545484">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545484" w:rsidRDefault="00BF3638" w:rsidP="00CA21E8">
      <w:pPr>
        <w:pStyle w:val="Heading1"/>
        <w:numPr>
          <w:ilvl w:val="0"/>
          <w:numId w:val="7"/>
        </w:numPr>
        <w:spacing w:before="720" w:after="0"/>
        <w:ind w:left="357" w:hanging="357"/>
        <w:rPr>
          <w:rFonts w:ascii="Times New Roman" w:hAnsi="Times New Roman" w:cs="Times New Roman"/>
          <w:color w:val="auto"/>
          <w:sz w:val="24"/>
          <w:szCs w:val="24"/>
        </w:rPr>
      </w:pPr>
      <w:bookmarkStart w:id="11" w:name="_Toc137194949"/>
      <w:r w:rsidRPr="00545484">
        <w:rPr>
          <w:rFonts w:ascii="Times New Roman" w:hAnsi="Times New Roman" w:cs="Times New Roman"/>
          <w:color w:val="auto"/>
          <w:sz w:val="24"/>
          <w:szCs w:val="24"/>
        </w:rPr>
        <w:lastRenderedPageBreak/>
        <w:t>Tiekėjų pašalinimo pagrindai</w:t>
      </w:r>
      <w:r w:rsidR="00E201D8" w:rsidRPr="00545484">
        <w:rPr>
          <w:rFonts w:ascii="Times New Roman" w:hAnsi="Times New Roman" w:cs="Times New Roman"/>
          <w:color w:val="auto"/>
          <w:sz w:val="24"/>
          <w:szCs w:val="24"/>
        </w:rPr>
        <w:t>, kvalifikacijos reikalavimai ir reikalaujami kokybės vadybos sistemos ir (ar</w:t>
      </w:r>
      <w:r w:rsidR="00817AB9" w:rsidRPr="00545484">
        <w:rPr>
          <w:rFonts w:ascii="Times New Roman" w:hAnsi="Times New Roman" w:cs="Times New Roman"/>
          <w:color w:val="auto"/>
          <w:sz w:val="24"/>
          <w:szCs w:val="24"/>
        </w:rPr>
        <w:t>ba</w:t>
      </w:r>
      <w:r w:rsidR="00E201D8" w:rsidRPr="00545484">
        <w:rPr>
          <w:rFonts w:ascii="Times New Roman" w:hAnsi="Times New Roman" w:cs="Times New Roman"/>
          <w:color w:val="auto"/>
          <w:sz w:val="24"/>
          <w:szCs w:val="24"/>
        </w:rPr>
        <w:t xml:space="preserve">) </w:t>
      </w:r>
      <w:r w:rsidR="00817AB9" w:rsidRPr="00545484">
        <w:rPr>
          <w:rFonts w:ascii="Times New Roman" w:hAnsi="Times New Roman" w:cs="Times New Roman"/>
          <w:color w:val="auto"/>
          <w:sz w:val="24"/>
          <w:szCs w:val="24"/>
        </w:rPr>
        <w:t>aplinkos apsaugos vadybos sistemos standartai</w:t>
      </w:r>
      <w:bookmarkEnd w:id="11"/>
      <w:r w:rsidR="00817AB9" w:rsidRPr="00545484">
        <w:rPr>
          <w:rFonts w:ascii="Times New Roman" w:hAnsi="Times New Roman" w:cs="Times New Roman"/>
          <w:color w:val="auto"/>
          <w:sz w:val="24"/>
          <w:szCs w:val="24"/>
        </w:rPr>
        <w:t xml:space="preserve"> </w:t>
      </w:r>
    </w:p>
    <w:p w14:paraId="0ED6AD78" w14:textId="723DA34A" w:rsidR="00FB3C75" w:rsidRPr="00545484" w:rsidRDefault="00FB3C75" w:rsidP="00E62E95">
      <w:pPr>
        <w:spacing w:line="240" w:lineRule="auto"/>
        <w:ind w:firstLine="0"/>
        <w:rPr>
          <w:rFonts w:ascii="Times New Roman" w:hAnsi="Times New Roman" w:cs="Times New Roman"/>
          <w:sz w:val="24"/>
          <w:szCs w:val="24"/>
        </w:rPr>
      </w:pPr>
    </w:p>
    <w:p w14:paraId="603A5358" w14:textId="027395B3" w:rsidR="00AA5F07" w:rsidRPr="00545484" w:rsidRDefault="005D280D" w:rsidP="00CA21E8">
      <w:pPr>
        <w:pStyle w:val="ListParagraph"/>
        <w:numPr>
          <w:ilvl w:val="1"/>
          <w:numId w:val="7"/>
        </w:numPr>
        <w:spacing w:line="240" w:lineRule="auto"/>
        <w:ind w:left="0" w:firstLine="709"/>
        <w:rPr>
          <w:rFonts w:ascii="Times New Roman" w:hAnsi="Times New Roman" w:cs="Times New Roman"/>
          <w:i/>
          <w:iCs/>
          <w:sz w:val="24"/>
          <w:szCs w:val="24"/>
          <w:highlight w:val="yellow"/>
        </w:rPr>
      </w:pPr>
      <w:r w:rsidRPr="00545484">
        <w:rPr>
          <w:rFonts w:ascii="Times New Roman" w:hAnsi="Times New Roman" w:cs="Times New Roman"/>
          <w:sz w:val="24"/>
          <w:szCs w:val="24"/>
        </w:rPr>
        <w:t>Reikalavimai dėl tiekėjo ir</w:t>
      </w:r>
      <w:r w:rsidR="00F17EDA" w:rsidRPr="00545484">
        <w:rPr>
          <w:rFonts w:ascii="Times New Roman" w:hAnsi="Times New Roman" w:cs="Times New Roman"/>
          <w:sz w:val="24"/>
          <w:szCs w:val="24"/>
        </w:rPr>
        <w:t xml:space="preserve"> </w:t>
      </w:r>
      <w:r w:rsidRPr="00545484">
        <w:rPr>
          <w:rFonts w:ascii="Times New Roman" w:hAnsi="Times New Roman" w:cs="Times New Roman"/>
          <w:sz w:val="24"/>
          <w:szCs w:val="24"/>
        </w:rPr>
        <w:t>subtiekėjų</w:t>
      </w:r>
      <w:r w:rsidR="00A857C4" w:rsidRPr="00545484">
        <w:rPr>
          <w:rFonts w:ascii="Times New Roman" w:hAnsi="Times New Roman" w:cs="Times New Roman"/>
          <w:sz w:val="24"/>
          <w:szCs w:val="24"/>
        </w:rPr>
        <w:t xml:space="preserve">, ūkio subjektų, kurių pajėgumais </w:t>
      </w:r>
      <w:r w:rsidR="00CF1B69" w:rsidRPr="00545484">
        <w:rPr>
          <w:rFonts w:ascii="Times New Roman" w:hAnsi="Times New Roman" w:cs="Times New Roman"/>
          <w:sz w:val="24"/>
          <w:szCs w:val="24"/>
        </w:rPr>
        <w:t>tiekėjas remiasi,</w:t>
      </w:r>
      <w:r w:rsidR="00FB4B5E" w:rsidRPr="00545484">
        <w:rPr>
          <w:rFonts w:ascii="Times New Roman" w:hAnsi="Times New Roman" w:cs="Times New Roman"/>
          <w:sz w:val="24"/>
          <w:szCs w:val="24"/>
        </w:rPr>
        <w:t xml:space="preserve"> </w:t>
      </w:r>
      <w:r w:rsidRPr="00545484">
        <w:rPr>
          <w:rFonts w:ascii="Times New Roman" w:hAnsi="Times New Roman" w:cs="Times New Roman"/>
          <w:sz w:val="24"/>
          <w:szCs w:val="24"/>
        </w:rPr>
        <w:t>pašalinimo pagrindų nebuvimo</w:t>
      </w:r>
      <w:r w:rsidR="004A415C" w:rsidRPr="00545484">
        <w:rPr>
          <w:rFonts w:ascii="Times New Roman" w:hAnsi="Times New Roman" w:cs="Times New Roman"/>
          <w:sz w:val="24"/>
          <w:szCs w:val="24"/>
        </w:rPr>
        <w:t xml:space="preserve"> </w:t>
      </w:r>
      <w:r w:rsidR="00CA21E8" w:rsidRPr="00545484">
        <w:rPr>
          <w:rFonts w:ascii="Times New Roman" w:hAnsi="Times New Roman" w:cs="Times New Roman"/>
          <w:sz w:val="24"/>
          <w:szCs w:val="24"/>
        </w:rPr>
        <w:t>netaikomi.</w:t>
      </w:r>
      <w:r w:rsidRPr="00545484">
        <w:rPr>
          <w:rFonts w:ascii="Times New Roman" w:hAnsi="Times New Roman" w:cs="Times New Roman"/>
          <w:sz w:val="24"/>
          <w:szCs w:val="24"/>
          <w:highlight w:val="yellow"/>
        </w:rPr>
        <w:t xml:space="preserve"> </w:t>
      </w:r>
    </w:p>
    <w:p w14:paraId="694FBDAB" w14:textId="5AB03950" w:rsidR="009905AD" w:rsidRPr="00545484" w:rsidRDefault="005D280D" w:rsidP="00CA21E8">
      <w:pPr>
        <w:pStyle w:val="ListParagraph"/>
        <w:numPr>
          <w:ilvl w:val="1"/>
          <w:numId w:val="7"/>
        </w:numPr>
        <w:spacing w:line="240" w:lineRule="auto"/>
        <w:ind w:left="0" w:firstLine="697"/>
        <w:rPr>
          <w:rFonts w:ascii="Times New Roman" w:hAnsi="Times New Roman" w:cs="Times New Roman"/>
          <w:sz w:val="24"/>
          <w:szCs w:val="24"/>
        </w:rPr>
      </w:pPr>
      <w:r w:rsidRPr="00545484">
        <w:rPr>
          <w:rFonts w:ascii="Times New Roman" w:hAnsi="Times New Roman" w:cs="Times New Roman"/>
          <w:sz w:val="24"/>
          <w:szCs w:val="24"/>
        </w:rPr>
        <w:t>Tiekėjams n</w:t>
      </w:r>
      <w:r w:rsidR="00243470" w:rsidRPr="00545484">
        <w:rPr>
          <w:rFonts w:ascii="Times New Roman" w:hAnsi="Times New Roman" w:cs="Times New Roman"/>
          <w:sz w:val="24"/>
          <w:szCs w:val="24"/>
        </w:rPr>
        <w:t xml:space="preserve">enustatomi </w:t>
      </w:r>
      <w:r w:rsidRPr="00545484">
        <w:rPr>
          <w:rFonts w:ascii="Times New Roman" w:hAnsi="Times New Roman" w:cs="Times New Roman"/>
          <w:sz w:val="24"/>
          <w:szCs w:val="24"/>
        </w:rPr>
        <w:t>kvalifikacijos reikalavimai</w:t>
      </w:r>
      <w:r w:rsidR="00F80768" w:rsidRPr="00545484">
        <w:rPr>
          <w:rFonts w:ascii="Times New Roman" w:hAnsi="Times New Roman" w:cs="Times New Roman"/>
          <w:sz w:val="24"/>
          <w:szCs w:val="24"/>
        </w:rPr>
        <w:t xml:space="preserve">, </w:t>
      </w:r>
      <w:r w:rsidRPr="00545484">
        <w:rPr>
          <w:rFonts w:ascii="Times New Roman" w:hAnsi="Times New Roman" w:cs="Times New Roman"/>
          <w:sz w:val="24"/>
          <w:szCs w:val="24"/>
        </w:rPr>
        <w:t>reikalavim</w:t>
      </w:r>
      <w:r w:rsidR="001128FB" w:rsidRPr="00545484">
        <w:rPr>
          <w:rFonts w:ascii="Times New Roman" w:hAnsi="Times New Roman" w:cs="Times New Roman"/>
          <w:sz w:val="24"/>
          <w:szCs w:val="24"/>
        </w:rPr>
        <w:t>ai</w:t>
      </w:r>
      <w:r w:rsidRPr="00545484">
        <w:rPr>
          <w:rFonts w:ascii="Times New Roman" w:hAnsi="Times New Roman" w:cs="Times New Roman"/>
          <w:sz w:val="24"/>
          <w:szCs w:val="24"/>
        </w:rPr>
        <w:t xml:space="preserve"> dėl kokybės vadybos sistemos ir aplinkos apsaugos vadybos sistemos standartų laikymosi</w:t>
      </w:r>
      <w:r w:rsidR="009905AD" w:rsidRPr="00545484">
        <w:rPr>
          <w:rFonts w:ascii="Times New Roman" w:hAnsi="Times New Roman" w:cs="Times New Roman"/>
          <w:sz w:val="24"/>
          <w:szCs w:val="24"/>
        </w:rPr>
        <w:t>.</w:t>
      </w:r>
      <w:r w:rsidR="003B3D2C" w:rsidRPr="00545484">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545484" w:rsidRDefault="0008617B" w:rsidP="00F77A5D">
      <w:pPr>
        <w:spacing w:line="240" w:lineRule="auto"/>
        <w:ind w:firstLine="709"/>
        <w:rPr>
          <w:rFonts w:ascii="Times New Roman" w:eastAsia="Arial" w:hAnsi="Times New Roman" w:cs="Times New Roman"/>
          <w:sz w:val="24"/>
          <w:szCs w:val="24"/>
        </w:rPr>
      </w:pPr>
      <w:r w:rsidRPr="00545484">
        <w:rPr>
          <w:rFonts w:ascii="Times New Roman" w:hAnsi="Times New Roman" w:cs="Times New Roman"/>
          <w:sz w:val="24"/>
          <w:szCs w:val="24"/>
        </w:rPr>
        <w:t>3.</w:t>
      </w:r>
      <w:r w:rsidR="001B5CAB" w:rsidRPr="00545484">
        <w:rPr>
          <w:rFonts w:ascii="Times New Roman" w:hAnsi="Times New Roman" w:cs="Times New Roman"/>
          <w:sz w:val="24"/>
          <w:szCs w:val="24"/>
        </w:rPr>
        <w:t xml:space="preserve">3. </w:t>
      </w:r>
      <w:r w:rsidRPr="00545484">
        <w:rPr>
          <w:rFonts w:ascii="Times New Roman" w:eastAsia="Arial" w:hAnsi="Times New Roman" w:cs="Times New Roman"/>
          <w:sz w:val="24"/>
          <w:szCs w:val="24"/>
        </w:rPr>
        <w:t xml:space="preserve">Tiekėjas teikdamas pasiūlymą </w:t>
      </w:r>
      <w:r w:rsidR="002C50AE" w:rsidRPr="00545484">
        <w:rPr>
          <w:rFonts w:ascii="Times New Roman" w:eastAsia="Arial" w:hAnsi="Times New Roman" w:cs="Times New Roman"/>
          <w:sz w:val="24"/>
          <w:szCs w:val="24"/>
        </w:rPr>
        <w:t xml:space="preserve">neturi </w:t>
      </w:r>
      <w:r w:rsidRPr="00545484">
        <w:rPr>
          <w:rFonts w:ascii="Times New Roman" w:eastAsia="Arial" w:hAnsi="Times New Roman" w:cs="Times New Roman"/>
          <w:sz w:val="24"/>
          <w:szCs w:val="24"/>
        </w:rPr>
        <w:t xml:space="preserve">pateikti </w:t>
      </w:r>
      <w:r w:rsidR="002C50AE" w:rsidRPr="00545484">
        <w:rPr>
          <w:rFonts w:ascii="Times New Roman" w:eastAsia="Arial" w:hAnsi="Times New Roman" w:cs="Times New Roman"/>
          <w:sz w:val="24"/>
          <w:szCs w:val="24"/>
        </w:rPr>
        <w:t>nei EBVPD</w:t>
      </w:r>
      <w:r w:rsidR="00531D05" w:rsidRPr="00545484">
        <w:rPr>
          <w:rFonts w:ascii="Times New Roman" w:eastAsia="Arial" w:hAnsi="Times New Roman" w:cs="Times New Roman"/>
          <w:sz w:val="24"/>
          <w:szCs w:val="24"/>
        </w:rPr>
        <w:t>,</w:t>
      </w:r>
      <w:r w:rsidR="002C50AE" w:rsidRPr="00545484">
        <w:rPr>
          <w:rFonts w:ascii="Times New Roman" w:eastAsia="Arial" w:hAnsi="Times New Roman" w:cs="Times New Roman"/>
          <w:sz w:val="24"/>
          <w:szCs w:val="24"/>
        </w:rPr>
        <w:t xml:space="preserve"> nei </w:t>
      </w:r>
      <w:r w:rsidRPr="00545484">
        <w:rPr>
          <w:rFonts w:ascii="Times New Roman" w:eastAsia="Arial" w:hAnsi="Times New Roman" w:cs="Times New Roman"/>
          <w:sz w:val="24"/>
          <w:szCs w:val="24"/>
        </w:rPr>
        <w:t>laisvos formos deklaracij</w:t>
      </w:r>
      <w:r w:rsidR="002C50AE" w:rsidRPr="00545484">
        <w:rPr>
          <w:rFonts w:ascii="Times New Roman" w:eastAsia="Arial" w:hAnsi="Times New Roman" w:cs="Times New Roman"/>
          <w:sz w:val="24"/>
          <w:szCs w:val="24"/>
        </w:rPr>
        <w:t>os</w:t>
      </w:r>
      <w:r w:rsidRPr="00545484">
        <w:rPr>
          <w:rFonts w:ascii="Times New Roman" w:eastAsia="Arial" w:hAnsi="Times New Roman" w:cs="Times New Roman"/>
          <w:sz w:val="24"/>
          <w:szCs w:val="24"/>
        </w:rPr>
        <w:t xml:space="preserve"> dėl atitikties reikalavimams. </w:t>
      </w:r>
    </w:p>
    <w:p w14:paraId="69360CD7" w14:textId="6915587E" w:rsidR="00894FEF" w:rsidRPr="00545484" w:rsidRDefault="00817AB9" w:rsidP="00CA21E8">
      <w:pPr>
        <w:pStyle w:val="Heading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545484">
        <w:rPr>
          <w:rFonts w:ascii="Times New Roman" w:hAnsi="Times New Roman" w:cs="Times New Roman"/>
          <w:color w:val="auto"/>
          <w:sz w:val="24"/>
          <w:szCs w:val="24"/>
        </w:rPr>
        <w:t>Reikalavima</w:t>
      </w:r>
      <w:r w:rsidR="00202139" w:rsidRPr="00545484">
        <w:rPr>
          <w:rFonts w:ascii="Times New Roman" w:hAnsi="Times New Roman" w:cs="Times New Roman"/>
          <w:color w:val="auto"/>
          <w:sz w:val="24"/>
          <w:szCs w:val="24"/>
        </w:rPr>
        <w:t xml:space="preserve">i, </w:t>
      </w:r>
      <w:r w:rsidRPr="00545484">
        <w:rPr>
          <w:rFonts w:ascii="Times New Roman" w:hAnsi="Times New Roman" w:cs="Times New Roman"/>
          <w:color w:val="auto"/>
          <w:sz w:val="24"/>
          <w:szCs w:val="24"/>
        </w:rPr>
        <w:t>susiję su nacionaliniu saugumu</w:t>
      </w:r>
      <w:bookmarkEnd w:id="12"/>
      <w:r w:rsidRPr="00545484">
        <w:rPr>
          <w:rFonts w:ascii="Times New Roman" w:hAnsi="Times New Roman" w:cs="Times New Roman"/>
          <w:color w:val="auto"/>
          <w:sz w:val="24"/>
          <w:szCs w:val="24"/>
        </w:rPr>
        <w:t xml:space="preserve"> </w:t>
      </w:r>
    </w:p>
    <w:p w14:paraId="0A3E7F23" w14:textId="2800E67D" w:rsidR="00894FEF" w:rsidRPr="00545484" w:rsidRDefault="00894FEF" w:rsidP="009F7690">
      <w:pPr>
        <w:pStyle w:val="ListParagraph"/>
        <w:spacing w:line="20" w:lineRule="atLeast"/>
        <w:ind w:left="697" w:firstLine="0"/>
        <w:rPr>
          <w:rFonts w:ascii="Times New Roman" w:hAnsi="Times New Roman" w:cs="Times New Roman"/>
          <w:sz w:val="24"/>
          <w:szCs w:val="24"/>
        </w:rPr>
      </w:pPr>
    </w:p>
    <w:p w14:paraId="74CFA4F3" w14:textId="5CD12D73" w:rsidR="000C625C" w:rsidRPr="00545484" w:rsidRDefault="006566E4" w:rsidP="00F77A5D">
      <w:pPr>
        <w:spacing w:line="240" w:lineRule="auto"/>
        <w:ind w:firstLine="567"/>
        <w:rPr>
          <w:rFonts w:ascii="Times New Roman" w:hAnsi="Times New Roman" w:cs="Times New Roman"/>
          <w:sz w:val="24"/>
          <w:szCs w:val="24"/>
        </w:rPr>
      </w:pPr>
      <w:r w:rsidRPr="00545484">
        <w:rPr>
          <w:rFonts w:ascii="Times New Roman" w:hAnsi="Times New Roman" w:cs="Times New Roman"/>
          <w:sz w:val="24"/>
          <w:szCs w:val="24"/>
        </w:rPr>
        <w:t>Netaikomi</w:t>
      </w:r>
    </w:p>
    <w:p w14:paraId="490591E3" w14:textId="4440F86E" w:rsidR="006D3202" w:rsidRPr="00545484" w:rsidRDefault="003630A0" w:rsidP="00CA21E8">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51"/>
      <w:r w:rsidRPr="00545484">
        <w:rPr>
          <w:rFonts w:ascii="Times New Roman" w:hAnsi="Times New Roman" w:cs="Times New Roman"/>
          <w:color w:val="auto"/>
          <w:sz w:val="24"/>
          <w:szCs w:val="24"/>
        </w:rPr>
        <w:t>Specialieji reikalavimai pasiūlymų rengimui ir pateikimui</w:t>
      </w:r>
      <w:bookmarkEnd w:id="6"/>
      <w:bookmarkEnd w:id="7"/>
      <w:bookmarkEnd w:id="8"/>
      <w:bookmarkEnd w:id="13"/>
    </w:p>
    <w:p w14:paraId="5971D0C7" w14:textId="77777777" w:rsidR="00E861F5" w:rsidRPr="00545484" w:rsidRDefault="00E861F5" w:rsidP="00257685">
      <w:pPr>
        <w:ind w:firstLine="0"/>
        <w:rPr>
          <w:rFonts w:ascii="Times New Roman" w:hAnsi="Times New Roman" w:cs="Times New Roman"/>
          <w:b/>
          <w:bCs/>
          <w:sz w:val="24"/>
          <w:szCs w:val="24"/>
        </w:rPr>
      </w:pPr>
    </w:p>
    <w:p w14:paraId="704D3E98" w14:textId="7A673D1E" w:rsidR="00AD4F1A" w:rsidRPr="00545484" w:rsidRDefault="000010DA" w:rsidP="001648FF">
      <w:pPr>
        <w:pStyle w:val="ListParagraph"/>
        <w:spacing w:line="240" w:lineRule="auto"/>
        <w:ind w:left="0" w:firstLine="709"/>
        <w:rPr>
          <w:rFonts w:ascii="Times New Roman" w:hAnsi="Times New Roman" w:cs="Times New Roman"/>
          <w:sz w:val="24"/>
          <w:szCs w:val="24"/>
        </w:rPr>
      </w:pPr>
      <w:r w:rsidRPr="00545484">
        <w:rPr>
          <w:rFonts w:ascii="Times New Roman" w:hAnsi="Times New Roman" w:cs="Times New Roman"/>
          <w:sz w:val="24"/>
          <w:szCs w:val="24"/>
        </w:rPr>
        <w:t>5</w:t>
      </w:r>
      <w:r w:rsidR="00CC654F" w:rsidRPr="00545484">
        <w:rPr>
          <w:rFonts w:ascii="Times New Roman" w:hAnsi="Times New Roman" w:cs="Times New Roman"/>
          <w:sz w:val="24"/>
          <w:szCs w:val="24"/>
        </w:rPr>
        <w:t>.</w:t>
      </w:r>
      <w:r w:rsidR="00BD2E81" w:rsidRPr="00545484">
        <w:rPr>
          <w:rFonts w:ascii="Times New Roman" w:hAnsi="Times New Roman" w:cs="Times New Roman"/>
          <w:sz w:val="24"/>
          <w:szCs w:val="24"/>
        </w:rPr>
        <w:t>1</w:t>
      </w:r>
      <w:r w:rsidR="00CC654F" w:rsidRPr="00545484">
        <w:rPr>
          <w:rFonts w:ascii="Times New Roman" w:hAnsi="Times New Roman" w:cs="Times New Roman"/>
          <w:sz w:val="24"/>
          <w:szCs w:val="24"/>
        </w:rPr>
        <w:t>.</w:t>
      </w:r>
      <w:r w:rsidR="00291C92" w:rsidRPr="00545484">
        <w:rPr>
          <w:rFonts w:ascii="Times New Roman" w:hAnsi="Times New Roman" w:cs="Times New Roman"/>
          <w:sz w:val="24"/>
          <w:szCs w:val="24"/>
        </w:rPr>
        <w:t xml:space="preserve"> </w:t>
      </w:r>
      <w:r w:rsidR="00D41416" w:rsidRPr="00545484">
        <w:rPr>
          <w:rFonts w:ascii="Times New Roman" w:hAnsi="Times New Roman" w:cs="Times New Roman"/>
          <w:b/>
          <w:bCs/>
          <w:sz w:val="24"/>
          <w:szCs w:val="24"/>
        </w:rPr>
        <w:t xml:space="preserve">CVP IS pasiūlymo lango </w:t>
      </w:r>
      <w:r w:rsidR="00F16BEB" w:rsidRPr="00545484">
        <w:rPr>
          <w:rFonts w:ascii="Times New Roman" w:hAnsi="Times New Roman" w:cs="Times New Roman"/>
          <w:b/>
          <w:bCs/>
          <w:sz w:val="24"/>
          <w:szCs w:val="24"/>
        </w:rPr>
        <w:t xml:space="preserve">eilutėje </w:t>
      </w:r>
      <w:r w:rsidR="008D277C" w:rsidRPr="00545484">
        <w:rPr>
          <w:rFonts w:ascii="Times New Roman" w:hAnsi="Times New Roman" w:cs="Times New Roman"/>
          <w:b/>
          <w:bCs/>
          <w:sz w:val="24"/>
          <w:szCs w:val="24"/>
        </w:rPr>
        <w:t>„Prisegti dokument</w:t>
      </w:r>
      <w:r w:rsidR="00B7716A" w:rsidRPr="00545484">
        <w:rPr>
          <w:rFonts w:ascii="Times New Roman" w:hAnsi="Times New Roman" w:cs="Times New Roman"/>
          <w:b/>
          <w:bCs/>
          <w:sz w:val="24"/>
          <w:szCs w:val="24"/>
        </w:rPr>
        <w:t>us</w:t>
      </w:r>
      <w:r w:rsidR="008D277C" w:rsidRPr="00545484">
        <w:rPr>
          <w:rFonts w:ascii="Times New Roman" w:hAnsi="Times New Roman" w:cs="Times New Roman"/>
          <w:b/>
          <w:bCs/>
          <w:sz w:val="24"/>
          <w:szCs w:val="24"/>
        </w:rPr>
        <w:t>“ pateikiama</w:t>
      </w:r>
      <w:r w:rsidR="005964CC" w:rsidRPr="00545484">
        <w:rPr>
          <w:rFonts w:ascii="Times New Roman" w:hAnsi="Times New Roman" w:cs="Times New Roman"/>
          <w:b/>
          <w:bCs/>
          <w:sz w:val="24"/>
          <w:szCs w:val="24"/>
        </w:rPr>
        <w:t>s</w:t>
      </w:r>
      <w:r w:rsidR="005964CC" w:rsidRPr="00545484">
        <w:rPr>
          <w:rFonts w:ascii="Times New Roman" w:hAnsi="Times New Roman" w:cs="Times New Roman"/>
          <w:sz w:val="24"/>
          <w:szCs w:val="24"/>
        </w:rPr>
        <w:t xml:space="preserve"> </w:t>
      </w:r>
      <w:r w:rsidR="005A5204" w:rsidRPr="00545484">
        <w:rPr>
          <w:rFonts w:ascii="Times New Roman" w:hAnsi="Times New Roman" w:cs="Times New Roman"/>
          <w:sz w:val="24"/>
          <w:szCs w:val="24"/>
        </w:rPr>
        <w:t xml:space="preserve">tiekėjo pasirašytas pasiūlymas, parengtas pagal </w:t>
      </w:r>
      <w:r w:rsidR="00820787" w:rsidRPr="00545484">
        <w:rPr>
          <w:rFonts w:ascii="Times New Roman" w:hAnsi="Times New Roman" w:cs="Times New Roman"/>
          <w:sz w:val="24"/>
          <w:szCs w:val="24"/>
        </w:rPr>
        <w:t>s</w:t>
      </w:r>
      <w:r w:rsidR="00D85943" w:rsidRPr="00545484">
        <w:rPr>
          <w:rFonts w:ascii="Times New Roman" w:hAnsi="Times New Roman" w:cs="Times New Roman"/>
          <w:sz w:val="24"/>
          <w:szCs w:val="24"/>
        </w:rPr>
        <w:t xml:space="preserve">pecialiųjų </w:t>
      </w:r>
      <w:r w:rsidR="005A5204" w:rsidRPr="00545484">
        <w:rPr>
          <w:rFonts w:ascii="Times New Roman" w:hAnsi="Times New Roman" w:cs="Times New Roman"/>
          <w:sz w:val="24"/>
          <w:szCs w:val="24"/>
        </w:rPr>
        <w:fldChar w:fldCharType="begin"/>
      </w:r>
      <w:r w:rsidR="005A5204" w:rsidRPr="00545484">
        <w:rPr>
          <w:rFonts w:ascii="Times New Roman" w:hAnsi="Times New Roman" w:cs="Times New Roman"/>
          <w:sz w:val="24"/>
          <w:szCs w:val="24"/>
        </w:rPr>
        <w:instrText xml:space="preserve"> REF _Ref38540913 \h  \* MERGEFORMAT </w:instrText>
      </w:r>
      <w:r w:rsidR="005A5204" w:rsidRPr="00545484">
        <w:rPr>
          <w:rFonts w:ascii="Times New Roman" w:hAnsi="Times New Roman" w:cs="Times New Roman"/>
          <w:sz w:val="24"/>
          <w:szCs w:val="24"/>
        </w:rPr>
      </w:r>
      <w:r w:rsidR="005A5204" w:rsidRPr="00545484">
        <w:rPr>
          <w:rFonts w:ascii="Times New Roman" w:hAnsi="Times New Roman" w:cs="Times New Roman"/>
          <w:sz w:val="24"/>
          <w:szCs w:val="24"/>
        </w:rPr>
        <w:fldChar w:fldCharType="separate"/>
      </w:r>
      <w:r w:rsidR="00D85943" w:rsidRPr="00545484">
        <w:rPr>
          <w:rFonts w:ascii="Times New Roman" w:hAnsi="Times New Roman" w:cs="Times New Roman"/>
          <w:sz w:val="24"/>
          <w:szCs w:val="24"/>
        </w:rPr>
        <w:t>p</w:t>
      </w:r>
      <w:r w:rsidR="005A5204" w:rsidRPr="00545484">
        <w:rPr>
          <w:rFonts w:ascii="Times New Roman" w:hAnsi="Times New Roman" w:cs="Times New Roman"/>
          <w:sz w:val="24"/>
          <w:szCs w:val="24"/>
        </w:rPr>
        <w:t xml:space="preserve">irkimo sąlygų </w:t>
      </w:r>
      <w:r w:rsidR="00CA21E8" w:rsidRPr="00545484">
        <w:rPr>
          <w:rFonts w:ascii="Times New Roman" w:hAnsi="Times New Roman" w:cs="Times New Roman"/>
          <w:sz w:val="24"/>
          <w:szCs w:val="24"/>
        </w:rPr>
        <w:t>2</w:t>
      </w:r>
      <w:r w:rsidR="00D85943" w:rsidRPr="00545484">
        <w:rPr>
          <w:rFonts w:ascii="Times New Roman" w:hAnsi="Times New Roman" w:cs="Times New Roman"/>
          <w:sz w:val="24"/>
          <w:szCs w:val="24"/>
        </w:rPr>
        <w:t xml:space="preserve"> </w:t>
      </w:r>
      <w:r w:rsidR="005A5204" w:rsidRPr="00545484">
        <w:rPr>
          <w:rFonts w:ascii="Times New Roman" w:hAnsi="Times New Roman" w:cs="Times New Roman"/>
          <w:sz w:val="24"/>
          <w:szCs w:val="24"/>
        </w:rPr>
        <w:fldChar w:fldCharType="end"/>
      </w:r>
      <w:r w:rsidR="008339CC" w:rsidRPr="00545484">
        <w:rPr>
          <w:rFonts w:ascii="Times New Roman" w:hAnsi="Times New Roman" w:cs="Times New Roman"/>
          <w:sz w:val="24"/>
          <w:szCs w:val="24"/>
        </w:rPr>
        <w:t xml:space="preserve">priede </w:t>
      </w:r>
      <w:r w:rsidR="005A5204" w:rsidRPr="00545484">
        <w:rPr>
          <w:rFonts w:ascii="Times New Roman" w:hAnsi="Times New Roman" w:cs="Times New Roman"/>
          <w:sz w:val="24"/>
          <w:szCs w:val="24"/>
        </w:rPr>
        <w:t>pateiktą pasiūlymo formą ir pasiūlymo formoje nurodyti ir kiti, tiekėjo nuomone, būtini dokumentai (jų kopijos).</w:t>
      </w:r>
    </w:p>
    <w:p w14:paraId="0A3C79F0" w14:textId="2A8407BD" w:rsidR="001C1D32" w:rsidRPr="00545484" w:rsidRDefault="005A52E6" w:rsidP="009B4FB1">
      <w:pPr>
        <w:pStyle w:val="ListParagraph"/>
        <w:spacing w:line="240" w:lineRule="auto"/>
        <w:ind w:left="0"/>
        <w:rPr>
          <w:rFonts w:ascii="Times New Roman" w:hAnsi="Times New Roman" w:cs="Times New Roman"/>
          <w:sz w:val="24"/>
          <w:szCs w:val="24"/>
          <w:u w:val="single"/>
        </w:rPr>
      </w:pPr>
      <w:r w:rsidRPr="00545484">
        <w:rPr>
          <w:rFonts w:ascii="Times New Roman" w:eastAsia="Calibri" w:hAnsi="Times New Roman" w:cs="Times New Roman"/>
          <w:sz w:val="24"/>
          <w:szCs w:val="24"/>
        </w:rPr>
        <w:t xml:space="preserve">5.2. </w:t>
      </w:r>
      <w:r w:rsidR="00AD4F1A" w:rsidRPr="00545484">
        <w:rPr>
          <w:rFonts w:ascii="Times New Roman" w:eastAsia="Calibri" w:hAnsi="Times New Roman" w:cs="Times New Roman"/>
          <w:sz w:val="24"/>
          <w:szCs w:val="24"/>
        </w:rPr>
        <w:t xml:space="preserve">Pasiūlymas gali būti pasirašytas </w:t>
      </w:r>
      <w:r w:rsidR="00FD5736" w:rsidRPr="00545484">
        <w:rPr>
          <w:rFonts w:ascii="Times New Roman" w:eastAsia="Calibri" w:hAnsi="Times New Roman" w:cs="Times New Roman"/>
          <w:sz w:val="24"/>
          <w:szCs w:val="24"/>
        </w:rPr>
        <w:t xml:space="preserve">fiziniu arba </w:t>
      </w:r>
      <w:r w:rsidR="00AD4F1A" w:rsidRPr="00545484">
        <w:rPr>
          <w:rFonts w:ascii="Times New Roman" w:eastAsia="Calibri" w:hAnsi="Times New Roman" w:cs="Times New Roman"/>
          <w:sz w:val="24"/>
          <w:szCs w:val="24"/>
        </w:rPr>
        <w:t xml:space="preserve">kvalifikuotu elektroniniu parašu. Jeigu </w:t>
      </w:r>
      <w:r w:rsidR="00FD5736" w:rsidRPr="00545484">
        <w:rPr>
          <w:rFonts w:ascii="Times New Roman" w:eastAsia="Calibri" w:hAnsi="Times New Roman" w:cs="Times New Roman"/>
          <w:sz w:val="24"/>
          <w:szCs w:val="24"/>
        </w:rPr>
        <w:t xml:space="preserve">tiekėjas </w:t>
      </w:r>
      <w:r w:rsidR="00AD4F1A" w:rsidRPr="00545484">
        <w:rPr>
          <w:rFonts w:ascii="Times New Roman" w:eastAsia="Calibri" w:hAnsi="Times New Roman" w:cs="Times New Roman"/>
          <w:sz w:val="24"/>
          <w:szCs w:val="24"/>
        </w:rPr>
        <w:t>dokumentus tvirtina naudodamas elektroninį, o ne fizinį parašą, elektroninis parašas turi atitikti VPĮ 22</w:t>
      </w:r>
      <w:r w:rsidR="006E2B14" w:rsidRPr="00545484">
        <w:rPr>
          <w:rFonts w:ascii="Times New Roman" w:eastAsia="Calibri" w:hAnsi="Times New Roman" w:cs="Times New Roman"/>
          <w:sz w:val="24"/>
          <w:szCs w:val="24"/>
        </w:rPr>
        <w:t xml:space="preserve"> </w:t>
      </w:r>
      <w:r w:rsidR="00AD4F1A" w:rsidRPr="00545484">
        <w:rPr>
          <w:rFonts w:ascii="Times New Roman" w:eastAsia="Calibri" w:hAnsi="Times New Roman" w:cs="Times New Roman"/>
          <w:sz w:val="24"/>
          <w:szCs w:val="24"/>
        </w:rPr>
        <w:t xml:space="preserve">straipsnio 11 dalies 2 ir 3 punktuose nustatytus reikalavimus. </w:t>
      </w:r>
      <w:r w:rsidR="00545484" w:rsidRPr="00545484">
        <w:rPr>
          <w:rFonts w:ascii="Times New Roman" w:hAnsi="Times New Roman" w:cs="Times New Roman"/>
          <w:sz w:val="24"/>
          <w:szCs w:val="24"/>
        </w:rPr>
        <w:t>Perkančiajam subjektui</w:t>
      </w:r>
      <w:r w:rsidR="00AD4F1A" w:rsidRPr="00545484">
        <w:rPr>
          <w:rFonts w:ascii="Times New Roman" w:hAnsi="Times New Roman" w:cs="Times New Roman"/>
          <w:sz w:val="24"/>
          <w:szCs w:val="24"/>
        </w:rPr>
        <w:t xml:space="preserve"> kilus abejonių dėl dokumentų tikrumo, ji turi teisę reikalauti pateikti dokumentų originalus.</w:t>
      </w:r>
      <w:r w:rsidR="00AD4F1A" w:rsidRPr="00545484">
        <w:rPr>
          <w:rFonts w:ascii="Times New Roman" w:eastAsia="Calibri" w:hAnsi="Times New Roman" w:cs="Times New Roman"/>
          <w:sz w:val="24"/>
          <w:szCs w:val="24"/>
        </w:rPr>
        <w:t xml:space="preserve"> Gali būti:</w:t>
      </w:r>
    </w:p>
    <w:p w14:paraId="2EE860FF" w14:textId="0B983AE4" w:rsidR="001C1D32" w:rsidRPr="00545484" w:rsidRDefault="005A52E6" w:rsidP="009B4FB1">
      <w:pPr>
        <w:spacing w:line="240" w:lineRule="auto"/>
        <w:ind w:firstLine="709"/>
        <w:rPr>
          <w:rFonts w:ascii="Times New Roman" w:hAnsi="Times New Roman" w:cs="Times New Roman"/>
          <w:sz w:val="24"/>
          <w:szCs w:val="24"/>
        </w:rPr>
      </w:pPr>
      <w:r w:rsidRPr="00545484">
        <w:rPr>
          <w:rFonts w:ascii="Times New Roman" w:eastAsia="Calibri" w:hAnsi="Times New Roman" w:cs="Times New Roman"/>
          <w:sz w:val="24"/>
          <w:szCs w:val="24"/>
        </w:rPr>
        <w:t>5</w:t>
      </w:r>
      <w:r w:rsidR="00713645" w:rsidRPr="00545484">
        <w:rPr>
          <w:rFonts w:ascii="Times New Roman" w:eastAsia="Calibri" w:hAnsi="Times New Roman" w:cs="Times New Roman"/>
          <w:sz w:val="24"/>
          <w:szCs w:val="24"/>
        </w:rPr>
        <w:t>.</w:t>
      </w:r>
      <w:r w:rsidR="00C60621" w:rsidRPr="00545484">
        <w:rPr>
          <w:rFonts w:ascii="Times New Roman" w:eastAsia="Calibri" w:hAnsi="Times New Roman" w:cs="Times New Roman"/>
          <w:sz w:val="24"/>
          <w:szCs w:val="24"/>
        </w:rPr>
        <w:t>2</w:t>
      </w:r>
      <w:r w:rsidR="00713645" w:rsidRPr="00545484">
        <w:rPr>
          <w:rFonts w:ascii="Times New Roman" w:eastAsia="Calibri" w:hAnsi="Times New Roman" w:cs="Times New Roman"/>
          <w:sz w:val="24"/>
          <w:szCs w:val="24"/>
        </w:rPr>
        <w:t xml:space="preserve">.1. </w:t>
      </w:r>
      <w:r w:rsidR="00AD4F1A" w:rsidRPr="0054548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545484" w:rsidRDefault="00C60621" w:rsidP="009B4FB1">
      <w:pPr>
        <w:pStyle w:val="ListParagraph"/>
        <w:spacing w:line="240" w:lineRule="auto"/>
        <w:ind w:left="0"/>
        <w:rPr>
          <w:rFonts w:ascii="Times New Roman" w:hAnsi="Times New Roman" w:cs="Times New Roman"/>
          <w:sz w:val="24"/>
          <w:szCs w:val="24"/>
        </w:rPr>
      </w:pPr>
      <w:r w:rsidRPr="00545484">
        <w:rPr>
          <w:rFonts w:ascii="Times New Roman" w:eastAsia="Calibri" w:hAnsi="Times New Roman" w:cs="Times New Roman"/>
          <w:sz w:val="24"/>
          <w:szCs w:val="24"/>
        </w:rPr>
        <w:t>5</w:t>
      </w:r>
      <w:r w:rsidR="00713645" w:rsidRPr="00545484">
        <w:rPr>
          <w:rFonts w:ascii="Times New Roman" w:eastAsia="Calibri" w:hAnsi="Times New Roman" w:cs="Times New Roman"/>
          <w:sz w:val="24"/>
          <w:szCs w:val="24"/>
        </w:rPr>
        <w:t>.</w:t>
      </w:r>
      <w:r w:rsidRPr="00545484">
        <w:rPr>
          <w:rFonts w:ascii="Times New Roman" w:eastAsia="Calibri" w:hAnsi="Times New Roman" w:cs="Times New Roman"/>
          <w:sz w:val="24"/>
          <w:szCs w:val="24"/>
        </w:rPr>
        <w:t>2</w:t>
      </w:r>
      <w:r w:rsidR="00713645" w:rsidRPr="00545484">
        <w:rPr>
          <w:rFonts w:ascii="Times New Roman" w:eastAsia="Calibri" w:hAnsi="Times New Roman" w:cs="Times New Roman"/>
          <w:sz w:val="24"/>
          <w:szCs w:val="24"/>
        </w:rPr>
        <w:t xml:space="preserve">.2. </w:t>
      </w:r>
      <w:r w:rsidR="00AD4F1A" w:rsidRPr="0054548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18A02DE" w:rsidR="00EB0E73" w:rsidRPr="00545484" w:rsidRDefault="00392458" w:rsidP="00F77A5D">
      <w:pPr>
        <w:pStyle w:val="ListParagraph"/>
        <w:spacing w:line="240" w:lineRule="auto"/>
        <w:ind w:left="0"/>
        <w:rPr>
          <w:rFonts w:ascii="Times New Roman" w:hAnsi="Times New Roman" w:cs="Times New Roman"/>
          <w:sz w:val="24"/>
          <w:szCs w:val="24"/>
        </w:rPr>
      </w:pPr>
      <w:r w:rsidRPr="00545484">
        <w:rPr>
          <w:rFonts w:ascii="Times New Roman" w:eastAsia="Arial" w:hAnsi="Times New Roman" w:cs="Times New Roman"/>
          <w:sz w:val="24"/>
          <w:szCs w:val="24"/>
        </w:rPr>
        <w:t xml:space="preserve">5.3. </w:t>
      </w:r>
      <w:r w:rsidR="00D61DED" w:rsidRPr="00545484">
        <w:rPr>
          <w:rFonts w:ascii="Times New Roman" w:eastAsia="Arial" w:hAnsi="Times New Roman" w:cs="Times New Roman"/>
          <w:sz w:val="24"/>
          <w:szCs w:val="24"/>
        </w:rPr>
        <w:t>Pasiūlyma</w:t>
      </w:r>
      <w:r w:rsidR="00543400" w:rsidRPr="00545484">
        <w:rPr>
          <w:rFonts w:ascii="Times New Roman" w:eastAsia="Arial" w:hAnsi="Times New Roman" w:cs="Times New Roman"/>
          <w:sz w:val="24"/>
          <w:szCs w:val="24"/>
        </w:rPr>
        <w:t>s turi būti parengtas</w:t>
      </w:r>
      <w:r w:rsidR="00D61DED" w:rsidRPr="00545484">
        <w:rPr>
          <w:rFonts w:ascii="Times New Roman" w:eastAsia="Arial" w:hAnsi="Times New Roman" w:cs="Times New Roman"/>
          <w:sz w:val="24"/>
          <w:szCs w:val="24"/>
        </w:rPr>
        <w:t xml:space="preserve"> lietuvių </w:t>
      </w:r>
      <w:r w:rsidR="00F7105C" w:rsidRPr="00545484">
        <w:rPr>
          <w:rFonts w:ascii="Times New Roman" w:eastAsia="Arial" w:hAnsi="Times New Roman" w:cs="Times New Roman"/>
          <w:sz w:val="24"/>
          <w:szCs w:val="24"/>
        </w:rPr>
        <w:t>kalba</w:t>
      </w:r>
      <w:r w:rsidR="00D61DED" w:rsidRPr="00545484">
        <w:rPr>
          <w:rFonts w:ascii="Times New Roman" w:eastAsia="Arial" w:hAnsi="Times New Roman" w:cs="Times New Roman"/>
          <w:sz w:val="24"/>
          <w:szCs w:val="24"/>
        </w:rPr>
        <w:t xml:space="preserve">. </w:t>
      </w:r>
      <w:r w:rsidR="000A3108" w:rsidRPr="0054548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545484" w:rsidRDefault="00AB0036" w:rsidP="00F77A5D">
      <w:pPr>
        <w:pStyle w:val="ListParagraph"/>
        <w:spacing w:line="240" w:lineRule="auto"/>
        <w:ind w:left="0"/>
        <w:rPr>
          <w:rFonts w:ascii="Times New Roman" w:hAnsi="Times New Roman" w:cs="Times New Roman"/>
          <w:sz w:val="24"/>
          <w:szCs w:val="24"/>
        </w:rPr>
      </w:pPr>
      <w:r w:rsidRPr="00545484">
        <w:rPr>
          <w:rFonts w:ascii="Times New Roman" w:hAnsi="Times New Roman" w:cs="Times New Roman"/>
          <w:sz w:val="24"/>
          <w:szCs w:val="24"/>
        </w:rPr>
        <w:t xml:space="preserve">5.4. </w:t>
      </w:r>
      <w:r w:rsidR="0032046A" w:rsidRPr="00545484">
        <w:rPr>
          <w:rFonts w:ascii="Times New Roman" w:hAnsi="Times New Roman" w:cs="Times New Roman"/>
          <w:sz w:val="24"/>
          <w:szCs w:val="24"/>
        </w:rPr>
        <w:t>Pasiūlym</w:t>
      </w:r>
      <w:r w:rsidR="00990A2D" w:rsidRPr="00545484">
        <w:rPr>
          <w:rFonts w:ascii="Times New Roman" w:hAnsi="Times New Roman" w:cs="Times New Roman"/>
          <w:sz w:val="24"/>
          <w:szCs w:val="24"/>
        </w:rPr>
        <w:t xml:space="preserve">uose nurodytos kainos </w:t>
      </w:r>
      <w:r w:rsidR="003C09C7" w:rsidRPr="00545484">
        <w:rPr>
          <w:rFonts w:ascii="Times New Roman" w:hAnsi="Times New Roman" w:cs="Times New Roman"/>
          <w:sz w:val="24"/>
          <w:szCs w:val="24"/>
        </w:rPr>
        <w:t xml:space="preserve">bus vertinamos </w:t>
      </w:r>
      <w:r w:rsidR="0032046A" w:rsidRPr="00545484">
        <w:rPr>
          <w:rFonts w:ascii="Times New Roman" w:hAnsi="Times New Roman" w:cs="Times New Roman"/>
          <w:sz w:val="24"/>
          <w:szCs w:val="24"/>
        </w:rPr>
        <w:t>eurais</w:t>
      </w:r>
      <w:r w:rsidR="0032046A" w:rsidRPr="00545484">
        <w:rPr>
          <w:rFonts w:ascii="Times New Roman" w:eastAsia="Calibri" w:hAnsi="Times New Roman" w:cs="Times New Roman"/>
          <w:sz w:val="24"/>
          <w:szCs w:val="24"/>
        </w:rPr>
        <w:t>.</w:t>
      </w:r>
      <w:r w:rsidR="0032046A" w:rsidRPr="00545484">
        <w:rPr>
          <w:rFonts w:ascii="Times New Roman" w:hAnsi="Times New Roman" w:cs="Times New Roman"/>
          <w:sz w:val="24"/>
          <w:szCs w:val="24"/>
        </w:rPr>
        <w:t xml:space="preserve"> Jeigu </w:t>
      </w:r>
      <w:r w:rsidR="005B57A2" w:rsidRPr="00545484">
        <w:rPr>
          <w:rFonts w:ascii="Times New Roman" w:hAnsi="Times New Roman" w:cs="Times New Roman"/>
          <w:sz w:val="24"/>
          <w:szCs w:val="24"/>
        </w:rPr>
        <w:t>p</w:t>
      </w:r>
      <w:r w:rsidR="0032046A" w:rsidRPr="00545484">
        <w:rPr>
          <w:rFonts w:ascii="Times New Roman" w:hAnsi="Times New Roman" w:cs="Times New Roman"/>
          <w:sz w:val="24"/>
          <w:szCs w:val="24"/>
        </w:rPr>
        <w:t xml:space="preserve">asiūlymuose kainos nurodytos užsienio valiuta, jos </w:t>
      </w:r>
      <w:r w:rsidR="003C09C7" w:rsidRPr="00545484">
        <w:rPr>
          <w:rFonts w:ascii="Times New Roman" w:hAnsi="Times New Roman" w:cs="Times New Roman"/>
          <w:sz w:val="24"/>
          <w:szCs w:val="24"/>
        </w:rPr>
        <w:t>bus</w:t>
      </w:r>
      <w:r w:rsidR="0032046A" w:rsidRPr="00545484">
        <w:rPr>
          <w:rFonts w:ascii="Times New Roman" w:hAnsi="Times New Roman" w:cs="Times New Roman"/>
          <w:sz w:val="24"/>
          <w:szCs w:val="24"/>
        </w:rPr>
        <w:t xml:space="preserve"> perskaičiuojamos </w:t>
      </w:r>
      <w:r w:rsidR="003C09C7" w:rsidRPr="00545484">
        <w:rPr>
          <w:rFonts w:ascii="Times New Roman" w:hAnsi="Times New Roman" w:cs="Times New Roman"/>
          <w:sz w:val="24"/>
          <w:szCs w:val="24"/>
        </w:rPr>
        <w:t>eurais</w:t>
      </w:r>
      <w:r w:rsidR="0032046A" w:rsidRPr="0054548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45484">
        <w:rPr>
          <w:rFonts w:ascii="Times New Roman" w:hAnsi="Times New Roman" w:cs="Times New Roman"/>
          <w:sz w:val="24"/>
          <w:szCs w:val="24"/>
        </w:rPr>
        <w:t>.</w:t>
      </w:r>
    </w:p>
    <w:p w14:paraId="4CC36FFA" w14:textId="469CCD79" w:rsidR="006A6A5B" w:rsidRPr="00545484" w:rsidRDefault="00AB0036" w:rsidP="00F77A5D">
      <w:pPr>
        <w:pStyle w:val="ListParagraph"/>
        <w:spacing w:after="160" w:line="240" w:lineRule="auto"/>
        <w:ind w:left="0" w:firstLine="710"/>
        <w:rPr>
          <w:rFonts w:ascii="Times New Roman" w:eastAsia="Arial" w:hAnsi="Times New Roman" w:cs="Times New Roman"/>
          <w:sz w:val="24"/>
          <w:szCs w:val="24"/>
        </w:rPr>
      </w:pPr>
      <w:r w:rsidRPr="00545484">
        <w:rPr>
          <w:rFonts w:ascii="Times New Roman" w:eastAsia="Arial" w:hAnsi="Times New Roman" w:cs="Times New Roman"/>
          <w:sz w:val="24"/>
          <w:szCs w:val="24"/>
        </w:rPr>
        <w:t>5.5.</w:t>
      </w:r>
      <w:r w:rsidR="006A6A5B" w:rsidRPr="00545484">
        <w:rPr>
          <w:rFonts w:ascii="Times New Roman" w:eastAsia="Arial" w:hAnsi="Times New Roman" w:cs="Times New Roman"/>
          <w:sz w:val="24"/>
          <w:szCs w:val="24"/>
        </w:rPr>
        <w:t xml:space="preserve"> Bendra pasiūlymo kaina (sąnaudos) su PVM  turi būti nurodoma dviejų </w:t>
      </w:r>
      <w:r w:rsidR="00EE7D60" w:rsidRPr="00545484">
        <w:rPr>
          <w:rFonts w:ascii="Times New Roman" w:eastAsia="Arial" w:hAnsi="Times New Roman" w:cs="Times New Roman"/>
          <w:sz w:val="24"/>
          <w:szCs w:val="24"/>
        </w:rPr>
        <w:t>skaitmenų</w:t>
      </w:r>
      <w:r w:rsidR="006A6A5B" w:rsidRPr="0054548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545484">
        <w:rPr>
          <w:rFonts w:ascii="Times New Roman" w:eastAsia="Arial" w:hAnsi="Times New Roman" w:cs="Times New Roman"/>
          <w:sz w:val="24"/>
          <w:szCs w:val="24"/>
        </w:rPr>
        <w:t>i</w:t>
      </w:r>
      <w:r w:rsidR="006A6A5B" w:rsidRPr="00545484">
        <w:rPr>
          <w:rFonts w:ascii="Times New Roman" w:eastAsia="Arial" w:hAnsi="Times New Roman" w:cs="Times New Roman"/>
          <w:sz w:val="24"/>
          <w:szCs w:val="24"/>
        </w:rPr>
        <w:t xml:space="preserve"> neribojant </w:t>
      </w:r>
      <w:r w:rsidR="00EE7D60" w:rsidRPr="00545484">
        <w:rPr>
          <w:rFonts w:ascii="Times New Roman" w:eastAsia="Arial" w:hAnsi="Times New Roman" w:cs="Times New Roman"/>
          <w:sz w:val="24"/>
          <w:szCs w:val="24"/>
        </w:rPr>
        <w:t>skaitmenų</w:t>
      </w:r>
      <w:r w:rsidR="006A6A5B" w:rsidRPr="00545484">
        <w:rPr>
          <w:rFonts w:ascii="Times New Roman" w:eastAsia="Arial" w:hAnsi="Times New Roman" w:cs="Times New Roman"/>
          <w:sz w:val="24"/>
          <w:szCs w:val="24"/>
        </w:rPr>
        <w:t xml:space="preserve"> po kablelio kiekio. </w:t>
      </w:r>
    </w:p>
    <w:p w14:paraId="129309B3" w14:textId="77777777" w:rsidR="009C66EF" w:rsidRPr="00545484" w:rsidRDefault="009C66EF" w:rsidP="00235272">
      <w:pPr>
        <w:pStyle w:val="ListParagraph"/>
        <w:spacing w:after="160" w:line="240" w:lineRule="auto"/>
        <w:ind w:left="0" w:firstLine="709"/>
        <w:rPr>
          <w:rFonts w:ascii="Times New Roman" w:hAnsi="Times New Roman" w:cs="Times New Roman"/>
          <w:sz w:val="24"/>
          <w:szCs w:val="24"/>
        </w:rPr>
      </w:pPr>
      <w:r w:rsidRPr="00545484">
        <w:rPr>
          <w:rFonts w:ascii="Times New Roman" w:eastAsia="Arial" w:hAnsi="Times New Roman" w:cs="Times New Roman"/>
          <w:sz w:val="24"/>
          <w:szCs w:val="24"/>
        </w:rPr>
        <w:t xml:space="preserve">5.6. Tiekėjų pasiūlymuose nurodytos kainos bus vertinamos </w:t>
      </w:r>
      <w:r w:rsidRPr="00545484">
        <w:rPr>
          <w:rFonts w:ascii="Times New Roman" w:hAnsi="Times New Roman" w:cs="Times New Roman"/>
          <w:sz w:val="24"/>
          <w:szCs w:val="24"/>
        </w:rPr>
        <w:t xml:space="preserve">ir lyginamos su visais mokesčiais, įskaitant PVM. </w:t>
      </w:r>
    </w:p>
    <w:p w14:paraId="5D6AA436" w14:textId="2DE7D180" w:rsidR="009C66EF" w:rsidRPr="00545484"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545484" w:rsidRDefault="00CD457C" w:rsidP="00F77A5D">
      <w:pPr>
        <w:pStyle w:val="ListParagraph"/>
        <w:spacing w:line="240" w:lineRule="auto"/>
        <w:ind w:left="0"/>
        <w:rPr>
          <w:rFonts w:ascii="Times New Roman" w:eastAsia="Arial" w:hAnsi="Times New Roman" w:cs="Times New Roman"/>
          <w:vanish/>
          <w:sz w:val="24"/>
          <w:szCs w:val="24"/>
        </w:rPr>
      </w:pPr>
    </w:p>
    <w:p w14:paraId="76771895" w14:textId="77777777" w:rsidR="00F527B1" w:rsidRPr="00545484" w:rsidRDefault="00F527B1" w:rsidP="00F77A5D">
      <w:pPr>
        <w:pStyle w:val="paragrafesrasas2lygis"/>
        <w:spacing w:line="240" w:lineRule="auto"/>
        <w:rPr>
          <w:sz w:val="24"/>
          <w:szCs w:val="24"/>
        </w:rPr>
      </w:pPr>
    </w:p>
    <w:p w14:paraId="3946E33E" w14:textId="65B6C219" w:rsidR="00F527B1" w:rsidRPr="0054548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545484">
        <w:rPr>
          <w:rFonts w:ascii="Times New Roman" w:hAnsi="Times New Roman" w:cs="Times New Roman"/>
          <w:color w:val="auto"/>
          <w:sz w:val="24"/>
          <w:szCs w:val="24"/>
        </w:rPr>
        <w:lastRenderedPageBreak/>
        <w:t>6</w:t>
      </w:r>
      <w:r w:rsidR="003F5D40" w:rsidRPr="00545484">
        <w:rPr>
          <w:rFonts w:ascii="Times New Roman" w:hAnsi="Times New Roman" w:cs="Times New Roman"/>
          <w:color w:val="auto"/>
          <w:sz w:val="24"/>
          <w:szCs w:val="24"/>
        </w:rPr>
        <w:t xml:space="preserve">. </w:t>
      </w:r>
      <w:r w:rsidR="00E62E95" w:rsidRPr="00545484">
        <w:rPr>
          <w:rFonts w:ascii="Times New Roman" w:hAnsi="Times New Roman" w:cs="Times New Roman"/>
          <w:color w:val="auto"/>
          <w:sz w:val="24"/>
          <w:szCs w:val="24"/>
        </w:rPr>
        <w:t>Pasiūlymo galiojimo užtikrinimas</w:t>
      </w:r>
      <w:bookmarkEnd w:id="14"/>
    </w:p>
    <w:p w14:paraId="7A210472" w14:textId="77777777" w:rsidR="003D73C2" w:rsidRPr="00545484" w:rsidRDefault="003D73C2" w:rsidP="00C17335">
      <w:pPr>
        <w:ind w:firstLine="0"/>
        <w:rPr>
          <w:rFonts w:ascii="Times New Roman" w:hAnsi="Times New Roman" w:cs="Times New Roman"/>
          <w:i/>
          <w:iCs/>
          <w:sz w:val="24"/>
          <w:szCs w:val="24"/>
        </w:rPr>
      </w:pPr>
    </w:p>
    <w:p w14:paraId="7203423F" w14:textId="465EF0C3" w:rsidR="00F527B1" w:rsidRPr="00545484" w:rsidRDefault="007F65C2" w:rsidP="00F77A5D">
      <w:pPr>
        <w:pStyle w:val="ListParagraph"/>
        <w:spacing w:line="240" w:lineRule="auto"/>
        <w:ind w:left="0" w:firstLine="567"/>
        <w:rPr>
          <w:rFonts w:ascii="Times New Roman" w:hAnsi="Times New Roman" w:cs="Times New Roman"/>
          <w:sz w:val="24"/>
          <w:szCs w:val="24"/>
        </w:rPr>
      </w:pPr>
      <w:r w:rsidRPr="00545484">
        <w:rPr>
          <w:rFonts w:ascii="Times New Roman" w:hAnsi="Times New Roman" w:cs="Times New Roman"/>
          <w:sz w:val="24"/>
          <w:szCs w:val="24"/>
        </w:rPr>
        <w:t>6</w:t>
      </w:r>
      <w:r w:rsidR="003F5D40" w:rsidRPr="00545484">
        <w:rPr>
          <w:rFonts w:ascii="Times New Roman" w:hAnsi="Times New Roman" w:cs="Times New Roman"/>
          <w:sz w:val="24"/>
          <w:szCs w:val="24"/>
        </w:rPr>
        <w:t xml:space="preserve">.1. </w:t>
      </w:r>
      <w:r w:rsidR="0AA88C09" w:rsidRPr="00545484">
        <w:rPr>
          <w:rFonts w:ascii="Times New Roman" w:hAnsi="Times New Roman" w:cs="Times New Roman"/>
          <w:sz w:val="24"/>
          <w:szCs w:val="24"/>
        </w:rPr>
        <w:t xml:space="preserve"> </w:t>
      </w:r>
      <w:r w:rsidR="00545484" w:rsidRPr="00545484">
        <w:rPr>
          <w:rFonts w:ascii="Times New Roman" w:eastAsia="Calibri" w:hAnsi="Times New Roman" w:cs="Times New Roman"/>
          <w:sz w:val="24"/>
          <w:szCs w:val="24"/>
        </w:rPr>
        <w:t>Perkantysis subjektas</w:t>
      </w:r>
      <w:r w:rsidR="00504AD9" w:rsidRPr="00545484">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45484" w:rsidRDefault="00F527B1" w:rsidP="00F77A5D">
      <w:pPr>
        <w:pStyle w:val="paragrafesrasas2lygis"/>
        <w:spacing w:line="240" w:lineRule="auto"/>
        <w:ind w:left="1059"/>
        <w:rPr>
          <w:sz w:val="24"/>
          <w:szCs w:val="24"/>
        </w:rPr>
      </w:pPr>
    </w:p>
    <w:p w14:paraId="5D02D1AD" w14:textId="08322900" w:rsidR="00831133" w:rsidRPr="00545484" w:rsidRDefault="00B52705" w:rsidP="00CA21E8">
      <w:pPr>
        <w:pStyle w:val="Heading1"/>
        <w:numPr>
          <w:ilvl w:val="0"/>
          <w:numId w:val="6"/>
        </w:numPr>
        <w:spacing w:before="0" w:after="0" w:line="300" w:lineRule="auto"/>
        <w:ind w:left="425" w:firstLine="0"/>
        <w:rPr>
          <w:rFonts w:ascii="Times New Roman" w:hAnsi="Times New Roman" w:cs="Times New Roman"/>
          <w:color w:val="auto"/>
          <w:sz w:val="24"/>
          <w:szCs w:val="24"/>
        </w:rPr>
      </w:pPr>
      <w:bookmarkStart w:id="15" w:name="_Toc15392775"/>
      <w:bookmarkStart w:id="16" w:name="_Toc137194953"/>
      <w:r w:rsidRPr="00545484">
        <w:rPr>
          <w:rFonts w:ascii="Times New Roman" w:hAnsi="Times New Roman" w:cs="Times New Roman"/>
          <w:color w:val="auto"/>
          <w:sz w:val="24"/>
          <w:szCs w:val="24"/>
        </w:rPr>
        <w:t>P</w:t>
      </w:r>
      <w:bookmarkEnd w:id="15"/>
      <w:r w:rsidR="00E62E95" w:rsidRPr="00545484">
        <w:rPr>
          <w:rFonts w:ascii="Times New Roman" w:hAnsi="Times New Roman" w:cs="Times New Roman"/>
          <w:color w:val="auto"/>
          <w:sz w:val="24"/>
          <w:szCs w:val="24"/>
        </w:rPr>
        <w:t xml:space="preserve">asiūlymų </w:t>
      </w:r>
      <w:r w:rsidR="00A84437" w:rsidRPr="00545484">
        <w:rPr>
          <w:rFonts w:ascii="Times New Roman" w:hAnsi="Times New Roman" w:cs="Times New Roman"/>
          <w:color w:val="auto"/>
          <w:sz w:val="24"/>
          <w:szCs w:val="24"/>
        </w:rPr>
        <w:t>vertinimas</w:t>
      </w:r>
      <w:bookmarkEnd w:id="16"/>
    </w:p>
    <w:p w14:paraId="0C1B0E3A" w14:textId="77777777" w:rsidR="00E85882" w:rsidRPr="00545484" w:rsidRDefault="00E85882" w:rsidP="00F77A5D">
      <w:pPr>
        <w:spacing w:line="240" w:lineRule="auto"/>
        <w:ind w:firstLine="0"/>
        <w:rPr>
          <w:rFonts w:ascii="Times New Roman" w:hAnsi="Times New Roman" w:cs="Times New Roman"/>
          <w:vanish/>
          <w:sz w:val="24"/>
          <w:szCs w:val="24"/>
        </w:rPr>
      </w:pPr>
    </w:p>
    <w:p w14:paraId="2DFF0A66" w14:textId="2153C35D" w:rsidR="00CD2CC2" w:rsidRPr="00545484" w:rsidRDefault="005A4255" w:rsidP="00F77A5D">
      <w:pPr>
        <w:pStyle w:val="ListParagraph"/>
        <w:spacing w:line="240" w:lineRule="auto"/>
        <w:ind w:left="0" w:firstLine="709"/>
        <w:rPr>
          <w:rFonts w:ascii="Times New Roman" w:eastAsia="Calibri" w:hAnsi="Times New Roman" w:cs="Times New Roman"/>
          <w:sz w:val="24"/>
          <w:szCs w:val="24"/>
        </w:rPr>
      </w:pPr>
      <w:r w:rsidRPr="00545484">
        <w:rPr>
          <w:rFonts w:ascii="Times New Roman" w:eastAsia="Calibri" w:hAnsi="Times New Roman" w:cs="Times New Roman"/>
          <w:sz w:val="24"/>
          <w:szCs w:val="24"/>
        </w:rPr>
        <w:t>7</w:t>
      </w:r>
      <w:r w:rsidR="0010148D" w:rsidRPr="00545484">
        <w:rPr>
          <w:rFonts w:ascii="Times New Roman" w:eastAsia="Calibri" w:hAnsi="Times New Roman" w:cs="Times New Roman"/>
          <w:sz w:val="24"/>
          <w:szCs w:val="24"/>
        </w:rPr>
        <w:t xml:space="preserve">.1. </w:t>
      </w:r>
      <w:r w:rsidR="00CD2CC2" w:rsidRPr="00545484">
        <w:rPr>
          <w:rFonts w:ascii="Times New Roman" w:eastAsia="Calibri" w:hAnsi="Times New Roman" w:cs="Times New Roman"/>
          <w:sz w:val="24"/>
          <w:szCs w:val="24"/>
        </w:rPr>
        <w:t xml:space="preserve"> </w:t>
      </w:r>
      <w:r w:rsidR="00545484" w:rsidRPr="00545484">
        <w:rPr>
          <w:rFonts w:ascii="Times New Roman" w:eastAsia="Calibri" w:hAnsi="Times New Roman" w:cs="Times New Roman"/>
          <w:sz w:val="24"/>
          <w:szCs w:val="24"/>
        </w:rPr>
        <w:t>Perkantysis subjektas</w:t>
      </w:r>
      <w:r w:rsidR="00831133" w:rsidRPr="00545484">
        <w:rPr>
          <w:rFonts w:ascii="Times New Roman" w:eastAsia="Calibri" w:hAnsi="Times New Roman" w:cs="Times New Roman"/>
          <w:sz w:val="24"/>
          <w:szCs w:val="24"/>
        </w:rPr>
        <w:t xml:space="preserve"> ekonomiškai naudingiausią </w:t>
      </w:r>
      <w:r w:rsidR="000B220A" w:rsidRPr="00545484">
        <w:rPr>
          <w:rFonts w:ascii="Times New Roman" w:eastAsia="Calibri" w:hAnsi="Times New Roman" w:cs="Times New Roman"/>
          <w:sz w:val="24"/>
          <w:szCs w:val="24"/>
        </w:rPr>
        <w:t>p</w:t>
      </w:r>
      <w:r w:rsidR="00831133" w:rsidRPr="00545484">
        <w:rPr>
          <w:rFonts w:ascii="Times New Roman" w:eastAsia="Calibri" w:hAnsi="Times New Roman" w:cs="Times New Roman"/>
          <w:sz w:val="24"/>
          <w:szCs w:val="24"/>
        </w:rPr>
        <w:t xml:space="preserve">asiūlymą išrenka pagal </w:t>
      </w:r>
      <w:r w:rsidR="000B220A" w:rsidRPr="00545484">
        <w:rPr>
          <w:rFonts w:ascii="Times New Roman" w:eastAsia="Calibri" w:hAnsi="Times New Roman" w:cs="Times New Roman"/>
          <w:sz w:val="24"/>
          <w:szCs w:val="24"/>
        </w:rPr>
        <w:t>tiekėjo p</w:t>
      </w:r>
      <w:r w:rsidR="00831133" w:rsidRPr="00545484">
        <w:rPr>
          <w:rFonts w:ascii="Times New Roman" w:eastAsia="Calibri" w:hAnsi="Times New Roman" w:cs="Times New Roman"/>
          <w:sz w:val="24"/>
          <w:szCs w:val="24"/>
        </w:rPr>
        <w:t>asiūlyme nurodytą kainą, kuri turi būti apskaičiuota ir nurodyta taip, kaip reikalaujama</w:t>
      </w:r>
      <w:r w:rsidR="00DE051B" w:rsidRPr="00545484">
        <w:rPr>
          <w:rFonts w:ascii="Times New Roman" w:eastAsia="Calibri" w:hAnsi="Times New Roman" w:cs="Times New Roman"/>
          <w:sz w:val="24"/>
          <w:szCs w:val="24"/>
        </w:rPr>
        <w:t xml:space="preserve"> </w:t>
      </w:r>
      <w:r w:rsidR="00023019" w:rsidRPr="00545484">
        <w:rPr>
          <w:rFonts w:ascii="Times New Roman" w:eastAsia="Calibri" w:hAnsi="Times New Roman" w:cs="Times New Roman"/>
          <w:sz w:val="24"/>
          <w:szCs w:val="24"/>
        </w:rPr>
        <w:t>specialiųjų p</w:t>
      </w:r>
      <w:r w:rsidR="00DE051B" w:rsidRPr="00545484">
        <w:rPr>
          <w:rFonts w:ascii="Times New Roman" w:eastAsia="Calibri" w:hAnsi="Times New Roman" w:cs="Times New Roman"/>
          <w:sz w:val="24"/>
          <w:szCs w:val="24"/>
        </w:rPr>
        <w:t xml:space="preserve">irkimo sąlygų priede </w:t>
      </w:r>
      <w:r w:rsidR="00CA21E8" w:rsidRPr="00545484">
        <w:rPr>
          <w:rFonts w:ascii="Times New Roman" w:eastAsia="Calibri" w:hAnsi="Times New Roman" w:cs="Times New Roman"/>
          <w:sz w:val="24"/>
          <w:szCs w:val="24"/>
        </w:rPr>
        <w:t>2</w:t>
      </w:r>
      <w:r w:rsidR="002A093F" w:rsidRPr="00545484">
        <w:rPr>
          <w:rFonts w:ascii="Times New Roman" w:eastAsia="Calibri" w:hAnsi="Times New Roman" w:cs="Times New Roman"/>
          <w:sz w:val="24"/>
          <w:szCs w:val="24"/>
        </w:rPr>
        <w:t xml:space="preserve"> priede</w:t>
      </w:r>
    </w:p>
    <w:p w14:paraId="69CC295B" w14:textId="50B9F5D6" w:rsidR="009C5AA9" w:rsidRPr="00545484" w:rsidRDefault="00660FD8" w:rsidP="00F77A5D">
      <w:pPr>
        <w:pStyle w:val="ListParagraph"/>
        <w:spacing w:line="240" w:lineRule="auto"/>
        <w:ind w:left="0"/>
        <w:rPr>
          <w:rFonts w:ascii="Times New Roman" w:hAnsi="Times New Roman" w:cs="Times New Roman"/>
          <w:sz w:val="24"/>
          <w:szCs w:val="24"/>
        </w:rPr>
      </w:pPr>
      <w:r w:rsidRPr="00545484">
        <w:rPr>
          <w:rFonts w:ascii="Times New Roman" w:hAnsi="Times New Roman" w:cs="Times New Roman"/>
          <w:sz w:val="24"/>
          <w:szCs w:val="24"/>
        </w:rPr>
        <w:t>7</w:t>
      </w:r>
      <w:r w:rsidR="001404CC" w:rsidRPr="00545484">
        <w:rPr>
          <w:rFonts w:ascii="Times New Roman" w:hAnsi="Times New Roman" w:cs="Times New Roman"/>
          <w:sz w:val="24"/>
          <w:szCs w:val="24"/>
        </w:rPr>
        <w:t xml:space="preserve">.2. </w:t>
      </w:r>
      <w:r w:rsidR="00D734C6" w:rsidRPr="00545484">
        <w:rPr>
          <w:rFonts w:ascii="Times New Roman" w:hAnsi="Times New Roman" w:cs="Times New Roman"/>
          <w:sz w:val="24"/>
          <w:szCs w:val="24"/>
        </w:rPr>
        <w:t xml:space="preserve">Laimėjusiu </w:t>
      </w:r>
      <w:r w:rsidR="00996FBB" w:rsidRPr="00545484">
        <w:rPr>
          <w:rFonts w:ascii="Times New Roman" w:hAnsi="Times New Roman" w:cs="Times New Roman"/>
          <w:sz w:val="24"/>
          <w:szCs w:val="24"/>
        </w:rPr>
        <w:t>p</w:t>
      </w:r>
      <w:r w:rsidR="005D7D8C" w:rsidRPr="00545484">
        <w:rPr>
          <w:rFonts w:ascii="Times New Roman" w:hAnsi="Times New Roman" w:cs="Times New Roman"/>
          <w:sz w:val="24"/>
          <w:szCs w:val="24"/>
        </w:rPr>
        <w:t>asiūlymu</w:t>
      </w:r>
      <w:r w:rsidR="00D734C6" w:rsidRPr="00545484">
        <w:rPr>
          <w:rFonts w:ascii="Times New Roman" w:hAnsi="Times New Roman" w:cs="Times New Roman"/>
          <w:sz w:val="24"/>
          <w:szCs w:val="24"/>
        </w:rPr>
        <w:t xml:space="preserve"> galės būti pripažintas tik 1 (vienas) </w:t>
      </w:r>
      <w:r w:rsidR="005D7D8C" w:rsidRPr="00545484">
        <w:rPr>
          <w:rFonts w:ascii="Times New Roman" w:hAnsi="Times New Roman" w:cs="Times New Roman"/>
          <w:sz w:val="24"/>
          <w:szCs w:val="24"/>
        </w:rPr>
        <w:t xml:space="preserve">ekonomiškai naudingiausias </w:t>
      </w:r>
      <w:r w:rsidR="00A36CC9" w:rsidRPr="00545484">
        <w:rPr>
          <w:rFonts w:ascii="Times New Roman" w:hAnsi="Times New Roman" w:cs="Times New Roman"/>
          <w:sz w:val="24"/>
          <w:szCs w:val="24"/>
        </w:rPr>
        <w:t>p</w:t>
      </w:r>
      <w:r w:rsidR="005D7D8C" w:rsidRPr="00545484">
        <w:rPr>
          <w:rFonts w:ascii="Times New Roman" w:hAnsi="Times New Roman" w:cs="Times New Roman"/>
          <w:sz w:val="24"/>
          <w:szCs w:val="24"/>
        </w:rPr>
        <w:t>asiūlymas, esantis pasiūlymų eilės pirmojoje vietoje</w:t>
      </w:r>
      <w:r w:rsidR="00D734C6" w:rsidRPr="00545484">
        <w:rPr>
          <w:rFonts w:ascii="Times New Roman" w:hAnsi="Times New Roman" w:cs="Times New Roman"/>
          <w:sz w:val="24"/>
          <w:szCs w:val="24"/>
        </w:rPr>
        <w:t xml:space="preserve">. </w:t>
      </w:r>
    </w:p>
    <w:p w14:paraId="5F28C774" w14:textId="73F14EAB" w:rsidR="00F5411E" w:rsidRPr="00545484" w:rsidRDefault="00F5411E" w:rsidP="00F77A5D">
      <w:pPr>
        <w:pStyle w:val="NoSpacing"/>
        <w:ind w:firstLine="709"/>
        <w:contextualSpacing/>
        <w:rPr>
          <w:rFonts w:ascii="Times New Roman" w:eastAsiaTheme="minorHAnsi" w:hAnsi="Times New Roman" w:cs="Times New Roman"/>
          <w:bCs/>
          <w:i/>
          <w:iCs/>
          <w:sz w:val="24"/>
          <w:szCs w:val="24"/>
        </w:rPr>
      </w:pPr>
    </w:p>
    <w:p w14:paraId="4CFAC41F" w14:textId="5A3D78C7" w:rsidR="00D83C57" w:rsidRPr="00545484" w:rsidRDefault="00D83C57" w:rsidP="002B40AF">
      <w:pPr>
        <w:pStyle w:val="Heading1"/>
        <w:tabs>
          <w:tab w:val="left" w:pos="567"/>
        </w:tabs>
        <w:spacing w:line="20" w:lineRule="atLeast"/>
        <w:ind w:firstLine="284"/>
        <w:contextualSpacing/>
        <w:rPr>
          <w:rFonts w:ascii="Times New Roman" w:hAnsi="Times New Roman" w:cs="Times New Roman"/>
          <w:color w:val="auto"/>
          <w:sz w:val="24"/>
          <w:szCs w:val="24"/>
        </w:rPr>
      </w:pPr>
      <w:bookmarkStart w:id="17" w:name="_Ref39425999"/>
      <w:bookmarkStart w:id="18" w:name="_Ref39426005"/>
      <w:bookmarkStart w:id="19" w:name="_Toc126333937"/>
      <w:bookmarkStart w:id="20" w:name="_Toc137194954"/>
      <w:r w:rsidRPr="00545484">
        <w:rPr>
          <w:rFonts w:ascii="Times New Roman" w:hAnsi="Times New Roman" w:cs="Times New Roman"/>
          <w:color w:val="auto"/>
          <w:sz w:val="24"/>
          <w:szCs w:val="24"/>
        </w:rPr>
        <w:t>8. Sutarties sudarymas</w:t>
      </w:r>
      <w:bookmarkEnd w:id="17"/>
      <w:bookmarkEnd w:id="18"/>
      <w:bookmarkEnd w:id="19"/>
      <w:bookmarkEnd w:id="20"/>
    </w:p>
    <w:p w14:paraId="4B42B3B3" w14:textId="00116B3B" w:rsidR="00D83C57" w:rsidRPr="00545484" w:rsidRDefault="00D83C57" w:rsidP="000003B6">
      <w:pPr>
        <w:spacing w:line="240" w:lineRule="auto"/>
        <w:ind w:left="284" w:hanging="284"/>
        <w:rPr>
          <w:rFonts w:ascii="Times New Roman" w:hAnsi="Times New Roman" w:cs="Times New Roman"/>
          <w:sz w:val="24"/>
          <w:szCs w:val="24"/>
        </w:rPr>
      </w:pPr>
    </w:p>
    <w:p w14:paraId="4006AD6A" w14:textId="7B5FD357" w:rsidR="00D83C57" w:rsidRPr="00545484" w:rsidRDefault="000003B6" w:rsidP="006C7DED">
      <w:pPr>
        <w:pStyle w:val="ListParagraph"/>
        <w:spacing w:line="240" w:lineRule="auto"/>
        <w:ind w:left="0" w:firstLine="709"/>
        <w:rPr>
          <w:rFonts w:ascii="Times New Roman" w:hAnsi="Times New Roman" w:cs="Times New Roman"/>
          <w:sz w:val="24"/>
          <w:szCs w:val="24"/>
        </w:rPr>
      </w:pPr>
      <w:r w:rsidRPr="00545484">
        <w:rPr>
          <w:rFonts w:ascii="Times New Roman" w:hAnsi="Times New Roman" w:cs="Times New Roman"/>
          <w:sz w:val="24"/>
          <w:szCs w:val="24"/>
        </w:rPr>
        <w:t xml:space="preserve">8.1. </w:t>
      </w:r>
      <w:r w:rsidR="00D83C57" w:rsidRPr="00545484">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545484">
        <w:rPr>
          <w:rFonts w:ascii="Times New Roman" w:hAnsi="Times New Roman" w:cs="Times New Roman"/>
          <w:sz w:val="24"/>
          <w:szCs w:val="24"/>
        </w:rPr>
        <w:t xml:space="preserve"> specialiųjų pirkimo sąlygų</w:t>
      </w:r>
      <w:r w:rsidR="00D83C57" w:rsidRPr="00545484">
        <w:rPr>
          <w:rFonts w:ascii="Times New Roman" w:hAnsi="Times New Roman" w:cs="Times New Roman"/>
          <w:sz w:val="24"/>
          <w:szCs w:val="24"/>
        </w:rPr>
        <w:t xml:space="preserve"> </w:t>
      </w:r>
      <w:r w:rsidR="00CA21E8" w:rsidRPr="00545484">
        <w:rPr>
          <w:rFonts w:ascii="Times New Roman" w:hAnsi="Times New Roman" w:cs="Times New Roman"/>
          <w:sz w:val="24"/>
          <w:szCs w:val="24"/>
        </w:rPr>
        <w:t>3</w:t>
      </w:r>
      <w:r w:rsidR="00CA7802" w:rsidRPr="00545484">
        <w:rPr>
          <w:rFonts w:ascii="Times New Roman" w:hAnsi="Times New Roman" w:cs="Times New Roman"/>
          <w:sz w:val="24"/>
          <w:szCs w:val="24"/>
        </w:rPr>
        <w:t xml:space="preserve"> </w:t>
      </w:r>
      <w:r w:rsidR="00F56579" w:rsidRPr="00545484">
        <w:rPr>
          <w:rFonts w:ascii="Times New Roman" w:hAnsi="Times New Roman" w:cs="Times New Roman"/>
          <w:sz w:val="24"/>
          <w:szCs w:val="24"/>
        </w:rPr>
        <w:t xml:space="preserve">priede. </w:t>
      </w:r>
    </w:p>
    <w:p w14:paraId="7B6389DF" w14:textId="3463DB23" w:rsidR="00CB5907" w:rsidRPr="00545484" w:rsidRDefault="00CB5907" w:rsidP="00F77A5D">
      <w:pPr>
        <w:pStyle w:val="NoSpacing"/>
        <w:spacing w:line="276" w:lineRule="auto"/>
        <w:contextualSpacing/>
        <w:jc w:val="left"/>
        <w:rPr>
          <w:rFonts w:ascii="Times New Roman" w:hAnsi="Times New Roman" w:cs="Times New Roman"/>
          <w:sz w:val="24"/>
          <w:szCs w:val="24"/>
        </w:rPr>
      </w:pPr>
    </w:p>
    <w:p w14:paraId="12A01B89" w14:textId="77777777" w:rsidR="00AE7102" w:rsidRPr="00545484" w:rsidRDefault="00AE7102" w:rsidP="00F77A5D">
      <w:pPr>
        <w:pStyle w:val="NoSpacing"/>
        <w:spacing w:line="276" w:lineRule="auto"/>
        <w:contextualSpacing/>
        <w:jc w:val="left"/>
        <w:rPr>
          <w:rFonts w:ascii="Times New Roman" w:eastAsiaTheme="minorHAnsi" w:hAnsi="Times New Roman" w:cs="Times New Roman"/>
          <w:sz w:val="24"/>
          <w:szCs w:val="24"/>
        </w:rPr>
      </w:pPr>
    </w:p>
    <w:p w14:paraId="4D042BD5" w14:textId="77777777" w:rsidR="005450B5" w:rsidRPr="00545484" w:rsidRDefault="005450B5" w:rsidP="00F77A5D">
      <w:pPr>
        <w:pStyle w:val="NoSpacing"/>
        <w:spacing w:line="276" w:lineRule="auto"/>
        <w:contextualSpacing/>
        <w:jc w:val="left"/>
        <w:rPr>
          <w:rFonts w:ascii="Times New Roman" w:eastAsiaTheme="minorHAnsi" w:hAnsi="Times New Roman" w:cs="Times New Roman"/>
          <w:sz w:val="24"/>
          <w:szCs w:val="24"/>
        </w:rPr>
      </w:pPr>
    </w:p>
    <w:p w14:paraId="3F52679F" w14:textId="5BE77E9C" w:rsidR="007C483C" w:rsidRPr="0054548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545484" w:rsidSect="0094708F">
          <w:headerReference w:type="first" r:id="rId17"/>
          <w:pgSz w:w="12240" w:h="15840"/>
          <w:pgMar w:top="1134" w:right="567" w:bottom="1134" w:left="1701" w:header="720" w:footer="720" w:gutter="0"/>
          <w:pgNumType w:start="0"/>
          <w:cols w:space="720"/>
          <w:titlePg/>
          <w:docGrid w:linePitch="360"/>
        </w:sectPr>
      </w:pPr>
    </w:p>
    <w:p w14:paraId="12DA495F" w14:textId="0979A709" w:rsidR="00506996" w:rsidRPr="00545484" w:rsidRDefault="00506996" w:rsidP="00506996">
      <w:pPr>
        <w:spacing w:line="240" w:lineRule="auto"/>
        <w:ind w:left="7314" w:firstLine="0"/>
        <w:rPr>
          <w:rFonts w:ascii="Times New Roman" w:hAnsi="Times New Roman" w:cs="Times New Roman"/>
          <w:sz w:val="24"/>
          <w:szCs w:val="24"/>
        </w:rPr>
      </w:pPr>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1"/>
      <w:r w:rsidRPr="00545484">
        <w:rPr>
          <w:rFonts w:ascii="Times New Roman" w:hAnsi="Times New Roman" w:cs="Times New Roman"/>
          <w:sz w:val="24"/>
          <w:szCs w:val="24"/>
        </w:rPr>
        <w:lastRenderedPageBreak/>
        <w:t xml:space="preserve">Pirkimo sąlygų </w:t>
      </w:r>
      <w:r w:rsidR="009A7DBF" w:rsidRPr="00545484">
        <w:rPr>
          <w:rFonts w:ascii="Times New Roman" w:hAnsi="Times New Roman" w:cs="Times New Roman"/>
          <w:sz w:val="24"/>
          <w:szCs w:val="24"/>
        </w:rPr>
        <w:t>2</w:t>
      </w:r>
      <w:r w:rsidRPr="00545484">
        <w:rPr>
          <w:rFonts w:ascii="Times New Roman" w:hAnsi="Times New Roman" w:cs="Times New Roman"/>
          <w:sz w:val="24"/>
          <w:szCs w:val="24"/>
        </w:rPr>
        <w:t xml:space="preserve"> priedas „Pasiūlymo forma“</w:t>
      </w:r>
    </w:p>
    <w:bookmarkEnd w:id="22"/>
    <w:bookmarkEnd w:id="23"/>
    <w:bookmarkEnd w:id="24"/>
    <w:bookmarkEnd w:id="25"/>
    <w:bookmarkEnd w:id="26"/>
    <w:bookmarkEnd w:id="27"/>
    <w:p w14:paraId="0D98053B" w14:textId="77777777" w:rsidR="00D37269" w:rsidRPr="00545484" w:rsidRDefault="00D37269" w:rsidP="00D37269">
      <w:pPr>
        <w:spacing w:line="240" w:lineRule="auto"/>
        <w:ind w:right="-178"/>
        <w:jc w:val="center"/>
        <w:rPr>
          <w:rFonts w:ascii="Times New Roman" w:hAnsi="Times New Roman" w:cs="Times New Roman"/>
          <w:sz w:val="24"/>
          <w:szCs w:val="24"/>
        </w:rPr>
      </w:pPr>
      <w:r w:rsidRPr="00545484">
        <w:rPr>
          <w:rFonts w:ascii="Times New Roman" w:hAnsi="Times New Roman" w:cs="Times New Roman"/>
          <w:sz w:val="24"/>
          <w:szCs w:val="24"/>
        </w:rPr>
        <w:t>Herbas arba prekių ženklas</w:t>
      </w:r>
    </w:p>
    <w:p w14:paraId="1C0D6055" w14:textId="77777777" w:rsidR="00D37269" w:rsidRPr="00545484" w:rsidRDefault="00D37269" w:rsidP="00D37269">
      <w:pPr>
        <w:spacing w:line="240" w:lineRule="auto"/>
        <w:ind w:right="-178"/>
        <w:jc w:val="center"/>
        <w:rPr>
          <w:rFonts w:ascii="Times New Roman" w:hAnsi="Times New Roman" w:cs="Times New Roman"/>
          <w:sz w:val="24"/>
          <w:szCs w:val="24"/>
        </w:rPr>
      </w:pPr>
    </w:p>
    <w:p w14:paraId="483563B0" w14:textId="77777777" w:rsidR="00D37269" w:rsidRPr="00545484" w:rsidRDefault="00D37269" w:rsidP="00D37269">
      <w:pPr>
        <w:spacing w:line="240" w:lineRule="auto"/>
        <w:ind w:right="-178"/>
        <w:jc w:val="center"/>
        <w:rPr>
          <w:rFonts w:ascii="Times New Roman" w:hAnsi="Times New Roman" w:cs="Times New Roman"/>
          <w:sz w:val="24"/>
          <w:szCs w:val="24"/>
        </w:rPr>
      </w:pPr>
      <w:r w:rsidRPr="00545484">
        <w:rPr>
          <w:rFonts w:ascii="Times New Roman" w:hAnsi="Times New Roman" w:cs="Times New Roman"/>
          <w:sz w:val="24"/>
          <w:szCs w:val="24"/>
        </w:rPr>
        <w:t>(Tiekėjo pavadinimas)</w:t>
      </w:r>
    </w:p>
    <w:p w14:paraId="433E235D" w14:textId="77777777" w:rsidR="00D37269" w:rsidRPr="00545484" w:rsidRDefault="00D37269" w:rsidP="00D37269">
      <w:pPr>
        <w:spacing w:line="240" w:lineRule="auto"/>
        <w:ind w:right="-178"/>
        <w:jc w:val="center"/>
        <w:rPr>
          <w:rFonts w:ascii="Times New Roman" w:hAnsi="Times New Roman" w:cs="Times New Roman"/>
          <w:sz w:val="24"/>
          <w:szCs w:val="24"/>
        </w:rPr>
      </w:pPr>
    </w:p>
    <w:p w14:paraId="41DF8B1D" w14:textId="77777777" w:rsidR="00D37269" w:rsidRPr="00545484" w:rsidRDefault="00D37269" w:rsidP="00D37269">
      <w:pPr>
        <w:spacing w:line="240" w:lineRule="auto"/>
        <w:ind w:right="-178"/>
        <w:jc w:val="center"/>
        <w:rPr>
          <w:rFonts w:ascii="Times New Roman" w:hAnsi="Times New Roman" w:cs="Times New Roman"/>
          <w:sz w:val="24"/>
          <w:szCs w:val="24"/>
        </w:rPr>
      </w:pPr>
      <w:r w:rsidRPr="0054548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E8B9B1" w14:textId="77777777" w:rsidR="00D37269" w:rsidRPr="00545484" w:rsidRDefault="00D37269" w:rsidP="00D37269">
      <w:pPr>
        <w:spacing w:line="240" w:lineRule="auto"/>
        <w:ind w:right="-178"/>
        <w:jc w:val="center"/>
        <w:rPr>
          <w:rFonts w:ascii="Times New Roman" w:hAnsi="Times New Roman" w:cs="Times New Roman"/>
          <w:sz w:val="24"/>
          <w:szCs w:val="24"/>
        </w:rPr>
      </w:pPr>
    </w:p>
    <w:p w14:paraId="76289330" w14:textId="77777777" w:rsidR="00D37269" w:rsidRPr="00545484" w:rsidRDefault="00D37269" w:rsidP="00D37269">
      <w:pPr>
        <w:spacing w:line="240" w:lineRule="auto"/>
        <w:rPr>
          <w:rFonts w:ascii="Times New Roman" w:eastAsia="Calibri" w:hAnsi="Times New Roman" w:cs="Times New Roman"/>
          <w:sz w:val="24"/>
          <w:szCs w:val="24"/>
          <w:lang w:eastAsia="en-US"/>
        </w:rPr>
      </w:pPr>
    </w:p>
    <w:p w14:paraId="0DA39B1E" w14:textId="77777777" w:rsidR="00D37269" w:rsidRPr="00545484" w:rsidRDefault="00D37269" w:rsidP="00D37269">
      <w:pPr>
        <w:spacing w:line="240" w:lineRule="auto"/>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t>UAB Kretingos autobusų parkui</w:t>
      </w:r>
    </w:p>
    <w:p w14:paraId="588278FB" w14:textId="77777777" w:rsidR="00D37269" w:rsidRPr="00545484" w:rsidRDefault="00D37269" w:rsidP="00D37269">
      <w:pPr>
        <w:spacing w:line="240" w:lineRule="auto"/>
        <w:rPr>
          <w:rFonts w:ascii="Times New Roman" w:eastAsia="Calibri" w:hAnsi="Times New Roman" w:cs="Times New Roman"/>
          <w:sz w:val="24"/>
          <w:szCs w:val="24"/>
          <w:lang w:eastAsia="en-US"/>
        </w:rPr>
      </w:pPr>
    </w:p>
    <w:p w14:paraId="20682009" w14:textId="77777777" w:rsidR="00D37269" w:rsidRPr="00545484" w:rsidRDefault="00D37269" w:rsidP="00D37269">
      <w:pPr>
        <w:spacing w:line="240" w:lineRule="auto"/>
        <w:jc w:val="center"/>
        <w:rPr>
          <w:rFonts w:ascii="Times New Roman" w:hAnsi="Times New Roman" w:cs="Times New Roman"/>
          <w:b/>
          <w:sz w:val="24"/>
          <w:szCs w:val="24"/>
        </w:rPr>
      </w:pPr>
      <w:r w:rsidRPr="00545484">
        <w:rPr>
          <w:rFonts w:ascii="Times New Roman" w:hAnsi="Times New Roman" w:cs="Times New Roman"/>
          <w:b/>
          <w:sz w:val="24"/>
          <w:szCs w:val="24"/>
        </w:rPr>
        <w:t>PASIŪLYMAS</w:t>
      </w:r>
    </w:p>
    <w:p w14:paraId="55A1AD7E" w14:textId="77777777" w:rsidR="00D37269" w:rsidRPr="00545484" w:rsidRDefault="00D37269" w:rsidP="00D37269">
      <w:pPr>
        <w:spacing w:line="240" w:lineRule="auto"/>
        <w:jc w:val="center"/>
        <w:rPr>
          <w:rFonts w:ascii="Times New Roman" w:hAnsi="Times New Roman" w:cs="Times New Roman"/>
          <w:b/>
          <w:sz w:val="24"/>
          <w:szCs w:val="24"/>
        </w:rPr>
      </w:pPr>
    </w:p>
    <w:p w14:paraId="3689ABC4" w14:textId="6BF5A363" w:rsidR="00D37269" w:rsidRPr="00545484" w:rsidRDefault="001C50A4" w:rsidP="00D37269">
      <w:pPr>
        <w:spacing w:line="240" w:lineRule="auto"/>
        <w:jc w:val="center"/>
        <w:rPr>
          <w:rFonts w:ascii="Times New Roman" w:hAnsi="Times New Roman" w:cs="Times New Roman"/>
          <w:b/>
          <w:bCs/>
          <w:caps/>
          <w:sz w:val="24"/>
          <w:szCs w:val="24"/>
          <w:shd w:val="clear" w:color="auto" w:fill="FFFFFF"/>
        </w:rPr>
      </w:pPr>
      <w:r w:rsidRPr="00545484">
        <w:rPr>
          <w:rFonts w:ascii="Times New Roman" w:hAnsi="Times New Roman" w:cs="Times New Roman"/>
          <w:b/>
          <w:bCs/>
          <w:caps/>
          <w:sz w:val="24"/>
          <w:szCs w:val="24"/>
          <w:shd w:val="clear" w:color="auto" w:fill="FFFFFF"/>
        </w:rPr>
        <w:t xml:space="preserve">Elektromobilių įkrovimo stotelių įrengimo darbai su projektavimo darbais </w:t>
      </w:r>
    </w:p>
    <w:p w14:paraId="5A8F54BE" w14:textId="77777777" w:rsidR="00D37269" w:rsidRPr="00545484" w:rsidRDefault="00D37269" w:rsidP="00D37269">
      <w:pPr>
        <w:shd w:val="clear" w:color="auto" w:fill="FFFFFF"/>
        <w:spacing w:line="240" w:lineRule="auto"/>
        <w:jc w:val="center"/>
        <w:rPr>
          <w:rFonts w:ascii="Times New Roman" w:hAnsi="Times New Roman" w:cs="Times New Roman"/>
          <w:sz w:val="24"/>
          <w:szCs w:val="24"/>
        </w:rPr>
      </w:pPr>
    </w:p>
    <w:p w14:paraId="47B2F55C" w14:textId="77777777" w:rsidR="00D37269" w:rsidRPr="00545484" w:rsidRDefault="00D37269" w:rsidP="00D37269">
      <w:pPr>
        <w:shd w:val="clear" w:color="auto" w:fill="FFFFFF"/>
        <w:spacing w:line="240" w:lineRule="auto"/>
        <w:jc w:val="center"/>
        <w:rPr>
          <w:rFonts w:ascii="Times New Roman" w:hAnsi="Times New Roman" w:cs="Times New Roman"/>
          <w:sz w:val="24"/>
          <w:szCs w:val="24"/>
        </w:rPr>
      </w:pPr>
      <w:r w:rsidRPr="00545484">
        <w:rPr>
          <w:rFonts w:ascii="Times New Roman" w:hAnsi="Times New Roman" w:cs="Times New Roman"/>
          <w:sz w:val="24"/>
          <w:szCs w:val="24"/>
        </w:rPr>
        <w:t>____________</w:t>
      </w:r>
      <w:r w:rsidRPr="00545484">
        <w:rPr>
          <w:rFonts w:ascii="Times New Roman" w:hAnsi="Times New Roman" w:cs="Times New Roman"/>
          <w:b/>
          <w:bCs/>
          <w:sz w:val="24"/>
          <w:szCs w:val="24"/>
        </w:rPr>
        <w:t xml:space="preserve"> </w:t>
      </w:r>
      <w:r w:rsidRPr="00545484">
        <w:rPr>
          <w:rFonts w:ascii="Times New Roman" w:hAnsi="Times New Roman" w:cs="Times New Roman"/>
          <w:sz w:val="24"/>
          <w:szCs w:val="24"/>
        </w:rPr>
        <w:t>Nr.______</w:t>
      </w:r>
    </w:p>
    <w:p w14:paraId="377B9952" w14:textId="77777777" w:rsidR="00D37269" w:rsidRPr="00545484" w:rsidRDefault="00D37269" w:rsidP="00D37269">
      <w:pPr>
        <w:shd w:val="clear" w:color="auto" w:fill="FFFFFF"/>
        <w:spacing w:line="240" w:lineRule="auto"/>
        <w:jc w:val="center"/>
        <w:rPr>
          <w:rFonts w:ascii="Times New Roman" w:hAnsi="Times New Roman" w:cs="Times New Roman"/>
          <w:bCs/>
          <w:sz w:val="24"/>
          <w:szCs w:val="24"/>
        </w:rPr>
      </w:pPr>
      <w:r w:rsidRPr="00545484">
        <w:rPr>
          <w:rFonts w:ascii="Times New Roman" w:hAnsi="Times New Roman" w:cs="Times New Roman"/>
          <w:bCs/>
          <w:sz w:val="24"/>
          <w:szCs w:val="24"/>
        </w:rPr>
        <w:t>(Data)</w:t>
      </w:r>
    </w:p>
    <w:p w14:paraId="1BB5C2E5" w14:textId="77777777" w:rsidR="00D37269" w:rsidRPr="00545484" w:rsidRDefault="00D37269" w:rsidP="00D37269">
      <w:pPr>
        <w:shd w:val="clear" w:color="auto" w:fill="FFFFFF"/>
        <w:spacing w:line="240" w:lineRule="auto"/>
        <w:jc w:val="center"/>
        <w:rPr>
          <w:rFonts w:ascii="Times New Roman" w:hAnsi="Times New Roman" w:cs="Times New Roman"/>
          <w:bCs/>
          <w:sz w:val="24"/>
          <w:szCs w:val="24"/>
        </w:rPr>
      </w:pPr>
      <w:r w:rsidRPr="00545484">
        <w:rPr>
          <w:rFonts w:ascii="Times New Roman" w:hAnsi="Times New Roman" w:cs="Times New Roman"/>
          <w:bCs/>
          <w:sz w:val="24"/>
          <w:szCs w:val="24"/>
        </w:rPr>
        <w:t>_____________</w:t>
      </w:r>
    </w:p>
    <w:p w14:paraId="27029872" w14:textId="77777777" w:rsidR="00D37269" w:rsidRPr="00545484" w:rsidRDefault="00D37269" w:rsidP="00D37269">
      <w:pPr>
        <w:shd w:val="clear" w:color="auto" w:fill="FFFFFF"/>
        <w:spacing w:line="240" w:lineRule="auto"/>
        <w:jc w:val="center"/>
        <w:rPr>
          <w:rFonts w:ascii="Times New Roman" w:hAnsi="Times New Roman" w:cs="Times New Roman"/>
          <w:bCs/>
          <w:sz w:val="24"/>
          <w:szCs w:val="24"/>
        </w:rPr>
      </w:pPr>
      <w:r w:rsidRPr="00545484">
        <w:rPr>
          <w:rFonts w:ascii="Times New Roman" w:hAnsi="Times New Roman" w:cs="Times New Roman"/>
          <w:bCs/>
          <w:sz w:val="24"/>
          <w:szCs w:val="24"/>
        </w:rPr>
        <w:t>(Sudarymo vieta)</w:t>
      </w:r>
    </w:p>
    <w:p w14:paraId="299F0B4E" w14:textId="77777777" w:rsidR="00D37269" w:rsidRPr="00545484" w:rsidRDefault="00D37269" w:rsidP="00D37269">
      <w:pPr>
        <w:spacing w:line="240" w:lineRule="auto"/>
        <w:jc w:val="center"/>
        <w:rPr>
          <w:rFonts w:ascii="Times New Roman" w:hAnsi="Times New Roman" w:cs="Times New Roman"/>
          <w:sz w:val="24"/>
          <w:szCs w:val="24"/>
        </w:rPr>
      </w:pPr>
      <w:r w:rsidRPr="00545484">
        <w:rPr>
          <w:rFonts w:ascii="Times New Roman" w:hAnsi="Times New Roman" w:cs="Times New Roman"/>
          <w:sz w:val="24"/>
          <w:szCs w:val="24"/>
        </w:rPr>
        <w:t xml:space="preserve">                                                                                                                                                  1 lentelė</w:t>
      </w:r>
    </w:p>
    <w:tbl>
      <w:tblPr>
        <w:tblW w:w="9687" w:type="dxa"/>
        <w:tblInd w:w="108" w:type="dxa"/>
        <w:tblLayout w:type="fixed"/>
        <w:tblLook w:val="0000" w:firstRow="0" w:lastRow="0" w:firstColumn="0" w:lastColumn="0" w:noHBand="0" w:noVBand="0"/>
      </w:tblPr>
      <w:tblGrid>
        <w:gridCol w:w="4769"/>
        <w:gridCol w:w="4918"/>
      </w:tblGrid>
      <w:tr w:rsidR="00545484" w:rsidRPr="00545484" w14:paraId="78B58C13" w14:textId="77777777" w:rsidTr="001D26D0">
        <w:tc>
          <w:tcPr>
            <w:tcW w:w="4769" w:type="dxa"/>
            <w:tcBorders>
              <w:top w:val="single" w:sz="4" w:space="0" w:color="000000"/>
              <w:left w:val="single" w:sz="4" w:space="0" w:color="000000"/>
              <w:bottom w:val="single" w:sz="4" w:space="0" w:color="000000"/>
            </w:tcBorders>
          </w:tcPr>
          <w:p w14:paraId="55818A86" w14:textId="77777777" w:rsidR="00D37269" w:rsidRPr="00545484" w:rsidRDefault="00D37269" w:rsidP="001D26D0">
            <w:pPr>
              <w:snapToGrid w:val="0"/>
              <w:spacing w:line="240" w:lineRule="auto"/>
              <w:rPr>
                <w:rFonts w:ascii="Times New Roman" w:hAnsi="Times New Roman" w:cs="Times New Roman"/>
                <w:sz w:val="24"/>
                <w:szCs w:val="24"/>
              </w:rPr>
            </w:pPr>
            <w:r w:rsidRPr="00545484">
              <w:rPr>
                <w:rFonts w:ascii="Times New Roman" w:hAnsi="Times New Roman" w:cs="Times New Roman"/>
                <w:sz w:val="24"/>
                <w:szCs w:val="24"/>
              </w:rPr>
              <w:t>Tiekėjo pavadinimas</w:t>
            </w:r>
          </w:p>
          <w:p w14:paraId="65AC12B1" w14:textId="77777777" w:rsidR="00D37269" w:rsidRPr="00545484" w:rsidRDefault="00D37269" w:rsidP="001D26D0">
            <w:pPr>
              <w:snapToGrid w:val="0"/>
              <w:spacing w:line="240" w:lineRule="auto"/>
              <w:rPr>
                <w:rFonts w:ascii="Times New Roman" w:hAnsi="Times New Roman" w:cs="Times New Roman"/>
                <w:i/>
                <w:sz w:val="24"/>
                <w:szCs w:val="24"/>
              </w:rPr>
            </w:pPr>
            <w:r w:rsidRPr="00545484">
              <w:rPr>
                <w:rFonts w:ascii="Times New Roman" w:hAnsi="Times New Roman" w:cs="Times New Roman"/>
                <w:i/>
                <w:sz w:val="24"/>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1555EC3E" w14:textId="77777777" w:rsidR="00D37269" w:rsidRPr="00545484" w:rsidRDefault="00D37269" w:rsidP="001D26D0">
            <w:pPr>
              <w:snapToGrid w:val="0"/>
              <w:spacing w:line="240" w:lineRule="auto"/>
              <w:rPr>
                <w:rFonts w:ascii="Times New Roman" w:hAnsi="Times New Roman" w:cs="Times New Roman"/>
                <w:sz w:val="24"/>
                <w:szCs w:val="24"/>
              </w:rPr>
            </w:pPr>
          </w:p>
          <w:p w14:paraId="1C54B522" w14:textId="77777777" w:rsidR="00D37269" w:rsidRPr="00545484" w:rsidRDefault="00D37269" w:rsidP="001D26D0">
            <w:pPr>
              <w:spacing w:line="240" w:lineRule="auto"/>
              <w:rPr>
                <w:rFonts w:ascii="Times New Roman" w:hAnsi="Times New Roman" w:cs="Times New Roman"/>
                <w:sz w:val="24"/>
                <w:szCs w:val="24"/>
              </w:rPr>
            </w:pPr>
          </w:p>
        </w:tc>
      </w:tr>
      <w:tr w:rsidR="00545484" w:rsidRPr="00545484" w14:paraId="5A6D2A16" w14:textId="77777777" w:rsidTr="001D26D0">
        <w:tc>
          <w:tcPr>
            <w:tcW w:w="4769" w:type="dxa"/>
            <w:tcBorders>
              <w:top w:val="single" w:sz="4" w:space="0" w:color="000000"/>
              <w:left w:val="single" w:sz="4" w:space="0" w:color="000000"/>
              <w:bottom w:val="single" w:sz="4" w:space="0" w:color="000000"/>
            </w:tcBorders>
          </w:tcPr>
          <w:p w14:paraId="67CBB3FB" w14:textId="77777777" w:rsidR="00D37269" w:rsidRPr="00545484" w:rsidRDefault="00D37269" w:rsidP="001D26D0">
            <w:pPr>
              <w:snapToGrid w:val="0"/>
              <w:spacing w:line="240" w:lineRule="auto"/>
              <w:rPr>
                <w:rFonts w:ascii="Times New Roman" w:hAnsi="Times New Roman" w:cs="Times New Roman"/>
                <w:sz w:val="24"/>
                <w:szCs w:val="24"/>
              </w:rPr>
            </w:pPr>
            <w:r w:rsidRPr="00545484">
              <w:rPr>
                <w:rFonts w:ascii="Times New Roman" w:hAnsi="Times New Roman" w:cs="Times New Roman"/>
                <w:sz w:val="24"/>
                <w:szCs w:val="24"/>
              </w:rPr>
              <w:t>Tiekėjo kodas</w:t>
            </w:r>
          </w:p>
          <w:p w14:paraId="0CC4806C" w14:textId="77777777" w:rsidR="00D37269" w:rsidRPr="00545484" w:rsidRDefault="00D37269" w:rsidP="001D26D0">
            <w:pPr>
              <w:snapToGrid w:val="0"/>
              <w:spacing w:line="240" w:lineRule="auto"/>
              <w:rPr>
                <w:rFonts w:ascii="Times New Roman" w:hAnsi="Times New Roman" w:cs="Times New Roman"/>
                <w:i/>
                <w:iCs/>
                <w:sz w:val="24"/>
                <w:szCs w:val="24"/>
              </w:rPr>
            </w:pPr>
            <w:r w:rsidRPr="00545484">
              <w:rPr>
                <w:rFonts w:ascii="Times New Roman" w:hAnsi="Times New Roman" w:cs="Times New Roman"/>
                <w:i/>
                <w:iCs/>
                <w:sz w:val="24"/>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697F79B6" w14:textId="77777777" w:rsidR="00D37269" w:rsidRPr="00545484" w:rsidRDefault="00D37269" w:rsidP="001D26D0">
            <w:pPr>
              <w:snapToGrid w:val="0"/>
              <w:spacing w:line="240" w:lineRule="auto"/>
              <w:rPr>
                <w:rFonts w:ascii="Times New Roman" w:hAnsi="Times New Roman" w:cs="Times New Roman"/>
                <w:sz w:val="24"/>
                <w:szCs w:val="24"/>
              </w:rPr>
            </w:pPr>
          </w:p>
        </w:tc>
      </w:tr>
      <w:tr w:rsidR="00545484" w:rsidRPr="00545484" w14:paraId="63E7FB6F" w14:textId="77777777" w:rsidTr="001D26D0">
        <w:tc>
          <w:tcPr>
            <w:tcW w:w="4769" w:type="dxa"/>
            <w:tcBorders>
              <w:top w:val="single" w:sz="4" w:space="0" w:color="000000"/>
              <w:left w:val="single" w:sz="4" w:space="0" w:color="000000"/>
              <w:bottom w:val="single" w:sz="4" w:space="0" w:color="000000"/>
            </w:tcBorders>
          </w:tcPr>
          <w:p w14:paraId="28F46835" w14:textId="77777777" w:rsidR="00D37269" w:rsidRPr="00545484" w:rsidRDefault="00D37269" w:rsidP="001D26D0">
            <w:pPr>
              <w:snapToGrid w:val="0"/>
              <w:spacing w:line="240" w:lineRule="auto"/>
              <w:rPr>
                <w:rFonts w:ascii="Times New Roman" w:hAnsi="Times New Roman" w:cs="Times New Roman"/>
                <w:sz w:val="24"/>
                <w:szCs w:val="24"/>
              </w:rPr>
            </w:pPr>
            <w:r w:rsidRPr="00545484">
              <w:rPr>
                <w:rFonts w:ascii="Times New Roman" w:hAnsi="Times New Roman" w:cs="Times New Roman"/>
                <w:sz w:val="24"/>
                <w:szCs w:val="24"/>
              </w:rPr>
              <w:t>Tiekėjo adresas</w:t>
            </w:r>
          </w:p>
          <w:p w14:paraId="434E8767" w14:textId="77777777" w:rsidR="00D37269" w:rsidRPr="00545484" w:rsidRDefault="00D37269" w:rsidP="001D26D0">
            <w:pPr>
              <w:snapToGrid w:val="0"/>
              <w:spacing w:line="240" w:lineRule="auto"/>
              <w:rPr>
                <w:rFonts w:ascii="Times New Roman" w:hAnsi="Times New Roman" w:cs="Times New Roman"/>
                <w:i/>
                <w:sz w:val="24"/>
                <w:szCs w:val="24"/>
              </w:rPr>
            </w:pPr>
            <w:r w:rsidRPr="00545484">
              <w:rPr>
                <w:rFonts w:ascii="Times New Roman" w:hAnsi="Times New Roman" w:cs="Times New Roman"/>
                <w:i/>
                <w:sz w:val="24"/>
                <w:szCs w:val="24"/>
              </w:rPr>
              <w:t>/Jeigu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36AD6591" w14:textId="77777777" w:rsidR="00D37269" w:rsidRPr="00545484" w:rsidRDefault="00D37269" w:rsidP="001D26D0">
            <w:pPr>
              <w:snapToGrid w:val="0"/>
              <w:spacing w:line="240" w:lineRule="auto"/>
              <w:rPr>
                <w:rFonts w:ascii="Times New Roman" w:hAnsi="Times New Roman" w:cs="Times New Roman"/>
                <w:sz w:val="24"/>
                <w:szCs w:val="24"/>
              </w:rPr>
            </w:pPr>
          </w:p>
          <w:p w14:paraId="351E3BC6" w14:textId="77777777" w:rsidR="00D37269" w:rsidRPr="00545484" w:rsidRDefault="00D37269" w:rsidP="001D26D0">
            <w:pPr>
              <w:spacing w:line="240" w:lineRule="auto"/>
              <w:rPr>
                <w:rFonts w:ascii="Times New Roman" w:hAnsi="Times New Roman" w:cs="Times New Roman"/>
                <w:sz w:val="24"/>
                <w:szCs w:val="24"/>
              </w:rPr>
            </w:pPr>
          </w:p>
        </w:tc>
      </w:tr>
      <w:tr w:rsidR="00545484" w:rsidRPr="00545484" w14:paraId="20D5CD7F" w14:textId="77777777" w:rsidTr="001D26D0">
        <w:tc>
          <w:tcPr>
            <w:tcW w:w="4769" w:type="dxa"/>
            <w:tcBorders>
              <w:top w:val="single" w:sz="4" w:space="0" w:color="000000"/>
              <w:left w:val="single" w:sz="4" w:space="0" w:color="000000"/>
              <w:bottom w:val="single" w:sz="4" w:space="0" w:color="000000"/>
            </w:tcBorders>
          </w:tcPr>
          <w:p w14:paraId="55A5CFBA" w14:textId="77777777" w:rsidR="00D37269" w:rsidRPr="00545484" w:rsidRDefault="00D37269" w:rsidP="001D26D0">
            <w:pPr>
              <w:snapToGrid w:val="0"/>
              <w:spacing w:line="240" w:lineRule="auto"/>
              <w:rPr>
                <w:rFonts w:ascii="Times New Roman" w:hAnsi="Times New Roman" w:cs="Times New Roman"/>
                <w:sz w:val="24"/>
                <w:szCs w:val="24"/>
              </w:rPr>
            </w:pPr>
            <w:r w:rsidRPr="00545484">
              <w:rPr>
                <w:rFonts w:ascii="Times New Roman" w:hAnsi="Times New Roman" w:cs="Times New Roman"/>
                <w:sz w:val="24"/>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551EFCD1" w14:textId="77777777" w:rsidR="00D37269" w:rsidRPr="00545484" w:rsidRDefault="00D37269" w:rsidP="001D26D0">
            <w:pPr>
              <w:snapToGrid w:val="0"/>
              <w:spacing w:line="240" w:lineRule="auto"/>
              <w:rPr>
                <w:rFonts w:ascii="Times New Roman" w:hAnsi="Times New Roman" w:cs="Times New Roman"/>
                <w:sz w:val="24"/>
                <w:szCs w:val="24"/>
              </w:rPr>
            </w:pPr>
          </w:p>
        </w:tc>
      </w:tr>
      <w:tr w:rsidR="00545484" w:rsidRPr="00545484" w14:paraId="54E9CD3B" w14:textId="77777777" w:rsidTr="001D26D0">
        <w:tc>
          <w:tcPr>
            <w:tcW w:w="4769" w:type="dxa"/>
            <w:tcBorders>
              <w:top w:val="single" w:sz="4" w:space="0" w:color="000000"/>
              <w:left w:val="single" w:sz="4" w:space="0" w:color="000000"/>
              <w:bottom w:val="single" w:sz="4" w:space="0" w:color="000000"/>
            </w:tcBorders>
          </w:tcPr>
          <w:p w14:paraId="4539465F" w14:textId="77777777" w:rsidR="00D37269" w:rsidRPr="00545484" w:rsidRDefault="00D37269" w:rsidP="001D26D0">
            <w:pPr>
              <w:snapToGrid w:val="0"/>
              <w:spacing w:line="240" w:lineRule="auto"/>
              <w:rPr>
                <w:rFonts w:ascii="Times New Roman" w:hAnsi="Times New Roman" w:cs="Times New Roman"/>
                <w:sz w:val="24"/>
                <w:szCs w:val="24"/>
              </w:rPr>
            </w:pPr>
            <w:r w:rsidRPr="00545484">
              <w:rPr>
                <w:rFonts w:ascii="Times New Roman" w:hAnsi="Times New Roman" w:cs="Times New Roman"/>
                <w:sz w:val="24"/>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414D7E0F" w14:textId="77777777" w:rsidR="00D37269" w:rsidRPr="00545484" w:rsidRDefault="00D37269" w:rsidP="001D26D0">
            <w:pPr>
              <w:snapToGrid w:val="0"/>
              <w:spacing w:line="240" w:lineRule="auto"/>
              <w:rPr>
                <w:rFonts w:ascii="Times New Roman" w:hAnsi="Times New Roman" w:cs="Times New Roman"/>
                <w:sz w:val="24"/>
                <w:szCs w:val="24"/>
              </w:rPr>
            </w:pPr>
          </w:p>
        </w:tc>
      </w:tr>
      <w:tr w:rsidR="00D37269" w:rsidRPr="00545484" w14:paraId="1C56E72E" w14:textId="77777777" w:rsidTr="001D26D0">
        <w:tc>
          <w:tcPr>
            <w:tcW w:w="4769" w:type="dxa"/>
            <w:tcBorders>
              <w:top w:val="single" w:sz="4" w:space="0" w:color="000000"/>
              <w:left w:val="single" w:sz="4" w:space="0" w:color="000000"/>
              <w:bottom w:val="single" w:sz="4" w:space="0" w:color="000000"/>
            </w:tcBorders>
          </w:tcPr>
          <w:p w14:paraId="28732AB9" w14:textId="77777777" w:rsidR="00D37269" w:rsidRPr="00545484" w:rsidRDefault="00D37269" w:rsidP="001D26D0">
            <w:pPr>
              <w:snapToGrid w:val="0"/>
              <w:spacing w:line="240" w:lineRule="auto"/>
              <w:rPr>
                <w:rFonts w:ascii="Times New Roman" w:hAnsi="Times New Roman" w:cs="Times New Roman"/>
                <w:sz w:val="24"/>
                <w:szCs w:val="24"/>
              </w:rPr>
            </w:pPr>
            <w:r w:rsidRPr="00545484">
              <w:rPr>
                <w:rFonts w:ascii="Times New Roman" w:hAnsi="Times New Roman" w:cs="Times New Roman"/>
                <w:sz w:val="24"/>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653AD053" w14:textId="77777777" w:rsidR="00D37269" w:rsidRPr="00545484" w:rsidRDefault="00D37269" w:rsidP="001D26D0">
            <w:pPr>
              <w:snapToGrid w:val="0"/>
              <w:spacing w:line="240" w:lineRule="auto"/>
              <w:rPr>
                <w:rFonts w:ascii="Times New Roman" w:hAnsi="Times New Roman" w:cs="Times New Roman"/>
                <w:sz w:val="24"/>
                <w:szCs w:val="24"/>
              </w:rPr>
            </w:pPr>
          </w:p>
        </w:tc>
      </w:tr>
    </w:tbl>
    <w:p w14:paraId="4CEFA02F" w14:textId="77777777" w:rsidR="00D37269" w:rsidRPr="00545484" w:rsidRDefault="00D37269" w:rsidP="00D37269">
      <w:pPr>
        <w:spacing w:line="240" w:lineRule="auto"/>
        <w:rPr>
          <w:rFonts w:ascii="Times New Roman" w:hAnsi="Times New Roman" w:cs="Times New Roman"/>
          <w:sz w:val="24"/>
          <w:szCs w:val="24"/>
        </w:rPr>
      </w:pPr>
    </w:p>
    <w:p w14:paraId="1FE10810" w14:textId="77777777" w:rsidR="00D37269" w:rsidRPr="00545484" w:rsidRDefault="00D37269" w:rsidP="00D37269">
      <w:pPr>
        <w:spacing w:line="240" w:lineRule="auto"/>
        <w:ind w:firstLine="709"/>
        <w:rPr>
          <w:rFonts w:ascii="Times New Roman" w:hAnsi="Times New Roman" w:cs="Times New Roman"/>
          <w:sz w:val="24"/>
          <w:szCs w:val="24"/>
        </w:rPr>
      </w:pPr>
      <w:r w:rsidRPr="00545484">
        <w:rPr>
          <w:rFonts w:ascii="Times New Roman" w:hAnsi="Times New Roman" w:cs="Times New Roman"/>
          <w:sz w:val="24"/>
          <w:szCs w:val="24"/>
        </w:rPr>
        <w:t>Šiuo pasiūlymu pažymime, kad sutinkame su visomis pirkimo sąlygomis, nustatytomis:</w:t>
      </w:r>
    </w:p>
    <w:p w14:paraId="16FF1140" w14:textId="77777777" w:rsidR="00D37269" w:rsidRPr="00545484" w:rsidRDefault="00D37269" w:rsidP="00CA21E8">
      <w:pPr>
        <w:pStyle w:val="ListParagraph"/>
        <w:numPr>
          <w:ilvl w:val="0"/>
          <w:numId w:val="10"/>
        </w:numPr>
        <w:tabs>
          <w:tab w:val="left" w:pos="993"/>
        </w:tabs>
        <w:spacing w:line="240" w:lineRule="auto"/>
        <w:ind w:left="0" w:firstLine="709"/>
        <w:rPr>
          <w:rFonts w:ascii="Times New Roman" w:hAnsi="Times New Roman" w:cs="Times New Roman"/>
          <w:sz w:val="24"/>
          <w:szCs w:val="24"/>
        </w:rPr>
      </w:pPr>
      <w:r w:rsidRPr="00545484">
        <w:rPr>
          <w:rFonts w:ascii="Times New Roman" w:hAnsi="Times New Roman" w:cs="Times New Roman"/>
          <w:sz w:val="24"/>
          <w:szCs w:val="24"/>
        </w:rPr>
        <w:t xml:space="preserve">skelbime, paskelbtame Viešųjų pirkimų įstatymo nustatyta tvarka CVP IS interneto adresu: </w:t>
      </w:r>
      <w:hyperlink r:id="rId18" w:history="1">
        <w:r w:rsidRPr="00545484">
          <w:rPr>
            <w:rStyle w:val="Hyperlink"/>
            <w:rFonts w:ascii="Times New Roman" w:hAnsi="Times New Roman" w:cs="Times New Roman"/>
            <w:sz w:val="24"/>
            <w:szCs w:val="24"/>
          </w:rPr>
          <w:t>https://pirkimai.eviesiejipirkimai.lt</w:t>
        </w:r>
      </w:hyperlink>
      <w:r w:rsidRPr="00545484">
        <w:rPr>
          <w:rFonts w:ascii="Times New Roman" w:hAnsi="Times New Roman" w:cs="Times New Roman"/>
          <w:sz w:val="24"/>
          <w:szCs w:val="24"/>
        </w:rPr>
        <w:t>;</w:t>
      </w:r>
    </w:p>
    <w:p w14:paraId="52458A02" w14:textId="77777777" w:rsidR="00D37269" w:rsidRPr="00545484" w:rsidRDefault="00D37269" w:rsidP="00CA21E8">
      <w:pPr>
        <w:pStyle w:val="ListParagraph"/>
        <w:numPr>
          <w:ilvl w:val="0"/>
          <w:numId w:val="10"/>
        </w:numPr>
        <w:tabs>
          <w:tab w:val="left" w:pos="993"/>
        </w:tabs>
        <w:spacing w:line="240" w:lineRule="auto"/>
        <w:ind w:left="0" w:firstLine="709"/>
        <w:rPr>
          <w:rFonts w:ascii="Times New Roman" w:hAnsi="Times New Roman" w:cs="Times New Roman"/>
          <w:sz w:val="24"/>
          <w:szCs w:val="24"/>
        </w:rPr>
      </w:pPr>
      <w:r w:rsidRPr="00545484">
        <w:rPr>
          <w:rFonts w:ascii="Times New Roman" w:hAnsi="Times New Roman" w:cs="Times New Roman"/>
          <w:sz w:val="24"/>
          <w:szCs w:val="24"/>
        </w:rPr>
        <w:t>kituose pirkimo dokumentuose (jų paaiškinimuose, papildymuose).</w:t>
      </w:r>
    </w:p>
    <w:p w14:paraId="50CC4CB0" w14:textId="77777777" w:rsidR="00D37269" w:rsidRPr="00545484" w:rsidRDefault="00D37269" w:rsidP="00D37269">
      <w:pPr>
        <w:spacing w:line="240" w:lineRule="auto"/>
        <w:ind w:firstLine="709"/>
        <w:rPr>
          <w:rFonts w:ascii="Times New Roman" w:hAnsi="Times New Roman" w:cs="Times New Roman"/>
          <w:sz w:val="24"/>
          <w:szCs w:val="24"/>
        </w:rPr>
      </w:pPr>
    </w:p>
    <w:p w14:paraId="48A6CD3C" w14:textId="6B011E81" w:rsidR="00D37269" w:rsidRPr="00545484" w:rsidRDefault="00D37269" w:rsidP="00D37269">
      <w:pPr>
        <w:tabs>
          <w:tab w:val="left" w:pos="340"/>
          <w:tab w:val="left" w:pos="1210"/>
        </w:tabs>
        <w:spacing w:line="240" w:lineRule="auto"/>
        <w:ind w:firstLine="709"/>
        <w:rPr>
          <w:rFonts w:ascii="Times New Roman" w:hAnsi="Times New Roman" w:cs="Times New Roman"/>
          <w:sz w:val="24"/>
          <w:szCs w:val="24"/>
        </w:rPr>
      </w:pPr>
      <w:r w:rsidRPr="00545484">
        <w:rPr>
          <w:rFonts w:ascii="Times New Roman" w:hAnsi="Times New Roman" w:cs="Times New Roman"/>
          <w:sz w:val="24"/>
          <w:szCs w:val="24"/>
        </w:rPr>
        <w:t xml:space="preserve">Mes siūlome </w:t>
      </w:r>
      <w:r w:rsidR="001C50A4" w:rsidRPr="00545484">
        <w:rPr>
          <w:rFonts w:ascii="Times New Roman" w:hAnsi="Times New Roman" w:cs="Times New Roman"/>
          <w:sz w:val="24"/>
          <w:szCs w:val="24"/>
        </w:rPr>
        <w:t>šiuos darbus</w:t>
      </w:r>
      <w:r w:rsidRPr="00545484">
        <w:rPr>
          <w:rFonts w:ascii="Times New Roman" w:hAnsi="Times New Roman" w:cs="Times New Roman"/>
          <w:sz w:val="24"/>
          <w:szCs w:val="24"/>
        </w:rPr>
        <w:t>, kuri</w:t>
      </w:r>
      <w:r w:rsidR="001C50A4" w:rsidRPr="00545484">
        <w:rPr>
          <w:rFonts w:ascii="Times New Roman" w:hAnsi="Times New Roman" w:cs="Times New Roman"/>
          <w:sz w:val="24"/>
          <w:szCs w:val="24"/>
        </w:rPr>
        <w:t>e</w:t>
      </w:r>
      <w:r w:rsidRPr="00545484">
        <w:rPr>
          <w:rFonts w:ascii="Times New Roman" w:hAnsi="Times New Roman" w:cs="Times New Roman"/>
          <w:sz w:val="24"/>
          <w:szCs w:val="24"/>
        </w:rPr>
        <w:t xml:space="preserve"> visiškai atitinka pirkimo dokumentuose nurodytus reikalavimus. </w:t>
      </w:r>
    </w:p>
    <w:p w14:paraId="421C53B5" w14:textId="77777777" w:rsidR="00D37269" w:rsidRPr="00545484" w:rsidRDefault="00D37269" w:rsidP="00D37269">
      <w:pPr>
        <w:tabs>
          <w:tab w:val="left" w:pos="340"/>
          <w:tab w:val="left" w:pos="1210"/>
        </w:tabs>
        <w:spacing w:line="240" w:lineRule="auto"/>
        <w:ind w:firstLine="709"/>
        <w:rPr>
          <w:rFonts w:ascii="Times New Roman" w:hAnsi="Times New Roman" w:cs="Times New Roman"/>
          <w:bCs/>
          <w:iCs/>
          <w:sz w:val="24"/>
          <w:szCs w:val="24"/>
        </w:rPr>
      </w:pPr>
    </w:p>
    <w:p w14:paraId="40473BC2" w14:textId="77777777" w:rsidR="00D37269" w:rsidRPr="00545484" w:rsidRDefault="00D37269" w:rsidP="00D37269">
      <w:pPr>
        <w:tabs>
          <w:tab w:val="left" w:pos="567"/>
        </w:tabs>
        <w:spacing w:line="240" w:lineRule="auto"/>
        <w:contextualSpacing/>
        <w:jc w:val="center"/>
        <w:rPr>
          <w:rFonts w:ascii="Times New Roman" w:eastAsia="Calibri" w:hAnsi="Times New Roman" w:cs="Times New Roman"/>
          <w:b/>
          <w:bCs/>
          <w:sz w:val="24"/>
          <w:szCs w:val="24"/>
        </w:rPr>
      </w:pPr>
      <w:r w:rsidRPr="00545484">
        <w:rPr>
          <w:rFonts w:ascii="Times New Roman" w:eastAsia="Calibri" w:hAnsi="Times New Roman" w:cs="Times New Roman"/>
          <w:b/>
          <w:bCs/>
          <w:sz w:val="24"/>
          <w:szCs w:val="24"/>
        </w:rPr>
        <w:t>PASIŪLYMO KAINA</w:t>
      </w:r>
    </w:p>
    <w:p w14:paraId="07CC57F3" w14:textId="77777777" w:rsidR="00D37269" w:rsidRPr="00545484" w:rsidRDefault="00D37269" w:rsidP="00D37269">
      <w:pPr>
        <w:spacing w:line="240" w:lineRule="auto"/>
        <w:jc w:val="right"/>
        <w:rPr>
          <w:rFonts w:ascii="Times New Roman" w:hAnsi="Times New Roman" w:cs="Times New Roman"/>
          <w:iCs/>
          <w:sz w:val="24"/>
          <w:szCs w:val="24"/>
        </w:rPr>
      </w:pPr>
    </w:p>
    <w:p w14:paraId="4556A9EB" w14:textId="71EB709A" w:rsidR="00D37269" w:rsidRPr="00545484" w:rsidRDefault="00D37269" w:rsidP="00D37269">
      <w:pPr>
        <w:spacing w:line="240" w:lineRule="auto"/>
        <w:rPr>
          <w:rFonts w:ascii="Times New Roman" w:hAnsi="Times New Roman" w:cs="Times New Roman"/>
          <w:b/>
          <w:iCs/>
          <w:sz w:val="24"/>
          <w:szCs w:val="24"/>
        </w:rPr>
      </w:pPr>
      <w:r w:rsidRPr="00545484">
        <w:rPr>
          <w:rFonts w:ascii="Times New Roman" w:hAnsi="Times New Roman" w:cs="Times New Roman"/>
          <w:iCs/>
          <w:sz w:val="24"/>
          <w:szCs w:val="24"/>
        </w:rPr>
        <w:tab/>
      </w:r>
      <w:r w:rsidRPr="00545484">
        <w:rPr>
          <w:rFonts w:ascii="Times New Roman" w:hAnsi="Times New Roman" w:cs="Times New Roman"/>
          <w:iCs/>
          <w:sz w:val="24"/>
          <w:szCs w:val="24"/>
        </w:rPr>
        <w:tab/>
      </w:r>
      <w:r w:rsidRPr="00545484">
        <w:rPr>
          <w:rFonts w:ascii="Times New Roman" w:hAnsi="Times New Roman" w:cs="Times New Roman"/>
          <w:iCs/>
          <w:sz w:val="24"/>
          <w:szCs w:val="24"/>
        </w:rPr>
        <w:tab/>
      </w:r>
      <w:r w:rsidRPr="00545484">
        <w:rPr>
          <w:rFonts w:ascii="Times New Roman" w:hAnsi="Times New Roman" w:cs="Times New Roman"/>
          <w:iCs/>
          <w:sz w:val="24"/>
          <w:szCs w:val="24"/>
        </w:rPr>
        <w:tab/>
      </w:r>
      <w:r w:rsidRPr="00545484">
        <w:rPr>
          <w:rFonts w:ascii="Times New Roman" w:hAnsi="Times New Roman" w:cs="Times New Roman"/>
          <w:iCs/>
          <w:sz w:val="24"/>
          <w:szCs w:val="24"/>
        </w:rPr>
        <w:tab/>
      </w:r>
      <w:r w:rsidRPr="00545484">
        <w:rPr>
          <w:rFonts w:ascii="Times New Roman" w:hAnsi="Times New Roman" w:cs="Times New Roman"/>
          <w:iCs/>
          <w:sz w:val="24"/>
          <w:szCs w:val="24"/>
        </w:rPr>
        <w:tab/>
      </w:r>
      <w:r w:rsidRPr="00545484">
        <w:rPr>
          <w:rFonts w:ascii="Times New Roman" w:hAnsi="Times New Roman" w:cs="Times New Roman"/>
          <w:iCs/>
          <w:sz w:val="24"/>
          <w:szCs w:val="24"/>
        </w:rPr>
        <w:tab/>
      </w:r>
      <w:r w:rsidRPr="00545484">
        <w:rPr>
          <w:rFonts w:ascii="Times New Roman" w:hAnsi="Times New Roman" w:cs="Times New Roman"/>
          <w:iCs/>
          <w:sz w:val="24"/>
          <w:szCs w:val="24"/>
        </w:rPr>
        <w:tab/>
      </w:r>
      <w:r w:rsidRPr="00545484">
        <w:rPr>
          <w:rFonts w:ascii="Times New Roman" w:hAnsi="Times New Roman" w:cs="Times New Roman"/>
          <w:iCs/>
          <w:sz w:val="24"/>
          <w:szCs w:val="24"/>
        </w:rPr>
        <w:tab/>
      </w:r>
      <w:r w:rsidRPr="00545484">
        <w:rPr>
          <w:rFonts w:ascii="Times New Roman" w:hAnsi="Times New Roman" w:cs="Times New Roman"/>
          <w:iCs/>
          <w:sz w:val="24"/>
          <w:szCs w:val="24"/>
        </w:rPr>
        <w:tab/>
      </w:r>
      <w:r w:rsidRPr="00545484">
        <w:rPr>
          <w:rFonts w:ascii="Times New Roman" w:hAnsi="Times New Roman" w:cs="Times New Roman"/>
          <w:iCs/>
          <w:sz w:val="24"/>
          <w:szCs w:val="24"/>
        </w:rPr>
        <w:tab/>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31"/>
        <w:gridCol w:w="1472"/>
        <w:gridCol w:w="2127"/>
        <w:gridCol w:w="1984"/>
      </w:tblGrid>
      <w:tr w:rsidR="00545484" w:rsidRPr="00545484" w14:paraId="4539BC86" w14:textId="77777777" w:rsidTr="001D26D0">
        <w:trPr>
          <w:trHeight w:val="20"/>
        </w:trPr>
        <w:tc>
          <w:tcPr>
            <w:tcW w:w="567" w:type="dxa"/>
            <w:vAlign w:val="center"/>
          </w:tcPr>
          <w:p w14:paraId="28C16F65" w14:textId="7F90ECE4" w:rsidR="00D37269" w:rsidRPr="00545484" w:rsidRDefault="00D37269" w:rsidP="001D26D0">
            <w:pPr>
              <w:spacing w:line="240" w:lineRule="auto"/>
              <w:ind w:left="-108" w:right="-117"/>
              <w:jc w:val="center"/>
              <w:rPr>
                <w:rFonts w:ascii="Times New Roman" w:hAnsi="Times New Roman" w:cs="Times New Roman"/>
                <w:b/>
                <w:sz w:val="24"/>
                <w:szCs w:val="24"/>
              </w:rPr>
            </w:pPr>
            <w:r w:rsidRPr="00545484">
              <w:rPr>
                <w:rFonts w:ascii="Times New Roman" w:hAnsi="Times New Roman" w:cs="Times New Roman"/>
                <w:b/>
                <w:sz w:val="24"/>
                <w:szCs w:val="24"/>
              </w:rPr>
              <w:lastRenderedPageBreak/>
              <w:t>E</w:t>
            </w:r>
            <w:r w:rsidR="001C50A4" w:rsidRPr="00545484">
              <w:rPr>
                <w:rFonts w:ascii="Times New Roman" w:hAnsi="Times New Roman" w:cs="Times New Roman"/>
                <w:b/>
                <w:sz w:val="24"/>
                <w:szCs w:val="24"/>
              </w:rPr>
              <w:t>E</w:t>
            </w:r>
            <w:r w:rsidRPr="00545484">
              <w:rPr>
                <w:rFonts w:ascii="Times New Roman" w:hAnsi="Times New Roman" w:cs="Times New Roman"/>
                <w:b/>
                <w:sz w:val="24"/>
                <w:szCs w:val="24"/>
              </w:rPr>
              <w:t>il. Nr.</w:t>
            </w:r>
          </w:p>
        </w:tc>
        <w:tc>
          <w:tcPr>
            <w:tcW w:w="3631" w:type="dxa"/>
            <w:vAlign w:val="center"/>
          </w:tcPr>
          <w:p w14:paraId="1FDB330F" w14:textId="47D633E0" w:rsidR="00D37269" w:rsidRPr="00545484" w:rsidRDefault="001C50A4" w:rsidP="001D26D0">
            <w:pPr>
              <w:spacing w:line="240" w:lineRule="auto"/>
              <w:ind w:left="-108" w:right="-117"/>
              <w:jc w:val="center"/>
              <w:rPr>
                <w:rFonts w:ascii="Times New Roman" w:hAnsi="Times New Roman" w:cs="Times New Roman"/>
                <w:b/>
                <w:sz w:val="24"/>
                <w:szCs w:val="24"/>
              </w:rPr>
            </w:pPr>
            <w:r w:rsidRPr="00545484">
              <w:rPr>
                <w:rFonts w:ascii="Times New Roman" w:hAnsi="Times New Roman" w:cs="Times New Roman"/>
                <w:b/>
                <w:sz w:val="24"/>
                <w:szCs w:val="24"/>
              </w:rPr>
              <w:t>Darbai</w:t>
            </w:r>
            <w:r w:rsidR="00D37269" w:rsidRPr="00545484">
              <w:rPr>
                <w:rFonts w:ascii="Times New Roman" w:hAnsi="Times New Roman" w:cs="Times New Roman"/>
                <w:b/>
                <w:sz w:val="24"/>
                <w:szCs w:val="24"/>
              </w:rPr>
              <w:t xml:space="preserve"> </w:t>
            </w:r>
          </w:p>
        </w:tc>
        <w:tc>
          <w:tcPr>
            <w:tcW w:w="1472" w:type="dxa"/>
            <w:vAlign w:val="center"/>
          </w:tcPr>
          <w:p w14:paraId="37429739" w14:textId="77777777" w:rsidR="00D37269" w:rsidRPr="00545484" w:rsidRDefault="00D37269" w:rsidP="001D26D0">
            <w:pPr>
              <w:spacing w:line="240" w:lineRule="auto"/>
              <w:ind w:left="-108" w:right="-117"/>
              <w:jc w:val="center"/>
              <w:rPr>
                <w:rFonts w:ascii="Times New Roman" w:hAnsi="Times New Roman" w:cs="Times New Roman"/>
                <w:b/>
                <w:sz w:val="24"/>
                <w:szCs w:val="24"/>
              </w:rPr>
            </w:pPr>
            <w:r w:rsidRPr="00545484">
              <w:rPr>
                <w:rFonts w:ascii="Times New Roman" w:hAnsi="Times New Roman" w:cs="Times New Roman"/>
                <w:b/>
                <w:sz w:val="24"/>
                <w:szCs w:val="24"/>
              </w:rPr>
              <w:t>Kiekis,</w:t>
            </w:r>
          </w:p>
          <w:p w14:paraId="10B03835" w14:textId="77777777" w:rsidR="00D37269" w:rsidRPr="00545484" w:rsidRDefault="00D37269" w:rsidP="001D26D0">
            <w:pPr>
              <w:spacing w:line="240" w:lineRule="auto"/>
              <w:ind w:left="-108" w:right="-117"/>
              <w:jc w:val="center"/>
              <w:rPr>
                <w:rFonts w:ascii="Times New Roman" w:hAnsi="Times New Roman" w:cs="Times New Roman"/>
                <w:b/>
                <w:sz w:val="24"/>
                <w:szCs w:val="24"/>
              </w:rPr>
            </w:pPr>
            <w:r w:rsidRPr="00545484">
              <w:rPr>
                <w:rFonts w:ascii="Times New Roman" w:hAnsi="Times New Roman" w:cs="Times New Roman"/>
                <w:b/>
                <w:sz w:val="24"/>
                <w:szCs w:val="24"/>
              </w:rPr>
              <w:t>vnt.</w:t>
            </w:r>
          </w:p>
        </w:tc>
        <w:tc>
          <w:tcPr>
            <w:tcW w:w="2127" w:type="dxa"/>
            <w:vAlign w:val="center"/>
          </w:tcPr>
          <w:p w14:paraId="5368FC34" w14:textId="004AEB53" w:rsidR="00D37269" w:rsidRPr="00545484" w:rsidRDefault="00722F6E" w:rsidP="001D26D0">
            <w:pPr>
              <w:spacing w:line="240" w:lineRule="auto"/>
              <w:ind w:left="-108" w:right="-117"/>
              <w:jc w:val="center"/>
              <w:rPr>
                <w:rFonts w:ascii="Times New Roman" w:hAnsi="Times New Roman" w:cs="Times New Roman"/>
                <w:b/>
                <w:sz w:val="24"/>
                <w:szCs w:val="24"/>
              </w:rPr>
            </w:pPr>
            <w:r>
              <w:rPr>
                <w:rFonts w:ascii="Times New Roman" w:hAnsi="Times New Roman" w:cs="Times New Roman"/>
                <w:b/>
                <w:sz w:val="24"/>
                <w:szCs w:val="24"/>
              </w:rPr>
              <w:t>K</w:t>
            </w:r>
            <w:r w:rsidR="00D37269" w:rsidRPr="00545484">
              <w:rPr>
                <w:rFonts w:ascii="Times New Roman" w:hAnsi="Times New Roman" w:cs="Times New Roman"/>
                <w:b/>
                <w:sz w:val="24"/>
                <w:szCs w:val="24"/>
              </w:rPr>
              <w:t>aina,</w:t>
            </w:r>
          </w:p>
          <w:p w14:paraId="7DA04482" w14:textId="77777777" w:rsidR="00D37269" w:rsidRPr="00545484" w:rsidRDefault="00D37269" w:rsidP="001D26D0">
            <w:pPr>
              <w:spacing w:line="240" w:lineRule="auto"/>
              <w:ind w:left="-108" w:right="-117"/>
              <w:jc w:val="center"/>
              <w:rPr>
                <w:rFonts w:ascii="Times New Roman" w:hAnsi="Times New Roman" w:cs="Times New Roman"/>
                <w:b/>
                <w:sz w:val="24"/>
                <w:szCs w:val="24"/>
              </w:rPr>
            </w:pPr>
            <w:r w:rsidRPr="00545484">
              <w:rPr>
                <w:rFonts w:ascii="Times New Roman" w:hAnsi="Times New Roman" w:cs="Times New Roman"/>
                <w:b/>
                <w:sz w:val="24"/>
                <w:szCs w:val="24"/>
              </w:rPr>
              <w:t>Eur be PVM</w:t>
            </w:r>
          </w:p>
        </w:tc>
        <w:tc>
          <w:tcPr>
            <w:tcW w:w="1984" w:type="dxa"/>
            <w:vAlign w:val="center"/>
          </w:tcPr>
          <w:p w14:paraId="77B711FB" w14:textId="35CA70E5" w:rsidR="00D37269" w:rsidRPr="00545484" w:rsidRDefault="00D37269" w:rsidP="00722F6E">
            <w:pPr>
              <w:spacing w:line="240" w:lineRule="auto"/>
              <w:ind w:left="-108" w:right="-117"/>
              <w:jc w:val="center"/>
              <w:rPr>
                <w:rFonts w:ascii="Times New Roman" w:hAnsi="Times New Roman" w:cs="Times New Roman"/>
                <w:b/>
                <w:sz w:val="24"/>
                <w:szCs w:val="24"/>
              </w:rPr>
            </w:pPr>
            <w:r w:rsidRPr="00545484">
              <w:rPr>
                <w:rFonts w:ascii="Times New Roman" w:hAnsi="Times New Roman" w:cs="Times New Roman"/>
                <w:b/>
                <w:sz w:val="24"/>
                <w:szCs w:val="24"/>
              </w:rPr>
              <w:t>Suma iš viso</w:t>
            </w:r>
            <w:r w:rsidR="00722F6E">
              <w:rPr>
                <w:rFonts w:ascii="Times New Roman" w:hAnsi="Times New Roman" w:cs="Times New Roman"/>
                <w:b/>
                <w:sz w:val="24"/>
                <w:szCs w:val="24"/>
              </w:rPr>
              <w:t xml:space="preserve">, </w:t>
            </w:r>
            <w:r w:rsidRPr="00545484">
              <w:rPr>
                <w:rFonts w:ascii="Times New Roman" w:hAnsi="Times New Roman" w:cs="Times New Roman"/>
                <w:b/>
                <w:sz w:val="24"/>
                <w:szCs w:val="24"/>
              </w:rPr>
              <w:t xml:space="preserve">Eur </w:t>
            </w:r>
            <w:r w:rsidR="00722F6E">
              <w:rPr>
                <w:rFonts w:ascii="Times New Roman" w:hAnsi="Times New Roman" w:cs="Times New Roman"/>
                <w:b/>
                <w:sz w:val="24"/>
                <w:szCs w:val="24"/>
              </w:rPr>
              <w:t>su</w:t>
            </w:r>
            <w:r w:rsidRPr="00545484">
              <w:rPr>
                <w:rFonts w:ascii="Times New Roman" w:hAnsi="Times New Roman" w:cs="Times New Roman"/>
                <w:b/>
                <w:sz w:val="24"/>
                <w:szCs w:val="24"/>
              </w:rPr>
              <w:t xml:space="preserve"> PVM</w:t>
            </w:r>
          </w:p>
        </w:tc>
      </w:tr>
      <w:tr w:rsidR="00545484" w:rsidRPr="00545484" w14:paraId="0B24E528" w14:textId="77777777" w:rsidTr="001D26D0">
        <w:trPr>
          <w:trHeight w:val="20"/>
        </w:trPr>
        <w:tc>
          <w:tcPr>
            <w:tcW w:w="567" w:type="dxa"/>
            <w:vAlign w:val="center"/>
          </w:tcPr>
          <w:p w14:paraId="530241B6" w14:textId="77777777" w:rsidR="00D37269" w:rsidRPr="00545484" w:rsidRDefault="00D37269" w:rsidP="001D26D0">
            <w:pPr>
              <w:spacing w:line="240" w:lineRule="auto"/>
              <w:ind w:left="-108" w:right="-117"/>
              <w:jc w:val="center"/>
              <w:rPr>
                <w:rFonts w:ascii="Times New Roman" w:hAnsi="Times New Roman" w:cs="Times New Roman"/>
                <w:bCs/>
                <w:i/>
                <w:iCs/>
                <w:sz w:val="24"/>
                <w:szCs w:val="24"/>
              </w:rPr>
            </w:pPr>
            <w:r w:rsidRPr="00545484">
              <w:rPr>
                <w:rFonts w:ascii="Times New Roman" w:hAnsi="Times New Roman" w:cs="Times New Roman"/>
                <w:bCs/>
                <w:i/>
                <w:iCs/>
                <w:sz w:val="24"/>
                <w:szCs w:val="24"/>
              </w:rPr>
              <w:t>1</w:t>
            </w:r>
          </w:p>
        </w:tc>
        <w:tc>
          <w:tcPr>
            <w:tcW w:w="3631" w:type="dxa"/>
            <w:vAlign w:val="center"/>
          </w:tcPr>
          <w:p w14:paraId="189FC593" w14:textId="77777777" w:rsidR="00D37269" w:rsidRPr="00545484" w:rsidRDefault="00D37269" w:rsidP="001D26D0">
            <w:pPr>
              <w:spacing w:line="240" w:lineRule="auto"/>
              <w:ind w:left="-108" w:right="-117"/>
              <w:jc w:val="center"/>
              <w:rPr>
                <w:rFonts w:ascii="Times New Roman" w:hAnsi="Times New Roman" w:cs="Times New Roman"/>
                <w:bCs/>
                <w:i/>
                <w:iCs/>
                <w:sz w:val="24"/>
                <w:szCs w:val="24"/>
              </w:rPr>
            </w:pPr>
            <w:r w:rsidRPr="00545484">
              <w:rPr>
                <w:rFonts w:ascii="Times New Roman" w:hAnsi="Times New Roman" w:cs="Times New Roman"/>
                <w:bCs/>
                <w:i/>
                <w:iCs/>
                <w:sz w:val="24"/>
                <w:szCs w:val="24"/>
              </w:rPr>
              <w:t>2</w:t>
            </w:r>
          </w:p>
        </w:tc>
        <w:tc>
          <w:tcPr>
            <w:tcW w:w="1472" w:type="dxa"/>
            <w:vAlign w:val="center"/>
          </w:tcPr>
          <w:p w14:paraId="446B65CE" w14:textId="77777777" w:rsidR="00D37269" w:rsidRPr="00545484" w:rsidRDefault="00D37269" w:rsidP="001D26D0">
            <w:pPr>
              <w:spacing w:line="240" w:lineRule="auto"/>
              <w:ind w:left="-108" w:right="-117"/>
              <w:jc w:val="center"/>
              <w:rPr>
                <w:rFonts w:ascii="Times New Roman" w:hAnsi="Times New Roman" w:cs="Times New Roman"/>
                <w:bCs/>
                <w:i/>
                <w:iCs/>
                <w:sz w:val="24"/>
                <w:szCs w:val="24"/>
              </w:rPr>
            </w:pPr>
            <w:r w:rsidRPr="00545484">
              <w:rPr>
                <w:rFonts w:ascii="Times New Roman" w:hAnsi="Times New Roman" w:cs="Times New Roman"/>
                <w:bCs/>
                <w:i/>
                <w:iCs/>
                <w:sz w:val="24"/>
                <w:szCs w:val="24"/>
              </w:rPr>
              <w:t>3</w:t>
            </w:r>
          </w:p>
        </w:tc>
        <w:tc>
          <w:tcPr>
            <w:tcW w:w="2127" w:type="dxa"/>
            <w:vAlign w:val="center"/>
          </w:tcPr>
          <w:p w14:paraId="672D5BA9" w14:textId="77777777" w:rsidR="00D37269" w:rsidRPr="00545484" w:rsidRDefault="00D37269" w:rsidP="001D26D0">
            <w:pPr>
              <w:spacing w:line="240" w:lineRule="auto"/>
              <w:ind w:left="-108" w:right="-117"/>
              <w:jc w:val="center"/>
              <w:rPr>
                <w:rFonts w:ascii="Times New Roman" w:hAnsi="Times New Roman" w:cs="Times New Roman"/>
                <w:bCs/>
                <w:i/>
                <w:iCs/>
                <w:sz w:val="24"/>
                <w:szCs w:val="24"/>
              </w:rPr>
            </w:pPr>
            <w:r w:rsidRPr="00545484">
              <w:rPr>
                <w:rFonts w:ascii="Times New Roman" w:hAnsi="Times New Roman" w:cs="Times New Roman"/>
                <w:bCs/>
                <w:i/>
                <w:iCs/>
                <w:sz w:val="24"/>
                <w:szCs w:val="24"/>
              </w:rPr>
              <w:t>4</w:t>
            </w:r>
          </w:p>
        </w:tc>
        <w:tc>
          <w:tcPr>
            <w:tcW w:w="1984" w:type="dxa"/>
            <w:vAlign w:val="center"/>
          </w:tcPr>
          <w:p w14:paraId="52225BB4" w14:textId="5FFF023E" w:rsidR="00D37269" w:rsidRPr="00545484" w:rsidRDefault="00D37269" w:rsidP="001D26D0">
            <w:pPr>
              <w:spacing w:line="240" w:lineRule="auto"/>
              <w:ind w:left="-108" w:right="-117"/>
              <w:jc w:val="center"/>
              <w:rPr>
                <w:rFonts w:ascii="Times New Roman" w:hAnsi="Times New Roman" w:cs="Times New Roman"/>
                <w:bCs/>
                <w:i/>
                <w:iCs/>
                <w:sz w:val="24"/>
                <w:szCs w:val="24"/>
              </w:rPr>
            </w:pPr>
            <w:r w:rsidRPr="00545484">
              <w:rPr>
                <w:rFonts w:ascii="Times New Roman" w:hAnsi="Times New Roman" w:cs="Times New Roman"/>
                <w:bCs/>
                <w:i/>
                <w:iCs/>
                <w:sz w:val="24"/>
                <w:szCs w:val="24"/>
              </w:rPr>
              <w:t xml:space="preserve">5 </w:t>
            </w:r>
          </w:p>
        </w:tc>
      </w:tr>
      <w:tr w:rsidR="00545484" w:rsidRPr="00545484" w14:paraId="7F0F3F88" w14:textId="77777777" w:rsidTr="001D26D0">
        <w:trPr>
          <w:trHeight w:val="619"/>
        </w:trPr>
        <w:tc>
          <w:tcPr>
            <w:tcW w:w="567" w:type="dxa"/>
            <w:vAlign w:val="center"/>
          </w:tcPr>
          <w:p w14:paraId="2177DE10" w14:textId="77777777" w:rsidR="00D37269" w:rsidRPr="00545484" w:rsidRDefault="00D37269" w:rsidP="001D26D0">
            <w:pPr>
              <w:spacing w:line="240" w:lineRule="auto"/>
              <w:jc w:val="center"/>
              <w:rPr>
                <w:rFonts w:ascii="Times New Roman" w:hAnsi="Times New Roman" w:cs="Times New Roman"/>
                <w:sz w:val="24"/>
                <w:szCs w:val="24"/>
              </w:rPr>
            </w:pPr>
            <w:r w:rsidRPr="00545484">
              <w:rPr>
                <w:rFonts w:ascii="Times New Roman" w:hAnsi="Times New Roman" w:cs="Times New Roman"/>
                <w:sz w:val="24"/>
                <w:szCs w:val="24"/>
              </w:rPr>
              <w:t>1.</w:t>
            </w:r>
          </w:p>
        </w:tc>
        <w:tc>
          <w:tcPr>
            <w:tcW w:w="3631" w:type="dxa"/>
            <w:vAlign w:val="center"/>
          </w:tcPr>
          <w:p w14:paraId="0E8EDDF0" w14:textId="09293DA4" w:rsidR="00D37269" w:rsidRPr="00545484" w:rsidRDefault="00722F6E" w:rsidP="001D26D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Įkrovimo stotelių</w:t>
            </w:r>
            <w:r w:rsidR="002B40AF">
              <w:rPr>
                <w:rFonts w:ascii="Times New Roman" w:hAnsi="Times New Roman" w:cs="Times New Roman"/>
                <w:bCs/>
                <w:sz w:val="24"/>
                <w:szCs w:val="24"/>
              </w:rPr>
              <w:t xml:space="preserve"> techninio darbo projekto, </w:t>
            </w:r>
            <w:r>
              <w:rPr>
                <w:rFonts w:ascii="Times New Roman" w:hAnsi="Times New Roman" w:cs="Times New Roman"/>
                <w:bCs/>
                <w:sz w:val="24"/>
                <w:szCs w:val="24"/>
              </w:rPr>
              <w:t>projektavimo, įrengimo, paleidimo darbai</w:t>
            </w:r>
          </w:p>
          <w:p w14:paraId="19E4F6AA" w14:textId="77777777" w:rsidR="00D37269" w:rsidRPr="00545484" w:rsidRDefault="00D37269" w:rsidP="001D26D0">
            <w:pPr>
              <w:spacing w:line="240" w:lineRule="auto"/>
              <w:jc w:val="center"/>
              <w:rPr>
                <w:rFonts w:ascii="Times New Roman" w:hAnsi="Times New Roman" w:cs="Times New Roman"/>
                <w:b/>
                <w:sz w:val="24"/>
                <w:szCs w:val="24"/>
              </w:rPr>
            </w:pPr>
          </w:p>
          <w:p w14:paraId="7FD78D41" w14:textId="77777777" w:rsidR="00D37269" w:rsidRPr="00545484" w:rsidRDefault="00D37269" w:rsidP="001D26D0">
            <w:pPr>
              <w:spacing w:line="240" w:lineRule="auto"/>
              <w:jc w:val="center"/>
              <w:rPr>
                <w:rFonts w:ascii="Times New Roman" w:hAnsi="Times New Roman" w:cs="Times New Roman"/>
                <w:sz w:val="24"/>
                <w:szCs w:val="24"/>
              </w:rPr>
            </w:pPr>
          </w:p>
        </w:tc>
        <w:tc>
          <w:tcPr>
            <w:tcW w:w="1472" w:type="dxa"/>
            <w:vAlign w:val="center"/>
          </w:tcPr>
          <w:p w14:paraId="0B52EAFB" w14:textId="3D5397E3" w:rsidR="00D37269" w:rsidRPr="00545484" w:rsidRDefault="00722F6E" w:rsidP="001D26D0">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vAlign w:val="center"/>
          </w:tcPr>
          <w:p w14:paraId="070D561C" w14:textId="77777777" w:rsidR="00D37269" w:rsidRPr="00545484" w:rsidRDefault="00D37269" w:rsidP="001D26D0">
            <w:pPr>
              <w:spacing w:line="240" w:lineRule="auto"/>
              <w:jc w:val="center"/>
              <w:rPr>
                <w:rFonts w:ascii="Times New Roman" w:hAnsi="Times New Roman" w:cs="Times New Roman"/>
                <w:sz w:val="24"/>
                <w:szCs w:val="24"/>
              </w:rPr>
            </w:pPr>
          </w:p>
        </w:tc>
        <w:tc>
          <w:tcPr>
            <w:tcW w:w="1984" w:type="dxa"/>
            <w:vAlign w:val="center"/>
          </w:tcPr>
          <w:p w14:paraId="25AD291F" w14:textId="77777777" w:rsidR="00D37269" w:rsidRPr="00545484" w:rsidRDefault="00D37269" w:rsidP="001D26D0">
            <w:pPr>
              <w:spacing w:line="240" w:lineRule="auto"/>
              <w:jc w:val="center"/>
              <w:rPr>
                <w:rFonts w:ascii="Times New Roman" w:hAnsi="Times New Roman" w:cs="Times New Roman"/>
                <w:sz w:val="24"/>
                <w:szCs w:val="24"/>
              </w:rPr>
            </w:pPr>
          </w:p>
        </w:tc>
      </w:tr>
      <w:tr w:rsidR="00545484" w:rsidRPr="00545484" w14:paraId="47A95CE6" w14:textId="77777777" w:rsidTr="001D26D0">
        <w:trPr>
          <w:trHeight w:val="20"/>
        </w:trPr>
        <w:tc>
          <w:tcPr>
            <w:tcW w:w="7797" w:type="dxa"/>
            <w:gridSpan w:val="4"/>
          </w:tcPr>
          <w:p w14:paraId="07054A3B" w14:textId="77777777" w:rsidR="00D37269" w:rsidRPr="00545484" w:rsidRDefault="00D37269" w:rsidP="001D26D0">
            <w:pPr>
              <w:spacing w:line="240" w:lineRule="auto"/>
              <w:jc w:val="right"/>
              <w:rPr>
                <w:rFonts w:ascii="Times New Roman" w:hAnsi="Times New Roman" w:cs="Times New Roman"/>
                <w:b/>
                <w:sz w:val="24"/>
                <w:szCs w:val="24"/>
              </w:rPr>
            </w:pPr>
            <w:r w:rsidRPr="00545484">
              <w:rPr>
                <w:rFonts w:ascii="Times New Roman" w:hAnsi="Times New Roman" w:cs="Times New Roman"/>
                <w:b/>
                <w:sz w:val="24"/>
                <w:szCs w:val="24"/>
              </w:rPr>
              <w:t>PVM suma</w:t>
            </w:r>
          </w:p>
        </w:tc>
        <w:tc>
          <w:tcPr>
            <w:tcW w:w="1984" w:type="dxa"/>
            <w:vAlign w:val="center"/>
          </w:tcPr>
          <w:p w14:paraId="70FD7CCB" w14:textId="77777777" w:rsidR="00D37269" w:rsidRPr="00545484" w:rsidRDefault="00D37269" w:rsidP="001D26D0">
            <w:pPr>
              <w:spacing w:line="240" w:lineRule="auto"/>
              <w:jc w:val="right"/>
              <w:rPr>
                <w:rFonts w:ascii="Times New Roman" w:hAnsi="Times New Roman" w:cs="Times New Roman"/>
                <w:b/>
                <w:sz w:val="24"/>
                <w:szCs w:val="24"/>
              </w:rPr>
            </w:pPr>
          </w:p>
        </w:tc>
      </w:tr>
      <w:tr w:rsidR="00545484" w:rsidRPr="00545484" w14:paraId="196B25EE" w14:textId="77777777" w:rsidTr="001D26D0">
        <w:trPr>
          <w:trHeight w:val="20"/>
        </w:trPr>
        <w:tc>
          <w:tcPr>
            <w:tcW w:w="7797" w:type="dxa"/>
            <w:gridSpan w:val="4"/>
          </w:tcPr>
          <w:p w14:paraId="475DC5C9" w14:textId="77777777" w:rsidR="00D37269" w:rsidRPr="00545484" w:rsidRDefault="00D37269" w:rsidP="001D26D0">
            <w:pPr>
              <w:spacing w:line="240" w:lineRule="auto"/>
              <w:jc w:val="right"/>
              <w:rPr>
                <w:rFonts w:ascii="Times New Roman" w:hAnsi="Times New Roman" w:cs="Times New Roman"/>
                <w:b/>
                <w:sz w:val="24"/>
                <w:szCs w:val="24"/>
              </w:rPr>
            </w:pPr>
            <w:r w:rsidRPr="00545484">
              <w:rPr>
                <w:rFonts w:ascii="Times New Roman" w:hAnsi="Times New Roman" w:cs="Times New Roman"/>
                <w:b/>
                <w:sz w:val="24"/>
                <w:szCs w:val="24"/>
              </w:rPr>
              <w:t>Bendra pasiūlymo kaina, Eur su PVM</w:t>
            </w:r>
          </w:p>
        </w:tc>
        <w:tc>
          <w:tcPr>
            <w:tcW w:w="1984" w:type="dxa"/>
            <w:vAlign w:val="center"/>
          </w:tcPr>
          <w:p w14:paraId="73798EE0" w14:textId="77777777" w:rsidR="00D37269" w:rsidRPr="00545484" w:rsidRDefault="00D37269" w:rsidP="001D26D0">
            <w:pPr>
              <w:spacing w:line="240" w:lineRule="auto"/>
              <w:jc w:val="right"/>
              <w:rPr>
                <w:rFonts w:ascii="Times New Roman" w:hAnsi="Times New Roman" w:cs="Times New Roman"/>
                <w:b/>
                <w:sz w:val="24"/>
                <w:szCs w:val="24"/>
              </w:rPr>
            </w:pPr>
          </w:p>
        </w:tc>
      </w:tr>
      <w:tr w:rsidR="00545484" w:rsidRPr="00545484" w14:paraId="40E426EC" w14:textId="77777777" w:rsidTr="001D26D0">
        <w:tblPrEx>
          <w:tblLook w:val="00A0" w:firstRow="1" w:lastRow="0" w:firstColumn="1" w:lastColumn="0" w:noHBand="0" w:noVBand="0"/>
        </w:tblPrEx>
        <w:tc>
          <w:tcPr>
            <w:tcW w:w="9781" w:type="dxa"/>
            <w:gridSpan w:val="5"/>
          </w:tcPr>
          <w:p w14:paraId="3E9AED5C" w14:textId="77777777" w:rsidR="00D37269" w:rsidRPr="00545484" w:rsidRDefault="00D37269" w:rsidP="001D26D0">
            <w:pPr>
              <w:keepNext/>
              <w:spacing w:line="240" w:lineRule="auto"/>
              <w:rPr>
                <w:rFonts w:ascii="Times New Roman" w:hAnsi="Times New Roman" w:cs="Times New Roman"/>
                <w:i/>
                <w:iCs/>
                <w:sz w:val="24"/>
                <w:szCs w:val="24"/>
              </w:rPr>
            </w:pPr>
            <w:r w:rsidRPr="00545484">
              <w:rPr>
                <w:rFonts w:ascii="Times New Roman" w:hAnsi="Times New Roman" w:cs="Times New Roman"/>
                <w:bCs/>
                <w:sz w:val="24"/>
                <w:szCs w:val="24"/>
              </w:rPr>
              <w:t xml:space="preserve">Bendra pasiūlymo kaina yra_______________________________________________________________ Eur be PVM </w:t>
            </w:r>
            <w:r w:rsidRPr="00545484">
              <w:rPr>
                <w:rFonts w:ascii="Times New Roman" w:hAnsi="Times New Roman" w:cs="Times New Roman"/>
                <w:i/>
                <w:iCs/>
                <w:sz w:val="24"/>
                <w:szCs w:val="24"/>
              </w:rPr>
              <w:t xml:space="preserve">[turi būti nurodyta bendra </w:t>
            </w:r>
            <w:r w:rsidRPr="00545484">
              <w:rPr>
                <w:rFonts w:ascii="Times New Roman" w:hAnsi="Times New Roman" w:cs="Times New Roman"/>
                <w:b/>
                <w:bCs/>
                <w:i/>
                <w:iCs/>
                <w:sz w:val="24"/>
                <w:szCs w:val="24"/>
              </w:rPr>
              <w:t>kaina be PVM žodžiais</w:t>
            </w:r>
            <w:r w:rsidRPr="00545484">
              <w:rPr>
                <w:rFonts w:ascii="Times New Roman" w:hAnsi="Times New Roman" w:cs="Times New Roman"/>
                <w:i/>
                <w:iCs/>
                <w:sz w:val="24"/>
                <w:szCs w:val="24"/>
              </w:rPr>
              <w:t xml:space="preserve">]. </w:t>
            </w:r>
          </w:p>
          <w:p w14:paraId="5890AA5A" w14:textId="77777777" w:rsidR="00D37269" w:rsidRPr="00545484" w:rsidRDefault="00D37269" w:rsidP="001D26D0">
            <w:pPr>
              <w:keepNext/>
              <w:spacing w:line="240" w:lineRule="auto"/>
              <w:rPr>
                <w:rFonts w:ascii="Times New Roman" w:hAnsi="Times New Roman" w:cs="Times New Roman"/>
                <w:i/>
                <w:iCs/>
                <w:sz w:val="24"/>
                <w:szCs w:val="24"/>
              </w:rPr>
            </w:pPr>
          </w:p>
        </w:tc>
      </w:tr>
      <w:tr w:rsidR="00545484" w:rsidRPr="00545484" w14:paraId="6BF3E534" w14:textId="77777777" w:rsidTr="001D26D0">
        <w:tblPrEx>
          <w:tblLook w:val="00A0" w:firstRow="1" w:lastRow="0" w:firstColumn="1" w:lastColumn="0" w:noHBand="0" w:noVBand="0"/>
        </w:tblPrEx>
        <w:tc>
          <w:tcPr>
            <w:tcW w:w="9781" w:type="dxa"/>
            <w:gridSpan w:val="5"/>
          </w:tcPr>
          <w:p w14:paraId="0BB5F89D" w14:textId="77777777" w:rsidR="00D37269" w:rsidRPr="00545484" w:rsidRDefault="00D37269" w:rsidP="001D26D0">
            <w:pPr>
              <w:keepNext/>
              <w:spacing w:line="240" w:lineRule="auto"/>
              <w:rPr>
                <w:rFonts w:ascii="Times New Roman" w:hAnsi="Times New Roman" w:cs="Times New Roman"/>
                <w:i/>
                <w:iCs/>
                <w:sz w:val="24"/>
                <w:szCs w:val="24"/>
              </w:rPr>
            </w:pPr>
            <w:r w:rsidRPr="00545484">
              <w:rPr>
                <w:rFonts w:ascii="Times New Roman" w:hAnsi="Times New Roman" w:cs="Times New Roman"/>
                <w:bCs/>
                <w:sz w:val="24"/>
                <w:szCs w:val="24"/>
              </w:rPr>
              <w:t>Bendra pasiūlymo kaina yra_______________________________________________________________ Eur su PVM</w:t>
            </w:r>
            <w:r w:rsidRPr="00545484">
              <w:rPr>
                <w:rFonts w:ascii="Times New Roman" w:hAnsi="Times New Roman" w:cs="Times New Roman"/>
                <w:b/>
                <w:bCs/>
                <w:sz w:val="24"/>
                <w:szCs w:val="24"/>
              </w:rPr>
              <w:t xml:space="preserve"> </w:t>
            </w:r>
            <w:r w:rsidRPr="00545484">
              <w:rPr>
                <w:rFonts w:ascii="Times New Roman" w:hAnsi="Times New Roman" w:cs="Times New Roman"/>
                <w:i/>
                <w:iCs/>
                <w:sz w:val="24"/>
                <w:szCs w:val="24"/>
              </w:rPr>
              <w:t xml:space="preserve">[turi būti nurodyta bendra </w:t>
            </w:r>
            <w:r w:rsidRPr="00545484">
              <w:rPr>
                <w:rFonts w:ascii="Times New Roman" w:hAnsi="Times New Roman" w:cs="Times New Roman"/>
                <w:b/>
                <w:bCs/>
                <w:i/>
                <w:iCs/>
                <w:sz w:val="24"/>
                <w:szCs w:val="24"/>
              </w:rPr>
              <w:t>kaina su PVM, žodžiais</w:t>
            </w:r>
            <w:r w:rsidRPr="00545484">
              <w:rPr>
                <w:rFonts w:ascii="Times New Roman" w:hAnsi="Times New Roman" w:cs="Times New Roman"/>
                <w:i/>
                <w:iCs/>
                <w:sz w:val="24"/>
                <w:szCs w:val="24"/>
              </w:rPr>
              <w:t>].</w:t>
            </w:r>
          </w:p>
          <w:p w14:paraId="5F0F6072" w14:textId="77777777" w:rsidR="00D37269" w:rsidRPr="00545484" w:rsidRDefault="00D37269" w:rsidP="001D26D0">
            <w:pPr>
              <w:keepNext/>
              <w:spacing w:line="240" w:lineRule="auto"/>
              <w:rPr>
                <w:rFonts w:ascii="Times New Roman" w:hAnsi="Times New Roman" w:cs="Times New Roman"/>
                <w:i/>
                <w:iCs/>
                <w:sz w:val="24"/>
                <w:szCs w:val="24"/>
              </w:rPr>
            </w:pPr>
          </w:p>
        </w:tc>
      </w:tr>
    </w:tbl>
    <w:p w14:paraId="06ACFC65" w14:textId="77777777" w:rsidR="00D37269" w:rsidRPr="00545484" w:rsidRDefault="00D37269" w:rsidP="00D37269">
      <w:pPr>
        <w:keepNext/>
        <w:spacing w:line="240" w:lineRule="auto"/>
        <w:ind w:firstLine="709"/>
        <w:rPr>
          <w:rFonts w:ascii="Times New Roman" w:hAnsi="Times New Roman" w:cs="Times New Roman"/>
          <w:sz w:val="24"/>
          <w:szCs w:val="24"/>
        </w:rPr>
      </w:pPr>
    </w:p>
    <w:p w14:paraId="355B75F3" w14:textId="77777777" w:rsidR="00D37269" w:rsidRPr="00545484" w:rsidRDefault="00D37269" w:rsidP="00D37269">
      <w:pPr>
        <w:spacing w:line="240" w:lineRule="auto"/>
        <w:rPr>
          <w:rFonts w:ascii="Times New Roman" w:hAnsi="Times New Roman" w:cs="Times New Roman"/>
          <w:i/>
          <w:sz w:val="24"/>
          <w:szCs w:val="24"/>
        </w:rPr>
      </w:pPr>
      <w:r w:rsidRPr="00545484">
        <w:rPr>
          <w:rFonts w:ascii="Times New Roman" w:hAnsi="Times New Roman" w:cs="Times New Roman"/>
          <w:i/>
          <w:sz w:val="24"/>
          <w:szCs w:val="24"/>
        </w:rPr>
        <w:t xml:space="preserve">Tais atvejais, kai pagal galiojančius teisės aktus Tiekėjui PVM netaikomas, Tiekėjas nurodo tik pasiūlymo kainą be PVM (skaičiais ir žodžiais) ir priežastis, dėl kurių PVM netaikomas: ______. </w:t>
      </w:r>
    </w:p>
    <w:p w14:paraId="2399355E" w14:textId="77777777" w:rsidR="00D37269" w:rsidRPr="00545484" w:rsidRDefault="00D37269" w:rsidP="00D37269">
      <w:pPr>
        <w:tabs>
          <w:tab w:val="left" w:pos="1134"/>
        </w:tabs>
        <w:spacing w:line="240" w:lineRule="auto"/>
        <w:ind w:firstLine="851"/>
        <w:jc w:val="right"/>
        <w:rPr>
          <w:rFonts w:ascii="Times New Roman" w:eastAsia="Calibri" w:hAnsi="Times New Roman" w:cs="Times New Roman"/>
          <w:bCs/>
          <w:iCs/>
          <w:sz w:val="24"/>
          <w:szCs w:val="24"/>
          <w:lang w:eastAsia="en-US"/>
        </w:rPr>
      </w:pPr>
    </w:p>
    <w:p w14:paraId="47A11E55" w14:textId="77777777" w:rsidR="00D37269" w:rsidRPr="00545484" w:rsidRDefault="00D37269" w:rsidP="00D37269">
      <w:pPr>
        <w:spacing w:line="240" w:lineRule="auto"/>
        <w:ind w:firstLine="567"/>
        <w:rPr>
          <w:rFonts w:ascii="Times New Roman" w:hAnsi="Times New Roman" w:cs="Times New Roman"/>
          <w:sz w:val="24"/>
          <w:szCs w:val="24"/>
        </w:rPr>
      </w:pPr>
      <w:r w:rsidRPr="00545484">
        <w:rPr>
          <w:rFonts w:ascii="Times New Roman" w:hAnsi="Times New Roman" w:cs="Times New Roman"/>
          <w:sz w:val="24"/>
          <w:szCs w:val="24"/>
        </w:rPr>
        <w:t xml:space="preserve">Informacija apie kiekvieno </w:t>
      </w:r>
      <w:r w:rsidRPr="00545484">
        <w:rPr>
          <w:rFonts w:ascii="Times New Roman" w:hAnsi="Times New Roman" w:cs="Times New Roman"/>
          <w:b/>
          <w:bCs/>
          <w:sz w:val="24"/>
          <w:szCs w:val="24"/>
        </w:rPr>
        <w:t>tiekėjų grupės partnerio</w:t>
      </w:r>
      <w:r w:rsidRPr="00545484">
        <w:rPr>
          <w:rFonts w:ascii="Times New Roman" w:hAnsi="Times New Roman" w:cs="Times New Roman"/>
          <w:sz w:val="24"/>
          <w:szCs w:val="24"/>
        </w:rPr>
        <w:t xml:space="preserve"> savo jėgomis numatomų atlikti darbų dalies vertę: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2370"/>
        <w:gridCol w:w="3171"/>
        <w:gridCol w:w="1709"/>
        <w:gridCol w:w="1709"/>
      </w:tblGrid>
      <w:tr w:rsidR="00545484" w:rsidRPr="00545484" w14:paraId="2B0F0786" w14:textId="77777777" w:rsidTr="001D26D0">
        <w:tc>
          <w:tcPr>
            <w:tcW w:w="669" w:type="dxa"/>
            <w:vMerge w:val="restart"/>
            <w:vAlign w:val="center"/>
          </w:tcPr>
          <w:p w14:paraId="0B156BCA" w14:textId="77777777" w:rsidR="00D37269" w:rsidRPr="00545484" w:rsidRDefault="00D37269" w:rsidP="001D26D0">
            <w:pPr>
              <w:jc w:val="center"/>
              <w:rPr>
                <w:rFonts w:ascii="Times New Roman" w:hAnsi="Times New Roman" w:cs="Times New Roman"/>
                <w:b/>
                <w:sz w:val="24"/>
                <w:szCs w:val="24"/>
              </w:rPr>
            </w:pPr>
            <w:r w:rsidRPr="00545484">
              <w:rPr>
                <w:rFonts w:ascii="Times New Roman" w:hAnsi="Times New Roman" w:cs="Times New Roman"/>
                <w:b/>
                <w:sz w:val="24"/>
                <w:szCs w:val="24"/>
              </w:rPr>
              <w:t>Eil. Nr.</w:t>
            </w:r>
          </w:p>
        </w:tc>
        <w:tc>
          <w:tcPr>
            <w:tcW w:w="2370" w:type="dxa"/>
            <w:vMerge w:val="restart"/>
            <w:vAlign w:val="center"/>
          </w:tcPr>
          <w:p w14:paraId="4FD4CDBE" w14:textId="77777777" w:rsidR="00D37269" w:rsidRPr="00545484" w:rsidRDefault="00D37269" w:rsidP="001D26D0">
            <w:pPr>
              <w:jc w:val="center"/>
              <w:rPr>
                <w:rFonts w:ascii="Times New Roman" w:hAnsi="Times New Roman" w:cs="Times New Roman"/>
                <w:b/>
                <w:sz w:val="24"/>
                <w:szCs w:val="24"/>
              </w:rPr>
            </w:pPr>
            <w:r w:rsidRPr="00545484">
              <w:rPr>
                <w:rFonts w:ascii="Times New Roman" w:hAnsi="Times New Roman" w:cs="Times New Roman"/>
                <w:b/>
                <w:sz w:val="24"/>
                <w:szCs w:val="24"/>
              </w:rPr>
              <w:t>Partnerio pavadinimas</w:t>
            </w:r>
          </w:p>
        </w:tc>
        <w:tc>
          <w:tcPr>
            <w:tcW w:w="3171" w:type="dxa"/>
            <w:vMerge w:val="restart"/>
            <w:vAlign w:val="center"/>
          </w:tcPr>
          <w:p w14:paraId="31E5D60E" w14:textId="77777777" w:rsidR="00D37269" w:rsidRPr="00545484" w:rsidRDefault="00D37269" w:rsidP="001D26D0">
            <w:pPr>
              <w:jc w:val="center"/>
              <w:rPr>
                <w:rFonts w:ascii="Times New Roman" w:hAnsi="Times New Roman" w:cs="Times New Roman"/>
                <w:b/>
                <w:sz w:val="24"/>
                <w:szCs w:val="24"/>
              </w:rPr>
            </w:pPr>
            <w:r w:rsidRPr="00545484">
              <w:rPr>
                <w:rFonts w:ascii="Times New Roman" w:hAnsi="Times New Roman" w:cs="Times New Roman"/>
                <w:b/>
                <w:sz w:val="24"/>
                <w:szCs w:val="24"/>
              </w:rPr>
              <w:t xml:space="preserve">Numatomi atlikti darbai </w:t>
            </w:r>
          </w:p>
        </w:tc>
        <w:tc>
          <w:tcPr>
            <w:tcW w:w="3418" w:type="dxa"/>
            <w:gridSpan w:val="2"/>
            <w:vAlign w:val="center"/>
          </w:tcPr>
          <w:p w14:paraId="59519D5E" w14:textId="77777777" w:rsidR="00D37269" w:rsidRPr="00545484" w:rsidRDefault="00D37269" w:rsidP="001D26D0">
            <w:pPr>
              <w:jc w:val="center"/>
              <w:rPr>
                <w:rFonts w:ascii="Times New Roman" w:hAnsi="Times New Roman" w:cs="Times New Roman"/>
                <w:b/>
                <w:sz w:val="24"/>
                <w:szCs w:val="24"/>
              </w:rPr>
            </w:pPr>
            <w:r w:rsidRPr="00545484">
              <w:rPr>
                <w:rFonts w:ascii="Times New Roman" w:hAnsi="Times New Roman" w:cs="Times New Roman"/>
                <w:b/>
                <w:sz w:val="24"/>
                <w:szCs w:val="24"/>
              </w:rPr>
              <w:t>Partnerio darbų dalies vertė pasiūlymo kainoje</w:t>
            </w:r>
          </w:p>
        </w:tc>
      </w:tr>
      <w:tr w:rsidR="00545484" w:rsidRPr="00545484" w14:paraId="395720E2" w14:textId="77777777" w:rsidTr="001D26D0">
        <w:tc>
          <w:tcPr>
            <w:tcW w:w="669" w:type="dxa"/>
            <w:vMerge/>
          </w:tcPr>
          <w:p w14:paraId="7AA07A7D" w14:textId="77777777" w:rsidR="00D37269" w:rsidRPr="00545484" w:rsidRDefault="00D37269" w:rsidP="001D26D0">
            <w:pPr>
              <w:rPr>
                <w:rFonts w:ascii="Times New Roman" w:hAnsi="Times New Roman" w:cs="Times New Roman"/>
                <w:sz w:val="24"/>
                <w:szCs w:val="24"/>
              </w:rPr>
            </w:pPr>
          </w:p>
        </w:tc>
        <w:tc>
          <w:tcPr>
            <w:tcW w:w="2370" w:type="dxa"/>
            <w:vMerge/>
          </w:tcPr>
          <w:p w14:paraId="7988134E" w14:textId="77777777" w:rsidR="00D37269" w:rsidRPr="00545484" w:rsidRDefault="00D37269" w:rsidP="001D26D0">
            <w:pPr>
              <w:rPr>
                <w:rFonts w:ascii="Times New Roman" w:hAnsi="Times New Roman" w:cs="Times New Roman"/>
                <w:sz w:val="24"/>
                <w:szCs w:val="24"/>
              </w:rPr>
            </w:pPr>
          </w:p>
        </w:tc>
        <w:tc>
          <w:tcPr>
            <w:tcW w:w="3171" w:type="dxa"/>
            <w:vMerge/>
          </w:tcPr>
          <w:p w14:paraId="745987F3" w14:textId="77777777" w:rsidR="00D37269" w:rsidRPr="00545484" w:rsidRDefault="00D37269" w:rsidP="001D26D0">
            <w:pPr>
              <w:rPr>
                <w:rFonts w:ascii="Times New Roman" w:hAnsi="Times New Roman" w:cs="Times New Roman"/>
                <w:sz w:val="24"/>
                <w:szCs w:val="24"/>
              </w:rPr>
            </w:pPr>
          </w:p>
        </w:tc>
        <w:tc>
          <w:tcPr>
            <w:tcW w:w="1709" w:type="dxa"/>
          </w:tcPr>
          <w:p w14:paraId="29C175C8" w14:textId="77777777" w:rsidR="00D37269" w:rsidRPr="00545484" w:rsidRDefault="00D37269" w:rsidP="001D26D0">
            <w:pPr>
              <w:jc w:val="center"/>
              <w:rPr>
                <w:rFonts w:ascii="Times New Roman" w:hAnsi="Times New Roman" w:cs="Times New Roman"/>
                <w:b/>
                <w:sz w:val="24"/>
                <w:szCs w:val="24"/>
              </w:rPr>
            </w:pPr>
            <w:r w:rsidRPr="00545484">
              <w:rPr>
                <w:rFonts w:ascii="Times New Roman" w:hAnsi="Times New Roman" w:cs="Times New Roman"/>
                <w:b/>
                <w:sz w:val="24"/>
                <w:szCs w:val="24"/>
              </w:rPr>
              <w:t>Eur su PVM</w:t>
            </w:r>
          </w:p>
        </w:tc>
        <w:tc>
          <w:tcPr>
            <w:tcW w:w="1709" w:type="dxa"/>
          </w:tcPr>
          <w:p w14:paraId="7DD040E9" w14:textId="77777777" w:rsidR="00D37269" w:rsidRPr="00545484" w:rsidRDefault="00D37269" w:rsidP="001D26D0">
            <w:pPr>
              <w:jc w:val="center"/>
              <w:rPr>
                <w:rFonts w:ascii="Times New Roman" w:hAnsi="Times New Roman" w:cs="Times New Roman"/>
                <w:b/>
                <w:sz w:val="24"/>
                <w:szCs w:val="24"/>
              </w:rPr>
            </w:pPr>
            <w:r w:rsidRPr="00545484">
              <w:rPr>
                <w:rFonts w:ascii="Times New Roman" w:hAnsi="Times New Roman" w:cs="Times New Roman"/>
                <w:b/>
                <w:sz w:val="24"/>
                <w:szCs w:val="24"/>
              </w:rPr>
              <w:t>proc.</w:t>
            </w:r>
          </w:p>
        </w:tc>
      </w:tr>
      <w:tr w:rsidR="00545484" w:rsidRPr="00545484" w14:paraId="65E838B4" w14:textId="77777777" w:rsidTr="001D26D0">
        <w:tc>
          <w:tcPr>
            <w:tcW w:w="669" w:type="dxa"/>
          </w:tcPr>
          <w:p w14:paraId="5E9549DA" w14:textId="77777777" w:rsidR="00D37269" w:rsidRPr="00545484" w:rsidRDefault="00D37269" w:rsidP="001D26D0">
            <w:pPr>
              <w:rPr>
                <w:rFonts w:ascii="Times New Roman" w:hAnsi="Times New Roman" w:cs="Times New Roman"/>
                <w:sz w:val="24"/>
                <w:szCs w:val="24"/>
              </w:rPr>
            </w:pPr>
          </w:p>
        </w:tc>
        <w:tc>
          <w:tcPr>
            <w:tcW w:w="2370" w:type="dxa"/>
          </w:tcPr>
          <w:p w14:paraId="203F228A" w14:textId="77777777" w:rsidR="00D37269" w:rsidRPr="00545484" w:rsidRDefault="00D37269" w:rsidP="001D26D0">
            <w:pPr>
              <w:rPr>
                <w:rFonts w:ascii="Times New Roman" w:hAnsi="Times New Roman" w:cs="Times New Roman"/>
                <w:sz w:val="24"/>
                <w:szCs w:val="24"/>
              </w:rPr>
            </w:pPr>
          </w:p>
        </w:tc>
        <w:tc>
          <w:tcPr>
            <w:tcW w:w="3171" w:type="dxa"/>
          </w:tcPr>
          <w:p w14:paraId="311CC2A7" w14:textId="77777777" w:rsidR="00D37269" w:rsidRPr="00545484" w:rsidRDefault="00D37269" w:rsidP="001D26D0">
            <w:pPr>
              <w:rPr>
                <w:rFonts w:ascii="Times New Roman" w:hAnsi="Times New Roman" w:cs="Times New Roman"/>
                <w:sz w:val="24"/>
                <w:szCs w:val="24"/>
              </w:rPr>
            </w:pPr>
          </w:p>
        </w:tc>
        <w:tc>
          <w:tcPr>
            <w:tcW w:w="1709" w:type="dxa"/>
          </w:tcPr>
          <w:p w14:paraId="37645530" w14:textId="77777777" w:rsidR="00D37269" w:rsidRPr="00545484" w:rsidRDefault="00D37269" w:rsidP="001D26D0">
            <w:pPr>
              <w:rPr>
                <w:rFonts w:ascii="Times New Roman" w:hAnsi="Times New Roman" w:cs="Times New Roman"/>
                <w:sz w:val="24"/>
                <w:szCs w:val="24"/>
              </w:rPr>
            </w:pPr>
          </w:p>
        </w:tc>
        <w:tc>
          <w:tcPr>
            <w:tcW w:w="1709" w:type="dxa"/>
          </w:tcPr>
          <w:p w14:paraId="1F24E815" w14:textId="77777777" w:rsidR="00D37269" w:rsidRPr="00545484" w:rsidRDefault="00D37269" w:rsidP="001D26D0">
            <w:pPr>
              <w:rPr>
                <w:rFonts w:ascii="Times New Roman" w:hAnsi="Times New Roman" w:cs="Times New Roman"/>
                <w:sz w:val="24"/>
                <w:szCs w:val="24"/>
              </w:rPr>
            </w:pPr>
          </w:p>
        </w:tc>
      </w:tr>
      <w:tr w:rsidR="00545484" w:rsidRPr="00545484" w14:paraId="63F3A489" w14:textId="77777777" w:rsidTr="001D26D0">
        <w:tc>
          <w:tcPr>
            <w:tcW w:w="669" w:type="dxa"/>
          </w:tcPr>
          <w:p w14:paraId="18D451BF" w14:textId="77777777" w:rsidR="00D37269" w:rsidRPr="00545484" w:rsidRDefault="00D37269" w:rsidP="001D26D0">
            <w:pPr>
              <w:rPr>
                <w:rFonts w:ascii="Times New Roman" w:hAnsi="Times New Roman" w:cs="Times New Roman"/>
                <w:sz w:val="24"/>
                <w:szCs w:val="24"/>
              </w:rPr>
            </w:pPr>
          </w:p>
        </w:tc>
        <w:tc>
          <w:tcPr>
            <w:tcW w:w="2370" w:type="dxa"/>
          </w:tcPr>
          <w:p w14:paraId="2450C5A2" w14:textId="77777777" w:rsidR="00D37269" w:rsidRPr="00545484" w:rsidRDefault="00D37269" w:rsidP="001D26D0">
            <w:pPr>
              <w:rPr>
                <w:rFonts w:ascii="Times New Roman" w:hAnsi="Times New Roman" w:cs="Times New Roman"/>
                <w:sz w:val="24"/>
                <w:szCs w:val="24"/>
              </w:rPr>
            </w:pPr>
          </w:p>
        </w:tc>
        <w:tc>
          <w:tcPr>
            <w:tcW w:w="3171" w:type="dxa"/>
          </w:tcPr>
          <w:p w14:paraId="49BAA900" w14:textId="77777777" w:rsidR="00D37269" w:rsidRPr="00545484" w:rsidRDefault="00D37269" w:rsidP="001D26D0">
            <w:pPr>
              <w:rPr>
                <w:rFonts w:ascii="Times New Roman" w:hAnsi="Times New Roman" w:cs="Times New Roman"/>
                <w:sz w:val="24"/>
                <w:szCs w:val="24"/>
              </w:rPr>
            </w:pPr>
          </w:p>
        </w:tc>
        <w:tc>
          <w:tcPr>
            <w:tcW w:w="1709" w:type="dxa"/>
          </w:tcPr>
          <w:p w14:paraId="18F233FA" w14:textId="77777777" w:rsidR="00D37269" w:rsidRPr="00545484" w:rsidRDefault="00D37269" w:rsidP="001D26D0">
            <w:pPr>
              <w:rPr>
                <w:rFonts w:ascii="Times New Roman" w:hAnsi="Times New Roman" w:cs="Times New Roman"/>
                <w:sz w:val="24"/>
                <w:szCs w:val="24"/>
              </w:rPr>
            </w:pPr>
          </w:p>
        </w:tc>
        <w:tc>
          <w:tcPr>
            <w:tcW w:w="1709" w:type="dxa"/>
          </w:tcPr>
          <w:p w14:paraId="1EC0C288" w14:textId="77777777" w:rsidR="00D37269" w:rsidRPr="00545484" w:rsidRDefault="00D37269" w:rsidP="001D26D0">
            <w:pPr>
              <w:rPr>
                <w:rFonts w:ascii="Times New Roman" w:hAnsi="Times New Roman" w:cs="Times New Roman"/>
                <w:sz w:val="24"/>
                <w:szCs w:val="24"/>
              </w:rPr>
            </w:pPr>
          </w:p>
        </w:tc>
      </w:tr>
      <w:tr w:rsidR="00545484" w:rsidRPr="00545484" w14:paraId="317C04D9" w14:textId="77777777" w:rsidTr="001D26D0">
        <w:tc>
          <w:tcPr>
            <w:tcW w:w="6210" w:type="dxa"/>
            <w:gridSpan w:val="3"/>
          </w:tcPr>
          <w:p w14:paraId="14FC0067" w14:textId="77777777" w:rsidR="00D37269" w:rsidRPr="00545484" w:rsidRDefault="00D37269" w:rsidP="001D26D0">
            <w:pPr>
              <w:jc w:val="right"/>
              <w:rPr>
                <w:rFonts w:ascii="Times New Roman" w:hAnsi="Times New Roman" w:cs="Times New Roman"/>
                <w:b/>
                <w:sz w:val="24"/>
                <w:szCs w:val="24"/>
              </w:rPr>
            </w:pPr>
            <w:r w:rsidRPr="00545484">
              <w:rPr>
                <w:rFonts w:ascii="Times New Roman" w:hAnsi="Times New Roman" w:cs="Times New Roman"/>
                <w:b/>
                <w:sz w:val="24"/>
                <w:szCs w:val="24"/>
              </w:rPr>
              <w:t>Viso:</w:t>
            </w:r>
          </w:p>
        </w:tc>
        <w:tc>
          <w:tcPr>
            <w:tcW w:w="1709" w:type="dxa"/>
          </w:tcPr>
          <w:p w14:paraId="22A820B9" w14:textId="77777777" w:rsidR="00D37269" w:rsidRPr="00545484" w:rsidRDefault="00D37269" w:rsidP="001D26D0">
            <w:pPr>
              <w:rPr>
                <w:rFonts w:ascii="Times New Roman" w:hAnsi="Times New Roman" w:cs="Times New Roman"/>
                <w:sz w:val="24"/>
                <w:szCs w:val="24"/>
              </w:rPr>
            </w:pPr>
          </w:p>
        </w:tc>
        <w:tc>
          <w:tcPr>
            <w:tcW w:w="1709" w:type="dxa"/>
          </w:tcPr>
          <w:p w14:paraId="26FC209E" w14:textId="77777777" w:rsidR="00D37269" w:rsidRPr="00545484" w:rsidRDefault="00D37269" w:rsidP="001D26D0">
            <w:pPr>
              <w:rPr>
                <w:rFonts w:ascii="Times New Roman" w:hAnsi="Times New Roman" w:cs="Times New Roman"/>
                <w:sz w:val="24"/>
                <w:szCs w:val="24"/>
              </w:rPr>
            </w:pPr>
          </w:p>
        </w:tc>
      </w:tr>
    </w:tbl>
    <w:p w14:paraId="7DD2BC30" w14:textId="77777777" w:rsidR="00D37269" w:rsidRPr="00545484" w:rsidRDefault="00D37269" w:rsidP="00D37269">
      <w:pPr>
        <w:spacing w:line="240" w:lineRule="auto"/>
        <w:rPr>
          <w:rFonts w:ascii="Times New Roman" w:eastAsia="Calibri" w:hAnsi="Times New Roman" w:cs="Times New Roman"/>
          <w:bCs/>
          <w:i/>
          <w:iCs/>
          <w:sz w:val="24"/>
          <w:szCs w:val="24"/>
          <w:lang w:eastAsia="en-US"/>
        </w:rPr>
      </w:pPr>
      <w:r w:rsidRPr="00545484">
        <w:rPr>
          <w:rFonts w:ascii="Times New Roman" w:hAnsi="Times New Roman" w:cs="Times New Roman"/>
          <w:i/>
          <w:iCs/>
          <w:sz w:val="24"/>
          <w:szCs w:val="24"/>
        </w:rPr>
        <w:t>Lentelė pildoma, kai pasiūlymą pateikia tiekėjų grupė.</w:t>
      </w:r>
    </w:p>
    <w:p w14:paraId="188A88F5" w14:textId="77777777" w:rsidR="00D37269" w:rsidRPr="00545484" w:rsidRDefault="00D37269" w:rsidP="00D37269">
      <w:pPr>
        <w:spacing w:line="240" w:lineRule="auto"/>
        <w:ind w:firstLine="851"/>
        <w:rPr>
          <w:rFonts w:ascii="Times New Roman" w:eastAsia="Calibri" w:hAnsi="Times New Roman" w:cs="Times New Roman"/>
          <w:b/>
          <w:bCs/>
          <w:sz w:val="24"/>
          <w:szCs w:val="24"/>
          <w:lang w:eastAsia="en-US"/>
        </w:rPr>
      </w:pPr>
    </w:p>
    <w:p w14:paraId="15B4DAE0" w14:textId="3154E07D" w:rsidR="00D37269" w:rsidRPr="00545484" w:rsidRDefault="00D37269" w:rsidP="00D37269">
      <w:pPr>
        <w:spacing w:line="240" w:lineRule="auto"/>
        <w:ind w:firstLine="851"/>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t>Informacija apie</w:t>
      </w:r>
      <w:r w:rsidRPr="00545484">
        <w:rPr>
          <w:rFonts w:ascii="Times New Roman" w:eastAsia="Calibri" w:hAnsi="Times New Roman" w:cs="Times New Roman"/>
          <w:b/>
          <w:bCs/>
          <w:sz w:val="24"/>
          <w:szCs w:val="24"/>
          <w:lang w:eastAsia="en-US"/>
        </w:rPr>
        <w:t xml:space="preserve"> ūkio subjektus, kurių pajėgumais tiekėjas remiasi, </w:t>
      </w:r>
      <w:r w:rsidRPr="00545484">
        <w:rPr>
          <w:rFonts w:ascii="Times New Roman" w:eastAsia="Calibri" w:hAnsi="Times New Roman" w:cs="Times New Roman"/>
          <w:sz w:val="24"/>
          <w:szCs w:val="24"/>
          <w:lang w:eastAsia="en-US"/>
        </w:rPr>
        <w:t xml:space="preserve">kad atitiktų </w:t>
      </w:r>
      <w:r w:rsidR="00545484" w:rsidRPr="00545484">
        <w:rPr>
          <w:rFonts w:ascii="Times New Roman" w:eastAsia="Calibri" w:hAnsi="Times New Roman" w:cs="Times New Roman"/>
          <w:sz w:val="24"/>
          <w:szCs w:val="24"/>
        </w:rPr>
        <w:t xml:space="preserve">Perkančiojo subjekto </w:t>
      </w:r>
      <w:r w:rsidRPr="00545484">
        <w:rPr>
          <w:rFonts w:ascii="Times New Roman" w:eastAsia="Calibri" w:hAnsi="Times New Roman" w:cs="Times New Roman"/>
          <w:sz w:val="24"/>
          <w:szCs w:val="24"/>
          <w:lang w:eastAsia="en-US"/>
        </w:rPr>
        <w:t>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2294"/>
        <w:gridCol w:w="3941"/>
        <w:gridCol w:w="1848"/>
        <w:gridCol w:w="1440"/>
      </w:tblGrid>
      <w:tr w:rsidR="00545484" w:rsidRPr="00545484" w14:paraId="6C7A978E" w14:textId="77777777" w:rsidTr="001D26D0">
        <w:trPr>
          <w:trHeight w:val="750"/>
        </w:trPr>
        <w:tc>
          <w:tcPr>
            <w:tcW w:w="366" w:type="pct"/>
            <w:vMerge w:val="restart"/>
          </w:tcPr>
          <w:p w14:paraId="563D7BDF"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Eil.</w:t>
            </w:r>
          </w:p>
          <w:p w14:paraId="0FC5F235"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Nr.</w:t>
            </w:r>
          </w:p>
        </w:tc>
        <w:tc>
          <w:tcPr>
            <w:tcW w:w="1164" w:type="pct"/>
            <w:vMerge w:val="restart"/>
          </w:tcPr>
          <w:p w14:paraId="37E986B7"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Ūkio subjekto pavadinimas, juridinio asmens kodas, adresas</w:t>
            </w:r>
          </w:p>
        </w:tc>
        <w:tc>
          <w:tcPr>
            <w:tcW w:w="1927" w:type="pct"/>
            <w:vMerge w:val="restart"/>
          </w:tcPr>
          <w:p w14:paraId="14E1DB72"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Nuoroda į pirkimo sąlygų punktą, kuriam atitikti remiamasi ūkio subjekto pajėgumais</w:t>
            </w:r>
          </w:p>
        </w:tc>
        <w:tc>
          <w:tcPr>
            <w:tcW w:w="1543" w:type="pct"/>
            <w:gridSpan w:val="2"/>
          </w:tcPr>
          <w:p w14:paraId="37AC6A66"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Subjekto įsipareigojimų apimtis pasiūlymo kainoje</w:t>
            </w:r>
          </w:p>
        </w:tc>
      </w:tr>
      <w:tr w:rsidR="00545484" w:rsidRPr="00545484" w14:paraId="7C52971D" w14:textId="77777777" w:rsidTr="001D26D0">
        <w:trPr>
          <w:trHeight w:val="345"/>
        </w:trPr>
        <w:tc>
          <w:tcPr>
            <w:tcW w:w="366" w:type="pct"/>
            <w:vMerge/>
          </w:tcPr>
          <w:p w14:paraId="36150DE2"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p>
        </w:tc>
        <w:tc>
          <w:tcPr>
            <w:tcW w:w="1164" w:type="pct"/>
            <w:vMerge/>
          </w:tcPr>
          <w:p w14:paraId="60C27523"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p>
        </w:tc>
        <w:tc>
          <w:tcPr>
            <w:tcW w:w="1927" w:type="pct"/>
            <w:vMerge/>
          </w:tcPr>
          <w:p w14:paraId="1F1497FC"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p>
        </w:tc>
        <w:tc>
          <w:tcPr>
            <w:tcW w:w="957" w:type="pct"/>
          </w:tcPr>
          <w:p w14:paraId="741750F9"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Eur su PVM</w:t>
            </w:r>
          </w:p>
        </w:tc>
        <w:tc>
          <w:tcPr>
            <w:tcW w:w="586" w:type="pct"/>
          </w:tcPr>
          <w:p w14:paraId="3D8A43AA"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proc.</w:t>
            </w:r>
          </w:p>
        </w:tc>
      </w:tr>
      <w:tr w:rsidR="00545484" w:rsidRPr="00545484" w14:paraId="142D87C5" w14:textId="77777777" w:rsidTr="001D26D0">
        <w:trPr>
          <w:trHeight w:val="345"/>
        </w:trPr>
        <w:tc>
          <w:tcPr>
            <w:tcW w:w="366" w:type="pct"/>
          </w:tcPr>
          <w:p w14:paraId="077C22E2"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p>
        </w:tc>
        <w:tc>
          <w:tcPr>
            <w:tcW w:w="1164" w:type="pct"/>
          </w:tcPr>
          <w:p w14:paraId="4052E895"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p>
        </w:tc>
        <w:tc>
          <w:tcPr>
            <w:tcW w:w="1927" w:type="pct"/>
          </w:tcPr>
          <w:p w14:paraId="47B1639C"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p>
        </w:tc>
        <w:tc>
          <w:tcPr>
            <w:tcW w:w="957" w:type="pct"/>
          </w:tcPr>
          <w:p w14:paraId="7B473C72"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p>
        </w:tc>
        <w:tc>
          <w:tcPr>
            <w:tcW w:w="586" w:type="pct"/>
          </w:tcPr>
          <w:p w14:paraId="76E6ED61"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p>
        </w:tc>
      </w:tr>
      <w:tr w:rsidR="00545484" w:rsidRPr="00545484" w14:paraId="36CA2B18" w14:textId="77777777" w:rsidTr="001D26D0">
        <w:trPr>
          <w:trHeight w:val="345"/>
        </w:trPr>
        <w:tc>
          <w:tcPr>
            <w:tcW w:w="366" w:type="pct"/>
          </w:tcPr>
          <w:p w14:paraId="31BE48D7"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p>
        </w:tc>
        <w:tc>
          <w:tcPr>
            <w:tcW w:w="1164" w:type="pct"/>
          </w:tcPr>
          <w:p w14:paraId="6BFD2364"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p>
        </w:tc>
        <w:tc>
          <w:tcPr>
            <w:tcW w:w="1927" w:type="pct"/>
          </w:tcPr>
          <w:p w14:paraId="69439183"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p>
        </w:tc>
        <w:tc>
          <w:tcPr>
            <w:tcW w:w="957" w:type="pct"/>
          </w:tcPr>
          <w:p w14:paraId="603234DE"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p>
        </w:tc>
        <w:tc>
          <w:tcPr>
            <w:tcW w:w="586" w:type="pct"/>
          </w:tcPr>
          <w:p w14:paraId="0123002B"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p>
        </w:tc>
      </w:tr>
    </w:tbl>
    <w:p w14:paraId="04E3F76A" w14:textId="77777777" w:rsidR="00D37269" w:rsidRPr="00545484" w:rsidRDefault="00D37269" w:rsidP="00D37269">
      <w:pPr>
        <w:spacing w:line="240" w:lineRule="auto"/>
        <w:contextualSpacing/>
        <w:rPr>
          <w:rFonts w:ascii="Times New Roman" w:eastAsia="Calibri" w:hAnsi="Times New Roman" w:cs="Times New Roman"/>
          <w:i/>
          <w:iCs/>
          <w:sz w:val="24"/>
          <w:szCs w:val="24"/>
          <w:lang w:eastAsia="en-US"/>
        </w:rPr>
      </w:pPr>
      <w:r w:rsidRPr="00545484">
        <w:rPr>
          <w:rFonts w:ascii="Times New Roman" w:eastAsia="Calibri" w:hAnsi="Times New Roman" w:cs="Times New Roman"/>
          <w:i/>
          <w:iCs/>
          <w:sz w:val="24"/>
          <w:szCs w:val="24"/>
          <w:lang w:eastAsia="en-US"/>
        </w:rPr>
        <w:t>Lentelė pildoma, jei tiekėjas remiasi kitų ūkio subjektų pajėgumais pagal VPĮ 49 straipsnį.</w:t>
      </w:r>
    </w:p>
    <w:p w14:paraId="38974538" w14:textId="77777777" w:rsidR="00D37269" w:rsidRPr="00545484" w:rsidRDefault="00D37269" w:rsidP="00D37269">
      <w:pPr>
        <w:spacing w:line="240" w:lineRule="auto"/>
        <w:rPr>
          <w:rFonts w:ascii="Times New Roman" w:eastAsia="Calibri" w:hAnsi="Times New Roman" w:cs="Times New Roman"/>
          <w:sz w:val="24"/>
          <w:szCs w:val="24"/>
          <w:lang w:eastAsia="en-US"/>
        </w:rPr>
      </w:pPr>
    </w:p>
    <w:p w14:paraId="1E475986" w14:textId="77777777" w:rsidR="00D37269" w:rsidRPr="00545484" w:rsidRDefault="00D37269" w:rsidP="00D37269">
      <w:pPr>
        <w:keepNext/>
        <w:spacing w:line="240" w:lineRule="auto"/>
        <w:ind w:firstLine="851"/>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lastRenderedPageBreak/>
        <w:t>Informacija apie žinomus</w:t>
      </w:r>
      <w:r w:rsidRPr="00545484">
        <w:rPr>
          <w:rFonts w:ascii="Times New Roman" w:eastAsia="Calibri" w:hAnsi="Times New Roman" w:cs="Times New Roman"/>
          <w:b/>
          <w:bCs/>
          <w:sz w:val="24"/>
          <w:szCs w:val="24"/>
          <w:lang w:eastAsia="en-US"/>
        </w:rPr>
        <w:t xml:space="preserve"> subtiekėjus </w:t>
      </w:r>
      <w:r w:rsidRPr="00545484">
        <w:rPr>
          <w:rFonts w:ascii="Times New Roman" w:eastAsia="Calibri" w:hAnsi="Times New Roman" w:cs="Times New Roman"/>
          <w:sz w:val="24"/>
          <w:szCs w:val="24"/>
          <w:lang w:eastAsia="en-US"/>
        </w:rPr>
        <w:t>ir jiems perduodama vykdyti sutarties dalis: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3017"/>
        <w:gridCol w:w="3170"/>
        <w:gridCol w:w="1902"/>
        <w:gridCol w:w="1440"/>
      </w:tblGrid>
      <w:tr w:rsidR="00545484" w:rsidRPr="00545484" w14:paraId="01BA8928" w14:textId="77777777" w:rsidTr="001D26D0">
        <w:tc>
          <w:tcPr>
            <w:tcW w:w="296" w:type="pct"/>
            <w:vMerge w:val="restart"/>
          </w:tcPr>
          <w:p w14:paraId="32423DE6" w14:textId="77777777" w:rsidR="00D37269" w:rsidRPr="00545484" w:rsidRDefault="00D37269" w:rsidP="001D26D0">
            <w:pPr>
              <w:keepNext/>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Eil.</w:t>
            </w:r>
          </w:p>
          <w:p w14:paraId="324D80B0" w14:textId="77777777" w:rsidR="00D37269" w:rsidRPr="00545484" w:rsidRDefault="00D37269" w:rsidP="001D26D0">
            <w:pPr>
              <w:keepNext/>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Nr.</w:t>
            </w:r>
          </w:p>
        </w:tc>
        <w:tc>
          <w:tcPr>
            <w:tcW w:w="1546" w:type="pct"/>
            <w:vMerge w:val="restart"/>
          </w:tcPr>
          <w:p w14:paraId="624EBB80" w14:textId="77777777" w:rsidR="00D37269" w:rsidRPr="00545484" w:rsidRDefault="00D37269" w:rsidP="001D26D0">
            <w:pPr>
              <w:keepNext/>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Subtiekėjo pavadinimas, juridinio asmens kodas, adresas</w:t>
            </w:r>
          </w:p>
        </w:tc>
        <w:tc>
          <w:tcPr>
            <w:tcW w:w="1617" w:type="pct"/>
            <w:vMerge w:val="restart"/>
          </w:tcPr>
          <w:p w14:paraId="017BF5FF" w14:textId="77777777" w:rsidR="00D37269" w:rsidRPr="00545484" w:rsidRDefault="00D37269" w:rsidP="001D26D0">
            <w:pPr>
              <w:keepNext/>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Sutarties objekto dalies, perduodamos vykdyti subtiekėjui, aprašymas</w:t>
            </w:r>
          </w:p>
        </w:tc>
        <w:tc>
          <w:tcPr>
            <w:tcW w:w="1541" w:type="pct"/>
            <w:gridSpan w:val="2"/>
          </w:tcPr>
          <w:p w14:paraId="0B98D89C" w14:textId="77777777" w:rsidR="00D37269" w:rsidRPr="00545484" w:rsidRDefault="00D37269" w:rsidP="001D26D0">
            <w:pPr>
              <w:keepNext/>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Subjekto įsipareigojimų apimtis pasiūlymo kainoje</w:t>
            </w:r>
          </w:p>
        </w:tc>
      </w:tr>
      <w:tr w:rsidR="00545484" w:rsidRPr="00545484" w14:paraId="532B873C" w14:textId="77777777" w:rsidTr="001D26D0">
        <w:tc>
          <w:tcPr>
            <w:tcW w:w="296" w:type="pct"/>
            <w:vMerge/>
          </w:tcPr>
          <w:p w14:paraId="6C2C7026" w14:textId="77777777" w:rsidR="00D37269" w:rsidRPr="00545484" w:rsidRDefault="00D37269" w:rsidP="001D26D0">
            <w:pPr>
              <w:keepNext/>
              <w:spacing w:line="240" w:lineRule="auto"/>
              <w:jc w:val="center"/>
              <w:rPr>
                <w:rFonts w:ascii="Times New Roman" w:eastAsia="Calibri" w:hAnsi="Times New Roman" w:cs="Times New Roman"/>
                <w:sz w:val="24"/>
                <w:szCs w:val="24"/>
                <w:lang w:eastAsia="en-US"/>
              </w:rPr>
            </w:pPr>
          </w:p>
        </w:tc>
        <w:tc>
          <w:tcPr>
            <w:tcW w:w="1546" w:type="pct"/>
            <w:vMerge/>
          </w:tcPr>
          <w:p w14:paraId="7FD7553B" w14:textId="77777777" w:rsidR="00D37269" w:rsidRPr="00545484" w:rsidRDefault="00D37269" w:rsidP="001D26D0">
            <w:pPr>
              <w:keepNext/>
              <w:spacing w:line="240" w:lineRule="auto"/>
              <w:jc w:val="center"/>
              <w:rPr>
                <w:rFonts w:ascii="Times New Roman" w:eastAsia="Calibri" w:hAnsi="Times New Roman" w:cs="Times New Roman"/>
                <w:sz w:val="24"/>
                <w:szCs w:val="24"/>
                <w:lang w:eastAsia="en-US"/>
              </w:rPr>
            </w:pPr>
          </w:p>
        </w:tc>
        <w:tc>
          <w:tcPr>
            <w:tcW w:w="1617" w:type="pct"/>
            <w:vMerge/>
          </w:tcPr>
          <w:p w14:paraId="02EDB57E" w14:textId="77777777" w:rsidR="00D37269" w:rsidRPr="00545484" w:rsidRDefault="00D37269" w:rsidP="001D26D0">
            <w:pPr>
              <w:keepNext/>
              <w:spacing w:line="240" w:lineRule="auto"/>
              <w:jc w:val="center"/>
              <w:rPr>
                <w:rFonts w:ascii="Times New Roman" w:eastAsia="Calibri" w:hAnsi="Times New Roman" w:cs="Times New Roman"/>
                <w:sz w:val="24"/>
                <w:szCs w:val="24"/>
                <w:lang w:eastAsia="en-US"/>
              </w:rPr>
            </w:pPr>
          </w:p>
        </w:tc>
        <w:tc>
          <w:tcPr>
            <w:tcW w:w="1029" w:type="pct"/>
          </w:tcPr>
          <w:p w14:paraId="74585C64" w14:textId="77777777" w:rsidR="00D37269" w:rsidRPr="00545484" w:rsidRDefault="00D37269" w:rsidP="001D26D0">
            <w:pPr>
              <w:keepNext/>
              <w:spacing w:line="240" w:lineRule="auto"/>
              <w:jc w:val="center"/>
              <w:rPr>
                <w:rFonts w:ascii="Times New Roman" w:eastAsia="Calibri" w:hAnsi="Times New Roman" w:cs="Times New Roman"/>
                <w:sz w:val="24"/>
                <w:szCs w:val="24"/>
                <w:lang w:eastAsia="en-US"/>
              </w:rPr>
            </w:pPr>
            <w:r w:rsidRPr="00545484">
              <w:rPr>
                <w:rFonts w:ascii="Times New Roman" w:eastAsia="Calibri" w:hAnsi="Times New Roman" w:cs="Times New Roman"/>
                <w:b/>
                <w:bCs/>
                <w:sz w:val="24"/>
                <w:szCs w:val="24"/>
                <w:lang w:eastAsia="en-US"/>
              </w:rPr>
              <w:t>Eur su PVM</w:t>
            </w:r>
          </w:p>
        </w:tc>
        <w:tc>
          <w:tcPr>
            <w:tcW w:w="512" w:type="pct"/>
          </w:tcPr>
          <w:p w14:paraId="7CDD5C51" w14:textId="77777777" w:rsidR="00D37269" w:rsidRPr="00545484" w:rsidRDefault="00D37269" w:rsidP="001D26D0">
            <w:pPr>
              <w:keepNext/>
              <w:spacing w:line="240" w:lineRule="auto"/>
              <w:jc w:val="center"/>
              <w:rPr>
                <w:rFonts w:ascii="Times New Roman" w:eastAsia="Calibri" w:hAnsi="Times New Roman" w:cs="Times New Roman"/>
                <w:sz w:val="24"/>
                <w:szCs w:val="24"/>
                <w:lang w:eastAsia="en-US"/>
              </w:rPr>
            </w:pPr>
            <w:r w:rsidRPr="00545484">
              <w:rPr>
                <w:rFonts w:ascii="Times New Roman" w:eastAsia="Calibri" w:hAnsi="Times New Roman" w:cs="Times New Roman"/>
                <w:b/>
                <w:bCs/>
                <w:sz w:val="24"/>
                <w:szCs w:val="24"/>
                <w:lang w:eastAsia="en-US"/>
              </w:rPr>
              <w:t>proc.</w:t>
            </w:r>
          </w:p>
        </w:tc>
      </w:tr>
      <w:tr w:rsidR="00545484" w:rsidRPr="00545484" w14:paraId="09BE1094" w14:textId="77777777" w:rsidTr="001D26D0">
        <w:tc>
          <w:tcPr>
            <w:tcW w:w="296" w:type="pct"/>
          </w:tcPr>
          <w:p w14:paraId="47EFF3B8" w14:textId="77777777" w:rsidR="00D37269" w:rsidRPr="00545484" w:rsidRDefault="00D37269" w:rsidP="001D26D0">
            <w:pPr>
              <w:keepNext/>
              <w:spacing w:line="240" w:lineRule="auto"/>
              <w:rPr>
                <w:rFonts w:ascii="Times New Roman" w:eastAsia="Calibri" w:hAnsi="Times New Roman" w:cs="Times New Roman"/>
                <w:sz w:val="24"/>
                <w:szCs w:val="24"/>
                <w:lang w:eastAsia="en-US"/>
              </w:rPr>
            </w:pPr>
          </w:p>
        </w:tc>
        <w:tc>
          <w:tcPr>
            <w:tcW w:w="1546" w:type="pct"/>
          </w:tcPr>
          <w:p w14:paraId="5B65BB66" w14:textId="77777777" w:rsidR="00D37269" w:rsidRPr="00545484" w:rsidRDefault="00D37269" w:rsidP="001D26D0">
            <w:pPr>
              <w:keepNext/>
              <w:spacing w:line="240" w:lineRule="auto"/>
              <w:rPr>
                <w:rFonts w:ascii="Times New Roman" w:eastAsia="Calibri" w:hAnsi="Times New Roman" w:cs="Times New Roman"/>
                <w:sz w:val="24"/>
                <w:szCs w:val="24"/>
                <w:lang w:eastAsia="en-US"/>
              </w:rPr>
            </w:pPr>
          </w:p>
        </w:tc>
        <w:tc>
          <w:tcPr>
            <w:tcW w:w="1617" w:type="pct"/>
          </w:tcPr>
          <w:p w14:paraId="68D324EC" w14:textId="77777777" w:rsidR="00D37269" w:rsidRPr="00545484" w:rsidRDefault="00D37269" w:rsidP="001D26D0">
            <w:pPr>
              <w:keepNext/>
              <w:spacing w:line="240" w:lineRule="auto"/>
              <w:rPr>
                <w:rFonts w:ascii="Times New Roman" w:eastAsia="Calibri" w:hAnsi="Times New Roman" w:cs="Times New Roman"/>
                <w:sz w:val="24"/>
                <w:szCs w:val="24"/>
                <w:lang w:eastAsia="en-US"/>
              </w:rPr>
            </w:pPr>
          </w:p>
        </w:tc>
        <w:tc>
          <w:tcPr>
            <w:tcW w:w="1029" w:type="pct"/>
          </w:tcPr>
          <w:p w14:paraId="073C6F05" w14:textId="77777777" w:rsidR="00D37269" w:rsidRPr="00545484" w:rsidRDefault="00D37269" w:rsidP="001D26D0">
            <w:pPr>
              <w:keepNext/>
              <w:spacing w:line="240" w:lineRule="auto"/>
              <w:rPr>
                <w:rFonts w:ascii="Times New Roman" w:eastAsia="Calibri" w:hAnsi="Times New Roman" w:cs="Times New Roman"/>
                <w:sz w:val="24"/>
                <w:szCs w:val="24"/>
                <w:lang w:eastAsia="en-US"/>
              </w:rPr>
            </w:pPr>
          </w:p>
        </w:tc>
        <w:tc>
          <w:tcPr>
            <w:tcW w:w="512" w:type="pct"/>
          </w:tcPr>
          <w:p w14:paraId="347BBAE7" w14:textId="77777777" w:rsidR="00D37269" w:rsidRPr="00545484" w:rsidRDefault="00D37269" w:rsidP="001D26D0">
            <w:pPr>
              <w:keepNext/>
              <w:spacing w:line="240" w:lineRule="auto"/>
              <w:rPr>
                <w:rFonts w:ascii="Times New Roman" w:eastAsia="Calibri" w:hAnsi="Times New Roman" w:cs="Times New Roman"/>
                <w:sz w:val="24"/>
                <w:szCs w:val="24"/>
                <w:lang w:eastAsia="en-US"/>
              </w:rPr>
            </w:pPr>
          </w:p>
        </w:tc>
      </w:tr>
      <w:tr w:rsidR="00545484" w:rsidRPr="00545484" w14:paraId="7179EA3E" w14:textId="77777777" w:rsidTr="001D26D0">
        <w:tc>
          <w:tcPr>
            <w:tcW w:w="296" w:type="pct"/>
          </w:tcPr>
          <w:p w14:paraId="5B8EBD61" w14:textId="77777777" w:rsidR="00D37269" w:rsidRPr="00545484" w:rsidRDefault="00D37269" w:rsidP="001D26D0">
            <w:pPr>
              <w:keepNext/>
              <w:spacing w:line="240" w:lineRule="auto"/>
              <w:rPr>
                <w:rFonts w:ascii="Times New Roman" w:eastAsia="Calibri" w:hAnsi="Times New Roman" w:cs="Times New Roman"/>
                <w:sz w:val="24"/>
                <w:szCs w:val="24"/>
                <w:lang w:eastAsia="en-US"/>
              </w:rPr>
            </w:pPr>
          </w:p>
        </w:tc>
        <w:tc>
          <w:tcPr>
            <w:tcW w:w="1546" w:type="pct"/>
          </w:tcPr>
          <w:p w14:paraId="0E04143F" w14:textId="77777777" w:rsidR="00D37269" w:rsidRPr="00545484" w:rsidRDefault="00D37269" w:rsidP="001D26D0">
            <w:pPr>
              <w:keepNext/>
              <w:spacing w:line="240" w:lineRule="auto"/>
              <w:rPr>
                <w:rFonts w:ascii="Times New Roman" w:eastAsia="Calibri" w:hAnsi="Times New Roman" w:cs="Times New Roman"/>
                <w:sz w:val="24"/>
                <w:szCs w:val="24"/>
                <w:lang w:eastAsia="en-US"/>
              </w:rPr>
            </w:pPr>
          </w:p>
        </w:tc>
        <w:tc>
          <w:tcPr>
            <w:tcW w:w="1617" w:type="pct"/>
          </w:tcPr>
          <w:p w14:paraId="4D897ED7" w14:textId="77777777" w:rsidR="00D37269" w:rsidRPr="00545484" w:rsidRDefault="00D37269" w:rsidP="001D26D0">
            <w:pPr>
              <w:keepNext/>
              <w:spacing w:line="240" w:lineRule="auto"/>
              <w:rPr>
                <w:rFonts w:ascii="Times New Roman" w:eastAsia="Calibri" w:hAnsi="Times New Roman" w:cs="Times New Roman"/>
                <w:sz w:val="24"/>
                <w:szCs w:val="24"/>
                <w:lang w:eastAsia="en-US"/>
              </w:rPr>
            </w:pPr>
          </w:p>
        </w:tc>
        <w:tc>
          <w:tcPr>
            <w:tcW w:w="1029" w:type="pct"/>
          </w:tcPr>
          <w:p w14:paraId="2ED3E2A9" w14:textId="77777777" w:rsidR="00D37269" w:rsidRPr="00545484" w:rsidRDefault="00D37269" w:rsidP="001D26D0">
            <w:pPr>
              <w:keepNext/>
              <w:spacing w:line="240" w:lineRule="auto"/>
              <w:rPr>
                <w:rFonts w:ascii="Times New Roman" w:eastAsia="Calibri" w:hAnsi="Times New Roman" w:cs="Times New Roman"/>
                <w:sz w:val="24"/>
                <w:szCs w:val="24"/>
                <w:lang w:eastAsia="en-US"/>
              </w:rPr>
            </w:pPr>
          </w:p>
        </w:tc>
        <w:tc>
          <w:tcPr>
            <w:tcW w:w="512" w:type="pct"/>
          </w:tcPr>
          <w:p w14:paraId="11AB3E18" w14:textId="77777777" w:rsidR="00D37269" w:rsidRPr="00545484" w:rsidRDefault="00D37269" w:rsidP="001D26D0">
            <w:pPr>
              <w:keepNext/>
              <w:spacing w:line="240" w:lineRule="auto"/>
              <w:rPr>
                <w:rFonts w:ascii="Times New Roman" w:eastAsia="Calibri" w:hAnsi="Times New Roman" w:cs="Times New Roman"/>
                <w:sz w:val="24"/>
                <w:szCs w:val="24"/>
                <w:lang w:eastAsia="en-US"/>
              </w:rPr>
            </w:pPr>
          </w:p>
        </w:tc>
      </w:tr>
    </w:tbl>
    <w:p w14:paraId="6D1C5052" w14:textId="77777777" w:rsidR="00D37269" w:rsidRPr="00545484" w:rsidRDefault="00D37269" w:rsidP="00D37269">
      <w:pPr>
        <w:keepNext/>
        <w:spacing w:line="240" w:lineRule="auto"/>
        <w:rPr>
          <w:rFonts w:ascii="Times New Roman" w:eastAsia="Calibri" w:hAnsi="Times New Roman" w:cs="Times New Roman"/>
          <w:b/>
          <w:bCs/>
          <w:sz w:val="24"/>
          <w:szCs w:val="24"/>
          <w:lang w:eastAsia="en-US"/>
        </w:rPr>
      </w:pPr>
      <w:r w:rsidRPr="00545484">
        <w:rPr>
          <w:rFonts w:ascii="Times New Roman" w:eastAsia="Calibri" w:hAnsi="Times New Roman" w:cs="Times New Roman"/>
          <w:i/>
          <w:iCs/>
          <w:sz w:val="24"/>
          <w:szCs w:val="24"/>
          <w:lang w:eastAsia="en-US"/>
        </w:rPr>
        <w:t>Lentelė pildoma, jei tiekėjas ketina pasitelkti subtiekėjus.</w:t>
      </w:r>
    </w:p>
    <w:p w14:paraId="7242471B" w14:textId="77777777" w:rsidR="00D37269" w:rsidRPr="00545484" w:rsidRDefault="00D37269" w:rsidP="00D37269">
      <w:pPr>
        <w:keepNext/>
        <w:spacing w:line="240" w:lineRule="auto"/>
        <w:ind w:firstLine="851"/>
        <w:rPr>
          <w:rFonts w:ascii="Times New Roman" w:eastAsia="Calibri" w:hAnsi="Times New Roman" w:cs="Times New Roman"/>
          <w:b/>
          <w:bCs/>
          <w:sz w:val="24"/>
          <w:szCs w:val="24"/>
          <w:lang w:eastAsia="en-US"/>
        </w:rPr>
      </w:pPr>
    </w:p>
    <w:p w14:paraId="73AED79C" w14:textId="77777777" w:rsidR="00D37269" w:rsidRPr="00545484" w:rsidRDefault="00D37269" w:rsidP="00D37269">
      <w:pPr>
        <w:keepNext/>
        <w:spacing w:line="240" w:lineRule="auto"/>
        <w:ind w:firstLine="851"/>
        <w:rPr>
          <w:rFonts w:ascii="Times New Roman" w:eastAsia="Calibri" w:hAnsi="Times New Roman" w:cs="Times New Roman"/>
          <w:sz w:val="24"/>
          <w:szCs w:val="24"/>
          <w:lang w:eastAsia="en-US"/>
        </w:rPr>
      </w:pPr>
      <w:r w:rsidRPr="00545484">
        <w:rPr>
          <w:rFonts w:ascii="Times New Roman" w:eastAsia="Calibri" w:hAnsi="Times New Roman" w:cs="Times New Roman"/>
          <w:b/>
          <w:bCs/>
          <w:sz w:val="24"/>
          <w:szCs w:val="24"/>
          <w:lang w:eastAsia="en-US"/>
        </w:rPr>
        <w:t>Pridedami dokumentai ir informacija apie konfidencialumą</w:t>
      </w:r>
    </w:p>
    <w:p w14:paraId="15925ECE" w14:textId="77777777" w:rsidR="00D37269" w:rsidRPr="00545484" w:rsidRDefault="00D37269" w:rsidP="00D37269">
      <w:pPr>
        <w:keepNext/>
        <w:spacing w:line="240" w:lineRule="auto"/>
        <w:ind w:firstLine="851"/>
        <w:contextualSpacing/>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t>Dokumentai teikiami su pasiūlymu CVP IS priemonėmis (pateikiant atitinkamų dokumentų skaitmenines kopijas yra deklaruojama, kad kopijos yra tikros):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08"/>
        <w:gridCol w:w="2345"/>
        <w:gridCol w:w="4884"/>
      </w:tblGrid>
      <w:tr w:rsidR="00545484" w:rsidRPr="00545484" w14:paraId="641A2819" w14:textId="77777777" w:rsidTr="001D26D0">
        <w:tc>
          <w:tcPr>
            <w:tcW w:w="310" w:type="pct"/>
          </w:tcPr>
          <w:p w14:paraId="2B4BC44D"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Nr.</w:t>
            </w:r>
          </w:p>
        </w:tc>
        <w:tc>
          <w:tcPr>
            <w:tcW w:w="1160" w:type="pct"/>
          </w:tcPr>
          <w:p w14:paraId="14B6920C"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Dokumentas</w:t>
            </w:r>
          </w:p>
        </w:tc>
        <w:tc>
          <w:tcPr>
            <w:tcW w:w="1177" w:type="pct"/>
          </w:tcPr>
          <w:p w14:paraId="3B0D8231"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Ar dokumente yra konfidencialios informacijos?</w:t>
            </w:r>
          </w:p>
          <w:p w14:paraId="1048759C"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(Taip / Ne)</w:t>
            </w:r>
          </w:p>
        </w:tc>
        <w:tc>
          <w:tcPr>
            <w:tcW w:w="2353" w:type="pct"/>
          </w:tcPr>
          <w:p w14:paraId="46D4930D" w14:textId="77777777" w:rsidR="00D37269" w:rsidRPr="00545484" w:rsidRDefault="00D37269" w:rsidP="001D26D0">
            <w:pPr>
              <w:spacing w:line="240" w:lineRule="auto"/>
              <w:jc w:val="center"/>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Paaiškinimas, kokia konkreti informacija dokumente yra konfidenciali ir pagrindimas, kodėl ši informacija yra konfidenciali</w:t>
            </w:r>
          </w:p>
        </w:tc>
      </w:tr>
      <w:tr w:rsidR="00545484" w:rsidRPr="00545484" w14:paraId="1E3D74A2" w14:textId="77777777" w:rsidTr="001D26D0">
        <w:tc>
          <w:tcPr>
            <w:tcW w:w="310" w:type="pct"/>
          </w:tcPr>
          <w:p w14:paraId="5A8120C5" w14:textId="77777777" w:rsidR="00D37269" w:rsidRPr="00545484" w:rsidRDefault="00D37269" w:rsidP="001D26D0">
            <w:pPr>
              <w:spacing w:line="240" w:lineRule="auto"/>
              <w:rPr>
                <w:rFonts w:ascii="Times New Roman" w:eastAsia="Calibri" w:hAnsi="Times New Roman" w:cs="Times New Roman"/>
                <w:sz w:val="24"/>
                <w:szCs w:val="24"/>
                <w:lang w:eastAsia="en-US"/>
              </w:rPr>
            </w:pPr>
          </w:p>
        </w:tc>
        <w:tc>
          <w:tcPr>
            <w:tcW w:w="1160" w:type="pct"/>
          </w:tcPr>
          <w:p w14:paraId="26D30FAB" w14:textId="77777777" w:rsidR="00D37269" w:rsidRPr="00545484" w:rsidRDefault="00D37269" w:rsidP="001D26D0">
            <w:pPr>
              <w:spacing w:line="240" w:lineRule="auto"/>
              <w:rPr>
                <w:rFonts w:ascii="Times New Roman" w:eastAsia="Calibri" w:hAnsi="Times New Roman" w:cs="Times New Roman"/>
                <w:sz w:val="24"/>
                <w:szCs w:val="24"/>
                <w:lang w:eastAsia="en-US"/>
              </w:rPr>
            </w:pPr>
          </w:p>
        </w:tc>
        <w:tc>
          <w:tcPr>
            <w:tcW w:w="1177" w:type="pct"/>
          </w:tcPr>
          <w:p w14:paraId="0A0CCE65" w14:textId="77777777" w:rsidR="00D37269" w:rsidRPr="00545484" w:rsidRDefault="00D37269" w:rsidP="001D26D0">
            <w:pPr>
              <w:spacing w:line="240" w:lineRule="auto"/>
              <w:rPr>
                <w:rFonts w:ascii="Times New Roman" w:eastAsia="Calibri" w:hAnsi="Times New Roman" w:cs="Times New Roman"/>
                <w:sz w:val="24"/>
                <w:szCs w:val="24"/>
                <w:lang w:eastAsia="en-US"/>
              </w:rPr>
            </w:pPr>
          </w:p>
        </w:tc>
        <w:tc>
          <w:tcPr>
            <w:tcW w:w="2353" w:type="pct"/>
          </w:tcPr>
          <w:p w14:paraId="28569FCE" w14:textId="77777777" w:rsidR="00D37269" w:rsidRPr="00545484" w:rsidRDefault="00D37269" w:rsidP="001D26D0">
            <w:pPr>
              <w:spacing w:line="240" w:lineRule="auto"/>
              <w:rPr>
                <w:rFonts w:ascii="Times New Roman" w:eastAsia="Calibri" w:hAnsi="Times New Roman" w:cs="Times New Roman"/>
                <w:sz w:val="24"/>
                <w:szCs w:val="24"/>
                <w:lang w:eastAsia="en-US"/>
              </w:rPr>
            </w:pPr>
          </w:p>
        </w:tc>
      </w:tr>
      <w:tr w:rsidR="00545484" w:rsidRPr="00545484" w14:paraId="6A23EEF5" w14:textId="77777777" w:rsidTr="001D26D0">
        <w:tc>
          <w:tcPr>
            <w:tcW w:w="310" w:type="pct"/>
          </w:tcPr>
          <w:p w14:paraId="36B039AD" w14:textId="77777777" w:rsidR="00D37269" w:rsidRPr="00545484" w:rsidRDefault="00D37269" w:rsidP="001D26D0">
            <w:pPr>
              <w:spacing w:line="240" w:lineRule="auto"/>
              <w:rPr>
                <w:rFonts w:ascii="Times New Roman" w:eastAsia="Calibri" w:hAnsi="Times New Roman" w:cs="Times New Roman"/>
                <w:sz w:val="24"/>
                <w:szCs w:val="24"/>
                <w:lang w:eastAsia="en-US"/>
              </w:rPr>
            </w:pPr>
          </w:p>
        </w:tc>
        <w:tc>
          <w:tcPr>
            <w:tcW w:w="1160" w:type="pct"/>
          </w:tcPr>
          <w:p w14:paraId="21A17EFC" w14:textId="77777777" w:rsidR="00D37269" w:rsidRPr="00545484" w:rsidRDefault="00D37269" w:rsidP="001D26D0">
            <w:pPr>
              <w:spacing w:line="240" w:lineRule="auto"/>
              <w:rPr>
                <w:rFonts w:ascii="Times New Roman" w:eastAsia="Calibri" w:hAnsi="Times New Roman" w:cs="Times New Roman"/>
                <w:sz w:val="24"/>
                <w:szCs w:val="24"/>
                <w:lang w:eastAsia="en-US"/>
              </w:rPr>
            </w:pPr>
          </w:p>
        </w:tc>
        <w:tc>
          <w:tcPr>
            <w:tcW w:w="1177" w:type="pct"/>
          </w:tcPr>
          <w:p w14:paraId="4B915AEB" w14:textId="77777777" w:rsidR="00D37269" w:rsidRPr="00545484" w:rsidRDefault="00D37269" w:rsidP="001D26D0">
            <w:pPr>
              <w:spacing w:line="240" w:lineRule="auto"/>
              <w:rPr>
                <w:rFonts w:ascii="Times New Roman" w:eastAsia="Calibri" w:hAnsi="Times New Roman" w:cs="Times New Roman"/>
                <w:sz w:val="24"/>
                <w:szCs w:val="24"/>
                <w:lang w:eastAsia="en-US"/>
              </w:rPr>
            </w:pPr>
          </w:p>
        </w:tc>
        <w:tc>
          <w:tcPr>
            <w:tcW w:w="2353" w:type="pct"/>
          </w:tcPr>
          <w:p w14:paraId="2259CD41" w14:textId="77777777" w:rsidR="00D37269" w:rsidRPr="00545484" w:rsidRDefault="00D37269" w:rsidP="001D26D0">
            <w:pPr>
              <w:spacing w:line="240" w:lineRule="auto"/>
              <w:rPr>
                <w:rFonts w:ascii="Times New Roman" w:eastAsia="Calibri" w:hAnsi="Times New Roman" w:cs="Times New Roman"/>
                <w:sz w:val="24"/>
                <w:szCs w:val="24"/>
                <w:lang w:eastAsia="en-US"/>
              </w:rPr>
            </w:pPr>
          </w:p>
        </w:tc>
      </w:tr>
    </w:tbl>
    <w:p w14:paraId="7F931D9E" w14:textId="77777777" w:rsidR="00D37269" w:rsidRPr="00545484" w:rsidRDefault="00D37269" w:rsidP="00D37269">
      <w:pPr>
        <w:keepNext/>
        <w:spacing w:line="240" w:lineRule="auto"/>
        <w:ind w:firstLine="567"/>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t>Pastabos:</w:t>
      </w:r>
    </w:p>
    <w:p w14:paraId="49E436D3" w14:textId="77777777" w:rsidR="00D37269" w:rsidRPr="00545484" w:rsidRDefault="00D37269" w:rsidP="00D37269">
      <w:pPr>
        <w:keepNext/>
        <w:spacing w:line="240" w:lineRule="auto"/>
        <w:ind w:firstLine="567"/>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t>1. Tiekėjas, nurodantis konfidencialią informaciją, privalo vadovautis Viešųjų pirkimų įstatymo 20 straipsnio 2 dalimi.</w:t>
      </w:r>
    </w:p>
    <w:p w14:paraId="53182361" w14:textId="77777777" w:rsidR="00D37269" w:rsidRPr="00545484" w:rsidRDefault="00D37269" w:rsidP="00D37269">
      <w:pPr>
        <w:spacing w:line="240" w:lineRule="auto"/>
        <w:ind w:firstLine="567"/>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0121B33" w14:textId="2A32EF9D" w:rsidR="00D37269" w:rsidRPr="00545484" w:rsidRDefault="00D37269" w:rsidP="00D37269">
      <w:pPr>
        <w:spacing w:line="240" w:lineRule="auto"/>
        <w:ind w:firstLine="567"/>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t xml:space="preserve">3. Jei tiekėjas šios lentelės neužpildo ir (ar) failo (bylos) pavadinime nenurodo „konfidencialu“, </w:t>
      </w:r>
      <w:r w:rsidR="00545484" w:rsidRPr="00545484">
        <w:rPr>
          <w:rFonts w:ascii="Times New Roman" w:eastAsia="Calibri" w:hAnsi="Times New Roman" w:cs="Times New Roman"/>
          <w:sz w:val="24"/>
          <w:szCs w:val="24"/>
        </w:rPr>
        <w:t xml:space="preserve">Perkantysis subjektas </w:t>
      </w:r>
      <w:r w:rsidRPr="00545484">
        <w:rPr>
          <w:rFonts w:ascii="Times New Roman" w:eastAsia="Calibri" w:hAnsi="Times New Roman" w:cs="Times New Roman"/>
          <w:sz w:val="24"/>
          <w:szCs w:val="24"/>
          <w:lang w:eastAsia="en-US"/>
        </w:rPr>
        <w:t>laiko, kad jo pateiktame pasiūlyme nėra konfidencialios informacijos.</w:t>
      </w:r>
    </w:p>
    <w:p w14:paraId="31AA6100" w14:textId="77777777" w:rsidR="00D37269" w:rsidRPr="00545484" w:rsidRDefault="00D37269" w:rsidP="00D37269">
      <w:pPr>
        <w:autoSpaceDN w:val="0"/>
        <w:spacing w:line="240" w:lineRule="auto"/>
        <w:ind w:firstLine="567"/>
        <w:rPr>
          <w:rFonts w:ascii="Times New Roman" w:hAnsi="Times New Roman" w:cs="Times New Roman"/>
          <w:sz w:val="24"/>
          <w:szCs w:val="24"/>
        </w:rPr>
      </w:pPr>
      <w:r w:rsidRPr="00545484">
        <w:rPr>
          <w:rFonts w:ascii="Times New Roman" w:hAnsi="Times New Roman" w:cs="Times New Roman"/>
          <w:sz w:val="24"/>
          <w:szCs w:val="24"/>
        </w:rPr>
        <w:t>Užtikrindami pasiūlymo galiojimą pateikiame _____________________________________</w:t>
      </w:r>
    </w:p>
    <w:p w14:paraId="7057FEEF" w14:textId="77777777" w:rsidR="00D37269" w:rsidRPr="00545484" w:rsidRDefault="00D37269" w:rsidP="00D37269">
      <w:pPr>
        <w:autoSpaceDN w:val="0"/>
        <w:spacing w:line="240" w:lineRule="auto"/>
        <w:ind w:firstLine="4395"/>
        <w:jc w:val="center"/>
        <w:rPr>
          <w:rFonts w:ascii="Times New Roman" w:hAnsi="Times New Roman" w:cs="Times New Roman"/>
          <w:sz w:val="24"/>
          <w:szCs w:val="24"/>
        </w:rPr>
      </w:pPr>
      <w:r w:rsidRPr="00545484">
        <w:rPr>
          <w:rFonts w:ascii="Times New Roman" w:hAnsi="Times New Roman" w:cs="Times New Roman"/>
          <w:i/>
          <w:sz w:val="24"/>
          <w:szCs w:val="24"/>
        </w:rPr>
        <w:t>(nurodyti užtikrinimo būdą, dydį, dokumentus ir garantą)</w:t>
      </w:r>
    </w:p>
    <w:p w14:paraId="7ADC1107" w14:textId="77777777" w:rsidR="00D37269" w:rsidRPr="00545484" w:rsidRDefault="00D37269" w:rsidP="00D37269">
      <w:pPr>
        <w:spacing w:line="240" w:lineRule="auto"/>
        <w:ind w:firstLine="567"/>
        <w:rPr>
          <w:rFonts w:ascii="Times New Roman" w:eastAsia="Calibri" w:hAnsi="Times New Roman" w:cs="Times New Roman"/>
          <w:sz w:val="24"/>
          <w:szCs w:val="24"/>
          <w:lang w:eastAsia="en-US"/>
        </w:rPr>
      </w:pPr>
    </w:p>
    <w:p w14:paraId="678643A2" w14:textId="77777777" w:rsidR="00D37269" w:rsidRPr="00545484" w:rsidRDefault="00D37269" w:rsidP="00D37269">
      <w:pPr>
        <w:keepNext/>
        <w:spacing w:line="240" w:lineRule="auto"/>
        <w:ind w:firstLine="709"/>
        <w:rPr>
          <w:rFonts w:ascii="Times New Roman" w:eastAsia="Calibri" w:hAnsi="Times New Roman" w:cs="Times New Roman"/>
          <w:b/>
          <w:bCs/>
          <w:sz w:val="24"/>
          <w:szCs w:val="24"/>
          <w:lang w:eastAsia="en-US"/>
        </w:rPr>
      </w:pPr>
      <w:r w:rsidRPr="00545484">
        <w:rPr>
          <w:rFonts w:ascii="Times New Roman" w:eastAsia="Calibri" w:hAnsi="Times New Roman" w:cs="Times New Roman"/>
          <w:b/>
          <w:bCs/>
          <w:sz w:val="24"/>
          <w:szCs w:val="24"/>
          <w:lang w:eastAsia="en-US"/>
        </w:rPr>
        <w:t>Pasirašydamas šį pasiūlymą, tvirtintu, kad:</w:t>
      </w:r>
    </w:p>
    <w:p w14:paraId="24DD9511" w14:textId="69723CED" w:rsidR="00D37269" w:rsidRPr="00545484" w:rsidRDefault="00D37269" w:rsidP="00D37269">
      <w:pPr>
        <w:spacing w:line="240" w:lineRule="auto"/>
        <w:ind w:firstLine="709"/>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t xml:space="preserve">1. Esu susipažinęs su pirkimo dokumentais, taip pat su galiojančiais Lietuvos Respublikos įstatymais, poįstatyminiais teisės aktais, kurie reguliuoja viešųjų pirkimų atlikimo tvarką bei gali turėti įtakos bet kokiems tarp </w:t>
      </w:r>
      <w:r w:rsidR="00545484" w:rsidRPr="00545484">
        <w:rPr>
          <w:rFonts w:ascii="Times New Roman" w:eastAsia="Calibri" w:hAnsi="Times New Roman" w:cs="Times New Roman"/>
          <w:sz w:val="24"/>
          <w:szCs w:val="24"/>
        </w:rPr>
        <w:t xml:space="preserve">Perkantysis subjektas </w:t>
      </w:r>
      <w:r w:rsidRPr="00545484">
        <w:rPr>
          <w:rFonts w:ascii="Times New Roman" w:eastAsia="Calibri" w:hAnsi="Times New Roman" w:cs="Times New Roman"/>
          <w:sz w:val="24"/>
          <w:szCs w:val="24"/>
          <w:lang w:eastAsia="en-US"/>
        </w:rPr>
        <w:t>ir tiekėjo susiklostantiems santykiams, kylantiems iš šio pirkimo ir (ar) susijusiems su šiuo pirkimu.</w:t>
      </w:r>
    </w:p>
    <w:p w14:paraId="63AC6046" w14:textId="77777777" w:rsidR="00D37269" w:rsidRPr="00545484" w:rsidRDefault="00D37269" w:rsidP="00D37269">
      <w:pPr>
        <w:spacing w:line="240" w:lineRule="auto"/>
        <w:ind w:firstLine="709"/>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t>2. Sutinku su pirkimo skelbime ir pirkimo dokumentuose nustatytomis sąlygomis ir procedūromis.</w:t>
      </w:r>
    </w:p>
    <w:p w14:paraId="66F658FC" w14:textId="77777777" w:rsidR="00D37269" w:rsidRPr="00545484" w:rsidRDefault="00D37269" w:rsidP="00D37269">
      <w:pPr>
        <w:spacing w:line="240" w:lineRule="auto"/>
        <w:ind w:firstLine="709"/>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t>3. Pasiūlymo dokumentuose pateikti duomenys ir informacija yra teisinga ir apima viską, ko reikia tinkamam sutarties įvykdymui.</w:t>
      </w:r>
    </w:p>
    <w:p w14:paraId="13C0A98B" w14:textId="77777777" w:rsidR="00D37269" w:rsidRPr="00545484" w:rsidRDefault="00D37269" w:rsidP="00D37269">
      <w:pPr>
        <w:spacing w:line="240" w:lineRule="auto"/>
        <w:ind w:firstLine="567"/>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t xml:space="preserve">  4. Dokumentų skaitmeninės kopijos ir elektroninėmis priemonėmis pateikti duomenys yra tikri.</w:t>
      </w:r>
    </w:p>
    <w:p w14:paraId="613505D9" w14:textId="5A0AE4B6" w:rsidR="00D37269" w:rsidRPr="00545484" w:rsidRDefault="00D37269" w:rsidP="00D37269">
      <w:pPr>
        <w:tabs>
          <w:tab w:val="left" w:pos="1560"/>
        </w:tabs>
        <w:spacing w:line="240" w:lineRule="auto"/>
        <w:ind w:firstLine="709"/>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t xml:space="preserve">5. Jeigu kvalifikacija dėl teisės verstis atitinkama veikla nebuvo tikrinama arba tikrinama ne visa apimtimi, įsipareigojame </w:t>
      </w:r>
      <w:r w:rsidR="00545484" w:rsidRPr="00545484">
        <w:rPr>
          <w:rFonts w:ascii="Times New Roman" w:eastAsia="Calibri" w:hAnsi="Times New Roman" w:cs="Times New Roman"/>
          <w:sz w:val="24"/>
          <w:szCs w:val="24"/>
          <w:lang w:eastAsia="en-US"/>
        </w:rPr>
        <w:t>Perkančiajam subjektui</w:t>
      </w:r>
      <w:r w:rsidRPr="00545484">
        <w:rPr>
          <w:rFonts w:ascii="Times New Roman" w:eastAsia="Calibri" w:hAnsi="Times New Roman" w:cs="Times New Roman"/>
          <w:sz w:val="24"/>
          <w:szCs w:val="24"/>
          <w:lang w:eastAsia="en-US"/>
        </w:rPr>
        <w:t>, kad pirkimo sutartį vykdys tik tokią teisę turintys asmenys.</w:t>
      </w:r>
    </w:p>
    <w:p w14:paraId="4A2E3331" w14:textId="77777777" w:rsidR="00D37269" w:rsidRPr="00545484" w:rsidRDefault="00D37269" w:rsidP="00D37269">
      <w:pPr>
        <w:spacing w:line="240" w:lineRule="auto"/>
        <w:ind w:firstLine="709"/>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t xml:space="preserve">6. Pasiūlymas galioja iki termino, nustatyto pirkimo dokumentuose. </w:t>
      </w:r>
    </w:p>
    <w:p w14:paraId="696EC513" w14:textId="77777777" w:rsidR="00D37269" w:rsidRPr="00545484" w:rsidRDefault="00D37269" w:rsidP="00D37269">
      <w:pPr>
        <w:spacing w:line="240" w:lineRule="auto"/>
        <w:rPr>
          <w:rFonts w:ascii="Times New Roman" w:eastAsia="Calibri" w:hAnsi="Times New Roman" w:cs="Times New Roman"/>
          <w:sz w:val="24"/>
          <w:szCs w:val="24"/>
          <w:lang w:eastAsia="en-US"/>
        </w:rPr>
      </w:pPr>
    </w:p>
    <w:tbl>
      <w:tblPr>
        <w:tblW w:w="5000" w:type="pct"/>
        <w:tblLook w:val="04A0" w:firstRow="1" w:lastRow="0" w:firstColumn="1" w:lastColumn="0" w:noHBand="0" w:noVBand="1"/>
      </w:tblPr>
      <w:tblGrid>
        <w:gridCol w:w="3205"/>
        <w:gridCol w:w="1117"/>
        <w:gridCol w:w="2160"/>
        <w:gridCol w:w="1117"/>
        <w:gridCol w:w="3201"/>
      </w:tblGrid>
      <w:tr w:rsidR="00545484" w:rsidRPr="00545484" w14:paraId="5A50E9E6" w14:textId="77777777" w:rsidTr="001D26D0">
        <w:tc>
          <w:tcPr>
            <w:tcW w:w="1484" w:type="pct"/>
            <w:tcBorders>
              <w:bottom w:val="single" w:sz="4" w:space="0" w:color="auto"/>
            </w:tcBorders>
          </w:tcPr>
          <w:p w14:paraId="598B67C8" w14:textId="77777777" w:rsidR="00D37269" w:rsidRPr="00545484" w:rsidRDefault="00D37269" w:rsidP="001D26D0">
            <w:pPr>
              <w:spacing w:line="240" w:lineRule="auto"/>
              <w:rPr>
                <w:rFonts w:ascii="Times New Roman" w:eastAsia="Calibri" w:hAnsi="Times New Roman" w:cs="Times New Roman"/>
                <w:sz w:val="24"/>
                <w:szCs w:val="24"/>
                <w:lang w:eastAsia="en-US"/>
              </w:rPr>
            </w:pPr>
          </w:p>
        </w:tc>
        <w:tc>
          <w:tcPr>
            <w:tcW w:w="517" w:type="pct"/>
          </w:tcPr>
          <w:p w14:paraId="5419437D" w14:textId="77777777" w:rsidR="00D37269" w:rsidRPr="00545484" w:rsidRDefault="00D37269" w:rsidP="001D26D0">
            <w:pPr>
              <w:spacing w:line="240" w:lineRule="auto"/>
              <w:rPr>
                <w:rFonts w:ascii="Times New Roman" w:eastAsia="Calibri" w:hAnsi="Times New Roman" w:cs="Times New Roman"/>
                <w:sz w:val="24"/>
                <w:szCs w:val="24"/>
                <w:lang w:eastAsia="en-US"/>
              </w:rPr>
            </w:pPr>
          </w:p>
        </w:tc>
        <w:tc>
          <w:tcPr>
            <w:tcW w:w="1000" w:type="pct"/>
            <w:tcBorders>
              <w:bottom w:val="single" w:sz="4" w:space="0" w:color="auto"/>
            </w:tcBorders>
          </w:tcPr>
          <w:p w14:paraId="683EF876" w14:textId="77777777" w:rsidR="00D37269" w:rsidRPr="00545484" w:rsidRDefault="00D37269" w:rsidP="001D26D0">
            <w:pPr>
              <w:spacing w:line="240" w:lineRule="auto"/>
              <w:rPr>
                <w:rFonts w:ascii="Times New Roman" w:eastAsia="Calibri" w:hAnsi="Times New Roman" w:cs="Times New Roman"/>
                <w:sz w:val="24"/>
                <w:szCs w:val="24"/>
                <w:lang w:eastAsia="en-US"/>
              </w:rPr>
            </w:pPr>
          </w:p>
        </w:tc>
        <w:tc>
          <w:tcPr>
            <w:tcW w:w="517" w:type="pct"/>
          </w:tcPr>
          <w:p w14:paraId="52CEAFD7" w14:textId="77777777" w:rsidR="00D37269" w:rsidRPr="00545484" w:rsidRDefault="00D37269" w:rsidP="001D26D0">
            <w:pPr>
              <w:spacing w:line="240" w:lineRule="auto"/>
              <w:rPr>
                <w:rFonts w:ascii="Times New Roman" w:eastAsia="Calibri" w:hAnsi="Times New Roman" w:cs="Times New Roman"/>
                <w:sz w:val="24"/>
                <w:szCs w:val="24"/>
                <w:lang w:eastAsia="en-US"/>
              </w:rPr>
            </w:pPr>
          </w:p>
        </w:tc>
        <w:tc>
          <w:tcPr>
            <w:tcW w:w="1482" w:type="pct"/>
            <w:tcBorders>
              <w:bottom w:val="single" w:sz="4" w:space="0" w:color="auto"/>
            </w:tcBorders>
          </w:tcPr>
          <w:p w14:paraId="5E3CB74D" w14:textId="77777777" w:rsidR="00D37269" w:rsidRPr="00545484" w:rsidRDefault="00D37269" w:rsidP="001D26D0">
            <w:pPr>
              <w:spacing w:line="240" w:lineRule="auto"/>
              <w:rPr>
                <w:rFonts w:ascii="Times New Roman" w:eastAsia="Calibri" w:hAnsi="Times New Roman" w:cs="Times New Roman"/>
                <w:sz w:val="24"/>
                <w:szCs w:val="24"/>
                <w:lang w:eastAsia="en-US"/>
              </w:rPr>
            </w:pPr>
          </w:p>
        </w:tc>
      </w:tr>
      <w:tr w:rsidR="00D37269" w:rsidRPr="00545484" w14:paraId="638FAA11" w14:textId="77777777" w:rsidTr="001D26D0">
        <w:tc>
          <w:tcPr>
            <w:tcW w:w="1484" w:type="pct"/>
            <w:tcBorders>
              <w:top w:val="single" w:sz="4" w:space="0" w:color="auto"/>
            </w:tcBorders>
          </w:tcPr>
          <w:p w14:paraId="6D2A1017" w14:textId="77777777" w:rsidR="00D37269" w:rsidRPr="00545484" w:rsidRDefault="00D37269" w:rsidP="001D26D0">
            <w:pPr>
              <w:spacing w:line="240" w:lineRule="auto"/>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t>(tiekėjo arba jo įgalioto asmens pareigų pavadinimas)</w:t>
            </w:r>
          </w:p>
        </w:tc>
        <w:tc>
          <w:tcPr>
            <w:tcW w:w="517" w:type="pct"/>
          </w:tcPr>
          <w:p w14:paraId="01B84602" w14:textId="77777777" w:rsidR="00D37269" w:rsidRPr="00545484" w:rsidRDefault="00D37269" w:rsidP="001D26D0">
            <w:pPr>
              <w:spacing w:line="240" w:lineRule="auto"/>
              <w:rPr>
                <w:rFonts w:ascii="Times New Roman" w:eastAsia="Calibri" w:hAnsi="Times New Roman" w:cs="Times New Roman"/>
                <w:sz w:val="24"/>
                <w:szCs w:val="24"/>
                <w:lang w:eastAsia="en-US"/>
              </w:rPr>
            </w:pPr>
          </w:p>
        </w:tc>
        <w:tc>
          <w:tcPr>
            <w:tcW w:w="1000" w:type="pct"/>
            <w:tcBorders>
              <w:top w:val="single" w:sz="4" w:space="0" w:color="auto"/>
            </w:tcBorders>
          </w:tcPr>
          <w:p w14:paraId="156273C0" w14:textId="77777777" w:rsidR="00D37269" w:rsidRPr="00545484" w:rsidRDefault="00D37269" w:rsidP="001D26D0">
            <w:pPr>
              <w:spacing w:line="240" w:lineRule="auto"/>
              <w:jc w:val="center"/>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t>(parašas)</w:t>
            </w:r>
          </w:p>
        </w:tc>
        <w:tc>
          <w:tcPr>
            <w:tcW w:w="517" w:type="pct"/>
          </w:tcPr>
          <w:p w14:paraId="7CFF48FE" w14:textId="77777777" w:rsidR="00D37269" w:rsidRPr="00545484" w:rsidRDefault="00D37269" w:rsidP="001D26D0">
            <w:pPr>
              <w:spacing w:line="240" w:lineRule="auto"/>
              <w:rPr>
                <w:rFonts w:ascii="Times New Roman" w:eastAsia="Calibri" w:hAnsi="Times New Roman" w:cs="Times New Roman"/>
                <w:sz w:val="24"/>
                <w:szCs w:val="24"/>
                <w:lang w:eastAsia="en-US"/>
              </w:rPr>
            </w:pPr>
          </w:p>
        </w:tc>
        <w:tc>
          <w:tcPr>
            <w:tcW w:w="1482" w:type="pct"/>
            <w:tcBorders>
              <w:top w:val="single" w:sz="4" w:space="0" w:color="auto"/>
            </w:tcBorders>
          </w:tcPr>
          <w:p w14:paraId="68A02A9D" w14:textId="77777777" w:rsidR="00D37269" w:rsidRPr="00545484" w:rsidRDefault="00D37269" w:rsidP="001D26D0">
            <w:pPr>
              <w:spacing w:line="240" w:lineRule="auto"/>
              <w:jc w:val="center"/>
              <w:rPr>
                <w:rFonts w:ascii="Times New Roman" w:eastAsia="Calibri" w:hAnsi="Times New Roman" w:cs="Times New Roman"/>
                <w:sz w:val="24"/>
                <w:szCs w:val="24"/>
                <w:lang w:eastAsia="en-US"/>
              </w:rPr>
            </w:pPr>
            <w:r w:rsidRPr="00545484">
              <w:rPr>
                <w:rFonts w:ascii="Times New Roman" w:eastAsia="Calibri" w:hAnsi="Times New Roman" w:cs="Times New Roman"/>
                <w:sz w:val="24"/>
                <w:szCs w:val="24"/>
                <w:lang w:eastAsia="en-US"/>
              </w:rPr>
              <w:t>(vardas ir pavardė)</w:t>
            </w:r>
          </w:p>
        </w:tc>
      </w:tr>
    </w:tbl>
    <w:p w14:paraId="197C30A2" w14:textId="77777777" w:rsidR="00D37269" w:rsidRPr="00545484" w:rsidRDefault="00D37269" w:rsidP="00D37269">
      <w:pPr>
        <w:spacing w:line="240" w:lineRule="auto"/>
        <w:rPr>
          <w:rFonts w:ascii="Times New Roman" w:hAnsi="Times New Roman" w:cs="Times New Roman"/>
          <w:sz w:val="24"/>
          <w:szCs w:val="24"/>
        </w:rPr>
      </w:pPr>
    </w:p>
    <w:p w14:paraId="4C628441" w14:textId="77777777" w:rsidR="00D37269" w:rsidRPr="00545484" w:rsidRDefault="00D37269" w:rsidP="00D37269">
      <w:pPr>
        <w:rPr>
          <w:rFonts w:ascii="Times New Roman" w:hAnsi="Times New Roman" w:cs="Times New Roman"/>
          <w:sz w:val="24"/>
          <w:szCs w:val="24"/>
        </w:rPr>
      </w:pPr>
      <w:r w:rsidRPr="00545484">
        <w:rPr>
          <w:rFonts w:ascii="Times New Roman" w:hAnsi="Times New Roman" w:cs="Times New Roman"/>
          <w:sz w:val="24"/>
          <w:szCs w:val="24"/>
        </w:rPr>
        <w:lastRenderedPageBreak/>
        <w:br w:type="page"/>
      </w:r>
    </w:p>
    <w:p w14:paraId="1E8A1B49" w14:textId="77777777" w:rsidR="00A52BA0" w:rsidRPr="00545484" w:rsidRDefault="00A52BA0" w:rsidP="00E77D75">
      <w:pPr>
        <w:spacing w:line="240" w:lineRule="auto"/>
        <w:jc w:val="left"/>
        <w:rPr>
          <w:rFonts w:ascii="Times New Roman" w:eastAsia="Calibri" w:hAnsi="Times New Roman" w:cs="Times New Roman"/>
          <w:b/>
          <w:bCs/>
          <w:sz w:val="24"/>
          <w:szCs w:val="24"/>
        </w:rPr>
      </w:pPr>
    </w:p>
    <w:p w14:paraId="1BABFDEB" w14:textId="77777777" w:rsidR="00CB5907" w:rsidRPr="0054548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28" w:name="_Pirkimo_sąlygų_3"/>
      <w:bookmarkEnd w:id="28"/>
    </w:p>
    <w:p w14:paraId="282BAFD3" w14:textId="02DDF2F1" w:rsidR="00506996" w:rsidRPr="00545484" w:rsidRDefault="00506996" w:rsidP="00506996">
      <w:pPr>
        <w:spacing w:line="240" w:lineRule="auto"/>
        <w:ind w:left="7314" w:firstLine="0"/>
        <w:rPr>
          <w:rFonts w:ascii="Times New Roman" w:hAnsi="Times New Roman" w:cs="Times New Roman"/>
          <w:sz w:val="24"/>
          <w:szCs w:val="24"/>
        </w:rPr>
      </w:pPr>
      <w:r w:rsidRPr="00545484">
        <w:rPr>
          <w:rFonts w:ascii="Times New Roman" w:hAnsi="Times New Roman" w:cs="Times New Roman"/>
          <w:sz w:val="24"/>
          <w:szCs w:val="24"/>
        </w:rPr>
        <w:t xml:space="preserve">Pirkimo sąlygų </w:t>
      </w:r>
      <w:r w:rsidR="00AC4E69" w:rsidRPr="00545484">
        <w:rPr>
          <w:rFonts w:ascii="Times New Roman" w:hAnsi="Times New Roman" w:cs="Times New Roman"/>
          <w:sz w:val="24"/>
          <w:szCs w:val="24"/>
        </w:rPr>
        <w:t>3</w:t>
      </w:r>
      <w:r w:rsidRPr="00545484">
        <w:rPr>
          <w:rFonts w:ascii="Times New Roman" w:hAnsi="Times New Roman" w:cs="Times New Roman"/>
          <w:sz w:val="24"/>
          <w:szCs w:val="24"/>
        </w:rPr>
        <w:t xml:space="preserve"> priedas „Sutarties projektas“</w:t>
      </w:r>
    </w:p>
    <w:p w14:paraId="7CB80FF3" w14:textId="2C6CB943" w:rsidR="00506996" w:rsidRPr="0054548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3ADAABF4" w14:textId="77777777" w:rsidR="00D27089" w:rsidRPr="00D27089" w:rsidRDefault="00D27089" w:rsidP="00D27089">
      <w:pPr>
        <w:keepNext/>
        <w:keepLines/>
        <w:spacing w:before="480" w:line="276" w:lineRule="auto"/>
        <w:ind w:firstLine="0"/>
        <w:jc w:val="center"/>
        <w:outlineLvl w:val="0"/>
        <w:rPr>
          <w:rFonts w:ascii="Times New Roman" w:eastAsia="MS Gothic" w:hAnsi="Times New Roman" w:cs="Times New Roman"/>
          <w:b/>
          <w:bCs/>
          <w:sz w:val="24"/>
          <w:szCs w:val="24"/>
          <w:lang w:val="en-US" w:eastAsia="en-US"/>
        </w:rPr>
      </w:pPr>
      <w:r w:rsidRPr="00D27089">
        <w:rPr>
          <w:rFonts w:ascii="Times New Roman" w:eastAsia="MS Gothic" w:hAnsi="Times New Roman" w:cs="Times New Roman"/>
          <w:b/>
          <w:bCs/>
          <w:sz w:val="24"/>
          <w:szCs w:val="24"/>
          <w:lang w:val="en-US" w:eastAsia="en-US"/>
        </w:rPr>
        <w:t>ELEKTROMOBILIŲ ĮKROVIMO STOTELIŲ ĮRENGIMO IR PROJEKTAVIMO DARBŲ SUTARTIS</w:t>
      </w:r>
    </w:p>
    <w:p w14:paraId="720385E1" w14:textId="77777777" w:rsidR="00D27089" w:rsidRPr="00D27089" w:rsidRDefault="00D27089" w:rsidP="00D27089">
      <w:pPr>
        <w:spacing w:after="200" w:line="276" w:lineRule="auto"/>
        <w:ind w:firstLine="0"/>
        <w:jc w:val="center"/>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Nr. ____</w:t>
      </w:r>
    </w:p>
    <w:p w14:paraId="0C340B91" w14:textId="77777777" w:rsidR="00D27089" w:rsidRPr="00D27089" w:rsidRDefault="00D27089" w:rsidP="00D27089">
      <w:pPr>
        <w:spacing w:after="200" w:line="276" w:lineRule="auto"/>
        <w:ind w:firstLine="0"/>
        <w:jc w:val="center"/>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______, Kretinga</w:t>
      </w:r>
      <w:r w:rsidRPr="00D27089">
        <w:rPr>
          <w:rFonts w:ascii="Times New Roman" w:eastAsia="MS Mincho" w:hAnsi="Times New Roman" w:cs="Times New Roman"/>
          <w:sz w:val="24"/>
          <w:szCs w:val="24"/>
          <w:lang w:val="en-US" w:eastAsia="en-US"/>
        </w:rPr>
        <w:br/>
      </w:r>
    </w:p>
    <w:p w14:paraId="43AC72D9" w14:textId="2DF1DC93"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UAB Kretingos autobusų parkas, </w:t>
      </w:r>
      <w:proofErr w:type="spellStart"/>
      <w:r w:rsidRPr="00D27089">
        <w:rPr>
          <w:rFonts w:ascii="Times New Roman" w:eastAsia="MS Mincho" w:hAnsi="Times New Roman" w:cs="Times New Roman"/>
          <w:sz w:val="24"/>
          <w:szCs w:val="24"/>
          <w:lang w:val="en-US" w:eastAsia="en-US"/>
        </w:rPr>
        <w:t>juridinio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asmens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kodas</w:t>
      </w:r>
      <w:proofErr w:type="spellEnd"/>
      <w:r w:rsidRPr="00D27089">
        <w:rPr>
          <w:rFonts w:ascii="Times New Roman" w:eastAsia="MS Mincho" w:hAnsi="Times New Roman" w:cs="Times New Roman"/>
          <w:sz w:val="24"/>
          <w:szCs w:val="24"/>
          <w:lang w:val="en-US" w:eastAsia="en-US"/>
        </w:rPr>
        <w:t xml:space="preserve"> 163994611, </w:t>
      </w:r>
      <w:proofErr w:type="spellStart"/>
      <w:r w:rsidRPr="00D27089">
        <w:rPr>
          <w:rFonts w:ascii="Times New Roman" w:eastAsia="MS Mincho" w:hAnsi="Times New Roman" w:cs="Times New Roman"/>
          <w:sz w:val="24"/>
          <w:szCs w:val="24"/>
          <w:lang w:val="en-US" w:eastAsia="en-US"/>
        </w:rPr>
        <w:t>adresas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Vytauto</w:t>
      </w:r>
      <w:proofErr w:type="spellEnd"/>
      <w:r w:rsidRPr="00D27089">
        <w:rPr>
          <w:rFonts w:ascii="Times New Roman" w:eastAsia="MS Mincho" w:hAnsi="Times New Roman" w:cs="Times New Roman"/>
          <w:sz w:val="24"/>
          <w:szCs w:val="24"/>
          <w:lang w:val="en-US" w:eastAsia="en-US"/>
        </w:rPr>
        <w:t xml:space="preserve"> g. 114, LT-97134 Kretinga, Lietuva (</w:t>
      </w:r>
      <w:proofErr w:type="spellStart"/>
      <w:r w:rsidRPr="00D27089">
        <w:rPr>
          <w:rFonts w:ascii="Times New Roman" w:eastAsia="MS Mincho" w:hAnsi="Times New Roman" w:cs="Times New Roman"/>
          <w:sz w:val="24"/>
          <w:szCs w:val="24"/>
          <w:lang w:val="en-US" w:eastAsia="en-US"/>
        </w:rPr>
        <w:t>toliau</w:t>
      </w:r>
      <w:proofErr w:type="spellEnd"/>
      <w:r w:rsidRPr="00D27089">
        <w:rPr>
          <w:rFonts w:ascii="Times New Roman" w:eastAsia="MS Mincho" w:hAnsi="Times New Roman" w:cs="Times New Roman"/>
          <w:sz w:val="24"/>
          <w:szCs w:val="24"/>
          <w:lang w:val="en-US" w:eastAsia="en-US"/>
        </w:rPr>
        <w:t xml:space="preserve"> – </w:t>
      </w:r>
      <w:proofErr w:type="spellStart"/>
      <w:r w:rsidRPr="00D27089">
        <w:rPr>
          <w:rFonts w:ascii="Times New Roman" w:eastAsia="MS Mincho" w:hAnsi="Times New Roman" w:cs="Times New Roman"/>
          <w:sz w:val="24"/>
          <w:szCs w:val="24"/>
          <w:lang w:val="en-US" w:eastAsia="en-US"/>
        </w:rPr>
        <w:t>Užsakovas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atstovaujamas</w:t>
      </w:r>
      <w:proofErr w:type="spellEnd"/>
      <w:r w:rsidRPr="00D27089">
        <w:rPr>
          <w:rFonts w:ascii="Times New Roman" w:eastAsia="MS Mincho" w:hAnsi="Times New Roman" w:cs="Times New Roman"/>
          <w:sz w:val="24"/>
          <w:szCs w:val="24"/>
          <w:lang w:val="en-US" w:eastAsia="en-US"/>
        </w:rPr>
        <w:t xml:space="preserve"> ____________, </w:t>
      </w:r>
      <w:proofErr w:type="spellStart"/>
      <w:r w:rsidRPr="00D27089">
        <w:rPr>
          <w:rFonts w:ascii="Times New Roman" w:eastAsia="MS Mincho" w:hAnsi="Times New Roman" w:cs="Times New Roman"/>
          <w:sz w:val="24"/>
          <w:szCs w:val="24"/>
          <w:lang w:val="en-US" w:eastAsia="en-US"/>
        </w:rPr>
        <w:t>veikiančio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pagal</w:t>
      </w:r>
      <w:proofErr w:type="spellEnd"/>
      <w:r w:rsidRPr="00D27089">
        <w:rPr>
          <w:rFonts w:ascii="Times New Roman" w:eastAsia="MS Mincho" w:hAnsi="Times New Roman" w:cs="Times New Roman"/>
          <w:sz w:val="24"/>
          <w:szCs w:val="24"/>
          <w:lang w:val="en-US" w:eastAsia="en-US"/>
        </w:rPr>
        <w:t xml:space="preserve"> ___________, </w:t>
      </w:r>
      <w:proofErr w:type="spellStart"/>
      <w:r w:rsidRPr="00D27089">
        <w:rPr>
          <w:rFonts w:ascii="Times New Roman" w:eastAsia="MS Mincho" w:hAnsi="Times New Roman" w:cs="Times New Roman"/>
          <w:sz w:val="24"/>
          <w:szCs w:val="24"/>
          <w:lang w:val="en-US" w:eastAsia="en-US"/>
        </w:rPr>
        <w:t>ir</w:t>
      </w:r>
      <w:proofErr w:type="spellEnd"/>
    </w:p>
    <w:p w14:paraId="49BEB903" w14:textId="77777777" w:rsid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____________________________ (</w:t>
      </w:r>
      <w:proofErr w:type="spellStart"/>
      <w:r w:rsidRPr="00D27089">
        <w:rPr>
          <w:rFonts w:ascii="Times New Roman" w:eastAsia="MS Mincho" w:hAnsi="Times New Roman" w:cs="Times New Roman"/>
          <w:sz w:val="24"/>
          <w:szCs w:val="24"/>
          <w:lang w:val="en-US" w:eastAsia="en-US"/>
        </w:rPr>
        <w:t>juridinio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asmens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pavadinimas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kodas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adresas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atstovaujamas</w:t>
      </w:r>
      <w:proofErr w:type="spellEnd"/>
      <w:r w:rsidRPr="00D27089">
        <w:rPr>
          <w:rFonts w:ascii="Times New Roman" w:eastAsia="MS Mincho" w:hAnsi="Times New Roman" w:cs="Times New Roman"/>
          <w:sz w:val="24"/>
          <w:szCs w:val="24"/>
          <w:lang w:val="en-US" w:eastAsia="en-US"/>
        </w:rPr>
        <w:t xml:space="preserve"> ____________________________, </w:t>
      </w:r>
      <w:proofErr w:type="spellStart"/>
      <w:r w:rsidRPr="00D27089">
        <w:rPr>
          <w:rFonts w:ascii="Times New Roman" w:eastAsia="MS Mincho" w:hAnsi="Times New Roman" w:cs="Times New Roman"/>
          <w:sz w:val="24"/>
          <w:szCs w:val="24"/>
          <w:lang w:val="en-US" w:eastAsia="en-US"/>
        </w:rPr>
        <w:t>veikiančio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pagal</w:t>
      </w:r>
      <w:proofErr w:type="spellEnd"/>
      <w:r w:rsidRPr="00D27089">
        <w:rPr>
          <w:rFonts w:ascii="Times New Roman" w:eastAsia="MS Mincho" w:hAnsi="Times New Roman" w:cs="Times New Roman"/>
          <w:sz w:val="24"/>
          <w:szCs w:val="24"/>
          <w:lang w:val="en-US" w:eastAsia="en-US"/>
        </w:rPr>
        <w:t xml:space="preserve"> ____________ (</w:t>
      </w:r>
      <w:proofErr w:type="spellStart"/>
      <w:r w:rsidRPr="00D27089">
        <w:rPr>
          <w:rFonts w:ascii="Times New Roman" w:eastAsia="MS Mincho" w:hAnsi="Times New Roman" w:cs="Times New Roman"/>
          <w:sz w:val="24"/>
          <w:szCs w:val="24"/>
          <w:lang w:val="en-US" w:eastAsia="en-US"/>
        </w:rPr>
        <w:t>toliau</w:t>
      </w:r>
      <w:proofErr w:type="spellEnd"/>
      <w:r w:rsidRPr="00D27089">
        <w:rPr>
          <w:rFonts w:ascii="Times New Roman" w:eastAsia="MS Mincho" w:hAnsi="Times New Roman" w:cs="Times New Roman"/>
          <w:sz w:val="24"/>
          <w:szCs w:val="24"/>
          <w:lang w:val="en-US" w:eastAsia="en-US"/>
        </w:rPr>
        <w:t xml:space="preserve"> – </w:t>
      </w:r>
      <w:proofErr w:type="spellStart"/>
      <w:r w:rsidRPr="00D27089">
        <w:rPr>
          <w:rFonts w:ascii="Times New Roman" w:eastAsia="MS Mincho" w:hAnsi="Times New Roman" w:cs="Times New Roman"/>
          <w:sz w:val="24"/>
          <w:szCs w:val="24"/>
          <w:lang w:val="en-US" w:eastAsia="en-US"/>
        </w:rPr>
        <w:t>Rangovas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sudarė</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šią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Sutartį</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dėl</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elektromobilių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įkrovimo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stotelių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įrengimo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darbų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projektavimu</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toliau</w:t>
      </w:r>
      <w:proofErr w:type="spellEnd"/>
      <w:r w:rsidRPr="00D27089">
        <w:rPr>
          <w:rFonts w:ascii="Times New Roman" w:eastAsia="MS Mincho" w:hAnsi="Times New Roman" w:cs="Times New Roman"/>
          <w:sz w:val="24"/>
          <w:szCs w:val="24"/>
          <w:lang w:val="en-US" w:eastAsia="en-US"/>
        </w:rPr>
        <w:t xml:space="preserve"> – </w:t>
      </w:r>
      <w:proofErr w:type="spellStart"/>
      <w:r w:rsidRPr="00D27089">
        <w:rPr>
          <w:rFonts w:ascii="Times New Roman" w:eastAsia="MS Mincho" w:hAnsi="Times New Roman" w:cs="Times New Roman"/>
          <w:sz w:val="24"/>
          <w:szCs w:val="24"/>
          <w:lang w:val="en-US" w:eastAsia="en-US"/>
        </w:rPr>
        <w:t>Sutartis</w:t>
      </w:r>
      <w:proofErr w:type="spellEnd"/>
      <w:r w:rsidRPr="00D27089">
        <w:rPr>
          <w:rFonts w:ascii="Times New Roman" w:eastAsia="MS Mincho" w:hAnsi="Times New Roman" w:cs="Times New Roman"/>
          <w:sz w:val="24"/>
          <w:szCs w:val="24"/>
          <w:lang w:val="en-US" w:eastAsia="en-US"/>
        </w:rPr>
        <w:t>).</w:t>
      </w:r>
    </w:p>
    <w:p w14:paraId="2EA897D3" w14:textId="77777777" w:rsidR="00B874F9" w:rsidRPr="00D27089" w:rsidRDefault="00B874F9" w:rsidP="00D27089">
      <w:pPr>
        <w:spacing w:line="240" w:lineRule="auto"/>
        <w:ind w:firstLine="0"/>
        <w:rPr>
          <w:rFonts w:ascii="Times New Roman" w:eastAsia="MS Mincho" w:hAnsi="Times New Roman" w:cs="Times New Roman"/>
          <w:sz w:val="24"/>
          <w:szCs w:val="24"/>
          <w:lang w:val="en-US" w:eastAsia="en-US"/>
        </w:rPr>
      </w:pPr>
    </w:p>
    <w:p w14:paraId="34CC7B30" w14:textId="1E4C18AA" w:rsidR="00D27089" w:rsidRPr="00B874F9" w:rsidRDefault="00D27089" w:rsidP="00B874F9">
      <w:pPr>
        <w:pStyle w:val="ListParagraph"/>
        <w:keepNext/>
        <w:keepLines/>
        <w:numPr>
          <w:ilvl w:val="0"/>
          <w:numId w:val="11"/>
        </w:numPr>
        <w:spacing w:line="240" w:lineRule="auto"/>
        <w:jc w:val="center"/>
        <w:outlineLvl w:val="1"/>
        <w:rPr>
          <w:rFonts w:ascii="Times New Roman" w:eastAsia="MS Gothic" w:hAnsi="Times New Roman" w:cs="Times New Roman"/>
          <w:b/>
          <w:bCs/>
          <w:sz w:val="24"/>
          <w:szCs w:val="24"/>
          <w:lang w:val="en-US" w:eastAsia="en-US"/>
        </w:rPr>
      </w:pPr>
      <w:r w:rsidRPr="00B874F9">
        <w:rPr>
          <w:rFonts w:ascii="Times New Roman" w:eastAsia="MS Gothic" w:hAnsi="Times New Roman" w:cs="Times New Roman"/>
          <w:b/>
          <w:bCs/>
          <w:sz w:val="24"/>
          <w:szCs w:val="24"/>
          <w:lang w:val="en-US" w:eastAsia="en-US"/>
        </w:rPr>
        <w:t>SUTARTIES DALYKAS</w:t>
      </w:r>
    </w:p>
    <w:p w14:paraId="56BFFCA5" w14:textId="77777777" w:rsidR="00B874F9" w:rsidRPr="00B874F9" w:rsidRDefault="00B874F9" w:rsidP="00B874F9">
      <w:pPr>
        <w:pStyle w:val="ListParagraph"/>
        <w:keepNext/>
        <w:keepLines/>
        <w:spacing w:line="240" w:lineRule="auto"/>
        <w:ind w:firstLine="0"/>
        <w:outlineLvl w:val="1"/>
        <w:rPr>
          <w:rFonts w:ascii="Times New Roman" w:eastAsia="MS Gothic" w:hAnsi="Times New Roman" w:cs="Times New Roman"/>
          <w:b/>
          <w:bCs/>
          <w:sz w:val="24"/>
          <w:szCs w:val="24"/>
          <w:lang w:val="en-US" w:eastAsia="en-US"/>
        </w:rPr>
      </w:pPr>
    </w:p>
    <w:p w14:paraId="239EA4C6" w14:textId="65ADEE05"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1.1. </w:t>
      </w:r>
      <w:proofErr w:type="spellStart"/>
      <w:r w:rsidRPr="00D27089">
        <w:rPr>
          <w:rFonts w:ascii="Times New Roman" w:eastAsia="MS Mincho" w:hAnsi="Times New Roman" w:cs="Times New Roman"/>
          <w:sz w:val="24"/>
          <w:szCs w:val="24"/>
          <w:lang w:val="en-US" w:eastAsia="en-US"/>
        </w:rPr>
        <w:t>Rangovas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įsipareigoja</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savo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rizika</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priemonėmis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medžiagomis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atlikti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elektromobilių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įkrovimo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stotelių</w:t>
      </w:r>
      <w:proofErr w:type="spellEnd"/>
      <w:r w:rsidRPr="00D27089">
        <w:rPr>
          <w:rFonts w:ascii="Times New Roman" w:eastAsia="MS Mincho" w:hAnsi="Times New Roman" w:cs="Times New Roman"/>
          <w:sz w:val="24"/>
          <w:szCs w:val="24"/>
          <w:lang w:val="en-US" w:eastAsia="en-US"/>
        </w:rPr>
        <w:t xml:space="preserve"> </w:t>
      </w:r>
      <w:proofErr w:type="spellStart"/>
      <w:r w:rsidR="00B874F9">
        <w:rPr>
          <w:rFonts w:ascii="Times New Roman" w:eastAsia="MS Mincho" w:hAnsi="Times New Roman" w:cs="Times New Roman"/>
          <w:sz w:val="24"/>
          <w:szCs w:val="24"/>
          <w:lang w:val="en-US" w:eastAsia="en-US"/>
        </w:rPr>
        <w:t>techninio</w:t>
      </w:r>
      <w:proofErr w:type="spellEnd"/>
      <w:r w:rsidR="00B874F9">
        <w:rPr>
          <w:rFonts w:ascii="Times New Roman" w:eastAsia="MS Mincho" w:hAnsi="Times New Roman" w:cs="Times New Roman"/>
          <w:sz w:val="24"/>
          <w:szCs w:val="24"/>
          <w:lang w:val="en-US" w:eastAsia="en-US"/>
        </w:rPr>
        <w:t xml:space="preserve"> </w:t>
      </w:r>
      <w:proofErr w:type="spellStart"/>
      <w:r w:rsidR="00B874F9">
        <w:rPr>
          <w:rFonts w:ascii="Times New Roman" w:eastAsia="MS Mincho" w:hAnsi="Times New Roman" w:cs="Times New Roman"/>
          <w:sz w:val="24"/>
          <w:szCs w:val="24"/>
          <w:lang w:val="en-US" w:eastAsia="en-US"/>
        </w:rPr>
        <w:t>darbo</w:t>
      </w:r>
      <w:proofErr w:type="spellEnd"/>
      <w:r w:rsidR="00B874F9">
        <w:rPr>
          <w:rFonts w:ascii="Times New Roman" w:eastAsia="MS Mincho" w:hAnsi="Times New Roman" w:cs="Times New Roman"/>
          <w:sz w:val="24"/>
          <w:szCs w:val="24"/>
          <w:lang w:val="en-US" w:eastAsia="en-US"/>
        </w:rPr>
        <w:t xml:space="preserve"> </w:t>
      </w:r>
      <w:proofErr w:type="spellStart"/>
      <w:r w:rsidR="00B874F9">
        <w:rPr>
          <w:rFonts w:ascii="Times New Roman" w:eastAsia="MS Mincho" w:hAnsi="Times New Roman" w:cs="Times New Roman"/>
          <w:sz w:val="24"/>
          <w:szCs w:val="24"/>
          <w:lang w:val="en-US" w:eastAsia="en-US"/>
        </w:rPr>
        <w:t>projekto</w:t>
      </w:r>
      <w:proofErr w:type="spellEnd"/>
      <w:r w:rsidR="00B874F9">
        <w:rPr>
          <w:rFonts w:ascii="Times New Roman" w:eastAsia="MS Mincho" w:hAnsi="Times New Roman" w:cs="Times New Roman"/>
          <w:sz w:val="24"/>
          <w:szCs w:val="24"/>
          <w:lang w:val="en-US" w:eastAsia="en-US"/>
        </w:rPr>
        <w:t xml:space="preserve"> </w:t>
      </w:r>
      <w:proofErr w:type="spellStart"/>
      <w:r w:rsidR="00B874F9">
        <w:rPr>
          <w:rFonts w:ascii="Times New Roman" w:eastAsia="MS Mincho" w:hAnsi="Times New Roman" w:cs="Times New Roman"/>
          <w:sz w:val="24"/>
          <w:szCs w:val="24"/>
          <w:lang w:val="en-US" w:eastAsia="en-US"/>
        </w:rPr>
        <w:t>parengimą</w:t>
      </w:r>
      <w:proofErr w:type="spellEnd"/>
      <w:r w:rsidR="00B874F9">
        <w:rPr>
          <w:rFonts w:ascii="Times New Roman" w:eastAsia="MS Mincho" w:hAnsi="Times New Roman" w:cs="Times New Roman"/>
          <w:sz w:val="24"/>
          <w:szCs w:val="24"/>
          <w:lang w:val="en-US" w:eastAsia="en-US"/>
        </w:rPr>
        <w:t xml:space="preserve">, </w:t>
      </w:r>
      <w:proofErr w:type="spellStart"/>
      <w:r w:rsidR="00B874F9">
        <w:rPr>
          <w:rFonts w:ascii="Times New Roman" w:eastAsia="MS Mincho" w:hAnsi="Times New Roman" w:cs="Times New Roman"/>
          <w:sz w:val="24"/>
          <w:szCs w:val="24"/>
          <w:lang w:val="en-US" w:eastAsia="en-US"/>
        </w:rPr>
        <w:t>atlikti</w:t>
      </w:r>
      <w:proofErr w:type="spellEnd"/>
      <w:r w:rsidR="00B874F9">
        <w:rPr>
          <w:rFonts w:ascii="Times New Roman" w:eastAsia="MS Mincho" w:hAnsi="Times New Roman" w:cs="Times New Roman"/>
          <w:sz w:val="24"/>
          <w:szCs w:val="24"/>
          <w:lang w:val="en-US" w:eastAsia="en-US"/>
        </w:rPr>
        <w:t xml:space="preserve"> </w:t>
      </w:r>
      <w:proofErr w:type="spellStart"/>
      <w:r w:rsidR="00B874F9">
        <w:rPr>
          <w:rFonts w:ascii="Times New Roman" w:eastAsia="MS Mincho" w:hAnsi="Times New Roman" w:cs="Times New Roman"/>
          <w:sz w:val="24"/>
          <w:szCs w:val="24"/>
          <w:lang w:val="en-US" w:eastAsia="en-US"/>
        </w:rPr>
        <w:t>reikalingus</w:t>
      </w:r>
      <w:proofErr w:type="spellEnd"/>
      <w:r w:rsidR="00B874F9">
        <w:rPr>
          <w:rFonts w:ascii="Times New Roman" w:eastAsia="MS Mincho" w:hAnsi="Times New Roman" w:cs="Times New Roman"/>
          <w:sz w:val="24"/>
          <w:szCs w:val="24"/>
          <w:lang w:val="en-US" w:eastAsia="en-US"/>
        </w:rPr>
        <w:t xml:space="preserve"> </w:t>
      </w:r>
      <w:proofErr w:type="spellStart"/>
      <w:r w:rsidR="00B874F9">
        <w:rPr>
          <w:rFonts w:ascii="Times New Roman" w:eastAsia="MS Mincho" w:hAnsi="Times New Roman" w:cs="Times New Roman"/>
          <w:sz w:val="24"/>
          <w:szCs w:val="24"/>
          <w:lang w:val="en-US" w:eastAsia="en-US"/>
        </w:rPr>
        <w:t>derinimus</w:t>
      </w:r>
      <w:proofErr w:type="spellEnd"/>
      <w:r w:rsidR="00B874F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projektavim</w:t>
      </w:r>
      <w:r w:rsidR="00B874F9">
        <w:rPr>
          <w:rFonts w:ascii="Times New Roman" w:eastAsia="MS Mincho" w:hAnsi="Times New Roman" w:cs="Times New Roman"/>
          <w:sz w:val="24"/>
          <w:szCs w:val="24"/>
          <w:lang w:val="en-US" w:eastAsia="en-US"/>
        </w:rPr>
        <w:t>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įrengimo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paleidimo</w:t>
      </w:r>
      <w:proofErr w:type="spellEnd"/>
      <w:r w:rsidR="00B874F9">
        <w:rPr>
          <w:rFonts w:ascii="Times New Roman" w:eastAsia="MS Mincho" w:hAnsi="Times New Roman" w:cs="Times New Roman"/>
          <w:sz w:val="24"/>
          <w:szCs w:val="24"/>
          <w:lang w:val="en-US" w:eastAsia="en-US"/>
        </w:rPr>
        <w:t xml:space="preserve"> </w:t>
      </w:r>
      <w:proofErr w:type="spellStart"/>
      <w:r w:rsidR="00B874F9">
        <w:rPr>
          <w:rFonts w:ascii="Times New Roman" w:eastAsia="MS Mincho" w:hAnsi="Times New Roman" w:cs="Times New Roman"/>
          <w:sz w:val="24"/>
          <w:szCs w:val="24"/>
          <w:lang w:val="en-US" w:eastAsia="en-US"/>
        </w:rPr>
        <w:t>ir</w:t>
      </w:r>
      <w:proofErr w:type="spellEnd"/>
      <w:r w:rsidR="00B874F9">
        <w:rPr>
          <w:rFonts w:ascii="Times New Roman" w:eastAsia="MS Mincho" w:hAnsi="Times New Roman" w:cs="Times New Roman"/>
          <w:sz w:val="24"/>
          <w:szCs w:val="24"/>
          <w:lang w:val="en-US" w:eastAsia="en-US"/>
        </w:rPr>
        <w:t xml:space="preserve"> </w:t>
      </w:r>
      <w:proofErr w:type="spellStart"/>
      <w:r w:rsidR="00B874F9">
        <w:rPr>
          <w:rFonts w:ascii="Times New Roman" w:eastAsia="MS Mincho" w:hAnsi="Times New Roman" w:cs="Times New Roman"/>
          <w:sz w:val="24"/>
          <w:szCs w:val="24"/>
          <w:lang w:val="en-US" w:eastAsia="en-US"/>
        </w:rPr>
        <w:t>derinimo</w:t>
      </w:r>
      <w:proofErr w:type="spellEnd"/>
      <w:r w:rsidR="00B874F9">
        <w:rPr>
          <w:rFonts w:ascii="Times New Roman" w:eastAsia="MS Mincho" w:hAnsi="Times New Roman" w:cs="Times New Roman"/>
          <w:sz w:val="24"/>
          <w:szCs w:val="24"/>
          <w:lang w:val="en-US" w:eastAsia="en-US"/>
        </w:rPr>
        <w:t>,</w:t>
      </w:r>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bandymo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darbus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pagal</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Užsakovo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pateiktą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techninę</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specifikaciją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Specialiųjų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pirkimo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sąlygų</w:t>
      </w:r>
      <w:proofErr w:type="spellEnd"/>
      <w:r w:rsidRPr="00D27089">
        <w:rPr>
          <w:rFonts w:ascii="Times New Roman" w:eastAsia="MS Mincho" w:hAnsi="Times New Roman" w:cs="Times New Roman"/>
          <w:sz w:val="24"/>
          <w:szCs w:val="24"/>
          <w:lang w:val="en-US" w:eastAsia="en-US"/>
        </w:rPr>
        <w:t xml:space="preserve"> 1 </w:t>
      </w:r>
      <w:proofErr w:type="spellStart"/>
      <w:r w:rsidRPr="00D27089">
        <w:rPr>
          <w:rFonts w:ascii="Times New Roman" w:eastAsia="MS Mincho" w:hAnsi="Times New Roman" w:cs="Times New Roman"/>
          <w:sz w:val="24"/>
          <w:szCs w:val="24"/>
          <w:lang w:val="en-US" w:eastAsia="en-US"/>
        </w:rPr>
        <w:t>priedas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perduoti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darbus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Užsakovui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pagal</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priėmimo</w:t>
      </w:r>
      <w:proofErr w:type="spellEnd"/>
      <w:r w:rsidRPr="00D27089">
        <w:rPr>
          <w:rFonts w:ascii="Times New Roman" w:eastAsia="MS Mincho" w:hAnsi="Times New Roman" w:cs="Times New Roman"/>
          <w:sz w:val="24"/>
          <w:szCs w:val="24"/>
          <w:lang w:val="en-US" w:eastAsia="en-US"/>
        </w:rPr>
        <w:t>–</w:t>
      </w:r>
      <w:proofErr w:type="spellStart"/>
      <w:r w:rsidRPr="00D27089">
        <w:rPr>
          <w:rFonts w:ascii="Times New Roman" w:eastAsia="MS Mincho" w:hAnsi="Times New Roman" w:cs="Times New Roman"/>
          <w:sz w:val="24"/>
          <w:szCs w:val="24"/>
          <w:lang w:val="en-US" w:eastAsia="en-US"/>
        </w:rPr>
        <w:t>perdavimo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aktą</w:t>
      </w:r>
      <w:proofErr w:type="spellEnd"/>
      <w:r w:rsidRPr="00D27089">
        <w:rPr>
          <w:rFonts w:ascii="Times New Roman" w:eastAsia="MS Mincho" w:hAnsi="Times New Roman" w:cs="Times New Roman"/>
          <w:sz w:val="24"/>
          <w:szCs w:val="24"/>
          <w:lang w:val="en-US" w:eastAsia="en-US"/>
        </w:rPr>
        <w:t>.</w:t>
      </w:r>
    </w:p>
    <w:p w14:paraId="18240C96"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1.2. Visi </w:t>
      </w:r>
      <w:proofErr w:type="spellStart"/>
      <w:r w:rsidRPr="00D27089">
        <w:rPr>
          <w:rFonts w:ascii="Times New Roman" w:eastAsia="MS Mincho" w:hAnsi="Times New Roman" w:cs="Times New Roman"/>
          <w:sz w:val="24"/>
          <w:szCs w:val="24"/>
          <w:lang w:val="en-US" w:eastAsia="en-US"/>
        </w:rPr>
        <w:t>darbai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turi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būti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atlikti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vadovaujantis</w:t>
      </w:r>
      <w:proofErr w:type="spellEnd"/>
      <w:r w:rsidRPr="00D27089">
        <w:rPr>
          <w:rFonts w:ascii="Times New Roman" w:eastAsia="MS Mincho" w:hAnsi="Times New Roman" w:cs="Times New Roman"/>
          <w:sz w:val="24"/>
          <w:szCs w:val="24"/>
          <w:lang w:val="en-US" w:eastAsia="en-US"/>
        </w:rPr>
        <w:t xml:space="preserve"> Lietuvos </w:t>
      </w:r>
      <w:proofErr w:type="spellStart"/>
      <w:r w:rsidRPr="00D27089">
        <w:rPr>
          <w:rFonts w:ascii="Times New Roman" w:eastAsia="MS Mincho" w:hAnsi="Times New Roman" w:cs="Times New Roman"/>
          <w:sz w:val="24"/>
          <w:szCs w:val="24"/>
          <w:lang w:val="en-US" w:eastAsia="en-US"/>
        </w:rPr>
        <w:t>Respublikos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statybos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techniniais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reglamentais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standartais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gamintojų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rekomendacijomis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galiojančiais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aplinkosaugos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bei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saugos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teisės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aktais</w:t>
      </w:r>
      <w:proofErr w:type="spellEnd"/>
      <w:r w:rsidRPr="00D27089">
        <w:rPr>
          <w:rFonts w:ascii="Times New Roman" w:eastAsia="MS Mincho" w:hAnsi="Times New Roman" w:cs="Times New Roman"/>
          <w:sz w:val="24"/>
          <w:szCs w:val="24"/>
          <w:lang w:val="en-US" w:eastAsia="en-US"/>
        </w:rPr>
        <w:t>.</w:t>
      </w:r>
    </w:p>
    <w:p w14:paraId="3A038300"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1.3. </w:t>
      </w:r>
      <w:proofErr w:type="spellStart"/>
      <w:r w:rsidRPr="00D27089">
        <w:rPr>
          <w:rFonts w:ascii="Times New Roman" w:eastAsia="MS Mincho" w:hAnsi="Times New Roman" w:cs="Times New Roman"/>
          <w:sz w:val="24"/>
          <w:szCs w:val="24"/>
          <w:lang w:val="en-US" w:eastAsia="en-US"/>
        </w:rPr>
        <w:t>Sutartis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sudaroma</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vykdant</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žaliąjį</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viešąjį</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pirkimą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vadovaujantis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Aplinkos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ministro</w:t>
      </w:r>
      <w:proofErr w:type="spellEnd"/>
      <w:r w:rsidRPr="00D27089">
        <w:rPr>
          <w:rFonts w:ascii="Times New Roman" w:eastAsia="MS Mincho" w:hAnsi="Times New Roman" w:cs="Times New Roman"/>
          <w:sz w:val="24"/>
          <w:szCs w:val="24"/>
          <w:lang w:val="en-US" w:eastAsia="en-US"/>
        </w:rPr>
        <w:t xml:space="preserve"> 2022 m. </w:t>
      </w:r>
      <w:proofErr w:type="spellStart"/>
      <w:r w:rsidRPr="00D27089">
        <w:rPr>
          <w:rFonts w:ascii="Times New Roman" w:eastAsia="MS Mincho" w:hAnsi="Times New Roman" w:cs="Times New Roman"/>
          <w:sz w:val="24"/>
          <w:szCs w:val="24"/>
          <w:lang w:val="en-US" w:eastAsia="en-US"/>
        </w:rPr>
        <w:t>gruodžio</w:t>
      </w:r>
      <w:proofErr w:type="spellEnd"/>
      <w:r w:rsidRPr="00D27089">
        <w:rPr>
          <w:rFonts w:ascii="Times New Roman" w:eastAsia="MS Mincho" w:hAnsi="Times New Roman" w:cs="Times New Roman"/>
          <w:sz w:val="24"/>
          <w:szCs w:val="24"/>
          <w:lang w:val="en-US" w:eastAsia="en-US"/>
        </w:rPr>
        <w:t xml:space="preserve"> 13 d. </w:t>
      </w:r>
      <w:proofErr w:type="spellStart"/>
      <w:r w:rsidRPr="00D27089">
        <w:rPr>
          <w:rFonts w:ascii="Times New Roman" w:eastAsia="MS Mincho" w:hAnsi="Times New Roman" w:cs="Times New Roman"/>
          <w:sz w:val="24"/>
          <w:szCs w:val="24"/>
          <w:lang w:val="en-US" w:eastAsia="en-US"/>
        </w:rPr>
        <w:t>įsakymu</w:t>
      </w:r>
      <w:proofErr w:type="spellEnd"/>
      <w:r w:rsidRPr="00D27089">
        <w:rPr>
          <w:rFonts w:ascii="Times New Roman" w:eastAsia="MS Mincho" w:hAnsi="Times New Roman" w:cs="Times New Roman"/>
          <w:sz w:val="24"/>
          <w:szCs w:val="24"/>
          <w:lang w:val="en-US" w:eastAsia="en-US"/>
        </w:rPr>
        <w:t xml:space="preserve"> Nr. D1-401.</w:t>
      </w:r>
    </w:p>
    <w:p w14:paraId="33C56CCB" w14:textId="77777777" w:rsidR="00D27089" w:rsidRDefault="00D27089" w:rsidP="00D27089">
      <w:pPr>
        <w:keepNext/>
        <w:keepLines/>
        <w:spacing w:line="240" w:lineRule="auto"/>
        <w:ind w:firstLine="0"/>
        <w:jc w:val="center"/>
        <w:outlineLvl w:val="1"/>
        <w:rPr>
          <w:rFonts w:ascii="Times New Roman" w:eastAsia="MS Gothic" w:hAnsi="Times New Roman" w:cs="Times New Roman"/>
          <w:b/>
          <w:bCs/>
          <w:sz w:val="24"/>
          <w:szCs w:val="24"/>
          <w:lang w:val="en-US" w:eastAsia="en-US"/>
        </w:rPr>
      </w:pPr>
      <w:r w:rsidRPr="00D27089">
        <w:rPr>
          <w:rFonts w:ascii="Times New Roman" w:eastAsia="MS Gothic" w:hAnsi="Times New Roman" w:cs="Times New Roman"/>
          <w:b/>
          <w:bCs/>
          <w:sz w:val="24"/>
          <w:szCs w:val="24"/>
          <w:lang w:val="en-US" w:eastAsia="en-US"/>
        </w:rPr>
        <w:t>2. KAINA IR ATSISKAITYMO TVARKA</w:t>
      </w:r>
    </w:p>
    <w:p w14:paraId="178D5BAB" w14:textId="77777777" w:rsidR="00B874F9" w:rsidRPr="00D27089" w:rsidRDefault="00B874F9" w:rsidP="00D27089">
      <w:pPr>
        <w:keepNext/>
        <w:keepLines/>
        <w:spacing w:line="240" w:lineRule="auto"/>
        <w:ind w:firstLine="0"/>
        <w:jc w:val="center"/>
        <w:outlineLvl w:val="1"/>
        <w:rPr>
          <w:rFonts w:ascii="Times New Roman" w:eastAsia="MS Gothic" w:hAnsi="Times New Roman" w:cs="Times New Roman"/>
          <w:b/>
          <w:bCs/>
          <w:sz w:val="24"/>
          <w:szCs w:val="24"/>
          <w:lang w:val="en-US" w:eastAsia="en-US"/>
        </w:rPr>
      </w:pPr>
    </w:p>
    <w:p w14:paraId="37EB80C3"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2.1. </w:t>
      </w:r>
      <w:proofErr w:type="spellStart"/>
      <w:r w:rsidRPr="00D27089">
        <w:rPr>
          <w:rFonts w:ascii="Times New Roman" w:eastAsia="MS Mincho" w:hAnsi="Times New Roman" w:cs="Times New Roman"/>
          <w:sz w:val="24"/>
          <w:szCs w:val="24"/>
          <w:lang w:val="en-US" w:eastAsia="en-US"/>
        </w:rPr>
        <w:t>Bendra</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Sutarties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kaina</w:t>
      </w:r>
      <w:proofErr w:type="spellEnd"/>
      <w:r w:rsidRPr="00D27089">
        <w:rPr>
          <w:rFonts w:ascii="Times New Roman" w:eastAsia="MS Mincho" w:hAnsi="Times New Roman" w:cs="Times New Roman"/>
          <w:sz w:val="24"/>
          <w:szCs w:val="24"/>
          <w:lang w:val="en-US" w:eastAsia="en-US"/>
        </w:rPr>
        <w:t xml:space="preserve"> – _________ </w:t>
      </w:r>
      <w:proofErr w:type="spellStart"/>
      <w:r w:rsidRPr="00D27089">
        <w:rPr>
          <w:rFonts w:ascii="Times New Roman" w:eastAsia="MS Mincho" w:hAnsi="Times New Roman" w:cs="Times New Roman"/>
          <w:sz w:val="24"/>
          <w:szCs w:val="24"/>
          <w:lang w:val="en-US" w:eastAsia="en-US"/>
        </w:rPr>
        <w:t>Eur</w:t>
      </w:r>
      <w:proofErr w:type="spellEnd"/>
      <w:r w:rsidRPr="00D27089">
        <w:rPr>
          <w:rFonts w:ascii="Times New Roman" w:eastAsia="MS Mincho" w:hAnsi="Times New Roman" w:cs="Times New Roman"/>
          <w:sz w:val="24"/>
          <w:szCs w:val="24"/>
          <w:lang w:val="en-US" w:eastAsia="en-US"/>
        </w:rPr>
        <w:t xml:space="preserve"> be PVM (________ </w:t>
      </w:r>
      <w:proofErr w:type="spellStart"/>
      <w:r w:rsidRPr="00D27089">
        <w:rPr>
          <w:rFonts w:ascii="Times New Roman" w:eastAsia="MS Mincho" w:hAnsi="Times New Roman" w:cs="Times New Roman"/>
          <w:sz w:val="24"/>
          <w:szCs w:val="24"/>
          <w:lang w:val="en-US" w:eastAsia="en-US"/>
        </w:rPr>
        <w:t>Eur</w:t>
      </w:r>
      <w:proofErr w:type="spellEnd"/>
      <w:r w:rsidRPr="00D27089">
        <w:rPr>
          <w:rFonts w:ascii="Times New Roman" w:eastAsia="MS Mincho" w:hAnsi="Times New Roman" w:cs="Times New Roman"/>
          <w:sz w:val="24"/>
          <w:szCs w:val="24"/>
          <w:lang w:val="en-US" w:eastAsia="en-US"/>
        </w:rPr>
        <w:t xml:space="preserve"> su PVM).</w:t>
      </w:r>
    </w:p>
    <w:p w14:paraId="60B78A96"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2.2. Kaina </w:t>
      </w:r>
      <w:proofErr w:type="spellStart"/>
      <w:r w:rsidRPr="00D27089">
        <w:rPr>
          <w:rFonts w:ascii="Times New Roman" w:eastAsia="MS Mincho" w:hAnsi="Times New Roman" w:cs="Times New Roman"/>
          <w:sz w:val="24"/>
          <w:szCs w:val="24"/>
          <w:lang w:val="en-US" w:eastAsia="en-US"/>
        </w:rPr>
        <w:t>yra</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fiksuota</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negali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būti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keičiama</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visą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sutarties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galiojimo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laiką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išskyrus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atvejus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numatytus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įstatymuose</w:t>
      </w:r>
      <w:proofErr w:type="spellEnd"/>
      <w:r w:rsidRPr="00D27089">
        <w:rPr>
          <w:rFonts w:ascii="Times New Roman" w:eastAsia="MS Mincho" w:hAnsi="Times New Roman" w:cs="Times New Roman"/>
          <w:sz w:val="24"/>
          <w:szCs w:val="24"/>
          <w:lang w:val="en-US" w:eastAsia="en-US"/>
        </w:rPr>
        <w:t>.</w:t>
      </w:r>
    </w:p>
    <w:p w14:paraId="7C4C7CD9" w14:textId="77777777" w:rsid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2.3. </w:t>
      </w:r>
      <w:proofErr w:type="spellStart"/>
      <w:r w:rsidRPr="00D27089">
        <w:rPr>
          <w:rFonts w:ascii="Times New Roman" w:eastAsia="MS Mincho" w:hAnsi="Times New Roman" w:cs="Times New Roman"/>
          <w:sz w:val="24"/>
          <w:szCs w:val="24"/>
          <w:lang w:val="en-US" w:eastAsia="en-US"/>
        </w:rPr>
        <w:t>Atsiskaitymas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atliekamas</w:t>
      </w:r>
      <w:proofErr w:type="spellEnd"/>
      <w:r w:rsidRPr="00D27089">
        <w:rPr>
          <w:rFonts w:ascii="Times New Roman" w:eastAsia="MS Mincho" w:hAnsi="Times New Roman" w:cs="Times New Roman"/>
          <w:sz w:val="24"/>
          <w:szCs w:val="24"/>
          <w:lang w:val="en-US" w:eastAsia="en-US"/>
        </w:rPr>
        <w:t xml:space="preserve"> per 30 (</w:t>
      </w:r>
      <w:proofErr w:type="spellStart"/>
      <w:r w:rsidRPr="00D27089">
        <w:rPr>
          <w:rFonts w:ascii="Times New Roman" w:eastAsia="MS Mincho" w:hAnsi="Times New Roman" w:cs="Times New Roman"/>
          <w:sz w:val="24"/>
          <w:szCs w:val="24"/>
          <w:lang w:val="en-US" w:eastAsia="en-US"/>
        </w:rPr>
        <w:t>trisdešimt</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kalendorinių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dienų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nuo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darbų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priėmimo</w:t>
      </w:r>
      <w:proofErr w:type="spellEnd"/>
      <w:r w:rsidRPr="00D27089">
        <w:rPr>
          <w:rFonts w:ascii="Times New Roman" w:eastAsia="MS Mincho" w:hAnsi="Times New Roman" w:cs="Times New Roman"/>
          <w:sz w:val="24"/>
          <w:szCs w:val="24"/>
          <w:lang w:val="en-US" w:eastAsia="en-US"/>
        </w:rPr>
        <w:t>–</w:t>
      </w:r>
      <w:proofErr w:type="spellStart"/>
      <w:r w:rsidRPr="00D27089">
        <w:rPr>
          <w:rFonts w:ascii="Times New Roman" w:eastAsia="MS Mincho" w:hAnsi="Times New Roman" w:cs="Times New Roman"/>
          <w:sz w:val="24"/>
          <w:szCs w:val="24"/>
          <w:lang w:val="en-US" w:eastAsia="en-US"/>
        </w:rPr>
        <w:t>perdavimo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akto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pasirašymo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dienos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tinkamos</w:t>
      </w:r>
      <w:proofErr w:type="spellEnd"/>
      <w:r w:rsidRPr="00D27089">
        <w:rPr>
          <w:rFonts w:ascii="Times New Roman" w:eastAsia="MS Mincho" w:hAnsi="Times New Roman" w:cs="Times New Roman"/>
          <w:sz w:val="24"/>
          <w:szCs w:val="24"/>
          <w:lang w:val="en-US" w:eastAsia="en-US"/>
        </w:rPr>
        <w:t xml:space="preserve"> PVM </w:t>
      </w:r>
      <w:proofErr w:type="spellStart"/>
      <w:r w:rsidRPr="00D27089">
        <w:rPr>
          <w:rFonts w:ascii="Times New Roman" w:eastAsia="MS Mincho" w:hAnsi="Times New Roman" w:cs="Times New Roman"/>
          <w:sz w:val="24"/>
          <w:szCs w:val="24"/>
          <w:lang w:val="en-US" w:eastAsia="en-US"/>
        </w:rPr>
        <w:t>sąskaitos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faktūros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pateikimo</w:t>
      </w:r>
      <w:proofErr w:type="spellEnd"/>
      <w:r w:rsidRPr="00D27089">
        <w:rPr>
          <w:rFonts w:ascii="Times New Roman" w:eastAsia="MS Mincho" w:hAnsi="Times New Roman" w:cs="Times New Roman"/>
          <w:sz w:val="24"/>
          <w:szCs w:val="24"/>
          <w:lang w:val="en-US" w:eastAsia="en-US"/>
        </w:rPr>
        <w:t>.</w:t>
      </w:r>
    </w:p>
    <w:p w14:paraId="6A44F9F4" w14:textId="77777777" w:rsidR="00B874F9" w:rsidRPr="00D27089" w:rsidRDefault="00B874F9" w:rsidP="00D27089">
      <w:pPr>
        <w:spacing w:line="240" w:lineRule="auto"/>
        <w:ind w:firstLine="0"/>
        <w:rPr>
          <w:rFonts w:ascii="Times New Roman" w:eastAsia="MS Mincho" w:hAnsi="Times New Roman" w:cs="Times New Roman"/>
          <w:sz w:val="24"/>
          <w:szCs w:val="24"/>
          <w:lang w:val="en-US" w:eastAsia="en-US"/>
        </w:rPr>
      </w:pPr>
    </w:p>
    <w:p w14:paraId="1D5E814D" w14:textId="77777777" w:rsidR="00D27089" w:rsidRDefault="00D27089" w:rsidP="00D27089">
      <w:pPr>
        <w:keepNext/>
        <w:keepLines/>
        <w:spacing w:line="240" w:lineRule="auto"/>
        <w:ind w:firstLine="0"/>
        <w:jc w:val="center"/>
        <w:outlineLvl w:val="1"/>
        <w:rPr>
          <w:rFonts w:ascii="Times New Roman" w:eastAsia="MS Gothic" w:hAnsi="Times New Roman" w:cs="Times New Roman"/>
          <w:b/>
          <w:bCs/>
          <w:sz w:val="24"/>
          <w:szCs w:val="24"/>
          <w:lang w:val="en-US" w:eastAsia="en-US"/>
        </w:rPr>
      </w:pPr>
      <w:r w:rsidRPr="00D27089">
        <w:rPr>
          <w:rFonts w:ascii="Times New Roman" w:eastAsia="MS Gothic" w:hAnsi="Times New Roman" w:cs="Times New Roman"/>
          <w:b/>
          <w:bCs/>
          <w:sz w:val="24"/>
          <w:szCs w:val="24"/>
          <w:lang w:val="en-US" w:eastAsia="en-US"/>
        </w:rPr>
        <w:t>3. DARBŲ VYKDYMO TERMINAI</w:t>
      </w:r>
    </w:p>
    <w:p w14:paraId="47E255D6" w14:textId="77777777" w:rsidR="00B874F9" w:rsidRPr="00D27089" w:rsidRDefault="00B874F9" w:rsidP="00D27089">
      <w:pPr>
        <w:keepNext/>
        <w:keepLines/>
        <w:spacing w:line="240" w:lineRule="auto"/>
        <w:ind w:firstLine="0"/>
        <w:jc w:val="center"/>
        <w:outlineLvl w:val="1"/>
        <w:rPr>
          <w:rFonts w:ascii="Times New Roman" w:eastAsia="MS Gothic" w:hAnsi="Times New Roman" w:cs="Times New Roman"/>
          <w:b/>
          <w:bCs/>
          <w:sz w:val="24"/>
          <w:szCs w:val="24"/>
          <w:lang w:val="en-US" w:eastAsia="en-US"/>
        </w:rPr>
      </w:pPr>
    </w:p>
    <w:p w14:paraId="4D93332D"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3.1. </w:t>
      </w:r>
      <w:proofErr w:type="spellStart"/>
      <w:r w:rsidRPr="00D27089">
        <w:rPr>
          <w:rFonts w:ascii="Times New Roman" w:eastAsia="MS Mincho" w:hAnsi="Times New Roman" w:cs="Times New Roman"/>
          <w:sz w:val="24"/>
          <w:szCs w:val="24"/>
          <w:lang w:val="en-US" w:eastAsia="en-US"/>
        </w:rPr>
        <w:t>Rangovas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įsipareigoja</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darbus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pradėti</w:t>
      </w:r>
      <w:proofErr w:type="spellEnd"/>
      <w:r w:rsidRPr="00D27089">
        <w:rPr>
          <w:rFonts w:ascii="Times New Roman" w:eastAsia="MS Mincho" w:hAnsi="Times New Roman" w:cs="Times New Roman"/>
          <w:sz w:val="24"/>
          <w:szCs w:val="24"/>
          <w:lang w:val="en-US" w:eastAsia="en-US"/>
        </w:rPr>
        <w:t xml:space="preserve"> ne </w:t>
      </w:r>
      <w:proofErr w:type="spellStart"/>
      <w:r w:rsidRPr="00D27089">
        <w:rPr>
          <w:rFonts w:ascii="Times New Roman" w:eastAsia="MS Mincho" w:hAnsi="Times New Roman" w:cs="Times New Roman"/>
          <w:sz w:val="24"/>
          <w:szCs w:val="24"/>
          <w:lang w:val="en-US" w:eastAsia="en-US"/>
        </w:rPr>
        <w:t>vėliau</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kaip</w:t>
      </w:r>
      <w:proofErr w:type="spellEnd"/>
      <w:r w:rsidRPr="00D27089">
        <w:rPr>
          <w:rFonts w:ascii="Times New Roman" w:eastAsia="MS Mincho" w:hAnsi="Times New Roman" w:cs="Times New Roman"/>
          <w:sz w:val="24"/>
          <w:szCs w:val="24"/>
          <w:lang w:val="en-US" w:eastAsia="en-US"/>
        </w:rPr>
        <w:t xml:space="preserve"> per 5 (</w:t>
      </w:r>
      <w:proofErr w:type="spellStart"/>
      <w:r w:rsidRPr="00D27089">
        <w:rPr>
          <w:rFonts w:ascii="Times New Roman" w:eastAsia="MS Mincho" w:hAnsi="Times New Roman" w:cs="Times New Roman"/>
          <w:sz w:val="24"/>
          <w:szCs w:val="24"/>
          <w:lang w:val="en-US" w:eastAsia="en-US"/>
        </w:rPr>
        <w:t>penkias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darbo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dienas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nuo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Sutarties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pasirašymo</w:t>
      </w:r>
      <w:proofErr w:type="spellEnd"/>
      <w:r w:rsidRPr="00D27089">
        <w:rPr>
          <w:rFonts w:ascii="Times New Roman" w:eastAsia="MS Mincho" w:hAnsi="Times New Roman" w:cs="Times New Roman"/>
          <w:sz w:val="24"/>
          <w:szCs w:val="24"/>
          <w:lang w:val="en-US" w:eastAsia="en-US"/>
        </w:rPr>
        <w:t>.</w:t>
      </w:r>
    </w:p>
    <w:p w14:paraId="231F14C6" w14:textId="49E221C0" w:rsidR="00D27089" w:rsidRPr="00D27089" w:rsidRDefault="00D27089" w:rsidP="006D0423">
      <w:pPr>
        <w:spacing w:line="240" w:lineRule="auto"/>
        <w:ind w:firstLine="0"/>
        <w:jc w:val="left"/>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3.2. </w:t>
      </w:r>
      <w:proofErr w:type="spellStart"/>
      <w:r w:rsidRPr="00D27089">
        <w:rPr>
          <w:rFonts w:ascii="Times New Roman" w:eastAsia="MS Mincho" w:hAnsi="Times New Roman" w:cs="Times New Roman"/>
          <w:sz w:val="24"/>
          <w:szCs w:val="24"/>
          <w:lang w:val="en-US" w:eastAsia="en-US"/>
        </w:rPr>
        <w:t>Darbai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turi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būti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pilnai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užbaigti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perduoti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Užsakovui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iki</w:t>
      </w:r>
      <w:proofErr w:type="spellEnd"/>
      <w:r w:rsidRPr="00D27089">
        <w:rPr>
          <w:rFonts w:ascii="Times New Roman" w:eastAsia="MS Mincho" w:hAnsi="Times New Roman" w:cs="Times New Roman"/>
          <w:sz w:val="24"/>
          <w:szCs w:val="24"/>
          <w:lang w:val="en-US" w:eastAsia="en-US"/>
        </w:rPr>
        <w:t xml:space="preserve"> </w:t>
      </w:r>
      <w:r w:rsidRPr="006D0423">
        <w:rPr>
          <w:rFonts w:ascii="Times New Roman" w:eastAsia="MS Mincho" w:hAnsi="Times New Roman" w:cs="Times New Roman"/>
          <w:sz w:val="24"/>
          <w:szCs w:val="24"/>
          <w:highlight w:val="yellow"/>
          <w:lang w:val="en-US" w:eastAsia="en-US"/>
        </w:rPr>
        <w:t>202</w:t>
      </w:r>
      <w:r w:rsidR="008457E7" w:rsidRPr="006D0423">
        <w:rPr>
          <w:rFonts w:ascii="Times New Roman" w:eastAsia="MS Mincho" w:hAnsi="Times New Roman" w:cs="Times New Roman"/>
          <w:sz w:val="24"/>
          <w:szCs w:val="24"/>
          <w:highlight w:val="yellow"/>
          <w:lang w:val="en-US" w:eastAsia="en-US"/>
        </w:rPr>
        <w:t>6</w:t>
      </w:r>
      <w:r w:rsidR="006D0423" w:rsidRPr="006D0423">
        <w:rPr>
          <w:rFonts w:ascii="Times New Roman" w:eastAsia="MS Mincho" w:hAnsi="Times New Roman" w:cs="Times New Roman"/>
          <w:sz w:val="24"/>
          <w:szCs w:val="24"/>
          <w:highlight w:val="yellow"/>
          <w:lang w:val="en-US" w:eastAsia="en-US"/>
        </w:rPr>
        <w:t xml:space="preserve"> m. </w:t>
      </w:r>
      <w:proofErr w:type="spellStart"/>
      <w:r w:rsidRPr="006D0423">
        <w:rPr>
          <w:rFonts w:ascii="Times New Roman" w:eastAsia="MS Mincho" w:hAnsi="Times New Roman" w:cs="Times New Roman"/>
          <w:sz w:val="24"/>
          <w:szCs w:val="24"/>
          <w:highlight w:val="yellow"/>
          <w:lang w:val="en-US" w:eastAsia="en-US"/>
        </w:rPr>
        <w:t>vasario</w:t>
      </w:r>
      <w:proofErr w:type="spellEnd"/>
      <w:r w:rsidRPr="006D0423">
        <w:rPr>
          <w:rFonts w:ascii="Times New Roman" w:eastAsia="MS Mincho" w:hAnsi="Times New Roman" w:cs="Times New Roman"/>
          <w:sz w:val="24"/>
          <w:szCs w:val="24"/>
          <w:highlight w:val="yellow"/>
          <w:lang w:val="en-US" w:eastAsia="en-US"/>
        </w:rPr>
        <w:t xml:space="preserve"> 28 d</w:t>
      </w:r>
      <w:r w:rsidR="006D0423" w:rsidRPr="006D0423">
        <w:rPr>
          <w:rFonts w:ascii="Times New Roman" w:eastAsia="MS Mincho" w:hAnsi="Times New Roman" w:cs="Times New Roman"/>
          <w:sz w:val="24"/>
          <w:szCs w:val="24"/>
          <w:highlight w:val="yellow"/>
          <w:lang w:val="en-US" w:eastAsia="en-US"/>
        </w:rPr>
        <w:t>.</w:t>
      </w:r>
    </w:p>
    <w:p w14:paraId="7A6CB815" w14:textId="77777777" w:rsid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3.3. </w:t>
      </w:r>
      <w:proofErr w:type="spellStart"/>
      <w:r w:rsidRPr="00D27089">
        <w:rPr>
          <w:rFonts w:ascii="Times New Roman" w:eastAsia="MS Mincho" w:hAnsi="Times New Roman" w:cs="Times New Roman"/>
          <w:sz w:val="24"/>
          <w:szCs w:val="24"/>
          <w:lang w:val="en-US" w:eastAsia="en-US"/>
        </w:rPr>
        <w:t>Terminų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pratęsimas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galimas</w:t>
      </w:r>
      <w:proofErr w:type="spellEnd"/>
      <w:r w:rsidRPr="00D27089">
        <w:rPr>
          <w:rFonts w:ascii="Times New Roman" w:eastAsia="MS Mincho" w:hAnsi="Times New Roman" w:cs="Times New Roman"/>
          <w:sz w:val="24"/>
          <w:szCs w:val="24"/>
          <w:lang w:val="en-US" w:eastAsia="en-US"/>
        </w:rPr>
        <w:t xml:space="preserve"> tik </w:t>
      </w:r>
      <w:proofErr w:type="spellStart"/>
      <w:r w:rsidRPr="00D27089">
        <w:rPr>
          <w:rFonts w:ascii="Times New Roman" w:eastAsia="MS Mincho" w:hAnsi="Times New Roman" w:cs="Times New Roman"/>
          <w:sz w:val="24"/>
          <w:szCs w:val="24"/>
          <w:lang w:val="en-US" w:eastAsia="en-US"/>
        </w:rPr>
        <w:t>rašytiniu</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abiejų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šalių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susitarimu</w:t>
      </w:r>
      <w:proofErr w:type="spellEnd"/>
      <w:r w:rsidRPr="00D27089">
        <w:rPr>
          <w:rFonts w:ascii="Times New Roman" w:eastAsia="MS Mincho" w:hAnsi="Times New Roman" w:cs="Times New Roman"/>
          <w:sz w:val="24"/>
          <w:szCs w:val="24"/>
          <w:lang w:val="en-US" w:eastAsia="en-US"/>
        </w:rPr>
        <w:t xml:space="preserve">, ne </w:t>
      </w:r>
      <w:proofErr w:type="spellStart"/>
      <w:r w:rsidRPr="00D27089">
        <w:rPr>
          <w:rFonts w:ascii="Times New Roman" w:eastAsia="MS Mincho" w:hAnsi="Times New Roman" w:cs="Times New Roman"/>
          <w:sz w:val="24"/>
          <w:szCs w:val="24"/>
          <w:lang w:val="en-US" w:eastAsia="en-US"/>
        </w:rPr>
        <w:t>ilgesniam</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nei</w:t>
      </w:r>
      <w:proofErr w:type="spellEnd"/>
      <w:r w:rsidRPr="00D27089">
        <w:rPr>
          <w:rFonts w:ascii="Times New Roman" w:eastAsia="MS Mincho" w:hAnsi="Times New Roman" w:cs="Times New Roman"/>
          <w:sz w:val="24"/>
          <w:szCs w:val="24"/>
          <w:lang w:val="en-US" w:eastAsia="en-US"/>
        </w:rPr>
        <w:t xml:space="preserve"> 1 </w:t>
      </w:r>
      <w:proofErr w:type="spellStart"/>
      <w:r w:rsidRPr="00D27089">
        <w:rPr>
          <w:rFonts w:ascii="Times New Roman" w:eastAsia="MS Mincho" w:hAnsi="Times New Roman" w:cs="Times New Roman"/>
          <w:sz w:val="24"/>
          <w:szCs w:val="24"/>
          <w:lang w:val="en-US" w:eastAsia="en-US"/>
        </w:rPr>
        <w:t>mėn</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laikotarpiui</w:t>
      </w:r>
      <w:proofErr w:type="spellEnd"/>
      <w:r w:rsidRPr="00D27089">
        <w:rPr>
          <w:rFonts w:ascii="Times New Roman" w:eastAsia="MS Mincho" w:hAnsi="Times New Roman" w:cs="Times New Roman"/>
          <w:sz w:val="24"/>
          <w:szCs w:val="24"/>
          <w:lang w:val="en-US" w:eastAsia="en-US"/>
        </w:rPr>
        <w:t>.</w:t>
      </w:r>
    </w:p>
    <w:p w14:paraId="7A7F81A8" w14:textId="77777777" w:rsidR="00B874F9" w:rsidRPr="00D27089" w:rsidRDefault="00B874F9" w:rsidP="00D27089">
      <w:pPr>
        <w:spacing w:line="240" w:lineRule="auto"/>
        <w:ind w:firstLine="0"/>
        <w:rPr>
          <w:rFonts w:ascii="Times New Roman" w:eastAsia="MS Mincho" w:hAnsi="Times New Roman" w:cs="Times New Roman"/>
          <w:sz w:val="24"/>
          <w:szCs w:val="24"/>
          <w:lang w:val="en-US" w:eastAsia="en-US"/>
        </w:rPr>
      </w:pPr>
    </w:p>
    <w:p w14:paraId="37DEFAC3" w14:textId="77777777" w:rsidR="00D27089" w:rsidRPr="00D27089" w:rsidRDefault="00D27089" w:rsidP="00D27089">
      <w:pPr>
        <w:keepNext/>
        <w:keepLines/>
        <w:spacing w:line="240" w:lineRule="auto"/>
        <w:ind w:firstLine="0"/>
        <w:jc w:val="center"/>
        <w:outlineLvl w:val="1"/>
        <w:rPr>
          <w:rFonts w:ascii="Times New Roman" w:eastAsia="MS Gothic" w:hAnsi="Times New Roman" w:cs="Times New Roman"/>
          <w:b/>
          <w:bCs/>
          <w:sz w:val="24"/>
          <w:szCs w:val="24"/>
          <w:lang w:val="en-US" w:eastAsia="en-US"/>
        </w:rPr>
      </w:pPr>
      <w:r w:rsidRPr="00D27089">
        <w:rPr>
          <w:rFonts w:ascii="Times New Roman" w:eastAsia="MS Gothic" w:hAnsi="Times New Roman" w:cs="Times New Roman"/>
          <w:b/>
          <w:bCs/>
          <w:sz w:val="24"/>
          <w:szCs w:val="24"/>
          <w:lang w:val="en-US" w:eastAsia="en-US"/>
        </w:rPr>
        <w:t>4. ŠALIŲ ĮSIPAREIGOJIMAI</w:t>
      </w:r>
    </w:p>
    <w:p w14:paraId="0046CB82"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4.1. </w:t>
      </w:r>
      <w:proofErr w:type="spellStart"/>
      <w:r w:rsidRPr="00D27089">
        <w:rPr>
          <w:rFonts w:ascii="Times New Roman" w:eastAsia="MS Mincho" w:hAnsi="Times New Roman" w:cs="Times New Roman"/>
          <w:sz w:val="24"/>
          <w:szCs w:val="24"/>
          <w:lang w:val="en-US" w:eastAsia="en-US"/>
        </w:rPr>
        <w:t>Rangovas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įsipareigoja</w:t>
      </w:r>
      <w:proofErr w:type="spellEnd"/>
      <w:r w:rsidRPr="00D27089">
        <w:rPr>
          <w:rFonts w:ascii="Times New Roman" w:eastAsia="MS Mincho" w:hAnsi="Times New Roman" w:cs="Times New Roman"/>
          <w:sz w:val="24"/>
          <w:szCs w:val="24"/>
          <w:lang w:val="en-US" w:eastAsia="en-US"/>
        </w:rPr>
        <w:t>:</w:t>
      </w:r>
    </w:p>
    <w:p w14:paraId="36F9E456"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4.1.1. </w:t>
      </w:r>
      <w:proofErr w:type="spellStart"/>
      <w:r w:rsidRPr="00D27089">
        <w:rPr>
          <w:rFonts w:ascii="Times New Roman" w:eastAsia="MS Mincho" w:hAnsi="Times New Roman" w:cs="Times New Roman"/>
          <w:sz w:val="24"/>
          <w:szCs w:val="24"/>
          <w:lang w:val="en-US" w:eastAsia="en-US"/>
        </w:rPr>
        <w:t>Parengti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suderinti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projektinę</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dokumentaciją</w:t>
      </w:r>
      <w:proofErr w:type="spellEnd"/>
      <w:r w:rsidRPr="00D27089">
        <w:rPr>
          <w:rFonts w:ascii="Times New Roman" w:eastAsia="MS Mincho" w:hAnsi="Times New Roman" w:cs="Times New Roman"/>
          <w:sz w:val="24"/>
          <w:szCs w:val="24"/>
          <w:lang w:val="en-US" w:eastAsia="en-US"/>
        </w:rPr>
        <w:t>.</w:t>
      </w:r>
    </w:p>
    <w:p w14:paraId="2BB9943B"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4.1.2. </w:t>
      </w:r>
      <w:proofErr w:type="spellStart"/>
      <w:r w:rsidRPr="00D27089">
        <w:rPr>
          <w:rFonts w:ascii="Times New Roman" w:eastAsia="MS Mincho" w:hAnsi="Times New Roman" w:cs="Times New Roman"/>
          <w:sz w:val="24"/>
          <w:szCs w:val="24"/>
          <w:lang w:val="en-US" w:eastAsia="en-US"/>
        </w:rPr>
        <w:t>Tiekti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sumontuoti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prijungti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įkrovimo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stoteles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pagal</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projektą</w:t>
      </w:r>
      <w:proofErr w:type="spellEnd"/>
      <w:r w:rsidRPr="00D27089">
        <w:rPr>
          <w:rFonts w:ascii="Times New Roman" w:eastAsia="MS Mincho" w:hAnsi="Times New Roman" w:cs="Times New Roman"/>
          <w:sz w:val="24"/>
          <w:szCs w:val="24"/>
          <w:lang w:val="en-US" w:eastAsia="en-US"/>
        </w:rPr>
        <w:t>.</w:t>
      </w:r>
    </w:p>
    <w:p w14:paraId="09786D42"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lastRenderedPageBreak/>
        <w:t xml:space="preserve">4.1.3. </w:t>
      </w:r>
      <w:proofErr w:type="spellStart"/>
      <w:r w:rsidRPr="00D27089">
        <w:rPr>
          <w:rFonts w:ascii="Times New Roman" w:eastAsia="MS Mincho" w:hAnsi="Times New Roman" w:cs="Times New Roman"/>
          <w:sz w:val="24"/>
          <w:szCs w:val="24"/>
          <w:lang w:val="en-US" w:eastAsia="en-US"/>
        </w:rPr>
        <w:t>Užtikrinti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kad</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darbai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atitiks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visus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kokybės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aplinkosaugos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elektros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saugos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reikalavimus</w:t>
      </w:r>
      <w:proofErr w:type="spellEnd"/>
      <w:r w:rsidRPr="00D27089">
        <w:rPr>
          <w:rFonts w:ascii="Times New Roman" w:eastAsia="MS Mincho" w:hAnsi="Times New Roman" w:cs="Times New Roman"/>
          <w:sz w:val="24"/>
          <w:szCs w:val="24"/>
          <w:lang w:val="en-US" w:eastAsia="en-US"/>
        </w:rPr>
        <w:t>.</w:t>
      </w:r>
    </w:p>
    <w:p w14:paraId="6C043DF0"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4.1.4. </w:t>
      </w:r>
      <w:proofErr w:type="spellStart"/>
      <w:r w:rsidRPr="00D27089">
        <w:rPr>
          <w:rFonts w:ascii="Times New Roman" w:eastAsia="MS Mincho" w:hAnsi="Times New Roman" w:cs="Times New Roman"/>
          <w:sz w:val="24"/>
          <w:szCs w:val="24"/>
          <w:lang w:val="en-US" w:eastAsia="en-US"/>
        </w:rPr>
        <w:t>Suteikti</w:t>
      </w:r>
      <w:proofErr w:type="spellEnd"/>
      <w:r w:rsidRPr="00D27089">
        <w:rPr>
          <w:rFonts w:ascii="Times New Roman" w:eastAsia="MS Mincho" w:hAnsi="Times New Roman" w:cs="Times New Roman"/>
          <w:sz w:val="24"/>
          <w:szCs w:val="24"/>
          <w:lang w:val="en-US" w:eastAsia="en-US"/>
        </w:rPr>
        <w:t xml:space="preserve"> ne </w:t>
      </w:r>
      <w:proofErr w:type="spellStart"/>
      <w:r w:rsidRPr="00D27089">
        <w:rPr>
          <w:rFonts w:ascii="Times New Roman" w:eastAsia="MS Mincho" w:hAnsi="Times New Roman" w:cs="Times New Roman"/>
          <w:sz w:val="24"/>
          <w:szCs w:val="24"/>
          <w:lang w:val="en-US" w:eastAsia="en-US"/>
        </w:rPr>
        <w:t>trumpesnę</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kaip</w:t>
      </w:r>
      <w:proofErr w:type="spellEnd"/>
      <w:r w:rsidRPr="00D27089">
        <w:rPr>
          <w:rFonts w:ascii="Times New Roman" w:eastAsia="MS Mincho" w:hAnsi="Times New Roman" w:cs="Times New Roman"/>
          <w:sz w:val="24"/>
          <w:szCs w:val="24"/>
          <w:lang w:val="en-US" w:eastAsia="en-US"/>
        </w:rPr>
        <w:t xml:space="preserve"> 24 </w:t>
      </w:r>
      <w:proofErr w:type="spellStart"/>
      <w:r w:rsidRPr="00D27089">
        <w:rPr>
          <w:rFonts w:ascii="Times New Roman" w:eastAsia="MS Mincho" w:hAnsi="Times New Roman" w:cs="Times New Roman"/>
          <w:sz w:val="24"/>
          <w:szCs w:val="24"/>
          <w:lang w:val="en-US" w:eastAsia="en-US"/>
        </w:rPr>
        <w:t>mėnesių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garantiją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visiems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atliktiems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darbams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įrengtiems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įrenginiams</w:t>
      </w:r>
      <w:proofErr w:type="spellEnd"/>
      <w:r w:rsidRPr="00D27089">
        <w:rPr>
          <w:rFonts w:ascii="Times New Roman" w:eastAsia="MS Mincho" w:hAnsi="Times New Roman" w:cs="Times New Roman"/>
          <w:sz w:val="24"/>
          <w:szCs w:val="24"/>
          <w:lang w:val="en-US" w:eastAsia="en-US"/>
        </w:rPr>
        <w:t>.</w:t>
      </w:r>
    </w:p>
    <w:p w14:paraId="79C90C88"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4.2. </w:t>
      </w:r>
      <w:proofErr w:type="spellStart"/>
      <w:r w:rsidRPr="00D27089">
        <w:rPr>
          <w:rFonts w:ascii="Times New Roman" w:eastAsia="MS Mincho" w:hAnsi="Times New Roman" w:cs="Times New Roman"/>
          <w:sz w:val="24"/>
          <w:szCs w:val="24"/>
          <w:lang w:val="en-US" w:eastAsia="en-US"/>
        </w:rPr>
        <w:t>Užsakovas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įsipareigoja</w:t>
      </w:r>
      <w:proofErr w:type="spellEnd"/>
      <w:r w:rsidRPr="00D27089">
        <w:rPr>
          <w:rFonts w:ascii="Times New Roman" w:eastAsia="MS Mincho" w:hAnsi="Times New Roman" w:cs="Times New Roman"/>
          <w:sz w:val="24"/>
          <w:szCs w:val="24"/>
          <w:lang w:val="en-US" w:eastAsia="en-US"/>
        </w:rPr>
        <w:t>:</w:t>
      </w:r>
    </w:p>
    <w:p w14:paraId="30F2B06C"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4.2.1. </w:t>
      </w:r>
      <w:proofErr w:type="spellStart"/>
      <w:r w:rsidRPr="00D27089">
        <w:rPr>
          <w:rFonts w:ascii="Times New Roman" w:eastAsia="MS Mincho" w:hAnsi="Times New Roman" w:cs="Times New Roman"/>
          <w:sz w:val="24"/>
          <w:szCs w:val="24"/>
          <w:lang w:val="en-US" w:eastAsia="en-US"/>
        </w:rPr>
        <w:t>Laiku</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pateikti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reikalingus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duomenis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suderinti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projektinius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sprendinius</w:t>
      </w:r>
      <w:proofErr w:type="spellEnd"/>
      <w:r w:rsidRPr="00D27089">
        <w:rPr>
          <w:rFonts w:ascii="Times New Roman" w:eastAsia="MS Mincho" w:hAnsi="Times New Roman" w:cs="Times New Roman"/>
          <w:sz w:val="24"/>
          <w:szCs w:val="24"/>
          <w:lang w:val="en-US" w:eastAsia="en-US"/>
        </w:rPr>
        <w:t>.</w:t>
      </w:r>
    </w:p>
    <w:p w14:paraId="6966F22E" w14:textId="77777777" w:rsid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4.2.2. </w:t>
      </w:r>
      <w:proofErr w:type="spellStart"/>
      <w:r w:rsidRPr="00D27089">
        <w:rPr>
          <w:rFonts w:ascii="Times New Roman" w:eastAsia="MS Mincho" w:hAnsi="Times New Roman" w:cs="Times New Roman"/>
          <w:sz w:val="24"/>
          <w:szCs w:val="24"/>
          <w:lang w:val="en-US" w:eastAsia="en-US"/>
        </w:rPr>
        <w:t>Priimti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atliktus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darbus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atsiskaityti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pagal</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šios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sutarties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sąlygas</w:t>
      </w:r>
      <w:proofErr w:type="spellEnd"/>
      <w:r w:rsidRPr="00D27089">
        <w:rPr>
          <w:rFonts w:ascii="Times New Roman" w:eastAsia="MS Mincho" w:hAnsi="Times New Roman" w:cs="Times New Roman"/>
          <w:sz w:val="24"/>
          <w:szCs w:val="24"/>
          <w:lang w:val="en-US" w:eastAsia="en-US"/>
        </w:rPr>
        <w:t>.</w:t>
      </w:r>
    </w:p>
    <w:p w14:paraId="3CFE44EC" w14:textId="7BF79C29" w:rsidR="006D0423" w:rsidRDefault="006D0423" w:rsidP="00D27089">
      <w:pPr>
        <w:spacing w:line="240" w:lineRule="auto"/>
        <w:ind w:firstLine="0"/>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 xml:space="preserve">4.2.3. </w:t>
      </w:r>
      <w:proofErr w:type="spellStart"/>
      <w:r>
        <w:rPr>
          <w:rFonts w:ascii="Times New Roman" w:eastAsia="MS Mincho" w:hAnsi="Times New Roman" w:cs="Times New Roman"/>
          <w:sz w:val="24"/>
          <w:szCs w:val="24"/>
          <w:lang w:val="en-US" w:eastAsia="en-US"/>
        </w:rPr>
        <w:t>Pateikti</w:t>
      </w:r>
      <w:proofErr w:type="spellEnd"/>
      <w:r>
        <w:rPr>
          <w:rFonts w:ascii="Times New Roman" w:eastAsia="MS Mincho" w:hAnsi="Times New Roman" w:cs="Times New Roman"/>
          <w:sz w:val="24"/>
          <w:szCs w:val="24"/>
          <w:lang w:val="en-US" w:eastAsia="en-US"/>
        </w:rPr>
        <w:t xml:space="preserve"> </w:t>
      </w:r>
      <w:proofErr w:type="spellStart"/>
      <w:r>
        <w:rPr>
          <w:rFonts w:ascii="Times New Roman" w:eastAsia="MS Mincho" w:hAnsi="Times New Roman" w:cs="Times New Roman"/>
          <w:sz w:val="24"/>
          <w:szCs w:val="24"/>
          <w:lang w:val="en-US" w:eastAsia="en-US"/>
        </w:rPr>
        <w:t>Rangovui</w:t>
      </w:r>
      <w:proofErr w:type="spellEnd"/>
      <w:r>
        <w:rPr>
          <w:rFonts w:ascii="Times New Roman" w:eastAsia="MS Mincho" w:hAnsi="Times New Roman" w:cs="Times New Roman"/>
          <w:sz w:val="24"/>
          <w:szCs w:val="24"/>
          <w:lang w:val="en-US" w:eastAsia="en-US"/>
        </w:rPr>
        <w:t xml:space="preserve"> </w:t>
      </w:r>
      <w:proofErr w:type="spellStart"/>
      <w:r>
        <w:rPr>
          <w:rFonts w:ascii="Times New Roman" w:eastAsia="MS Mincho" w:hAnsi="Times New Roman" w:cs="Times New Roman"/>
          <w:sz w:val="24"/>
          <w:szCs w:val="24"/>
          <w:lang w:val="en-US" w:eastAsia="en-US"/>
        </w:rPr>
        <w:t>įkrovimo</w:t>
      </w:r>
      <w:proofErr w:type="spellEnd"/>
      <w:r>
        <w:rPr>
          <w:rFonts w:ascii="Times New Roman" w:eastAsia="MS Mincho" w:hAnsi="Times New Roman" w:cs="Times New Roman"/>
          <w:sz w:val="24"/>
          <w:szCs w:val="24"/>
          <w:lang w:val="en-US" w:eastAsia="en-US"/>
        </w:rPr>
        <w:t xml:space="preserve"> </w:t>
      </w:r>
      <w:proofErr w:type="spellStart"/>
      <w:r>
        <w:rPr>
          <w:rFonts w:ascii="Times New Roman" w:eastAsia="MS Mincho" w:hAnsi="Times New Roman" w:cs="Times New Roman"/>
          <w:sz w:val="24"/>
          <w:szCs w:val="24"/>
          <w:lang w:val="en-US" w:eastAsia="en-US"/>
        </w:rPr>
        <w:t>stoteles</w:t>
      </w:r>
      <w:proofErr w:type="spellEnd"/>
      <w:r>
        <w:rPr>
          <w:rFonts w:ascii="Times New Roman" w:eastAsia="MS Mincho" w:hAnsi="Times New Roman" w:cs="Times New Roman"/>
          <w:sz w:val="24"/>
          <w:szCs w:val="24"/>
          <w:lang w:val="en-US" w:eastAsia="en-US"/>
        </w:rPr>
        <w:t xml:space="preserve"> </w:t>
      </w:r>
      <w:proofErr w:type="spellStart"/>
      <w:r>
        <w:rPr>
          <w:rFonts w:ascii="Times New Roman" w:eastAsia="MS Mincho" w:hAnsi="Times New Roman" w:cs="Times New Roman"/>
          <w:sz w:val="24"/>
          <w:szCs w:val="24"/>
          <w:lang w:val="en-US" w:eastAsia="en-US"/>
        </w:rPr>
        <w:t>bei</w:t>
      </w:r>
      <w:proofErr w:type="spellEnd"/>
      <w:r>
        <w:rPr>
          <w:rFonts w:ascii="Times New Roman" w:eastAsia="MS Mincho" w:hAnsi="Times New Roman" w:cs="Times New Roman"/>
          <w:sz w:val="24"/>
          <w:szCs w:val="24"/>
          <w:lang w:val="en-US" w:eastAsia="en-US"/>
        </w:rPr>
        <w:t xml:space="preserve"> </w:t>
      </w:r>
      <w:proofErr w:type="spellStart"/>
      <w:r>
        <w:rPr>
          <w:rFonts w:ascii="Times New Roman" w:eastAsia="MS Mincho" w:hAnsi="Times New Roman" w:cs="Times New Roman"/>
          <w:sz w:val="24"/>
          <w:szCs w:val="24"/>
          <w:lang w:val="en-US" w:eastAsia="en-US"/>
        </w:rPr>
        <w:t>jų</w:t>
      </w:r>
      <w:proofErr w:type="spellEnd"/>
      <w:r>
        <w:rPr>
          <w:rFonts w:ascii="Times New Roman" w:eastAsia="MS Mincho" w:hAnsi="Times New Roman" w:cs="Times New Roman"/>
          <w:sz w:val="24"/>
          <w:szCs w:val="24"/>
          <w:lang w:val="en-US" w:eastAsia="en-US"/>
        </w:rPr>
        <w:t xml:space="preserve"> </w:t>
      </w:r>
      <w:proofErr w:type="spellStart"/>
      <w:r>
        <w:rPr>
          <w:rFonts w:ascii="Times New Roman" w:eastAsia="MS Mincho" w:hAnsi="Times New Roman" w:cs="Times New Roman"/>
          <w:sz w:val="24"/>
          <w:szCs w:val="24"/>
          <w:lang w:val="en-US" w:eastAsia="en-US"/>
        </w:rPr>
        <w:t>dalis</w:t>
      </w:r>
      <w:proofErr w:type="spellEnd"/>
      <w:r>
        <w:rPr>
          <w:rFonts w:ascii="Times New Roman" w:eastAsia="MS Mincho" w:hAnsi="Times New Roman" w:cs="Times New Roman"/>
          <w:sz w:val="24"/>
          <w:szCs w:val="24"/>
          <w:lang w:val="en-US" w:eastAsia="en-US"/>
        </w:rPr>
        <w:t xml:space="preserve">, </w:t>
      </w:r>
      <w:proofErr w:type="spellStart"/>
      <w:r>
        <w:rPr>
          <w:rFonts w:ascii="Times New Roman" w:eastAsia="MS Mincho" w:hAnsi="Times New Roman" w:cs="Times New Roman"/>
          <w:sz w:val="24"/>
          <w:szCs w:val="24"/>
          <w:lang w:val="en-US" w:eastAsia="en-US"/>
        </w:rPr>
        <w:t>išskyrus</w:t>
      </w:r>
      <w:proofErr w:type="spellEnd"/>
      <w:r>
        <w:rPr>
          <w:rFonts w:ascii="Times New Roman" w:eastAsia="MS Mincho" w:hAnsi="Times New Roman" w:cs="Times New Roman"/>
          <w:sz w:val="24"/>
          <w:szCs w:val="24"/>
          <w:lang w:val="en-US" w:eastAsia="en-US"/>
        </w:rPr>
        <w:t xml:space="preserve"> </w:t>
      </w:r>
      <w:proofErr w:type="spellStart"/>
      <w:r>
        <w:rPr>
          <w:rFonts w:ascii="Times New Roman" w:eastAsia="MS Mincho" w:hAnsi="Times New Roman" w:cs="Times New Roman"/>
          <w:sz w:val="24"/>
          <w:szCs w:val="24"/>
          <w:lang w:val="en-US" w:eastAsia="en-US"/>
        </w:rPr>
        <w:t>elektros</w:t>
      </w:r>
      <w:proofErr w:type="spellEnd"/>
      <w:r>
        <w:rPr>
          <w:rFonts w:ascii="Times New Roman" w:eastAsia="MS Mincho" w:hAnsi="Times New Roman" w:cs="Times New Roman"/>
          <w:sz w:val="24"/>
          <w:szCs w:val="24"/>
          <w:lang w:val="en-US" w:eastAsia="en-US"/>
        </w:rPr>
        <w:t xml:space="preserve"> </w:t>
      </w:r>
      <w:proofErr w:type="spellStart"/>
      <w:r>
        <w:rPr>
          <w:rFonts w:ascii="Times New Roman" w:eastAsia="MS Mincho" w:hAnsi="Times New Roman" w:cs="Times New Roman"/>
          <w:sz w:val="24"/>
          <w:szCs w:val="24"/>
          <w:lang w:val="en-US" w:eastAsia="en-US"/>
        </w:rPr>
        <w:t>instaliacines</w:t>
      </w:r>
      <w:proofErr w:type="spellEnd"/>
      <w:r>
        <w:rPr>
          <w:rFonts w:ascii="Times New Roman" w:eastAsia="MS Mincho" w:hAnsi="Times New Roman" w:cs="Times New Roman"/>
          <w:sz w:val="24"/>
          <w:szCs w:val="24"/>
          <w:lang w:val="en-US" w:eastAsia="en-US"/>
        </w:rPr>
        <w:t xml:space="preserve"> </w:t>
      </w:r>
      <w:proofErr w:type="spellStart"/>
      <w:r>
        <w:rPr>
          <w:rFonts w:ascii="Times New Roman" w:eastAsia="MS Mincho" w:hAnsi="Times New Roman" w:cs="Times New Roman"/>
          <w:sz w:val="24"/>
          <w:szCs w:val="24"/>
          <w:lang w:val="en-US" w:eastAsia="en-US"/>
        </w:rPr>
        <w:t>medžiagas</w:t>
      </w:r>
      <w:proofErr w:type="spellEnd"/>
      <w:r>
        <w:rPr>
          <w:rFonts w:ascii="Times New Roman" w:eastAsia="MS Mincho" w:hAnsi="Times New Roman" w:cs="Times New Roman"/>
          <w:sz w:val="24"/>
          <w:szCs w:val="24"/>
          <w:lang w:val="en-US" w:eastAsia="en-US"/>
        </w:rPr>
        <w:t>.</w:t>
      </w:r>
    </w:p>
    <w:p w14:paraId="4FEA7FE6" w14:textId="4739D717" w:rsidR="006D0423" w:rsidRDefault="006D0423" w:rsidP="00D27089">
      <w:pPr>
        <w:spacing w:line="240" w:lineRule="auto"/>
        <w:ind w:firstLine="0"/>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 xml:space="preserve">4.2.4. </w:t>
      </w:r>
      <w:proofErr w:type="spellStart"/>
      <w:r>
        <w:rPr>
          <w:rFonts w:ascii="Times New Roman" w:eastAsia="MS Mincho" w:hAnsi="Times New Roman" w:cs="Times New Roman"/>
          <w:sz w:val="24"/>
          <w:szCs w:val="24"/>
          <w:lang w:val="en-US" w:eastAsia="en-US"/>
        </w:rPr>
        <w:t>Pateikiamos</w:t>
      </w:r>
      <w:proofErr w:type="spellEnd"/>
      <w:r>
        <w:rPr>
          <w:rFonts w:ascii="Times New Roman" w:eastAsia="MS Mincho" w:hAnsi="Times New Roman" w:cs="Times New Roman"/>
          <w:sz w:val="24"/>
          <w:szCs w:val="24"/>
          <w:lang w:val="en-US" w:eastAsia="en-US"/>
        </w:rPr>
        <w:t xml:space="preserve"> </w:t>
      </w:r>
      <w:proofErr w:type="spellStart"/>
      <w:r>
        <w:rPr>
          <w:rFonts w:ascii="Times New Roman" w:eastAsia="MS Mincho" w:hAnsi="Times New Roman" w:cs="Times New Roman"/>
          <w:sz w:val="24"/>
          <w:szCs w:val="24"/>
          <w:lang w:val="en-US" w:eastAsia="en-US"/>
        </w:rPr>
        <w:t>įkrovimo</w:t>
      </w:r>
      <w:proofErr w:type="spellEnd"/>
      <w:r>
        <w:rPr>
          <w:rFonts w:ascii="Times New Roman" w:eastAsia="MS Mincho" w:hAnsi="Times New Roman" w:cs="Times New Roman"/>
          <w:sz w:val="24"/>
          <w:szCs w:val="24"/>
          <w:lang w:val="en-US" w:eastAsia="en-US"/>
        </w:rPr>
        <w:t xml:space="preserve"> </w:t>
      </w:r>
      <w:proofErr w:type="spellStart"/>
      <w:r>
        <w:rPr>
          <w:rFonts w:ascii="Times New Roman" w:eastAsia="MS Mincho" w:hAnsi="Times New Roman" w:cs="Times New Roman"/>
          <w:sz w:val="24"/>
          <w:szCs w:val="24"/>
          <w:lang w:val="en-US" w:eastAsia="en-US"/>
        </w:rPr>
        <w:t>stotelės</w:t>
      </w:r>
      <w:proofErr w:type="spellEnd"/>
      <w:r>
        <w:rPr>
          <w:rFonts w:ascii="Times New Roman" w:eastAsia="MS Mincho" w:hAnsi="Times New Roman" w:cs="Times New Roman"/>
          <w:sz w:val="24"/>
          <w:szCs w:val="24"/>
          <w:lang w:val="en-US" w:eastAsia="en-US"/>
        </w:rPr>
        <w:t>:</w:t>
      </w:r>
    </w:p>
    <w:p w14:paraId="62E8AC4B" w14:textId="652FF306" w:rsidR="006D0423" w:rsidRDefault="006D0423" w:rsidP="00D27089">
      <w:pPr>
        <w:spacing w:line="240" w:lineRule="auto"/>
        <w:ind w:firstLine="0"/>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 xml:space="preserve">4.2.4.1. Terra DC </w:t>
      </w:r>
      <w:proofErr w:type="spellStart"/>
      <w:r>
        <w:rPr>
          <w:rFonts w:ascii="Times New Roman" w:eastAsia="MS Mincho" w:hAnsi="Times New Roman" w:cs="Times New Roman"/>
          <w:sz w:val="24"/>
          <w:szCs w:val="24"/>
          <w:lang w:val="en-US" w:eastAsia="en-US"/>
        </w:rPr>
        <w:t>Wallbox</w:t>
      </w:r>
      <w:proofErr w:type="spellEnd"/>
      <w:r>
        <w:rPr>
          <w:rFonts w:ascii="Times New Roman" w:eastAsia="MS Mincho" w:hAnsi="Times New Roman" w:cs="Times New Roman"/>
          <w:sz w:val="24"/>
          <w:szCs w:val="24"/>
          <w:lang w:val="en-US" w:eastAsia="en-US"/>
        </w:rPr>
        <w:t xml:space="preserve"> 24 </w:t>
      </w:r>
      <w:proofErr w:type="spellStart"/>
      <w:r>
        <w:rPr>
          <w:rFonts w:ascii="Times New Roman" w:eastAsia="MS Mincho" w:hAnsi="Times New Roman" w:cs="Times New Roman"/>
          <w:sz w:val="24"/>
          <w:szCs w:val="24"/>
          <w:lang w:val="en-US" w:eastAsia="en-US"/>
        </w:rPr>
        <w:t>kWp</w:t>
      </w:r>
      <w:proofErr w:type="spellEnd"/>
      <w:r>
        <w:rPr>
          <w:rFonts w:ascii="Times New Roman" w:eastAsia="MS Mincho" w:hAnsi="Times New Roman" w:cs="Times New Roman"/>
          <w:sz w:val="24"/>
          <w:szCs w:val="24"/>
          <w:lang w:val="en-US" w:eastAsia="en-US"/>
        </w:rPr>
        <w:t xml:space="preserve">, 3F, CCS 7 m, EMC Class B, 7” display, RFID, CE, ABB </w:t>
      </w:r>
      <w:proofErr w:type="spellStart"/>
      <w:r>
        <w:rPr>
          <w:rFonts w:ascii="Times New Roman" w:eastAsia="MS Mincho" w:hAnsi="Times New Roman" w:cs="Times New Roman"/>
          <w:sz w:val="24"/>
          <w:szCs w:val="24"/>
          <w:lang w:val="en-US" w:eastAsia="en-US"/>
        </w:rPr>
        <w:t>Olandija</w:t>
      </w:r>
      <w:proofErr w:type="spellEnd"/>
      <w:r>
        <w:rPr>
          <w:rFonts w:ascii="Times New Roman" w:eastAsia="MS Mincho" w:hAnsi="Times New Roman" w:cs="Times New Roman"/>
          <w:sz w:val="24"/>
          <w:szCs w:val="24"/>
          <w:lang w:val="en-US" w:eastAsia="en-US"/>
        </w:rPr>
        <w:t>;</w:t>
      </w:r>
    </w:p>
    <w:p w14:paraId="237E8F9D" w14:textId="5DDB62BD" w:rsidR="006D0423" w:rsidRDefault="006D0423" w:rsidP="00D27089">
      <w:pPr>
        <w:spacing w:line="240" w:lineRule="auto"/>
        <w:ind w:firstLine="0"/>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 xml:space="preserve">4.2.4.2. </w:t>
      </w:r>
      <w:r w:rsidR="00E73EEE">
        <w:rPr>
          <w:rFonts w:ascii="Times New Roman" w:eastAsia="MS Mincho" w:hAnsi="Times New Roman" w:cs="Times New Roman"/>
          <w:sz w:val="24"/>
          <w:szCs w:val="24"/>
          <w:lang w:val="en-US" w:eastAsia="en-US"/>
        </w:rPr>
        <w:t xml:space="preserve">200 kW DC </w:t>
      </w:r>
      <w:proofErr w:type="spellStart"/>
      <w:r w:rsidR="00E73EEE">
        <w:rPr>
          <w:rFonts w:ascii="Times New Roman" w:eastAsia="MS Mincho" w:hAnsi="Times New Roman" w:cs="Times New Roman"/>
          <w:sz w:val="24"/>
          <w:szCs w:val="24"/>
          <w:lang w:val="en-US" w:eastAsia="en-US"/>
        </w:rPr>
        <w:t>įkrovimo</w:t>
      </w:r>
      <w:proofErr w:type="spellEnd"/>
      <w:r w:rsidR="00E73EEE">
        <w:rPr>
          <w:rFonts w:ascii="Times New Roman" w:eastAsia="MS Mincho" w:hAnsi="Times New Roman" w:cs="Times New Roman"/>
          <w:sz w:val="24"/>
          <w:szCs w:val="24"/>
          <w:lang w:val="en-US" w:eastAsia="en-US"/>
        </w:rPr>
        <w:t xml:space="preserve"> </w:t>
      </w:r>
      <w:proofErr w:type="spellStart"/>
      <w:r w:rsidR="00E73EEE">
        <w:rPr>
          <w:rFonts w:ascii="Times New Roman" w:eastAsia="MS Mincho" w:hAnsi="Times New Roman" w:cs="Times New Roman"/>
          <w:sz w:val="24"/>
          <w:szCs w:val="24"/>
          <w:lang w:val="en-US" w:eastAsia="en-US"/>
        </w:rPr>
        <w:t>stotelė</w:t>
      </w:r>
      <w:proofErr w:type="spellEnd"/>
      <w:r w:rsidR="00E73EEE">
        <w:rPr>
          <w:rFonts w:ascii="Times New Roman" w:eastAsia="MS Mincho" w:hAnsi="Times New Roman" w:cs="Times New Roman"/>
          <w:sz w:val="24"/>
          <w:szCs w:val="24"/>
          <w:lang w:val="en-US" w:eastAsia="en-US"/>
        </w:rPr>
        <w:t xml:space="preserve">, </w:t>
      </w:r>
      <w:proofErr w:type="spellStart"/>
      <w:r w:rsidR="00E73EEE">
        <w:rPr>
          <w:rFonts w:ascii="Times New Roman" w:eastAsia="MS Mincho" w:hAnsi="Times New Roman" w:cs="Times New Roman"/>
          <w:sz w:val="24"/>
          <w:szCs w:val="24"/>
          <w:lang w:val="en-US" w:eastAsia="en-US"/>
        </w:rPr>
        <w:t>modelis</w:t>
      </w:r>
      <w:proofErr w:type="spellEnd"/>
      <w:r w:rsidR="00E73EEE">
        <w:rPr>
          <w:rFonts w:ascii="Times New Roman" w:eastAsia="MS Mincho" w:hAnsi="Times New Roman" w:cs="Times New Roman"/>
          <w:sz w:val="24"/>
          <w:szCs w:val="24"/>
          <w:lang w:val="en-US" w:eastAsia="en-US"/>
        </w:rPr>
        <w:t xml:space="preserve"> TA-DC-FX200, Kinija.</w:t>
      </w:r>
    </w:p>
    <w:p w14:paraId="5FDA4445" w14:textId="77777777" w:rsidR="00E73EEE" w:rsidRPr="00D27089" w:rsidRDefault="00E73EEE" w:rsidP="00D27089">
      <w:pPr>
        <w:spacing w:line="240" w:lineRule="auto"/>
        <w:ind w:firstLine="0"/>
        <w:rPr>
          <w:rFonts w:ascii="Times New Roman" w:eastAsia="MS Mincho" w:hAnsi="Times New Roman" w:cs="Times New Roman"/>
          <w:sz w:val="24"/>
          <w:szCs w:val="24"/>
          <w:lang w:val="en-US" w:eastAsia="en-US"/>
        </w:rPr>
      </w:pPr>
    </w:p>
    <w:p w14:paraId="2D65AB79" w14:textId="505083E1" w:rsidR="00D27089" w:rsidRPr="00D27089" w:rsidRDefault="00D27089" w:rsidP="00D27089">
      <w:pPr>
        <w:keepNext/>
        <w:keepLines/>
        <w:spacing w:line="240" w:lineRule="auto"/>
        <w:ind w:firstLine="0"/>
        <w:jc w:val="center"/>
        <w:outlineLvl w:val="1"/>
        <w:rPr>
          <w:rFonts w:ascii="Times New Roman" w:eastAsia="MS Gothic" w:hAnsi="Times New Roman" w:cs="Times New Roman"/>
          <w:b/>
          <w:bCs/>
          <w:sz w:val="24"/>
          <w:szCs w:val="24"/>
          <w:lang w:val="en-US" w:eastAsia="en-US"/>
        </w:rPr>
      </w:pPr>
      <w:r w:rsidRPr="00D27089">
        <w:rPr>
          <w:rFonts w:ascii="Times New Roman" w:eastAsia="MS Gothic" w:hAnsi="Times New Roman" w:cs="Times New Roman"/>
          <w:b/>
          <w:bCs/>
          <w:sz w:val="24"/>
          <w:szCs w:val="24"/>
          <w:lang w:val="en-US" w:eastAsia="en-US"/>
        </w:rPr>
        <w:t>5. DARBŲ PRIĖMIMAS</w:t>
      </w:r>
    </w:p>
    <w:p w14:paraId="307015DA"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5.1. </w:t>
      </w:r>
      <w:proofErr w:type="spellStart"/>
      <w:r w:rsidRPr="00D27089">
        <w:rPr>
          <w:rFonts w:ascii="Times New Roman" w:eastAsia="MS Mincho" w:hAnsi="Times New Roman" w:cs="Times New Roman"/>
          <w:sz w:val="24"/>
          <w:szCs w:val="24"/>
          <w:lang w:val="en-US" w:eastAsia="en-US"/>
        </w:rPr>
        <w:t>Užsakovas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priima</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darbus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pagal</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priėmimo</w:t>
      </w:r>
      <w:proofErr w:type="spellEnd"/>
      <w:r w:rsidRPr="00D27089">
        <w:rPr>
          <w:rFonts w:ascii="Times New Roman" w:eastAsia="MS Mincho" w:hAnsi="Times New Roman" w:cs="Times New Roman"/>
          <w:sz w:val="24"/>
          <w:szCs w:val="24"/>
          <w:lang w:val="en-US" w:eastAsia="en-US"/>
        </w:rPr>
        <w:t>–</w:t>
      </w:r>
      <w:proofErr w:type="spellStart"/>
      <w:r w:rsidRPr="00D27089">
        <w:rPr>
          <w:rFonts w:ascii="Times New Roman" w:eastAsia="MS Mincho" w:hAnsi="Times New Roman" w:cs="Times New Roman"/>
          <w:sz w:val="24"/>
          <w:szCs w:val="24"/>
          <w:lang w:val="en-US" w:eastAsia="en-US"/>
        </w:rPr>
        <w:t>perdavimo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aktą</w:t>
      </w:r>
      <w:proofErr w:type="spellEnd"/>
      <w:r w:rsidRPr="00D27089">
        <w:rPr>
          <w:rFonts w:ascii="Times New Roman" w:eastAsia="MS Mincho" w:hAnsi="Times New Roman" w:cs="Times New Roman"/>
          <w:sz w:val="24"/>
          <w:szCs w:val="24"/>
          <w:lang w:val="en-US" w:eastAsia="en-US"/>
        </w:rPr>
        <w:t>.</w:t>
      </w:r>
    </w:p>
    <w:p w14:paraId="57031E51" w14:textId="77777777" w:rsid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5.2. Jei </w:t>
      </w:r>
      <w:proofErr w:type="spellStart"/>
      <w:r w:rsidRPr="00D27089">
        <w:rPr>
          <w:rFonts w:ascii="Times New Roman" w:eastAsia="MS Mincho" w:hAnsi="Times New Roman" w:cs="Times New Roman"/>
          <w:sz w:val="24"/>
          <w:szCs w:val="24"/>
          <w:lang w:val="en-US" w:eastAsia="en-US"/>
        </w:rPr>
        <w:t>darbai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neatitinka</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reikalavimų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Rangovas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privalo</w:t>
      </w:r>
      <w:proofErr w:type="spellEnd"/>
      <w:r w:rsidRPr="00D27089">
        <w:rPr>
          <w:rFonts w:ascii="Times New Roman" w:eastAsia="MS Mincho" w:hAnsi="Times New Roman" w:cs="Times New Roman"/>
          <w:sz w:val="24"/>
          <w:szCs w:val="24"/>
          <w:lang w:val="en-US" w:eastAsia="en-US"/>
        </w:rPr>
        <w:t xml:space="preserve"> per </w:t>
      </w:r>
      <w:proofErr w:type="spellStart"/>
      <w:r w:rsidRPr="00D27089">
        <w:rPr>
          <w:rFonts w:ascii="Times New Roman" w:eastAsia="MS Mincho" w:hAnsi="Times New Roman" w:cs="Times New Roman"/>
          <w:sz w:val="24"/>
          <w:szCs w:val="24"/>
          <w:lang w:val="en-US" w:eastAsia="en-US"/>
        </w:rPr>
        <w:t>Užsakovo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nurodytą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terminą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pašalinti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trūkumus</w:t>
      </w:r>
      <w:proofErr w:type="spellEnd"/>
      <w:r w:rsidRPr="00D27089">
        <w:rPr>
          <w:rFonts w:ascii="Times New Roman" w:eastAsia="MS Mincho" w:hAnsi="Times New Roman" w:cs="Times New Roman"/>
          <w:sz w:val="24"/>
          <w:szCs w:val="24"/>
          <w:lang w:val="en-US" w:eastAsia="en-US"/>
        </w:rPr>
        <w:t>.</w:t>
      </w:r>
    </w:p>
    <w:p w14:paraId="0CDD58FC" w14:textId="77777777" w:rsidR="00D5041C" w:rsidRPr="00D27089" w:rsidRDefault="00D5041C" w:rsidP="00D27089">
      <w:pPr>
        <w:spacing w:line="240" w:lineRule="auto"/>
        <w:ind w:firstLine="0"/>
        <w:rPr>
          <w:rFonts w:ascii="Times New Roman" w:eastAsia="MS Mincho" w:hAnsi="Times New Roman" w:cs="Times New Roman"/>
          <w:sz w:val="24"/>
          <w:szCs w:val="24"/>
          <w:lang w:val="en-US" w:eastAsia="en-US"/>
        </w:rPr>
      </w:pPr>
    </w:p>
    <w:p w14:paraId="2DAEE643" w14:textId="3417488E" w:rsidR="00D27089" w:rsidRPr="00B874F9" w:rsidRDefault="00D27089" w:rsidP="00B874F9">
      <w:pPr>
        <w:pStyle w:val="ListParagraph"/>
        <w:keepNext/>
        <w:keepLines/>
        <w:numPr>
          <w:ilvl w:val="0"/>
          <w:numId w:val="7"/>
        </w:numPr>
        <w:spacing w:line="240" w:lineRule="auto"/>
        <w:jc w:val="center"/>
        <w:outlineLvl w:val="1"/>
        <w:rPr>
          <w:rFonts w:ascii="Times New Roman" w:eastAsia="MS Gothic" w:hAnsi="Times New Roman" w:cs="Times New Roman"/>
          <w:b/>
          <w:bCs/>
          <w:sz w:val="24"/>
          <w:szCs w:val="24"/>
          <w:lang w:val="en-US" w:eastAsia="en-US"/>
        </w:rPr>
      </w:pPr>
      <w:r w:rsidRPr="00B874F9">
        <w:rPr>
          <w:rFonts w:ascii="Times New Roman" w:eastAsia="MS Gothic" w:hAnsi="Times New Roman" w:cs="Times New Roman"/>
          <w:b/>
          <w:bCs/>
          <w:sz w:val="24"/>
          <w:szCs w:val="24"/>
          <w:lang w:val="en-US" w:eastAsia="en-US"/>
        </w:rPr>
        <w:t>GARANTIJA IR ATSAKOMYBĖ</w:t>
      </w:r>
    </w:p>
    <w:p w14:paraId="5CD009DD" w14:textId="77777777" w:rsidR="00B874F9" w:rsidRPr="00B874F9" w:rsidRDefault="00B874F9" w:rsidP="00B874F9">
      <w:pPr>
        <w:pStyle w:val="ListParagraph"/>
        <w:keepNext/>
        <w:keepLines/>
        <w:spacing w:line="240" w:lineRule="auto"/>
        <w:ind w:left="360" w:firstLine="0"/>
        <w:outlineLvl w:val="1"/>
        <w:rPr>
          <w:rFonts w:ascii="Times New Roman" w:eastAsia="MS Gothic" w:hAnsi="Times New Roman" w:cs="Times New Roman"/>
          <w:b/>
          <w:bCs/>
          <w:sz w:val="24"/>
          <w:szCs w:val="24"/>
          <w:lang w:val="en-US" w:eastAsia="en-US"/>
        </w:rPr>
      </w:pPr>
    </w:p>
    <w:p w14:paraId="29C47434"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6.1. </w:t>
      </w:r>
      <w:proofErr w:type="spellStart"/>
      <w:r w:rsidRPr="00D27089">
        <w:rPr>
          <w:rFonts w:ascii="Times New Roman" w:eastAsia="MS Mincho" w:hAnsi="Times New Roman" w:cs="Times New Roman"/>
          <w:sz w:val="24"/>
          <w:szCs w:val="24"/>
          <w:lang w:val="en-US" w:eastAsia="en-US"/>
        </w:rPr>
        <w:t>Rangovas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suteikia</w:t>
      </w:r>
      <w:proofErr w:type="spellEnd"/>
      <w:r w:rsidRPr="00D27089">
        <w:rPr>
          <w:rFonts w:ascii="Times New Roman" w:eastAsia="MS Mincho" w:hAnsi="Times New Roman" w:cs="Times New Roman"/>
          <w:sz w:val="24"/>
          <w:szCs w:val="24"/>
          <w:lang w:val="en-US" w:eastAsia="en-US"/>
        </w:rPr>
        <w:t xml:space="preserve"> 24 </w:t>
      </w:r>
      <w:proofErr w:type="spellStart"/>
      <w:r w:rsidRPr="00D27089">
        <w:rPr>
          <w:rFonts w:ascii="Times New Roman" w:eastAsia="MS Mincho" w:hAnsi="Times New Roman" w:cs="Times New Roman"/>
          <w:sz w:val="24"/>
          <w:szCs w:val="24"/>
          <w:lang w:val="en-US" w:eastAsia="en-US"/>
        </w:rPr>
        <w:t>mėnesių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garantiją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nuo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priėmimo</w:t>
      </w:r>
      <w:proofErr w:type="spellEnd"/>
      <w:r w:rsidRPr="00D27089">
        <w:rPr>
          <w:rFonts w:ascii="Times New Roman" w:eastAsia="MS Mincho" w:hAnsi="Times New Roman" w:cs="Times New Roman"/>
          <w:sz w:val="24"/>
          <w:szCs w:val="24"/>
          <w:lang w:val="en-US" w:eastAsia="en-US"/>
        </w:rPr>
        <w:t>–</w:t>
      </w:r>
      <w:proofErr w:type="spellStart"/>
      <w:r w:rsidRPr="00D27089">
        <w:rPr>
          <w:rFonts w:ascii="Times New Roman" w:eastAsia="MS Mincho" w:hAnsi="Times New Roman" w:cs="Times New Roman"/>
          <w:sz w:val="24"/>
          <w:szCs w:val="24"/>
          <w:lang w:val="en-US" w:eastAsia="en-US"/>
        </w:rPr>
        <w:t>perdavimo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akto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pasirašymo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dienos</w:t>
      </w:r>
      <w:proofErr w:type="spellEnd"/>
      <w:r w:rsidRPr="00D27089">
        <w:rPr>
          <w:rFonts w:ascii="Times New Roman" w:eastAsia="MS Mincho" w:hAnsi="Times New Roman" w:cs="Times New Roman"/>
          <w:sz w:val="24"/>
          <w:szCs w:val="24"/>
          <w:lang w:val="en-US" w:eastAsia="en-US"/>
        </w:rPr>
        <w:t>.</w:t>
      </w:r>
    </w:p>
    <w:p w14:paraId="70AABCE3"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6.2. </w:t>
      </w:r>
      <w:proofErr w:type="spellStart"/>
      <w:r w:rsidRPr="00D27089">
        <w:rPr>
          <w:rFonts w:ascii="Times New Roman" w:eastAsia="MS Mincho" w:hAnsi="Times New Roman" w:cs="Times New Roman"/>
          <w:sz w:val="24"/>
          <w:szCs w:val="24"/>
          <w:lang w:val="en-US" w:eastAsia="en-US"/>
        </w:rPr>
        <w:t>Garantijos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laikotarpiu</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nustatyti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defektai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šalinami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Rangovo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sąskaita</w:t>
      </w:r>
      <w:proofErr w:type="spellEnd"/>
      <w:r w:rsidRPr="00D27089">
        <w:rPr>
          <w:rFonts w:ascii="Times New Roman" w:eastAsia="MS Mincho" w:hAnsi="Times New Roman" w:cs="Times New Roman"/>
          <w:sz w:val="24"/>
          <w:szCs w:val="24"/>
          <w:lang w:val="en-US" w:eastAsia="en-US"/>
        </w:rPr>
        <w:t>.</w:t>
      </w:r>
    </w:p>
    <w:p w14:paraId="611D540A"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6.3. </w:t>
      </w:r>
      <w:proofErr w:type="spellStart"/>
      <w:r w:rsidRPr="00D27089">
        <w:rPr>
          <w:rFonts w:ascii="Times New Roman" w:eastAsia="MS Mincho" w:hAnsi="Times New Roman" w:cs="Times New Roman"/>
          <w:sz w:val="24"/>
          <w:szCs w:val="24"/>
          <w:lang w:val="en-US" w:eastAsia="en-US"/>
        </w:rPr>
        <w:t>Šalys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atsako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už</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įsipareigojimų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nevykdymą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netinkamą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vykdymą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pagal</w:t>
      </w:r>
      <w:proofErr w:type="spellEnd"/>
      <w:r w:rsidRPr="00D27089">
        <w:rPr>
          <w:rFonts w:ascii="Times New Roman" w:eastAsia="MS Mincho" w:hAnsi="Times New Roman" w:cs="Times New Roman"/>
          <w:sz w:val="24"/>
          <w:szCs w:val="24"/>
          <w:lang w:val="en-US" w:eastAsia="en-US"/>
        </w:rPr>
        <w:t xml:space="preserve"> Lietuvos </w:t>
      </w:r>
      <w:proofErr w:type="spellStart"/>
      <w:r w:rsidRPr="00D27089">
        <w:rPr>
          <w:rFonts w:ascii="Times New Roman" w:eastAsia="MS Mincho" w:hAnsi="Times New Roman" w:cs="Times New Roman"/>
          <w:sz w:val="24"/>
          <w:szCs w:val="24"/>
          <w:lang w:val="en-US" w:eastAsia="en-US"/>
        </w:rPr>
        <w:t>Respublikos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civilinį</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kodeksą</w:t>
      </w:r>
      <w:proofErr w:type="spellEnd"/>
      <w:r w:rsidRPr="00D27089">
        <w:rPr>
          <w:rFonts w:ascii="Times New Roman" w:eastAsia="MS Mincho" w:hAnsi="Times New Roman" w:cs="Times New Roman"/>
          <w:sz w:val="24"/>
          <w:szCs w:val="24"/>
          <w:lang w:val="en-US" w:eastAsia="en-US"/>
        </w:rPr>
        <w:t>.</w:t>
      </w:r>
    </w:p>
    <w:p w14:paraId="3D2DDBF9" w14:textId="77777777" w:rsidR="00D27089" w:rsidRDefault="00D27089" w:rsidP="00D27089">
      <w:pPr>
        <w:keepNext/>
        <w:keepLines/>
        <w:spacing w:line="240" w:lineRule="auto"/>
        <w:ind w:firstLine="0"/>
        <w:jc w:val="center"/>
        <w:outlineLvl w:val="1"/>
        <w:rPr>
          <w:rFonts w:ascii="Times New Roman" w:eastAsia="MS Gothic" w:hAnsi="Times New Roman" w:cs="Times New Roman"/>
          <w:b/>
          <w:bCs/>
          <w:sz w:val="24"/>
          <w:szCs w:val="24"/>
          <w:lang w:val="en-US" w:eastAsia="en-US"/>
        </w:rPr>
      </w:pPr>
      <w:r w:rsidRPr="00D27089">
        <w:rPr>
          <w:rFonts w:ascii="Times New Roman" w:eastAsia="MS Gothic" w:hAnsi="Times New Roman" w:cs="Times New Roman"/>
          <w:b/>
          <w:bCs/>
          <w:sz w:val="24"/>
          <w:szCs w:val="24"/>
          <w:lang w:val="en-US" w:eastAsia="en-US"/>
        </w:rPr>
        <w:t>7. ŽALIEJI REIKALAVIMAI</w:t>
      </w:r>
    </w:p>
    <w:p w14:paraId="38D68D51" w14:textId="77777777" w:rsidR="00B874F9" w:rsidRPr="00D27089" w:rsidRDefault="00B874F9" w:rsidP="00D27089">
      <w:pPr>
        <w:keepNext/>
        <w:keepLines/>
        <w:spacing w:line="240" w:lineRule="auto"/>
        <w:ind w:firstLine="0"/>
        <w:jc w:val="center"/>
        <w:outlineLvl w:val="1"/>
        <w:rPr>
          <w:rFonts w:ascii="Times New Roman" w:eastAsia="MS Gothic" w:hAnsi="Times New Roman" w:cs="Times New Roman"/>
          <w:b/>
          <w:bCs/>
          <w:sz w:val="24"/>
          <w:szCs w:val="24"/>
          <w:lang w:val="en-US" w:eastAsia="en-US"/>
        </w:rPr>
      </w:pPr>
    </w:p>
    <w:p w14:paraId="235CBF38"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7.1. </w:t>
      </w:r>
      <w:proofErr w:type="spellStart"/>
      <w:r w:rsidRPr="00D27089">
        <w:rPr>
          <w:rFonts w:ascii="Times New Roman" w:eastAsia="MS Mincho" w:hAnsi="Times New Roman" w:cs="Times New Roman"/>
          <w:sz w:val="24"/>
          <w:szCs w:val="24"/>
          <w:lang w:val="en-US" w:eastAsia="en-US"/>
        </w:rPr>
        <w:t>Rangovas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įsipareigoja</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naudoti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medžiagas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įrangą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atitinkančias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Aplinkos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ministerijos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patvirtintus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aplinkosaugos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kriterijus</w:t>
      </w:r>
      <w:proofErr w:type="spellEnd"/>
      <w:r w:rsidRPr="00D27089">
        <w:rPr>
          <w:rFonts w:ascii="Times New Roman" w:eastAsia="MS Mincho" w:hAnsi="Times New Roman" w:cs="Times New Roman"/>
          <w:sz w:val="24"/>
          <w:szCs w:val="24"/>
          <w:lang w:val="en-US" w:eastAsia="en-US"/>
        </w:rPr>
        <w:t>.</w:t>
      </w:r>
    </w:p>
    <w:p w14:paraId="38208011" w14:textId="77777777" w:rsid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7.2. </w:t>
      </w:r>
      <w:proofErr w:type="spellStart"/>
      <w:r w:rsidRPr="00D27089">
        <w:rPr>
          <w:rFonts w:ascii="Times New Roman" w:eastAsia="MS Mincho" w:hAnsi="Times New Roman" w:cs="Times New Roman"/>
          <w:sz w:val="24"/>
          <w:szCs w:val="24"/>
          <w:lang w:val="en-US" w:eastAsia="en-US"/>
        </w:rPr>
        <w:t>Atliekos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turi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būti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tvarkomos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vadovaujantis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Atliekų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tvarkymo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įstatymu</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žiedinės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ekonomikos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principais</w:t>
      </w:r>
      <w:proofErr w:type="spellEnd"/>
      <w:r w:rsidRPr="00D27089">
        <w:rPr>
          <w:rFonts w:ascii="Times New Roman" w:eastAsia="MS Mincho" w:hAnsi="Times New Roman" w:cs="Times New Roman"/>
          <w:sz w:val="24"/>
          <w:szCs w:val="24"/>
          <w:lang w:val="en-US" w:eastAsia="en-US"/>
        </w:rPr>
        <w:t>.</w:t>
      </w:r>
    </w:p>
    <w:p w14:paraId="2772B7F9" w14:textId="77777777" w:rsidR="00D5041C" w:rsidRPr="00D27089" w:rsidRDefault="00D5041C" w:rsidP="00D27089">
      <w:pPr>
        <w:spacing w:line="240" w:lineRule="auto"/>
        <w:ind w:firstLine="0"/>
        <w:rPr>
          <w:rFonts w:ascii="Times New Roman" w:eastAsia="MS Mincho" w:hAnsi="Times New Roman" w:cs="Times New Roman"/>
          <w:sz w:val="24"/>
          <w:szCs w:val="24"/>
          <w:lang w:val="en-US" w:eastAsia="en-US"/>
        </w:rPr>
      </w:pPr>
    </w:p>
    <w:p w14:paraId="51DDD2E8" w14:textId="54DF9C55" w:rsidR="00D27089" w:rsidRPr="00B874F9" w:rsidRDefault="00D27089" w:rsidP="00B874F9">
      <w:pPr>
        <w:pStyle w:val="ListParagraph"/>
        <w:keepNext/>
        <w:keepLines/>
        <w:numPr>
          <w:ilvl w:val="0"/>
          <w:numId w:val="7"/>
        </w:numPr>
        <w:spacing w:line="240" w:lineRule="auto"/>
        <w:jc w:val="center"/>
        <w:outlineLvl w:val="1"/>
        <w:rPr>
          <w:rFonts w:ascii="Times New Roman" w:eastAsia="MS Gothic" w:hAnsi="Times New Roman" w:cs="Times New Roman"/>
          <w:b/>
          <w:bCs/>
          <w:sz w:val="24"/>
          <w:szCs w:val="24"/>
          <w:lang w:val="en-US" w:eastAsia="en-US"/>
        </w:rPr>
      </w:pPr>
      <w:r w:rsidRPr="00B874F9">
        <w:rPr>
          <w:rFonts w:ascii="Times New Roman" w:eastAsia="MS Gothic" w:hAnsi="Times New Roman" w:cs="Times New Roman"/>
          <w:b/>
          <w:bCs/>
          <w:sz w:val="24"/>
          <w:szCs w:val="24"/>
          <w:lang w:val="en-US" w:eastAsia="en-US"/>
        </w:rPr>
        <w:t>SUTARTIES GALIOJIMAS IR NUTRAUKIMAS</w:t>
      </w:r>
    </w:p>
    <w:p w14:paraId="5F3023F0" w14:textId="77777777" w:rsidR="00B874F9" w:rsidRPr="00B874F9" w:rsidRDefault="00B874F9" w:rsidP="00B874F9">
      <w:pPr>
        <w:pStyle w:val="ListParagraph"/>
        <w:keepNext/>
        <w:keepLines/>
        <w:spacing w:line="240" w:lineRule="auto"/>
        <w:ind w:left="360" w:firstLine="0"/>
        <w:outlineLvl w:val="1"/>
        <w:rPr>
          <w:rFonts w:ascii="Times New Roman" w:eastAsia="MS Gothic" w:hAnsi="Times New Roman" w:cs="Times New Roman"/>
          <w:b/>
          <w:bCs/>
          <w:sz w:val="24"/>
          <w:szCs w:val="24"/>
          <w:lang w:val="en-US" w:eastAsia="en-US"/>
        </w:rPr>
      </w:pPr>
    </w:p>
    <w:p w14:paraId="45F0FA1A"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8.1. </w:t>
      </w:r>
      <w:proofErr w:type="spellStart"/>
      <w:r w:rsidRPr="00D27089">
        <w:rPr>
          <w:rFonts w:ascii="Times New Roman" w:eastAsia="MS Mincho" w:hAnsi="Times New Roman" w:cs="Times New Roman"/>
          <w:sz w:val="24"/>
          <w:szCs w:val="24"/>
          <w:lang w:val="en-US" w:eastAsia="en-US"/>
        </w:rPr>
        <w:t>Sutartis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įsigalioja</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nuo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jos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pasirašymo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dienos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galioja</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iki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visų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įsipareigojimų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įvykdymo</w:t>
      </w:r>
      <w:proofErr w:type="spellEnd"/>
      <w:r w:rsidRPr="00D27089">
        <w:rPr>
          <w:rFonts w:ascii="Times New Roman" w:eastAsia="MS Mincho" w:hAnsi="Times New Roman" w:cs="Times New Roman"/>
          <w:sz w:val="24"/>
          <w:szCs w:val="24"/>
          <w:lang w:val="en-US" w:eastAsia="en-US"/>
        </w:rPr>
        <w:t>.</w:t>
      </w:r>
    </w:p>
    <w:p w14:paraId="48B79FE5"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8.2. </w:t>
      </w:r>
      <w:proofErr w:type="spellStart"/>
      <w:r w:rsidRPr="00D27089">
        <w:rPr>
          <w:rFonts w:ascii="Times New Roman" w:eastAsia="MS Mincho" w:hAnsi="Times New Roman" w:cs="Times New Roman"/>
          <w:sz w:val="24"/>
          <w:szCs w:val="24"/>
          <w:lang w:val="en-US" w:eastAsia="en-US"/>
        </w:rPr>
        <w:t>Užsakovas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turi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teisę</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vienašališkai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nutraukti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sutartį</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jei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Rangovas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nevykdo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netinkamai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vykdo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įsipareigojimus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įspėjęs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jį</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raštu</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prieš</w:t>
      </w:r>
      <w:proofErr w:type="spellEnd"/>
      <w:r w:rsidRPr="00D27089">
        <w:rPr>
          <w:rFonts w:ascii="Times New Roman" w:eastAsia="MS Mincho" w:hAnsi="Times New Roman" w:cs="Times New Roman"/>
          <w:sz w:val="24"/>
          <w:szCs w:val="24"/>
          <w:lang w:val="en-US" w:eastAsia="en-US"/>
        </w:rPr>
        <w:t xml:space="preserve"> 10 </w:t>
      </w:r>
      <w:proofErr w:type="spellStart"/>
      <w:r w:rsidRPr="00D27089">
        <w:rPr>
          <w:rFonts w:ascii="Times New Roman" w:eastAsia="MS Mincho" w:hAnsi="Times New Roman" w:cs="Times New Roman"/>
          <w:sz w:val="24"/>
          <w:szCs w:val="24"/>
          <w:lang w:val="en-US" w:eastAsia="en-US"/>
        </w:rPr>
        <w:t>darbo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dienų</w:t>
      </w:r>
      <w:proofErr w:type="spellEnd"/>
      <w:r w:rsidRPr="00D27089">
        <w:rPr>
          <w:rFonts w:ascii="Times New Roman" w:eastAsia="MS Mincho" w:hAnsi="Times New Roman" w:cs="Times New Roman"/>
          <w:sz w:val="24"/>
          <w:szCs w:val="24"/>
          <w:lang w:val="en-US" w:eastAsia="en-US"/>
        </w:rPr>
        <w:t>.</w:t>
      </w:r>
    </w:p>
    <w:p w14:paraId="477DF5F9" w14:textId="77777777" w:rsid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8.3. </w:t>
      </w:r>
      <w:proofErr w:type="spellStart"/>
      <w:r w:rsidRPr="00D27089">
        <w:rPr>
          <w:rFonts w:ascii="Times New Roman" w:eastAsia="MS Mincho" w:hAnsi="Times New Roman" w:cs="Times New Roman"/>
          <w:sz w:val="24"/>
          <w:szCs w:val="24"/>
          <w:lang w:val="en-US" w:eastAsia="en-US"/>
        </w:rPr>
        <w:t>Nutraukus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sutartį</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dėl</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Rangovo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kaltės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Užsakovas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turi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teisę</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reikalauti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nuostolių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atlyginimo</w:t>
      </w:r>
      <w:proofErr w:type="spellEnd"/>
      <w:r w:rsidRPr="00D27089">
        <w:rPr>
          <w:rFonts w:ascii="Times New Roman" w:eastAsia="MS Mincho" w:hAnsi="Times New Roman" w:cs="Times New Roman"/>
          <w:sz w:val="24"/>
          <w:szCs w:val="24"/>
          <w:lang w:val="en-US" w:eastAsia="en-US"/>
        </w:rPr>
        <w:t>.</w:t>
      </w:r>
    </w:p>
    <w:p w14:paraId="103F60ED" w14:textId="77777777" w:rsidR="00B874F9" w:rsidRPr="00D27089" w:rsidRDefault="00B874F9" w:rsidP="00D27089">
      <w:pPr>
        <w:spacing w:line="240" w:lineRule="auto"/>
        <w:ind w:firstLine="0"/>
        <w:rPr>
          <w:rFonts w:ascii="Times New Roman" w:eastAsia="MS Mincho" w:hAnsi="Times New Roman" w:cs="Times New Roman"/>
          <w:sz w:val="24"/>
          <w:szCs w:val="24"/>
          <w:lang w:val="en-US" w:eastAsia="en-US"/>
        </w:rPr>
      </w:pPr>
    </w:p>
    <w:p w14:paraId="46522CDF" w14:textId="6C66A31D" w:rsidR="00D27089" w:rsidRPr="00B874F9" w:rsidRDefault="00D27089" w:rsidP="00B874F9">
      <w:pPr>
        <w:pStyle w:val="ListParagraph"/>
        <w:keepNext/>
        <w:keepLines/>
        <w:numPr>
          <w:ilvl w:val="0"/>
          <w:numId w:val="7"/>
        </w:numPr>
        <w:spacing w:line="240" w:lineRule="auto"/>
        <w:jc w:val="center"/>
        <w:outlineLvl w:val="1"/>
        <w:rPr>
          <w:rFonts w:ascii="Times New Roman" w:eastAsia="MS Gothic" w:hAnsi="Times New Roman" w:cs="Times New Roman"/>
          <w:b/>
          <w:bCs/>
          <w:sz w:val="24"/>
          <w:szCs w:val="24"/>
          <w:lang w:val="en-US" w:eastAsia="en-US"/>
        </w:rPr>
      </w:pPr>
      <w:r w:rsidRPr="00B874F9">
        <w:rPr>
          <w:rFonts w:ascii="Times New Roman" w:eastAsia="MS Gothic" w:hAnsi="Times New Roman" w:cs="Times New Roman"/>
          <w:b/>
          <w:bCs/>
          <w:sz w:val="24"/>
          <w:szCs w:val="24"/>
          <w:lang w:val="en-US" w:eastAsia="en-US"/>
        </w:rPr>
        <w:t>BAIGIAMOSIOS NUOSTATOS</w:t>
      </w:r>
    </w:p>
    <w:p w14:paraId="4E56A0E0" w14:textId="77777777" w:rsidR="00B874F9" w:rsidRPr="00B874F9" w:rsidRDefault="00B874F9" w:rsidP="00B874F9">
      <w:pPr>
        <w:pStyle w:val="ListParagraph"/>
        <w:keepNext/>
        <w:keepLines/>
        <w:spacing w:line="240" w:lineRule="auto"/>
        <w:ind w:left="360" w:firstLine="0"/>
        <w:outlineLvl w:val="1"/>
        <w:rPr>
          <w:rFonts w:ascii="Times New Roman" w:eastAsia="MS Gothic" w:hAnsi="Times New Roman" w:cs="Times New Roman"/>
          <w:b/>
          <w:bCs/>
          <w:sz w:val="24"/>
          <w:szCs w:val="24"/>
          <w:lang w:val="en-US" w:eastAsia="en-US"/>
        </w:rPr>
      </w:pPr>
    </w:p>
    <w:p w14:paraId="59903190"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9.1. Visi </w:t>
      </w:r>
      <w:proofErr w:type="spellStart"/>
      <w:r w:rsidRPr="00D27089">
        <w:rPr>
          <w:rFonts w:ascii="Times New Roman" w:eastAsia="MS Mincho" w:hAnsi="Times New Roman" w:cs="Times New Roman"/>
          <w:sz w:val="24"/>
          <w:szCs w:val="24"/>
          <w:lang w:val="en-US" w:eastAsia="en-US"/>
        </w:rPr>
        <w:t>Sutarties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pakeitimai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galioja</w:t>
      </w:r>
      <w:proofErr w:type="spellEnd"/>
      <w:r w:rsidRPr="00D27089">
        <w:rPr>
          <w:rFonts w:ascii="Times New Roman" w:eastAsia="MS Mincho" w:hAnsi="Times New Roman" w:cs="Times New Roman"/>
          <w:sz w:val="24"/>
          <w:szCs w:val="24"/>
          <w:lang w:val="en-US" w:eastAsia="en-US"/>
        </w:rPr>
        <w:t xml:space="preserve"> tik </w:t>
      </w:r>
      <w:proofErr w:type="spellStart"/>
      <w:r w:rsidRPr="00D27089">
        <w:rPr>
          <w:rFonts w:ascii="Times New Roman" w:eastAsia="MS Mincho" w:hAnsi="Times New Roman" w:cs="Times New Roman"/>
          <w:sz w:val="24"/>
          <w:szCs w:val="24"/>
          <w:lang w:val="en-US" w:eastAsia="en-US"/>
        </w:rPr>
        <w:t>raštu</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ir</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abiejų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šalių</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parašais</w:t>
      </w:r>
      <w:proofErr w:type="spellEnd"/>
      <w:r w:rsidRPr="00D27089">
        <w:rPr>
          <w:rFonts w:ascii="Times New Roman" w:eastAsia="MS Mincho" w:hAnsi="Times New Roman" w:cs="Times New Roman"/>
          <w:sz w:val="24"/>
          <w:szCs w:val="24"/>
          <w:lang w:val="en-US" w:eastAsia="en-US"/>
        </w:rPr>
        <w:t>.</w:t>
      </w:r>
    </w:p>
    <w:p w14:paraId="0BCA5741"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9.2. </w:t>
      </w:r>
      <w:proofErr w:type="spellStart"/>
      <w:r w:rsidRPr="00D27089">
        <w:rPr>
          <w:rFonts w:ascii="Times New Roman" w:eastAsia="MS Mincho" w:hAnsi="Times New Roman" w:cs="Times New Roman"/>
          <w:sz w:val="24"/>
          <w:szCs w:val="24"/>
          <w:lang w:val="en-US" w:eastAsia="en-US"/>
        </w:rPr>
        <w:t>Ši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sutartis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sudaryta</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dviem</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egzemplioriais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turinčiais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vienodą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juridinę</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galią</w:t>
      </w:r>
      <w:proofErr w:type="spellEnd"/>
      <w:r w:rsidRPr="00D27089">
        <w:rPr>
          <w:rFonts w:ascii="Times New Roman" w:eastAsia="MS Mincho" w:hAnsi="Times New Roman" w:cs="Times New Roman"/>
          <w:sz w:val="24"/>
          <w:szCs w:val="24"/>
          <w:lang w:val="en-US" w:eastAsia="en-US"/>
        </w:rPr>
        <w:t xml:space="preserve"> – po </w:t>
      </w:r>
      <w:proofErr w:type="spellStart"/>
      <w:r w:rsidRPr="00D27089">
        <w:rPr>
          <w:rFonts w:ascii="Times New Roman" w:eastAsia="MS Mincho" w:hAnsi="Times New Roman" w:cs="Times New Roman"/>
          <w:sz w:val="24"/>
          <w:szCs w:val="24"/>
          <w:lang w:val="en-US" w:eastAsia="en-US"/>
        </w:rPr>
        <w:t>vieną</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kiekvienai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šaliai</w:t>
      </w:r>
      <w:proofErr w:type="spellEnd"/>
      <w:r w:rsidRPr="00D27089">
        <w:rPr>
          <w:rFonts w:ascii="Times New Roman" w:eastAsia="MS Mincho" w:hAnsi="Times New Roman" w:cs="Times New Roman"/>
          <w:sz w:val="24"/>
          <w:szCs w:val="24"/>
          <w:lang w:val="en-US" w:eastAsia="en-US"/>
        </w:rPr>
        <w:t>.</w:t>
      </w:r>
    </w:p>
    <w:p w14:paraId="6C820857" w14:textId="77777777"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t xml:space="preserve">9.3. </w:t>
      </w:r>
      <w:proofErr w:type="spellStart"/>
      <w:r w:rsidRPr="00D27089">
        <w:rPr>
          <w:rFonts w:ascii="Times New Roman" w:eastAsia="MS Mincho" w:hAnsi="Times New Roman" w:cs="Times New Roman"/>
          <w:sz w:val="24"/>
          <w:szCs w:val="24"/>
          <w:lang w:val="en-US" w:eastAsia="en-US"/>
        </w:rPr>
        <w:t>Ginčai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sprendžiami</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derybomis</w:t>
      </w:r>
      <w:proofErr w:type="spellEnd"/>
      <w:r w:rsidRPr="00D27089">
        <w:rPr>
          <w:rFonts w:ascii="Times New Roman" w:eastAsia="MS Mincho" w:hAnsi="Times New Roman" w:cs="Times New Roman"/>
          <w:sz w:val="24"/>
          <w:szCs w:val="24"/>
          <w:lang w:val="en-US" w:eastAsia="en-US"/>
        </w:rPr>
        <w:t xml:space="preserve">, o </w:t>
      </w:r>
      <w:proofErr w:type="spellStart"/>
      <w:r w:rsidRPr="00D27089">
        <w:rPr>
          <w:rFonts w:ascii="Times New Roman" w:eastAsia="MS Mincho" w:hAnsi="Times New Roman" w:cs="Times New Roman"/>
          <w:sz w:val="24"/>
          <w:szCs w:val="24"/>
          <w:lang w:val="en-US" w:eastAsia="en-US"/>
        </w:rPr>
        <w:t>nesusitarus</w:t>
      </w:r>
      <w:proofErr w:type="spellEnd"/>
      <w:r w:rsidRPr="00D27089">
        <w:rPr>
          <w:rFonts w:ascii="Times New Roman" w:eastAsia="MS Mincho" w:hAnsi="Times New Roman" w:cs="Times New Roman"/>
          <w:sz w:val="24"/>
          <w:szCs w:val="24"/>
          <w:lang w:val="en-US" w:eastAsia="en-US"/>
        </w:rPr>
        <w:t xml:space="preserve"> – Lietuvos </w:t>
      </w:r>
      <w:proofErr w:type="spellStart"/>
      <w:r w:rsidRPr="00D27089">
        <w:rPr>
          <w:rFonts w:ascii="Times New Roman" w:eastAsia="MS Mincho" w:hAnsi="Times New Roman" w:cs="Times New Roman"/>
          <w:sz w:val="24"/>
          <w:szCs w:val="24"/>
          <w:lang w:val="en-US" w:eastAsia="en-US"/>
        </w:rPr>
        <w:t>Respublikos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teismuose</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pagal</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Užsakovo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buveinės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vietą</w:t>
      </w:r>
      <w:proofErr w:type="spellEnd"/>
      <w:r w:rsidRPr="00D27089">
        <w:rPr>
          <w:rFonts w:ascii="Times New Roman" w:eastAsia="MS Mincho" w:hAnsi="Times New Roman" w:cs="Times New Roman"/>
          <w:sz w:val="24"/>
          <w:szCs w:val="24"/>
          <w:lang w:val="en-US" w:eastAsia="en-US"/>
        </w:rPr>
        <w:t>.</w:t>
      </w:r>
    </w:p>
    <w:p w14:paraId="5386E67E" w14:textId="3D8BB3B9"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r w:rsidRPr="00D27089">
        <w:rPr>
          <w:rFonts w:ascii="Times New Roman" w:eastAsia="MS Mincho" w:hAnsi="Times New Roman" w:cs="Times New Roman"/>
          <w:sz w:val="24"/>
          <w:szCs w:val="24"/>
          <w:lang w:val="en-US" w:eastAsia="en-US"/>
        </w:rPr>
        <w:br/>
      </w:r>
      <w:proofErr w:type="spellStart"/>
      <w:r w:rsidRPr="00D27089">
        <w:rPr>
          <w:rFonts w:ascii="Times New Roman" w:eastAsia="MS Mincho" w:hAnsi="Times New Roman" w:cs="Times New Roman"/>
          <w:sz w:val="24"/>
          <w:szCs w:val="24"/>
          <w:lang w:val="en-US" w:eastAsia="en-US"/>
        </w:rPr>
        <w:t>Užsakovas</w:t>
      </w:r>
      <w:proofErr w:type="spellEnd"/>
      <w:r w:rsidRPr="00D27089">
        <w:rPr>
          <w:rFonts w:ascii="Times New Roman" w:eastAsia="MS Mincho" w:hAnsi="Times New Roman" w:cs="Times New Roman"/>
          <w:sz w:val="24"/>
          <w:szCs w:val="24"/>
          <w:lang w:val="en-US" w:eastAsia="en-US"/>
        </w:rPr>
        <w:t xml:space="preserve">: UAB Kretingos autobusų </w:t>
      </w:r>
      <w:proofErr w:type="gramStart"/>
      <w:r w:rsidRPr="00D27089">
        <w:rPr>
          <w:rFonts w:ascii="Times New Roman" w:eastAsia="MS Mincho" w:hAnsi="Times New Roman" w:cs="Times New Roman"/>
          <w:sz w:val="24"/>
          <w:szCs w:val="24"/>
          <w:lang w:val="en-US" w:eastAsia="en-US"/>
        </w:rPr>
        <w:t>parkas</w:t>
      </w:r>
      <w:r w:rsidR="00B874F9">
        <w:rPr>
          <w:rFonts w:ascii="Times New Roman" w:eastAsia="MS Mincho" w:hAnsi="Times New Roman" w:cs="Times New Roman"/>
          <w:sz w:val="24"/>
          <w:szCs w:val="24"/>
          <w:lang w:val="en-US" w:eastAsia="en-US"/>
        </w:rPr>
        <w:t xml:space="preserve">  </w:t>
      </w:r>
      <w:r w:rsidR="00D5041C">
        <w:rPr>
          <w:rFonts w:ascii="Times New Roman" w:eastAsia="MS Mincho" w:hAnsi="Times New Roman" w:cs="Times New Roman"/>
          <w:sz w:val="24"/>
          <w:szCs w:val="24"/>
          <w:lang w:val="en-US" w:eastAsia="en-US"/>
        </w:rPr>
        <w:tab/>
      </w:r>
      <w:proofErr w:type="gramEnd"/>
      <w:r w:rsidR="00D5041C">
        <w:rPr>
          <w:rFonts w:ascii="Times New Roman" w:eastAsia="MS Mincho" w:hAnsi="Times New Roman" w:cs="Times New Roman"/>
          <w:sz w:val="24"/>
          <w:szCs w:val="24"/>
          <w:lang w:val="en-US" w:eastAsia="en-US"/>
        </w:rPr>
        <w:t xml:space="preserve">            </w:t>
      </w:r>
      <w:proofErr w:type="spellStart"/>
      <w:proofErr w:type="gramStart"/>
      <w:r w:rsidR="00D5041C">
        <w:rPr>
          <w:rFonts w:ascii="Times New Roman" w:eastAsia="MS Mincho" w:hAnsi="Times New Roman" w:cs="Times New Roman"/>
          <w:sz w:val="24"/>
          <w:szCs w:val="24"/>
          <w:lang w:val="en-US" w:eastAsia="en-US"/>
        </w:rPr>
        <w:t>Rangovas</w:t>
      </w:r>
      <w:proofErr w:type="spellEnd"/>
      <w:r w:rsidR="00D5041C">
        <w:rPr>
          <w:rFonts w:ascii="Times New Roman" w:eastAsia="MS Mincho" w:hAnsi="Times New Roman" w:cs="Times New Roman"/>
          <w:sz w:val="24"/>
          <w:szCs w:val="24"/>
          <w:lang w:val="en-US" w:eastAsia="en-US"/>
        </w:rPr>
        <w:t>:_</w:t>
      </w:r>
      <w:proofErr w:type="gramEnd"/>
      <w:r w:rsidR="00D5041C">
        <w:rPr>
          <w:rFonts w:ascii="Times New Roman" w:eastAsia="MS Mincho" w:hAnsi="Times New Roman" w:cs="Times New Roman"/>
          <w:sz w:val="24"/>
          <w:szCs w:val="24"/>
          <w:lang w:val="en-US" w:eastAsia="en-US"/>
        </w:rPr>
        <w:t>__________________________</w:t>
      </w:r>
    </w:p>
    <w:p w14:paraId="79455765" w14:textId="3E267A49"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proofErr w:type="spellStart"/>
      <w:r w:rsidRPr="00D27089">
        <w:rPr>
          <w:rFonts w:ascii="Times New Roman" w:eastAsia="MS Mincho" w:hAnsi="Times New Roman" w:cs="Times New Roman"/>
          <w:sz w:val="24"/>
          <w:szCs w:val="24"/>
          <w:lang w:val="en-US" w:eastAsia="en-US"/>
        </w:rPr>
        <w:t>Juridinio</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asmens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kodas</w:t>
      </w:r>
      <w:proofErr w:type="spellEnd"/>
      <w:r w:rsidRPr="00D27089">
        <w:rPr>
          <w:rFonts w:ascii="Times New Roman" w:eastAsia="MS Mincho" w:hAnsi="Times New Roman" w:cs="Times New Roman"/>
          <w:sz w:val="24"/>
          <w:szCs w:val="24"/>
          <w:lang w:val="en-US" w:eastAsia="en-US"/>
        </w:rPr>
        <w:t xml:space="preserve"> 163994611</w:t>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t xml:space="preserve">      </w:t>
      </w:r>
      <w:proofErr w:type="spellStart"/>
      <w:r w:rsidR="00D5041C">
        <w:rPr>
          <w:rFonts w:ascii="Times New Roman" w:eastAsia="MS Mincho" w:hAnsi="Times New Roman" w:cs="Times New Roman"/>
          <w:sz w:val="24"/>
          <w:szCs w:val="24"/>
          <w:lang w:val="en-US" w:eastAsia="en-US"/>
        </w:rPr>
        <w:t>Juridinio</w:t>
      </w:r>
      <w:proofErr w:type="spellEnd"/>
      <w:r w:rsidR="00D5041C">
        <w:rPr>
          <w:rFonts w:ascii="Times New Roman" w:eastAsia="MS Mincho" w:hAnsi="Times New Roman" w:cs="Times New Roman"/>
          <w:sz w:val="24"/>
          <w:szCs w:val="24"/>
          <w:lang w:val="en-US" w:eastAsia="en-US"/>
        </w:rPr>
        <w:t xml:space="preserve"> </w:t>
      </w:r>
      <w:proofErr w:type="spellStart"/>
      <w:r w:rsidR="00D5041C">
        <w:rPr>
          <w:rFonts w:ascii="Times New Roman" w:eastAsia="MS Mincho" w:hAnsi="Times New Roman" w:cs="Times New Roman"/>
          <w:sz w:val="24"/>
          <w:szCs w:val="24"/>
          <w:lang w:val="en-US" w:eastAsia="en-US"/>
        </w:rPr>
        <w:t>asmens</w:t>
      </w:r>
      <w:proofErr w:type="spellEnd"/>
      <w:r w:rsidR="00D5041C">
        <w:rPr>
          <w:rFonts w:ascii="Times New Roman" w:eastAsia="MS Mincho" w:hAnsi="Times New Roman" w:cs="Times New Roman"/>
          <w:sz w:val="24"/>
          <w:szCs w:val="24"/>
          <w:lang w:val="en-US" w:eastAsia="en-US"/>
        </w:rPr>
        <w:t xml:space="preserve"> </w:t>
      </w:r>
      <w:proofErr w:type="spellStart"/>
      <w:r w:rsidR="00D5041C">
        <w:rPr>
          <w:rFonts w:ascii="Times New Roman" w:eastAsia="MS Mincho" w:hAnsi="Times New Roman" w:cs="Times New Roman"/>
          <w:sz w:val="24"/>
          <w:szCs w:val="24"/>
          <w:lang w:val="en-US" w:eastAsia="en-US"/>
        </w:rPr>
        <w:t>kodas</w:t>
      </w:r>
      <w:proofErr w:type="spellEnd"/>
    </w:p>
    <w:p w14:paraId="52AF3723" w14:textId="2659B036" w:rsidR="00D5041C" w:rsidRDefault="00D27089" w:rsidP="00D27089">
      <w:pPr>
        <w:spacing w:line="240" w:lineRule="auto"/>
        <w:ind w:firstLine="0"/>
        <w:rPr>
          <w:rFonts w:ascii="Times New Roman" w:eastAsia="MS Mincho" w:hAnsi="Times New Roman" w:cs="Times New Roman"/>
          <w:sz w:val="24"/>
          <w:szCs w:val="24"/>
          <w:lang w:val="en-US" w:eastAsia="en-US"/>
        </w:rPr>
      </w:pPr>
      <w:proofErr w:type="spellStart"/>
      <w:r w:rsidRPr="00D27089">
        <w:rPr>
          <w:rFonts w:ascii="Times New Roman" w:eastAsia="MS Mincho" w:hAnsi="Times New Roman" w:cs="Times New Roman"/>
          <w:sz w:val="24"/>
          <w:szCs w:val="24"/>
          <w:lang w:val="en-US" w:eastAsia="en-US"/>
        </w:rPr>
        <w:t>Adresas</w:t>
      </w:r>
      <w:proofErr w:type="spellEnd"/>
      <w:r w:rsidRPr="00D27089">
        <w:rPr>
          <w:rFonts w:ascii="Times New Roman" w:eastAsia="MS Mincho" w:hAnsi="Times New Roman" w:cs="Times New Roman"/>
          <w:sz w:val="24"/>
          <w:szCs w:val="24"/>
          <w:lang w:val="en-US" w:eastAsia="en-US"/>
        </w:rPr>
        <w:t xml:space="preserve">: </w:t>
      </w:r>
      <w:proofErr w:type="spellStart"/>
      <w:r w:rsidRPr="00D27089">
        <w:rPr>
          <w:rFonts w:ascii="Times New Roman" w:eastAsia="MS Mincho" w:hAnsi="Times New Roman" w:cs="Times New Roman"/>
          <w:sz w:val="24"/>
          <w:szCs w:val="24"/>
          <w:lang w:val="en-US" w:eastAsia="en-US"/>
        </w:rPr>
        <w:t>Vytauto</w:t>
      </w:r>
      <w:proofErr w:type="spellEnd"/>
      <w:r w:rsidRPr="00D27089">
        <w:rPr>
          <w:rFonts w:ascii="Times New Roman" w:eastAsia="MS Mincho" w:hAnsi="Times New Roman" w:cs="Times New Roman"/>
          <w:sz w:val="24"/>
          <w:szCs w:val="24"/>
          <w:lang w:val="en-US" w:eastAsia="en-US"/>
        </w:rPr>
        <w:t xml:space="preserve"> g. 114, Kretinga</w:t>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proofErr w:type="spellStart"/>
      <w:proofErr w:type="gramStart"/>
      <w:r w:rsidR="00D5041C">
        <w:rPr>
          <w:rFonts w:ascii="Times New Roman" w:eastAsia="MS Mincho" w:hAnsi="Times New Roman" w:cs="Times New Roman"/>
          <w:sz w:val="24"/>
          <w:szCs w:val="24"/>
          <w:lang w:val="en-US" w:eastAsia="en-US"/>
        </w:rPr>
        <w:t>Adresas</w:t>
      </w:r>
      <w:proofErr w:type="spellEnd"/>
      <w:r w:rsidR="00D5041C">
        <w:rPr>
          <w:rFonts w:ascii="Times New Roman" w:eastAsia="MS Mincho" w:hAnsi="Times New Roman" w:cs="Times New Roman"/>
          <w:sz w:val="24"/>
          <w:szCs w:val="24"/>
          <w:lang w:val="en-US" w:eastAsia="en-US"/>
        </w:rPr>
        <w:t>:_</w:t>
      </w:r>
      <w:proofErr w:type="gramEnd"/>
      <w:r w:rsidR="00D5041C">
        <w:rPr>
          <w:rFonts w:ascii="Times New Roman" w:eastAsia="MS Mincho" w:hAnsi="Times New Roman" w:cs="Times New Roman"/>
          <w:sz w:val="24"/>
          <w:szCs w:val="24"/>
          <w:lang w:val="en-US" w:eastAsia="en-US"/>
        </w:rPr>
        <w:t>______________</w:t>
      </w:r>
    </w:p>
    <w:p w14:paraId="113DCF0B" w14:textId="516CB6D7" w:rsidR="00D5041C" w:rsidRDefault="00D27089" w:rsidP="00D27089">
      <w:pPr>
        <w:spacing w:line="240" w:lineRule="auto"/>
        <w:ind w:firstLine="0"/>
        <w:rPr>
          <w:rFonts w:ascii="Times New Roman" w:eastAsia="MS Mincho" w:hAnsi="Times New Roman" w:cs="Times New Roman"/>
          <w:sz w:val="24"/>
          <w:szCs w:val="24"/>
          <w:lang w:val="en-US" w:eastAsia="en-US"/>
        </w:rPr>
      </w:pPr>
      <w:proofErr w:type="spellStart"/>
      <w:r w:rsidRPr="00D27089">
        <w:rPr>
          <w:rFonts w:ascii="Times New Roman" w:eastAsia="MS Mincho" w:hAnsi="Times New Roman" w:cs="Times New Roman"/>
          <w:sz w:val="24"/>
          <w:szCs w:val="24"/>
          <w:lang w:val="en-US" w:eastAsia="en-US"/>
        </w:rPr>
        <w:t>Atstovas</w:t>
      </w:r>
      <w:proofErr w:type="spellEnd"/>
      <w:r w:rsidRPr="00D27089">
        <w:rPr>
          <w:rFonts w:ascii="Times New Roman" w:eastAsia="MS Mincho" w:hAnsi="Times New Roman" w:cs="Times New Roman"/>
          <w:sz w:val="24"/>
          <w:szCs w:val="24"/>
          <w:lang w:val="en-US" w:eastAsia="en-US"/>
        </w:rPr>
        <w:t xml:space="preserve">: ____________________   </w:t>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proofErr w:type="spellStart"/>
      <w:proofErr w:type="gramStart"/>
      <w:r w:rsidR="00D5041C">
        <w:rPr>
          <w:rFonts w:ascii="Times New Roman" w:eastAsia="MS Mincho" w:hAnsi="Times New Roman" w:cs="Times New Roman"/>
          <w:sz w:val="24"/>
          <w:szCs w:val="24"/>
          <w:lang w:val="en-US" w:eastAsia="en-US"/>
        </w:rPr>
        <w:t>Atstovas</w:t>
      </w:r>
      <w:proofErr w:type="spellEnd"/>
      <w:r w:rsidR="00D5041C">
        <w:rPr>
          <w:rFonts w:ascii="Times New Roman" w:eastAsia="MS Mincho" w:hAnsi="Times New Roman" w:cs="Times New Roman"/>
          <w:sz w:val="24"/>
          <w:szCs w:val="24"/>
          <w:lang w:val="en-US" w:eastAsia="en-US"/>
        </w:rPr>
        <w:t>:_</w:t>
      </w:r>
      <w:proofErr w:type="gramEnd"/>
      <w:r w:rsidR="00D5041C">
        <w:rPr>
          <w:rFonts w:ascii="Times New Roman" w:eastAsia="MS Mincho" w:hAnsi="Times New Roman" w:cs="Times New Roman"/>
          <w:sz w:val="24"/>
          <w:szCs w:val="24"/>
          <w:lang w:val="en-US" w:eastAsia="en-US"/>
        </w:rPr>
        <w:t>___________</w:t>
      </w:r>
    </w:p>
    <w:p w14:paraId="74535E2C" w14:textId="74A6BC24" w:rsidR="00D27089" w:rsidRPr="00D27089" w:rsidRDefault="00D27089" w:rsidP="00D27089">
      <w:pPr>
        <w:spacing w:line="240" w:lineRule="auto"/>
        <w:ind w:firstLine="0"/>
        <w:rPr>
          <w:rFonts w:ascii="Times New Roman" w:eastAsia="MS Mincho" w:hAnsi="Times New Roman" w:cs="Times New Roman"/>
          <w:sz w:val="24"/>
          <w:szCs w:val="24"/>
          <w:lang w:val="en-US" w:eastAsia="en-US"/>
        </w:rPr>
      </w:pPr>
      <w:proofErr w:type="spellStart"/>
      <w:r w:rsidRPr="00D27089">
        <w:rPr>
          <w:rFonts w:ascii="Times New Roman" w:eastAsia="MS Mincho" w:hAnsi="Times New Roman" w:cs="Times New Roman"/>
          <w:sz w:val="24"/>
          <w:szCs w:val="24"/>
          <w:lang w:val="en-US" w:eastAsia="en-US"/>
        </w:rPr>
        <w:t>Parašas</w:t>
      </w:r>
      <w:proofErr w:type="spellEnd"/>
      <w:r w:rsidRPr="00D27089">
        <w:rPr>
          <w:rFonts w:ascii="Times New Roman" w:eastAsia="MS Mincho" w:hAnsi="Times New Roman" w:cs="Times New Roman"/>
          <w:sz w:val="24"/>
          <w:szCs w:val="24"/>
          <w:lang w:val="en-US" w:eastAsia="en-US"/>
        </w:rPr>
        <w:t>: _____________________</w:t>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r w:rsidR="00D5041C">
        <w:rPr>
          <w:rFonts w:ascii="Times New Roman" w:eastAsia="MS Mincho" w:hAnsi="Times New Roman" w:cs="Times New Roman"/>
          <w:sz w:val="24"/>
          <w:szCs w:val="24"/>
          <w:lang w:val="en-US" w:eastAsia="en-US"/>
        </w:rPr>
        <w:tab/>
      </w:r>
      <w:proofErr w:type="spellStart"/>
      <w:proofErr w:type="gramStart"/>
      <w:r w:rsidR="00D5041C">
        <w:rPr>
          <w:rFonts w:ascii="Times New Roman" w:eastAsia="MS Mincho" w:hAnsi="Times New Roman" w:cs="Times New Roman"/>
          <w:sz w:val="24"/>
          <w:szCs w:val="24"/>
          <w:lang w:val="en-US" w:eastAsia="en-US"/>
        </w:rPr>
        <w:t>Parašas</w:t>
      </w:r>
      <w:proofErr w:type="spellEnd"/>
      <w:r w:rsidR="00D5041C">
        <w:rPr>
          <w:rFonts w:ascii="Times New Roman" w:eastAsia="MS Mincho" w:hAnsi="Times New Roman" w:cs="Times New Roman"/>
          <w:sz w:val="24"/>
          <w:szCs w:val="24"/>
          <w:lang w:val="en-US" w:eastAsia="en-US"/>
        </w:rPr>
        <w:t>:_</w:t>
      </w:r>
      <w:proofErr w:type="gramEnd"/>
      <w:r w:rsidR="00D5041C">
        <w:rPr>
          <w:rFonts w:ascii="Times New Roman" w:eastAsia="MS Mincho" w:hAnsi="Times New Roman" w:cs="Times New Roman"/>
          <w:sz w:val="24"/>
          <w:szCs w:val="24"/>
          <w:lang w:val="en-US" w:eastAsia="en-US"/>
        </w:rPr>
        <w:t>_____________-</w:t>
      </w:r>
    </w:p>
    <w:p w14:paraId="1FB64DD5" w14:textId="59C9DED5" w:rsidR="00D27089" w:rsidRPr="00D27089" w:rsidRDefault="00D5041C" w:rsidP="00D5041C">
      <w:pPr>
        <w:spacing w:line="240" w:lineRule="auto"/>
        <w:ind w:firstLine="0"/>
        <w:rPr>
          <w:rFonts w:ascii="Cambria" w:eastAsia="MS Mincho" w:hAnsi="Cambria" w:cs="Times New Roman"/>
          <w:sz w:val="22"/>
          <w:szCs w:val="22"/>
          <w:lang w:val="en-US" w:eastAsia="en-US"/>
        </w:rPr>
      </w:pPr>
      <w:r>
        <w:rPr>
          <w:rFonts w:ascii="Times New Roman" w:eastAsia="MS Mincho" w:hAnsi="Times New Roman" w:cs="Times New Roman"/>
          <w:sz w:val="24"/>
          <w:szCs w:val="24"/>
          <w:lang w:val="en-US" w:eastAsia="en-US"/>
        </w:rPr>
        <w:tab/>
      </w:r>
      <w:r w:rsidR="00D27089" w:rsidRPr="00D27089">
        <w:rPr>
          <w:rFonts w:ascii="Times New Roman" w:eastAsia="MS Mincho" w:hAnsi="Times New Roman" w:cs="Times New Roman"/>
          <w:sz w:val="24"/>
          <w:szCs w:val="24"/>
          <w:lang w:val="en-US" w:eastAsia="en-US"/>
        </w:rPr>
        <w:br/>
      </w:r>
    </w:p>
    <w:p w14:paraId="620C1954" w14:textId="48608D58" w:rsidR="00112F92" w:rsidRPr="0054548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54548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54548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545484" w:rsidRDefault="00112F92" w:rsidP="009B4090">
      <w:pPr>
        <w:rPr>
          <w:rFonts w:ascii="Times New Roman" w:eastAsiaTheme="minorHAnsi" w:hAnsi="Times New Roman" w:cs="Times New Roman"/>
          <w:bCs/>
          <w:iCs/>
          <w:sz w:val="24"/>
          <w:szCs w:val="24"/>
        </w:rPr>
      </w:pPr>
      <w:r w:rsidRPr="00545484">
        <w:rPr>
          <w:rFonts w:ascii="Times New Roman" w:eastAsiaTheme="minorHAnsi" w:hAnsi="Times New Roman" w:cs="Times New Roman"/>
          <w:bCs/>
          <w:iCs/>
          <w:sz w:val="24"/>
          <w:szCs w:val="24"/>
        </w:rPr>
        <w:br w:type="page"/>
      </w:r>
    </w:p>
    <w:p w14:paraId="05A79617" w14:textId="6267F2CA" w:rsidR="009B4090" w:rsidRPr="00545484" w:rsidRDefault="009B4090" w:rsidP="009B4090">
      <w:pPr>
        <w:rPr>
          <w:rFonts w:ascii="Times New Roman" w:eastAsiaTheme="minorHAnsi" w:hAnsi="Times New Roman" w:cs="Times New Roman"/>
          <w:bCs/>
          <w:iCs/>
          <w:sz w:val="24"/>
          <w:szCs w:val="24"/>
        </w:rPr>
      </w:pPr>
    </w:p>
    <w:p w14:paraId="163D66E3" w14:textId="653B4786" w:rsidR="009B4090" w:rsidRPr="00545484" w:rsidRDefault="005110A6" w:rsidP="005110A6">
      <w:pPr>
        <w:ind w:firstLine="7371"/>
        <w:rPr>
          <w:rFonts w:ascii="Times New Roman" w:eastAsiaTheme="minorHAnsi" w:hAnsi="Times New Roman" w:cs="Times New Roman"/>
          <w:bCs/>
          <w:iCs/>
          <w:sz w:val="24"/>
          <w:szCs w:val="24"/>
        </w:rPr>
      </w:pPr>
      <w:r w:rsidRPr="00545484">
        <w:rPr>
          <w:rFonts w:ascii="Times New Roman" w:hAnsi="Times New Roman" w:cs="Times New Roman"/>
          <w:sz w:val="24"/>
          <w:szCs w:val="24"/>
        </w:rPr>
        <w:t xml:space="preserve">Pirkimo sąlygų </w:t>
      </w:r>
      <w:r w:rsidR="00AC4E69" w:rsidRPr="00545484">
        <w:rPr>
          <w:rFonts w:ascii="Times New Roman" w:hAnsi="Times New Roman" w:cs="Times New Roman"/>
          <w:sz w:val="24"/>
          <w:szCs w:val="24"/>
        </w:rPr>
        <w:t>4</w:t>
      </w:r>
      <w:r w:rsidRPr="00545484">
        <w:rPr>
          <w:rFonts w:ascii="Times New Roman" w:hAnsi="Times New Roman" w:cs="Times New Roman"/>
          <w:sz w:val="24"/>
          <w:szCs w:val="24"/>
        </w:rPr>
        <w:t xml:space="preserve"> priedas „Terminai“</w:t>
      </w:r>
    </w:p>
    <w:p w14:paraId="3C4C7BB6" w14:textId="5B1B043D" w:rsidR="009B4090" w:rsidRPr="0054548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545484" w:rsidRPr="00545484" w14:paraId="555CDB78" w14:textId="77777777" w:rsidTr="00360A21">
        <w:trPr>
          <w:trHeight w:val="20"/>
        </w:trPr>
        <w:tc>
          <w:tcPr>
            <w:tcW w:w="600" w:type="dxa"/>
          </w:tcPr>
          <w:p w14:paraId="5159A1ED" w14:textId="77777777" w:rsidR="009B4090" w:rsidRPr="00545484" w:rsidRDefault="009B4090" w:rsidP="003C138F">
            <w:pPr>
              <w:ind w:firstLine="0"/>
              <w:rPr>
                <w:sz w:val="24"/>
                <w:szCs w:val="24"/>
              </w:rPr>
            </w:pPr>
            <w:r w:rsidRPr="00545484">
              <w:rPr>
                <w:sz w:val="24"/>
                <w:szCs w:val="24"/>
              </w:rPr>
              <w:t>Eil.</w:t>
            </w:r>
          </w:p>
          <w:p w14:paraId="76A5D3AA" w14:textId="77777777" w:rsidR="009B4090" w:rsidRPr="00545484" w:rsidRDefault="009B4090" w:rsidP="003C138F">
            <w:pPr>
              <w:ind w:firstLine="0"/>
              <w:rPr>
                <w:sz w:val="24"/>
                <w:szCs w:val="24"/>
              </w:rPr>
            </w:pPr>
            <w:r w:rsidRPr="00545484">
              <w:rPr>
                <w:sz w:val="24"/>
                <w:szCs w:val="24"/>
              </w:rPr>
              <w:t>Nr.</w:t>
            </w:r>
          </w:p>
        </w:tc>
        <w:tc>
          <w:tcPr>
            <w:tcW w:w="2660" w:type="dxa"/>
          </w:tcPr>
          <w:p w14:paraId="52B62767" w14:textId="77777777" w:rsidR="009B4090" w:rsidRPr="00545484" w:rsidRDefault="009B4090" w:rsidP="003C138F">
            <w:pPr>
              <w:ind w:firstLine="0"/>
              <w:rPr>
                <w:sz w:val="24"/>
                <w:szCs w:val="24"/>
              </w:rPr>
            </w:pPr>
            <w:r w:rsidRPr="00545484">
              <w:rPr>
                <w:b/>
                <w:sz w:val="24"/>
                <w:szCs w:val="24"/>
              </w:rPr>
              <w:t xml:space="preserve">VEIKSMAS </w:t>
            </w:r>
          </w:p>
        </w:tc>
        <w:tc>
          <w:tcPr>
            <w:tcW w:w="3685" w:type="dxa"/>
            <w:hideMark/>
          </w:tcPr>
          <w:p w14:paraId="311283FE" w14:textId="77777777" w:rsidR="009B4090" w:rsidRPr="00545484" w:rsidRDefault="009B4090" w:rsidP="003C138F">
            <w:pPr>
              <w:ind w:firstLine="34"/>
              <w:rPr>
                <w:b/>
                <w:sz w:val="24"/>
                <w:szCs w:val="24"/>
              </w:rPr>
            </w:pPr>
            <w:r w:rsidRPr="00545484">
              <w:rPr>
                <w:b/>
                <w:sz w:val="24"/>
                <w:szCs w:val="24"/>
              </w:rPr>
              <w:t>DATA/DIENŲ SKAIČIUS/ LAIKAS</w:t>
            </w:r>
          </w:p>
          <w:p w14:paraId="2E5E7E7E" w14:textId="77777777" w:rsidR="009B4090" w:rsidRPr="00545484" w:rsidRDefault="009B4090" w:rsidP="003C138F">
            <w:pPr>
              <w:ind w:firstLine="34"/>
              <w:rPr>
                <w:sz w:val="24"/>
                <w:szCs w:val="24"/>
              </w:rPr>
            </w:pPr>
            <w:r w:rsidRPr="00545484">
              <w:rPr>
                <w:sz w:val="24"/>
                <w:szCs w:val="24"/>
              </w:rPr>
              <w:t>(Lietuvos laiku)</w:t>
            </w:r>
          </w:p>
        </w:tc>
        <w:tc>
          <w:tcPr>
            <w:tcW w:w="3424" w:type="dxa"/>
            <w:hideMark/>
          </w:tcPr>
          <w:p w14:paraId="7A276BBB" w14:textId="77777777" w:rsidR="009B4090" w:rsidRPr="00545484" w:rsidRDefault="009B4090" w:rsidP="003C138F">
            <w:pPr>
              <w:ind w:firstLine="34"/>
              <w:rPr>
                <w:b/>
                <w:sz w:val="24"/>
                <w:szCs w:val="24"/>
              </w:rPr>
            </w:pPr>
            <w:r w:rsidRPr="00545484">
              <w:rPr>
                <w:b/>
                <w:sz w:val="24"/>
                <w:szCs w:val="24"/>
              </w:rPr>
              <w:t>PASTABOS</w:t>
            </w:r>
          </w:p>
        </w:tc>
      </w:tr>
      <w:tr w:rsidR="00545484" w:rsidRPr="00545484" w14:paraId="71291966" w14:textId="77777777" w:rsidTr="00360A21">
        <w:trPr>
          <w:trHeight w:val="20"/>
        </w:trPr>
        <w:tc>
          <w:tcPr>
            <w:tcW w:w="600" w:type="dxa"/>
          </w:tcPr>
          <w:p w14:paraId="36FA22B3" w14:textId="1DC35BF6" w:rsidR="009B4090" w:rsidRPr="00545484" w:rsidRDefault="00517008" w:rsidP="003C138F">
            <w:pPr>
              <w:ind w:firstLine="0"/>
              <w:rPr>
                <w:bCs/>
                <w:sz w:val="24"/>
                <w:szCs w:val="24"/>
              </w:rPr>
            </w:pPr>
            <w:r w:rsidRPr="00545484">
              <w:rPr>
                <w:bCs/>
                <w:sz w:val="24"/>
                <w:szCs w:val="24"/>
              </w:rPr>
              <w:t>1</w:t>
            </w:r>
            <w:r w:rsidR="00DC230B" w:rsidRPr="00545484">
              <w:rPr>
                <w:bCs/>
                <w:sz w:val="24"/>
                <w:szCs w:val="24"/>
              </w:rPr>
              <w:t>.</w:t>
            </w:r>
          </w:p>
        </w:tc>
        <w:tc>
          <w:tcPr>
            <w:tcW w:w="2660" w:type="dxa"/>
          </w:tcPr>
          <w:p w14:paraId="3511EE24" w14:textId="0C005E1E" w:rsidR="009B4090" w:rsidRPr="00545484" w:rsidRDefault="0070455D" w:rsidP="003C138F">
            <w:pPr>
              <w:ind w:firstLine="0"/>
              <w:rPr>
                <w:bCs/>
                <w:sz w:val="24"/>
                <w:szCs w:val="24"/>
              </w:rPr>
            </w:pPr>
            <w:r w:rsidRPr="00545484">
              <w:rPr>
                <w:bCs/>
                <w:sz w:val="24"/>
                <w:szCs w:val="24"/>
              </w:rPr>
              <w:t>P</w:t>
            </w:r>
            <w:r w:rsidR="009B4090" w:rsidRPr="00545484">
              <w:rPr>
                <w:bCs/>
                <w:sz w:val="24"/>
                <w:szCs w:val="24"/>
              </w:rPr>
              <w:t>asiūlymų pateikimo terminas</w:t>
            </w:r>
          </w:p>
        </w:tc>
        <w:tc>
          <w:tcPr>
            <w:tcW w:w="3685" w:type="dxa"/>
          </w:tcPr>
          <w:p w14:paraId="0BE9AF00" w14:textId="267557D8" w:rsidR="009B4090" w:rsidRPr="00545484" w:rsidRDefault="009B4090" w:rsidP="003C138F">
            <w:pPr>
              <w:ind w:firstLine="34"/>
              <w:rPr>
                <w:sz w:val="24"/>
                <w:szCs w:val="24"/>
              </w:rPr>
            </w:pPr>
            <w:r w:rsidRPr="00545484">
              <w:rPr>
                <w:sz w:val="24"/>
                <w:szCs w:val="24"/>
              </w:rPr>
              <w:t xml:space="preserve">Bus nurodytas </w:t>
            </w:r>
            <w:r w:rsidR="004F1A11" w:rsidRPr="00545484">
              <w:rPr>
                <w:sz w:val="24"/>
                <w:szCs w:val="24"/>
              </w:rPr>
              <w:t>s</w:t>
            </w:r>
            <w:r w:rsidR="001A1301" w:rsidRPr="00545484">
              <w:rPr>
                <w:sz w:val="24"/>
                <w:szCs w:val="24"/>
              </w:rPr>
              <w:t xml:space="preserve">kelbime apie pirkimą. </w:t>
            </w:r>
          </w:p>
        </w:tc>
        <w:tc>
          <w:tcPr>
            <w:tcW w:w="3424" w:type="dxa"/>
          </w:tcPr>
          <w:p w14:paraId="231B5F89" w14:textId="1B514C99" w:rsidR="00115BB9" w:rsidRPr="00545484" w:rsidRDefault="00545484" w:rsidP="003C138F">
            <w:pPr>
              <w:ind w:firstLine="0"/>
              <w:rPr>
                <w:sz w:val="24"/>
                <w:szCs w:val="24"/>
              </w:rPr>
            </w:pPr>
            <w:r w:rsidRPr="00545484">
              <w:rPr>
                <w:rFonts w:eastAsia="Calibri"/>
                <w:sz w:val="24"/>
                <w:szCs w:val="24"/>
              </w:rPr>
              <w:t xml:space="preserve">Perkantysis subjektas  </w:t>
            </w:r>
            <w:r w:rsidR="00115BB9" w:rsidRPr="00545484">
              <w:rPr>
                <w:sz w:val="24"/>
                <w:szCs w:val="24"/>
              </w:rPr>
              <w:t>turi teisę pratęsti pasiūlymų pateikimo terminą.</w:t>
            </w:r>
          </w:p>
          <w:p w14:paraId="44399C2C" w14:textId="17368F12" w:rsidR="009B4090" w:rsidRPr="00545484" w:rsidRDefault="009B4090" w:rsidP="003C138F">
            <w:pPr>
              <w:ind w:firstLine="34"/>
              <w:rPr>
                <w:sz w:val="24"/>
                <w:szCs w:val="24"/>
              </w:rPr>
            </w:pPr>
          </w:p>
        </w:tc>
      </w:tr>
      <w:tr w:rsidR="00545484" w:rsidRPr="00545484" w14:paraId="71C31B48" w14:textId="77777777" w:rsidTr="00360A21">
        <w:trPr>
          <w:trHeight w:val="20"/>
        </w:trPr>
        <w:tc>
          <w:tcPr>
            <w:tcW w:w="600" w:type="dxa"/>
          </w:tcPr>
          <w:p w14:paraId="50C060F4" w14:textId="636324E9" w:rsidR="009B4090" w:rsidRPr="00545484" w:rsidRDefault="00517008" w:rsidP="003C138F">
            <w:pPr>
              <w:ind w:firstLine="0"/>
              <w:rPr>
                <w:bCs/>
                <w:sz w:val="24"/>
                <w:szCs w:val="24"/>
              </w:rPr>
            </w:pPr>
            <w:r w:rsidRPr="00545484">
              <w:rPr>
                <w:bCs/>
                <w:sz w:val="24"/>
                <w:szCs w:val="24"/>
              </w:rPr>
              <w:t>2</w:t>
            </w:r>
            <w:r w:rsidR="00DC230B" w:rsidRPr="00545484">
              <w:rPr>
                <w:bCs/>
                <w:sz w:val="24"/>
                <w:szCs w:val="24"/>
              </w:rPr>
              <w:t>.</w:t>
            </w:r>
          </w:p>
        </w:tc>
        <w:tc>
          <w:tcPr>
            <w:tcW w:w="2660" w:type="dxa"/>
          </w:tcPr>
          <w:p w14:paraId="7F545710" w14:textId="36BE22A0" w:rsidR="009B4090" w:rsidRPr="00545484" w:rsidRDefault="004B219C" w:rsidP="003C138F">
            <w:pPr>
              <w:ind w:firstLine="0"/>
              <w:rPr>
                <w:bCs/>
                <w:sz w:val="24"/>
                <w:szCs w:val="24"/>
              </w:rPr>
            </w:pPr>
            <w:r w:rsidRPr="00545484">
              <w:rPr>
                <w:sz w:val="24"/>
                <w:szCs w:val="24"/>
              </w:rPr>
              <w:t xml:space="preserve">Pasiūlymą </w:t>
            </w:r>
            <w:r w:rsidR="009B4090" w:rsidRPr="00545484">
              <w:rPr>
                <w:sz w:val="24"/>
                <w:szCs w:val="24"/>
              </w:rPr>
              <w:t>patikslinti pirkimo dokumentus</w:t>
            </w:r>
            <w:r w:rsidR="00BE5267" w:rsidRPr="00545484">
              <w:rPr>
                <w:sz w:val="24"/>
                <w:szCs w:val="24"/>
              </w:rPr>
              <w:t xml:space="preserve"> arba</w:t>
            </w:r>
            <w:r w:rsidR="00665B16" w:rsidRPr="00545484">
              <w:rPr>
                <w:sz w:val="24"/>
                <w:szCs w:val="24"/>
              </w:rPr>
              <w:t xml:space="preserve"> </w:t>
            </w:r>
            <w:r w:rsidR="00BE7123" w:rsidRPr="00545484">
              <w:rPr>
                <w:sz w:val="24"/>
                <w:szCs w:val="24"/>
              </w:rPr>
              <w:t xml:space="preserve">prašymus </w:t>
            </w:r>
            <w:r w:rsidR="00BE5267" w:rsidRPr="00545484">
              <w:rPr>
                <w:sz w:val="24"/>
                <w:szCs w:val="24"/>
              </w:rPr>
              <w:t xml:space="preserve">dėl pirkimo dokumentų </w:t>
            </w:r>
            <w:r w:rsidR="00BE7123" w:rsidRPr="00545484">
              <w:rPr>
                <w:sz w:val="24"/>
                <w:szCs w:val="24"/>
              </w:rPr>
              <w:t xml:space="preserve">paaiškinimų </w:t>
            </w:r>
            <w:r w:rsidR="004F1A11" w:rsidRPr="00545484">
              <w:rPr>
                <w:sz w:val="24"/>
                <w:szCs w:val="24"/>
              </w:rPr>
              <w:t xml:space="preserve">tiekėjas </w:t>
            </w:r>
            <w:r w:rsidR="009B4090" w:rsidRPr="00545484">
              <w:rPr>
                <w:sz w:val="24"/>
                <w:szCs w:val="24"/>
              </w:rPr>
              <w:t>turi pateikti ne vėliau kaip:</w:t>
            </w:r>
          </w:p>
        </w:tc>
        <w:tc>
          <w:tcPr>
            <w:tcW w:w="3685" w:type="dxa"/>
          </w:tcPr>
          <w:p w14:paraId="619D0CA1" w14:textId="1F405E69" w:rsidR="00440809" w:rsidRPr="00545484" w:rsidRDefault="004E6952" w:rsidP="003C138F">
            <w:pPr>
              <w:ind w:firstLine="0"/>
              <w:rPr>
                <w:sz w:val="24"/>
                <w:szCs w:val="24"/>
              </w:rPr>
            </w:pPr>
            <w:r w:rsidRPr="00545484">
              <w:rPr>
                <w:sz w:val="24"/>
                <w:szCs w:val="24"/>
              </w:rPr>
              <w:t>L</w:t>
            </w:r>
            <w:r w:rsidR="00440809" w:rsidRPr="00545484">
              <w:rPr>
                <w:sz w:val="24"/>
                <w:szCs w:val="24"/>
              </w:rPr>
              <w:t xml:space="preserve">ikus </w:t>
            </w:r>
            <w:r w:rsidR="00440809" w:rsidRPr="00545484">
              <w:rPr>
                <w:b/>
                <w:sz w:val="24"/>
                <w:szCs w:val="24"/>
              </w:rPr>
              <w:t>2 darbo dienoms</w:t>
            </w:r>
            <w:r w:rsidR="00440809" w:rsidRPr="00545484">
              <w:rPr>
                <w:sz w:val="24"/>
                <w:szCs w:val="24"/>
              </w:rPr>
              <w:t xml:space="preserve"> iki pasiūlymų pateikimo termino pabaigos.</w:t>
            </w:r>
          </w:p>
        </w:tc>
        <w:tc>
          <w:tcPr>
            <w:tcW w:w="3424" w:type="dxa"/>
          </w:tcPr>
          <w:p w14:paraId="6BD1F7E9" w14:textId="6BF87FFC" w:rsidR="009B4090" w:rsidRPr="00545484" w:rsidRDefault="009B4090" w:rsidP="003C138F">
            <w:pPr>
              <w:ind w:firstLine="34"/>
              <w:rPr>
                <w:sz w:val="24"/>
                <w:szCs w:val="24"/>
              </w:rPr>
            </w:pPr>
          </w:p>
          <w:p w14:paraId="521F3B49" w14:textId="77777777" w:rsidR="00B831AF" w:rsidRPr="00545484" w:rsidRDefault="00B831AF" w:rsidP="003C138F">
            <w:pPr>
              <w:ind w:firstLine="34"/>
              <w:rPr>
                <w:sz w:val="24"/>
                <w:szCs w:val="24"/>
              </w:rPr>
            </w:pPr>
          </w:p>
          <w:p w14:paraId="7E071BD1" w14:textId="59BF4D55" w:rsidR="00B831AF" w:rsidRPr="00545484" w:rsidRDefault="00B831AF" w:rsidP="003C138F">
            <w:pPr>
              <w:ind w:firstLine="34"/>
              <w:rPr>
                <w:sz w:val="24"/>
                <w:szCs w:val="24"/>
              </w:rPr>
            </w:pPr>
          </w:p>
        </w:tc>
      </w:tr>
      <w:tr w:rsidR="00545484" w:rsidRPr="00545484" w14:paraId="7760B2FE" w14:textId="77777777" w:rsidTr="00360A21">
        <w:trPr>
          <w:trHeight w:val="20"/>
        </w:trPr>
        <w:tc>
          <w:tcPr>
            <w:tcW w:w="600" w:type="dxa"/>
          </w:tcPr>
          <w:p w14:paraId="64FA8AD2" w14:textId="45B79B91" w:rsidR="009B4090" w:rsidRPr="00545484" w:rsidRDefault="00517008" w:rsidP="003C138F">
            <w:pPr>
              <w:ind w:firstLine="0"/>
              <w:rPr>
                <w:bCs/>
                <w:sz w:val="24"/>
                <w:szCs w:val="24"/>
              </w:rPr>
            </w:pPr>
            <w:r w:rsidRPr="00545484">
              <w:rPr>
                <w:bCs/>
                <w:sz w:val="24"/>
                <w:szCs w:val="24"/>
              </w:rPr>
              <w:t>3</w:t>
            </w:r>
            <w:r w:rsidR="00DC230B" w:rsidRPr="00545484">
              <w:rPr>
                <w:bCs/>
                <w:sz w:val="24"/>
                <w:szCs w:val="24"/>
              </w:rPr>
              <w:t>.</w:t>
            </w:r>
          </w:p>
        </w:tc>
        <w:tc>
          <w:tcPr>
            <w:tcW w:w="2660" w:type="dxa"/>
          </w:tcPr>
          <w:p w14:paraId="7AAC8941" w14:textId="458AB7D3" w:rsidR="009B4090" w:rsidRPr="00545484" w:rsidRDefault="00545484" w:rsidP="003C138F">
            <w:pPr>
              <w:ind w:firstLine="0"/>
              <w:rPr>
                <w:sz w:val="24"/>
                <w:szCs w:val="24"/>
              </w:rPr>
            </w:pPr>
            <w:r w:rsidRPr="00545484">
              <w:rPr>
                <w:rFonts w:eastAsia="Calibri"/>
                <w:sz w:val="24"/>
                <w:szCs w:val="24"/>
              </w:rPr>
              <w:t xml:space="preserve">Perkantysis subjektas </w:t>
            </w:r>
            <w:r w:rsidR="004F1A11" w:rsidRPr="00545484">
              <w:rPr>
                <w:sz w:val="24"/>
                <w:szCs w:val="24"/>
              </w:rPr>
              <w:t>p</w:t>
            </w:r>
            <w:r w:rsidR="009B4090" w:rsidRPr="00545484">
              <w:rPr>
                <w:sz w:val="24"/>
                <w:szCs w:val="24"/>
              </w:rPr>
              <w:t xml:space="preserve">irkimo dokumentų paaiškinimą, patikslinimą pateikia visiems </w:t>
            </w:r>
            <w:r w:rsidR="004F1A11" w:rsidRPr="00545484">
              <w:rPr>
                <w:sz w:val="24"/>
                <w:szCs w:val="24"/>
              </w:rPr>
              <w:t>dalyviams</w:t>
            </w:r>
            <w:r w:rsidR="004E6952" w:rsidRPr="00545484">
              <w:rPr>
                <w:sz w:val="24"/>
                <w:szCs w:val="24"/>
              </w:rPr>
              <w:t>:</w:t>
            </w:r>
          </w:p>
        </w:tc>
        <w:tc>
          <w:tcPr>
            <w:tcW w:w="3685" w:type="dxa"/>
          </w:tcPr>
          <w:p w14:paraId="481A8331" w14:textId="0FB50278" w:rsidR="0054231A" w:rsidRPr="00545484" w:rsidRDefault="004D59EA" w:rsidP="003C138F">
            <w:pPr>
              <w:ind w:firstLine="0"/>
              <w:rPr>
                <w:sz w:val="24"/>
                <w:szCs w:val="24"/>
              </w:rPr>
            </w:pPr>
            <w:r w:rsidRPr="00545484">
              <w:rPr>
                <w:bCs/>
                <w:sz w:val="24"/>
                <w:szCs w:val="24"/>
              </w:rPr>
              <w:t>Likus ne mažiau kaip</w:t>
            </w:r>
            <w:r w:rsidRPr="00545484">
              <w:rPr>
                <w:b/>
                <w:sz w:val="24"/>
                <w:szCs w:val="24"/>
              </w:rPr>
              <w:t xml:space="preserve"> </w:t>
            </w:r>
            <w:r w:rsidR="0054231A" w:rsidRPr="00545484">
              <w:rPr>
                <w:b/>
                <w:sz w:val="24"/>
                <w:szCs w:val="24"/>
              </w:rPr>
              <w:t>1 darbo dienai</w:t>
            </w:r>
            <w:r w:rsidR="0054231A" w:rsidRPr="00545484">
              <w:rPr>
                <w:sz w:val="24"/>
                <w:szCs w:val="24"/>
              </w:rPr>
              <w:t xml:space="preserve"> iki pasiūlymų pateikimo termino pabaigos.</w:t>
            </w:r>
          </w:p>
        </w:tc>
        <w:tc>
          <w:tcPr>
            <w:tcW w:w="3424" w:type="dxa"/>
          </w:tcPr>
          <w:p w14:paraId="6BE0B5D2" w14:textId="6C08436E" w:rsidR="00A90821" w:rsidRPr="00545484" w:rsidRDefault="00A90821" w:rsidP="003C138F">
            <w:pPr>
              <w:ind w:firstLine="0"/>
              <w:rPr>
                <w:sz w:val="24"/>
                <w:szCs w:val="24"/>
              </w:rPr>
            </w:pPr>
            <w:r w:rsidRPr="00545484">
              <w:rPr>
                <w:sz w:val="24"/>
                <w:szCs w:val="24"/>
              </w:rPr>
              <w:t xml:space="preserve">Jei paaiškinimai ar patikslinimai teikiami </w:t>
            </w:r>
            <w:r w:rsidR="00545484" w:rsidRPr="00545484">
              <w:rPr>
                <w:rFonts w:eastAsia="Calibri"/>
                <w:sz w:val="24"/>
                <w:szCs w:val="24"/>
              </w:rPr>
              <w:t xml:space="preserve">Perkantysis subjektas </w:t>
            </w:r>
            <w:r w:rsidRPr="00545484">
              <w:rPr>
                <w:sz w:val="24"/>
                <w:szCs w:val="24"/>
              </w:rPr>
              <w:t>iniciatyva</w:t>
            </w:r>
            <w:r w:rsidR="00214E99" w:rsidRPr="00545484">
              <w:rPr>
                <w:sz w:val="24"/>
                <w:szCs w:val="24"/>
              </w:rPr>
              <w:t>,</w:t>
            </w:r>
            <w:r w:rsidR="005033DA" w:rsidRPr="00545484">
              <w:rPr>
                <w:sz w:val="24"/>
                <w:szCs w:val="24"/>
              </w:rPr>
              <w:t xml:space="preserve"> jų pateikimo</w:t>
            </w:r>
            <w:r w:rsidR="00214E99" w:rsidRPr="00545484">
              <w:rPr>
                <w:sz w:val="24"/>
                <w:szCs w:val="24"/>
              </w:rPr>
              <w:t xml:space="preserve"> terminas nesikeičia. </w:t>
            </w:r>
          </w:p>
          <w:p w14:paraId="754F1EE2" w14:textId="6B064B80" w:rsidR="001E4D4B" w:rsidRPr="00545484" w:rsidRDefault="001E4D4B" w:rsidP="003C138F">
            <w:pPr>
              <w:ind w:firstLine="34"/>
              <w:rPr>
                <w:sz w:val="24"/>
                <w:szCs w:val="24"/>
              </w:rPr>
            </w:pPr>
          </w:p>
        </w:tc>
      </w:tr>
      <w:tr w:rsidR="00545484" w:rsidRPr="00545484" w14:paraId="791A4922" w14:textId="77777777" w:rsidTr="00732CB6">
        <w:trPr>
          <w:trHeight w:val="1055"/>
        </w:trPr>
        <w:tc>
          <w:tcPr>
            <w:tcW w:w="600" w:type="dxa"/>
          </w:tcPr>
          <w:p w14:paraId="461822DB" w14:textId="137D17A7" w:rsidR="009B4090" w:rsidRPr="00545484" w:rsidRDefault="00517008" w:rsidP="003C138F">
            <w:pPr>
              <w:ind w:firstLine="0"/>
              <w:rPr>
                <w:bCs/>
                <w:sz w:val="24"/>
                <w:szCs w:val="24"/>
              </w:rPr>
            </w:pPr>
            <w:r w:rsidRPr="00545484">
              <w:rPr>
                <w:bCs/>
                <w:sz w:val="24"/>
                <w:szCs w:val="24"/>
              </w:rPr>
              <w:t>4</w:t>
            </w:r>
            <w:r w:rsidR="00DC230B" w:rsidRPr="00545484">
              <w:rPr>
                <w:bCs/>
                <w:sz w:val="24"/>
                <w:szCs w:val="24"/>
              </w:rPr>
              <w:t>.</w:t>
            </w:r>
          </w:p>
        </w:tc>
        <w:tc>
          <w:tcPr>
            <w:tcW w:w="2660" w:type="dxa"/>
            <w:hideMark/>
          </w:tcPr>
          <w:p w14:paraId="26FE1223" w14:textId="379DC869" w:rsidR="009B4090" w:rsidRPr="00545484" w:rsidRDefault="009B4090" w:rsidP="003C138F">
            <w:pPr>
              <w:ind w:firstLine="0"/>
              <w:rPr>
                <w:sz w:val="24"/>
                <w:szCs w:val="24"/>
              </w:rPr>
            </w:pPr>
            <w:r w:rsidRPr="00545484">
              <w:rPr>
                <w:sz w:val="24"/>
                <w:szCs w:val="24"/>
              </w:rPr>
              <w:t xml:space="preserve">Pradinis susipažinimas su CVP IS priemonėmis gautais </w:t>
            </w:r>
            <w:r w:rsidR="004F1A11" w:rsidRPr="00545484">
              <w:rPr>
                <w:sz w:val="24"/>
                <w:szCs w:val="24"/>
              </w:rPr>
              <w:t>p</w:t>
            </w:r>
            <w:r w:rsidRPr="00545484">
              <w:rPr>
                <w:sz w:val="24"/>
                <w:szCs w:val="24"/>
              </w:rPr>
              <w:t>asiūlymais</w:t>
            </w:r>
          </w:p>
        </w:tc>
        <w:tc>
          <w:tcPr>
            <w:tcW w:w="3685" w:type="dxa"/>
            <w:hideMark/>
          </w:tcPr>
          <w:p w14:paraId="7C0A95BD" w14:textId="29DEC8FA" w:rsidR="009B4090" w:rsidRPr="00545484" w:rsidRDefault="009B4090" w:rsidP="003C138F">
            <w:pPr>
              <w:ind w:firstLine="34"/>
              <w:rPr>
                <w:sz w:val="24"/>
                <w:szCs w:val="24"/>
              </w:rPr>
            </w:pPr>
            <w:r w:rsidRPr="00545484">
              <w:rPr>
                <w:sz w:val="24"/>
                <w:szCs w:val="24"/>
              </w:rPr>
              <w:t xml:space="preserve">Pradedamas ne anksčiau nei po </w:t>
            </w:r>
            <w:r w:rsidR="009040B8" w:rsidRPr="00545484">
              <w:rPr>
                <w:sz w:val="24"/>
                <w:szCs w:val="24"/>
              </w:rPr>
              <w:t>30</w:t>
            </w:r>
            <w:r w:rsidRPr="00545484">
              <w:rPr>
                <w:sz w:val="24"/>
                <w:szCs w:val="24"/>
              </w:rPr>
              <w:t xml:space="preserve"> minučių po </w:t>
            </w:r>
            <w:r w:rsidR="00D73763" w:rsidRPr="00545484">
              <w:rPr>
                <w:sz w:val="24"/>
                <w:szCs w:val="24"/>
              </w:rPr>
              <w:t xml:space="preserve">galutinių </w:t>
            </w:r>
            <w:r w:rsidRPr="00545484">
              <w:rPr>
                <w:sz w:val="24"/>
                <w:szCs w:val="24"/>
              </w:rPr>
              <w:t>pasiūlymų pateikimo termino pabaigos</w:t>
            </w:r>
          </w:p>
        </w:tc>
        <w:tc>
          <w:tcPr>
            <w:tcW w:w="3424" w:type="dxa"/>
            <w:hideMark/>
          </w:tcPr>
          <w:p w14:paraId="3D1F695F" w14:textId="77777777" w:rsidR="009B4090" w:rsidRPr="00545484" w:rsidRDefault="009B4090" w:rsidP="003C138F">
            <w:pPr>
              <w:ind w:firstLine="34"/>
              <w:rPr>
                <w:iCs/>
                <w:sz w:val="24"/>
                <w:szCs w:val="24"/>
              </w:rPr>
            </w:pPr>
          </w:p>
        </w:tc>
      </w:tr>
      <w:tr w:rsidR="00545484" w:rsidRPr="00545484" w14:paraId="0138F2AB" w14:textId="77777777" w:rsidTr="00360A21">
        <w:trPr>
          <w:trHeight w:val="20"/>
        </w:trPr>
        <w:tc>
          <w:tcPr>
            <w:tcW w:w="600" w:type="dxa"/>
          </w:tcPr>
          <w:p w14:paraId="0074A593" w14:textId="589DB96D" w:rsidR="009B4090" w:rsidRPr="00545484" w:rsidRDefault="00517008" w:rsidP="003C138F">
            <w:pPr>
              <w:ind w:firstLine="0"/>
              <w:rPr>
                <w:bCs/>
                <w:sz w:val="24"/>
                <w:szCs w:val="24"/>
              </w:rPr>
            </w:pPr>
            <w:r w:rsidRPr="00545484">
              <w:rPr>
                <w:bCs/>
                <w:sz w:val="24"/>
                <w:szCs w:val="24"/>
              </w:rPr>
              <w:t>5</w:t>
            </w:r>
            <w:r w:rsidR="00DC230B" w:rsidRPr="00545484">
              <w:rPr>
                <w:bCs/>
                <w:sz w:val="24"/>
                <w:szCs w:val="24"/>
              </w:rPr>
              <w:t>.</w:t>
            </w:r>
          </w:p>
        </w:tc>
        <w:tc>
          <w:tcPr>
            <w:tcW w:w="2660" w:type="dxa"/>
          </w:tcPr>
          <w:p w14:paraId="1600B493" w14:textId="77777777" w:rsidR="009B4090" w:rsidRPr="00545484" w:rsidRDefault="009B4090" w:rsidP="003C138F">
            <w:pPr>
              <w:ind w:firstLine="0"/>
              <w:rPr>
                <w:sz w:val="24"/>
                <w:szCs w:val="24"/>
              </w:rPr>
            </w:pPr>
            <w:r w:rsidRPr="00545484">
              <w:rPr>
                <w:bCs/>
                <w:sz w:val="24"/>
                <w:szCs w:val="24"/>
              </w:rPr>
              <w:t>Pasiūlymo galiojimo ir pasiūlymo galiojimo užtikrinimo (jei taikoma) terminas ne trumpesnis kaip</w:t>
            </w:r>
          </w:p>
        </w:tc>
        <w:tc>
          <w:tcPr>
            <w:tcW w:w="3685" w:type="dxa"/>
          </w:tcPr>
          <w:p w14:paraId="341C1969" w14:textId="214925C8" w:rsidR="009B4090" w:rsidRPr="00545484" w:rsidRDefault="00B8482D" w:rsidP="003C138F">
            <w:pPr>
              <w:ind w:firstLine="34"/>
              <w:rPr>
                <w:sz w:val="24"/>
                <w:szCs w:val="24"/>
              </w:rPr>
            </w:pPr>
            <w:r w:rsidRPr="00545484">
              <w:rPr>
                <w:sz w:val="24"/>
                <w:szCs w:val="24"/>
              </w:rPr>
              <w:t>Netaikoma</w:t>
            </w:r>
            <w:r w:rsidR="2F96E0D3" w:rsidRPr="00545484">
              <w:rPr>
                <w:sz w:val="24"/>
                <w:szCs w:val="24"/>
              </w:rPr>
              <w:t xml:space="preserve"> </w:t>
            </w:r>
          </w:p>
        </w:tc>
        <w:tc>
          <w:tcPr>
            <w:tcW w:w="3424" w:type="dxa"/>
          </w:tcPr>
          <w:p w14:paraId="3507A45A" w14:textId="77777777" w:rsidR="009B4090" w:rsidRPr="00545484" w:rsidRDefault="009B4090" w:rsidP="003C138F">
            <w:pPr>
              <w:ind w:firstLine="34"/>
              <w:rPr>
                <w:sz w:val="24"/>
                <w:szCs w:val="24"/>
              </w:rPr>
            </w:pPr>
          </w:p>
        </w:tc>
      </w:tr>
      <w:tr w:rsidR="00545484" w:rsidRPr="00545484" w14:paraId="343ACB13" w14:textId="77777777" w:rsidTr="00360A21">
        <w:trPr>
          <w:trHeight w:val="20"/>
        </w:trPr>
        <w:tc>
          <w:tcPr>
            <w:tcW w:w="600" w:type="dxa"/>
          </w:tcPr>
          <w:p w14:paraId="00C23D6A" w14:textId="4249A354" w:rsidR="009B4090" w:rsidRPr="00545484" w:rsidRDefault="00517008" w:rsidP="003C138F">
            <w:pPr>
              <w:ind w:firstLine="0"/>
              <w:rPr>
                <w:bCs/>
                <w:sz w:val="24"/>
                <w:szCs w:val="24"/>
              </w:rPr>
            </w:pPr>
            <w:r w:rsidRPr="00545484">
              <w:rPr>
                <w:bCs/>
                <w:sz w:val="24"/>
                <w:szCs w:val="24"/>
              </w:rPr>
              <w:t>6</w:t>
            </w:r>
            <w:r w:rsidR="00DC230B" w:rsidRPr="00545484">
              <w:rPr>
                <w:bCs/>
                <w:sz w:val="24"/>
                <w:szCs w:val="24"/>
              </w:rPr>
              <w:t>.</w:t>
            </w:r>
          </w:p>
        </w:tc>
        <w:tc>
          <w:tcPr>
            <w:tcW w:w="2660" w:type="dxa"/>
          </w:tcPr>
          <w:p w14:paraId="36BAB894" w14:textId="1EB78A7C" w:rsidR="009B4090" w:rsidRPr="00545484" w:rsidRDefault="00545484" w:rsidP="003C138F">
            <w:pPr>
              <w:ind w:firstLine="0"/>
              <w:rPr>
                <w:sz w:val="24"/>
                <w:szCs w:val="24"/>
              </w:rPr>
            </w:pPr>
            <w:r w:rsidRPr="00545484">
              <w:rPr>
                <w:rFonts w:eastAsia="Calibri"/>
                <w:sz w:val="24"/>
                <w:szCs w:val="24"/>
              </w:rPr>
              <w:t xml:space="preserve">Perkantysis subjektas </w:t>
            </w:r>
            <w:r w:rsidR="009B4090" w:rsidRPr="00545484">
              <w:rPr>
                <w:sz w:val="24"/>
                <w:szCs w:val="24"/>
              </w:rPr>
              <w:t>atsako</w:t>
            </w:r>
            <w:r w:rsidR="00063554" w:rsidRPr="00545484">
              <w:rPr>
                <w:sz w:val="24"/>
                <w:szCs w:val="24"/>
              </w:rPr>
              <w:t xml:space="preserve"> </w:t>
            </w:r>
            <w:r w:rsidR="004F1A11" w:rsidRPr="00545484">
              <w:rPr>
                <w:sz w:val="24"/>
                <w:szCs w:val="24"/>
              </w:rPr>
              <w:t>d</w:t>
            </w:r>
            <w:r w:rsidR="00063554" w:rsidRPr="00545484">
              <w:rPr>
                <w:sz w:val="24"/>
                <w:szCs w:val="24"/>
              </w:rPr>
              <w:t>alyviui</w:t>
            </w:r>
            <w:r w:rsidR="009B4090" w:rsidRPr="00545484">
              <w:rPr>
                <w:sz w:val="24"/>
                <w:szCs w:val="24"/>
              </w:rPr>
              <w:t>, ar ji</w:t>
            </w:r>
            <w:r w:rsidR="000A1B88" w:rsidRPr="00545484">
              <w:rPr>
                <w:sz w:val="24"/>
                <w:szCs w:val="24"/>
              </w:rPr>
              <w:t>s</w:t>
            </w:r>
            <w:r w:rsidR="009B4090" w:rsidRPr="00545484">
              <w:rPr>
                <w:sz w:val="24"/>
                <w:szCs w:val="24"/>
              </w:rPr>
              <w:t xml:space="preserve"> sutinka priimti </w:t>
            </w:r>
            <w:r w:rsidR="004F1A11" w:rsidRPr="00545484">
              <w:rPr>
                <w:sz w:val="24"/>
                <w:szCs w:val="24"/>
              </w:rPr>
              <w:t>d</w:t>
            </w:r>
            <w:r w:rsidR="00063554" w:rsidRPr="00545484">
              <w:rPr>
                <w:sz w:val="24"/>
                <w:szCs w:val="24"/>
              </w:rPr>
              <w:t xml:space="preserve">alyvio </w:t>
            </w:r>
            <w:r w:rsidR="009B4090" w:rsidRPr="00545484">
              <w:rPr>
                <w:sz w:val="24"/>
                <w:szCs w:val="24"/>
              </w:rPr>
              <w:t>siūlomą pasiūlymo galiojimo užtikrinimą patvirtinantį dokumentą ne vėliau kaip per</w:t>
            </w:r>
          </w:p>
        </w:tc>
        <w:tc>
          <w:tcPr>
            <w:tcW w:w="3685" w:type="dxa"/>
          </w:tcPr>
          <w:p w14:paraId="3447E1C7" w14:textId="73F0C7E3" w:rsidR="009B4090" w:rsidRPr="00545484" w:rsidRDefault="00B8482D" w:rsidP="003C138F">
            <w:pPr>
              <w:ind w:firstLine="34"/>
              <w:rPr>
                <w:sz w:val="24"/>
                <w:szCs w:val="24"/>
              </w:rPr>
            </w:pPr>
            <w:r w:rsidRPr="00545484">
              <w:rPr>
                <w:sz w:val="24"/>
                <w:szCs w:val="24"/>
              </w:rPr>
              <w:t>Netaikoma</w:t>
            </w:r>
          </w:p>
          <w:p w14:paraId="44AD543A" w14:textId="77777777" w:rsidR="009B4090" w:rsidRPr="00545484" w:rsidRDefault="009B4090" w:rsidP="003C138F">
            <w:pPr>
              <w:ind w:firstLine="34"/>
              <w:rPr>
                <w:sz w:val="24"/>
                <w:szCs w:val="24"/>
              </w:rPr>
            </w:pPr>
          </w:p>
        </w:tc>
        <w:tc>
          <w:tcPr>
            <w:tcW w:w="3424" w:type="dxa"/>
          </w:tcPr>
          <w:p w14:paraId="4885131B" w14:textId="0E3B3DBB" w:rsidR="009B4090" w:rsidRPr="00545484" w:rsidRDefault="009B4090" w:rsidP="003C138F">
            <w:pPr>
              <w:ind w:firstLine="34"/>
              <w:rPr>
                <w:sz w:val="24"/>
                <w:szCs w:val="24"/>
              </w:rPr>
            </w:pPr>
          </w:p>
        </w:tc>
      </w:tr>
      <w:tr w:rsidR="00545484" w:rsidRPr="00545484" w14:paraId="0D67E0F5" w14:textId="77777777" w:rsidTr="00360A21">
        <w:trPr>
          <w:trHeight w:val="20"/>
        </w:trPr>
        <w:tc>
          <w:tcPr>
            <w:tcW w:w="600" w:type="dxa"/>
          </w:tcPr>
          <w:p w14:paraId="4E8D70B1" w14:textId="2C2E5DC3" w:rsidR="009B4090" w:rsidRPr="00545484" w:rsidRDefault="00517008" w:rsidP="003C138F">
            <w:pPr>
              <w:ind w:firstLine="0"/>
              <w:rPr>
                <w:bCs/>
                <w:sz w:val="24"/>
                <w:szCs w:val="24"/>
              </w:rPr>
            </w:pPr>
            <w:r w:rsidRPr="00545484">
              <w:rPr>
                <w:bCs/>
                <w:sz w:val="24"/>
                <w:szCs w:val="24"/>
              </w:rPr>
              <w:t>7</w:t>
            </w:r>
            <w:r w:rsidR="00DC230B" w:rsidRPr="00545484">
              <w:rPr>
                <w:bCs/>
                <w:sz w:val="24"/>
                <w:szCs w:val="24"/>
              </w:rPr>
              <w:t>.</w:t>
            </w:r>
          </w:p>
        </w:tc>
        <w:tc>
          <w:tcPr>
            <w:tcW w:w="2660" w:type="dxa"/>
          </w:tcPr>
          <w:p w14:paraId="23291982" w14:textId="3BB92477" w:rsidR="009B4090" w:rsidRPr="00545484" w:rsidRDefault="009B4090" w:rsidP="003C138F">
            <w:pPr>
              <w:ind w:firstLine="0"/>
              <w:rPr>
                <w:sz w:val="24"/>
                <w:szCs w:val="24"/>
              </w:rPr>
            </w:pPr>
            <w:r w:rsidRPr="00545484">
              <w:rPr>
                <w:sz w:val="24"/>
                <w:szCs w:val="24"/>
              </w:rPr>
              <w:t xml:space="preserve">Pasiūlymo galiojimo užtikrinimas pirkimo </w:t>
            </w:r>
            <w:r w:rsidR="004F1A11" w:rsidRPr="00545484">
              <w:rPr>
                <w:sz w:val="24"/>
                <w:szCs w:val="24"/>
              </w:rPr>
              <w:t>d</w:t>
            </w:r>
            <w:r w:rsidRPr="00545484">
              <w:rPr>
                <w:sz w:val="24"/>
                <w:szCs w:val="24"/>
              </w:rPr>
              <w:t>alyviui grąžinamas (arba atsisakoma teisių į jį) per</w:t>
            </w:r>
          </w:p>
        </w:tc>
        <w:tc>
          <w:tcPr>
            <w:tcW w:w="3685" w:type="dxa"/>
          </w:tcPr>
          <w:p w14:paraId="7AC45695" w14:textId="3EC6750E" w:rsidR="009B4090" w:rsidRPr="00545484" w:rsidRDefault="00B8482D" w:rsidP="003C138F">
            <w:pPr>
              <w:ind w:firstLine="34"/>
              <w:rPr>
                <w:sz w:val="24"/>
                <w:szCs w:val="24"/>
              </w:rPr>
            </w:pPr>
            <w:r w:rsidRPr="00545484">
              <w:rPr>
                <w:sz w:val="24"/>
                <w:szCs w:val="24"/>
              </w:rPr>
              <w:t>Netaikoma</w:t>
            </w:r>
          </w:p>
          <w:p w14:paraId="593A8179" w14:textId="77777777" w:rsidR="009B4090" w:rsidRPr="00545484" w:rsidRDefault="009B4090" w:rsidP="003C138F">
            <w:pPr>
              <w:ind w:firstLine="34"/>
              <w:rPr>
                <w:sz w:val="24"/>
                <w:szCs w:val="24"/>
              </w:rPr>
            </w:pPr>
          </w:p>
        </w:tc>
        <w:tc>
          <w:tcPr>
            <w:tcW w:w="3424" w:type="dxa"/>
          </w:tcPr>
          <w:p w14:paraId="3485D5CD" w14:textId="5E856610" w:rsidR="009B4090" w:rsidRPr="00545484" w:rsidRDefault="009B4090" w:rsidP="003C138F">
            <w:pPr>
              <w:ind w:firstLine="34"/>
              <w:rPr>
                <w:sz w:val="24"/>
                <w:szCs w:val="24"/>
              </w:rPr>
            </w:pPr>
          </w:p>
        </w:tc>
      </w:tr>
      <w:tr w:rsidR="00545484" w:rsidRPr="00545484" w14:paraId="03C8EE25" w14:textId="77777777" w:rsidTr="00360A21">
        <w:trPr>
          <w:trHeight w:val="20"/>
        </w:trPr>
        <w:tc>
          <w:tcPr>
            <w:tcW w:w="600" w:type="dxa"/>
          </w:tcPr>
          <w:p w14:paraId="652DD56B" w14:textId="64F98F94" w:rsidR="009B4090" w:rsidRPr="00545484" w:rsidRDefault="00517008" w:rsidP="003C138F">
            <w:pPr>
              <w:ind w:firstLine="0"/>
              <w:rPr>
                <w:bCs/>
                <w:sz w:val="24"/>
                <w:szCs w:val="24"/>
              </w:rPr>
            </w:pPr>
            <w:r w:rsidRPr="00545484">
              <w:rPr>
                <w:bCs/>
                <w:sz w:val="24"/>
                <w:szCs w:val="24"/>
              </w:rPr>
              <w:t>8</w:t>
            </w:r>
            <w:r w:rsidR="00DC230B" w:rsidRPr="00545484">
              <w:rPr>
                <w:bCs/>
                <w:sz w:val="24"/>
                <w:szCs w:val="24"/>
              </w:rPr>
              <w:t>.</w:t>
            </w:r>
          </w:p>
        </w:tc>
        <w:tc>
          <w:tcPr>
            <w:tcW w:w="2660" w:type="dxa"/>
          </w:tcPr>
          <w:p w14:paraId="2A614F7A" w14:textId="3C8C965F" w:rsidR="009B4090" w:rsidRPr="00545484" w:rsidRDefault="00545484" w:rsidP="003C138F">
            <w:pPr>
              <w:ind w:firstLine="0"/>
              <w:rPr>
                <w:sz w:val="24"/>
                <w:szCs w:val="24"/>
              </w:rPr>
            </w:pPr>
            <w:r w:rsidRPr="00545484">
              <w:rPr>
                <w:rFonts w:eastAsia="Calibri"/>
                <w:sz w:val="24"/>
                <w:szCs w:val="24"/>
              </w:rPr>
              <w:t xml:space="preserve">Perkantysis subjektas </w:t>
            </w:r>
            <w:r w:rsidR="009B4090" w:rsidRPr="00545484">
              <w:rPr>
                <w:sz w:val="24"/>
                <w:szCs w:val="24"/>
              </w:rPr>
              <w:t>informuoja</w:t>
            </w:r>
            <w:r w:rsidR="00063554" w:rsidRPr="00545484">
              <w:rPr>
                <w:sz w:val="24"/>
                <w:szCs w:val="24"/>
              </w:rPr>
              <w:t xml:space="preserve"> </w:t>
            </w:r>
            <w:r w:rsidR="004F1A11" w:rsidRPr="00545484">
              <w:rPr>
                <w:sz w:val="24"/>
                <w:szCs w:val="24"/>
              </w:rPr>
              <w:t>d</w:t>
            </w:r>
            <w:r w:rsidR="009B4090" w:rsidRPr="00545484">
              <w:rPr>
                <w:sz w:val="24"/>
                <w:szCs w:val="24"/>
              </w:rPr>
              <w:t xml:space="preserve">alyvius apie EBVPD vertinimo </w:t>
            </w:r>
            <w:r w:rsidR="009B4090" w:rsidRPr="00545484">
              <w:rPr>
                <w:sz w:val="24"/>
                <w:szCs w:val="24"/>
              </w:rPr>
              <w:lastRenderedPageBreak/>
              <w:t>rezultatus</w:t>
            </w:r>
            <w:r w:rsidR="0090570A" w:rsidRPr="00545484">
              <w:rPr>
                <w:sz w:val="24"/>
                <w:szCs w:val="24"/>
              </w:rPr>
              <w:t>, jeigu taikoma,</w:t>
            </w:r>
            <w:r w:rsidR="009B4090" w:rsidRPr="00545484">
              <w:rPr>
                <w:sz w:val="24"/>
                <w:szCs w:val="24"/>
              </w:rPr>
              <w:t xml:space="preserve"> ne vėliau kaip per</w:t>
            </w:r>
          </w:p>
        </w:tc>
        <w:tc>
          <w:tcPr>
            <w:tcW w:w="3685" w:type="dxa"/>
          </w:tcPr>
          <w:p w14:paraId="7232BA7B" w14:textId="77777777" w:rsidR="009B4090" w:rsidRPr="00545484" w:rsidRDefault="009B4090" w:rsidP="003C138F">
            <w:pPr>
              <w:ind w:firstLine="34"/>
              <w:rPr>
                <w:sz w:val="24"/>
                <w:szCs w:val="24"/>
              </w:rPr>
            </w:pPr>
            <w:r w:rsidRPr="00545484">
              <w:rPr>
                <w:bCs/>
                <w:sz w:val="24"/>
                <w:szCs w:val="24"/>
              </w:rPr>
              <w:lastRenderedPageBreak/>
              <w:t>3 (tris) darbo dienas nuo sprendimo priėmimo dienos</w:t>
            </w:r>
          </w:p>
        </w:tc>
        <w:tc>
          <w:tcPr>
            <w:tcW w:w="3424" w:type="dxa"/>
          </w:tcPr>
          <w:p w14:paraId="1F29059C" w14:textId="77777777" w:rsidR="009B4090" w:rsidRPr="00545484" w:rsidRDefault="009B4090" w:rsidP="003C138F">
            <w:pPr>
              <w:ind w:firstLine="34"/>
              <w:rPr>
                <w:sz w:val="24"/>
                <w:szCs w:val="24"/>
              </w:rPr>
            </w:pPr>
          </w:p>
        </w:tc>
      </w:tr>
      <w:tr w:rsidR="00545484" w:rsidRPr="00545484" w14:paraId="3C635DF5" w14:textId="77777777" w:rsidTr="00360A21">
        <w:trPr>
          <w:trHeight w:val="20"/>
        </w:trPr>
        <w:tc>
          <w:tcPr>
            <w:tcW w:w="600" w:type="dxa"/>
          </w:tcPr>
          <w:p w14:paraId="4E64A4F5" w14:textId="6F05E658" w:rsidR="009B4090" w:rsidRPr="00545484" w:rsidRDefault="00517008" w:rsidP="003C138F">
            <w:pPr>
              <w:ind w:firstLine="0"/>
              <w:rPr>
                <w:bCs/>
                <w:sz w:val="24"/>
                <w:szCs w:val="24"/>
              </w:rPr>
            </w:pPr>
            <w:r w:rsidRPr="00545484">
              <w:rPr>
                <w:bCs/>
                <w:sz w:val="24"/>
                <w:szCs w:val="24"/>
              </w:rPr>
              <w:t>9</w:t>
            </w:r>
            <w:r w:rsidR="00DC230B" w:rsidRPr="00545484">
              <w:rPr>
                <w:bCs/>
                <w:sz w:val="24"/>
                <w:szCs w:val="24"/>
              </w:rPr>
              <w:t>.</w:t>
            </w:r>
          </w:p>
        </w:tc>
        <w:tc>
          <w:tcPr>
            <w:tcW w:w="2660" w:type="dxa"/>
            <w:hideMark/>
          </w:tcPr>
          <w:p w14:paraId="06192898" w14:textId="35051885" w:rsidR="009B4090" w:rsidRPr="00545484" w:rsidRDefault="00545484" w:rsidP="003C138F">
            <w:pPr>
              <w:ind w:firstLine="0"/>
              <w:rPr>
                <w:sz w:val="24"/>
                <w:szCs w:val="24"/>
              </w:rPr>
            </w:pPr>
            <w:r w:rsidRPr="00545484">
              <w:rPr>
                <w:rFonts w:eastAsia="Calibri"/>
                <w:sz w:val="24"/>
                <w:szCs w:val="24"/>
              </w:rPr>
              <w:t xml:space="preserve">Perkantysis subjektas </w:t>
            </w:r>
            <w:r w:rsidR="004F1A11" w:rsidRPr="00545484">
              <w:rPr>
                <w:sz w:val="24"/>
                <w:szCs w:val="24"/>
              </w:rPr>
              <w:t>d</w:t>
            </w:r>
            <w:r w:rsidR="009B4090" w:rsidRPr="00545484">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545484" w:rsidRDefault="00DE23CA" w:rsidP="003C138F">
            <w:pPr>
              <w:ind w:firstLine="34"/>
              <w:rPr>
                <w:bCs/>
                <w:sz w:val="24"/>
                <w:szCs w:val="24"/>
              </w:rPr>
            </w:pPr>
            <w:r w:rsidRPr="00545484">
              <w:rPr>
                <w:bCs/>
                <w:sz w:val="24"/>
                <w:szCs w:val="24"/>
              </w:rPr>
              <w:t>3</w:t>
            </w:r>
            <w:r w:rsidR="003C180D" w:rsidRPr="00545484">
              <w:rPr>
                <w:bCs/>
                <w:sz w:val="24"/>
                <w:szCs w:val="24"/>
              </w:rPr>
              <w:t xml:space="preserve"> </w:t>
            </w:r>
            <w:r w:rsidR="009B4090" w:rsidRPr="00545484">
              <w:rPr>
                <w:bCs/>
                <w:sz w:val="24"/>
                <w:szCs w:val="24"/>
              </w:rPr>
              <w:t>(</w:t>
            </w:r>
            <w:r w:rsidRPr="00545484">
              <w:rPr>
                <w:bCs/>
                <w:sz w:val="24"/>
                <w:szCs w:val="24"/>
              </w:rPr>
              <w:t>tris</w:t>
            </w:r>
            <w:r w:rsidR="009B4090" w:rsidRPr="00545484">
              <w:rPr>
                <w:bCs/>
                <w:sz w:val="24"/>
                <w:szCs w:val="24"/>
              </w:rPr>
              <w:t>) darbo dienas nuo sprendimo priėmimo dienos</w:t>
            </w:r>
          </w:p>
        </w:tc>
        <w:tc>
          <w:tcPr>
            <w:tcW w:w="3424" w:type="dxa"/>
            <w:hideMark/>
          </w:tcPr>
          <w:p w14:paraId="6EAEA100" w14:textId="77777777" w:rsidR="009B4090" w:rsidRPr="00545484" w:rsidRDefault="009B4090" w:rsidP="003C138F">
            <w:pPr>
              <w:ind w:firstLine="34"/>
              <w:rPr>
                <w:sz w:val="24"/>
                <w:szCs w:val="24"/>
              </w:rPr>
            </w:pPr>
          </w:p>
        </w:tc>
      </w:tr>
      <w:tr w:rsidR="00545484" w:rsidRPr="00545484" w14:paraId="10DD85A1" w14:textId="77777777" w:rsidTr="00360A21">
        <w:trPr>
          <w:trHeight w:val="20"/>
        </w:trPr>
        <w:tc>
          <w:tcPr>
            <w:tcW w:w="600" w:type="dxa"/>
          </w:tcPr>
          <w:p w14:paraId="78FFD3F0" w14:textId="36927D49" w:rsidR="009B4090" w:rsidRPr="00545484" w:rsidRDefault="009B4090" w:rsidP="003C138F">
            <w:pPr>
              <w:ind w:firstLine="0"/>
              <w:rPr>
                <w:bCs/>
                <w:sz w:val="24"/>
                <w:szCs w:val="24"/>
              </w:rPr>
            </w:pPr>
            <w:r w:rsidRPr="00545484">
              <w:rPr>
                <w:bCs/>
                <w:sz w:val="24"/>
                <w:szCs w:val="24"/>
              </w:rPr>
              <w:t>1</w:t>
            </w:r>
            <w:r w:rsidR="0090570A" w:rsidRPr="00545484">
              <w:rPr>
                <w:bCs/>
                <w:sz w:val="24"/>
                <w:szCs w:val="24"/>
              </w:rPr>
              <w:t>0</w:t>
            </w:r>
            <w:r w:rsidR="00DC230B" w:rsidRPr="00545484">
              <w:rPr>
                <w:bCs/>
                <w:sz w:val="24"/>
                <w:szCs w:val="24"/>
              </w:rPr>
              <w:t>.</w:t>
            </w:r>
          </w:p>
        </w:tc>
        <w:tc>
          <w:tcPr>
            <w:tcW w:w="2660" w:type="dxa"/>
            <w:hideMark/>
          </w:tcPr>
          <w:p w14:paraId="09729B52" w14:textId="7DB65D30" w:rsidR="009B4090" w:rsidRPr="00545484" w:rsidRDefault="0090570A" w:rsidP="003C138F">
            <w:pPr>
              <w:ind w:firstLine="0"/>
              <w:rPr>
                <w:sz w:val="24"/>
                <w:szCs w:val="24"/>
                <w:shd w:val="clear" w:color="auto" w:fill="FFFFFF"/>
              </w:rPr>
            </w:pPr>
            <w:r w:rsidRPr="00545484">
              <w:rPr>
                <w:sz w:val="24"/>
                <w:szCs w:val="24"/>
                <w:shd w:val="clear" w:color="auto" w:fill="FFFFFF"/>
              </w:rPr>
              <w:t>Dalyvis</w:t>
            </w:r>
            <w:r w:rsidR="009B4090" w:rsidRPr="00545484">
              <w:rPr>
                <w:sz w:val="24"/>
                <w:szCs w:val="24"/>
                <w:shd w:val="clear" w:color="auto" w:fill="FFFFFF"/>
              </w:rPr>
              <w:t xml:space="preserve"> turi teisę pateikti pretenziją </w:t>
            </w:r>
            <w:r w:rsidR="00545484" w:rsidRPr="00545484">
              <w:rPr>
                <w:rFonts w:eastAsia="Arial"/>
                <w:sz w:val="24"/>
                <w:szCs w:val="24"/>
              </w:rPr>
              <w:t>perkančiajam subjektui</w:t>
            </w:r>
            <w:r w:rsidR="00B315BC" w:rsidRPr="00545484">
              <w:rPr>
                <w:rFonts w:eastAsia="Arial"/>
                <w:sz w:val="24"/>
                <w:szCs w:val="24"/>
              </w:rPr>
              <w:t xml:space="preserve"> </w:t>
            </w:r>
            <w:r w:rsidR="009B4090" w:rsidRPr="00545484">
              <w:rPr>
                <w:sz w:val="24"/>
                <w:szCs w:val="24"/>
                <w:shd w:val="clear" w:color="auto" w:fill="FFFFFF"/>
              </w:rPr>
              <w:t xml:space="preserve">pateikti prašymą ar pareikšti ieškinį teismui </w:t>
            </w:r>
            <w:r w:rsidR="009B4090" w:rsidRPr="00545484">
              <w:rPr>
                <w:sz w:val="24"/>
                <w:szCs w:val="24"/>
              </w:rPr>
              <w:t>ne vėliau kaip per</w:t>
            </w:r>
          </w:p>
        </w:tc>
        <w:tc>
          <w:tcPr>
            <w:tcW w:w="3685" w:type="dxa"/>
            <w:hideMark/>
          </w:tcPr>
          <w:p w14:paraId="49F7FC9D" w14:textId="62157DC6" w:rsidR="009B4090" w:rsidRPr="00545484" w:rsidRDefault="009B4090" w:rsidP="003C138F">
            <w:pPr>
              <w:ind w:firstLine="34"/>
              <w:rPr>
                <w:sz w:val="24"/>
                <w:szCs w:val="24"/>
              </w:rPr>
            </w:pPr>
            <w:r w:rsidRPr="00545484">
              <w:rPr>
                <w:sz w:val="24"/>
                <w:szCs w:val="24"/>
              </w:rPr>
              <w:t>5 (</w:t>
            </w:r>
            <w:r w:rsidR="00AB4E5F" w:rsidRPr="00545484">
              <w:rPr>
                <w:sz w:val="24"/>
                <w:szCs w:val="24"/>
              </w:rPr>
              <w:t>penki</w:t>
            </w:r>
            <w:r w:rsidR="001F1A18" w:rsidRPr="00545484">
              <w:rPr>
                <w:sz w:val="24"/>
                <w:szCs w:val="24"/>
              </w:rPr>
              <w:t>a</w:t>
            </w:r>
            <w:r w:rsidR="00AB4E5F" w:rsidRPr="00545484">
              <w:rPr>
                <w:sz w:val="24"/>
                <w:szCs w:val="24"/>
              </w:rPr>
              <w:t>s</w:t>
            </w:r>
            <w:r w:rsidRPr="00545484">
              <w:rPr>
                <w:sz w:val="24"/>
                <w:szCs w:val="24"/>
              </w:rPr>
              <w:t xml:space="preserve">) </w:t>
            </w:r>
            <w:r w:rsidR="001F1A18" w:rsidRPr="00545484">
              <w:rPr>
                <w:sz w:val="24"/>
                <w:szCs w:val="24"/>
              </w:rPr>
              <w:t xml:space="preserve">darbo </w:t>
            </w:r>
            <w:r w:rsidRPr="00545484">
              <w:rPr>
                <w:sz w:val="24"/>
                <w:szCs w:val="24"/>
              </w:rPr>
              <w:t>dien</w:t>
            </w:r>
            <w:r w:rsidR="00382455" w:rsidRPr="00545484">
              <w:rPr>
                <w:sz w:val="24"/>
                <w:szCs w:val="24"/>
              </w:rPr>
              <w:t>as</w:t>
            </w:r>
          </w:p>
          <w:p w14:paraId="49A2FF28" w14:textId="77777777" w:rsidR="009B4090" w:rsidRPr="00545484" w:rsidRDefault="009B4090" w:rsidP="003C138F">
            <w:pPr>
              <w:ind w:firstLine="34"/>
              <w:rPr>
                <w:sz w:val="24"/>
                <w:szCs w:val="24"/>
              </w:rPr>
            </w:pPr>
          </w:p>
          <w:p w14:paraId="0D237F7F" w14:textId="0D26950A" w:rsidR="009B4090" w:rsidRPr="00545484" w:rsidRDefault="009B4090" w:rsidP="003C138F">
            <w:pPr>
              <w:ind w:firstLine="34"/>
              <w:rPr>
                <w:sz w:val="24"/>
                <w:szCs w:val="24"/>
              </w:rPr>
            </w:pPr>
            <w:r w:rsidRPr="00545484">
              <w:rPr>
                <w:sz w:val="24"/>
                <w:szCs w:val="24"/>
              </w:rPr>
              <w:t xml:space="preserve">nuo </w:t>
            </w:r>
            <w:r w:rsidR="00545484" w:rsidRPr="00545484">
              <w:rPr>
                <w:rFonts w:eastAsia="Arial"/>
                <w:sz w:val="24"/>
                <w:szCs w:val="24"/>
              </w:rPr>
              <w:t>perkančiojo subjekto</w:t>
            </w:r>
            <w:r w:rsidRPr="00545484">
              <w:rPr>
                <w:sz w:val="24"/>
                <w:szCs w:val="24"/>
              </w:rPr>
              <w:t xml:space="preserve">pranešimo raštu apie jos priimtą sprendimą išsiuntimo tiekėjams dienos arba nuo paskelbimo apie </w:t>
            </w:r>
            <w:r w:rsidR="6FD78633" w:rsidRPr="00545484">
              <w:rPr>
                <w:rFonts w:eastAsia="Arial"/>
                <w:sz w:val="24"/>
                <w:szCs w:val="24"/>
              </w:rPr>
              <w:t xml:space="preserve"> </w:t>
            </w:r>
            <w:r w:rsidR="00545484" w:rsidRPr="00545484">
              <w:rPr>
                <w:rFonts w:eastAsia="Arial"/>
                <w:sz w:val="24"/>
                <w:szCs w:val="24"/>
              </w:rPr>
              <w:t>perkančiojo subjekto</w:t>
            </w:r>
            <w:r w:rsidR="00B315BC" w:rsidRPr="00545484">
              <w:rPr>
                <w:rFonts w:eastAsia="Arial"/>
                <w:sz w:val="24"/>
                <w:szCs w:val="24"/>
              </w:rPr>
              <w:t xml:space="preserve"> </w:t>
            </w:r>
            <w:r w:rsidRPr="00545484">
              <w:rPr>
                <w:sz w:val="24"/>
                <w:szCs w:val="24"/>
              </w:rPr>
              <w:t xml:space="preserve">priimtus sprendimus dienos, jei VPĮ nenumato reikalavimo raštu informuoti tiekėjus apie </w:t>
            </w:r>
            <w:r w:rsidR="4283AFE5" w:rsidRPr="00545484">
              <w:rPr>
                <w:rFonts w:eastAsia="Arial"/>
                <w:sz w:val="24"/>
                <w:szCs w:val="24"/>
              </w:rPr>
              <w:t xml:space="preserve"> </w:t>
            </w:r>
            <w:r w:rsidR="00545484" w:rsidRPr="00545484">
              <w:rPr>
                <w:rFonts w:eastAsia="Arial"/>
                <w:sz w:val="24"/>
                <w:szCs w:val="24"/>
              </w:rPr>
              <w:t>perkančiojo subjekto</w:t>
            </w:r>
            <w:r w:rsidR="006178F4" w:rsidRPr="00545484">
              <w:rPr>
                <w:rFonts w:eastAsia="Arial"/>
                <w:sz w:val="24"/>
                <w:szCs w:val="24"/>
              </w:rPr>
              <w:t xml:space="preserve"> </w:t>
            </w:r>
            <w:r w:rsidRPr="00545484">
              <w:rPr>
                <w:sz w:val="24"/>
                <w:szCs w:val="24"/>
              </w:rPr>
              <w:t>priimtus sprendimus;</w:t>
            </w:r>
          </w:p>
          <w:p w14:paraId="55916AA6" w14:textId="77777777" w:rsidR="00EB1C0F" w:rsidRPr="00545484" w:rsidRDefault="00EB1C0F" w:rsidP="003C138F">
            <w:pPr>
              <w:ind w:firstLine="34"/>
              <w:rPr>
                <w:sz w:val="24"/>
                <w:szCs w:val="24"/>
              </w:rPr>
            </w:pPr>
          </w:p>
          <w:p w14:paraId="25DED613" w14:textId="77777777" w:rsidR="009B4090" w:rsidRPr="00545484" w:rsidRDefault="009B4090" w:rsidP="003C138F">
            <w:pPr>
              <w:ind w:firstLine="34"/>
              <w:rPr>
                <w:sz w:val="24"/>
                <w:szCs w:val="24"/>
              </w:rPr>
            </w:pPr>
            <w:r w:rsidRPr="00545484">
              <w:rPr>
                <w:sz w:val="24"/>
                <w:szCs w:val="24"/>
              </w:rPr>
              <w:t xml:space="preserve">15 (penkiolika) dienų nuo pranešimo išsiuntimo tiekėjams dienos, jeigu šis pranešimas nebuvo siunčiamas elektroninėmis priemonėmis. </w:t>
            </w:r>
          </w:p>
          <w:p w14:paraId="70C74D73" w14:textId="77777777" w:rsidR="009B4090" w:rsidRPr="00545484" w:rsidRDefault="009B4090" w:rsidP="003C138F">
            <w:pPr>
              <w:ind w:firstLine="34"/>
              <w:rPr>
                <w:sz w:val="24"/>
                <w:szCs w:val="24"/>
              </w:rPr>
            </w:pPr>
          </w:p>
        </w:tc>
        <w:tc>
          <w:tcPr>
            <w:tcW w:w="3424" w:type="dxa"/>
            <w:hideMark/>
          </w:tcPr>
          <w:p w14:paraId="28F3179C" w14:textId="77777777" w:rsidR="009B4090" w:rsidRPr="00545484" w:rsidRDefault="009B4090" w:rsidP="003C138F">
            <w:pPr>
              <w:ind w:firstLine="34"/>
              <w:rPr>
                <w:bCs/>
                <w:sz w:val="24"/>
                <w:szCs w:val="24"/>
              </w:rPr>
            </w:pPr>
          </w:p>
        </w:tc>
      </w:tr>
      <w:tr w:rsidR="00545484" w:rsidRPr="00545484" w14:paraId="21A62B32" w14:textId="77777777" w:rsidTr="00360A21">
        <w:trPr>
          <w:trHeight w:val="20"/>
        </w:trPr>
        <w:tc>
          <w:tcPr>
            <w:tcW w:w="600" w:type="dxa"/>
          </w:tcPr>
          <w:p w14:paraId="1D5C2FAE" w14:textId="7B232924" w:rsidR="009B4090" w:rsidRPr="00545484" w:rsidRDefault="009B4090" w:rsidP="003C138F">
            <w:pPr>
              <w:ind w:firstLine="0"/>
              <w:rPr>
                <w:sz w:val="24"/>
                <w:szCs w:val="24"/>
              </w:rPr>
            </w:pPr>
            <w:r w:rsidRPr="00545484">
              <w:rPr>
                <w:sz w:val="24"/>
                <w:szCs w:val="24"/>
              </w:rPr>
              <w:t>1</w:t>
            </w:r>
            <w:r w:rsidR="0012726D" w:rsidRPr="00545484">
              <w:rPr>
                <w:sz w:val="24"/>
                <w:szCs w:val="24"/>
              </w:rPr>
              <w:t>1</w:t>
            </w:r>
            <w:r w:rsidR="00DC230B" w:rsidRPr="00545484">
              <w:rPr>
                <w:sz w:val="24"/>
                <w:szCs w:val="24"/>
              </w:rPr>
              <w:t>.</w:t>
            </w:r>
          </w:p>
        </w:tc>
        <w:tc>
          <w:tcPr>
            <w:tcW w:w="2660" w:type="dxa"/>
            <w:hideMark/>
          </w:tcPr>
          <w:p w14:paraId="749DF6E8" w14:textId="077EAC2C" w:rsidR="009B4090" w:rsidRPr="00545484" w:rsidRDefault="00545484" w:rsidP="003C138F">
            <w:pPr>
              <w:ind w:firstLine="0"/>
              <w:rPr>
                <w:sz w:val="24"/>
                <w:szCs w:val="24"/>
              </w:rPr>
            </w:pPr>
            <w:r w:rsidRPr="00545484">
              <w:rPr>
                <w:rFonts w:eastAsia="Calibri"/>
                <w:sz w:val="24"/>
                <w:szCs w:val="24"/>
              </w:rPr>
              <w:t xml:space="preserve">Perkantysis subjektas </w:t>
            </w:r>
            <w:r w:rsidR="009B4090" w:rsidRPr="00545484">
              <w:rPr>
                <w:sz w:val="24"/>
                <w:szCs w:val="24"/>
              </w:rPr>
              <w:t xml:space="preserve">privalo išnagrinėti </w:t>
            </w:r>
            <w:r w:rsidR="006178F4" w:rsidRPr="00545484">
              <w:rPr>
                <w:sz w:val="24"/>
                <w:szCs w:val="24"/>
              </w:rPr>
              <w:t>d</w:t>
            </w:r>
            <w:r w:rsidR="0090570A" w:rsidRPr="00545484">
              <w:rPr>
                <w:sz w:val="24"/>
                <w:szCs w:val="24"/>
              </w:rPr>
              <w:t>alyvio</w:t>
            </w:r>
            <w:r w:rsidR="009B4090" w:rsidRPr="00545484">
              <w:rPr>
                <w:sz w:val="24"/>
                <w:szCs w:val="24"/>
              </w:rPr>
              <w:t xml:space="preserve"> pretenziją</w:t>
            </w:r>
            <w:r w:rsidR="0090570A" w:rsidRPr="00545484">
              <w:rPr>
                <w:sz w:val="24"/>
                <w:szCs w:val="24"/>
              </w:rPr>
              <w:t>,</w:t>
            </w:r>
            <w:r w:rsidR="009B4090" w:rsidRPr="00545484">
              <w:rPr>
                <w:sz w:val="24"/>
                <w:szCs w:val="24"/>
              </w:rPr>
              <w:t xml:space="preserve"> priimti motyvuotą sprendimą ir apie jį, taip pat apie anksčiau praneštų pirkimo procedūros terminų pasikeitimą raštu pranešti pretenziją pateikusiam </w:t>
            </w:r>
            <w:r w:rsidR="006178F4" w:rsidRPr="00545484">
              <w:rPr>
                <w:sz w:val="24"/>
                <w:szCs w:val="24"/>
              </w:rPr>
              <w:t>d</w:t>
            </w:r>
            <w:r w:rsidR="0090570A" w:rsidRPr="00545484">
              <w:rPr>
                <w:sz w:val="24"/>
                <w:szCs w:val="24"/>
              </w:rPr>
              <w:t xml:space="preserve">alyviui </w:t>
            </w:r>
            <w:r w:rsidR="009B4090" w:rsidRPr="00545484">
              <w:rPr>
                <w:sz w:val="24"/>
                <w:szCs w:val="24"/>
              </w:rPr>
              <w:t>ir suinteresuotiems</w:t>
            </w:r>
            <w:r w:rsidR="0012726D" w:rsidRPr="00545484">
              <w:rPr>
                <w:sz w:val="24"/>
                <w:szCs w:val="24"/>
              </w:rPr>
              <w:t xml:space="preserve"> </w:t>
            </w:r>
            <w:r w:rsidR="006178F4" w:rsidRPr="00545484">
              <w:rPr>
                <w:sz w:val="24"/>
                <w:szCs w:val="24"/>
              </w:rPr>
              <w:t>d</w:t>
            </w:r>
            <w:r w:rsidR="009B4090" w:rsidRPr="00545484">
              <w:rPr>
                <w:sz w:val="24"/>
                <w:szCs w:val="24"/>
              </w:rPr>
              <w:t>alyviams ne vėliau kaip per</w:t>
            </w:r>
          </w:p>
        </w:tc>
        <w:tc>
          <w:tcPr>
            <w:tcW w:w="3685" w:type="dxa"/>
            <w:hideMark/>
          </w:tcPr>
          <w:p w14:paraId="6B16142C" w14:textId="77777777" w:rsidR="009B4090" w:rsidRPr="00545484" w:rsidRDefault="009B4090" w:rsidP="003C138F">
            <w:pPr>
              <w:ind w:firstLine="34"/>
              <w:rPr>
                <w:sz w:val="24"/>
                <w:szCs w:val="24"/>
              </w:rPr>
            </w:pPr>
            <w:r w:rsidRPr="00545484">
              <w:rPr>
                <w:sz w:val="24"/>
                <w:szCs w:val="24"/>
              </w:rPr>
              <w:t>6 (šešias) darbo dienas nuo pretenzijos gavimo dienos</w:t>
            </w:r>
          </w:p>
        </w:tc>
        <w:tc>
          <w:tcPr>
            <w:tcW w:w="3424" w:type="dxa"/>
            <w:hideMark/>
          </w:tcPr>
          <w:p w14:paraId="4910B96B" w14:textId="77777777" w:rsidR="009B4090" w:rsidRPr="00545484" w:rsidRDefault="009B4090" w:rsidP="003C138F">
            <w:pPr>
              <w:ind w:firstLine="34"/>
              <w:rPr>
                <w:sz w:val="24"/>
                <w:szCs w:val="24"/>
              </w:rPr>
            </w:pPr>
          </w:p>
        </w:tc>
      </w:tr>
      <w:tr w:rsidR="00545484" w:rsidRPr="00545484" w14:paraId="475FEE10" w14:textId="77777777" w:rsidTr="00360A21">
        <w:trPr>
          <w:trHeight w:val="20"/>
        </w:trPr>
        <w:tc>
          <w:tcPr>
            <w:tcW w:w="600" w:type="dxa"/>
          </w:tcPr>
          <w:p w14:paraId="7ED3D129" w14:textId="586E9721" w:rsidR="009B4090" w:rsidRPr="00545484" w:rsidRDefault="009B4090" w:rsidP="003C138F">
            <w:pPr>
              <w:ind w:firstLine="0"/>
              <w:rPr>
                <w:bCs/>
                <w:sz w:val="24"/>
                <w:szCs w:val="24"/>
              </w:rPr>
            </w:pPr>
            <w:r w:rsidRPr="00545484">
              <w:rPr>
                <w:bCs/>
                <w:sz w:val="24"/>
                <w:szCs w:val="24"/>
              </w:rPr>
              <w:t>1</w:t>
            </w:r>
            <w:r w:rsidR="0012726D" w:rsidRPr="00545484">
              <w:rPr>
                <w:bCs/>
                <w:sz w:val="24"/>
                <w:szCs w:val="24"/>
              </w:rPr>
              <w:t>2</w:t>
            </w:r>
            <w:r w:rsidR="00DC230B" w:rsidRPr="00545484">
              <w:rPr>
                <w:bCs/>
                <w:sz w:val="24"/>
                <w:szCs w:val="24"/>
              </w:rPr>
              <w:t>.</w:t>
            </w:r>
          </w:p>
        </w:tc>
        <w:tc>
          <w:tcPr>
            <w:tcW w:w="2660" w:type="dxa"/>
            <w:hideMark/>
          </w:tcPr>
          <w:p w14:paraId="1F0C1459" w14:textId="09B3CB8B" w:rsidR="009B4090" w:rsidRPr="00545484" w:rsidRDefault="009B4090" w:rsidP="003C138F">
            <w:pPr>
              <w:ind w:firstLine="0"/>
              <w:rPr>
                <w:sz w:val="24"/>
                <w:szCs w:val="24"/>
              </w:rPr>
            </w:pPr>
            <w:r w:rsidRPr="00545484">
              <w:rPr>
                <w:sz w:val="24"/>
                <w:szCs w:val="24"/>
              </w:rPr>
              <w:t xml:space="preserve">Jeigu </w:t>
            </w:r>
            <w:r w:rsidR="268D360D" w:rsidRPr="00545484">
              <w:rPr>
                <w:rFonts w:eastAsia="Arial"/>
                <w:sz w:val="24"/>
                <w:szCs w:val="24"/>
              </w:rPr>
              <w:t xml:space="preserve"> </w:t>
            </w:r>
            <w:r w:rsidR="00545484" w:rsidRPr="00545484">
              <w:rPr>
                <w:rFonts w:eastAsia="Calibri"/>
                <w:sz w:val="24"/>
                <w:szCs w:val="24"/>
              </w:rPr>
              <w:t>Perkantysis subjektas</w:t>
            </w:r>
            <w:r w:rsidR="006178F4" w:rsidRPr="00545484">
              <w:rPr>
                <w:rFonts w:eastAsia="Arial"/>
                <w:sz w:val="24"/>
                <w:szCs w:val="24"/>
              </w:rPr>
              <w:t xml:space="preserve"> </w:t>
            </w:r>
            <w:r w:rsidRPr="00545484">
              <w:rPr>
                <w:sz w:val="24"/>
                <w:szCs w:val="24"/>
              </w:rPr>
              <w:t xml:space="preserve">per nustatytą terminą neišnagrinėja jai pateiktos pretenzijos, </w:t>
            </w:r>
            <w:r w:rsidR="006178F4" w:rsidRPr="00545484">
              <w:rPr>
                <w:sz w:val="24"/>
                <w:szCs w:val="24"/>
              </w:rPr>
              <w:t>d</w:t>
            </w:r>
            <w:r w:rsidR="0012726D" w:rsidRPr="00545484">
              <w:rPr>
                <w:sz w:val="24"/>
                <w:szCs w:val="24"/>
              </w:rPr>
              <w:t>alyvis</w:t>
            </w:r>
            <w:r w:rsidRPr="00545484">
              <w:rPr>
                <w:sz w:val="24"/>
                <w:szCs w:val="24"/>
              </w:rPr>
              <w:t xml:space="preserve"> turi teisę pateikti prašymą ar pareikšti ieškinį teismui per (išskyrus ieškinį dėl </w:t>
            </w:r>
            <w:r w:rsidRPr="00545484">
              <w:rPr>
                <w:sz w:val="24"/>
                <w:szCs w:val="24"/>
              </w:rPr>
              <w:lastRenderedPageBreak/>
              <w:t xml:space="preserve">sutarties pripažinimo negaliojančia) </w:t>
            </w:r>
          </w:p>
        </w:tc>
        <w:tc>
          <w:tcPr>
            <w:tcW w:w="3685" w:type="dxa"/>
            <w:hideMark/>
          </w:tcPr>
          <w:p w14:paraId="2D7556F3" w14:textId="406250E8" w:rsidR="009B4090" w:rsidRPr="00545484" w:rsidRDefault="009B4090" w:rsidP="003C138F">
            <w:pPr>
              <w:ind w:firstLine="34"/>
              <w:rPr>
                <w:sz w:val="24"/>
                <w:szCs w:val="24"/>
                <w:highlight w:val="yellow"/>
              </w:rPr>
            </w:pPr>
            <w:r w:rsidRPr="00545484">
              <w:rPr>
                <w:sz w:val="24"/>
                <w:szCs w:val="24"/>
              </w:rPr>
              <w:lastRenderedPageBreak/>
              <w:t xml:space="preserve">per 15 (penkiolika) dienų nuo dienos, kurią </w:t>
            </w:r>
            <w:r w:rsidR="00545484" w:rsidRPr="00545484">
              <w:rPr>
                <w:rFonts w:eastAsia="Calibri"/>
                <w:sz w:val="24"/>
                <w:szCs w:val="24"/>
              </w:rPr>
              <w:t xml:space="preserve">Perkantysis subjektas </w:t>
            </w:r>
            <w:r w:rsidRPr="00545484">
              <w:rPr>
                <w:sz w:val="24"/>
                <w:szCs w:val="24"/>
              </w:rPr>
              <w:t xml:space="preserve">turėjo raštu pranešti apie priimtą sprendimą </w:t>
            </w:r>
          </w:p>
        </w:tc>
        <w:tc>
          <w:tcPr>
            <w:tcW w:w="3424" w:type="dxa"/>
            <w:hideMark/>
          </w:tcPr>
          <w:p w14:paraId="09958019" w14:textId="77777777" w:rsidR="009B4090" w:rsidRPr="00545484" w:rsidRDefault="009B4090" w:rsidP="003C138F">
            <w:pPr>
              <w:ind w:firstLine="34"/>
              <w:rPr>
                <w:sz w:val="24"/>
                <w:szCs w:val="24"/>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D49D" w14:textId="77777777" w:rsidR="002A0C10" w:rsidRDefault="002A0C10" w:rsidP="00D05666">
      <w:r>
        <w:separator/>
      </w:r>
    </w:p>
  </w:endnote>
  <w:endnote w:type="continuationSeparator" w:id="0">
    <w:p w14:paraId="35FAB953" w14:textId="77777777" w:rsidR="002A0C10" w:rsidRDefault="002A0C10" w:rsidP="00D05666">
      <w:r>
        <w:continuationSeparator/>
      </w:r>
    </w:p>
  </w:endnote>
  <w:endnote w:type="continuationNotice" w:id="1">
    <w:p w14:paraId="34FF6699" w14:textId="77777777" w:rsidR="002A0C10" w:rsidRDefault="002A0C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871B9" w14:textId="77777777" w:rsidR="002A0C10" w:rsidRDefault="002A0C10" w:rsidP="00D05666">
      <w:r>
        <w:separator/>
      </w:r>
    </w:p>
  </w:footnote>
  <w:footnote w:type="continuationSeparator" w:id="0">
    <w:p w14:paraId="1A805DC2" w14:textId="77777777" w:rsidR="002A0C10" w:rsidRDefault="002A0C10" w:rsidP="00D05666">
      <w:r>
        <w:continuationSeparator/>
      </w:r>
    </w:p>
  </w:footnote>
  <w:footnote w:type="continuationNotice" w:id="1">
    <w:p w14:paraId="2680709C" w14:textId="77777777" w:rsidR="002A0C10" w:rsidRDefault="002A0C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546FFFE9" w:rsidR="00AD53C9" w:rsidRDefault="00B43113">
    <w:pPr>
      <w:pStyle w:val="Header"/>
    </w:pPr>
    <w:r w:rsidRPr="00503F14">
      <w:rPr>
        <w:rFonts w:ascii="Times New Roman" w:eastAsia="Times New Roman" w:hAnsi="Times New Roman" w:cs="Calibri"/>
        <w:noProof/>
        <w:sz w:val="24"/>
        <w:szCs w:val="22"/>
        <w:lang w:eastAsia="ar-SA"/>
      </w:rPr>
      <w:drawing>
        <wp:inline distT="0" distB="0" distL="0" distR="0" wp14:anchorId="68687409" wp14:editId="0A387E73">
          <wp:extent cx="2484120" cy="883920"/>
          <wp:effectExtent l="0" t="0" r="0" b="0"/>
          <wp:docPr id="1638462799"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4120" cy="883920"/>
                  </a:xfrm>
                  <a:prstGeom prst="rect">
                    <a:avLst/>
                  </a:prstGeom>
                  <a:noFill/>
                  <a:ln>
                    <a:noFill/>
                  </a:ln>
                </pic:spPr>
              </pic:pic>
            </a:graphicData>
          </a:graphic>
        </wp:inline>
      </w:drawing>
    </w:r>
    <w:r w:rsidR="00A73FD7" w:rsidRPr="00503F14">
      <w:rPr>
        <w:rFonts w:ascii="Times New Roman" w:eastAsia="Times New Roman" w:hAnsi="Times New Roman" w:cs="Calibri"/>
        <w:noProof/>
        <w:sz w:val="24"/>
        <w:szCs w:val="22"/>
        <w:lang w:eastAsia="ar-SA"/>
      </w:rPr>
      <w:drawing>
        <wp:inline distT="0" distB="0" distL="0" distR="0" wp14:anchorId="67B972A5" wp14:editId="50701E73">
          <wp:extent cx="2926080" cy="815340"/>
          <wp:effectExtent l="0" t="0" r="7620" b="3810"/>
          <wp:docPr id="1703199277"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up of a 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26080" cy="8153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36C4462"/>
    <w:multiLevelType w:val="hybridMultilevel"/>
    <w:tmpl w:val="BDEA74D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AE274C7"/>
    <w:multiLevelType w:val="hybridMultilevel"/>
    <w:tmpl w:val="DC707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4"/>
  </w:num>
  <w:num w:numId="4" w16cid:durableId="219707255">
    <w:abstractNumId w:val="10"/>
  </w:num>
  <w:num w:numId="5" w16cid:durableId="1652252092">
    <w:abstractNumId w:val="2"/>
  </w:num>
  <w:num w:numId="6" w16cid:durableId="963148996">
    <w:abstractNumId w:val="0"/>
  </w:num>
  <w:num w:numId="7" w16cid:durableId="817724215">
    <w:abstractNumId w:val="5"/>
  </w:num>
  <w:num w:numId="8" w16cid:durableId="1476410157">
    <w:abstractNumId w:val="9"/>
  </w:num>
  <w:num w:numId="9" w16cid:durableId="1927765243">
    <w:abstractNumId w:val="3"/>
  </w:num>
  <w:num w:numId="10" w16cid:durableId="676999997">
    <w:abstractNumId w:val="6"/>
  </w:num>
  <w:num w:numId="11" w16cid:durableId="116339770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5C0"/>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43"/>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8F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0A4"/>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123"/>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72"/>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57F4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93F"/>
    <w:rsid w:val="002A0C1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AF"/>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9B7"/>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340"/>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484"/>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379"/>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1E7B"/>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6E4"/>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423"/>
    <w:rsid w:val="006D0977"/>
    <w:rsid w:val="006D1390"/>
    <w:rsid w:val="006D1BC0"/>
    <w:rsid w:val="006D2363"/>
    <w:rsid w:val="006D3202"/>
    <w:rsid w:val="006D3C8B"/>
    <w:rsid w:val="006D3FB5"/>
    <w:rsid w:val="006D463E"/>
    <w:rsid w:val="006D5147"/>
    <w:rsid w:val="006D6694"/>
    <w:rsid w:val="006D67EE"/>
    <w:rsid w:val="006D7C01"/>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2F6E"/>
    <w:rsid w:val="00723C3F"/>
    <w:rsid w:val="007243EB"/>
    <w:rsid w:val="00724719"/>
    <w:rsid w:val="00724B68"/>
    <w:rsid w:val="00725AB6"/>
    <w:rsid w:val="00725D1E"/>
    <w:rsid w:val="00726D3A"/>
    <w:rsid w:val="00726E63"/>
    <w:rsid w:val="00727FB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D1E"/>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7E7"/>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28C"/>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3A0"/>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A7DB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D"/>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3FD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E6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13"/>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82D"/>
    <w:rsid w:val="00B8671F"/>
    <w:rsid w:val="00B874F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C21"/>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3A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1E8"/>
    <w:rsid w:val="00CA23C1"/>
    <w:rsid w:val="00CA2B04"/>
    <w:rsid w:val="00CA347D"/>
    <w:rsid w:val="00CA3A0F"/>
    <w:rsid w:val="00CA3A72"/>
    <w:rsid w:val="00CA3FAE"/>
    <w:rsid w:val="00CA47CB"/>
    <w:rsid w:val="00CA5166"/>
    <w:rsid w:val="00CA6329"/>
    <w:rsid w:val="00CA65C6"/>
    <w:rsid w:val="00CA780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6D6"/>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089"/>
    <w:rsid w:val="00D278FA"/>
    <w:rsid w:val="00D3069A"/>
    <w:rsid w:val="00D31033"/>
    <w:rsid w:val="00D31FE9"/>
    <w:rsid w:val="00D324CF"/>
    <w:rsid w:val="00D325C1"/>
    <w:rsid w:val="00D331C2"/>
    <w:rsid w:val="00D341BE"/>
    <w:rsid w:val="00D354EB"/>
    <w:rsid w:val="00D35F9A"/>
    <w:rsid w:val="00D37269"/>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41C"/>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AD0"/>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3EEE"/>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9A"/>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3CC"/>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05C"/>
    <w:rsid w:val="00F7131D"/>
    <w:rsid w:val="00F7215F"/>
    <w:rsid w:val="00F72260"/>
    <w:rsid w:val="00F724EC"/>
    <w:rsid w:val="00F72559"/>
    <w:rsid w:val="00F72D0A"/>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DBC"/>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irkimai.eviesiejipirkimai.l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5F43"/>
    <w:rsid w:val="000855FF"/>
    <w:rsid w:val="000B2051"/>
    <w:rsid w:val="000E3D5E"/>
    <w:rsid w:val="000E62D1"/>
    <w:rsid w:val="001251FC"/>
    <w:rsid w:val="00127A9E"/>
    <w:rsid w:val="001A6EE0"/>
    <w:rsid w:val="001E3B26"/>
    <w:rsid w:val="00256A57"/>
    <w:rsid w:val="00295EF8"/>
    <w:rsid w:val="002B1772"/>
    <w:rsid w:val="002C1509"/>
    <w:rsid w:val="00311520"/>
    <w:rsid w:val="003661A6"/>
    <w:rsid w:val="004161F4"/>
    <w:rsid w:val="00430113"/>
    <w:rsid w:val="00460C76"/>
    <w:rsid w:val="0046126A"/>
    <w:rsid w:val="004C214A"/>
    <w:rsid w:val="004D38E9"/>
    <w:rsid w:val="004F0340"/>
    <w:rsid w:val="00515E63"/>
    <w:rsid w:val="00565992"/>
    <w:rsid w:val="00652F79"/>
    <w:rsid w:val="00685665"/>
    <w:rsid w:val="006D77F5"/>
    <w:rsid w:val="007260B3"/>
    <w:rsid w:val="00727FB9"/>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143AA"/>
    <w:rsid w:val="00C64F5A"/>
    <w:rsid w:val="00CD27B6"/>
    <w:rsid w:val="00CF4CEB"/>
    <w:rsid w:val="00D1288B"/>
    <w:rsid w:val="00DA4556"/>
    <w:rsid w:val="00DC2AD0"/>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15</Pages>
  <Words>13533</Words>
  <Characters>7715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21206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HP</cp:lastModifiedBy>
  <cp:revision>40</cp:revision>
  <cp:lastPrinted>2021-11-03T05:49:00Z</cp:lastPrinted>
  <dcterms:created xsi:type="dcterms:W3CDTF">2024-11-27T12:12:00Z</dcterms:created>
  <dcterms:modified xsi:type="dcterms:W3CDTF">2025-10-17T17:36:00Z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