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BB74" w14:textId="49256651" w:rsidR="00C03BBF" w:rsidRPr="00C03BBF" w:rsidRDefault="00C03BBF" w:rsidP="00C03BBF">
      <w:pPr>
        <w:suppressAutoHyphens/>
        <w:autoSpaceDN w:val="0"/>
        <w:spacing w:after="0" w:line="240" w:lineRule="auto"/>
        <w:jc w:val="right"/>
        <w:rPr>
          <w:rFonts w:ascii="Times New Roman" w:eastAsia="Times New Roman" w:hAnsi="Times New Roman" w:cs="Times New Roman"/>
          <w:b/>
          <w:bCs/>
          <w:sz w:val="24"/>
          <w:szCs w:val="24"/>
          <w:lang w:val="lt-LT" w:eastAsia="lt-LT"/>
        </w:rPr>
      </w:pPr>
      <w:r w:rsidRPr="00C03BBF">
        <w:rPr>
          <w:rFonts w:ascii="Times New Roman" w:eastAsia="Times New Roman" w:hAnsi="Times New Roman" w:cs="Times New Roman"/>
          <w:b/>
          <w:bCs/>
          <w:sz w:val="24"/>
          <w:szCs w:val="24"/>
          <w:lang w:val="lt-LT" w:eastAsia="lt-LT"/>
        </w:rPr>
        <w:t xml:space="preserve">Sąlygų priedas Nr. </w:t>
      </w:r>
      <w:r>
        <w:rPr>
          <w:rFonts w:ascii="Times New Roman" w:eastAsia="Times New Roman" w:hAnsi="Times New Roman" w:cs="Times New Roman"/>
          <w:b/>
          <w:bCs/>
          <w:sz w:val="24"/>
          <w:szCs w:val="24"/>
          <w:lang w:val="lt-LT" w:eastAsia="lt-LT"/>
        </w:rPr>
        <w:t>3</w:t>
      </w:r>
    </w:p>
    <w:p w14:paraId="1248729B" w14:textId="77777777" w:rsidR="00C03BBF" w:rsidRDefault="00C03BBF" w:rsidP="00C03BBF">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
          <w:caps/>
          <w:lang w:val="lt-LT"/>
        </w:rPr>
      </w:pPr>
    </w:p>
    <w:p w14:paraId="10A1DA1A" w14:textId="76255C07" w:rsidR="0093147B" w:rsidRPr="005E3D58" w:rsidRDefault="0093147B" w:rsidP="0093147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lang w:val="lt-LT"/>
        </w:rPr>
      </w:pPr>
      <w:r w:rsidRPr="005E3D58">
        <w:rPr>
          <w:rFonts w:ascii="Times New Roman" w:eastAsia="Times New Roman" w:hAnsi="Times New Roman" w:cs="Times New Roman"/>
          <w:b/>
          <w:caps/>
          <w:lang w:val="lt-LT"/>
        </w:rPr>
        <w:t xml:space="preserve">Prekių pirkimo-pardavimo sutarties </w:t>
      </w:r>
      <w:r w:rsidRPr="005E3D58">
        <w:rPr>
          <w:rFonts w:ascii="Times New Roman" w:eastAsia="Times New Roman" w:hAnsi="Times New Roman" w:cs="Times New Roman"/>
          <w:b/>
          <w:bCs/>
          <w:caps/>
          <w:lang w:val="lt-LT"/>
        </w:rPr>
        <w:t>Specialiosios</w:t>
      </w:r>
      <w:r w:rsidRPr="005E3D58">
        <w:rPr>
          <w:rFonts w:ascii="Times New Roman" w:eastAsia="Times New Roman" w:hAnsi="Times New Roman" w:cs="Times New Roman"/>
          <w:b/>
          <w:caps/>
          <w:lang w:val="lt-LT"/>
        </w:rPr>
        <w:t xml:space="preserve"> sąlygos</w:t>
      </w:r>
    </w:p>
    <w:p w14:paraId="2C38D08B" w14:textId="2A0EE5A1" w:rsidR="0093147B" w:rsidRPr="005E3D58" w:rsidRDefault="00C03BBF" w:rsidP="0093147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lang w:val="lt-LT"/>
        </w:rPr>
      </w:pPr>
      <w:r>
        <w:rPr>
          <w:rFonts w:ascii="Times New Roman" w:eastAsia="Times New Roman" w:hAnsi="Times New Roman" w:cs="Times New Roman"/>
          <w:caps/>
          <w:lang w:val="lt-LT"/>
        </w:rPr>
        <w:t>(Projektas)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3050"/>
        <w:gridCol w:w="2126"/>
        <w:gridCol w:w="2410"/>
      </w:tblGrid>
      <w:tr w:rsidR="0093147B" w:rsidRPr="000F0FB1" w14:paraId="59B1116A" w14:textId="77777777" w:rsidTr="0093147B">
        <w:trPr>
          <w:trHeight w:val="595"/>
        </w:trPr>
        <w:tc>
          <w:tcPr>
            <w:tcW w:w="2337" w:type="dxa"/>
          </w:tcPr>
          <w:p w14:paraId="1AA527B6" w14:textId="77777777" w:rsidR="0093147B" w:rsidRPr="005E3D58" w:rsidRDefault="0093147B" w:rsidP="003B6426">
            <w:pPr>
              <w:spacing w:after="0" w:line="240" w:lineRule="auto"/>
              <w:jc w:val="both"/>
              <w:rPr>
                <w:rFonts w:ascii="Times New Roman" w:eastAsia="Times New Roman" w:hAnsi="Times New Roman" w:cs="Times New Roman"/>
                <w:b/>
                <w:bCs/>
                <w:kern w:val="2"/>
                <w:lang w:val="lt-LT"/>
              </w:rPr>
            </w:pPr>
            <w:r w:rsidRPr="005E3D58">
              <w:rPr>
                <w:rFonts w:ascii="Times New Roman" w:eastAsia="Times New Roman" w:hAnsi="Times New Roman" w:cs="Times New Roman"/>
                <w:b/>
                <w:bCs/>
                <w:kern w:val="2"/>
                <w:lang w:val="lt-LT"/>
              </w:rPr>
              <w:t>Sutarties pavadinimas</w:t>
            </w:r>
          </w:p>
        </w:tc>
        <w:tc>
          <w:tcPr>
            <w:tcW w:w="7586" w:type="dxa"/>
            <w:gridSpan w:val="3"/>
            <w:vAlign w:val="center"/>
          </w:tcPr>
          <w:p w14:paraId="4CF121F8" w14:textId="77777777" w:rsidR="0093147B" w:rsidRPr="005E3D58" w:rsidRDefault="0093147B" w:rsidP="003B6426">
            <w:pPr>
              <w:pStyle w:val="Komentarotekstas"/>
              <w:spacing w:after="0" w:line="240" w:lineRule="auto"/>
              <w:jc w:val="both"/>
              <w:rPr>
                <w:rFonts w:eastAsia="Times New Roman"/>
                <w:b/>
                <w:bCs/>
                <w:i/>
                <w:iCs/>
                <w:kern w:val="2"/>
              </w:rPr>
            </w:pPr>
            <w:r w:rsidRPr="005E3D58">
              <w:rPr>
                <w:b/>
                <w:i/>
                <w:iCs/>
                <w:sz w:val="24"/>
                <w:szCs w:val="24"/>
              </w:rPr>
              <w:t>Medicinos priemonės bei priedai skirti klinikiniams tyrimams</w:t>
            </w:r>
          </w:p>
        </w:tc>
      </w:tr>
      <w:tr w:rsidR="0093147B" w:rsidRPr="005E3D58" w14:paraId="5A833F93" w14:textId="77777777" w:rsidTr="0093147B">
        <w:trPr>
          <w:trHeight w:val="340"/>
        </w:trPr>
        <w:tc>
          <w:tcPr>
            <w:tcW w:w="2337" w:type="dxa"/>
          </w:tcPr>
          <w:p w14:paraId="78F6060B" w14:textId="77777777" w:rsidR="0093147B" w:rsidRPr="005E3D58" w:rsidRDefault="0093147B" w:rsidP="003B6426">
            <w:pPr>
              <w:spacing w:after="0" w:line="240" w:lineRule="auto"/>
              <w:jc w:val="both"/>
              <w:rPr>
                <w:rFonts w:ascii="Times New Roman" w:eastAsia="Times New Roman" w:hAnsi="Times New Roman" w:cs="Times New Roman"/>
                <w:b/>
                <w:bCs/>
                <w:kern w:val="2"/>
                <w:lang w:val="lt-LT"/>
              </w:rPr>
            </w:pPr>
            <w:r w:rsidRPr="005E3D58">
              <w:rPr>
                <w:rFonts w:ascii="Times New Roman" w:eastAsia="Times New Roman" w:hAnsi="Times New Roman" w:cs="Times New Roman"/>
                <w:b/>
                <w:bCs/>
                <w:kern w:val="2"/>
                <w:lang w:val="lt-LT"/>
              </w:rPr>
              <w:t>Sutarties data</w:t>
            </w:r>
          </w:p>
        </w:tc>
        <w:tc>
          <w:tcPr>
            <w:tcW w:w="3050" w:type="dxa"/>
          </w:tcPr>
          <w:p w14:paraId="1152BB7A" w14:textId="220779EB" w:rsidR="0093147B" w:rsidRPr="005E3D58" w:rsidRDefault="0093147B" w:rsidP="003B6426">
            <w:pPr>
              <w:spacing w:after="0" w:line="240" w:lineRule="auto"/>
              <w:jc w:val="both"/>
              <w:rPr>
                <w:rFonts w:ascii="Times New Roman" w:eastAsia="Times New Roman" w:hAnsi="Times New Roman" w:cs="Times New Roman"/>
                <w:b/>
                <w:bCs/>
                <w:kern w:val="2"/>
                <w:lang w:val="lt-LT"/>
              </w:rPr>
            </w:pPr>
            <w:r w:rsidRPr="005E3D58">
              <w:rPr>
                <w:rFonts w:ascii="Times New Roman" w:eastAsia="Times New Roman" w:hAnsi="Times New Roman" w:cs="Times New Roman"/>
                <w:b/>
                <w:bCs/>
                <w:kern w:val="2"/>
                <w:lang w:val="lt-LT"/>
              </w:rPr>
              <w:t xml:space="preserve">2025 m. </w:t>
            </w:r>
            <w:r w:rsidR="00784BFD">
              <w:rPr>
                <w:rFonts w:ascii="Times New Roman" w:eastAsia="Times New Roman" w:hAnsi="Times New Roman" w:cs="Times New Roman"/>
                <w:b/>
                <w:bCs/>
                <w:kern w:val="2"/>
                <w:lang w:val="lt-LT"/>
              </w:rPr>
              <w:t>________</w:t>
            </w:r>
            <w:r w:rsidR="008014F0">
              <w:rPr>
                <w:rFonts w:ascii="Times New Roman" w:eastAsia="Times New Roman" w:hAnsi="Times New Roman" w:cs="Times New Roman"/>
                <w:b/>
                <w:bCs/>
                <w:kern w:val="2"/>
                <w:lang w:val="lt-LT"/>
              </w:rPr>
              <w:t xml:space="preserve"> mėn. </w:t>
            </w:r>
            <w:r w:rsidR="00784BFD">
              <w:rPr>
                <w:rFonts w:ascii="Times New Roman" w:eastAsia="Times New Roman" w:hAnsi="Times New Roman" w:cs="Times New Roman"/>
                <w:b/>
                <w:bCs/>
                <w:kern w:val="2"/>
                <w:lang w:val="lt-LT"/>
              </w:rPr>
              <w:t>__</w:t>
            </w:r>
            <w:r w:rsidRPr="005E3D58">
              <w:rPr>
                <w:rFonts w:ascii="Times New Roman" w:eastAsia="Times New Roman" w:hAnsi="Times New Roman" w:cs="Times New Roman"/>
                <w:b/>
                <w:bCs/>
                <w:kern w:val="2"/>
                <w:lang w:val="lt-LT"/>
              </w:rPr>
              <w:t xml:space="preserve"> d. </w:t>
            </w:r>
          </w:p>
        </w:tc>
        <w:tc>
          <w:tcPr>
            <w:tcW w:w="2126" w:type="dxa"/>
          </w:tcPr>
          <w:p w14:paraId="2DEEE4F4" w14:textId="77777777" w:rsidR="0093147B" w:rsidRPr="005E3D58" w:rsidRDefault="0093147B" w:rsidP="003B6426">
            <w:pPr>
              <w:spacing w:after="0" w:line="240" w:lineRule="auto"/>
              <w:jc w:val="both"/>
              <w:rPr>
                <w:rFonts w:ascii="Times New Roman" w:eastAsia="Times New Roman" w:hAnsi="Times New Roman" w:cs="Times New Roman"/>
                <w:b/>
                <w:bCs/>
                <w:kern w:val="2"/>
                <w:lang w:val="lt-LT"/>
              </w:rPr>
            </w:pPr>
            <w:r w:rsidRPr="005E3D58">
              <w:rPr>
                <w:rFonts w:ascii="Times New Roman" w:eastAsia="Times New Roman" w:hAnsi="Times New Roman" w:cs="Times New Roman"/>
                <w:b/>
                <w:bCs/>
                <w:kern w:val="2"/>
                <w:lang w:val="lt-LT"/>
              </w:rPr>
              <w:t>Sutarties numeris</w:t>
            </w:r>
          </w:p>
        </w:tc>
        <w:tc>
          <w:tcPr>
            <w:tcW w:w="2410" w:type="dxa"/>
          </w:tcPr>
          <w:p w14:paraId="40D22FDE" w14:textId="3C2078EC" w:rsidR="0093147B" w:rsidRPr="005E3D58" w:rsidRDefault="002A497E" w:rsidP="003B6426">
            <w:pPr>
              <w:spacing w:after="0" w:line="240" w:lineRule="auto"/>
              <w:jc w:val="both"/>
              <w:rPr>
                <w:rFonts w:ascii="Times New Roman" w:eastAsia="Times New Roman" w:hAnsi="Times New Roman" w:cs="Times New Roman"/>
                <w:b/>
                <w:bCs/>
                <w:kern w:val="2"/>
                <w:lang w:val="lt-LT"/>
              </w:rPr>
            </w:pPr>
            <w:r w:rsidRPr="00784BFD">
              <w:rPr>
                <w:rFonts w:ascii="Times New Roman" w:eastAsia="Times New Roman" w:hAnsi="Times New Roman" w:cs="Times New Roman"/>
                <w:b/>
                <w:bCs/>
                <w:kern w:val="2"/>
                <w:lang w:val="lt-LT"/>
              </w:rPr>
              <w:t>________</w:t>
            </w:r>
          </w:p>
        </w:tc>
      </w:tr>
    </w:tbl>
    <w:p w14:paraId="782AC1C4" w14:textId="77777777" w:rsidR="0093147B" w:rsidRPr="005E3D58" w:rsidRDefault="0093147B" w:rsidP="0093147B">
      <w:pPr>
        <w:spacing w:after="0" w:line="240" w:lineRule="auto"/>
        <w:jc w:val="both"/>
        <w:rPr>
          <w:rFonts w:ascii="Times New Roman" w:eastAsia="Times New Roman" w:hAnsi="Times New Roman" w:cs="Times New Roman"/>
          <w:lang w:val="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3186"/>
        <w:gridCol w:w="4536"/>
      </w:tblGrid>
      <w:tr w:rsidR="0093147B" w:rsidRPr="005E3D58" w14:paraId="2B78C13D" w14:textId="77777777" w:rsidTr="0093147B">
        <w:tc>
          <w:tcPr>
            <w:tcW w:w="9923" w:type="dxa"/>
            <w:gridSpan w:val="3"/>
          </w:tcPr>
          <w:p w14:paraId="1B587477" w14:textId="77777777" w:rsidR="0093147B" w:rsidRPr="005E3D58" w:rsidRDefault="0093147B" w:rsidP="003B6426">
            <w:pPr>
              <w:spacing w:after="0" w:line="240" w:lineRule="auto"/>
              <w:jc w:val="center"/>
              <w:rPr>
                <w:rFonts w:ascii="Times New Roman" w:eastAsia="Times New Roman" w:hAnsi="Times New Roman" w:cs="Times New Roman"/>
                <w:b/>
                <w:bCs/>
                <w:kern w:val="2"/>
                <w:lang w:val="lt-LT"/>
              </w:rPr>
            </w:pPr>
            <w:r w:rsidRPr="005E3D58">
              <w:rPr>
                <w:rFonts w:ascii="Times New Roman" w:eastAsia="Times New Roman" w:hAnsi="Times New Roman" w:cs="Times New Roman"/>
                <w:b/>
                <w:bCs/>
                <w:kern w:val="2"/>
                <w:lang w:val="lt-LT"/>
              </w:rPr>
              <w:t>1. SUTARTIES ŠALYS</w:t>
            </w:r>
          </w:p>
        </w:tc>
      </w:tr>
      <w:tr w:rsidR="0093147B" w:rsidRPr="005E3D58" w14:paraId="2D44BD9A" w14:textId="77777777" w:rsidTr="0093147B">
        <w:trPr>
          <w:trHeight w:val="283"/>
        </w:trPr>
        <w:tc>
          <w:tcPr>
            <w:tcW w:w="2201" w:type="dxa"/>
            <w:vMerge w:val="restart"/>
          </w:tcPr>
          <w:p w14:paraId="529A09FD" w14:textId="77777777" w:rsidR="0093147B" w:rsidRPr="005E3D58" w:rsidRDefault="0093147B" w:rsidP="003B6426">
            <w:pPr>
              <w:spacing w:after="0" w:line="240" w:lineRule="auto"/>
              <w:jc w:val="center"/>
              <w:rPr>
                <w:rFonts w:ascii="Times New Roman" w:eastAsia="Times New Roman" w:hAnsi="Times New Roman" w:cs="Times New Roman"/>
                <w:b/>
                <w:bCs/>
                <w:kern w:val="2"/>
                <w:lang w:val="lt-LT"/>
              </w:rPr>
            </w:pPr>
          </w:p>
          <w:p w14:paraId="7A7E1E07" w14:textId="77777777" w:rsidR="0093147B" w:rsidRPr="005E3D58" w:rsidRDefault="0093147B" w:rsidP="003B6426">
            <w:pPr>
              <w:spacing w:after="0" w:line="240" w:lineRule="auto"/>
              <w:jc w:val="center"/>
              <w:rPr>
                <w:rFonts w:ascii="Times New Roman" w:eastAsia="Times New Roman" w:hAnsi="Times New Roman" w:cs="Times New Roman"/>
                <w:b/>
                <w:bCs/>
                <w:kern w:val="2"/>
                <w:lang w:val="lt-LT"/>
              </w:rPr>
            </w:pPr>
          </w:p>
          <w:p w14:paraId="5352DAB1" w14:textId="77777777" w:rsidR="0093147B" w:rsidRPr="005E3D58" w:rsidRDefault="0093147B" w:rsidP="003B6426">
            <w:pPr>
              <w:spacing w:after="0" w:line="240" w:lineRule="auto"/>
              <w:jc w:val="center"/>
              <w:rPr>
                <w:rFonts w:ascii="Times New Roman" w:eastAsia="Times New Roman" w:hAnsi="Times New Roman" w:cs="Times New Roman"/>
                <w:b/>
                <w:bCs/>
                <w:kern w:val="2"/>
                <w:lang w:val="lt-LT"/>
              </w:rPr>
            </w:pPr>
          </w:p>
          <w:p w14:paraId="2C9CA4B9" w14:textId="77777777" w:rsidR="0093147B" w:rsidRPr="005E3D58" w:rsidRDefault="0093147B" w:rsidP="003B6426">
            <w:pPr>
              <w:spacing w:after="0" w:line="240" w:lineRule="auto"/>
              <w:rPr>
                <w:rFonts w:ascii="Times New Roman" w:eastAsia="Times New Roman" w:hAnsi="Times New Roman" w:cs="Times New Roman"/>
                <w:b/>
                <w:bCs/>
                <w:kern w:val="2"/>
                <w:lang w:val="lt-LT"/>
              </w:rPr>
            </w:pPr>
          </w:p>
          <w:p w14:paraId="106820AE" w14:textId="77777777" w:rsidR="0093147B" w:rsidRPr="005E3D58" w:rsidRDefault="0093147B" w:rsidP="003B6426">
            <w:pPr>
              <w:spacing w:after="0" w:line="240" w:lineRule="auto"/>
              <w:rPr>
                <w:rFonts w:ascii="Times New Roman" w:eastAsia="Times New Roman" w:hAnsi="Times New Roman" w:cs="Times New Roman"/>
                <w:b/>
                <w:bCs/>
                <w:kern w:val="2"/>
                <w:lang w:val="lt-LT"/>
              </w:rPr>
            </w:pPr>
            <w:r w:rsidRPr="005E3D58">
              <w:rPr>
                <w:rFonts w:ascii="Times New Roman" w:eastAsia="Times New Roman" w:hAnsi="Times New Roman" w:cs="Times New Roman"/>
                <w:b/>
                <w:bCs/>
                <w:kern w:val="2"/>
                <w:lang w:val="lt-LT"/>
              </w:rPr>
              <w:t>1.1. Pirkėjas</w:t>
            </w:r>
          </w:p>
        </w:tc>
        <w:tc>
          <w:tcPr>
            <w:tcW w:w="3186" w:type="dxa"/>
          </w:tcPr>
          <w:p w14:paraId="05BA7407"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1.1.1. Pavadinimas</w:t>
            </w:r>
          </w:p>
        </w:tc>
        <w:tc>
          <w:tcPr>
            <w:tcW w:w="4536" w:type="dxa"/>
          </w:tcPr>
          <w:p w14:paraId="5D01E896"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Times New Roman" w:hAnsi="Times New Roman" w:cs="Times New Roman"/>
                <w:b/>
                <w:sz w:val="23"/>
                <w:szCs w:val="23"/>
                <w:lang w:val="lt-LT"/>
              </w:rPr>
              <w:t>VšĮ Nacionalinis kraujo centras</w:t>
            </w:r>
          </w:p>
        </w:tc>
      </w:tr>
      <w:tr w:rsidR="0093147B" w:rsidRPr="005E3D58" w14:paraId="5C53AAED" w14:textId="77777777" w:rsidTr="0093147B">
        <w:trPr>
          <w:trHeight w:val="283"/>
        </w:trPr>
        <w:tc>
          <w:tcPr>
            <w:tcW w:w="2201" w:type="dxa"/>
            <w:vMerge/>
          </w:tcPr>
          <w:p w14:paraId="412A8121" w14:textId="77777777" w:rsidR="0093147B" w:rsidRPr="005E3D58" w:rsidRDefault="0093147B" w:rsidP="003B6426">
            <w:pPr>
              <w:spacing w:after="0" w:line="240" w:lineRule="auto"/>
              <w:rPr>
                <w:rFonts w:ascii="Times New Roman" w:eastAsia="Times New Roman" w:hAnsi="Times New Roman" w:cs="Times New Roman"/>
                <w:kern w:val="2"/>
                <w:lang w:val="lt-LT"/>
              </w:rPr>
            </w:pPr>
          </w:p>
        </w:tc>
        <w:tc>
          <w:tcPr>
            <w:tcW w:w="3186" w:type="dxa"/>
          </w:tcPr>
          <w:p w14:paraId="16A8B412"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1.1.2. Juridinio asmens kodas</w:t>
            </w:r>
          </w:p>
        </w:tc>
        <w:tc>
          <w:tcPr>
            <w:tcW w:w="4536" w:type="dxa"/>
          </w:tcPr>
          <w:p w14:paraId="6110CB49"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Times New Roman" w:hAnsi="Times New Roman" w:cs="Times New Roman"/>
                <w:sz w:val="23"/>
                <w:szCs w:val="23"/>
                <w:lang w:val="lt-LT"/>
              </w:rPr>
              <w:t>126413338</w:t>
            </w:r>
          </w:p>
        </w:tc>
      </w:tr>
      <w:tr w:rsidR="0093147B" w:rsidRPr="005E3D58" w14:paraId="2FC45C1E" w14:textId="77777777" w:rsidTr="0093147B">
        <w:trPr>
          <w:trHeight w:val="283"/>
        </w:trPr>
        <w:tc>
          <w:tcPr>
            <w:tcW w:w="2201" w:type="dxa"/>
            <w:vMerge/>
          </w:tcPr>
          <w:p w14:paraId="10D12629" w14:textId="77777777" w:rsidR="0093147B" w:rsidRPr="005E3D58" w:rsidRDefault="0093147B" w:rsidP="003B6426">
            <w:pPr>
              <w:spacing w:after="0" w:line="240" w:lineRule="auto"/>
              <w:rPr>
                <w:rFonts w:ascii="Times New Roman" w:eastAsia="Times New Roman" w:hAnsi="Times New Roman" w:cs="Times New Roman"/>
                <w:kern w:val="2"/>
                <w:lang w:val="lt-LT"/>
              </w:rPr>
            </w:pPr>
          </w:p>
        </w:tc>
        <w:tc>
          <w:tcPr>
            <w:tcW w:w="3186" w:type="dxa"/>
          </w:tcPr>
          <w:p w14:paraId="42B1A120"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1.1.3. Adresas</w:t>
            </w:r>
          </w:p>
        </w:tc>
        <w:tc>
          <w:tcPr>
            <w:tcW w:w="4536" w:type="dxa"/>
          </w:tcPr>
          <w:p w14:paraId="337F253D" w14:textId="4ACF4C94" w:rsidR="0093147B" w:rsidRPr="005E3D58" w:rsidRDefault="0093147B" w:rsidP="003B6426">
            <w:pPr>
              <w:suppressAutoHyphens/>
              <w:spacing w:after="0" w:line="240" w:lineRule="auto"/>
              <w:rPr>
                <w:rFonts w:ascii="Times New Roman" w:eastAsia="Times New Roman" w:hAnsi="Times New Roman" w:cs="Times New Roman"/>
                <w:color w:val="000000"/>
                <w:kern w:val="2"/>
                <w:bdr w:val="nil"/>
                <w:lang w:val="lt-LT" w:eastAsia="lt-LT"/>
                <w14:textOutline w14:w="0" w14:cap="flat" w14:cmpd="sng" w14:algn="ctr">
                  <w14:noFill/>
                  <w14:prstDash w14:val="solid"/>
                  <w14:bevel/>
                </w14:textOutline>
              </w:rPr>
            </w:pPr>
            <w:r w:rsidRPr="005E3D58">
              <w:rPr>
                <w:rFonts w:ascii="Times New Roman" w:eastAsia="Times New Roman" w:hAnsi="Times New Roman" w:cs="Times New Roman"/>
                <w:bdr w:val="nil"/>
                <w:lang w:val="lt-LT" w:eastAsia="lt-LT"/>
                <w14:textOutline w14:w="0" w14:cap="flat" w14:cmpd="sng" w14:algn="ctr">
                  <w14:noFill/>
                  <w14:prstDash w14:val="solid"/>
                  <w14:bevel/>
                </w14:textOutline>
              </w:rPr>
              <w:t>Žolyno g. 34, LT-10246</w:t>
            </w:r>
            <w:r w:rsidR="008014F0">
              <w:rPr>
                <w:rFonts w:ascii="Times New Roman" w:eastAsia="Times New Roman" w:hAnsi="Times New Roman" w:cs="Times New Roman"/>
                <w:bdr w:val="nil"/>
                <w:lang w:val="lt-LT" w:eastAsia="lt-LT"/>
                <w14:textOutline w14:w="0" w14:cap="flat" w14:cmpd="sng" w14:algn="ctr">
                  <w14:noFill/>
                  <w14:prstDash w14:val="solid"/>
                  <w14:bevel/>
                </w14:textOutline>
              </w:rPr>
              <w:t>,</w:t>
            </w:r>
            <w:r w:rsidRPr="005E3D58">
              <w:rPr>
                <w:rFonts w:ascii="Times New Roman" w:eastAsia="Times New Roman" w:hAnsi="Times New Roman" w:cs="Times New Roman"/>
                <w:bdr w:val="nil"/>
                <w:lang w:val="lt-LT" w:eastAsia="lt-LT"/>
                <w14:textOutline w14:w="0" w14:cap="flat" w14:cmpd="sng" w14:algn="ctr">
                  <w14:noFill/>
                  <w14:prstDash w14:val="solid"/>
                  <w14:bevel/>
                </w14:textOutline>
              </w:rPr>
              <w:t xml:space="preserve"> Vilnius</w:t>
            </w:r>
          </w:p>
        </w:tc>
      </w:tr>
      <w:tr w:rsidR="0093147B" w:rsidRPr="005E3D58" w14:paraId="0207ECB7" w14:textId="77777777" w:rsidTr="0093147B">
        <w:trPr>
          <w:trHeight w:val="283"/>
        </w:trPr>
        <w:tc>
          <w:tcPr>
            <w:tcW w:w="2201" w:type="dxa"/>
            <w:vMerge/>
          </w:tcPr>
          <w:p w14:paraId="1B0EC544" w14:textId="77777777" w:rsidR="0093147B" w:rsidRPr="005E3D58" w:rsidRDefault="0093147B" w:rsidP="003B6426">
            <w:pPr>
              <w:spacing w:after="0" w:line="240" w:lineRule="auto"/>
              <w:rPr>
                <w:rFonts w:ascii="Times New Roman" w:eastAsia="Times New Roman" w:hAnsi="Times New Roman" w:cs="Times New Roman"/>
                <w:kern w:val="2"/>
                <w:lang w:val="lt-LT"/>
              </w:rPr>
            </w:pPr>
          </w:p>
        </w:tc>
        <w:tc>
          <w:tcPr>
            <w:tcW w:w="3186" w:type="dxa"/>
          </w:tcPr>
          <w:p w14:paraId="20B2776E"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1.1.4. PVM mokėtojo kodas</w:t>
            </w:r>
          </w:p>
        </w:tc>
        <w:tc>
          <w:tcPr>
            <w:tcW w:w="4536" w:type="dxa"/>
          </w:tcPr>
          <w:p w14:paraId="799C7380"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Times New Roman" w:hAnsi="Times New Roman" w:cs="Times New Roman"/>
                <w:sz w:val="23"/>
                <w:szCs w:val="23"/>
                <w:lang w:val="lt-LT"/>
              </w:rPr>
              <w:t>LT100001230518</w:t>
            </w:r>
          </w:p>
        </w:tc>
      </w:tr>
      <w:tr w:rsidR="0093147B" w:rsidRPr="005E3D58" w14:paraId="5888CB02" w14:textId="77777777" w:rsidTr="0093147B">
        <w:trPr>
          <w:trHeight w:val="283"/>
        </w:trPr>
        <w:tc>
          <w:tcPr>
            <w:tcW w:w="2201" w:type="dxa"/>
            <w:vMerge/>
          </w:tcPr>
          <w:p w14:paraId="0510DBA9" w14:textId="77777777" w:rsidR="0093147B" w:rsidRPr="005E3D58" w:rsidRDefault="0093147B" w:rsidP="003B6426">
            <w:pPr>
              <w:spacing w:after="0" w:line="240" w:lineRule="auto"/>
              <w:rPr>
                <w:rFonts w:ascii="Times New Roman" w:eastAsia="Times New Roman" w:hAnsi="Times New Roman" w:cs="Times New Roman"/>
                <w:kern w:val="2"/>
                <w:lang w:val="lt-LT"/>
              </w:rPr>
            </w:pPr>
          </w:p>
        </w:tc>
        <w:tc>
          <w:tcPr>
            <w:tcW w:w="3186" w:type="dxa"/>
          </w:tcPr>
          <w:p w14:paraId="72C79831"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1.1.5. Atsiskaitomoji sąskaita</w:t>
            </w:r>
          </w:p>
        </w:tc>
        <w:tc>
          <w:tcPr>
            <w:tcW w:w="4536" w:type="dxa"/>
          </w:tcPr>
          <w:p w14:paraId="6E2690AA"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LT39 4040 0636 1000 2947</w:t>
            </w:r>
          </w:p>
        </w:tc>
      </w:tr>
      <w:tr w:rsidR="0093147B" w:rsidRPr="000F0FB1" w14:paraId="1B1B41E8" w14:textId="77777777" w:rsidTr="0093147B">
        <w:trPr>
          <w:trHeight w:val="283"/>
        </w:trPr>
        <w:tc>
          <w:tcPr>
            <w:tcW w:w="2201" w:type="dxa"/>
            <w:vMerge/>
          </w:tcPr>
          <w:p w14:paraId="12E0F24E" w14:textId="77777777" w:rsidR="0093147B" w:rsidRPr="005E3D58" w:rsidRDefault="0093147B" w:rsidP="003B6426">
            <w:pPr>
              <w:spacing w:after="0" w:line="240" w:lineRule="auto"/>
              <w:rPr>
                <w:rFonts w:ascii="Times New Roman" w:eastAsia="Times New Roman" w:hAnsi="Times New Roman" w:cs="Times New Roman"/>
                <w:kern w:val="2"/>
                <w:lang w:val="lt-LT"/>
              </w:rPr>
            </w:pPr>
          </w:p>
        </w:tc>
        <w:tc>
          <w:tcPr>
            <w:tcW w:w="3186" w:type="dxa"/>
          </w:tcPr>
          <w:p w14:paraId="5ABC675C"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1.1.6. Bankas, banko kodas</w:t>
            </w:r>
          </w:p>
        </w:tc>
        <w:tc>
          <w:tcPr>
            <w:tcW w:w="4536" w:type="dxa"/>
          </w:tcPr>
          <w:p w14:paraId="08D62A23" w14:textId="77777777" w:rsidR="0093147B" w:rsidRPr="005E3D58" w:rsidRDefault="0093147B" w:rsidP="003B6426">
            <w:pPr>
              <w:suppressAutoHyphens/>
              <w:spacing w:after="0" w:line="240" w:lineRule="auto"/>
              <w:rPr>
                <w:rFonts w:ascii="Times New Roman" w:eastAsia="Times New Roman" w:hAnsi="Times New Roman" w:cs="Times New Roman"/>
                <w:bdr w:val="nil"/>
                <w:lang w:val="lt-LT" w:eastAsia="lt-LT"/>
                <w14:textOutline w14:w="0" w14:cap="flat" w14:cmpd="sng" w14:algn="ctr">
                  <w14:noFill/>
                  <w14:prstDash w14:val="solid"/>
                  <w14:bevel/>
                </w14:textOutline>
              </w:rPr>
            </w:pPr>
            <w:r w:rsidRPr="005E3D58">
              <w:rPr>
                <w:rFonts w:ascii="Times New Roman" w:eastAsia="Times New Roman" w:hAnsi="Times New Roman" w:cs="Times New Roman"/>
                <w:color w:val="000000"/>
                <w:sz w:val="23"/>
                <w:szCs w:val="23"/>
                <w:bdr w:val="nil"/>
                <w:lang w:val="lt-LT" w:eastAsia="lt-LT"/>
                <w14:textOutline w14:w="0" w14:cap="flat" w14:cmpd="sng" w14:algn="ctr">
                  <w14:noFill/>
                  <w14:prstDash w14:val="solid"/>
                  <w14:bevel/>
                </w14:textOutline>
              </w:rPr>
              <w:t>LR Finansų ministerija, banko kodas 40400</w:t>
            </w:r>
          </w:p>
        </w:tc>
      </w:tr>
      <w:tr w:rsidR="0093147B" w:rsidRPr="005E3D58" w14:paraId="2723964E" w14:textId="77777777" w:rsidTr="0093147B">
        <w:trPr>
          <w:trHeight w:val="283"/>
        </w:trPr>
        <w:tc>
          <w:tcPr>
            <w:tcW w:w="2201" w:type="dxa"/>
            <w:vMerge/>
          </w:tcPr>
          <w:p w14:paraId="7FBC15CD" w14:textId="77777777" w:rsidR="0093147B" w:rsidRPr="005E3D58" w:rsidRDefault="0093147B" w:rsidP="003B6426">
            <w:pPr>
              <w:spacing w:after="0" w:line="240" w:lineRule="auto"/>
              <w:rPr>
                <w:rFonts w:ascii="Times New Roman" w:eastAsia="Times New Roman" w:hAnsi="Times New Roman" w:cs="Times New Roman"/>
                <w:kern w:val="2"/>
                <w:lang w:val="lt-LT"/>
              </w:rPr>
            </w:pPr>
          </w:p>
        </w:tc>
        <w:tc>
          <w:tcPr>
            <w:tcW w:w="3186" w:type="dxa"/>
          </w:tcPr>
          <w:p w14:paraId="6D9D6656"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1.1.7. Telefonas</w:t>
            </w:r>
          </w:p>
        </w:tc>
        <w:tc>
          <w:tcPr>
            <w:tcW w:w="4536" w:type="dxa"/>
          </w:tcPr>
          <w:p w14:paraId="4A6BDDAA"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Times New Roman" w:hAnsi="Times New Roman" w:cs="Times New Roman"/>
                <w:sz w:val="23"/>
                <w:szCs w:val="23"/>
                <w:lang w:val="lt-LT"/>
              </w:rPr>
              <w:t>+37052392444</w:t>
            </w:r>
          </w:p>
        </w:tc>
      </w:tr>
      <w:tr w:rsidR="0093147B" w:rsidRPr="005E3D58" w14:paraId="73420B9C" w14:textId="77777777" w:rsidTr="0093147B">
        <w:trPr>
          <w:trHeight w:val="221"/>
        </w:trPr>
        <w:tc>
          <w:tcPr>
            <w:tcW w:w="2201" w:type="dxa"/>
            <w:vMerge/>
          </w:tcPr>
          <w:p w14:paraId="1B49F61F" w14:textId="77777777" w:rsidR="0093147B" w:rsidRPr="005E3D58" w:rsidRDefault="0093147B" w:rsidP="003B6426">
            <w:pPr>
              <w:spacing w:after="0" w:line="240" w:lineRule="auto"/>
              <w:rPr>
                <w:rFonts w:ascii="Times New Roman" w:eastAsia="Times New Roman" w:hAnsi="Times New Roman" w:cs="Times New Roman"/>
                <w:kern w:val="2"/>
                <w:lang w:val="lt-LT"/>
              </w:rPr>
            </w:pPr>
          </w:p>
        </w:tc>
        <w:tc>
          <w:tcPr>
            <w:tcW w:w="3186" w:type="dxa"/>
          </w:tcPr>
          <w:p w14:paraId="7F73B72F"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1.1.8. El. paštas</w:t>
            </w:r>
          </w:p>
        </w:tc>
        <w:tc>
          <w:tcPr>
            <w:tcW w:w="4536" w:type="dxa"/>
          </w:tcPr>
          <w:p w14:paraId="1547818F" w14:textId="77777777" w:rsidR="0093147B" w:rsidRPr="005E3D58" w:rsidRDefault="0093147B" w:rsidP="003B6426">
            <w:pPr>
              <w:suppressAutoHyphens/>
              <w:spacing w:after="0" w:line="240" w:lineRule="auto"/>
              <w:rPr>
                <w:rFonts w:ascii="Times New Roman" w:eastAsia="Times New Roman" w:hAnsi="Times New Roman" w:cs="Times New Roman"/>
                <w:color w:val="000000"/>
                <w:kern w:val="2"/>
                <w:bdr w:val="nil"/>
                <w:lang w:val="lt-LT" w:eastAsia="lt-LT"/>
                <w14:textOutline w14:w="0" w14:cap="flat" w14:cmpd="sng" w14:algn="ctr">
                  <w14:noFill/>
                  <w14:prstDash w14:val="solid"/>
                  <w14:bevel/>
                </w14:textOutline>
              </w:rPr>
            </w:pPr>
            <w:hyperlink r:id="rId8" w:history="1">
              <w:r w:rsidRPr="005E3D58">
                <w:rPr>
                  <w:rStyle w:val="Hipersaitas"/>
                  <w:rFonts w:ascii="Times New Roman" w:eastAsia="Times New Roman" w:hAnsi="Times New Roman" w:cs="Times New Roman"/>
                  <w:bdr w:val="nil"/>
                  <w:lang w:val="lt-LT" w:eastAsia="lt-LT"/>
                  <w14:textOutline w14:w="0" w14:cap="flat" w14:cmpd="sng" w14:algn="ctr">
                    <w14:noFill/>
                    <w14:prstDash w14:val="solid"/>
                    <w14:bevel/>
                  </w14:textOutline>
                </w:rPr>
                <w:t>nkcadministracija@kraujodonoryste.lt</w:t>
              </w:r>
            </w:hyperlink>
            <w:r w:rsidRPr="005E3D58">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t xml:space="preserve"> </w:t>
            </w:r>
          </w:p>
        </w:tc>
      </w:tr>
      <w:tr w:rsidR="0093147B" w:rsidRPr="005E3D58" w14:paraId="6DD3C568" w14:textId="77777777" w:rsidTr="0093147B">
        <w:trPr>
          <w:trHeight w:val="283"/>
        </w:trPr>
        <w:tc>
          <w:tcPr>
            <w:tcW w:w="2201" w:type="dxa"/>
            <w:vMerge/>
          </w:tcPr>
          <w:p w14:paraId="47C45682" w14:textId="77777777" w:rsidR="0093147B" w:rsidRPr="005E3D58" w:rsidRDefault="0093147B" w:rsidP="003B6426">
            <w:pPr>
              <w:spacing w:after="0" w:line="240" w:lineRule="auto"/>
              <w:rPr>
                <w:rFonts w:ascii="Times New Roman" w:eastAsia="Times New Roman" w:hAnsi="Times New Roman" w:cs="Times New Roman"/>
                <w:kern w:val="2"/>
                <w:lang w:val="lt-LT"/>
              </w:rPr>
            </w:pPr>
          </w:p>
        </w:tc>
        <w:tc>
          <w:tcPr>
            <w:tcW w:w="3186" w:type="dxa"/>
          </w:tcPr>
          <w:p w14:paraId="5237965D"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1.1.9. Šalies atstovas</w:t>
            </w:r>
          </w:p>
        </w:tc>
        <w:tc>
          <w:tcPr>
            <w:tcW w:w="4536" w:type="dxa"/>
          </w:tcPr>
          <w:p w14:paraId="39903F28" w14:textId="35D1812A" w:rsidR="0093147B" w:rsidRPr="005E3D58" w:rsidRDefault="0093147B" w:rsidP="003B6426">
            <w:pPr>
              <w:suppressAutoHyphens/>
              <w:spacing w:after="0" w:line="240" w:lineRule="auto"/>
              <w:rPr>
                <w:rFonts w:ascii="Times New Roman" w:eastAsia="Times New Roman" w:hAnsi="Times New Roman" w:cs="Times New Roman"/>
                <w:color w:val="000000"/>
                <w:kern w:val="2"/>
                <w:bdr w:val="nil"/>
                <w:lang w:val="lt-LT" w:eastAsia="lt-LT"/>
                <w14:textOutline w14:w="0" w14:cap="flat" w14:cmpd="sng" w14:algn="ctr">
                  <w14:noFill/>
                  <w14:prstDash w14:val="solid"/>
                  <w14:bevel/>
                </w14:textOutline>
              </w:rPr>
            </w:pPr>
            <w:r w:rsidRPr="005E3D58">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Direktorius</w:t>
            </w:r>
            <w:r w:rsidR="00784BFD">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 xml:space="preserve"> Daumantas Gutauskas</w:t>
            </w:r>
          </w:p>
        </w:tc>
      </w:tr>
      <w:tr w:rsidR="0093147B" w:rsidRPr="005E3D58" w14:paraId="76271B92" w14:textId="77777777" w:rsidTr="0093147B">
        <w:trPr>
          <w:trHeight w:val="283"/>
        </w:trPr>
        <w:tc>
          <w:tcPr>
            <w:tcW w:w="2201" w:type="dxa"/>
            <w:vMerge/>
          </w:tcPr>
          <w:p w14:paraId="70492BDA" w14:textId="77777777" w:rsidR="0093147B" w:rsidRPr="005E3D58" w:rsidRDefault="0093147B" w:rsidP="003B6426">
            <w:pPr>
              <w:spacing w:after="0" w:line="240" w:lineRule="auto"/>
              <w:rPr>
                <w:rFonts w:ascii="Times New Roman" w:eastAsia="Times New Roman" w:hAnsi="Times New Roman" w:cs="Times New Roman"/>
                <w:kern w:val="2"/>
                <w:lang w:val="lt-LT"/>
              </w:rPr>
            </w:pPr>
          </w:p>
        </w:tc>
        <w:tc>
          <w:tcPr>
            <w:tcW w:w="3186" w:type="dxa"/>
          </w:tcPr>
          <w:p w14:paraId="42243AD0"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1.1.10. Atstovavimo pagrindas</w:t>
            </w:r>
          </w:p>
        </w:tc>
        <w:tc>
          <w:tcPr>
            <w:tcW w:w="4536" w:type="dxa"/>
          </w:tcPr>
          <w:p w14:paraId="02F117B5"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Arial Unicode MS" w:hAnsi="Times New Roman" w:cs="Times New Roman"/>
                <w:color w:val="000000" w:themeColor="text1"/>
                <w:lang w:val="lt-LT"/>
              </w:rPr>
              <w:t>Įstaigos įstatai</w:t>
            </w:r>
          </w:p>
        </w:tc>
      </w:tr>
      <w:tr w:rsidR="0093147B" w:rsidRPr="005E3D58" w14:paraId="181F4406" w14:textId="77777777" w:rsidTr="0093147B">
        <w:trPr>
          <w:trHeight w:val="283"/>
        </w:trPr>
        <w:tc>
          <w:tcPr>
            <w:tcW w:w="2201" w:type="dxa"/>
            <w:vMerge w:val="restart"/>
          </w:tcPr>
          <w:p w14:paraId="55599F4F" w14:textId="77777777" w:rsidR="0093147B" w:rsidRPr="005E3D58" w:rsidRDefault="0093147B" w:rsidP="003B6426">
            <w:pPr>
              <w:spacing w:after="0" w:line="240" w:lineRule="auto"/>
              <w:rPr>
                <w:rFonts w:ascii="Times New Roman" w:eastAsia="Times New Roman" w:hAnsi="Times New Roman" w:cs="Times New Roman"/>
                <w:b/>
                <w:bCs/>
                <w:kern w:val="2"/>
                <w:lang w:val="lt-LT"/>
              </w:rPr>
            </w:pPr>
          </w:p>
          <w:p w14:paraId="6A41806C" w14:textId="77777777" w:rsidR="0093147B" w:rsidRPr="005E3D58" w:rsidRDefault="0093147B" w:rsidP="003B6426">
            <w:pPr>
              <w:spacing w:after="0" w:line="240" w:lineRule="auto"/>
              <w:rPr>
                <w:rFonts w:ascii="Times New Roman" w:eastAsia="Times New Roman" w:hAnsi="Times New Roman" w:cs="Times New Roman"/>
                <w:b/>
                <w:bCs/>
                <w:kern w:val="2"/>
                <w:lang w:val="lt-LT"/>
              </w:rPr>
            </w:pPr>
          </w:p>
          <w:p w14:paraId="6DE8B08F" w14:textId="77777777" w:rsidR="0093147B" w:rsidRPr="005E3D58" w:rsidRDefault="0093147B" w:rsidP="003B6426">
            <w:pPr>
              <w:spacing w:after="0" w:line="240" w:lineRule="auto"/>
              <w:rPr>
                <w:rFonts w:ascii="Times New Roman" w:eastAsia="Times New Roman" w:hAnsi="Times New Roman" w:cs="Times New Roman"/>
                <w:b/>
                <w:bCs/>
                <w:kern w:val="2"/>
                <w:lang w:val="lt-LT"/>
              </w:rPr>
            </w:pPr>
          </w:p>
          <w:p w14:paraId="12CA4B6C" w14:textId="77777777" w:rsidR="0093147B" w:rsidRPr="005E3D58" w:rsidRDefault="0093147B" w:rsidP="003B6426">
            <w:pPr>
              <w:spacing w:after="0" w:line="240" w:lineRule="auto"/>
              <w:rPr>
                <w:rFonts w:ascii="Times New Roman" w:eastAsia="Times New Roman" w:hAnsi="Times New Roman" w:cs="Times New Roman"/>
                <w:b/>
                <w:bCs/>
                <w:kern w:val="2"/>
                <w:lang w:val="lt-LT"/>
              </w:rPr>
            </w:pPr>
            <w:r w:rsidRPr="005E3D58">
              <w:rPr>
                <w:rFonts w:ascii="Times New Roman" w:eastAsia="Times New Roman" w:hAnsi="Times New Roman" w:cs="Times New Roman"/>
                <w:b/>
                <w:bCs/>
                <w:kern w:val="2"/>
                <w:lang w:val="lt-LT"/>
              </w:rPr>
              <w:t>1.2. Tiekėjas / Pardavėjas</w:t>
            </w:r>
          </w:p>
          <w:p w14:paraId="4F93BBB3" w14:textId="77777777" w:rsidR="0093147B" w:rsidRPr="005E3D58" w:rsidRDefault="0093147B" w:rsidP="008014F0">
            <w:pPr>
              <w:spacing w:after="0" w:line="240" w:lineRule="auto"/>
              <w:rPr>
                <w:rFonts w:ascii="Times New Roman" w:eastAsia="Times New Roman" w:hAnsi="Times New Roman" w:cs="Times New Roman"/>
                <w:b/>
                <w:bCs/>
                <w:kern w:val="2"/>
                <w:lang w:val="lt-LT"/>
              </w:rPr>
            </w:pPr>
          </w:p>
        </w:tc>
        <w:tc>
          <w:tcPr>
            <w:tcW w:w="3186" w:type="dxa"/>
          </w:tcPr>
          <w:p w14:paraId="7194A18F"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1.2.1. Pavadinimas</w:t>
            </w:r>
          </w:p>
        </w:tc>
        <w:tc>
          <w:tcPr>
            <w:tcW w:w="4536" w:type="dxa"/>
          </w:tcPr>
          <w:p w14:paraId="6E06DB7D" w14:textId="765F0C89" w:rsidR="0093147B" w:rsidRPr="005E3D58" w:rsidRDefault="0093147B" w:rsidP="008014F0">
            <w:pPr>
              <w:spacing w:after="0" w:line="240" w:lineRule="auto"/>
              <w:rPr>
                <w:rFonts w:ascii="Times New Roman" w:eastAsia="Times New Roman" w:hAnsi="Times New Roman" w:cs="Times New Roman"/>
                <w:kern w:val="2"/>
                <w:lang w:val="lt-LT"/>
              </w:rPr>
            </w:pPr>
          </w:p>
        </w:tc>
      </w:tr>
      <w:tr w:rsidR="0093147B" w:rsidRPr="005E3D58" w14:paraId="7F07C29B" w14:textId="77777777" w:rsidTr="0093147B">
        <w:trPr>
          <w:trHeight w:val="283"/>
        </w:trPr>
        <w:tc>
          <w:tcPr>
            <w:tcW w:w="2201" w:type="dxa"/>
            <w:vMerge/>
          </w:tcPr>
          <w:p w14:paraId="0281462B" w14:textId="77777777" w:rsidR="0093147B" w:rsidRPr="005E3D58" w:rsidRDefault="0093147B" w:rsidP="003B6426">
            <w:pPr>
              <w:spacing w:after="0" w:line="240" w:lineRule="auto"/>
              <w:rPr>
                <w:rFonts w:ascii="Times New Roman" w:eastAsia="Times New Roman" w:hAnsi="Times New Roman" w:cs="Times New Roman"/>
                <w:b/>
                <w:bCs/>
                <w:kern w:val="2"/>
                <w:lang w:val="lt-LT"/>
              </w:rPr>
            </w:pPr>
          </w:p>
        </w:tc>
        <w:tc>
          <w:tcPr>
            <w:tcW w:w="3186" w:type="dxa"/>
          </w:tcPr>
          <w:p w14:paraId="346D84A3"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1.2.2. Juridinio asmens kodas</w:t>
            </w:r>
          </w:p>
        </w:tc>
        <w:tc>
          <w:tcPr>
            <w:tcW w:w="4536" w:type="dxa"/>
          </w:tcPr>
          <w:p w14:paraId="688630B7" w14:textId="3770D6B6" w:rsidR="0093147B" w:rsidRPr="005E3D58" w:rsidRDefault="0093147B" w:rsidP="008014F0">
            <w:pPr>
              <w:spacing w:after="0" w:line="240" w:lineRule="auto"/>
              <w:rPr>
                <w:rFonts w:ascii="Times New Roman" w:eastAsia="Times New Roman" w:hAnsi="Times New Roman" w:cs="Times New Roman"/>
                <w:kern w:val="2"/>
                <w:lang w:val="lt-LT"/>
              </w:rPr>
            </w:pPr>
          </w:p>
        </w:tc>
      </w:tr>
      <w:tr w:rsidR="0093147B" w:rsidRPr="005E3D58" w14:paraId="2ED1F1F1" w14:textId="77777777" w:rsidTr="0093147B">
        <w:trPr>
          <w:trHeight w:val="283"/>
        </w:trPr>
        <w:tc>
          <w:tcPr>
            <w:tcW w:w="2201" w:type="dxa"/>
            <w:vMerge/>
          </w:tcPr>
          <w:p w14:paraId="67C1A440" w14:textId="77777777" w:rsidR="0093147B" w:rsidRPr="005E3D58" w:rsidRDefault="0093147B" w:rsidP="003B6426">
            <w:pPr>
              <w:spacing w:after="0" w:line="240" w:lineRule="auto"/>
              <w:rPr>
                <w:rFonts w:ascii="Times New Roman" w:eastAsia="Times New Roman" w:hAnsi="Times New Roman" w:cs="Times New Roman"/>
                <w:b/>
                <w:bCs/>
                <w:kern w:val="2"/>
                <w:lang w:val="lt-LT"/>
              </w:rPr>
            </w:pPr>
          </w:p>
        </w:tc>
        <w:tc>
          <w:tcPr>
            <w:tcW w:w="3186" w:type="dxa"/>
          </w:tcPr>
          <w:p w14:paraId="0AC7137B"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1.2.3. Adresas</w:t>
            </w:r>
          </w:p>
        </w:tc>
        <w:tc>
          <w:tcPr>
            <w:tcW w:w="4536" w:type="dxa"/>
          </w:tcPr>
          <w:p w14:paraId="1242FC33" w14:textId="7EE9D02A" w:rsidR="0093147B" w:rsidRPr="005E3D58" w:rsidRDefault="0093147B" w:rsidP="008014F0">
            <w:pPr>
              <w:spacing w:after="0" w:line="240" w:lineRule="auto"/>
              <w:rPr>
                <w:rFonts w:ascii="Times New Roman" w:eastAsia="Times New Roman" w:hAnsi="Times New Roman" w:cs="Times New Roman"/>
                <w:kern w:val="2"/>
                <w:lang w:val="lt-LT"/>
              </w:rPr>
            </w:pPr>
          </w:p>
        </w:tc>
      </w:tr>
      <w:tr w:rsidR="0093147B" w:rsidRPr="005E3D58" w14:paraId="35E85526" w14:textId="77777777" w:rsidTr="0093147B">
        <w:trPr>
          <w:trHeight w:val="283"/>
        </w:trPr>
        <w:tc>
          <w:tcPr>
            <w:tcW w:w="2201" w:type="dxa"/>
            <w:vMerge/>
          </w:tcPr>
          <w:p w14:paraId="473B73FB" w14:textId="77777777" w:rsidR="0093147B" w:rsidRPr="005E3D58" w:rsidRDefault="0093147B" w:rsidP="003B6426">
            <w:pPr>
              <w:spacing w:after="0" w:line="240" w:lineRule="auto"/>
              <w:rPr>
                <w:rFonts w:ascii="Times New Roman" w:eastAsia="Times New Roman" w:hAnsi="Times New Roman" w:cs="Times New Roman"/>
                <w:b/>
                <w:bCs/>
                <w:kern w:val="2"/>
                <w:lang w:val="lt-LT"/>
              </w:rPr>
            </w:pPr>
          </w:p>
        </w:tc>
        <w:tc>
          <w:tcPr>
            <w:tcW w:w="3186" w:type="dxa"/>
          </w:tcPr>
          <w:p w14:paraId="4EDD3E52" w14:textId="77777777" w:rsidR="0093147B" w:rsidRPr="00784BFD" w:rsidRDefault="0093147B" w:rsidP="003B6426">
            <w:pPr>
              <w:spacing w:after="0" w:line="240" w:lineRule="auto"/>
              <w:rPr>
                <w:rFonts w:ascii="Times New Roman" w:eastAsia="Times New Roman" w:hAnsi="Times New Roman" w:cs="Times New Roman"/>
                <w:kern w:val="2"/>
                <w:lang w:val="lt-LT"/>
              </w:rPr>
            </w:pPr>
            <w:r w:rsidRPr="00784BFD">
              <w:rPr>
                <w:rFonts w:ascii="Times New Roman" w:eastAsia="Times New Roman" w:hAnsi="Times New Roman" w:cs="Times New Roman"/>
                <w:kern w:val="2"/>
                <w:lang w:val="lt-LT"/>
              </w:rPr>
              <w:t>1.2.4. PVM mokėtojo kodas</w:t>
            </w:r>
          </w:p>
        </w:tc>
        <w:tc>
          <w:tcPr>
            <w:tcW w:w="4536" w:type="dxa"/>
          </w:tcPr>
          <w:p w14:paraId="18ACBD56" w14:textId="77777777" w:rsidR="0093147B" w:rsidRPr="005E3D58" w:rsidRDefault="0093147B" w:rsidP="008014F0">
            <w:pPr>
              <w:spacing w:after="0" w:line="240" w:lineRule="auto"/>
              <w:rPr>
                <w:rFonts w:ascii="Times New Roman" w:eastAsia="Times New Roman" w:hAnsi="Times New Roman" w:cs="Times New Roman"/>
                <w:kern w:val="2"/>
                <w:lang w:val="lt-LT"/>
              </w:rPr>
            </w:pPr>
          </w:p>
        </w:tc>
      </w:tr>
      <w:tr w:rsidR="0093147B" w:rsidRPr="005E3D58" w14:paraId="0F43F79A" w14:textId="77777777" w:rsidTr="0093147B">
        <w:trPr>
          <w:trHeight w:val="283"/>
        </w:trPr>
        <w:tc>
          <w:tcPr>
            <w:tcW w:w="2201" w:type="dxa"/>
            <w:vMerge/>
          </w:tcPr>
          <w:p w14:paraId="2D176288" w14:textId="77777777" w:rsidR="0093147B" w:rsidRPr="005E3D58" w:rsidRDefault="0093147B" w:rsidP="003B6426">
            <w:pPr>
              <w:spacing w:after="0" w:line="240" w:lineRule="auto"/>
              <w:rPr>
                <w:rFonts w:ascii="Times New Roman" w:eastAsia="Times New Roman" w:hAnsi="Times New Roman" w:cs="Times New Roman"/>
                <w:b/>
                <w:bCs/>
                <w:kern w:val="2"/>
                <w:lang w:val="lt-LT"/>
              </w:rPr>
            </w:pPr>
          </w:p>
        </w:tc>
        <w:tc>
          <w:tcPr>
            <w:tcW w:w="3186" w:type="dxa"/>
          </w:tcPr>
          <w:p w14:paraId="752BB912" w14:textId="77777777" w:rsidR="0093147B" w:rsidRPr="00784BFD" w:rsidRDefault="0093147B" w:rsidP="003B6426">
            <w:pPr>
              <w:spacing w:after="0" w:line="240" w:lineRule="auto"/>
              <w:rPr>
                <w:rFonts w:ascii="Times New Roman" w:eastAsia="Times New Roman" w:hAnsi="Times New Roman" w:cs="Times New Roman"/>
                <w:kern w:val="2"/>
                <w:lang w:val="lt-LT"/>
              </w:rPr>
            </w:pPr>
            <w:r w:rsidRPr="00784BFD">
              <w:rPr>
                <w:rFonts w:ascii="Times New Roman" w:eastAsia="Times New Roman" w:hAnsi="Times New Roman" w:cs="Times New Roman"/>
                <w:kern w:val="2"/>
                <w:lang w:val="lt-LT"/>
              </w:rPr>
              <w:t>1.2.5. Atsiskaitomoji sąskaita</w:t>
            </w:r>
          </w:p>
        </w:tc>
        <w:tc>
          <w:tcPr>
            <w:tcW w:w="4536" w:type="dxa"/>
          </w:tcPr>
          <w:p w14:paraId="2967D430" w14:textId="77777777" w:rsidR="0093147B" w:rsidRPr="005E3D58" w:rsidRDefault="0093147B" w:rsidP="008014F0">
            <w:pPr>
              <w:spacing w:after="0" w:line="240" w:lineRule="auto"/>
              <w:rPr>
                <w:rFonts w:ascii="Times New Roman" w:eastAsia="Times New Roman" w:hAnsi="Times New Roman" w:cs="Times New Roman"/>
                <w:kern w:val="2"/>
                <w:lang w:val="lt-LT"/>
              </w:rPr>
            </w:pPr>
          </w:p>
        </w:tc>
      </w:tr>
      <w:tr w:rsidR="0093147B" w:rsidRPr="005E3D58" w14:paraId="7EE0800E" w14:textId="77777777" w:rsidTr="0093147B">
        <w:trPr>
          <w:trHeight w:val="283"/>
        </w:trPr>
        <w:tc>
          <w:tcPr>
            <w:tcW w:w="2201" w:type="dxa"/>
            <w:vMerge/>
          </w:tcPr>
          <w:p w14:paraId="3D7E9155" w14:textId="77777777" w:rsidR="0093147B" w:rsidRPr="005E3D58" w:rsidRDefault="0093147B" w:rsidP="003B6426">
            <w:pPr>
              <w:spacing w:after="0" w:line="240" w:lineRule="auto"/>
              <w:rPr>
                <w:rFonts w:ascii="Times New Roman" w:eastAsia="Times New Roman" w:hAnsi="Times New Roman" w:cs="Times New Roman"/>
                <w:b/>
                <w:bCs/>
                <w:kern w:val="2"/>
                <w:lang w:val="lt-LT"/>
              </w:rPr>
            </w:pPr>
          </w:p>
        </w:tc>
        <w:tc>
          <w:tcPr>
            <w:tcW w:w="3186" w:type="dxa"/>
          </w:tcPr>
          <w:p w14:paraId="3B9A412C" w14:textId="77777777" w:rsidR="0093147B" w:rsidRPr="00784BFD" w:rsidRDefault="0093147B" w:rsidP="003B6426">
            <w:pPr>
              <w:spacing w:after="0" w:line="240" w:lineRule="auto"/>
              <w:rPr>
                <w:rFonts w:ascii="Times New Roman" w:eastAsia="Times New Roman" w:hAnsi="Times New Roman" w:cs="Times New Roman"/>
                <w:kern w:val="2"/>
                <w:lang w:val="lt-LT"/>
              </w:rPr>
            </w:pPr>
            <w:r w:rsidRPr="00784BFD">
              <w:rPr>
                <w:rFonts w:ascii="Times New Roman" w:eastAsia="Times New Roman" w:hAnsi="Times New Roman" w:cs="Times New Roman"/>
                <w:kern w:val="2"/>
                <w:lang w:val="lt-LT"/>
              </w:rPr>
              <w:t>1.2.6. Bankas, banko kodas</w:t>
            </w:r>
          </w:p>
        </w:tc>
        <w:tc>
          <w:tcPr>
            <w:tcW w:w="4536" w:type="dxa"/>
          </w:tcPr>
          <w:p w14:paraId="27C2FFEA" w14:textId="77777777" w:rsidR="0093147B" w:rsidRPr="005E3D58" w:rsidRDefault="0093147B" w:rsidP="008014F0">
            <w:pPr>
              <w:spacing w:after="0" w:line="240" w:lineRule="auto"/>
              <w:rPr>
                <w:rFonts w:ascii="Times New Roman" w:eastAsia="Times New Roman" w:hAnsi="Times New Roman" w:cs="Times New Roman"/>
                <w:kern w:val="2"/>
                <w:lang w:val="lt-LT"/>
              </w:rPr>
            </w:pPr>
          </w:p>
        </w:tc>
      </w:tr>
      <w:tr w:rsidR="0093147B" w:rsidRPr="005E3D58" w14:paraId="274C73BF" w14:textId="77777777" w:rsidTr="0093147B">
        <w:trPr>
          <w:trHeight w:val="283"/>
        </w:trPr>
        <w:tc>
          <w:tcPr>
            <w:tcW w:w="2201" w:type="dxa"/>
            <w:vMerge/>
          </w:tcPr>
          <w:p w14:paraId="059DA74E" w14:textId="77777777" w:rsidR="0093147B" w:rsidRPr="005E3D58" w:rsidRDefault="0093147B" w:rsidP="003B6426">
            <w:pPr>
              <w:spacing w:after="0" w:line="240" w:lineRule="auto"/>
              <w:rPr>
                <w:rFonts w:ascii="Times New Roman" w:eastAsia="Times New Roman" w:hAnsi="Times New Roman" w:cs="Times New Roman"/>
                <w:b/>
                <w:bCs/>
                <w:kern w:val="2"/>
                <w:lang w:val="lt-LT"/>
              </w:rPr>
            </w:pPr>
          </w:p>
        </w:tc>
        <w:tc>
          <w:tcPr>
            <w:tcW w:w="3186" w:type="dxa"/>
          </w:tcPr>
          <w:p w14:paraId="0C280586" w14:textId="77777777" w:rsidR="0093147B" w:rsidRPr="00784BFD" w:rsidRDefault="0093147B" w:rsidP="003B6426">
            <w:pPr>
              <w:spacing w:after="0" w:line="240" w:lineRule="auto"/>
              <w:rPr>
                <w:rFonts w:ascii="Times New Roman" w:eastAsia="Times New Roman" w:hAnsi="Times New Roman" w:cs="Times New Roman"/>
                <w:kern w:val="2"/>
                <w:lang w:val="lt-LT"/>
              </w:rPr>
            </w:pPr>
            <w:r w:rsidRPr="00784BFD">
              <w:rPr>
                <w:rFonts w:ascii="Times New Roman" w:eastAsia="Times New Roman" w:hAnsi="Times New Roman" w:cs="Times New Roman"/>
                <w:kern w:val="2"/>
                <w:lang w:val="lt-LT"/>
              </w:rPr>
              <w:t>1.2.7. Telefonas</w:t>
            </w:r>
          </w:p>
        </w:tc>
        <w:tc>
          <w:tcPr>
            <w:tcW w:w="4536" w:type="dxa"/>
          </w:tcPr>
          <w:p w14:paraId="7668A345" w14:textId="13DCE731" w:rsidR="0093147B" w:rsidRPr="005E3D58" w:rsidRDefault="0093147B" w:rsidP="008014F0">
            <w:pPr>
              <w:spacing w:after="0" w:line="240" w:lineRule="auto"/>
              <w:rPr>
                <w:rFonts w:ascii="Times New Roman" w:eastAsia="Times New Roman" w:hAnsi="Times New Roman" w:cs="Times New Roman"/>
                <w:kern w:val="2"/>
                <w:lang w:val="lt-LT"/>
              </w:rPr>
            </w:pPr>
          </w:p>
        </w:tc>
      </w:tr>
      <w:tr w:rsidR="0093147B" w:rsidRPr="005E3D58" w14:paraId="3F14B79C" w14:textId="77777777" w:rsidTr="0093147B">
        <w:trPr>
          <w:trHeight w:val="283"/>
        </w:trPr>
        <w:tc>
          <w:tcPr>
            <w:tcW w:w="2201" w:type="dxa"/>
            <w:vMerge/>
          </w:tcPr>
          <w:p w14:paraId="3B012C98" w14:textId="77777777" w:rsidR="0093147B" w:rsidRPr="005E3D58" w:rsidRDefault="0093147B" w:rsidP="003B6426">
            <w:pPr>
              <w:spacing w:after="0" w:line="240" w:lineRule="auto"/>
              <w:rPr>
                <w:rFonts w:ascii="Times New Roman" w:eastAsia="Times New Roman" w:hAnsi="Times New Roman" w:cs="Times New Roman"/>
                <w:b/>
                <w:bCs/>
                <w:kern w:val="2"/>
                <w:lang w:val="lt-LT"/>
              </w:rPr>
            </w:pPr>
          </w:p>
        </w:tc>
        <w:tc>
          <w:tcPr>
            <w:tcW w:w="3186" w:type="dxa"/>
          </w:tcPr>
          <w:p w14:paraId="3718A4A0" w14:textId="77777777" w:rsidR="0093147B" w:rsidRPr="00784BFD" w:rsidRDefault="0093147B" w:rsidP="003B6426">
            <w:pPr>
              <w:spacing w:after="0" w:line="240" w:lineRule="auto"/>
              <w:rPr>
                <w:rFonts w:ascii="Times New Roman" w:eastAsia="Times New Roman" w:hAnsi="Times New Roman" w:cs="Times New Roman"/>
                <w:kern w:val="2"/>
                <w:lang w:val="lt-LT"/>
              </w:rPr>
            </w:pPr>
            <w:r w:rsidRPr="00784BFD">
              <w:rPr>
                <w:rFonts w:ascii="Times New Roman" w:eastAsia="Times New Roman" w:hAnsi="Times New Roman" w:cs="Times New Roman"/>
                <w:kern w:val="2"/>
                <w:lang w:val="lt-LT"/>
              </w:rPr>
              <w:t>1.2.8. El. paštas</w:t>
            </w:r>
          </w:p>
        </w:tc>
        <w:tc>
          <w:tcPr>
            <w:tcW w:w="4536" w:type="dxa"/>
          </w:tcPr>
          <w:p w14:paraId="47706D0F" w14:textId="1C9E0CD5" w:rsidR="0093147B" w:rsidRPr="008014F0" w:rsidRDefault="0093147B" w:rsidP="008014F0">
            <w:pPr>
              <w:spacing w:after="0" w:line="240" w:lineRule="auto"/>
              <w:rPr>
                <w:rFonts w:ascii="Times New Roman" w:eastAsia="Times New Roman" w:hAnsi="Times New Roman" w:cs="Times New Roman"/>
                <w:kern w:val="2"/>
                <w:lang w:val="lt-LT"/>
              </w:rPr>
            </w:pPr>
          </w:p>
        </w:tc>
      </w:tr>
      <w:tr w:rsidR="0093147B" w:rsidRPr="005E3D58" w14:paraId="28D15E50" w14:textId="77777777" w:rsidTr="0093147B">
        <w:trPr>
          <w:trHeight w:val="283"/>
        </w:trPr>
        <w:tc>
          <w:tcPr>
            <w:tcW w:w="2201" w:type="dxa"/>
            <w:vMerge/>
          </w:tcPr>
          <w:p w14:paraId="18D4A960" w14:textId="77777777" w:rsidR="0093147B" w:rsidRPr="005E3D58" w:rsidRDefault="0093147B" w:rsidP="003B6426">
            <w:pPr>
              <w:spacing w:after="0" w:line="240" w:lineRule="auto"/>
              <w:rPr>
                <w:rFonts w:ascii="Times New Roman" w:eastAsia="Times New Roman" w:hAnsi="Times New Roman" w:cs="Times New Roman"/>
                <w:b/>
                <w:bCs/>
                <w:kern w:val="2"/>
                <w:lang w:val="lt-LT"/>
              </w:rPr>
            </w:pPr>
          </w:p>
        </w:tc>
        <w:tc>
          <w:tcPr>
            <w:tcW w:w="3186" w:type="dxa"/>
          </w:tcPr>
          <w:p w14:paraId="31728937" w14:textId="77777777" w:rsidR="0093147B" w:rsidRPr="00784BFD" w:rsidRDefault="0093147B" w:rsidP="003B6426">
            <w:pPr>
              <w:spacing w:after="0" w:line="240" w:lineRule="auto"/>
              <w:rPr>
                <w:rFonts w:ascii="Times New Roman" w:eastAsia="Times New Roman" w:hAnsi="Times New Roman" w:cs="Times New Roman"/>
                <w:kern w:val="2"/>
                <w:lang w:val="lt-LT"/>
              </w:rPr>
            </w:pPr>
            <w:r w:rsidRPr="00784BFD">
              <w:rPr>
                <w:rFonts w:ascii="Times New Roman" w:eastAsia="Times New Roman" w:hAnsi="Times New Roman" w:cs="Times New Roman"/>
                <w:kern w:val="2"/>
                <w:lang w:val="lt-LT"/>
              </w:rPr>
              <w:t>1.2.9. Šalies atstovas</w:t>
            </w:r>
          </w:p>
        </w:tc>
        <w:tc>
          <w:tcPr>
            <w:tcW w:w="4536" w:type="dxa"/>
          </w:tcPr>
          <w:p w14:paraId="1206C572" w14:textId="77777777" w:rsidR="0093147B" w:rsidRPr="008014F0" w:rsidRDefault="0093147B" w:rsidP="008014F0">
            <w:pPr>
              <w:spacing w:after="0" w:line="240" w:lineRule="auto"/>
              <w:rPr>
                <w:rFonts w:ascii="Times New Roman" w:eastAsia="Times New Roman" w:hAnsi="Times New Roman" w:cs="Times New Roman"/>
                <w:kern w:val="2"/>
                <w:highlight w:val="yellow"/>
                <w:lang w:val="lt-LT"/>
              </w:rPr>
            </w:pPr>
          </w:p>
        </w:tc>
      </w:tr>
      <w:tr w:rsidR="0093147B" w:rsidRPr="005E3D58" w14:paraId="43FB279D" w14:textId="77777777" w:rsidTr="0093147B">
        <w:trPr>
          <w:trHeight w:val="283"/>
        </w:trPr>
        <w:tc>
          <w:tcPr>
            <w:tcW w:w="2201" w:type="dxa"/>
            <w:vMerge/>
          </w:tcPr>
          <w:p w14:paraId="031BE9E0" w14:textId="77777777" w:rsidR="0093147B" w:rsidRPr="005E3D58" w:rsidRDefault="0093147B" w:rsidP="003B6426">
            <w:pPr>
              <w:spacing w:after="0" w:line="240" w:lineRule="auto"/>
              <w:rPr>
                <w:rFonts w:ascii="Times New Roman" w:eastAsia="Times New Roman" w:hAnsi="Times New Roman" w:cs="Times New Roman"/>
                <w:b/>
                <w:bCs/>
                <w:kern w:val="2"/>
                <w:lang w:val="lt-LT"/>
              </w:rPr>
            </w:pPr>
          </w:p>
        </w:tc>
        <w:tc>
          <w:tcPr>
            <w:tcW w:w="3186" w:type="dxa"/>
          </w:tcPr>
          <w:p w14:paraId="60E7DC70" w14:textId="77777777" w:rsidR="0093147B" w:rsidRPr="00784BFD" w:rsidRDefault="0093147B" w:rsidP="003B6426">
            <w:pPr>
              <w:spacing w:after="0" w:line="240" w:lineRule="auto"/>
              <w:rPr>
                <w:rFonts w:ascii="Times New Roman" w:eastAsia="Times New Roman" w:hAnsi="Times New Roman" w:cs="Times New Roman"/>
                <w:kern w:val="2"/>
                <w:lang w:val="lt-LT"/>
              </w:rPr>
            </w:pPr>
            <w:r w:rsidRPr="00784BFD">
              <w:rPr>
                <w:rFonts w:ascii="Times New Roman" w:eastAsia="Times New Roman" w:hAnsi="Times New Roman" w:cs="Times New Roman"/>
                <w:kern w:val="2"/>
                <w:lang w:val="lt-LT"/>
              </w:rPr>
              <w:t>1.2.10. Atstovavimo pagrindas</w:t>
            </w:r>
          </w:p>
        </w:tc>
        <w:tc>
          <w:tcPr>
            <w:tcW w:w="4536" w:type="dxa"/>
          </w:tcPr>
          <w:p w14:paraId="3A009905" w14:textId="77777777" w:rsidR="0093147B" w:rsidRPr="008014F0" w:rsidRDefault="0093147B" w:rsidP="008014F0">
            <w:pPr>
              <w:spacing w:after="0" w:line="240" w:lineRule="auto"/>
              <w:rPr>
                <w:rFonts w:ascii="Times New Roman" w:eastAsia="Times New Roman" w:hAnsi="Times New Roman" w:cs="Times New Roman"/>
                <w:kern w:val="2"/>
                <w:highlight w:val="yellow"/>
                <w:lang w:val="lt-LT"/>
              </w:rPr>
            </w:pPr>
          </w:p>
        </w:tc>
      </w:tr>
    </w:tbl>
    <w:p w14:paraId="152B80DD" w14:textId="77777777" w:rsidR="0093147B" w:rsidRPr="005E3D58" w:rsidRDefault="0093147B" w:rsidP="0093147B">
      <w:pPr>
        <w:spacing w:after="0" w:line="240" w:lineRule="auto"/>
        <w:jc w:val="both"/>
        <w:rPr>
          <w:rFonts w:ascii="Times New Roman" w:eastAsia="Times New Roman" w:hAnsi="Times New Roman" w:cs="Times New Roman"/>
          <w:lang w:val="lt-LT"/>
        </w:rPr>
      </w:pPr>
    </w:p>
    <w:p w14:paraId="40FB550F" w14:textId="77777777" w:rsidR="0093147B" w:rsidRPr="005E3D58" w:rsidRDefault="0093147B" w:rsidP="0093147B">
      <w:pPr>
        <w:spacing w:after="0" w:line="240" w:lineRule="auto"/>
        <w:jc w:val="both"/>
        <w:rPr>
          <w:rFonts w:ascii="Times New Roman" w:eastAsia="Times New Roman" w:hAnsi="Times New Roman" w:cs="Times New Roman"/>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250"/>
        <w:gridCol w:w="4961"/>
      </w:tblGrid>
      <w:tr w:rsidR="0093147B" w:rsidRPr="005E3D58" w14:paraId="2A1BE92C" w14:textId="77777777" w:rsidTr="006054BD">
        <w:trPr>
          <w:trHeight w:val="300"/>
        </w:trPr>
        <w:tc>
          <w:tcPr>
            <w:tcW w:w="9918" w:type="dxa"/>
            <w:gridSpan w:val="5"/>
          </w:tcPr>
          <w:p w14:paraId="04FAF1D3" w14:textId="77777777" w:rsidR="0093147B" w:rsidRPr="005E3D58" w:rsidRDefault="0093147B" w:rsidP="003B6426">
            <w:pPr>
              <w:spacing w:after="0"/>
              <w:jc w:val="center"/>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2. ATSAKINGI ASMENYS</w:t>
            </w:r>
          </w:p>
        </w:tc>
      </w:tr>
      <w:tr w:rsidR="0093147B" w:rsidRPr="005E3D58" w14:paraId="1D2F5A6B"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CCF555"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2.1. Pirkėjo kontaktiniai asmenys, atsakingi už Sutarties vykdymą, Prekių priėmimą, Sąskaitų per informacinę sistemą SABIS priėmimą</w:t>
            </w:r>
          </w:p>
        </w:tc>
        <w:tc>
          <w:tcPr>
            <w:tcW w:w="7211" w:type="dxa"/>
            <w:gridSpan w:val="2"/>
            <w:tcBorders>
              <w:top w:val="single" w:sz="4" w:space="0" w:color="auto"/>
              <w:left w:val="single" w:sz="4" w:space="0" w:color="auto"/>
              <w:bottom w:val="single" w:sz="4" w:space="0" w:color="auto"/>
              <w:right w:val="single" w:sz="4" w:space="0" w:color="auto"/>
            </w:tcBorders>
          </w:tcPr>
          <w:p w14:paraId="463D01BA" w14:textId="06D51CBF" w:rsidR="0093147B" w:rsidRPr="00C03BBF" w:rsidRDefault="0093147B" w:rsidP="0093147B">
            <w:pPr>
              <w:spacing w:after="0"/>
              <w:jc w:val="both"/>
              <w:rPr>
                <w:rFonts w:ascii="Times New Roman" w:hAnsi="Times New Roman" w:cs="Times New Roman"/>
                <w:kern w:val="2"/>
                <w:szCs w:val="24"/>
                <w:lang w:val="lt-LT"/>
              </w:rPr>
            </w:pPr>
            <w:r w:rsidRPr="005E3D58">
              <w:rPr>
                <w:rFonts w:ascii="Times New Roman" w:hAnsi="Times New Roman" w:cs="Times New Roman"/>
                <w:kern w:val="2"/>
                <w:szCs w:val="24"/>
                <w:lang w:val="lt-LT"/>
              </w:rPr>
              <w:t xml:space="preserve">2.1.1. Pirkėjo paskirtas asmuo, atsakingas už Sutarties vykdymą: </w:t>
            </w:r>
            <w:r w:rsidR="00784BFD" w:rsidRPr="00C03BBF">
              <w:rPr>
                <w:lang w:val="lt-LT"/>
              </w:rPr>
              <w:t>__________</w:t>
            </w:r>
            <w:r w:rsidR="00FC6246" w:rsidRPr="00C03BBF">
              <w:rPr>
                <w:rFonts w:ascii="Times New Roman" w:hAnsi="Times New Roman" w:cs="Times New Roman"/>
                <w:kern w:val="2"/>
                <w:szCs w:val="24"/>
                <w:lang w:val="lt-LT"/>
              </w:rPr>
              <w:t xml:space="preserve">, </w:t>
            </w:r>
            <w:hyperlink r:id="rId9" w:history="1">
              <w:r w:rsidR="00784BFD" w:rsidRPr="00C03BBF">
                <w:rPr>
                  <w:rStyle w:val="Hipersaitas"/>
                  <w:rFonts w:ascii="Times New Roman" w:hAnsi="Times New Roman" w:cs="Times New Roman"/>
                  <w:color w:val="auto"/>
                  <w:kern w:val="2"/>
                  <w:szCs w:val="24"/>
                  <w:u w:val="none"/>
                  <w:lang w:val="lt-LT"/>
                </w:rPr>
                <w:t>Tel.</w:t>
              </w:r>
              <w:r w:rsidR="00784BFD" w:rsidRPr="00C03BBF">
                <w:rPr>
                  <w:rStyle w:val="Hipersaitas"/>
                  <w:rFonts w:ascii="Times New Roman" w:hAnsi="Times New Roman" w:cs="Times New Roman"/>
                  <w:color w:val="auto"/>
                  <w:kern w:val="2"/>
                  <w:szCs w:val="24"/>
                  <w:lang w:val="lt-LT"/>
                </w:rPr>
                <w:t xml:space="preserve"> _</w:t>
              </w:r>
              <w:r w:rsidR="00784BFD" w:rsidRPr="00C03BBF">
                <w:rPr>
                  <w:rStyle w:val="Hipersaitas"/>
                  <w:color w:val="auto"/>
                  <w:kern w:val="2"/>
                  <w:szCs w:val="24"/>
                  <w:lang w:val="lt-LT"/>
                </w:rPr>
                <w:t>_______</w:t>
              </w:r>
            </w:hyperlink>
            <w:r w:rsidR="00FC6246" w:rsidRPr="00784BFD">
              <w:rPr>
                <w:rFonts w:ascii="Times New Roman" w:hAnsi="Times New Roman" w:cs="Times New Roman"/>
                <w:kern w:val="2"/>
                <w:szCs w:val="24"/>
                <w:lang w:val="lt-LT"/>
              </w:rPr>
              <w:t>, el. p.</w:t>
            </w:r>
            <w:r w:rsidR="00ED5EE7" w:rsidRPr="00784BFD">
              <w:rPr>
                <w:rFonts w:ascii="Times New Roman" w:hAnsi="Times New Roman" w:cs="Times New Roman"/>
                <w:kern w:val="2"/>
                <w:szCs w:val="24"/>
                <w:lang w:val="lt-LT"/>
              </w:rPr>
              <w:t xml:space="preserve"> </w:t>
            </w:r>
            <w:r w:rsidR="00784BFD" w:rsidRPr="00C03BBF">
              <w:rPr>
                <w:lang w:val="lt-LT"/>
              </w:rPr>
              <w:t>__________.</w:t>
            </w:r>
          </w:p>
          <w:p w14:paraId="1D265337" w14:textId="4134F875" w:rsidR="00B817B4" w:rsidRPr="00B817B4" w:rsidRDefault="00B817B4" w:rsidP="00B817B4">
            <w:pPr>
              <w:spacing w:after="0"/>
              <w:jc w:val="both"/>
              <w:rPr>
                <w:rFonts w:ascii="Times New Roman" w:hAnsi="Times New Roman" w:cs="Times New Roman"/>
                <w:kern w:val="2"/>
                <w:szCs w:val="24"/>
                <w:lang w:val="lt-LT"/>
              </w:rPr>
            </w:pPr>
            <w:r>
              <w:rPr>
                <w:rFonts w:ascii="Times New Roman" w:hAnsi="Times New Roman" w:cs="Times New Roman"/>
                <w:kern w:val="2"/>
                <w:szCs w:val="24"/>
                <w:lang w:val="lt-LT"/>
              </w:rPr>
              <w:t xml:space="preserve">2.1.2. </w:t>
            </w:r>
            <w:r w:rsidRPr="00B817B4">
              <w:rPr>
                <w:rFonts w:ascii="Times New Roman" w:hAnsi="Times New Roman" w:cs="Times New Roman"/>
                <w:kern w:val="2"/>
                <w:szCs w:val="24"/>
                <w:lang w:val="lt-LT"/>
              </w:rPr>
              <w:t xml:space="preserve">Finansų skyriaus vyriausioji finansininkė </w:t>
            </w:r>
            <w:r w:rsidR="00784BFD">
              <w:rPr>
                <w:rFonts w:ascii="Times New Roman" w:hAnsi="Times New Roman" w:cs="Times New Roman"/>
                <w:kern w:val="2"/>
                <w:szCs w:val="24"/>
                <w:lang w:val="lt-LT"/>
              </w:rPr>
              <w:t>___________</w:t>
            </w:r>
            <w:r w:rsidRPr="00B817B4">
              <w:rPr>
                <w:rFonts w:ascii="Times New Roman" w:hAnsi="Times New Roman" w:cs="Times New Roman"/>
                <w:kern w:val="2"/>
                <w:szCs w:val="24"/>
                <w:lang w:val="lt-LT"/>
              </w:rPr>
              <w:t xml:space="preserve">, tel. </w:t>
            </w:r>
            <w:r w:rsidR="00784BFD">
              <w:rPr>
                <w:rFonts w:ascii="Times New Roman" w:hAnsi="Times New Roman" w:cs="Times New Roman"/>
                <w:kern w:val="2"/>
                <w:szCs w:val="24"/>
                <w:lang w:val="lt-LT"/>
              </w:rPr>
              <w:t>___________</w:t>
            </w:r>
            <w:r w:rsidRPr="00B817B4">
              <w:rPr>
                <w:rFonts w:ascii="Times New Roman" w:hAnsi="Times New Roman" w:cs="Times New Roman"/>
                <w:kern w:val="2"/>
                <w:szCs w:val="24"/>
                <w:lang w:val="lt-LT"/>
              </w:rPr>
              <w:t xml:space="preserve">, el. p. </w:t>
            </w:r>
            <w:r w:rsidR="00784BFD">
              <w:rPr>
                <w:rFonts w:ascii="Times New Roman" w:hAnsi="Times New Roman" w:cs="Times New Roman"/>
                <w:kern w:val="2"/>
                <w:szCs w:val="24"/>
                <w:lang w:val="lt-LT"/>
              </w:rPr>
              <w:t>____________.</w:t>
            </w:r>
            <w:r>
              <w:rPr>
                <w:rFonts w:ascii="Times New Roman" w:hAnsi="Times New Roman" w:cs="Times New Roman"/>
                <w:kern w:val="2"/>
                <w:szCs w:val="24"/>
                <w:lang w:val="lt-LT"/>
              </w:rPr>
              <w:t xml:space="preserve"> </w:t>
            </w:r>
            <w:r w:rsidRPr="00B817B4">
              <w:rPr>
                <w:rFonts w:ascii="Times New Roman" w:hAnsi="Times New Roman" w:cs="Times New Roman"/>
                <w:kern w:val="2"/>
                <w:szCs w:val="24"/>
                <w:lang w:val="lt-LT"/>
              </w:rPr>
              <w:t xml:space="preserve">   </w:t>
            </w:r>
            <w:r>
              <w:rPr>
                <w:rFonts w:ascii="Times New Roman" w:hAnsi="Times New Roman" w:cs="Times New Roman"/>
                <w:kern w:val="2"/>
                <w:szCs w:val="24"/>
                <w:lang w:val="lt-LT"/>
              </w:rPr>
              <w:t xml:space="preserve"> </w:t>
            </w:r>
          </w:p>
          <w:p w14:paraId="50EC8822" w14:textId="43ED01B2" w:rsidR="0093147B" w:rsidRPr="005E3D58" w:rsidRDefault="00B817B4" w:rsidP="00B817B4">
            <w:pPr>
              <w:spacing w:after="0"/>
              <w:jc w:val="both"/>
              <w:rPr>
                <w:rFonts w:ascii="Times New Roman" w:hAnsi="Times New Roman" w:cs="Times New Roman"/>
                <w:color w:val="4472C4"/>
                <w:kern w:val="2"/>
                <w:szCs w:val="24"/>
                <w:lang w:val="lt-LT"/>
              </w:rPr>
            </w:pPr>
            <w:r>
              <w:rPr>
                <w:rFonts w:ascii="Times New Roman" w:hAnsi="Times New Roman" w:cs="Times New Roman"/>
                <w:kern w:val="2"/>
                <w:szCs w:val="24"/>
                <w:lang w:val="lt-LT"/>
              </w:rPr>
              <w:t xml:space="preserve">2.1.3. </w:t>
            </w:r>
            <w:r w:rsidRPr="00B817B4">
              <w:rPr>
                <w:rFonts w:ascii="Times New Roman" w:hAnsi="Times New Roman" w:cs="Times New Roman"/>
                <w:kern w:val="2"/>
                <w:szCs w:val="24"/>
                <w:lang w:val="lt-LT"/>
              </w:rPr>
              <w:t xml:space="preserve">Asmuo, atsakingas už Sutarties ir jos pakeitimų paskelbimą pagal VPĮ 86 straipsnio 9 dalies nuostatas – VšĮ Nacionalinio kraujo centro Sekretoriato administratorė </w:t>
            </w:r>
            <w:r w:rsidR="00784BFD">
              <w:rPr>
                <w:rFonts w:ascii="Times New Roman" w:hAnsi="Times New Roman" w:cs="Times New Roman"/>
                <w:kern w:val="2"/>
                <w:szCs w:val="24"/>
                <w:lang w:val="lt-LT"/>
              </w:rPr>
              <w:t>____________,</w:t>
            </w:r>
            <w:r w:rsidRPr="00B817B4">
              <w:rPr>
                <w:rFonts w:ascii="Times New Roman" w:hAnsi="Times New Roman" w:cs="Times New Roman"/>
                <w:kern w:val="2"/>
                <w:szCs w:val="24"/>
                <w:lang w:val="lt-LT"/>
              </w:rPr>
              <w:t xml:space="preserve"> tel. +370 5 239 2444, el. p. </w:t>
            </w:r>
            <w:hyperlink r:id="rId10" w:history="1">
              <w:r w:rsidRPr="005F4E85">
                <w:rPr>
                  <w:rStyle w:val="Hipersaitas"/>
                  <w:rFonts w:ascii="Times New Roman" w:hAnsi="Times New Roman" w:cs="Times New Roman"/>
                  <w:kern w:val="2"/>
                  <w:szCs w:val="24"/>
                  <w:lang w:val="lt-LT"/>
                </w:rPr>
                <w:t>nkcadministracija@kraujodonoryste.lt</w:t>
              </w:r>
            </w:hyperlink>
            <w:r w:rsidRPr="00B817B4">
              <w:rPr>
                <w:rFonts w:ascii="Times New Roman" w:hAnsi="Times New Roman" w:cs="Times New Roman"/>
                <w:kern w:val="2"/>
                <w:szCs w:val="24"/>
                <w:lang w:val="lt-LT"/>
              </w:rPr>
              <w:t>.</w:t>
            </w:r>
            <w:r>
              <w:rPr>
                <w:rFonts w:ascii="Times New Roman" w:hAnsi="Times New Roman" w:cs="Times New Roman"/>
                <w:kern w:val="2"/>
                <w:szCs w:val="24"/>
                <w:lang w:val="lt-LT"/>
              </w:rPr>
              <w:t xml:space="preserve"> </w:t>
            </w:r>
          </w:p>
        </w:tc>
      </w:tr>
      <w:tr w:rsidR="0093147B" w:rsidRPr="000F0FB1" w14:paraId="12D8372B"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AC7B16"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2.2. Tiekėjo kontaktiniai asmenys, atsakingi už Sutarties vykdymą</w:t>
            </w:r>
          </w:p>
        </w:tc>
        <w:tc>
          <w:tcPr>
            <w:tcW w:w="7211" w:type="dxa"/>
            <w:gridSpan w:val="2"/>
            <w:tcBorders>
              <w:top w:val="single" w:sz="4" w:space="0" w:color="auto"/>
              <w:left w:val="single" w:sz="4" w:space="0" w:color="auto"/>
              <w:bottom w:val="single" w:sz="4" w:space="0" w:color="auto"/>
              <w:right w:val="single" w:sz="4" w:space="0" w:color="auto"/>
            </w:tcBorders>
          </w:tcPr>
          <w:p w14:paraId="3FFAC805" w14:textId="77777777" w:rsidR="0093147B" w:rsidRPr="00784BFD" w:rsidRDefault="0093147B" w:rsidP="003B6426">
            <w:pPr>
              <w:spacing w:after="0"/>
              <w:rPr>
                <w:rFonts w:ascii="Times New Roman" w:hAnsi="Times New Roman" w:cs="Times New Roman"/>
                <w:color w:val="4472C4"/>
                <w:kern w:val="2"/>
                <w:szCs w:val="24"/>
                <w:lang w:val="lt-LT"/>
              </w:rPr>
            </w:pPr>
            <w:r w:rsidRPr="00784BFD">
              <w:rPr>
                <w:rFonts w:ascii="Times New Roman" w:hAnsi="Times New Roman" w:cs="Times New Roman"/>
                <w:color w:val="4472C4"/>
                <w:kern w:val="2"/>
                <w:szCs w:val="24"/>
                <w:lang w:val="lt-LT"/>
              </w:rPr>
              <w:t>(nurodyti padalinį / skyrių, pareigas, vardą, pavardę, tel., el. paštą)</w:t>
            </w:r>
          </w:p>
        </w:tc>
      </w:tr>
      <w:tr w:rsidR="0093147B" w:rsidRPr="005E3D58" w14:paraId="3FEF3916" w14:textId="77777777" w:rsidTr="006054BD">
        <w:trPr>
          <w:trHeight w:val="300"/>
        </w:trPr>
        <w:tc>
          <w:tcPr>
            <w:tcW w:w="9918" w:type="dxa"/>
            <w:gridSpan w:val="5"/>
          </w:tcPr>
          <w:p w14:paraId="0BC92DD0" w14:textId="77777777" w:rsidR="0093147B" w:rsidRPr="005E3D58" w:rsidRDefault="0093147B" w:rsidP="003B6426">
            <w:pPr>
              <w:spacing w:after="0"/>
              <w:jc w:val="center"/>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3. SUTARTIES DALYKAS</w:t>
            </w:r>
          </w:p>
        </w:tc>
      </w:tr>
      <w:tr w:rsidR="0093147B" w:rsidRPr="000F0FB1" w14:paraId="500B86A2"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6DE77E"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 xml:space="preserve">3.1. Sutarties dalykas </w:t>
            </w:r>
          </w:p>
        </w:tc>
        <w:tc>
          <w:tcPr>
            <w:tcW w:w="7211" w:type="dxa"/>
            <w:gridSpan w:val="2"/>
            <w:tcBorders>
              <w:top w:val="single" w:sz="4" w:space="0" w:color="auto"/>
              <w:left w:val="single" w:sz="4" w:space="0" w:color="auto"/>
              <w:bottom w:val="single" w:sz="4" w:space="0" w:color="auto"/>
              <w:right w:val="single" w:sz="4" w:space="0" w:color="auto"/>
            </w:tcBorders>
          </w:tcPr>
          <w:p w14:paraId="2E56B932" w14:textId="77777777" w:rsidR="0093147B" w:rsidRPr="005E3D58" w:rsidRDefault="0093147B" w:rsidP="00C256E9">
            <w:pPr>
              <w:spacing w:after="0"/>
              <w:jc w:val="both"/>
              <w:rPr>
                <w:rFonts w:ascii="Times New Roman" w:hAnsi="Times New Roman" w:cs="Times New Roman"/>
                <w:color w:val="000000"/>
                <w:kern w:val="2"/>
                <w:szCs w:val="24"/>
                <w:lang w:val="lt-LT"/>
              </w:rPr>
            </w:pPr>
            <w:r w:rsidRPr="005E3D58">
              <w:rPr>
                <w:rFonts w:ascii="Times New Roman" w:hAnsi="Times New Roman" w:cs="Times New Roman"/>
                <w:color w:val="000000"/>
                <w:kern w:val="2"/>
                <w:szCs w:val="24"/>
                <w:lang w:val="lt-LT"/>
              </w:rPr>
              <w:t xml:space="preserve">Tiekėjas įsipareigoja Sutartyje numatytomis sąlygomis perduoti Pirkėjui prekes: vieno kapiliarinio / veninio kraujo mėginio ištyrimui reikalingų medicinos priemonių ir priedų rinkinį skirtą donorų ir recipientų kraujo grupei pagal ABO, </w:t>
            </w:r>
            <w:proofErr w:type="spellStart"/>
            <w:r w:rsidRPr="005E3D58">
              <w:rPr>
                <w:rFonts w:ascii="Times New Roman" w:hAnsi="Times New Roman" w:cs="Times New Roman"/>
                <w:color w:val="000000"/>
                <w:kern w:val="2"/>
                <w:szCs w:val="24"/>
                <w:lang w:val="lt-LT"/>
              </w:rPr>
              <w:t>RhD</w:t>
            </w:r>
            <w:proofErr w:type="spellEnd"/>
            <w:r w:rsidRPr="005E3D58">
              <w:rPr>
                <w:rFonts w:ascii="Times New Roman" w:hAnsi="Times New Roman" w:cs="Times New Roman"/>
                <w:color w:val="000000"/>
                <w:kern w:val="2"/>
                <w:szCs w:val="24"/>
                <w:lang w:val="lt-LT"/>
              </w:rPr>
              <w:t xml:space="preserve"> ir </w:t>
            </w:r>
            <w:proofErr w:type="spellStart"/>
            <w:r w:rsidRPr="005E3D58">
              <w:rPr>
                <w:rFonts w:ascii="Times New Roman" w:hAnsi="Times New Roman" w:cs="Times New Roman"/>
                <w:color w:val="000000"/>
                <w:kern w:val="2"/>
                <w:szCs w:val="24"/>
                <w:lang w:val="lt-LT"/>
              </w:rPr>
              <w:t>Kell</w:t>
            </w:r>
            <w:proofErr w:type="spellEnd"/>
            <w:r w:rsidRPr="005E3D58">
              <w:rPr>
                <w:rFonts w:ascii="Times New Roman" w:hAnsi="Times New Roman" w:cs="Times New Roman"/>
                <w:color w:val="000000"/>
                <w:kern w:val="2"/>
                <w:szCs w:val="24"/>
                <w:lang w:val="lt-LT"/>
              </w:rPr>
              <w:t xml:space="preserve"> antigenus nustatyti tiesioginės </w:t>
            </w:r>
            <w:proofErr w:type="spellStart"/>
            <w:r w:rsidRPr="005E3D58">
              <w:rPr>
                <w:rFonts w:ascii="Times New Roman" w:hAnsi="Times New Roman" w:cs="Times New Roman"/>
                <w:color w:val="000000"/>
                <w:kern w:val="2"/>
                <w:szCs w:val="24"/>
                <w:lang w:val="lt-LT"/>
              </w:rPr>
              <w:t>agliutinacijos</w:t>
            </w:r>
            <w:proofErr w:type="spellEnd"/>
            <w:r w:rsidRPr="005E3D58">
              <w:rPr>
                <w:rFonts w:ascii="Times New Roman" w:hAnsi="Times New Roman" w:cs="Times New Roman"/>
                <w:color w:val="000000"/>
                <w:kern w:val="2"/>
                <w:szCs w:val="24"/>
                <w:lang w:val="lt-LT"/>
              </w:rPr>
              <w:t xml:space="preserve"> metodu (toliau - Prekės), kurios nurodytas Sutarties 1 priede.</w:t>
            </w:r>
          </w:p>
        </w:tc>
      </w:tr>
      <w:tr w:rsidR="0093147B" w:rsidRPr="000F0FB1" w14:paraId="180C2363"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38DC07"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3.2. Pirkimo pavadinimas ir numeris</w:t>
            </w:r>
          </w:p>
        </w:tc>
        <w:tc>
          <w:tcPr>
            <w:tcW w:w="7211" w:type="dxa"/>
            <w:gridSpan w:val="2"/>
            <w:tcBorders>
              <w:top w:val="single" w:sz="4" w:space="0" w:color="auto"/>
              <w:left w:val="single" w:sz="4" w:space="0" w:color="auto"/>
              <w:bottom w:val="single" w:sz="4" w:space="0" w:color="auto"/>
              <w:right w:val="single" w:sz="4" w:space="0" w:color="auto"/>
            </w:tcBorders>
          </w:tcPr>
          <w:p w14:paraId="515DD6F4" w14:textId="04C7AE07" w:rsidR="0093147B" w:rsidRPr="005E3D58" w:rsidRDefault="0093147B" w:rsidP="003B6426">
            <w:pPr>
              <w:spacing w:after="0"/>
              <w:rPr>
                <w:rFonts w:ascii="Times New Roman" w:hAnsi="Times New Roman" w:cs="Times New Roman"/>
                <w:kern w:val="2"/>
                <w:szCs w:val="24"/>
                <w:lang w:val="lt-LT"/>
              </w:rPr>
            </w:pPr>
            <w:r w:rsidRPr="005E3D58">
              <w:rPr>
                <w:rFonts w:ascii="Times New Roman" w:hAnsi="Times New Roman" w:cs="Times New Roman"/>
                <w:kern w:val="2"/>
                <w:szCs w:val="24"/>
                <w:lang w:val="lt-LT"/>
              </w:rPr>
              <w:t xml:space="preserve">Pirkimas </w:t>
            </w:r>
            <w:r w:rsidR="00784BFD">
              <w:rPr>
                <w:rFonts w:ascii="Times New Roman" w:hAnsi="Times New Roman" w:cs="Times New Roman"/>
                <w:kern w:val="2"/>
                <w:szCs w:val="24"/>
                <w:lang w:val="lt-LT"/>
              </w:rPr>
              <w:t>skelbiamos</w:t>
            </w:r>
            <w:r w:rsidRPr="005E3D58">
              <w:rPr>
                <w:rFonts w:ascii="Times New Roman" w:hAnsi="Times New Roman" w:cs="Times New Roman"/>
                <w:kern w:val="2"/>
                <w:szCs w:val="24"/>
                <w:lang w:val="lt-LT"/>
              </w:rPr>
              <w:t xml:space="preserve"> apklausos būdu raštu.</w:t>
            </w:r>
          </w:p>
        </w:tc>
      </w:tr>
      <w:tr w:rsidR="0093147B" w:rsidRPr="005E3D58" w14:paraId="38B1A307"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65127"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lastRenderedPageBreak/>
              <w:t>3.3. Informacija apie Europos Sąjungos lėšomis finansuojamą projektą arba kitą projektą</w:t>
            </w:r>
          </w:p>
        </w:tc>
        <w:tc>
          <w:tcPr>
            <w:tcW w:w="7211" w:type="dxa"/>
            <w:gridSpan w:val="2"/>
            <w:tcBorders>
              <w:top w:val="single" w:sz="4" w:space="0" w:color="auto"/>
              <w:left w:val="single" w:sz="4" w:space="0" w:color="auto"/>
              <w:bottom w:val="single" w:sz="4" w:space="0" w:color="auto"/>
              <w:right w:val="single" w:sz="4" w:space="0" w:color="auto"/>
            </w:tcBorders>
          </w:tcPr>
          <w:p w14:paraId="015403E3" w14:textId="3AE877B9" w:rsidR="0093147B" w:rsidRPr="005E3D58" w:rsidRDefault="00784BFD" w:rsidP="003B6426">
            <w:pPr>
              <w:spacing w:after="0"/>
              <w:rPr>
                <w:rFonts w:ascii="Times New Roman" w:hAnsi="Times New Roman" w:cs="Times New Roman"/>
                <w:kern w:val="2"/>
                <w:szCs w:val="24"/>
                <w:lang w:val="lt-LT"/>
              </w:rPr>
            </w:pPr>
            <w:r>
              <w:rPr>
                <w:rFonts w:ascii="Times New Roman" w:hAnsi="Times New Roman" w:cs="Times New Roman"/>
                <w:kern w:val="2"/>
                <w:szCs w:val="24"/>
                <w:lang w:val="lt-LT"/>
              </w:rPr>
              <w:t>ID. __________</w:t>
            </w:r>
          </w:p>
          <w:p w14:paraId="0F25D038" w14:textId="77777777" w:rsidR="0093147B" w:rsidRPr="005E3D58" w:rsidRDefault="0093147B" w:rsidP="003B6426">
            <w:pPr>
              <w:spacing w:after="0"/>
              <w:rPr>
                <w:rFonts w:ascii="Times New Roman" w:hAnsi="Times New Roman" w:cs="Times New Roman"/>
                <w:kern w:val="2"/>
                <w:szCs w:val="24"/>
                <w:lang w:val="lt-LT"/>
              </w:rPr>
            </w:pPr>
          </w:p>
        </w:tc>
      </w:tr>
      <w:tr w:rsidR="0093147B" w:rsidRPr="000F0FB1" w14:paraId="42041DDE" w14:textId="77777777" w:rsidTr="006054BD">
        <w:trPr>
          <w:trHeight w:val="300"/>
        </w:trPr>
        <w:tc>
          <w:tcPr>
            <w:tcW w:w="9918" w:type="dxa"/>
            <w:gridSpan w:val="5"/>
          </w:tcPr>
          <w:p w14:paraId="11C808BE" w14:textId="77777777" w:rsidR="0093147B" w:rsidRPr="005E3D58" w:rsidRDefault="0093147B" w:rsidP="003B6426">
            <w:pPr>
              <w:spacing w:after="0"/>
              <w:jc w:val="center"/>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4. PREKIŲ PRISTATYMO TERMINAI IR PREKIŲ PERDAVIMO - PRIĖMIMO TVARKA</w:t>
            </w:r>
          </w:p>
        </w:tc>
      </w:tr>
      <w:tr w:rsidR="0093147B" w:rsidRPr="005E3D58" w14:paraId="3671B453"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9402"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4.1. Prekių pristatymo terminai, kai Prekės pristatomos dalimis</w:t>
            </w:r>
          </w:p>
        </w:tc>
        <w:tc>
          <w:tcPr>
            <w:tcW w:w="7211" w:type="dxa"/>
            <w:gridSpan w:val="2"/>
            <w:tcBorders>
              <w:top w:val="single" w:sz="4" w:space="0" w:color="auto"/>
              <w:left w:val="single" w:sz="4" w:space="0" w:color="auto"/>
              <w:bottom w:val="single" w:sz="4" w:space="0" w:color="auto"/>
              <w:right w:val="single" w:sz="4" w:space="0" w:color="auto"/>
            </w:tcBorders>
          </w:tcPr>
          <w:p w14:paraId="520CD9B5" w14:textId="77777777" w:rsidR="0093147B" w:rsidRPr="005E3D58" w:rsidRDefault="0093147B" w:rsidP="003B6426">
            <w:pPr>
              <w:spacing w:after="0"/>
              <w:jc w:val="both"/>
              <w:rPr>
                <w:rFonts w:ascii="Times New Roman" w:hAnsi="Times New Roman" w:cs="Times New Roman"/>
                <w:kern w:val="2"/>
                <w:szCs w:val="24"/>
                <w:lang w:val="lt-LT"/>
              </w:rPr>
            </w:pPr>
            <w:r w:rsidRPr="005E3D58">
              <w:rPr>
                <w:rFonts w:ascii="Times New Roman" w:hAnsi="Times New Roman" w:cs="Times New Roman"/>
                <w:kern w:val="2"/>
                <w:szCs w:val="24"/>
                <w:lang w:val="lt-LT"/>
              </w:rPr>
              <w:t xml:space="preserve">4.1.1. Prekės pristatomos pagal poreikį tiekėjo transportu ne vėliau kaip per 14 (keturiolika) kalendorinių dienų nuo užsakymo pateikimo datos. Užsakymas pateikiamas elektroniniu paštu </w:t>
            </w:r>
            <w:r w:rsidRPr="00784BFD">
              <w:rPr>
                <w:rFonts w:ascii="Times New Roman" w:hAnsi="Times New Roman" w:cs="Times New Roman"/>
                <w:kern w:val="2"/>
                <w:szCs w:val="24"/>
                <w:lang w:val="lt-LT"/>
              </w:rPr>
              <w:t>_____________.</w:t>
            </w:r>
            <w:r w:rsidRPr="005E3D58">
              <w:rPr>
                <w:rFonts w:ascii="Times New Roman" w:hAnsi="Times New Roman" w:cs="Times New Roman"/>
                <w:kern w:val="2"/>
                <w:szCs w:val="24"/>
                <w:lang w:val="lt-LT"/>
              </w:rPr>
              <w:t xml:space="preserve"> Prekių pristatymo vieta – Žolyno g. 34, Vilnius; Naikupės g. 28, Klaipėda; Nemuno g. 75, Panevėžys.</w:t>
            </w:r>
          </w:p>
          <w:p w14:paraId="5208CB72" w14:textId="77777777" w:rsidR="0093147B" w:rsidRPr="005E3D58" w:rsidRDefault="0093147B" w:rsidP="003B6426">
            <w:pPr>
              <w:spacing w:after="0"/>
              <w:jc w:val="both"/>
              <w:rPr>
                <w:rFonts w:ascii="Times New Roman" w:hAnsi="Times New Roman" w:cs="Times New Roman"/>
                <w:kern w:val="2"/>
                <w:szCs w:val="24"/>
                <w:lang w:val="lt-LT"/>
              </w:rPr>
            </w:pPr>
            <w:r w:rsidRPr="005E3D58">
              <w:rPr>
                <w:rFonts w:ascii="Times New Roman" w:hAnsi="Times New Roman" w:cs="Times New Roman"/>
                <w:kern w:val="2"/>
                <w:szCs w:val="24"/>
                <w:lang w:val="lt-LT"/>
              </w:rPr>
              <w:t>4.1.2. Pardavėjas garantuoja saugų parduodamų Prekių pristatymą. Pristatomos Prekės turi būti įpakuotos atsižvelgiant į jų pobūdį ir transportavimo saugumo sąlygas. Pardavėjas prisiimą visišką atsakomybę už saugų perduodamų Prekių pristatymą.</w:t>
            </w:r>
          </w:p>
        </w:tc>
      </w:tr>
      <w:tr w:rsidR="0093147B" w:rsidRPr="005E3D58" w14:paraId="69C3DDA7"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1F9ACF"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4.2. Prekių (ar jų dalies) pristatymo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2E82DC0E" w14:textId="77777777" w:rsidR="0093147B" w:rsidRPr="005E3D58" w:rsidRDefault="0093147B" w:rsidP="003B6426">
            <w:pPr>
              <w:spacing w:after="0"/>
              <w:rPr>
                <w:rFonts w:ascii="Times New Roman" w:hAnsi="Times New Roman" w:cs="Times New Roman"/>
                <w:kern w:val="2"/>
                <w:szCs w:val="24"/>
                <w:lang w:val="lt-LT"/>
              </w:rPr>
            </w:pPr>
            <w:r w:rsidRPr="005E3D58">
              <w:rPr>
                <w:rFonts w:ascii="Times New Roman" w:hAnsi="Times New Roman" w:cs="Times New Roman"/>
                <w:kern w:val="2"/>
                <w:szCs w:val="24"/>
                <w:lang w:val="lt-LT"/>
              </w:rPr>
              <w:t>Netaikoma</w:t>
            </w:r>
          </w:p>
          <w:p w14:paraId="6D40CB4B" w14:textId="77777777" w:rsidR="0093147B" w:rsidRPr="005E3D58" w:rsidRDefault="0093147B" w:rsidP="003B6426">
            <w:pPr>
              <w:spacing w:after="0"/>
              <w:rPr>
                <w:rFonts w:ascii="Times New Roman" w:hAnsi="Times New Roman" w:cs="Times New Roman"/>
                <w:kern w:val="2"/>
                <w:szCs w:val="24"/>
                <w:lang w:val="lt-LT"/>
              </w:rPr>
            </w:pPr>
          </w:p>
        </w:tc>
      </w:tr>
      <w:tr w:rsidR="0093147B" w:rsidRPr="000F0FB1" w14:paraId="2F7F3E83"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1B2E9B"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4.3. Užsakymų teikimo tvarka</w:t>
            </w:r>
          </w:p>
        </w:tc>
        <w:tc>
          <w:tcPr>
            <w:tcW w:w="7211" w:type="dxa"/>
            <w:gridSpan w:val="2"/>
            <w:tcBorders>
              <w:top w:val="single" w:sz="4" w:space="0" w:color="auto"/>
              <w:left w:val="single" w:sz="4" w:space="0" w:color="auto"/>
              <w:bottom w:val="single" w:sz="4" w:space="0" w:color="auto"/>
              <w:right w:val="single" w:sz="4" w:space="0" w:color="auto"/>
            </w:tcBorders>
          </w:tcPr>
          <w:p w14:paraId="1FD7A91B" w14:textId="77777777" w:rsidR="0093147B" w:rsidRPr="005E3D58" w:rsidRDefault="0093147B" w:rsidP="003B6426">
            <w:pPr>
              <w:spacing w:after="0"/>
              <w:rPr>
                <w:rFonts w:ascii="Times New Roman" w:hAnsi="Times New Roman" w:cs="Times New Roman"/>
                <w:kern w:val="2"/>
                <w:szCs w:val="24"/>
                <w:lang w:val="lt-LT"/>
              </w:rPr>
            </w:pPr>
            <w:r w:rsidRPr="005E3D58">
              <w:rPr>
                <w:rFonts w:ascii="Times New Roman" w:eastAsia="Times New Roman" w:hAnsi="Times New Roman" w:cs="Times New Roman"/>
                <w:kern w:val="2"/>
                <w:lang w:val="lt-LT"/>
              </w:rPr>
              <w:t xml:space="preserve">Užsakymai teikiami Tiekėjo nurodytu elektroniniu paštu: </w:t>
            </w:r>
            <w:r w:rsidRPr="00784BFD">
              <w:rPr>
                <w:rFonts w:ascii="Times New Roman" w:eastAsia="Times New Roman" w:hAnsi="Times New Roman" w:cs="Times New Roman"/>
                <w:kern w:val="2"/>
                <w:lang w:val="lt-LT"/>
              </w:rPr>
              <w:t>__________.</w:t>
            </w:r>
            <w:r w:rsidRPr="005E3D58">
              <w:rPr>
                <w:rFonts w:ascii="Times New Roman" w:eastAsia="Times New Roman" w:hAnsi="Times New Roman" w:cs="Times New Roman"/>
                <w:kern w:val="2"/>
                <w:lang w:val="lt-LT"/>
              </w:rPr>
              <w:t xml:space="preserve"> </w:t>
            </w:r>
          </w:p>
        </w:tc>
      </w:tr>
      <w:tr w:rsidR="0093147B" w:rsidRPr="005E3D58" w14:paraId="2440C072"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8DE8ED"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4.4. Dėl minimalios užsakymo vertės / apimties</w:t>
            </w:r>
          </w:p>
        </w:tc>
        <w:tc>
          <w:tcPr>
            <w:tcW w:w="7211" w:type="dxa"/>
            <w:gridSpan w:val="2"/>
            <w:tcBorders>
              <w:top w:val="single" w:sz="4" w:space="0" w:color="auto"/>
              <w:left w:val="single" w:sz="4" w:space="0" w:color="auto"/>
              <w:bottom w:val="single" w:sz="4" w:space="0" w:color="auto"/>
              <w:right w:val="single" w:sz="4" w:space="0" w:color="auto"/>
            </w:tcBorders>
          </w:tcPr>
          <w:p w14:paraId="422DB4EC" w14:textId="77777777" w:rsidR="0093147B" w:rsidRPr="005E3D58" w:rsidRDefault="0093147B" w:rsidP="003B6426">
            <w:pPr>
              <w:spacing w:after="0"/>
              <w:rPr>
                <w:rFonts w:ascii="Times New Roman" w:hAnsi="Times New Roman" w:cs="Times New Roman"/>
                <w:kern w:val="2"/>
                <w:szCs w:val="24"/>
                <w:lang w:val="lt-LT"/>
              </w:rPr>
            </w:pPr>
            <w:r w:rsidRPr="005E3D58">
              <w:rPr>
                <w:rFonts w:ascii="Times New Roman" w:hAnsi="Times New Roman" w:cs="Times New Roman"/>
                <w:kern w:val="2"/>
                <w:szCs w:val="24"/>
                <w:lang w:val="lt-LT"/>
              </w:rPr>
              <w:t>Netaikoma</w:t>
            </w:r>
          </w:p>
          <w:p w14:paraId="6E829FFE" w14:textId="77777777" w:rsidR="0093147B" w:rsidRPr="005E3D58" w:rsidRDefault="0093147B" w:rsidP="003B6426">
            <w:pPr>
              <w:spacing w:after="0"/>
              <w:rPr>
                <w:rFonts w:ascii="Times New Roman" w:hAnsi="Times New Roman" w:cs="Times New Roman"/>
                <w:kern w:val="2"/>
                <w:szCs w:val="24"/>
                <w:lang w:val="lt-LT"/>
              </w:rPr>
            </w:pPr>
          </w:p>
        </w:tc>
      </w:tr>
      <w:tr w:rsidR="0093147B" w:rsidRPr="000F0FB1" w14:paraId="70C3CA15"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23A1EA"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 xml:space="preserve">4.5. Kartu su Prekėmis pateikiami dokumentai </w:t>
            </w:r>
          </w:p>
        </w:tc>
        <w:tc>
          <w:tcPr>
            <w:tcW w:w="7211" w:type="dxa"/>
            <w:gridSpan w:val="2"/>
            <w:tcBorders>
              <w:top w:val="single" w:sz="4" w:space="0" w:color="auto"/>
              <w:left w:val="single" w:sz="4" w:space="0" w:color="auto"/>
              <w:bottom w:val="single" w:sz="4" w:space="0" w:color="auto"/>
              <w:right w:val="single" w:sz="4" w:space="0" w:color="auto"/>
            </w:tcBorders>
          </w:tcPr>
          <w:p w14:paraId="6907794E" w14:textId="77777777" w:rsidR="0093147B" w:rsidRPr="005E3D58" w:rsidRDefault="0093147B" w:rsidP="003B6426">
            <w:pPr>
              <w:spacing w:after="0"/>
              <w:jc w:val="both"/>
              <w:rPr>
                <w:rFonts w:ascii="Times New Roman" w:eastAsia="Calibri" w:hAnsi="Times New Roman" w:cs="Times New Roman"/>
                <w:iCs/>
                <w:lang w:val="lt-LT"/>
              </w:rPr>
            </w:pPr>
            <w:r w:rsidRPr="005E3D58">
              <w:rPr>
                <w:rFonts w:ascii="Times New Roman" w:eastAsia="Calibri" w:hAnsi="Times New Roman" w:cs="Times New Roman"/>
                <w:kern w:val="2"/>
                <w:lang w:val="lt-LT"/>
              </w:rPr>
              <w:t xml:space="preserve">4.5.1. Kartu su Prekėmis pateikiamas </w:t>
            </w:r>
            <w:r w:rsidRPr="005E3D58">
              <w:rPr>
                <w:rFonts w:ascii="Times New Roman" w:eastAsia="Calibri" w:hAnsi="Times New Roman" w:cs="Times New Roman"/>
                <w:iCs/>
                <w:lang w:val="lt-LT"/>
              </w:rPr>
              <w:t xml:space="preserve">Prekių priėmimo – perdavimo aktas. </w:t>
            </w:r>
          </w:p>
          <w:p w14:paraId="5EC5835F" w14:textId="77777777" w:rsidR="0093147B" w:rsidRPr="005E3D58" w:rsidRDefault="0093147B" w:rsidP="003B6426">
            <w:pPr>
              <w:spacing w:after="0"/>
              <w:jc w:val="both"/>
              <w:rPr>
                <w:rFonts w:ascii="Times New Roman" w:hAnsi="Times New Roman" w:cs="Times New Roman"/>
                <w:kern w:val="2"/>
                <w:szCs w:val="24"/>
                <w:lang w:val="lt-LT"/>
              </w:rPr>
            </w:pPr>
            <w:r w:rsidRPr="005E3D58">
              <w:rPr>
                <w:rFonts w:ascii="Times New Roman" w:eastAsia="Calibri" w:hAnsi="Times New Roman" w:cs="Times New Roman"/>
                <w:iCs/>
                <w:szCs w:val="24"/>
                <w:lang w:val="lt-LT"/>
              </w:rPr>
              <w:t xml:space="preserve">4.5.2. </w:t>
            </w:r>
            <w:r w:rsidRPr="005E3D58">
              <w:rPr>
                <w:rFonts w:ascii="Times New Roman" w:hAnsi="Times New Roman" w:cs="Times New Roman"/>
                <w:kern w:val="2"/>
                <w:szCs w:val="24"/>
                <w:lang w:val="lt-LT"/>
              </w:rPr>
              <w:t xml:space="preserve">Kiekviena pristatoma Prekių serija turi būti sertifikuota pagal kokybės kontrolės procedūrą. Kokybės sertifikatai išduodami kiekvienai Prekių serijai. </w:t>
            </w:r>
          </w:p>
          <w:p w14:paraId="5A4DABC7" w14:textId="77777777" w:rsidR="0093147B" w:rsidRPr="005E3D58" w:rsidRDefault="0093147B" w:rsidP="003B6426">
            <w:pPr>
              <w:spacing w:after="0"/>
              <w:jc w:val="both"/>
              <w:rPr>
                <w:rFonts w:ascii="Times New Roman" w:hAnsi="Times New Roman" w:cs="Times New Roman"/>
                <w:kern w:val="2"/>
                <w:szCs w:val="24"/>
                <w:lang w:val="lt-LT"/>
              </w:rPr>
            </w:pPr>
            <w:r w:rsidRPr="005E3D58">
              <w:rPr>
                <w:rFonts w:ascii="Times New Roman" w:hAnsi="Times New Roman" w:cs="Times New Roman"/>
                <w:kern w:val="2"/>
                <w:szCs w:val="24"/>
                <w:lang w:val="lt-LT"/>
              </w:rPr>
              <w:t>4.5.3. Tiekėjui nepateikus nurodytų dokumentų, laikoma, kad Prekės neatitinka Sutartyje nustatytų reikalavimų.</w:t>
            </w:r>
          </w:p>
        </w:tc>
      </w:tr>
      <w:tr w:rsidR="0093147B" w:rsidRPr="005E3D58" w14:paraId="1D0B5A1A" w14:textId="77777777" w:rsidTr="006054BD">
        <w:trPr>
          <w:trHeight w:val="300"/>
        </w:trPr>
        <w:tc>
          <w:tcPr>
            <w:tcW w:w="9918" w:type="dxa"/>
            <w:gridSpan w:val="5"/>
          </w:tcPr>
          <w:p w14:paraId="222C6AD6" w14:textId="77777777" w:rsidR="0093147B" w:rsidRPr="005E3D58" w:rsidRDefault="0093147B" w:rsidP="003B6426">
            <w:pPr>
              <w:spacing w:after="0"/>
              <w:jc w:val="center"/>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5. SUTARTIES KAINA IR ATSISKAITYMO TVARKA</w:t>
            </w:r>
          </w:p>
        </w:tc>
      </w:tr>
      <w:tr w:rsidR="0093147B" w:rsidRPr="005E3D58" w14:paraId="2984FC68"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8C606D"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5.1. Sutarčiai taikomas kainos apskaičiavimo būdas</w:t>
            </w:r>
          </w:p>
        </w:tc>
        <w:tc>
          <w:tcPr>
            <w:tcW w:w="7211" w:type="dxa"/>
            <w:gridSpan w:val="2"/>
            <w:tcBorders>
              <w:top w:val="single" w:sz="4" w:space="0" w:color="auto"/>
              <w:left w:val="single" w:sz="4" w:space="0" w:color="auto"/>
              <w:bottom w:val="single" w:sz="4" w:space="0" w:color="auto"/>
              <w:right w:val="single" w:sz="4" w:space="0" w:color="auto"/>
            </w:tcBorders>
          </w:tcPr>
          <w:p w14:paraId="3F5C0C4A"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Fiksuoto įkainio kainodara</w:t>
            </w:r>
          </w:p>
          <w:p w14:paraId="495052CA" w14:textId="77777777" w:rsidR="0093147B" w:rsidRPr="005E3D58" w:rsidRDefault="0093147B" w:rsidP="003B6426">
            <w:pPr>
              <w:spacing w:after="0"/>
              <w:rPr>
                <w:rFonts w:ascii="Times New Roman" w:hAnsi="Times New Roman" w:cs="Times New Roman"/>
                <w:color w:val="4472C4"/>
                <w:kern w:val="2"/>
                <w:lang w:val="lt-LT"/>
              </w:rPr>
            </w:pPr>
          </w:p>
        </w:tc>
      </w:tr>
      <w:tr w:rsidR="0093147B" w:rsidRPr="005E3D58" w14:paraId="3FDD7CDE"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D3E045"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 xml:space="preserve">5.2. Pradinės Sutarties vertė ir Sutarties kaina, kai taikoma </w:t>
            </w:r>
            <w:r w:rsidRPr="005E3D58">
              <w:rPr>
                <w:rFonts w:ascii="Times New Roman" w:hAnsi="Times New Roman" w:cs="Times New Roman"/>
                <w:b/>
                <w:bCs/>
                <w:kern w:val="2"/>
                <w:szCs w:val="24"/>
                <w:u w:val="single"/>
                <w:lang w:val="lt-LT"/>
              </w:rPr>
              <w:t>fiksuoto įkainio</w:t>
            </w:r>
            <w:r w:rsidRPr="005E3D58">
              <w:rPr>
                <w:rFonts w:ascii="Times New Roman" w:hAnsi="Times New Roman" w:cs="Times New Roman"/>
                <w:b/>
                <w:bCs/>
                <w:kern w:val="2"/>
                <w:szCs w:val="24"/>
                <w:lang w:val="lt-LT"/>
              </w:rPr>
              <w:t xml:space="preserve"> kainodara</w:t>
            </w:r>
          </w:p>
          <w:p w14:paraId="744FA3A2" w14:textId="77777777" w:rsidR="0093147B" w:rsidRPr="005E3D58" w:rsidRDefault="0093147B" w:rsidP="003B6426">
            <w:pPr>
              <w:spacing w:after="0"/>
              <w:rPr>
                <w:rFonts w:ascii="Times New Roman" w:hAnsi="Times New Roman" w:cs="Times New Roman"/>
                <w:b/>
                <w:bCs/>
                <w:kern w:val="2"/>
                <w:szCs w:val="24"/>
                <w:lang w:val="lt-LT"/>
              </w:rPr>
            </w:pPr>
          </w:p>
          <w:p w14:paraId="2E4585B3" w14:textId="77777777" w:rsidR="0093147B" w:rsidRPr="005E3D58" w:rsidRDefault="0093147B" w:rsidP="003B6426">
            <w:pPr>
              <w:spacing w:after="0"/>
              <w:rPr>
                <w:rFonts w:ascii="Times New Roman" w:hAnsi="Times New Roman" w:cs="Times New Roman"/>
                <w:b/>
                <w:bCs/>
                <w:kern w:val="2"/>
                <w:szCs w:val="24"/>
                <w:lang w:val="lt-LT"/>
              </w:rPr>
            </w:pPr>
          </w:p>
          <w:p w14:paraId="3C26E3A4" w14:textId="77777777" w:rsidR="0093147B" w:rsidRPr="005E3D58" w:rsidRDefault="0093147B" w:rsidP="003B6426">
            <w:pPr>
              <w:spacing w:after="0"/>
              <w:jc w:val="both"/>
              <w:rPr>
                <w:rFonts w:ascii="Times New Roman" w:hAnsi="Times New Roman" w:cs="Times New Roman"/>
                <w:b/>
                <w:bCs/>
                <w:kern w:val="2"/>
                <w:szCs w:val="24"/>
                <w:lang w:val="lt-LT"/>
              </w:rPr>
            </w:pPr>
          </w:p>
        </w:tc>
        <w:tc>
          <w:tcPr>
            <w:tcW w:w="7211" w:type="dxa"/>
            <w:gridSpan w:val="2"/>
            <w:tcBorders>
              <w:top w:val="single" w:sz="4" w:space="0" w:color="auto"/>
              <w:left w:val="single" w:sz="4" w:space="0" w:color="auto"/>
              <w:bottom w:val="single" w:sz="4" w:space="0" w:color="auto"/>
              <w:right w:val="single" w:sz="4" w:space="0" w:color="auto"/>
            </w:tcBorders>
          </w:tcPr>
          <w:p w14:paraId="3AF7EC96" w14:textId="33983FB8" w:rsidR="0093147B" w:rsidRPr="005E3D58" w:rsidRDefault="00C256E9" w:rsidP="003B6426">
            <w:pPr>
              <w:spacing w:after="0" w:line="240" w:lineRule="auto"/>
              <w:jc w:val="both"/>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5</w:t>
            </w:r>
            <w:r w:rsidRPr="005E3D58">
              <w:rPr>
                <w:lang w:val="lt-LT"/>
              </w:rPr>
              <w:t xml:space="preserve">.2.1. </w:t>
            </w:r>
            <w:r w:rsidR="0093147B" w:rsidRPr="005E3D58">
              <w:rPr>
                <w:rFonts w:ascii="Times New Roman" w:eastAsia="Times New Roman" w:hAnsi="Times New Roman" w:cs="Times New Roman"/>
                <w:kern w:val="2"/>
                <w:lang w:val="lt-LT"/>
              </w:rPr>
              <w:t xml:space="preserve">Pradinės Sutarties vertė yra </w:t>
            </w:r>
            <w:r w:rsidR="00784BFD">
              <w:rPr>
                <w:rFonts w:ascii="Times New Roman" w:eastAsia="Times New Roman" w:hAnsi="Times New Roman" w:cs="Times New Roman"/>
                <w:kern w:val="2"/>
                <w:lang w:val="lt-LT"/>
              </w:rPr>
              <w:t>________</w:t>
            </w:r>
            <w:r w:rsidR="0093147B" w:rsidRPr="002A497E">
              <w:rPr>
                <w:rFonts w:ascii="Times New Roman" w:eastAsia="Times New Roman" w:hAnsi="Times New Roman" w:cs="Times New Roman"/>
                <w:kern w:val="2"/>
                <w:lang w:val="lt-LT"/>
              </w:rPr>
              <w:t xml:space="preserve"> Eur</w:t>
            </w:r>
            <w:r w:rsidR="0093147B" w:rsidRPr="005E3D58">
              <w:rPr>
                <w:rFonts w:ascii="Times New Roman" w:eastAsia="Times New Roman" w:hAnsi="Times New Roman" w:cs="Times New Roman"/>
                <w:kern w:val="2"/>
                <w:lang w:val="lt-LT"/>
              </w:rPr>
              <w:t xml:space="preserve"> </w:t>
            </w:r>
            <w:r w:rsidR="0093147B" w:rsidRPr="00784BFD">
              <w:rPr>
                <w:rFonts w:ascii="Times New Roman" w:eastAsia="Times New Roman" w:hAnsi="Times New Roman" w:cs="Times New Roman"/>
                <w:i/>
                <w:iCs/>
                <w:kern w:val="2"/>
                <w:lang w:val="lt-LT"/>
              </w:rPr>
              <w:t>(</w:t>
            </w:r>
            <w:r w:rsidR="00784BFD" w:rsidRPr="00784BFD">
              <w:rPr>
                <w:rFonts w:ascii="Times New Roman" w:eastAsia="Times New Roman" w:hAnsi="Times New Roman" w:cs="Times New Roman"/>
                <w:i/>
                <w:iCs/>
                <w:kern w:val="2"/>
                <w:lang w:val="lt-LT"/>
              </w:rPr>
              <w:t>________</w:t>
            </w:r>
            <w:r w:rsidR="0093147B" w:rsidRPr="00784BFD">
              <w:rPr>
                <w:rFonts w:ascii="Times New Roman" w:eastAsia="Times New Roman" w:hAnsi="Times New Roman" w:cs="Times New Roman"/>
                <w:i/>
                <w:iCs/>
                <w:kern w:val="2"/>
                <w:lang w:val="lt-LT"/>
              </w:rPr>
              <w:t xml:space="preserve"> eurų, </w:t>
            </w:r>
            <w:r w:rsidR="00784BFD" w:rsidRPr="00784BFD">
              <w:rPr>
                <w:rFonts w:ascii="Times New Roman" w:eastAsia="Times New Roman" w:hAnsi="Times New Roman" w:cs="Times New Roman"/>
                <w:i/>
                <w:iCs/>
                <w:kern w:val="2"/>
                <w:lang w:val="lt-LT"/>
              </w:rPr>
              <w:t>__</w:t>
            </w:r>
            <w:r w:rsidR="002A497E" w:rsidRPr="00784BFD">
              <w:rPr>
                <w:rFonts w:ascii="Times New Roman" w:eastAsia="Times New Roman" w:hAnsi="Times New Roman" w:cs="Times New Roman"/>
                <w:i/>
                <w:iCs/>
                <w:kern w:val="2"/>
                <w:lang w:val="lt-LT"/>
              </w:rPr>
              <w:t xml:space="preserve"> euro</w:t>
            </w:r>
            <w:r w:rsidR="0093147B" w:rsidRPr="00784BFD">
              <w:rPr>
                <w:rFonts w:ascii="Times New Roman" w:eastAsia="Times New Roman" w:hAnsi="Times New Roman" w:cs="Times New Roman"/>
                <w:i/>
                <w:iCs/>
                <w:kern w:val="2"/>
                <w:lang w:val="lt-LT"/>
              </w:rPr>
              <w:t xml:space="preserve"> ct</w:t>
            </w:r>
            <w:r w:rsidR="002A497E" w:rsidRPr="00784BFD">
              <w:rPr>
                <w:rFonts w:ascii="Times New Roman" w:eastAsia="Times New Roman" w:hAnsi="Times New Roman" w:cs="Times New Roman"/>
                <w:i/>
                <w:iCs/>
                <w:kern w:val="2"/>
                <w:lang w:val="lt-LT"/>
              </w:rPr>
              <w:t>.</w:t>
            </w:r>
            <w:r w:rsidR="0093147B" w:rsidRPr="00784BFD">
              <w:rPr>
                <w:rFonts w:ascii="Times New Roman" w:eastAsia="Times New Roman" w:hAnsi="Times New Roman" w:cs="Times New Roman"/>
                <w:i/>
                <w:iCs/>
                <w:kern w:val="2"/>
                <w:lang w:val="lt-LT"/>
              </w:rPr>
              <w:t>)</w:t>
            </w:r>
            <w:r w:rsidR="0093147B" w:rsidRPr="005E3D58">
              <w:rPr>
                <w:rFonts w:ascii="Times New Roman" w:eastAsia="Times New Roman" w:hAnsi="Times New Roman" w:cs="Times New Roman"/>
                <w:kern w:val="2"/>
                <w:lang w:val="lt-LT"/>
              </w:rPr>
              <w:t xml:space="preserve"> be PVM. </w:t>
            </w:r>
          </w:p>
          <w:p w14:paraId="543C0072" w14:textId="5D3FAF36" w:rsidR="0093147B" w:rsidRPr="005E3D58" w:rsidRDefault="00C256E9" w:rsidP="003B6426">
            <w:pPr>
              <w:spacing w:after="0" w:line="240" w:lineRule="auto"/>
              <w:jc w:val="both"/>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5</w:t>
            </w:r>
            <w:r w:rsidRPr="005E3D58">
              <w:rPr>
                <w:lang w:val="lt-LT"/>
              </w:rPr>
              <w:t xml:space="preserve">.2.2. </w:t>
            </w:r>
            <w:r w:rsidR="0093147B" w:rsidRPr="005E3D58">
              <w:rPr>
                <w:rFonts w:ascii="Times New Roman" w:eastAsia="Times New Roman" w:hAnsi="Times New Roman" w:cs="Times New Roman"/>
                <w:kern w:val="2"/>
                <w:lang w:val="lt-LT"/>
              </w:rPr>
              <w:t xml:space="preserve">PVM sudaro </w:t>
            </w:r>
            <w:r w:rsidR="00784BFD">
              <w:rPr>
                <w:rFonts w:ascii="Times New Roman" w:eastAsia="Times New Roman" w:hAnsi="Times New Roman" w:cs="Times New Roman"/>
                <w:kern w:val="2"/>
                <w:lang w:val="lt-LT"/>
              </w:rPr>
              <w:t>______</w:t>
            </w:r>
            <w:r w:rsidR="0093147B" w:rsidRPr="005E3D58">
              <w:rPr>
                <w:rFonts w:ascii="Times New Roman" w:eastAsia="Times New Roman" w:hAnsi="Times New Roman" w:cs="Times New Roman"/>
                <w:kern w:val="2"/>
                <w:lang w:val="lt-LT"/>
              </w:rPr>
              <w:t xml:space="preserve"> Eur </w:t>
            </w:r>
            <w:r w:rsidR="0093147B" w:rsidRPr="00784BFD">
              <w:rPr>
                <w:rFonts w:ascii="Times New Roman" w:eastAsia="Times New Roman" w:hAnsi="Times New Roman" w:cs="Times New Roman"/>
                <w:i/>
                <w:iCs/>
                <w:kern w:val="2"/>
                <w:lang w:val="lt-LT"/>
              </w:rPr>
              <w:t>(</w:t>
            </w:r>
            <w:r w:rsidR="00784BFD" w:rsidRPr="00784BFD">
              <w:rPr>
                <w:rFonts w:ascii="Times New Roman" w:eastAsia="Times New Roman" w:hAnsi="Times New Roman" w:cs="Times New Roman"/>
                <w:i/>
                <w:iCs/>
                <w:kern w:val="2"/>
                <w:lang w:val="lt-LT"/>
              </w:rPr>
              <w:t>________</w:t>
            </w:r>
            <w:r w:rsidR="0093147B" w:rsidRPr="00784BFD">
              <w:rPr>
                <w:rFonts w:ascii="Times New Roman" w:eastAsia="Times New Roman" w:hAnsi="Times New Roman" w:cs="Times New Roman"/>
                <w:i/>
                <w:iCs/>
                <w:kern w:val="2"/>
                <w:lang w:val="lt-LT"/>
              </w:rPr>
              <w:t xml:space="preserve"> eur</w:t>
            </w:r>
            <w:r w:rsidR="00784BFD">
              <w:rPr>
                <w:rFonts w:ascii="Times New Roman" w:eastAsia="Times New Roman" w:hAnsi="Times New Roman" w:cs="Times New Roman"/>
                <w:i/>
                <w:iCs/>
                <w:kern w:val="2"/>
                <w:lang w:val="lt-LT"/>
              </w:rPr>
              <w:t>ų</w:t>
            </w:r>
            <w:r w:rsidR="0093147B" w:rsidRPr="00784BFD">
              <w:rPr>
                <w:rFonts w:ascii="Times New Roman" w:eastAsia="Times New Roman" w:hAnsi="Times New Roman" w:cs="Times New Roman"/>
                <w:i/>
                <w:iCs/>
                <w:kern w:val="2"/>
                <w:lang w:val="lt-LT"/>
              </w:rPr>
              <w:t xml:space="preserve">, </w:t>
            </w:r>
            <w:r w:rsidR="00784BFD" w:rsidRPr="00784BFD">
              <w:rPr>
                <w:rFonts w:ascii="Times New Roman" w:eastAsia="Times New Roman" w:hAnsi="Times New Roman" w:cs="Times New Roman"/>
                <w:i/>
                <w:iCs/>
                <w:kern w:val="2"/>
                <w:lang w:val="lt-LT"/>
              </w:rPr>
              <w:t>__</w:t>
            </w:r>
            <w:r w:rsidR="002A497E" w:rsidRPr="00784BFD">
              <w:rPr>
                <w:rFonts w:ascii="Times New Roman" w:eastAsia="Times New Roman" w:hAnsi="Times New Roman" w:cs="Times New Roman"/>
                <w:i/>
                <w:iCs/>
                <w:kern w:val="2"/>
                <w:lang w:val="lt-LT"/>
              </w:rPr>
              <w:t xml:space="preserve"> euro</w:t>
            </w:r>
            <w:r w:rsidR="0093147B" w:rsidRPr="00784BFD">
              <w:rPr>
                <w:rFonts w:ascii="Times New Roman" w:eastAsia="Times New Roman" w:hAnsi="Times New Roman" w:cs="Times New Roman"/>
                <w:i/>
                <w:iCs/>
                <w:kern w:val="2"/>
                <w:lang w:val="lt-LT"/>
              </w:rPr>
              <w:t xml:space="preserve"> ct</w:t>
            </w:r>
            <w:r w:rsidR="002A497E" w:rsidRPr="00784BFD">
              <w:rPr>
                <w:rFonts w:ascii="Times New Roman" w:eastAsia="Times New Roman" w:hAnsi="Times New Roman" w:cs="Times New Roman"/>
                <w:i/>
                <w:iCs/>
                <w:kern w:val="2"/>
                <w:lang w:val="lt-LT"/>
              </w:rPr>
              <w:t>.</w:t>
            </w:r>
            <w:r w:rsidR="0093147B" w:rsidRPr="00784BFD">
              <w:rPr>
                <w:rFonts w:ascii="Times New Roman" w:eastAsia="Times New Roman" w:hAnsi="Times New Roman" w:cs="Times New Roman"/>
                <w:i/>
                <w:iCs/>
                <w:kern w:val="2"/>
                <w:lang w:val="lt-LT"/>
              </w:rPr>
              <w:t>).</w:t>
            </w:r>
          </w:p>
          <w:p w14:paraId="1CE9F9F8" w14:textId="363C3F82" w:rsidR="0093147B" w:rsidRPr="005E3D58" w:rsidRDefault="00C256E9" w:rsidP="003B6426">
            <w:pPr>
              <w:spacing w:after="0" w:line="240" w:lineRule="auto"/>
              <w:jc w:val="both"/>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5</w:t>
            </w:r>
            <w:r w:rsidRPr="005E3D58">
              <w:rPr>
                <w:lang w:val="lt-LT"/>
              </w:rPr>
              <w:t xml:space="preserve">.2.3. </w:t>
            </w:r>
            <w:r w:rsidR="0093147B" w:rsidRPr="005E3D58">
              <w:rPr>
                <w:rFonts w:ascii="Times New Roman" w:eastAsia="Times New Roman" w:hAnsi="Times New Roman" w:cs="Times New Roman"/>
                <w:kern w:val="2"/>
                <w:lang w:val="lt-LT"/>
              </w:rPr>
              <w:t xml:space="preserve">Sutarties kaina yra </w:t>
            </w:r>
            <w:r w:rsidR="00784BFD">
              <w:rPr>
                <w:rFonts w:ascii="Times New Roman" w:eastAsia="Times New Roman" w:hAnsi="Times New Roman" w:cs="Times New Roman"/>
                <w:b/>
                <w:bCs/>
                <w:kern w:val="2"/>
                <w:lang w:val="lt-LT"/>
              </w:rPr>
              <w:t>__________</w:t>
            </w:r>
            <w:r w:rsidR="0093147B" w:rsidRPr="005E3D58">
              <w:rPr>
                <w:rFonts w:ascii="Times New Roman" w:eastAsia="Times New Roman" w:hAnsi="Times New Roman" w:cs="Times New Roman"/>
                <w:b/>
                <w:bCs/>
                <w:kern w:val="2"/>
                <w:lang w:val="lt-LT"/>
              </w:rPr>
              <w:t xml:space="preserve"> Eur</w:t>
            </w:r>
            <w:r w:rsidR="0093147B" w:rsidRPr="005E3D58">
              <w:rPr>
                <w:rFonts w:ascii="Times New Roman" w:eastAsia="Times New Roman" w:hAnsi="Times New Roman" w:cs="Times New Roman"/>
                <w:kern w:val="2"/>
                <w:lang w:val="lt-LT"/>
              </w:rPr>
              <w:t xml:space="preserve"> </w:t>
            </w:r>
            <w:r w:rsidR="0093147B" w:rsidRPr="00784BFD">
              <w:rPr>
                <w:rFonts w:ascii="Times New Roman" w:eastAsia="Times New Roman" w:hAnsi="Times New Roman" w:cs="Times New Roman"/>
                <w:i/>
                <w:iCs/>
                <w:kern w:val="2"/>
                <w:lang w:val="lt-LT"/>
              </w:rPr>
              <w:t>(</w:t>
            </w:r>
            <w:r w:rsidR="00784BFD" w:rsidRPr="00784BFD">
              <w:rPr>
                <w:rFonts w:ascii="Times New Roman" w:eastAsia="Times New Roman" w:hAnsi="Times New Roman" w:cs="Times New Roman"/>
                <w:i/>
                <w:iCs/>
                <w:kern w:val="2"/>
                <w:lang w:val="lt-LT"/>
              </w:rPr>
              <w:t>__________</w:t>
            </w:r>
            <w:r w:rsidR="0093147B" w:rsidRPr="00784BFD">
              <w:rPr>
                <w:rFonts w:ascii="Times New Roman" w:eastAsia="Times New Roman" w:hAnsi="Times New Roman" w:cs="Times New Roman"/>
                <w:i/>
                <w:iCs/>
                <w:kern w:val="2"/>
                <w:lang w:val="lt-LT"/>
              </w:rPr>
              <w:t xml:space="preserve"> eur</w:t>
            </w:r>
            <w:r w:rsidR="00784BFD" w:rsidRPr="00784BFD">
              <w:rPr>
                <w:rFonts w:ascii="Times New Roman" w:eastAsia="Times New Roman" w:hAnsi="Times New Roman" w:cs="Times New Roman"/>
                <w:i/>
                <w:iCs/>
                <w:kern w:val="2"/>
                <w:lang w:val="lt-LT"/>
              </w:rPr>
              <w:t>ų</w:t>
            </w:r>
            <w:r w:rsidR="0093147B" w:rsidRPr="00784BFD">
              <w:rPr>
                <w:rFonts w:ascii="Times New Roman" w:eastAsia="Times New Roman" w:hAnsi="Times New Roman" w:cs="Times New Roman"/>
                <w:i/>
                <w:iCs/>
                <w:kern w:val="2"/>
                <w:lang w:val="lt-LT"/>
              </w:rPr>
              <w:t xml:space="preserve">, </w:t>
            </w:r>
            <w:r w:rsidR="00784BFD" w:rsidRPr="00784BFD">
              <w:rPr>
                <w:rFonts w:ascii="Times New Roman" w:eastAsia="Times New Roman" w:hAnsi="Times New Roman" w:cs="Times New Roman"/>
                <w:i/>
                <w:iCs/>
                <w:kern w:val="2"/>
                <w:lang w:val="lt-LT"/>
              </w:rPr>
              <w:t>__</w:t>
            </w:r>
            <w:r w:rsidR="002A497E" w:rsidRPr="00784BFD">
              <w:rPr>
                <w:rFonts w:ascii="Times New Roman" w:eastAsia="Times New Roman" w:hAnsi="Times New Roman" w:cs="Times New Roman"/>
                <w:i/>
                <w:iCs/>
                <w:kern w:val="2"/>
                <w:lang w:val="lt-LT"/>
              </w:rPr>
              <w:t xml:space="preserve"> euro</w:t>
            </w:r>
            <w:r w:rsidR="0093147B" w:rsidRPr="00784BFD">
              <w:rPr>
                <w:rFonts w:ascii="Times New Roman" w:eastAsia="Times New Roman" w:hAnsi="Times New Roman" w:cs="Times New Roman"/>
                <w:i/>
                <w:iCs/>
                <w:kern w:val="2"/>
                <w:lang w:val="lt-LT"/>
              </w:rPr>
              <w:t xml:space="preserve"> ct</w:t>
            </w:r>
            <w:r w:rsidR="002A497E">
              <w:rPr>
                <w:rFonts w:ascii="Times New Roman" w:eastAsia="Times New Roman" w:hAnsi="Times New Roman" w:cs="Times New Roman"/>
                <w:kern w:val="2"/>
                <w:lang w:val="lt-LT"/>
              </w:rPr>
              <w:t>.</w:t>
            </w:r>
            <w:r w:rsidR="0093147B" w:rsidRPr="005E3D58">
              <w:rPr>
                <w:rFonts w:ascii="Times New Roman" w:eastAsia="Times New Roman" w:hAnsi="Times New Roman" w:cs="Times New Roman"/>
                <w:kern w:val="2"/>
                <w:lang w:val="lt-LT"/>
              </w:rPr>
              <w:t>) su PVM.</w:t>
            </w:r>
          </w:p>
          <w:p w14:paraId="1EF88A47" w14:textId="55D9F376" w:rsidR="0093147B" w:rsidRPr="005E3D58" w:rsidRDefault="00C256E9" w:rsidP="003B6426">
            <w:pPr>
              <w:spacing w:after="0"/>
              <w:jc w:val="both"/>
              <w:rPr>
                <w:rFonts w:ascii="Times New Roman" w:hAnsi="Times New Roman" w:cs="Times New Roman"/>
                <w:color w:val="000000"/>
                <w:kern w:val="2"/>
                <w:szCs w:val="24"/>
                <w:lang w:val="lt-LT"/>
              </w:rPr>
            </w:pPr>
            <w:r w:rsidRPr="005E3D58">
              <w:rPr>
                <w:rFonts w:ascii="Times New Roman" w:eastAsia="Times New Roman" w:hAnsi="Times New Roman" w:cs="Times New Roman"/>
                <w:color w:val="000000"/>
                <w:kern w:val="2"/>
                <w:lang w:val="lt-LT"/>
              </w:rPr>
              <w:t>5</w:t>
            </w:r>
            <w:r w:rsidRPr="005E3D58">
              <w:rPr>
                <w:color w:val="000000"/>
                <w:lang w:val="lt-LT"/>
              </w:rPr>
              <w:t xml:space="preserve">.2.4. </w:t>
            </w:r>
            <w:r w:rsidR="0093147B" w:rsidRPr="005E3D58">
              <w:rPr>
                <w:rFonts w:ascii="Times New Roman" w:eastAsia="Times New Roman" w:hAnsi="Times New Roman" w:cs="Times New Roman"/>
                <w:color w:val="000000"/>
                <w:kern w:val="2"/>
                <w:lang w:val="lt-LT"/>
              </w:rPr>
              <w:t xml:space="preserve">Šioje Sutartyje Pradinės Sutarties vertė yra lygi </w:t>
            </w:r>
            <w:r w:rsidR="0093147B" w:rsidRPr="005E3D58">
              <w:rPr>
                <w:rFonts w:ascii="Times New Roman" w:eastAsia="Times New Roman" w:hAnsi="Times New Roman" w:cs="Times New Roman"/>
                <w:b/>
                <w:bCs/>
                <w:color w:val="000000"/>
                <w:kern w:val="2"/>
                <w:lang w:val="lt-LT"/>
              </w:rPr>
              <w:t>maksimaliai pirkimui skirtai lėšų sumai be PVM</w:t>
            </w:r>
            <w:r w:rsidR="0093147B" w:rsidRPr="005E3D58">
              <w:rPr>
                <w:rFonts w:ascii="Times New Roman" w:eastAsia="Times New Roman" w:hAnsi="Times New Roman" w:cs="Times New Roman"/>
                <w:color w:val="000000"/>
                <w:kern w:val="2"/>
                <w:lang w:val="lt-LT"/>
              </w:rPr>
              <w:t xml:space="preserve"> pirkimo dokumentuose ir Sutartyje nurodytų Prekių įsigijimui Tiekėjo pasiūlyme nurodytais įkainiais be PVM. Pirkėjas perka Prekes pagal poreikį Sutartyje arba jos priede Nr. 1 nurodytais įkainiais, neviršijant bendros Sutarties kainos. Pirkėjas neįsipareigoja išpirkti maksimalų Prekių kiekį.</w:t>
            </w:r>
          </w:p>
        </w:tc>
      </w:tr>
      <w:tr w:rsidR="0093147B" w:rsidRPr="000F0FB1" w14:paraId="27867165"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C1788" w14:textId="77777777" w:rsidR="0093147B" w:rsidRPr="005E3D58" w:rsidRDefault="0093147B" w:rsidP="003B6426">
            <w:pPr>
              <w:spacing w:after="0"/>
              <w:jc w:val="both"/>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 xml:space="preserve">5.3. Sutarties kainos / įkainių perskaičiavimas taikant </w:t>
            </w:r>
            <w:r w:rsidRPr="005E3D58">
              <w:rPr>
                <w:rFonts w:ascii="Times New Roman" w:hAnsi="Times New Roman" w:cs="Times New Roman"/>
                <w:b/>
                <w:bCs/>
                <w:kern w:val="2"/>
                <w:szCs w:val="24"/>
                <w:u w:val="single"/>
                <w:lang w:val="lt-LT"/>
              </w:rPr>
              <w:t>peržiūros</w:t>
            </w:r>
            <w:r w:rsidRPr="005E3D58">
              <w:rPr>
                <w:rFonts w:ascii="Times New Roman" w:hAnsi="Times New Roman" w:cs="Times New Roman"/>
                <w:b/>
                <w:bCs/>
                <w:kern w:val="2"/>
                <w:szCs w:val="24"/>
                <w:lang w:val="lt-LT"/>
              </w:rPr>
              <w:t xml:space="preserve"> taisykles</w:t>
            </w:r>
          </w:p>
          <w:p w14:paraId="7DEF8FCC" w14:textId="77777777" w:rsidR="0093147B" w:rsidRPr="005E3D58" w:rsidRDefault="0093147B" w:rsidP="003B6426">
            <w:pPr>
              <w:spacing w:after="0"/>
              <w:rPr>
                <w:rFonts w:ascii="Times New Roman" w:hAnsi="Times New Roman" w:cs="Times New Roman"/>
                <w:kern w:val="2"/>
                <w:szCs w:val="24"/>
                <w:lang w:val="lt-LT"/>
              </w:rPr>
            </w:pPr>
          </w:p>
        </w:tc>
        <w:tc>
          <w:tcPr>
            <w:tcW w:w="7211" w:type="dxa"/>
            <w:gridSpan w:val="2"/>
            <w:tcBorders>
              <w:top w:val="single" w:sz="4" w:space="0" w:color="auto"/>
              <w:left w:val="single" w:sz="4" w:space="0" w:color="auto"/>
              <w:bottom w:val="single" w:sz="4" w:space="0" w:color="auto"/>
              <w:right w:val="single" w:sz="4" w:space="0" w:color="auto"/>
            </w:tcBorders>
          </w:tcPr>
          <w:p w14:paraId="6A6C8BAE"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Sutarties įkainiai bus perskaičiuojami:</w:t>
            </w:r>
          </w:p>
          <w:p w14:paraId="613774BD" w14:textId="77777777" w:rsidR="0093147B" w:rsidRPr="005E3D58" w:rsidRDefault="0093147B" w:rsidP="003B6426">
            <w:pPr>
              <w:spacing w:after="0" w:line="240" w:lineRule="auto"/>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5.3.1. dėl PVM tarifo pasikeitimo;</w:t>
            </w:r>
          </w:p>
        </w:tc>
      </w:tr>
      <w:tr w:rsidR="0093147B" w:rsidRPr="000F0FB1" w14:paraId="1D30DA30"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B8F765"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5.3.1. Sutarties kainos / įkainių peržiūra dėl PVM tarifo pasikeitimo</w:t>
            </w:r>
          </w:p>
        </w:tc>
        <w:tc>
          <w:tcPr>
            <w:tcW w:w="7211" w:type="dxa"/>
            <w:gridSpan w:val="2"/>
            <w:tcBorders>
              <w:top w:val="single" w:sz="4" w:space="0" w:color="auto"/>
              <w:left w:val="single" w:sz="4" w:space="0" w:color="auto"/>
              <w:bottom w:val="single" w:sz="4" w:space="0" w:color="auto"/>
              <w:right w:val="single" w:sz="4" w:space="0" w:color="auto"/>
            </w:tcBorders>
          </w:tcPr>
          <w:p w14:paraId="31F7D760" w14:textId="77777777" w:rsidR="0093147B" w:rsidRPr="005E3D58" w:rsidRDefault="0093147B" w:rsidP="003B6426">
            <w:pPr>
              <w:spacing w:after="0" w:line="240" w:lineRule="auto"/>
              <w:jc w:val="both"/>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 xml:space="preserve">5.3.1.1. Jeigu Sutarties vykdymo metu pasikeičia PVM mokėjimą reglamentuojantys teisės aktai, darantys tiesioginę įtaką Tiekėjo tiekiamų Prekių Sutartyje nurodytai kainai/įkainiams, Sutarties įkainiai perskaičiuojami nekeičiant Prekių įkainio be PVM. </w:t>
            </w:r>
          </w:p>
          <w:p w14:paraId="0C0E571E" w14:textId="77777777" w:rsidR="0093147B" w:rsidRPr="005E3D58" w:rsidRDefault="0093147B" w:rsidP="003B6426">
            <w:pPr>
              <w:spacing w:after="0"/>
              <w:jc w:val="both"/>
              <w:rPr>
                <w:rFonts w:ascii="Times New Roman" w:hAnsi="Times New Roman" w:cs="Times New Roman"/>
                <w:kern w:val="2"/>
                <w:szCs w:val="24"/>
                <w:lang w:val="lt-LT"/>
              </w:rPr>
            </w:pPr>
            <w:r w:rsidRPr="005E3D58">
              <w:rPr>
                <w:rFonts w:ascii="Times New Roman" w:eastAsia="Times New Roman" w:hAnsi="Times New Roman" w:cs="Times New Roman"/>
                <w:kern w:val="2"/>
                <w:lang w:val="lt-LT"/>
              </w:rPr>
              <w:t>5.3.1.2. Perskaičiavimas įforminamas Susitarimu ne vėliau kaip per 5 (penkias) darbo dienas</w:t>
            </w:r>
            <w:r w:rsidRPr="005E3D58">
              <w:rPr>
                <w:rFonts w:ascii="Times New Roman" w:eastAsia="Times New Roman" w:hAnsi="Times New Roman" w:cs="Times New Roman"/>
                <w:color w:val="4472C4"/>
                <w:kern w:val="2"/>
                <w:lang w:val="lt-LT"/>
              </w:rPr>
              <w:t xml:space="preserve"> </w:t>
            </w:r>
            <w:r w:rsidRPr="005E3D58">
              <w:rPr>
                <w:rFonts w:ascii="Times New Roman" w:eastAsia="Times New Roman" w:hAnsi="Times New Roman" w:cs="Times New Roman"/>
                <w:kern w:val="2"/>
                <w:lang w:val="lt-LT"/>
              </w:rPr>
              <w:t>nuo PVM mokėjimą reglamentuojančių teisės aktų pasikeitimo, kuris tampa neatskiriama Sutarties dalimi. Perskaičiuota Sutarties kaina taikoma už tą Prekių dalį, kurios bus tiekiamos nuo Susitarime nurodytos dienos.</w:t>
            </w:r>
          </w:p>
        </w:tc>
      </w:tr>
      <w:tr w:rsidR="0093147B" w:rsidRPr="005E3D58" w14:paraId="02ADD127"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2F376E" w14:textId="77777777" w:rsidR="0093147B" w:rsidRPr="005E3D58" w:rsidRDefault="0093147B" w:rsidP="003B6426">
            <w:pPr>
              <w:spacing w:after="0"/>
              <w:rPr>
                <w:rFonts w:ascii="Times New Roman" w:hAnsi="Times New Roman" w:cs="Times New Roman"/>
                <w:kern w:val="2"/>
                <w:szCs w:val="24"/>
                <w:lang w:val="lt-LT"/>
              </w:rPr>
            </w:pPr>
            <w:r w:rsidRPr="005E3D58">
              <w:rPr>
                <w:rFonts w:ascii="Times New Roman" w:hAnsi="Times New Roman" w:cs="Times New Roman"/>
                <w:b/>
                <w:bCs/>
                <w:kern w:val="2"/>
                <w:szCs w:val="24"/>
                <w:lang w:val="lt-LT"/>
              </w:rPr>
              <w:lastRenderedPageBreak/>
              <w:t>5.3.2.</w:t>
            </w:r>
            <w:r w:rsidRPr="005E3D58">
              <w:rPr>
                <w:rFonts w:ascii="Times New Roman" w:hAnsi="Times New Roman" w:cs="Times New Roman"/>
                <w:kern w:val="2"/>
                <w:szCs w:val="24"/>
                <w:lang w:val="lt-LT"/>
              </w:rPr>
              <w:t> </w:t>
            </w:r>
            <w:r w:rsidRPr="005E3D58">
              <w:rPr>
                <w:rFonts w:ascii="Times New Roman" w:hAnsi="Times New Roman" w:cs="Times New Roman"/>
                <w:b/>
                <w:bCs/>
                <w:kern w:val="2"/>
                <w:szCs w:val="24"/>
                <w:lang w:val="lt-LT"/>
              </w:rPr>
              <w:t>Sutarties kainos / įkainių peržiūra dėl kitų mokesčių, lemiančių Prekių kainos / įkainių pokytį, pasikeitimo</w:t>
            </w:r>
          </w:p>
        </w:tc>
        <w:tc>
          <w:tcPr>
            <w:tcW w:w="7211" w:type="dxa"/>
            <w:gridSpan w:val="2"/>
            <w:tcBorders>
              <w:top w:val="single" w:sz="4" w:space="0" w:color="auto"/>
              <w:left w:val="single" w:sz="4" w:space="0" w:color="auto"/>
              <w:bottom w:val="single" w:sz="4" w:space="0" w:color="auto"/>
              <w:right w:val="single" w:sz="4" w:space="0" w:color="auto"/>
            </w:tcBorders>
          </w:tcPr>
          <w:p w14:paraId="0C6E688E" w14:textId="77777777" w:rsidR="0093147B" w:rsidRPr="005E3D58" w:rsidRDefault="0093147B" w:rsidP="003B6426">
            <w:pPr>
              <w:spacing w:after="0"/>
              <w:rPr>
                <w:rFonts w:ascii="Times New Roman" w:hAnsi="Times New Roman" w:cs="Times New Roman"/>
                <w:kern w:val="2"/>
                <w:szCs w:val="24"/>
                <w:lang w:val="lt-LT"/>
              </w:rPr>
            </w:pPr>
            <w:r w:rsidRPr="005E3D58">
              <w:rPr>
                <w:rFonts w:ascii="Times New Roman" w:hAnsi="Times New Roman" w:cs="Times New Roman"/>
                <w:kern w:val="2"/>
                <w:szCs w:val="24"/>
                <w:lang w:val="lt-LT"/>
              </w:rPr>
              <w:t>Netaikoma</w:t>
            </w:r>
          </w:p>
        </w:tc>
      </w:tr>
      <w:tr w:rsidR="0093147B" w:rsidRPr="005E3D58" w14:paraId="1631880A"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3D762B"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5.3.3. Sutarties kainos / įkainių peržiūra dėl kainų lygio pokyčio</w:t>
            </w:r>
          </w:p>
        </w:tc>
        <w:tc>
          <w:tcPr>
            <w:tcW w:w="7211" w:type="dxa"/>
            <w:gridSpan w:val="2"/>
            <w:tcBorders>
              <w:top w:val="single" w:sz="4" w:space="0" w:color="auto"/>
              <w:left w:val="single" w:sz="4" w:space="0" w:color="auto"/>
              <w:bottom w:val="single" w:sz="4" w:space="0" w:color="auto"/>
              <w:right w:val="single" w:sz="4" w:space="0" w:color="auto"/>
            </w:tcBorders>
          </w:tcPr>
          <w:p w14:paraId="0DEB47E3" w14:textId="77777777" w:rsidR="0093147B" w:rsidRPr="005E3D58" w:rsidRDefault="0093147B" w:rsidP="003B6426">
            <w:pPr>
              <w:spacing w:after="0"/>
              <w:rPr>
                <w:rFonts w:ascii="Times New Roman" w:hAnsi="Times New Roman" w:cs="Times New Roman"/>
                <w:kern w:val="2"/>
                <w:szCs w:val="24"/>
                <w:lang w:val="lt-LT"/>
              </w:rPr>
            </w:pPr>
            <w:r w:rsidRPr="005E3D58">
              <w:rPr>
                <w:rFonts w:ascii="Times New Roman" w:hAnsi="Times New Roman" w:cs="Times New Roman"/>
                <w:kern w:val="2"/>
                <w:szCs w:val="24"/>
                <w:lang w:val="lt-LT"/>
              </w:rPr>
              <w:t>Netaikoma</w:t>
            </w:r>
          </w:p>
        </w:tc>
      </w:tr>
      <w:tr w:rsidR="0093147B" w:rsidRPr="005E3D58" w14:paraId="0C596019"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3CA06F"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5.3.4. Sutarties kainos / įkainių peržiūra dėl kainų lygio pokyčio pagal Prekių grupių kainų pokyčius</w:t>
            </w:r>
          </w:p>
        </w:tc>
        <w:tc>
          <w:tcPr>
            <w:tcW w:w="7211" w:type="dxa"/>
            <w:gridSpan w:val="2"/>
            <w:tcBorders>
              <w:top w:val="single" w:sz="4" w:space="0" w:color="auto"/>
              <w:left w:val="single" w:sz="4" w:space="0" w:color="auto"/>
              <w:bottom w:val="single" w:sz="4" w:space="0" w:color="auto"/>
              <w:right w:val="single" w:sz="4" w:space="0" w:color="auto"/>
            </w:tcBorders>
          </w:tcPr>
          <w:p w14:paraId="01E369AA" w14:textId="77777777" w:rsidR="0093147B" w:rsidRPr="005E3D58" w:rsidRDefault="0093147B" w:rsidP="003B6426">
            <w:pPr>
              <w:spacing w:after="0"/>
              <w:rPr>
                <w:rFonts w:ascii="Times New Roman" w:hAnsi="Times New Roman" w:cs="Times New Roman"/>
                <w:kern w:val="2"/>
                <w:szCs w:val="24"/>
                <w:lang w:val="lt-LT"/>
              </w:rPr>
            </w:pPr>
            <w:r w:rsidRPr="005E3D58">
              <w:rPr>
                <w:rFonts w:ascii="Times New Roman" w:hAnsi="Times New Roman" w:cs="Times New Roman"/>
                <w:kern w:val="2"/>
                <w:szCs w:val="24"/>
                <w:lang w:val="lt-LT"/>
              </w:rPr>
              <w:t>Netaikoma</w:t>
            </w:r>
          </w:p>
        </w:tc>
      </w:tr>
      <w:tr w:rsidR="0093147B" w:rsidRPr="005E3D58" w14:paraId="5936C891"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C8618B"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 xml:space="preserve">5.4. Sutarties kainos / įkainių apskaičiavimas taikant </w:t>
            </w:r>
            <w:r w:rsidRPr="005E3D58">
              <w:rPr>
                <w:rFonts w:ascii="Times New Roman" w:hAnsi="Times New Roman" w:cs="Times New Roman"/>
                <w:b/>
                <w:bCs/>
                <w:kern w:val="2"/>
                <w:szCs w:val="24"/>
                <w:u w:val="single"/>
                <w:lang w:val="lt-LT"/>
              </w:rPr>
              <w:t>kiekio (apimties)</w:t>
            </w:r>
            <w:r w:rsidRPr="005E3D58">
              <w:rPr>
                <w:rFonts w:ascii="Times New Roman" w:hAnsi="Times New Roman" w:cs="Times New Roman"/>
                <w:b/>
                <w:bCs/>
                <w:kern w:val="2"/>
                <w:szCs w:val="24"/>
                <w:lang w:val="lt-LT"/>
              </w:rPr>
              <w:t xml:space="preserve"> keitimo taisykles</w:t>
            </w:r>
          </w:p>
        </w:tc>
        <w:tc>
          <w:tcPr>
            <w:tcW w:w="7211" w:type="dxa"/>
            <w:gridSpan w:val="2"/>
            <w:tcBorders>
              <w:top w:val="single" w:sz="4" w:space="0" w:color="auto"/>
              <w:left w:val="single" w:sz="4" w:space="0" w:color="auto"/>
              <w:bottom w:val="single" w:sz="4" w:space="0" w:color="auto"/>
              <w:right w:val="single" w:sz="4" w:space="0" w:color="auto"/>
            </w:tcBorders>
          </w:tcPr>
          <w:p w14:paraId="315306C0" w14:textId="77777777" w:rsidR="0093147B" w:rsidRPr="005E3D58" w:rsidRDefault="0093147B" w:rsidP="003B6426">
            <w:pPr>
              <w:spacing w:after="0"/>
              <w:rPr>
                <w:rFonts w:ascii="Times New Roman" w:hAnsi="Times New Roman" w:cs="Times New Roman"/>
                <w:kern w:val="2"/>
                <w:szCs w:val="24"/>
                <w:lang w:val="lt-LT"/>
              </w:rPr>
            </w:pPr>
            <w:r w:rsidRPr="005E3D58">
              <w:rPr>
                <w:rFonts w:ascii="Times New Roman" w:hAnsi="Times New Roman" w:cs="Times New Roman"/>
                <w:kern w:val="2"/>
                <w:szCs w:val="24"/>
                <w:lang w:val="lt-LT"/>
              </w:rPr>
              <w:t>Netaikoma</w:t>
            </w:r>
          </w:p>
        </w:tc>
      </w:tr>
      <w:tr w:rsidR="0093147B" w:rsidRPr="005E3D58" w14:paraId="563C81B8"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B95432"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5.5. Atsiskaitymo su Tiekėju terminas ir tvarka</w:t>
            </w:r>
          </w:p>
        </w:tc>
        <w:tc>
          <w:tcPr>
            <w:tcW w:w="7211" w:type="dxa"/>
            <w:gridSpan w:val="2"/>
            <w:tcBorders>
              <w:top w:val="single" w:sz="4" w:space="0" w:color="auto"/>
              <w:left w:val="single" w:sz="4" w:space="0" w:color="auto"/>
              <w:bottom w:val="single" w:sz="4" w:space="0" w:color="auto"/>
              <w:right w:val="single" w:sz="4" w:space="0" w:color="auto"/>
            </w:tcBorders>
          </w:tcPr>
          <w:p w14:paraId="51DFBCC2" w14:textId="77777777" w:rsidR="0093147B" w:rsidRPr="005E3D58" w:rsidRDefault="0093147B" w:rsidP="003B6426">
            <w:pPr>
              <w:spacing w:after="0" w:line="240" w:lineRule="auto"/>
              <w:jc w:val="both"/>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5.5.1. Pirkėjas su Tiekėju atsiskaito vieną kartą per mėnesį už praeitą mėnesį Pirkėjo sunaudotas Prekes pagal atliktų tyrimų skaičių. Tiekėjas iki kiekvieno mėnesio 10 (dešimtos) dienos privalo pateikti (PVM) sąskaitą faktūrą (toliau – sąskaita) už Pirkėjo praeitą mėnesį sunaudotas Prekes, sąskaitoje nurodydamas tik tokius Prekių vienetus ir įkainius, kurie numatyti Sutarties 1 priede.</w:t>
            </w:r>
          </w:p>
          <w:p w14:paraId="0F5939F8" w14:textId="1BE1D9D3" w:rsidR="0093147B" w:rsidRPr="005E3D58" w:rsidRDefault="0093147B" w:rsidP="003B6426">
            <w:pPr>
              <w:spacing w:after="0" w:line="240" w:lineRule="auto"/>
              <w:jc w:val="both"/>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5.5.</w:t>
            </w:r>
            <w:r w:rsidR="00C256E9" w:rsidRPr="005E3D58">
              <w:rPr>
                <w:rFonts w:ascii="Times New Roman" w:eastAsia="Times New Roman" w:hAnsi="Times New Roman" w:cs="Times New Roman"/>
                <w:kern w:val="2"/>
                <w:lang w:val="lt-LT"/>
              </w:rPr>
              <w:t>2</w:t>
            </w:r>
            <w:r w:rsidRPr="005E3D58">
              <w:rPr>
                <w:rFonts w:ascii="Times New Roman" w:eastAsia="Times New Roman" w:hAnsi="Times New Roman" w:cs="Times New Roman"/>
                <w:kern w:val="2"/>
                <w:lang w:val="lt-LT"/>
              </w:rPr>
              <w:t xml:space="preserve">. Pirkėjas sumoka Tiekėjui per 30 (trisdešimt) kalendorinių dienų nuo tinkamai užpildytos ir pateiktos sąskaitos gavimo dienos, pervesdamas lėšas į Sutartyje Tiekėjo nurodytą sąskaitą. Sutrikus asmens sveikatos priežiūros įstaigų atsiskaitymui su Pirkėju, Tiekėjas, neskaičiuodamas palūkanų / delspinigių, sutinka laukti atsiskaitymo dar iki 30 (trisdešimties) kalendorinių dienų. Pirkėjas bet kuriuo atveju įsipareigoja atsiskaityti su Tiekėju per 60 (šešiasdešimt) kalendorinių dienų nuo Prekių gavimo dienos. </w:t>
            </w:r>
          </w:p>
          <w:p w14:paraId="6D118A40" w14:textId="4FD9C6D1" w:rsidR="0093147B" w:rsidRPr="005E3D58" w:rsidRDefault="0093147B" w:rsidP="003B6426">
            <w:pPr>
              <w:spacing w:after="0" w:line="240" w:lineRule="auto"/>
              <w:jc w:val="both"/>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5.5.</w:t>
            </w:r>
            <w:r w:rsidR="00C256E9" w:rsidRPr="005E3D58">
              <w:rPr>
                <w:rFonts w:ascii="Times New Roman" w:eastAsia="Times New Roman" w:hAnsi="Times New Roman" w:cs="Times New Roman"/>
                <w:kern w:val="2"/>
                <w:lang w:val="lt-LT"/>
              </w:rPr>
              <w:t xml:space="preserve">3. </w:t>
            </w:r>
            <w:r w:rsidR="00B817B4" w:rsidRPr="00B817B4">
              <w:rPr>
                <w:rFonts w:ascii="Times New Roman" w:eastAsia="Times New Roman" w:hAnsi="Times New Roman" w:cs="Times New Roman"/>
                <w:kern w:val="2"/>
                <w:lang w:val="lt-LT"/>
              </w:rPr>
              <w:t>Pardavėjas sąskaitą privalo pateikti VPĮ 22 str. 3 d. nustatyta tvarka naudodamasis elektronine sąskaitų administravimo bendrąja sistema „SABIS“ ir el. paštu:</w:t>
            </w:r>
            <w:r w:rsidR="00784BFD">
              <w:rPr>
                <w:rFonts w:ascii="Times New Roman" w:eastAsia="Times New Roman" w:hAnsi="Times New Roman" w:cs="Times New Roman"/>
                <w:kern w:val="2"/>
                <w:lang w:val="lt-LT"/>
              </w:rPr>
              <w:t xml:space="preserve"> </w:t>
            </w:r>
            <w:r w:rsidR="00784BFD" w:rsidRPr="00C03BBF">
              <w:rPr>
                <w:lang w:val="lt-LT"/>
              </w:rPr>
              <w:t xml:space="preserve">___________. </w:t>
            </w:r>
            <w:r w:rsidR="00B817B4">
              <w:rPr>
                <w:rFonts w:ascii="Times New Roman" w:eastAsia="Times New Roman" w:hAnsi="Times New Roman" w:cs="Times New Roman"/>
                <w:kern w:val="2"/>
                <w:lang w:val="lt-LT"/>
              </w:rPr>
              <w:t xml:space="preserve"> </w:t>
            </w:r>
          </w:p>
          <w:p w14:paraId="54F1AB11" w14:textId="484B8387" w:rsidR="0093147B" w:rsidRPr="005E3D58" w:rsidRDefault="0093147B" w:rsidP="003B6426">
            <w:pPr>
              <w:spacing w:after="0" w:line="240" w:lineRule="auto"/>
              <w:jc w:val="both"/>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5.5.</w:t>
            </w:r>
            <w:r w:rsidR="00C256E9" w:rsidRPr="005E3D58">
              <w:rPr>
                <w:rFonts w:ascii="Times New Roman" w:eastAsia="Times New Roman" w:hAnsi="Times New Roman" w:cs="Times New Roman"/>
                <w:kern w:val="2"/>
                <w:lang w:val="lt-LT"/>
              </w:rPr>
              <w:t>4</w:t>
            </w:r>
            <w:r w:rsidRPr="005E3D58">
              <w:rPr>
                <w:rFonts w:ascii="Times New Roman" w:eastAsia="Times New Roman" w:hAnsi="Times New Roman" w:cs="Times New Roman"/>
                <w:kern w:val="2"/>
                <w:lang w:val="lt-LT"/>
              </w:rPr>
              <w:t>. Jei sąskaita pateikiama su trūkumais, Pirkėjas turi teisę sąskaitos nepriimti, o Tiekėjas įsipareigoja per 2 (dvi) darbo dienas pašalinti trūkumus ir pateikti tinkamai užpildytą sąskaitą. Atsiskaitymo terminas skaičiuojamas nuo tinkamai užpildytos sąskaitos gavimo dienos.</w:t>
            </w:r>
          </w:p>
        </w:tc>
      </w:tr>
      <w:tr w:rsidR="0093147B" w:rsidRPr="005E3D58" w14:paraId="0E752BC3"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941D0"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5.6. Avansas</w:t>
            </w:r>
          </w:p>
        </w:tc>
        <w:tc>
          <w:tcPr>
            <w:tcW w:w="7211" w:type="dxa"/>
            <w:gridSpan w:val="2"/>
            <w:tcBorders>
              <w:top w:val="single" w:sz="4" w:space="0" w:color="auto"/>
              <w:left w:val="single" w:sz="4" w:space="0" w:color="auto"/>
              <w:bottom w:val="single" w:sz="4" w:space="0" w:color="auto"/>
              <w:right w:val="single" w:sz="4" w:space="0" w:color="auto"/>
            </w:tcBorders>
          </w:tcPr>
          <w:p w14:paraId="176EBDD4" w14:textId="77777777" w:rsidR="0093147B" w:rsidRPr="005E3D58" w:rsidRDefault="0093147B" w:rsidP="003B6426">
            <w:pPr>
              <w:spacing w:after="0"/>
              <w:rPr>
                <w:rFonts w:ascii="Times New Roman" w:hAnsi="Times New Roman" w:cs="Times New Roman"/>
                <w:kern w:val="2"/>
                <w:szCs w:val="24"/>
                <w:lang w:val="lt-LT"/>
              </w:rPr>
            </w:pPr>
            <w:r w:rsidRPr="005E3D58">
              <w:rPr>
                <w:rFonts w:ascii="Times New Roman" w:hAnsi="Times New Roman" w:cs="Times New Roman"/>
                <w:kern w:val="2"/>
                <w:szCs w:val="24"/>
                <w:lang w:val="lt-LT"/>
              </w:rPr>
              <w:t>Netaikoma</w:t>
            </w:r>
          </w:p>
        </w:tc>
      </w:tr>
      <w:tr w:rsidR="0093147B" w:rsidRPr="005E3D58" w14:paraId="67523ED7"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1C7EBA"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5.7. Avanso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203689D4" w14:textId="77777777" w:rsidR="0093147B" w:rsidRPr="005E3D58" w:rsidRDefault="0093147B" w:rsidP="003B6426">
            <w:pPr>
              <w:spacing w:after="0"/>
              <w:rPr>
                <w:rFonts w:ascii="Times New Roman" w:hAnsi="Times New Roman" w:cs="Times New Roman"/>
                <w:kern w:val="2"/>
                <w:szCs w:val="24"/>
                <w:lang w:val="lt-LT"/>
              </w:rPr>
            </w:pPr>
            <w:r w:rsidRPr="005E3D58">
              <w:rPr>
                <w:rFonts w:ascii="Times New Roman" w:hAnsi="Times New Roman" w:cs="Times New Roman"/>
                <w:kern w:val="2"/>
                <w:szCs w:val="24"/>
                <w:lang w:val="lt-LT"/>
              </w:rPr>
              <w:t>Netaikoma</w:t>
            </w:r>
            <w:r w:rsidRPr="005E3D58">
              <w:rPr>
                <w:rFonts w:ascii="Times New Roman" w:hAnsi="Times New Roman" w:cs="Times New Roman"/>
                <w:color w:val="000000"/>
                <w:kern w:val="2"/>
                <w:szCs w:val="24"/>
                <w:shd w:val="clear" w:color="auto" w:fill="FFFFFF"/>
                <w:lang w:val="lt-LT"/>
              </w:rPr>
              <w:t xml:space="preserve"> </w:t>
            </w:r>
          </w:p>
        </w:tc>
      </w:tr>
      <w:tr w:rsidR="0093147B" w:rsidRPr="000F0FB1" w14:paraId="44C24CD6" w14:textId="77777777" w:rsidTr="006054BD">
        <w:trPr>
          <w:trHeight w:val="300"/>
        </w:trPr>
        <w:tc>
          <w:tcPr>
            <w:tcW w:w="9918" w:type="dxa"/>
            <w:gridSpan w:val="5"/>
          </w:tcPr>
          <w:p w14:paraId="59419A1E" w14:textId="77777777" w:rsidR="0093147B" w:rsidRPr="005E3D58" w:rsidRDefault="0093147B" w:rsidP="003B6426">
            <w:pPr>
              <w:spacing w:after="0"/>
              <w:jc w:val="center"/>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6. PREKIŲ KOKYBĖ IR GARANTINIAI ĮSIPAREIGOJIMAI</w:t>
            </w:r>
          </w:p>
        </w:tc>
      </w:tr>
      <w:tr w:rsidR="0093147B" w:rsidRPr="005E3D58" w14:paraId="4A7C1F0B"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A82B5"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6.1. Garantinis terminas</w:t>
            </w:r>
          </w:p>
        </w:tc>
        <w:tc>
          <w:tcPr>
            <w:tcW w:w="7211" w:type="dxa"/>
            <w:gridSpan w:val="2"/>
            <w:tcBorders>
              <w:top w:val="single" w:sz="4" w:space="0" w:color="auto"/>
              <w:left w:val="single" w:sz="4" w:space="0" w:color="auto"/>
              <w:bottom w:val="single" w:sz="4" w:space="0" w:color="auto"/>
              <w:right w:val="single" w:sz="4" w:space="0" w:color="auto"/>
            </w:tcBorders>
          </w:tcPr>
          <w:p w14:paraId="47455935" w14:textId="77777777" w:rsidR="0093147B" w:rsidRPr="005E3D58" w:rsidRDefault="0093147B" w:rsidP="003B6426">
            <w:pPr>
              <w:spacing w:after="0"/>
              <w:rPr>
                <w:rFonts w:ascii="Times New Roman" w:hAnsi="Times New Roman" w:cs="Times New Roman"/>
                <w:kern w:val="2"/>
                <w:szCs w:val="24"/>
                <w:lang w:val="lt-LT"/>
              </w:rPr>
            </w:pPr>
            <w:r w:rsidRPr="005E3D58">
              <w:rPr>
                <w:rFonts w:ascii="Times New Roman" w:hAnsi="Times New Roman" w:cs="Times New Roman"/>
                <w:kern w:val="2"/>
                <w:szCs w:val="24"/>
                <w:lang w:val="lt-LT"/>
              </w:rPr>
              <w:t>Netaikoma</w:t>
            </w:r>
          </w:p>
        </w:tc>
      </w:tr>
      <w:tr w:rsidR="0093147B" w:rsidRPr="005E3D58" w14:paraId="2948393B"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BFCC34"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6.2. Garantinė priežiūra</w:t>
            </w:r>
          </w:p>
        </w:tc>
        <w:tc>
          <w:tcPr>
            <w:tcW w:w="7211" w:type="dxa"/>
            <w:gridSpan w:val="2"/>
            <w:tcBorders>
              <w:top w:val="single" w:sz="4" w:space="0" w:color="auto"/>
              <w:left w:val="single" w:sz="4" w:space="0" w:color="auto"/>
              <w:bottom w:val="single" w:sz="4" w:space="0" w:color="auto"/>
              <w:right w:val="single" w:sz="4" w:space="0" w:color="auto"/>
            </w:tcBorders>
          </w:tcPr>
          <w:p w14:paraId="5709AD3F" w14:textId="77777777" w:rsidR="0093147B" w:rsidRPr="005E3D58" w:rsidRDefault="0093147B" w:rsidP="003B6426">
            <w:pPr>
              <w:spacing w:after="0"/>
              <w:rPr>
                <w:rFonts w:ascii="Times New Roman" w:hAnsi="Times New Roman" w:cs="Times New Roman"/>
                <w:kern w:val="2"/>
                <w:szCs w:val="24"/>
                <w:lang w:val="lt-LT"/>
              </w:rPr>
            </w:pPr>
            <w:r w:rsidRPr="005E3D58">
              <w:rPr>
                <w:rFonts w:ascii="Times New Roman" w:hAnsi="Times New Roman" w:cs="Times New Roman"/>
                <w:kern w:val="2"/>
                <w:szCs w:val="24"/>
                <w:lang w:val="lt-LT"/>
              </w:rPr>
              <w:t>Netaikoma</w:t>
            </w:r>
          </w:p>
        </w:tc>
      </w:tr>
      <w:tr w:rsidR="0093147B" w:rsidRPr="000F0FB1" w14:paraId="0D2AC288"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C86320"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6.3. Kokybinių kriterijų įgyvendinimo ir tikrinimo tvarka</w:t>
            </w:r>
          </w:p>
        </w:tc>
        <w:tc>
          <w:tcPr>
            <w:tcW w:w="7211" w:type="dxa"/>
            <w:gridSpan w:val="2"/>
            <w:tcBorders>
              <w:top w:val="single" w:sz="4" w:space="0" w:color="auto"/>
              <w:left w:val="single" w:sz="4" w:space="0" w:color="auto"/>
              <w:bottom w:val="single" w:sz="4" w:space="0" w:color="auto"/>
              <w:right w:val="single" w:sz="4" w:space="0" w:color="auto"/>
            </w:tcBorders>
          </w:tcPr>
          <w:p w14:paraId="6C8FA288" w14:textId="77777777" w:rsidR="0093147B" w:rsidRPr="005E3D58" w:rsidRDefault="0093147B" w:rsidP="003B6426">
            <w:pPr>
              <w:spacing w:after="0"/>
              <w:jc w:val="both"/>
              <w:rPr>
                <w:rFonts w:ascii="Times New Roman" w:hAnsi="Times New Roman" w:cs="Times New Roman"/>
                <w:kern w:val="2"/>
                <w:szCs w:val="24"/>
                <w:lang w:val="lt-LT"/>
              </w:rPr>
            </w:pPr>
            <w:r w:rsidRPr="005E3D58">
              <w:rPr>
                <w:rFonts w:ascii="Times New Roman" w:hAnsi="Times New Roman" w:cs="Times New Roman"/>
                <w:kern w:val="2"/>
                <w:szCs w:val="24"/>
                <w:lang w:val="lt-LT"/>
              </w:rPr>
              <w:t xml:space="preserve">Tiekėjas turi pateikti dokumentus (negalima teikti dokumento dalies, ar kelių puslapių, ar ištraukos iš dokumento),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5E3D58">
              <w:rPr>
                <w:rFonts w:ascii="Times New Roman" w:hAnsi="Times New Roman" w:cs="Times New Roman"/>
                <w:kern w:val="2"/>
                <w:szCs w:val="24"/>
                <w:lang w:val="lt-LT"/>
              </w:rPr>
              <w:t>pdf</w:t>
            </w:r>
            <w:proofErr w:type="spellEnd"/>
            <w:r w:rsidRPr="005E3D58">
              <w:rPr>
                <w:rFonts w:ascii="Times New Roman" w:hAnsi="Times New Roman" w:cs="Times New Roman"/>
                <w:kern w:val="2"/>
                <w:szCs w:val="24"/>
                <w:lang w:val="lt-LT"/>
              </w:rPr>
              <w:t xml:space="preserve"> formatu. </w:t>
            </w:r>
            <w:r w:rsidRPr="005E3D58">
              <w:rPr>
                <w:rFonts w:ascii="Times New Roman" w:hAnsi="Times New Roman" w:cs="Times New Roman"/>
                <w:b/>
                <w:kern w:val="2"/>
                <w:szCs w:val="24"/>
                <w:lang w:val="lt-LT"/>
              </w:rPr>
              <w:t xml:space="preserve">Šiuose dokumentuose Tiekėjas turi grafiškai nurodyti (t. y. pastebimai pažymėti – spalvotai </w:t>
            </w:r>
            <w:proofErr w:type="spellStart"/>
            <w:r w:rsidRPr="005E3D58">
              <w:rPr>
                <w:rFonts w:ascii="Times New Roman" w:hAnsi="Times New Roman" w:cs="Times New Roman"/>
                <w:b/>
                <w:kern w:val="2"/>
                <w:szCs w:val="24"/>
                <w:lang w:val="lt-LT"/>
              </w:rPr>
              <w:t>markiruoti</w:t>
            </w:r>
            <w:proofErr w:type="spellEnd"/>
            <w:r w:rsidRPr="005E3D58">
              <w:rPr>
                <w:rFonts w:ascii="Times New Roman" w:hAnsi="Times New Roman" w:cs="Times New Roman"/>
                <w:b/>
                <w:kern w:val="2"/>
                <w:szCs w:val="24"/>
                <w:lang w:val="lt-LT"/>
              </w:rPr>
              <w:t>, ir / ar nurodyti rodyklėmis, ir / ar pabraukti) konkrečias teikiamų dokumentų vietas, kur aprašomos reikalaujamų techninių charakteristikų reikšmės, bei įrašyti, kurį techninių reikalavimų punktą jos atitinka</w:t>
            </w:r>
            <w:r w:rsidRPr="005E3D58">
              <w:rPr>
                <w:rFonts w:ascii="Times New Roman" w:hAnsi="Times New Roman" w:cs="Times New Roman"/>
                <w:kern w:val="2"/>
                <w:szCs w:val="24"/>
                <w:lang w:val="lt-LT"/>
              </w:rPr>
              <w:t xml:space="preserve">. Taip pat Tiekėjas turi pateikti nuorodas į gamintojo interneto tinklalapį (jei toks yra), kuriame Pirkėjo vertintojai galėtų patikrinti teikiamų duomenų autentiškumą (nuorodos turi būti </w:t>
            </w:r>
            <w:r w:rsidRPr="005E3D58">
              <w:rPr>
                <w:rFonts w:ascii="Times New Roman" w:hAnsi="Times New Roman" w:cs="Times New Roman"/>
                <w:kern w:val="2"/>
                <w:szCs w:val="24"/>
                <w:lang w:val="lt-LT"/>
              </w:rPr>
              <w:lastRenderedPageBreak/>
              <w:t xml:space="preserve">parašytos pateikiamuose kataloguose ar aprašymuose). Kiti gamintojo dokumentai, nenurodyti šiame punkte, nebus laikomi pakankama ir patikima informacija vertinimui atlikti. </w:t>
            </w:r>
          </w:p>
          <w:p w14:paraId="5D5B286D" w14:textId="77777777" w:rsidR="0093147B" w:rsidRPr="005E3D58" w:rsidRDefault="0093147B" w:rsidP="003B6426">
            <w:pPr>
              <w:spacing w:after="0"/>
              <w:jc w:val="both"/>
              <w:rPr>
                <w:rFonts w:ascii="Times New Roman" w:hAnsi="Times New Roman" w:cs="Times New Roman"/>
                <w:kern w:val="2"/>
                <w:szCs w:val="24"/>
                <w:highlight w:val="yellow"/>
                <w:lang w:val="lt-LT"/>
              </w:rPr>
            </w:pPr>
            <w:r w:rsidRPr="005E3D58">
              <w:rPr>
                <w:rFonts w:ascii="Times New Roman" w:hAnsi="Times New Roman" w:cs="Times New Roman"/>
                <w:kern w:val="2"/>
                <w:szCs w:val="24"/>
                <w:lang w:val="lt-LT"/>
              </w:rPr>
              <w:t>Po sutarties pasirašymo lietuvių kalba pateikiami: Prekių naudojimo instrukcijos.</w:t>
            </w:r>
          </w:p>
        </w:tc>
      </w:tr>
      <w:tr w:rsidR="0093147B" w:rsidRPr="005E3D58" w14:paraId="03117BA2" w14:textId="77777777" w:rsidTr="006054BD">
        <w:trPr>
          <w:trHeight w:val="300"/>
        </w:trPr>
        <w:tc>
          <w:tcPr>
            <w:tcW w:w="9918" w:type="dxa"/>
            <w:gridSpan w:val="5"/>
          </w:tcPr>
          <w:p w14:paraId="3C758238" w14:textId="77777777" w:rsidR="0093147B" w:rsidRPr="005E3D58" w:rsidRDefault="0093147B" w:rsidP="003B6426">
            <w:pPr>
              <w:spacing w:after="0"/>
              <w:jc w:val="center"/>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lastRenderedPageBreak/>
              <w:t>7. SUTARTIES VYKDYMUI PASITELKIAMI SUBTIEKĖJAI</w:t>
            </w:r>
          </w:p>
        </w:tc>
      </w:tr>
      <w:tr w:rsidR="0093147B" w:rsidRPr="000F0FB1" w14:paraId="688DBEA5"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0AECC"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Sutarties vykdymui pasitelkiami subtiekėjai ir (ar) specialistai</w:t>
            </w:r>
          </w:p>
        </w:tc>
        <w:tc>
          <w:tcPr>
            <w:tcW w:w="7211" w:type="dxa"/>
            <w:gridSpan w:val="2"/>
            <w:tcBorders>
              <w:top w:val="single" w:sz="4" w:space="0" w:color="auto"/>
              <w:left w:val="single" w:sz="4" w:space="0" w:color="auto"/>
              <w:bottom w:val="single" w:sz="4" w:space="0" w:color="auto"/>
              <w:right w:val="single" w:sz="4" w:space="0" w:color="auto"/>
            </w:tcBorders>
          </w:tcPr>
          <w:p w14:paraId="0AFEA3C1" w14:textId="77777777" w:rsidR="0093147B" w:rsidRPr="005E3D58" w:rsidRDefault="0093147B" w:rsidP="003B6426">
            <w:pPr>
              <w:spacing w:after="0" w:line="240" w:lineRule="auto"/>
              <w:jc w:val="both"/>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Sutarties vykdymui subtiekėjai ir (ar) specialistai nepasitelkiami.</w:t>
            </w:r>
          </w:p>
          <w:p w14:paraId="65DCCCD9" w14:textId="77777777" w:rsidR="0093147B" w:rsidRPr="005E3D58" w:rsidRDefault="0093147B" w:rsidP="003B6426">
            <w:pPr>
              <w:spacing w:after="0" w:line="240" w:lineRule="auto"/>
              <w:jc w:val="both"/>
              <w:rPr>
                <w:rFonts w:ascii="Times New Roman" w:eastAsia="Times New Roman" w:hAnsi="Times New Roman" w:cs="Times New Roman"/>
                <w:color w:val="EE0000"/>
                <w:kern w:val="2"/>
                <w:lang w:val="lt-LT"/>
              </w:rPr>
            </w:pPr>
            <w:r w:rsidRPr="005E3D58">
              <w:rPr>
                <w:rFonts w:ascii="Times New Roman" w:eastAsia="Times New Roman" w:hAnsi="Times New Roman" w:cs="Times New Roman"/>
                <w:color w:val="EE0000"/>
                <w:kern w:val="2"/>
                <w:lang w:val="lt-LT"/>
              </w:rPr>
              <w:t>arba</w:t>
            </w:r>
          </w:p>
          <w:p w14:paraId="62AB8156" w14:textId="77777777" w:rsidR="0093147B" w:rsidRPr="005E3D58" w:rsidRDefault="0093147B" w:rsidP="003B6426">
            <w:pPr>
              <w:spacing w:after="0"/>
              <w:jc w:val="both"/>
              <w:rPr>
                <w:rFonts w:ascii="Times New Roman" w:hAnsi="Times New Roman" w:cs="Times New Roman"/>
                <w:b/>
                <w:bCs/>
                <w:kern w:val="2"/>
                <w:szCs w:val="24"/>
                <w:lang w:val="lt-LT"/>
              </w:rPr>
            </w:pPr>
            <w:r w:rsidRPr="005E3D58">
              <w:rPr>
                <w:rFonts w:ascii="Times New Roman" w:eastAsia="Times New Roman" w:hAnsi="Times New Roman" w:cs="Times New Roman"/>
                <w:kern w:val="2"/>
                <w:lang w:val="lt-LT"/>
              </w:rPr>
              <w:t>Sutarties vykdymui pasitelkiami subtiekėjai ir (ar) specialistai yra nurodyti Sutarties 3 priede „Sutarties vykdymui pasitelkiami subtiekėjai ir (ar) specialistai“.</w:t>
            </w:r>
          </w:p>
        </w:tc>
      </w:tr>
      <w:tr w:rsidR="0093147B" w:rsidRPr="000F0FB1" w14:paraId="0CA8E302" w14:textId="77777777" w:rsidTr="006054BD">
        <w:trPr>
          <w:trHeight w:val="300"/>
        </w:trPr>
        <w:tc>
          <w:tcPr>
            <w:tcW w:w="9918" w:type="dxa"/>
            <w:gridSpan w:val="5"/>
          </w:tcPr>
          <w:p w14:paraId="20D7AA31" w14:textId="77777777" w:rsidR="0093147B" w:rsidRPr="005E3D58" w:rsidRDefault="0093147B" w:rsidP="003B6426">
            <w:pPr>
              <w:spacing w:after="0"/>
              <w:jc w:val="center"/>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8. PRIEVOLIŲ PAGAL SUTARTĮ ĮVYKDYMO UŽTIKRINIMAS</w:t>
            </w:r>
          </w:p>
        </w:tc>
      </w:tr>
      <w:tr w:rsidR="0093147B" w:rsidRPr="000F0FB1" w14:paraId="37D090CA"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1988F6"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8.1. Prievolių pagal Sutartį įvykdymo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5CA818E9" w14:textId="77777777" w:rsidR="0093147B" w:rsidRPr="005E3D58" w:rsidRDefault="0093147B" w:rsidP="003B6426">
            <w:pPr>
              <w:spacing w:after="0"/>
              <w:rPr>
                <w:rFonts w:ascii="Times New Roman" w:hAnsi="Times New Roman" w:cs="Times New Roman"/>
                <w:kern w:val="2"/>
                <w:szCs w:val="24"/>
                <w:lang w:val="lt-LT"/>
              </w:rPr>
            </w:pPr>
            <w:r w:rsidRPr="005E3D58">
              <w:rPr>
                <w:rFonts w:ascii="Times New Roman" w:eastAsia="Times New Roman" w:hAnsi="Times New Roman" w:cs="Times New Roman"/>
                <w:kern w:val="2"/>
                <w:lang w:val="lt-LT"/>
              </w:rPr>
              <w:t>Prievolių pagal Sutartį įvykdymas užtikrinamas netesybomis (delspinigiais, bauda).</w:t>
            </w:r>
          </w:p>
        </w:tc>
      </w:tr>
      <w:tr w:rsidR="0093147B" w:rsidRPr="005E3D58" w14:paraId="367D70F9"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4F6FAC"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8.2. Sutarties įvykdymo užtikrinimo galiojimo terminas</w:t>
            </w:r>
          </w:p>
        </w:tc>
        <w:tc>
          <w:tcPr>
            <w:tcW w:w="7211" w:type="dxa"/>
            <w:gridSpan w:val="2"/>
            <w:tcBorders>
              <w:top w:val="single" w:sz="4" w:space="0" w:color="auto"/>
              <w:left w:val="single" w:sz="4" w:space="0" w:color="auto"/>
              <w:bottom w:val="single" w:sz="4" w:space="0" w:color="auto"/>
              <w:right w:val="single" w:sz="4" w:space="0" w:color="auto"/>
            </w:tcBorders>
          </w:tcPr>
          <w:p w14:paraId="1D7BEE9B" w14:textId="77777777" w:rsidR="0093147B" w:rsidRPr="005E3D58" w:rsidRDefault="0093147B" w:rsidP="003B6426">
            <w:pPr>
              <w:spacing w:after="0"/>
              <w:rPr>
                <w:rFonts w:ascii="Times New Roman" w:hAnsi="Times New Roman" w:cs="Times New Roman"/>
                <w:kern w:val="2"/>
                <w:szCs w:val="24"/>
                <w:lang w:val="lt-LT"/>
              </w:rPr>
            </w:pPr>
            <w:r w:rsidRPr="005E3D58">
              <w:rPr>
                <w:rFonts w:ascii="Times New Roman" w:hAnsi="Times New Roman" w:cs="Times New Roman"/>
                <w:kern w:val="2"/>
                <w:szCs w:val="24"/>
                <w:lang w:val="lt-LT"/>
              </w:rPr>
              <w:t xml:space="preserve">Netaikoma </w:t>
            </w:r>
          </w:p>
        </w:tc>
      </w:tr>
      <w:tr w:rsidR="0093147B" w:rsidRPr="005E3D58" w14:paraId="4BB75A36"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63D0EF"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 xml:space="preserve">8.3. Sutarties įvykdymo užtikrinimo pateikimas </w:t>
            </w:r>
          </w:p>
        </w:tc>
        <w:tc>
          <w:tcPr>
            <w:tcW w:w="7211" w:type="dxa"/>
            <w:gridSpan w:val="2"/>
            <w:tcBorders>
              <w:top w:val="single" w:sz="4" w:space="0" w:color="auto"/>
              <w:left w:val="single" w:sz="4" w:space="0" w:color="auto"/>
              <w:bottom w:val="single" w:sz="4" w:space="0" w:color="auto"/>
              <w:right w:val="single" w:sz="4" w:space="0" w:color="auto"/>
            </w:tcBorders>
          </w:tcPr>
          <w:p w14:paraId="61531772" w14:textId="77777777" w:rsidR="0093147B" w:rsidRPr="005E3D58" w:rsidRDefault="0093147B" w:rsidP="003B6426">
            <w:pPr>
              <w:spacing w:after="0"/>
              <w:rPr>
                <w:rFonts w:ascii="Times New Roman" w:hAnsi="Times New Roman" w:cs="Times New Roman"/>
                <w:kern w:val="2"/>
                <w:szCs w:val="24"/>
                <w:lang w:val="lt-LT"/>
              </w:rPr>
            </w:pPr>
            <w:r w:rsidRPr="005E3D58">
              <w:rPr>
                <w:rFonts w:ascii="Times New Roman" w:hAnsi="Times New Roman" w:cs="Times New Roman"/>
                <w:kern w:val="2"/>
                <w:szCs w:val="24"/>
                <w:lang w:val="lt-LT"/>
              </w:rPr>
              <w:t>Netaikoma</w:t>
            </w:r>
          </w:p>
        </w:tc>
      </w:tr>
      <w:tr w:rsidR="0093147B" w:rsidRPr="005E3D58" w14:paraId="06A4F1A0" w14:textId="77777777" w:rsidTr="006054BD">
        <w:trPr>
          <w:trHeight w:val="300"/>
        </w:trPr>
        <w:tc>
          <w:tcPr>
            <w:tcW w:w="9918" w:type="dxa"/>
            <w:gridSpan w:val="5"/>
          </w:tcPr>
          <w:p w14:paraId="540CB5BD" w14:textId="77777777" w:rsidR="0093147B" w:rsidRPr="005E3D58" w:rsidRDefault="0093147B" w:rsidP="003B6426">
            <w:pPr>
              <w:spacing w:after="0"/>
              <w:jc w:val="center"/>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9. ŠALIŲ ATSAKOMYBĖ</w:t>
            </w:r>
            <w:r w:rsidRPr="005E3D58">
              <w:rPr>
                <w:rFonts w:ascii="Times New Roman" w:hAnsi="Times New Roman" w:cs="Times New Roman"/>
                <w:b/>
                <w:bCs/>
                <w:kern w:val="2"/>
                <w:szCs w:val="24"/>
                <w:lang w:val="lt-LT"/>
              </w:rPr>
              <w:tab/>
            </w:r>
          </w:p>
        </w:tc>
      </w:tr>
      <w:tr w:rsidR="0093147B" w:rsidRPr="000F0FB1" w14:paraId="46D71A41"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63210"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9.1. Pirkėjui taikomos netesybos už mokėjimų pagal Sutartį vėlavimą</w:t>
            </w:r>
          </w:p>
        </w:tc>
        <w:tc>
          <w:tcPr>
            <w:tcW w:w="7211" w:type="dxa"/>
            <w:gridSpan w:val="2"/>
            <w:tcBorders>
              <w:top w:val="single" w:sz="4" w:space="0" w:color="auto"/>
              <w:left w:val="single" w:sz="4" w:space="0" w:color="auto"/>
              <w:bottom w:val="single" w:sz="4" w:space="0" w:color="auto"/>
              <w:right w:val="single" w:sz="4" w:space="0" w:color="auto"/>
            </w:tcBorders>
          </w:tcPr>
          <w:p w14:paraId="344B465D" w14:textId="77777777" w:rsidR="0093147B" w:rsidRPr="005E3D58" w:rsidRDefault="0093147B" w:rsidP="003B6426">
            <w:pPr>
              <w:spacing w:after="0"/>
              <w:jc w:val="both"/>
              <w:rPr>
                <w:rFonts w:ascii="Times New Roman" w:hAnsi="Times New Roman" w:cs="Times New Roman"/>
                <w:color w:val="000000"/>
                <w:kern w:val="2"/>
                <w:szCs w:val="24"/>
                <w:lang w:val="lt-LT"/>
              </w:rPr>
            </w:pPr>
            <w:r w:rsidRPr="005E3D58">
              <w:rPr>
                <w:rFonts w:ascii="Times New Roman" w:eastAsia="Times New Roman" w:hAnsi="Times New Roman" w:cs="Times New Roman"/>
                <w:color w:val="000000"/>
                <w:kern w:val="2"/>
                <w:lang w:val="lt-LT"/>
              </w:rPr>
              <w:t xml:space="preserve">Jei Pirkėjas, gavęs tinkamai pateiktą sąskaitą, uždelsia </w:t>
            </w:r>
            <w:r w:rsidRPr="005E3D58">
              <w:rPr>
                <w:rFonts w:ascii="Times New Roman" w:eastAsia="Times New Roman" w:hAnsi="Times New Roman" w:cs="Times New Roman"/>
                <w:kern w:val="2"/>
                <w:lang w:val="lt-LT"/>
              </w:rPr>
              <w:t>atsiskaityti už Tiekėjo perduotas kokybiškas, Sutarties reikalavimus atitinkančias Prekes per Sutartyje nurodytą terminą, Tiekėjas nuo kitos nei nustatytas terminas dienos skaičiuoja Pirkėjui 0,02 (dvi šimtosios) procento dydžio delspinigius nuo neapmokėtos sumos be PVM už kiekvieną vėlavimo dieną.</w:t>
            </w:r>
          </w:p>
        </w:tc>
      </w:tr>
      <w:tr w:rsidR="0093147B" w:rsidRPr="000F0FB1" w14:paraId="49687BD8"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1704FE"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9.2. Tiekėjui taikomos netesybos</w:t>
            </w:r>
          </w:p>
        </w:tc>
        <w:tc>
          <w:tcPr>
            <w:tcW w:w="7211" w:type="dxa"/>
            <w:gridSpan w:val="2"/>
            <w:tcBorders>
              <w:top w:val="single" w:sz="4" w:space="0" w:color="auto"/>
              <w:left w:val="single" w:sz="4" w:space="0" w:color="auto"/>
              <w:bottom w:val="single" w:sz="4" w:space="0" w:color="auto"/>
              <w:right w:val="single" w:sz="4" w:space="0" w:color="auto"/>
            </w:tcBorders>
          </w:tcPr>
          <w:p w14:paraId="1F277079" w14:textId="77777777" w:rsidR="0093147B" w:rsidRPr="005E3D58" w:rsidRDefault="0093147B" w:rsidP="003B6426">
            <w:pPr>
              <w:spacing w:after="0" w:line="240" w:lineRule="auto"/>
              <w:jc w:val="both"/>
              <w:rPr>
                <w:rFonts w:ascii="Times New Roman" w:eastAsia="Times New Roman" w:hAnsi="Times New Roman" w:cs="Times New Roman"/>
                <w:color w:val="000000"/>
                <w:kern w:val="2"/>
                <w:lang w:val="lt-LT"/>
              </w:rPr>
            </w:pPr>
            <w:r w:rsidRPr="005E3D58">
              <w:rPr>
                <w:rFonts w:ascii="Times New Roman" w:eastAsia="Times New Roman" w:hAnsi="Times New Roman" w:cs="Times New Roman"/>
                <w:color w:val="000000"/>
                <w:kern w:val="2"/>
                <w:lang w:val="lt-LT"/>
              </w:rPr>
              <w:t xml:space="preserve">9.2.1. </w:t>
            </w:r>
            <w:r w:rsidRPr="005E3D58">
              <w:rPr>
                <w:rFonts w:ascii="Times New Roman" w:hAnsi="Times New Roman" w:cs="Times New Roman"/>
                <w:bCs/>
                <w:lang w:val="lt-LT"/>
              </w:rPr>
              <w:t xml:space="preserve">Tiekėjui vėluojant pristatyti Prekes Sutartyje nustatytais terminais, skaičiuojami </w:t>
            </w:r>
            <w:r w:rsidRPr="005E3D58">
              <w:rPr>
                <w:rFonts w:ascii="Times New Roman" w:eastAsia="Lucida Sans Unicode" w:hAnsi="Times New Roman" w:cs="Times New Roman"/>
                <w:bCs/>
                <w:color w:val="000000"/>
                <w:lang w:val="lt-LT"/>
              </w:rPr>
              <w:t>0,02 procento dydžio delspinigiai nuo nepristatytų Prekių vertės už kiekvieną pavėluotą dieną</w:t>
            </w:r>
            <w:r w:rsidRPr="005E3D58">
              <w:rPr>
                <w:rFonts w:ascii="Times New Roman" w:eastAsia="Times New Roman" w:hAnsi="Times New Roman" w:cs="Times New Roman"/>
                <w:color w:val="000000"/>
                <w:kern w:val="2"/>
                <w:lang w:val="lt-LT"/>
              </w:rPr>
              <w:t>;</w:t>
            </w:r>
          </w:p>
          <w:p w14:paraId="47129086" w14:textId="053C05CE" w:rsidR="0093147B" w:rsidRPr="005E3D58" w:rsidRDefault="0093147B" w:rsidP="003B6426">
            <w:pPr>
              <w:spacing w:after="0" w:line="240" w:lineRule="auto"/>
              <w:jc w:val="both"/>
              <w:rPr>
                <w:rFonts w:ascii="Times New Roman" w:eastAsia="Times New Roman" w:hAnsi="Times New Roman" w:cs="Times New Roman"/>
                <w:color w:val="000000"/>
                <w:kern w:val="2"/>
                <w:lang w:val="lt-LT"/>
              </w:rPr>
            </w:pPr>
            <w:r w:rsidRPr="005E3D58">
              <w:rPr>
                <w:rFonts w:ascii="Times New Roman" w:eastAsia="Times New Roman" w:hAnsi="Times New Roman" w:cs="Times New Roman"/>
                <w:color w:val="000000"/>
                <w:kern w:val="2"/>
                <w:lang w:val="lt-LT"/>
              </w:rPr>
              <w:t>9.2.2. vėluojant pristatyti Prekes ilgiau nei 30 (trisdešimt) kalendorinių dienų, nevykdant kitų Sutartyje numatytų reikalavimų, juos vykdant netinkamai, vienašališkai nutraukus Sutartį ar Sutarties vykdymą ne šioje Sutartyje numatyta tvarka, Tiekėjas turi sumokėti 10 (dešimt) procentų dydžio baudą nuo Sutarties sumos ir atlyginti visus Pirkėjo patirtus nuostolius</w:t>
            </w:r>
            <w:r w:rsidR="00C256E9" w:rsidRPr="005E3D58">
              <w:rPr>
                <w:rFonts w:ascii="Times New Roman" w:eastAsia="Times New Roman" w:hAnsi="Times New Roman" w:cs="Times New Roman"/>
                <w:color w:val="000000"/>
                <w:kern w:val="2"/>
                <w:lang w:val="lt-LT"/>
              </w:rPr>
              <w:t>.</w:t>
            </w:r>
          </w:p>
          <w:p w14:paraId="2E3F31DB" w14:textId="1904FEC1" w:rsidR="0093147B" w:rsidRPr="005E3D58" w:rsidRDefault="0093147B" w:rsidP="003B6426">
            <w:pPr>
              <w:spacing w:after="0"/>
              <w:jc w:val="both"/>
              <w:rPr>
                <w:rFonts w:ascii="Times New Roman" w:hAnsi="Times New Roman" w:cs="Times New Roman"/>
                <w:b/>
                <w:kern w:val="2"/>
                <w:lang w:val="lt-LT"/>
              </w:rPr>
            </w:pPr>
            <w:r w:rsidRPr="005E3D58">
              <w:rPr>
                <w:rFonts w:ascii="Times New Roman" w:eastAsia="Times New Roman" w:hAnsi="Times New Roman" w:cs="Times New Roman"/>
                <w:color w:val="000000"/>
                <w:kern w:val="2"/>
                <w:lang w:val="lt-LT"/>
              </w:rPr>
              <w:t>9.2.</w:t>
            </w:r>
            <w:r w:rsidR="00C256E9" w:rsidRPr="005E3D58">
              <w:rPr>
                <w:rFonts w:ascii="Times New Roman" w:eastAsia="Times New Roman" w:hAnsi="Times New Roman" w:cs="Times New Roman"/>
                <w:color w:val="000000"/>
                <w:kern w:val="2"/>
                <w:lang w:val="lt-LT"/>
              </w:rPr>
              <w:t>3</w:t>
            </w:r>
            <w:r w:rsidRPr="005E3D58">
              <w:rPr>
                <w:rFonts w:ascii="Times New Roman" w:eastAsia="Times New Roman" w:hAnsi="Times New Roman" w:cs="Times New Roman"/>
                <w:color w:val="000000"/>
                <w:kern w:val="2"/>
                <w:lang w:val="lt-LT"/>
              </w:rPr>
              <w:t>. Visos netesybos ir kompensacijos sumokamos per 10 (dešimt) dienų, vėluojant sumokėti netesybas, vėluojančiai sumokėti Šaliai taikomi 0,02 procento dydžio delspinigiai nuo vėluojamos sumokėti netesybų sumos.</w:t>
            </w:r>
          </w:p>
        </w:tc>
      </w:tr>
      <w:tr w:rsidR="0093147B" w:rsidRPr="000F0FB1" w14:paraId="7F0FAEEB"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63ECC7"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 xml:space="preserve">9.3. Tiekėjui / Pirkėjui taikoma bauda nutraukus Sutartį dėl esminio Sutarties pažeidimo </w:t>
            </w:r>
            <w:r w:rsidRPr="005E3D58">
              <w:rPr>
                <w:rFonts w:ascii="Times New Roman" w:hAnsi="Times New Roman" w:cs="Times New Roman"/>
                <w:b/>
                <w:kern w:val="2"/>
                <w:szCs w:val="24"/>
                <w:lang w:val="lt-LT"/>
              </w:rPr>
              <w:t>ar nepagrįstai nutraukus Sutarties vykdymą ne Sutartyje nustatyta tvarka</w:t>
            </w:r>
          </w:p>
        </w:tc>
        <w:tc>
          <w:tcPr>
            <w:tcW w:w="7211" w:type="dxa"/>
            <w:gridSpan w:val="2"/>
            <w:tcBorders>
              <w:top w:val="single" w:sz="4" w:space="0" w:color="auto"/>
              <w:left w:val="single" w:sz="4" w:space="0" w:color="auto"/>
              <w:bottom w:val="single" w:sz="4" w:space="0" w:color="auto"/>
              <w:right w:val="single" w:sz="4" w:space="0" w:color="auto"/>
            </w:tcBorders>
          </w:tcPr>
          <w:p w14:paraId="3C7F69EE" w14:textId="77777777" w:rsidR="0093147B" w:rsidRPr="005E3D58" w:rsidRDefault="0093147B" w:rsidP="003B6426">
            <w:pPr>
              <w:spacing w:after="0"/>
              <w:jc w:val="both"/>
              <w:rPr>
                <w:rFonts w:ascii="Times New Roman" w:hAnsi="Times New Roman" w:cs="Times New Roman"/>
                <w:kern w:val="2"/>
                <w:szCs w:val="24"/>
                <w:lang w:val="lt-LT"/>
              </w:rPr>
            </w:pPr>
            <w:r w:rsidRPr="005E3D58">
              <w:rPr>
                <w:rFonts w:ascii="Times New Roman" w:hAnsi="Times New Roman" w:cs="Times New Roman"/>
                <w:kern w:val="2"/>
                <w:szCs w:val="24"/>
                <w:lang w:val="lt-LT"/>
              </w:rPr>
              <w:t xml:space="preserve">Nutraukus Sutartį dėl esminio Sutarties pažeidimo, nustatyto Sutarties Specialiosiose sąlygose, mokama 1 (vieno) procento dydžio bauda nuo Pradinės Sutarties vertės be PVM, nurodytos Specialiųjų sąlygų 5.2 punkte. </w:t>
            </w:r>
          </w:p>
        </w:tc>
      </w:tr>
      <w:tr w:rsidR="0093147B" w:rsidRPr="005E3D58" w14:paraId="2B95112F"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B656F3"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 xml:space="preserve">9.4. Tiekėjui taikoma bauda dėl esamų subtiekėjų ar specialistų pakeitimo / naujų subtiekėjų pasitelkimo nesilaikant Bendrosiose sąlygose nurodytos subtiekėjų ir (ar) </w:t>
            </w:r>
            <w:r w:rsidRPr="005E3D58">
              <w:rPr>
                <w:rFonts w:ascii="Times New Roman" w:hAnsi="Times New Roman" w:cs="Times New Roman"/>
                <w:b/>
                <w:bCs/>
                <w:kern w:val="2"/>
                <w:szCs w:val="24"/>
                <w:lang w:val="lt-LT"/>
              </w:rPr>
              <w:lastRenderedPageBreak/>
              <w:t xml:space="preserve">specialistų keitimo tvarkos </w:t>
            </w:r>
          </w:p>
        </w:tc>
        <w:tc>
          <w:tcPr>
            <w:tcW w:w="7211" w:type="dxa"/>
            <w:gridSpan w:val="2"/>
            <w:tcBorders>
              <w:top w:val="single" w:sz="4" w:space="0" w:color="auto"/>
              <w:left w:val="single" w:sz="4" w:space="0" w:color="auto"/>
              <w:bottom w:val="single" w:sz="4" w:space="0" w:color="auto"/>
              <w:right w:val="single" w:sz="4" w:space="0" w:color="auto"/>
            </w:tcBorders>
          </w:tcPr>
          <w:p w14:paraId="49325935" w14:textId="77777777" w:rsidR="0093147B" w:rsidRPr="005E3D58" w:rsidRDefault="0093147B" w:rsidP="003B6426">
            <w:pPr>
              <w:spacing w:after="0"/>
              <w:rPr>
                <w:rFonts w:ascii="Times New Roman" w:hAnsi="Times New Roman" w:cs="Times New Roman"/>
                <w:color w:val="000000"/>
                <w:kern w:val="2"/>
                <w:szCs w:val="24"/>
                <w:lang w:val="lt-LT"/>
              </w:rPr>
            </w:pPr>
            <w:r w:rsidRPr="005E3D58">
              <w:rPr>
                <w:rFonts w:ascii="Times New Roman" w:hAnsi="Times New Roman" w:cs="Times New Roman"/>
                <w:color w:val="000000"/>
                <w:kern w:val="2"/>
                <w:szCs w:val="24"/>
                <w:lang w:val="lt-LT"/>
              </w:rPr>
              <w:lastRenderedPageBreak/>
              <w:t>Netaikoma</w:t>
            </w:r>
          </w:p>
        </w:tc>
      </w:tr>
      <w:tr w:rsidR="0093147B" w:rsidRPr="000F0FB1" w14:paraId="5CF5BFDC"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C10421"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9.5. Tiekėjui taikomos baudos dėl aplinkosauginių ir (arba) socialinių kriterijų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57C82779" w14:textId="77777777" w:rsidR="0093147B" w:rsidRPr="005E3D58" w:rsidRDefault="0093147B" w:rsidP="003B6426">
            <w:pPr>
              <w:spacing w:after="0"/>
              <w:rPr>
                <w:rFonts w:ascii="Times New Roman" w:hAnsi="Times New Roman" w:cs="Times New Roman"/>
                <w:color w:val="000000"/>
                <w:kern w:val="2"/>
                <w:szCs w:val="24"/>
                <w:lang w:val="lt-LT"/>
              </w:rPr>
            </w:pPr>
            <w:r w:rsidRPr="005E3D58">
              <w:rPr>
                <w:rFonts w:ascii="Times New Roman" w:hAnsi="Times New Roman" w:cs="Times New Roman"/>
                <w:color w:val="000000"/>
                <w:kern w:val="2"/>
                <w:szCs w:val="24"/>
                <w:lang w:val="lt-LT"/>
              </w:rPr>
              <w:t>Netaikoma</w:t>
            </w:r>
          </w:p>
          <w:p w14:paraId="349F43B8" w14:textId="01892830" w:rsidR="0093147B" w:rsidRPr="005E3D58" w:rsidRDefault="0093147B" w:rsidP="003B6426">
            <w:pPr>
              <w:spacing w:after="0"/>
              <w:jc w:val="both"/>
              <w:rPr>
                <w:rFonts w:ascii="Times New Roman" w:hAnsi="Times New Roman" w:cs="Times New Roman"/>
                <w:color w:val="4472C4"/>
                <w:kern w:val="2"/>
                <w:szCs w:val="24"/>
                <w:lang w:val="lt-LT"/>
              </w:rPr>
            </w:pPr>
            <w:r w:rsidRPr="005E3D58">
              <w:rPr>
                <w:rFonts w:ascii="Times New Roman" w:hAnsi="Times New Roman" w:cs="Times New Roman"/>
                <w:kern w:val="2"/>
                <w:szCs w:val="24"/>
                <w:lang w:val="lt-LT"/>
              </w:rPr>
              <w:t>Tiekėjas sumoka nustatyto dydžio baudą arba iki Sutarties galiojimo pabaigos įsipareigoja Lietuvos Respublikos teritorijoje pasodinti baudos vertę atitinkančių medžių skaičių (1 medis = 2 Eur) ir Pirkėjui pateikti tai įrodančius dokumentus</w:t>
            </w:r>
            <w:r w:rsidR="00954E07" w:rsidRPr="005E3D58">
              <w:rPr>
                <w:rFonts w:ascii="Times New Roman" w:hAnsi="Times New Roman" w:cs="Times New Roman"/>
                <w:kern w:val="2"/>
                <w:szCs w:val="24"/>
                <w:lang w:val="lt-LT"/>
              </w:rPr>
              <w:t>.</w:t>
            </w:r>
          </w:p>
        </w:tc>
      </w:tr>
      <w:tr w:rsidR="0093147B" w:rsidRPr="000F0FB1" w14:paraId="7CE3CBAC"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CE48D7"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9.6. Tiekėjui / Pirkėjui taikoma bauda dėl konfidencialumo reikalavimų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36CD4BDA" w14:textId="77777777" w:rsidR="0093147B" w:rsidRPr="005E3D58" w:rsidRDefault="0093147B" w:rsidP="003B6426">
            <w:pPr>
              <w:spacing w:after="0"/>
              <w:rPr>
                <w:rFonts w:ascii="Times New Roman" w:hAnsi="Times New Roman" w:cs="Times New Roman"/>
                <w:color w:val="4472C4"/>
                <w:kern w:val="2"/>
                <w:szCs w:val="24"/>
                <w:lang w:val="lt-LT"/>
              </w:rPr>
            </w:pPr>
            <w:r w:rsidRPr="005E3D58">
              <w:rPr>
                <w:rFonts w:ascii="Times New Roman" w:eastAsia="Times New Roman" w:hAnsi="Times New Roman" w:cs="Times New Roman"/>
                <w:kern w:val="2"/>
                <w:lang w:val="lt-LT"/>
              </w:rPr>
              <w:t>Mokama 2 (dviejų) procentų dydžio bauda nuo Pradinės Sutarties vertės be PVM, nurodytos Specialiųjų sąlygų 5.2 punkte.</w:t>
            </w:r>
          </w:p>
        </w:tc>
      </w:tr>
      <w:tr w:rsidR="0093147B" w:rsidRPr="005E3D58" w14:paraId="079A0C76"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991C0" w14:textId="77777777" w:rsidR="0093147B" w:rsidRPr="005E3D58" w:rsidRDefault="0093147B" w:rsidP="003B6426">
            <w:pPr>
              <w:spacing w:after="0"/>
              <w:rPr>
                <w:rFonts w:ascii="Times New Roman" w:hAnsi="Times New Roman" w:cs="Times New Roman"/>
                <w:b/>
                <w:bCs/>
                <w:kern w:val="2"/>
                <w:lang w:val="lt-LT"/>
              </w:rPr>
            </w:pPr>
            <w:r w:rsidRPr="005E3D58">
              <w:rPr>
                <w:rFonts w:ascii="Times New Roman" w:hAnsi="Times New Roman" w:cs="Times New Roman"/>
                <w:b/>
                <w:bCs/>
                <w:kern w:val="2"/>
                <w:lang w:val="lt-LT"/>
              </w:rPr>
              <w:t xml:space="preserve">9.7. Tiekėjui taikomos netesybos dėl pirkimo dokumentuose nustatytų Kokybinių kriterijų </w:t>
            </w:r>
            <w:proofErr w:type="spellStart"/>
            <w:r w:rsidRPr="005E3D58">
              <w:rPr>
                <w:rFonts w:ascii="Times New Roman" w:hAnsi="Times New Roman" w:cs="Times New Roman"/>
                <w:b/>
                <w:bCs/>
                <w:kern w:val="2"/>
                <w:lang w:val="lt-LT"/>
              </w:rPr>
              <w:t>nepasiekimo</w:t>
            </w:r>
            <w:proofErr w:type="spellEnd"/>
            <w:r w:rsidRPr="005E3D58">
              <w:rPr>
                <w:rFonts w:ascii="Times New Roman" w:hAnsi="Times New Roman" w:cs="Times New Roman"/>
                <w:b/>
                <w:bCs/>
                <w:kern w:val="2"/>
                <w:lang w:val="lt-LT"/>
              </w:rPr>
              <w:t xml:space="preserve"> Sutarties vykdymo metu</w:t>
            </w:r>
          </w:p>
        </w:tc>
        <w:tc>
          <w:tcPr>
            <w:tcW w:w="7211" w:type="dxa"/>
            <w:gridSpan w:val="2"/>
            <w:tcBorders>
              <w:top w:val="single" w:sz="4" w:space="0" w:color="auto"/>
              <w:left w:val="single" w:sz="4" w:space="0" w:color="auto"/>
              <w:bottom w:val="single" w:sz="4" w:space="0" w:color="auto"/>
              <w:right w:val="single" w:sz="4" w:space="0" w:color="auto"/>
            </w:tcBorders>
          </w:tcPr>
          <w:p w14:paraId="6C294DC9" w14:textId="77777777" w:rsidR="0093147B" w:rsidRPr="005E3D58" w:rsidRDefault="0093147B" w:rsidP="003B6426">
            <w:pPr>
              <w:spacing w:after="0"/>
              <w:rPr>
                <w:rFonts w:ascii="Times New Roman" w:hAnsi="Times New Roman" w:cs="Times New Roman"/>
                <w:color w:val="4472C4"/>
                <w:kern w:val="2"/>
                <w:szCs w:val="24"/>
                <w:lang w:val="lt-LT"/>
              </w:rPr>
            </w:pPr>
            <w:r w:rsidRPr="005E3D58">
              <w:rPr>
                <w:rFonts w:ascii="Times New Roman" w:eastAsia="Times New Roman" w:hAnsi="Times New Roman" w:cs="Times New Roman"/>
                <w:kern w:val="2"/>
                <w:lang w:val="lt-LT"/>
              </w:rPr>
              <w:t>Taikomos 9.2. punkte nustatytos netesybos.</w:t>
            </w:r>
          </w:p>
        </w:tc>
      </w:tr>
      <w:tr w:rsidR="0093147B" w:rsidRPr="005E3D58" w14:paraId="58D6E0A9"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DCC8D5"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9.8. Tiekėjui taikomos netesybos dėl Sutarties įvykdymo užtikrinimo nepratęsimo</w:t>
            </w:r>
          </w:p>
        </w:tc>
        <w:tc>
          <w:tcPr>
            <w:tcW w:w="7211" w:type="dxa"/>
            <w:gridSpan w:val="2"/>
            <w:tcBorders>
              <w:top w:val="single" w:sz="4" w:space="0" w:color="auto"/>
              <w:left w:val="single" w:sz="4" w:space="0" w:color="auto"/>
              <w:bottom w:val="single" w:sz="4" w:space="0" w:color="auto"/>
              <w:right w:val="single" w:sz="4" w:space="0" w:color="auto"/>
            </w:tcBorders>
          </w:tcPr>
          <w:p w14:paraId="2011758A" w14:textId="77777777" w:rsidR="0093147B" w:rsidRPr="005E3D58" w:rsidRDefault="0093147B" w:rsidP="003B6426">
            <w:pPr>
              <w:spacing w:after="0"/>
              <w:rPr>
                <w:rFonts w:ascii="Times New Roman" w:hAnsi="Times New Roman" w:cs="Times New Roman"/>
                <w:kern w:val="2"/>
                <w:szCs w:val="24"/>
                <w:lang w:val="lt-LT"/>
              </w:rPr>
            </w:pPr>
            <w:r w:rsidRPr="005E3D58">
              <w:rPr>
                <w:rFonts w:ascii="Times New Roman" w:hAnsi="Times New Roman" w:cs="Times New Roman"/>
                <w:kern w:val="2"/>
                <w:szCs w:val="24"/>
                <w:lang w:val="lt-LT"/>
              </w:rPr>
              <w:t>Netaikoma</w:t>
            </w:r>
          </w:p>
        </w:tc>
      </w:tr>
      <w:tr w:rsidR="0093147B" w:rsidRPr="005E3D58" w14:paraId="1DE75834"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58FB5"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9.9. Tiekėjui taikoma bauda dėl Pirkėjo simbolių, pavadinimo ir ženklo reklamoje ar rinkodaroje naudojimo reikalavimų nesilaikymo bei draudimo naudotis Pirkėjo sukurtais intelektiniais veiklos rezultatais nesilaikymo</w:t>
            </w:r>
          </w:p>
        </w:tc>
        <w:tc>
          <w:tcPr>
            <w:tcW w:w="7211" w:type="dxa"/>
            <w:gridSpan w:val="2"/>
            <w:tcBorders>
              <w:top w:val="single" w:sz="4" w:space="0" w:color="auto"/>
              <w:left w:val="single" w:sz="4" w:space="0" w:color="auto"/>
              <w:bottom w:val="single" w:sz="4" w:space="0" w:color="auto"/>
              <w:right w:val="single" w:sz="4" w:space="0" w:color="auto"/>
            </w:tcBorders>
          </w:tcPr>
          <w:p w14:paraId="2716E434" w14:textId="77777777" w:rsidR="0093147B" w:rsidRPr="005E3D58" w:rsidRDefault="0093147B" w:rsidP="003B6426">
            <w:pPr>
              <w:spacing w:after="0"/>
              <w:rPr>
                <w:rFonts w:ascii="Times New Roman" w:hAnsi="Times New Roman" w:cs="Times New Roman"/>
                <w:kern w:val="2"/>
                <w:szCs w:val="24"/>
                <w:lang w:val="lt-LT"/>
              </w:rPr>
            </w:pPr>
            <w:r w:rsidRPr="005E3D58">
              <w:rPr>
                <w:rFonts w:ascii="Times New Roman" w:hAnsi="Times New Roman" w:cs="Times New Roman"/>
                <w:kern w:val="2"/>
                <w:szCs w:val="24"/>
                <w:lang w:val="lt-LT"/>
              </w:rPr>
              <w:t>Netaikoma</w:t>
            </w:r>
          </w:p>
          <w:p w14:paraId="343D6360" w14:textId="77777777" w:rsidR="0093147B" w:rsidRPr="005E3D58" w:rsidRDefault="0093147B" w:rsidP="003B6426">
            <w:pPr>
              <w:spacing w:after="0"/>
              <w:rPr>
                <w:rFonts w:ascii="Times New Roman" w:hAnsi="Times New Roman" w:cs="Times New Roman"/>
                <w:sz w:val="14"/>
                <w:szCs w:val="14"/>
                <w:lang w:val="lt-LT"/>
              </w:rPr>
            </w:pPr>
          </w:p>
          <w:p w14:paraId="321A3477" w14:textId="77777777" w:rsidR="0093147B" w:rsidRPr="005E3D58" w:rsidRDefault="0093147B" w:rsidP="003B6426">
            <w:pPr>
              <w:spacing w:after="0"/>
              <w:rPr>
                <w:rFonts w:ascii="Times New Roman" w:hAnsi="Times New Roman" w:cs="Times New Roman"/>
                <w:kern w:val="2"/>
                <w:szCs w:val="24"/>
                <w:lang w:val="lt-LT"/>
              </w:rPr>
            </w:pPr>
          </w:p>
          <w:p w14:paraId="325B83DC" w14:textId="77777777" w:rsidR="0093147B" w:rsidRPr="005E3D58" w:rsidRDefault="0093147B" w:rsidP="003B6426">
            <w:pPr>
              <w:spacing w:after="0"/>
              <w:rPr>
                <w:rFonts w:ascii="Times New Roman" w:hAnsi="Times New Roman" w:cs="Times New Roman"/>
                <w:sz w:val="14"/>
                <w:szCs w:val="14"/>
                <w:lang w:val="lt-LT"/>
              </w:rPr>
            </w:pPr>
          </w:p>
          <w:p w14:paraId="7BDE6576" w14:textId="77777777" w:rsidR="0093147B" w:rsidRPr="005E3D58" w:rsidRDefault="0093147B" w:rsidP="003B6426">
            <w:pPr>
              <w:spacing w:after="0"/>
              <w:rPr>
                <w:rFonts w:ascii="Times New Roman" w:hAnsi="Times New Roman" w:cs="Times New Roman"/>
                <w:color w:val="4472C4"/>
                <w:kern w:val="2"/>
                <w:szCs w:val="24"/>
                <w:lang w:val="lt-LT"/>
              </w:rPr>
            </w:pPr>
          </w:p>
        </w:tc>
      </w:tr>
      <w:tr w:rsidR="0093147B" w:rsidRPr="005E3D58" w14:paraId="6EFE963A" w14:textId="77777777" w:rsidTr="006054BD">
        <w:trPr>
          <w:trHeight w:val="300"/>
        </w:trPr>
        <w:tc>
          <w:tcPr>
            <w:tcW w:w="9918" w:type="dxa"/>
            <w:gridSpan w:val="5"/>
          </w:tcPr>
          <w:p w14:paraId="4F2F91F0" w14:textId="77777777" w:rsidR="0093147B" w:rsidRPr="005E3D58" w:rsidRDefault="0093147B" w:rsidP="003B6426">
            <w:pPr>
              <w:spacing w:after="0"/>
              <w:jc w:val="center"/>
              <w:rPr>
                <w:rFonts w:ascii="Times New Roman" w:hAnsi="Times New Roman" w:cs="Times New Roman"/>
                <w:b/>
                <w:bCs/>
                <w:kern w:val="2"/>
                <w:szCs w:val="24"/>
                <w:lang w:val="lt-LT"/>
              </w:rPr>
            </w:pPr>
            <w:r w:rsidRPr="005E3D58">
              <w:rPr>
                <w:rFonts w:ascii="Times New Roman" w:hAnsi="Times New Roman" w:cs="Times New Roman"/>
                <w:b/>
                <w:kern w:val="2"/>
                <w:szCs w:val="24"/>
                <w:lang w:val="lt-LT"/>
              </w:rPr>
              <w:t>10. ESMINĖS SUTARTIES SĄLYGOS</w:t>
            </w:r>
          </w:p>
        </w:tc>
      </w:tr>
      <w:tr w:rsidR="0093147B" w:rsidRPr="005E3D58" w14:paraId="4F988078" w14:textId="77777777" w:rsidTr="006054BD">
        <w:trPr>
          <w:trHeight w:val="300"/>
        </w:trPr>
        <w:tc>
          <w:tcPr>
            <w:tcW w:w="2707" w:type="dxa"/>
            <w:gridSpan w:val="3"/>
          </w:tcPr>
          <w:p w14:paraId="37D61A72" w14:textId="77777777" w:rsidR="0093147B" w:rsidRPr="005E3D58" w:rsidRDefault="0093147B" w:rsidP="003B6426">
            <w:pPr>
              <w:spacing w:after="0"/>
              <w:rPr>
                <w:rFonts w:ascii="Times New Roman" w:hAnsi="Times New Roman" w:cs="Times New Roman"/>
                <w:b/>
                <w:bCs/>
                <w:kern w:val="2"/>
                <w:lang w:val="lt-LT"/>
              </w:rPr>
            </w:pPr>
            <w:r w:rsidRPr="005E3D58">
              <w:rPr>
                <w:rFonts w:ascii="Times New Roman" w:hAnsi="Times New Roman" w:cs="Times New Roman"/>
                <w:b/>
                <w:bCs/>
                <w:lang w:val="lt-LT"/>
              </w:rPr>
              <w:t>10.1. Esminės Sutarties sąlygos</w:t>
            </w:r>
          </w:p>
        </w:tc>
        <w:tc>
          <w:tcPr>
            <w:tcW w:w="7211" w:type="dxa"/>
            <w:gridSpan w:val="2"/>
          </w:tcPr>
          <w:p w14:paraId="2BC14621" w14:textId="77777777" w:rsidR="0093147B" w:rsidRPr="005E3D58" w:rsidRDefault="0093147B" w:rsidP="003B6426">
            <w:pPr>
              <w:spacing w:after="0"/>
              <w:rPr>
                <w:rFonts w:ascii="Times New Roman" w:hAnsi="Times New Roman" w:cs="Times New Roman"/>
                <w:kern w:val="2"/>
                <w:szCs w:val="24"/>
                <w:lang w:val="lt-LT"/>
              </w:rPr>
            </w:pPr>
            <w:r w:rsidRPr="005E3D58">
              <w:rPr>
                <w:rFonts w:ascii="Times New Roman" w:hAnsi="Times New Roman" w:cs="Times New Roman"/>
                <w:kern w:val="2"/>
                <w:szCs w:val="24"/>
                <w:lang w:val="lt-LT"/>
              </w:rPr>
              <w:t>Netaikoma</w:t>
            </w:r>
          </w:p>
          <w:p w14:paraId="30AC3B1A" w14:textId="77777777" w:rsidR="0093147B" w:rsidRPr="005E3D58" w:rsidRDefault="0093147B" w:rsidP="003B6426">
            <w:pPr>
              <w:spacing w:after="0"/>
              <w:rPr>
                <w:rFonts w:ascii="Times New Roman" w:hAnsi="Times New Roman" w:cs="Times New Roman"/>
                <w:b/>
                <w:bCs/>
                <w:kern w:val="2"/>
                <w:szCs w:val="24"/>
                <w:lang w:val="lt-LT"/>
              </w:rPr>
            </w:pPr>
          </w:p>
          <w:p w14:paraId="5A64297D" w14:textId="77777777" w:rsidR="0093147B" w:rsidRPr="005E3D58" w:rsidRDefault="0093147B" w:rsidP="003B6426">
            <w:pPr>
              <w:spacing w:after="0"/>
              <w:rPr>
                <w:rFonts w:ascii="Times New Roman" w:hAnsi="Times New Roman" w:cs="Times New Roman"/>
                <w:b/>
                <w:bCs/>
                <w:color w:val="4472C4"/>
                <w:kern w:val="2"/>
                <w:szCs w:val="24"/>
                <w:lang w:val="lt-LT"/>
              </w:rPr>
            </w:pPr>
          </w:p>
        </w:tc>
      </w:tr>
      <w:tr w:rsidR="0093147B" w:rsidRPr="005E3D58" w14:paraId="57F3D37D" w14:textId="77777777" w:rsidTr="006054BD">
        <w:trPr>
          <w:trHeight w:val="300"/>
        </w:trPr>
        <w:tc>
          <w:tcPr>
            <w:tcW w:w="2700" w:type="dxa"/>
            <w:gridSpan w:val="2"/>
          </w:tcPr>
          <w:p w14:paraId="28855031"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10.2. Dideli arba nuolatiniai esminės Sutarties sąlygos vykdymo trūkumai</w:t>
            </w:r>
          </w:p>
        </w:tc>
        <w:tc>
          <w:tcPr>
            <w:tcW w:w="7218" w:type="dxa"/>
            <w:gridSpan w:val="3"/>
          </w:tcPr>
          <w:p w14:paraId="1D621E0D" w14:textId="77777777" w:rsidR="0093147B" w:rsidRPr="005E3D58" w:rsidRDefault="0093147B" w:rsidP="003B6426">
            <w:pPr>
              <w:spacing w:after="0"/>
              <w:rPr>
                <w:rFonts w:ascii="Times New Roman" w:hAnsi="Times New Roman" w:cs="Times New Roman"/>
                <w:kern w:val="2"/>
                <w:szCs w:val="24"/>
                <w:lang w:val="lt-LT"/>
              </w:rPr>
            </w:pPr>
            <w:r w:rsidRPr="005E3D58">
              <w:rPr>
                <w:rFonts w:ascii="Times New Roman" w:hAnsi="Times New Roman" w:cs="Times New Roman"/>
                <w:kern w:val="2"/>
                <w:szCs w:val="24"/>
                <w:lang w:val="lt-LT"/>
              </w:rPr>
              <w:t>Netaikoma</w:t>
            </w:r>
          </w:p>
          <w:p w14:paraId="58279FAE" w14:textId="77777777" w:rsidR="0093147B" w:rsidRPr="005E3D58" w:rsidRDefault="0093147B" w:rsidP="003B6426">
            <w:pPr>
              <w:spacing w:after="0"/>
              <w:rPr>
                <w:rFonts w:ascii="Times New Roman" w:hAnsi="Times New Roman" w:cs="Times New Roman"/>
                <w:kern w:val="2"/>
                <w:szCs w:val="24"/>
                <w:lang w:val="lt-LT"/>
              </w:rPr>
            </w:pPr>
          </w:p>
          <w:p w14:paraId="0325B094" w14:textId="77777777" w:rsidR="0093147B" w:rsidRPr="005E3D58" w:rsidRDefault="0093147B" w:rsidP="003B6426">
            <w:pPr>
              <w:spacing w:after="0"/>
              <w:rPr>
                <w:rFonts w:ascii="Times New Roman" w:hAnsi="Times New Roman" w:cs="Times New Roman"/>
                <w:kern w:val="2"/>
                <w:szCs w:val="24"/>
                <w:lang w:val="lt-LT"/>
              </w:rPr>
            </w:pPr>
          </w:p>
        </w:tc>
      </w:tr>
      <w:tr w:rsidR="0093147B" w:rsidRPr="005E3D58" w14:paraId="25411C47" w14:textId="77777777" w:rsidTr="006054BD">
        <w:trPr>
          <w:trHeight w:val="300"/>
        </w:trPr>
        <w:tc>
          <w:tcPr>
            <w:tcW w:w="9918" w:type="dxa"/>
            <w:gridSpan w:val="5"/>
          </w:tcPr>
          <w:p w14:paraId="40054551" w14:textId="77777777" w:rsidR="0093147B" w:rsidRPr="005E3D58" w:rsidRDefault="0093147B" w:rsidP="003B6426">
            <w:pPr>
              <w:spacing w:after="0"/>
              <w:jc w:val="center"/>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11. SUTARTIES GALIOJIMAS IR KEITIMAS</w:t>
            </w:r>
          </w:p>
        </w:tc>
      </w:tr>
      <w:tr w:rsidR="0093147B" w:rsidRPr="000F0FB1" w14:paraId="592BA237"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E6A031"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11.1. Sutarties sudarymas ir įsigaliojimas</w:t>
            </w:r>
          </w:p>
        </w:tc>
        <w:tc>
          <w:tcPr>
            <w:tcW w:w="7211" w:type="dxa"/>
            <w:gridSpan w:val="2"/>
            <w:tcBorders>
              <w:top w:val="single" w:sz="4" w:space="0" w:color="auto"/>
              <w:left w:val="single" w:sz="4" w:space="0" w:color="auto"/>
              <w:bottom w:val="single" w:sz="4" w:space="0" w:color="auto"/>
              <w:right w:val="single" w:sz="4" w:space="0" w:color="auto"/>
            </w:tcBorders>
          </w:tcPr>
          <w:p w14:paraId="239C4DD2" w14:textId="77777777" w:rsidR="0093147B" w:rsidRPr="005E3D58" w:rsidRDefault="0093147B" w:rsidP="003B6426">
            <w:pPr>
              <w:spacing w:after="0" w:line="240" w:lineRule="auto"/>
              <w:jc w:val="both"/>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11.1.1. Ši Sutartis laikoma sudaryta ir įsigalioja nuo Sutarties pasirašymo dienos.</w:t>
            </w:r>
          </w:p>
          <w:p w14:paraId="3E6238D9" w14:textId="339BA51D" w:rsidR="0093147B" w:rsidRPr="005E3D58" w:rsidRDefault="0093147B" w:rsidP="003B6426">
            <w:pPr>
              <w:spacing w:after="0"/>
              <w:jc w:val="both"/>
              <w:rPr>
                <w:rFonts w:ascii="Times New Roman" w:hAnsi="Times New Roman" w:cs="Times New Roman"/>
                <w:color w:val="FF0000"/>
                <w:kern w:val="2"/>
                <w:lang w:val="lt-LT"/>
              </w:rPr>
            </w:pPr>
            <w:r w:rsidRPr="005E3D58">
              <w:rPr>
                <w:rFonts w:ascii="Times New Roman" w:eastAsia="Times New Roman" w:hAnsi="Times New Roman" w:cs="Times New Roman"/>
                <w:color w:val="000000"/>
                <w:kern w:val="2"/>
                <w:lang w:val="lt-LT"/>
              </w:rPr>
              <w:t xml:space="preserve">11.1.2. Sutarties galiojimo laikotarpis yra </w:t>
            </w:r>
            <w:r w:rsidR="00784BFD">
              <w:rPr>
                <w:rFonts w:ascii="Times New Roman" w:eastAsia="Times New Roman" w:hAnsi="Times New Roman" w:cs="Times New Roman"/>
                <w:color w:val="000000"/>
                <w:kern w:val="2"/>
                <w:lang w:val="lt-LT"/>
              </w:rPr>
              <w:t>7</w:t>
            </w:r>
            <w:r w:rsidRPr="005E3D58">
              <w:rPr>
                <w:rFonts w:ascii="Times New Roman" w:eastAsia="Times New Roman" w:hAnsi="Times New Roman" w:cs="Times New Roman"/>
                <w:color w:val="000000"/>
                <w:kern w:val="2"/>
                <w:lang w:val="lt-LT"/>
              </w:rPr>
              <w:t xml:space="preserve"> (</w:t>
            </w:r>
            <w:r w:rsidR="00784BFD">
              <w:rPr>
                <w:rFonts w:ascii="Times New Roman" w:eastAsia="Times New Roman" w:hAnsi="Times New Roman" w:cs="Times New Roman"/>
                <w:color w:val="000000"/>
                <w:kern w:val="2"/>
                <w:lang w:val="lt-LT"/>
              </w:rPr>
              <w:t>septyni</w:t>
            </w:r>
            <w:r w:rsidRPr="005E3D58">
              <w:rPr>
                <w:rFonts w:ascii="Times New Roman" w:eastAsia="Times New Roman" w:hAnsi="Times New Roman" w:cs="Times New Roman"/>
                <w:color w:val="000000"/>
                <w:kern w:val="2"/>
                <w:lang w:val="lt-LT"/>
              </w:rPr>
              <w:t xml:space="preserve">) mėnesiai: </w:t>
            </w:r>
            <w:r w:rsidR="00750DC2">
              <w:rPr>
                <w:rFonts w:ascii="Times New Roman" w:eastAsia="Times New Roman" w:hAnsi="Times New Roman" w:cs="Times New Roman"/>
                <w:color w:val="000000"/>
                <w:kern w:val="2"/>
                <w:lang w:val="lt-LT"/>
              </w:rPr>
              <w:t>6</w:t>
            </w:r>
            <w:r w:rsidRPr="005E3D58">
              <w:rPr>
                <w:rFonts w:ascii="Times New Roman" w:eastAsia="Times New Roman" w:hAnsi="Times New Roman" w:cs="Times New Roman"/>
                <w:color w:val="000000"/>
                <w:kern w:val="2"/>
                <w:lang w:val="lt-LT"/>
              </w:rPr>
              <w:t xml:space="preserve"> (</w:t>
            </w:r>
            <w:r w:rsidR="00750DC2">
              <w:rPr>
                <w:rFonts w:ascii="Times New Roman" w:eastAsia="Times New Roman" w:hAnsi="Times New Roman" w:cs="Times New Roman"/>
                <w:color w:val="000000"/>
                <w:kern w:val="2"/>
                <w:lang w:val="lt-LT"/>
              </w:rPr>
              <w:t>šeši</w:t>
            </w:r>
            <w:r w:rsidRPr="005E3D58">
              <w:rPr>
                <w:rFonts w:ascii="Times New Roman" w:eastAsia="Times New Roman" w:hAnsi="Times New Roman" w:cs="Times New Roman"/>
                <w:color w:val="000000"/>
                <w:kern w:val="2"/>
                <w:lang w:val="lt-LT"/>
              </w:rPr>
              <w:t>) mėnesiai Prekių tiekimo laikotarpis, 1 (vienas) mėnuo galutiniam atsiskaitymui tarp šalių.</w:t>
            </w:r>
          </w:p>
        </w:tc>
      </w:tr>
      <w:tr w:rsidR="0093147B" w:rsidRPr="005E3D58" w14:paraId="5620A59A"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FAF975"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11.2. Sutarties galiojimo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2C4109C5" w14:textId="77777777" w:rsidR="0093147B" w:rsidRPr="005E3D58" w:rsidRDefault="0093147B" w:rsidP="003B6426">
            <w:pPr>
              <w:spacing w:after="0"/>
              <w:rPr>
                <w:rFonts w:ascii="Times New Roman" w:hAnsi="Times New Roman" w:cs="Times New Roman"/>
                <w:kern w:val="2"/>
                <w:szCs w:val="24"/>
                <w:lang w:val="lt-LT"/>
              </w:rPr>
            </w:pPr>
            <w:r w:rsidRPr="005E3D58">
              <w:rPr>
                <w:rFonts w:ascii="Times New Roman" w:hAnsi="Times New Roman" w:cs="Times New Roman"/>
                <w:kern w:val="2"/>
                <w:szCs w:val="24"/>
                <w:lang w:val="lt-LT"/>
              </w:rPr>
              <w:t>Netaikoma</w:t>
            </w:r>
          </w:p>
        </w:tc>
      </w:tr>
      <w:tr w:rsidR="0093147B" w:rsidRPr="005E3D58" w14:paraId="24D508C8" w14:textId="77777777" w:rsidTr="006054BD">
        <w:trPr>
          <w:trHeight w:val="300"/>
        </w:trPr>
        <w:tc>
          <w:tcPr>
            <w:tcW w:w="9918" w:type="dxa"/>
            <w:gridSpan w:val="5"/>
          </w:tcPr>
          <w:p w14:paraId="3D7DF962" w14:textId="77777777" w:rsidR="0093147B" w:rsidRPr="005E3D58" w:rsidRDefault="0093147B" w:rsidP="003B6426">
            <w:pPr>
              <w:spacing w:after="0"/>
              <w:jc w:val="center"/>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12. SUTARTIES NUTRAUKIMAS</w:t>
            </w:r>
          </w:p>
        </w:tc>
      </w:tr>
      <w:tr w:rsidR="0093147B" w:rsidRPr="000F0FB1" w14:paraId="3F64B7CA" w14:textId="77777777" w:rsidTr="006054BD">
        <w:trPr>
          <w:trHeight w:val="300"/>
        </w:trPr>
        <w:tc>
          <w:tcPr>
            <w:tcW w:w="2532" w:type="dxa"/>
          </w:tcPr>
          <w:p w14:paraId="1BBEB4E1"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12.1. Sutarties nutraukimo pagrindai</w:t>
            </w:r>
          </w:p>
        </w:tc>
        <w:tc>
          <w:tcPr>
            <w:tcW w:w="7386" w:type="dxa"/>
            <w:gridSpan w:val="4"/>
          </w:tcPr>
          <w:p w14:paraId="7E2DD581" w14:textId="77777777" w:rsidR="0093147B" w:rsidRPr="005E3D58" w:rsidRDefault="0093147B" w:rsidP="006054BD">
            <w:pPr>
              <w:spacing w:after="0"/>
              <w:jc w:val="both"/>
              <w:rPr>
                <w:rFonts w:ascii="Times New Roman" w:hAnsi="Times New Roman" w:cs="Times New Roman"/>
                <w:kern w:val="2"/>
                <w:szCs w:val="24"/>
                <w:lang w:val="lt-LT"/>
              </w:rPr>
            </w:pPr>
            <w:r w:rsidRPr="005E3D58">
              <w:rPr>
                <w:rFonts w:ascii="Times New Roman" w:hAnsi="Times New Roman" w:cs="Times New Roman"/>
                <w:kern w:val="2"/>
                <w:szCs w:val="24"/>
                <w:lang w:val="lt-LT"/>
              </w:rPr>
              <w:t>Sutartis gali būti nutraukiama rašytiniu Šalių susitarimu arba vienašališkai, Bendrosiose sąlygose nustatyta tvarka.</w:t>
            </w:r>
          </w:p>
        </w:tc>
      </w:tr>
      <w:tr w:rsidR="0093147B" w:rsidRPr="005E3D58" w14:paraId="67609C63" w14:textId="77777777" w:rsidTr="006054BD">
        <w:trPr>
          <w:trHeight w:val="300"/>
        </w:trPr>
        <w:tc>
          <w:tcPr>
            <w:tcW w:w="2532" w:type="dxa"/>
          </w:tcPr>
          <w:p w14:paraId="15EB9907"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12.2. Esminiai Sutarties pažeidimai</w:t>
            </w:r>
          </w:p>
          <w:p w14:paraId="0A5A5074" w14:textId="77777777" w:rsidR="0093147B" w:rsidRPr="005E3D58" w:rsidRDefault="0093147B" w:rsidP="003B6426">
            <w:pPr>
              <w:spacing w:after="0"/>
              <w:rPr>
                <w:rFonts w:ascii="Times New Roman" w:hAnsi="Times New Roman" w:cs="Times New Roman"/>
                <w:b/>
                <w:bCs/>
                <w:kern w:val="2"/>
                <w:szCs w:val="24"/>
                <w:lang w:val="lt-LT"/>
              </w:rPr>
            </w:pPr>
          </w:p>
        </w:tc>
        <w:tc>
          <w:tcPr>
            <w:tcW w:w="7386" w:type="dxa"/>
            <w:gridSpan w:val="4"/>
          </w:tcPr>
          <w:p w14:paraId="45CD1A61" w14:textId="2B2B1E6E" w:rsidR="0093147B" w:rsidRPr="005E3D58" w:rsidRDefault="0093147B" w:rsidP="003B6426">
            <w:pPr>
              <w:spacing w:after="0" w:line="240" w:lineRule="auto"/>
              <w:jc w:val="both"/>
              <w:rPr>
                <w:rFonts w:ascii="Times New Roman" w:eastAsia="Times New Roman" w:hAnsi="Times New Roman" w:cs="Times New Roman"/>
                <w:kern w:val="2"/>
                <w:lang w:val="lt-LT"/>
              </w:rPr>
            </w:pPr>
            <w:r w:rsidRPr="005E3D58">
              <w:rPr>
                <w:rFonts w:ascii="Times New Roman" w:eastAsia="Times New Roman" w:hAnsi="Times New Roman" w:cs="Times New Roman"/>
                <w:kern w:val="2"/>
                <w:lang w:val="lt-LT"/>
              </w:rPr>
              <w:t>1</w:t>
            </w:r>
            <w:r w:rsidR="006054BD" w:rsidRPr="005E3D58">
              <w:rPr>
                <w:rFonts w:ascii="Times New Roman" w:eastAsia="Times New Roman" w:hAnsi="Times New Roman" w:cs="Times New Roman"/>
                <w:kern w:val="2"/>
                <w:lang w:val="lt-LT"/>
              </w:rPr>
              <w:t>2</w:t>
            </w:r>
            <w:r w:rsidRPr="005E3D58">
              <w:rPr>
                <w:rFonts w:ascii="Times New Roman" w:eastAsia="Times New Roman" w:hAnsi="Times New Roman" w:cs="Times New Roman"/>
                <w:kern w:val="2"/>
                <w:lang w:val="lt-LT"/>
              </w:rPr>
              <w:t>.2.1. jeigu Tiekėjas nevykdo prisiimtų įsipareigojimų už Sutartyje nustatytus Sutarties įkainius;</w:t>
            </w:r>
          </w:p>
          <w:p w14:paraId="6879C378" w14:textId="69E26B1E" w:rsidR="0093147B" w:rsidRPr="005E3D58" w:rsidRDefault="0093147B" w:rsidP="003B6426">
            <w:pPr>
              <w:spacing w:after="0" w:line="257" w:lineRule="auto"/>
              <w:jc w:val="both"/>
              <w:rPr>
                <w:rFonts w:ascii="Times New Roman" w:eastAsia="Arial" w:hAnsi="Times New Roman" w:cs="Times New Roman"/>
                <w:kern w:val="2"/>
                <w:lang w:val="lt-LT"/>
              </w:rPr>
            </w:pPr>
            <w:r w:rsidRPr="005E3D58">
              <w:rPr>
                <w:rFonts w:ascii="Times New Roman" w:eastAsia="Arial" w:hAnsi="Times New Roman" w:cs="Times New Roman"/>
                <w:kern w:val="2"/>
                <w:lang w:val="lt-LT"/>
              </w:rPr>
              <w:t>1</w:t>
            </w:r>
            <w:r w:rsidR="006054BD" w:rsidRPr="005E3D58">
              <w:rPr>
                <w:rFonts w:ascii="Times New Roman" w:eastAsia="Arial" w:hAnsi="Times New Roman" w:cs="Times New Roman"/>
                <w:kern w:val="2"/>
                <w:lang w:val="lt-LT"/>
              </w:rPr>
              <w:t>2</w:t>
            </w:r>
            <w:r w:rsidRPr="005E3D58">
              <w:rPr>
                <w:rFonts w:ascii="Times New Roman" w:eastAsia="Arial" w:hAnsi="Times New Roman" w:cs="Times New Roman"/>
                <w:kern w:val="2"/>
                <w:lang w:val="lt-LT"/>
              </w:rPr>
              <w:t>.2.2. jeigu Tiekėjas nesilaiko Sutartyje nustatytų Prekių tiekimo terminų 2 (du) kartus iš eilės arba vėluoja pristatyti Prekes daugiau nei 10 (dešimt) kalendorinių dienų nuo Sutartyje nustatyto Prekių pristatymo termino;</w:t>
            </w:r>
          </w:p>
          <w:p w14:paraId="224CB055" w14:textId="2995026C" w:rsidR="0093147B" w:rsidRPr="005E3D58" w:rsidRDefault="0093147B" w:rsidP="003B6426">
            <w:pPr>
              <w:tabs>
                <w:tab w:val="left" w:pos="567"/>
                <w:tab w:val="left" w:pos="851"/>
                <w:tab w:val="left" w:pos="992"/>
                <w:tab w:val="left" w:pos="1134"/>
              </w:tabs>
              <w:spacing w:after="0" w:line="257" w:lineRule="auto"/>
              <w:jc w:val="both"/>
              <w:rPr>
                <w:rFonts w:ascii="Times New Roman" w:eastAsia="Arial" w:hAnsi="Times New Roman" w:cs="Times New Roman"/>
                <w:kern w:val="2"/>
                <w:lang w:val="lt-LT"/>
              </w:rPr>
            </w:pPr>
            <w:r w:rsidRPr="005E3D58">
              <w:rPr>
                <w:rFonts w:ascii="Times New Roman" w:eastAsia="Arial" w:hAnsi="Times New Roman" w:cs="Times New Roman"/>
                <w:kern w:val="2"/>
                <w:lang w:val="lt-LT"/>
              </w:rPr>
              <w:lastRenderedPageBreak/>
              <w:t>1</w:t>
            </w:r>
            <w:r w:rsidR="006054BD" w:rsidRPr="005E3D58">
              <w:rPr>
                <w:rFonts w:ascii="Times New Roman" w:eastAsia="Arial" w:hAnsi="Times New Roman" w:cs="Times New Roman"/>
                <w:kern w:val="2"/>
                <w:lang w:val="lt-LT"/>
              </w:rPr>
              <w:t>2</w:t>
            </w:r>
            <w:r w:rsidRPr="005E3D58">
              <w:rPr>
                <w:rFonts w:ascii="Times New Roman" w:eastAsia="Arial" w:hAnsi="Times New Roman" w:cs="Times New Roman"/>
                <w:kern w:val="2"/>
                <w:lang w:val="lt-LT"/>
              </w:rPr>
              <w:t>.2.3. Tiekėjas pažeidžia Prekių pristatymo terminus ir dėl Prekių pristatymo vėlavimo Prekės tampa nebereikalingos;</w:t>
            </w:r>
          </w:p>
          <w:p w14:paraId="73156945" w14:textId="66EC89CB" w:rsidR="0093147B" w:rsidRPr="005E3D58" w:rsidRDefault="0093147B" w:rsidP="003B6426">
            <w:pPr>
              <w:tabs>
                <w:tab w:val="left" w:pos="567"/>
                <w:tab w:val="left" w:pos="851"/>
                <w:tab w:val="left" w:pos="992"/>
                <w:tab w:val="left" w:pos="1134"/>
              </w:tabs>
              <w:spacing w:after="0" w:line="257" w:lineRule="auto"/>
              <w:jc w:val="both"/>
              <w:rPr>
                <w:rFonts w:ascii="Times New Roman" w:eastAsia="Arial" w:hAnsi="Times New Roman" w:cs="Times New Roman"/>
                <w:kern w:val="2"/>
                <w:lang w:val="lt-LT"/>
              </w:rPr>
            </w:pPr>
            <w:r w:rsidRPr="005E3D58">
              <w:rPr>
                <w:rFonts w:ascii="Times New Roman" w:eastAsia="Arial" w:hAnsi="Times New Roman" w:cs="Times New Roman"/>
                <w:kern w:val="2"/>
                <w:lang w:val="lt-LT"/>
              </w:rPr>
              <w:t>1</w:t>
            </w:r>
            <w:r w:rsidR="006054BD" w:rsidRPr="005E3D58">
              <w:rPr>
                <w:rFonts w:ascii="Times New Roman" w:eastAsia="Arial" w:hAnsi="Times New Roman" w:cs="Times New Roman"/>
                <w:kern w:val="2"/>
                <w:lang w:val="lt-LT"/>
              </w:rPr>
              <w:t>2</w:t>
            </w:r>
            <w:r w:rsidRPr="005E3D58">
              <w:rPr>
                <w:rFonts w:ascii="Times New Roman" w:eastAsia="Arial" w:hAnsi="Times New Roman" w:cs="Times New Roman"/>
                <w:kern w:val="2"/>
                <w:lang w:val="lt-LT"/>
              </w:rPr>
              <w:t>.2.4. Tiekėjas daugiau kaip 2 (du) kartus pristato Prekes, kurios neatitinka Sutartyje ir (ar) Įstatymuose nustatytų reikalavimų Prekėms;</w:t>
            </w:r>
          </w:p>
          <w:p w14:paraId="17746558" w14:textId="103D73EA" w:rsidR="0093147B" w:rsidRPr="005E3D58" w:rsidRDefault="0093147B" w:rsidP="003B6426">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Cs w:val="24"/>
                <w:lang w:val="lt-LT"/>
              </w:rPr>
            </w:pPr>
            <w:r w:rsidRPr="005E3D58">
              <w:rPr>
                <w:rFonts w:ascii="Times New Roman" w:eastAsia="Arial" w:hAnsi="Times New Roman" w:cs="Times New Roman"/>
                <w:kern w:val="2"/>
                <w:lang w:val="lt-LT"/>
              </w:rPr>
              <w:t>1</w:t>
            </w:r>
            <w:r w:rsidR="006054BD" w:rsidRPr="005E3D58">
              <w:rPr>
                <w:rFonts w:ascii="Times New Roman" w:eastAsia="Arial" w:hAnsi="Times New Roman" w:cs="Times New Roman"/>
                <w:kern w:val="2"/>
                <w:lang w:val="lt-LT"/>
              </w:rPr>
              <w:t>2</w:t>
            </w:r>
            <w:r w:rsidRPr="005E3D58">
              <w:rPr>
                <w:rFonts w:ascii="Times New Roman" w:eastAsia="Arial" w:hAnsi="Times New Roman" w:cs="Times New Roman"/>
                <w:kern w:val="2"/>
                <w:lang w:val="lt-LT"/>
              </w:rPr>
              <w:t>.2.5. jeigu Tiekėjas pažeidžia Prekių pristatymo terminus ir priskaičiuotų netesybų už vėlavimą suma viršija 20 (dvidešimt) proc. Pradinės sutarties vertės</w:t>
            </w:r>
          </w:p>
        </w:tc>
      </w:tr>
      <w:tr w:rsidR="0093147B" w:rsidRPr="005E3D58" w14:paraId="72771CCA" w14:textId="77777777" w:rsidTr="006054BD">
        <w:trPr>
          <w:trHeight w:val="300"/>
        </w:trPr>
        <w:tc>
          <w:tcPr>
            <w:tcW w:w="9918" w:type="dxa"/>
            <w:gridSpan w:val="5"/>
          </w:tcPr>
          <w:p w14:paraId="005C5D62" w14:textId="22891511" w:rsidR="0093147B" w:rsidRPr="005E3D58" w:rsidRDefault="0093147B" w:rsidP="003B6426">
            <w:pPr>
              <w:spacing w:after="0"/>
              <w:jc w:val="center"/>
              <w:rPr>
                <w:rFonts w:ascii="Times New Roman" w:hAnsi="Times New Roman" w:cs="Times New Roman"/>
                <w:kern w:val="2"/>
                <w:szCs w:val="24"/>
                <w:lang w:val="lt-LT"/>
              </w:rPr>
            </w:pPr>
            <w:r w:rsidRPr="005E3D58">
              <w:rPr>
                <w:rFonts w:ascii="Times New Roman" w:hAnsi="Times New Roman" w:cs="Times New Roman"/>
                <w:b/>
                <w:bCs/>
                <w:kern w:val="2"/>
                <w:szCs w:val="24"/>
                <w:lang w:val="lt-LT"/>
              </w:rPr>
              <w:lastRenderedPageBreak/>
              <w:t>13. APLINKOSAUGINIAI IR SOCIALINIAI KRITERIJAI</w:t>
            </w:r>
          </w:p>
        </w:tc>
      </w:tr>
      <w:tr w:rsidR="0093147B" w:rsidRPr="000F0FB1" w14:paraId="52C4B5CC" w14:textId="77777777" w:rsidTr="006054BD">
        <w:trPr>
          <w:trHeight w:val="300"/>
        </w:trPr>
        <w:tc>
          <w:tcPr>
            <w:tcW w:w="2532" w:type="dxa"/>
          </w:tcPr>
          <w:p w14:paraId="5E986752"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13.1. Aplinkosauginių kriterijų nustatymo teisinis pagrindas</w:t>
            </w:r>
          </w:p>
        </w:tc>
        <w:tc>
          <w:tcPr>
            <w:tcW w:w="7386" w:type="dxa"/>
            <w:gridSpan w:val="4"/>
          </w:tcPr>
          <w:p w14:paraId="04D0453D" w14:textId="77777777" w:rsidR="000F0FB1" w:rsidRPr="000F0FB1" w:rsidRDefault="000F0FB1" w:rsidP="000F0FB1">
            <w:pPr>
              <w:spacing w:after="0" w:line="240" w:lineRule="auto"/>
              <w:jc w:val="both"/>
              <w:rPr>
                <w:rFonts w:ascii="Times New Roman" w:eastAsiaTheme="minorEastAsia" w:hAnsi="Times New Roman" w:cs="Times New Roman"/>
                <w:color w:val="000000" w:themeColor="text1"/>
                <w:lang w:val="lt-LT" w:eastAsia="lt-LT"/>
              </w:rPr>
            </w:pPr>
            <w:r w:rsidRPr="000F0FB1">
              <w:rPr>
                <w:rFonts w:ascii="Times New Roman" w:eastAsiaTheme="minorEastAsia" w:hAnsi="Times New Roman" w:cs="Times New Roman"/>
                <w:color w:val="000000" w:themeColor="text1"/>
                <w:lang w:val="lt-LT" w:eastAsia="lt-LT"/>
              </w:rPr>
              <w:t>13.1.1. Atliekamas žaliasis pirkimas. 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17C09945" w14:textId="44FCE9E9" w:rsidR="0093147B" w:rsidRPr="005E3D58" w:rsidRDefault="000F0FB1" w:rsidP="000F0FB1">
            <w:pPr>
              <w:spacing w:after="0"/>
              <w:rPr>
                <w:rFonts w:ascii="Times New Roman" w:hAnsi="Times New Roman" w:cs="Times New Roman"/>
                <w:b/>
                <w:bCs/>
                <w:kern w:val="2"/>
                <w:szCs w:val="24"/>
                <w:lang w:val="lt-LT"/>
              </w:rPr>
            </w:pPr>
            <w:r w:rsidRPr="000F0FB1">
              <w:rPr>
                <w:rFonts w:ascii="Times New Roman" w:hAnsi="Times New Roman" w:cs="Times New Roman"/>
                <w:color w:val="000000"/>
                <w:kern w:val="2"/>
                <w:shd w:val="clear" w:color="auto" w:fill="FFFFFF"/>
                <w:lang w:val="lt-LT"/>
              </w:rPr>
              <w:t>13.1.2. Nustačius, kad Tiekėjas šiame papunktyje nustatyto kriterijaus (-jų) nesilaiko, Tiekėjui taikoma Specialiųjų sąlygų 9.5 punkte nurodyto dydžio bauda.</w:t>
            </w:r>
          </w:p>
        </w:tc>
      </w:tr>
      <w:tr w:rsidR="0093147B" w:rsidRPr="005E3D58" w14:paraId="3E8558C5" w14:textId="77777777" w:rsidTr="006054BD">
        <w:trPr>
          <w:trHeight w:val="300"/>
        </w:trPr>
        <w:tc>
          <w:tcPr>
            <w:tcW w:w="2532" w:type="dxa"/>
          </w:tcPr>
          <w:p w14:paraId="5F7F22C2" w14:textId="77777777" w:rsidR="0093147B" w:rsidRPr="005E3D58" w:rsidRDefault="0093147B" w:rsidP="003B6426">
            <w:pPr>
              <w:spacing w:after="0"/>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13.2.  Su perkamomis Prekėmis susiję socialiniai kriterijai</w:t>
            </w:r>
          </w:p>
        </w:tc>
        <w:tc>
          <w:tcPr>
            <w:tcW w:w="7386" w:type="dxa"/>
            <w:gridSpan w:val="4"/>
          </w:tcPr>
          <w:p w14:paraId="2B65498A" w14:textId="77777777" w:rsidR="0093147B" w:rsidRPr="005E3D58" w:rsidRDefault="0093147B" w:rsidP="003B6426">
            <w:pPr>
              <w:spacing w:after="0"/>
              <w:rPr>
                <w:rFonts w:ascii="Times New Roman" w:hAnsi="Times New Roman" w:cs="Times New Roman"/>
                <w:color w:val="000000"/>
                <w:kern w:val="2"/>
                <w:szCs w:val="24"/>
                <w:shd w:val="clear" w:color="auto" w:fill="FFFFFF"/>
                <w:lang w:val="lt-LT"/>
              </w:rPr>
            </w:pPr>
            <w:r w:rsidRPr="005E3D58">
              <w:rPr>
                <w:rFonts w:ascii="Times New Roman" w:hAnsi="Times New Roman" w:cs="Times New Roman"/>
                <w:color w:val="000000"/>
                <w:kern w:val="2"/>
                <w:szCs w:val="24"/>
                <w:shd w:val="clear" w:color="auto" w:fill="FFFFFF"/>
                <w:lang w:val="lt-LT"/>
              </w:rPr>
              <w:t>Netaikoma</w:t>
            </w:r>
          </w:p>
          <w:p w14:paraId="67C2FD89" w14:textId="77777777" w:rsidR="0093147B" w:rsidRPr="005E3D58" w:rsidRDefault="0093147B" w:rsidP="003B6426">
            <w:pPr>
              <w:spacing w:after="0"/>
              <w:rPr>
                <w:rFonts w:ascii="Times New Roman" w:hAnsi="Times New Roman" w:cs="Times New Roman"/>
                <w:color w:val="0070C0"/>
                <w:kern w:val="2"/>
                <w:szCs w:val="24"/>
                <w:lang w:val="lt-LT"/>
              </w:rPr>
            </w:pPr>
          </w:p>
        </w:tc>
      </w:tr>
      <w:tr w:rsidR="0093147B" w:rsidRPr="005E3D58" w14:paraId="74F17AB1" w14:textId="77777777" w:rsidTr="006054BD">
        <w:trPr>
          <w:trHeight w:val="300"/>
        </w:trPr>
        <w:tc>
          <w:tcPr>
            <w:tcW w:w="9918" w:type="dxa"/>
            <w:gridSpan w:val="5"/>
          </w:tcPr>
          <w:p w14:paraId="1CAB5BE7" w14:textId="77777777" w:rsidR="0093147B" w:rsidRPr="005E3D58" w:rsidRDefault="0093147B" w:rsidP="003B6426">
            <w:pPr>
              <w:spacing w:after="0"/>
              <w:jc w:val="center"/>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14. SUTARTIES PRIEDAI</w:t>
            </w:r>
          </w:p>
        </w:tc>
      </w:tr>
      <w:tr w:rsidR="0093147B" w:rsidRPr="005E3D58" w14:paraId="6716DCB0" w14:textId="77777777" w:rsidTr="006054BD">
        <w:trPr>
          <w:trHeight w:val="300"/>
        </w:trPr>
        <w:tc>
          <w:tcPr>
            <w:tcW w:w="2532" w:type="dxa"/>
          </w:tcPr>
          <w:p w14:paraId="6EFCC6F8" w14:textId="77777777" w:rsidR="0093147B" w:rsidRPr="005E3D58" w:rsidRDefault="0093147B" w:rsidP="003B6426">
            <w:pPr>
              <w:spacing w:after="0"/>
              <w:jc w:val="center"/>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14.1. Priedas Nr. 1</w:t>
            </w:r>
          </w:p>
        </w:tc>
        <w:tc>
          <w:tcPr>
            <w:tcW w:w="7386" w:type="dxa"/>
            <w:gridSpan w:val="4"/>
          </w:tcPr>
          <w:p w14:paraId="7269FCDF" w14:textId="7FF9F807" w:rsidR="0093147B" w:rsidRPr="005E3D58" w:rsidRDefault="0093147B" w:rsidP="003B6426">
            <w:pPr>
              <w:spacing w:after="0"/>
              <w:jc w:val="both"/>
              <w:rPr>
                <w:rFonts w:ascii="Times New Roman" w:hAnsi="Times New Roman" w:cs="Times New Roman"/>
                <w:b/>
                <w:bCs/>
                <w:kern w:val="2"/>
                <w:szCs w:val="24"/>
                <w:lang w:val="lt-LT"/>
              </w:rPr>
            </w:pPr>
            <w:r w:rsidRPr="005E3D58">
              <w:rPr>
                <w:rFonts w:ascii="Times New Roman" w:eastAsia="Times New Roman" w:hAnsi="Times New Roman" w:cs="Times New Roman"/>
                <w:kern w:val="2"/>
                <w:lang w:val="lt-LT"/>
              </w:rPr>
              <w:t>Pasiūlymas ir Techninė specifikacija</w:t>
            </w:r>
          </w:p>
        </w:tc>
      </w:tr>
      <w:tr w:rsidR="0093147B" w:rsidRPr="005E3D58" w14:paraId="7FD789C8" w14:textId="77777777" w:rsidTr="006054BD">
        <w:trPr>
          <w:trHeight w:val="300"/>
        </w:trPr>
        <w:tc>
          <w:tcPr>
            <w:tcW w:w="2532" w:type="dxa"/>
          </w:tcPr>
          <w:p w14:paraId="731D3881" w14:textId="77777777" w:rsidR="0093147B" w:rsidRPr="005E3D58" w:rsidRDefault="0093147B" w:rsidP="003B6426">
            <w:pPr>
              <w:spacing w:after="0"/>
              <w:jc w:val="center"/>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14.2. Priedas Nr. 2</w:t>
            </w:r>
          </w:p>
        </w:tc>
        <w:tc>
          <w:tcPr>
            <w:tcW w:w="7386" w:type="dxa"/>
            <w:gridSpan w:val="4"/>
          </w:tcPr>
          <w:p w14:paraId="430DB4A2" w14:textId="77777777" w:rsidR="0093147B" w:rsidRPr="005E3D58" w:rsidRDefault="0093147B" w:rsidP="003B6426">
            <w:pPr>
              <w:spacing w:after="0"/>
              <w:jc w:val="both"/>
              <w:rPr>
                <w:rFonts w:ascii="Times New Roman" w:hAnsi="Times New Roman" w:cs="Times New Roman"/>
                <w:kern w:val="2"/>
                <w:szCs w:val="24"/>
                <w:lang w:val="lt-LT"/>
              </w:rPr>
            </w:pPr>
            <w:r w:rsidRPr="005E3D58">
              <w:rPr>
                <w:rFonts w:ascii="Times New Roman" w:eastAsia="Times New Roman" w:hAnsi="Times New Roman" w:cs="Times New Roman"/>
                <w:kern w:val="2"/>
                <w:lang w:val="lt-LT"/>
              </w:rPr>
              <w:t>Pasaugos sutartis</w:t>
            </w:r>
          </w:p>
        </w:tc>
      </w:tr>
      <w:tr w:rsidR="0093147B" w:rsidRPr="005E3D58" w14:paraId="12C58991" w14:textId="77777777" w:rsidTr="006054BD">
        <w:tc>
          <w:tcPr>
            <w:tcW w:w="9918" w:type="dxa"/>
            <w:gridSpan w:val="5"/>
          </w:tcPr>
          <w:p w14:paraId="0ACDC32F" w14:textId="77777777" w:rsidR="0093147B" w:rsidRPr="005E3D58" w:rsidRDefault="0093147B" w:rsidP="003B6426">
            <w:pPr>
              <w:spacing w:after="0"/>
              <w:jc w:val="center"/>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16. ŠALIŲ ATSTOVŲ PARAŠAI</w:t>
            </w:r>
          </w:p>
        </w:tc>
      </w:tr>
      <w:tr w:rsidR="0093147B" w:rsidRPr="005E3D58" w14:paraId="60642EE9" w14:textId="77777777" w:rsidTr="006054BD">
        <w:tc>
          <w:tcPr>
            <w:tcW w:w="4957" w:type="dxa"/>
            <w:gridSpan w:val="4"/>
            <w:tcBorders>
              <w:top w:val="single" w:sz="4" w:space="0" w:color="auto"/>
              <w:left w:val="single" w:sz="4" w:space="0" w:color="auto"/>
              <w:bottom w:val="single" w:sz="4" w:space="0" w:color="auto"/>
              <w:right w:val="single" w:sz="4" w:space="0" w:color="auto"/>
            </w:tcBorders>
          </w:tcPr>
          <w:p w14:paraId="3F3B2896" w14:textId="77777777" w:rsidR="0093147B" w:rsidRPr="005E3D58" w:rsidRDefault="0093147B" w:rsidP="003B6426">
            <w:pPr>
              <w:spacing w:after="0"/>
              <w:jc w:val="center"/>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PIRKĖJAS</w:t>
            </w:r>
          </w:p>
        </w:tc>
        <w:tc>
          <w:tcPr>
            <w:tcW w:w="4961" w:type="dxa"/>
            <w:tcBorders>
              <w:top w:val="single" w:sz="4" w:space="0" w:color="auto"/>
              <w:left w:val="single" w:sz="4" w:space="0" w:color="auto"/>
              <w:bottom w:val="single" w:sz="4" w:space="0" w:color="auto"/>
              <w:right w:val="single" w:sz="4" w:space="0" w:color="auto"/>
            </w:tcBorders>
          </w:tcPr>
          <w:p w14:paraId="5B90E313" w14:textId="77777777" w:rsidR="0093147B" w:rsidRPr="005E3D58" w:rsidRDefault="0093147B" w:rsidP="003B6426">
            <w:pPr>
              <w:spacing w:after="0"/>
              <w:jc w:val="center"/>
              <w:rPr>
                <w:rFonts w:ascii="Times New Roman" w:hAnsi="Times New Roman" w:cs="Times New Roman"/>
                <w:b/>
                <w:bCs/>
                <w:kern w:val="2"/>
                <w:szCs w:val="24"/>
                <w:lang w:val="lt-LT"/>
              </w:rPr>
            </w:pPr>
            <w:r w:rsidRPr="005E3D58">
              <w:rPr>
                <w:rFonts w:ascii="Times New Roman" w:hAnsi="Times New Roman" w:cs="Times New Roman"/>
                <w:b/>
                <w:bCs/>
                <w:kern w:val="2"/>
                <w:szCs w:val="24"/>
                <w:lang w:val="lt-LT"/>
              </w:rPr>
              <w:t>TIEKĖJAS</w:t>
            </w:r>
          </w:p>
        </w:tc>
      </w:tr>
      <w:tr w:rsidR="0093147B" w:rsidRPr="000F0FB1" w14:paraId="633AA06D" w14:textId="77777777" w:rsidTr="006054BD">
        <w:tc>
          <w:tcPr>
            <w:tcW w:w="4957" w:type="dxa"/>
            <w:gridSpan w:val="4"/>
            <w:tcBorders>
              <w:top w:val="single" w:sz="4" w:space="0" w:color="auto"/>
              <w:left w:val="single" w:sz="4" w:space="0" w:color="auto"/>
              <w:bottom w:val="single" w:sz="4" w:space="0" w:color="auto"/>
              <w:right w:val="single" w:sz="4" w:space="0" w:color="auto"/>
            </w:tcBorders>
          </w:tcPr>
          <w:p w14:paraId="0B072383" w14:textId="103D95DF" w:rsidR="0093147B" w:rsidRPr="005E3D58" w:rsidRDefault="0093147B" w:rsidP="003B6426">
            <w:pPr>
              <w:tabs>
                <w:tab w:val="left" w:pos="4253"/>
              </w:tabs>
              <w:spacing w:after="0" w:line="240" w:lineRule="auto"/>
              <w:rPr>
                <w:rFonts w:ascii="Times New Roman" w:eastAsia="Times New Roman" w:hAnsi="Times New Roman" w:cs="Times New Roman"/>
                <w:b/>
                <w:bCs/>
                <w:sz w:val="23"/>
                <w:szCs w:val="23"/>
                <w:lang w:val="lt-LT"/>
              </w:rPr>
            </w:pPr>
            <w:r w:rsidRPr="005E3D58">
              <w:rPr>
                <w:rFonts w:ascii="Times New Roman" w:hAnsi="Times New Roman" w:cs="Times New Roman"/>
                <w:lang w:val="lt-LT"/>
              </w:rPr>
              <w:br w:type="page"/>
            </w:r>
            <w:r w:rsidR="006054BD" w:rsidRPr="005E3D58">
              <w:rPr>
                <w:rFonts w:ascii="Times New Roman" w:hAnsi="Times New Roman" w:cs="Times New Roman"/>
                <w:b/>
                <w:bCs/>
                <w:lang w:val="lt-LT"/>
              </w:rPr>
              <w:t>V</w:t>
            </w:r>
            <w:r w:rsidRPr="005E3D58">
              <w:rPr>
                <w:rFonts w:ascii="Times New Roman" w:eastAsia="Times New Roman" w:hAnsi="Times New Roman" w:cs="Times New Roman"/>
                <w:b/>
                <w:bCs/>
                <w:sz w:val="23"/>
                <w:szCs w:val="23"/>
                <w:lang w:val="lt-LT"/>
              </w:rPr>
              <w:t>šĮ Nacionalinis kraujo centras</w:t>
            </w:r>
          </w:p>
          <w:p w14:paraId="2BEA1A74" w14:textId="77777777" w:rsidR="0093147B" w:rsidRPr="005E3D58" w:rsidRDefault="0093147B" w:rsidP="003B6426">
            <w:pPr>
              <w:tabs>
                <w:tab w:val="left" w:pos="4253"/>
              </w:tabs>
              <w:spacing w:after="0" w:line="240" w:lineRule="auto"/>
              <w:rPr>
                <w:rFonts w:ascii="Times New Roman" w:eastAsia="Times New Roman" w:hAnsi="Times New Roman" w:cs="Times New Roman"/>
                <w:sz w:val="23"/>
                <w:szCs w:val="23"/>
                <w:lang w:val="lt-LT"/>
              </w:rPr>
            </w:pPr>
            <w:r w:rsidRPr="005E3D58">
              <w:rPr>
                <w:rFonts w:ascii="Times New Roman" w:eastAsia="Times New Roman" w:hAnsi="Times New Roman" w:cs="Times New Roman"/>
                <w:sz w:val="23"/>
                <w:szCs w:val="23"/>
                <w:lang w:val="lt-LT"/>
              </w:rPr>
              <w:t>Įstaigos kodas 126413338</w:t>
            </w:r>
          </w:p>
          <w:p w14:paraId="4F05A104" w14:textId="77777777" w:rsidR="0093147B" w:rsidRPr="005E3D58" w:rsidRDefault="0093147B" w:rsidP="003B6426">
            <w:pPr>
              <w:tabs>
                <w:tab w:val="left" w:pos="4253"/>
              </w:tabs>
              <w:spacing w:after="0" w:line="240" w:lineRule="auto"/>
              <w:rPr>
                <w:rFonts w:ascii="Times New Roman" w:eastAsia="Times New Roman" w:hAnsi="Times New Roman" w:cs="Times New Roman"/>
                <w:sz w:val="23"/>
                <w:szCs w:val="23"/>
                <w:lang w:val="lt-LT"/>
              </w:rPr>
            </w:pPr>
            <w:r w:rsidRPr="005E3D58">
              <w:rPr>
                <w:rFonts w:ascii="Times New Roman" w:eastAsia="Times New Roman" w:hAnsi="Times New Roman" w:cs="Times New Roman"/>
                <w:sz w:val="23"/>
                <w:szCs w:val="23"/>
                <w:lang w:val="lt-LT"/>
              </w:rPr>
              <w:t>PVM mokėtojo kodas LT100001230518</w:t>
            </w:r>
          </w:p>
          <w:p w14:paraId="25FEFE3B" w14:textId="32A21930" w:rsidR="0093147B" w:rsidRPr="005E3D58" w:rsidRDefault="0093147B" w:rsidP="003B6426">
            <w:pPr>
              <w:tabs>
                <w:tab w:val="left" w:pos="4253"/>
              </w:tabs>
              <w:spacing w:after="0" w:line="240" w:lineRule="auto"/>
              <w:rPr>
                <w:rFonts w:ascii="Times New Roman" w:eastAsia="Times New Roman" w:hAnsi="Times New Roman" w:cs="Times New Roman"/>
                <w:sz w:val="23"/>
                <w:szCs w:val="23"/>
                <w:lang w:val="lt-LT"/>
              </w:rPr>
            </w:pPr>
            <w:r w:rsidRPr="005E3D58">
              <w:rPr>
                <w:rFonts w:ascii="Times New Roman" w:eastAsia="Times New Roman" w:hAnsi="Times New Roman" w:cs="Times New Roman"/>
                <w:sz w:val="23"/>
                <w:szCs w:val="23"/>
                <w:lang w:val="lt-LT"/>
              </w:rPr>
              <w:t>Žolyno g. 34, LT-102</w:t>
            </w:r>
            <w:r w:rsidR="00ED5EE7">
              <w:rPr>
                <w:rFonts w:ascii="Times New Roman" w:eastAsia="Times New Roman" w:hAnsi="Times New Roman" w:cs="Times New Roman"/>
                <w:sz w:val="23"/>
                <w:szCs w:val="23"/>
                <w:lang w:val="lt-LT"/>
              </w:rPr>
              <w:t>46,</w:t>
            </w:r>
            <w:r w:rsidRPr="005E3D58">
              <w:rPr>
                <w:rFonts w:ascii="Times New Roman" w:eastAsia="Times New Roman" w:hAnsi="Times New Roman" w:cs="Times New Roman"/>
                <w:sz w:val="23"/>
                <w:szCs w:val="23"/>
                <w:lang w:val="lt-LT"/>
              </w:rPr>
              <w:t xml:space="preserve"> Vilnius</w:t>
            </w:r>
          </w:p>
          <w:p w14:paraId="426BE6DD" w14:textId="19877C30" w:rsidR="0093147B" w:rsidRPr="005E3D58" w:rsidRDefault="0093147B" w:rsidP="003B6426">
            <w:pPr>
              <w:tabs>
                <w:tab w:val="left" w:pos="4253"/>
              </w:tabs>
              <w:spacing w:after="0" w:line="240" w:lineRule="auto"/>
              <w:rPr>
                <w:rFonts w:ascii="Times New Roman" w:eastAsia="Times New Roman" w:hAnsi="Times New Roman" w:cs="Times New Roman"/>
                <w:sz w:val="23"/>
                <w:szCs w:val="23"/>
                <w:lang w:val="lt-LT"/>
              </w:rPr>
            </w:pPr>
            <w:r w:rsidRPr="005E3D58">
              <w:rPr>
                <w:rFonts w:ascii="Times New Roman" w:eastAsia="Times New Roman" w:hAnsi="Times New Roman" w:cs="Times New Roman"/>
                <w:sz w:val="23"/>
                <w:szCs w:val="23"/>
                <w:lang w:val="lt-LT"/>
              </w:rPr>
              <w:t xml:space="preserve">Tel. </w:t>
            </w:r>
            <w:r w:rsidR="00ED5EE7">
              <w:rPr>
                <w:rFonts w:ascii="Times New Roman" w:eastAsia="Times New Roman" w:hAnsi="Times New Roman" w:cs="Times New Roman"/>
                <w:sz w:val="23"/>
                <w:szCs w:val="23"/>
                <w:lang w:val="lt-LT"/>
              </w:rPr>
              <w:t xml:space="preserve">+370 </w:t>
            </w:r>
            <w:r w:rsidRPr="005E3D58">
              <w:rPr>
                <w:rFonts w:ascii="Times New Roman" w:eastAsia="Times New Roman" w:hAnsi="Times New Roman" w:cs="Times New Roman"/>
                <w:sz w:val="23"/>
                <w:szCs w:val="23"/>
                <w:lang w:val="lt-LT"/>
              </w:rPr>
              <w:t>5 239 24 44</w:t>
            </w:r>
          </w:p>
          <w:p w14:paraId="4084866D" w14:textId="77777777" w:rsidR="0093147B" w:rsidRPr="005E3D58" w:rsidRDefault="0093147B" w:rsidP="003B6426">
            <w:pPr>
              <w:tabs>
                <w:tab w:val="left" w:pos="4253"/>
              </w:tabs>
              <w:spacing w:after="0" w:line="240" w:lineRule="auto"/>
              <w:rPr>
                <w:rFonts w:ascii="Times New Roman" w:eastAsia="Times New Roman" w:hAnsi="Times New Roman" w:cs="Times New Roman"/>
                <w:sz w:val="23"/>
                <w:szCs w:val="23"/>
                <w:lang w:val="lt-LT"/>
              </w:rPr>
            </w:pPr>
            <w:r w:rsidRPr="005E3D58">
              <w:rPr>
                <w:rFonts w:ascii="Times New Roman" w:eastAsia="Times New Roman" w:hAnsi="Times New Roman" w:cs="Times New Roman"/>
                <w:sz w:val="23"/>
                <w:szCs w:val="23"/>
                <w:lang w:val="lt-LT"/>
              </w:rPr>
              <w:t xml:space="preserve">El. p. </w:t>
            </w:r>
            <w:hyperlink r:id="rId11" w:history="1">
              <w:r w:rsidRPr="005E3D58">
                <w:rPr>
                  <w:rFonts w:ascii="Times New Roman" w:eastAsia="Times New Roman" w:hAnsi="Times New Roman" w:cs="Times New Roman"/>
                  <w:color w:val="0563C1"/>
                  <w:sz w:val="23"/>
                  <w:szCs w:val="23"/>
                  <w:u w:val="single"/>
                  <w:lang w:val="lt-LT"/>
                </w:rPr>
                <w:t>nkcadministracija@kraujodonoryste.lt</w:t>
              </w:r>
            </w:hyperlink>
          </w:p>
          <w:p w14:paraId="3725CAC8" w14:textId="77777777" w:rsidR="0093147B" w:rsidRPr="005E3D58" w:rsidRDefault="0093147B" w:rsidP="003B6426">
            <w:pPr>
              <w:tabs>
                <w:tab w:val="left" w:pos="4253"/>
              </w:tabs>
              <w:spacing w:after="0" w:line="240" w:lineRule="auto"/>
              <w:rPr>
                <w:rFonts w:ascii="Times New Roman" w:eastAsia="Times New Roman" w:hAnsi="Times New Roman" w:cs="Times New Roman"/>
                <w:sz w:val="23"/>
                <w:szCs w:val="23"/>
                <w:lang w:val="lt-LT"/>
              </w:rPr>
            </w:pPr>
            <w:r w:rsidRPr="005E3D58">
              <w:rPr>
                <w:rFonts w:ascii="Times New Roman" w:eastAsia="Times New Roman" w:hAnsi="Times New Roman" w:cs="Times New Roman"/>
                <w:sz w:val="23"/>
                <w:szCs w:val="23"/>
                <w:lang w:val="lt-LT"/>
              </w:rPr>
              <w:t>LR Finansų ministerija, banko kodas 40400</w:t>
            </w:r>
          </w:p>
          <w:p w14:paraId="3FE12390" w14:textId="77777777" w:rsidR="0093147B" w:rsidRPr="005E3D58" w:rsidRDefault="0093147B" w:rsidP="003B6426">
            <w:pPr>
              <w:tabs>
                <w:tab w:val="left" w:pos="4253"/>
              </w:tabs>
              <w:spacing w:after="0" w:line="240" w:lineRule="auto"/>
              <w:rPr>
                <w:rFonts w:ascii="Times New Roman" w:eastAsia="Times New Roman" w:hAnsi="Times New Roman" w:cs="Times New Roman"/>
                <w:sz w:val="23"/>
                <w:szCs w:val="23"/>
                <w:lang w:val="lt-LT"/>
              </w:rPr>
            </w:pPr>
            <w:r w:rsidRPr="005E3D58">
              <w:rPr>
                <w:rFonts w:ascii="Times New Roman" w:eastAsia="Times New Roman" w:hAnsi="Times New Roman" w:cs="Times New Roman"/>
                <w:sz w:val="23"/>
                <w:szCs w:val="23"/>
                <w:lang w:val="lt-LT"/>
              </w:rPr>
              <w:t>A/s Nr. LT39 4040 0636 1000 2947</w:t>
            </w:r>
          </w:p>
          <w:p w14:paraId="3B1E1B09" w14:textId="77777777" w:rsidR="0093147B" w:rsidRPr="005E3D58" w:rsidRDefault="0093147B" w:rsidP="003B6426">
            <w:pPr>
              <w:tabs>
                <w:tab w:val="left" w:pos="4253"/>
              </w:tabs>
              <w:spacing w:after="0" w:line="240" w:lineRule="auto"/>
              <w:rPr>
                <w:rFonts w:ascii="Times New Roman" w:eastAsia="Times New Roman" w:hAnsi="Times New Roman" w:cs="Times New Roman"/>
                <w:bCs/>
                <w:sz w:val="23"/>
                <w:szCs w:val="23"/>
                <w:lang w:val="lt-LT"/>
              </w:rPr>
            </w:pPr>
          </w:p>
          <w:p w14:paraId="0D000C4D" w14:textId="77777777" w:rsidR="0093147B" w:rsidRPr="005E3D58" w:rsidRDefault="0093147B" w:rsidP="003B6426">
            <w:pPr>
              <w:spacing w:after="0"/>
              <w:rPr>
                <w:rFonts w:ascii="Times New Roman" w:hAnsi="Times New Roman" w:cs="Times New Roman"/>
                <w:kern w:val="2"/>
                <w:sz w:val="23"/>
                <w:szCs w:val="23"/>
                <w:lang w:val="lt-LT"/>
              </w:rPr>
            </w:pPr>
            <w:r w:rsidRPr="005E3D58">
              <w:rPr>
                <w:rFonts w:ascii="Times New Roman" w:hAnsi="Times New Roman" w:cs="Times New Roman"/>
                <w:kern w:val="2"/>
                <w:sz w:val="23"/>
                <w:szCs w:val="23"/>
                <w:lang w:val="lt-LT"/>
              </w:rPr>
              <w:t>Direktorius</w:t>
            </w:r>
          </w:p>
          <w:p w14:paraId="55E4AC41" w14:textId="77777777" w:rsidR="0093147B" w:rsidRPr="005E3D58" w:rsidRDefault="0093147B" w:rsidP="003B6426">
            <w:pPr>
              <w:spacing w:after="0"/>
              <w:rPr>
                <w:rFonts w:ascii="Times New Roman" w:hAnsi="Times New Roman" w:cs="Times New Roman"/>
                <w:color w:val="4472C4"/>
                <w:kern w:val="2"/>
                <w:szCs w:val="24"/>
                <w:lang w:val="lt-LT"/>
              </w:rPr>
            </w:pPr>
            <w:r w:rsidRPr="005E3D58">
              <w:rPr>
                <w:rFonts w:ascii="Times New Roman" w:hAnsi="Times New Roman" w:cs="Times New Roman"/>
                <w:kern w:val="2"/>
                <w:sz w:val="23"/>
                <w:szCs w:val="23"/>
                <w:lang w:val="lt-LT"/>
              </w:rPr>
              <w:t>Daumantas Gutauskas</w:t>
            </w:r>
            <w:r w:rsidRPr="005E3D58">
              <w:rPr>
                <w:rFonts w:ascii="Times New Roman" w:hAnsi="Times New Roman" w:cs="Times New Roman"/>
                <w:kern w:val="2"/>
                <w:szCs w:val="24"/>
                <w:lang w:val="lt-LT"/>
              </w:rPr>
              <w:t xml:space="preserve"> </w:t>
            </w:r>
          </w:p>
        </w:tc>
        <w:tc>
          <w:tcPr>
            <w:tcW w:w="4961" w:type="dxa"/>
            <w:tcBorders>
              <w:top w:val="single" w:sz="4" w:space="0" w:color="auto"/>
              <w:left w:val="single" w:sz="4" w:space="0" w:color="auto"/>
              <w:bottom w:val="single" w:sz="4" w:space="0" w:color="auto"/>
              <w:right w:val="single" w:sz="4" w:space="0" w:color="auto"/>
            </w:tcBorders>
          </w:tcPr>
          <w:p w14:paraId="4B8C0528" w14:textId="77777777" w:rsidR="0093147B" w:rsidRDefault="0093147B" w:rsidP="003B6426">
            <w:pPr>
              <w:suppressAutoHyphens/>
              <w:spacing w:after="0" w:line="240" w:lineRule="auto"/>
              <w:jc w:val="both"/>
              <w:rPr>
                <w:rFonts w:ascii="Times New Roman" w:eastAsia="Times New Roman" w:hAnsi="Times New Roman" w:cs="Times New Roman"/>
                <w:b/>
                <w:bCs/>
                <w:color w:val="000000" w:themeColor="text1"/>
                <w:sz w:val="23"/>
                <w:szCs w:val="23"/>
                <w:bdr w:val="nil"/>
                <w:lang w:val="lt-LT" w:eastAsia="lt-LT"/>
                <w14:textOutline w14:w="0" w14:cap="flat" w14:cmpd="sng" w14:algn="ctr">
                  <w14:noFill/>
                  <w14:prstDash w14:val="solid"/>
                  <w14:bevel/>
                </w14:textOutline>
              </w:rPr>
            </w:pPr>
          </w:p>
          <w:p w14:paraId="4334DC8F" w14:textId="77777777" w:rsidR="00750DC2" w:rsidRDefault="00750DC2" w:rsidP="003B6426">
            <w:pPr>
              <w:suppressAutoHyphens/>
              <w:spacing w:after="0" w:line="240" w:lineRule="auto"/>
              <w:jc w:val="both"/>
              <w:rPr>
                <w:rFonts w:ascii="Times New Roman" w:eastAsia="Times New Roman" w:hAnsi="Times New Roman" w:cs="Times New Roman"/>
                <w:b/>
                <w:bCs/>
                <w:color w:val="000000" w:themeColor="text1"/>
                <w:sz w:val="23"/>
                <w:szCs w:val="23"/>
                <w:highlight w:val="lightGray"/>
                <w:bdr w:val="nil"/>
                <w:lang w:val="lt-LT" w:eastAsia="lt-LT"/>
                <w14:textOutline w14:w="0" w14:cap="flat" w14:cmpd="sng" w14:algn="ctr">
                  <w14:noFill/>
                  <w14:prstDash w14:val="solid"/>
                  <w14:bevel/>
                </w14:textOutline>
              </w:rPr>
            </w:pPr>
          </w:p>
          <w:p w14:paraId="79F376A0" w14:textId="77777777" w:rsidR="00750DC2" w:rsidRDefault="00750DC2" w:rsidP="003B6426">
            <w:pPr>
              <w:suppressAutoHyphens/>
              <w:spacing w:after="0" w:line="240" w:lineRule="auto"/>
              <w:jc w:val="both"/>
              <w:rPr>
                <w:rFonts w:ascii="Times New Roman" w:eastAsia="Times New Roman" w:hAnsi="Times New Roman" w:cs="Times New Roman"/>
                <w:b/>
                <w:bCs/>
                <w:color w:val="000000" w:themeColor="text1"/>
                <w:sz w:val="23"/>
                <w:szCs w:val="23"/>
                <w:highlight w:val="lightGray"/>
                <w:bdr w:val="nil"/>
                <w:lang w:val="lt-LT" w:eastAsia="lt-LT"/>
                <w14:textOutline w14:w="0" w14:cap="flat" w14:cmpd="sng" w14:algn="ctr">
                  <w14:noFill/>
                  <w14:prstDash w14:val="solid"/>
                  <w14:bevel/>
                </w14:textOutline>
              </w:rPr>
            </w:pPr>
          </w:p>
          <w:p w14:paraId="79748817" w14:textId="77777777" w:rsidR="00750DC2" w:rsidRDefault="00750DC2" w:rsidP="003B6426">
            <w:pPr>
              <w:suppressAutoHyphens/>
              <w:spacing w:after="0" w:line="240" w:lineRule="auto"/>
              <w:jc w:val="both"/>
              <w:rPr>
                <w:rFonts w:ascii="Times New Roman" w:eastAsia="Times New Roman" w:hAnsi="Times New Roman" w:cs="Times New Roman"/>
                <w:b/>
                <w:bCs/>
                <w:color w:val="000000" w:themeColor="text1"/>
                <w:sz w:val="23"/>
                <w:szCs w:val="23"/>
                <w:highlight w:val="lightGray"/>
                <w:bdr w:val="nil"/>
                <w:lang w:val="lt-LT" w:eastAsia="lt-LT"/>
                <w14:textOutline w14:w="0" w14:cap="flat" w14:cmpd="sng" w14:algn="ctr">
                  <w14:noFill/>
                  <w14:prstDash w14:val="solid"/>
                  <w14:bevel/>
                </w14:textOutline>
              </w:rPr>
            </w:pPr>
          </w:p>
          <w:p w14:paraId="3F6700D4" w14:textId="77777777" w:rsidR="00750DC2" w:rsidRDefault="00750DC2" w:rsidP="003B6426">
            <w:pPr>
              <w:suppressAutoHyphens/>
              <w:spacing w:after="0" w:line="240" w:lineRule="auto"/>
              <w:jc w:val="both"/>
              <w:rPr>
                <w:rFonts w:ascii="Times New Roman" w:eastAsia="Times New Roman" w:hAnsi="Times New Roman" w:cs="Times New Roman"/>
                <w:b/>
                <w:bCs/>
                <w:color w:val="000000" w:themeColor="text1"/>
                <w:sz w:val="23"/>
                <w:szCs w:val="23"/>
                <w:highlight w:val="lightGray"/>
                <w:bdr w:val="nil"/>
                <w:lang w:val="lt-LT" w:eastAsia="lt-LT"/>
                <w14:textOutline w14:w="0" w14:cap="flat" w14:cmpd="sng" w14:algn="ctr">
                  <w14:noFill/>
                  <w14:prstDash w14:val="solid"/>
                  <w14:bevel/>
                </w14:textOutline>
              </w:rPr>
            </w:pPr>
          </w:p>
          <w:p w14:paraId="6E5116BC" w14:textId="77777777" w:rsidR="00750DC2" w:rsidRDefault="00750DC2" w:rsidP="003B6426">
            <w:pPr>
              <w:suppressAutoHyphens/>
              <w:spacing w:after="0" w:line="240" w:lineRule="auto"/>
              <w:jc w:val="both"/>
              <w:rPr>
                <w:rFonts w:ascii="Times New Roman" w:eastAsia="Times New Roman" w:hAnsi="Times New Roman" w:cs="Times New Roman"/>
                <w:b/>
                <w:bCs/>
                <w:color w:val="000000" w:themeColor="text1"/>
                <w:sz w:val="23"/>
                <w:szCs w:val="23"/>
                <w:highlight w:val="lightGray"/>
                <w:bdr w:val="nil"/>
                <w:lang w:val="lt-LT" w:eastAsia="lt-LT"/>
                <w14:textOutline w14:w="0" w14:cap="flat" w14:cmpd="sng" w14:algn="ctr">
                  <w14:noFill/>
                  <w14:prstDash w14:val="solid"/>
                  <w14:bevel/>
                </w14:textOutline>
              </w:rPr>
            </w:pPr>
          </w:p>
          <w:p w14:paraId="78631AD1" w14:textId="77777777" w:rsidR="00750DC2" w:rsidRDefault="00750DC2" w:rsidP="003B6426">
            <w:pPr>
              <w:suppressAutoHyphens/>
              <w:spacing w:after="0" w:line="240" w:lineRule="auto"/>
              <w:jc w:val="both"/>
              <w:rPr>
                <w:rFonts w:ascii="Times New Roman" w:eastAsia="Times New Roman" w:hAnsi="Times New Roman" w:cs="Times New Roman"/>
                <w:b/>
                <w:bCs/>
                <w:color w:val="000000" w:themeColor="text1"/>
                <w:sz w:val="23"/>
                <w:szCs w:val="23"/>
                <w:highlight w:val="lightGray"/>
                <w:bdr w:val="nil"/>
                <w:lang w:val="lt-LT" w:eastAsia="lt-LT"/>
                <w14:textOutline w14:w="0" w14:cap="flat" w14:cmpd="sng" w14:algn="ctr">
                  <w14:noFill/>
                  <w14:prstDash w14:val="solid"/>
                  <w14:bevel/>
                </w14:textOutline>
              </w:rPr>
            </w:pPr>
          </w:p>
          <w:p w14:paraId="21EEF378" w14:textId="77777777" w:rsidR="00750DC2" w:rsidRDefault="00750DC2" w:rsidP="003B6426">
            <w:pPr>
              <w:suppressAutoHyphens/>
              <w:spacing w:after="0" w:line="240" w:lineRule="auto"/>
              <w:jc w:val="both"/>
              <w:rPr>
                <w:rFonts w:ascii="Times New Roman" w:eastAsia="Times New Roman" w:hAnsi="Times New Roman" w:cs="Times New Roman"/>
                <w:b/>
                <w:bCs/>
                <w:color w:val="000000" w:themeColor="text1"/>
                <w:sz w:val="23"/>
                <w:szCs w:val="23"/>
                <w:highlight w:val="lightGray"/>
                <w:bdr w:val="nil"/>
                <w:lang w:val="lt-LT" w:eastAsia="lt-LT"/>
                <w14:textOutline w14:w="0" w14:cap="flat" w14:cmpd="sng" w14:algn="ctr">
                  <w14:noFill/>
                  <w14:prstDash w14:val="solid"/>
                  <w14:bevel/>
                </w14:textOutline>
              </w:rPr>
            </w:pPr>
          </w:p>
          <w:p w14:paraId="5EAE7CA6" w14:textId="77777777" w:rsidR="00750DC2" w:rsidRPr="005E3D58" w:rsidRDefault="00750DC2" w:rsidP="003B6426">
            <w:pPr>
              <w:suppressAutoHyphens/>
              <w:spacing w:after="0" w:line="240" w:lineRule="auto"/>
              <w:jc w:val="both"/>
              <w:rPr>
                <w:rFonts w:ascii="Times New Roman" w:eastAsia="Times New Roman" w:hAnsi="Times New Roman" w:cs="Times New Roman"/>
                <w:color w:val="000000" w:themeColor="text1"/>
                <w:sz w:val="23"/>
                <w:szCs w:val="23"/>
                <w:highlight w:val="lightGray"/>
                <w:bdr w:val="nil"/>
                <w:lang w:val="lt-LT" w:eastAsia="lt-LT"/>
                <w14:textOutline w14:w="0" w14:cap="flat" w14:cmpd="sng" w14:algn="ctr">
                  <w14:noFill/>
                  <w14:prstDash w14:val="solid"/>
                  <w14:bevel/>
                </w14:textOutline>
              </w:rPr>
            </w:pPr>
          </w:p>
          <w:p w14:paraId="55AEA89F" w14:textId="77777777" w:rsidR="0093147B" w:rsidRPr="00750DC2" w:rsidRDefault="0093147B" w:rsidP="003B6426">
            <w:pPr>
              <w:suppressAutoHyphens/>
              <w:spacing w:after="0" w:line="240" w:lineRule="auto"/>
              <w:jc w:val="both"/>
              <w:rPr>
                <w:rFonts w:ascii="Times New Roman" w:eastAsia="Times New Roman" w:hAnsi="Times New Roman" w:cs="Times New Roman"/>
                <w:color w:val="000000" w:themeColor="text1"/>
                <w:sz w:val="23"/>
                <w:szCs w:val="23"/>
                <w:bdr w:val="nil"/>
                <w:lang w:val="lt-LT" w:eastAsia="lt-LT"/>
                <w14:textOutline w14:w="0" w14:cap="flat" w14:cmpd="sng" w14:algn="ctr">
                  <w14:noFill/>
                  <w14:prstDash w14:val="solid"/>
                  <w14:bevel/>
                </w14:textOutline>
              </w:rPr>
            </w:pPr>
            <w:r w:rsidRPr="00750DC2">
              <w:rPr>
                <w:rFonts w:ascii="Times New Roman" w:eastAsia="Times New Roman" w:hAnsi="Times New Roman" w:cs="Times New Roman"/>
                <w:color w:val="000000" w:themeColor="text1"/>
                <w:sz w:val="23"/>
                <w:szCs w:val="23"/>
                <w:bdr w:val="nil"/>
                <w:lang w:val="lt-LT" w:eastAsia="lt-LT"/>
                <w14:textOutline w14:w="0" w14:cap="flat" w14:cmpd="sng" w14:algn="ctr">
                  <w14:noFill/>
                  <w14:prstDash w14:val="solid"/>
                  <w14:bevel/>
                </w14:textOutline>
              </w:rPr>
              <w:t>Atstovo vardas, pavardė</w:t>
            </w:r>
          </w:p>
          <w:p w14:paraId="7923888E" w14:textId="66F0D44E" w:rsidR="0093147B" w:rsidRPr="00750DC2" w:rsidRDefault="0093147B" w:rsidP="00750DC2">
            <w:pPr>
              <w:suppressAutoHyphens/>
              <w:spacing w:after="0" w:line="240" w:lineRule="auto"/>
              <w:jc w:val="both"/>
              <w:rPr>
                <w:rFonts w:ascii="Times New Roman" w:eastAsia="Times New Roman" w:hAnsi="Times New Roman" w:cs="Times New Roman"/>
                <w:color w:val="000000" w:themeColor="text1"/>
                <w:sz w:val="23"/>
                <w:szCs w:val="23"/>
                <w:bdr w:val="nil"/>
                <w:lang w:val="lt-LT" w:eastAsia="lt-LT"/>
                <w14:textOutline w14:w="0" w14:cap="flat" w14:cmpd="sng" w14:algn="ctr">
                  <w14:noFill/>
                  <w14:prstDash w14:val="solid"/>
                  <w14:bevel/>
                </w14:textOutline>
              </w:rPr>
            </w:pPr>
            <w:r w:rsidRPr="00750DC2">
              <w:rPr>
                <w:rFonts w:ascii="Times New Roman" w:eastAsia="Times New Roman" w:hAnsi="Times New Roman" w:cs="Times New Roman"/>
                <w:color w:val="000000" w:themeColor="text1"/>
                <w:sz w:val="23"/>
                <w:szCs w:val="23"/>
                <w:bdr w:val="nil"/>
                <w:lang w:val="lt-LT" w:eastAsia="lt-LT"/>
                <w14:textOutline w14:w="0" w14:cap="flat" w14:cmpd="sng" w14:algn="ctr">
                  <w14:noFill/>
                  <w14:prstDash w14:val="solid"/>
                  <w14:bevel/>
                </w14:textOutline>
              </w:rPr>
              <w:t>Atstovo pareigos</w:t>
            </w:r>
          </w:p>
        </w:tc>
      </w:tr>
      <w:tr w:rsidR="0093147B" w:rsidRPr="005E3D58" w14:paraId="339BF60D" w14:textId="77777777" w:rsidTr="006054BD">
        <w:tc>
          <w:tcPr>
            <w:tcW w:w="4957" w:type="dxa"/>
            <w:gridSpan w:val="4"/>
            <w:tcBorders>
              <w:top w:val="single" w:sz="4" w:space="0" w:color="auto"/>
              <w:left w:val="single" w:sz="4" w:space="0" w:color="auto"/>
              <w:bottom w:val="single" w:sz="4" w:space="0" w:color="auto"/>
              <w:right w:val="single" w:sz="4" w:space="0" w:color="auto"/>
            </w:tcBorders>
          </w:tcPr>
          <w:p w14:paraId="5B2964B7" w14:textId="77777777" w:rsidR="0093147B" w:rsidRPr="005E3D58" w:rsidRDefault="0093147B" w:rsidP="003B6426">
            <w:pPr>
              <w:spacing w:after="0"/>
              <w:jc w:val="center"/>
              <w:rPr>
                <w:rFonts w:ascii="Times New Roman" w:hAnsi="Times New Roman" w:cs="Times New Roman"/>
                <w:b/>
                <w:bCs/>
                <w:color w:val="4472C4"/>
                <w:kern w:val="2"/>
                <w:szCs w:val="24"/>
                <w:lang w:val="lt-LT"/>
              </w:rPr>
            </w:pPr>
          </w:p>
          <w:p w14:paraId="339714C3" w14:textId="7D774BC2" w:rsidR="0093147B" w:rsidRPr="005E3D58" w:rsidRDefault="0093147B" w:rsidP="00ED5EE7">
            <w:pPr>
              <w:spacing w:after="0"/>
              <w:jc w:val="center"/>
              <w:rPr>
                <w:rFonts w:ascii="Times New Roman" w:hAnsi="Times New Roman" w:cs="Times New Roman"/>
                <w:b/>
                <w:bCs/>
                <w:color w:val="4472C4"/>
                <w:kern w:val="2"/>
                <w:szCs w:val="24"/>
                <w:lang w:val="lt-LT"/>
              </w:rPr>
            </w:pPr>
            <w:r w:rsidRPr="005E3D58">
              <w:rPr>
                <w:rFonts w:ascii="Times New Roman" w:hAnsi="Times New Roman" w:cs="Times New Roman"/>
                <w:b/>
                <w:bCs/>
                <w:color w:val="4472C4"/>
                <w:kern w:val="2"/>
                <w:szCs w:val="24"/>
                <w:lang w:val="lt-LT"/>
              </w:rPr>
              <w:t>(parašas)</w:t>
            </w:r>
          </w:p>
          <w:p w14:paraId="46044260" w14:textId="77777777" w:rsidR="0093147B" w:rsidRPr="005E3D58" w:rsidRDefault="0093147B" w:rsidP="003B6426">
            <w:pPr>
              <w:spacing w:after="0"/>
              <w:jc w:val="center"/>
              <w:rPr>
                <w:rFonts w:ascii="Times New Roman" w:hAnsi="Times New Roman" w:cs="Times New Roman"/>
                <w:b/>
                <w:bCs/>
                <w:color w:val="4472C4"/>
                <w:kern w:val="2"/>
                <w:szCs w:val="24"/>
                <w:lang w:val="lt-LT"/>
              </w:rPr>
            </w:pPr>
          </w:p>
        </w:tc>
        <w:tc>
          <w:tcPr>
            <w:tcW w:w="4961" w:type="dxa"/>
            <w:tcBorders>
              <w:top w:val="single" w:sz="4" w:space="0" w:color="auto"/>
              <w:left w:val="single" w:sz="4" w:space="0" w:color="auto"/>
              <w:bottom w:val="single" w:sz="4" w:space="0" w:color="auto"/>
              <w:right w:val="single" w:sz="4" w:space="0" w:color="auto"/>
            </w:tcBorders>
          </w:tcPr>
          <w:p w14:paraId="2C7325EE" w14:textId="77777777" w:rsidR="0093147B" w:rsidRPr="005E3D58" w:rsidRDefault="0093147B" w:rsidP="003B6426">
            <w:pPr>
              <w:spacing w:after="0"/>
              <w:jc w:val="center"/>
              <w:rPr>
                <w:rFonts w:ascii="Times New Roman" w:hAnsi="Times New Roman" w:cs="Times New Roman"/>
                <w:b/>
                <w:bCs/>
                <w:color w:val="4472C4"/>
                <w:kern w:val="2"/>
                <w:szCs w:val="24"/>
                <w:lang w:val="lt-LT"/>
              </w:rPr>
            </w:pPr>
          </w:p>
          <w:p w14:paraId="5882F91F" w14:textId="77777777" w:rsidR="0093147B" w:rsidRPr="005E3D58" w:rsidRDefault="0093147B" w:rsidP="003B6426">
            <w:pPr>
              <w:spacing w:after="0"/>
              <w:jc w:val="center"/>
              <w:rPr>
                <w:rFonts w:ascii="Times New Roman" w:hAnsi="Times New Roman" w:cs="Times New Roman"/>
                <w:b/>
                <w:bCs/>
                <w:color w:val="4472C4"/>
                <w:kern w:val="2"/>
                <w:szCs w:val="24"/>
                <w:lang w:val="lt-LT"/>
              </w:rPr>
            </w:pPr>
            <w:r w:rsidRPr="005E3D58">
              <w:rPr>
                <w:rFonts w:ascii="Times New Roman" w:hAnsi="Times New Roman" w:cs="Times New Roman"/>
                <w:b/>
                <w:bCs/>
                <w:color w:val="4472C4"/>
                <w:kern w:val="2"/>
                <w:szCs w:val="24"/>
                <w:lang w:val="lt-LT"/>
              </w:rPr>
              <w:t>(parašas)</w:t>
            </w:r>
          </w:p>
        </w:tc>
      </w:tr>
    </w:tbl>
    <w:p w14:paraId="013B17C2" w14:textId="77777777" w:rsidR="0093147B" w:rsidRPr="005E3D58" w:rsidRDefault="0093147B" w:rsidP="0093147B">
      <w:pPr>
        <w:spacing w:after="0" w:line="240" w:lineRule="auto"/>
        <w:jc w:val="both"/>
        <w:rPr>
          <w:rFonts w:ascii="Times New Roman" w:eastAsia="Times New Roman" w:hAnsi="Times New Roman" w:cs="Times New Roman"/>
          <w:lang w:val="lt-LT"/>
        </w:rPr>
      </w:pPr>
    </w:p>
    <w:p w14:paraId="530B2872" w14:textId="77777777" w:rsidR="0093147B" w:rsidRPr="005E3D58" w:rsidRDefault="0093147B" w:rsidP="0093147B">
      <w:pPr>
        <w:spacing w:after="0" w:line="240" w:lineRule="auto"/>
        <w:jc w:val="both"/>
        <w:rPr>
          <w:rFonts w:ascii="Times New Roman" w:eastAsia="Times New Roman" w:hAnsi="Times New Roman" w:cs="Times New Roman"/>
          <w:lang w:val="lt-LT"/>
        </w:rPr>
      </w:pPr>
    </w:p>
    <w:p w14:paraId="0EF964EF" w14:textId="6E1B7561" w:rsidR="0093147B" w:rsidRPr="005E3D58" w:rsidRDefault="0093147B">
      <w:pPr>
        <w:rPr>
          <w:rFonts w:ascii="Times New Roman" w:hAnsi="Times New Roman" w:cs="Times New Roman"/>
          <w:b/>
          <w:bCs/>
          <w:caps/>
          <w:color w:val="000000"/>
          <w:szCs w:val="24"/>
          <w:lang w:val="lt-LT"/>
        </w:rPr>
      </w:pPr>
    </w:p>
    <w:p w14:paraId="7FA95BD0" w14:textId="77777777" w:rsidR="006054BD" w:rsidRPr="005E3D58" w:rsidRDefault="006054BD">
      <w:pPr>
        <w:rPr>
          <w:rFonts w:ascii="Times New Roman" w:hAnsi="Times New Roman" w:cs="Times New Roman"/>
          <w:b/>
          <w:bCs/>
          <w:caps/>
          <w:color w:val="000000"/>
          <w:szCs w:val="24"/>
          <w:lang w:val="lt-LT"/>
        </w:rPr>
      </w:pPr>
      <w:r w:rsidRPr="005E3D58">
        <w:rPr>
          <w:rFonts w:ascii="Times New Roman" w:hAnsi="Times New Roman" w:cs="Times New Roman"/>
          <w:b/>
          <w:bCs/>
          <w:caps/>
          <w:color w:val="000000"/>
          <w:szCs w:val="24"/>
          <w:lang w:val="lt-LT"/>
        </w:rPr>
        <w:br w:type="page"/>
      </w:r>
    </w:p>
    <w:p w14:paraId="0F5DCE10" w14:textId="419EAEEC"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lastRenderedPageBreak/>
        <w:t>PREKIŲ PIRKIMO</w:t>
      </w:r>
      <w:r w:rsidRPr="005E3D58">
        <w:rPr>
          <w:rFonts w:ascii="Times New Roman" w:hAnsi="Times New Roman" w:cs="Times New Roman"/>
          <w:color w:val="000000"/>
          <w:szCs w:val="24"/>
          <w:lang w:val="lt-LT"/>
        </w:rPr>
        <w:t>–</w:t>
      </w:r>
      <w:r w:rsidRPr="005E3D58">
        <w:rPr>
          <w:rFonts w:ascii="Times New Roman" w:hAnsi="Times New Roman" w:cs="Times New Roman"/>
          <w:b/>
          <w:bCs/>
          <w:caps/>
          <w:color w:val="000000"/>
          <w:szCs w:val="24"/>
          <w:lang w:val="lt-LT"/>
        </w:rPr>
        <w:t>PARDAVIMO SUTARTIES BENDROSIOS SĄLYGOS</w:t>
      </w:r>
    </w:p>
    <w:p w14:paraId="2731AD90" w14:textId="77777777" w:rsidR="00FE0151" w:rsidRPr="005E3D58" w:rsidRDefault="00FE0151" w:rsidP="00FE0151">
      <w:pPr>
        <w:spacing w:after="0" w:line="257" w:lineRule="atLeast"/>
        <w:jc w:val="center"/>
        <w:rPr>
          <w:rFonts w:ascii="Times New Roman" w:hAnsi="Times New Roman" w:cs="Times New Roman"/>
          <w:b/>
          <w:bCs/>
          <w:caps/>
          <w:color w:val="000000"/>
          <w:szCs w:val="24"/>
          <w:lang w:val="lt-LT"/>
        </w:rPr>
      </w:pPr>
    </w:p>
    <w:p w14:paraId="32822A7C" w14:textId="6A14489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1.  PAGRINDINĖS SĄVOKOS IR SUTARTIES AIŠKINIMAS</w:t>
      </w:r>
    </w:p>
    <w:p w14:paraId="46A4A98B"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360912D0"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1.1. Sąvokos</w:t>
      </w:r>
    </w:p>
    <w:p w14:paraId="15237CD2"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0D78542B"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1.1.1. Šioje Sutartyje didžiąja raide rašomos sąvokos turi paskiau nurodytas reikšmes:</w:t>
      </w:r>
    </w:p>
    <w:p w14:paraId="5C419ADC"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1.1.1.1. </w:t>
      </w:r>
      <w:r w:rsidRPr="005E3D58">
        <w:rPr>
          <w:rFonts w:ascii="Times New Roman" w:hAnsi="Times New Roman" w:cs="Times New Roman"/>
          <w:b/>
          <w:bCs/>
          <w:color w:val="000000"/>
          <w:szCs w:val="24"/>
          <w:lang w:val="lt-LT"/>
        </w:rPr>
        <w:t>Bendrosios sąlygos</w:t>
      </w:r>
      <w:r w:rsidRPr="005E3D58">
        <w:rPr>
          <w:rFonts w:ascii="Times New Roman" w:hAnsi="Times New Roman" w:cs="Times New Roman"/>
          <w:color w:val="000000"/>
          <w:szCs w:val="24"/>
          <w:lang w:val="lt-LT"/>
        </w:rPr>
        <w:t> –  Sutarties dalis, kuri vadinasi „Prekių pirkimo–pardavimo sutarties Bendrosios sąlygos“;</w:t>
      </w:r>
    </w:p>
    <w:p w14:paraId="5BDECE53"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1.1.1.2. </w:t>
      </w:r>
      <w:r w:rsidRPr="005E3D58">
        <w:rPr>
          <w:rFonts w:ascii="Times New Roman" w:hAnsi="Times New Roman" w:cs="Times New Roman"/>
          <w:b/>
          <w:bCs/>
          <w:color w:val="000000"/>
          <w:szCs w:val="24"/>
          <w:lang w:val="lt-LT"/>
        </w:rPr>
        <w:t>Pirkėjas</w:t>
      </w:r>
      <w:r w:rsidRPr="005E3D58">
        <w:rPr>
          <w:rFonts w:ascii="Times New Roman" w:hAnsi="Times New Roman" w:cs="Times New Roman"/>
          <w:color w:val="000000"/>
          <w:szCs w:val="24"/>
          <w:lang w:val="lt-LT"/>
        </w:rPr>
        <w:t> – asmuo, kuris Specialiosiose sąlygose yra įvardytas kaip Pirkėjas, įsigyjantis Specialiosiose sąlygose ir Sutarties prieduose nurodytas Prekes;</w:t>
      </w:r>
    </w:p>
    <w:p w14:paraId="0D9E2F48"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1.1.1.3. </w:t>
      </w:r>
      <w:r w:rsidRPr="005E3D58">
        <w:rPr>
          <w:rFonts w:ascii="Times New Roman" w:hAnsi="Times New Roman" w:cs="Times New Roman"/>
          <w:b/>
          <w:bCs/>
          <w:color w:val="000000"/>
          <w:szCs w:val="24"/>
          <w:lang w:val="lt-LT"/>
        </w:rPr>
        <w:t>Pradinės sutarties vertė </w:t>
      </w:r>
      <w:r w:rsidRPr="005E3D58">
        <w:rPr>
          <w:rFonts w:ascii="Times New Roman" w:hAnsi="Times New Roman" w:cs="Times New Roman"/>
          <w:color w:val="000000"/>
          <w:szCs w:val="24"/>
          <w:lang w:val="lt-LT"/>
        </w:rPr>
        <w:t>– Specialiosiose sąlygose nurodyta</w:t>
      </w:r>
      <w:r w:rsidRPr="005E3D58">
        <w:rPr>
          <w:rFonts w:ascii="Times New Roman" w:hAnsi="Times New Roman" w:cs="Times New Roman"/>
          <w:b/>
          <w:bCs/>
          <w:color w:val="000000"/>
          <w:szCs w:val="24"/>
          <w:lang w:val="lt-LT"/>
        </w:rPr>
        <w:t> </w:t>
      </w:r>
      <w:r w:rsidRPr="005E3D58">
        <w:rPr>
          <w:rFonts w:ascii="Times New Roman" w:hAnsi="Times New Roman" w:cs="Times New Roman"/>
          <w:color w:val="000000"/>
          <w:szCs w:val="24"/>
          <w:lang w:val="lt-LT"/>
        </w:rPr>
        <w:t>vertė be pridėtinės vertės mokesčio (toliau – PVM);</w:t>
      </w:r>
    </w:p>
    <w:p w14:paraId="08888A91"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1.1.1.4. </w:t>
      </w:r>
      <w:r w:rsidRPr="005E3D58">
        <w:rPr>
          <w:rFonts w:ascii="Times New Roman" w:hAnsi="Times New Roman" w:cs="Times New Roman"/>
          <w:b/>
          <w:bCs/>
          <w:color w:val="000000"/>
          <w:szCs w:val="24"/>
          <w:lang w:val="lt-LT"/>
        </w:rPr>
        <w:t>Prekės</w:t>
      </w:r>
      <w:r w:rsidRPr="005E3D58">
        <w:rPr>
          <w:rFonts w:ascii="Times New Roman" w:hAnsi="Times New Roman" w:cs="Times New Roman"/>
          <w:color w:val="000000"/>
          <w:szCs w:val="24"/>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3892FF"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1.1.1.5. </w:t>
      </w:r>
      <w:r w:rsidRPr="005E3D58">
        <w:rPr>
          <w:rFonts w:ascii="Times New Roman" w:hAnsi="Times New Roman" w:cs="Times New Roman"/>
          <w:b/>
          <w:bCs/>
          <w:color w:val="000000"/>
          <w:szCs w:val="24"/>
          <w:lang w:val="lt-LT"/>
        </w:rPr>
        <w:t>Prekių perdavimo–priėmimo aktas </w:t>
      </w:r>
      <w:r w:rsidRPr="005E3D58">
        <w:rPr>
          <w:rFonts w:ascii="Times New Roman" w:hAnsi="Times New Roman" w:cs="Times New Roman"/>
          <w:color w:val="000000"/>
          <w:szCs w:val="24"/>
          <w:lang w:val="lt-LT"/>
        </w:rPr>
        <w:t>– dokumentas,</w:t>
      </w:r>
      <w:r w:rsidRPr="005E3D58">
        <w:rPr>
          <w:rFonts w:ascii="Times New Roman" w:hAnsi="Times New Roman" w:cs="Times New Roman"/>
          <w:b/>
          <w:bCs/>
          <w:color w:val="000000"/>
          <w:szCs w:val="24"/>
          <w:lang w:val="lt-LT"/>
        </w:rPr>
        <w:t> </w:t>
      </w:r>
      <w:r w:rsidRPr="005E3D58">
        <w:rPr>
          <w:rFonts w:ascii="Times New Roman" w:hAnsi="Times New Roman" w:cs="Times New Roman"/>
          <w:color w:val="000000"/>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6C34EE"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1.1.1.6. </w:t>
      </w:r>
      <w:r w:rsidRPr="005E3D58">
        <w:rPr>
          <w:rFonts w:ascii="Times New Roman" w:hAnsi="Times New Roman" w:cs="Times New Roman"/>
          <w:b/>
          <w:bCs/>
          <w:color w:val="000000"/>
          <w:szCs w:val="24"/>
          <w:lang w:val="lt-LT"/>
        </w:rPr>
        <w:t>Prekių trūkumai</w:t>
      </w:r>
      <w:r w:rsidRPr="005E3D58">
        <w:rPr>
          <w:rFonts w:ascii="Times New Roman" w:hAnsi="Times New Roman" w:cs="Times New Roman"/>
          <w:color w:val="000000"/>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373E56"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1.1.1.7. </w:t>
      </w:r>
      <w:r w:rsidRPr="005E3D58">
        <w:rPr>
          <w:rFonts w:ascii="Times New Roman" w:hAnsi="Times New Roman" w:cs="Times New Roman"/>
          <w:b/>
          <w:bCs/>
          <w:color w:val="000000"/>
          <w:szCs w:val="24"/>
          <w:lang w:val="lt-LT"/>
        </w:rPr>
        <w:t>Sąskaita </w:t>
      </w:r>
      <w:r w:rsidRPr="005E3D58">
        <w:rPr>
          <w:rFonts w:ascii="Times New Roman" w:hAnsi="Times New Roman" w:cs="Times New Roman"/>
          <w:color w:val="000000"/>
          <w:szCs w:val="24"/>
          <w:lang w:val="lt-LT"/>
        </w:rPr>
        <w:t>–</w:t>
      </w:r>
      <w:r w:rsidRPr="005E3D58">
        <w:rPr>
          <w:rFonts w:ascii="Times New Roman" w:hAnsi="Times New Roman" w:cs="Times New Roman"/>
          <w:b/>
          <w:bCs/>
          <w:color w:val="000000"/>
          <w:szCs w:val="24"/>
          <w:lang w:val="lt-LT"/>
        </w:rPr>
        <w:t> </w:t>
      </w:r>
      <w:r w:rsidRPr="005E3D58">
        <w:rPr>
          <w:rFonts w:ascii="Times New Roman" w:hAnsi="Times New Roman" w:cs="Times New Roman"/>
          <w:color w:val="000000"/>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65F6C12"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1.1.1.8. </w:t>
      </w:r>
      <w:r w:rsidRPr="005E3D58">
        <w:rPr>
          <w:rFonts w:ascii="Times New Roman" w:hAnsi="Times New Roman" w:cs="Times New Roman"/>
          <w:b/>
          <w:bCs/>
          <w:color w:val="000000"/>
          <w:szCs w:val="24"/>
          <w:lang w:val="lt-LT"/>
        </w:rPr>
        <w:t>Specialiosios sąlygos</w:t>
      </w:r>
      <w:r w:rsidRPr="005E3D58">
        <w:rPr>
          <w:rFonts w:ascii="Times New Roman" w:hAnsi="Times New Roman" w:cs="Times New Roman"/>
          <w:color w:val="000000"/>
          <w:szCs w:val="24"/>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C1A7B6"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1.1.1.9. </w:t>
      </w:r>
      <w:r w:rsidRPr="005E3D58">
        <w:rPr>
          <w:rFonts w:ascii="Times New Roman" w:hAnsi="Times New Roman" w:cs="Times New Roman"/>
          <w:b/>
          <w:bCs/>
          <w:color w:val="000000"/>
          <w:szCs w:val="24"/>
          <w:lang w:val="lt-LT"/>
        </w:rPr>
        <w:t>Susitarimas </w:t>
      </w:r>
      <w:r w:rsidRPr="005E3D58">
        <w:rPr>
          <w:rFonts w:ascii="Times New Roman" w:hAnsi="Times New Roman" w:cs="Times New Roman"/>
          <w:color w:val="000000"/>
          <w:szCs w:val="24"/>
          <w:lang w:val="lt-LT"/>
        </w:rPr>
        <w:t>– tai dokumentas, kurį Šalys sudaro keisdamos Sutarties sąlygas VPĮ leidžiama apimtimi;</w:t>
      </w:r>
    </w:p>
    <w:p w14:paraId="414BBB4C" w14:textId="77777777" w:rsidR="00FE0151" w:rsidRPr="005E3D58" w:rsidRDefault="00FE0151" w:rsidP="00FE0151">
      <w:pPr>
        <w:spacing w:after="0" w:line="257" w:lineRule="atLeast"/>
        <w:jc w:val="both"/>
        <w:rPr>
          <w:rFonts w:ascii="Times New Roman" w:hAnsi="Times New Roman" w:cs="Times New Roman"/>
          <w:szCs w:val="24"/>
          <w:lang w:val="lt-LT"/>
        </w:rPr>
      </w:pPr>
      <w:r w:rsidRPr="005E3D58">
        <w:rPr>
          <w:rFonts w:ascii="Times New Roman" w:hAnsi="Times New Roman" w:cs="Times New Roman"/>
          <w:szCs w:val="24"/>
          <w:lang w:val="lt-LT"/>
        </w:rPr>
        <w:t>1.1.1.10. </w:t>
      </w:r>
      <w:r w:rsidRPr="005E3D58">
        <w:rPr>
          <w:rFonts w:ascii="Times New Roman" w:hAnsi="Times New Roman" w:cs="Times New Roman"/>
          <w:b/>
          <w:bCs/>
          <w:szCs w:val="24"/>
          <w:lang w:val="lt-LT"/>
        </w:rPr>
        <w:t>Sutarties kaina</w:t>
      </w:r>
      <w:r w:rsidRPr="005E3D58">
        <w:rPr>
          <w:rFonts w:ascii="Times New Roman" w:hAnsi="Times New Roman" w:cs="Times New Roman"/>
          <w:szCs w:val="24"/>
          <w:lang w:val="lt-LT"/>
        </w:rPr>
        <w:t> – pagal Sutartį Tiekėjui mokėtina suma, įskaitant visus privalomus mokesčius ir išlaidas;</w:t>
      </w:r>
    </w:p>
    <w:p w14:paraId="115D25B5"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1.1.1.11. </w:t>
      </w:r>
      <w:r w:rsidRPr="005E3D58">
        <w:rPr>
          <w:rFonts w:ascii="Times New Roman" w:hAnsi="Times New Roman" w:cs="Times New Roman"/>
          <w:b/>
          <w:bCs/>
          <w:color w:val="000000"/>
          <w:szCs w:val="24"/>
          <w:lang w:val="lt-LT"/>
        </w:rPr>
        <w:t>Sutarties sąlygos </w:t>
      </w:r>
      <w:r w:rsidRPr="005E3D58">
        <w:rPr>
          <w:rFonts w:ascii="Times New Roman" w:hAnsi="Times New Roman" w:cs="Times New Roman"/>
          <w:color w:val="000000"/>
          <w:szCs w:val="24"/>
          <w:lang w:val="lt-LT"/>
        </w:rPr>
        <w:t>– Bendrosios sąlygos ir Specialiosios sąlygos kartu;</w:t>
      </w:r>
    </w:p>
    <w:p w14:paraId="3D7C5517"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1.1.1.12. </w:t>
      </w:r>
      <w:r w:rsidRPr="005E3D58">
        <w:rPr>
          <w:rFonts w:ascii="Times New Roman" w:hAnsi="Times New Roman" w:cs="Times New Roman"/>
          <w:b/>
          <w:bCs/>
          <w:color w:val="000000"/>
          <w:szCs w:val="24"/>
          <w:lang w:val="lt-LT"/>
        </w:rPr>
        <w:t>Sutartis </w:t>
      </w:r>
      <w:r w:rsidRPr="005E3D58">
        <w:rPr>
          <w:rFonts w:ascii="Times New Roman" w:hAnsi="Times New Roman" w:cs="Times New Roman"/>
          <w:color w:val="000000"/>
          <w:szCs w:val="24"/>
          <w:lang w:val="lt-LT"/>
        </w:rPr>
        <w:t>– Prekių pirkimo–pardavimo sutartis, kurią sudaro Sutarties sąlygos, Specialiosiose sąlygose išvardyti priedai ir Susitarimai;</w:t>
      </w:r>
    </w:p>
    <w:p w14:paraId="65D92001"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1.1.1.13. </w:t>
      </w:r>
      <w:r w:rsidRPr="005E3D58">
        <w:rPr>
          <w:rFonts w:ascii="Times New Roman" w:hAnsi="Times New Roman" w:cs="Times New Roman"/>
          <w:b/>
          <w:bCs/>
          <w:color w:val="000000"/>
          <w:szCs w:val="24"/>
          <w:lang w:val="lt-LT"/>
        </w:rPr>
        <w:t>Šalis</w:t>
      </w:r>
      <w:r w:rsidRPr="005E3D58">
        <w:rPr>
          <w:rFonts w:ascii="Times New Roman" w:hAnsi="Times New Roman" w:cs="Times New Roman"/>
          <w:color w:val="000000"/>
          <w:szCs w:val="24"/>
          <w:lang w:val="lt-LT"/>
        </w:rPr>
        <w:t> – Pirkėjas arba Tiekėjas, kiekvienas atskirai, priklausomai nuo konteksto;</w:t>
      </w:r>
    </w:p>
    <w:p w14:paraId="55ADBF99"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1.1.1.14. </w:t>
      </w:r>
      <w:r w:rsidRPr="005E3D58">
        <w:rPr>
          <w:rFonts w:ascii="Times New Roman" w:hAnsi="Times New Roman" w:cs="Times New Roman"/>
          <w:b/>
          <w:bCs/>
          <w:color w:val="000000"/>
          <w:szCs w:val="24"/>
          <w:lang w:val="lt-LT"/>
        </w:rPr>
        <w:t>Šalys</w:t>
      </w:r>
      <w:r w:rsidRPr="005E3D58">
        <w:rPr>
          <w:rFonts w:ascii="Times New Roman" w:hAnsi="Times New Roman" w:cs="Times New Roman"/>
          <w:color w:val="000000"/>
          <w:szCs w:val="24"/>
          <w:lang w:val="lt-LT"/>
        </w:rPr>
        <w:t> – Pirkėjas ir Tiekėjas kartu;</w:t>
      </w:r>
    </w:p>
    <w:p w14:paraId="059C2661"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1.1.1.15. </w:t>
      </w:r>
      <w:r w:rsidRPr="005E3D58">
        <w:rPr>
          <w:rFonts w:ascii="Times New Roman" w:hAnsi="Times New Roman" w:cs="Times New Roman"/>
          <w:b/>
          <w:bCs/>
          <w:color w:val="000000"/>
          <w:szCs w:val="24"/>
          <w:lang w:val="lt-LT"/>
        </w:rPr>
        <w:t>Tiekėjas</w:t>
      </w:r>
      <w:r w:rsidRPr="005E3D58">
        <w:rPr>
          <w:rFonts w:ascii="Times New Roman" w:hAnsi="Times New Roman" w:cs="Times New Roman"/>
          <w:color w:val="000000"/>
          <w:szCs w:val="24"/>
          <w:lang w:val="lt-LT"/>
        </w:rPr>
        <w:t> – asmuo, kuris Specialiosiose sąlygose yra įvardytas kaip Tiekėjas, tiekiantis Specialiosiose sąlygose nurodytas Prekes;</w:t>
      </w:r>
    </w:p>
    <w:p w14:paraId="527909E4"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1.1.1.16. </w:t>
      </w:r>
      <w:r w:rsidRPr="005E3D58">
        <w:rPr>
          <w:rFonts w:ascii="Times New Roman" w:hAnsi="Times New Roman" w:cs="Times New Roman"/>
          <w:b/>
          <w:bCs/>
          <w:color w:val="000000"/>
          <w:szCs w:val="24"/>
          <w:lang w:val="lt-LT"/>
        </w:rPr>
        <w:t>VPĮ </w:t>
      </w:r>
      <w:r w:rsidRPr="005E3D58">
        <w:rPr>
          <w:rFonts w:ascii="Times New Roman" w:hAnsi="Times New Roman" w:cs="Times New Roman"/>
          <w:color w:val="000000"/>
          <w:szCs w:val="24"/>
          <w:lang w:val="lt-LT"/>
        </w:rPr>
        <w:t>– Lietuvos Respublikos viešųjų pirkimų įstatymas.</w:t>
      </w:r>
    </w:p>
    <w:p w14:paraId="087D4194"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1.1.1.17. Kitų Sutartyje didžiąja raide rašomų sąvokų reikšmės yra nurodytos Sutarties tekste.</w:t>
      </w:r>
    </w:p>
    <w:p w14:paraId="484984C3"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1.1.1.18. Sutartyje neapibrėžtos sąvokos suprantamos ir aiškinamos taip, kaip jas apibrėžia VPĮ ir kiti įstatymai bei teisės aktai, galiojantys Sutarties sudarymo ir vykdymo metu.</w:t>
      </w:r>
    </w:p>
    <w:p w14:paraId="4776F6F2"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1.1.1.19. Kitos Sutartyje vartojamos sąvokos ir terminai turi bendrinę reikšmę arba artimiausią Sutarties pobūdžiui specialiąją reikšmę, jei Sutartyje nėra nustatyta ir paaiškinta kitokia jų reikšmė.</w:t>
      </w:r>
    </w:p>
    <w:p w14:paraId="39EC6E0B"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3E466474"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1.2.  Sutarties aiškinimas</w:t>
      </w:r>
    </w:p>
    <w:p w14:paraId="2D88826B" w14:textId="77777777" w:rsidR="00FE0151" w:rsidRPr="005E3D58" w:rsidRDefault="00FE0151" w:rsidP="00FE0151">
      <w:pPr>
        <w:spacing w:after="0" w:line="257" w:lineRule="atLeast"/>
        <w:ind w:left="792" w:firstLine="62"/>
        <w:jc w:val="both"/>
        <w:rPr>
          <w:rFonts w:ascii="Times New Roman" w:hAnsi="Times New Roman" w:cs="Times New Roman"/>
          <w:color w:val="000000"/>
          <w:szCs w:val="24"/>
          <w:lang w:val="lt-LT"/>
        </w:rPr>
      </w:pPr>
    </w:p>
    <w:p w14:paraId="69001943"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1.2.1. Sutartis yra sudaryta ir turi būti aiškinama pagal Lietuvos Respublikos teisės aktus.</w:t>
      </w:r>
    </w:p>
    <w:p w14:paraId="43D609BD"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1.2.2. Jei Bendrosios sąlygos ir (ar) Specialiosios sąlygos prieštarauja VPĮ ir kitų teisės aktų reikalavimams, taikomos VPĮ ir kitų teisės aktų nuostatos.</w:t>
      </w:r>
    </w:p>
    <w:p w14:paraId="05406ECE"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1.2.3. Diena Sutartyje reiškia kalendorinę dieną.</w:t>
      </w:r>
    </w:p>
    <w:p w14:paraId="13E791D5"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lastRenderedPageBreak/>
        <w:t>1.2.4. Darbo diena Sutartyje reiškia bet kurią dieną, išskyrus šeštadienį, sekmadienį ir švenčių dienas Lietuvoje, nurodytas Lietuvos Respublikos darbo kodekse.</w:t>
      </w:r>
    </w:p>
    <w:p w14:paraId="35D24650"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1.2.5. Terminai pagal Sutartį yra skaičiuojami metais, mėnesiais, savaitėmis, darbo dienomis, kalendorinėmis dienomis ir valandomis ir minutėmis.</w:t>
      </w:r>
    </w:p>
    <w:p w14:paraId="5EE02BCD"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1.2.6. Kvalifikacija, rėmimasis kitų ūkio subjektų pajėgumais, Prekių apimtis, peržiūra suprantami taip, kaip nustatyta VPĮ bei jį įgyvendinančiuose teisės aktuose.</w:t>
      </w:r>
    </w:p>
    <w:p w14:paraId="58FD2EEA"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3FD9FE0"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1.2.8. Informuoti, pranešti, įspėti arba atsakyti reiškia pateikti informaciją, pranešimą, įspėjimą arba atsakymą Bendrosiose ir (ar) Specialiosiose sąlygose nustatyta tvarka.</w:t>
      </w:r>
    </w:p>
    <w:p w14:paraId="33EB1830"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1.2.9. Patvirtinti reiškia pateikti patvirtinimą raštu arba pasirašyti dokumentą be išlygų ar su išlygomis, išskyrus atvejus, kai asmuo, pasirašydamas dokumentą, nurodo, jog atsisako jį patvirtinti.</w:t>
      </w:r>
    </w:p>
    <w:p w14:paraId="5D0BABAC"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1.2.10. </w:t>
      </w:r>
      <w:r w:rsidRPr="005E3D58">
        <w:rPr>
          <w:rFonts w:ascii="Times New Roman" w:hAnsi="Times New Roman" w:cs="Times New Roman"/>
          <w:color w:val="000000"/>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C5D534"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1.2.11. </w:t>
      </w:r>
      <w:r w:rsidRPr="005E3D58">
        <w:rPr>
          <w:rFonts w:ascii="Times New Roman" w:hAnsi="Times New Roman" w:cs="Times New Roman"/>
          <w:color w:val="000000"/>
          <w:szCs w:val="24"/>
          <w:shd w:val="clear" w:color="auto" w:fill="FFFFFF"/>
          <w:lang w:val="lt-LT"/>
        </w:rPr>
        <w:t>Jeigu Sutartyje nurodyta reikšmė skaičiais ir žodžiais skiriasi, vadovaujamasi žodžiais nurodyta reikšme.</w:t>
      </w:r>
    </w:p>
    <w:p w14:paraId="7790FF0F"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1.2.12. </w:t>
      </w:r>
      <w:r w:rsidRPr="005E3D58">
        <w:rPr>
          <w:rFonts w:ascii="Times New Roman" w:hAnsi="Times New Roman" w:cs="Times New Roman"/>
          <w:color w:val="000000"/>
          <w:szCs w:val="24"/>
          <w:shd w:val="clear" w:color="auto" w:fill="FFFFFF"/>
          <w:lang w:val="lt-LT"/>
        </w:rPr>
        <w:t>Jei pateikiamos nuorodos į teisės aktus, turi būti taikomos aktualios teisės aktų redakcijos, jeigu nenurodyta kitaip.</w:t>
      </w:r>
    </w:p>
    <w:p w14:paraId="1095D41E"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5EF74B81"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1.3. Dokumentų viršenybė</w:t>
      </w:r>
    </w:p>
    <w:p w14:paraId="50186E14"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5443C36A"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46ACA4A8" w14:textId="77777777" w:rsidR="00FE0151" w:rsidRPr="005E3D58" w:rsidRDefault="00FE0151" w:rsidP="00FE0151">
      <w:pPr>
        <w:spacing w:after="0" w:line="276"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1.3.1.1. Techninė specifikacija;</w:t>
      </w:r>
    </w:p>
    <w:p w14:paraId="68359121" w14:textId="77777777" w:rsidR="00FE0151" w:rsidRPr="005E3D58" w:rsidRDefault="00FE0151" w:rsidP="00FE0151">
      <w:pPr>
        <w:spacing w:after="0" w:line="276"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1.3.1.2. Specialiosios sąlygos;</w:t>
      </w:r>
    </w:p>
    <w:p w14:paraId="6A0D7F7E" w14:textId="77777777" w:rsidR="00FE0151" w:rsidRPr="005E3D58" w:rsidRDefault="00FE0151" w:rsidP="00FE0151">
      <w:pPr>
        <w:spacing w:after="0" w:line="276"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1.3.1.3. Bendrosios sąlygos;</w:t>
      </w:r>
    </w:p>
    <w:p w14:paraId="22E1032E" w14:textId="77777777" w:rsidR="00FE0151" w:rsidRPr="005E3D58" w:rsidRDefault="00FE0151" w:rsidP="00FE0151">
      <w:pPr>
        <w:spacing w:after="0" w:line="276"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1.3.1.4. Pirkimo dokumentai (išskyrus techninę specifikaciją);</w:t>
      </w:r>
    </w:p>
    <w:p w14:paraId="2D43BF99" w14:textId="77777777" w:rsidR="00FE0151" w:rsidRPr="005E3D58" w:rsidRDefault="00FE0151" w:rsidP="00FE0151">
      <w:pPr>
        <w:spacing w:after="0" w:line="276"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1.3.1.5. Pasiūlymas;</w:t>
      </w:r>
    </w:p>
    <w:p w14:paraId="1B1A19CA" w14:textId="77777777" w:rsidR="00FE0151" w:rsidRPr="005E3D58" w:rsidRDefault="00FE0151" w:rsidP="00FE0151">
      <w:pPr>
        <w:spacing w:after="0" w:line="276"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1.3.1.6. Kiti Specialiosiose sąlygose išvardinti priedai.</w:t>
      </w:r>
    </w:p>
    <w:p w14:paraId="535C1F9E"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1.3.2. Tuo atveju, kai Šalių Susitarimu yra keičiamos Sutarties sąlygos, naujai sutartos Sutarties sąlygos turi viršenybę prieš pakeistąsias.</w:t>
      </w:r>
    </w:p>
    <w:p w14:paraId="1035C3F2"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79AAE2B1"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E3D58">
        <w:rPr>
          <w:rFonts w:ascii="Times New Roman" w:hAnsi="Times New Roman" w:cs="Times New Roman"/>
          <w:color w:val="000000"/>
          <w:szCs w:val="24"/>
          <w:vertAlign w:val="superscript"/>
          <w:lang w:val="lt-LT"/>
        </w:rPr>
        <w:t>1</w:t>
      </w:r>
      <w:r w:rsidRPr="005E3D58">
        <w:rPr>
          <w:rFonts w:ascii="Times New Roman" w:hAnsi="Times New Roman" w:cs="Times New Roman"/>
          <w:color w:val="000000"/>
          <w:szCs w:val="24"/>
          <w:lang w:val="lt-LT"/>
        </w:rPr>
        <w:t>).</w:t>
      </w:r>
    </w:p>
    <w:p w14:paraId="2BC7A0F4"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247685D6"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2.  SUTARTIES DALYKAS</w:t>
      </w:r>
    </w:p>
    <w:p w14:paraId="71F92A5F"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7EDB7139"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3939B82"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C19130"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EB926F"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720C6D3E" w14:textId="77777777" w:rsidR="00677149" w:rsidRPr="005E3D58" w:rsidRDefault="00677149" w:rsidP="00FE0151">
      <w:pPr>
        <w:spacing w:after="0" w:line="257" w:lineRule="atLeast"/>
        <w:jc w:val="center"/>
        <w:rPr>
          <w:rFonts w:ascii="Times New Roman" w:hAnsi="Times New Roman" w:cs="Times New Roman"/>
          <w:b/>
          <w:bCs/>
          <w:caps/>
          <w:color w:val="000000"/>
          <w:szCs w:val="24"/>
          <w:lang w:val="lt-LT"/>
        </w:rPr>
      </w:pPr>
    </w:p>
    <w:p w14:paraId="245DAEC7" w14:textId="5F524420"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lastRenderedPageBreak/>
        <w:t>3.  TIEKĖJAS IR KITI SUTARTIES VYKDYMUI PASITELKIAMI ASMENYS</w:t>
      </w:r>
    </w:p>
    <w:p w14:paraId="3906C4E9" w14:textId="77777777" w:rsidR="00FE0151" w:rsidRPr="005E3D58" w:rsidRDefault="00FE0151" w:rsidP="00FE0151">
      <w:pPr>
        <w:spacing w:after="0" w:line="257" w:lineRule="atLeast"/>
        <w:ind w:firstLine="62"/>
        <w:rPr>
          <w:rFonts w:ascii="Times New Roman" w:hAnsi="Times New Roman" w:cs="Times New Roman"/>
          <w:color w:val="000000"/>
          <w:szCs w:val="24"/>
          <w:lang w:val="lt-LT"/>
        </w:rPr>
      </w:pPr>
    </w:p>
    <w:p w14:paraId="53BCF676"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3.1.  Kvalifikacija ir kiti Tiekėjo pasiūlymu prisiimti įsipareigojimai</w:t>
      </w:r>
    </w:p>
    <w:p w14:paraId="1347E237"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47BE072F"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6026808C"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 xml:space="preserve">3.1.1.1. turėtų teisę verstis ta veikla, kuri yra reikalinga Sutarčiai įvykdyti. </w:t>
      </w:r>
      <w:r w:rsidRPr="005E3D58">
        <w:rPr>
          <w:rFonts w:ascii="Times New Roman" w:eastAsia="Arial" w:hAnsi="Times New Roman" w:cs="Times New Roman"/>
          <w:kern w:val="2"/>
          <w:szCs w:val="24"/>
          <w:lang w:val="lt-LT"/>
        </w:rPr>
        <w:t>Pirkėjui pareikalavus, Tiekėjas turi pateikti dokumentus, įrodančius, kad Sutartį vykdo tik tokią teisę turintys asmenys</w:t>
      </w:r>
      <w:r w:rsidRPr="005E3D58">
        <w:rPr>
          <w:rFonts w:ascii="Times New Roman" w:hAnsi="Times New Roman" w:cs="Times New Roman"/>
          <w:color w:val="000000"/>
          <w:szCs w:val="24"/>
          <w:lang w:val="lt-LT"/>
        </w:rPr>
        <w:t>;</w:t>
      </w:r>
    </w:p>
    <w:p w14:paraId="401E58F8"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3.1.1.2. atitiktų tiekėjų kvalifikacijai pirkimo dokumentuose nustatytus reikalavimus bei neturėtų pirkimo dokumentuose nustatytų pašalinimo pagrindų;</w:t>
      </w:r>
    </w:p>
    <w:p w14:paraId="67480153" w14:textId="77777777" w:rsidR="00FE0151" w:rsidRPr="005E3D58" w:rsidRDefault="00FE0151" w:rsidP="00FE0151">
      <w:pPr>
        <w:spacing w:after="0" w:line="257" w:lineRule="atLeast"/>
        <w:jc w:val="both"/>
        <w:rPr>
          <w:rFonts w:ascii="Times New Roman" w:hAnsi="Times New Roman" w:cs="Times New Roman"/>
          <w:color w:val="000000"/>
          <w:lang w:val="lt-LT"/>
        </w:rPr>
      </w:pPr>
      <w:r w:rsidRPr="005E3D58">
        <w:rPr>
          <w:rFonts w:ascii="Times New Roman" w:hAnsi="Times New Roman" w:cs="Times New Roman"/>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5E3D58">
        <w:rPr>
          <w:rFonts w:ascii="Times New Roman" w:eastAsia="Arial" w:hAnsi="Times New Roman" w:cs="Times New Roman"/>
          <w:kern w:val="2"/>
          <w:lang w:val="lt-LT"/>
        </w:rPr>
        <w:t xml:space="preserve">(toliau – </w:t>
      </w:r>
      <w:r w:rsidRPr="005E3D58">
        <w:rPr>
          <w:rFonts w:ascii="Times New Roman" w:eastAsia="Arial" w:hAnsi="Times New Roman" w:cs="Times New Roman"/>
          <w:b/>
          <w:bCs/>
          <w:kern w:val="2"/>
          <w:lang w:val="lt-LT"/>
        </w:rPr>
        <w:t>Kokybiniai kriterijai</w:t>
      </w:r>
      <w:r w:rsidRPr="005E3D58">
        <w:rPr>
          <w:rFonts w:ascii="Times New Roman" w:eastAsia="Arial" w:hAnsi="Times New Roman" w:cs="Times New Roman"/>
          <w:kern w:val="2"/>
          <w:lang w:val="lt-LT"/>
        </w:rPr>
        <w:t>),</w:t>
      </w:r>
      <w:r w:rsidRPr="005E3D58">
        <w:rPr>
          <w:rFonts w:ascii="Times New Roman" w:hAnsi="Times New Roman" w:cs="Times New Roman"/>
          <w:color w:val="000000"/>
          <w:lang w:val="lt-LT"/>
        </w:rPr>
        <w:t xml:space="preserve"> reikšmes ir parametrus</w:t>
      </w:r>
      <w:r w:rsidRPr="005E3D58">
        <w:rPr>
          <w:rFonts w:ascii="Times New Roman" w:hAnsi="Times New Roman" w:cs="Times New Roman"/>
          <w:color w:val="000000"/>
          <w:kern w:val="2"/>
          <w:lang w:val="lt-LT"/>
        </w:rPr>
        <w:t xml:space="preserve">. </w:t>
      </w:r>
      <w:r w:rsidRPr="005E3D58">
        <w:rPr>
          <w:rFonts w:ascii="Times New Roman" w:eastAsia="Arial" w:hAnsi="Times New Roman" w:cs="Times New Roman"/>
          <w:kern w:val="2"/>
          <w:lang w:val="lt-LT"/>
        </w:rPr>
        <w:t>Šiame papunktyje nurodytų įsipareigojimų laikymosi tikrinimo tvarka nustatoma Specialiosiose sąlygose;</w:t>
      </w:r>
    </w:p>
    <w:p w14:paraId="5067C82F"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3.1.1.4. užtikrintų nustatytų kokybės vadybos sistemos ir (arba) aplinkos apsaugos vadybos sistemos standartų taikymą, jeigu to reikalaujama pirkimo dokumentuose, ir turėtų tą patvirtinančius dokumentus;</w:t>
      </w:r>
    </w:p>
    <w:p w14:paraId="387796A8"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3.1.1.5. </w:t>
      </w:r>
      <w:r w:rsidRPr="005E3D58">
        <w:rPr>
          <w:rFonts w:ascii="Times New Roman" w:hAnsi="Times New Roman" w:cs="Times New Roman"/>
          <w:color w:val="000000"/>
          <w:szCs w:val="24"/>
          <w:shd w:val="clear" w:color="auto" w:fill="FFFFFF"/>
          <w:lang w:val="lt-LT"/>
        </w:rPr>
        <w:t xml:space="preserve">atitiktų nacionalinio saugumo interesus </w:t>
      </w:r>
      <w:r w:rsidRPr="005E3D58">
        <w:rPr>
          <w:rFonts w:ascii="Times New Roman" w:eastAsia="Arial" w:hAnsi="Times New Roman" w:cs="Times New Roman"/>
          <w:kern w:val="2"/>
          <w:szCs w:val="24"/>
          <w:lang w:val="lt-LT"/>
        </w:rPr>
        <w:t>bei nebūtų registruotas (nuolat gyvenantis ar turintis pilietybę) nepatikimomis laikomose valstybėse ar teritorijose</w:t>
      </w:r>
      <w:r w:rsidRPr="005E3D58">
        <w:rPr>
          <w:rFonts w:ascii="Times New Roman" w:hAnsi="Times New Roman" w:cs="Times New Roman"/>
          <w:color w:val="000000"/>
          <w:szCs w:val="24"/>
          <w:shd w:val="clear" w:color="auto" w:fill="FFFFFF"/>
          <w:lang w:val="lt-LT"/>
        </w:rPr>
        <w:t>, jei tokie reikalavimai buvo numatyti pirkimo dokumentuose</w:t>
      </w:r>
      <w:r w:rsidRPr="005E3D58">
        <w:rPr>
          <w:rFonts w:ascii="Times New Roman" w:hAnsi="Times New Roman" w:cs="Times New Roman"/>
          <w:color w:val="000000"/>
          <w:szCs w:val="24"/>
          <w:lang w:val="lt-LT"/>
        </w:rPr>
        <w:t>.</w:t>
      </w:r>
    </w:p>
    <w:p w14:paraId="5EDB6DDE" w14:textId="77777777" w:rsidR="00FE0151" w:rsidRPr="005E3D58" w:rsidRDefault="00FE0151" w:rsidP="00FE0151">
      <w:pPr>
        <w:spacing w:after="0"/>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 xml:space="preserve">3.1.2. Tuo atveju, kai Tiekėjas yra jungtinės veiklos </w:t>
      </w:r>
      <w:r w:rsidRPr="005E3D58">
        <w:rPr>
          <w:rFonts w:ascii="Times New Roman" w:eastAsia="Arial" w:hAnsi="Times New Roman" w:cs="Times New Roman"/>
          <w:kern w:val="2"/>
          <w:szCs w:val="24"/>
          <w:lang w:val="lt-LT"/>
        </w:rPr>
        <w:t>sutarties pagrindu veikianti tiekėjų grupė</w:t>
      </w:r>
      <w:r w:rsidRPr="005E3D58">
        <w:rPr>
          <w:rFonts w:ascii="Times New Roman" w:hAnsi="Times New Roman" w:cs="Times New Roman"/>
          <w:color w:val="000000"/>
          <w:szCs w:val="24"/>
          <w:lang w:val="lt-LT"/>
        </w:rPr>
        <w:t>, jos nariai Pirkėjui už Sutarties vykdymą atsako solidariai. </w:t>
      </w:r>
      <w:r w:rsidRPr="005E3D58">
        <w:rPr>
          <w:rFonts w:ascii="Times New Roman" w:hAnsi="Times New Roman" w:cs="Times New Roman"/>
          <w:color w:val="000000"/>
          <w:szCs w:val="24"/>
          <w:shd w:val="clear" w:color="auto" w:fill="FFFFFF"/>
          <w:lang w:val="lt-LT"/>
        </w:rPr>
        <w:t>Jeigu Tiekėjas remiasi </w:t>
      </w:r>
      <w:r w:rsidRPr="005E3D58">
        <w:rPr>
          <w:rFonts w:ascii="Times New Roman" w:hAnsi="Times New Roman" w:cs="Times New Roman"/>
          <w:color w:val="000000"/>
          <w:szCs w:val="24"/>
          <w:lang w:val="lt-LT"/>
        </w:rPr>
        <w:t>ūkio </w:t>
      </w:r>
      <w:r w:rsidRPr="005E3D58">
        <w:rPr>
          <w:rFonts w:ascii="Times New Roman" w:hAnsi="Times New Roman" w:cs="Times New Roman"/>
          <w:color w:val="000000"/>
          <w:szCs w:val="24"/>
          <w:shd w:val="clear" w:color="auto" w:fill="FFFFFF"/>
          <w:lang w:val="lt-LT"/>
        </w:rPr>
        <w:t>subjektų pajėgumais, siekdamas atitikti finansinio ir ekonominio pajėgumo reikalavimus, Tiekėjas su tokiais </w:t>
      </w:r>
      <w:r w:rsidRPr="005E3D58">
        <w:rPr>
          <w:rFonts w:ascii="Times New Roman" w:hAnsi="Times New Roman" w:cs="Times New Roman"/>
          <w:color w:val="000000"/>
          <w:szCs w:val="24"/>
          <w:lang w:val="lt-LT"/>
        </w:rPr>
        <w:t>ūkio </w:t>
      </w:r>
      <w:r w:rsidRPr="005E3D58">
        <w:rPr>
          <w:rFonts w:ascii="Times New Roman" w:hAnsi="Times New Roman" w:cs="Times New Roman"/>
          <w:color w:val="000000"/>
          <w:szCs w:val="24"/>
          <w:shd w:val="clear" w:color="auto" w:fill="FFFFFF"/>
          <w:lang w:val="lt-LT"/>
        </w:rPr>
        <w:t>subjektais už Sutarties vykdymą atsako solidariai (jeigu to buvo reikalaujama pirkimo dokumentuose).</w:t>
      </w:r>
    </w:p>
    <w:p w14:paraId="2312B864" w14:textId="77777777" w:rsidR="00FE0151" w:rsidRPr="005E3D58" w:rsidRDefault="00FE0151" w:rsidP="00FE0151">
      <w:pPr>
        <w:spacing w:after="0"/>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388688"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338DDDB5"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3.2.</w:t>
      </w:r>
      <w:r w:rsidRPr="005E3D58">
        <w:rPr>
          <w:rFonts w:ascii="Times New Roman" w:hAnsi="Times New Roman" w:cs="Times New Roman"/>
          <w:color w:val="000000"/>
          <w:szCs w:val="24"/>
          <w:lang w:val="lt-LT"/>
        </w:rPr>
        <w:t xml:space="preserve">  </w:t>
      </w:r>
      <w:r w:rsidRPr="005E3D58">
        <w:rPr>
          <w:rFonts w:ascii="Times New Roman" w:hAnsi="Times New Roman" w:cs="Times New Roman"/>
          <w:b/>
          <w:bCs/>
          <w:color w:val="000000"/>
          <w:szCs w:val="24"/>
          <w:lang w:val="lt-LT"/>
        </w:rPr>
        <w:t>Subtiekėjų bei specialistų pasitelkimas ir keitimas</w:t>
      </w:r>
    </w:p>
    <w:p w14:paraId="647F3B79"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00197F2E" w14:textId="77777777" w:rsidR="00FE0151" w:rsidRPr="005E3D58" w:rsidRDefault="00FE0151" w:rsidP="00FE015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lang w:val="lt-LT"/>
        </w:rPr>
      </w:pPr>
      <w:r w:rsidRPr="005E3D58">
        <w:rPr>
          <w:rFonts w:ascii="Times New Roman" w:eastAsia="Arial" w:hAnsi="Times New Roman" w:cs="Times New Roman"/>
          <w:kern w:val="2"/>
          <w:szCs w:val="24"/>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D30C29A" w14:textId="77777777" w:rsidR="00FE0151" w:rsidRPr="005E3D58" w:rsidRDefault="00FE0151" w:rsidP="00FE015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lang w:val="lt-LT"/>
        </w:rPr>
      </w:pPr>
      <w:r w:rsidRPr="005E3D58">
        <w:rPr>
          <w:rFonts w:ascii="Times New Roman" w:eastAsia="Arial" w:hAnsi="Times New Roman" w:cs="Times New Roman"/>
          <w:kern w:val="2"/>
          <w:szCs w:val="24"/>
          <w:lang w:val="lt-LT"/>
        </w:rPr>
        <w:t>3.2.2. Sutarties vykdymui pasitelkiami subtiekėjai ir (ar) specialistai (jeigu tokie pasitelkiami) nurodomi Specialiosiose sąlygose.</w:t>
      </w:r>
    </w:p>
    <w:p w14:paraId="02A68550" w14:textId="77777777" w:rsidR="00FE0151" w:rsidRPr="005E3D58" w:rsidRDefault="00FE0151" w:rsidP="00FE015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lang w:val="lt-LT"/>
        </w:rPr>
      </w:pPr>
      <w:r w:rsidRPr="005E3D58">
        <w:rPr>
          <w:rFonts w:ascii="Times New Roman" w:eastAsia="Arial" w:hAnsi="Times New Roman" w:cs="Times New Roman"/>
          <w:kern w:val="2"/>
          <w:szCs w:val="24"/>
          <w:lang w:val="lt-LT"/>
        </w:rPr>
        <w:t>3.2.3. Tiekėjas gali keisti ir (ar) pasitelkti subtiekėjus ir (ar) specialistus šiame Sutarties poskyryje nustatytais atvejais ir tvarka.</w:t>
      </w:r>
    </w:p>
    <w:p w14:paraId="4954F673" w14:textId="77777777" w:rsidR="00FE0151" w:rsidRPr="005E3D58" w:rsidRDefault="00FE0151" w:rsidP="00FE0151">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shd w:val="clear" w:color="auto" w:fill="FFFFFF"/>
          <w:lang w:val="lt-LT"/>
        </w:rPr>
      </w:pPr>
      <w:r w:rsidRPr="005E3D58">
        <w:rPr>
          <w:rFonts w:ascii="Times New Roman" w:eastAsia="Cambria" w:hAnsi="Times New Roman" w:cs="Times New Roman"/>
          <w:kern w:val="2"/>
          <w:szCs w:val="24"/>
          <w:lang w:val="lt-LT"/>
        </w:rPr>
        <w:t>3.2.4. Naujas subtiekėjas ar specialistas gali pradėti vykdyti jiems Tiekėjo pavestus įsipareigojimus pagal Sutartį ne anksčiau, nei bus pasirašytas Susitarimas.</w:t>
      </w:r>
    </w:p>
    <w:p w14:paraId="5B7F6FF2" w14:textId="77777777" w:rsidR="00FE0151" w:rsidRPr="005E3D58" w:rsidRDefault="00FE0151" w:rsidP="00FE0151">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lang w:val="lt-LT"/>
        </w:rPr>
      </w:pPr>
      <w:r w:rsidRPr="005E3D58">
        <w:rPr>
          <w:rFonts w:ascii="Times New Roman" w:eastAsia="Cambria" w:hAnsi="Times New Roman" w:cs="Times New Roman"/>
          <w:kern w:val="2"/>
          <w:szCs w:val="24"/>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E3D58">
        <w:rPr>
          <w:rFonts w:ascii="Times New Roman" w:eastAsia="Arial" w:hAnsi="Times New Roman" w:cs="Times New Roman"/>
          <w:kern w:val="2"/>
          <w:szCs w:val="24"/>
          <w:lang w:val="lt-LT"/>
        </w:rPr>
        <w:t xml:space="preserve">nebūti registruotu (nuolat gyvenančiu ar turinčiu pilietybę) nepatikimomis laikomose valstybėse ar teritorijose </w:t>
      </w:r>
      <w:r w:rsidRPr="005E3D58">
        <w:rPr>
          <w:rFonts w:ascii="Times New Roman" w:eastAsia="Cambria" w:hAnsi="Times New Roman" w:cs="Times New Roman"/>
          <w:kern w:val="2"/>
          <w:szCs w:val="24"/>
          <w:lang w:val="lt-LT"/>
        </w:rPr>
        <w:t>(jei taikoma) ir Tiekėjo pasiūlyme nurodytų sąlygų pirkimo dokumentuose nustatytiems Kokybiniams kriterijams pagrįsti (jei taikoma), Tiekėjui taikoma Specialiosiose sąlygose nustatyto dydžio bauda.</w:t>
      </w:r>
    </w:p>
    <w:p w14:paraId="42F68369" w14:textId="77777777" w:rsidR="00FE0151" w:rsidRPr="005E3D58" w:rsidRDefault="00FE0151" w:rsidP="00FE0151">
      <w:pPr>
        <w:widowControl w:val="0"/>
        <w:tabs>
          <w:tab w:val="left" w:pos="993"/>
        </w:tabs>
        <w:spacing w:after="0"/>
        <w:jc w:val="both"/>
        <w:rPr>
          <w:rFonts w:ascii="Times New Roman" w:eastAsia="Arial" w:hAnsi="Times New Roman" w:cs="Times New Roman"/>
          <w:kern w:val="2"/>
          <w:szCs w:val="24"/>
          <w:shd w:val="clear" w:color="auto" w:fill="FFFFFF"/>
          <w:lang w:val="lt-LT"/>
        </w:rPr>
      </w:pPr>
      <w:r w:rsidRPr="005E3D58">
        <w:rPr>
          <w:rFonts w:ascii="Times New Roman" w:eastAsia="Arial" w:hAnsi="Times New Roman" w:cs="Times New Roman"/>
          <w:kern w:val="2"/>
          <w:szCs w:val="24"/>
          <w:lang w:val="lt-LT"/>
        </w:rPr>
        <w:t xml:space="preserve">3.2.6. Tiekėjas turi teisę Sutarties vykdymui pasitelkti naujus, Specialiosiose sąlygose nenurodytus subtiekėjus, kurių pajėgumais Tiekėjas </w:t>
      </w:r>
      <w:r w:rsidRPr="005E3D58">
        <w:rPr>
          <w:rFonts w:ascii="Times New Roman" w:eastAsia="Cambria" w:hAnsi="Times New Roman" w:cs="Times New Roman"/>
          <w:kern w:val="2"/>
          <w:szCs w:val="24"/>
          <w:lang w:val="lt-LT"/>
        </w:rPr>
        <w:t>nesirėmė pirkimo dokumentuose numatytiems kvalifikacijos reikalavimams pagrįsti.</w:t>
      </w:r>
    </w:p>
    <w:p w14:paraId="061C2D96" w14:textId="77777777" w:rsidR="00FE0151" w:rsidRPr="005E3D58" w:rsidRDefault="00FE0151" w:rsidP="00FE0151">
      <w:pPr>
        <w:widowControl w:val="0"/>
        <w:tabs>
          <w:tab w:val="left" w:pos="993"/>
        </w:tabs>
        <w:spacing w:after="0"/>
        <w:jc w:val="both"/>
        <w:rPr>
          <w:rFonts w:ascii="Times New Roman" w:eastAsia="Arial" w:hAnsi="Times New Roman" w:cs="Times New Roman"/>
          <w:kern w:val="2"/>
          <w:szCs w:val="24"/>
          <w:shd w:val="clear" w:color="auto" w:fill="FFFFFF"/>
          <w:lang w:val="lt-LT"/>
        </w:rPr>
      </w:pPr>
      <w:r w:rsidRPr="005E3D58">
        <w:rPr>
          <w:rFonts w:ascii="Times New Roman" w:eastAsia="Arial" w:hAnsi="Times New Roman" w:cs="Times New Roman"/>
          <w:kern w:val="2"/>
          <w:szCs w:val="24"/>
          <w:lang w:val="lt-LT"/>
        </w:rPr>
        <w:t xml:space="preserve">3.2.7. Sudarius Sutartį, tačiau ne vėliau negu Sutartis pradedama vykdyti, Tiekėjas įsipareigoja Pirkėjui pranešti tuo metu žinomų subtiekėjų, kurių pajėgumais Tiekėjas </w:t>
      </w:r>
      <w:r w:rsidRPr="005E3D58">
        <w:rPr>
          <w:rFonts w:ascii="Times New Roman" w:eastAsia="Cambria" w:hAnsi="Times New Roman" w:cs="Times New Roman"/>
          <w:kern w:val="2"/>
          <w:szCs w:val="24"/>
          <w:lang w:val="lt-LT"/>
        </w:rPr>
        <w:t>nesirėmė pirkimo dokumentuose numatytiems kvalifikacijos reikalavimams pagrįsti,</w:t>
      </w:r>
      <w:r w:rsidRPr="005E3D58">
        <w:rPr>
          <w:rFonts w:ascii="Times New Roman" w:eastAsia="Arial" w:hAnsi="Times New Roman" w:cs="Times New Roman"/>
          <w:kern w:val="2"/>
          <w:szCs w:val="24"/>
          <w:lang w:val="lt-LT"/>
        </w:rPr>
        <w:t xml:space="preserve"> pavadinimus, juridinio asmens kodą, kontaktinius duomenis, jų atstovus.</w:t>
      </w:r>
    </w:p>
    <w:p w14:paraId="020D9030" w14:textId="77777777" w:rsidR="00FE0151" w:rsidRPr="005E3D58" w:rsidRDefault="00FE0151" w:rsidP="00FE0151">
      <w:pPr>
        <w:widowControl w:val="0"/>
        <w:tabs>
          <w:tab w:val="left" w:pos="993"/>
        </w:tabs>
        <w:spacing w:after="0"/>
        <w:jc w:val="both"/>
        <w:rPr>
          <w:rFonts w:ascii="Times New Roman" w:eastAsia="Cambria" w:hAnsi="Times New Roman" w:cs="Times New Roman"/>
          <w:kern w:val="2"/>
          <w:szCs w:val="24"/>
          <w:shd w:val="clear" w:color="auto" w:fill="FFFFFF"/>
          <w:lang w:val="lt-LT"/>
        </w:rPr>
      </w:pPr>
      <w:r w:rsidRPr="005E3D58">
        <w:rPr>
          <w:rFonts w:ascii="Times New Roman" w:eastAsia="Arial" w:hAnsi="Times New Roman" w:cs="Times New Roman"/>
          <w:kern w:val="2"/>
          <w:szCs w:val="24"/>
          <w:lang w:val="lt-LT"/>
        </w:rPr>
        <w:t>3.2.8. Tiekėjas, bet kuriuo Sutarties vykdymo metu,</w:t>
      </w:r>
      <w:r w:rsidRPr="005E3D58">
        <w:rPr>
          <w:rFonts w:ascii="Times New Roman" w:eastAsia="Cambria" w:hAnsi="Times New Roman" w:cs="Times New Roman"/>
          <w:kern w:val="2"/>
          <w:szCs w:val="24"/>
          <w:lang w:val="lt-LT"/>
        </w:rPr>
        <w:t xml:space="preserve"> subtiekėjus, kurių pajėgumais Tiekėjas nesirėmė pirkimo dokumentuose numatytiems kvalifikacijos reikalavimams pagrįsti, gali keisti savo nuožiūra.</w:t>
      </w:r>
    </w:p>
    <w:p w14:paraId="5D6139DB" w14:textId="77777777" w:rsidR="00FE0151" w:rsidRPr="005E3D58" w:rsidRDefault="00FE0151" w:rsidP="00FE0151">
      <w:pPr>
        <w:widowControl w:val="0"/>
        <w:pBdr>
          <w:top w:val="nil"/>
          <w:left w:val="nil"/>
          <w:bottom w:val="nil"/>
          <w:right w:val="nil"/>
          <w:between w:val="nil"/>
        </w:pBdr>
        <w:tabs>
          <w:tab w:val="left" w:pos="993"/>
        </w:tabs>
        <w:spacing w:after="0"/>
        <w:jc w:val="both"/>
        <w:rPr>
          <w:rFonts w:ascii="Times New Roman" w:eastAsia="Cambria" w:hAnsi="Times New Roman" w:cs="Times New Roman"/>
          <w:kern w:val="2"/>
          <w:szCs w:val="24"/>
          <w:lang w:val="lt-LT"/>
        </w:rPr>
      </w:pPr>
      <w:r w:rsidRPr="005E3D58">
        <w:rPr>
          <w:rFonts w:ascii="Times New Roman" w:eastAsia="Arial" w:hAnsi="Times New Roman" w:cs="Times New Roman"/>
          <w:kern w:val="2"/>
          <w:szCs w:val="24"/>
          <w:lang w:val="lt-LT"/>
        </w:rPr>
        <w:t>3.2.9. Tiekėjas, bet kuriuo Sutarties vykdymo metu,</w:t>
      </w:r>
      <w:r w:rsidRPr="005E3D58">
        <w:rPr>
          <w:rFonts w:ascii="Times New Roman" w:eastAsia="Cambria" w:hAnsi="Times New Roman" w:cs="Times New Roman"/>
          <w:kern w:val="2"/>
          <w:szCs w:val="24"/>
          <w:lang w:val="lt-LT"/>
        </w:rPr>
        <w:t xml:space="preserve"> ne vėliau nei prieš 5 (penkias) darbo dienas</w:t>
      </w:r>
      <w:r w:rsidRPr="005E3D58">
        <w:rPr>
          <w:rFonts w:ascii="Times New Roman" w:eastAsia="Arial" w:hAnsi="Times New Roman" w:cs="Times New Roman"/>
          <w:kern w:val="2"/>
          <w:szCs w:val="24"/>
          <w:lang w:val="lt-LT"/>
        </w:rPr>
        <w:t xml:space="preserve"> iki numatomo naujo subtiekėjo, kurio pajėgumais Tiekėjas </w:t>
      </w:r>
      <w:r w:rsidRPr="005E3D58">
        <w:rPr>
          <w:rFonts w:ascii="Times New Roman" w:eastAsia="Cambria" w:hAnsi="Times New Roman" w:cs="Times New Roman"/>
          <w:kern w:val="2"/>
          <w:szCs w:val="24"/>
          <w:lang w:val="lt-LT"/>
        </w:rPr>
        <w:t xml:space="preserve">nesirėmė pirkimo dokumentuose numatytiems kvalifikacijos </w:t>
      </w:r>
      <w:r w:rsidRPr="005E3D58">
        <w:rPr>
          <w:rFonts w:ascii="Times New Roman" w:eastAsia="Cambria" w:hAnsi="Times New Roman" w:cs="Times New Roman"/>
          <w:kern w:val="2"/>
          <w:szCs w:val="24"/>
          <w:lang w:val="lt-LT"/>
        </w:rPr>
        <w:lastRenderedPageBreak/>
        <w:t>reikalavimams pagrįsti,</w:t>
      </w:r>
      <w:r w:rsidRPr="005E3D58">
        <w:rPr>
          <w:rFonts w:ascii="Times New Roman" w:eastAsia="Arial" w:hAnsi="Times New Roman" w:cs="Times New Roman"/>
          <w:kern w:val="2"/>
          <w:szCs w:val="24"/>
          <w:lang w:val="lt-LT"/>
        </w:rPr>
        <w:t xml:space="preserve"> pasitelkimo ir (arba) keitimo apie tai privalo informuoti </w:t>
      </w:r>
      <w:r w:rsidRPr="005E3D58">
        <w:rPr>
          <w:rFonts w:ascii="Times New Roman" w:eastAsia="Calibri" w:hAnsi="Times New Roman" w:cs="Times New Roman"/>
          <w:kern w:val="2"/>
          <w:szCs w:val="24"/>
          <w:lang w:val="lt-LT"/>
        </w:rPr>
        <w:t>Pirkėją</w:t>
      </w:r>
      <w:r w:rsidRPr="005E3D58">
        <w:rPr>
          <w:rFonts w:ascii="Times New Roman" w:eastAsia="Arial" w:hAnsi="Times New Roman" w:cs="Times New Roman"/>
          <w:kern w:val="2"/>
          <w:szCs w:val="24"/>
          <w:lang w:val="lt-LT"/>
        </w:rPr>
        <w:t xml:space="preserve">. </w:t>
      </w:r>
      <w:r w:rsidRPr="005E3D58">
        <w:rPr>
          <w:rFonts w:ascii="Times New Roman" w:eastAsia="Calibri" w:hAnsi="Times New Roman" w:cs="Times New Roman"/>
          <w:kern w:val="2"/>
          <w:szCs w:val="24"/>
          <w:lang w:val="lt-LT"/>
        </w:rPr>
        <w:t xml:space="preserve">Pirkėjas (jeigu buvo taikoma pirkimo dokumentuose) turi patikrinti, ar nėra </w:t>
      </w:r>
      <w:r w:rsidRPr="005E3D58">
        <w:rPr>
          <w:rFonts w:ascii="Times New Roman" w:eastAsia="Cambria" w:hAnsi="Times New Roman" w:cs="Times New Roman"/>
          <w:kern w:val="2"/>
          <w:szCs w:val="24"/>
          <w:lang w:val="lt-LT"/>
        </w:rPr>
        <w:t xml:space="preserve">subtiekėjo pašalinimo pagrindų ir subtiekėjo atitiktį nacionalinio saugumo interesams ir reikalavimams </w:t>
      </w:r>
      <w:r w:rsidRPr="005E3D58">
        <w:rPr>
          <w:rFonts w:ascii="Times New Roman" w:eastAsia="Arial" w:hAnsi="Times New Roman" w:cs="Times New Roman"/>
          <w:kern w:val="2"/>
          <w:szCs w:val="24"/>
          <w:lang w:val="lt-LT"/>
        </w:rPr>
        <w:t>nebūti registruotu (nuolat gyvenančiu ar turinčiu pilietybę) nepatikimomis laikomose valstybėse ar teritorijose</w:t>
      </w:r>
      <w:r w:rsidRPr="005E3D58">
        <w:rPr>
          <w:rFonts w:ascii="Times New Roman" w:eastAsia="Cambria" w:hAnsi="Times New Roman" w:cs="Times New Roman"/>
          <w:kern w:val="2"/>
          <w:szCs w:val="24"/>
          <w:lang w:val="lt-LT"/>
        </w:rPr>
        <w:t>. Jeigu subtiekėjo padėtis neatitinka bent vieno iš nurodytų reikalavimų, Pirkėjas reikalauja pakeisti šį subtiekėją reikalavimus atitinkančiu subtiekėju.</w:t>
      </w:r>
      <w:r w:rsidRPr="005E3D58">
        <w:rPr>
          <w:rFonts w:ascii="Times New Roman" w:eastAsia="Calibri" w:hAnsi="Times New Roman" w:cs="Times New Roman"/>
          <w:kern w:val="2"/>
          <w:szCs w:val="24"/>
          <w:lang w:val="lt-LT"/>
        </w:rPr>
        <w:t xml:space="preserve"> </w:t>
      </w:r>
      <w:r w:rsidRPr="005E3D58">
        <w:rPr>
          <w:rFonts w:ascii="Times New Roman" w:eastAsia="Cambria" w:hAnsi="Times New Roman" w:cs="Times New Roman"/>
          <w:kern w:val="2"/>
          <w:szCs w:val="24"/>
          <w:lang w:val="lt-LT"/>
        </w:rPr>
        <w:t>Pirkėjas</w:t>
      </w:r>
      <w:r w:rsidRPr="005E3D58">
        <w:rPr>
          <w:rFonts w:ascii="Times New Roman" w:eastAsia="Calibri" w:hAnsi="Times New Roman" w:cs="Times New Roman"/>
          <w:kern w:val="2"/>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5E3D58">
        <w:rPr>
          <w:rFonts w:ascii="Times New Roman" w:eastAsia="Cambria" w:hAnsi="Times New Roman" w:cs="Times New Roman"/>
          <w:kern w:val="2"/>
          <w:szCs w:val="24"/>
          <w:lang w:val="lt-LT"/>
        </w:rPr>
        <w:t>Pirkėjui sutikus, Šalys pasirašo Susitarimą, kuris laikomas neatsiejama Sutarties dalimi.</w:t>
      </w:r>
    </w:p>
    <w:p w14:paraId="75F57E25" w14:textId="77777777" w:rsidR="00FE0151" w:rsidRPr="005E3D58" w:rsidRDefault="00FE0151" w:rsidP="00FE0151">
      <w:pPr>
        <w:widowControl w:val="0"/>
        <w:pBdr>
          <w:top w:val="nil"/>
          <w:left w:val="nil"/>
          <w:bottom w:val="nil"/>
          <w:right w:val="nil"/>
          <w:between w:val="nil"/>
        </w:pBdr>
        <w:tabs>
          <w:tab w:val="left" w:pos="993"/>
        </w:tabs>
        <w:spacing w:after="0"/>
        <w:jc w:val="both"/>
        <w:rPr>
          <w:rFonts w:ascii="Times New Roman" w:eastAsia="Arial" w:hAnsi="Times New Roman" w:cs="Times New Roman"/>
          <w:kern w:val="2"/>
          <w:szCs w:val="24"/>
          <w:shd w:val="clear" w:color="auto" w:fill="FFFFFF"/>
          <w:lang w:val="lt-LT"/>
        </w:rPr>
      </w:pPr>
      <w:r w:rsidRPr="005E3D58">
        <w:rPr>
          <w:rFonts w:ascii="Times New Roman" w:eastAsia="Arial" w:hAnsi="Times New Roman" w:cs="Times New Roman"/>
          <w:kern w:val="2"/>
          <w:szCs w:val="24"/>
          <w:lang w:val="lt-LT"/>
        </w:rPr>
        <w:t>3.2.10. Subtiekėjai, kurių pajėgumais Tiekėjas rėmėsi, kad atitiktų pirkimo dokumentuose nustatytus kvalifikacijos reikalavimus, gali būti keičiami tik šiais atvejais:</w:t>
      </w:r>
    </w:p>
    <w:p w14:paraId="65F53E63" w14:textId="77777777" w:rsidR="00FE0151" w:rsidRPr="005E3D58" w:rsidRDefault="00FE0151" w:rsidP="00FE0151">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lang w:val="lt-LT"/>
        </w:rPr>
      </w:pPr>
      <w:r w:rsidRPr="005E3D58">
        <w:rPr>
          <w:rFonts w:ascii="Times New Roman" w:eastAsia="Cambria" w:hAnsi="Times New Roman" w:cs="Times New Roman"/>
          <w:kern w:val="2"/>
          <w:szCs w:val="24"/>
          <w:lang w:val="lt-LT"/>
        </w:rPr>
        <w:t xml:space="preserve">3.2.10.1. kai subtiekėjui </w:t>
      </w:r>
      <w:r w:rsidRPr="005E3D58">
        <w:rPr>
          <w:rFonts w:ascii="Times New Roman" w:eastAsia="Calibri" w:hAnsi="Times New Roman" w:cs="Times New Roman"/>
          <w:kern w:val="2"/>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5E3D58">
        <w:rPr>
          <w:rFonts w:ascii="Times New Roman" w:eastAsia="Cambria" w:hAnsi="Times New Roman" w:cs="Times New Roman"/>
          <w:kern w:val="2"/>
          <w:szCs w:val="24"/>
          <w:lang w:val="lt-LT"/>
        </w:rPr>
        <w:t>;</w:t>
      </w:r>
    </w:p>
    <w:p w14:paraId="0C673A01" w14:textId="77777777" w:rsidR="00FE0151" w:rsidRPr="005E3D58" w:rsidRDefault="00FE0151" w:rsidP="00FE0151">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lang w:val="lt-LT"/>
        </w:rPr>
      </w:pPr>
      <w:r w:rsidRPr="005E3D58">
        <w:rPr>
          <w:rFonts w:ascii="Times New Roman" w:eastAsia="Cambria" w:hAnsi="Times New Roman" w:cs="Times New Roman"/>
          <w:kern w:val="2"/>
          <w:szCs w:val="24"/>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6F28EA43" w14:textId="77777777" w:rsidR="00FE0151" w:rsidRPr="005E3D58" w:rsidRDefault="00FE0151" w:rsidP="00FE0151">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lang w:val="lt-LT"/>
        </w:rPr>
      </w:pPr>
      <w:r w:rsidRPr="005E3D58">
        <w:rPr>
          <w:rFonts w:ascii="Times New Roman" w:eastAsia="Cambria" w:hAnsi="Times New Roman" w:cs="Times New Roman"/>
          <w:kern w:val="2"/>
          <w:szCs w:val="24"/>
          <w:lang w:val="lt-LT"/>
        </w:rPr>
        <w:t>3.2.10.3. Tiekėjas ar subtiekėjas privalo pakeisti subtiekėją, jei paaiškėja, kad jis neatitinka jam pirkimo dokumentuose keliamų reikalavimų.</w:t>
      </w:r>
    </w:p>
    <w:p w14:paraId="0FB00B7F" w14:textId="77777777" w:rsidR="00FE0151" w:rsidRPr="005E3D58" w:rsidRDefault="00FE0151" w:rsidP="00FE0151">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kern w:val="2"/>
          <w:szCs w:val="24"/>
          <w:lang w:val="lt-LT"/>
        </w:rPr>
      </w:pPr>
      <w:r w:rsidRPr="005E3D58">
        <w:rPr>
          <w:rFonts w:ascii="Times New Roman" w:eastAsia="Cambria" w:hAnsi="Times New Roman" w:cs="Times New Roman"/>
          <w:kern w:val="2"/>
          <w:szCs w:val="24"/>
          <w:lang w:val="lt-LT"/>
        </w:rPr>
        <w:t>3.2.11. </w:t>
      </w:r>
      <w:r w:rsidRPr="005E3D58">
        <w:rPr>
          <w:rFonts w:ascii="Times New Roman" w:eastAsia="Calibri" w:hAnsi="Times New Roman" w:cs="Times New Roman"/>
          <w:kern w:val="2"/>
          <w:lang w:val="lt-LT"/>
        </w:rPr>
        <w:tab/>
      </w:r>
      <w:r w:rsidRPr="005E3D58">
        <w:rPr>
          <w:rFonts w:ascii="Times New Roman" w:eastAsia="Cambria" w:hAnsi="Times New Roman" w:cs="Times New Roman"/>
          <w:kern w:val="2"/>
          <w:szCs w:val="24"/>
          <w:lang w:val="lt-LT"/>
        </w:rPr>
        <w:t>Tiekėjo (ar subtiekėjų) specialistai, vykdantys Sutartį, gali būti keičiami šiais atvejais:</w:t>
      </w:r>
    </w:p>
    <w:p w14:paraId="6FB5C40D" w14:textId="77777777" w:rsidR="00FE0151" w:rsidRPr="005E3D58" w:rsidRDefault="00FE0151" w:rsidP="00FE0151">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lang w:val="lt-LT"/>
        </w:rPr>
      </w:pPr>
      <w:r w:rsidRPr="005E3D58">
        <w:rPr>
          <w:rFonts w:ascii="Times New Roman" w:eastAsia="Cambria" w:hAnsi="Times New Roman" w:cs="Times New Roman"/>
          <w:kern w:val="2"/>
          <w:szCs w:val="24"/>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2F1A6A" w14:textId="77777777" w:rsidR="00FE0151" w:rsidRPr="005E3D58" w:rsidRDefault="00FE0151" w:rsidP="00FE0151">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kern w:val="2"/>
          <w:szCs w:val="24"/>
          <w:lang w:val="lt-LT"/>
        </w:rPr>
      </w:pPr>
      <w:r w:rsidRPr="005E3D58">
        <w:rPr>
          <w:rFonts w:ascii="Times New Roman" w:eastAsia="Cambria" w:hAnsi="Times New Roman" w:cs="Times New Roman"/>
          <w:kern w:val="2"/>
          <w:szCs w:val="24"/>
          <w:lang w:val="lt-LT"/>
        </w:rPr>
        <w:t>3.2.11.2. Pirkėjo iniciatyva, jei Pirkėjas turi pagrįstų įtarimų, kad Tiekėjo Sutarties vykdymui paskirtas specialistas nekompetentingas vykdyti nustatytas pareigas;</w:t>
      </w:r>
    </w:p>
    <w:p w14:paraId="4915195E" w14:textId="77777777" w:rsidR="00FE0151" w:rsidRPr="005E3D58" w:rsidRDefault="00FE0151" w:rsidP="00FE0151">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kern w:val="2"/>
          <w:szCs w:val="24"/>
          <w:lang w:val="lt-LT"/>
        </w:rPr>
      </w:pPr>
      <w:r w:rsidRPr="005E3D58">
        <w:rPr>
          <w:rFonts w:ascii="Times New Roman" w:eastAsia="Cambria" w:hAnsi="Times New Roman" w:cs="Times New Roman"/>
          <w:kern w:val="2"/>
          <w:szCs w:val="24"/>
          <w:lang w:val="lt-LT"/>
        </w:rPr>
        <w:t>3.2.11.3. Tiekėjas ar subtiekėjas privalo pakeisti specialistą, jei paaiškėja, kad jis neatitinka jam pirkimo dokumentuose keliamų reikalavimų.</w:t>
      </w:r>
    </w:p>
    <w:p w14:paraId="497B0237" w14:textId="77777777" w:rsidR="00FE0151" w:rsidRPr="005E3D58" w:rsidRDefault="00FE0151" w:rsidP="00FE0151">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lang w:val="lt-LT"/>
        </w:rPr>
      </w:pPr>
      <w:r w:rsidRPr="005E3D58">
        <w:rPr>
          <w:rFonts w:ascii="Times New Roman" w:eastAsia="Cambria" w:hAnsi="Times New Roman" w:cs="Times New Roman"/>
          <w:color w:val="000000"/>
          <w:kern w:val="2"/>
          <w:lang w:val="lt-LT"/>
        </w:rPr>
        <w:t xml:space="preserve">3.2.12. Naujas specialistas ir (ar) subtiekėjas Tiekėjo prašymo pakeisti specialistą ir (ar) subtiekėją pateikimo metu turi atitikti pirkimo dokumentuose specialistui ir (ar) subtiekėjui keliamus </w:t>
      </w:r>
      <w:proofErr w:type="spellStart"/>
      <w:r w:rsidRPr="005E3D58">
        <w:rPr>
          <w:rFonts w:ascii="Times New Roman" w:eastAsia="Cambria" w:hAnsi="Times New Roman" w:cs="Times New Roman"/>
          <w:color w:val="000000"/>
          <w:kern w:val="2"/>
          <w:lang w:val="lt-LT"/>
        </w:rPr>
        <w:t>reikalavimus</w:t>
      </w:r>
      <w:r w:rsidRPr="005E3D58">
        <w:rPr>
          <w:rFonts w:ascii="Times New Roman" w:eastAsia="Cambria" w:hAnsi="Times New Roman" w:cs="Times New Roman"/>
          <w:color w:val="000000"/>
          <w:kern w:val="2"/>
          <w:szCs w:val="24"/>
          <w:lang w:val="lt-LT"/>
        </w:rPr>
        <w:t>ir</w:t>
      </w:r>
      <w:proofErr w:type="spellEnd"/>
      <w:r w:rsidRPr="005E3D58">
        <w:rPr>
          <w:rFonts w:ascii="Times New Roman" w:eastAsia="Cambria" w:hAnsi="Times New Roman" w:cs="Times New Roman"/>
          <w:color w:val="000000"/>
          <w:kern w:val="2"/>
          <w:szCs w:val="24"/>
          <w:lang w:val="lt-LT"/>
        </w:rPr>
        <w:t xml:space="preserve"> Tiekėjo pasiūlyme nurodytas Kokybinių kriterijų reikšmes.</w:t>
      </w:r>
    </w:p>
    <w:p w14:paraId="0F10D45F" w14:textId="77777777" w:rsidR="00FE0151" w:rsidRPr="005E3D58" w:rsidRDefault="00FE0151" w:rsidP="00FE0151">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lang w:val="lt-LT"/>
        </w:rPr>
      </w:pPr>
      <w:r w:rsidRPr="005E3D58">
        <w:rPr>
          <w:rFonts w:ascii="Times New Roman" w:eastAsia="Cambria" w:hAnsi="Times New Roman" w:cs="Times New Roman"/>
          <w:kern w:val="2"/>
          <w:szCs w:val="24"/>
          <w:lang w:val="lt-LT"/>
        </w:rPr>
        <w:t xml:space="preserve">3.2.13. Tiekėjas privalo ne vėliau nei prieš 5 (penkias) darbo dienas iki numatomo subtiekėjo, </w:t>
      </w:r>
      <w:r w:rsidRPr="005E3D58">
        <w:rPr>
          <w:rFonts w:ascii="Times New Roman" w:eastAsia="Arial" w:hAnsi="Times New Roman" w:cs="Times New Roman"/>
          <w:kern w:val="2"/>
          <w:szCs w:val="24"/>
          <w:lang w:val="lt-LT"/>
        </w:rPr>
        <w:t>kurio pajėgumais Tiekėjas rėmėsi, kad atitiktų pirkimo dokumentuose nustatytus kvalifikacijos reikalavimus,</w:t>
      </w:r>
      <w:r w:rsidRPr="005E3D58">
        <w:rPr>
          <w:rFonts w:ascii="Times New Roman" w:eastAsia="Cambria" w:hAnsi="Times New Roman" w:cs="Times New Roman"/>
          <w:kern w:val="2"/>
          <w:szCs w:val="24"/>
          <w:lang w:val="lt-LT"/>
        </w:rPr>
        <w:t xml:space="preserve"> </w:t>
      </w:r>
      <w:r w:rsidRPr="005E3D58">
        <w:rPr>
          <w:rFonts w:ascii="Times New Roman" w:eastAsia="Arial" w:hAnsi="Times New Roman" w:cs="Times New Roman"/>
          <w:kern w:val="2"/>
          <w:szCs w:val="24"/>
          <w:lang w:val="lt-LT"/>
        </w:rPr>
        <w:t xml:space="preserve">ir (ar) specialisto </w:t>
      </w:r>
      <w:r w:rsidRPr="005E3D58">
        <w:rPr>
          <w:rFonts w:ascii="Times New Roman" w:eastAsia="Cambria" w:hAnsi="Times New Roman" w:cs="Times New Roman"/>
          <w:kern w:val="2"/>
          <w:szCs w:val="24"/>
          <w:lang w:val="lt-LT"/>
        </w:rPr>
        <w:t>keitimo pateikti Pirkėjui šiuos dokumentus:</w:t>
      </w:r>
    </w:p>
    <w:p w14:paraId="13AFF291" w14:textId="77777777" w:rsidR="00FE0151" w:rsidRPr="005E3D58" w:rsidRDefault="00FE0151" w:rsidP="00FE0151">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lang w:val="lt-LT"/>
        </w:rPr>
      </w:pPr>
      <w:r w:rsidRPr="005E3D58">
        <w:rPr>
          <w:rFonts w:ascii="Times New Roman" w:eastAsia="Cambria" w:hAnsi="Times New Roman" w:cs="Times New Roman"/>
          <w:kern w:val="2"/>
          <w:szCs w:val="24"/>
          <w:lang w:val="lt-LT"/>
        </w:rPr>
        <w:t>3.2.13.1. argumentuotą rašytinį prašymą pakeisti subtiekėją ir (ar) specialistą, paaiškinant keitimo aplinkybę. Pirkėjas pasilieka teisę paprašyti įrodymų, pagrindžiančių keitimo aplinkybę;</w:t>
      </w:r>
    </w:p>
    <w:p w14:paraId="5FF9650A" w14:textId="77777777" w:rsidR="00FE0151" w:rsidRPr="005E3D58" w:rsidRDefault="00FE0151" w:rsidP="00FE0151">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lang w:val="lt-LT"/>
        </w:rPr>
      </w:pPr>
      <w:r w:rsidRPr="005E3D58">
        <w:rPr>
          <w:rFonts w:ascii="Times New Roman" w:eastAsia="Cambria" w:hAnsi="Times New Roman" w:cs="Times New Roman"/>
          <w:kern w:val="2"/>
          <w:szCs w:val="24"/>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E3D58">
        <w:rPr>
          <w:rFonts w:ascii="Times New Roman" w:eastAsia="Arial" w:hAnsi="Times New Roman" w:cs="Times New Roman"/>
          <w:kern w:val="2"/>
          <w:szCs w:val="24"/>
          <w:lang w:val="lt-LT"/>
        </w:rPr>
        <w:t>nacionalinio saugumo interesams bei reikalavimams</w:t>
      </w:r>
      <w:r w:rsidRPr="005E3D58">
        <w:rPr>
          <w:rFonts w:ascii="Times New Roman" w:eastAsia="Cambria" w:hAnsi="Times New Roman" w:cs="Times New Roman"/>
          <w:kern w:val="2"/>
          <w:szCs w:val="24"/>
          <w:lang w:val="lt-LT"/>
        </w:rPr>
        <w:t xml:space="preserve"> </w:t>
      </w:r>
      <w:r w:rsidRPr="005E3D58">
        <w:rPr>
          <w:rFonts w:ascii="Times New Roman" w:eastAsia="Arial" w:hAnsi="Times New Roman" w:cs="Times New Roman"/>
          <w:kern w:val="2"/>
          <w:szCs w:val="24"/>
          <w:lang w:val="lt-LT"/>
        </w:rPr>
        <w:t>nebūti registruotu (nuolat gyvenančiu ar turinčiu pilietybę) nepatikimomis laikomose valstybėse ar teritorijose</w:t>
      </w:r>
      <w:r w:rsidRPr="005E3D58">
        <w:rPr>
          <w:rFonts w:ascii="Times New Roman" w:eastAsia="Cambria" w:hAnsi="Times New Roman" w:cs="Times New Roman"/>
          <w:kern w:val="2"/>
          <w:szCs w:val="24"/>
          <w:lang w:val="lt-LT"/>
        </w:rPr>
        <w:t xml:space="preserve"> (jei taikoma) įrodančius dokumentus pagal Sutarties reikalavimus.</w:t>
      </w:r>
    </w:p>
    <w:p w14:paraId="7DA60B98" w14:textId="77777777" w:rsidR="00FE0151" w:rsidRPr="005E3D58" w:rsidRDefault="00FE0151" w:rsidP="00FE0151">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lang w:val="lt-LT"/>
        </w:rPr>
      </w:pPr>
      <w:r w:rsidRPr="005E3D58">
        <w:rPr>
          <w:rFonts w:ascii="Times New Roman" w:eastAsia="Cambria" w:hAnsi="Times New Roman" w:cs="Times New Roman"/>
          <w:kern w:val="2"/>
          <w:szCs w:val="24"/>
          <w:lang w:val="lt-LT"/>
        </w:rPr>
        <w:t xml:space="preserve">3.2.14. Pirkėjas, gavęs Tiekėjo prašymą su kitais Sutartyje nurodytais dokumentais, per 5 (penkias) darbo dienas įvertina keitimo galimybę ir raštu informuoja Tiekėją apie sutikimą pakeisti subtiekėją, </w:t>
      </w:r>
      <w:r w:rsidRPr="005E3D58">
        <w:rPr>
          <w:rFonts w:ascii="Times New Roman" w:eastAsia="Arial" w:hAnsi="Times New Roman" w:cs="Times New Roman"/>
          <w:kern w:val="2"/>
          <w:szCs w:val="24"/>
          <w:lang w:val="lt-LT"/>
        </w:rPr>
        <w:t>kurio pajėgumais Tiekėjas rėmėsi, kad atitiktų pirkimo dokumentuose nustatytus kvalifikacijos reikalavimus,</w:t>
      </w:r>
      <w:r w:rsidRPr="005E3D58">
        <w:rPr>
          <w:rFonts w:ascii="Times New Roman" w:eastAsia="Cambria" w:hAnsi="Times New Roman" w:cs="Times New Roman"/>
          <w:kern w:val="2"/>
          <w:szCs w:val="24"/>
          <w:lang w:val="lt-LT"/>
        </w:rPr>
        <w:t xml:space="preserve"> ir (ar) specialistą. Pirkėjui sutikus, Šalys pasirašo Susitarimą, kuris laikomas neatsiejama Sutarties dalimi.</w:t>
      </w:r>
    </w:p>
    <w:p w14:paraId="6617B3B0"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p>
    <w:p w14:paraId="36554F50"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3.3. Jungtinės veiklos partnerių keitimas</w:t>
      </w:r>
    </w:p>
    <w:p w14:paraId="01D08AE1"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386C92E9"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shd w:val="clear" w:color="auto" w:fill="FFFFFF"/>
          <w:lang w:val="lt-LT"/>
        </w:rPr>
        <w:t xml:space="preserve">3.3.1. Tiekėjas, vykdantis Sutartį </w:t>
      </w:r>
      <w:r w:rsidRPr="005E3D58">
        <w:rPr>
          <w:rFonts w:ascii="Times New Roman" w:eastAsia="Cambria" w:hAnsi="Times New Roman" w:cs="Times New Roman"/>
          <w:kern w:val="2"/>
          <w:szCs w:val="24"/>
          <w:lang w:val="lt-LT"/>
        </w:rPr>
        <w:t xml:space="preserve">kaip tiekėjų grupė, veikianti </w:t>
      </w:r>
      <w:r w:rsidRPr="005E3D58">
        <w:rPr>
          <w:rFonts w:ascii="Times New Roman" w:eastAsia="Cambria" w:hAnsi="Times New Roman" w:cs="Times New Roman"/>
          <w:kern w:val="2"/>
          <w:szCs w:val="24"/>
          <w:shd w:val="clear" w:color="auto" w:fill="FFFFFF"/>
          <w:lang w:val="lt-LT"/>
        </w:rPr>
        <w:t>jungtinės veiklos</w:t>
      </w:r>
      <w:r w:rsidRPr="005E3D58">
        <w:rPr>
          <w:rFonts w:ascii="Times New Roman" w:eastAsia="Cambria" w:hAnsi="Times New Roman" w:cs="Times New Roman"/>
          <w:kern w:val="2"/>
          <w:szCs w:val="24"/>
          <w:lang w:val="lt-LT"/>
        </w:rPr>
        <w:t xml:space="preserve"> sutarties</w:t>
      </w:r>
      <w:r w:rsidRPr="005E3D58">
        <w:rPr>
          <w:rFonts w:ascii="Times New Roman" w:eastAsia="Cambria" w:hAnsi="Times New Roman" w:cs="Times New Roman"/>
          <w:kern w:val="2"/>
          <w:szCs w:val="24"/>
          <w:shd w:val="clear" w:color="auto" w:fill="FFFFFF"/>
          <w:lang w:val="lt-LT"/>
        </w:rPr>
        <w:t xml:space="preserve"> pagrindu</w:t>
      </w:r>
      <w:r w:rsidRPr="005E3D58">
        <w:rPr>
          <w:rFonts w:ascii="Times New Roman" w:hAnsi="Times New Roman" w:cs="Times New Roman"/>
          <w:color w:val="000000"/>
          <w:szCs w:val="24"/>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84CBED4"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shd w:val="clear" w:color="auto" w:fill="FFFFFF"/>
          <w:lang w:val="lt-LT"/>
        </w:rPr>
        <w:t xml:space="preserve">3.3.2. Tiekėjas, vykdantis Sutartį </w:t>
      </w:r>
      <w:r w:rsidRPr="005E3D58">
        <w:rPr>
          <w:rFonts w:ascii="Times New Roman" w:eastAsia="Cambria" w:hAnsi="Times New Roman" w:cs="Times New Roman"/>
          <w:kern w:val="2"/>
          <w:szCs w:val="24"/>
          <w:shd w:val="clear" w:color="auto" w:fill="FFFFFF"/>
          <w:lang w:val="lt-LT"/>
        </w:rPr>
        <w:t>kaip tiekėjų grupė</w:t>
      </w:r>
      <w:r w:rsidRPr="005E3D58">
        <w:rPr>
          <w:rFonts w:ascii="Times New Roman" w:hAnsi="Times New Roman" w:cs="Times New Roman"/>
          <w:color w:val="000000"/>
          <w:szCs w:val="24"/>
          <w:shd w:val="clear" w:color="auto" w:fill="FFFFFF"/>
          <w:lang w:val="lt-LT"/>
        </w:rPr>
        <w:t xml:space="preserve">, turi teisę pakeisti Partnerį, jei dėl reorganizavimo, restruktūrizavimo ar bankroto procedūrų, pradinio Partnerio teises ir pareigas visiškai arba iš dalies perima kitas </w:t>
      </w:r>
      <w:r w:rsidRPr="005E3D58">
        <w:rPr>
          <w:rFonts w:ascii="Times New Roman" w:hAnsi="Times New Roman" w:cs="Times New Roman"/>
          <w:color w:val="000000"/>
          <w:szCs w:val="24"/>
          <w:shd w:val="clear" w:color="auto" w:fill="FFFFFF"/>
          <w:lang w:val="lt-LT"/>
        </w:rPr>
        <w:lastRenderedPageBreak/>
        <w:t>Partneris. Toks Partnerio pakeitimas negali lemti kitų esminių Sutarties pakeitimų ir taip negali būti siekiama išvengti VPĮ ir kitų teisės aktų taikymo.</w:t>
      </w:r>
    </w:p>
    <w:p w14:paraId="73418EBF"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shd w:val="clear" w:color="auto" w:fill="FFFFFF"/>
          <w:lang w:val="lt-LT"/>
        </w:rPr>
        <w:t>3.3.3. Tiekėjas privalo ne vėliau nei prieš 10 (dešimt) darbo dienų iki numatomo Partnerio keitimo arba atsisakymo pateikti Pirkėjui šiuos dokumentus:</w:t>
      </w:r>
    </w:p>
    <w:p w14:paraId="350E3D62"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shd w:val="clear" w:color="auto" w:fill="FFFFFF"/>
          <w:lang w:val="lt-LT"/>
        </w:rPr>
        <w:t>3.3.3.1. </w:t>
      </w:r>
      <w:r w:rsidRPr="005E3D58">
        <w:rPr>
          <w:rFonts w:ascii="Times New Roman" w:eastAsia="Cambria" w:hAnsi="Times New Roman" w:cs="Times New Roman"/>
          <w:kern w:val="2"/>
          <w:szCs w:val="24"/>
          <w:shd w:val="clear" w:color="auto" w:fill="FFFFFF"/>
          <w:lang w:val="lt-LT"/>
        </w:rPr>
        <w:t>argumentuotą</w:t>
      </w:r>
      <w:r w:rsidRPr="005E3D58">
        <w:rPr>
          <w:rFonts w:ascii="Times New Roman" w:hAnsi="Times New Roman" w:cs="Times New Roman"/>
          <w:color w:val="000000"/>
          <w:szCs w:val="24"/>
          <w:shd w:val="clear" w:color="auto" w:fill="FFFFFF"/>
          <w:lang w:val="lt-LT"/>
        </w:rPr>
        <w:t xml:space="preserve"> prašymą pakeisti Tiekėjo sudėtį ir įrodymus, pagrindžiančius bent vieną Partnerio atsisakymo ar keitimo aplinkybę, nurodytą Sutartyje;</w:t>
      </w:r>
    </w:p>
    <w:p w14:paraId="7E55A626"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5E3D58">
        <w:rPr>
          <w:rFonts w:ascii="Times New Roman" w:eastAsia="Cambria" w:hAnsi="Times New Roman" w:cs="Times New Roman"/>
          <w:kern w:val="2"/>
          <w:szCs w:val="24"/>
          <w:shd w:val="clear" w:color="auto" w:fill="FFFFFF"/>
          <w:lang w:val="lt-LT"/>
        </w:rPr>
        <w:t>pasiliekantysis Partneris ir (ar) naujai pasitelktas Partneris</w:t>
      </w:r>
      <w:r w:rsidRPr="005E3D58">
        <w:rPr>
          <w:rFonts w:ascii="Times New Roman" w:hAnsi="Times New Roman" w:cs="Times New Roman"/>
          <w:color w:val="000000"/>
          <w:szCs w:val="24"/>
          <w:shd w:val="clear" w:color="auto" w:fill="FFFFFF"/>
          <w:lang w:val="lt-LT"/>
        </w:rPr>
        <w:t>;</w:t>
      </w:r>
    </w:p>
    <w:p w14:paraId="36D3FFEF" w14:textId="77777777" w:rsidR="00FE0151" w:rsidRPr="005E3D58" w:rsidRDefault="00FE0151" w:rsidP="00FE0151">
      <w:pPr>
        <w:spacing w:after="0"/>
        <w:jc w:val="both"/>
        <w:rPr>
          <w:rFonts w:ascii="Times New Roman" w:hAnsi="Times New Roman" w:cs="Times New Roman"/>
          <w:color w:val="000000"/>
          <w:szCs w:val="24"/>
          <w:lang w:val="lt-LT"/>
        </w:rPr>
      </w:pPr>
      <w:r w:rsidRPr="005E3D58">
        <w:rPr>
          <w:rFonts w:ascii="Times New Roman" w:hAnsi="Times New Roman" w:cs="Times New Roman"/>
          <w:color w:val="000000"/>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E3D58">
        <w:rPr>
          <w:rFonts w:ascii="Times New Roman" w:hAnsi="Times New Roman" w:cs="Times New Roman"/>
          <w:color w:val="000000"/>
          <w:szCs w:val="24"/>
          <w:lang w:val="lt-LT"/>
        </w:rPr>
        <w:t xml:space="preserve">nacionalinio saugumo interesams </w:t>
      </w:r>
      <w:r w:rsidRPr="005E3D58">
        <w:rPr>
          <w:rFonts w:ascii="Times New Roman" w:eastAsia="Cambria" w:hAnsi="Times New Roman" w:cs="Times New Roman"/>
          <w:kern w:val="2"/>
          <w:szCs w:val="24"/>
          <w:lang w:val="lt-LT"/>
        </w:rPr>
        <w:t xml:space="preserve">bei reikalavimams </w:t>
      </w:r>
      <w:r w:rsidRPr="005E3D58">
        <w:rPr>
          <w:rFonts w:ascii="Times New Roman" w:eastAsia="Arial" w:hAnsi="Times New Roman" w:cs="Times New Roman"/>
          <w:kern w:val="2"/>
          <w:szCs w:val="24"/>
          <w:shd w:val="clear" w:color="auto" w:fill="FFFFFF"/>
          <w:lang w:val="lt-LT"/>
        </w:rPr>
        <w:t>nebūti registruotu (nuolat gyvenančiu ar turinčiu pilietybę) nepatikimomis laikomose valstybėse ar teritorijose</w:t>
      </w:r>
      <w:r w:rsidRPr="005E3D58">
        <w:rPr>
          <w:rFonts w:ascii="Times New Roman" w:eastAsia="Cambria" w:hAnsi="Times New Roman" w:cs="Times New Roman"/>
          <w:kern w:val="2"/>
          <w:szCs w:val="24"/>
          <w:shd w:val="clear" w:color="auto" w:fill="FFFFFF"/>
          <w:lang w:val="lt-LT"/>
        </w:rPr>
        <w:t xml:space="preserve"> (jei taikoma)</w:t>
      </w:r>
      <w:r w:rsidRPr="005E3D58">
        <w:rPr>
          <w:rFonts w:ascii="Times New Roman" w:hAnsi="Times New Roman" w:cs="Times New Roman"/>
          <w:color w:val="000000"/>
          <w:szCs w:val="24"/>
          <w:shd w:val="clear" w:color="auto" w:fill="FFFFFF"/>
          <w:lang w:val="lt-LT"/>
        </w:rPr>
        <w:t>.</w:t>
      </w:r>
    </w:p>
    <w:p w14:paraId="7E0E3EAD" w14:textId="77777777" w:rsidR="00FE0151" w:rsidRPr="005E3D58" w:rsidRDefault="00FE0151" w:rsidP="00FE015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2"/>
          <w:szCs w:val="24"/>
          <w:shd w:val="clear" w:color="auto" w:fill="FFFFFF"/>
          <w:lang w:val="lt-LT"/>
        </w:rPr>
      </w:pPr>
      <w:r w:rsidRPr="005E3D58">
        <w:rPr>
          <w:rFonts w:ascii="Times New Roman" w:hAnsi="Times New Roman" w:cs="Times New Roman"/>
          <w:color w:val="000000"/>
          <w:szCs w:val="24"/>
          <w:shd w:val="clear" w:color="auto" w:fill="FFFFFF"/>
          <w:lang w:val="lt-LT"/>
        </w:rPr>
        <w:t xml:space="preserve">3.3.4. Pirkėjas, gavęs Tiekėjo prašymą su kitais Sutartyje nurodytais dokumentais, per 10 (dešimt) darbo dienų įvertina keitimo galimybes ir raštu informuoja Tiekėją </w:t>
      </w:r>
      <w:r w:rsidRPr="005E3D58">
        <w:rPr>
          <w:rFonts w:ascii="Times New Roman" w:eastAsia="Cambria" w:hAnsi="Times New Roman" w:cs="Times New Roman"/>
          <w:kern w:val="2"/>
          <w:szCs w:val="24"/>
          <w:shd w:val="clear" w:color="auto" w:fill="FFFFFF"/>
          <w:lang w:val="lt-LT"/>
        </w:rPr>
        <w:t>apie sutikimą arba apie ne</w:t>
      </w:r>
      <w:r w:rsidRPr="005E3D58">
        <w:rPr>
          <w:rFonts w:ascii="Times New Roman" w:eastAsia="Cambria" w:hAnsi="Times New Roman" w:cs="Times New Roman"/>
          <w:kern w:val="2"/>
          <w:szCs w:val="24"/>
          <w:lang w:val="lt-LT"/>
        </w:rPr>
        <w:t xml:space="preserve">sutikimą </w:t>
      </w:r>
      <w:r w:rsidRPr="005E3D58">
        <w:rPr>
          <w:rFonts w:ascii="Times New Roman" w:eastAsia="Cambria" w:hAnsi="Times New Roman" w:cs="Times New Roman"/>
          <w:kern w:val="2"/>
          <w:szCs w:val="24"/>
          <w:shd w:val="clear" w:color="auto" w:fill="FFFFFF"/>
          <w:lang w:val="lt-LT"/>
        </w:rPr>
        <w:t>atsisakyti ar pakeisti Partnerį</w:t>
      </w:r>
      <w:r w:rsidRPr="005E3D58">
        <w:rPr>
          <w:rFonts w:ascii="Times New Roman" w:hAnsi="Times New Roman" w:cs="Times New Roman"/>
          <w:color w:val="000000"/>
          <w:szCs w:val="24"/>
          <w:shd w:val="clear" w:color="auto" w:fill="FFFFFF"/>
          <w:lang w:val="lt-LT"/>
        </w:rPr>
        <w:t xml:space="preserve">. Pirkėjui sutikus, Šalys pasirašo Susitarimą, kuris laikomas neatsiejama Sutarties dalimi. </w:t>
      </w:r>
      <w:r w:rsidRPr="005E3D58">
        <w:rPr>
          <w:rFonts w:ascii="Times New Roman" w:eastAsia="Cambria" w:hAnsi="Times New Roman" w:cs="Times New Roman"/>
          <w:kern w:val="2"/>
          <w:szCs w:val="24"/>
          <w:shd w:val="clear" w:color="auto" w:fill="FFFFFF"/>
          <w:lang w:val="lt-LT"/>
        </w:rPr>
        <w:t>Prieš Susitarimo pasirašymą, Pirkėjui pateikiama naujos jungtinės veiklos sutarties ar esamos jungtinės veiklos sutarties pakeitimo kopija arba nuorašas.</w:t>
      </w:r>
    </w:p>
    <w:p w14:paraId="03875E4D" w14:textId="77777777" w:rsidR="00FE0151" w:rsidRPr="005E3D58" w:rsidRDefault="00FE0151" w:rsidP="00FE0151">
      <w:pPr>
        <w:spacing w:after="0"/>
        <w:rPr>
          <w:rFonts w:ascii="Times New Roman" w:hAnsi="Times New Roman" w:cs="Times New Roman"/>
          <w:sz w:val="14"/>
          <w:szCs w:val="14"/>
          <w:lang w:val="lt-LT"/>
        </w:rPr>
      </w:pPr>
    </w:p>
    <w:p w14:paraId="60A6A71B"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3.4.  Susitarimai dėl tiesioginio atsiskaitymo su subtiekėjais</w:t>
      </w:r>
    </w:p>
    <w:p w14:paraId="7465AE9E"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7BE8CE3E"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3.4.1. </w:t>
      </w:r>
      <w:r w:rsidRPr="005E3D58">
        <w:rPr>
          <w:rFonts w:ascii="Times New Roman" w:hAnsi="Times New Roman" w:cs="Times New Roman"/>
          <w:color w:val="000000"/>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2D3D21A0"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3.4.1.1. </w:t>
      </w:r>
      <w:r w:rsidRPr="005E3D58">
        <w:rPr>
          <w:rFonts w:ascii="Times New Roman" w:hAnsi="Times New Roman" w:cs="Times New Roman"/>
          <w:color w:val="000000"/>
          <w:szCs w:val="24"/>
          <w:shd w:val="clear" w:color="auto" w:fill="FFFFFF"/>
          <w:lang w:val="lt-LT"/>
        </w:rPr>
        <w:t xml:space="preserve">sudarius Sutartį, Tiekėjas ne vėliau negu Sutartis pradedama vykdyti, įsipareigoja Pirkėjui raštu pateikti tuo metu žinomų subtiekėjų pavadinimus, atstovus ir jų </w:t>
      </w:r>
      <w:r w:rsidRPr="005E3D58">
        <w:rPr>
          <w:rFonts w:ascii="Times New Roman" w:eastAsia="Cambria" w:hAnsi="Times New Roman" w:cs="Times New Roman"/>
          <w:kern w:val="2"/>
          <w:szCs w:val="24"/>
          <w:shd w:val="clear" w:color="auto" w:fill="FFFFFF"/>
          <w:lang w:val="lt-LT"/>
        </w:rPr>
        <w:t>kontaktinius duomenis</w:t>
      </w:r>
      <w:r w:rsidRPr="005E3D58">
        <w:rPr>
          <w:rFonts w:ascii="Times New Roman" w:hAnsi="Times New Roman" w:cs="Times New Roman"/>
          <w:color w:val="000000"/>
          <w:szCs w:val="24"/>
          <w:shd w:val="clear" w:color="auto" w:fill="FFFFFF"/>
          <w:lang w:val="lt-LT"/>
        </w:rPr>
        <w:t>. Pirkėjas taip pat reikalauja, kad Tiekėjas informuotų apie minėtos informacijos pasikeitimus bei</w:t>
      </w:r>
      <w:r w:rsidRPr="005E3D58">
        <w:rPr>
          <w:rFonts w:ascii="Times New Roman" w:hAnsi="Times New Roman" w:cs="Times New Roman"/>
          <w:b/>
          <w:bCs/>
          <w:color w:val="5C5D5D"/>
          <w:szCs w:val="24"/>
          <w:lang w:val="lt-LT"/>
        </w:rPr>
        <w:t> </w:t>
      </w:r>
      <w:r w:rsidRPr="005E3D58">
        <w:rPr>
          <w:rFonts w:ascii="Times New Roman" w:hAnsi="Times New Roman" w:cs="Times New Roman"/>
          <w:color w:val="000000"/>
          <w:szCs w:val="24"/>
          <w:shd w:val="clear" w:color="auto" w:fill="FFFFFF"/>
          <w:lang w:val="lt-LT"/>
        </w:rPr>
        <w:t>naujų subtiekėjų pasitelkimą visu Sutarties vykdymo metu;</w:t>
      </w:r>
    </w:p>
    <w:p w14:paraId="1D3FCFC5"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3.4.1.2. </w:t>
      </w:r>
      <w:r w:rsidRPr="005E3D58">
        <w:rPr>
          <w:rFonts w:ascii="Times New Roman" w:hAnsi="Times New Roman" w:cs="Times New Roman"/>
          <w:color w:val="000000"/>
          <w:szCs w:val="24"/>
          <w:shd w:val="clear" w:color="auto" w:fill="FFFFFF"/>
          <w:lang w:val="lt-LT"/>
        </w:rPr>
        <w:t>Pirkėjas ne vėliau kaip per 3 (tris) darbo dienas nuo Bendrųjų sąlygų 3.4.1.1 papunktyje nurodytos informacijos gavimo dienos raštu informuoja subtiekėjus apie tiesioginio atsiskaitymo galimybę;</w:t>
      </w:r>
    </w:p>
    <w:p w14:paraId="34126779"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3.4.1.3. </w:t>
      </w:r>
      <w:r w:rsidRPr="005E3D58">
        <w:rPr>
          <w:rFonts w:ascii="Times New Roman" w:hAnsi="Times New Roman" w:cs="Times New Roman"/>
          <w:color w:val="000000"/>
          <w:szCs w:val="24"/>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E3D58">
        <w:rPr>
          <w:rFonts w:ascii="Times New Roman" w:hAnsi="Times New Roman" w:cs="Times New Roman"/>
          <w:color w:val="000000"/>
          <w:szCs w:val="24"/>
          <w:shd w:val="clear" w:color="auto" w:fill="FFFFFF"/>
          <w:lang w:val="lt-LT"/>
        </w:rPr>
        <w:t>subtiekimo</w:t>
      </w:r>
      <w:proofErr w:type="spellEnd"/>
      <w:r w:rsidRPr="005E3D58">
        <w:rPr>
          <w:rFonts w:ascii="Times New Roman" w:hAnsi="Times New Roman" w:cs="Times New Roman"/>
          <w:color w:val="000000"/>
          <w:szCs w:val="24"/>
          <w:shd w:val="clear" w:color="auto" w:fill="FFFFFF"/>
          <w:lang w:val="lt-LT"/>
        </w:rPr>
        <w:t xml:space="preserve"> sutartyje nustatytus reikalavimus;</w:t>
      </w:r>
    </w:p>
    <w:p w14:paraId="41185B8F"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3.4.1.4. </w:t>
      </w:r>
      <w:r w:rsidRPr="005E3D58">
        <w:rPr>
          <w:rFonts w:ascii="Times New Roman" w:hAnsi="Times New Roman" w:cs="Times New Roman"/>
          <w:color w:val="000000"/>
          <w:szCs w:val="24"/>
          <w:shd w:val="clear" w:color="auto" w:fill="FFFFFF"/>
          <w:lang w:val="lt-LT"/>
        </w:rPr>
        <w:t>tiesioginio atsiskaitymo su subtiekėjais galimybė nekeičia Tiekėjo atsakomybės dėl Sutarties įvykdymo.</w:t>
      </w:r>
    </w:p>
    <w:p w14:paraId="5E7D452E"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06D3D373" w14:textId="77777777" w:rsidR="00FE0151" w:rsidRPr="005E3D58" w:rsidRDefault="00FE0151" w:rsidP="00FE0151">
      <w:pPr>
        <w:spacing w:after="0" w:line="257" w:lineRule="atLeast"/>
        <w:ind w:left="360" w:hanging="360"/>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4.  ŠALIŲ BENDRADARBIAVIMAS</w:t>
      </w:r>
    </w:p>
    <w:p w14:paraId="07639F2C"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13DE1DE6"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4.1.  Šalių bendradarbiavimo pareiga</w:t>
      </w:r>
    </w:p>
    <w:p w14:paraId="4B2DBBE6" w14:textId="77777777" w:rsidR="00FE0151" w:rsidRPr="005E3D58" w:rsidRDefault="00FE0151" w:rsidP="00FE0151">
      <w:pPr>
        <w:spacing w:after="0" w:line="257" w:lineRule="atLeast"/>
        <w:ind w:firstLine="62"/>
        <w:rPr>
          <w:rFonts w:ascii="Times New Roman" w:hAnsi="Times New Roman" w:cs="Times New Roman"/>
          <w:color w:val="000000"/>
          <w:szCs w:val="24"/>
          <w:lang w:val="lt-LT"/>
        </w:rPr>
      </w:pPr>
    </w:p>
    <w:p w14:paraId="348E3B00"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F7A3DAD"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4.1.2. Šalys įsipareigoja užtikrinti, kad viena kitai teiks dokumentus ir (ar) kitą informaciją, kurie yra būtini Šalių tinkamam įsipareigojimų įvykdymui pagal Sutartį.</w:t>
      </w:r>
    </w:p>
    <w:p w14:paraId="1E33A54C" w14:textId="3E590AB5" w:rsidR="00677149" w:rsidRPr="005E3D58" w:rsidRDefault="00FE0151" w:rsidP="00677149">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4.1.3. </w:t>
      </w:r>
      <w:r w:rsidRPr="005E3D58">
        <w:rPr>
          <w:rFonts w:ascii="Times New Roman" w:hAnsi="Times New Roman" w:cs="Times New Roman"/>
          <w:color w:val="000000"/>
          <w:szCs w:val="24"/>
          <w:shd w:val="clear" w:color="auto" w:fill="FFFFFF"/>
          <w:lang w:val="lt-LT"/>
        </w:rPr>
        <w:t>Jeigu Šalis susiduria su </w:t>
      </w:r>
      <w:r w:rsidRPr="005E3D58">
        <w:rPr>
          <w:rFonts w:ascii="Times New Roman" w:hAnsi="Times New Roman" w:cs="Times New Roman"/>
          <w:color w:val="000000"/>
          <w:szCs w:val="24"/>
          <w:lang w:val="lt-LT"/>
        </w:rPr>
        <w:t>S</w:t>
      </w:r>
      <w:r w:rsidRPr="005E3D58">
        <w:rPr>
          <w:rFonts w:ascii="Times New Roman" w:hAnsi="Times New Roman" w:cs="Times New Roman"/>
          <w:color w:val="000000"/>
          <w:szCs w:val="24"/>
          <w:shd w:val="clear" w:color="auto" w:fill="FFFFFF"/>
          <w:lang w:val="lt-LT"/>
        </w:rPr>
        <w:t>utarties vykdymo kliūtimi, ji turi nedelsdama, bet ne vėliau kaip per 5 (penkias) darbo dienas, įspėti kitą Šalį apie tokia</w:t>
      </w:r>
      <w:r w:rsidRPr="005E3D58">
        <w:rPr>
          <w:rFonts w:ascii="Times New Roman" w:hAnsi="Times New Roman" w:cs="Times New Roman"/>
          <w:color w:val="000000"/>
          <w:szCs w:val="24"/>
          <w:lang w:val="lt-LT"/>
        </w:rPr>
        <w:t>s</w:t>
      </w:r>
      <w:r w:rsidRPr="005E3D58">
        <w:rPr>
          <w:rFonts w:ascii="Times New Roman" w:hAnsi="Times New Roman" w:cs="Times New Roman"/>
          <w:color w:val="000000"/>
          <w:szCs w:val="24"/>
          <w:shd w:val="clear" w:color="auto" w:fill="FFFFFF"/>
          <w:lang w:val="lt-LT"/>
        </w:rPr>
        <w:t> kliūtis</w:t>
      </w:r>
      <w:r w:rsidRPr="005E3D58">
        <w:rPr>
          <w:rFonts w:ascii="Times New Roman" w:hAnsi="Times New Roman" w:cs="Times New Roman"/>
          <w:color w:val="000000"/>
          <w:szCs w:val="24"/>
          <w:lang w:val="lt-LT"/>
        </w:rPr>
        <w:t> ir imtis visų nuo jos priklausančių protingų priemonių toms kliūtims pašalinti.</w:t>
      </w:r>
    </w:p>
    <w:p w14:paraId="0EBE9E53" w14:textId="77777777" w:rsidR="00677149" w:rsidRPr="005E3D58" w:rsidRDefault="00677149" w:rsidP="00677149">
      <w:pPr>
        <w:spacing w:after="0" w:line="257" w:lineRule="atLeast"/>
        <w:jc w:val="both"/>
        <w:rPr>
          <w:rFonts w:ascii="Times New Roman" w:hAnsi="Times New Roman" w:cs="Times New Roman"/>
          <w:color w:val="000000"/>
          <w:szCs w:val="24"/>
          <w:lang w:val="lt-LT"/>
        </w:rPr>
      </w:pPr>
    </w:p>
    <w:p w14:paraId="5F023492" w14:textId="77777777" w:rsidR="00677149" w:rsidRPr="005E3D58" w:rsidRDefault="00677149" w:rsidP="00677149">
      <w:pPr>
        <w:spacing w:after="0" w:line="257" w:lineRule="atLeast"/>
        <w:jc w:val="both"/>
        <w:rPr>
          <w:rFonts w:ascii="Times New Roman" w:hAnsi="Times New Roman" w:cs="Times New Roman"/>
          <w:color w:val="000000"/>
          <w:szCs w:val="24"/>
          <w:lang w:val="lt-LT"/>
        </w:rPr>
      </w:pPr>
    </w:p>
    <w:p w14:paraId="285AF7CD" w14:textId="77777777" w:rsidR="00677149" w:rsidRPr="005E3D58" w:rsidRDefault="00677149" w:rsidP="00677149">
      <w:pPr>
        <w:spacing w:after="0" w:line="257" w:lineRule="atLeast"/>
        <w:jc w:val="both"/>
        <w:rPr>
          <w:rFonts w:ascii="Times New Roman" w:hAnsi="Times New Roman" w:cs="Times New Roman"/>
          <w:color w:val="000000"/>
          <w:szCs w:val="24"/>
          <w:lang w:val="lt-LT"/>
        </w:rPr>
      </w:pPr>
    </w:p>
    <w:p w14:paraId="1134D530" w14:textId="77777777" w:rsidR="00677149" w:rsidRPr="005E3D58" w:rsidRDefault="00677149" w:rsidP="00677149">
      <w:pPr>
        <w:spacing w:after="0" w:line="257" w:lineRule="atLeast"/>
        <w:jc w:val="both"/>
        <w:rPr>
          <w:rFonts w:ascii="Times New Roman" w:hAnsi="Times New Roman" w:cs="Times New Roman"/>
          <w:color w:val="000000"/>
          <w:szCs w:val="24"/>
          <w:lang w:val="lt-LT"/>
        </w:rPr>
      </w:pPr>
    </w:p>
    <w:p w14:paraId="54E9A913" w14:textId="77777777" w:rsidR="00677149" w:rsidRPr="005E3D58" w:rsidRDefault="00677149" w:rsidP="00677149">
      <w:pPr>
        <w:spacing w:after="0" w:line="257" w:lineRule="atLeast"/>
        <w:jc w:val="both"/>
        <w:rPr>
          <w:rFonts w:ascii="Times New Roman" w:hAnsi="Times New Roman" w:cs="Times New Roman"/>
          <w:color w:val="000000"/>
          <w:szCs w:val="24"/>
          <w:lang w:val="lt-LT"/>
        </w:rPr>
      </w:pPr>
    </w:p>
    <w:p w14:paraId="1E42F197"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lastRenderedPageBreak/>
        <w:t>4.2.  Kontaktiniai asmenys</w:t>
      </w:r>
    </w:p>
    <w:p w14:paraId="093AED40"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34AC56FD"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91FE3A"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D2DA80"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5153BC3"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5AA28AD2"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5.  SUTARTIES VYKDYMO METU PATEIKIAMI DOKUMENTAI</w:t>
      </w:r>
    </w:p>
    <w:p w14:paraId="28B4721B"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2D8A4B27"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5.1. Jeigu Tiekėjas turi parengti ir (ar) pateikti Pirkėjui Prekių naudojimo instrukcijas, jos turi būti aiškios ir detalios, kad Pirkėjas, vadovaudamasis jomis, galėtų tinkamai naudoti patiektas Prekes.</w:t>
      </w:r>
    </w:p>
    <w:p w14:paraId="2D71ECBD"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693D2C6"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7009ADAC"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3E58A515"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6.  PREKIŲ TIEKIMO PABAIGA IR PREKIŲ PRIĖMIMAS</w:t>
      </w:r>
    </w:p>
    <w:p w14:paraId="69C1EB5F" w14:textId="77777777" w:rsidR="00FE0151" w:rsidRPr="005E3D58" w:rsidRDefault="00FE0151" w:rsidP="00FE0151">
      <w:pPr>
        <w:spacing w:after="0" w:line="257" w:lineRule="atLeast"/>
        <w:ind w:firstLine="62"/>
        <w:rPr>
          <w:rFonts w:ascii="Times New Roman" w:hAnsi="Times New Roman" w:cs="Times New Roman"/>
          <w:color w:val="000000"/>
          <w:szCs w:val="24"/>
          <w:lang w:val="lt-LT"/>
        </w:rPr>
      </w:pPr>
    </w:p>
    <w:p w14:paraId="4F6F860F"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6.1.  Prekių tiekimo pabaiga</w:t>
      </w:r>
    </w:p>
    <w:p w14:paraId="0476D288" w14:textId="77777777" w:rsidR="00FE0151" w:rsidRPr="005E3D58" w:rsidRDefault="00FE0151" w:rsidP="00FE0151">
      <w:pPr>
        <w:spacing w:after="0" w:line="257" w:lineRule="atLeast"/>
        <w:ind w:firstLine="62"/>
        <w:rPr>
          <w:rFonts w:ascii="Times New Roman" w:hAnsi="Times New Roman" w:cs="Times New Roman"/>
          <w:color w:val="000000"/>
          <w:szCs w:val="24"/>
          <w:lang w:val="lt-LT"/>
        </w:rPr>
      </w:pPr>
    </w:p>
    <w:p w14:paraId="5D776028"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6.1.1. Prekių tiekimas laikomas užbaigtu, kai yra įvykdytos visos šios sąlygos:</w:t>
      </w:r>
    </w:p>
    <w:p w14:paraId="47B0B393"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6.1.1.1. Tiekėjas pristatė visas Prekes pagal Sutarties ir įstatymų bei kitų teisės aktų reikalavimus (ir kai suteiktos visos su Prekėmis susijusios paslaugos, jei to reikalaujama);</w:t>
      </w:r>
    </w:p>
    <w:p w14:paraId="60E5EE75"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6.1.1.2. Tiekėjas perdavė Pirkėjui visą reikalingą dokumentaciją, įskaitant naudojimo instrukcijas, sertifikatus ir garantijas (jei to reikalaujama);</w:t>
      </w:r>
    </w:p>
    <w:p w14:paraId="6FF9F975"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6.1.1.3. Tiekėjas apmokė Pirkėjo personalą, kaip naudoti Prekes (jeigu to reikalaujama);</w:t>
      </w:r>
    </w:p>
    <w:p w14:paraId="63E4007A"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6.1.1.4. buvo pasirašytas Prekių perdavimo-priėmimo aktas ar Prekių perdavimo–priėmimo aktai, jei numatytas Prekių pristatymas dalimis, ar kitas Sutartyje numatytas dokumentas, nuo kurio pasirašymo laikoma, kad Prekės buvo priimtos;</w:t>
      </w:r>
    </w:p>
    <w:p w14:paraId="3CF335A4"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95DAEF1"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7A0D2FA2"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6.2.  Prekių perdavimas–priėmimas</w:t>
      </w:r>
    </w:p>
    <w:p w14:paraId="66E9631E"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228C6D1D"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42A4A4"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7B2D669"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6.2.3. Tiekėjui pristačius Prekes, Pirkėjas atlieka jų patikrinimą ir privalo:</w:t>
      </w:r>
    </w:p>
    <w:p w14:paraId="42D841C7"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6.2.3.1. ne vėliau kaip per 5 (penkias) darbo dienas nuo faktinio Prekių perdavimo priimti Prekes, pasirašydamas Prekių perdavimo–priėmimo aktą; arba</w:t>
      </w:r>
    </w:p>
    <w:p w14:paraId="7D604A02"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E3D58">
        <w:rPr>
          <w:rFonts w:ascii="Times New Roman" w:hAnsi="Times New Roman" w:cs="Times New Roman"/>
          <w:b/>
          <w:bCs/>
          <w:color w:val="000000"/>
          <w:szCs w:val="24"/>
          <w:lang w:val="lt-LT"/>
        </w:rPr>
        <w:t>Defektų aktas</w:t>
      </w:r>
      <w:r w:rsidRPr="005E3D58">
        <w:rPr>
          <w:rFonts w:ascii="Times New Roman" w:hAnsi="Times New Roman" w:cs="Times New Roman"/>
          <w:color w:val="000000"/>
          <w:szCs w:val="24"/>
          <w:lang w:val="lt-LT"/>
        </w:rPr>
        <w:t>); arba</w:t>
      </w:r>
    </w:p>
    <w:p w14:paraId="72043585"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6.2.3.3. atsisakyti priimti Prekes ar jų dalį ir įteikti (arba išsiųsti) Defektų aktą Tiekėjui dėl netinkamų Prekių ar jų dalies. </w:t>
      </w:r>
    </w:p>
    <w:p w14:paraId="268626D4"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6.2.4. Prekių perdavimo–priėmimo akte turi būti nurodoma data, kada Tiekėjas pristatė visas Prekes (ar atitinkamą jų dalį, kai Sutartyje numatytas pristatymas dalimis) ir pateikė visus reikiamus dokumentus.</w:t>
      </w:r>
    </w:p>
    <w:p w14:paraId="038C6212"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B9AF1DB"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3D2391"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 xml:space="preserve">6.2.7. Jeigu Pirkėjas per 5 (penkias) darbo dienas </w:t>
      </w:r>
      <w:r w:rsidRPr="005E3D58">
        <w:rPr>
          <w:rFonts w:ascii="Times New Roman" w:eastAsia="Arial" w:hAnsi="Times New Roman" w:cs="Times New Roman"/>
          <w:kern w:val="2"/>
          <w:szCs w:val="24"/>
          <w:lang w:val="lt-LT"/>
        </w:rPr>
        <w:t xml:space="preserve">nuo Prekių perdavimo–priėmimo akto gavimo </w:t>
      </w:r>
      <w:r w:rsidRPr="005E3D58">
        <w:rPr>
          <w:rFonts w:ascii="Times New Roman" w:hAnsi="Times New Roman" w:cs="Times New Roman"/>
          <w:color w:val="000000"/>
          <w:szCs w:val="24"/>
          <w:lang w:val="lt-LT"/>
        </w:rPr>
        <w:t>nepateikia (neišsiunčia) Tiekėjui Defektų akto, laikoma, kad Pirkėjas Prekes priėmė ir joms pretenzijų neturi.</w:t>
      </w:r>
    </w:p>
    <w:p w14:paraId="3E8A56AE"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6.2.8. Prekių praradimo ar sugadinimo ar atsitiktinio žuvimo rizika Pirkėjui iš Tiekėjo pereina nuo faktinio tokių Prekių priėmimo momento.</w:t>
      </w:r>
    </w:p>
    <w:p w14:paraId="5C2C255B"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6.2.9. Pirkėjas turi teisę naudotis Prekėmis tik po Prekių perdavimo-priėmimo akto pasirašymo.</w:t>
      </w:r>
    </w:p>
    <w:p w14:paraId="24A1ED3A"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3168363"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41BB6B72"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7.  TIEKĖJO GARANTINIAI ĮSIPAREIGOJIMAI</w:t>
      </w:r>
    </w:p>
    <w:p w14:paraId="4E15BF44" w14:textId="77777777" w:rsidR="00FE0151" w:rsidRPr="005E3D58" w:rsidRDefault="00FE0151" w:rsidP="00FE0151">
      <w:pPr>
        <w:spacing w:after="0" w:line="257" w:lineRule="atLeast"/>
        <w:ind w:firstLine="62"/>
        <w:rPr>
          <w:rFonts w:ascii="Times New Roman" w:hAnsi="Times New Roman" w:cs="Times New Roman"/>
          <w:color w:val="000000"/>
          <w:szCs w:val="24"/>
          <w:lang w:val="lt-LT"/>
        </w:rPr>
      </w:pPr>
    </w:p>
    <w:p w14:paraId="33577F27" w14:textId="77777777" w:rsidR="00FE0151" w:rsidRPr="005E3D58" w:rsidRDefault="00FE0151" w:rsidP="00FE0151">
      <w:pPr>
        <w:spacing w:after="0" w:line="257" w:lineRule="atLeast"/>
        <w:ind w:left="360" w:hanging="360"/>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7.1.  Garantiniai terminai (jei taikoma)</w:t>
      </w:r>
    </w:p>
    <w:p w14:paraId="3EB5C0C7" w14:textId="77777777" w:rsidR="00FE0151" w:rsidRPr="005E3D58" w:rsidRDefault="00FE0151" w:rsidP="00FE0151">
      <w:pPr>
        <w:spacing w:after="0" w:line="257" w:lineRule="atLeast"/>
        <w:ind w:left="360" w:firstLine="62"/>
        <w:rPr>
          <w:rFonts w:ascii="Times New Roman" w:hAnsi="Times New Roman" w:cs="Times New Roman"/>
          <w:color w:val="000000"/>
          <w:szCs w:val="24"/>
          <w:lang w:val="lt-LT"/>
        </w:rPr>
      </w:pPr>
    </w:p>
    <w:p w14:paraId="5DB16251"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 xml:space="preserve">7.1.1. Prekėms taikomas teisės aktuose nustatytas ir (ar) gamintojo taikomas garantinis terminas, jeigu </w:t>
      </w:r>
      <w:r w:rsidRPr="005E3D58">
        <w:rPr>
          <w:rFonts w:ascii="Times New Roman" w:hAnsi="Times New Roman" w:cs="Times New Roman"/>
          <w:color w:val="000000"/>
          <w:kern w:val="2"/>
          <w:szCs w:val="24"/>
          <w:lang w:val="lt-LT"/>
        </w:rPr>
        <w:t>Tiekėjo pasiūlyme, t</w:t>
      </w:r>
      <w:r w:rsidRPr="005E3D58">
        <w:rPr>
          <w:rFonts w:ascii="Times New Roman" w:hAnsi="Times New Roman" w:cs="Times New Roman"/>
          <w:color w:val="000000"/>
          <w:szCs w:val="24"/>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91596F6"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C4D5DE4"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17DDDA"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61A6CEDB"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7.2.  Pretenzijos dėl Prekių trūkumų</w:t>
      </w:r>
    </w:p>
    <w:p w14:paraId="575A9F85"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4AA683BD" w14:textId="77777777" w:rsidR="00FE0151" w:rsidRPr="005E3D58" w:rsidRDefault="00FE0151" w:rsidP="00FE0151">
      <w:pPr>
        <w:spacing w:after="0" w:line="257" w:lineRule="atLeast"/>
        <w:jc w:val="both"/>
        <w:rPr>
          <w:rFonts w:ascii="Times New Roman" w:hAnsi="Times New Roman" w:cs="Times New Roman"/>
          <w:color w:val="000000"/>
          <w:lang w:val="lt-LT"/>
        </w:rPr>
      </w:pPr>
      <w:r w:rsidRPr="005E3D58">
        <w:rPr>
          <w:rFonts w:ascii="Times New Roman" w:hAnsi="Times New Roman" w:cs="Times New Roman"/>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118BC01"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CF1641A" w14:textId="77777777" w:rsidR="00FE0151" w:rsidRPr="005E3D58" w:rsidRDefault="00FE0151" w:rsidP="00FE0151">
      <w:pPr>
        <w:spacing w:after="0"/>
        <w:jc w:val="both"/>
        <w:rPr>
          <w:rFonts w:ascii="Times New Roman" w:hAnsi="Times New Roman" w:cs="Times New Roman"/>
          <w:szCs w:val="24"/>
          <w:lang w:val="lt-LT"/>
        </w:rPr>
      </w:pPr>
      <w:r w:rsidRPr="005E3D58">
        <w:rPr>
          <w:rFonts w:ascii="Times New Roman" w:hAnsi="Times New Roman" w:cs="Times New Roman"/>
          <w:szCs w:val="24"/>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39A2F75" w14:textId="77777777" w:rsidR="00FE0151" w:rsidRPr="005E3D58" w:rsidRDefault="00FE0151" w:rsidP="00FE0151">
      <w:pPr>
        <w:spacing w:after="0"/>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 xml:space="preserve">7.2.3.1. jei Prekės atitinka Sutartyje </w:t>
      </w:r>
      <w:r w:rsidRPr="005E3D58">
        <w:rPr>
          <w:rFonts w:ascii="Times New Roman" w:eastAsia="Calibri" w:hAnsi="Times New Roman" w:cs="Times New Roman"/>
          <w:kern w:val="2"/>
          <w:szCs w:val="24"/>
          <w:lang w:val="lt-LT"/>
        </w:rPr>
        <w:t>ir įstatymuose bei kituose teisės aktuose nurodytus reikalavimus</w:t>
      </w:r>
      <w:r w:rsidRPr="005E3D58">
        <w:rPr>
          <w:rFonts w:ascii="Times New Roman" w:hAnsi="Times New Roman" w:cs="Times New Roman"/>
          <w:color w:val="000000"/>
          <w:szCs w:val="24"/>
          <w:lang w:val="lt-LT"/>
        </w:rPr>
        <w:t xml:space="preserve"> – Pirkėjas;</w:t>
      </w:r>
    </w:p>
    <w:p w14:paraId="3D1B7891" w14:textId="77777777" w:rsidR="00FE0151" w:rsidRPr="005E3D58" w:rsidRDefault="00FE0151" w:rsidP="00FE0151">
      <w:pPr>
        <w:spacing w:after="0"/>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 xml:space="preserve">7.2.3.2. jei Prekės neatitinka Sutartyje </w:t>
      </w:r>
      <w:r w:rsidRPr="005E3D58">
        <w:rPr>
          <w:rFonts w:ascii="Times New Roman" w:eastAsia="Calibri" w:hAnsi="Times New Roman" w:cs="Times New Roman"/>
          <w:kern w:val="2"/>
          <w:szCs w:val="24"/>
          <w:lang w:val="lt-LT"/>
        </w:rPr>
        <w:t>ir įstatymuose bei kituose teisės aktuose nurodytų reikalavimų</w:t>
      </w:r>
      <w:r w:rsidRPr="005E3D58">
        <w:rPr>
          <w:rFonts w:ascii="Times New Roman" w:hAnsi="Times New Roman" w:cs="Times New Roman"/>
          <w:color w:val="000000"/>
          <w:szCs w:val="24"/>
          <w:lang w:val="lt-LT"/>
        </w:rPr>
        <w:t xml:space="preserve"> – Tiekėjas.</w:t>
      </w:r>
    </w:p>
    <w:p w14:paraId="61ED1D14" w14:textId="77777777" w:rsidR="00FE0151" w:rsidRPr="005E3D58" w:rsidRDefault="00FE0151" w:rsidP="00FE0151">
      <w:pPr>
        <w:tabs>
          <w:tab w:val="left" w:pos="567"/>
          <w:tab w:val="left" w:pos="851"/>
          <w:tab w:val="left" w:pos="992"/>
          <w:tab w:val="left" w:pos="1134"/>
        </w:tabs>
        <w:spacing w:after="0"/>
        <w:jc w:val="both"/>
        <w:rPr>
          <w:rFonts w:ascii="Times New Roman" w:eastAsia="Calibri" w:hAnsi="Times New Roman" w:cs="Times New Roman"/>
          <w:kern w:val="2"/>
          <w:szCs w:val="24"/>
          <w:lang w:val="lt-LT"/>
        </w:rPr>
      </w:pPr>
      <w:r w:rsidRPr="005E3D58">
        <w:rPr>
          <w:rFonts w:ascii="Times New Roman" w:eastAsia="Calibri" w:hAnsi="Times New Roman" w:cs="Times New Roman"/>
          <w:kern w:val="2"/>
          <w:szCs w:val="24"/>
          <w:lang w:val="lt-LT"/>
        </w:rPr>
        <w:t>7.2.4. Ekspertizės išvados Šalims yra privalomos.</w:t>
      </w:r>
    </w:p>
    <w:p w14:paraId="60817044" w14:textId="77777777" w:rsidR="00FE0151" w:rsidRPr="005E3D58" w:rsidRDefault="00FE0151" w:rsidP="00FE0151">
      <w:pPr>
        <w:tabs>
          <w:tab w:val="left" w:pos="567"/>
          <w:tab w:val="left" w:pos="851"/>
          <w:tab w:val="left" w:pos="992"/>
          <w:tab w:val="left" w:pos="1134"/>
        </w:tabs>
        <w:spacing w:after="0"/>
        <w:jc w:val="both"/>
        <w:rPr>
          <w:rFonts w:ascii="Times New Roman" w:hAnsi="Times New Roman" w:cs="Times New Roman"/>
          <w:color w:val="000000"/>
          <w:szCs w:val="24"/>
          <w:lang w:val="lt-LT"/>
        </w:rPr>
      </w:pPr>
      <w:r w:rsidRPr="005E3D58">
        <w:rPr>
          <w:rFonts w:ascii="Times New Roman" w:eastAsia="Calibri" w:hAnsi="Times New Roman" w:cs="Times New Roman"/>
          <w:kern w:val="2"/>
          <w:szCs w:val="24"/>
          <w:lang w:val="lt-LT"/>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BCBF09" w14:textId="77777777" w:rsidR="00FE0151" w:rsidRPr="005E3D58" w:rsidRDefault="00FE0151" w:rsidP="00FE0151">
      <w:pPr>
        <w:spacing w:after="0"/>
        <w:rPr>
          <w:rFonts w:ascii="Times New Roman" w:hAnsi="Times New Roman" w:cs="Times New Roman"/>
          <w:sz w:val="14"/>
          <w:szCs w:val="14"/>
          <w:lang w:val="lt-LT"/>
        </w:rPr>
      </w:pPr>
    </w:p>
    <w:p w14:paraId="43F9B069"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5CF17473"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7.3.  Prekių trūkumų šalinimas</w:t>
      </w:r>
    </w:p>
    <w:p w14:paraId="360D447B"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36090152"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7.3.1. Tiekėjas privalo nemokamai pašalinti Prekių trūkumus, sutaisydamas Prekes ar jų dalį arba pakeisdamas Prekę nauja Preke ar jos dalimi.</w:t>
      </w:r>
    </w:p>
    <w:p w14:paraId="12846A14"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E63915"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7.3.3. Sutaisytoje Prekių dalyje pakartotinai nustačius Prekių trūkumų, Tiekėjas privalo pakeisti Prekes naujomis kokybiškomis Prekėmis, nebent Pirkėjas raštu sutiktų Prekes dar kartą taisyti.</w:t>
      </w:r>
    </w:p>
    <w:p w14:paraId="2728E732"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7.3.4. Pašalinus Prekių trūkumus, garantinis terminas sutaisytajai Prekių daliai ar naujoms Prekėms vėl pradedamas skaičiuoti nuo tinkamai sutaisytų ar pakeistų Prekių (ar jų dalių) perdavimo Pirkėjui dienos.</w:t>
      </w:r>
    </w:p>
    <w:p w14:paraId="673A39B6"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FC4DF12"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7.3.6. Tiekėjas, pašalinęs visus Prekių trūkumus, privalo apie tai informuoti Pirkėją.</w:t>
      </w:r>
    </w:p>
    <w:p w14:paraId="7EAE9B37"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0B85797B"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1A9217C3"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7.4.  Pirkėjo teisės, Tiekėjui nepašalinus Prekių trūkumų</w:t>
      </w:r>
    </w:p>
    <w:p w14:paraId="71A65087"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146C5032"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7.4.1. Jeigu Tiekėjas atsisako pašalinti arba nepašalina Prekių trūkumų per Pirkėjo nustatytus protingus terminus, Pirkėjas turi teisę:</w:t>
      </w:r>
    </w:p>
    <w:p w14:paraId="1A4D391A" w14:textId="77777777" w:rsidR="00FE0151" w:rsidRPr="005E3D58" w:rsidRDefault="00FE0151" w:rsidP="00FE0151">
      <w:pPr>
        <w:spacing w:after="0" w:line="257" w:lineRule="atLeast"/>
        <w:jc w:val="both"/>
        <w:rPr>
          <w:rFonts w:ascii="Times New Roman" w:hAnsi="Times New Roman" w:cs="Times New Roman"/>
          <w:szCs w:val="24"/>
          <w:lang w:val="lt-LT"/>
        </w:rPr>
      </w:pPr>
      <w:r w:rsidRPr="005E3D58">
        <w:rPr>
          <w:rFonts w:ascii="Times New Roman" w:hAnsi="Times New Roman" w:cs="Times New Roman"/>
          <w:color w:val="000000"/>
          <w:szCs w:val="24"/>
          <w:lang w:val="lt-LT"/>
        </w:rPr>
        <w:t xml:space="preserve">7.4.1.1. pašalinti Prekių trūkumus pats arba pasamdydamas trečiuosius asmenis, iš anksto apie tai informuodamas Tiekėją, ir pareikalauti Tiekėjo atlyginti Prekių ekspertizės bei Prekių trūkumų </w:t>
      </w:r>
      <w:r w:rsidRPr="005E3D58">
        <w:rPr>
          <w:rFonts w:ascii="Times New Roman" w:hAnsi="Times New Roman" w:cs="Times New Roman"/>
          <w:szCs w:val="24"/>
          <w:lang w:val="lt-LT"/>
        </w:rPr>
        <w:t>šalinimo išlaidas ir padengti patirtus nuostolius; arba</w:t>
      </w:r>
    </w:p>
    <w:p w14:paraId="1F9450FF" w14:textId="77777777" w:rsidR="00FE0151" w:rsidRPr="005E3D58" w:rsidRDefault="00FE0151" w:rsidP="00FE0151">
      <w:pPr>
        <w:spacing w:after="0" w:line="257" w:lineRule="atLeast"/>
        <w:jc w:val="both"/>
        <w:rPr>
          <w:rFonts w:ascii="Times New Roman" w:hAnsi="Times New Roman" w:cs="Times New Roman"/>
          <w:szCs w:val="24"/>
          <w:lang w:val="lt-LT"/>
        </w:rPr>
      </w:pPr>
      <w:r w:rsidRPr="005E3D58">
        <w:rPr>
          <w:rFonts w:ascii="Times New Roman" w:hAnsi="Times New Roman" w:cs="Times New Roman"/>
          <w:szCs w:val="24"/>
          <w:lang w:val="lt-LT"/>
        </w:rPr>
        <w:t>7.4.1.2. reikalauti sumažinti Tiekėjui mokėtiną sumą ir grąžinti dėl šios sumos sumažinimo susidariusią permoką per 30 (trisdešimt) dienų nuo Tiekėjui nustatyto termino pašalinti Prekių trūkumus pabaigos</w:t>
      </w:r>
      <w:r w:rsidRPr="005E3D58">
        <w:rPr>
          <w:rFonts w:ascii="Times New Roman" w:hAnsi="Times New Roman" w:cs="Times New Roman"/>
          <w:kern w:val="2"/>
          <w:szCs w:val="24"/>
          <w:lang w:val="lt-LT"/>
        </w:rPr>
        <w:t>, jeigu tai neprieštarauja VPĮ įtvirtintiems principams</w:t>
      </w:r>
      <w:r w:rsidRPr="005E3D58">
        <w:rPr>
          <w:rFonts w:ascii="Times New Roman" w:hAnsi="Times New Roman" w:cs="Times New Roman"/>
          <w:szCs w:val="24"/>
          <w:lang w:val="lt-LT"/>
        </w:rPr>
        <w:t>; arba</w:t>
      </w:r>
      <w:r w:rsidRPr="005E3D58">
        <w:rPr>
          <w:rFonts w:ascii="Times New Roman" w:hAnsi="Times New Roman" w:cs="Times New Roman"/>
          <w:kern w:val="2"/>
          <w:szCs w:val="24"/>
          <w:lang w:val="lt-LT"/>
        </w:rPr>
        <w:t xml:space="preserve"> </w:t>
      </w:r>
    </w:p>
    <w:p w14:paraId="17F4031B"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szCs w:val="24"/>
          <w:lang w:val="lt-LT"/>
        </w:rPr>
        <w:t xml:space="preserve">7.4.1.3. grąžinti Prekes Tiekėjui ir nemokėti už tokias Prekes ar reikalauti grąžinti </w:t>
      </w:r>
      <w:r w:rsidRPr="005E3D58">
        <w:rPr>
          <w:rFonts w:ascii="Times New Roman" w:hAnsi="Times New Roman" w:cs="Times New Roman"/>
          <w:color w:val="000000"/>
          <w:szCs w:val="24"/>
          <w:lang w:val="lt-LT"/>
        </w:rPr>
        <w:t>už Prekes sumokėtą sumą bei nutraukti Sutartį.</w:t>
      </w:r>
    </w:p>
    <w:p w14:paraId="0727ECB1"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 xml:space="preserve">7.4.2. Tiekėjui pagal Sutartį mokėtina suma sumažinama tiek, kiek sumažėja Prekių vertė Pirkėjui dėl Prekių trūkumų, </w:t>
      </w:r>
      <w:r w:rsidRPr="005E3D58">
        <w:rPr>
          <w:rFonts w:ascii="Times New Roman" w:eastAsia="Arial" w:hAnsi="Times New Roman" w:cs="Times New Roman"/>
          <w:kern w:val="2"/>
          <w:szCs w:val="24"/>
          <w:lang w:val="lt-LT"/>
        </w:rPr>
        <w:t>jeigu tokia Prekių vertė gali būti išskaitoma iš bendros Prekių vertės</w:t>
      </w:r>
      <w:r w:rsidRPr="005E3D58">
        <w:rPr>
          <w:rFonts w:ascii="Times New Roman" w:hAnsi="Times New Roman" w:cs="Times New Roman"/>
          <w:color w:val="000000"/>
          <w:szCs w:val="24"/>
          <w:lang w:val="lt-LT"/>
        </w:rPr>
        <w:t xml:space="preserve"> Į Prekių vertės sumažėjimą, be kita ko, įskaičiuojamos Pirkėjo išlaidos Prekių trūkumų įvertinimui ir šalinimui </w:t>
      </w:r>
      <w:r w:rsidRPr="005E3D58">
        <w:rPr>
          <w:rFonts w:ascii="Times New Roman" w:eastAsia="Arial" w:hAnsi="Times New Roman" w:cs="Times New Roman"/>
          <w:kern w:val="2"/>
          <w:szCs w:val="24"/>
          <w:lang w:val="lt-LT"/>
        </w:rPr>
        <w:t>(jeigu tokių Prekių kaina buvo nurodyta pirkimo metu)</w:t>
      </w:r>
      <w:r w:rsidRPr="005E3D58">
        <w:rPr>
          <w:rFonts w:ascii="Times New Roman" w:hAnsi="Times New Roman" w:cs="Times New Roman"/>
          <w:color w:val="000000"/>
          <w:szCs w:val="24"/>
          <w:lang w:val="lt-LT"/>
        </w:rPr>
        <w:t>, Pirkėjo esamų ar būsimų išlaidų Prekių eksploatavimui padidėjimas (jeigu tokios išlaidos buvo vertinamos pirkimo metu).</w:t>
      </w:r>
    </w:p>
    <w:p w14:paraId="21AFF986"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7.4.3. Tiekėjas privalo patenkinti Pirkėjo pagal Bendrųjų sąlygų 7.4.4 punktą pareikštą piniginį reikalavimą per 30 (trisdešimt) dienų arba per ilgesnį Pirkėjo reikalavime nurodytą protingą terminą.</w:t>
      </w:r>
    </w:p>
    <w:p w14:paraId="77045E7F"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7.4.4. Už vėlavimą pašalinti Prekių trūkumus Pirkėjas privalo reikalauti Tiekėjo sumokėti Specialiosiose sąlygose nustatyto dydžio netesybas.</w:t>
      </w:r>
    </w:p>
    <w:p w14:paraId="7DAA1FA6"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028D2AB4"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8.  PRISTATYMO TERMINAI</w:t>
      </w:r>
    </w:p>
    <w:p w14:paraId="7CABF78E" w14:textId="77777777" w:rsidR="00FE0151" w:rsidRPr="005E3D58" w:rsidRDefault="00FE0151" w:rsidP="00FE0151">
      <w:pPr>
        <w:spacing w:after="0" w:line="257" w:lineRule="atLeast"/>
        <w:ind w:firstLine="62"/>
        <w:rPr>
          <w:rFonts w:ascii="Times New Roman" w:hAnsi="Times New Roman" w:cs="Times New Roman"/>
          <w:color w:val="000000"/>
          <w:szCs w:val="24"/>
          <w:lang w:val="lt-LT"/>
        </w:rPr>
      </w:pPr>
    </w:p>
    <w:p w14:paraId="6C44FD52"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8.1.  Pristatymo terminai ir Prekių tiekimo grafikas</w:t>
      </w:r>
    </w:p>
    <w:p w14:paraId="2DB71193"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632A05B3"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8.1.1. Tiekėjas privalo pristatyti Prekes laikydamasis terminų, nurodytų Specialiosiose sąlygose.</w:t>
      </w:r>
    </w:p>
    <w:p w14:paraId="5E2980F0"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5E3D58">
        <w:rPr>
          <w:rFonts w:ascii="Times New Roman" w:hAnsi="Times New Roman" w:cs="Times New Roman"/>
          <w:b/>
          <w:bCs/>
          <w:color w:val="000000"/>
          <w:szCs w:val="24"/>
          <w:lang w:val="lt-LT"/>
        </w:rPr>
        <w:t>Grafikas</w:t>
      </w:r>
      <w:r w:rsidRPr="005E3D58">
        <w:rPr>
          <w:rFonts w:ascii="Times New Roman" w:hAnsi="Times New Roman" w:cs="Times New Roman"/>
          <w:color w:val="000000"/>
          <w:szCs w:val="24"/>
          <w:lang w:val="lt-LT"/>
        </w:rPr>
        <w:t>).</w:t>
      </w:r>
    </w:p>
    <w:p w14:paraId="79445A04"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8.1.3. Jei aktualu, Grafike turi būti pažymėta, kurios Prekės gali būti pristatomos lygiagrečiai, o kurios gali būti pristatomos tik numatytu eiliškumu.</w:t>
      </w:r>
    </w:p>
    <w:p w14:paraId="4484F966"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lastRenderedPageBreak/>
        <w:t>8.2.  Netesybos už Prekių pristatymo vėlavimą</w:t>
      </w:r>
    </w:p>
    <w:p w14:paraId="3C60A0D0"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62060E79"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8.2.1. Jeigu Tiekėjas praleidžia Prekių pristatymo terminus, nustatytus Specialiosiose sąlygose, Tiekėjui iki Prekių pristatymo datos taikomos Specialiosiose sąlygose nurodyto dydžio netesybos.</w:t>
      </w:r>
    </w:p>
    <w:p w14:paraId="1D6619AA"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70F36333"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319091"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3C83DA06"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9.  PRIEVOLIŲ PAGAL SUTARTĮ ĮVYKDYMO UŽTIKRINIMO BŪDAI</w:t>
      </w:r>
    </w:p>
    <w:p w14:paraId="294FFFBB" w14:textId="77777777" w:rsidR="00FE0151" w:rsidRPr="005E3D58" w:rsidRDefault="00FE0151" w:rsidP="00FE0151">
      <w:pPr>
        <w:spacing w:after="0" w:line="257" w:lineRule="atLeast"/>
        <w:ind w:firstLine="62"/>
        <w:rPr>
          <w:rFonts w:ascii="Times New Roman" w:hAnsi="Times New Roman" w:cs="Times New Roman"/>
          <w:color w:val="000000"/>
          <w:szCs w:val="24"/>
          <w:lang w:val="lt-LT"/>
        </w:rPr>
      </w:pPr>
    </w:p>
    <w:p w14:paraId="7D1283D1"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57F5CA"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2B7D32CE"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10.  SUTARTIES ĮVYKDYMO UŽTIKRINIMAS (JEI TAIKOMA)</w:t>
      </w:r>
    </w:p>
    <w:p w14:paraId="7D12DC4D"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579A8383"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DB41713"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Pastaba.</w:t>
      </w:r>
      <w:r w:rsidRPr="005E3D58">
        <w:rPr>
          <w:rFonts w:ascii="Times New Roman" w:hAnsi="Times New Roman" w:cs="Times New Roman"/>
          <w:color w:val="000000"/>
          <w:szCs w:val="24"/>
          <w:lang w:val="lt-LT"/>
        </w:rPr>
        <w:t> </w:t>
      </w:r>
      <w:r w:rsidRPr="005E3D58">
        <w:rPr>
          <w:rFonts w:ascii="Times New Roman" w:hAnsi="Times New Roman" w:cs="Times New Roman"/>
          <w:color w:val="000000"/>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E60F9D"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5E3D58">
        <w:rPr>
          <w:rFonts w:ascii="Times New Roman" w:hAnsi="Times New Roman" w:cs="Times New Roman"/>
          <w:color w:val="000000"/>
          <w:szCs w:val="24"/>
          <w:lang w:val="lt-LT"/>
        </w:rPr>
        <w:t>kartu su draudimo bendrovės laidavimo draudimo raštu turi būti pateiktas ir pasirašytas draudimo liudijimas (polisas) bei dokumentas, įrodantis, kad draudimo įmoka už išduotą laidavimo draudimo raštą yra sumokėta</w:t>
      </w:r>
      <w:r w:rsidRPr="005E3D58">
        <w:rPr>
          <w:rFonts w:ascii="Times New Roman" w:hAnsi="Times New Roman" w:cs="Times New Roman"/>
          <w:color w:val="000000"/>
          <w:szCs w:val="24"/>
          <w:shd w:val="clear" w:color="auto" w:fill="FFFFFF"/>
          <w:lang w:val="lt-LT"/>
        </w:rPr>
        <w:t xml:space="preserve">), atitinkantį Bendrųjų sąlygų 10 skyriuje nurodytas sąlygas, per Specialiosiose sąlygose nustatytą terminą (toliau – </w:t>
      </w:r>
      <w:r w:rsidRPr="005E3D58">
        <w:rPr>
          <w:rFonts w:ascii="Times New Roman" w:hAnsi="Times New Roman" w:cs="Times New Roman"/>
          <w:b/>
          <w:bCs/>
          <w:color w:val="000000"/>
          <w:szCs w:val="24"/>
          <w:shd w:val="clear" w:color="auto" w:fill="FFFFFF"/>
          <w:lang w:val="lt-LT"/>
        </w:rPr>
        <w:t>Sutarties įvykdymo užtikrinimas</w:t>
      </w:r>
      <w:r w:rsidRPr="005E3D58">
        <w:rPr>
          <w:rFonts w:ascii="Times New Roman" w:hAnsi="Times New Roman" w:cs="Times New Roman"/>
          <w:color w:val="000000"/>
          <w:szCs w:val="24"/>
          <w:shd w:val="clear" w:color="auto" w:fill="FFFFFF"/>
          <w:lang w:val="lt-LT"/>
        </w:rPr>
        <w:t>).</w:t>
      </w:r>
    </w:p>
    <w:p w14:paraId="74F1E076"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3CF451"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75C589"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827C0DB"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1E7238"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10.7. Sutarties įvykdymo užtikrinimas turi įsigalioti ne vėliau negu jo pateikimo Pirkėjui dieną. </w:t>
      </w:r>
    </w:p>
    <w:p w14:paraId="13108DF6"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10.8. Sutarties įvykdymo užtikrinimo suma turi būti nurodoma ir išmokama eurais. </w:t>
      </w:r>
    </w:p>
    <w:p w14:paraId="7D22D202" w14:textId="77777777" w:rsidR="00FE0151" w:rsidRPr="005E3D58" w:rsidRDefault="00FE0151" w:rsidP="00FE0151">
      <w:pPr>
        <w:spacing w:after="0" w:line="257" w:lineRule="atLeast"/>
        <w:jc w:val="both"/>
        <w:textAlignment w:val="baseline"/>
        <w:rPr>
          <w:rFonts w:ascii="Times New Roman" w:hAnsi="Times New Roman" w:cs="Times New Roman"/>
          <w:szCs w:val="24"/>
          <w:lang w:val="lt-LT"/>
        </w:rPr>
      </w:pPr>
      <w:r w:rsidRPr="005E3D58">
        <w:rPr>
          <w:rFonts w:ascii="Times New Roman" w:hAnsi="Times New Roman" w:cs="Times New Roman"/>
          <w:color w:val="000000"/>
          <w:szCs w:val="24"/>
          <w:lang w:val="lt-LT"/>
        </w:rPr>
        <w:t xml:space="preserve">10.9. Sutarties įvykdymo užtikrinimas turi būti surašytas lietuvių arba kita kalba (esant Pirkėjo </w:t>
      </w:r>
      <w:r w:rsidRPr="005E3D58">
        <w:rPr>
          <w:rFonts w:ascii="Times New Roman" w:hAnsi="Times New Roman" w:cs="Times New Roman"/>
          <w:szCs w:val="24"/>
          <w:lang w:val="lt-LT"/>
        </w:rPr>
        <w:t>prašymui, turi būti pateiktas vertimas į lietuvių kalbą). </w:t>
      </w:r>
    </w:p>
    <w:p w14:paraId="3BDF870B" w14:textId="77777777" w:rsidR="00FE0151" w:rsidRPr="005E3D58" w:rsidRDefault="00FE0151" w:rsidP="00FE0151">
      <w:pPr>
        <w:spacing w:after="0" w:line="257" w:lineRule="atLeast"/>
        <w:jc w:val="both"/>
        <w:textAlignment w:val="baseline"/>
        <w:rPr>
          <w:rFonts w:ascii="Times New Roman" w:hAnsi="Times New Roman" w:cs="Times New Roman"/>
          <w:szCs w:val="24"/>
          <w:lang w:val="lt-LT"/>
        </w:rPr>
      </w:pPr>
      <w:r w:rsidRPr="005E3D58">
        <w:rPr>
          <w:rFonts w:ascii="Times New Roman" w:hAnsi="Times New Roman" w:cs="Times New Roman"/>
          <w:szCs w:val="24"/>
          <w:lang w:val="lt-LT"/>
        </w:rPr>
        <w:lastRenderedPageBreak/>
        <w:t xml:space="preserve">10.10. Sutarties įvykdymo užtikrinime nurodytas jo galiojimo terminas turi būti ne trumpesnis nei nurodytas </w:t>
      </w:r>
      <w:r w:rsidRPr="005E3D58">
        <w:rPr>
          <w:rFonts w:ascii="Times New Roman" w:eastAsia="Calibri" w:hAnsi="Times New Roman" w:cs="Times New Roman"/>
          <w:kern w:val="2"/>
          <w:szCs w:val="24"/>
          <w:lang w:val="lt-LT"/>
        </w:rPr>
        <w:t>Specialiosiose sąlygose</w:t>
      </w:r>
      <w:r w:rsidRPr="005E3D58">
        <w:rPr>
          <w:rFonts w:ascii="Times New Roman" w:hAnsi="Times New Roman" w:cs="Times New Roman"/>
          <w:szCs w:val="24"/>
          <w:lang w:val="lt-LT"/>
        </w:rPr>
        <w:t>. </w:t>
      </w:r>
    </w:p>
    <w:p w14:paraId="094C95A1"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14F2CA"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B31D26"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2723EFB"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E6E68C"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2747A7"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10.16. Pirkėjas gali pasinaudoti Sutarties įvykdymo užtikrinimu, esant bet kuriai iš žemiau nurodytų aplinkybių:  </w:t>
      </w:r>
    </w:p>
    <w:p w14:paraId="29F48D63"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10.16.1. Tiekėjas neįvykdė, nevykdo arba netinkamai vykdo savo įsipareigojimus pagal Sutartį;  </w:t>
      </w:r>
    </w:p>
    <w:p w14:paraId="25E0DFE4"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10.16.2. Tiekėjas per protingai nustatytą laikotarpį neįvykdo Pirkėjo nurodymo ištaisyti Prekių trūkumus;  </w:t>
      </w:r>
    </w:p>
    <w:p w14:paraId="3EF9E7E6"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44233A1"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10.16.4. Tiekėjas be pateisinamos priežasties (ne Sutartyje nustatytais atvejais) vienašališkai nutraukia Sutartį. </w:t>
      </w:r>
    </w:p>
    <w:p w14:paraId="4AC36F7E" w14:textId="77777777" w:rsidR="00FE0151" w:rsidRPr="005E3D58" w:rsidRDefault="00FE0151" w:rsidP="00FE0151">
      <w:pPr>
        <w:spacing w:after="0" w:line="257" w:lineRule="atLeast"/>
        <w:ind w:firstLine="62"/>
        <w:jc w:val="both"/>
        <w:textAlignment w:val="baseline"/>
        <w:rPr>
          <w:rFonts w:ascii="Times New Roman" w:hAnsi="Times New Roman" w:cs="Times New Roman"/>
          <w:color w:val="000000"/>
          <w:szCs w:val="24"/>
          <w:lang w:val="lt-LT"/>
        </w:rPr>
      </w:pPr>
    </w:p>
    <w:p w14:paraId="469923F8"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11.  SUTARTIES KAINA IR JOS PERSKAIČIAVIMAS</w:t>
      </w:r>
    </w:p>
    <w:p w14:paraId="7C05A9D9"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0051D1FD"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DF1769A"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11.2. Pradinės sutarties vertė yra nurodyta Specialiosiose sąlygose.</w:t>
      </w:r>
    </w:p>
    <w:p w14:paraId="135FEBC9"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E526DB"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11.4. Sutarties kainos peržiūra atliekama Specialiosiose sąlygose nustatyta tvarka.</w:t>
      </w:r>
    </w:p>
    <w:p w14:paraId="2F10792D"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2605701E"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12.  ATSISKAITYMO TVARKA</w:t>
      </w:r>
    </w:p>
    <w:p w14:paraId="39AAEE4A" w14:textId="77777777" w:rsidR="00FE0151" w:rsidRPr="005E3D58" w:rsidRDefault="00FE0151" w:rsidP="00FE0151">
      <w:pPr>
        <w:spacing w:after="0" w:line="257" w:lineRule="atLeast"/>
        <w:ind w:firstLine="62"/>
        <w:jc w:val="center"/>
        <w:rPr>
          <w:rFonts w:ascii="Times New Roman" w:hAnsi="Times New Roman" w:cs="Times New Roman"/>
          <w:color w:val="000000"/>
          <w:szCs w:val="24"/>
          <w:lang w:val="lt-LT"/>
        </w:rPr>
      </w:pPr>
    </w:p>
    <w:p w14:paraId="6D8459FB"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12.1.  Išankstinis mokėjimas (avansas) (jei taikoma)</w:t>
      </w:r>
    </w:p>
    <w:p w14:paraId="097CEEDE"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18E477B8"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 xml:space="preserve">12.1.1. Bendrųjų sąlygų 12.1 poskyrio sąlygos taikomos tuo atveju, jei Specialiosiose sąlygose yra nurodyta, kad Tiekėjui mokamas išankstinis mokėjimas (avansas) (toliau – </w:t>
      </w:r>
      <w:r w:rsidRPr="005E3D58">
        <w:rPr>
          <w:rFonts w:ascii="Times New Roman" w:hAnsi="Times New Roman" w:cs="Times New Roman"/>
          <w:b/>
          <w:bCs/>
          <w:color w:val="000000"/>
          <w:szCs w:val="24"/>
          <w:lang w:val="lt-LT"/>
        </w:rPr>
        <w:t>Avansas</w:t>
      </w:r>
      <w:r w:rsidRPr="005E3D58">
        <w:rPr>
          <w:rFonts w:ascii="Times New Roman" w:hAnsi="Times New Roman" w:cs="Times New Roman"/>
          <w:color w:val="000000"/>
          <w:szCs w:val="24"/>
          <w:lang w:val="lt-LT"/>
        </w:rPr>
        <w:t>). </w:t>
      </w:r>
    </w:p>
    <w:p w14:paraId="0FD182BF"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 xml:space="preserve">12.1.2. Pirkėjas sumoka Tiekėjui </w:t>
      </w:r>
      <w:r w:rsidRPr="005E3D58">
        <w:rPr>
          <w:rFonts w:ascii="Times New Roman" w:eastAsia="Calibri" w:hAnsi="Times New Roman" w:cs="Times New Roman"/>
          <w:kern w:val="2"/>
          <w:szCs w:val="24"/>
          <w:lang w:val="lt-LT"/>
        </w:rPr>
        <w:t>ne didesnį kaip Specialiosiose sąlygose nurodyto dydžio Avansą</w:t>
      </w:r>
      <w:r w:rsidRPr="005E3D58">
        <w:rPr>
          <w:rFonts w:ascii="Times New Roman" w:hAnsi="Times New Roman" w:cs="Times New Roman"/>
          <w:color w:val="000000"/>
          <w:szCs w:val="24"/>
          <w:lang w:val="lt-LT"/>
        </w:rPr>
        <w:t>.</w:t>
      </w:r>
    </w:p>
    <w:p w14:paraId="73919600"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E3D58">
        <w:rPr>
          <w:rFonts w:ascii="Times New Roman" w:hAnsi="Times New Roman" w:cs="Times New Roman"/>
          <w:b/>
          <w:bCs/>
          <w:color w:val="000000"/>
          <w:szCs w:val="24"/>
          <w:lang w:val="lt-LT"/>
        </w:rPr>
        <w:t>Avanso užtikrinimas</w:t>
      </w:r>
      <w:r w:rsidRPr="005E3D58">
        <w:rPr>
          <w:rFonts w:ascii="Times New Roman" w:hAnsi="Times New Roman" w:cs="Times New Roman"/>
          <w:color w:val="000000"/>
          <w:szCs w:val="24"/>
          <w:lang w:val="lt-LT"/>
        </w:rPr>
        <w:t>). </w:t>
      </w:r>
    </w:p>
    <w:p w14:paraId="33347C2E"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lastRenderedPageBreak/>
        <w:t>Pastaba.</w:t>
      </w:r>
      <w:r w:rsidRPr="005E3D58">
        <w:rPr>
          <w:rFonts w:ascii="Times New Roman" w:hAnsi="Times New Roman" w:cs="Times New Roman"/>
          <w:color w:val="000000"/>
          <w:szCs w:val="24"/>
          <w:lang w:val="lt-LT"/>
        </w:rPr>
        <w:t> </w:t>
      </w:r>
      <w:r w:rsidRPr="005E3D58">
        <w:rPr>
          <w:rFonts w:ascii="Times New Roman" w:hAnsi="Times New Roman" w:cs="Times New Roman"/>
          <w:color w:val="000000"/>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E3D58">
        <w:rPr>
          <w:rFonts w:ascii="Times New Roman" w:hAnsi="Times New Roman" w:cs="Times New Roman"/>
          <w:color w:val="000000"/>
          <w:szCs w:val="24"/>
          <w:lang w:val="lt-LT"/>
        </w:rPr>
        <w:t> </w:t>
      </w:r>
      <w:r w:rsidRPr="005E3D58">
        <w:rPr>
          <w:rFonts w:ascii="Times New Roman" w:hAnsi="Times New Roman" w:cs="Times New Roman"/>
          <w:color w:val="000000"/>
          <w:szCs w:val="24"/>
          <w:shd w:val="clear" w:color="auto" w:fill="FFFFFF"/>
          <w:lang w:val="lt-LT"/>
        </w:rPr>
        <w:t>įstatymų bei kitų teisės aktų</w:t>
      </w:r>
      <w:r w:rsidRPr="005E3D58">
        <w:rPr>
          <w:rFonts w:ascii="Times New Roman" w:hAnsi="Times New Roman" w:cs="Times New Roman"/>
          <w:color w:val="000000"/>
          <w:szCs w:val="24"/>
          <w:lang w:val="lt-LT"/>
        </w:rPr>
        <w:t> </w:t>
      </w:r>
      <w:r w:rsidRPr="005E3D58">
        <w:rPr>
          <w:rFonts w:ascii="Times New Roman" w:hAnsi="Times New Roman" w:cs="Times New Roman"/>
          <w:color w:val="000000"/>
          <w:szCs w:val="24"/>
          <w:shd w:val="clear" w:color="auto" w:fill="FFFFFF"/>
          <w:lang w:val="lt-LT"/>
        </w:rPr>
        <w:t>nuostatas.</w:t>
      </w:r>
    </w:p>
    <w:p w14:paraId="7F8CC60D" w14:textId="77777777" w:rsidR="00FE0151" w:rsidRPr="005E3D58" w:rsidRDefault="00FE0151" w:rsidP="00FE0151">
      <w:pPr>
        <w:spacing w:after="0" w:line="257" w:lineRule="atLeast"/>
        <w:jc w:val="both"/>
        <w:textAlignment w:val="baseline"/>
        <w:rPr>
          <w:rFonts w:ascii="Times New Roman" w:hAnsi="Times New Roman" w:cs="Times New Roman"/>
          <w:szCs w:val="24"/>
          <w:lang w:val="lt-LT"/>
        </w:rPr>
      </w:pPr>
      <w:r w:rsidRPr="005E3D58">
        <w:rPr>
          <w:rFonts w:ascii="Times New Roman" w:hAnsi="Times New Roman" w:cs="Times New Roman"/>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696DCA7"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9BDD4A"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854BEF"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12.1.7. Avanso užtikrinimo suma turi būti nurodoma ir išmokama eurais. </w:t>
      </w:r>
    </w:p>
    <w:p w14:paraId="06BEC09B"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12.1.8. Avanso užtikrinimas turi būti surašytas lietuvių arba kita kalba (esant Pirkėjo prašymui, turi būti pateiktas vertimas į lietuvių kalbą). </w:t>
      </w:r>
    </w:p>
    <w:p w14:paraId="5EEFB74C"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12.1.9. Avanso užtikrinimas, neatitinkantis šiame Sutarties poskyryje nustatytų reikalavimų, nebus priimamas. </w:t>
      </w:r>
    </w:p>
    <w:p w14:paraId="2D57D945"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36ECCF"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3C277247"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57E6A8" w14:textId="77777777" w:rsidR="00FE0151" w:rsidRPr="005E3D58" w:rsidRDefault="00FE0151" w:rsidP="00FE0151">
      <w:pPr>
        <w:spacing w:after="0" w:line="257" w:lineRule="atLeast"/>
        <w:ind w:firstLine="62"/>
        <w:jc w:val="both"/>
        <w:textAlignment w:val="baseline"/>
        <w:rPr>
          <w:rFonts w:ascii="Times New Roman" w:hAnsi="Times New Roman" w:cs="Times New Roman"/>
          <w:color w:val="000000"/>
          <w:szCs w:val="24"/>
          <w:lang w:val="lt-LT"/>
        </w:rPr>
      </w:pPr>
    </w:p>
    <w:p w14:paraId="5738A534"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12.2.  Mokėjimų tvarka</w:t>
      </w:r>
    </w:p>
    <w:p w14:paraId="3326A47E"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6C813F20"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12.2.1. Tiekėjas išrašo Sąskaitą tik Šalims pasirašius Prekių perdavimo–priėmimo aktą, jeigu kitaip nenumatyta Specialiosiose sąlygose:</w:t>
      </w:r>
    </w:p>
    <w:p w14:paraId="355FA829"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 xml:space="preserve">12.2.1.1. elektroninę sąskaitą faktūrą, atitinkančią Europos elektroninių sąskaitų faktūrų standartą, kurio nuoroda paskelbta 2017 m. spalio 16 d. Komisijos įgyvendinimo sprendime </w:t>
      </w:r>
      <w:r w:rsidRPr="005E3D58">
        <w:rPr>
          <w:rFonts w:ascii="Times New Roman" w:hAnsi="Times New Roman" w:cs="Times New Roman"/>
          <w:color w:val="467886"/>
          <w:szCs w:val="24"/>
          <w:u w:val="single"/>
          <w:lang w:val="lt-LT"/>
        </w:rPr>
        <w:t>(ES) 2017/1870</w:t>
      </w:r>
      <w:r w:rsidRPr="005E3D58">
        <w:rPr>
          <w:rFonts w:ascii="Times New Roman" w:hAnsi="Times New Roman" w:cs="Times New Roman"/>
          <w:color w:val="000000"/>
          <w:szCs w:val="24"/>
          <w:lang w:val="lt-LT"/>
        </w:rPr>
        <w:t xml:space="preserve"> dėl nuorodos į Europos elektroninių sąskaitų faktūrų standartą ir sintaksių sąrašo paskelbimo pagal Europos Parlamento ir Tarybos direktyvą </w:t>
      </w:r>
      <w:r w:rsidRPr="005E3D58">
        <w:rPr>
          <w:rFonts w:ascii="Times New Roman" w:hAnsi="Times New Roman" w:cs="Times New Roman"/>
          <w:color w:val="467886"/>
          <w:szCs w:val="24"/>
          <w:u w:val="single"/>
          <w:lang w:val="lt-LT"/>
        </w:rPr>
        <w:t>2014/55/ES</w:t>
      </w:r>
      <w:r w:rsidRPr="005E3D58">
        <w:rPr>
          <w:rFonts w:ascii="Times New Roman" w:hAnsi="Times New Roman" w:cs="Times New Roman"/>
          <w:color w:val="000000"/>
          <w:szCs w:val="24"/>
          <w:lang w:val="lt-LT"/>
        </w:rPr>
        <w:t> (toliau – </w:t>
      </w:r>
      <w:r w:rsidRPr="005E3D58">
        <w:rPr>
          <w:rFonts w:ascii="Times New Roman" w:hAnsi="Times New Roman" w:cs="Times New Roman"/>
          <w:b/>
          <w:bCs/>
          <w:color w:val="000000"/>
          <w:szCs w:val="24"/>
          <w:lang w:val="lt-LT"/>
        </w:rPr>
        <w:t>Europos elektroninių sąskaitų faktūrų</w:t>
      </w:r>
      <w:r w:rsidRPr="005E3D58">
        <w:rPr>
          <w:rFonts w:ascii="Times New Roman" w:hAnsi="Times New Roman" w:cs="Times New Roman"/>
          <w:color w:val="000000"/>
          <w:szCs w:val="24"/>
          <w:lang w:val="lt-LT"/>
        </w:rPr>
        <w:t> </w:t>
      </w:r>
      <w:r w:rsidRPr="005E3D58">
        <w:rPr>
          <w:rFonts w:ascii="Times New Roman" w:hAnsi="Times New Roman" w:cs="Times New Roman"/>
          <w:b/>
          <w:bCs/>
          <w:color w:val="000000"/>
          <w:szCs w:val="24"/>
          <w:lang w:val="lt-LT"/>
        </w:rPr>
        <w:t>standartas</w:t>
      </w:r>
      <w:r w:rsidRPr="005E3D58">
        <w:rPr>
          <w:rFonts w:ascii="Times New Roman" w:hAnsi="Times New Roman" w:cs="Times New Roman"/>
          <w:color w:val="000000"/>
          <w:szCs w:val="24"/>
          <w:lang w:val="lt-LT"/>
        </w:rPr>
        <w:t xml:space="preserve">), Tiekėjas gali pateikti </w:t>
      </w:r>
      <w:r w:rsidRPr="005E3D58">
        <w:rPr>
          <w:rFonts w:ascii="Times New Roman" w:eastAsia="Arial" w:hAnsi="Times New Roman" w:cs="Times New Roman"/>
          <w:kern w:val="2"/>
          <w:szCs w:val="24"/>
          <w:lang w:val="lt-LT"/>
        </w:rPr>
        <w:t>pasirinktomis priemonėmis</w:t>
      </w:r>
      <w:r w:rsidRPr="005E3D58">
        <w:rPr>
          <w:rFonts w:ascii="Times New Roman" w:hAnsi="Times New Roman" w:cs="Times New Roman"/>
          <w:color w:val="000000"/>
          <w:szCs w:val="24"/>
          <w:lang w:val="lt-LT"/>
        </w:rPr>
        <w:t>;</w:t>
      </w:r>
    </w:p>
    <w:p w14:paraId="31C2F859"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 xml:space="preserve">12.2.1.2. Europos elektroninių sąskaitų faktūrų standarto neatitinkančią elektroninę sąskaitą faktūrą Tiekėjas </w:t>
      </w:r>
      <w:r w:rsidRPr="005E3D58">
        <w:rPr>
          <w:rFonts w:ascii="Times New Roman" w:eastAsia="Arial" w:hAnsi="Times New Roman" w:cs="Times New Roman"/>
          <w:kern w:val="2"/>
          <w:szCs w:val="24"/>
          <w:lang w:val="lt-LT"/>
        </w:rPr>
        <w:t xml:space="preserve">gali teikti tik naudodamasis Sąskaitų administravimo bendrosios informacinės sistemos (toliau – </w:t>
      </w:r>
      <w:r w:rsidRPr="005E3D58">
        <w:rPr>
          <w:rFonts w:ascii="Times New Roman" w:eastAsia="Arial" w:hAnsi="Times New Roman" w:cs="Times New Roman"/>
          <w:b/>
          <w:bCs/>
          <w:kern w:val="2"/>
          <w:szCs w:val="24"/>
          <w:lang w:val="lt-LT"/>
        </w:rPr>
        <w:t>SABIS</w:t>
      </w:r>
      <w:r w:rsidRPr="005E3D58">
        <w:rPr>
          <w:rFonts w:ascii="Times New Roman" w:eastAsia="Arial" w:hAnsi="Times New Roman" w:cs="Times New Roman"/>
          <w:kern w:val="2"/>
          <w:szCs w:val="24"/>
          <w:lang w:val="lt-LT"/>
        </w:rPr>
        <w:t>) priemonėmis</w:t>
      </w:r>
      <w:r w:rsidRPr="005E3D58">
        <w:rPr>
          <w:rFonts w:ascii="Times New Roman" w:hAnsi="Times New Roman" w:cs="Times New Roman"/>
          <w:color w:val="000000"/>
          <w:szCs w:val="24"/>
          <w:lang w:val="lt-LT"/>
        </w:rPr>
        <w:t>.</w:t>
      </w:r>
    </w:p>
    <w:p w14:paraId="1FBE44CD"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 xml:space="preserve">12.2.2. Pirkėjas elektronines sąskaitas faktūras priima ir apdoroja naudodamasis informacinės sistemos SABIS priemonėmis, </w:t>
      </w:r>
      <w:r w:rsidRPr="005E3D58">
        <w:rPr>
          <w:rFonts w:ascii="Times New Roman" w:eastAsia="Arial" w:hAnsi="Times New Roman" w:cs="Times New Roman"/>
          <w:kern w:val="2"/>
          <w:szCs w:val="24"/>
          <w:lang w:val="lt-LT"/>
        </w:rPr>
        <w:t>išskyrus jeigu mobilizacijos, karo ar nepaprastosios padėties atveju yra informacinės sistemos SABIS pažeidimų, dėl kurių negalimas Pirkėjo ir Tiekėjo bendravimas ir keitimasis informacija naudojantis SABIS</w:t>
      </w:r>
      <w:r w:rsidRPr="005E3D58">
        <w:rPr>
          <w:rFonts w:ascii="Times New Roman" w:hAnsi="Times New Roman" w:cs="Times New Roman"/>
          <w:color w:val="000000"/>
          <w:szCs w:val="24"/>
          <w:lang w:val="lt-LT"/>
        </w:rPr>
        <w:t>.</w:t>
      </w:r>
    </w:p>
    <w:p w14:paraId="61623779"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12.2.3. Išankstinio mokėjimo sąskaitas (jeigu Specialiosiose sąlygose yra numatytas Avanso mokėjimas) Tiekėjas privalo pateikti šiame Sutarties poskyryje nustatyta tvarka.</w:t>
      </w:r>
    </w:p>
    <w:p w14:paraId="0FF71658"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12.2.4. Pirkėjas atlieka mokėjimus už Prekes Specialiosiose sąlygose nustatytais terminais.</w:t>
      </w:r>
    </w:p>
    <w:p w14:paraId="1520EB57"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12.2.5. Už mokėjimų pagal Sutartį vėlavimus, Pirkėjui taikomos netesybos Specialiosiose sąlygose nustatyta tvarka.</w:t>
      </w:r>
    </w:p>
    <w:p w14:paraId="2AF11304"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12.2.6. Jei Prekės pristatomos dalimis, aukščiau nurodyta atsiskaitymo tvarka galioja kiekvienai tokiai daliai, jei Specialiosiose sąlygose nenustatyta kitaip.</w:t>
      </w:r>
    </w:p>
    <w:p w14:paraId="7D7352F2"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C420D97"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1D10477A"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lastRenderedPageBreak/>
        <w:t>12.3.  Kiti atsiskaitymo klausimai</w:t>
      </w:r>
    </w:p>
    <w:p w14:paraId="1492E332"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6222C0C4"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12.3.1. Pirkėjas privalo pervesti mokėjimus Tiekėjui į Tiekėjo banko sąskaitą, nurodytą Specialiosiose sąlygose.</w:t>
      </w:r>
    </w:p>
    <w:p w14:paraId="6A4A039B"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793A6F"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12.3.3. Visi mokėjimai pagal Sutartį atliekami eurais.</w:t>
      </w:r>
    </w:p>
    <w:p w14:paraId="29C38819"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12.3.4. Už pavėluotus mokėjimus pagal Sutartį mokančioji Šalis privalo sumokėti kitai Šaliai Specialiosiose sąlygose nurodyto dydžio netesybas.</w:t>
      </w:r>
    </w:p>
    <w:p w14:paraId="4D48DD68"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7F62ACB4"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13.  KONFIDENCIALI INFORMACIJA</w:t>
      </w:r>
    </w:p>
    <w:p w14:paraId="07887200"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188A202D"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011E57"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13.2.  Šalis turi teisę atskleisti kitos Šalies konfidencialią informaciją šiais atvejais:</w:t>
      </w:r>
    </w:p>
    <w:p w14:paraId="73F5A7B9"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306649"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5D0BE96"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42C3F95"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13.4. Šalis atsako:</w:t>
      </w:r>
    </w:p>
    <w:p w14:paraId="20900EB9"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13.4.1. už bet kokį neteisėtą, įskaitant atsitiktinį, kitos Šalies konfidencialios informacijos ar bet kurios jos dalies atskleidimą ar perdavimą arba konfidencialios informacijos neteisėtą naudojimą;</w:t>
      </w:r>
    </w:p>
    <w:p w14:paraId="51918FA5"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13.4.2. už tai, kad nesiėmė visų protingų veiksmų, kad išsaugotų ir apsaugotų kitos Šalies konfidencialią informaciją ar bet kurią jos dalį, užkirstų kelią tolesniam jos neteisėtam atskleidimui, perdavimui ar naudojimui.</w:t>
      </w:r>
    </w:p>
    <w:p w14:paraId="58408EDF"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13.5. Šalis nepagrįstai atskleidusi kitos Šalies konfidencialią informaciją privalo sumokėti kitai Šaliai Specialiosiose sąlygose nurodyto dydžio baudą.</w:t>
      </w:r>
    </w:p>
    <w:p w14:paraId="3FB5EA5C"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40ECB419"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14.  ASMENS DUOMENŲ APSAUGA</w:t>
      </w:r>
    </w:p>
    <w:p w14:paraId="53C5F367"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6C17ABD4"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14.1. Šalys įsipareigoja užtikrinti asmens duomenų saugumą bei asmens duomenų tvarkymą vykdyti teisėtai, vadovaujantis 2016 m. balandžio 27 d. priimto Europos Parlamento ir Tarybos reglamento </w:t>
      </w:r>
      <w:r w:rsidRPr="005E3D58">
        <w:rPr>
          <w:rFonts w:ascii="Times New Roman" w:hAnsi="Times New Roman" w:cs="Times New Roman"/>
          <w:color w:val="467886"/>
          <w:szCs w:val="24"/>
          <w:u w:val="single"/>
          <w:lang w:val="lt-LT"/>
        </w:rPr>
        <w:t>(ES) 2016/679</w:t>
      </w:r>
      <w:r w:rsidRPr="005E3D58">
        <w:rPr>
          <w:rFonts w:ascii="Times New Roman" w:hAnsi="Times New Roman" w:cs="Times New Roman"/>
          <w:color w:val="000000"/>
          <w:szCs w:val="24"/>
          <w:lang w:val="lt-LT"/>
        </w:rPr>
        <w:t> dėl fizinių asmenų apsaugos tvarkant asmens duomenis ir dėl laisvo tokių duomenų judėjimo ir kuriuo panaikinama Direktyva </w:t>
      </w:r>
      <w:r w:rsidRPr="005E3D58">
        <w:rPr>
          <w:rFonts w:ascii="Times New Roman" w:hAnsi="Times New Roman" w:cs="Times New Roman"/>
          <w:color w:val="467886"/>
          <w:szCs w:val="24"/>
          <w:u w:val="single"/>
          <w:lang w:val="lt-LT"/>
        </w:rPr>
        <w:t>95/46/EB</w:t>
      </w:r>
      <w:r w:rsidRPr="005E3D58">
        <w:rPr>
          <w:rFonts w:ascii="Times New Roman" w:hAnsi="Times New Roman" w:cs="Times New Roman"/>
          <w:color w:val="000000"/>
          <w:szCs w:val="24"/>
          <w:lang w:val="lt-LT"/>
        </w:rPr>
        <w:t> (Bendrasis duomenų apsaugos reglamentas) ir kitų teisės aktų, reglamentuojančių asmens duomenų tvarkymą, nuostatomis.</w:t>
      </w:r>
    </w:p>
    <w:p w14:paraId="6327D60E"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4BC29D" w14:textId="77777777" w:rsidR="00FE0151" w:rsidRPr="005E3D58" w:rsidRDefault="00FE0151" w:rsidP="00FE0151">
      <w:pPr>
        <w:spacing w:after="0" w:line="257" w:lineRule="atLeast"/>
        <w:ind w:left="360" w:firstLine="115"/>
        <w:jc w:val="both"/>
        <w:rPr>
          <w:rFonts w:ascii="Times New Roman" w:hAnsi="Times New Roman" w:cs="Times New Roman"/>
          <w:color w:val="000000"/>
          <w:szCs w:val="24"/>
          <w:lang w:val="lt-LT"/>
        </w:rPr>
      </w:pPr>
    </w:p>
    <w:p w14:paraId="1775A740"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15.  INTELEKTINĖ NUOSAVYBĖ</w:t>
      </w:r>
    </w:p>
    <w:p w14:paraId="179E0E28"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2591C815"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w:t>
      </w:r>
      <w:r w:rsidRPr="005E3D58">
        <w:rPr>
          <w:rFonts w:ascii="Times New Roman" w:hAnsi="Times New Roman" w:cs="Times New Roman"/>
          <w:color w:val="000000"/>
          <w:szCs w:val="24"/>
          <w:lang w:val="lt-LT"/>
        </w:rPr>
        <w:lastRenderedPageBreak/>
        <w:t>intelektinės nuosavybės teisės negali būti perduodamos nuosavybės teise dėl Prekių pobūdžio ar (ir) Prekių gamintojo išimtinių teisių, patentų ir kt. </w:t>
      </w:r>
    </w:p>
    <w:p w14:paraId="64B5A644"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E3D58">
        <w:rPr>
          <w:rFonts w:ascii="Times New Roman" w:hAnsi="Times New Roman" w:cs="Times New Roman"/>
          <w:i/>
          <w:iCs/>
          <w:color w:val="000000"/>
          <w:szCs w:val="24"/>
          <w:lang w:val="lt-LT"/>
        </w:rPr>
        <w:t>sui</w:t>
      </w:r>
      <w:proofErr w:type="spellEnd"/>
      <w:r w:rsidRPr="005E3D58">
        <w:rPr>
          <w:rFonts w:ascii="Times New Roman" w:hAnsi="Times New Roman" w:cs="Times New Roman"/>
          <w:i/>
          <w:iCs/>
          <w:color w:val="000000"/>
          <w:szCs w:val="24"/>
          <w:lang w:val="lt-LT"/>
        </w:rPr>
        <w:t xml:space="preserve"> </w:t>
      </w:r>
      <w:proofErr w:type="spellStart"/>
      <w:r w:rsidRPr="005E3D58">
        <w:rPr>
          <w:rFonts w:ascii="Times New Roman" w:hAnsi="Times New Roman" w:cs="Times New Roman"/>
          <w:i/>
          <w:iCs/>
          <w:color w:val="000000"/>
          <w:szCs w:val="24"/>
          <w:lang w:val="lt-LT"/>
        </w:rPr>
        <w:t>generis</w:t>
      </w:r>
      <w:proofErr w:type="spellEnd"/>
      <w:r w:rsidRPr="005E3D58">
        <w:rPr>
          <w:rFonts w:ascii="Times New Roman" w:hAnsi="Times New Roman" w:cs="Times New Roman"/>
          <w:color w:val="000000"/>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7B87A56" w14:textId="77777777" w:rsidR="00FE0151" w:rsidRPr="005E3D58" w:rsidRDefault="00FE0151" w:rsidP="00FE0151">
      <w:pPr>
        <w:spacing w:after="0" w:line="257" w:lineRule="atLeast"/>
        <w:jc w:val="both"/>
        <w:textAlignment w:val="baseline"/>
        <w:rPr>
          <w:rFonts w:ascii="Times New Roman" w:hAnsi="Times New Roman" w:cs="Times New Roman"/>
          <w:szCs w:val="24"/>
          <w:lang w:val="lt-LT"/>
        </w:rPr>
      </w:pPr>
      <w:r w:rsidRPr="005E3D58">
        <w:rPr>
          <w:rFonts w:ascii="Times New Roman" w:hAnsi="Times New Roman" w:cs="Times New Roman"/>
          <w:szCs w:val="24"/>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E3D58">
        <w:rPr>
          <w:rFonts w:ascii="Times New Roman" w:eastAsia="Calibri" w:hAnsi="Times New Roman" w:cs="Times New Roman"/>
          <w:kern w:val="2"/>
          <w:szCs w:val="24"/>
          <w:lang w:val="lt-LT"/>
        </w:rPr>
        <w:t>Specialiosiose sąlygose nurodyta bauda</w:t>
      </w:r>
      <w:r w:rsidRPr="005E3D58">
        <w:rPr>
          <w:rFonts w:ascii="Times New Roman" w:hAnsi="Times New Roman" w:cs="Times New Roman"/>
          <w:szCs w:val="24"/>
          <w:lang w:val="lt-LT"/>
        </w:rPr>
        <w:t>.</w:t>
      </w:r>
    </w:p>
    <w:p w14:paraId="6B3A03D7" w14:textId="77777777" w:rsidR="00FE0151" w:rsidRPr="005E3D58" w:rsidRDefault="00FE0151" w:rsidP="00FE0151">
      <w:pPr>
        <w:spacing w:after="0" w:line="257" w:lineRule="atLeast"/>
        <w:ind w:firstLine="62"/>
        <w:jc w:val="both"/>
        <w:textAlignment w:val="baseline"/>
        <w:rPr>
          <w:rFonts w:ascii="Times New Roman" w:hAnsi="Times New Roman" w:cs="Times New Roman"/>
          <w:color w:val="000000"/>
          <w:szCs w:val="24"/>
          <w:lang w:val="lt-LT"/>
        </w:rPr>
      </w:pPr>
    </w:p>
    <w:p w14:paraId="2BB23DB4"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16.  PAREIŠKIMAI IR GARANTIJOS</w:t>
      </w:r>
    </w:p>
    <w:p w14:paraId="6FF5D9C3"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45AFF098"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16.1. Kiekviena iš Šalių pareiškia ir garantuoja kitai Šaliai, kad:</w:t>
      </w:r>
    </w:p>
    <w:p w14:paraId="09ADE0A6"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16.1.1. yra teisėtai priimti ir galioja visi būtini sprendimai, gauti leidimai bei sutikimai, taip pat teisėtai atlikti ir galioja kiti teisiniai veiksmai, reikalingi Sutarties sudarymui, galiojimui ir vykdymui;</w:t>
      </w:r>
    </w:p>
    <w:p w14:paraId="6E8FE338"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0CCDE9"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443326"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6AE190"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5C4A54"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16.1.6. visi Šalies pareiškimai ir garantijos yra išsamūs ir nepalieka nutylėtų jokių aplinkybių, kurios darytų šiuos pareiškimus ar garantijas neteisingais.</w:t>
      </w:r>
    </w:p>
    <w:p w14:paraId="6C9C2A0A"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E05C44F" w14:textId="77777777" w:rsidR="00FE0151" w:rsidRPr="005E3D58" w:rsidRDefault="00FE0151" w:rsidP="00FE0151">
      <w:pPr>
        <w:spacing w:after="0"/>
        <w:jc w:val="both"/>
        <w:rPr>
          <w:rFonts w:ascii="Times New Roman" w:hAnsi="Times New Roman" w:cs="Times New Roman"/>
          <w:color w:val="000000"/>
          <w:szCs w:val="24"/>
          <w:shd w:val="clear" w:color="auto" w:fill="FFFFFF"/>
          <w:lang w:val="lt-LT"/>
        </w:rPr>
      </w:pPr>
      <w:r w:rsidRPr="005E3D58">
        <w:rPr>
          <w:rFonts w:ascii="Times New Roman" w:hAnsi="Times New Roman" w:cs="Times New Roman"/>
          <w:color w:val="000000"/>
          <w:szCs w:val="24"/>
          <w:shd w:val="clear" w:color="auto" w:fill="FFFFFF"/>
          <w:lang w:val="lt-LT"/>
        </w:rPr>
        <w:t>16.3. </w:t>
      </w:r>
      <w:r w:rsidRPr="005E3D58">
        <w:rPr>
          <w:rFonts w:ascii="Times New Roman" w:hAnsi="Times New Roman" w:cs="Times New Roman"/>
          <w:color w:val="000000"/>
          <w:szCs w:val="24"/>
          <w:lang w:val="lt-LT"/>
        </w:rPr>
        <w:t>Tiekėjas pareiškia, kad parduodamų Prekių disponavimo, valdymo ir naudojimosi teisės nėra apribotos </w:t>
      </w:r>
      <w:r w:rsidRPr="005E3D58">
        <w:rPr>
          <w:rFonts w:ascii="Times New Roman" w:hAnsi="Times New Roman" w:cs="Times New Roman"/>
          <w:color w:val="000000"/>
          <w:szCs w:val="24"/>
          <w:shd w:val="clear" w:color="auto" w:fill="FFFFFF"/>
          <w:lang w:val="lt-LT"/>
        </w:rPr>
        <w:t>ir jokie tretieji asmenys neturi pretenzijų į Sutartimi perduodamas Prekes (įkeitimai, areštai ar pan.).</w:t>
      </w:r>
    </w:p>
    <w:p w14:paraId="7E48DC25" w14:textId="77777777" w:rsidR="00FE0151" w:rsidRPr="005E3D58" w:rsidRDefault="00FE0151" w:rsidP="00FE0151">
      <w:pPr>
        <w:widowControl w:val="0"/>
        <w:tabs>
          <w:tab w:val="left" w:pos="567"/>
          <w:tab w:val="left" w:pos="851"/>
          <w:tab w:val="left" w:pos="992"/>
          <w:tab w:val="left" w:pos="1134"/>
        </w:tabs>
        <w:spacing w:after="0"/>
        <w:jc w:val="both"/>
        <w:rPr>
          <w:rFonts w:ascii="Times New Roman" w:eastAsia="Calibri" w:hAnsi="Times New Roman" w:cs="Times New Roman"/>
          <w:kern w:val="2"/>
          <w:szCs w:val="24"/>
          <w:lang w:val="lt-LT"/>
        </w:rPr>
      </w:pPr>
      <w:r w:rsidRPr="005E3D58">
        <w:rPr>
          <w:rFonts w:ascii="Times New Roman" w:eastAsia="Arial" w:hAnsi="Times New Roman" w:cs="Times New Roman"/>
          <w:kern w:val="2"/>
          <w:szCs w:val="24"/>
          <w:lang w:val="lt-LT"/>
        </w:rPr>
        <w:t>16.4. T</w:t>
      </w:r>
      <w:r w:rsidRPr="005E3D58">
        <w:rPr>
          <w:rFonts w:ascii="Times New Roman" w:eastAsia="Calibri" w:hAnsi="Times New Roman" w:cs="Times New Roman"/>
          <w:kern w:val="2"/>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32624A" w14:textId="77777777" w:rsidR="00FE0151" w:rsidRPr="005E3D58" w:rsidRDefault="00FE0151" w:rsidP="00FE0151">
      <w:pPr>
        <w:spacing w:after="0"/>
        <w:rPr>
          <w:rFonts w:ascii="Times New Roman" w:hAnsi="Times New Roman" w:cs="Times New Roman"/>
          <w:sz w:val="14"/>
          <w:szCs w:val="14"/>
          <w:lang w:val="lt-LT"/>
        </w:rPr>
      </w:pPr>
    </w:p>
    <w:p w14:paraId="43F18B9F"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24862B54"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17.  BENDRIEJI ATSAKOMYBĖS KLAUSIMAI</w:t>
      </w:r>
    </w:p>
    <w:p w14:paraId="4A3903D1"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08543BA6"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17.1. Netesybų sumokėjimas už vėlavimą ar pareigų pagal Sutartį pažeidimą neatleidžia Šalies nuo Sutartyje numatytų jos pareigų vykdymo.</w:t>
      </w:r>
    </w:p>
    <w:p w14:paraId="2281172A"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E3D58">
        <w:rPr>
          <w:rFonts w:ascii="Times New Roman" w:hAnsi="Times New Roman" w:cs="Times New Roman"/>
          <w:color w:val="000000"/>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4D626127"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235E62A"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lastRenderedPageBreak/>
        <w:t>17.4. Šioje Sutartyje numatytos teisių gynybos priemonės neapriboja Šalių teisės pasinaudoti kitomis teisėtomis teisių gynybos priemonėmis.</w:t>
      </w:r>
    </w:p>
    <w:p w14:paraId="78CBC0A8"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AAE059"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6D7ECA"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4A5D7A8" w14:textId="77777777" w:rsidR="00FE0151" w:rsidRPr="005E3D58" w:rsidRDefault="00FE0151" w:rsidP="00FE0151">
      <w:pPr>
        <w:spacing w:after="0" w:line="257" w:lineRule="atLeast"/>
        <w:ind w:firstLine="115"/>
        <w:jc w:val="both"/>
        <w:rPr>
          <w:rFonts w:ascii="Times New Roman" w:hAnsi="Times New Roman" w:cs="Times New Roman"/>
          <w:color w:val="000000"/>
          <w:szCs w:val="24"/>
          <w:lang w:val="lt-LT"/>
        </w:rPr>
      </w:pPr>
    </w:p>
    <w:p w14:paraId="194F44CA"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18.  NENUGALIMA JĖGA (FORCE MAJEURE)</w:t>
      </w:r>
    </w:p>
    <w:p w14:paraId="110EBD7F"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7D8868E1"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18.1.</w:t>
      </w:r>
      <w:r w:rsidRPr="005E3D58">
        <w:rPr>
          <w:rFonts w:ascii="Times New Roman" w:hAnsi="Times New Roman" w:cs="Times New Roman"/>
          <w:b/>
          <w:bCs/>
          <w:color w:val="000000"/>
          <w:szCs w:val="24"/>
          <w:lang w:val="lt-LT"/>
        </w:rPr>
        <w:t> </w:t>
      </w:r>
      <w:r w:rsidRPr="005E3D58">
        <w:rPr>
          <w:rFonts w:ascii="Times New Roman" w:hAnsi="Times New Roman" w:cs="Times New Roman"/>
          <w:color w:val="000000"/>
          <w:szCs w:val="24"/>
          <w:lang w:val="lt-LT"/>
        </w:rPr>
        <w:t>Atsakomybė pagal Sutartį netaikoma, taip pat Šalys gali būti visiškai ar iš dalies atleistos nuo civilinės atsakomybės šiais pagrindais:</w:t>
      </w:r>
    </w:p>
    <w:p w14:paraId="752C8555"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18.1.1. dėl nenugalimos jėgos (</w:t>
      </w:r>
      <w:r w:rsidRPr="005E3D58">
        <w:rPr>
          <w:rFonts w:ascii="Times New Roman" w:hAnsi="Times New Roman" w:cs="Times New Roman"/>
          <w:i/>
          <w:iCs/>
          <w:color w:val="000000"/>
          <w:szCs w:val="24"/>
          <w:lang w:val="lt-LT"/>
        </w:rPr>
        <w:t>force majeure</w:t>
      </w:r>
      <w:r w:rsidRPr="005E3D58">
        <w:rPr>
          <w:rFonts w:ascii="Times New Roman" w:hAnsi="Times New Roman" w:cs="Times New Roman"/>
          <w:color w:val="000000"/>
          <w:szCs w:val="24"/>
          <w:lang w:val="lt-LT"/>
        </w:rPr>
        <w:t>) – taikomos Lietuvos Respublikos civilinio kodekso 6.212 straipsnio ir Lietuvos Respublikos Vyriausybės 1996 m. liepos 15 d. nutarimu Nr. 840 „Dėl Atleidimo nuo atsakomybės esant nenugalimos jėgos (</w:t>
      </w:r>
      <w:r w:rsidRPr="005E3D58">
        <w:rPr>
          <w:rFonts w:ascii="Times New Roman" w:hAnsi="Times New Roman" w:cs="Times New Roman"/>
          <w:i/>
          <w:iCs/>
          <w:color w:val="000000"/>
          <w:szCs w:val="24"/>
          <w:lang w:val="lt-LT"/>
        </w:rPr>
        <w:t>force majeure</w:t>
      </w:r>
      <w:r w:rsidRPr="005E3D58">
        <w:rPr>
          <w:rFonts w:ascii="Times New Roman" w:hAnsi="Times New Roman" w:cs="Times New Roman"/>
          <w:color w:val="000000"/>
          <w:szCs w:val="24"/>
          <w:lang w:val="lt-LT"/>
        </w:rPr>
        <w:t>) aplinkybėms taisyklių patvirtinimo” patvirtintų taisyklių nuostatos;</w:t>
      </w:r>
    </w:p>
    <w:p w14:paraId="480408FC"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D9962B"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18.2.</w:t>
      </w:r>
      <w:r w:rsidRPr="005E3D58">
        <w:rPr>
          <w:rFonts w:ascii="Times New Roman" w:hAnsi="Times New Roman" w:cs="Times New Roman"/>
          <w:b/>
          <w:bCs/>
          <w:color w:val="000000"/>
          <w:szCs w:val="24"/>
          <w:lang w:val="lt-LT"/>
        </w:rPr>
        <w:t> </w:t>
      </w:r>
      <w:r w:rsidRPr="005E3D58">
        <w:rPr>
          <w:rFonts w:ascii="Times New Roman" w:hAnsi="Times New Roman" w:cs="Times New Roman"/>
          <w:color w:val="000000"/>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2DBAA"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18.3.</w:t>
      </w:r>
      <w:r w:rsidRPr="005E3D58">
        <w:rPr>
          <w:rFonts w:ascii="Times New Roman" w:hAnsi="Times New Roman" w:cs="Times New Roman"/>
          <w:b/>
          <w:bCs/>
          <w:color w:val="000000"/>
          <w:szCs w:val="24"/>
          <w:lang w:val="lt-LT"/>
        </w:rPr>
        <w:t> </w:t>
      </w:r>
      <w:r w:rsidRPr="005E3D58">
        <w:rPr>
          <w:rFonts w:ascii="Times New Roman" w:hAnsi="Times New Roman" w:cs="Times New Roman"/>
          <w:color w:val="000000"/>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92061E"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18.4. Jeigu nenugalimos jėgos (</w:t>
      </w:r>
      <w:r w:rsidRPr="005E3D58">
        <w:rPr>
          <w:rFonts w:ascii="Times New Roman" w:hAnsi="Times New Roman" w:cs="Times New Roman"/>
          <w:i/>
          <w:iCs/>
          <w:color w:val="000000"/>
          <w:szCs w:val="24"/>
          <w:lang w:val="lt-LT"/>
        </w:rPr>
        <w:t>force majeure</w:t>
      </w:r>
      <w:r w:rsidRPr="005E3D58">
        <w:rPr>
          <w:rFonts w:ascii="Times New Roman" w:hAnsi="Times New Roman" w:cs="Times New Roman"/>
          <w:color w:val="000000"/>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3015C08"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36345C0C"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19.  SUTARTIES NUOSTATŲ NEGALIOJIMAS</w:t>
      </w:r>
    </w:p>
    <w:p w14:paraId="11BC1A98"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7854F1B6"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DC9D1AB"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7D8561"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5472C89B"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20.  SUTARTIES PAKEITIMAI</w:t>
      </w:r>
    </w:p>
    <w:p w14:paraId="5286D194"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1922EA7E" w14:textId="77777777" w:rsidR="00FE0151" w:rsidRPr="005E3D58" w:rsidRDefault="00FE0151" w:rsidP="00FE0151">
      <w:pPr>
        <w:spacing w:after="0" w:line="257" w:lineRule="atLeast"/>
        <w:jc w:val="both"/>
        <w:rPr>
          <w:rFonts w:ascii="Times New Roman" w:hAnsi="Times New Roman" w:cs="Times New Roman"/>
          <w:szCs w:val="24"/>
          <w:lang w:val="lt-LT"/>
        </w:rPr>
      </w:pPr>
      <w:r w:rsidRPr="005E3D58">
        <w:rPr>
          <w:rFonts w:ascii="Times New Roman" w:hAnsi="Times New Roman" w:cs="Times New Roman"/>
          <w:szCs w:val="24"/>
          <w:lang w:val="lt-LT"/>
        </w:rPr>
        <w:t>20.1. Sutarties sąlygos Sutarties galiojimo laikotarpiu negali būti keičiamos, išskyrus tokias Sutarties sąlygas, kurių keitimas numatytas Sutartyje ir (ar) galimas vadovaujantis VPĮ nuostatomis.</w:t>
      </w:r>
    </w:p>
    <w:p w14:paraId="6B8AA170"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20.2. Sutarties pakeitimai įforminami Šalims sudarant Susitarimą.</w:t>
      </w:r>
    </w:p>
    <w:p w14:paraId="40603255"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577CF67"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20.4. Susitarimai įsigalioja nuo jų sudarymo, jei Susitarime nenurodyta kitaip. Susitarimą Pirkėjas privalo paviešinti VPĮ 33 ir 86 straipsniuose nustatyta tvarka.</w:t>
      </w:r>
    </w:p>
    <w:p w14:paraId="205C8B2C"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953C7EA"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3E2926F0"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21.  SUTARTIES SUSTABDYMAS</w:t>
      </w:r>
    </w:p>
    <w:p w14:paraId="4BC7913D"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421BB903" w14:textId="77777777" w:rsidR="00FE0151" w:rsidRPr="005E3D58" w:rsidRDefault="00FE0151" w:rsidP="00FE0151">
      <w:pPr>
        <w:spacing w:after="0" w:line="257" w:lineRule="atLeast"/>
        <w:jc w:val="both"/>
        <w:textAlignment w:val="baseline"/>
        <w:rPr>
          <w:rFonts w:ascii="Times New Roman" w:hAnsi="Times New Roman" w:cs="Times New Roman"/>
          <w:szCs w:val="24"/>
          <w:lang w:val="lt-LT"/>
        </w:rPr>
      </w:pPr>
      <w:r w:rsidRPr="005E3D58">
        <w:rPr>
          <w:rFonts w:ascii="Times New Roman" w:hAnsi="Times New Roman" w:cs="Times New Roman"/>
          <w:szCs w:val="24"/>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95787D"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21.2. Prekių (jų dalies) tiekimas gali būti stabdomas esant bent vienai iš šių aplinkybių: </w:t>
      </w:r>
    </w:p>
    <w:p w14:paraId="4D3C296D"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80E2885"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21.2.2. Pirkėjas Sutartyje nurodyta tvarka negali priimti Prekių (pavyzdžiui, nebaigta įrengti patalpa, kurioje turi būti įmontuojamos Prekės), o Tiekėjas dėl to negali vykdyti Sutarties; </w:t>
      </w:r>
    </w:p>
    <w:p w14:paraId="72353BB3"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21.2.3. dėl nenumatytų prekių, paslaugų ir (ar) darbų, susijusių su perkamu objektu, kurių poreikis paaiškėjo tik vykdant Sutartį; </w:t>
      </w:r>
    </w:p>
    <w:p w14:paraId="7F402381"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21.2.4. ne dėl Pirkėjo kaltės vėluoja kitos Pirkėjo pirkimo sutarties, turinčios tiesioginės įtakos šiai Sutarčiai, vykdymas;  </w:t>
      </w:r>
    </w:p>
    <w:p w14:paraId="5A9F1834"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21.2.5. esant įrodymais pagrįstoms kliūtims ar trukdymams, sukeltiems Tiekėjui kitų trečiųjų asmenų ne dėl Tiekėjo ne laiku ar netinkamai pagal Sutarties sąlygas ir tvarką įvykdytų sutartinių įsipareigojimų; </w:t>
      </w:r>
    </w:p>
    <w:p w14:paraId="247064F9"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21.2.6. pasikeitus galiojančiam teisės aktui ar įsigaliojus naujam teisės aktui, kuris turi įtakos šios Sutarties vykdymui; </w:t>
      </w:r>
    </w:p>
    <w:p w14:paraId="06DE7562"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21.2.7. sutartinių įsipareigojimų stabdymo būtinybė atsirado dėl sustabdyto / perskirstyto / negauto ir panašiai Pirkėjo Prekių pirkimui skirto finansavimo arba finansavimo trūkumo; </w:t>
      </w:r>
    </w:p>
    <w:p w14:paraId="1F49EAAC"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21.2.8. dėl teisminių (arbitražinių) ginčų su Pirkėju ar trečiaisiais asmenimis, kurių dalykas yra tiesiogiai susijęs su Sutarties vykdymu. </w:t>
      </w:r>
    </w:p>
    <w:p w14:paraId="71BC998E" w14:textId="77777777" w:rsidR="00FE0151" w:rsidRPr="005E3D58" w:rsidRDefault="00FE0151" w:rsidP="00FE0151">
      <w:pPr>
        <w:spacing w:after="0"/>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5E3D58">
        <w:rPr>
          <w:rFonts w:ascii="Times New Roman" w:eastAsia="Calibri" w:hAnsi="Times New Roman" w:cs="Times New Roman"/>
          <w:kern w:val="2"/>
          <w:szCs w:val="24"/>
          <w:lang w:val="lt-LT"/>
        </w:rPr>
        <w:t>ir įforminamas Sutarties 21.6 punkte nustatyta tvarka</w:t>
      </w:r>
      <w:r w:rsidRPr="005E3D58">
        <w:rPr>
          <w:rFonts w:ascii="Times New Roman" w:hAnsi="Times New Roman" w:cs="Times New Roman"/>
          <w:color w:val="000000"/>
          <w:szCs w:val="24"/>
          <w:lang w:val="lt-LT"/>
        </w:rPr>
        <w:t>.</w:t>
      </w:r>
    </w:p>
    <w:p w14:paraId="6B5BCAF4" w14:textId="77777777" w:rsidR="00FE0151" w:rsidRPr="005E3D58" w:rsidRDefault="00FE0151" w:rsidP="00FE0151">
      <w:pPr>
        <w:tabs>
          <w:tab w:val="left" w:pos="567"/>
        </w:tabs>
        <w:spacing w:after="0"/>
        <w:jc w:val="both"/>
        <w:textAlignment w:val="baseline"/>
        <w:rPr>
          <w:rFonts w:ascii="Times New Roman" w:eastAsia="Calibri" w:hAnsi="Times New Roman" w:cs="Times New Roman"/>
          <w:kern w:val="2"/>
          <w:szCs w:val="24"/>
          <w:lang w:val="lt-LT"/>
        </w:rPr>
      </w:pPr>
      <w:r w:rsidRPr="005E3D58">
        <w:rPr>
          <w:rFonts w:ascii="Times New Roman" w:hAnsi="Times New Roman" w:cs="Times New Roman"/>
          <w:color w:val="000000"/>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E3D58">
        <w:rPr>
          <w:rFonts w:ascii="Times New Roman" w:eastAsia="Calibri" w:hAnsi="Times New Roman" w:cs="Times New Roman"/>
          <w:kern w:val="2"/>
          <w:szCs w:val="24"/>
          <w:lang w:val="lt-LT"/>
        </w:rPr>
        <w:t>ir įforminamas Sutarties 21.6 punkte nustatyta tvarka.</w:t>
      </w:r>
    </w:p>
    <w:p w14:paraId="3B85E1E9" w14:textId="77777777" w:rsidR="00FE0151" w:rsidRPr="005E3D58" w:rsidRDefault="00FE0151" w:rsidP="00FE0151">
      <w:pPr>
        <w:spacing w:after="0"/>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21.5. Sutartinių įsipareigojimų vykdymas gali būti stabdomas tik Sutarties galiojimo laikotarpiu tokia tvarka:</w:t>
      </w:r>
    </w:p>
    <w:p w14:paraId="1A387772" w14:textId="77777777" w:rsidR="00FE0151" w:rsidRPr="005E3D58" w:rsidRDefault="00FE0151" w:rsidP="00FE0151">
      <w:pPr>
        <w:spacing w:after="0"/>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34B150D" w14:textId="77777777" w:rsidR="00FE0151" w:rsidRPr="005E3D58" w:rsidRDefault="00FE0151" w:rsidP="00FE0151">
      <w:pPr>
        <w:spacing w:after="0" w:line="264"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7355E2" w14:textId="77777777" w:rsidR="00FE0151" w:rsidRPr="005E3D58" w:rsidRDefault="00FE0151" w:rsidP="00FE0151">
      <w:pPr>
        <w:spacing w:after="0" w:line="264" w:lineRule="atLeast"/>
        <w:jc w:val="both"/>
        <w:rPr>
          <w:rFonts w:ascii="Times New Roman" w:hAnsi="Times New Roman" w:cs="Times New Roman"/>
          <w:szCs w:val="24"/>
          <w:lang w:val="lt-LT"/>
        </w:rPr>
      </w:pPr>
      <w:r w:rsidRPr="005E3D58">
        <w:rPr>
          <w:rFonts w:ascii="Times New Roman" w:hAnsi="Times New Roman" w:cs="Times New Roman"/>
          <w:szCs w:val="24"/>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E3D58">
        <w:rPr>
          <w:rFonts w:ascii="Times New Roman" w:eastAsia="Calibri" w:hAnsi="Times New Roman" w:cs="Times New Roman"/>
          <w:kern w:val="2"/>
          <w:szCs w:val="24"/>
          <w:lang w:val="lt-LT"/>
        </w:rPr>
        <w:lastRenderedPageBreak/>
        <w:t>Jei sutartinių įsipareigojimų ar jų dalies vykdymas sustabdytas</w:t>
      </w:r>
      <w:r w:rsidRPr="005E3D58">
        <w:rPr>
          <w:rFonts w:ascii="Times New Roman" w:hAnsi="Times New Roman" w:cs="Times New Roman"/>
          <w:szCs w:val="24"/>
          <w:lang w:val="lt-LT"/>
        </w:rPr>
        <w:t>, Šalys negali vykdyti jokių jiems pagal Sutartį ar Sutarties dalį priskirtų įsipareigojimų.</w:t>
      </w:r>
    </w:p>
    <w:p w14:paraId="4DB2A7DA" w14:textId="77777777" w:rsidR="00FE0151" w:rsidRPr="005E3D58" w:rsidRDefault="00FE0151" w:rsidP="00FE0151">
      <w:pPr>
        <w:spacing w:after="0" w:line="264"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DE4490" w14:textId="77777777" w:rsidR="00FE0151" w:rsidRPr="005E3D58" w:rsidRDefault="00FE0151" w:rsidP="00FE0151">
      <w:pPr>
        <w:spacing w:after="0" w:line="264"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21.7. Sutartinių įsipareigojimų vykdymas stabdomas ne ilgesniam kaip konkrečios, pagrįstos aplinkybės egzistavimo laikotarpiui.</w:t>
      </w:r>
    </w:p>
    <w:p w14:paraId="3EF93782" w14:textId="77777777" w:rsidR="00FE0151" w:rsidRPr="005E3D58" w:rsidRDefault="00FE0151" w:rsidP="00FE0151">
      <w:pPr>
        <w:spacing w:after="0"/>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D33EFB" w14:textId="77777777" w:rsidR="00FE0151" w:rsidRPr="005E3D58" w:rsidRDefault="00FE0151" w:rsidP="00FE0151">
      <w:pPr>
        <w:tabs>
          <w:tab w:val="left" w:pos="567"/>
        </w:tabs>
        <w:spacing w:after="0"/>
        <w:jc w:val="both"/>
        <w:textAlignment w:val="baseline"/>
        <w:rPr>
          <w:rFonts w:ascii="Times New Roman" w:eastAsia="Calibri" w:hAnsi="Times New Roman" w:cs="Times New Roman"/>
          <w:kern w:val="2"/>
          <w:szCs w:val="24"/>
          <w:lang w:val="lt-LT"/>
        </w:rPr>
      </w:pPr>
      <w:r w:rsidRPr="005E3D58">
        <w:rPr>
          <w:rFonts w:ascii="Times New Roman" w:hAnsi="Times New Roman" w:cs="Times New Roman"/>
          <w:color w:val="000000"/>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E3D58">
        <w:rPr>
          <w:rFonts w:ascii="Times New Roman" w:eastAsia="Calibri" w:hAnsi="Times New Roman" w:cs="Times New Roman"/>
          <w:kern w:val="2"/>
          <w:szCs w:val="24"/>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38240B56" w14:textId="77777777" w:rsidR="00FE0151" w:rsidRPr="005E3D58" w:rsidRDefault="00FE0151" w:rsidP="00FE0151">
      <w:pPr>
        <w:spacing w:after="0"/>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21.10. Atnaujinus Sutarties vykdymą, neįvykdytų prievolių (jų dalies) įvykdymo terminai ir Sutarties galiojimas nukeliami tokiam terminui, kiek buvo likę laiko jų įvykdymui (Sutarties galiojimui) jų sustabdymo metu. </w:t>
      </w:r>
    </w:p>
    <w:p w14:paraId="59D3A84D" w14:textId="77777777" w:rsidR="00FE0151" w:rsidRPr="005E3D58" w:rsidRDefault="00FE0151" w:rsidP="00FE0151">
      <w:pPr>
        <w:spacing w:after="0"/>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EC6572" w14:textId="77777777" w:rsidR="00FE0151" w:rsidRPr="005E3D58" w:rsidRDefault="00FE0151" w:rsidP="00FE0151">
      <w:pPr>
        <w:spacing w:after="0" w:line="257" w:lineRule="atLeast"/>
        <w:ind w:firstLine="62"/>
        <w:jc w:val="both"/>
        <w:textAlignment w:val="baseline"/>
        <w:rPr>
          <w:rFonts w:ascii="Times New Roman" w:hAnsi="Times New Roman" w:cs="Times New Roman"/>
          <w:color w:val="000000"/>
          <w:szCs w:val="24"/>
          <w:lang w:val="lt-LT"/>
        </w:rPr>
      </w:pPr>
    </w:p>
    <w:p w14:paraId="32FC873A"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22.  SUTARTIES NUTRAUKIMAS</w:t>
      </w:r>
    </w:p>
    <w:p w14:paraId="1CDC9A7C"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561F356D"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Sutartis gali būti nutraukiama VPĮ 90 straipsnyje ir Sutartyje numatytais atvejais, įskaitant galimybę nutraukti Sutartį Šalių susitarimu.</w:t>
      </w:r>
    </w:p>
    <w:p w14:paraId="06518126"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7FD44D84"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22.1.  Pretenzijos dėl Sutarties pažeidimų</w:t>
      </w:r>
    </w:p>
    <w:p w14:paraId="0EAEC26F"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6165CB01"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29C56D"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E3D58">
        <w:rPr>
          <w:rFonts w:ascii="Times New Roman" w:hAnsi="Times New Roman" w:cs="Times New Roman"/>
          <w:b/>
          <w:bCs/>
          <w:color w:val="000000"/>
          <w:szCs w:val="24"/>
          <w:lang w:val="lt-LT"/>
        </w:rPr>
        <w:t> </w:t>
      </w:r>
      <w:r w:rsidRPr="005E3D58">
        <w:rPr>
          <w:rFonts w:ascii="Times New Roman" w:hAnsi="Times New Roman" w:cs="Times New Roman"/>
          <w:color w:val="000000"/>
          <w:szCs w:val="24"/>
          <w:lang w:val="lt-LT"/>
        </w:rPr>
        <w:t>Tiekėjo teisė siūlyti kitą terminą nelaikoma Pirkėjo pareiga tą terminą priimti. Pretenziją gavusios Šalies pasiūlytasis terminas pakeičia terminą, nurodytą pretenzijoje, tik jeigu kita Šalis jį patvirtina. </w:t>
      </w:r>
    </w:p>
    <w:p w14:paraId="728794D3" w14:textId="77777777" w:rsidR="00FE0151" w:rsidRPr="005E3D58" w:rsidRDefault="00FE0151" w:rsidP="00FE0151">
      <w:pPr>
        <w:spacing w:after="0" w:line="257" w:lineRule="atLeast"/>
        <w:ind w:firstLine="62"/>
        <w:jc w:val="both"/>
        <w:textAlignment w:val="baseline"/>
        <w:rPr>
          <w:rFonts w:ascii="Times New Roman" w:hAnsi="Times New Roman" w:cs="Times New Roman"/>
          <w:color w:val="000000"/>
          <w:szCs w:val="24"/>
          <w:lang w:val="lt-LT"/>
        </w:rPr>
      </w:pPr>
    </w:p>
    <w:p w14:paraId="566565A0"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22.2.  Sutarties nutraukimas Pirkėjo iniciatyva</w:t>
      </w:r>
    </w:p>
    <w:p w14:paraId="0AF89873"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7DFD27C6" w14:textId="77777777" w:rsidR="00FE0151" w:rsidRPr="005E3D58" w:rsidRDefault="00FE0151" w:rsidP="00FE0151">
      <w:pPr>
        <w:spacing w:after="0" w:line="257" w:lineRule="atLeast"/>
        <w:jc w:val="both"/>
        <w:textAlignment w:val="baseline"/>
        <w:rPr>
          <w:rFonts w:ascii="Times New Roman" w:hAnsi="Times New Roman" w:cs="Times New Roman"/>
          <w:szCs w:val="24"/>
          <w:lang w:val="lt-LT"/>
        </w:rPr>
      </w:pPr>
      <w:r w:rsidRPr="005E3D58">
        <w:rPr>
          <w:rFonts w:ascii="Times New Roman" w:hAnsi="Times New Roman" w:cs="Times New Roman"/>
          <w:szCs w:val="24"/>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3EBD961" w14:textId="77777777" w:rsidR="00FE0151" w:rsidRPr="005E3D58" w:rsidRDefault="00FE0151" w:rsidP="00FE0151">
      <w:pPr>
        <w:spacing w:after="0" w:line="257" w:lineRule="atLeast"/>
        <w:jc w:val="both"/>
        <w:textAlignment w:val="baseline"/>
        <w:rPr>
          <w:rFonts w:ascii="Times New Roman" w:hAnsi="Times New Roman" w:cs="Times New Roman"/>
          <w:szCs w:val="24"/>
          <w:lang w:val="lt-LT"/>
        </w:rPr>
      </w:pPr>
      <w:r w:rsidRPr="005E3D58">
        <w:rPr>
          <w:rFonts w:ascii="Times New Roman" w:hAnsi="Times New Roman" w:cs="Times New Roman"/>
          <w:szCs w:val="24"/>
          <w:lang w:val="lt-LT"/>
        </w:rPr>
        <w:t>22.2.2. Pirkėjas turi teisę vienašališkai nutraukti Sutartį ar jos dalį raštu įspėjęs Tiekėją prieš ne trumpesnį nei 10 (dešimties) dienų terminą, jeigu: </w:t>
      </w:r>
    </w:p>
    <w:p w14:paraId="39FF4138"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22.2.2.1. Tiekėjui yra iškelta bankroto byla, pradėtas bankroto procesas ne teismo tvarka, jis tampa nemokus arba yra nemokumo tikimybė, sustabdo ūkinę veiklą ar susidaro</w:t>
      </w:r>
      <w:r w:rsidRPr="005E3D58">
        <w:rPr>
          <w:rFonts w:ascii="Times New Roman" w:hAnsi="Times New Roman" w:cs="Times New Roman"/>
          <w:b/>
          <w:bCs/>
          <w:color w:val="5C5D5D"/>
          <w:szCs w:val="24"/>
          <w:lang w:val="lt-LT"/>
        </w:rPr>
        <w:t> </w:t>
      </w:r>
      <w:r w:rsidRPr="005E3D58">
        <w:rPr>
          <w:rFonts w:ascii="Times New Roman" w:hAnsi="Times New Roman" w:cs="Times New Roman"/>
          <w:color w:val="000000"/>
          <w:szCs w:val="24"/>
          <w:lang w:val="lt-LT"/>
        </w:rPr>
        <w:t>įstatymuose ir kituose teisės aktuose nustatyta tvarka analogiška situacija</w:t>
      </w:r>
      <w:r w:rsidRPr="005E3D58">
        <w:rPr>
          <w:rFonts w:ascii="Times New Roman" w:hAnsi="Times New Roman" w:cs="Times New Roman"/>
          <w:color w:val="000000"/>
          <w:szCs w:val="24"/>
          <w:shd w:val="clear" w:color="auto" w:fill="FFFFFF"/>
          <w:lang w:val="lt-LT"/>
        </w:rPr>
        <w:t>;</w:t>
      </w:r>
      <w:r w:rsidRPr="005E3D58">
        <w:rPr>
          <w:rFonts w:ascii="Times New Roman" w:hAnsi="Times New Roman" w:cs="Times New Roman"/>
          <w:color w:val="000000"/>
          <w:szCs w:val="24"/>
          <w:lang w:val="lt-LT"/>
        </w:rPr>
        <w:t> </w:t>
      </w:r>
    </w:p>
    <w:p w14:paraId="1075D93D" w14:textId="77777777" w:rsidR="00FE0151" w:rsidRPr="005E3D58" w:rsidRDefault="00FE0151" w:rsidP="00FE0151">
      <w:pPr>
        <w:spacing w:after="0" w:line="257" w:lineRule="atLeast"/>
        <w:jc w:val="both"/>
        <w:rPr>
          <w:rFonts w:ascii="Times New Roman" w:hAnsi="Times New Roman" w:cs="Times New Roman"/>
          <w:szCs w:val="24"/>
          <w:lang w:val="lt-LT"/>
        </w:rPr>
      </w:pPr>
      <w:r w:rsidRPr="005E3D58">
        <w:rPr>
          <w:rFonts w:ascii="Times New Roman" w:hAnsi="Times New Roman" w:cs="Times New Roman"/>
          <w:szCs w:val="24"/>
          <w:lang w:val="lt-LT"/>
        </w:rPr>
        <w:t>22.2.2.2. Tiekėjo padėtis pasikeičia ir jis atitinka pirkimo dokumentuose nustatytą pašalinimo pagrindą;</w:t>
      </w:r>
    </w:p>
    <w:p w14:paraId="141BAF1D"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szCs w:val="24"/>
          <w:lang w:val="lt-LT"/>
        </w:rPr>
        <w:t xml:space="preserve">22.2.2.3. pasikeičia </w:t>
      </w:r>
      <w:r w:rsidRPr="005E3D58">
        <w:rPr>
          <w:rFonts w:ascii="Times New Roman" w:hAnsi="Times New Roman" w:cs="Times New Roman"/>
          <w:color w:val="000000"/>
          <w:szCs w:val="24"/>
          <w:lang w:val="lt-LT"/>
        </w:rPr>
        <w:t>teisės aktai, susiję su Sutarties objektu, Sutarties vykdymu, ar su Pirkėjo vykdoma veikla, kuriai buvo sudaryta Sutartis, ir dėl tokių pakeitimų Pirkėjas nusprendžia nutraukti Sutartį;  </w:t>
      </w:r>
    </w:p>
    <w:p w14:paraId="0519969F"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22.2.2.4. Pirkėjas nusprendžia nebevykdyti veiklos, kurios vykdymui Sutartimi įsigyjamos Prekės ir Sutarties poreikis išnyksta; </w:t>
      </w:r>
    </w:p>
    <w:p w14:paraId="41B4163F"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22.2.2.5. Pirkėjo valdymo organas priima sprendimą, dėl kurio Sutarties poreikis išnyksta; </w:t>
      </w:r>
    </w:p>
    <w:p w14:paraId="34C6497A"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lastRenderedPageBreak/>
        <w:t>22.2.2.6. pasikeičia (pablogėja) Pirkėjo finansinė padėtis ar Pirkėjas negauna arba netenka finansavimo ir dėl šios priežasties nusprendžia nutraukti Sutartį; </w:t>
      </w:r>
    </w:p>
    <w:p w14:paraId="35FD97F3" w14:textId="77777777" w:rsidR="00FE0151" w:rsidRPr="005E3D58" w:rsidRDefault="00FE0151" w:rsidP="00FE0151">
      <w:pPr>
        <w:spacing w:after="0" w:line="257" w:lineRule="atLeast"/>
        <w:jc w:val="both"/>
        <w:textAlignment w:val="baseline"/>
        <w:rPr>
          <w:rFonts w:ascii="Times New Roman" w:hAnsi="Times New Roman" w:cs="Times New Roman"/>
          <w:szCs w:val="24"/>
          <w:lang w:val="lt-LT"/>
        </w:rPr>
      </w:pPr>
      <w:r w:rsidRPr="005E3D58">
        <w:rPr>
          <w:rFonts w:ascii="Times New Roman" w:hAnsi="Times New Roman" w:cs="Times New Roman"/>
          <w:szCs w:val="24"/>
          <w:lang w:val="lt-LT"/>
        </w:rPr>
        <w:t>22.2.2.7. keičiasi Pirkėjo organizacinė struktūra – juridinis statusas, pobūdis ar valdymo struktūra ir tai gali turėti įtakos tinkamam Sutarties įvykdymui arba Sutarties poreikiui; </w:t>
      </w:r>
    </w:p>
    <w:p w14:paraId="5CBB1BD1"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22.2.2.8. nebelieka perkamų Prekių poreikio; </w:t>
      </w:r>
    </w:p>
    <w:p w14:paraId="11271944"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22.2.2.9. Pirkėjas iš pirkimų priežiūrą atliekančių institucijų gauna nurodymą ar rekomendaciją nutraukti Sutartį;</w:t>
      </w:r>
    </w:p>
    <w:p w14:paraId="2400EE3E"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22.2.2.10. Tiekėjas vėluoja pateikti Sutarties įvykdymo užtikrinimo pratęsimą ilgiau kaip 10 (dešimt) darbo dienų nuo paskutinio Sutarties įvykdymo užtikrinimo galiojimo termino pabaigos arba atsisako jį pateikti;</w:t>
      </w:r>
    </w:p>
    <w:p w14:paraId="52C07E43"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22.2.2.11. Tiekėjas atsisako pašalinti arba nepašalina Prekių trūkumų per Pirkėjo nustatytus protingus terminus;</w:t>
      </w:r>
    </w:p>
    <w:p w14:paraId="3DB8C3F4" w14:textId="77777777" w:rsidR="00FE0151" w:rsidRPr="005E3D58" w:rsidRDefault="00FE0151" w:rsidP="00FE0151">
      <w:pPr>
        <w:spacing w:after="0"/>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22.2.2.12. Tiekėjas pažeidžia Sutartį arba įstatymus bei kitus teisės aktus ir per Pirkėjo rašytinėje pretenzijoje nurodytą terminą neištaiso pažeidimo;</w:t>
      </w:r>
    </w:p>
    <w:p w14:paraId="74424BE4" w14:textId="77777777" w:rsidR="00FE0151" w:rsidRPr="005E3D58" w:rsidRDefault="00FE0151" w:rsidP="00FE0151">
      <w:pPr>
        <w:tabs>
          <w:tab w:val="left" w:pos="567"/>
        </w:tabs>
        <w:spacing w:after="0"/>
        <w:jc w:val="both"/>
        <w:textAlignment w:val="baseline"/>
        <w:rPr>
          <w:rFonts w:ascii="Times New Roman" w:eastAsia="Calibri" w:hAnsi="Times New Roman" w:cs="Times New Roman"/>
          <w:kern w:val="2"/>
          <w:szCs w:val="24"/>
          <w:lang w:val="lt-LT"/>
        </w:rPr>
      </w:pPr>
      <w:r w:rsidRPr="005E3D58">
        <w:rPr>
          <w:rFonts w:ascii="Times New Roman" w:eastAsia="Calibri" w:hAnsi="Times New Roman" w:cs="Times New Roman"/>
          <w:kern w:val="2"/>
          <w:szCs w:val="24"/>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666B61" w14:textId="77777777" w:rsidR="00FE0151" w:rsidRPr="005E3D58" w:rsidRDefault="00FE0151" w:rsidP="00FE0151">
      <w:pPr>
        <w:tabs>
          <w:tab w:val="left" w:pos="567"/>
        </w:tabs>
        <w:spacing w:after="0"/>
        <w:jc w:val="both"/>
        <w:textAlignment w:val="baseline"/>
        <w:rPr>
          <w:rFonts w:ascii="Times New Roman" w:eastAsia="Calibri" w:hAnsi="Times New Roman" w:cs="Times New Roman"/>
          <w:kern w:val="2"/>
          <w:szCs w:val="24"/>
          <w:lang w:val="lt-LT"/>
        </w:rPr>
      </w:pPr>
      <w:r w:rsidRPr="005E3D58">
        <w:rPr>
          <w:rFonts w:ascii="Times New Roman" w:eastAsia="Calibri" w:hAnsi="Times New Roman" w:cs="Times New Roman"/>
          <w:kern w:val="2"/>
          <w:szCs w:val="24"/>
          <w:lang w:val="lt-LT"/>
        </w:rPr>
        <w:t>22.2.2.14. paaiškėja VPĮ 37 straipsnio 8 dalyje ir (ar) 47 straipsnio 8 dalyje nurodytos aplinkybės.</w:t>
      </w:r>
    </w:p>
    <w:p w14:paraId="2A324454" w14:textId="77777777" w:rsidR="00FE0151" w:rsidRPr="005E3D58" w:rsidRDefault="00FE0151" w:rsidP="00FE0151">
      <w:pPr>
        <w:spacing w:after="0"/>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574070E"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3F9B4C"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358C13"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22.2.6. Pirkėjas turi teisę vienašališkai nutraukti Sutartį ir kitais Specialiosiose sąlygose (jei taikoma) ir įstatymuose bei kituose teisės aktuose įtvirtintais atvejais. </w:t>
      </w:r>
    </w:p>
    <w:p w14:paraId="3F4B8A19"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22.2.7. Sutartis laikoma nutraukta kitą dieną po to, kai pasibaigia įspėjimo apie Sutarties nutraukimą terminas.  </w:t>
      </w:r>
    </w:p>
    <w:p w14:paraId="4FFDA8B6" w14:textId="77777777" w:rsidR="00FE0151" w:rsidRPr="005E3D58" w:rsidRDefault="00FE0151" w:rsidP="00FE0151">
      <w:pPr>
        <w:spacing w:after="0" w:line="257" w:lineRule="atLeast"/>
        <w:jc w:val="both"/>
        <w:textAlignment w:val="baseline"/>
        <w:rPr>
          <w:rFonts w:ascii="Times New Roman" w:hAnsi="Times New Roman" w:cs="Times New Roman"/>
          <w:szCs w:val="24"/>
          <w:lang w:val="lt-LT"/>
        </w:rPr>
      </w:pPr>
      <w:r w:rsidRPr="005E3D58">
        <w:rPr>
          <w:rFonts w:ascii="Times New Roman" w:hAnsi="Times New Roman" w:cs="Times New Roman"/>
          <w:szCs w:val="24"/>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E3D58">
        <w:rPr>
          <w:rFonts w:ascii="Times New Roman" w:eastAsia="Calibri" w:hAnsi="Times New Roman" w:cs="Times New Roman"/>
          <w:kern w:val="2"/>
          <w:szCs w:val="24"/>
          <w:lang w:val="lt-LT"/>
        </w:rPr>
        <w:t>pateikia informaciją apie pažeidimo pašalinimą ar išnykusias aplinkybes, dėl kurių buvo inicijuota Sutarties nutraukimo procedūra</w:t>
      </w:r>
      <w:r w:rsidRPr="005E3D58">
        <w:rPr>
          <w:rFonts w:ascii="Times New Roman" w:hAnsi="Times New Roman" w:cs="Times New Roman"/>
          <w:szCs w:val="24"/>
          <w:lang w:val="lt-LT"/>
        </w:rPr>
        <w:t>. </w:t>
      </w:r>
    </w:p>
    <w:p w14:paraId="513E40D5" w14:textId="77777777" w:rsidR="00FE0151" w:rsidRPr="005E3D58" w:rsidRDefault="00FE0151" w:rsidP="00FE0151">
      <w:pPr>
        <w:spacing w:after="0" w:line="257" w:lineRule="atLeast"/>
        <w:ind w:firstLine="62"/>
        <w:jc w:val="both"/>
        <w:textAlignment w:val="baseline"/>
        <w:rPr>
          <w:rFonts w:ascii="Times New Roman" w:hAnsi="Times New Roman" w:cs="Times New Roman"/>
          <w:color w:val="000000"/>
          <w:szCs w:val="24"/>
          <w:lang w:val="lt-LT"/>
        </w:rPr>
      </w:pPr>
    </w:p>
    <w:p w14:paraId="5C4A08BD"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22.3.  Sutarties nutraukimas Tiekėjo iniciatyva</w:t>
      </w:r>
    </w:p>
    <w:p w14:paraId="1F3E20F1"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2D826EB5"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FDDCF38"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22.3.2. Tiekėjas turi teisę vienašališkai nutraukti Sutartį, įspėjęs Pirkėją raštu prieš ne trumpesnį nei 10 (dešimties) dienų terminą, jeigu:</w:t>
      </w:r>
    </w:p>
    <w:p w14:paraId="7B63A3C2"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8E329A"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22.3.2.2. Pirkėjas pažeidžia Sutartį arba įstatymus bei kitus teisės aktus ir per Tiekėjo rašytinėje pretenzijoje nurodytą terminą neištaiso pažeidimo, išskyrus Bendrųjų sąlygų 22.3.1 punkte nustatytą atvejį. </w:t>
      </w:r>
    </w:p>
    <w:p w14:paraId="423811CA"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7C0F5609"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lastRenderedPageBreak/>
        <w:t>22.3.4. Tiekėjas turi teisę vienašališkai nutraukti Sutartį ir kitais įstatymuose bei kituose teisės aktuose įtvirtintais atvejais. </w:t>
      </w:r>
    </w:p>
    <w:p w14:paraId="7364876F"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2ACAA60"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22.3.6. Sutartis laikoma nutraukta kitą dieną po to, kai pasibaigia įspėjimo apie Sutarties nutraukimą terminas. </w:t>
      </w:r>
    </w:p>
    <w:p w14:paraId="65112B38"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B3F768" w14:textId="77777777" w:rsidR="00FE0151" w:rsidRPr="005E3D58" w:rsidRDefault="00FE0151" w:rsidP="00FE0151">
      <w:pPr>
        <w:spacing w:after="0" w:line="257" w:lineRule="atLeast"/>
        <w:ind w:firstLine="62"/>
        <w:jc w:val="both"/>
        <w:textAlignment w:val="baseline"/>
        <w:rPr>
          <w:rFonts w:ascii="Times New Roman" w:hAnsi="Times New Roman" w:cs="Times New Roman"/>
          <w:color w:val="000000"/>
          <w:szCs w:val="24"/>
          <w:lang w:val="lt-LT"/>
        </w:rPr>
      </w:pPr>
    </w:p>
    <w:p w14:paraId="3927387C"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olor w:val="000000"/>
          <w:szCs w:val="24"/>
          <w:lang w:val="lt-LT"/>
        </w:rPr>
        <w:t>22.4.  Šalių teisės ir pareigos Sutarties nutraukimo atveju</w:t>
      </w:r>
    </w:p>
    <w:p w14:paraId="30AEAF82"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388FEC7D"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22.4.1. Sutarties nutraukimas neturi įtakos ginčų nagrinėjimo tvarką nustatančių Sutarties sąlygų ir kitų Sutarties sąlygų, kurios pagal savo esmę lieka galioti ir po Sutarties nutraukimo, galiojimui. </w:t>
      </w:r>
    </w:p>
    <w:p w14:paraId="04703E39"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22.4.2. Nutraukus Sutartį, Šalys privalo: </w:t>
      </w:r>
    </w:p>
    <w:p w14:paraId="610FB6C5"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22.4.2.1. įsitikinti, jog iki Sutarties nutraukimo dienos pristatytos Prekės ir kiti atlikti veiksmai atitinka Sutarties reikalavimus ir Šalys dėl to viena kitai nebereikš pretenzijų; </w:t>
      </w:r>
    </w:p>
    <w:p w14:paraId="32E387E6"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22.4.2.2. atsiskaityti už iki Sutarties nutraukimo pristatytas Prekes, atitinkančias Sutarties reikalavimus; </w:t>
      </w:r>
    </w:p>
    <w:p w14:paraId="5DE13E59" w14:textId="77777777" w:rsidR="00FE0151" w:rsidRPr="005E3D58" w:rsidRDefault="00FE0151" w:rsidP="00FE0151">
      <w:pPr>
        <w:spacing w:after="0" w:line="257" w:lineRule="atLeast"/>
        <w:jc w:val="both"/>
        <w:textAlignment w:val="baseline"/>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22.4.2.3. per 10 (dešimt) dienų nuo pranešimo apie Sutarties nutraukimą gavimo dienos ar Susitarimo dėl Sutarties nutraukimo sudarymo dienos</w:t>
      </w:r>
      <w:r w:rsidRPr="005E3D58">
        <w:rPr>
          <w:rFonts w:ascii="Times New Roman" w:hAnsi="Times New Roman" w:cs="Times New Roman"/>
          <w:b/>
          <w:bCs/>
          <w:color w:val="5C5D5D"/>
          <w:szCs w:val="24"/>
          <w:lang w:val="lt-LT"/>
        </w:rPr>
        <w:t> </w:t>
      </w:r>
      <w:r w:rsidRPr="005E3D58">
        <w:rPr>
          <w:rFonts w:ascii="Times New Roman" w:hAnsi="Times New Roman" w:cs="Times New Roman"/>
          <w:color w:val="000000"/>
          <w:szCs w:val="24"/>
          <w:lang w:val="lt-LT"/>
        </w:rPr>
        <w:t>perduoti viena kitai visus dokumentus, kuriuos buvo būtina perduoti pagal Sutarties nuostatas. </w:t>
      </w:r>
    </w:p>
    <w:p w14:paraId="2521B43A" w14:textId="77777777" w:rsidR="00FE0151" w:rsidRPr="005E3D58" w:rsidRDefault="00FE0151" w:rsidP="00FE0151">
      <w:pPr>
        <w:spacing w:after="0" w:line="257" w:lineRule="atLeast"/>
        <w:ind w:firstLine="62"/>
        <w:jc w:val="both"/>
        <w:textAlignment w:val="baseline"/>
        <w:rPr>
          <w:rFonts w:ascii="Times New Roman" w:hAnsi="Times New Roman" w:cs="Times New Roman"/>
          <w:color w:val="000000"/>
          <w:szCs w:val="24"/>
          <w:lang w:val="lt-LT"/>
        </w:rPr>
      </w:pPr>
    </w:p>
    <w:p w14:paraId="190BCB05" w14:textId="77777777" w:rsidR="00FE0151" w:rsidRPr="005E3D58" w:rsidRDefault="00FE0151" w:rsidP="00FE0151">
      <w:pPr>
        <w:spacing w:after="0" w:line="257" w:lineRule="atLeast"/>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23.  PREKIŲ MODELIO AR GAMINTOJO KEITIMAS</w:t>
      </w:r>
    </w:p>
    <w:p w14:paraId="74785043"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46AC0530"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aps/>
          <w:color w:val="000000"/>
          <w:szCs w:val="24"/>
          <w:lang w:val="lt-LT"/>
        </w:rPr>
        <w:t>23.1. </w:t>
      </w:r>
      <w:r w:rsidRPr="005E3D58">
        <w:rPr>
          <w:rFonts w:ascii="Times New Roman" w:hAnsi="Times New Roman" w:cs="Times New Roman"/>
          <w:color w:val="000000"/>
          <w:szCs w:val="24"/>
          <w:lang w:val="lt-LT"/>
        </w:rPr>
        <w:t>Tiekėjas turi teisę keisti Prekių modelį ir (ar) gamintoją, jei yra visos toliau nurodytos sąlygos:</w:t>
      </w:r>
    </w:p>
    <w:p w14:paraId="504FDD2D" w14:textId="77777777" w:rsidR="00FE0151" w:rsidRPr="005E3D58" w:rsidRDefault="00FE0151" w:rsidP="00FE0151">
      <w:pPr>
        <w:spacing w:after="0" w:line="257" w:lineRule="atLeast"/>
        <w:jc w:val="both"/>
        <w:rPr>
          <w:rFonts w:ascii="Times New Roman" w:hAnsi="Times New Roman" w:cs="Times New Roman"/>
          <w:szCs w:val="24"/>
          <w:lang w:val="lt-LT"/>
        </w:rPr>
      </w:pPr>
      <w:r w:rsidRPr="005E3D58">
        <w:rPr>
          <w:rFonts w:ascii="Times New Roman" w:hAnsi="Times New Roman" w:cs="Times New Roman"/>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E3D58">
        <w:rPr>
          <w:rFonts w:ascii="Times New Roman" w:hAnsi="Times New Roman" w:cs="Times New Roman"/>
          <w:szCs w:val="24"/>
          <w:vertAlign w:val="superscript"/>
          <w:lang w:val="lt-LT"/>
        </w:rPr>
        <w:t>1 </w:t>
      </w:r>
      <w:r w:rsidRPr="005E3D58">
        <w:rPr>
          <w:rFonts w:ascii="Times New Roman" w:hAnsi="Times New Roman" w:cs="Times New Roman"/>
          <w:szCs w:val="24"/>
          <w:lang w:val="lt-LT"/>
        </w:rPr>
        <w:t>dalies nuostatų;</w:t>
      </w:r>
    </w:p>
    <w:p w14:paraId="22E4DFEA"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6EE24F"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E3D58">
        <w:rPr>
          <w:rFonts w:ascii="Times New Roman" w:hAnsi="Times New Roman" w:cs="Times New Roman"/>
          <w:color w:val="000000"/>
          <w:szCs w:val="24"/>
          <w:shd w:val="clear" w:color="auto" w:fill="FFFFFF"/>
          <w:lang w:val="lt-LT"/>
        </w:rPr>
        <w:t>ir lygiavertiškumo ar geresnės kokybės nei Sutartyje nurodytos Prekės</w:t>
      </w:r>
      <w:r w:rsidRPr="005E3D58">
        <w:rPr>
          <w:rFonts w:ascii="Times New Roman" w:hAnsi="Times New Roman" w:cs="Times New Roman"/>
          <w:color w:val="000000"/>
          <w:szCs w:val="24"/>
          <w:lang w:val="lt-LT"/>
        </w:rPr>
        <w:t>;</w:t>
      </w:r>
    </w:p>
    <w:p w14:paraId="55ECC36B"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23.1.4. Šalys sudarė rašytinį Susitarimą prie Sutarties dėl Prekių keitimo.</w:t>
      </w:r>
    </w:p>
    <w:p w14:paraId="7711CE16"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23.2. Šiame Bendrųjų sąlygų skyriuje nurodytu atveju Prekės turi būti pristatytos už ne didesnę nei pasiūlyme nurodytą kainą.</w:t>
      </w:r>
    </w:p>
    <w:p w14:paraId="011C299E"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30753D2F" w14:textId="77777777" w:rsidR="00FE0151" w:rsidRPr="005E3D58" w:rsidRDefault="00FE0151" w:rsidP="00FE0151">
      <w:pPr>
        <w:spacing w:after="0" w:line="257" w:lineRule="atLeast"/>
        <w:ind w:left="360" w:hanging="360"/>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t>24.  BENDRAVIMO TVARKA IR KALBA</w:t>
      </w:r>
    </w:p>
    <w:p w14:paraId="1CB9030D" w14:textId="77777777" w:rsidR="00FE0151" w:rsidRPr="005E3D58" w:rsidRDefault="00FE0151" w:rsidP="00FE0151">
      <w:pPr>
        <w:spacing w:after="0" w:line="257" w:lineRule="atLeast"/>
        <w:ind w:left="360" w:firstLine="62"/>
        <w:jc w:val="both"/>
        <w:rPr>
          <w:rFonts w:ascii="Times New Roman" w:hAnsi="Times New Roman" w:cs="Times New Roman"/>
          <w:color w:val="000000"/>
          <w:szCs w:val="24"/>
          <w:lang w:val="lt-LT"/>
        </w:rPr>
      </w:pPr>
    </w:p>
    <w:p w14:paraId="00B6D9F0"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24.1. Sutartis sudaroma lietuvių kalba. Jeigu Sutartis ar kuris nors ją sudarantis dokumentas sudaromas kita kalba arba išverčiamas į kitą kalbą, visais atvejais </w:t>
      </w:r>
      <w:r w:rsidRPr="005E3D58">
        <w:rPr>
          <w:rFonts w:ascii="Times New Roman" w:hAnsi="Times New Roman" w:cs="Times New Roman"/>
          <w:color w:val="000000"/>
          <w:szCs w:val="24"/>
          <w:shd w:val="clear" w:color="auto" w:fill="FFFFFF"/>
          <w:lang w:val="lt-LT"/>
        </w:rPr>
        <w:t>autentišku laikomas tik lietuvių kalba parengtas Sutarties tekstas (jei yra neatitikimų, pirmenybė teikiama lietuvių kalba parengtam tekstui).</w:t>
      </w:r>
    </w:p>
    <w:p w14:paraId="01D37D9B"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8661FD"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24.3. Jeigu pranešimas yra įteikiamas asmeniškai arba siunčiamas paštu ar per kurjerį, jis turi būti įteikiamas pasirašytinai ir laikomas gautu gavimo patvirtinime nurodytą dieną.</w:t>
      </w:r>
    </w:p>
    <w:p w14:paraId="2369F6DC"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24.4. Jeigu pranešimas siunčiamas el. paštu, laikoma, kad Šalis jį gavo kitą darbo dieną.</w:t>
      </w:r>
    </w:p>
    <w:p w14:paraId="3330117E"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24.5. Jeigu pranešimas siunčiamas keliais skirtingais būdais, laikoma, kad gavėjas jį gavo tada, kai jis gavo pirmesnįjį pranešimą.</w:t>
      </w:r>
    </w:p>
    <w:p w14:paraId="561BD1C2" w14:textId="77777777" w:rsidR="00FE0151" w:rsidRPr="005E3D58" w:rsidRDefault="00FE0151" w:rsidP="00FE0151">
      <w:pPr>
        <w:spacing w:after="0" w:line="257" w:lineRule="atLeast"/>
        <w:ind w:firstLine="62"/>
        <w:jc w:val="both"/>
        <w:rPr>
          <w:rFonts w:ascii="Times New Roman" w:hAnsi="Times New Roman" w:cs="Times New Roman"/>
          <w:color w:val="000000"/>
          <w:szCs w:val="24"/>
          <w:lang w:val="lt-LT"/>
        </w:rPr>
      </w:pPr>
    </w:p>
    <w:p w14:paraId="044AE828" w14:textId="77777777" w:rsidR="00FE0151" w:rsidRPr="005E3D58" w:rsidRDefault="00FE0151" w:rsidP="00FE0151">
      <w:pPr>
        <w:spacing w:after="0" w:line="257" w:lineRule="atLeast"/>
        <w:ind w:left="360" w:hanging="360"/>
        <w:jc w:val="center"/>
        <w:rPr>
          <w:rFonts w:ascii="Times New Roman" w:hAnsi="Times New Roman" w:cs="Times New Roman"/>
          <w:color w:val="000000"/>
          <w:szCs w:val="24"/>
          <w:lang w:val="lt-LT"/>
        </w:rPr>
      </w:pPr>
      <w:r w:rsidRPr="005E3D58">
        <w:rPr>
          <w:rFonts w:ascii="Times New Roman" w:hAnsi="Times New Roman" w:cs="Times New Roman"/>
          <w:b/>
          <w:bCs/>
          <w:caps/>
          <w:color w:val="000000"/>
          <w:szCs w:val="24"/>
          <w:lang w:val="lt-LT"/>
        </w:rPr>
        <w:lastRenderedPageBreak/>
        <w:t>25.  PRETENZIJOS IR GINČŲ SPRENDIMAS</w:t>
      </w:r>
    </w:p>
    <w:p w14:paraId="48B8F07E" w14:textId="77777777" w:rsidR="00FE0151" w:rsidRPr="005E3D58" w:rsidRDefault="00FE0151" w:rsidP="00FE0151">
      <w:pPr>
        <w:spacing w:after="0" w:line="257" w:lineRule="atLeast"/>
        <w:ind w:left="360" w:firstLine="62"/>
        <w:jc w:val="both"/>
        <w:rPr>
          <w:rFonts w:ascii="Times New Roman" w:hAnsi="Times New Roman" w:cs="Times New Roman"/>
          <w:color w:val="000000"/>
          <w:szCs w:val="24"/>
          <w:lang w:val="lt-LT"/>
        </w:rPr>
      </w:pPr>
    </w:p>
    <w:p w14:paraId="79EEE0D2"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C33CA54"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9E5E40A" w14:textId="77777777" w:rsidR="00FE0151" w:rsidRPr="005E3D58" w:rsidRDefault="00FE0151" w:rsidP="00FE0151">
      <w:pPr>
        <w:spacing w:after="0" w:line="257" w:lineRule="atLeast"/>
        <w:jc w:val="both"/>
        <w:rPr>
          <w:rFonts w:ascii="Times New Roman" w:hAnsi="Times New Roman" w:cs="Times New Roman"/>
          <w:color w:val="000000"/>
          <w:szCs w:val="24"/>
          <w:lang w:val="lt-LT"/>
        </w:rPr>
      </w:pPr>
      <w:r w:rsidRPr="005E3D58">
        <w:rPr>
          <w:rFonts w:ascii="Times New Roman" w:hAnsi="Times New Roman" w:cs="Times New Roman"/>
          <w:color w:val="000000"/>
          <w:szCs w:val="24"/>
          <w:lang w:val="lt-LT"/>
        </w:rPr>
        <w:t>25.3. Kilę ginčai nesudaro pagrindo Šalims atsisakyti vykdyti savo prievoles pagal Sutartį.</w:t>
      </w:r>
    </w:p>
    <w:p w14:paraId="136A2036" w14:textId="77777777" w:rsidR="00FE0151" w:rsidRPr="005E3D58" w:rsidRDefault="00FE0151" w:rsidP="00FE0151">
      <w:pPr>
        <w:spacing w:after="0" w:line="257" w:lineRule="atLeast"/>
        <w:textAlignment w:val="center"/>
        <w:rPr>
          <w:rFonts w:ascii="Times New Roman" w:hAnsi="Times New Roman" w:cs="Times New Roman"/>
          <w:color w:val="000000"/>
          <w:szCs w:val="24"/>
          <w:lang w:val="lt-LT"/>
        </w:rPr>
      </w:pPr>
    </w:p>
    <w:p w14:paraId="69628384" w14:textId="77777777" w:rsidR="00FE0151" w:rsidRPr="005E3D58" w:rsidRDefault="00FE0151" w:rsidP="00FE0151">
      <w:pPr>
        <w:spacing w:after="0"/>
        <w:jc w:val="center"/>
        <w:rPr>
          <w:rFonts w:ascii="Times New Roman" w:hAnsi="Times New Roman" w:cs="Times New Roman"/>
          <w:kern w:val="2"/>
          <w:szCs w:val="24"/>
          <w:lang w:val="lt-LT"/>
        </w:rPr>
      </w:pPr>
      <w:r w:rsidRPr="005E3D58">
        <w:rPr>
          <w:rFonts w:ascii="Times New Roman" w:hAnsi="Times New Roman" w:cs="Times New Roman"/>
          <w:kern w:val="2"/>
          <w:szCs w:val="24"/>
          <w:lang w:val="lt-LT"/>
        </w:rPr>
        <w:t>________________</w:t>
      </w:r>
    </w:p>
    <w:p w14:paraId="7E3B05C1" w14:textId="035C5F3C" w:rsidR="00FE0151" w:rsidRPr="005E3D58" w:rsidRDefault="00FE0151" w:rsidP="00FE015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lang w:val="lt-LT"/>
        </w:rPr>
      </w:pPr>
    </w:p>
    <w:p w14:paraId="06AE79DA" w14:textId="2F5301B4" w:rsidR="002F5204" w:rsidRPr="005E3D58" w:rsidRDefault="002F5204" w:rsidP="0093147B">
      <w:pPr>
        <w:spacing w:after="0"/>
        <w:rPr>
          <w:rFonts w:ascii="Times New Roman" w:eastAsia="Times New Roman" w:hAnsi="Times New Roman" w:cs="Times New Roman"/>
          <w:b/>
          <w:caps/>
          <w:lang w:val="lt-LT"/>
        </w:rPr>
      </w:pPr>
    </w:p>
    <w:p w14:paraId="0DE48845" w14:textId="4B279225" w:rsidR="00632A1D" w:rsidRPr="005E3D58" w:rsidRDefault="00632A1D">
      <w:pPr>
        <w:rPr>
          <w:rFonts w:ascii="Times New Roman" w:eastAsia="Times New Roman" w:hAnsi="Times New Roman" w:cs="Times New Roman"/>
          <w:lang w:val="lt-LT"/>
        </w:rPr>
      </w:pPr>
      <w:r w:rsidRPr="005E3D58">
        <w:rPr>
          <w:rFonts w:ascii="Times New Roman" w:eastAsia="Times New Roman" w:hAnsi="Times New Roman" w:cs="Times New Roman"/>
          <w:lang w:val="lt-LT"/>
        </w:rPr>
        <w:br w:type="page"/>
      </w:r>
    </w:p>
    <w:p w14:paraId="6538B805" w14:textId="77777777" w:rsidR="00750DC2" w:rsidRDefault="00750DC2" w:rsidP="004D1B2D">
      <w:pPr>
        <w:spacing w:after="0" w:line="240" w:lineRule="auto"/>
        <w:jc w:val="right"/>
        <w:rPr>
          <w:rFonts w:ascii="Times New Roman" w:hAnsi="Times New Roman" w:cs="Times New Roman"/>
          <w:lang w:val="lt-LT"/>
        </w:rPr>
      </w:pPr>
    </w:p>
    <w:p w14:paraId="4A53F588" w14:textId="1781AF8F" w:rsidR="004D1B2D" w:rsidRPr="005E3D58" w:rsidRDefault="004D1B2D" w:rsidP="004D1B2D">
      <w:pPr>
        <w:spacing w:after="0" w:line="240" w:lineRule="auto"/>
        <w:jc w:val="right"/>
        <w:rPr>
          <w:rFonts w:ascii="Times New Roman" w:hAnsi="Times New Roman" w:cs="Times New Roman"/>
          <w:lang w:val="lt-LT"/>
        </w:rPr>
      </w:pPr>
      <w:r w:rsidRPr="005E3D58">
        <w:rPr>
          <w:rFonts w:ascii="Times New Roman" w:hAnsi="Times New Roman" w:cs="Times New Roman"/>
          <w:lang w:val="lt-LT"/>
        </w:rPr>
        <w:t>202</w:t>
      </w:r>
      <w:r w:rsidR="002A497E">
        <w:rPr>
          <w:rFonts w:ascii="Times New Roman" w:hAnsi="Times New Roman" w:cs="Times New Roman"/>
          <w:lang w:val="lt-LT"/>
        </w:rPr>
        <w:t>5</w:t>
      </w:r>
      <w:r w:rsidRPr="005E3D58">
        <w:rPr>
          <w:rFonts w:ascii="Times New Roman" w:hAnsi="Times New Roman" w:cs="Times New Roman"/>
          <w:lang w:val="lt-LT"/>
        </w:rPr>
        <w:t xml:space="preserve"> m. </w:t>
      </w:r>
      <w:r w:rsidR="00750DC2">
        <w:rPr>
          <w:rFonts w:ascii="Times New Roman" w:hAnsi="Times New Roman" w:cs="Times New Roman"/>
          <w:lang w:val="lt-LT"/>
        </w:rPr>
        <w:t>_______</w:t>
      </w:r>
      <w:r w:rsidRPr="005E3D58">
        <w:rPr>
          <w:rFonts w:ascii="Times New Roman" w:hAnsi="Times New Roman" w:cs="Times New Roman"/>
          <w:lang w:val="lt-LT"/>
        </w:rPr>
        <w:t xml:space="preserve"> mėn. </w:t>
      </w:r>
      <w:r w:rsidR="00750DC2">
        <w:rPr>
          <w:rFonts w:ascii="Times New Roman" w:hAnsi="Times New Roman" w:cs="Times New Roman"/>
          <w:lang w:val="lt-LT"/>
        </w:rPr>
        <w:t>__</w:t>
      </w:r>
      <w:r w:rsidRPr="005E3D58">
        <w:rPr>
          <w:rFonts w:ascii="Times New Roman" w:hAnsi="Times New Roman" w:cs="Times New Roman"/>
          <w:lang w:val="lt-LT"/>
        </w:rPr>
        <w:t xml:space="preserve"> d. Pirkimo - pardavimo sutarties </w:t>
      </w:r>
      <w:r w:rsidR="00045642" w:rsidRPr="005E3D58">
        <w:rPr>
          <w:rFonts w:ascii="Times New Roman" w:hAnsi="Times New Roman" w:cs="Times New Roman"/>
          <w:lang w:val="lt-LT"/>
        </w:rPr>
        <w:t>Nr. _________</w:t>
      </w:r>
    </w:p>
    <w:p w14:paraId="11FF4A8F" w14:textId="77777777" w:rsidR="004D1B2D" w:rsidRPr="005E3D58" w:rsidRDefault="004D1B2D" w:rsidP="004D1B2D">
      <w:pPr>
        <w:spacing w:after="0" w:line="240" w:lineRule="auto"/>
        <w:ind w:right="-1" w:firstLine="567"/>
        <w:jc w:val="right"/>
        <w:rPr>
          <w:rFonts w:ascii="Times New Roman" w:hAnsi="Times New Roman" w:cs="Times New Roman"/>
          <w:lang w:val="lt-LT"/>
        </w:rPr>
      </w:pPr>
      <w:r w:rsidRPr="005E3D58">
        <w:rPr>
          <w:rFonts w:ascii="Times New Roman" w:hAnsi="Times New Roman" w:cs="Times New Roman"/>
          <w:lang w:val="lt-LT"/>
        </w:rPr>
        <w:t>1 priedas</w:t>
      </w:r>
    </w:p>
    <w:p w14:paraId="4E7FD866" w14:textId="77777777" w:rsidR="00750DC2" w:rsidRPr="005E3D58" w:rsidRDefault="00750DC2" w:rsidP="004D1B2D">
      <w:pPr>
        <w:tabs>
          <w:tab w:val="left" w:pos="4253"/>
        </w:tabs>
        <w:suppressAutoHyphens/>
        <w:jc w:val="center"/>
        <w:rPr>
          <w:rFonts w:ascii="Times New Roman" w:hAnsi="Times New Roman"/>
          <w:b/>
          <w:bCs/>
          <w:color w:val="000000"/>
          <w:lang w:val="lt-LT" w:eastAsia="ar-SA"/>
        </w:rPr>
      </w:pPr>
    </w:p>
    <w:p w14:paraId="02F4968B" w14:textId="1B8A380B" w:rsidR="00462B15" w:rsidRPr="005E3D58" w:rsidRDefault="004D1B2D" w:rsidP="00462B15">
      <w:pPr>
        <w:pStyle w:val="Sraopastraipa"/>
        <w:widowControl w:val="0"/>
        <w:numPr>
          <w:ilvl w:val="0"/>
          <w:numId w:val="15"/>
        </w:numPr>
        <w:tabs>
          <w:tab w:val="left" w:pos="567"/>
        </w:tabs>
        <w:autoSpaceDE w:val="0"/>
        <w:autoSpaceDN w:val="0"/>
        <w:adjustRightInd w:val="0"/>
        <w:spacing w:after="0"/>
        <w:ind w:left="0" w:right="-1" w:firstLine="0"/>
        <w:jc w:val="center"/>
        <w:rPr>
          <w:rFonts w:ascii="Times New Roman" w:hAnsi="Times New Roman" w:cs="Times New Roman"/>
          <w:b/>
          <w:bCs/>
          <w:lang w:val="lt-LT"/>
        </w:rPr>
      </w:pPr>
      <w:r w:rsidRPr="005E3D58">
        <w:rPr>
          <w:rFonts w:ascii="Times New Roman" w:hAnsi="Times New Roman" w:cs="Times New Roman"/>
          <w:b/>
          <w:bCs/>
          <w:lang w:val="lt-LT"/>
        </w:rPr>
        <w:t>PIRKIMO OBJEKTO PAVADINIMAS, KIEKIS IR KAINA</w:t>
      </w:r>
    </w:p>
    <w:p w14:paraId="030D44C5" w14:textId="77777777" w:rsidR="00462B15" w:rsidRPr="005E3D58" w:rsidRDefault="00462B15" w:rsidP="00462B15">
      <w:pPr>
        <w:pStyle w:val="Sraopastraipa"/>
        <w:widowControl w:val="0"/>
        <w:tabs>
          <w:tab w:val="left" w:pos="567"/>
        </w:tabs>
        <w:autoSpaceDE w:val="0"/>
        <w:autoSpaceDN w:val="0"/>
        <w:adjustRightInd w:val="0"/>
        <w:spacing w:after="0"/>
        <w:ind w:left="0" w:right="-1"/>
        <w:rPr>
          <w:rFonts w:ascii="Times New Roman" w:hAnsi="Times New Roman" w:cs="Times New Roman"/>
          <w:b/>
          <w:bCs/>
          <w:lang w:val="lt-LT"/>
        </w:rPr>
      </w:pPr>
    </w:p>
    <w:tbl>
      <w:tblPr>
        <w:tblW w:w="1008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148"/>
        <w:gridCol w:w="1134"/>
        <w:gridCol w:w="1701"/>
        <w:gridCol w:w="1984"/>
        <w:gridCol w:w="1546"/>
      </w:tblGrid>
      <w:tr w:rsidR="00750DC2" w:rsidRPr="00750DC2" w14:paraId="2B6A763C" w14:textId="77777777" w:rsidTr="00750DC2">
        <w:trPr>
          <w:cantSplit/>
          <w:trHeight w:val="795"/>
        </w:trPr>
        <w:tc>
          <w:tcPr>
            <w:tcW w:w="567" w:type="dxa"/>
            <w:tcBorders>
              <w:top w:val="single" w:sz="4" w:space="0" w:color="auto"/>
              <w:bottom w:val="single" w:sz="4" w:space="0" w:color="auto"/>
              <w:right w:val="single" w:sz="4" w:space="0" w:color="auto"/>
            </w:tcBorders>
            <w:vAlign w:val="center"/>
          </w:tcPr>
          <w:p w14:paraId="604A74F2" w14:textId="77777777" w:rsidR="00750DC2" w:rsidRPr="00750DC2" w:rsidRDefault="00750DC2" w:rsidP="00802985">
            <w:pPr>
              <w:ind w:right="-140"/>
              <w:rPr>
                <w:rFonts w:ascii="Times New Roman" w:hAnsi="Times New Roman" w:cs="Times New Roman"/>
                <w:b/>
              </w:rPr>
            </w:pPr>
            <w:r w:rsidRPr="00750DC2">
              <w:rPr>
                <w:rFonts w:ascii="Times New Roman" w:hAnsi="Times New Roman" w:cs="Times New Roman"/>
                <w:b/>
              </w:rPr>
              <w:t>Eil. Nr.</w:t>
            </w:r>
          </w:p>
        </w:tc>
        <w:tc>
          <w:tcPr>
            <w:tcW w:w="3148" w:type="dxa"/>
            <w:tcBorders>
              <w:top w:val="single" w:sz="4" w:space="0" w:color="auto"/>
              <w:left w:val="single" w:sz="4" w:space="0" w:color="auto"/>
              <w:bottom w:val="single" w:sz="4" w:space="0" w:color="auto"/>
              <w:right w:val="single" w:sz="4" w:space="0" w:color="auto"/>
            </w:tcBorders>
            <w:vAlign w:val="center"/>
          </w:tcPr>
          <w:p w14:paraId="23754E91" w14:textId="77777777" w:rsidR="00750DC2" w:rsidRPr="00750DC2" w:rsidRDefault="00750DC2" w:rsidP="00802985">
            <w:pPr>
              <w:jc w:val="center"/>
              <w:rPr>
                <w:rFonts w:ascii="Times New Roman" w:hAnsi="Times New Roman" w:cs="Times New Roman"/>
                <w:b/>
                <w:lang w:val="lt-LT"/>
              </w:rPr>
            </w:pPr>
            <w:r w:rsidRPr="00750DC2">
              <w:rPr>
                <w:rFonts w:ascii="Times New Roman" w:hAnsi="Times New Roman" w:cs="Times New Roman"/>
                <w:b/>
                <w:lang w:val="lt-LT"/>
              </w:rPr>
              <w:t>Tyrimų, medicinos priemonių bei priedų pavadinimai</w:t>
            </w:r>
          </w:p>
          <w:p w14:paraId="6653E4AB" w14:textId="77777777" w:rsidR="00750DC2" w:rsidRPr="00750DC2" w:rsidRDefault="00750DC2" w:rsidP="00802985">
            <w:pPr>
              <w:jc w:val="center"/>
              <w:rPr>
                <w:rFonts w:ascii="Times New Roman" w:hAnsi="Times New Roman" w:cs="Times New Roman"/>
                <w:b/>
                <w:color w:val="FF0000"/>
                <w:lang w:val="lt-LT"/>
              </w:rPr>
            </w:pPr>
            <w:r w:rsidRPr="00750DC2">
              <w:rPr>
                <w:rFonts w:ascii="Times New Roman" w:hAnsi="Times New Roman" w:cs="Times New Roman"/>
                <w:b/>
                <w:color w:val="FF0000"/>
                <w:lang w:val="lt-LT"/>
              </w:rPr>
              <w:t>(Gamintojas, komercinės prekės 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3B7865B7" w14:textId="77777777" w:rsidR="00750DC2" w:rsidRPr="00750DC2" w:rsidRDefault="00750DC2" w:rsidP="00802985">
            <w:pPr>
              <w:ind w:left="-79"/>
              <w:jc w:val="center"/>
              <w:rPr>
                <w:rFonts w:ascii="Times New Roman" w:hAnsi="Times New Roman" w:cs="Times New Roman"/>
                <w:b/>
                <w:lang w:val="lt-LT"/>
              </w:rPr>
            </w:pPr>
            <w:r w:rsidRPr="00750DC2">
              <w:rPr>
                <w:rFonts w:ascii="Times New Roman" w:hAnsi="Times New Roman" w:cs="Times New Roman"/>
                <w:b/>
                <w:lang w:val="lt-LT"/>
              </w:rPr>
              <w:t>Tyrimų skaičius per 6 mėnesius</w:t>
            </w:r>
          </w:p>
          <w:p w14:paraId="14E2DF0C" w14:textId="77777777" w:rsidR="00750DC2" w:rsidRPr="00750DC2" w:rsidRDefault="00750DC2" w:rsidP="00802985">
            <w:pPr>
              <w:jc w:val="center"/>
              <w:rPr>
                <w:rFonts w:ascii="Times New Roman" w:hAnsi="Times New Roman" w:cs="Times New Roman"/>
                <w:b/>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5E93805C" w14:textId="77777777" w:rsidR="00750DC2" w:rsidRPr="00750DC2" w:rsidRDefault="00750DC2" w:rsidP="00802985">
            <w:pPr>
              <w:jc w:val="center"/>
              <w:rPr>
                <w:rFonts w:ascii="Times New Roman" w:hAnsi="Times New Roman" w:cs="Times New Roman"/>
                <w:b/>
                <w:lang w:val="lt-LT"/>
              </w:rPr>
            </w:pPr>
            <w:r w:rsidRPr="00750DC2">
              <w:rPr>
                <w:rFonts w:ascii="Times New Roman" w:hAnsi="Times New Roman" w:cs="Times New Roman"/>
                <w:b/>
                <w:lang w:val="lt-LT"/>
              </w:rPr>
              <w:t>Medicinos priemonių bei priedų kiekis (ml./vnt.)</w:t>
            </w:r>
          </w:p>
          <w:p w14:paraId="5BB041AE" w14:textId="77777777" w:rsidR="00750DC2" w:rsidRPr="00750DC2" w:rsidRDefault="00750DC2" w:rsidP="00802985">
            <w:pPr>
              <w:ind w:left="-80" w:right="-136"/>
              <w:jc w:val="center"/>
              <w:rPr>
                <w:rFonts w:ascii="Times New Roman" w:hAnsi="Times New Roman" w:cs="Times New Roman"/>
                <w:b/>
                <w:lang w:val="lt-LT"/>
              </w:rPr>
            </w:pPr>
            <w:r w:rsidRPr="00750DC2">
              <w:rPr>
                <w:rFonts w:ascii="Times New Roman" w:hAnsi="Times New Roman" w:cs="Times New Roman"/>
                <w:b/>
                <w:lang w:val="lt-LT"/>
              </w:rPr>
              <w:t>maksimaliam tyrimų skaičiui</w:t>
            </w:r>
          </w:p>
        </w:tc>
        <w:tc>
          <w:tcPr>
            <w:tcW w:w="1984" w:type="dxa"/>
            <w:tcBorders>
              <w:top w:val="single" w:sz="4" w:space="0" w:color="auto"/>
              <w:left w:val="single" w:sz="4" w:space="0" w:color="auto"/>
              <w:bottom w:val="single" w:sz="4" w:space="0" w:color="auto"/>
              <w:right w:val="single" w:sz="4" w:space="0" w:color="auto"/>
            </w:tcBorders>
            <w:vAlign w:val="center"/>
          </w:tcPr>
          <w:p w14:paraId="13D49E82" w14:textId="77777777" w:rsidR="00750DC2" w:rsidRPr="00750DC2" w:rsidRDefault="00750DC2" w:rsidP="00802985">
            <w:pPr>
              <w:ind w:left="-108" w:right="-108"/>
              <w:jc w:val="center"/>
              <w:rPr>
                <w:rFonts w:ascii="Times New Roman" w:hAnsi="Times New Roman" w:cs="Times New Roman"/>
                <w:b/>
                <w:lang w:val="lt-LT"/>
              </w:rPr>
            </w:pPr>
            <w:r w:rsidRPr="00750DC2">
              <w:rPr>
                <w:rFonts w:ascii="Times New Roman" w:hAnsi="Times New Roman" w:cs="Times New Roman"/>
                <w:b/>
                <w:lang w:val="lt-LT"/>
              </w:rPr>
              <w:t>Medicinos priemonių bei priedų, reikalingų 1 tyrimui atlikti, kaina, Eur be PVM</w:t>
            </w:r>
          </w:p>
        </w:tc>
        <w:tc>
          <w:tcPr>
            <w:tcW w:w="1546" w:type="dxa"/>
            <w:tcBorders>
              <w:top w:val="single" w:sz="4" w:space="0" w:color="auto"/>
              <w:left w:val="single" w:sz="4" w:space="0" w:color="auto"/>
              <w:bottom w:val="single" w:sz="4" w:space="0" w:color="auto"/>
            </w:tcBorders>
            <w:vAlign w:val="center"/>
          </w:tcPr>
          <w:p w14:paraId="5ED1A316" w14:textId="77777777" w:rsidR="00750DC2" w:rsidRPr="00750DC2" w:rsidRDefault="00750DC2" w:rsidP="00802985">
            <w:pPr>
              <w:jc w:val="center"/>
              <w:rPr>
                <w:rFonts w:ascii="Times New Roman" w:hAnsi="Times New Roman" w:cs="Times New Roman"/>
                <w:b/>
                <w:lang w:val="lt-LT"/>
              </w:rPr>
            </w:pPr>
            <w:r w:rsidRPr="00750DC2">
              <w:rPr>
                <w:rFonts w:ascii="Times New Roman" w:hAnsi="Times New Roman" w:cs="Times New Roman"/>
                <w:b/>
                <w:lang w:val="lt-LT"/>
              </w:rPr>
              <w:t>Suma Eur be PVM (3 x 5)</w:t>
            </w:r>
          </w:p>
        </w:tc>
      </w:tr>
      <w:tr w:rsidR="00750DC2" w:rsidRPr="00750DC2" w14:paraId="299182D0" w14:textId="77777777" w:rsidTr="00750DC2">
        <w:trPr>
          <w:cantSplit/>
          <w:trHeight w:val="294"/>
        </w:trPr>
        <w:tc>
          <w:tcPr>
            <w:tcW w:w="567" w:type="dxa"/>
            <w:tcBorders>
              <w:top w:val="single" w:sz="4" w:space="0" w:color="auto"/>
              <w:bottom w:val="single" w:sz="4" w:space="0" w:color="auto"/>
              <w:right w:val="single" w:sz="4" w:space="0" w:color="auto"/>
            </w:tcBorders>
          </w:tcPr>
          <w:p w14:paraId="2E469D36" w14:textId="77777777" w:rsidR="00750DC2" w:rsidRPr="00750DC2" w:rsidRDefault="00750DC2" w:rsidP="00802985">
            <w:pPr>
              <w:jc w:val="center"/>
              <w:rPr>
                <w:rFonts w:ascii="Times New Roman" w:hAnsi="Times New Roman" w:cs="Times New Roman"/>
              </w:rPr>
            </w:pPr>
            <w:r w:rsidRPr="00750DC2">
              <w:rPr>
                <w:rFonts w:ascii="Times New Roman" w:hAnsi="Times New Roman" w:cs="Times New Roman"/>
              </w:rPr>
              <w:t>1</w:t>
            </w:r>
          </w:p>
        </w:tc>
        <w:tc>
          <w:tcPr>
            <w:tcW w:w="3148" w:type="dxa"/>
            <w:tcBorders>
              <w:top w:val="single" w:sz="4" w:space="0" w:color="auto"/>
              <w:left w:val="single" w:sz="4" w:space="0" w:color="auto"/>
              <w:bottom w:val="single" w:sz="4" w:space="0" w:color="auto"/>
              <w:right w:val="single" w:sz="4" w:space="0" w:color="auto"/>
            </w:tcBorders>
          </w:tcPr>
          <w:p w14:paraId="6609EA0B" w14:textId="77777777" w:rsidR="00750DC2" w:rsidRPr="00750DC2" w:rsidRDefault="00750DC2" w:rsidP="00802985">
            <w:pPr>
              <w:jc w:val="center"/>
              <w:rPr>
                <w:rFonts w:ascii="Times New Roman" w:hAnsi="Times New Roman" w:cs="Times New Roman"/>
                <w:lang w:val="lt-LT"/>
              </w:rPr>
            </w:pPr>
            <w:r w:rsidRPr="00750DC2">
              <w:rPr>
                <w:rFonts w:ascii="Times New Roman" w:hAnsi="Times New Roman" w:cs="Times New Roman"/>
                <w:lang w:val="lt-LT"/>
              </w:rPr>
              <w:t>2</w:t>
            </w:r>
          </w:p>
        </w:tc>
        <w:tc>
          <w:tcPr>
            <w:tcW w:w="1134" w:type="dxa"/>
            <w:tcBorders>
              <w:top w:val="single" w:sz="4" w:space="0" w:color="auto"/>
              <w:left w:val="single" w:sz="4" w:space="0" w:color="auto"/>
              <w:bottom w:val="single" w:sz="4" w:space="0" w:color="auto"/>
              <w:right w:val="single" w:sz="4" w:space="0" w:color="auto"/>
            </w:tcBorders>
          </w:tcPr>
          <w:p w14:paraId="2564A880" w14:textId="77777777" w:rsidR="00750DC2" w:rsidRPr="00750DC2" w:rsidRDefault="00750DC2" w:rsidP="00802985">
            <w:pPr>
              <w:jc w:val="center"/>
              <w:rPr>
                <w:rFonts w:ascii="Times New Roman" w:hAnsi="Times New Roman" w:cs="Times New Roman"/>
                <w:lang w:val="lt-LT"/>
              </w:rPr>
            </w:pPr>
            <w:r w:rsidRPr="00750DC2">
              <w:rPr>
                <w:rFonts w:ascii="Times New Roman" w:hAnsi="Times New Roman" w:cs="Times New Roman"/>
                <w:lang w:val="lt-LT"/>
              </w:rPr>
              <w:t>3</w:t>
            </w:r>
          </w:p>
        </w:tc>
        <w:tc>
          <w:tcPr>
            <w:tcW w:w="1701" w:type="dxa"/>
            <w:tcBorders>
              <w:top w:val="single" w:sz="4" w:space="0" w:color="auto"/>
              <w:left w:val="single" w:sz="4" w:space="0" w:color="auto"/>
              <w:bottom w:val="single" w:sz="4" w:space="0" w:color="auto"/>
              <w:right w:val="single" w:sz="4" w:space="0" w:color="auto"/>
            </w:tcBorders>
          </w:tcPr>
          <w:p w14:paraId="21A0FDAF" w14:textId="77777777" w:rsidR="00750DC2" w:rsidRPr="00750DC2" w:rsidRDefault="00750DC2" w:rsidP="00802985">
            <w:pPr>
              <w:jc w:val="center"/>
              <w:rPr>
                <w:rFonts w:ascii="Times New Roman" w:hAnsi="Times New Roman" w:cs="Times New Roman"/>
                <w:lang w:val="lt-LT"/>
              </w:rPr>
            </w:pPr>
            <w:r w:rsidRPr="00750DC2">
              <w:rPr>
                <w:rFonts w:ascii="Times New Roman" w:hAnsi="Times New Roman" w:cs="Times New Roman"/>
                <w:lang w:val="lt-LT"/>
              </w:rPr>
              <w:t>4</w:t>
            </w:r>
          </w:p>
        </w:tc>
        <w:tc>
          <w:tcPr>
            <w:tcW w:w="1984" w:type="dxa"/>
            <w:tcBorders>
              <w:top w:val="single" w:sz="4" w:space="0" w:color="auto"/>
              <w:left w:val="single" w:sz="4" w:space="0" w:color="auto"/>
              <w:bottom w:val="single" w:sz="4" w:space="0" w:color="auto"/>
              <w:right w:val="single" w:sz="4" w:space="0" w:color="auto"/>
            </w:tcBorders>
          </w:tcPr>
          <w:p w14:paraId="3830EB7B" w14:textId="77777777" w:rsidR="00750DC2" w:rsidRPr="00750DC2" w:rsidRDefault="00750DC2" w:rsidP="00802985">
            <w:pPr>
              <w:jc w:val="center"/>
              <w:rPr>
                <w:rFonts w:ascii="Times New Roman" w:hAnsi="Times New Roman" w:cs="Times New Roman"/>
                <w:lang w:val="lt-LT"/>
              </w:rPr>
            </w:pPr>
            <w:r w:rsidRPr="00750DC2">
              <w:rPr>
                <w:rFonts w:ascii="Times New Roman" w:hAnsi="Times New Roman" w:cs="Times New Roman"/>
                <w:lang w:val="lt-LT"/>
              </w:rPr>
              <w:t>5</w:t>
            </w:r>
          </w:p>
        </w:tc>
        <w:tc>
          <w:tcPr>
            <w:tcW w:w="1546" w:type="dxa"/>
            <w:tcBorders>
              <w:top w:val="single" w:sz="4" w:space="0" w:color="auto"/>
              <w:left w:val="single" w:sz="4" w:space="0" w:color="auto"/>
              <w:bottom w:val="single" w:sz="4" w:space="0" w:color="auto"/>
            </w:tcBorders>
          </w:tcPr>
          <w:p w14:paraId="47C69D68" w14:textId="77777777" w:rsidR="00750DC2" w:rsidRPr="00750DC2" w:rsidRDefault="00750DC2" w:rsidP="00802985">
            <w:pPr>
              <w:jc w:val="center"/>
              <w:rPr>
                <w:rFonts w:ascii="Times New Roman" w:hAnsi="Times New Roman" w:cs="Times New Roman"/>
                <w:lang w:val="lt-LT"/>
              </w:rPr>
            </w:pPr>
            <w:r w:rsidRPr="00750DC2">
              <w:rPr>
                <w:rFonts w:ascii="Times New Roman" w:hAnsi="Times New Roman" w:cs="Times New Roman"/>
                <w:lang w:val="lt-LT"/>
              </w:rPr>
              <w:t xml:space="preserve">6 </w:t>
            </w:r>
          </w:p>
        </w:tc>
      </w:tr>
      <w:tr w:rsidR="00750DC2" w:rsidRPr="00750DC2" w14:paraId="3C326B08" w14:textId="77777777" w:rsidTr="00750DC2">
        <w:trPr>
          <w:cantSplit/>
          <w:trHeight w:val="534"/>
        </w:trPr>
        <w:tc>
          <w:tcPr>
            <w:tcW w:w="567" w:type="dxa"/>
            <w:tcBorders>
              <w:top w:val="single" w:sz="4" w:space="0" w:color="auto"/>
              <w:right w:val="single" w:sz="4" w:space="0" w:color="auto"/>
            </w:tcBorders>
            <w:vAlign w:val="center"/>
          </w:tcPr>
          <w:p w14:paraId="4E542BD8" w14:textId="77777777" w:rsidR="00750DC2" w:rsidRPr="00750DC2" w:rsidRDefault="00750DC2" w:rsidP="00802985">
            <w:pPr>
              <w:ind w:left="60"/>
              <w:contextualSpacing/>
              <w:rPr>
                <w:rFonts w:ascii="Times New Roman" w:hAnsi="Times New Roman" w:cs="Times New Roman"/>
                <w:b/>
              </w:rPr>
            </w:pPr>
            <w:r w:rsidRPr="00750DC2">
              <w:rPr>
                <w:rFonts w:ascii="Times New Roman" w:hAnsi="Times New Roman" w:cs="Times New Roman"/>
                <w:b/>
              </w:rPr>
              <w:t>1.</w:t>
            </w:r>
          </w:p>
        </w:tc>
        <w:tc>
          <w:tcPr>
            <w:tcW w:w="3148" w:type="dxa"/>
            <w:tcBorders>
              <w:top w:val="single" w:sz="4" w:space="0" w:color="auto"/>
              <w:left w:val="single" w:sz="4" w:space="0" w:color="auto"/>
              <w:right w:val="single" w:sz="4" w:space="0" w:color="auto"/>
            </w:tcBorders>
            <w:vAlign w:val="center"/>
          </w:tcPr>
          <w:p w14:paraId="0E22E5D9" w14:textId="77777777" w:rsidR="00750DC2" w:rsidRPr="00750DC2" w:rsidRDefault="00750DC2" w:rsidP="00802985">
            <w:pPr>
              <w:tabs>
                <w:tab w:val="left" w:pos="567"/>
              </w:tabs>
              <w:suppressAutoHyphens/>
              <w:ind w:right="-142"/>
              <w:rPr>
                <w:rFonts w:ascii="Times New Roman" w:hAnsi="Times New Roman" w:cs="Times New Roman"/>
                <w:b/>
                <w:i/>
                <w:lang w:val="lt-LT"/>
              </w:rPr>
            </w:pPr>
            <w:r w:rsidRPr="00750DC2">
              <w:rPr>
                <w:rFonts w:ascii="Times New Roman" w:eastAsia="Calibri" w:hAnsi="Times New Roman" w:cs="Times New Roman"/>
                <w:b/>
                <w:lang w:val="lt-LT"/>
              </w:rPr>
              <w:t>Medicinos priemonės bei priedai skirti klinikiniams tyrimams</w:t>
            </w:r>
          </w:p>
        </w:tc>
        <w:tc>
          <w:tcPr>
            <w:tcW w:w="1134" w:type="dxa"/>
            <w:tcBorders>
              <w:top w:val="single" w:sz="4" w:space="0" w:color="auto"/>
              <w:left w:val="single" w:sz="4" w:space="0" w:color="auto"/>
              <w:right w:val="single" w:sz="4" w:space="0" w:color="auto"/>
            </w:tcBorders>
            <w:vAlign w:val="center"/>
          </w:tcPr>
          <w:p w14:paraId="6BD86A48" w14:textId="77777777" w:rsidR="00750DC2" w:rsidRPr="00750DC2" w:rsidRDefault="00750DC2" w:rsidP="00802985">
            <w:pPr>
              <w:ind w:right="33"/>
              <w:jc w:val="center"/>
              <w:rPr>
                <w:rFonts w:ascii="Times New Roman" w:hAnsi="Times New Roman" w:cs="Times New Roman"/>
                <w:b/>
                <w:lang w:val="lt-LT"/>
              </w:rPr>
            </w:pPr>
            <w:r w:rsidRPr="00750DC2">
              <w:rPr>
                <w:rFonts w:ascii="Times New Roman" w:hAnsi="Times New Roman" w:cs="Times New Roman"/>
                <w:b/>
                <w:lang w:val="lt-LT"/>
              </w:rPr>
              <w:t>7000</w:t>
            </w:r>
          </w:p>
        </w:tc>
        <w:tc>
          <w:tcPr>
            <w:tcW w:w="1701" w:type="dxa"/>
            <w:tcBorders>
              <w:top w:val="single" w:sz="4" w:space="0" w:color="auto"/>
              <w:left w:val="single" w:sz="4" w:space="0" w:color="auto"/>
              <w:right w:val="single" w:sz="4" w:space="0" w:color="auto"/>
            </w:tcBorders>
            <w:vAlign w:val="center"/>
          </w:tcPr>
          <w:p w14:paraId="68722BB0" w14:textId="77777777" w:rsidR="00750DC2" w:rsidRPr="00750DC2" w:rsidRDefault="00750DC2" w:rsidP="00802985">
            <w:pPr>
              <w:jc w:val="center"/>
              <w:rPr>
                <w:rFonts w:ascii="Times New Roman" w:hAnsi="Times New Roman" w:cs="Times New Roman"/>
                <w:i/>
                <w:lang w:val="lt-LT"/>
              </w:rPr>
            </w:pPr>
            <w:r w:rsidRPr="00750DC2">
              <w:rPr>
                <w:rFonts w:ascii="Times New Roman" w:hAnsi="Times New Roman" w:cs="Times New Roman"/>
                <w:i/>
                <w:lang w:val="lt-LT"/>
              </w:rPr>
              <w:t>-</w:t>
            </w:r>
          </w:p>
        </w:tc>
        <w:tc>
          <w:tcPr>
            <w:tcW w:w="1984" w:type="dxa"/>
            <w:tcBorders>
              <w:top w:val="single" w:sz="4" w:space="0" w:color="auto"/>
              <w:left w:val="single" w:sz="4" w:space="0" w:color="auto"/>
              <w:right w:val="single" w:sz="4" w:space="0" w:color="auto"/>
            </w:tcBorders>
            <w:vAlign w:val="center"/>
          </w:tcPr>
          <w:p w14:paraId="7F02EF8D" w14:textId="77777777" w:rsidR="00750DC2" w:rsidRPr="00750DC2" w:rsidRDefault="00750DC2" w:rsidP="00802985">
            <w:pPr>
              <w:ind w:right="33"/>
              <w:jc w:val="center"/>
              <w:rPr>
                <w:rFonts w:ascii="Times New Roman" w:hAnsi="Times New Roman" w:cs="Times New Roman"/>
                <w:i/>
                <w:color w:val="FF0000"/>
                <w:lang w:val="lt-LT"/>
              </w:rPr>
            </w:pPr>
            <w:r w:rsidRPr="00750DC2">
              <w:rPr>
                <w:rFonts w:ascii="Times New Roman" w:hAnsi="Times New Roman" w:cs="Times New Roman"/>
                <w:i/>
                <w:color w:val="FF0000"/>
                <w:lang w:val="lt-LT"/>
              </w:rPr>
              <w:t>(įrašo tiekėjas)</w:t>
            </w:r>
          </w:p>
        </w:tc>
        <w:tc>
          <w:tcPr>
            <w:tcW w:w="1546" w:type="dxa"/>
            <w:tcBorders>
              <w:top w:val="single" w:sz="4" w:space="0" w:color="auto"/>
              <w:left w:val="single" w:sz="4" w:space="0" w:color="auto"/>
            </w:tcBorders>
            <w:vAlign w:val="center"/>
          </w:tcPr>
          <w:p w14:paraId="2EACF4A7" w14:textId="77777777" w:rsidR="00750DC2" w:rsidRPr="00750DC2" w:rsidRDefault="00750DC2" w:rsidP="00802985">
            <w:pPr>
              <w:ind w:right="-108"/>
              <w:jc w:val="center"/>
              <w:rPr>
                <w:rFonts w:ascii="Times New Roman" w:hAnsi="Times New Roman" w:cs="Times New Roman"/>
                <w:i/>
                <w:color w:val="FF0000"/>
                <w:lang w:val="lt-LT"/>
              </w:rPr>
            </w:pPr>
            <w:r w:rsidRPr="00750DC2">
              <w:rPr>
                <w:rFonts w:ascii="Times New Roman" w:hAnsi="Times New Roman" w:cs="Times New Roman"/>
                <w:i/>
                <w:color w:val="FF0000"/>
                <w:lang w:val="lt-LT"/>
              </w:rPr>
              <w:t>(įrašo tiekėjas)</w:t>
            </w:r>
          </w:p>
        </w:tc>
      </w:tr>
      <w:tr w:rsidR="00750DC2" w:rsidRPr="00750DC2" w14:paraId="25D4D9D4" w14:textId="77777777" w:rsidTr="00750DC2">
        <w:trPr>
          <w:cantSplit/>
          <w:trHeight w:val="826"/>
        </w:trPr>
        <w:tc>
          <w:tcPr>
            <w:tcW w:w="567" w:type="dxa"/>
            <w:tcBorders>
              <w:top w:val="single" w:sz="4" w:space="0" w:color="auto"/>
              <w:right w:val="single" w:sz="4" w:space="0" w:color="auto"/>
            </w:tcBorders>
            <w:vAlign w:val="center"/>
          </w:tcPr>
          <w:p w14:paraId="7540ECDE" w14:textId="77777777" w:rsidR="00750DC2" w:rsidRPr="00750DC2" w:rsidRDefault="00750DC2" w:rsidP="00802985">
            <w:pPr>
              <w:ind w:left="60"/>
              <w:contextualSpacing/>
              <w:rPr>
                <w:rFonts w:ascii="Times New Roman" w:hAnsi="Times New Roman" w:cs="Times New Roman"/>
              </w:rPr>
            </w:pPr>
            <w:r w:rsidRPr="00750DC2">
              <w:rPr>
                <w:rFonts w:ascii="Times New Roman" w:hAnsi="Times New Roman" w:cs="Times New Roman"/>
              </w:rPr>
              <w:t>1.1</w:t>
            </w:r>
          </w:p>
        </w:tc>
        <w:tc>
          <w:tcPr>
            <w:tcW w:w="3148" w:type="dxa"/>
            <w:tcBorders>
              <w:top w:val="single" w:sz="4" w:space="0" w:color="auto"/>
              <w:left w:val="single" w:sz="4" w:space="0" w:color="auto"/>
              <w:right w:val="single" w:sz="4" w:space="0" w:color="auto"/>
            </w:tcBorders>
            <w:vAlign w:val="center"/>
          </w:tcPr>
          <w:p w14:paraId="56CBEE1E" w14:textId="77777777" w:rsidR="00750DC2" w:rsidRPr="00750DC2" w:rsidRDefault="00750DC2" w:rsidP="00802985">
            <w:pPr>
              <w:tabs>
                <w:tab w:val="left" w:pos="935"/>
                <w:tab w:val="left" w:pos="1080"/>
              </w:tabs>
              <w:rPr>
                <w:rFonts w:ascii="Times New Roman" w:hAnsi="Times New Roman" w:cs="Times New Roman"/>
                <w:color w:val="000000"/>
                <w:lang w:val="lt-LT"/>
              </w:rPr>
            </w:pPr>
          </w:p>
          <w:p w14:paraId="687ADD45" w14:textId="77777777" w:rsidR="00750DC2" w:rsidRPr="00750DC2" w:rsidRDefault="00750DC2" w:rsidP="00802985">
            <w:pPr>
              <w:tabs>
                <w:tab w:val="left" w:pos="935"/>
                <w:tab w:val="left" w:pos="1080"/>
              </w:tabs>
              <w:rPr>
                <w:rFonts w:ascii="Times New Roman" w:eastAsia="Calibri" w:hAnsi="Times New Roman" w:cs="Times New Roman"/>
                <w:lang w:val="lt-LT"/>
              </w:rPr>
            </w:pPr>
            <w:r w:rsidRPr="00750DC2">
              <w:rPr>
                <w:rFonts w:ascii="Times New Roman" w:hAnsi="Times New Roman" w:cs="Times New Roman"/>
                <w:color w:val="000000"/>
                <w:lang w:val="lt-LT"/>
              </w:rPr>
              <w:t xml:space="preserve">................................................. (Medicinos priemonės bei priedai) </w:t>
            </w:r>
            <w:r w:rsidRPr="00750DC2">
              <w:rPr>
                <w:rFonts w:ascii="Times New Roman" w:eastAsia="Calibri" w:hAnsi="Times New Roman" w:cs="Times New Roman"/>
                <w:i/>
                <w:color w:val="FF0000"/>
                <w:lang w:val="lt-LT"/>
              </w:rPr>
              <w:t>(</w:t>
            </w:r>
            <w:r w:rsidRPr="00750DC2">
              <w:rPr>
                <w:rFonts w:ascii="Times New Roman" w:eastAsia="Calibri" w:hAnsi="Times New Roman" w:cs="Times New Roman"/>
                <w:b/>
                <w:i/>
                <w:color w:val="FF0000"/>
                <w:lang w:val="lt-LT"/>
              </w:rPr>
              <w:t>tiekėjas įrašo tikslų pavadinimą)</w:t>
            </w:r>
          </w:p>
        </w:tc>
        <w:tc>
          <w:tcPr>
            <w:tcW w:w="1134" w:type="dxa"/>
            <w:tcBorders>
              <w:top w:val="single" w:sz="4" w:space="0" w:color="auto"/>
              <w:left w:val="single" w:sz="4" w:space="0" w:color="auto"/>
              <w:right w:val="single" w:sz="4" w:space="0" w:color="auto"/>
            </w:tcBorders>
            <w:vAlign w:val="center"/>
          </w:tcPr>
          <w:p w14:paraId="4C87A13E" w14:textId="77777777" w:rsidR="00750DC2" w:rsidRPr="00750DC2" w:rsidRDefault="00750DC2" w:rsidP="00802985">
            <w:pPr>
              <w:ind w:right="33"/>
              <w:jc w:val="center"/>
              <w:rPr>
                <w:rFonts w:ascii="Times New Roman" w:hAnsi="Times New Roman" w:cs="Times New Roman"/>
                <w:lang w:val="lt-LT"/>
              </w:rPr>
            </w:pPr>
            <w:r w:rsidRPr="00750DC2">
              <w:rPr>
                <w:rFonts w:ascii="Times New Roman" w:hAnsi="Times New Roman" w:cs="Times New Roman"/>
                <w:lang w:val="lt-LT"/>
              </w:rPr>
              <w:t>-</w:t>
            </w:r>
          </w:p>
        </w:tc>
        <w:tc>
          <w:tcPr>
            <w:tcW w:w="1701" w:type="dxa"/>
            <w:tcBorders>
              <w:top w:val="single" w:sz="4" w:space="0" w:color="auto"/>
              <w:left w:val="single" w:sz="4" w:space="0" w:color="auto"/>
              <w:right w:val="single" w:sz="4" w:space="0" w:color="auto"/>
            </w:tcBorders>
            <w:vAlign w:val="center"/>
          </w:tcPr>
          <w:p w14:paraId="0A41A710" w14:textId="77777777" w:rsidR="00750DC2" w:rsidRPr="00750DC2" w:rsidRDefault="00750DC2" w:rsidP="00802985">
            <w:pPr>
              <w:jc w:val="center"/>
              <w:rPr>
                <w:rFonts w:ascii="Times New Roman" w:hAnsi="Times New Roman" w:cs="Times New Roman"/>
                <w:color w:val="FF0000"/>
                <w:lang w:val="lt-LT"/>
              </w:rPr>
            </w:pPr>
            <w:r w:rsidRPr="00750DC2">
              <w:rPr>
                <w:rFonts w:ascii="Times New Roman" w:hAnsi="Times New Roman" w:cs="Times New Roman"/>
                <w:i/>
                <w:color w:val="FF0000"/>
                <w:lang w:val="lt-LT"/>
              </w:rPr>
              <w:t>(įrašo tiekėjas)</w:t>
            </w:r>
          </w:p>
        </w:tc>
        <w:tc>
          <w:tcPr>
            <w:tcW w:w="1984" w:type="dxa"/>
            <w:tcBorders>
              <w:top w:val="single" w:sz="4" w:space="0" w:color="auto"/>
              <w:left w:val="single" w:sz="4" w:space="0" w:color="auto"/>
              <w:right w:val="single" w:sz="4" w:space="0" w:color="auto"/>
            </w:tcBorders>
            <w:vAlign w:val="center"/>
          </w:tcPr>
          <w:p w14:paraId="13B2B4A2" w14:textId="77777777" w:rsidR="00750DC2" w:rsidRPr="00750DC2" w:rsidRDefault="00750DC2" w:rsidP="00802985">
            <w:pPr>
              <w:ind w:right="33"/>
              <w:jc w:val="center"/>
              <w:rPr>
                <w:rFonts w:ascii="Times New Roman" w:hAnsi="Times New Roman" w:cs="Times New Roman"/>
                <w:i/>
                <w:lang w:val="lt-LT"/>
              </w:rPr>
            </w:pPr>
            <w:r w:rsidRPr="00750DC2">
              <w:rPr>
                <w:rFonts w:ascii="Times New Roman" w:hAnsi="Times New Roman" w:cs="Times New Roman"/>
                <w:i/>
                <w:lang w:val="lt-LT"/>
              </w:rPr>
              <w:t>-</w:t>
            </w:r>
          </w:p>
        </w:tc>
        <w:tc>
          <w:tcPr>
            <w:tcW w:w="1546" w:type="dxa"/>
            <w:tcBorders>
              <w:top w:val="single" w:sz="4" w:space="0" w:color="auto"/>
              <w:left w:val="single" w:sz="4" w:space="0" w:color="auto"/>
            </w:tcBorders>
            <w:vAlign w:val="center"/>
          </w:tcPr>
          <w:p w14:paraId="49C85795" w14:textId="77777777" w:rsidR="00750DC2" w:rsidRPr="00750DC2" w:rsidRDefault="00750DC2" w:rsidP="00802985">
            <w:pPr>
              <w:ind w:right="33"/>
              <w:jc w:val="center"/>
              <w:rPr>
                <w:rFonts w:ascii="Times New Roman" w:hAnsi="Times New Roman" w:cs="Times New Roman"/>
                <w:i/>
                <w:lang w:val="lt-LT"/>
              </w:rPr>
            </w:pPr>
            <w:r w:rsidRPr="00750DC2">
              <w:rPr>
                <w:rFonts w:ascii="Times New Roman" w:hAnsi="Times New Roman" w:cs="Times New Roman"/>
                <w:i/>
                <w:lang w:val="lt-LT"/>
              </w:rPr>
              <w:t>-</w:t>
            </w:r>
          </w:p>
        </w:tc>
      </w:tr>
      <w:tr w:rsidR="00750DC2" w:rsidRPr="00750DC2" w14:paraId="34FEAFF8" w14:textId="77777777" w:rsidTr="00750DC2">
        <w:trPr>
          <w:cantSplit/>
          <w:trHeight w:val="291"/>
        </w:trPr>
        <w:tc>
          <w:tcPr>
            <w:tcW w:w="567" w:type="dxa"/>
            <w:tcBorders>
              <w:top w:val="single" w:sz="4" w:space="0" w:color="auto"/>
              <w:right w:val="single" w:sz="4" w:space="0" w:color="auto"/>
            </w:tcBorders>
            <w:vAlign w:val="center"/>
          </w:tcPr>
          <w:p w14:paraId="71B566AA" w14:textId="77777777" w:rsidR="00750DC2" w:rsidRPr="00750DC2" w:rsidRDefault="00750DC2" w:rsidP="00802985">
            <w:pPr>
              <w:ind w:left="60"/>
              <w:contextualSpacing/>
              <w:rPr>
                <w:rFonts w:ascii="Times New Roman" w:hAnsi="Times New Roman" w:cs="Times New Roman"/>
              </w:rPr>
            </w:pPr>
            <w:r w:rsidRPr="00750DC2">
              <w:rPr>
                <w:rFonts w:ascii="Times New Roman" w:hAnsi="Times New Roman" w:cs="Times New Roman"/>
              </w:rPr>
              <w:t>1.2</w:t>
            </w:r>
          </w:p>
        </w:tc>
        <w:tc>
          <w:tcPr>
            <w:tcW w:w="3148" w:type="dxa"/>
            <w:tcBorders>
              <w:top w:val="single" w:sz="4" w:space="0" w:color="auto"/>
              <w:left w:val="single" w:sz="4" w:space="0" w:color="auto"/>
              <w:right w:val="single" w:sz="4" w:space="0" w:color="auto"/>
            </w:tcBorders>
            <w:vAlign w:val="center"/>
          </w:tcPr>
          <w:p w14:paraId="573080FE" w14:textId="77777777" w:rsidR="00750DC2" w:rsidRPr="00750DC2" w:rsidRDefault="00750DC2" w:rsidP="00802985">
            <w:pPr>
              <w:tabs>
                <w:tab w:val="left" w:pos="935"/>
                <w:tab w:val="left" w:pos="1080"/>
              </w:tabs>
              <w:rPr>
                <w:rFonts w:ascii="Times New Roman" w:eastAsia="Calibri" w:hAnsi="Times New Roman" w:cs="Times New Roman"/>
                <w:lang w:val="lt-LT"/>
              </w:rPr>
            </w:pPr>
            <w:r w:rsidRPr="00750DC2">
              <w:rPr>
                <w:rFonts w:ascii="Times New Roman" w:eastAsia="Calibri" w:hAnsi="Times New Roman" w:cs="Times New Roman"/>
                <w:lang w:val="lt-LT"/>
              </w:rPr>
              <w:t>...</w:t>
            </w:r>
          </w:p>
        </w:tc>
        <w:tc>
          <w:tcPr>
            <w:tcW w:w="1134" w:type="dxa"/>
            <w:tcBorders>
              <w:top w:val="single" w:sz="4" w:space="0" w:color="auto"/>
              <w:left w:val="single" w:sz="4" w:space="0" w:color="auto"/>
              <w:right w:val="single" w:sz="4" w:space="0" w:color="auto"/>
            </w:tcBorders>
            <w:vAlign w:val="center"/>
          </w:tcPr>
          <w:p w14:paraId="7AD16637" w14:textId="77777777" w:rsidR="00750DC2" w:rsidRPr="00750DC2" w:rsidRDefault="00750DC2" w:rsidP="00802985">
            <w:pPr>
              <w:ind w:right="33"/>
              <w:jc w:val="center"/>
              <w:rPr>
                <w:rFonts w:ascii="Times New Roman" w:hAnsi="Times New Roman" w:cs="Times New Roman"/>
                <w:lang w:val="lt-LT"/>
              </w:rPr>
            </w:pPr>
            <w:r w:rsidRPr="00750DC2">
              <w:rPr>
                <w:rFonts w:ascii="Times New Roman" w:hAnsi="Times New Roman" w:cs="Times New Roman"/>
                <w:lang w:val="lt-LT"/>
              </w:rPr>
              <w:t>-</w:t>
            </w:r>
          </w:p>
        </w:tc>
        <w:tc>
          <w:tcPr>
            <w:tcW w:w="1701" w:type="dxa"/>
            <w:tcBorders>
              <w:top w:val="single" w:sz="4" w:space="0" w:color="auto"/>
              <w:left w:val="single" w:sz="4" w:space="0" w:color="auto"/>
              <w:right w:val="single" w:sz="4" w:space="0" w:color="auto"/>
            </w:tcBorders>
            <w:vAlign w:val="center"/>
          </w:tcPr>
          <w:p w14:paraId="4E4B32EE" w14:textId="77777777" w:rsidR="00750DC2" w:rsidRPr="00750DC2" w:rsidRDefault="00750DC2" w:rsidP="00802985">
            <w:pPr>
              <w:jc w:val="center"/>
              <w:rPr>
                <w:rFonts w:ascii="Times New Roman" w:hAnsi="Times New Roman" w:cs="Times New Roman"/>
                <w:color w:val="FF0000"/>
                <w:lang w:val="lt-LT"/>
              </w:rPr>
            </w:pPr>
            <w:r w:rsidRPr="00750DC2">
              <w:rPr>
                <w:rFonts w:ascii="Times New Roman" w:hAnsi="Times New Roman" w:cs="Times New Roman"/>
                <w:i/>
                <w:color w:val="FF0000"/>
                <w:lang w:val="lt-LT"/>
              </w:rPr>
              <w:t>(įrašo tiekėjas)</w:t>
            </w:r>
          </w:p>
        </w:tc>
        <w:tc>
          <w:tcPr>
            <w:tcW w:w="1984" w:type="dxa"/>
            <w:tcBorders>
              <w:top w:val="single" w:sz="4" w:space="0" w:color="auto"/>
              <w:left w:val="single" w:sz="4" w:space="0" w:color="auto"/>
              <w:right w:val="single" w:sz="4" w:space="0" w:color="auto"/>
            </w:tcBorders>
            <w:vAlign w:val="center"/>
          </w:tcPr>
          <w:p w14:paraId="35EDC47B" w14:textId="77777777" w:rsidR="00750DC2" w:rsidRPr="00750DC2" w:rsidRDefault="00750DC2" w:rsidP="00802985">
            <w:pPr>
              <w:ind w:right="33"/>
              <w:jc w:val="center"/>
              <w:rPr>
                <w:rFonts w:ascii="Times New Roman" w:hAnsi="Times New Roman" w:cs="Times New Roman"/>
                <w:i/>
                <w:lang w:val="lt-LT"/>
              </w:rPr>
            </w:pPr>
            <w:r w:rsidRPr="00750DC2">
              <w:rPr>
                <w:rFonts w:ascii="Times New Roman" w:hAnsi="Times New Roman" w:cs="Times New Roman"/>
                <w:i/>
                <w:lang w:val="lt-LT"/>
              </w:rPr>
              <w:t>-</w:t>
            </w:r>
          </w:p>
        </w:tc>
        <w:tc>
          <w:tcPr>
            <w:tcW w:w="1546" w:type="dxa"/>
            <w:tcBorders>
              <w:top w:val="single" w:sz="4" w:space="0" w:color="auto"/>
              <w:left w:val="single" w:sz="4" w:space="0" w:color="auto"/>
            </w:tcBorders>
            <w:vAlign w:val="center"/>
          </w:tcPr>
          <w:p w14:paraId="7D976B5C" w14:textId="77777777" w:rsidR="00750DC2" w:rsidRPr="00750DC2" w:rsidRDefault="00750DC2" w:rsidP="00802985">
            <w:pPr>
              <w:ind w:right="33"/>
              <w:jc w:val="center"/>
              <w:rPr>
                <w:rFonts w:ascii="Times New Roman" w:hAnsi="Times New Roman" w:cs="Times New Roman"/>
                <w:i/>
                <w:lang w:val="lt-LT"/>
              </w:rPr>
            </w:pPr>
            <w:r w:rsidRPr="00750DC2">
              <w:rPr>
                <w:rFonts w:ascii="Times New Roman" w:hAnsi="Times New Roman" w:cs="Times New Roman"/>
                <w:i/>
                <w:lang w:val="lt-LT"/>
              </w:rPr>
              <w:t>-</w:t>
            </w:r>
          </w:p>
        </w:tc>
      </w:tr>
      <w:tr w:rsidR="00750DC2" w:rsidRPr="00750DC2" w14:paraId="721A3C51" w14:textId="77777777" w:rsidTr="00750DC2">
        <w:trPr>
          <w:cantSplit/>
          <w:trHeight w:val="281"/>
        </w:trPr>
        <w:tc>
          <w:tcPr>
            <w:tcW w:w="567" w:type="dxa"/>
            <w:tcBorders>
              <w:top w:val="single" w:sz="4" w:space="0" w:color="auto"/>
              <w:right w:val="single" w:sz="4" w:space="0" w:color="auto"/>
            </w:tcBorders>
            <w:vAlign w:val="center"/>
          </w:tcPr>
          <w:p w14:paraId="29B18733" w14:textId="77777777" w:rsidR="00750DC2" w:rsidRPr="00750DC2" w:rsidRDefault="00750DC2" w:rsidP="00802985">
            <w:pPr>
              <w:ind w:left="60"/>
              <w:contextualSpacing/>
              <w:rPr>
                <w:rFonts w:ascii="Times New Roman" w:hAnsi="Times New Roman" w:cs="Times New Roman"/>
              </w:rPr>
            </w:pPr>
            <w:r w:rsidRPr="00750DC2">
              <w:rPr>
                <w:rFonts w:ascii="Times New Roman" w:hAnsi="Times New Roman" w:cs="Times New Roman"/>
              </w:rPr>
              <w:t>1.3</w:t>
            </w:r>
          </w:p>
        </w:tc>
        <w:tc>
          <w:tcPr>
            <w:tcW w:w="3148" w:type="dxa"/>
            <w:tcBorders>
              <w:top w:val="single" w:sz="4" w:space="0" w:color="auto"/>
              <w:left w:val="single" w:sz="4" w:space="0" w:color="auto"/>
              <w:right w:val="single" w:sz="4" w:space="0" w:color="auto"/>
            </w:tcBorders>
            <w:vAlign w:val="center"/>
          </w:tcPr>
          <w:p w14:paraId="1A9C7BA8" w14:textId="77777777" w:rsidR="00750DC2" w:rsidRPr="00750DC2" w:rsidRDefault="00750DC2" w:rsidP="00802985">
            <w:pPr>
              <w:tabs>
                <w:tab w:val="left" w:pos="935"/>
                <w:tab w:val="left" w:pos="1080"/>
              </w:tabs>
              <w:rPr>
                <w:rFonts w:ascii="Times New Roman" w:eastAsia="Calibri" w:hAnsi="Times New Roman" w:cs="Times New Roman"/>
                <w:lang w:val="lt-LT"/>
              </w:rPr>
            </w:pPr>
            <w:r w:rsidRPr="00750DC2">
              <w:rPr>
                <w:rFonts w:ascii="Times New Roman" w:eastAsia="Calibri" w:hAnsi="Times New Roman" w:cs="Times New Roman"/>
                <w:lang w:val="lt-LT"/>
              </w:rPr>
              <w:t>...</w:t>
            </w:r>
          </w:p>
        </w:tc>
        <w:tc>
          <w:tcPr>
            <w:tcW w:w="1134" w:type="dxa"/>
            <w:tcBorders>
              <w:top w:val="single" w:sz="4" w:space="0" w:color="auto"/>
              <w:left w:val="single" w:sz="4" w:space="0" w:color="auto"/>
              <w:right w:val="single" w:sz="4" w:space="0" w:color="auto"/>
            </w:tcBorders>
            <w:vAlign w:val="center"/>
          </w:tcPr>
          <w:p w14:paraId="0040A47E" w14:textId="77777777" w:rsidR="00750DC2" w:rsidRPr="00750DC2" w:rsidRDefault="00750DC2" w:rsidP="00802985">
            <w:pPr>
              <w:ind w:right="33"/>
              <w:jc w:val="center"/>
              <w:rPr>
                <w:rFonts w:ascii="Times New Roman" w:hAnsi="Times New Roman" w:cs="Times New Roman"/>
                <w:lang w:val="lt-LT"/>
              </w:rPr>
            </w:pPr>
            <w:r w:rsidRPr="00750DC2">
              <w:rPr>
                <w:rFonts w:ascii="Times New Roman" w:hAnsi="Times New Roman" w:cs="Times New Roman"/>
                <w:lang w:val="lt-LT"/>
              </w:rPr>
              <w:t>-</w:t>
            </w:r>
          </w:p>
        </w:tc>
        <w:tc>
          <w:tcPr>
            <w:tcW w:w="1701" w:type="dxa"/>
            <w:tcBorders>
              <w:top w:val="single" w:sz="4" w:space="0" w:color="auto"/>
              <w:left w:val="single" w:sz="4" w:space="0" w:color="auto"/>
              <w:right w:val="single" w:sz="4" w:space="0" w:color="auto"/>
            </w:tcBorders>
            <w:vAlign w:val="center"/>
          </w:tcPr>
          <w:p w14:paraId="4AF31BB0" w14:textId="77777777" w:rsidR="00750DC2" w:rsidRPr="00750DC2" w:rsidRDefault="00750DC2" w:rsidP="00802985">
            <w:pPr>
              <w:jc w:val="center"/>
              <w:rPr>
                <w:rFonts w:ascii="Times New Roman" w:hAnsi="Times New Roman" w:cs="Times New Roman"/>
                <w:color w:val="FF0000"/>
                <w:lang w:val="lt-LT"/>
              </w:rPr>
            </w:pPr>
            <w:r w:rsidRPr="00750DC2">
              <w:rPr>
                <w:rFonts w:ascii="Times New Roman" w:hAnsi="Times New Roman" w:cs="Times New Roman"/>
                <w:i/>
                <w:color w:val="FF0000"/>
                <w:lang w:val="lt-LT"/>
              </w:rPr>
              <w:t>(įrašo tiekėjas)</w:t>
            </w:r>
          </w:p>
        </w:tc>
        <w:tc>
          <w:tcPr>
            <w:tcW w:w="1984" w:type="dxa"/>
            <w:tcBorders>
              <w:top w:val="single" w:sz="4" w:space="0" w:color="auto"/>
              <w:left w:val="single" w:sz="4" w:space="0" w:color="auto"/>
              <w:right w:val="single" w:sz="4" w:space="0" w:color="auto"/>
            </w:tcBorders>
            <w:vAlign w:val="center"/>
          </w:tcPr>
          <w:p w14:paraId="6B7A0554" w14:textId="77777777" w:rsidR="00750DC2" w:rsidRPr="00750DC2" w:rsidRDefault="00750DC2" w:rsidP="00802985">
            <w:pPr>
              <w:ind w:right="33"/>
              <w:jc w:val="center"/>
              <w:rPr>
                <w:rFonts w:ascii="Times New Roman" w:hAnsi="Times New Roman" w:cs="Times New Roman"/>
                <w:i/>
                <w:lang w:val="lt-LT"/>
              </w:rPr>
            </w:pPr>
            <w:r w:rsidRPr="00750DC2">
              <w:rPr>
                <w:rFonts w:ascii="Times New Roman" w:hAnsi="Times New Roman" w:cs="Times New Roman"/>
                <w:i/>
                <w:lang w:val="lt-LT"/>
              </w:rPr>
              <w:t>-</w:t>
            </w:r>
          </w:p>
        </w:tc>
        <w:tc>
          <w:tcPr>
            <w:tcW w:w="1546" w:type="dxa"/>
            <w:tcBorders>
              <w:top w:val="single" w:sz="4" w:space="0" w:color="auto"/>
              <w:left w:val="single" w:sz="4" w:space="0" w:color="auto"/>
            </w:tcBorders>
            <w:vAlign w:val="center"/>
          </w:tcPr>
          <w:p w14:paraId="432B604D" w14:textId="77777777" w:rsidR="00750DC2" w:rsidRPr="00750DC2" w:rsidRDefault="00750DC2" w:rsidP="00802985">
            <w:pPr>
              <w:ind w:right="33"/>
              <w:jc w:val="center"/>
              <w:rPr>
                <w:rFonts w:ascii="Times New Roman" w:hAnsi="Times New Roman" w:cs="Times New Roman"/>
                <w:i/>
                <w:lang w:val="lt-LT"/>
              </w:rPr>
            </w:pPr>
            <w:r w:rsidRPr="00750DC2">
              <w:rPr>
                <w:rFonts w:ascii="Times New Roman" w:hAnsi="Times New Roman" w:cs="Times New Roman"/>
                <w:i/>
                <w:lang w:val="lt-LT"/>
              </w:rPr>
              <w:t>-</w:t>
            </w:r>
          </w:p>
        </w:tc>
      </w:tr>
      <w:tr w:rsidR="00750DC2" w:rsidRPr="00750DC2" w14:paraId="4519EB57" w14:textId="77777777" w:rsidTr="00750DC2">
        <w:trPr>
          <w:cantSplit/>
          <w:trHeight w:val="281"/>
        </w:trPr>
        <w:tc>
          <w:tcPr>
            <w:tcW w:w="567" w:type="dxa"/>
            <w:tcBorders>
              <w:top w:val="single" w:sz="4" w:space="0" w:color="auto"/>
              <w:right w:val="single" w:sz="4" w:space="0" w:color="auto"/>
            </w:tcBorders>
            <w:vAlign w:val="center"/>
          </w:tcPr>
          <w:p w14:paraId="7B915B77" w14:textId="5969192C" w:rsidR="00750DC2" w:rsidRPr="00750DC2" w:rsidRDefault="00750DC2" w:rsidP="00802985">
            <w:pPr>
              <w:ind w:left="60"/>
              <w:contextualSpacing/>
              <w:rPr>
                <w:rFonts w:ascii="Times New Roman" w:hAnsi="Times New Roman" w:cs="Times New Roman"/>
              </w:rPr>
            </w:pPr>
            <w:r>
              <w:rPr>
                <w:rFonts w:ascii="Times New Roman" w:hAnsi="Times New Roman" w:cs="Times New Roman"/>
              </w:rPr>
              <w:t>1.4</w:t>
            </w:r>
          </w:p>
        </w:tc>
        <w:tc>
          <w:tcPr>
            <w:tcW w:w="3148" w:type="dxa"/>
            <w:tcBorders>
              <w:top w:val="single" w:sz="4" w:space="0" w:color="auto"/>
              <w:left w:val="single" w:sz="4" w:space="0" w:color="auto"/>
              <w:right w:val="single" w:sz="4" w:space="0" w:color="auto"/>
            </w:tcBorders>
            <w:vAlign w:val="center"/>
          </w:tcPr>
          <w:p w14:paraId="126EE15D" w14:textId="00D3B550" w:rsidR="00750DC2" w:rsidRPr="00750DC2" w:rsidRDefault="00750DC2" w:rsidP="00802985">
            <w:pPr>
              <w:tabs>
                <w:tab w:val="left" w:pos="935"/>
                <w:tab w:val="left" w:pos="1080"/>
              </w:tabs>
              <w:rPr>
                <w:rFonts w:ascii="Times New Roman" w:eastAsia="Calibri" w:hAnsi="Times New Roman" w:cs="Times New Roman"/>
                <w:lang w:val="lt-LT"/>
              </w:rPr>
            </w:pPr>
            <w:r w:rsidRPr="00750DC2">
              <w:rPr>
                <w:rFonts w:ascii="Times New Roman" w:eastAsia="Calibri" w:hAnsi="Times New Roman" w:cs="Times New Roman"/>
                <w:lang w:val="lt-LT"/>
              </w:rPr>
              <w:t>...</w:t>
            </w:r>
          </w:p>
        </w:tc>
        <w:tc>
          <w:tcPr>
            <w:tcW w:w="1134" w:type="dxa"/>
            <w:tcBorders>
              <w:top w:val="single" w:sz="4" w:space="0" w:color="auto"/>
              <w:left w:val="single" w:sz="4" w:space="0" w:color="auto"/>
              <w:right w:val="single" w:sz="4" w:space="0" w:color="auto"/>
            </w:tcBorders>
            <w:vAlign w:val="center"/>
          </w:tcPr>
          <w:p w14:paraId="42C86D73" w14:textId="0672A56E" w:rsidR="00750DC2" w:rsidRPr="00750DC2" w:rsidRDefault="00750DC2" w:rsidP="00802985">
            <w:pPr>
              <w:ind w:right="33"/>
              <w:jc w:val="center"/>
              <w:rPr>
                <w:rFonts w:ascii="Times New Roman" w:hAnsi="Times New Roman" w:cs="Times New Roman"/>
                <w:lang w:val="lt-LT"/>
              </w:rPr>
            </w:pPr>
            <w:r>
              <w:rPr>
                <w:rFonts w:ascii="Times New Roman" w:hAnsi="Times New Roman" w:cs="Times New Roman"/>
                <w:lang w:val="lt-LT"/>
              </w:rPr>
              <w:t>-</w:t>
            </w:r>
          </w:p>
        </w:tc>
        <w:tc>
          <w:tcPr>
            <w:tcW w:w="1701" w:type="dxa"/>
            <w:tcBorders>
              <w:top w:val="single" w:sz="4" w:space="0" w:color="auto"/>
              <w:left w:val="single" w:sz="4" w:space="0" w:color="auto"/>
              <w:right w:val="single" w:sz="4" w:space="0" w:color="auto"/>
            </w:tcBorders>
            <w:vAlign w:val="center"/>
          </w:tcPr>
          <w:p w14:paraId="1E1BA541" w14:textId="21960B9A" w:rsidR="00750DC2" w:rsidRPr="00750DC2" w:rsidRDefault="00750DC2" w:rsidP="00802985">
            <w:pPr>
              <w:jc w:val="center"/>
              <w:rPr>
                <w:rFonts w:ascii="Times New Roman" w:hAnsi="Times New Roman" w:cs="Times New Roman"/>
                <w:i/>
                <w:color w:val="FF0000"/>
                <w:lang w:val="lt-LT"/>
              </w:rPr>
            </w:pPr>
            <w:r w:rsidRPr="00750DC2">
              <w:rPr>
                <w:rFonts w:ascii="Times New Roman" w:hAnsi="Times New Roman" w:cs="Times New Roman"/>
                <w:i/>
                <w:color w:val="FF0000"/>
                <w:lang w:val="lt-LT"/>
              </w:rPr>
              <w:t>(įrašo tiekėjas)</w:t>
            </w:r>
          </w:p>
        </w:tc>
        <w:tc>
          <w:tcPr>
            <w:tcW w:w="1984" w:type="dxa"/>
            <w:tcBorders>
              <w:top w:val="single" w:sz="4" w:space="0" w:color="auto"/>
              <w:left w:val="single" w:sz="4" w:space="0" w:color="auto"/>
              <w:right w:val="single" w:sz="4" w:space="0" w:color="auto"/>
            </w:tcBorders>
            <w:vAlign w:val="center"/>
          </w:tcPr>
          <w:p w14:paraId="259F653D" w14:textId="10D9CCD2" w:rsidR="00750DC2" w:rsidRPr="00750DC2" w:rsidRDefault="00750DC2" w:rsidP="00802985">
            <w:pPr>
              <w:ind w:right="33"/>
              <w:jc w:val="center"/>
              <w:rPr>
                <w:rFonts w:ascii="Times New Roman" w:hAnsi="Times New Roman" w:cs="Times New Roman"/>
                <w:i/>
                <w:lang w:val="lt-LT"/>
              </w:rPr>
            </w:pPr>
            <w:r>
              <w:rPr>
                <w:rFonts w:ascii="Times New Roman" w:hAnsi="Times New Roman" w:cs="Times New Roman"/>
                <w:i/>
                <w:lang w:val="lt-LT"/>
              </w:rPr>
              <w:t>-</w:t>
            </w:r>
          </w:p>
        </w:tc>
        <w:tc>
          <w:tcPr>
            <w:tcW w:w="1546" w:type="dxa"/>
            <w:tcBorders>
              <w:top w:val="single" w:sz="4" w:space="0" w:color="auto"/>
              <w:left w:val="single" w:sz="4" w:space="0" w:color="auto"/>
            </w:tcBorders>
            <w:vAlign w:val="center"/>
          </w:tcPr>
          <w:p w14:paraId="6EFB9898" w14:textId="1E0DD5A7" w:rsidR="00750DC2" w:rsidRPr="00750DC2" w:rsidRDefault="00750DC2" w:rsidP="00802985">
            <w:pPr>
              <w:ind w:right="33"/>
              <w:jc w:val="center"/>
              <w:rPr>
                <w:rFonts w:ascii="Times New Roman" w:hAnsi="Times New Roman" w:cs="Times New Roman"/>
                <w:i/>
                <w:lang w:val="lt-LT"/>
              </w:rPr>
            </w:pPr>
            <w:r>
              <w:rPr>
                <w:rFonts w:ascii="Times New Roman" w:hAnsi="Times New Roman" w:cs="Times New Roman"/>
                <w:i/>
                <w:lang w:val="lt-LT"/>
              </w:rPr>
              <w:t>-</w:t>
            </w:r>
          </w:p>
        </w:tc>
      </w:tr>
      <w:tr w:rsidR="00750DC2" w:rsidRPr="00750DC2" w14:paraId="594A1686" w14:textId="77777777" w:rsidTr="00750DC2">
        <w:trPr>
          <w:cantSplit/>
          <w:trHeight w:val="281"/>
        </w:trPr>
        <w:tc>
          <w:tcPr>
            <w:tcW w:w="567" w:type="dxa"/>
            <w:tcBorders>
              <w:top w:val="single" w:sz="4" w:space="0" w:color="auto"/>
              <w:right w:val="single" w:sz="4" w:space="0" w:color="auto"/>
            </w:tcBorders>
            <w:vAlign w:val="center"/>
          </w:tcPr>
          <w:p w14:paraId="73902E06" w14:textId="39B5842B" w:rsidR="00750DC2" w:rsidRPr="00750DC2" w:rsidRDefault="00750DC2" w:rsidP="00802985">
            <w:pPr>
              <w:ind w:left="60"/>
              <w:contextualSpacing/>
              <w:rPr>
                <w:rFonts w:ascii="Times New Roman" w:hAnsi="Times New Roman" w:cs="Times New Roman"/>
              </w:rPr>
            </w:pPr>
            <w:r>
              <w:rPr>
                <w:rFonts w:ascii="Times New Roman" w:hAnsi="Times New Roman" w:cs="Times New Roman"/>
              </w:rPr>
              <w:t>1.5</w:t>
            </w:r>
          </w:p>
        </w:tc>
        <w:tc>
          <w:tcPr>
            <w:tcW w:w="3148" w:type="dxa"/>
            <w:tcBorders>
              <w:top w:val="single" w:sz="4" w:space="0" w:color="auto"/>
              <w:left w:val="single" w:sz="4" w:space="0" w:color="auto"/>
              <w:right w:val="single" w:sz="4" w:space="0" w:color="auto"/>
            </w:tcBorders>
            <w:vAlign w:val="center"/>
          </w:tcPr>
          <w:p w14:paraId="7D42A273" w14:textId="54DF7F8D" w:rsidR="00750DC2" w:rsidRPr="00750DC2" w:rsidRDefault="00750DC2" w:rsidP="00802985">
            <w:pPr>
              <w:tabs>
                <w:tab w:val="left" w:pos="935"/>
                <w:tab w:val="left" w:pos="1080"/>
              </w:tabs>
              <w:rPr>
                <w:rFonts w:ascii="Times New Roman" w:eastAsia="Calibri" w:hAnsi="Times New Roman" w:cs="Times New Roman"/>
                <w:lang w:val="lt-LT"/>
              </w:rPr>
            </w:pPr>
            <w:r w:rsidRPr="00750DC2">
              <w:rPr>
                <w:rFonts w:ascii="Times New Roman" w:eastAsia="Calibri" w:hAnsi="Times New Roman" w:cs="Times New Roman"/>
                <w:lang w:val="lt-LT"/>
              </w:rPr>
              <w:t>...</w:t>
            </w:r>
          </w:p>
        </w:tc>
        <w:tc>
          <w:tcPr>
            <w:tcW w:w="1134" w:type="dxa"/>
            <w:tcBorders>
              <w:top w:val="single" w:sz="4" w:space="0" w:color="auto"/>
              <w:left w:val="single" w:sz="4" w:space="0" w:color="auto"/>
              <w:right w:val="single" w:sz="4" w:space="0" w:color="auto"/>
            </w:tcBorders>
            <w:vAlign w:val="center"/>
          </w:tcPr>
          <w:p w14:paraId="005F02CD" w14:textId="774121A2" w:rsidR="00750DC2" w:rsidRPr="00750DC2" w:rsidRDefault="00750DC2" w:rsidP="00802985">
            <w:pPr>
              <w:ind w:right="33"/>
              <w:jc w:val="center"/>
              <w:rPr>
                <w:rFonts w:ascii="Times New Roman" w:hAnsi="Times New Roman" w:cs="Times New Roman"/>
                <w:lang w:val="lt-LT"/>
              </w:rPr>
            </w:pPr>
            <w:r>
              <w:rPr>
                <w:rFonts w:ascii="Times New Roman" w:hAnsi="Times New Roman" w:cs="Times New Roman"/>
                <w:lang w:val="lt-LT"/>
              </w:rPr>
              <w:t>-</w:t>
            </w:r>
          </w:p>
        </w:tc>
        <w:tc>
          <w:tcPr>
            <w:tcW w:w="1701" w:type="dxa"/>
            <w:tcBorders>
              <w:top w:val="single" w:sz="4" w:space="0" w:color="auto"/>
              <w:left w:val="single" w:sz="4" w:space="0" w:color="auto"/>
              <w:right w:val="single" w:sz="4" w:space="0" w:color="auto"/>
            </w:tcBorders>
            <w:vAlign w:val="center"/>
          </w:tcPr>
          <w:p w14:paraId="57FB3109" w14:textId="1447E465" w:rsidR="00750DC2" w:rsidRPr="00750DC2" w:rsidRDefault="00750DC2" w:rsidP="00802985">
            <w:pPr>
              <w:jc w:val="center"/>
              <w:rPr>
                <w:rFonts w:ascii="Times New Roman" w:hAnsi="Times New Roman" w:cs="Times New Roman"/>
                <w:i/>
                <w:color w:val="FF0000"/>
                <w:lang w:val="lt-LT"/>
              </w:rPr>
            </w:pPr>
            <w:r w:rsidRPr="00750DC2">
              <w:rPr>
                <w:rFonts w:ascii="Times New Roman" w:hAnsi="Times New Roman" w:cs="Times New Roman"/>
                <w:i/>
                <w:color w:val="FF0000"/>
                <w:lang w:val="lt-LT"/>
              </w:rPr>
              <w:t>(įrašo tiekėjas)</w:t>
            </w:r>
          </w:p>
        </w:tc>
        <w:tc>
          <w:tcPr>
            <w:tcW w:w="1984" w:type="dxa"/>
            <w:tcBorders>
              <w:top w:val="single" w:sz="4" w:space="0" w:color="auto"/>
              <w:left w:val="single" w:sz="4" w:space="0" w:color="auto"/>
              <w:right w:val="single" w:sz="4" w:space="0" w:color="auto"/>
            </w:tcBorders>
            <w:vAlign w:val="center"/>
          </w:tcPr>
          <w:p w14:paraId="5A9519CF" w14:textId="0E934479" w:rsidR="00750DC2" w:rsidRPr="00750DC2" w:rsidRDefault="00750DC2" w:rsidP="00802985">
            <w:pPr>
              <w:ind w:right="33"/>
              <w:jc w:val="center"/>
              <w:rPr>
                <w:rFonts w:ascii="Times New Roman" w:hAnsi="Times New Roman" w:cs="Times New Roman"/>
                <w:i/>
                <w:lang w:val="lt-LT"/>
              </w:rPr>
            </w:pPr>
            <w:r>
              <w:rPr>
                <w:rFonts w:ascii="Times New Roman" w:hAnsi="Times New Roman" w:cs="Times New Roman"/>
                <w:i/>
                <w:lang w:val="lt-LT"/>
              </w:rPr>
              <w:t>-</w:t>
            </w:r>
          </w:p>
        </w:tc>
        <w:tc>
          <w:tcPr>
            <w:tcW w:w="1546" w:type="dxa"/>
            <w:tcBorders>
              <w:top w:val="single" w:sz="4" w:space="0" w:color="auto"/>
              <w:left w:val="single" w:sz="4" w:space="0" w:color="auto"/>
            </w:tcBorders>
            <w:vAlign w:val="center"/>
          </w:tcPr>
          <w:p w14:paraId="250C05E0" w14:textId="748CF981" w:rsidR="00750DC2" w:rsidRPr="00750DC2" w:rsidRDefault="00750DC2" w:rsidP="00802985">
            <w:pPr>
              <w:ind w:right="33"/>
              <w:jc w:val="center"/>
              <w:rPr>
                <w:rFonts w:ascii="Times New Roman" w:hAnsi="Times New Roman" w:cs="Times New Roman"/>
                <w:i/>
                <w:lang w:val="lt-LT"/>
              </w:rPr>
            </w:pPr>
            <w:r>
              <w:rPr>
                <w:rFonts w:ascii="Times New Roman" w:hAnsi="Times New Roman" w:cs="Times New Roman"/>
                <w:i/>
                <w:lang w:val="lt-LT"/>
              </w:rPr>
              <w:t>-</w:t>
            </w:r>
          </w:p>
        </w:tc>
      </w:tr>
      <w:tr w:rsidR="00750DC2" w:rsidRPr="00750DC2" w14:paraId="044F529A" w14:textId="77777777" w:rsidTr="00750DC2">
        <w:trPr>
          <w:cantSplit/>
          <w:trHeight w:val="281"/>
        </w:trPr>
        <w:tc>
          <w:tcPr>
            <w:tcW w:w="567" w:type="dxa"/>
            <w:tcBorders>
              <w:top w:val="single" w:sz="4" w:space="0" w:color="auto"/>
              <w:right w:val="single" w:sz="4" w:space="0" w:color="auto"/>
            </w:tcBorders>
            <w:vAlign w:val="center"/>
          </w:tcPr>
          <w:p w14:paraId="0A4EFCB5" w14:textId="16367670" w:rsidR="00750DC2" w:rsidRPr="00750DC2" w:rsidRDefault="00750DC2" w:rsidP="00802985">
            <w:pPr>
              <w:ind w:left="60"/>
              <w:contextualSpacing/>
              <w:rPr>
                <w:rFonts w:ascii="Times New Roman" w:hAnsi="Times New Roman" w:cs="Times New Roman"/>
              </w:rPr>
            </w:pPr>
            <w:r>
              <w:rPr>
                <w:rFonts w:ascii="Times New Roman" w:hAnsi="Times New Roman" w:cs="Times New Roman"/>
              </w:rPr>
              <w:t>1.6</w:t>
            </w:r>
          </w:p>
        </w:tc>
        <w:tc>
          <w:tcPr>
            <w:tcW w:w="3148" w:type="dxa"/>
            <w:tcBorders>
              <w:top w:val="single" w:sz="4" w:space="0" w:color="auto"/>
              <w:left w:val="single" w:sz="4" w:space="0" w:color="auto"/>
              <w:right w:val="single" w:sz="4" w:space="0" w:color="auto"/>
            </w:tcBorders>
            <w:vAlign w:val="center"/>
          </w:tcPr>
          <w:p w14:paraId="1341600F" w14:textId="1D2D14A0" w:rsidR="00750DC2" w:rsidRPr="00750DC2" w:rsidRDefault="00750DC2" w:rsidP="00802985">
            <w:pPr>
              <w:tabs>
                <w:tab w:val="left" w:pos="935"/>
                <w:tab w:val="left" w:pos="1080"/>
              </w:tabs>
              <w:rPr>
                <w:rFonts w:ascii="Times New Roman" w:eastAsia="Calibri" w:hAnsi="Times New Roman" w:cs="Times New Roman"/>
                <w:lang w:val="lt-LT"/>
              </w:rPr>
            </w:pPr>
            <w:r w:rsidRPr="00750DC2">
              <w:rPr>
                <w:rFonts w:ascii="Times New Roman" w:eastAsia="Calibri" w:hAnsi="Times New Roman" w:cs="Times New Roman"/>
                <w:lang w:val="lt-LT"/>
              </w:rPr>
              <w:t>...</w:t>
            </w:r>
          </w:p>
        </w:tc>
        <w:tc>
          <w:tcPr>
            <w:tcW w:w="1134" w:type="dxa"/>
            <w:tcBorders>
              <w:top w:val="single" w:sz="4" w:space="0" w:color="auto"/>
              <w:left w:val="single" w:sz="4" w:space="0" w:color="auto"/>
              <w:right w:val="single" w:sz="4" w:space="0" w:color="auto"/>
            </w:tcBorders>
            <w:vAlign w:val="center"/>
          </w:tcPr>
          <w:p w14:paraId="4E0ECAAF" w14:textId="18B4384B" w:rsidR="00750DC2" w:rsidRPr="00750DC2" w:rsidRDefault="00750DC2" w:rsidP="00802985">
            <w:pPr>
              <w:ind w:right="33"/>
              <w:jc w:val="center"/>
              <w:rPr>
                <w:rFonts w:ascii="Times New Roman" w:hAnsi="Times New Roman" w:cs="Times New Roman"/>
                <w:lang w:val="lt-LT"/>
              </w:rPr>
            </w:pPr>
            <w:r>
              <w:rPr>
                <w:rFonts w:ascii="Times New Roman" w:hAnsi="Times New Roman" w:cs="Times New Roman"/>
                <w:lang w:val="lt-LT"/>
              </w:rPr>
              <w:t>-</w:t>
            </w:r>
          </w:p>
        </w:tc>
        <w:tc>
          <w:tcPr>
            <w:tcW w:w="1701" w:type="dxa"/>
            <w:tcBorders>
              <w:top w:val="single" w:sz="4" w:space="0" w:color="auto"/>
              <w:left w:val="single" w:sz="4" w:space="0" w:color="auto"/>
              <w:right w:val="single" w:sz="4" w:space="0" w:color="auto"/>
            </w:tcBorders>
            <w:vAlign w:val="center"/>
          </w:tcPr>
          <w:p w14:paraId="28826DFF" w14:textId="2511BB2E" w:rsidR="00750DC2" w:rsidRPr="00750DC2" w:rsidRDefault="00750DC2" w:rsidP="00802985">
            <w:pPr>
              <w:jc w:val="center"/>
              <w:rPr>
                <w:rFonts w:ascii="Times New Roman" w:hAnsi="Times New Roman" w:cs="Times New Roman"/>
                <w:i/>
                <w:color w:val="FF0000"/>
                <w:lang w:val="lt-LT"/>
              </w:rPr>
            </w:pPr>
            <w:r w:rsidRPr="00750DC2">
              <w:rPr>
                <w:rFonts w:ascii="Times New Roman" w:hAnsi="Times New Roman" w:cs="Times New Roman"/>
                <w:i/>
                <w:color w:val="FF0000"/>
                <w:lang w:val="lt-LT"/>
              </w:rPr>
              <w:t>(įrašo tiekėjas)</w:t>
            </w:r>
          </w:p>
        </w:tc>
        <w:tc>
          <w:tcPr>
            <w:tcW w:w="1984" w:type="dxa"/>
            <w:tcBorders>
              <w:top w:val="single" w:sz="4" w:space="0" w:color="auto"/>
              <w:left w:val="single" w:sz="4" w:space="0" w:color="auto"/>
              <w:right w:val="single" w:sz="4" w:space="0" w:color="auto"/>
            </w:tcBorders>
            <w:vAlign w:val="center"/>
          </w:tcPr>
          <w:p w14:paraId="2EC2A1FC" w14:textId="42B68191" w:rsidR="00750DC2" w:rsidRPr="00750DC2" w:rsidRDefault="00750DC2" w:rsidP="00802985">
            <w:pPr>
              <w:ind w:right="33"/>
              <w:jc w:val="center"/>
              <w:rPr>
                <w:rFonts w:ascii="Times New Roman" w:hAnsi="Times New Roman" w:cs="Times New Roman"/>
                <w:i/>
                <w:lang w:val="lt-LT"/>
              </w:rPr>
            </w:pPr>
            <w:r>
              <w:rPr>
                <w:rFonts w:ascii="Times New Roman" w:hAnsi="Times New Roman" w:cs="Times New Roman"/>
                <w:i/>
                <w:lang w:val="lt-LT"/>
              </w:rPr>
              <w:t>-</w:t>
            </w:r>
          </w:p>
        </w:tc>
        <w:tc>
          <w:tcPr>
            <w:tcW w:w="1546" w:type="dxa"/>
            <w:tcBorders>
              <w:top w:val="single" w:sz="4" w:space="0" w:color="auto"/>
              <w:left w:val="single" w:sz="4" w:space="0" w:color="auto"/>
            </w:tcBorders>
            <w:vAlign w:val="center"/>
          </w:tcPr>
          <w:p w14:paraId="7BCD0BEC" w14:textId="5F4CBD7A" w:rsidR="00750DC2" w:rsidRPr="00750DC2" w:rsidRDefault="00750DC2" w:rsidP="00802985">
            <w:pPr>
              <w:ind w:right="33"/>
              <w:jc w:val="center"/>
              <w:rPr>
                <w:rFonts w:ascii="Times New Roman" w:hAnsi="Times New Roman" w:cs="Times New Roman"/>
                <w:i/>
                <w:lang w:val="lt-LT"/>
              </w:rPr>
            </w:pPr>
            <w:r>
              <w:rPr>
                <w:rFonts w:ascii="Times New Roman" w:hAnsi="Times New Roman" w:cs="Times New Roman"/>
                <w:i/>
                <w:lang w:val="lt-LT"/>
              </w:rPr>
              <w:t>-</w:t>
            </w:r>
          </w:p>
        </w:tc>
      </w:tr>
      <w:tr w:rsidR="00750DC2" w:rsidRPr="00750DC2" w14:paraId="7B4F39A3" w14:textId="77777777" w:rsidTr="00750DC2">
        <w:trPr>
          <w:cantSplit/>
          <w:trHeight w:val="281"/>
        </w:trPr>
        <w:tc>
          <w:tcPr>
            <w:tcW w:w="567" w:type="dxa"/>
            <w:tcBorders>
              <w:top w:val="single" w:sz="4" w:space="0" w:color="auto"/>
              <w:right w:val="single" w:sz="4" w:space="0" w:color="auto"/>
            </w:tcBorders>
            <w:vAlign w:val="center"/>
          </w:tcPr>
          <w:p w14:paraId="722086C7" w14:textId="05256C6D" w:rsidR="00750DC2" w:rsidRPr="00750DC2" w:rsidRDefault="00750DC2" w:rsidP="00802985">
            <w:pPr>
              <w:ind w:left="60"/>
              <w:contextualSpacing/>
              <w:rPr>
                <w:rFonts w:ascii="Times New Roman" w:hAnsi="Times New Roman" w:cs="Times New Roman"/>
              </w:rPr>
            </w:pPr>
            <w:r>
              <w:rPr>
                <w:rFonts w:ascii="Times New Roman" w:hAnsi="Times New Roman" w:cs="Times New Roman"/>
              </w:rPr>
              <w:t>1.7</w:t>
            </w:r>
          </w:p>
        </w:tc>
        <w:tc>
          <w:tcPr>
            <w:tcW w:w="3148" w:type="dxa"/>
            <w:tcBorders>
              <w:top w:val="single" w:sz="4" w:space="0" w:color="auto"/>
              <w:left w:val="single" w:sz="4" w:space="0" w:color="auto"/>
              <w:right w:val="single" w:sz="4" w:space="0" w:color="auto"/>
            </w:tcBorders>
            <w:vAlign w:val="center"/>
          </w:tcPr>
          <w:p w14:paraId="64DF8045" w14:textId="657CF93E" w:rsidR="00750DC2" w:rsidRPr="00750DC2" w:rsidRDefault="00750DC2" w:rsidP="00802985">
            <w:pPr>
              <w:tabs>
                <w:tab w:val="left" w:pos="935"/>
                <w:tab w:val="left" w:pos="1080"/>
              </w:tabs>
              <w:rPr>
                <w:rFonts w:ascii="Times New Roman" w:eastAsia="Calibri" w:hAnsi="Times New Roman" w:cs="Times New Roman"/>
                <w:lang w:val="lt-LT"/>
              </w:rPr>
            </w:pPr>
            <w:r w:rsidRPr="00750DC2">
              <w:rPr>
                <w:rFonts w:ascii="Times New Roman" w:eastAsia="Calibri" w:hAnsi="Times New Roman" w:cs="Times New Roman"/>
                <w:lang w:val="lt-LT"/>
              </w:rPr>
              <w:t>...</w:t>
            </w:r>
          </w:p>
        </w:tc>
        <w:tc>
          <w:tcPr>
            <w:tcW w:w="1134" w:type="dxa"/>
            <w:tcBorders>
              <w:top w:val="single" w:sz="4" w:space="0" w:color="auto"/>
              <w:left w:val="single" w:sz="4" w:space="0" w:color="auto"/>
              <w:right w:val="single" w:sz="4" w:space="0" w:color="auto"/>
            </w:tcBorders>
            <w:vAlign w:val="center"/>
          </w:tcPr>
          <w:p w14:paraId="6D48BA32" w14:textId="54E05336" w:rsidR="00750DC2" w:rsidRPr="00750DC2" w:rsidRDefault="00750DC2" w:rsidP="00802985">
            <w:pPr>
              <w:ind w:right="33"/>
              <w:jc w:val="center"/>
              <w:rPr>
                <w:rFonts w:ascii="Times New Roman" w:hAnsi="Times New Roman" w:cs="Times New Roman"/>
                <w:lang w:val="lt-LT"/>
              </w:rPr>
            </w:pPr>
            <w:r>
              <w:rPr>
                <w:rFonts w:ascii="Times New Roman" w:hAnsi="Times New Roman" w:cs="Times New Roman"/>
                <w:lang w:val="lt-LT"/>
              </w:rPr>
              <w:t>-</w:t>
            </w:r>
          </w:p>
        </w:tc>
        <w:tc>
          <w:tcPr>
            <w:tcW w:w="1701" w:type="dxa"/>
            <w:tcBorders>
              <w:top w:val="single" w:sz="4" w:space="0" w:color="auto"/>
              <w:left w:val="single" w:sz="4" w:space="0" w:color="auto"/>
              <w:right w:val="single" w:sz="4" w:space="0" w:color="auto"/>
            </w:tcBorders>
            <w:vAlign w:val="center"/>
          </w:tcPr>
          <w:p w14:paraId="1A1BF5EB" w14:textId="344687F0" w:rsidR="00750DC2" w:rsidRPr="00750DC2" w:rsidRDefault="00750DC2" w:rsidP="00802985">
            <w:pPr>
              <w:jc w:val="center"/>
              <w:rPr>
                <w:rFonts w:ascii="Times New Roman" w:hAnsi="Times New Roman" w:cs="Times New Roman"/>
                <w:i/>
                <w:color w:val="FF0000"/>
                <w:lang w:val="lt-LT"/>
              </w:rPr>
            </w:pPr>
            <w:r w:rsidRPr="00750DC2">
              <w:rPr>
                <w:rFonts w:ascii="Times New Roman" w:hAnsi="Times New Roman" w:cs="Times New Roman"/>
                <w:i/>
                <w:color w:val="FF0000"/>
                <w:lang w:val="lt-LT"/>
              </w:rPr>
              <w:t>(įrašo tiekėjas)</w:t>
            </w:r>
          </w:p>
        </w:tc>
        <w:tc>
          <w:tcPr>
            <w:tcW w:w="1984" w:type="dxa"/>
            <w:tcBorders>
              <w:top w:val="single" w:sz="4" w:space="0" w:color="auto"/>
              <w:left w:val="single" w:sz="4" w:space="0" w:color="auto"/>
              <w:right w:val="single" w:sz="4" w:space="0" w:color="auto"/>
            </w:tcBorders>
            <w:vAlign w:val="center"/>
          </w:tcPr>
          <w:p w14:paraId="3DB6059F" w14:textId="6E956693" w:rsidR="00750DC2" w:rsidRPr="00750DC2" w:rsidRDefault="00750DC2" w:rsidP="00802985">
            <w:pPr>
              <w:ind w:right="33"/>
              <w:jc w:val="center"/>
              <w:rPr>
                <w:rFonts w:ascii="Times New Roman" w:hAnsi="Times New Roman" w:cs="Times New Roman"/>
                <w:i/>
                <w:lang w:val="lt-LT"/>
              </w:rPr>
            </w:pPr>
            <w:r>
              <w:rPr>
                <w:rFonts w:ascii="Times New Roman" w:hAnsi="Times New Roman" w:cs="Times New Roman"/>
                <w:i/>
                <w:lang w:val="lt-LT"/>
              </w:rPr>
              <w:t>-</w:t>
            </w:r>
          </w:p>
        </w:tc>
        <w:tc>
          <w:tcPr>
            <w:tcW w:w="1546" w:type="dxa"/>
            <w:tcBorders>
              <w:top w:val="single" w:sz="4" w:space="0" w:color="auto"/>
              <w:left w:val="single" w:sz="4" w:space="0" w:color="auto"/>
            </w:tcBorders>
            <w:vAlign w:val="center"/>
          </w:tcPr>
          <w:p w14:paraId="0B028905" w14:textId="13CA2377" w:rsidR="00750DC2" w:rsidRPr="00750DC2" w:rsidRDefault="00750DC2" w:rsidP="00802985">
            <w:pPr>
              <w:ind w:right="33"/>
              <w:jc w:val="center"/>
              <w:rPr>
                <w:rFonts w:ascii="Times New Roman" w:hAnsi="Times New Roman" w:cs="Times New Roman"/>
                <w:i/>
                <w:lang w:val="lt-LT"/>
              </w:rPr>
            </w:pPr>
            <w:r>
              <w:rPr>
                <w:rFonts w:ascii="Times New Roman" w:hAnsi="Times New Roman" w:cs="Times New Roman"/>
                <w:i/>
                <w:lang w:val="lt-LT"/>
              </w:rPr>
              <w:t>-</w:t>
            </w:r>
          </w:p>
        </w:tc>
      </w:tr>
      <w:tr w:rsidR="00750DC2" w:rsidRPr="00750DC2" w14:paraId="70517A33" w14:textId="77777777" w:rsidTr="00750DC2">
        <w:trPr>
          <w:cantSplit/>
          <w:trHeight w:val="300"/>
        </w:trPr>
        <w:tc>
          <w:tcPr>
            <w:tcW w:w="8534" w:type="dxa"/>
            <w:gridSpan w:val="5"/>
            <w:tcBorders>
              <w:top w:val="single" w:sz="4" w:space="0" w:color="auto"/>
              <w:bottom w:val="single" w:sz="4" w:space="0" w:color="auto"/>
              <w:right w:val="single" w:sz="4" w:space="0" w:color="auto"/>
            </w:tcBorders>
            <w:vAlign w:val="center"/>
          </w:tcPr>
          <w:p w14:paraId="7388E12A" w14:textId="77777777" w:rsidR="00750DC2" w:rsidRPr="00750DC2" w:rsidRDefault="00750DC2" w:rsidP="00802985">
            <w:pPr>
              <w:jc w:val="right"/>
              <w:rPr>
                <w:rFonts w:ascii="Times New Roman" w:hAnsi="Times New Roman" w:cs="Times New Roman"/>
                <w:lang w:val="lt-LT"/>
              </w:rPr>
            </w:pPr>
            <w:r w:rsidRPr="00750DC2">
              <w:rPr>
                <w:rFonts w:ascii="Times New Roman" w:hAnsi="Times New Roman" w:cs="Times New Roman"/>
                <w:b/>
                <w:bCs/>
                <w:lang w:val="lt-LT"/>
              </w:rPr>
              <w:t>Bendra pasiūlymo kaina Eur be PVM</w:t>
            </w:r>
            <w:r w:rsidRPr="00750DC2">
              <w:rPr>
                <w:rFonts w:ascii="Times New Roman" w:hAnsi="Times New Roman" w:cs="Times New Roman"/>
                <w:lang w:val="lt-LT"/>
              </w:rPr>
              <w:t xml:space="preserve"> </w:t>
            </w:r>
          </w:p>
        </w:tc>
        <w:tc>
          <w:tcPr>
            <w:tcW w:w="1546" w:type="dxa"/>
            <w:tcBorders>
              <w:top w:val="single" w:sz="4" w:space="0" w:color="auto"/>
              <w:left w:val="single" w:sz="4" w:space="0" w:color="auto"/>
              <w:bottom w:val="single" w:sz="4" w:space="0" w:color="auto"/>
            </w:tcBorders>
            <w:vAlign w:val="center"/>
          </w:tcPr>
          <w:p w14:paraId="6532FE45" w14:textId="77777777" w:rsidR="00750DC2" w:rsidRPr="00750DC2" w:rsidRDefault="00750DC2" w:rsidP="00802985">
            <w:pPr>
              <w:jc w:val="center"/>
              <w:rPr>
                <w:rFonts w:ascii="Times New Roman" w:hAnsi="Times New Roman" w:cs="Times New Roman"/>
                <w:lang w:val="lt-LT"/>
              </w:rPr>
            </w:pPr>
          </w:p>
        </w:tc>
      </w:tr>
      <w:tr w:rsidR="00750DC2" w:rsidRPr="00750DC2" w14:paraId="1F0556CC" w14:textId="77777777" w:rsidTr="00750DC2">
        <w:trPr>
          <w:cantSplit/>
          <w:trHeight w:val="300"/>
        </w:trPr>
        <w:tc>
          <w:tcPr>
            <w:tcW w:w="8534" w:type="dxa"/>
            <w:gridSpan w:val="5"/>
            <w:tcBorders>
              <w:top w:val="single" w:sz="4" w:space="0" w:color="auto"/>
              <w:bottom w:val="single" w:sz="4" w:space="0" w:color="auto"/>
              <w:right w:val="single" w:sz="4" w:space="0" w:color="auto"/>
            </w:tcBorders>
            <w:vAlign w:val="center"/>
          </w:tcPr>
          <w:p w14:paraId="00C9EE44" w14:textId="77777777" w:rsidR="00750DC2" w:rsidRPr="00750DC2" w:rsidRDefault="00750DC2" w:rsidP="00802985">
            <w:pPr>
              <w:jc w:val="right"/>
              <w:rPr>
                <w:rFonts w:ascii="Times New Roman" w:hAnsi="Times New Roman" w:cs="Times New Roman"/>
                <w:lang w:val="lt-LT"/>
              </w:rPr>
            </w:pPr>
            <w:r w:rsidRPr="00750DC2">
              <w:rPr>
                <w:rFonts w:ascii="Times New Roman" w:hAnsi="Times New Roman" w:cs="Times New Roman"/>
                <w:lang w:val="lt-LT"/>
              </w:rPr>
              <w:t>PVM (21%) suma, Eur:</w:t>
            </w:r>
          </w:p>
        </w:tc>
        <w:tc>
          <w:tcPr>
            <w:tcW w:w="1546" w:type="dxa"/>
            <w:tcBorders>
              <w:top w:val="single" w:sz="4" w:space="0" w:color="auto"/>
              <w:left w:val="single" w:sz="4" w:space="0" w:color="auto"/>
              <w:bottom w:val="single" w:sz="4" w:space="0" w:color="auto"/>
            </w:tcBorders>
            <w:vAlign w:val="center"/>
          </w:tcPr>
          <w:p w14:paraId="5DC6645E" w14:textId="77777777" w:rsidR="00750DC2" w:rsidRPr="00750DC2" w:rsidRDefault="00750DC2" w:rsidP="00802985">
            <w:pPr>
              <w:jc w:val="center"/>
              <w:rPr>
                <w:rFonts w:ascii="Times New Roman" w:hAnsi="Times New Roman" w:cs="Times New Roman"/>
                <w:lang w:val="lt-LT"/>
              </w:rPr>
            </w:pPr>
          </w:p>
        </w:tc>
      </w:tr>
      <w:tr w:rsidR="00750DC2" w:rsidRPr="000F0FB1" w14:paraId="17D423B6" w14:textId="77777777" w:rsidTr="00750DC2">
        <w:trPr>
          <w:cantSplit/>
          <w:trHeight w:val="359"/>
        </w:trPr>
        <w:tc>
          <w:tcPr>
            <w:tcW w:w="8534" w:type="dxa"/>
            <w:gridSpan w:val="5"/>
            <w:tcBorders>
              <w:top w:val="single" w:sz="4" w:space="0" w:color="auto"/>
              <w:bottom w:val="single" w:sz="4" w:space="0" w:color="auto"/>
              <w:right w:val="single" w:sz="4" w:space="0" w:color="auto"/>
            </w:tcBorders>
            <w:vAlign w:val="center"/>
          </w:tcPr>
          <w:p w14:paraId="2ADF9D96" w14:textId="77777777" w:rsidR="00750DC2" w:rsidRPr="00750DC2" w:rsidRDefault="00750DC2" w:rsidP="00802985">
            <w:pPr>
              <w:jc w:val="right"/>
              <w:rPr>
                <w:rFonts w:ascii="Times New Roman" w:hAnsi="Times New Roman" w:cs="Times New Roman"/>
                <w:lang w:val="lt-LT"/>
              </w:rPr>
            </w:pPr>
            <w:r w:rsidRPr="00750DC2">
              <w:rPr>
                <w:rFonts w:ascii="Times New Roman" w:hAnsi="Times New Roman" w:cs="Times New Roman"/>
                <w:b/>
                <w:lang w:val="lt-LT"/>
              </w:rPr>
              <w:t xml:space="preserve">Bendra pasiūlymo kaina Eur su PVM </w:t>
            </w:r>
          </w:p>
        </w:tc>
        <w:tc>
          <w:tcPr>
            <w:tcW w:w="1546" w:type="dxa"/>
            <w:tcBorders>
              <w:top w:val="single" w:sz="4" w:space="0" w:color="auto"/>
              <w:left w:val="single" w:sz="4" w:space="0" w:color="auto"/>
              <w:bottom w:val="single" w:sz="4" w:space="0" w:color="auto"/>
            </w:tcBorders>
            <w:vAlign w:val="center"/>
          </w:tcPr>
          <w:p w14:paraId="5FAD5649" w14:textId="77777777" w:rsidR="00750DC2" w:rsidRPr="00750DC2" w:rsidRDefault="00750DC2" w:rsidP="00802985">
            <w:pPr>
              <w:jc w:val="center"/>
              <w:rPr>
                <w:rFonts w:ascii="Times New Roman" w:hAnsi="Times New Roman" w:cs="Times New Roman"/>
                <w:lang w:val="lt-LT"/>
              </w:rPr>
            </w:pPr>
          </w:p>
        </w:tc>
      </w:tr>
    </w:tbl>
    <w:p w14:paraId="39561934" w14:textId="77777777" w:rsidR="004D1B2D" w:rsidRPr="005E3D58" w:rsidRDefault="004D1B2D" w:rsidP="00462B15">
      <w:pPr>
        <w:widowControl w:val="0"/>
        <w:tabs>
          <w:tab w:val="left" w:pos="720"/>
        </w:tabs>
        <w:autoSpaceDE w:val="0"/>
        <w:snapToGrid w:val="0"/>
        <w:spacing w:after="0" w:line="240" w:lineRule="auto"/>
        <w:jc w:val="both"/>
        <w:rPr>
          <w:rFonts w:ascii="Times New Roman" w:hAnsi="Times New Roman" w:cs="Times New Roman"/>
          <w:b/>
          <w:lang w:val="lt-LT"/>
        </w:rPr>
      </w:pPr>
    </w:p>
    <w:p w14:paraId="3711A62D" w14:textId="4EC89BDA" w:rsidR="004D1B2D" w:rsidRPr="005E3D58" w:rsidRDefault="004D1B2D" w:rsidP="004D1B2D">
      <w:pPr>
        <w:widowControl w:val="0"/>
        <w:autoSpaceDE w:val="0"/>
        <w:adjustRightInd w:val="0"/>
        <w:spacing w:after="0" w:line="240" w:lineRule="auto"/>
        <w:ind w:firstLine="567"/>
        <w:jc w:val="both"/>
        <w:rPr>
          <w:rFonts w:ascii="Times New Roman" w:hAnsi="Times New Roman" w:cs="Times New Roman"/>
          <w:lang w:val="lt-LT"/>
        </w:rPr>
      </w:pPr>
      <w:r w:rsidRPr="005E3D58">
        <w:rPr>
          <w:rFonts w:ascii="Times New Roman" w:hAnsi="Times New Roman" w:cs="Times New Roman"/>
          <w:lang w:val="lt-LT"/>
        </w:rPr>
        <w:t xml:space="preserve">Bendra </w:t>
      </w:r>
      <w:r w:rsidR="002A497E">
        <w:rPr>
          <w:rFonts w:ascii="Times New Roman" w:hAnsi="Times New Roman" w:cs="Times New Roman"/>
          <w:lang w:val="lt-LT"/>
        </w:rPr>
        <w:t xml:space="preserve">sutarties </w:t>
      </w:r>
      <w:r w:rsidRPr="005E3D58">
        <w:rPr>
          <w:rFonts w:ascii="Times New Roman" w:hAnsi="Times New Roman" w:cs="Times New Roman"/>
          <w:lang w:val="lt-LT"/>
        </w:rPr>
        <w:t>kaina eurais su PVM</w:t>
      </w:r>
      <w:r w:rsidR="002A497E">
        <w:rPr>
          <w:rFonts w:ascii="Times New Roman" w:hAnsi="Times New Roman" w:cs="Times New Roman"/>
          <w:lang w:val="lt-LT"/>
        </w:rPr>
        <w:t xml:space="preserve"> – </w:t>
      </w:r>
      <w:r w:rsidR="00750DC2">
        <w:rPr>
          <w:rFonts w:ascii="Times New Roman" w:hAnsi="Times New Roman" w:cs="Times New Roman"/>
          <w:b/>
          <w:bCs/>
          <w:lang w:val="lt-LT"/>
        </w:rPr>
        <w:t>_________</w:t>
      </w:r>
      <w:r w:rsidR="002A497E" w:rsidRPr="002A497E">
        <w:rPr>
          <w:rFonts w:ascii="Times New Roman" w:hAnsi="Times New Roman" w:cs="Times New Roman"/>
          <w:b/>
          <w:bCs/>
          <w:lang w:val="lt-LT"/>
        </w:rPr>
        <w:t xml:space="preserve"> Eur</w:t>
      </w:r>
      <w:r w:rsidR="002A497E" w:rsidRPr="002A497E">
        <w:rPr>
          <w:rFonts w:ascii="Times New Roman" w:hAnsi="Times New Roman" w:cs="Times New Roman"/>
          <w:i/>
          <w:iCs/>
          <w:lang w:val="lt-LT"/>
        </w:rPr>
        <w:t xml:space="preserve"> (</w:t>
      </w:r>
      <w:r w:rsidR="00750DC2">
        <w:rPr>
          <w:rFonts w:ascii="Times New Roman" w:hAnsi="Times New Roman" w:cs="Times New Roman"/>
          <w:i/>
          <w:iCs/>
          <w:lang w:val="lt-LT"/>
        </w:rPr>
        <w:t>____________</w:t>
      </w:r>
      <w:r w:rsidR="002A497E">
        <w:rPr>
          <w:rFonts w:ascii="Times New Roman" w:hAnsi="Times New Roman" w:cs="Times New Roman"/>
          <w:i/>
          <w:iCs/>
          <w:lang w:val="lt-LT"/>
        </w:rPr>
        <w:t xml:space="preserve"> eurai, </w:t>
      </w:r>
      <w:r w:rsidR="00750DC2">
        <w:rPr>
          <w:rFonts w:ascii="Times New Roman" w:hAnsi="Times New Roman" w:cs="Times New Roman"/>
          <w:i/>
          <w:iCs/>
          <w:lang w:val="lt-LT"/>
        </w:rPr>
        <w:t>__</w:t>
      </w:r>
      <w:r w:rsidR="002A497E">
        <w:rPr>
          <w:rFonts w:ascii="Times New Roman" w:hAnsi="Times New Roman" w:cs="Times New Roman"/>
          <w:i/>
          <w:iCs/>
          <w:lang w:val="lt-LT"/>
        </w:rPr>
        <w:t xml:space="preserve"> euro ct.</w:t>
      </w:r>
      <w:r w:rsidR="002A497E" w:rsidRPr="002A497E">
        <w:rPr>
          <w:rFonts w:ascii="Times New Roman" w:hAnsi="Times New Roman" w:cs="Times New Roman"/>
          <w:i/>
          <w:iCs/>
          <w:lang w:val="lt-LT"/>
        </w:rPr>
        <w:t>)</w:t>
      </w:r>
    </w:p>
    <w:p w14:paraId="3B20CE5C" w14:textId="77777777" w:rsidR="004D1B2D" w:rsidRPr="005E3D58" w:rsidRDefault="004D1B2D" w:rsidP="004D1B2D">
      <w:pPr>
        <w:widowControl w:val="0"/>
        <w:suppressAutoHyphens/>
        <w:autoSpaceDE w:val="0"/>
        <w:spacing w:after="0" w:line="240" w:lineRule="auto"/>
        <w:ind w:firstLine="567"/>
        <w:jc w:val="both"/>
        <w:rPr>
          <w:rFonts w:ascii="Times New Roman" w:hAnsi="Times New Roman" w:cs="Times New Roman"/>
          <w:iCs/>
          <w:color w:val="000000"/>
          <w:lang w:val="lt-LT" w:eastAsia="ar-SA"/>
        </w:rPr>
      </w:pPr>
      <w:r w:rsidRPr="005E3D58">
        <w:rPr>
          <w:rFonts w:ascii="Times New Roman" w:hAnsi="Times New Roman" w:cs="Times New Roman"/>
          <w:iCs/>
          <w:color w:val="000000"/>
          <w:lang w:val="lt-LT" w:eastAsia="ar-SA"/>
        </w:rPr>
        <w:t>Tais atvejais, kai pagal galiojančius teisės aktus Teikėjui nereikia mokėti PVM, jis nurodo kainą be PVM ir nurodo priežastis, dėl kurių PVM nemoka.</w:t>
      </w:r>
    </w:p>
    <w:p w14:paraId="74997A3B" w14:textId="77777777" w:rsidR="004D1B2D" w:rsidRDefault="004D1B2D" w:rsidP="004D1B2D">
      <w:pPr>
        <w:keepNext/>
        <w:keepLines/>
        <w:spacing w:after="0" w:line="240" w:lineRule="auto"/>
        <w:ind w:left="5103"/>
        <w:jc w:val="right"/>
        <w:outlineLvl w:val="1"/>
        <w:rPr>
          <w:rFonts w:ascii="Times New Roman" w:eastAsia="Calibri" w:hAnsi="Times New Roman" w:cs="Times New Roman"/>
          <w:color w:val="FF0000"/>
          <w:lang w:val="lt-LT" w:eastAsia="lt-LT"/>
        </w:rPr>
      </w:pPr>
    </w:p>
    <w:p w14:paraId="0B99DEA6" w14:textId="77777777" w:rsidR="00750DC2" w:rsidRDefault="00750DC2" w:rsidP="004D1B2D">
      <w:pPr>
        <w:keepNext/>
        <w:keepLines/>
        <w:spacing w:after="0" w:line="240" w:lineRule="auto"/>
        <w:ind w:left="5103"/>
        <w:jc w:val="right"/>
        <w:outlineLvl w:val="1"/>
        <w:rPr>
          <w:rFonts w:ascii="Times New Roman" w:eastAsia="Calibri" w:hAnsi="Times New Roman" w:cs="Times New Roman"/>
          <w:color w:val="FF0000"/>
          <w:lang w:val="lt-LT" w:eastAsia="lt-LT"/>
        </w:rPr>
      </w:pPr>
    </w:p>
    <w:p w14:paraId="4C110149" w14:textId="2DF28F55" w:rsidR="00750DC2" w:rsidRDefault="00750DC2" w:rsidP="008F6287">
      <w:pPr>
        <w:pStyle w:val="Sraopastraipa"/>
        <w:tabs>
          <w:tab w:val="left" w:pos="426"/>
        </w:tabs>
        <w:autoSpaceDN w:val="0"/>
        <w:spacing w:after="0"/>
        <w:ind w:left="0"/>
        <w:textAlignment w:val="baseline"/>
        <w:rPr>
          <w:rFonts w:ascii="Times New Roman" w:hAnsi="Times New Roman" w:cs="Times New Roman"/>
          <w:b/>
          <w:lang w:val="lt-LT" w:eastAsia="lt-LT"/>
        </w:rPr>
      </w:pPr>
    </w:p>
    <w:p w14:paraId="4452EEE7" w14:textId="77777777" w:rsidR="008F6287" w:rsidRDefault="008F6287" w:rsidP="008F6287">
      <w:pPr>
        <w:pStyle w:val="Sraopastraipa"/>
        <w:tabs>
          <w:tab w:val="left" w:pos="426"/>
        </w:tabs>
        <w:autoSpaceDN w:val="0"/>
        <w:spacing w:after="0"/>
        <w:ind w:left="0"/>
        <w:textAlignment w:val="baseline"/>
        <w:rPr>
          <w:rFonts w:ascii="Times New Roman" w:hAnsi="Times New Roman" w:cs="Times New Roman"/>
          <w:b/>
          <w:lang w:val="lt-LT" w:eastAsia="lt-LT"/>
        </w:rPr>
      </w:pPr>
    </w:p>
    <w:p w14:paraId="765B2EDD" w14:textId="77777777" w:rsidR="008F6287" w:rsidRDefault="008F6287" w:rsidP="008F6287">
      <w:pPr>
        <w:pStyle w:val="Sraopastraipa"/>
        <w:tabs>
          <w:tab w:val="left" w:pos="426"/>
        </w:tabs>
        <w:autoSpaceDN w:val="0"/>
        <w:spacing w:after="0"/>
        <w:ind w:left="0"/>
        <w:textAlignment w:val="baseline"/>
        <w:rPr>
          <w:rFonts w:ascii="Times New Roman" w:hAnsi="Times New Roman" w:cs="Times New Roman"/>
          <w:b/>
          <w:lang w:val="lt-LT" w:eastAsia="lt-LT"/>
        </w:rPr>
      </w:pPr>
    </w:p>
    <w:p w14:paraId="622F849C" w14:textId="77777777" w:rsidR="008F6287" w:rsidRDefault="008F6287" w:rsidP="008F6287">
      <w:pPr>
        <w:pStyle w:val="Sraopastraipa"/>
        <w:tabs>
          <w:tab w:val="left" w:pos="426"/>
        </w:tabs>
        <w:autoSpaceDN w:val="0"/>
        <w:spacing w:after="0"/>
        <w:ind w:left="0"/>
        <w:textAlignment w:val="baseline"/>
        <w:rPr>
          <w:rFonts w:ascii="Times New Roman" w:hAnsi="Times New Roman" w:cs="Times New Roman"/>
          <w:b/>
          <w:lang w:val="lt-LT" w:eastAsia="lt-LT"/>
        </w:rPr>
      </w:pPr>
    </w:p>
    <w:p w14:paraId="00DBBB6E" w14:textId="77777777" w:rsidR="008F6287" w:rsidRDefault="008F6287" w:rsidP="008F6287">
      <w:pPr>
        <w:pStyle w:val="Sraopastraipa"/>
        <w:tabs>
          <w:tab w:val="left" w:pos="426"/>
        </w:tabs>
        <w:autoSpaceDN w:val="0"/>
        <w:spacing w:after="0"/>
        <w:ind w:left="0"/>
        <w:textAlignment w:val="baseline"/>
        <w:rPr>
          <w:rFonts w:ascii="Times New Roman" w:hAnsi="Times New Roman" w:cs="Times New Roman"/>
          <w:b/>
          <w:lang w:val="lt-LT" w:eastAsia="lt-LT"/>
        </w:rPr>
      </w:pPr>
    </w:p>
    <w:p w14:paraId="315E01DB" w14:textId="77777777" w:rsidR="008F6287" w:rsidRDefault="008F6287" w:rsidP="008F6287">
      <w:pPr>
        <w:pStyle w:val="Sraopastraipa"/>
        <w:tabs>
          <w:tab w:val="left" w:pos="426"/>
        </w:tabs>
        <w:autoSpaceDN w:val="0"/>
        <w:spacing w:after="0"/>
        <w:ind w:left="0"/>
        <w:textAlignment w:val="baseline"/>
        <w:rPr>
          <w:rFonts w:ascii="Times New Roman" w:hAnsi="Times New Roman" w:cs="Times New Roman"/>
          <w:b/>
          <w:lang w:val="lt-LT" w:eastAsia="lt-LT"/>
        </w:rPr>
      </w:pPr>
    </w:p>
    <w:p w14:paraId="2B436B6C" w14:textId="77777777" w:rsidR="008F6287" w:rsidRDefault="008F6287" w:rsidP="008F6287">
      <w:pPr>
        <w:pStyle w:val="Sraopastraipa"/>
        <w:tabs>
          <w:tab w:val="left" w:pos="426"/>
        </w:tabs>
        <w:autoSpaceDN w:val="0"/>
        <w:spacing w:after="0"/>
        <w:ind w:left="0"/>
        <w:textAlignment w:val="baseline"/>
        <w:rPr>
          <w:rFonts w:ascii="Times New Roman" w:hAnsi="Times New Roman" w:cs="Times New Roman"/>
          <w:b/>
          <w:lang w:val="lt-LT" w:eastAsia="lt-LT"/>
        </w:rPr>
      </w:pPr>
    </w:p>
    <w:p w14:paraId="538D18DB" w14:textId="77777777" w:rsidR="008F6287" w:rsidRDefault="008F6287" w:rsidP="008F6287">
      <w:pPr>
        <w:pStyle w:val="Sraopastraipa"/>
        <w:tabs>
          <w:tab w:val="left" w:pos="426"/>
        </w:tabs>
        <w:autoSpaceDN w:val="0"/>
        <w:spacing w:after="0"/>
        <w:ind w:left="0"/>
        <w:textAlignment w:val="baseline"/>
        <w:rPr>
          <w:rFonts w:ascii="Times New Roman" w:hAnsi="Times New Roman" w:cs="Times New Roman"/>
          <w:b/>
          <w:lang w:val="lt-LT" w:eastAsia="lt-LT"/>
        </w:rPr>
      </w:pPr>
    </w:p>
    <w:p w14:paraId="6D58DFF3" w14:textId="77777777" w:rsidR="008F6287" w:rsidRDefault="008F6287" w:rsidP="008F6287">
      <w:pPr>
        <w:pStyle w:val="Sraopastraipa"/>
        <w:tabs>
          <w:tab w:val="left" w:pos="426"/>
        </w:tabs>
        <w:autoSpaceDN w:val="0"/>
        <w:spacing w:after="0"/>
        <w:ind w:left="0"/>
        <w:textAlignment w:val="baseline"/>
        <w:rPr>
          <w:rFonts w:ascii="Times New Roman" w:hAnsi="Times New Roman" w:cs="Times New Roman"/>
          <w:b/>
          <w:lang w:val="lt-LT" w:eastAsia="lt-LT"/>
        </w:rPr>
      </w:pPr>
    </w:p>
    <w:p w14:paraId="2919665D" w14:textId="77777777" w:rsidR="008F6287" w:rsidRDefault="008F6287" w:rsidP="008F6287">
      <w:pPr>
        <w:pStyle w:val="Sraopastraipa"/>
        <w:tabs>
          <w:tab w:val="left" w:pos="426"/>
        </w:tabs>
        <w:autoSpaceDN w:val="0"/>
        <w:spacing w:after="0"/>
        <w:ind w:left="0"/>
        <w:textAlignment w:val="baseline"/>
        <w:rPr>
          <w:rFonts w:ascii="Times New Roman" w:hAnsi="Times New Roman" w:cs="Times New Roman"/>
          <w:b/>
          <w:lang w:val="lt-LT" w:eastAsia="lt-LT"/>
        </w:rPr>
      </w:pPr>
    </w:p>
    <w:p w14:paraId="6B745899" w14:textId="244C269A" w:rsidR="008F6287" w:rsidRPr="008F6287" w:rsidRDefault="008F6287" w:rsidP="008F6287">
      <w:pPr>
        <w:tabs>
          <w:tab w:val="left" w:pos="426"/>
        </w:tabs>
        <w:autoSpaceDN w:val="0"/>
        <w:spacing w:after="0"/>
        <w:jc w:val="center"/>
        <w:textAlignment w:val="baseline"/>
        <w:rPr>
          <w:rFonts w:ascii="Times New Roman" w:hAnsi="Times New Roman" w:cs="Times New Roman"/>
          <w:b/>
          <w:lang w:val="lt-LT" w:eastAsia="lt-LT"/>
        </w:rPr>
      </w:pPr>
      <w:r w:rsidRPr="008F6287">
        <w:rPr>
          <w:rFonts w:ascii="Times New Roman" w:hAnsi="Times New Roman" w:cs="Times New Roman"/>
          <w:b/>
          <w:lang w:val="lt-LT" w:eastAsia="lt-LT"/>
        </w:rPr>
        <w:lastRenderedPageBreak/>
        <w:t>II.</w:t>
      </w:r>
      <w:r>
        <w:rPr>
          <w:rFonts w:ascii="Times New Roman" w:hAnsi="Times New Roman" w:cs="Times New Roman"/>
          <w:b/>
          <w:lang w:val="lt-LT" w:eastAsia="lt-LT"/>
        </w:rPr>
        <w:t xml:space="preserve"> </w:t>
      </w:r>
      <w:r w:rsidRPr="008F6287">
        <w:rPr>
          <w:rFonts w:ascii="Times New Roman" w:hAnsi="Times New Roman" w:cs="Times New Roman"/>
          <w:b/>
          <w:lang w:val="lt-LT" w:eastAsia="lt-LT"/>
        </w:rPr>
        <w:t>TECHNINĖ SPECIFIKACIJA</w:t>
      </w:r>
    </w:p>
    <w:tbl>
      <w:tblPr>
        <w:tblpPr w:leftFromText="180" w:rightFromText="180" w:horzAnchor="margin" w:tblpX="-53" w:tblpY="765"/>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360"/>
      </w:tblGrid>
      <w:tr w:rsidR="00750DC2" w:rsidRPr="000F0FB1" w14:paraId="5BC49481"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1CC721BA" w14:textId="77777777" w:rsidR="00750DC2" w:rsidRPr="008F6287" w:rsidRDefault="00750DC2" w:rsidP="008F6287">
            <w:pPr>
              <w:pStyle w:val="Sraopastraipa"/>
              <w:widowControl w:val="0"/>
              <w:numPr>
                <w:ilvl w:val="0"/>
                <w:numId w:val="35"/>
              </w:numPr>
              <w:autoSpaceDE w:val="0"/>
              <w:autoSpaceDN w:val="0"/>
              <w:spacing w:after="0" w:line="240" w:lineRule="auto"/>
              <w:ind w:hanging="691"/>
              <w:contextualSpacing w:val="0"/>
              <w:jc w:val="right"/>
              <w:textAlignment w:val="baseline"/>
              <w:rPr>
                <w:rFonts w:ascii="Times New Roman" w:eastAsia="Calibri" w:hAnsi="Times New Roman" w:cs="Times New Roman"/>
              </w:rPr>
            </w:pPr>
          </w:p>
        </w:tc>
        <w:tc>
          <w:tcPr>
            <w:tcW w:w="9360" w:type="dxa"/>
            <w:tcBorders>
              <w:top w:val="single" w:sz="4" w:space="0" w:color="auto"/>
              <w:left w:val="single" w:sz="4" w:space="0" w:color="auto"/>
              <w:bottom w:val="single" w:sz="4" w:space="0" w:color="auto"/>
              <w:right w:val="single" w:sz="4" w:space="0" w:color="auto"/>
            </w:tcBorders>
          </w:tcPr>
          <w:p w14:paraId="1E658BA1" w14:textId="77777777" w:rsidR="00750DC2" w:rsidRPr="008F6287" w:rsidRDefault="00750DC2" w:rsidP="008F6287">
            <w:pPr>
              <w:spacing w:line="240" w:lineRule="auto"/>
              <w:ind w:firstLine="7"/>
              <w:jc w:val="center"/>
              <w:rPr>
                <w:rFonts w:ascii="Times New Roman" w:eastAsia="Calibri" w:hAnsi="Times New Roman" w:cs="Times New Roman"/>
                <w:b/>
                <w:lang w:val="lt-LT"/>
              </w:rPr>
            </w:pPr>
            <w:r w:rsidRPr="008F6287">
              <w:rPr>
                <w:rFonts w:ascii="Times New Roman" w:eastAsia="Calibri" w:hAnsi="Times New Roman" w:cs="Times New Roman"/>
                <w:b/>
                <w:lang w:val="lt-LT"/>
              </w:rPr>
              <w:t>Sąvokos ir santrumpos</w:t>
            </w:r>
          </w:p>
          <w:p w14:paraId="38AA55AA" w14:textId="77777777" w:rsidR="00750DC2" w:rsidRPr="008F6287" w:rsidRDefault="00750DC2" w:rsidP="008F6287">
            <w:pPr>
              <w:spacing w:line="240" w:lineRule="auto"/>
              <w:ind w:firstLine="7"/>
              <w:jc w:val="both"/>
              <w:rPr>
                <w:rFonts w:ascii="Times New Roman" w:eastAsia="Calibri" w:hAnsi="Times New Roman" w:cs="Times New Roman"/>
                <w:lang w:val="lt-LT"/>
              </w:rPr>
            </w:pPr>
            <w:r w:rsidRPr="008F6287">
              <w:rPr>
                <w:rFonts w:ascii="Times New Roman" w:eastAsia="Calibri" w:hAnsi="Times New Roman" w:cs="Times New Roman"/>
                <w:b/>
                <w:lang w:val="lt-LT"/>
              </w:rPr>
              <w:t>Pirkėjas</w:t>
            </w:r>
            <w:r w:rsidRPr="008F6287">
              <w:rPr>
                <w:rFonts w:ascii="Times New Roman" w:eastAsia="Calibri" w:hAnsi="Times New Roman" w:cs="Times New Roman"/>
                <w:lang w:val="lt-LT"/>
              </w:rPr>
              <w:t xml:space="preserve"> – Viešoji įstaiga Nacionalinis kraujo centras (toliau - NKC).</w:t>
            </w:r>
          </w:p>
          <w:p w14:paraId="79A51ABE" w14:textId="77777777" w:rsidR="00750DC2" w:rsidRPr="008F6287" w:rsidRDefault="00750DC2" w:rsidP="008F6287">
            <w:pPr>
              <w:spacing w:line="240" w:lineRule="auto"/>
              <w:ind w:firstLine="7"/>
              <w:jc w:val="both"/>
              <w:rPr>
                <w:rFonts w:ascii="Times New Roman" w:eastAsia="Calibri" w:hAnsi="Times New Roman" w:cs="Times New Roman"/>
                <w:lang w:val="lt-LT"/>
              </w:rPr>
            </w:pPr>
            <w:r w:rsidRPr="008F6287">
              <w:rPr>
                <w:rFonts w:ascii="Times New Roman" w:eastAsia="Calibri" w:hAnsi="Times New Roman" w:cs="Times New Roman"/>
                <w:b/>
                <w:lang w:val="lt-LT"/>
              </w:rPr>
              <w:t>Tiekėjas</w:t>
            </w:r>
            <w:r w:rsidRPr="008F6287">
              <w:rPr>
                <w:rFonts w:ascii="Times New Roman" w:eastAsia="Calibri" w:hAnsi="Times New Roman" w:cs="Times New Roman"/>
                <w:lang w:val="lt-LT"/>
              </w:rPr>
              <w:t xml:space="preserve"> – ūkio subjektas – fizinis asmuo, privatusis ar viešasis juridinis asmuo, kita organizacija ir jų padalinys arba tokių asmenų grupė, įskaitant laikinas ūkio subjektų asociacijas, kurie rinkoje siūlo atlikti darbus, tiekti prekes ar teikti paslaugas. </w:t>
            </w:r>
          </w:p>
          <w:p w14:paraId="4DFFEFDF" w14:textId="77777777" w:rsidR="00750DC2" w:rsidRPr="008F6287" w:rsidRDefault="00750DC2" w:rsidP="008F6287">
            <w:pPr>
              <w:spacing w:line="240" w:lineRule="auto"/>
              <w:ind w:firstLine="7"/>
              <w:jc w:val="both"/>
              <w:rPr>
                <w:rFonts w:ascii="Times New Roman" w:eastAsia="Calibri" w:hAnsi="Times New Roman" w:cs="Times New Roman"/>
                <w:lang w:val="lt-LT"/>
              </w:rPr>
            </w:pPr>
            <w:r w:rsidRPr="008F6287">
              <w:rPr>
                <w:rFonts w:ascii="Times New Roman" w:eastAsia="Calibri" w:hAnsi="Times New Roman" w:cs="Times New Roman"/>
                <w:b/>
                <w:lang w:val="lt-LT"/>
              </w:rPr>
              <w:t>Medicinos priemonė</w:t>
            </w:r>
            <w:r w:rsidRPr="008F6287">
              <w:rPr>
                <w:rFonts w:ascii="Times New Roman" w:eastAsia="Calibri" w:hAnsi="Times New Roman" w:cs="Times New Roman"/>
                <w:lang w:val="lt-LT"/>
              </w:rPr>
              <w:t xml:space="preserve"> – tai </w:t>
            </w:r>
            <w:proofErr w:type="spellStart"/>
            <w:r w:rsidRPr="008F6287">
              <w:rPr>
                <w:rFonts w:ascii="Times New Roman" w:eastAsia="Calibri" w:hAnsi="Times New Roman" w:cs="Times New Roman"/>
                <w:i/>
                <w:iCs/>
                <w:lang w:val="lt-LT"/>
              </w:rPr>
              <w:t>in</w:t>
            </w:r>
            <w:proofErr w:type="spellEnd"/>
            <w:r w:rsidRPr="008F6287">
              <w:rPr>
                <w:rFonts w:ascii="Times New Roman" w:eastAsia="Calibri" w:hAnsi="Times New Roman" w:cs="Times New Roman"/>
                <w:i/>
                <w:iCs/>
                <w:lang w:val="lt-LT"/>
              </w:rPr>
              <w:t xml:space="preserve"> </w:t>
            </w:r>
            <w:proofErr w:type="spellStart"/>
            <w:r w:rsidRPr="008F6287">
              <w:rPr>
                <w:rFonts w:ascii="Times New Roman" w:eastAsia="Calibri" w:hAnsi="Times New Roman" w:cs="Times New Roman"/>
                <w:i/>
                <w:iCs/>
                <w:lang w:val="lt-LT"/>
              </w:rPr>
              <w:t>vitro</w:t>
            </w:r>
            <w:proofErr w:type="spellEnd"/>
            <w:r w:rsidRPr="008F6287">
              <w:rPr>
                <w:rFonts w:ascii="Times New Roman" w:eastAsia="Calibri" w:hAnsi="Times New Roman" w:cs="Times New Roman"/>
                <w:lang w:val="lt-LT"/>
              </w:rPr>
              <w:t xml:space="preserve"> diagnostikos medicinos priemonė, kuri yra reagentas, iš reagento pagamintas produktas, kalibravimo medžiaga, kontrolinė medžiaga, rinkinys, instrumentas, aparatas, įranga, programinė įranga arba sistema, naudojami patys vieni arba kartu su kitomis priemonėmis, ir kuriuos gamintojo numatyta naudoti iš žmogaus kūno paimtų mėginių, įskaitant donorų kraują ir audinius, </w:t>
            </w:r>
            <w:proofErr w:type="spellStart"/>
            <w:r w:rsidRPr="008F6287">
              <w:rPr>
                <w:rFonts w:ascii="Times New Roman" w:eastAsia="Calibri" w:hAnsi="Times New Roman" w:cs="Times New Roman"/>
                <w:i/>
                <w:iCs/>
                <w:lang w:val="lt-LT"/>
              </w:rPr>
              <w:t>in</w:t>
            </w:r>
            <w:proofErr w:type="spellEnd"/>
            <w:r w:rsidRPr="008F6287">
              <w:rPr>
                <w:rFonts w:ascii="Times New Roman" w:eastAsia="Calibri" w:hAnsi="Times New Roman" w:cs="Times New Roman"/>
                <w:i/>
                <w:iCs/>
                <w:lang w:val="lt-LT"/>
              </w:rPr>
              <w:t xml:space="preserve"> </w:t>
            </w:r>
            <w:proofErr w:type="spellStart"/>
            <w:r w:rsidRPr="008F6287">
              <w:rPr>
                <w:rFonts w:ascii="Times New Roman" w:eastAsia="Calibri" w:hAnsi="Times New Roman" w:cs="Times New Roman"/>
                <w:i/>
                <w:iCs/>
                <w:lang w:val="lt-LT"/>
              </w:rPr>
              <w:t>vitro</w:t>
            </w:r>
            <w:proofErr w:type="spellEnd"/>
            <w:r w:rsidRPr="008F6287">
              <w:rPr>
                <w:rFonts w:ascii="Times New Roman" w:eastAsia="Calibri" w:hAnsi="Times New Roman" w:cs="Times New Roman"/>
                <w:lang w:val="lt-LT"/>
              </w:rPr>
              <w:t xml:space="preserve"> tyrimui.</w:t>
            </w:r>
          </w:p>
          <w:p w14:paraId="6EA219CC" w14:textId="77777777" w:rsidR="00750DC2" w:rsidRPr="008F6287" w:rsidRDefault="00750DC2" w:rsidP="008F6287">
            <w:pPr>
              <w:spacing w:line="240" w:lineRule="auto"/>
              <w:ind w:firstLine="7"/>
              <w:jc w:val="both"/>
              <w:rPr>
                <w:rFonts w:ascii="Times New Roman" w:eastAsia="Calibri" w:hAnsi="Times New Roman" w:cs="Times New Roman"/>
                <w:lang w:val="lt-LT"/>
              </w:rPr>
            </w:pPr>
            <w:proofErr w:type="spellStart"/>
            <w:r w:rsidRPr="008F6287">
              <w:rPr>
                <w:rFonts w:ascii="Times New Roman" w:eastAsia="Calibri" w:hAnsi="Times New Roman" w:cs="Times New Roman"/>
                <w:b/>
                <w:i/>
                <w:iCs/>
                <w:lang w:val="lt-LT"/>
              </w:rPr>
              <w:t>In</w:t>
            </w:r>
            <w:proofErr w:type="spellEnd"/>
            <w:r w:rsidRPr="008F6287">
              <w:rPr>
                <w:rFonts w:ascii="Times New Roman" w:eastAsia="Calibri" w:hAnsi="Times New Roman" w:cs="Times New Roman"/>
                <w:b/>
                <w:i/>
                <w:iCs/>
                <w:lang w:val="lt-LT"/>
              </w:rPr>
              <w:t xml:space="preserve"> </w:t>
            </w:r>
            <w:proofErr w:type="spellStart"/>
            <w:r w:rsidRPr="008F6287">
              <w:rPr>
                <w:rFonts w:ascii="Times New Roman" w:eastAsia="Calibri" w:hAnsi="Times New Roman" w:cs="Times New Roman"/>
                <w:b/>
                <w:i/>
                <w:iCs/>
                <w:lang w:val="lt-LT"/>
              </w:rPr>
              <w:t>vitro</w:t>
            </w:r>
            <w:proofErr w:type="spellEnd"/>
            <w:r w:rsidRPr="008F6287">
              <w:rPr>
                <w:rFonts w:ascii="Times New Roman" w:eastAsia="Calibri" w:hAnsi="Times New Roman" w:cs="Times New Roman"/>
                <w:b/>
                <w:lang w:val="lt-LT"/>
              </w:rPr>
              <w:t xml:space="preserve"> medicinos priemonės priedas (toliau – priedas)</w:t>
            </w:r>
            <w:r w:rsidRPr="008F6287">
              <w:rPr>
                <w:rFonts w:ascii="Times New Roman" w:eastAsia="Calibri" w:hAnsi="Times New Roman" w:cs="Times New Roman"/>
                <w:lang w:val="lt-LT"/>
              </w:rPr>
              <w:t xml:space="preserve"> – gaminys, kuris nors pats ir nėra </w:t>
            </w:r>
            <w:proofErr w:type="spellStart"/>
            <w:r w:rsidRPr="008F6287">
              <w:rPr>
                <w:rFonts w:ascii="Times New Roman" w:eastAsia="Calibri" w:hAnsi="Times New Roman" w:cs="Times New Roman"/>
                <w:i/>
                <w:iCs/>
                <w:lang w:val="lt-LT"/>
              </w:rPr>
              <w:t>in</w:t>
            </w:r>
            <w:proofErr w:type="spellEnd"/>
            <w:r w:rsidRPr="008F6287">
              <w:rPr>
                <w:rFonts w:ascii="Times New Roman" w:eastAsia="Calibri" w:hAnsi="Times New Roman" w:cs="Times New Roman"/>
                <w:i/>
                <w:iCs/>
                <w:lang w:val="lt-LT"/>
              </w:rPr>
              <w:t xml:space="preserve"> </w:t>
            </w:r>
            <w:proofErr w:type="spellStart"/>
            <w:r w:rsidRPr="008F6287">
              <w:rPr>
                <w:rFonts w:ascii="Times New Roman" w:eastAsia="Calibri" w:hAnsi="Times New Roman" w:cs="Times New Roman"/>
                <w:i/>
                <w:iCs/>
                <w:lang w:val="lt-LT"/>
              </w:rPr>
              <w:t>vitro</w:t>
            </w:r>
            <w:proofErr w:type="spellEnd"/>
            <w:r w:rsidRPr="008F6287">
              <w:rPr>
                <w:rFonts w:ascii="Times New Roman" w:eastAsia="Calibri" w:hAnsi="Times New Roman" w:cs="Times New Roman"/>
                <w:lang w:val="lt-LT"/>
              </w:rPr>
              <w:t xml:space="preserve"> diagnostikos priemonė, tačiau gamintojo yra numatytas naudoti kartu su viena ar keliomis konkrečiomis </w:t>
            </w:r>
            <w:proofErr w:type="spellStart"/>
            <w:r w:rsidRPr="008F6287">
              <w:rPr>
                <w:rFonts w:ascii="Times New Roman" w:eastAsia="Calibri" w:hAnsi="Times New Roman" w:cs="Times New Roman"/>
                <w:i/>
                <w:iCs/>
                <w:lang w:val="lt-LT"/>
              </w:rPr>
              <w:t>in</w:t>
            </w:r>
            <w:proofErr w:type="spellEnd"/>
            <w:r w:rsidRPr="008F6287">
              <w:rPr>
                <w:rFonts w:ascii="Times New Roman" w:eastAsia="Calibri" w:hAnsi="Times New Roman" w:cs="Times New Roman"/>
                <w:i/>
                <w:iCs/>
                <w:lang w:val="lt-LT"/>
              </w:rPr>
              <w:t xml:space="preserve"> </w:t>
            </w:r>
            <w:proofErr w:type="spellStart"/>
            <w:r w:rsidRPr="008F6287">
              <w:rPr>
                <w:rFonts w:ascii="Times New Roman" w:eastAsia="Calibri" w:hAnsi="Times New Roman" w:cs="Times New Roman"/>
                <w:i/>
                <w:iCs/>
                <w:lang w:val="lt-LT"/>
              </w:rPr>
              <w:t>vitro</w:t>
            </w:r>
            <w:proofErr w:type="spellEnd"/>
            <w:r w:rsidRPr="008F6287">
              <w:rPr>
                <w:rFonts w:ascii="Times New Roman" w:eastAsia="Calibri" w:hAnsi="Times New Roman" w:cs="Times New Roman"/>
                <w:lang w:val="lt-LT"/>
              </w:rPr>
              <w:t xml:space="preserve"> diagnostikos medicinos priemonėmis, kad būtų galima sudaryti konkrečią galimybę </w:t>
            </w:r>
            <w:proofErr w:type="spellStart"/>
            <w:r w:rsidRPr="008F6287">
              <w:rPr>
                <w:rFonts w:ascii="Times New Roman" w:eastAsia="Calibri" w:hAnsi="Times New Roman" w:cs="Times New Roman"/>
                <w:i/>
                <w:iCs/>
                <w:lang w:val="lt-LT"/>
              </w:rPr>
              <w:t>in</w:t>
            </w:r>
            <w:proofErr w:type="spellEnd"/>
            <w:r w:rsidRPr="008F6287">
              <w:rPr>
                <w:rFonts w:ascii="Times New Roman" w:eastAsia="Calibri" w:hAnsi="Times New Roman" w:cs="Times New Roman"/>
                <w:i/>
                <w:iCs/>
                <w:lang w:val="lt-LT"/>
              </w:rPr>
              <w:t xml:space="preserve"> </w:t>
            </w:r>
            <w:proofErr w:type="spellStart"/>
            <w:r w:rsidRPr="008F6287">
              <w:rPr>
                <w:rFonts w:ascii="Times New Roman" w:eastAsia="Calibri" w:hAnsi="Times New Roman" w:cs="Times New Roman"/>
                <w:i/>
                <w:iCs/>
                <w:lang w:val="lt-LT"/>
              </w:rPr>
              <w:t>vitro</w:t>
            </w:r>
            <w:proofErr w:type="spellEnd"/>
            <w:r w:rsidRPr="008F6287">
              <w:rPr>
                <w:rFonts w:ascii="Times New Roman" w:eastAsia="Calibri" w:hAnsi="Times New Roman" w:cs="Times New Roman"/>
                <w:lang w:val="lt-LT"/>
              </w:rPr>
              <w:t xml:space="preserve"> diagnostikos medicinos priemonę (-ės) naudoti pagal jos (jų) numatytą (-as) paskirtį (-</w:t>
            </w:r>
            <w:proofErr w:type="spellStart"/>
            <w:r w:rsidRPr="008F6287">
              <w:rPr>
                <w:rFonts w:ascii="Times New Roman" w:eastAsia="Calibri" w:hAnsi="Times New Roman" w:cs="Times New Roman"/>
                <w:lang w:val="lt-LT"/>
              </w:rPr>
              <w:t>is</w:t>
            </w:r>
            <w:proofErr w:type="spellEnd"/>
            <w:r w:rsidRPr="008F6287">
              <w:rPr>
                <w:rFonts w:ascii="Times New Roman" w:eastAsia="Calibri" w:hAnsi="Times New Roman" w:cs="Times New Roman"/>
                <w:lang w:val="lt-LT"/>
              </w:rPr>
              <w:t xml:space="preserve">) arba konkrečiai ir tiesiogiai padėti užtikrinti </w:t>
            </w:r>
            <w:proofErr w:type="spellStart"/>
            <w:r w:rsidRPr="008F6287">
              <w:rPr>
                <w:rFonts w:ascii="Times New Roman" w:eastAsia="Calibri" w:hAnsi="Times New Roman" w:cs="Times New Roman"/>
                <w:i/>
                <w:iCs/>
                <w:lang w:val="lt-LT"/>
              </w:rPr>
              <w:t>in</w:t>
            </w:r>
            <w:proofErr w:type="spellEnd"/>
            <w:r w:rsidRPr="008F6287">
              <w:rPr>
                <w:rFonts w:ascii="Times New Roman" w:eastAsia="Calibri" w:hAnsi="Times New Roman" w:cs="Times New Roman"/>
                <w:i/>
                <w:iCs/>
                <w:lang w:val="lt-LT"/>
              </w:rPr>
              <w:t xml:space="preserve"> </w:t>
            </w:r>
            <w:proofErr w:type="spellStart"/>
            <w:r w:rsidRPr="008F6287">
              <w:rPr>
                <w:rFonts w:ascii="Times New Roman" w:eastAsia="Calibri" w:hAnsi="Times New Roman" w:cs="Times New Roman"/>
                <w:i/>
                <w:iCs/>
                <w:lang w:val="lt-LT"/>
              </w:rPr>
              <w:t>vitro</w:t>
            </w:r>
            <w:proofErr w:type="spellEnd"/>
            <w:r w:rsidRPr="008F6287">
              <w:rPr>
                <w:rFonts w:ascii="Times New Roman" w:eastAsia="Calibri" w:hAnsi="Times New Roman" w:cs="Times New Roman"/>
                <w:lang w:val="lt-LT"/>
              </w:rPr>
              <w:t xml:space="preserve"> diagnostikos medicinos priemonės (-</w:t>
            </w:r>
            <w:proofErr w:type="spellStart"/>
            <w:r w:rsidRPr="008F6287">
              <w:rPr>
                <w:rFonts w:ascii="Times New Roman" w:eastAsia="Calibri" w:hAnsi="Times New Roman" w:cs="Times New Roman"/>
                <w:lang w:val="lt-LT"/>
              </w:rPr>
              <w:t>ių</w:t>
            </w:r>
            <w:proofErr w:type="spellEnd"/>
            <w:r w:rsidRPr="008F6287">
              <w:rPr>
                <w:rFonts w:ascii="Times New Roman" w:eastAsia="Calibri" w:hAnsi="Times New Roman" w:cs="Times New Roman"/>
                <w:lang w:val="lt-LT"/>
              </w:rPr>
              <w:t>) medicininį funkcionalumą atsižvelgiant į jos (jų) numatytą paskirtį (-</w:t>
            </w:r>
            <w:proofErr w:type="spellStart"/>
            <w:r w:rsidRPr="008F6287">
              <w:rPr>
                <w:rFonts w:ascii="Times New Roman" w:eastAsia="Calibri" w:hAnsi="Times New Roman" w:cs="Times New Roman"/>
                <w:lang w:val="lt-LT"/>
              </w:rPr>
              <w:t>is</w:t>
            </w:r>
            <w:proofErr w:type="spellEnd"/>
            <w:r w:rsidRPr="008F6287">
              <w:rPr>
                <w:rFonts w:ascii="Times New Roman" w:eastAsia="Calibri" w:hAnsi="Times New Roman" w:cs="Times New Roman"/>
                <w:lang w:val="lt-LT"/>
              </w:rPr>
              <w:t>).</w:t>
            </w:r>
          </w:p>
        </w:tc>
      </w:tr>
      <w:tr w:rsidR="00750DC2" w:rsidRPr="000F0FB1" w14:paraId="2ED85D45"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1F81FA33" w14:textId="77777777" w:rsidR="00750DC2" w:rsidRPr="00C03BBF" w:rsidRDefault="00750DC2" w:rsidP="008F6287">
            <w:pPr>
              <w:pStyle w:val="Sraopastraipa"/>
              <w:widowControl w:val="0"/>
              <w:numPr>
                <w:ilvl w:val="0"/>
                <w:numId w:val="35"/>
              </w:numPr>
              <w:autoSpaceDE w:val="0"/>
              <w:autoSpaceDN w:val="0"/>
              <w:spacing w:after="0" w:line="240" w:lineRule="auto"/>
              <w:ind w:hanging="691"/>
              <w:contextualSpacing w:val="0"/>
              <w:jc w:val="right"/>
              <w:textAlignment w:val="baseline"/>
              <w:rPr>
                <w:rFonts w:ascii="Times New Roman" w:eastAsia="Calibri" w:hAnsi="Times New Roman" w:cs="Times New Roman"/>
                <w:lang w:val="lt-LT"/>
              </w:rPr>
            </w:pPr>
          </w:p>
        </w:tc>
        <w:tc>
          <w:tcPr>
            <w:tcW w:w="9360" w:type="dxa"/>
            <w:tcBorders>
              <w:top w:val="single" w:sz="4" w:space="0" w:color="auto"/>
              <w:left w:val="single" w:sz="4" w:space="0" w:color="auto"/>
              <w:bottom w:val="single" w:sz="4" w:space="0" w:color="auto"/>
              <w:right w:val="single" w:sz="4" w:space="0" w:color="auto"/>
            </w:tcBorders>
            <w:hideMark/>
          </w:tcPr>
          <w:p w14:paraId="58682821" w14:textId="77777777" w:rsidR="00750DC2" w:rsidRPr="008F6287" w:rsidRDefault="00750DC2" w:rsidP="008F6287">
            <w:pPr>
              <w:spacing w:line="240" w:lineRule="auto"/>
              <w:ind w:firstLine="7"/>
              <w:jc w:val="both"/>
              <w:rPr>
                <w:rFonts w:ascii="Times New Roman" w:eastAsia="Calibri" w:hAnsi="Times New Roman" w:cs="Times New Roman"/>
                <w:lang w:val="lt-LT"/>
              </w:rPr>
            </w:pPr>
            <w:r w:rsidRPr="008F6287">
              <w:rPr>
                <w:rFonts w:ascii="Times New Roman" w:eastAsia="Calibri" w:hAnsi="Times New Roman" w:cs="Times New Roman"/>
                <w:lang w:val="lt-LT"/>
              </w:rPr>
              <w:t xml:space="preserve">Pirkimo objektas: </w:t>
            </w:r>
            <w:r w:rsidRPr="008F6287">
              <w:rPr>
                <w:rFonts w:ascii="Times New Roman" w:eastAsia="Calibri" w:hAnsi="Times New Roman" w:cs="Times New Roman"/>
                <w:b/>
                <w:bCs/>
                <w:lang w:val="lt-LT"/>
              </w:rPr>
              <w:t>Medicinos priemonių bei priedų rinkinys skirtas klinikiniams tyrimams</w:t>
            </w:r>
            <w:r w:rsidRPr="008F6287">
              <w:rPr>
                <w:rStyle w:val="Puslapioinaosnuoroda"/>
                <w:rFonts w:ascii="Times New Roman" w:eastAsia="Calibri" w:hAnsi="Times New Roman" w:cs="Times New Roman"/>
                <w:b/>
                <w:bCs/>
                <w:lang w:val="lt-LT"/>
              </w:rPr>
              <w:footnoteReference w:id="1"/>
            </w:r>
            <w:r w:rsidRPr="008F6287">
              <w:rPr>
                <w:rFonts w:ascii="Times New Roman" w:eastAsia="Calibri" w:hAnsi="Times New Roman" w:cs="Times New Roman"/>
                <w:b/>
                <w:bCs/>
                <w:lang w:val="lt-LT"/>
              </w:rPr>
              <w:t>.</w:t>
            </w:r>
            <w:r w:rsidRPr="008F6287">
              <w:rPr>
                <w:rFonts w:ascii="Times New Roman" w:eastAsia="Calibri" w:hAnsi="Times New Roman" w:cs="Times New Roman"/>
                <w:lang w:val="lt-LT"/>
              </w:rPr>
              <w:t xml:space="preserve"> </w:t>
            </w:r>
          </w:p>
        </w:tc>
      </w:tr>
      <w:tr w:rsidR="00750DC2" w:rsidRPr="008F6287" w14:paraId="692FF84A"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3D7EED65" w14:textId="77777777" w:rsidR="00750DC2" w:rsidRPr="008F6287" w:rsidRDefault="00750DC2" w:rsidP="008F6287">
            <w:pPr>
              <w:widowControl w:val="0"/>
              <w:autoSpaceDE w:val="0"/>
              <w:ind w:left="360" w:hanging="331"/>
              <w:rPr>
                <w:rFonts w:ascii="Times New Roman" w:eastAsia="Calibri" w:hAnsi="Times New Roman" w:cs="Times New Roman"/>
              </w:rPr>
            </w:pPr>
            <w:r w:rsidRPr="008F6287">
              <w:rPr>
                <w:rFonts w:ascii="Times New Roman" w:eastAsia="Calibri" w:hAnsi="Times New Roman" w:cs="Times New Roman"/>
              </w:rPr>
              <w:t>2.1.</w:t>
            </w:r>
          </w:p>
        </w:tc>
        <w:tc>
          <w:tcPr>
            <w:tcW w:w="9360" w:type="dxa"/>
            <w:tcBorders>
              <w:top w:val="single" w:sz="4" w:space="0" w:color="auto"/>
              <w:left w:val="single" w:sz="4" w:space="0" w:color="auto"/>
              <w:bottom w:val="single" w:sz="4" w:space="0" w:color="auto"/>
              <w:right w:val="single" w:sz="4" w:space="0" w:color="auto"/>
            </w:tcBorders>
          </w:tcPr>
          <w:p w14:paraId="4966008D" w14:textId="77777777" w:rsidR="00750DC2" w:rsidRPr="008F6287" w:rsidRDefault="00750DC2" w:rsidP="008F6287">
            <w:pPr>
              <w:spacing w:line="240" w:lineRule="auto"/>
              <w:ind w:firstLine="7"/>
              <w:jc w:val="both"/>
              <w:rPr>
                <w:rFonts w:ascii="Times New Roman" w:eastAsia="Calibri" w:hAnsi="Times New Roman" w:cs="Times New Roman"/>
                <w:lang w:val="lt-LT"/>
              </w:rPr>
            </w:pPr>
            <w:r w:rsidRPr="008F6287">
              <w:rPr>
                <w:rFonts w:ascii="Times New Roman" w:eastAsia="Calibri" w:hAnsi="Times New Roman" w:cs="Times New Roman"/>
                <w:lang w:val="lt-LT"/>
              </w:rPr>
              <w:t xml:space="preserve">Preliminarus tyrimų skaičius per 6 mėnesius: 7000 tyrimų. </w:t>
            </w:r>
          </w:p>
        </w:tc>
      </w:tr>
      <w:tr w:rsidR="00750DC2" w:rsidRPr="008F6287" w14:paraId="0815B791" w14:textId="77777777" w:rsidTr="008F6287">
        <w:trPr>
          <w:trHeight w:val="1406"/>
        </w:trPr>
        <w:tc>
          <w:tcPr>
            <w:tcW w:w="810" w:type="dxa"/>
            <w:tcBorders>
              <w:top w:val="single" w:sz="4" w:space="0" w:color="auto"/>
              <w:left w:val="single" w:sz="4" w:space="0" w:color="auto"/>
              <w:right w:val="single" w:sz="4" w:space="0" w:color="auto"/>
            </w:tcBorders>
            <w:vAlign w:val="center"/>
          </w:tcPr>
          <w:p w14:paraId="70550B44" w14:textId="77777777" w:rsidR="00750DC2" w:rsidRPr="008F6287" w:rsidRDefault="00750DC2" w:rsidP="008F6287">
            <w:pPr>
              <w:widowControl w:val="0"/>
              <w:autoSpaceDE w:val="0"/>
              <w:rPr>
                <w:rFonts w:ascii="Times New Roman" w:eastAsia="Calibri" w:hAnsi="Times New Roman" w:cs="Times New Roman"/>
              </w:rPr>
            </w:pPr>
            <w:r w:rsidRPr="008F6287">
              <w:rPr>
                <w:rFonts w:ascii="Times New Roman" w:eastAsia="Calibri" w:hAnsi="Times New Roman" w:cs="Times New Roman"/>
              </w:rPr>
              <w:t>2.2.</w:t>
            </w:r>
          </w:p>
        </w:tc>
        <w:tc>
          <w:tcPr>
            <w:tcW w:w="9360" w:type="dxa"/>
            <w:tcBorders>
              <w:top w:val="single" w:sz="4" w:space="0" w:color="auto"/>
              <w:left w:val="single" w:sz="4" w:space="0" w:color="auto"/>
              <w:right w:val="single" w:sz="4" w:space="0" w:color="auto"/>
            </w:tcBorders>
          </w:tcPr>
          <w:p w14:paraId="099E2E7C" w14:textId="77777777" w:rsidR="00750DC2" w:rsidRPr="008F6287" w:rsidRDefault="00750DC2" w:rsidP="008F6287">
            <w:pPr>
              <w:spacing w:line="240" w:lineRule="auto"/>
              <w:ind w:firstLine="7"/>
              <w:jc w:val="both"/>
              <w:rPr>
                <w:rFonts w:ascii="Times New Roman" w:eastAsia="Calibri" w:hAnsi="Times New Roman" w:cs="Times New Roman"/>
                <w:lang w:val="lt-LT"/>
              </w:rPr>
            </w:pPr>
            <w:r w:rsidRPr="008F6287">
              <w:rPr>
                <w:rFonts w:ascii="Times New Roman" w:eastAsia="Calibri" w:hAnsi="Times New Roman" w:cs="Times New Roman"/>
                <w:lang w:val="lt-LT"/>
              </w:rPr>
              <w:t>Nustatomos analitės:</w:t>
            </w:r>
          </w:p>
          <w:p w14:paraId="146A0B6A" w14:textId="77777777" w:rsidR="00750DC2" w:rsidRPr="008F6287" w:rsidRDefault="00750DC2" w:rsidP="008F6287">
            <w:pPr>
              <w:numPr>
                <w:ilvl w:val="0"/>
                <w:numId w:val="12"/>
              </w:numPr>
              <w:autoSpaceDN w:val="0"/>
              <w:spacing w:after="0" w:line="240" w:lineRule="auto"/>
              <w:ind w:firstLine="7"/>
              <w:contextualSpacing/>
              <w:jc w:val="both"/>
              <w:rPr>
                <w:rFonts w:ascii="Times New Roman" w:eastAsia="Calibri" w:hAnsi="Times New Roman" w:cs="Times New Roman"/>
                <w:lang w:val="lt-LT"/>
              </w:rPr>
            </w:pPr>
            <w:r w:rsidRPr="008F6287">
              <w:rPr>
                <w:rFonts w:ascii="Times New Roman" w:eastAsia="Calibri" w:hAnsi="Times New Roman" w:cs="Times New Roman"/>
                <w:lang w:val="lt-LT"/>
              </w:rPr>
              <w:t xml:space="preserve">Kraujo grupės pagal ABO nustatymas </w:t>
            </w:r>
          </w:p>
          <w:p w14:paraId="4344961C" w14:textId="77777777" w:rsidR="00750DC2" w:rsidRPr="008F6287" w:rsidRDefault="00750DC2" w:rsidP="008F6287">
            <w:pPr>
              <w:numPr>
                <w:ilvl w:val="0"/>
                <w:numId w:val="12"/>
              </w:numPr>
              <w:autoSpaceDN w:val="0"/>
              <w:spacing w:after="0" w:line="240" w:lineRule="auto"/>
              <w:ind w:firstLine="7"/>
              <w:contextualSpacing/>
              <w:jc w:val="both"/>
              <w:rPr>
                <w:rFonts w:ascii="Times New Roman" w:eastAsia="Calibri" w:hAnsi="Times New Roman" w:cs="Times New Roman"/>
                <w:lang w:val="lt-LT"/>
              </w:rPr>
            </w:pPr>
            <w:proofErr w:type="spellStart"/>
            <w:r w:rsidRPr="008F6287">
              <w:rPr>
                <w:rFonts w:ascii="Times New Roman" w:eastAsia="Calibri" w:hAnsi="Times New Roman" w:cs="Times New Roman"/>
                <w:lang w:val="lt-LT"/>
              </w:rPr>
              <w:t>Kell</w:t>
            </w:r>
            <w:proofErr w:type="spellEnd"/>
            <w:r w:rsidRPr="008F6287">
              <w:rPr>
                <w:rFonts w:ascii="Times New Roman" w:eastAsia="Calibri" w:hAnsi="Times New Roman" w:cs="Times New Roman"/>
                <w:lang w:val="lt-LT"/>
              </w:rPr>
              <w:t xml:space="preserve"> antigeno nustatymas;</w:t>
            </w:r>
          </w:p>
          <w:p w14:paraId="393F7748" w14:textId="77777777" w:rsidR="00750DC2" w:rsidRPr="008F6287" w:rsidRDefault="00750DC2" w:rsidP="008F6287">
            <w:pPr>
              <w:numPr>
                <w:ilvl w:val="0"/>
                <w:numId w:val="12"/>
              </w:numPr>
              <w:autoSpaceDN w:val="0"/>
              <w:spacing w:after="0" w:line="240" w:lineRule="auto"/>
              <w:ind w:firstLine="7"/>
              <w:contextualSpacing/>
              <w:jc w:val="both"/>
              <w:rPr>
                <w:rFonts w:ascii="Times New Roman" w:eastAsia="Calibri" w:hAnsi="Times New Roman" w:cs="Times New Roman"/>
                <w:lang w:val="lt-LT"/>
              </w:rPr>
            </w:pPr>
            <w:proofErr w:type="spellStart"/>
            <w:r w:rsidRPr="008F6287">
              <w:rPr>
                <w:rFonts w:ascii="Times New Roman" w:eastAsia="Calibri" w:hAnsi="Times New Roman" w:cs="Times New Roman"/>
                <w:lang w:val="lt-LT"/>
              </w:rPr>
              <w:t>RhD</w:t>
            </w:r>
            <w:proofErr w:type="spellEnd"/>
            <w:r w:rsidRPr="008F6287">
              <w:rPr>
                <w:rFonts w:ascii="Times New Roman" w:eastAsia="Calibri" w:hAnsi="Times New Roman" w:cs="Times New Roman"/>
                <w:lang w:val="lt-LT"/>
              </w:rPr>
              <w:t xml:space="preserve"> antigeno nustatymas;</w:t>
            </w:r>
          </w:p>
          <w:p w14:paraId="52CFC718" w14:textId="77777777" w:rsidR="00750DC2" w:rsidRPr="008F6287" w:rsidRDefault="00750DC2" w:rsidP="008F6287">
            <w:pPr>
              <w:numPr>
                <w:ilvl w:val="0"/>
                <w:numId w:val="12"/>
              </w:numPr>
              <w:autoSpaceDN w:val="0"/>
              <w:spacing w:after="0" w:line="240" w:lineRule="auto"/>
              <w:ind w:firstLine="7"/>
              <w:contextualSpacing/>
              <w:jc w:val="both"/>
              <w:rPr>
                <w:rFonts w:ascii="Times New Roman" w:eastAsia="Calibri" w:hAnsi="Times New Roman" w:cs="Times New Roman"/>
                <w:lang w:val="lt-LT"/>
              </w:rPr>
            </w:pPr>
            <w:r w:rsidRPr="008F6287">
              <w:rPr>
                <w:rFonts w:ascii="Times New Roman" w:eastAsia="Calibri" w:hAnsi="Times New Roman" w:cs="Times New Roman"/>
                <w:lang w:val="lt-LT"/>
              </w:rPr>
              <w:t xml:space="preserve">Neigiama kontrolė. </w:t>
            </w:r>
          </w:p>
        </w:tc>
      </w:tr>
      <w:tr w:rsidR="00750DC2" w:rsidRPr="008F6287" w14:paraId="63B5972C"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442FF2F8" w14:textId="77777777" w:rsidR="00750DC2" w:rsidRPr="008F6287" w:rsidRDefault="00750DC2" w:rsidP="008F6287">
            <w:pPr>
              <w:widowControl w:val="0"/>
              <w:autoSpaceDE w:val="0"/>
              <w:rPr>
                <w:rFonts w:ascii="Times New Roman" w:eastAsia="Calibri" w:hAnsi="Times New Roman" w:cs="Times New Roman"/>
              </w:rPr>
            </w:pPr>
            <w:r w:rsidRPr="008F6287">
              <w:rPr>
                <w:rFonts w:ascii="Times New Roman" w:eastAsia="Calibri" w:hAnsi="Times New Roman" w:cs="Times New Roman"/>
              </w:rPr>
              <w:t>2.3.</w:t>
            </w:r>
          </w:p>
        </w:tc>
        <w:tc>
          <w:tcPr>
            <w:tcW w:w="9360" w:type="dxa"/>
            <w:tcBorders>
              <w:top w:val="single" w:sz="4" w:space="0" w:color="auto"/>
              <w:left w:val="single" w:sz="4" w:space="0" w:color="auto"/>
              <w:bottom w:val="single" w:sz="4" w:space="0" w:color="auto"/>
              <w:right w:val="single" w:sz="4" w:space="0" w:color="auto"/>
            </w:tcBorders>
            <w:vAlign w:val="center"/>
          </w:tcPr>
          <w:p w14:paraId="7E88DDE5" w14:textId="77777777" w:rsidR="00750DC2" w:rsidRPr="008F6287" w:rsidRDefault="00750DC2" w:rsidP="008F6287">
            <w:pPr>
              <w:spacing w:line="240" w:lineRule="auto"/>
              <w:ind w:firstLine="7"/>
              <w:jc w:val="both"/>
              <w:rPr>
                <w:rFonts w:ascii="Times New Roman" w:hAnsi="Times New Roman" w:cs="Times New Roman"/>
                <w:lang w:val="lt-LT"/>
              </w:rPr>
            </w:pPr>
            <w:r w:rsidRPr="008F6287">
              <w:rPr>
                <w:rFonts w:ascii="Times New Roman" w:eastAsia="Calibri" w:hAnsi="Times New Roman" w:cs="Times New Roman"/>
                <w:lang w:val="lt-LT"/>
              </w:rPr>
              <w:t>Vieno kapiliarinio / veninio kraujo mėginio ištyrimui reikalingų Medicinos priemonių ir priedų rinkinys</w:t>
            </w:r>
            <w:r w:rsidRPr="008F6287">
              <w:rPr>
                <w:rFonts w:ascii="Times New Roman" w:hAnsi="Times New Roman" w:cs="Times New Roman"/>
                <w:lang w:val="lt-LT"/>
              </w:rPr>
              <w:t xml:space="preserve"> skirtas donorų ir recipientų kraujo grupei pagal ABO, </w:t>
            </w:r>
            <w:proofErr w:type="spellStart"/>
            <w:r w:rsidRPr="008F6287">
              <w:rPr>
                <w:rFonts w:ascii="Times New Roman" w:hAnsi="Times New Roman" w:cs="Times New Roman"/>
                <w:lang w:val="lt-LT"/>
              </w:rPr>
              <w:t>RhD</w:t>
            </w:r>
            <w:proofErr w:type="spellEnd"/>
            <w:r w:rsidRPr="008F6287">
              <w:rPr>
                <w:rFonts w:ascii="Times New Roman" w:hAnsi="Times New Roman" w:cs="Times New Roman"/>
                <w:lang w:val="lt-LT"/>
              </w:rPr>
              <w:t xml:space="preserve"> ir </w:t>
            </w:r>
            <w:proofErr w:type="spellStart"/>
            <w:r w:rsidRPr="008F6287">
              <w:rPr>
                <w:rFonts w:ascii="Times New Roman" w:hAnsi="Times New Roman" w:cs="Times New Roman"/>
                <w:lang w:val="lt-LT"/>
              </w:rPr>
              <w:t>Kell</w:t>
            </w:r>
            <w:proofErr w:type="spellEnd"/>
            <w:r w:rsidRPr="008F6287">
              <w:rPr>
                <w:rFonts w:ascii="Times New Roman" w:hAnsi="Times New Roman" w:cs="Times New Roman"/>
                <w:lang w:val="lt-LT"/>
              </w:rPr>
              <w:t xml:space="preserve"> antigenus nustatyti tiesioginės </w:t>
            </w:r>
            <w:proofErr w:type="spellStart"/>
            <w:r w:rsidRPr="008F6287">
              <w:rPr>
                <w:rFonts w:ascii="Times New Roman" w:hAnsi="Times New Roman" w:cs="Times New Roman"/>
                <w:lang w:val="lt-LT"/>
              </w:rPr>
              <w:t>agliutinacijos</w:t>
            </w:r>
            <w:proofErr w:type="spellEnd"/>
            <w:r w:rsidRPr="008F6287">
              <w:rPr>
                <w:rFonts w:ascii="Times New Roman" w:hAnsi="Times New Roman" w:cs="Times New Roman"/>
                <w:lang w:val="lt-LT"/>
              </w:rPr>
              <w:t xml:space="preserve"> metodu.</w:t>
            </w:r>
            <w:r w:rsidRPr="008F6287">
              <w:rPr>
                <w:lang w:val="lt-LT"/>
              </w:rPr>
              <w:t xml:space="preserve"> </w:t>
            </w:r>
            <w:r w:rsidRPr="008F6287">
              <w:rPr>
                <w:rFonts w:ascii="Times New Roman" w:hAnsi="Times New Roman" w:cs="Times New Roman"/>
                <w:lang w:val="lt-LT"/>
              </w:rPr>
              <w:t>Pateikti tai patvirtinantį dokumentą</w:t>
            </w:r>
            <w:r w:rsidRPr="008F6287">
              <w:rPr>
                <w:rStyle w:val="Puslapioinaosnuoroda"/>
                <w:rFonts w:ascii="Times New Roman" w:hAnsi="Times New Roman" w:cs="Times New Roman"/>
                <w:lang w:val="lt-LT"/>
              </w:rPr>
              <w:footnoteReference w:id="2"/>
            </w:r>
            <w:r w:rsidRPr="008F6287">
              <w:rPr>
                <w:rFonts w:ascii="Times New Roman" w:hAnsi="Times New Roman" w:cs="Times New Roman"/>
                <w:lang w:val="lt-LT"/>
              </w:rPr>
              <w:t>.</w:t>
            </w:r>
          </w:p>
        </w:tc>
      </w:tr>
      <w:tr w:rsidR="00750DC2" w:rsidRPr="008F6287" w14:paraId="18C5AEDB"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48754BED" w14:textId="77777777" w:rsidR="00750DC2" w:rsidRPr="008F6287" w:rsidRDefault="00750DC2" w:rsidP="008F6287">
            <w:pPr>
              <w:widowControl w:val="0"/>
              <w:autoSpaceDE w:val="0"/>
              <w:rPr>
                <w:rFonts w:ascii="Times New Roman" w:eastAsia="Calibri" w:hAnsi="Times New Roman" w:cs="Times New Roman"/>
              </w:rPr>
            </w:pPr>
            <w:r w:rsidRPr="008F6287">
              <w:rPr>
                <w:rFonts w:ascii="Times New Roman" w:eastAsia="Calibri" w:hAnsi="Times New Roman" w:cs="Times New Roman"/>
              </w:rPr>
              <w:t>2.4.</w:t>
            </w:r>
          </w:p>
        </w:tc>
        <w:tc>
          <w:tcPr>
            <w:tcW w:w="9360" w:type="dxa"/>
            <w:tcBorders>
              <w:top w:val="single" w:sz="4" w:space="0" w:color="auto"/>
              <w:left w:val="single" w:sz="4" w:space="0" w:color="auto"/>
              <w:bottom w:val="single" w:sz="4" w:space="0" w:color="auto"/>
              <w:right w:val="single" w:sz="4" w:space="0" w:color="auto"/>
            </w:tcBorders>
            <w:vAlign w:val="center"/>
          </w:tcPr>
          <w:p w14:paraId="56EE8DE0" w14:textId="77777777" w:rsidR="00750DC2" w:rsidRPr="008F6287" w:rsidRDefault="00750DC2" w:rsidP="008F6287">
            <w:pPr>
              <w:spacing w:line="240" w:lineRule="auto"/>
              <w:ind w:firstLine="7"/>
              <w:jc w:val="both"/>
              <w:rPr>
                <w:rFonts w:ascii="Times New Roman" w:hAnsi="Times New Roman" w:cs="Times New Roman"/>
                <w:lang w:val="lt-LT"/>
              </w:rPr>
            </w:pPr>
            <w:r w:rsidRPr="008F6287">
              <w:rPr>
                <w:rFonts w:ascii="Times New Roman" w:hAnsi="Times New Roman" w:cs="Times New Roman"/>
                <w:lang w:val="lt-LT"/>
              </w:rPr>
              <w:t xml:space="preserve">Tyrimas atliekamas rankiniu būdu ant plokštumos, kambario temperatūroje. Pateikti tai patvirtinantį dokumentą. </w:t>
            </w:r>
          </w:p>
        </w:tc>
      </w:tr>
      <w:tr w:rsidR="00750DC2" w:rsidRPr="000F0FB1" w14:paraId="7BFDE58A"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72D1D149" w14:textId="77777777" w:rsidR="00750DC2" w:rsidRPr="008F6287" w:rsidRDefault="00750DC2" w:rsidP="008F6287">
            <w:pPr>
              <w:widowControl w:val="0"/>
              <w:autoSpaceDE w:val="0"/>
              <w:rPr>
                <w:rFonts w:ascii="Times New Roman" w:eastAsia="Calibri" w:hAnsi="Times New Roman" w:cs="Times New Roman"/>
              </w:rPr>
            </w:pPr>
            <w:r w:rsidRPr="008F6287">
              <w:rPr>
                <w:rFonts w:ascii="Times New Roman" w:eastAsia="Calibri" w:hAnsi="Times New Roman" w:cs="Times New Roman"/>
              </w:rPr>
              <w:t>2.5.</w:t>
            </w:r>
          </w:p>
        </w:tc>
        <w:tc>
          <w:tcPr>
            <w:tcW w:w="9360" w:type="dxa"/>
            <w:tcBorders>
              <w:top w:val="single" w:sz="4" w:space="0" w:color="auto"/>
              <w:left w:val="single" w:sz="4" w:space="0" w:color="auto"/>
              <w:bottom w:val="single" w:sz="4" w:space="0" w:color="auto"/>
              <w:right w:val="single" w:sz="4" w:space="0" w:color="auto"/>
            </w:tcBorders>
            <w:vAlign w:val="center"/>
          </w:tcPr>
          <w:p w14:paraId="7656D387" w14:textId="77777777" w:rsidR="00750DC2" w:rsidRPr="008F6287" w:rsidRDefault="00750DC2" w:rsidP="008F6287">
            <w:pPr>
              <w:spacing w:line="240" w:lineRule="auto"/>
              <w:ind w:firstLine="7"/>
              <w:jc w:val="both"/>
              <w:rPr>
                <w:rFonts w:ascii="Times New Roman" w:hAnsi="Times New Roman" w:cs="Times New Roman"/>
                <w:lang w:val="lt-LT"/>
              </w:rPr>
            </w:pPr>
            <w:r w:rsidRPr="008F6287">
              <w:rPr>
                <w:rFonts w:ascii="Times New Roman" w:hAnsi="Times New Roman" w:cs="Times New Roman"/>
                <w:lang w:val="lt-LT"/>
              </w:rPr>
              <w:t xml:space="preserve">Kraujo grupei pagal ABO sistemos antigenus nustatyti naudojami </w:t>
            </w:r>
            <w:proofErr w:type="spellStart"/>
            <w:r w:rsidRPr="008F6287">
              <w:rPr>
                <w:rFonts w:ascii="Times New Roman" w:hAnsi="Times New Roman" w:cs="Times New Roman"/>
                <w:lang w:val="lt-LT"/>
              </w:rPr>
              <w:t>monokloniniai</w:t>
            </w:r>
            <w:proofErr w:type="spellEnd"/>
            <w:r w:rsidRPr="008F6287">
              <w:rPr>
                <w:rFonts w:ascii="Times New Roman" w:hAnsi="Times New Roman" w:cs="Times New Roman"/>
                <w:lang w:val="lt-LT"/>
              </w:rPr>
              <w:t xml:space="preserve"> </w:t>
            </w:r>
            <w:proofErr w:type="spellStart"/>
            <w:r w:rsidRPr="008F6287">
              <w:rPr>
                <w:rFonts w:ascii="Times New Roman" w:hAnsi="Times New Roman" w:cs="Times New Roman"/>
                <w:lang w:val="lt-LT"/>
              </w:rPr>
              <w:t>IgM</w:t>
            </w:r>
            <w:proofErr w:type="spellEnd"/>
            <w:r w:rsidRPr="008F6287">
              <w:rPr>
                <w:rFonts w:ascii="Times New Roman" w:hAnsi="Times New Roman" w:cs="Times New Roman"/>
                <w:lang w:val="lt-LT"/>
              </w:rPr>
              <w:t xml:space="preserve"> klasės </w:t>
            </w:r>
            <w:proofErr w:type="spellStart"/>
            <w:r w:rsidRPr="008F6287">
              <w:rPr>
                <w:rFonts w:ascii="Times New Roman" w:hAnsi="Times New Roman" w:cs="Times New Roman"/>
                <w:lang w:val="lt-LT"/>
              </w:rPr>
              <w:t>anti</w:t>
            </w:r>
            <w:proofErr w:type="spellEnd"/>
            <w:r w:rsidRPr="008F6287">
              <w:rPr>
                <w:rFonts w:ascii="Times New Roman" w:hAnsi="Times New Roman" w:cs="Times New Roman"/>
                <w:lang w:val="lt-LT"/>
              </w:rPr>
              <w:t xml:space="preserve">-A, </w:t>
            </w:r>
            <w:proofErr w:type="spellStart"/>
            <w:r w:rsidRPr="008F6287">
              <w:rPr>
                <w:rFonts w:ascii="Times New Roman" w:hAnsi="Times New Roman" w:cs="Times New Roman"/>
                <w:lang w:val="lt-LT"/>
              </w:rPr>
              <w:t>anti</w:t>
            </w:r>
            <w:proofErr w:type="spellEnd"/>
            <w:r w:rsidRPr="008F6287">
              <w:rPr>
                <w:rFonts w:ascii="Times New Roman" w:hAnsi="Times New Roman" w:cs="Times New Roman"/>
                <w:lang w:val="lt-LT"/>
              </w:rPr>
              <w:t xml:space="preserve">-B, </w:t>
            </w:r>
            <w:proofErr w:type="spellStart"/>
            <w:r w:rsidRPr="008F6287">
              <w:rPr>
                <w:rFonts w:ascii="Times New Roman" w:hAnsi="Times New Roman" w:cs="Times New Roman"/>
                <w:lang w:val="lt-LT"/>
              </w:rPr>
              <w:t>anti</w:t>
            </w:r>
            <w:proofErr w:type="spellEnd"/>
            <w:r w:rsidRPr="008F6287">
              <w:rPr>
                <w:rFonts w:ascii="Times New Roman" w:hAnsi="Times New Roman" w:cs="Times New Roman"/>
                <w:lang w:val="lt-LT"/>
              </w:rPr>
              <w:t>-A,B reagentai.</w:t>
            </w:r>
          </w:p>
        </w:tc>
      </w:tr>
      <w:tr w:rsidR="00750DC2" w:rsidRPr="008F6287" w14:paraId="0837F184"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565BD6F1" w14:textId="77777777" w:rsidR="00750DC2" w:rsidRPr="008F6287" w:rsidRDefault="00750DC2" w:rsidP="008F6287">
            <w:pPr>
              <w:widowControl w:val="0"/>
              <w:autoSpaceDE w:val="0"/>
              <w:rPr>
                <w:rFonts w:ascii="Times New Roman" w:eastAsia="Calibri" w:hAnsi="Times New Roman" w:cs="Times New Roman"/>
              </w:rPr>
            </w:pPr>
            <w:r w:rsidRPr="008F6287">
              <w:rPr>
                <w:rFonts w:ascii="Times New Roman" w:eastAsia="Calibri" w:hAnsi="Times New Roman" w:cs="Times New Roman"/>
              </w:rPr>
              <w:t>2.6.</w:t>
            </w:r>
          </w:p>
        </w:tc>
        <w:tc>
          <w:tcPr>
            <w:tcW w:w="9360" w:type="dxa"/>
            <w:tcBorders>
              <w:top w:val="single" w:sz="4" w:space="0" w:color="auto"/>
              <w:left w:val="single" w:sz="4" w:space="0" w:color="auto"/>
              <w:bottom w:val="single" w:sz="4" w:space="0" w:color="auto"/>
              <w:right w:val="single" w:sz="4" w:space="0" w:color="auto"/>
            </w:tcBorders>
            <w:vAlign w:val="center"/>
          </w:tcPr>
          <w:p w14:paraId="1C51C67A" w14:textId="77777777" w:rsidR="00750DC2" w:rsidRPr="008F6287" w:rsidRDefault="00750DC2" w:rsidP="008F6287">
            <w:pPr>
              <w:spacing w:line="240" w:lineRule="auto"/>
              <w:ind w:firstLine="7"/>
              <w:jc w:val="both"/>
              <w:rPr>
                <w:rFonts w:ascii="Times New Roman" w:hAnsi="Times New Roman" w:cs="Times New Roman"/>
                <w:lang w:val="lt-LT"/>
              </w:rPr>
            </w:pPr>
            <w:proofErr w:type="spellStart"/>
            <w:r w:rsidRPr="008F6287">
              <w:rPr>
                <w:rFonts w:ascii="Times New Roman" w:hAnsi="Times New Roman" w:cs="Times New Roman"/>
                <w:lang w:val="lt-LT"/>
              </w:rPr>
              <w:t>Kell</w:t>
            </w:r>
            <w:proofErr w:type="spellEnd"/>
            <w:r w:rsidRPr="008F6287">
              <w:rPr>
                <w:rFonts w:ascii="Times New Roman" w:hAnsi="Times New Roman" w:cs="Times New Roman"/>
                <w:lang w:val="lt-LT"/>
              </w:rPr>
              <w:t xml:space="preserve"> antigenui nustatyti naudojami </w:t>
            </w:r>
            <w:proofErr w:type="spellStart"/>
            <w:r w:rsidRPr="008F6287">
              <w:rPr>
                <w:rFonts w:ascii="Times New Roman" w:hAnsi="Times New Roman" w:cs="Times New Roman"/>
                <w:lang w:val="lt-LT"/>
              </w:rPr>
              <w:t>IgM</w:t>
            </w:r>
            <w:proofErr w:type="spellEnd"/>
            <w:r w:rsidRPr="008F6287">
              <w:rPr>
                <w:rFonts w:ascii="Times New Roman" w:hAnsi="Times New Roman" w:cs="Times New Roman"/>
                <w:lang w:val="lt-LT"/>
              </w:rPr>
              <w:t xml:space="preserve"> klasės </w:t>
            </w:r>
            <w:proofErr w:type="spellStart"/>
            <w:r w:rsidRPr="008F6287">
              <w:rPr>
                <w:rFonts w:ascii="Times New Roman" w:hAnsi="Times New Roman" w:cs="Times New Roman"/>
                <w:lang w:val="lt-LT"/>
              </w:rPr>
              <w:t>monokloniniai</w:t>
            </w:r>
            <w:proofErr w:type="spellEnd"/>
            <w:r w:rsidRPr="008F6287">
              <w:rPr>
                <w:rFonts w:ascii="Times New Roman" w:hAnsi="Times New Roman" w:cs="Times New Roman"/>
                <w:lang w:val="lt-LT"/>
              </w:rPr>
              <w:t xml:space="preserve"> reagentai.</w:t>
            </w:r>
          </w:p>
        </w:tc>
      </w:tr>
      <w:tr w:rsidR="00750DC2" w:rsidRPr="000F0FB1" w14:paraId="44C47178"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65391B75" w14:textId="77777777" w:rsidR="00750DC2" w:rsidRPr="008F6287" w:rsidRDefault="00750DC2" w:rsidP="008F6287">
            <w:pPr>
              <w:widowControl w:val="0"/>
              <w:autoSpaceDE w:val="0"/>
              <w:rPr>
                <w:rFonts w:ascii="Times New Roman" w:eastAsia="Calibri" w:hAnsi="Times New Roman" w:cs="Times New Roman"/>
              </w:rPr>
            </w:pPr>
            <w:r w:rsidRPr="008F6287">
              <w:rPr>
                <w:rFonts w:ascii="Times New Roman" w:eastAsia="Calibri" w:hAnsi="Times New Roman" w:cs="Times New Roman"/>
              </w:rPr>
              <w:t>2.7.</w:t>
            </w:r>
          </w:p>
        </w:tc>
        <w:tc>
          <w:tcPr>
            <w:tcW w:w="9360" w:type="dxa"/>
            <w:tcBorders>
              <w:top w:val="single" w:sz="4" w:space="0" w:color="auto"/>
              <w:left w:val="single" w:sz="4" w:space="0" w:color="auto"/>
              <w:bottom w:val="single" w:sz="4" w:space="0" w:color="auto"/>
              <w:right w:val="single" w:sz="4" w:space="0" w:color="auto"/>
            </w:tcBorders>
            <w:vAlign w:val="center"/>
          </w:tcPr>
          <w:p w14:paraId="5ADF54C8" w14:textId="77777777" w:rsidR="00750DC2" w:rsidRPr="008F6287" w:rsidRDefault="00750DC2" w:rsidP="008F6287">
            <w:pPr>
              <w:spacing w:line="240" w:lineRule="auto"/>
              <w:ind w:firstLine="7"/>
              <w:jc w:val="both"/>
              <w:rPr>
                <w:rFonts w:ascii="Times New Roman" w:hAnsi="Times New Roman" w:cs="Times New Roman"/>
                <w:lang w:val="lt-LT"/>
              </w:rPr>
            </w:pPr>
            <w:proofErr w:type="spellStart"/>
            <w:r w:rsidRPr="008F6287">
              <w:rPr>
                <w:rFonts w:ascii="Times New Roman" w:hAnsi="Times New Roman" w:cs="Times New Roman"/>
                <w:lang w:val="lt-LT"/>
              </w:rPr>
              <w:t>RhD</w:t>
            </w:r>
            <w:proofErr w:type="spellEnd"/>
            <w:r w:rsidRPr="008F6287">
              <w:rPr>
                <w:rFonts w:ascii="Times New Roman" w:hAnsi="Times New Roman" w:cs="Times New Roman"/>
                <w:lang w:val="lt-LT"/>
              </w:rPr>
              <w:t xml:space="preserve"> antigenui nustatyti naudojamas </w:t>
            </w:r>
            <w:proofErr w:type="spellStart"/>
            <w:r w:rsidRPr="008F6287">
              <w:rPr>
                <w:rFonts w:ascii="Times New Roman" w:hAnsi="Times New Roman" w:cs="Times New Roman"/>
                <w:lang w:val="lt-LT"/>
              </w:rPr>
              <w:t>IgM</w:t>
            </w:r>
            <w:proofErr w:type="spellEnd"/>
            <w:r w:rsidRPr="008F6287">
              <w:rPr>
                <w:rFonts w:ascii="Times New Roman" w:hAnsi="Times New Roman" w:cs="Times New Roman"/>
                <w:lang w:val="lt-LT"/>
              </w:rPr>
              <w:t xml:space="preserve"> klasės </w:t>
            </w:r>
            <w:proofErr w:type="spellStart"/>
            <w:r w:rsidRPr="008F6287">
              <w:rPr>
                <w:rFonts w:ascii="Times New Roman" w:hAnsi="Times New Roman" w:cs="Times New Roman"/>
                <w:lang w:val="lt-LT"/>
              </w:rPr>
              <w:t>monokloninis</w:t>
            </w:r>
            <w:proofErr w:type="spellEnd"/>
            <w:r w:rsidRPr="008F6287">
              <w:rPr>
                <w:rFonts w:ascii="Times New Roman" w:hAnsi="Times New Roman" w:cs="Times New Roman"/>
                <w:lang w:val="lt-LT"/>
              </w:rPr>
              <w:t xml:space="preserve"> reagentas, kuris turi nereaguoti su DVI.</w:t>
            </w:r>
          </w:p>
        </w:tc>
      </w:tr>
      <w:tr w:rsidR="00750DC2" w:rsidRPr="008F6287" w14:paraId="7393ED13"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3F41E940" w14:textId="77777777" w:rsidR="00750DC2" w:rsidRPr="008F6287" w:rsidRDefault="00750DC2" w:rsidP="008F6287">
            <w:pPr>
              <w:widowControl w:val="0"/>
              <w:autoSpaceDE w:val="0"/>
              <w:rPr>
                <w:rFonts w:ascii="Times New Roman" w:eastAsia="Calibri" w:hAnsi="Times New Roman" w:cs="Times New Roman"/>
              </w:rPr>
            </w:pPr>
            <w:r w:rsidRPr="008F6287">
              <w:rPr>
                <w:rFonts w:ascii="Times New Roman" w:eastAsia="Calibri" w:hAnsi="Times New Roman" w:cs="Times New Roman"/>
              </w:rPr>
              <w:t>2.8.</w:t>
            </w:r>
          </w:p>
        </w:tc>
        <w:tc>
          <w:tcPr>
            <w:tcW w:w="9360" w:type="dxa"/>
            <w:tcBorders>
              <w:top w:val="single" w:sz="4" w:space="0" w:color="auto"/>
              <w:left w:val="single" w:sz="4" w:space="0" w:color="auto"/>
              <w:bottom w:val="single" w:sz="4" w:space="0" w:color="auto"/>
              <w:right w:val="single" w:sz="4" w:space="0" w:color="auto"/>
            </w:tcBorders>
          </w:tcPr>
          <w:p w14:paraId="5E9E223A" w14:textId="77777777" w:rsidR="00750DC2" w:rsidRPr="008F6287" w:rsidRDefault="00750DC2" w:rsidP="008F6287">
            <w:pPr>
              <w:spacing w:line="240" w:lineRule="auto"/>
              <w:ind w:firstLine="7"/>
              <w:jc w:val="both"/>
              <w:rPr>
                <w:rFonts w:ascii="Times New Roman" w:eastAsia="Calibri" w:hAnsi="Times New Roman" w:cs="Times New Roman"/>
                <w:lang w:val="lt-LT"/>
              </w:rPr>
            </w:pPr>
            <w:r w:rsidRPr="008F6287">
              <w:rPr>
                <w:rFonts w:ascii="Times New Roman" w:eastAsia="Calibri" w:hAnsi="Times New Roman" w:cs="Times New Roman"/>
                <w:lang w:val="lt-LT"/>
              </w:rPr>
              <w:t>Medicinos priemonių ir priedų rinkinyje</w:t>
            </w:r>
            <w:r w:rsidRPr="008F6287">
              <w:rPr>
                <w:rFonts w:ascii="Times New Roman" w:hAnsi="Times New Roman" w:cs="Times New Roman"/>
                <w:lang w:val="lt-LT"/>
              </w:rPr>
              <w:t xml:space="preserve"> </w:t>
            </w:r>
            <w:r w:rsidRPr="008F6287">
              <w:rPr>
                <w:rFonts w:ascii="Times New Roman" w:eastAsia="Calibri" w:hAnsi="Times New Roman" w:cs="Times New Roman"/>
                <w:lang w:val="lt-LT"/>
              </w:rPr>
              <w:t xml:space="preserve">turi būti pateiktos </w:t>
            </w:r>
            <w:r w:rsidRPr="008F6287">
              <w:rPr>
                <w:rFonts w:ascii="Times New Roman" w:eastAsia="Calibri" w:hAnsi="Times New Roman" w:cs="Times New Roman"/>
                <w:i/>
                <w:lang w:val="lt-LT"/>
              </w:rPr>
              <w:t>vidaus kokybės kontrolės medžiagos</w:t>
            </w:r>
            <w:r w:rsidRPr="008F6287">
              <w:rPr>
                <w:rFonts w:ascii="Times New Roman" w:eastAsia="Calibri" w:hAnsi="Times New Roman" w:cs="Times New Roman"/>
                <w:lang w:val="lt-LT"/>
              </w:rPr>
              <w:t xml:space="preserve">, skirtos kasdien atlikti (reagentų) vidaus kokybės kontrolės tyrimus (kontroliniai eritrocitų mėginiai, turintys O, A, B, AB grupių antigenus, teigiamus bei neigiamus </w:t>
            </w:r>
            <w:proofErr w:type="spellStart"/>
            <w:r w:rsidRPr="008F6287">
              <w:rPr>
                <w:rFonts w:ascii="Times New Roman" w:eastAsia="Calibri" w:hAnsi="Times New Roman" w:cs="Times New Roman"/>
                <w:lang w:val="lt-LT"/>
              </w:rPr>
              <w:t>RhD</w:t>
            </w:r>
            <w:proofErr w:type="spellEnd"/>
            <w:r w:rsidRPr="008F6287">
              <w:rPr>
                <w:rFonts w:ascii="Times New Roman" w:eastAsia="Calibri" w:hAnsi="Times New Roman" w:cs="Times New Roman"/>
                <w:lang w:val="lt-LT"/>
              </w:rPr>
              <w:t xml:space="preserve"> ir </w:t>
            </w:r>
            <w:proofErr w:type="spellStart"/>
            <w:r w:rsidRPr="008F6287">
              <w:rPr>
                <w:rFonts w:ascii="Times New Roman" w:eastAsia="Calibri" w:hAnsi="Times New Roman" w:cs="Times New Roman"/>
                <w:lang w:val="lt-LT"/>
              </w:rPr>
              <w:t>Kell</w:t>
            </w:r>
            <w:proofErr w:type="spellEnd"/>
            <w:r w:rsidRPr="008F6287">
              <w:rPr>
                <w:rFonts w:ascii="Times New Roman" w:eastAsia="Calibri" w:hAnsi="Times New Roman" w:cs="Times New Roman"/>
                <w:lang w:val="lt-LT"/>
              </w:rPr>
              <w:t xml:space="preserve"> antigenus). </w:t>
            </w:r>
          </w:p>
        </w:tc>
      </w:tr>
      <w:tr w:rsidR="00750DC2" w:rsidRPr="000F0FB1" w14:paraId="2272C220"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0CFAE239" w14:textId="77777777" w:rsidR="00750DC2" w:rsidRPr="008F6287" w:rsidRDefault="00750DC2" w:rsidP="008F6287">
            <w:pPr>
              <w:widowControl w:val="0"/>
              <w:autoSpaceDE w:val="0"/>
              <w:rPr>
                <w:rFonts w:ascii="Times New Roman" w:eastAsia="Calibri" w:hAnsi="Times New Roman" w:cs="Times New Roman"/>
              </w:rPr>
            </w:pPr>
            <w:r w:rsidRPr="008F6287">
              <w:rPr>
                <w:rFonts w:ascii="Times New Roman" w:eastAsia="Calibri" w:hAnsi="Times New Roman" w:cs="Times New Roman"/>
              </w:rPr>
              <w:t>2.9</w:t>
            </w:r>
          </w:p>
        </w:tc>
        <w:tc>
          <w:tcPr>
            <w:tcW w:w="9360" w:type="dxa"/>
            <w:tcBorders>
              <w:top w:val="single" w:sz="4" w:space="0" w:color="auto"/>
              <w:left w:val="single" w:sz="4" w:space="0" w:color="auto"/>
              <w:bottom w:val="single" w:sz="4" w:space="0" w:color="auto"/>
              <w:right w:val="single" w:sz="4" w:space="0" w:color="auto"/>
            </w:tcBorders>
          </w:tcPr>
          <w:p w14:paraId="0FC562FA" w14:textId="77777777" w:rsidR="00750DC2" w:rsidRPr="008F6287" w:rsidRDefault="00750DC2" w:rsidP="008F6287">
            <w:pPr>
              <w:spacing w:line="240" w:lineRule="auto"/>
              <w:ind w:firstLine="7"/>
              <w:jc w:val="both"/>
              <w:rPr>
                <w:rFonts w:ascii="Times New Roman" w:eastAsia="Calibri" w:hAnsi="Times New Roman" w:cs="Times New Roman"/>
                <w:lang w:val="lt-LT"/>
              </w:rPr>
            </w:pPr>
            <w:r w:rsidRPr="008F6287">
              <w:rPr>
                <w:rFonts w:ascii="Times New Roman" w:eastAsia="Calibri" w:hAnsi="Times New Roman" w:cs="Times New Roman"/>
                <w:lang w:val="lt-LT"/>
              </w:rPr>
              <w:t>Medicinos priemonės turi būti paruoštos naudojimui.</w:t>
            </w:r>
          </w:p>
        </w:tc>
      </w:tr>
      <w:tr w:rsidR="00750DC2" w:rsidRPr="008F6287" w14:paraId="26C55B35"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278E0D09" w14:textId="77777777" w:rsidR="00750DC2" w:rsidRPr="008F6287" w:rsidRDefault="00750DC2" w:rsidP="008F6287">
            <w:pPr>
              <w:widowControl w:val="0"/>
              <w:autoSpaceDE w:val="0"/>
              <w:rPr>
                <w:rFonts w:ascii="Times New Roman" w:eastAsia="Calibri" w:hAnsi="Times New Roman" w:cs="Times New Roman"/>
              </w:rPr>
            </w:pPr>
            <w:r w:rsidRPr="008F6287">
              <w:rPr>
                <w:rFonts w:ascii="Times New Roman" w:eastAsia="Calibri" w:hAnsi="Times New Roman" w:cs="Times New Roman"/>
              </w:rPr>
              <w:t>2.10</w:t>
            </w:r>
          </w:p>
        </w:tc>
        <w:tc>
          <w:tcPr>
            <w:tcW w:w="9360" w:type="dxa"/>
            <w:tcBorders>
              <w:top w:val="single" w:sz="4" w:space="0" w:color="auto"/>
              <w:left w:val="single" w:sz="4" w:space="0" w:color="auto"/>
              <w:bottom w:val="single" w:sz="4" w:space="0" w:color="auto"/>
              <w:right w:val="single" w:sz="4" w:space="0" w:color="auto"/>
            </w:tcBorders>
            <w:vAlign w:val="center"/>
          </w:tcPr>
          <w:p w14:paraId="0F96C9B8" w14:textId="77777777" w:rsidR="00750DC2" w:rsidRPr="008F6287" w:rsidRDefault="00750DC2" w:rsidP="008F6287">
            <w:pPr>
              <w:spacing w:line="240" w:lineRule="auto"/>
              <w:jc w:val="both"/>
              <w:rPr>
                <w:rFonts w:ascii="Times New Roman" w:hAnsi="Times New Roman" w:cs="Times New Roman"/>
                <w:lang w:val="lt-LT"/>
              </w:rPr>
            </w:pPr>
            <w:r w:rsidRPr="008F6287">
              <w:rPr>
                <w:rFonts w:ascii="Times New Roman" w:hAnsi="Times New Roman" w:cs="Times New Roman"/>
                <w:lang w:val="lt-LT"/>
              </w:rPr>
              <w:t>Medicinos priemonės (reagentai) išpilstytos buteliukuose su lašintuvais. Buteliukų talpa: ne daugiau kaip 10 ml.</w:t>
            </w:r>
          </w:p>
        </w:tc>
      </w:tr>
      <w:tr w:rsidR="00750DC2" w:rsidRPr="008F6287" w14:paraId="62A82F43"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7C48BF0A" w14:textId="77777777" w:rsidR="00750DC2" w:rsidRPr="008F6287" w:rsidRDefault="00750DC2" w:rsidP="008F6287">
            <w:pPr>
              <w:widowControl w:val="0"/>
              <w:autoSpaceDE w:val="0"/>
              <w:rPr>
                <w:rFonts w:ascii="Times New Roman" w:eastAsia="Calibri" w:hAnsi="Times New Roman" w:cs="Times New Roman"/>
              </w:rPr>
            </w:pPr>
            <w:r w:rsidRPr="008F6287">
              <w:rPr>
                <w:rFonts w:ascii="Times New Roman" w:eastAsia="Calibri" w:hAnsi="Times New Roman" w:cs="Times New Roman"/>
              </w:rPr>
              <w:t>2.11</w:t>
            </w:r>
          </w:p>
        </w:tc>
        <w:tc>
          <w:tcPr>
            <w:tcW w:w="9360" w:type="dxa"/>
            <w:tcBorders>
              <w:top w:val="single" w:sz="4" w:space="0" w:color="auto"/>
              <w:left w:val="single" w:sz="4" w:space="0" w:color="auto"/>
              <w:bottom w:val="single" w:sz="4" w:space="0" w:color="auto"/>
              <w:right w:val="single" w:sz="4" w:space="0" w:color="auto"/>
            </w:tcBorders>
            <w:vAlign w:val="center"/>
          </w:tcPr>
          <w:p w14:paraId="0DD5EB15" w14:textId="77777777" w:rsidR="00750DC2" w:rsidRPr="008F6287" w:rsidRDefault="00750DC2" w:rsidP="008F6287">
            <w:pPr>
              <w:spacing w:line="240" w:lineRule="auto"/>
              <w:ind w:firstLine="7"/>
              <w:jc w:val="both"/>
              <w:rPr>
                <w:rFonts w:ascii="Times New Roman" w:hAnsi="Times New Roman" w:cs="Times New Roman"/>
                <w:lang w:val="lt-LT"/>
              </w:rPr>
            </w:pPr>
            <w:r w:rsidRPr="008F6287">
              <w:rPr>
                <w:rFonts w:ascii="Times New Roman" w:hAnsi="Times New Roman" w:cs="Times New Roman"/>
                <w:lang w:val="lt-LT"/>
              </w:rPr>
              <w:t xml:space="preserve">Tyrimų rezultatų vertinimo laikas turi būti ne ilgesnis nei 5 min. Pateikti tai patvirtinantį dokumentą. </w:t>
            </w:r>
          </w:p>
        </w:tc>
      </w:tr>
      <w:tr w:rsidR="00750DC2" w:rsidRPr="000F0FB1" w14:paraId="2C5F7434"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692A04BD" w14:textId="77777777" w:rsidR="00750DC2" w:rsidRPr="008F6287" w:rsidRDefault="00750DC2" w:rsidP="008F6287">
            <w:pPr>
              <w:widowControl w:val="0"/>
              <w:autoSpaceDE w:val="0"/>
              <w:rPr>
                <w:rFonts w:ascii="Times New Roman" w:eastAsia="Calibri" w:hAnsi="Times New Roman" w:cs="Times New Roman"/>
              </w:rPr>
            </w:pPr>
            <w:r w:rsidRPr="008F6287">
              <w:rPr>
                <w:rFonts w:ascii="Times New Roman" w:eastAsia="Calibri" w:hAnsi="Times New Roman" w:cs="Times New Roman"/>
              </w:rPr>
              <w:lastRenderedPageBreak/>
              <w:t>2.12.</w:t>
            </w:r>
          </w:p>
        </w:tc>
        <w:tc>
          <w:tcPr>
            <w:tcW w:w="9360" w:type="dxa"/>
            <w:tcBorders>
              <w:top w:val="single" w:sz="4" w:space="0" w:color="auto"/>
              <w:left w:val="single" w:sz="4" w:space="0" w:color="auto"/>
              <w:bottom w:val="single" w:sz="4" w:space="0" w:color="auto"/>
              <w:right w:val="single" w:sz="4" w:space="0" w:color="auto"/>
            </w:tcBorders>
            <w:vAlign w:val="center"/>
          </w:tcPr>
          <w:p w14:paraId="0C04B9FA" w14:textId="77777777" w:rsidR="00750DC2" w:rsidRPr="008F6287" w:rsidRDefault="00750DC2" w:rsidP="008F6287">
            <w:pPr>
              <w:spacing w:line="240" w:lineRule="auto"/>
              <w:ind w:firstLine="7"/>
              <w:jc w:val="both"/>
              <w:rPr>
                <w:rFonts w:ascii="Times New Roman" w:hAnsi="Times New Roman" w:cs="Times New Roman"/>
                <w:lang w:val="lt-LT"/>
              </w:rPr>
            </w:pPr>
            <w:r w:rsidRPr="008F6287">
              <w:rPr>
                <w:rFonts w:ascii="Times New Roman" w:hAnsi="Times New Roman" w:cs="Times New Roman"/>
                <w:lang w:val="lt-LT"/>
              </w:rPr>
              <w:t xml:space="preserve">Atidarytos Medicinos priemonės turi būti stabilios iki galiojimo termino pabaigos, nurodytos ant buteliuko etiketės. </w:t>
            </w:r>
          </w:p>
        </w:tc>
      </w:tr>
      <w:tr w:rsidR="00750DC2" w:rsidRPr="008F6287" w14:paraId="6A4CE0A7"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64F9B433" w14:textId="77777777" w:rsidR="00750DC2" w:rsidRPr="008F6287" w:rsidRDefault="00750DC2" w:rsidP="008F6287">
            <w:pPr>
              <w:widowControl w:val="0"/>
              <w:autoSpaceDE w:val="0"/>
              <w:rPr>
                <w:rFonts w:ascii="Times New Roman" w:eastAsia="Calibri" w:hAnsi="Times New Roman" w:cs="Times New Roman"/>
              </w:rPr>
            </w:pPr>
            <w:r w:rsidRPr="008F6287">
              <w:rPr>
                <w:rFonts w:ascii="Times New Roman" w:eastAsia="Calibri" w:hAnsi="Times New Roman" w:cs="Times New Roman"/>
              </w:rPr>
              <w:t>2.13.</w:t>
            </w:r>
          </w:p>
        </w:tc>
        <w:tc>
          <w:tcPr>
            <w:tcW w:w="9360" w:type="dxa"/>
            <w:tcBorders>
              <w:top w:val="single" w:sz="4" w:space="0" w:color="auto"/>
              <w:left w:val="single" w:sz="4" w:space="0" w:color="auto"/>
              <w:bottom w:val="single" w:sz="4" w:space="0" w:color="auto"/>
              <w:right w:val="single" w:sz="4" w:space="0" w:color="auto"/>
            </w:tcBorders>
          </w:tcPr>
          <w:p w14:paraId="5A82E30A" w14:textId="77777777" w:rsidR="00750DC2" w:rsidRPr="008F6287" w:rsidRDefault="00750DC2" w:rsidP="008F6287">
            <w:pPr>
              <w:spacing w:line="240" w:lineRule="auto"/>
              <w:ind w:firstLine="7"/>
              <w:jc w:val="both"/>
              <w:rPr>
                <w:rFonts w:ascii="Times New Roman" w:hAnsi="Times New Roman" w:cs="Times New Roman"/>
                <w:lang w:val="lt-LT"/>
              </w:rPr>
            </w:pPr>
            <w:r w:rsidRPr="008F6287">
              <w:rPr>
                <w:rFonts w:ascii="Times New Roman" w:hAnsi="Times New Roman" w:cs="Times New Roman"/>
                <w:lang w:val="lt-LT"/>
              </w:rPr>
              <w:t xml:space="preserve">Medicinos priemonės turi būti sertifikuotos pagal Europos Parlamento ir Tarybos reglamentą (ES) 2017/746 dėl </w:t>
            </w:r>
            <w:proofErr w:type="spellStart"/>
            <w:r w:rsidRPr="008F6287">
              <w:rPr>
                <w:rFonts w:ascii="Times New Roman" w:hAnsi="Times New Roman" w:cs="Times New Roman"/>
                <w:i/>
                <w:iCs/>
                <w:lang w:val="lt-LT"/>
              </w:rPr>
              <w:t>in</w:t>
            </w:r>
            <w:proofErr w:type="spellEnd"/>
            <w:r w:rsidRPr="008F6287">
              <w:rPr>
                <w:rFonts w:ascii="Times New Roman" w:hAnsi="Times New Roman" w:cs="Times New Roman"/>
                <w:i/>
                <w:iCs/>
                <w:lang w:val="lt-LT"/>
              </w:rPr>
              <w:t xml:space="preserve"> </w:t>
            </w:r>
            <w:proofErr w:type="spellStart"/>
            <w:r w:rsidRPr="008F6287">
              <w:rPr>
                <w:rFonts w:ascii="Times New Roman" w:hAnsi="Times New Roman" w:cs="Times New Roman"/>
                <w:i/>
                <w:iCs/>
                <w:lang w:val="lt-LT"/>
              </w:rPr>
              <w:t>vitro</w:t>
            </w:r>
            <w:proofErr w:type="spellEnd"/>
            <w:r w:rsidRPr="008F6287">
              <w:rPr>
                <w:rFonts w:ascii="Times New Roman" w:hAnsi="Times New Roman" w:cs="Times New Roman"/>
                <w:i/>
                <w:iCs/>
                <w:lang w:val="lt-LT"/>
              </w:rPr>
              <w:t xml:space="preserve"> </w:t>
            </w:r>
            <w:r w:rsidRPr="008F6287">
              <w:rPr>
                <w:rFonts w:ascii="Times New Roman" w:hAnsi="Times New Roman" w:cs="Times New Roman"/>
                <w:lang w:val="lt-LT"/>
              </w:rPr>
              <w:t>diagnostikos medicinos priemonių arba lygiaverčiu sertifikatu. Pateikti tai patvirtinantį dokumentą.</w:t>
            </w:r>
          </w:p>
        </w:tc>
      </w:tr>
      <w:tr w:rsidR="00750DC2" w:rsidRPr="008F6287" w14:paraId="34AA81C3"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225367B2" w14:textId="77777777" w:rsidR="00750DC2" w:rsidRPr="008F6287" w:rsidRDefault="00750DC2" w:rsidP="008F6287">
            <w:pPr>
              <w:widowControl w:val="0"/>
              <w:autoSpaceDE w:val="0"/>
              <w:ind w:left="360" w:hanging="360"/>
              <w:rPr>
                <w:rFonts w:ascii="Times New Roman" w:eastAsia="Calibri" w:hAnsi="Times New Roman" w:cs="Times New Roman"/>
              </w:rPr>
            </w:pPr>
            <w:r w:rsidRPr="008F6287">
              <w:rPr>
                <w:rFonts w:ascii="Times New Roman" w:eastAsia="Calibri" w:hAnsi="Times New Roman" w:cs="Times New Roman"/>
              </w:rPr>
              <w:t>2.14.</w:t>
            </w:r>
          </w:p>
        </w:tc>
        <w:tc>
          <w:tcPr>
            <w:tcW w:w="9360" w:type="dxa"/>
            <w:tcBorders>
              <w:top w:val="single" w:sz="4" w:space="0" w:color="auto"/>
              <w:left w:val="single" w:sz="4" w:space="0" w:color="auto"/>
              <w:bottom w:val="single" w:sz="4" w:space="0" w:color="auto"/>
              <w:right w:val="single" w:sz="4" w:space="0" w:color="auto"/>
            </w:tcBorders>
          </w:tcPr>
          <w:p w14:paraId="74BDE942" w14:textId="77777777" w:rsidR="00750DC2" w:rsidRPr="008F6287" w:rsidRDefault="00750DC2" w:rsidP="008F6287">
            <w:pPr>
              <w:spacing w:line="240" w:lineRule="auto"/>
              <w:ind w:firstLine="7"/>
              <w:jc w:val="both"/>
              <w:rPr>
                <w:rFonts w:ascii="Times New Roman" w:hAnsi="Times New Roman" w:cs="Times New Roman"/>
                <w:lang w:val="lt-LT"/>
              </w:rPr>
            </w:pPr>
            <w:r w:rsidRPr="008F6287">
              <w:rPr>
                <w:rFonts w:ascii="Times New Roman" w:hAnsi="Times New Roman" w:cs="Times New Roman"/>
                <w:lang w:val="lt-LT"/>
              </w:rPr>
              <w:t>Medicinos priemonių gamintojas sertifikuotas pagal tarptautinį standartą ISO 9001 arba lygiavertės kokybės vadybos sistemos reikalavimus. Pateikti tai patvirtinantį dokumentą.</w:t>
            </w:r>
          </w:p>
        </w:tc>
      </w:tr>
      <w:tr w:rsidR="00750DC2" w:rsidRPr="000F0FB1" w14:paraId="0B14D56E"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0C40E831" w14:textId="77777777" w:rsidR="00750DC2" w:rsidRPr="008F6287" w:rsidRDefault="00750DC2" w:rsidP="008F6287">
            <w:pPr>
              <w:widowControl w:val="0"/>
              <w:autoSpaceDE w:val="0"/>
              <w:ind w:left="360" w:hanging="331"/>
              <w:rPr>
                <w:rFonts w:ascii="Times New Roman" w:eastAsia="Calibri" w:hAnsi="Times New Roman" w:cs="Times New Roman"/>
              </w:rPr>
            </w:pPr>
            <w:r w:rsidRPr="008F6287">
              <w:rPr>
                <w:rFonts w:ascii="Times New Roman" w:eastAsia="Calibri" w:hAnsi="Times New Roman" w:cs="Times New Roman"/>
              </w:rPr>
              <w:t>2.15</w:t>
            </w:r>
          </w:p>
        </w:tc>
        <w:tc>
          <w:tcPr>
            <w:tcW w:w="9360" w:type="dxa"/>
            <w:tcBorders>
              <w:top w:val="single" w:sz="4" w:space="0" w:color="auto"/>
              <w:left w:val="single" w:sz="4" w:space="0" w:color="auto"/>
              <w:bottom w:val="single" w:sz="4" w:space="0" w:color="auto"/>
              <w:right w:val="single" w:sz="4" w:space="0" w:color="auto"/>
            </w:tcBorders>
          </w:tcPr>
          <w:p w14:paraId="311844D1" w14:textId="77777777" w:rsidR="00750DC2" w:rsidRPr="008F6287" w:rsidRDefault="00750DC2" w:rsidP="008F6287">
            <w:pPr>
              <w:spacing w:line="240" w:lineRule="auto"/>
              <w:ind w:firstLine="7"/>
              <w:jc w:val="both"/>
              <w:rPr>
                <w:rFonts w:ascii="Times New Roman" w:hAnsi="Times New Roman" w:cs="Times New Roman"/>
                <w:lang w:val="lt-LT"/>
              </w:rPr>
            </w:pPr>
            <w:r w:rsidRPr="008F6287">
              <w:rPr>
                <w:rFonts w:ascii="Times New Roman" w:hAnsi="Times New Roman" w:cs="Times New Roman"/>
                <w:lang w:val="lt-LT"/>
              </w:rPr>
              <w:t>Medicinos priemonių (reagentų) galiojimo terminas jų pateikimo dieną turi būti ne trumpesnis nei 2/3 jų galiojimo laiko.</w:t>
            </w:r>
          </w:p>
        </w:tc>
      </w:tr>
      <w:tr w:rsidR="00750DC2" w:rsidRPr="008F6287" w14:paraId="33CF7E73"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394C85B9" w14:textId="77777777" w:rsidR="00750DC2" w:rsidRPr="008F6287" w:rsidRDefault="00750DC2" w:rsidP="008F6287">
            <w:pPr>
              <w:widowControl w:val="0"/>
              <w:autoSpaceDE w:val="0"/>
              <w:rPr>
                <w:rFonts w:ascii="Times New Roman" w:eastAsia="Calibri" w:hAnsi="Times New Roman" w:cs="Times New Roman"/>
              </w:rPr>
            </w:pPr>
            <w:r w:rsidRPr="008F6287">
              <w:rPr>
                <w:rFonts w:ascii="Times New Roman" w:eastAsia="Calibri" w:hAnsi="Times New Roman" w:cs="Times New Roman"/>
              </w:rPr>
              <w:t>2.16.</w:t>
            </w:r>
          </w:p>
        </w:tc>
        <w:tc>
          <w:tcPr>
            <w:tcW w:w="9360" w:type="dxa"/>
            <w:tcBorders>
              <w:top w:val="single" w:sz="4" w:space="0" w:color="auto"/>
              <w:left w:val="single" w:sz="4" w:space="0" w:color="auto"/>
              <w:bottom w:val="single" w:sz="4" w:space="0" w:color="auto"/>
              <w:right w:val="single" w:sz="4" w:space="0" w:color="auto"/>
            </w:tcBorders>
          </w:tcPr>
          <w:p w14:paraId="47B2DCDA" w14:textId="77777777" w:rsidR="00750DC2" w:rsidRPr="008F6287" w:rsidRDefault="00750DC2" w:rsidP="008F6287">
            <w:pPr>
              <w:spacing w:line="240" w:lineRule="auto"/>
              <w:ind w:firstLine="7"/>
              <w:jc w:val="both"/>
              <w:rPr>
                <w:rFonts w:ascii="Times New Roman" w:hAnsi="Times New Roman" w:cs="Times New Roman"/>
                <w:lang w:val="lt-LT"/>
              </w:rPr>
            </w:pPr>
            <w:r w:rsidRPr="008F6287">
              <w:rPr>
                <w:rFonts w:ascii="Times New Roman" w:hAnsi="Times New Roman" w:cs="Times New Roman"/>
                <w:lang w:val="lt-LT"/>
              </w:rPr>
              <w:t>Kiekviena pristatoma Medicinos priemonių serija turi būti sertifikuota pagal kokybės kontrolės procedūrą. Kokybės sertifikatai išduodami kiekvienai prekių serijai.</w:t>
            </w:r>
            <w:r w:rsidRPr="008F6287">
              <w:rPr>
                <w:lang w:val="lt-LT"/>
              </w:rPr>
              <w:t xml:space="preserve"> </w:t>
            </w:r>
            <w:r w:rsidRPr="008F6287">
              <w:rPr>
                <w:rFonts w:ascii="Times New Roman" w:hAnsi="Times New Roman" w:cs="Times New Roman"/>
                <w:b/>
                <w:lang w:val="lt-LT"/>
              </w:rPr>
              <w:t xml:space="preserve">Pateikti patvirtinimą. </w:t>
            </w:r>
          </w:p>
        </w:tc>
      </w:tr>
      <w:tr w:rsidR="00750DC2" w:rsidRPr="008F6287" w14:paraId="4E508D12"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3A32C0CB" w14:textId="77777777" w:rsidR="00750DC2" w:rsidRPr="008F6287" w:rsidRDefault="00750DC2" w:rsidP="008F6287">
            <w:pPr>
              <w:pStyle w:val="Sraopastraipa"/>
              <w:widowControl w:val="0"/>
              <w:autoSpaceDE w:val="0"/>
              <w:ind w:hanging="833"/>
              <w:jc w:val="center"/>
              <w:rPr>
                <w:rFonts w:ascii="Times New Roman" w:eastAsia="Calibri" w:hAnsi="Times New Roman" w:cs="Times New Roman"/>
              </w:rPr>
            </w:pPr>
            <w:r w:rsidRPr="008F6287">
              <w:rPr>
                <w:rFonts w:ascii="Times New Roman" w:eastAsia="Calibri" w:hAnsi="Times New Roman" w:cs="Times New Roman"/>
              </w:rPr>
              <w:t xml:space="preserve">3. </w:t>
            </w:r>
          </w:p>
        </w:tc>
        <w:tc>
          <w:tcPr>
            <w:tcW w:w="9360" w:type="dxa"/>
            <w:tcBorders>
              <w:top w:val="single" w:sz="4" w:space="0" w:color="auto"/>
              <w:left w:val="single" w:sz="4" w:space="0" w:color="auto"/>
              <w:bottom w:val="single" w:sz="4" w:space="0" w:color="auto"/>
              <w:right w:val="single" w:sz="4" w:space="0" w:color="auto"/>
            </w:tcBorders>
          </w:tcPr>
          <w:p w14:paraId="481AFC5E" w14:textId="77777777" w:rsidR="00750DC2" w:rsidRPr="008F6287" w:rsidRDefault="00750DC2" w:rsidP="008F6287">
            <w:pPr>
              <w:spacing w:line="240" w:lineRule="auto"/>
              <w:ind w:firstLine="7"/>
              <w:jc w:val="both"/>
              <w:rPr>
                <w:rFonts w:ascii="Times New Roman" w:hAnsi="Times New Roman" w:cs="Times New Roman"/>
                <w:lang w:val="lt-LT"/>
              </w:rPr>
            </w:pPr>
            <w:r w:rsidRPr="008F6287">
              <w:rPr>
                <w:rFonts w:ascii="Times New Roman" w:hAnsi="Times New Roman" w:cs="Times New Roman"/>
                <w:lang w:val="lt-LT"/>
              </w:rPr>
              <w:t>Kiti reikalavimai</w:t>
            </w:r>
          </w:p>
        </w:tc>
      </w:tr>
      <w:tr w:rsidR="00750DC2" w:rsidRPr="000F0FB1" w14:paraId="3C1BBDC6" w14:textId="77777777" w:rsidTr="008F6287">
        <w:trPr>
          <w:trHeight w:val="699"/>
        </w:trPr>
        <w:tc>
          <w:tcPr>
            <w:tcW w:w="810" w:type="dxa"/>
            <w:tcBorders>
              <w:top w:val="single" w:sz="4" w:space="0" w:color="auto"/>
              <w:left w:val="single" w:sz="4" w:space="0" w:color="auto"/>
              <w:bottom w:val="single" w:sz="4" w:space="0" w:color="auto"/>
              <w:right w:val="single" w:sz="4" w:space="0" w:color="auto"/>
            </w:tcBorders>
            <w:vAlign w:val="center"/>
          </w:tcPr>
          <w:p w14:paraId="0340CD1A" w14:textId="77777777" w:rsidR="00750DC2" w:rsidRPr="008F6287" w:rsidRDefault="00750DC2" w:rsidP="008F6287">
            <w:pPr>
              <w:widowControl w:val="0"/>
              <w:autoSpaceDE w:val="0"/>
              <w:rPr>
                <w:rFonts w:ascii="Times New Roman" w:eastAsia="Calibri" w:hAnsi="Times New Roman" w:cs="Times New Roman"/>
              </w:rPr>
            </w:pPr>
            <w:r w:rsidRPr="008F6287">
              <w:rPr>
                <w:rFonts w:ascii="Times New Roman" w:eastAsia="Calibri" w:hAnsi="Times New Roman" w:cs="Times New Roman"/>
              </w:rPr>
              <w:t xml:space="preserve">3.1. </w:t>
            </w:r>
          </w:p>
        </w:tc>
        <w:tc>
          <w:tcPr>
            <w:tcW w:w="9360" w:type="dxa"/>
            <w:tcBorders>
              <w:top w:val="single" w:sz="4" w:space="0" w:color="auto"/>
              <w:left w:val="single" w:sz="4" w:space="0" w:color="auto"/>
              <w:bottom w:val="single" w:sz="4" w:space="0" w:color="auto"/>
              <w:right w:val="single" w:sz="4" w:space="0" w:color="auto"/>
            </w:tcBorders>
          </w:tcPr>
          <w:p w14:paraId="6808FE96" w14:textId="77777777" w:rsidR="00750DC2" w:rsidRPr="008F6287" w:rsidRDefault="00750DC2" w:rsidP="008F6287">
            <w:pPr>
              <w:spacing w:line="240" w:lineRule="auto"/>
              <w:ind w:firstLine="7"/>
              <w:jc w:val="both"/>
              <w:rPr>
                <w:rFonts w:ascii="Times New Roman" w:hAnsi="Times New Roman" w:cs="Times New Roman"/>
                <w:lang w:val="lt-LT"/>
              </w:rPr>
            </w:pPr>
            <w:r w:rsidRPr="008F6287">
              <w:rPr>
                <w:rFonts w:ascii="Times New Roman" w:hAnsi="Times New Roman" w:cs="Times New Roman"/>
                <w:lang w:val="lt-LT"/>
              </w:rPr>
              <w:t>Medicinos priemonės ir priedai bus perkami pagal Pirkėjo poreikį, užsakomi atskiromis dalimis. Pirkėjas, nustatęs, kad nebėra poreikio perkamoms Medicinos priemonėms ir priedams, ar esant lėšų trūkumui, turi teisę pirkti mažesnį nei numatyta Medicinos priemonių bei priedų kiekį.</w:t>
            </w:r>
          </w:p>
        </w:tc>
      </w:tr>
      <w:tr w:rsidR="00750DC2" w:rsidRPr="000F0FB1" w14:paraId="19C9D39B"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0F4C3A63" w14:textId="77777777" w:rsidR="00750DC2" w:rsidRPr="008F6287" w:rsidRDefault="00750DC2" w:rsidP="008F6287">
            <w:pPr>
              <w:widowControl w:val="0"/>
              <w:autoSpaceDE w:val="0"/>
              <w:rPr>
                <w:rFonts w:ascii="Times New Roman" w:eastAsia="Calibri" w:hAnsi="Times New Roman" w:cs="Times New Roman"/>
              </w:rPr>
            </w:pPr>
            <w:r w:rsidRPr="008F6287">
              <w:rPr>
                <w:rFonts w:ascii="Times New Roman" w:eastAsia="Calibri" w:hAnsi="Times New Roman" w:cs="Times New Roman"/>
              </w:rPr>
              <w:t>3.2.</w:t>
            </w:r>
          </w:p>
        </w:tc>
        <w:tc>
          <w:tcPr>
            <w:tcW w:w="9360" w:type="dxa"/>
            <w:tcBorders>
              <w:top w:val="single" w:sz="4" w:space="0" w:color="auto"/>
              <w:left w:val="single" w:sz="4" w:space="0" w:color="auto"/>
              <w:bottom w:val="single" w:sz="4" w:space="0" w:color="auto"/>
              <w:right w:val="single" w:sz="4" w:space="0" w:color="auto"/>
            </w:tcBorders>
          </w:tcPr>
          <w:p w14:paraId="7A689931" w14:textId="77777777" w:rsidR="00750DC2" w:rsidRPr="008F6287" w:rsidRDefault="00750DC2" w:rsidP="008F6287">
            <w:pPr>
              <w:spacing w:line="240" w:lineRule="auto"/>
              <w:ind w:firstLine="7"/>
              <w:jc w:val="both"/>
              <w:rPr>
                <w:rFonts w:ascii="Times New Roman" w:hAnsi="Times New Roman" w:cs="Times New Roman"/>
                <w:lang w:val="lt-LT"/>
              </w:rPr>
            </w:pPr>
            <w:r w:rsidRPr="008F6287">
              <w:rPr>
                <w:rFonts w:ascii="Times New Roman" w:hAnsi="Times New Roman" w:cs="Times New Roman"/>
                <w:lang w:val="lt-LT"/>
              </w:rPr>
              <w:t xml:space="preserve">Prekės pristatomos pagal poreikį tiekėjo transportu ne vėliau kaip per 14 dienų nuo užsakymo datos. Užsakymas pateikiamas elektroniniu paštu. </w:t>
            </w:r>
            <w:r w:rsidRPr="008F6287">
              <w:rPr>
                <w:lang w:val="lt-LT"/>
              </w:rPr>
              <w:t xml:space="preserve"> </w:t>
            </w:r>
            <w:r w:rsidRPr="008F6287">
              <w:rPr>
                <w:rFonts w:ascii="Times New Roman" w:hAnsi="Times New Roman" w:cs="Times New Roman"/>
                <w:lang w:val="lt-LT"/>
              </w:rPr>
              <w:t>Prekių pristatymo vieta – Žolyno g. 34, Vilnius; Naikupės g. 28, Klaipėda; Nemuno g. 75, Panevėžys.</w:t>
            </w:r>
          </w:p>
        </w:tc>
      </w:tr>
      <w:tr w:rsidR="00750DC2" w:rsidRPr="008F6287" w14:paraId="1E0C7009"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6EC79CE0" w14:textId="77777777" w:rsidR="00750DC2" w:rsidRPr="008F6287" w:rsidRDefault="00750DC2" w:rsidP="008F6287">
            <w:pPr>
              <w:widowControl w:val="0"/>
              <w:autoSpaceDE w:val="0"/>
              <w:rPr>
                <w:rFonts w:ascii="Times New Roman" w:eastAsia="Calibri" w:hAnsi="Times New Roman" w:cs="Times New Roman"/>
              </w:rPr>
            </w:pPr>
            <w:r w:rsidRPr="008F6287">
              <w:rPr>
                <w:rFonts w:ascii="Times New Roman" w:eastAsia="Calibri" w:hAnsi="Times New Roman" w:cs="Times New Roman"/>
              </w:rPr>
              <w:t xml:space="preserve">3.3. </w:t>
            </w:r>
          </w:p>
        </w:tc>
        <w:tc>
          <w:tcPr>
            <w:tcW w:w="9360" w:type="dxa"/>
            <w:tcBorders>
              <w:top w:val="single" w:sz="4" w:space="0" w:color="auto"/>
              <w:left w:val="single" w:sz="4" w:space="0" w:color="auto"/>
              <w:bottom w:val="single" w:sz="4" w:space="0" w:color="auto"/>
              <w:right w:val="single" w:sz="4" w:space="0" w:color="auto"/>
            </w:tcBorders>
          </w:tcPr>
          <w:p w14:paraId="7ADA26B9" w14:textId="77777777" w:rsidR="00750DC2" w:rsidRPr="008F6287" w:rsidRDefault="00750DC2" w:rsidP="008F6287">
            <w:pPr>
              <w:spacing w:line="240" w:lineRule="auto"/>
              <w:ind w:firstLine="7"/>
              <w:jc w:val="both"/>
              <w:rPr>
                <w:rFonts w:ascii="Times New Roman" w:hAnsi="Times New Roman" w:cs="Times New Roman"/>
                <w:lang w:val="lt-LT"/>
              </w:rPr>
            </w:pPr>
            <w:r w:rsidRPr="008F6287">
              <w:rPr>
                <w:rFonts w:ascii="Times New Roman" w:hAnsi="Times New Roman" w:cs="Times New Roman"/>
                <w:lang w:val="lt-LT"/>
              </w:rPr>
              <w:t>Tiekėjas turi užtikrinti, kad visą sutarties galiojimo laikotarpį bus teikiamos nemokamos kvalifikuotų specialistų konsultacijos, pagalba visais klausimais, susijusiais su teikiamų Medicinos priemonių ir priedų kokybišku darbu.</w:t>
            </w:r>
          </w:p>
        </w:tc>
      </w:tr>
      <w:tr w:rsidR="00750DC2" w:rsidRPr="000F0FB1" w14:paraId="1BEFEF80"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5E32C13D" w14:textId="77777777" w:rsidR="00750DC2" w:rsidRPr="008F6287" w:rsidRDefault="00750DC2" w:rsidP="008F6287">
            <w:pPr>
              <w:widowControl w:val="0"/>
              <w:autoSpaceDE w:val="0"/>
              <w:rPr>
                <w:rFonts w:ascii="Times New Roman" w:eastAsia="Calibri" w:hAnsi="Times New Roman" w:cs="Times New Roman"/>
              </w:rPr>
            </w:pPr>
            <w:r w:rsidRPr="008F6287">
              <w:rPr>
                <w:rFonts w:ascii="Times New Roman" w:eastAsia="Calibri" w:hAnsi="Times New Roman" w:cs="Times New Roman"/>
              </w:rPr>
              <w:t>3.4.</w:t>
            </w:r>
          </w:p>
        </w:tc>
        <w:tc>
          <w:tcPr>
            <w:tcW w:w="9360" w:type="dxa"/>
            <w:tcBorders>
              <w:top w:val="single" w:sz="4" w:space="0" w:color="auto"/>
              <w:left w:val="single" w:sz="4" w:space="0" w:color="auto"/>
              <w:bottom w:val="single" w:sz="4" w:space="0" w:color="auto"/>
              <w:right w:val="single" w:sz="4" w:space="0" w:color="auto"/>
            </w:tcBorders>
          </w:tcPr>
          <w:p w14:paraId="5C2C354C" w14:textId="77777777" w:rsidR="00750DC2" w:rsidRPr="008F6287" w:rsidRDefault="00750DC2" w:rsidP="008F6287">
            <w:pPr>
              <w:spacing w:line="240" w:lineRule="auto"/>
              <w:jc w:val="both"/>
              <w:rPr>
                <w:rFonts w:ascii="Times New Roman" w:hAnsi="Times New Roman" w:cs="Times New Roman"/>
                <w:lang w:val="lt-LT"/>
              </w:rPr>
            </w:pPr>
            <w:r w:rsidRPr="008F6287">
              <w:rPr>
                <w:rFonts w:ascii="Times New Roman" w:hAnsi="Times New Roman" w:cs="Times New Roman"/>
                <w:lang w:val="lt-LT"/>
              </w:rPr>
              <w:t xml:space="preserve">Tiekėjas pasiūlyme turi įrašyti visus tyrimų atlikimui reikalingas Medicinos priemones bei priedus ir orientacinį jų kiekį, reikalingą nurodytam tyrimų kiekiui ištirti. Tiekėjas turi įvertinti tai, kad Medicinos priemonės bus naudojamos atsižvelgiant į gamintojo nurodytus galiojimo ir stabilumo terminus kaip numatyta gamintojo Medicinos priemonių ir priedų naudojimo instrukcijoje. Tyrimų vidaus kokybės kontrolės bus atliekamas tiek kartų kiek rekomenduoja </w:t>
            </w:r>
            <w:proofErr w:type="spellStart"/>
            <w:r w:rsidRPr="008F6287">
              <w:rPr>
                <w:rFonts w:ascii="Times New Roman" w:hAnsi="Times New Roman" w:cs="Times New Roman"/>
                <w:i/>
                <w:iCs/>
                <w:lang w:val="lt-LT"/>
              </w:rPr>
              <w:t>in</w:t>
            </w:r>
            <w:proofErr w:type="spellEnd"/>
            <w:r w:rsidRPr="008F6287">
              <w:rPr>
                <w:rFonts w:ascii="Times New Roman" w:hAnsi="Times New Roman" w:cs="Times New Roman"/>
                <w:i/>
                <w:iCs/>
                <w:lang w:val="lt-LT"/>
              </w:rPr>
              <w:t xml:space="preserve"> </w:t>
            </w:r>
            <w:proofErr w:type="spellStart"/>
            <w:r w:rsidRPr="008F6287">
              <w:rPr>
                <w:rFonts w:ascii="Times New Roman" w:hAnsi="Times New Roman" w:cs="Times New Roman"/>
                <w:i/>
                <w:iCs/>
                <w:lang w:val="lt-LT"/>
              </w:rPr>
              <w:t>vitro</w:t>
            </w:r>
            <w:proofErr w:type="spellEnd"/>
            <w:r w:rsidRPr="008F6287">
              <w:rPr>
                <w:rFonts w:ascii="Times New Roman" w:hAnsi="Times New Roman" w:cs="Times New Roman"/>
                <w:lang w:val="lt-LT"/>
              </w:rPr>
              <w:t xml:space="preserve"> diagnostikos medicinos priemonės gamintojas, tačiau ne rečiau kaip vieną kartą per dieną, jeigu tą parą atliekamas tyrimas mažiausiai 7 skirtingose kraujo surinkimo vietose. </w:t>
            </w:r>
          </w:p>
          <w:p w14:paraId="27059348" w14:textId="77777777" w:rsidR="00750DC2" w:rsidRPr="008F6287" w:rsidRDefault="00750DC2" w:rsidP="008F6287">
            <w:pPr>
              <w:spacing w:line="240" w:lineRule="auto"/>
              <w:jc w:val="both"/>
              <w:rPr>
                <w:rFonts w:ascii="Times New Roman" w:hAnsi="Times New Roman" w:cs="Times New Roman"/>
                <w:lang w:val="lt-LT"/>
              </w:rPr>
            </w:pPr>
            <w:r w:rsidRPr="008F6287">
              <w:rPr>
                <w:rFonts w:ascii="Times New Roman" w:hAnsi="Times New Roman" w:cs="Times New Roman"/>
                <w:lang w:val="lt-LT"/>
              </w:rPr>
              <w:t>Visos tyrimų atlikimui reikalingos Medicinos priemonės turi būti įskaičiuotos į tyrimo (žiūrėti 4 papunktyje nurodytas analites) įkainį.</w:t>
            </w:r>
          </w:p>
        </w:tc>
      </w:tr>
      <w:tr w:rsidR="00750DC2" w:rsidRPr="000F0FB1" w14:paraId="343AB02B"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5EC3B9C5" w14:textId="77777777" w:rsidR="00750DC2" w:rsidRPr="008F6287" w:rsidRDefault="00750DC2" w:rsidP="008F6287">
            <w:pPr>
              <w:widowControl w:val="0"/>
              <w:autoSpaceDE w:val="0"/>
              <w:rPr>
                <w:rFonts w:ascii="Times New Roman" w:eastAsia="Calibri" w:hAnsi="Times New Roman" w:cs="Times New Roman"/>
              </w:rPr>
            </w:pPr>
            <w:r w:rsidRPr="008F6287">
              <w:rPr>
                <w:rFonts w:ascii="Times New Roman" w:eastAsia="Calibri" w:hAnsi="Times New Roman" w:cs="Times New Roman"/>
              </w:rPr>
              <w:t>3.5.</w:t>
            </w:r>
          </w:p>
        </w:tc>
        <w:tc>
          <w:tcPr>
            <w:tcW w:w="9360" w:type="dxa"/>
            <w:tcBorders>
              <w:top w:val="single" w:sz="4" w:space="0" w:color="auto"/>
              <w:left w:val="single" w:sz="4" w:space="0" w:color="auto"/>
              <w:bottom w:val="single" w:sz="4" w:space="0" w:color="auto"/>
              <w:right w:val="single" w:sz="4" w:space="0" w:color="auto"/>
            </w:tcBorders>
          </w:tcPr>
          <w:p w14:paraId="15BAA438" w14:textId="77777777" w:rsidR="00750DC2" w:rsidRPr="008F6287" w:rsidRDefault="00750DC2" w:rsidP="008F6287">
            <w:pPr>
              <w:spacing w:line="240" w:lineRule="auto"/>
              <w:ind w:firstLine="7"/>
              <w:jc w:val="both"/>
              <w:rPr>
                <w:rFonts w:ascii="Times New Roman" w:hAnsi="Times New Roman" w:cs="Times New Roman"/>
                <w:lang w:val="lt-LT"/>
              </w:rPr>
            </w:pPr>
            <w:r w:rsidRPr="008F6287">
              <w:rPr>
                <w:rFonts w:ascii="Times New Roman" w:hAnsi="Times New Roman" w:cs="Times New Roman"/>
                <w:lang w:val="lt-LT"/>
              </w:rPr>
              <w:t>Tiekėjo pasiūlyme siūlomų Medicinos priemonių priedų turi pakakti numatytam preliminariam tyrimų kiekiui ir kiekvienam tyrimui, atsižvelgiant į gamintojo nurodytus galiojimo ir stabilumo terminus. Kitu atveju Tiekėjas trūkstamas Medicinos priemones bei priedus tiekia savo sąskaita (Pirkėjui papildomai nemokant už juos).</w:t>
            </w:r>
          </w:p>
        </w:tc>
      </w:tr>
      <w:tr w:rsidR="00750DC2" w:rsidRPr="008F6287" w14:paraId="66EED276"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4A852176" w14:textId="77777777" w:rsidR="00750DC2" w:rsidRPr="008F6287" w:rsidRDefault="00750DC2" w:rsidP="008F6287">
            <w:pPr>
              <w:widowControl w:val="0"/>
              <w:autoSpaceDE w:val="0"/>
              <w:rPr>
                <w:rFonts w:ascii="Times New Roman" w:eastAsia="Calibri" w:hAnsi="Times New Roman" w:cs="Times New Roman"/>
              </w:rPr>
            </w:pPr>
            <w:r w:rsidRPr="008F6287">
              <w:rPr>
                <w:rFonts w:ascii="Times New Roman" w:eastAsia="Calibri" w:hAnsi="Times New Roman" w:cs="Times New Roman"/>
              </w:rPr>
              <w:t>3.6</w:t>
            </w:r>
          </w:p>
        </w:tc>
        <w:tc>
          <w:tcPr>
            <w:tcW w:w="9360" w:type="dxa"/>
            <w:tcBorders>
              <w:top w:val="single" w:sz="4" w:space="0" w:color="auto"/>
              <w:left w:val="single" w:sz="4" w:space="0" w:color="auto"/>
              <w:bottom w:val="single" w:sz="4" w:space="0" w:color="auto"/>
              <w:right w:val="single" w:sz="4" w:space="0" w:color="auto"/>
            </w:tcBorders>
            <w:vAlign w:val="center"/>
          </w:tcPr>
          <w:p w14:paraId="70617C6A" w14:textId="77777777" w:rsidR="00750DC2" w:rsidRPr="008F6287" w:rsidRDefault="00750DC2" w:rsidP="008F6287">
            <w:pPr>
              <w:spacing w:line="240" w:lineRule="auto"/>
              <w:ind w:firstLine="7"/>
              <w:jc w:val="both"/>
              <w:rPr>
                <w:rFonts w:ascii="Times New Roman" w:hAnsi="Times New Roman" w:cs="Times New Roman"/>
                <w:lang w:val="lt-LT"/>
              </w:rPr>
            </w:pPr>
            <w:r w:rsidRPr="008F6287">
              <w:rPr>
                <w:rFonts w:ascii="Times New Roman" w:eastAsia="Calibri" w:hAnsi="Times New Roman" w:cs="Times New Roman"/>
                <w:lang w:val="lt-LT"/>
              </w:rPr>
              <w:t>Sutarties galiojimo laikotarpis yra 7 (</w:t>
            </w:r>
            <w:r w:rsidRPr="008F6287">
              <w:rPr>
                <w:rFonts w:ascii="Times New Roman" w:eastAsia="Calibri" w:hAnsi="Times New Roman" w:cs="Times New Roman"/>
                <w:bCs/>
                <w:lang w:val="lt-LT"/>
              </w:rPr>
              <w:t>septyni)</w:t>
            </w:r>
            <w:r w:rsidRPr="008F6287">
              <w:rPr>
                <w:rFonts w:ascii="Times New Roman" w:eastAsia="Calibri" w:hAnsi="Times New Roman" w:cs="Times New Roman"/>
                <w:lang w:val="lt-LT"/>
              </w:rPr>
              <w:t xml:space="preserve"> mėnesiai: 6 (</w:t>
            </w:r>
            <w:r w:rsidRPr="008F6287">
              <w:rPr>
                <w:rFonts w:ascii="Times New Roman" w:eastAsia="Calibri" w:hAnsi="Times New Roman" w:cs="Times New Roman"/>
                <w:bCs/>
                <w:lang w:val="lt-LT"/>
              </w:rPr>
              <w:t>šeši)</w:t>
            </w:r>
            <w:r w:rsidRPr="008F6287">
              <w:rPr>
                <w:rFonts w:ascii="Times New Roman" w:eastAsia="Calibri" w:hAnsi="Times New Roman" w:cs="Times New Roman"/>
                <w:lang w:val="lt-LT"/>
              </w:rPr>
              <w:t xml:space="preserve"> mėnesiai Prekių tiekimo laikotarpis, 1 (vienas) mėnuo galutiniam atsiskaitymui tarp šalių.</w:t>
            </w:r>
          </w:p>
        </w:tc>
      </w:tr>
      <w:tr w:rsidR="00750DC2" w:rsidRPr="000F0FB1" w14:paraId="50F1A152"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730CDEB1" w14:textId="77777777" w:rsidR="00750DC2" w:rsidRPr="008F6287" w:rsidRDefault="00750DC2" w:rsidP="008F6287">
            <w:pPr>
              <w:widowControl w:val="0"/>
              <w:autoSpaceDE w:val="0"/>
              <w:rPr>
                <w:rFonts w:ascii="Times New Roman" w:eastAsia="Calibri" w:hAnsi="Times New Roman" w:cs="Times New Roman"/>
              </w:rPr>
            </w:pPr>
            <w:r w:rsidRPr="008F6287">
              <w:rPr>
                <w:rFonts w:ascii="Times New Roman" w:eastAsia="Calibri" w:hAnsi="Times New Roman" w:cs="Times New Roman"/>
              </w:rPr>
              <w:t>3.7</w:t>
            </w:r>
          </w:p>
        </w:tc>
        <w:tc>
          <w:tcPr>
            <w:tcW w:w="9360" w:type="dxa"/>
            <w:tcBorders>
              <w:top w:val="single" w:sz="4" w:space="0" w:color="auto"/>
              <w:left w:val="single" w:sz="4" w:space="0" w:color="auto"/>
              <w:bottom w:val="single" w:sz="4" w:space="0" w:color="auto"/>
              <w:right w:val="single" w:sz="4" w:space="0" w:color="auto"/>
            </w:tcBorders>
            <w:vAlign w:val="center"/>
          </w:tcPr>
          <w:p w14:paraId="4FC826BC" w14:textId="77777777" w:rsidR="00750DC2" w:rsidRPr="008F6287" w:rsidRDefault="00750DC2" w:rsidP="008F6287">
            <w:pPr>
              <w:tabs>
                <w:tab w:val="left" w:pos="8966"/>
                <w:tab w:val="left" w:pos="9249"/>
              </w:tabs>
              <w:spacing w:line="240" w:lineRule="auto"/>
              <w:jc w:val="both"/>
              <w:rPr>
                <w:rFonts w:ascii="Times New Roman" w:eastAsia="Calibri" w:hAnsi="Times New Roman" w:cs="Times New Roman"/>
                <w:lang w:val="lt-LT"/>
              </w:rPr>
            </w:pPr>
            <w:r w:rsidRPr="008F6287">
              <w:rPr>
                <w:rFonts w:ascii="Times New Roman" w:eastAsia="Calibri" w:hAnsi="Times New Roman" w:cs="Times New Roman"/>
                <w:lang w:val="lt-LT"/>
              </w:rPr>
              <w:t xml:space="preserve">Tiekėjas turi pateikti dokumentus (negalima teikti dokumento dalies, ar kelių puslapių, ar ištraukos iš dokumento),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8F6287">
              <w:rPr>
                <w:rFonts w:ascii="Times New Roman" w:eastAsia="Calibri" w:hAnsi="Times New Roman" w:cs="Times New Roman"/>
                <w:lang w:val="lt-LT"/>
              </w:rPr>
              <w:t>pdf</w:t>
            </w:r>
            <w:proofErr w:type="spellEnd"/>
            <w:r w:rsidRPr="008F6287">
              <w:rPr>
                <w:rFonts w:ascii="Times New Roman" w:eastAsia="Calibri" w:hAnsi="Times New Roman" w:cs="Times New Roman"/>
                <w:lang w:val="lt-LT"/>
              </w:rPr>
              <w:t xml:space="preserve"> formatu. </w:t>
            </w:r>
            <w:r w:rsidRPr="008F6287">
              <w:rPr>
                <w:rFonts w:ascii="Times New Roman" w:eastAsia="Calibri" w:hAnsi="Times New Roman" w:cs="Times New Roman"/>
                <w:b/>
                <w:lang w:val="lt-LT"/>
              </w:rPr>
              <w:t xml:space="preserve">Šiuose dokumentuose Tiekėjas turi grafiškai nurodyti (t. y. pastebimai pažymėti – spalvotai </w:t>
            </w:r>
            <w:proofErr w:type="spellStart"/>
            <w:r w:rsidRPr="008F6287">
              <w:rPr>
                <w:rFonts w:ascii="Times New Roman" w:eastAsia="Calibri" w:hAnsi="Times New Roman" w:cs="Times New Roman"/>
                <w:b/>
                <w:lang w:val="lt-LT"/>
              </w:rPr>
              <w:t>markiruoti</w:t>
            </w:r>
            <w:proofErr w:type="spellEnd"/>
            <w:r w:rsidRPr="008F6287">
              <w:rPr>
                <w:rFonts w:ascii="Times New Roman" w:eastAsia="Calibri" w:hAnsi="Times New Roman" w:cs="Times New Roman"/>
                <w:b/>
                <w:lang w:val="lt-LT"/>
              </w:rPr>
              <w:t>, ir / ar nurodyti rodyklėmis, ir / ar pabraukti) konkrečias teikiamų dokumentų vietas, kur aprašomos reikalaujamų techninių charakteristikų reikšmės, bei įrašyti, kurį techninių reikalavimų punktą jos atitinka</w:t>
            </w:r>
            <w:r w:rsidRPr="008F6287">
              <w:rPr>
                <w:rFonts w:ascii="Times New Roman" w:eastAsia="Calibri" w:hAnsi="Times New Roman" w:cs="Times New Roman"/>
                <w:lang w:val="lt-LT"/>
              </w:rPr>
              <w:t xml:space="preserve">. Taip pat Tiekėjas turi pateikti nuorodas į gamintojo interneto tinklalapį (jei toks yra), kuriame Pirkėjo vertintojai galėtų patikrinti teikiamų duomenų autentiškumą (nuorodos turi būti parašytos pateikiamuose kataloguose ar aprašymuose). Kiti gamintojo dokumentai, nenurodyti šiame punkte, nebus laikomi pakankama ir patikima informacija vertinimui atlikti. </w:t>
            </w:r>
          </w:p>
          <w:p w14:paraId="4C82CCA5" w14:textId="77777777" w:rsidR="00750DC2" w:rsidRPr="008F6287" w:rsidRDefault="00750DC2" w:rsidP="008F6287">
            <w:pPr>
              <w:spacing w:line="240" w:lineRule="auto"/>
              <w:ind w:firstLine="7"/>
              <w:jc w:val="both"/>
              <w:rPr>
                <w:rFonts w:ascii="Times New Roman" w:hAnsi="Times New Roman" w:cs="Times New Roman"/>
                <w:lang w:val="lt-LT"/>
              </w:rPr>
            </w:pPr>
            <w:r w:rsidRPr="008F6287">
              <w:rPr>
                <w:rFonts w:ascii="Times New Roman" w:eastAsia="Calibri" w:hAnsi="Times New Roman" w:cs="Times New Roman"/>
                <w:lang w:val="lt-LT"/>
              </w:rPr>
              <w:lastRenderedPageBreak/>
              <w:t>Po sutarties pasirašymo lietuvių kalba pateikiami: Medicinos priemonių, naudojimo instrukcijos.</w:t>
            </w:r>
          </w:p>
        </w:tc>
      </w:tr>
      <w:tr w:rsidR="00750DC2" w:rsidRPr="000F0FB1" w14:paraId="01897360" w14:textId="77777777" w:rsidTr="008F6287">
        <w:tc>
          <w:tcPr>
            <w:tcW w:w="810" w:type="dxa"/>
            <w:tcBorders>
              <w:top w:val="single" w:sz="4" w:space="0" w:color="auto"/>
              <w:left w:val="single" w:sz="4" w:space="0" w:color="auto"/>
              <w:bottom w:val="single" w:sz="4" w:space="0" w:color="auto"/>
              <w:right w:val="single" w:sz="4" w:space="0" w:color="auto"/>
            </w:tcBorders>
            <w:vAlign w:val="center"/>
          </w:tcPr>
          <w:p w14:paraId="60C69649" w14:textId="77777777" w:rsidR="00750DC2" w:rsidRPr="008F6287" w:rsidRDefault="00750DC2" w:rsidP="008F6287">
            <w:pPr>
              <w:widowControl w:val="0"/>
              <w:autoSpaceDE w:val="0"/>
              <w:rPr>
                <w:rFonts w:ascii="Times New Roman" w:eastAsia="Calibri" w:hAnsi="Times New Roman" w:cs="Times New Roman"/>
              </w:rPr>
            </w:pPr>
            <w:r w:rsidRPr="008F6287">
              <w:rPr>
                <w:rFonts w:ascii="Times New Roman" w:eastAsia="Calibri" w:hAnsi="Times New Roman" w:cs="Times New Roman"/>
              </w:rPr>
              <w:lastRenderedPageBreak/>
              <w:t>3.8</w:t>
            </w:r>
          </w:p>
        </w:tc>
        <w:tc>
          <w:tcPr>
            <w:tcW w:w="9360" w:type="dxa"/>
            <w:tcBorders>
              <w:top w:val="single" w:sz="4" w:space="0" w:color="auto"/>
              <w:left w:val="single" w:sz="4" w:space="0" w:color="auto"/>
              <w:bottom w:val="single" w:sz="4" w:space="0" w:color="auto"/>
              <w:right w:val="single" w:sz="4" w:space="0" w:color="auto"/>
            </w:tcBorders>
            <w:vAlign w:val="center"/>
          </w:tcPr>
          <w:p w14:paraId="3D806402" w14:textId="77777777" w:rsidR="00750DC2" w:rsidRPr="008F6287" w:rsidRDefault="00750DC2" w:rsidP="008F6287">
            <w:pPr>
              <w:spacing w:line="240" w:lineRule="auto"/>
              <w:ind w:firstLine="7"/>
              <w:jc w:val="both"/>
              <w:rPr>
                <w:rFonts w:ascii="Times New Roman" w:hAnsi="Times New Roman" w:cs="Times New Roman"/>
                <w:lang w:val="lt-LT"/>
              </w:rPr>
            </w:pPr>
            <w:r w:rsidRPr="008F6287">
              <w:rPr>
                <w:rFonts w:ascii="Times New Roman" w:eastAsia="Calibri" w:hAnsi="Times New Roman" w:cs="Times New Roman"/>
                <w:lang w:val="lt-LT"/>
              </w:rPr>
              <w:t>Pirkėjas atsiskaito pagal fiksuotus įkainius, į kuriuos Tiekėjas privalo įtraukti visas savo išlaidas, susijusias su Medicinos priemonėmis ir jų tiekimu, pasauga, taip pat išlaidas, susijusias su mokesčių mokėjimu bei kitų Tiekėjo kaip rinkos dalyvio, darbdavio atliekamus mokėjimus ir mokamus mokesčius. Pirkėjas nemokės papildomai už jokias Tiekėjo išlaidas, kurias patirs Tiekėjas dalyvaudamas Pirkime, ruošdamasis Sutarties vykdymui ar kurias patirs Sutarties vykdymo metu.</w:t>
            </w:r>
          </w:p>
        </w:tc>
      </w:tr>
    </w:tbl>
    <w:p w14:paraId="03C2E437" w14:textId="77777777" w:rsidR="00750DC2" w:rsidRDefault="00750DC2" w:rsidP="00750DC2">
      <w:pPr>
        <w:rPr>
          <w:lang w:val="lt-LT"/>
        </w:rPr>
      </w:pPr>
    </w:p>
    <w:p w14:paraId="6ABE2718" w14:textId="436B3AFD" w:rsidR="002D25A1" w:rsidRPr="002A497E" w:rsidRDefault="002D25A1" w:rsidP="002A497E">
      <w:pPr>
        <w:jc w:val="center"/>
        <w:rPr>
          <w:lang w:val="lt-LT"/>
        </w:rPr>
      </w:pPr>
      <w:r w:rsidRPr="005E3D58">
        <w:rPr>
          <w:lang w:val="lt-LT"/>
        </w:rPr>
        <w:t>__________________________________</w:t>
      </w:r>
    </w:p>
    <w:p w14:paraId="7A930D80" w14:textId="77777777" w:rsidR="004D1B2D" w:rsidRPr="005E3D58" w:rsidRDefault="004D1B2D" w:rsidP="004D1B2D">
      <w:pPr>
        <w:keepNext/>
        <w:keepLines/>
        <w:spacing w:after="0" w:line="240" w:lineRule="auto"/>
        <w:ind w:left="5103"/>
        <w:jc w:val="right"/>
        <w:outlineLvl w:val="1"/>
        <w:rPr>
          <w:rFonts w:ascii="Times New Roman" w:eastAsia="Calibri" w:hAnsi="Times New Roman" w:cs="Times New Roman"/>
          <w:lang w:val="lt-LT" w:eastAsia="lt-LT"/>
        </w:rPr>
      </w:pPr>
    </w:p>
    <w:tbl>
      <w:tblPr>
        <w:tblW w:w="9356" w:type="dxa"/>
        <w:jc w:val="center"/>
        <w:tblLayout w:type="fixed"/>
        <w:tblLook w:val="04A0" w:firstRow="1" w:lastRow="0" w:firstColumn="1" w:lastColumn="0" w:noHBand="0" w:noVBand="1"/>
      </w:tblPr>
      <w:tblGrid>
        <w:gridCol w:w="4930"/>
        <w:gridCol w:w="4426"/>
      </w:tblGrid>
      <w:tr w:rsidR="004D1B2D" w:rsidRPr="000F0FB1" w14:paraId="172F9892" w14:textId="77777777" w:rsidTr="006D607A">
        <w:trPr>
          <w:jc w:val="center"/>
        </w:trPr>
        <w:tc>
          <w:tcPr>
            <w:tcW w:w="4930" w:type="dxa"/>
            <w:hideMark/>
          </w:tcPr>
          <w:p w14:paraId="3DEE73CF" w14:textId="77777777" w:rsidR="004D1B2D" w:rsidRPr="005E3D58" w:rsidRDefault="004D1B2D" w:rsidP="006D607A">
            <w:pPr>
              <w:spacing w:after="0" w:line="240" w:lineRule="auto"/>
              <w:rPr>
                <w:rFonts w:ascii="Times New Roman" w:hAnsi="Times New Roman" w:cs="Times New Roman"/>
                <w:b/>
                <w:lang w:val="lt-LT"/>
              </w:rPr>
            </w:pPr>
            <w:r w:rsidRPr="005E3D58">
              <w:rPr>
                <w:rFonts w:ascii="Times New Roman" w:hAnsi="Times New Roman" w:cs="Times New Roman"/>
                <w:b/>
                <w:lang w:val="lt-LT"/>
              </w:rPr>
              <w:t xml:space="preserve">PARDAVĖJAS </w:t>
            </w:r>
          </w:p>
          <w:p w14:paraId="7FDDAF2D" w14:textId="77777777" w:rsidR="004D1B2D" w:rsidRPr="005E3D58" w:rsidRDefault="004D1B2D" w:rsidP="006D607A">
            <w:pPr>
              <w:spacing w:after="0" w:line="240" w:lineRule="auto"/>
              <w:rPr>
                <w:rFonts w:ascii="Times New Roman" w:hAnsi="Times New Roman" w:cs="Times New Roman"/>
                <w:lang w:val="lt-LT"/>
              </w:rPr>
            </w:pPr>
          </w:p>
          <w:p w14:paraId="21A0D286" w14:textId="77777777" w:rsidR="00750DC2" w:rsidRDefault="00750DC2" w:rsidP="006D607A">
            <w:pPr>
              <w:spacing w:after="0" w:line="240" w:lineRule="auto"/>
              <w:rPr>
                <w:rFonts w:ascii="Times New Roman" w:hAnsi="Times New Roman" w:cs="Times New Roman"/>
                <w:lang w:val="lt-LT"/>
              </w:rPr>
            </w:pPr>
          </w:p>
          <w:p w14:paraId="24B811AB" w14:textId="77777777" w:rsidR="00750DC2" w:rsidRDefault="00750DC2" w:rsidP="006D607A">
            <w:pPr>
              <w:spacing w:after="0" w:line="240" w:lineRule="auto"/>
              <w:rPr>
                <w:rFonts w:ascii="Times New Roman" w:hAnsi="Times New Roman" w:cs="Times New Roman"/>
                <w:lang w:val="lt-LT"/>
              </w:rPr>
            </w:pPr>
          </w:p>
          <w:p w14:paraId="159E83C4" w14:textId="77777777" w:rsidR="00750DC2" w:rsidRDefault="00750DC2" w:rsidP="006D607A">
            <w:pPr>
              <w:spacing w:after="0" w:line="240" w:lineRule="auto"/>
              <w:rPr>
                <w:rFonts w:ascii="Times New Roman" w:hAnsi="Times New Roman" w:cs="Times New Roman"/>
                <w:lang w:val="lt-LT"/>
              </w:rPr>
            </w:pPr>
          </w:p>
          <w:p w14:paraId="7F75C362" w14:textId="448AA310" w:rsidR="004D1B2D" w:rsidRPr="005E3D58" w:rsidRDefault="004D1B2D" w:rsidP="006D607A">
            <w:pPr>
              <w:spacing w:after="0" w:line="240" w:lineRule="auto"/>
              <w:rPr>
                <w:rFonts w:ascii="Times New Roman" w:hAnsi="Times New Roman" w:cs="Times New Roman"/>
                <w:lang w:val="lt-LT"/>
              </w:rPr>
            </w:pPr>
            <w:r w:rsidRPr="005E3D58">
              <w:rPr>
                <w:rFonts w:ascii="Times New Roman" w:hAnsi="Times New Roman" w:cs="Times New Roman"/>
                <w:lang w:val="lt-LT"/>
              </w:rPr>
              <w:t xml:space="preserve">__________________  </w:t>
            </w:r>
          </w:p>
          <w:p w14:paraId="63D5829B" w14:textId="77777777" w:rsidR="004D1B2D" w:rsidRPr="005E3D58" w:rsidRDefault="004D1B2D" w:rsidP="006D607A">
            <w:pPr>
              <w:rPr>
                <w:rFonts w:ascii="Times New Roman" w:hAnsi="Times New Roman" w:cs="Times New Roman"/>
                <w:lang w:val="lt-LT"/>
              </w:rPr>
            </w:pPr>
            <w:r w:rsidRPr="005E3D58">
              <w:rPr>
                <w:rFonts w:ascii="Times New Roman" w:hAnsi="Times New Roman" w:cs="Times New Roman"/>
                <w:lang w:val="lt-LT"/>
              </w:rPr>
              <w:t>A.V.</w:t>
            </w:r>
          </w:p>
          <w:p w14:paraId="110065D4" w14:textId="77777777" w:rsidR="004D1B2D" w:rsidRPr="005E3D58" w:rsidRDefault="004D1B2D" w:rsidP="006D607A">
            <w:pPr>
              <w:rPr>
                <w:rFonts w:ascii="Times New Roman" w:hAnsi="Times New Roman" w:cs="Times New Roman"/>
                <w:lang w:val="lt-LT"/>
              </w:rPr>
            </w:pPr>
          </w:p>
        </w:tc>
        <w:tc>
          <w:tcPr>
            <w:tcW w:w="4426" w:type="dxa"/>
            <w:hideMark/>
          </w:tcPr>
          <w:tbl>
            <w:tblPr>
              <w:tblW w:w="4637" w:type="dxa"/>
              <w:tblLayout w:type="fixed"/>
              <w:tblLook w:val="04A0" w:firstRow="1" w:lastRow="0" w:firstColumn="1" w:lastColumn="0" w:noHBand="0" w:noVBand="1"/>
            </w:tblPr>
            <w:tblGrid>
              <w:gridCol w:w="4637"/>
            </w:tblGrid>
            <w:tr w:rsidR="004D1B2D" w:rsidRPr="000F0FB1" w14:paraId="276DC44D" w14:textId="77777777" w:rsidTr="006D607A">
              <w:trPr>
                <w:trHeight w:val="254"/>
              </w:trPr>
              <w:tc>
                <w:tcPr>
                  <w:tcW w:w="4637" w:type="dxa"/>
                  <w:hideMark/>
                </w:tcPr>
                <w:p w14:paraId="574F309C" w14:textId="77777777" w:rsidR="004D1B2D" w:rsidRPr="005E3D58" w:rsidRDefault="004D1B2D" w:rsidP="006D607A">
                  <w:pPr>
                    <w:spacing w:after="0" w:line="240" w:lineRule="auto"/>
                    <w:rPr>
                      <w:rFonts w:ascii="Times New Roman" w:hAnsi="Times New Roman" w:cs="Times New Roman"/>
                      <w:b/>
                      <w:lang w:val="lt-LT"/>
                    </w:rPr>
                  </w:pPr>
                  <w:r w:rsidRPr="005E3D58">
                    <w:rPr>
                      <w:rFonts w:ascii="Times New Roman" w:hAnsi="Times New Roman" w:cs="Times New Roman"/>
                      <w:b/>
                      <w:lang w:val="lt-LT"/>
                    </w:rPr>
                    <w:t xml:space="preserve">PIRKĖJAS </w:t>
                  </w:r>
                </w:p>
                <w:p w14:paraId="5D79A251" w14:textId="77777777" w:rsidR="003C08EA" w:rsidRPr="005E3D58" w:rsidRDefault="003C08EA" w:rsidP="006D607A">
                  <w:pPr>
                    <w:spacing w:after="0" w:line="240" w:lineRule="auto"/>
                    <w:rPr>
                      <w:rFonts w:ascii="Times New Roman" w:hAnsi="Times New Roman" w:cs="Times New Roman"/>
                      <w:lang w:val="lt-LT"/>
                    </w:rPr>
                  </w:pPr>
                </w:p>
                <w:p w14:paraId="1408AC2A" w14:textId="7710E04B" w:rsidR="004D1B2D" w:rsidRPr="005E3D58" w:rsidRDefault="004D1B2D" w:rsidP="006D607A">
                  <w:pPr>
                    <w:spacing w:after="0" w:line="240" w:lineRule="auto"/>
                    <w:rPr>
                      <w:rFonts w:ascii="Times New Roman" w:hAnsi="Times New Roman" w:cs="Times New Roman"/>
                      <w:lang w:val="lt-LT"/>
                    </w:rPr>
                  </w:pPr>
                  <w:r w:rsidRPr="005E3D58">
                    <w:rPr>
                      <w:rFonts w:ascii="Times New Roman" w:hAnsi="Times New Roman" w:cs="Times New Roman"/>
                      <w:lang w:val="lt-LT"/>
                    </w:rPr>
                    <w:t>Direktorius</w:t>
                  </w:r>
                </w:p>
                <w:p w14:paraId="2BC1726B" w14:textId="77777777" w:rsidR="004D1B2D" w:rsidRPr="005E3D58" w:rsidRDefault="004D1B2D" w:rsidP="006D607A">
                  <w:pPr>
                    <w:spacing w:after="0" w:line="240" w:lineRule="auto"/>
                    <w:rPr>
                      <w:rFonts w:ascii="Times New Roman" w:hAnsi="Times New Roman" w:cs="Times New Roman"/>
                      <w:lang w:val="lt-LT"/>
                    </w:rPr>
                  </w:pPr>
                  <w:r w:rsidRPr="005E3D58">
                    <w:rPr>
                      <w:rFonts w:ascii="Times New Roman" w:hAnsi="Times New Roman" w:cs="Times New Roman"/>
                      <w:lang w:val="lt-LT"/>
                    </w:rPr>
                    <w:t>Daumantas Gutauskas</w:t>
                  </w:r>
                </w:p>
                <w:p w14:paraId="374F3E53" w14:textId="77777777" w:rsidR="004D1B2D" w:rsidRPr="005E3D58" w:rsidRDefault="004D1B2D" w:rsidP="006D607A">
                  <w:pPr>
                    <w:spacing w:after="0" w:line="240" w:lineRule="auto"/>
                    <w:rPr>
                      <w:rFonts w:ascii="Times New Roman" w:hAnsi="Times New Roman" w:cs="Times New Roman"/>
                      <w:lang w:val="lt-LT"/>
                    </w:rPr>
                  </w:pPr>
                </w:p>
                <w:p w14:paraId="7616CC9E" w14:textId="77777777" w:rsidR="004D1B2D" w:rsidRPr="005E3D58" w:rsidRDefault="004D1B2D" w:rsidP="006D607A">
                  <w:pPr>
                    <w:spacing w:after="0" w:line="240" w:lineRule="auto"/>
                    <w:rPr>
                      <w:rFonts w:ascii="Times New Roman" w:hAnsi="Times New Roman" w:cs="Times New Roman"/>
                      <w:lang w:val="lt-LT"/>
                    </w:rPr>
                  </w:pPr>
                  <w:r w:rsidRPr="005E3D58">
                    <w:rPr>
                      <w:rFonts w:ascii="Times New Roman" w:hAnsi="Times New Roman" w:cs="Times New Roman"/>
                      <w:lang w:val="lt-LT"/>
                    </w:rPr>
                    <w:t xml:space="preserve">__________________  </w:t>
                  </w:r>
                </w:p>
                <w:p w14:paraId="63B4BAC3" w14:textId="77777777" w:rsidR="004D1B2D" w:rsidRPr="005E3D58" w:rsidRDefault="004D1B2D" w:rsidP="006D607A">
                  <w:pPr>
                    <w:spacing w:after="0" w:line="240" w:lineRule="auto"/>
                    <w:rPr>
                      <w:rFonts w:ascii="Times New Roman" w:hAnsi="Times New Roman" w:cs="Times New Roman"/>
                      <w:b/>
                      <w:lang w:val="lt-LT"/>
                    </w:rPr>
                  </w:pPr>
                  <w:r w:rsidRPr="005E3D58">
                    <w:rPr>
                      <w:rFonts w:ascii="Times New Roman" w:hAnsi="Times New Roman" w:cs="Times New Roman"/>
                      <w:lang w:val="lt-LT"/>
                    </w:rPr>
                    <w:t>A.V.</w:t>
                  </w:r>
                </w:p>
              </w:tc>
            </w:tr>
          </w:tbl>
          <w:p w14:paraId="3910824F" w14:textId="77777777" w:rsidR="004D1B2D" w:rsidRPr="005E3D58" w:rsidRDefault="004D1B2D" w:rsidP="006D607A">
            <w:pPr>
              <w:spacing w:after="0" w:line="240" w:lineRule="auto"/>
              <w:rPr>
                <w:rFonts w:ascii="Times New Roman" w:hAnsi="Times New Roman" w:cs="Times New Roman"/>
                <w:lang w:val="lt-LT"/>
              </w:rPr>
            </w:pPr>
          </w:p>
          <w:p w14:paraId="4963DD5A" w14:textId="77777777" w:rsidR="004D1B2D" w:rsidRPr="005E3D58" w:rsidRDefault="004D1B2D" w:rsidP="006D607A">
            <w:pPr>
              <w:spacing w:after="0" w:line="240" w:lineRule="auto"/>
              <w:rPr>
                <w:rFonts w:ascii="Times New Roman" w:hAnsi="Times New Roman" w:cs="Times New Roman"/>
                <w:lang w:val="lt-LT"/>
              </w:rPr>
            </w:pPr>
          </w:p>
        </w:tc>
      </w:tr>
    </w:tbl>
    <w:p w14:paraId="6C91D958" w14:textId="77777777" w:rsidR="004D1B2D" w:rsidRDefault="004D1B2D" w:rsidP="004D1B2D">
      <w:pPr>
        <w:tabs>
          <w:tab w:val="left" w:pos="2655"/>
        </w:tabs>
        <w:rPr>
          <w:rFonts w:ascii="Times New Roman" w:eastAsia="Calibri" w:hAnsi="Times New Roman" w:cs="Times New Roman"/>
          <w:lang w:val="lt-LT" w:eastAsia="lt-LT"/>
        </w:rPr>
      </w:pPr>
    </w:p>
    <w:p w14:paraId="2CB0235A" w14:textId="77777777" w:rsidR="002A497E" w:rsidRDefault="002A497E" w:rsidP="004D1B2D">
      <w:pPr>
        <w:tabs>
          <w:tab w:val="left" w:pos="2655"/>
        </w:tabs>
        <w:rPr>
          <w:rFonts w:ascii="Times New Roman" w:eastAsia="Calibri" w:hAnsi="Times New Roman" w:cs="Times New Roman"/>
          <w:lang w:val="lt-LT" w:eastAsia="lt-LT"/>
        </w:rPr>
      </w:pPr>
    </w:p>
    <w:p w14:paraId="32AA2FD2" w14:textId="77777777" w:rsidR="00ED5EE7" w:rsidRDefault="00ED5EE7" w:rsidP="004D1B2D">
      <w:pPr>
        <w:tabs>
          <w:tab w:val="left" w:pos="2655"/>
        </w:tabs>
        <w:rPr>
          <w:rFonts w:ascii="Times New Roman" w:eastAsia="Calibri" w:hAnsi="Times New Roman" w:cs="Times New Roman"/>
          <w:lang w:val="lt-LT" w:eastAsia="lt-LT"/>
        </w:rPr>
      </w:pPr>
    </w:p>
    <w:p w14:paraId="076805AE" w14:textId="77777777" w:rsidR="00ED5EE7" w:rsidRPr="005E3D58" w:rsidRDefault="00ED5EE7" w:rsidP="004D1B2D">
      <w:pPr>
        <w:tabs>
          <w:tab w:val="left" w:pos="2655"/>
        </w:tabs>
        <w:rPr>
          <w:rFonts w:ascii="Times New Roman" w:eastAsia="Calibri" w:hAnsi="Times New Roman" w:cs="Times New Roman"/>
          <w:lang w:val="lt-LT" w:eastAsia="lt-LT"/>
        </w:rPr>
      </w:pPr>
    </w:p>
    <w:p w14:paraId="6250DC5C" w14:textId="77777777" w:rsidR="00750DC2" w:rsidRDefault="00750DC2" w:rsidP="004D1B2D">
      <w:pPr>
        <w:spacing w:after="0" w:line="240" w:lineRule="auto"/>
        <w:jc w:val="right"/>
        <w:rPr>
          <w:rFonts w:ascii="Times New Roman" w:hAnsi="Times New Roman" w:cs="Times New Roman"/>
          <w:lang w:val="lt-LT"/>
        </w:rPr>
      </w:pPr>
    </w:p>
    <w:p w14:paraId="6FADF135" w14:textId="77777777" w:rsidR="00750DC2" w:rsidRDefault="00750DC2" w:rsidP="004D1B2D">
      <w:pPr>
        <w:spacing w:after="0" w:line="240" w:lineRule="auto"/>
        <w:jc w:val="right"/>
        <w:rPr>
          <w:rFonts w:ascii="Times New Roman" w:hAnsi="Times New Roman" w:cs="Times New Roman"/>
          <w:lang w:val="lt-LT"/>
        </w:rPr>
      </w:pPr>
    </w:p>
    <w:p w14:paraId="75EE0C75" w14:textId="77777777" w:rsidR="00750DC2" w:rsidRDefault="00750DC2" w:rsidP="004D1B2D">
      <w:pPr>
        <w:spacing w:after="0" w:line="240" w:lineRule="auto"/>
        <w:jc w:val="right"/>
        <w:rPr>
          <w:rFonts w:ascii="Times New Roman" w:hAnsi="Times New Roman" w:cs="Times New Roman"/>
          <w:lang w:val="lt-LT"/>
        </w:rPr>
      </w:pPr>
    </w:p>
    <w:p w14:paraId="49523891" w14:textId="77777777" w:rsidR="00750DC2" w:rsidRDefault="00750DC2" w:rsidP="004D1B2D">
      <w:pPr>
        <w:spacing w:after="0" w:line="240" w:lineRule="auto"/>
        <w:jc w:val="right"/>
        <w:rPr>
          <w:rFonts w:ascii="Times New Roman" w:hAnsi="Times New Roman" w:cs="Times New Roman"/>
          <w:lang w:val="lt-LT"/>
        </w:rPr>
      </w:pPr>
    </w:p>
    <w:p w14:paraId="2803D94E" w14:textId="77777777" w:rsidR="00750DC2" w:rsidRDefault="00750DC2" w:rsidP="004D1B2D">
      <w:pPr>
        <w:spacing w:after="0" w:line="240" w:lineRule="auto"/>
        <w:jc w:val="right"/>
        <w:rPr>
          <w:rFonts w:ascii="Times New Roman" w:hAnsi="Times New Roman" w:cs="Times New Roman"/>
          <w:lang w:val="lt-LT"/>
        </w:rPr>
      </w:pPr>
    </w:p>
    <w:p w14:paraId="3DA07675" w14:textId="77777777" w:rsidR="00750DC2" w:rsidRDefault="00750DC2" w:rsidP="004D1B2D">
      <w:pPr>
        <w:spacing w:after="0" w:line="240" w:lineRule="auto"/>
        <w:jc w:val="right"/>
        <w:rPr>
          <w:rFonts w:ascii="Times New Roman" w:hAnsi="Times New Roman" w:cs="Times New Roman"/>
          <w:lang w:val="lt-LT"/>
        </w:rPr>
      </w:pPr>
    </w:p>
    <w:p w14:paraId="587767EB" w14:textId="77777777" w:rsidR="00750DC2" w:rsidRDefault="00750DC2" w:rsidP="004D1B2D">
      <w:pPr>
        <w:spacing w:after="0" w:line="240" w:lineRule="auto"/>
        <w:jc w:val="right"/>
        <w:rPr>
          <w:rFonts w:ascii="Times New Roman" w:hAnsi="Times New Roman" w:cs="Times New Roman"/>
          <w:lang w:val="lt-LT"/>
        </w:rPr>
      </w:pPr>
    </w:p>
    <w:p w14:paraId="185F814E" w14:textId="77777777" w:rsidR="00750DC2" w:rsidRDefault="00750DC2" w:rsidP="004D1B2D">
      <w:pPr>
        <w:spacing w:after="0" w:line="240" w:lineRule="auto"/>
        <w:jc w:val="right"/>
        <w:rPr>
          <w:rFonts w:ascii="Times New Roman" w:hAnsi="Times New Roman" w:cs="Times New Roman"/>
          <w:lang w:val="lt-LT"/>
        </w:rPr>
      </w:pPr>
    </w:p>
    <w:p w14:paraId="74D3CA2A" w14:textId="77777777" w:rsidR="00750DC2" w:rsidRDefault="00750DC2" w:rsidP="004D1B2D">
      <w:pPr>
        <w:spacing w:after="0" w:line="240" w:lineRule="auto"/>
        <w:jc w:val="right"/>
        <w:rPr>
          <w:rFonts w:ascii="Times New Roman" w:hAnsi="Times New Roman" w:cs="Times New Roman"/>
          <w:lang w:val="lt-LT"/>
        </w:rPr>
      </w:pPr>
    </w:p>
    <w:p w14:paraId="1921AB77" w14:textId="77777777" w:rsidR="00750DC2" w:rsidRDefault="00750DC2" w:rsidP="004D1B2D">
      <w:pPr>
        <w:spacing w:after="0" w:line="240" w:lineRule="auto"/>
        <w:jc w:val="right"/>
        <w:rPr>
          <w:rFonts w:ascii="Times New Roman" w:hAnsi="Times New Roman" w:cs="Times New Roman"/>
          <w:lang w:val="lt-LT"/>
        </w:rPr>
      </w:pPr>
    </w:p>
    <w:p w14:paraId="2917DCB0" w14:textId="77777777" w:rsidR="00750DC2" w:rsidRDefault="00750DC2" w:rsidP="004D1B2D">
      <w:pPr>
        <w:spacing w:after="0" w:line="240" w:lineRule="auto"/>
        <w:jc w:val="right"/>
        <w:rPr>
          <w:rFonts w:ascii="Times New Roman" w:hAnsi="Times New Roman" w:cs="Times New Roman"/>
          <w:lang w:val="lt-LT"/>
        </w:rPr>
      </w:pPr>
    </w:p>
    <w:p w14:paraId="4B7349BB" w14:textId="77777777" w:rsidR="00750DC2" w:rsidRDefault="00750DC2" w:rsidP="004D1B2D">
      <w:pPr>
        <w:spacing w:after="0" w:line="240" w:lineRule="auto"/>
        <w:jc w:val="right"/>
        <w:rPr>
          <w:rFonts w:ascii="Times New Roman" w:hAnsi="Times New Roman" w:cs="Times New Roman"/>
          <w:lang w:val="lt-LT"/>
        </w:rPr>
      </w:pPr>
    </w:p>
    <w:p w14:paraId="5A789DC2" w14:textId="77777777" w:rsidR="00750DC2" w:rsidRDefault="00750DC2" w:rsidP="004D1B2D">
      <w:pPr>
        <w:spacing w:after="0" w:line="240" w:lineRule="auto"/>
        <w:jc w:val="right"/>
        <w:rPr>
          <w:rFonts w:ascii="Times New Roman" w:hAnsi="Times New Roman" w:cs="Times New Roman"/>
          <w:lang w:val="lt-LT"/>
        </w:rPr>
      </w:pPr>
    </w:p>
    <w:p w14:paraId="6A767068" w14:textId="77777777" w:rsidR="00750DC2" w:rsidRDefault="00750DC2" w:rsidP="004D1B2D">
      <w:pPr>
        <w:spacing w:after="0" w:line="240" w:lineRule="auto"/>
        <w:jc w:val="right"/>
        <w:rPr>
          <w:rFonts w:ascii="Times New Roman" w:hAnsi="Times New Roman" w:cs="Times New Roman"/>
          <w:lang w:val="lt-LT"/>
        </w:rPr>
      </w:pPr>
    </w:p>
    <w:p w14:paraId="4622171B" w14:textId="77777777" w:rsidR="00750DC2" w:rsidRDefault="00750DC2" w:rsidP="004D1B2D">
      <w:pPr>
        <w:spacing w:after="0" w:line="240" w:lineRule="auto"/>
        <w:jc w:val="right"/>
        <w:rPr>
          <w:rFonts w:ascii="Times New Roman" w:hAnsi="Times New Roman" w:cs="Times New Roman"/>
          <w:lang w:val="lt-LT"/>
        </w:rPr>
      </w:pPr>
    </w:p>
    <w:p w14:paraId="54B00CE0" w14:textId="77777777" w:rsidR="00750DC2" w:rsidRDefault="00750DC2" w:rsidP="004D1B2D">
      <w:pPr>
        <w:spacing w:after="0" w:line="240" w:lineRule="auto"/>
        <w:jc w:val="right"/>
        <w:rPr>
          <w:rFonts w:ascii="Times New Roman" w:hAnsi="Times New Roman" w:cs="Times New Roman"/>
          <w:lang w:val="lt-LT"/>
        </w:rPr>
      </w:pPr>
    </w:p>
    <w:p w14:paraId="4BD204AB" w14:textId="77777777" w:rsidR="00750DC2" w:rsidRDefault="00750DC2" w:rsidP="004D1B2D">
      <w:pPr>
        <w:spacing w:after="0" w:line="240" w:lineRule="auto"/>
        <w:jc w:val="right"/>
        <w:rPr>
          <w:rFonts w:ascii="Times New Roman" w:hAnsi="Times New Roman" w:cs="Times New Roman"/>
          <w:lang w:val="lt-LT"/>
        </w:rPr>
      </w:pPr>
    </w:p>
    <w:p w14:paraId="3D68659C" w14:textId="77777777" w:rsidR="00750DC2" w:rsidRDefault="00750DC2" w:rsidP="004D1B2D">
      <w:pPr>
        <w:spacing w:after="0" w:line="240" w:lineRule="auto"/>
        <w:jc w:val="right"/>
        <w:rPr>
          <w:rFonts w:ascii="Times New Roman" w:hAnsi="Times New Roman" w:cs="Times New Roman"/>
          <w:lang w:val="lt-LT"/>
        </w:rPr>
      </w:pPr>
    </w:p>
    <w:p w14:paraId="7B627E49" w14:textId="77777777" w:rsidR="00750DC2" w:rsidRDefault="00750DC2" w:rsidP="004D1B2D">
      <w:pPr>
        <w:spacing w:after="0" w:line="240" w:lineRule="auto"/>
        <w:jc w:val="right"/>
        <w:rPr>
          <w:rFonts w:ascii="Times New Roman" w:hAnsi="Times New Roman" w:cs="Times New Roman"/>
          <w:lang w:val="lt-LT"/>
        </w:rPr>
      </w:pPr>
    </w:p>
    <w:p w14:paraId="19B60A4E" w14:textId="77777777" w:rsidR="00750DC2" w:rsidRDefault="00750DC2" w:rsidP="004D1B2D">
      <w:pPr>
        <w:spacing w:after="0" w:line="240" w:lineRule="auto"/>
        <w:jc w:val="right"/>
        <w:rPr>
          <w:rFonts w:ascii="Times New Roman" w:hAnsi="Times New Roman" w:cs="Times New Roman"/>
          <w:lang w:val="lt-LT"/>
        </w:rPr>
      </w:pPr>
    </w:p>
    <w:p w14:paraId="1E03E2FC" w14:textId="77777777" w:rsidR="00750DC2" w:rsidRDefault="00750DC2" w:rsidP="004D1B2D">
      <w:pPr>
        <w:spacing w:after="0" w:line="240" w:lineRule="auto"/>
        <w:jc w:val="right"/>
        <w:rPr>
          <w:rFonts w:ascii="Times New Roman" w:hAnsi="Times New Roman" w:cs="Times New Roman"/>
          <w:lang w:val="lt-LT"/>
        </w:rPr>
      </w:pPr>
    </w:p>
    <w:p w14:paraId="0AA7FA2D" w14:textId="77777777" w:rsidR="00750DC2" w:rsidRDefault="00750DC2" w:rsidP="004D1B2D">
      <w:pPr>
        <w:spacing w:after="0" w:line="240" w:lineRule="auto"/>
        <w:jc w:val="right"/>
        <w:rPr>
          <w:rFonts w:ascii="Times New Roman" w:hAnsi="Times New Roman" w:cs="Times New Roman"/>
          <w:lang w:val="lt-LT"/>
        </w:rPr>
      </w:pPr>
    </w:p>
    <w:p w14:paraId="3E9123A1" w14:textId="77777777" w:rsidR="00750DC2" w:rsidRDefault="00750DC2" w:rsidP="004D1B2D">
      <w:pPr>
        <w:spacing w:after="0" w:line="240" w:lineRule="auto"/>
        <w:jc w:val="right"/>
        <w:rPr>
          <w:rFonts w:ascii="Times New Roman" w:hAnsi="Times New Roman" w:cs="Times New Roman"/>
          <w:lang w:val="lt-LT"/>
        </w:rPr>
      </w:pPr>
    </w:p>
    <w:p w14:paraId="5A63DEAF" w14:textId="77777777" w:rsidR="00750DC2" w:rsidRDefault="00750DC2" w:rsidP="004D1B2D">
      <w:pPr>
        <w:spacing w:after="0" w:line="240" w:lineRule="auto"/>
        <w:jc w:val="right"/>
        <w:rPr>
          <w:rFonts w:ascii="Times New Roman" w:hAnsi="Times New Roman" w:cs="Times New Roman"/>
          <w:lang w:val="lt-LT"/>
        </w:rPr>
      </w:pPr>
    </w:p>
    <w:p w14:paraId="1C24D586" w14:textId="77777777" w:rsidR="00750DC2" w:rsidRDefault="00750DC2" w:rsidP="004D1B2D">
      <w:pPr>
        <w:spacing w:after="0" w:line="240" w:lineRule="auto"/>
        <w:jc w:val="right"/>
        <w:rPr>
          <w:rFonts w:ascii="Times New Roman" w:hAnsi="Times New Roman" w:cs="Times New Roman"/>
          <w:lang w:val="lt-LT"/>
        </w:rPr>
      </w:pPr>
    </w:p>
    <w:p w14:paraId="0CA3497F" w14:textId="77777777" w:rsidR="00750DC2" w:rsidRDefault="00750DC2" w:rsidP="004D1B2D">
      <w:pPr>
        <w:spacing w:after="0" w:line="240" w:lineRule="auto"/>
        <w:jc w:val="right"/>
        <w:rPr>
          <w:rFonts w:ascii="Times New Roman" w:hAnsi="Times New Roman" w:cs="Times New Roman"/>
          <w:lang w:val="lt-LT"/>
        </w:rPr>
      </w:pPr>
    </w:p>
    <w:p w14:paraId="19AF2DEB" w14:textId="77777777" w:rsidR="00750DC2" w:rsidRDefault="00750DC2" w:rsidP="004D1B2D">
      <w:pPr>
        <w:spacing w:after="0" w:line="240" w:lineRule="auto"/>
        <w:jc w:val="right"/>
        <w:rPr>
          <w:rFonts w:ascii="Times New Roman" w:hAnsi="Times New Roman" w:cs="Times New Roman"/>
          <w:lang w:val="lt-LT"/>
        </w:rPr>
      </w:pPr>
    </w:p>
    <w:p w14:paraId="2D958528" w14:textId="77777777" w:rsidR="00750DC2" w:rsidRDefault="00750DC2" w:rsidP="004D1B2D">
      <w:pPr>
        <w:spacing w:after="0" w:line="240" w:lineRule="auto"/>
        <w:jc w:val="right"/>
        <w:rPr>
          <w:rFonts w:ascii="Times New Roman" w:hAnsi="Times New Roman" w:cs="Times New Roman"/>
          <w:lang w:val="lt-LT"/>
        </w:rPr>
      </w:pPr>
    </w:p>
    <w:p w14:paraId="229795D8" w14:textId="77777777" w:rsidR="00750DC2" w:rsidRDefault="00750DC2" w:rsidP="004D1B2D">
      <w:pPr>
        <w:spacing w:after="0" w:line="240" w:lineRule="auto"/>
        <w:jc w:val="right"/>
        <w:rPr>
          <w:rFonts w:ascii="Times New Roman" w:hAnsi="Times New Roman" w:cs="Times New Roman"/>
          <w:lang w:val="lt-LT"/>
        </w:rPr>
      </w:pPr>
    </w:p>
    <w:p w14:paraId="6C934C1D" w14:textId="77777777" w:rsidR="00750DC2" w:rsidRDefault="00750DC2" w:rsidP="004D1B2D">
      <w:pPr>
        <w:spacing w:after="0" w:line="240" w:lineRule="auto"/>
        <w:jc w:val="right"/>
        <w:rPr>
          <w:rFonts w:ascii="Times New Roman" w:hAnsi="Times New Roman" w:cs="Times New Roman"/>
          <w:lang w:val="lt-LT"/>
        </w:rPr>
      </w:pPr>
    </w:p>
    <w:p w14:paraId="31E1FB1B" w14:textId="77777777" w:rsidR="00750DC2" w:rsidRDefault="00750DC2" w:rsidP="004D1B2D">
      <w:pPr>
        <w:spacing w:after="0" w:line="240" w:lineRule="auto"/>
        <w:jc w:val="right"/>
        <w:rPr>
          <w:rFonts w:ascii="Times New Roman" w:hAnsi="Times New Roman" w:cs="Times New Roman"/>
          <w:lang w:val="lt-LT"/>
        </w:rPr>
      </w:pPr>
    </w:p>
    <w:p w14:paraId="33DF45B3" w14:textId="77777777" w:rsidR="00750DC2" w:rsidRDefault="00750DC2" w:rsidP="004D1B2D">
      <w:pPr>
        <w:spacing w:after="0" w:line="240" w:lineRule="auto"/>
        <w:jc w:val="right"/>
        <w:rPr>
          <w:rFonts w:ascii="Times New Roman" w:hAnsi="Times New Roman" w:cs="Times New Roman"/>
          <w:lang w:val="lt-LT"/>
        </w:rPr>
      </w:pPr>
    </w:p>
    <w:p w14:paraId="29161EAB" w14:textId="456AF900" w:rsidR="004D1B2D" w:rsidRPr="005E3D58" w:rsidRDefault="004D1B2D" w:rsidP="004D1B2D">
      <w:pPr>
        <w:spacing w:after="0" w:line="240" w:lineRule="auto"/>
        <w:jc w:val="right"/>
        <w:rPr>
          <w:rFonts w:ascii="Times New Roman" w:hAnsi="Times New Roman" w:cs="Times New Roman"/>
          <w:lang w:val="lt-LT"/>
        </w:rPr>
      </w:pPr>
      <w:r w:rsidRPr="005E3D58">
        <w:rPr>
          <w:rFonts w:ascii="Times New Roman" w:hAnsi="Times New Roman" w:cs="Times New Roman"/>
          <w:lang w:val="lt-LT"/>
        </w:rPr>
        <w:t>202</w:t>
      </w:r>
      <w:r w:rsidR="00BC7CDB">
        <w:rPr>
          <w:rFonts w:ascii="Times New Roman" w:hAnsi="Times New Roman" w:cs="Times New Roman"/>
          <w:lang w:val="lt-LT"/>
        </w:rPr>
        <w:t>5</w:t>
      </w:r>
      <w:r w:rsidRPr="005E3D58">
        <w:rPr>
          <w:rFonts w:ascii="Times New Roman" w:hAnsi="Times New Roman" w:cs="Times New Roman"/>
          <w:lang w:val="lt-LT"/>
        </w:rPr>
        <w:t xml:space="preserve"> m. </w:t>
      </w:r>
      <w:r w:rsidR="00750DC2">
        <w:rPr>
          <w:rFonts w:ascii="Times New Roman" w:hAnsi="Times New Roman" w:cs="Times New Roman"/>
          <w:lang w:val="lt-LT"/>
        </w:rPr>
        <w:t xml:space="preserve">_______ </w:t>
      </w:r>
      <w:r w:rsidRPr="005E3D58">
        <w:rPr>
          <w:rFonts w:ascii="Times New Roman" w:hAnsi="Times New Roman" w:cs="Times New Roman"/>
          <w:lang w:val="lt-LT"/>
        </w:rPr>
        <w:t xml:space="preserve">mėn. </w:t>
      </w:r>
      <w:r w:rsidR="00750DC2">
        <w:rPr>
          <w:rFonts w:ascii="Times New Roman" w:hAnsi="Times New Roman" w:cs="Times New Roman"/>
          <w:lang w:val="lt-LT"/>
        </w:rPr>
        <w:t>__</w:t>
      </w:r>
      <w:r w:rsidRPr="005E3D58">
        <w:rPr>
          <w:rFonts w:ascii="Times New Roman" w:hAnsi="Times New Roman" w:cs="Times New Roman"/>
          <w:lang w:val="lt-LT"/>
        </w:rPr>
        <w:t xml:space="preserve"> d. Pirkimo – pardavimo sutarties Nr.</w:t>
      </w:r>
      <w:r w:rsidR="007A678A" w:rsidRPr="005E3D58">
        <w:rPr>
          <w:rFonts w:ascii="Times New Roman" w:hAnsi="Times New Roman" w:cs="Times New Roman"/>
          <w:lang w:val="lt-LT"/>
        </w:rPr>
        <w:t xml:space="preserve"> _________</w:t>
      </w:r>
    </w:p>
    <w:p w14:paraId="50A345CF" w14:textId="77777777" w:rsidR="004D1B2D" w:rsidRPr="005E3D58" w:rsidRDefault="004D1B2D" w:rsidP="004D1B2D">
      <w:pPr>
        <w:spacing w:after="0" w:line="240" w:lineRule="auto"/>
        <w:ind w:firstLine="1296"/>
        <w:jc w:val="right"/>
        <w:rPr>
          <w:rFonts w:ascii="Times New Roman" w:hAnsi="Times New Roman" w:cs="Times New Roman"/>
          <w:lang w:val="lt-LT"/>
        </w:rPr>
      </w:pPr>
      <w:r w:rsidRPr="005E3D58">
        <w:rPr>
          <w:rFonts w:ascii="Times New Roman" w:hAnsi="Times New Roman" w:cs="Times New Roman"/>
          <w:lang w:val="lt-LT"/>
        </w:rPr>
        <w:t>2 priedas</w:t>
      </w:r>
    </w:p>
    <w:p w14:paraId="22B9FF2D" w14:textId="77777777" w:rsidR="004D1B2D" w:rsidRPr="005E3D58" w:rsidRDefault="004D1B2D" w:rsidP="004D1B2D">
      <w:pPr>
        <w:jc w:val="center"/>
        <w:rPr>
          <w:rFonts w:ascii="Times New Roman" w:hAnsi="Times New Roman" w:cs="Times New Roman"/>
          <w:b/>
          <w:bCs/>
          <w:lang w:val="lt-LT"/>
        </w:rPr>
      </w:pPr>
    </w:p>
    <w:p w14:paraId="547F272E" w14:textId="77777777" w:rsidR="004D1B2D" w:rsidRPr="005E3D58" w:rsidRDefault="004D1B2D" w:rsidP="004D1B2D">
      <w:pPr>
        <w:jc w:val="center"/>
        <w:rPr>
          <w:rFonts w:ascii="Times New Roman" w:hAnsi="Times New Roman" w:cs="Times New Roman"/>
          <w:b/>
          <w:bCs/>
          <w:lang w:val="lt-LT"/>
        </w:rPr>
      </w:pPr>
      <w:r w:rsidRPr="005E3D58">
        <w:rPr>
          <w:rFonts w:ascii="Times New Roman" w:hAnsi="Times New Roman" w:cs="Times New Roman"/>
          <w:b/>
          <w:bCs/>
          <w:lang w:val="lt-LT"/>
        </w:rPr>
        <w:t>PASAUGOS SUTARTIS</w:t>
      </w:r>
    </w:p>
    <w:p w14:paraId="2D0EF4A4" w14:textId="07742610" w:rsidR="004D1B2D" w:rsidRPr="005E3D58" w:rsidRDefault="004D1B2D" w:rsidP="004D1B2D">
      <w:pPr>
        <w:jc w:val="center"/>
        <w:rPr>
          <w:rFonts w:ascii="Times New Roman" w:hAnsi="Times New Roman" w:cs="Times New Roman"/>
          <w:iCs/>
          <w:lang w:val="lt-LT"/>
        </w:rPr>
      </w:pPr>
      <w:r w:rsidRPr="005E3D58">
        <w:rPr>
          <w:rFonts w:ascii="Times New Roman" w:hAnsi="Times New Roman" w:cs="Times New Roman"/>
          <w:iCs/>
          <w:lang w:val="lt-LT"/>
        </w:rPr>
        <w:t>202</w:t>
      </w:r>
      <w:r w:rsidR="00BC7CDB">
        <w:rPr>
          <w:rFonts w:ascii="Times New Roman" w:hAnsi="Times New Roman" w:cs="Times New Roman"/>
          <w:iCs/>
          <w:lang w:val="lt-LT"/>
        </w:rPr>
        <w:t>5</w:t>
      </w:r>
      <w:r w:rsidRPr="005E3D58">
        <w:rPr>
          <w:rFonts w:ascii="Times New Roman" w:hAnsi="Times New Roman" w:cs="Times New Roman"/>
          <w:iCs/>
          <w:lang w:val="lt-LT"/>
        </w:rPr>
        <w:t xml:space="preserve"> m. </w:t>
      </w:r>
      <w:r w:rsidR="00750DC2">
        <w:rPr>
          <w:rFonts w:ascii="Times New Roman" w:hAnsi="Times New Roman" w:cs="Times New Roman"/>
          <w:iCs/>
          <w:lang w:val="lt-LT"/>
        </w:rPr>
        <w:t>_______</w:t>
      </w:r>
      <w:r w:rsidRPr="005E3D58">
        <w:rPr>
          <w:rFonts w:ascii="Times New Roman" w:hAnsi="Times New Roman" w:cs="Times New Roman"/>
          <w:iCs/>
          <w:lang w:val="lt-LT"/>
        </w:rPr>
        <w:t xml:space="preserve"> mėn. </w:t>
      </w:r>
      <w:r w:rsidR="00750DC2">
        <w:rPr>
          <w:rFonts w:ascii="Times New Roman" w:hAnsi="Times New Roman" w:cs="Times New Roman"/>
          <w:iCs/>
          <w:lang w:val="lt-LT"/>
        </w:rPr>
        <w:t>__</w:t>
      </w:r>
      <w:r w:rsidRPr="005E3D58">
        <w:rPr>
          <w:rFonts w:ascii="Times New Roman" w:hAnsi="Times New Roman" w:cs="Times New Roman"/>
          <w:iCs/>
          <w:lang w:val="lt-LT"/>
        </w:rPr>
        <w:t xml:space="preserve"> d., Vilnius</w:t>
      </w:r>
    </w:p>
    <w:p w14:paraId="31CC04C1" w14:textId="245B42A6" w:rsidR="004D1B2D" w:rsidRPr="005E3D58" w:rsidRDefault="004D1B2D" w:rsidP="004D1B2D">
      <w:pPr>
        <w:ind w:firstLine="709"/>
        <w:jc w:val="both"/>
        <w:rPr>
          <w:rFonts w:ascii="Times New Roman" w:hAnsi="Times New Roman" w:cs="Times New Roman"/>
          <w:lang w:val="lt-LT"/>
        </w:rPr>
      </w:pPr>
      <w:r w:rsidRPr="005E3D58">
        <w:rPr>
          <w:rFonts w:ascii="Times New Roman" w:hAnsi="Times New Roman" w:cs="Times New Roman"/>
          <w:b/>
          <w:bCs/>
          <w:lang w:val="lt-LT"/>
        </w:rPr>
        <w:t>VšĮ Nacionalinis kraujo centras</w:t>
      </w:r>
      <w:r w:rsidRPr="005E3D58">
        <w:rPr>
          <w:rFonts w:ascii="Times New Roman" w:hAnsi="Times New Roman" w:cs="Times New Roman"/>
          <w:lang w:val="lt-LT"/>
        </w:rPr>
        <w:t xml:space="preserve">, įstaigos kodas 126413338, atstovaujamas direktoriaus Daumanto Gutausko, veikiančio pagal įstaigos įstatus (toliau – </w:t>
      </w:r>
      <w:r w:rsidRPr="005E3D58">
        <w:rPr>
          <w:rFonts w:ascii="Times New Roman" w:hAnsi="Times New Roman" w:cs="Times New Roman"/>
          <w:b/>
          <w:bCs/>
          <w:lang w:val="lt-LT"/>
        </w:rPr>
        <w:t>Saugotojas</w:t>
      </w:r>
      <w:r w:rsidRPr="005E3D58">
        <w:rPr>
          <w:rFonts w:ascii="Times New Roman" w:hAnsi="Times New Roman" w:cs="Times New Roman"/>
          <w:lang w:val="lt-LT"/>
        </w:rPr>
        <w:t xml:space="preserve">) iš vienos pusės, ir </w:t>
      </w:r>
    </w:p>
    <w:p w14:paraId="7ADF3D65" w14:textId="310CB0A0" w:rsidR="004D1B2D" w:rsidRPr="00750DC2" w:rsidRDefault="00750DC2" w:rsidP="004D1B2D">
      <w:pPr>
        <w:ind w:firstLine="709"/>
        <w:jc w:val="both"/>
        <w:rPr>
          <w:rFonts w:ascii="Times New Roman" w:hAnsi="Times New Roman" w:cs="Times New Roman"/>
          <w:lang w:val="lt-LT"/>
        </w:rPr>
      </w:pPr>
      <w:r>
        <w:rPr>
          <w:rFonts w:ascii="Times New Roman" w:hAnsi="Times New Roman" w:cs="Times New Roman"/>
          <w:lang w:val="lt-LT"/>
        </w:rPr>
        <w:t>___</w:t>
      </w:r>
      <w:r w:rsidR="00BC7CDB" w:rsidRPr="00750DC2">
        <w:rPr>
          <w:rFonts w:ascii="Times New Roman" w:hAnsi="Times New Roman" w:cs="Times New Roman"/>
          <w:lang w:val="lt-LT"/>
        </w:rPr>
        <w:t>„</w:t>
      </w:r>
      <w:r>
        <w:rPr>
          <w:rFonts w:ascii="Times New Roman" w:hAnsi="Times New Roman" w:cs="Times New Roman"/>
          <w:lang w:val="lt-LT"/>
        </w:rPr>
        <w:t>_________“</w:t>
      </w:r>
      <w:r w:rsidR="002A497E" w:rsidRPr="00750DC2">
        <w:rPr>
          <w:rFonts w:ascii="Times New Roman" w:hAnsi="Times New Roman" w:cs="Times New Roman"/>
          <w:lang w:val="lt-LT"/>
        </w:rPr>
        <w:t xml:space="preserve"> įmonės kodas </w:t>
      </w:r>
      <w:r>
        <w:rPr>
          <w:rFonts w:ascii="Times New Roman" w:hAnsi="Times New Roman" w:cs="Times New Roman"/>
          <w:lang w:val="lt-LT"/>
        </w:rPr>
        <w:t>___________</w:t>
      </w:r>
      <w:r w:rsidR="004D1B2D" w:rsidRPr="00750DC2">
        <w:rPr>
          <w:rFonts w:ascii="Times New Roman" w:hAnsi="Times New Roman" w:cs="Times New Roman"/>
          <w:lang w:val="lt-LT"/>
        </w:rPr>
        <w:t xml:space="preserve"> a</w:t>
      </w:r>
      <w:r w:rsidR="004D1B2D" w:rsidRPr="00750DC2">
        <w:rPr>
          <w:rFonts w:ascii="Times New Roman" w:hAnsi="Times New Roman" w:cs="Times New Roman"/>
          <w:lang w:val="lt-LT"/>
        </w:rPr>
        <w:softHyphen/>
        <w:t>tsto</w:t>
      </w:r>
      <w:r w:rsidR="004D1B2D" w:rsidRPr="00750DC2">
        <w:rPr>
          <w:rFonts w:ascii="Times New Roman" w:hAnsi="Times New Roman" w:cs="Times New Roman"/>
          <w:lang w:val="lt-LT"/>
        </w:rPr>
        <w:softHyphen/>
        <w:t>vau</w:t>
      </w:r>
      <w:r w:rsidR="004D1B2D" w:rsidRPr="00750DC2">
        <w:rPr>
          <w:rFonts w:ascii="Times New Roman" w:hAnsi="Times New Roman" w:cs="Times New Roman"/>
          <w:lang w:val="lt-LT"/>
        </w:rPr>
        <w:softHyphen/>
        <w:t>ja</w:t>
      </w:r>
      <w:r w:rsidR="004D1B2D" w:rsidRPr="00750DC2">
        <w:rPr>
          <w:rFonts w:ascii="Times New Roman" w:hAnsi="Times New Roman" w:cs="Times New Roman"/>
          <w:lang w:val="lt-LT"/>
        </w:rPr>
        <w:softHyphen/>
        <w:t xml:space="preserve">ma </w:t>
      </w:r>
      <w:r w:rsidR="002A497E" w:rsidRPr="00750DC2">
        <w:rPr>
          <w:rFonts w:ascii="Times New Roman" w:hAnsi="Times New Roman" w:cs="Times New Roman"/>
          <w:lang w:val="lt-LT"/>
        </w:rPr>
        <w:t xml:space="preserve">_____________, </w:t>
      </w:r>
      <w:r w:rsidR="004D1B2D" w:rsidRPr="00750DC2">
        <w:rPr>
          <w:rFonts w:ascii="Times New Roman" w:hAnsi="Times New Roman" w:cs="Times New Roman"/>
          <w:lang w:val="lt-LT"/>
        </w:rPr>
        <w:t>vei</w:t>
      </w:r>
      <w:r w:rsidR="004D1B2D" w:rsidRPr="00750DC2">
        <w:rPr>
          <w:rFonts w:ascii="Times New Roman" w:hAnsi="Times New Roman" w:cs="Times New Roman"/>
          <w:lang w:val="lt-LT"/>
        </w:rPr>
        <w:softHyphen/>
        <w:t>kian</w:t>
      </w:r>
      <w:r w:rsidR="004D1B2D" w:rsidRPr="00750DC2">
        <w:rPr>
          <w:rFonts w:ascii="Times New Roman" w:hAnsi="Times New Roman" w:cs="Times New Roman"/>
          <w:lang w:val="lt-LT"/>
        </w:rPr>
        <w:softHyphen/>
        <w:t>čio</w:t>
      </w:r>
      <w:r>
        <w:rPr>
          <w:rFonts w:ascii="Times New Roman" w:hAnsi="Times New Roman" w:cs="Times New Roman"/>
          <w:lang w:val="lt-LT"/>
        </w:rPr>
        <w:t xml:space="preserve"> (-</w:t>
      </w:r>
      <w:proofErr w:type="spellStart"/>
      <w:r>
        <w:rPr>
          <w:rFonts w:ascii="Times New Roman" w:hAnsi="Times New Roman" w:cs="Times New Roman"/>
          <w:lang w:val="lt-LT"/>
        </w:rPr>
        <w:t>ios</w:t>
      </w:r>
      <w:proofErr w:type="spellEnd"/>
      <w:r>
        <w:rPr>
          <w:rFonts w:ascii="Times New Roman" w:hAnsi="Times New Roman" w:cs="Times New Roman"/>
          <w:lang w:val="lt-LT"/>
        </w:rPr>
        <w:t>)</w:t>
      </w:r>
      <w:r w:rsidR="004D1B2D" w:rsidRPr="00750DC2">
        <w:rPr>
          <w:rFonts w:ascii="Times New Roman" w:hAnsi="Times New Roman" w:cs="Times New Roman"/>
          <w:lang w:val="lt-LT"/>
        </w:rPr>
        <w:t xml:space="preserve"> pa</w:t>
      </w:r>
      <w:r w:rsidR="004D1B2D" w:rsidRPr="00750DC2">
        <w:rPr>
          <w:rFonts w:ascii="Times New Roman" w:hAnsi="Times New Roman" w:cs="Times New Roman"/>
          <w:lang w:val="lt-LT"/>
        </w:rPr>
        <w:softHyphen/>
        <w:t>gal</w:t>
      </w:r>
      <w:r w:rsidR="002A497E" w:rsidRPr="00750DC2">
        <w:rPr>
          <w:rFonts w:ascii="Times New Roman" w:hAnsi="Times New Roman" w:cs="Times New Roman"/>
          <w:lang w:val="lt-LT"/>
        </w:rPr>
        <w:t xml:space="preserve"> ____________</w:t>
      </w:r>
      <w:r w:rsidR="004D1B2D" w:rsidRPr="00750DC2">
        <w:rPr>
          <w:rFonts w:ascii="Times New Roman" w:hAnsi="Times New Roman" w:cs="Times New Roman"/>
          <w:lang w:val="lt-LT"/>
        </w:rPr>
        <w:t xml:space="preserve">, (toliau – </w:t>
      </w:r>
      <w:r w:rsidR="004D1B2D" w:rsidRPr="00750DC2">
        <w:rPr>
          <w:rFonts w:ascii="Times New Roman" w:hAnsi="Times New Roman" w:cs="Times New Roman"/>
          <w:b/>
          <w:lang w:val="lt-LT"/>
        </w:rPr>
        <w:t>Pasaugos davėjas)</w:t>
      </w:r>
      <w:r w:rsidR="004D1B2D" w:rsidRPr="00750DC2">
        <w:rPr>
          <w:rFonts w:ascii="Times New Roman" w:hAnsi="Times New Roman" w:cs="Times New Roman"/>
          <w:lang w:val="lt-LT"/>
        </w:rPr>
        <w:t xml:space="preserve">, iš kitos pusės, </w:t>
      </w:r>
    </w:p>
    <w:p w14:paraId="6143515D" w14:textId="6CA5290C" w:rsidR="004D1B2D" w:rsidRPr="005E3D58" w:rsidRDefault="004D1B2D" w:rsidP="004D1B2D">
      <w:pPr>
        <w:ind w:firstLine="709"/>
        <w:jc w:val="both"/>
        <w:rPr>
          <w:rFonts w:ascii="Times New Roman" w:hAnsi="Times New Roman" w:cs="Times New Roman"/>
          <w:lang w:val="lt-LT"/>
        </w:rPr>
      </w:pPr>
      <w:r w:rsidRPr="00750DC2">
        <w:rPr>
          <w:rFonts w:ascii="Times New Roman" w:hAnsi="Times New Roman" w:cs="Times New Roman"/>
          <w:lang w:val="lt-LT"/>
        </w:rPr>
        <w:t xml:space="preserve">toliau kartu vadinamos Šalimis, o kiekviena atskirai – Šalimi, vadovaudamosi </w:t>
      </w:r>
      <w:r w:rsidR="002A497E" w:rsidRPr="00750DC2">
        <w:rPr>
          <w:rFonts w:ascii="Times New Roman" w:hAnsi="Times New Roman" w:cs="Times New Roman"/>
          <w:lang w:val="lt-LT"/>
        </w:rPr>
        <w:t xml:space="preserve">2025 m. </w:t>
      </w:r>
      <w:r w:rsidR="00750DC2">
        <w:rPr>
          <w:rFonts w:ascii="Times New Roman" w:hAnsi="Times New Roman" w:cs="Times New Roman"/>
          <w:lang w:val="lt-LT"/>
        </w:rPr>
        <w:t>_________</w:t>
      </w:r>
      <w:r w:rsidR="002A497E" w:rsidRPr="00750DC2">
        <w:rPr>
          <w:rFonts w:ascii="Times New Roman" w:hAnsi="Times New Roman" w:cs="Times New Roman"/>
          <w:lang w:val="lt-LT"/>
        </w:rPr>
        <w:t xml:space="preserve"> mėn. </w:t>
      </w:r>
      <w:r w:rsidR="00750DC2">
        <w:rPr>
          <w:rFonts w:ascii="Times New Roman" w:hAnsi="Times New Roman" w:cs="Times New Roman"/>
          <w:lang w:val="lt-LT"/>
        </w:rPr>
        <w:t>__</w:t>
      </w:r>
      <w:r w:rsidR="002A497E" w:rsidRPr="00750DC2">
        <w:rPr>
          <w:rFonts w:ascii="Times New Roman" w:hAnsi="Times New Roman" w:cs="Times New Roman"/>
          <w:lang w:val="lt-LT"/>
        </w:rPr>
        <w:t xml:space="preserve"> d.</w:t>
      </w:r>
      <w:r w:rsidRPr="00750DC2">
        <w:rPr>
          <w:rFonts w:ascii="Times New Roman" w:hAnsi="Times New Roman" w:cs="Times New Roman"/>
          <w:lang w:val="lt-LT"/>
        </w:rPr>
        <w:t xml:space="preserve"> sudaryta Prekių pirkimo – pardavimo sutartimi Nr. __</w:t>
      </w:r>
      <w:r w:rsidRPr="005E3D58">
        <w:rPr>
          <w:rFonts w:ascii="Times New Roman" w:hAnsi="Times New Roman" w:cs="Times New Roman"/>
          <w:lang w:val="lt-LT"/>
        </w:rPr>
        <w:t xml:space="preserve"> (toliau – </w:t>
      </w:r>
      <w:r w:rsidRPr="005E3D58">
        <w:rPr>
          <w:rFonts w:ascii="Times New Roman" w:hAnsi="Times New Roman" w:cs="Times New Roman"/>
          <w:b/>
          <w:bCs/>
          <w:lang w:val="lt-LT"/>
        </w:rPr>
        <w:t>Pagrindinė sutartis</w:t>
      </w:r>
      <w:r w:rsidRPr="005E3D58">
        <w:rPr>
          <w:rFonts w:ascii="Times New Roman" w:hAnsi="Times New Roman" w:cs="Times New Roman"/>
          <w:lang w:val="lt-LT"/>
        </w:rPr>
        <w:t>) su</w:t>
      </w:r>
      <w:r w:rsidRPr="005E3D58">
        <w:rPr>
          <w:rFonts w:ascii="Times New Roman" w:hAnsi="Times New Roman" w:cs="Times New Roman"/>
          <w:lang w:val="lt-LT"/>
        </w:rPr>
        <w:softHyphen/>
        <w:t>da</w:t>
      </w:r>
      <w:r w:rsidRPr="005E3D58">
        <w:rPr>
          <w:rFonts w:ascii="Times New Roman" w:hAnsi="Times New Roman" w:cs="Times New Roman"/>
          <w:lang w:val="lt-LT"/>
        </w:rPr>
        <w:softHyphen/>
        <w:t>rė šią pasaugos su</w:t>
      </w:r>
      <w:r w:rsidRPr="005E3D58">
        <w:rPr>
          <w:rFonts w:ascii="Times New Roman" w:hAnsi="Times New Roman" w:cs="Times New Roman"/>
          <w:lang w:val="lt-LT"/>
        </w:rPr>
        <w:softHyphen/>
        <w:t>tar</w:t>
      </w:r>
      <w:r w:rsidRPr="005E3D58">
        <w:rPr>
          <w:rFonts w:ascii="Times New Roman" w:hAnsi="Times New Roman" w:cs="Times New Roman"/>
          <w:lang w:val="lt-LT"/>
        </w:rPr>
        <w:softHyphen/>
        <w:t xml:space="preserve">tį (toliau – </w:t>
      </w:r>
      <w:r w:rsidRPr="005E3D58">
        <w:rPr>
          <w:rFonts w:ascii="Times New Roman" w:hAnsi="Times New Roman" w:cs="Times New Roman"/>
          <w:b/>
          <w:bCs/>
          <w:lang w:val="lt-LT"/>
        </w:rPr>
        <w:t>Pasaugos sutartis</w:t>
      </w:r>
      <w:r w:rsidRPr="005E3D58">
        <w:rPr>
          <w:rFonts w:ascii="Times New Roman" w:hAnsi="Times New Roman" w:cs="Times New Roman"/>
          <w:lang w:val="lt-LT"/>
        </w:rPr>
        <w:t>):</w:t>
      </w:r>
    </w:p>
    <w:p w14:paraId="6E95386C" w14:textId="77777777" w:rsidR="004D1B2D" w:rsidRPr="005E3D58" w:rsidRDefault="004D1B2D" w:rsidP="004D1B2D">
      <w:pPr>
        <w:spacing w:before="120" w:after="120" w:line="240" w:lineRule="auto"/>
        <w:jc w:val="center"/>
        <w:rPr>
          <w:rFonts w:ascii="Times New Roman" w:hAnsi="Times New Roman" w:cs="Times New Roman"/>
          <w:b/>
          <w:bCs/>
          <w:lang w:val="lt-LT"/>
        </w:rPr>
      </w:pPr>
      <w:r w:rsidRPr="005E3D58">
        <w:rPr>
          <w:rFonts w:ascii="Times New Roman" w:hAnsi="Times New Roman" w:cs="Times New Roman"/>
          <w:b/>
          <w:bCs/>
          <w:lang w:val="lt-LT"/>
        </w:rPr>
        <w:t>I. SUTARTIES DALYKAS</w:t>
      </w:r>
    </w:p>
    <w:p w14:paraId="6DA266B1"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bCs/>
          <w:lang w:val="lt-LT"/>
        </w:rPr>
        <w:t>Š</w:t>
      </w:r>
      <w:r w:rsidRPr="005E3D58">
        <w:rPr>
          <w:rFonts w:ascii="Times New Roman" w:hAnsi="Times New Roman" w:cs="Times New Roman"/>
          <w:lang w:val="lt-LT"/>
        </w:rPr>
        <w:t xml:space="preserve">ia Sutartimi Saugotojas leidžia jo teritorijoje adresu: Žolyno g. 34, Vilnius; Naikupės g. 28, Klaipėda; Nemuno g. 75, Panevėžys, Pasaugos davėjui laikyti Medicinos priemonių bei priedų rinkinius: tirpalus ir kitas būtinas priemones tyrimams atlikti (toliau – </w:t>
      </w:r>
      <w:r w:rsidRPr="005E3D58">
        <w:rPr>
          <w:rFonts w:ascii="Times New Roman" w:hAnsi="Times New Roman" w:cs="Times New Roman"/>
          <w:b/>
          <w:bCs/>
          <w:lang w:val="lt-LT"/>
        </w:rPr>
        <w:t>Turtas/prekės</w:t>
      </w:r>
      <w:r w:rsidRPr="005E3D58">
        <w:rPr>
          <w:rFonts w:ascii="Times New Roman" w:hAnsi="Times New Roman" w:cs="Times New Roman"/>
          <w:lang w:val="lt-LT"/>
        </w:rPr>
        <w:t>) ir neatlygintinai saugoti Turtą nuo atsitiktinio praradimo, o Pasaugos davėjas įsipareigoja savo sąskaita užtikrinti Turto pristatymą, atitinkamų laikymo sąlygų užtikrinimą ir nuolatinį Turto papildymą, atsižvelgiant į atliekamų tyrimų skaičių.</w:t>
      </w:r>
    </w:p>
    <w:p w14:paraId="0A4A7E07" w14:textId="77777777" w:rsidR="004D1B2D" w:rsidRPr="005E3D58" w:rsidRDefault="004D1B2D" w:rsidP="004D1B2D">
      <w:pPr>
        <w:tabs>
          <w:tab w:val="left" w:pos="567"/>
        </w:tabs>
        <w:spacing w:before="120" w:after="120" w:line="240" w:lineRule="auto"/>
        <w:jc w:val="center"/>
        <w:rPr>
          <w:rFonts w:ascii="Times New Roman" w:hAnsi="Times New Roman" w:cs="Times New Roman"/>
          <w:b/>
          <w:lang w:val="lt-LT"/>
        </w:rPr>
      </w:pPr>
      <w:r w:rsidRPr="005E3D58">
        <w:rPr>
          <w:rFonts w:ascii="Times New Roman" w:hAnsi="Times New Roman" w:cs="Times New Roman"/>
          <w:b/>
          <w:lang w:val="lt-LT"/>
        </w:rPr>
        <w:t>II. TURTO SAUGOJIMO IR PERDAVIMO TVARKA</w:t>
      </w:r>
    </w:p>
    <w:p w14:paraId="66D19168"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 xml:space="preserve">Saugotojas įsipareigoja saugoti Turtą tokiomis sąlygomis, kurios maksimaliai užtikrintų Turto saugumą ir kokybę, vadovaujantis Pasaugos davėjo nurodymais. Saugotojas užtikrina įstatymų ar kitų teisės aktų nustatytų saugojimo priemonių laikymosi reikalavimus (priešgaisrinės saugos, sanitarinius ir kt.). </w:t>
      </w:r>
    </w:p>
    <w:p w14:paraId="10C42BD5"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Turto saugojimo vieta: VšĮ Nacionalinis kraujo centras, Žolyno g. 34, Vilnius;</w:t>
      </w:r>
      <w:r w:rsidRPr="005E3D58">
        <w:rPr>
          <w:lang w:val="lt-LT"/>
        </w:rPr>
        <w:t xml:space="preserve"> </w:t>
      </w:r>
      <w:r w:rsidRPr="005E3D58">
        <w:rPr>
          <w:rFonts w:ascii="Times New Roman" w:hAnsi="Times New Roman" w:cs="Times New Roman"/>
          <w:lang w:val="lt-LT"/>
        </w:rPr>
        <w:t>Naikupės g. 28, Klaipėda; Nemuno g. 75, Panevėžys.</w:t>
      </w:r>
    </w:p>
    <w:p w14:paraId="50D2572E"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Esant poreikiui, Saugotojas turi teisę pakeisti Turto saugojimo vietą, apie tai raštu pranešdamas Pasaugos davėjui.</w:t>
      </w:r>
    </w:p>
    <w:p w14:paraId="30676085" w14:textId="048B8DEE"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Turtas perduodamas Saugotojui Prekių perdavimo – priėmimo aktu, kaip nurodyta Pagrindinė</w:t>
      </w:r>
      <w:r w:rsidR="007A678A" w:rsidRPr="005E3D58">
        <w:rPr>
          <w:rFonts w:ascii="Times New Roman" w:hAnsi="Times New Roman" w:cs="Times New Roman"/>
          <w:lang w:val="lt-LT"/>
        </w:rPr>
        <w:t>je</w:t>
      </w:r>
      <w:r w:rsidRPr="005E3D58">
        <w:rPr>
          <w:rFonts w:ascii="Times New Roman" w:hAnsi="Times New Roman" w:cs="Times New Roman"/>
          <w:lang w:val="lt-LT"/>
        </w:rPr>
        <w:t xml:space="preserve"> sutart</w:t>
      </w:r>
      <w:r w:rsidR="007A678A" w:rsidRPr="005E3D58">
        <w:rPr>
          <w:rFonts w:ascii="Times New Roman" w:hAnsi="Times New Roman" w:cs="Times New Roman"/>
          <w:lang w:val="lt-LT"/>
        </w:rPr>
        <w:t>yje</w:t>
      </w:r>
      <w:r w:rsidRPr="005E3D58">
        <w:rPr>
          <w:rFonts w:ascii="Times New Roman" w:hAnsi="Times New Roman" w:cs="Times New Roman"/>
          <w:lang w:val="lt-LT"/>
        </w:rPr>
        <w:t xml:space="preserve">. </w:t>
      </w:r>
    </w:p>
    <w:p w14:paraId="08EE9BDF"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Šalys patvirtina, kad Turtas yra Pasaugos davėjo nuosavybė, kuri laikoma Saugotojo teritorijoje iki Pasaugos davėjas ją perduoda Turto pirkėjui. Turto atsiėmimas atskirai neįforminamas (jei perduodamas Saugotojui kaip pirkėjui pagal Pagrindinę sutartį, kitais atvejais pasirašomas grąžinimo aktas), o Pasaugos davėjo kiekvieną mėnesį Saugotojui kaip pirkėjui pateikiama sąskaita su išklotine laikoma tinkamu dokumentu, įrodančiu, kad Pasaugos davėjas atsiėmė Turtą.</w:t>
      </w:r>
    </w:p>
    <w:p w14:paraId="44DE6D6A"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 xml:space="preserve">Saugotojas nemoka už Turtą kaip atskiras medžiagas, išskyrus Pagrindinėje sutartyje aiškiai nustatytą Saugotojo kaip pirkėjo ir Pasaugos davėjo kaip pardavėjo sutartą atsiskaitymą už tyrimus pagal ištirtų </w:t>
      </w:r>
      <w:proofErr w:type="spellStart"/>
      <w:r w:rsidRPr="005E3D58">
        <w:rPr>
          <w:rFonts w:ascii="Times New Roman" w:hAnsi="Times New Roman" w:cs="Times New Roman"/>
          <w:lang w:val="lt-LT"/>
        </w:rPr>
        <w:t>donacijų</w:t>
      </w:r>
      <w:proofErr w:type="spellEnd"/>
      <w:r w:rsidRPr="005E3D58">
        <w:rPr>
          <w:rFonts w:ascii="Times New Roman" w:hAnsi="Times New Roman" w:cs="Times New Roman"/>
          <w:lang w:val="lt-LT"/>
        </w:rPr>
        <w:t xml:space="preserve"> skaičių.</w:t>
      </w:r>
    </w:p>
    <w:p w14:paraId="24184637"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 xml:space="preserve">Pasaugos davėjas privalo užtikrinti nuolatinę perduoto ir sunaudoto Turto kontrolę ir apskaitą, todėl jam suteikiama teisė, iš anksto suderinus laiką su Saugotoju, Saugotojo teritorijoje vykdyti Turto kontrolę ir priežiūrą (privalomas Saugotojo atstovo dalyvavimas).  </w:t>
      </w:r>
    </w:p>
    <w:p w14:paraId="524A6320"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 xml:space="preserve">Nepanaudotas ar pasibaigusio galiojimo Turtas grąžinamas Pasaugos davėjui, Šalims pasirašant Prekių grąžinimo aktą, kuris pasirašomas kiekvieną kartą grąžinant / keičiant Turtą. </w:t>
      </w:r>
    </w:p>
    <w:p w14:paraId="0AC9B6D8" w14:textId="77777777" w:rsidR="004D1B2D" w:rsidRPr="005E3D58" w:rsidRDefault="004D1B2D" w:rsidP="004D1B2D">
      <w:pPr>
        <w:tabs>
          <w:tab w:val="left" w:pos="567"/>
        </w:tabs>
        <w:rPr>
          <w:rFonts w:ascii="Times New Roman" w:hAnsi="Times New Roman" w:cs="Times New Roman"/>
          <w:b/>
          <w:lang w:val="lt-LT"/>
        </w:rPr>
      </w:pPr>
    </w:p>
    <w:p w14:paraId="77782560" w14:textId="77777777" w:rsidR="004D1B2D" w:rsidRPr="005E3D58" w:rsidRDefault="004D1B2D" w:rsidP="004D1B2D">
      <w:pPr>
        <w:tabs>
          <w:tab w:val="left" w:pos="567"/>
        </w:tabs>
        <w:spacing w:before="120" w:after="120" w:line="240" w:lineRule="auto"/>
        <w:jc w:val="center"/>
        <w:rPr>
          <w:rFonts w:ascii="Times New Roman" w:hAnsi="Times New Roman" w:cs="Times New Roman"/>
          <w:b/>
          <w:lang w:val="lt-LT"/>
        </w:rPr>
      </w:pPr>
      <w:r w:rsidRPr="005E3D58">
        <w:rPr>
          <w:rFonts w:ascii="Times New Roman" w:hAnsi="Times New Roman" w:cs="Times New Roman"/>
          <w:b/>
          <w:lang w:val="lt-LT"/>
        </w:rPr>
        <w:t>III. SAUGOTOJO TEISĖS IR PAREIGOS</w:t>
      </w:r>
    </w:p>
    <w:p w14:paraId="573EDAD2"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Saugotojas privalo grąžinti Turtą Pasaugos davėjo reikalavimu, nepaisant to, kad nėra pasibaigęs Pasaugos sutarties galiojimas. Tokiu atveju Pasaugos davėjas privalo užtikrinti Prekių sudedamųjų dalių papildymą.</w:t>
      </w:r>
    </w:p>
    <w:p w14:paraId="215D8960"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 xml:space="preserve">Saugotojas turi teisę atsisakyti priimti saugoti Turtą, jeigu perduodamas turtas nenurodytas Prekių perdavimo – priėmimo akte ar jo akivaizdžiai per daug ar jis neatitinka Pagrindinės sutarties reikalavimų.  </w:t>
      </w:r>
    </w:p>
    <w:p w14:paraId="1C6BEE9C"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 xml:space="preserve">Saugotojas turi teisę keisti saugojimo būdą, vietą ir kitas sąlygas be Pasaugos davėjo sutikimo tik tuo atveju, kai tai būtina norint išvengti Turto žuvimo ar sugedimo. </w:t>
      </w:r>
    </w:p>
    <w:p w14:paraId="73AD9C21"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lastRenderedPageBreak/>
        <w:t xml:space="preserve">Saugotojas privalo grąžinti Pasaugos davėjui ar kitam jo įgaliotam asmeniui Turtą, kuris nebuvo Panaudos davėjo atsiimtas ar kurio pasibaigė galiojimo terminas ar kuris nebus naudojamas (pasibaigė Pagrindinė sutartis). Pažymėtina, kad Turtas, kuris panaudotas tyrimams ir dėl kurių gauta sąskaita su išklotine, laikomas Pasaugos gavėjo atsiimtu.  </w:t>
      </w:r>
    </w:p>
    <w:p w14:paraId="664B8670"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 xml:space="preserve">Pasaugos davėjas vienasmeniškai atsakingas už tai, kad pas Saugotoją nepertraukiamai visą Pagrindinės sutarties galiojimo laikotarpį būtų pakankamas kiekis Turto, kurio užtektų Saugotojo nurodytam </w:t>
      </w:r>
      <w:proofErr w:type="spellStart"/>
      <w:r w:rsidRPr="005E3D58">
        <w:rPr>
          <w:rFonts w:ascii="Times New Roman" w:hAnsi="Times New Roman" w:cs="Times New Roman"/>
          <w:lang w:val="lt-LT"/>
        </w:rPr>
        <w:t>donacijų</w:t>
      </w:r>
      <w:proofErr w:type="spellEnd"/>
      <w:r w:rsidRPr="005E3D58">
        <w:rPr>
          <w:rFonts w:ascii="Times New Roman" w:hAnsi="Times New Roman" w:cs="Times New Roman"/>
          <w:lang w:val="lt-LT"/>
        </w:rPr>
        <w:t xml:space="preserve"> skaičiui. </w:t>
      </w:r>
    </w:p>
    <w:p w14:paraId="7A71589E"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 xml:space="preserve">Saugotojas nėra atsakingas ir neatlygina jokių Pasaugos davėjo išlaidų, jei pagal Saugotojo nurodytą </w:t>
      </w:r>
      <w:proofErr w:type="spellStart"/>
      <w:r w:rsidRPr="005E3D58">
        <w:rPr>
          <w:rFonts w:ascii="Times New Roman" w:hAnsi="Times New Roman" w:cs="Times New Roman"/>
          <w:lang w:val="lt-LT"/>
        </w:rPr>
        <w:t>donacijų</w:t>
      </w:r>
      <w:proofErr w:type="spellEnd"/>
      <w:r w:rsidRPr="005E3D58">
        <w:rPr>
          <w:rFonts w:ascii="Times New Roman" w:hAnsi="Times New Roman" w:cs="Times New Roman"/>
          <w:lang w:val="lt-LT"/>
        </w:rPr>
        <w:t xml:space="preserve"> skaičių yra sunaudota daugiau Turto nei Panaudos davėjas planavo, visas sunaudotas tyrimams Turtas panaudotas teisingai. Pasaugos davėjas žino, kad Turtas nėra atskirai apmokamas, o Saugotojas moka už ištirtas </w:t>
      </w:r>
      <w:proofErr w:type="spellStart"/>
      <w:r w:rsidRPr="005E3D58">
        <w:rPr>
          <w:rFonts w:ascii="Times New Roman" w:hAnsi="Times New Roman" w:cs="Times New Roman"/>
          <w:lang w:val="lt-LT"/>
        </w:rPr>
        <w:t>donacijas</w:t>
      </w:r>
      <w:proofErr w:type="spellEnd"/>
      <w:r w:rsidRPr="005E3D58">
        <w:rPr>
          <w:rFonts w:ascii="Times New Roman" w:hAnsi="Times New Roman" w:cs="Times New Roman"/>
          <w:lang w:val="lt-LT"/>
        </w:rPr>
        <w:t xml:space="preserve"> kurioms reikalingą Turto kiekį nustato Pasaugos davėjas, esant turto trūkumui, Pasaugos davėjas jį tiekia savo sąskaita.  </w:t>
      </w:r>
    </w:p>
    <w:p w14:paraId="69618EBF"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Turtas grąžinamas toje pat vietoje, kurioje jis buvo perduotas saugoti.</w:t>
      </w:r>
    </w:p>
    <w:p w14:paraId="5EAE1E36" w14:textId="77777777" w:rsidR="004D1B2D" w:rsidRPr="005E3D58" w:rsidRDefault="004D1B2D" w:rsidP="004D1B2D">
      <w:pPr>
        <w:spacing w:before="120" w:after="120" w:line="240" w:lineRule="auto"/>
        <w:jc w:val="center"/>
        <w:rPr>
          <w:rFonts w:ascii="Times New Roman" w:hAnsi="Times New Roman" w:cs="Times New Roman"/>
          <w:b/>
          <w:bCs/>
          <w:lang w:val="lt-LT"/>
        </w:rPr>
      </w:pPr>
      <w:r w:rsidRPr="005E3D58">
        <w:rPr>
          <w:rFonts w:ascii="Times New Roman" w:hAnsi="Times New Roman" w:cs="Times New Roman"/>
          <w:b/>
          <w:bCs/>
          <w:lang w:val="lt-LT"/>
        </w:rPr>
        <w:t>IV.  PASAUGOS DAVĖJO TEISĖS IR PAREIGOS</w:t>
      </w:r>
    </w:p>
    <w:p w14:paraId="58C9DBE0"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b/>
          <w:lang w:val="lt-LT"/>
        </w:rPr>
      </w:pPr>
      <w:r w:rsidRPr="005E3D58">
        <w:rPr>
          <w:rFonts w:ascii="Times New Roman" w:hAnsi="Times New Roman" w:cs="Times New Roman"/>
          <w:lang w:val="lt-LT"/>
        </w:rPr>
        <w:t>Pasaugos davėjas įsipareigoja perduoti Saugotojui saugoti Turtą Pagrindinėje sutartyje (įskaitant jos priedus) nustatyta tvarka ir terminais bei sumokėti Pagrindinėje sutartyje pardavėjui nustatytas netesybas, jei Panaudos davėjas pažeistų Pagrindinės sutarties, įsikatant priedus, įsipareigojimus (bent vieną).</w:t>
      </w:r>
    </w:p>
    <w:p w14:paraId="53050D8B"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b/>
          <w:lang w:val="lt-LT"/>
        </w:rPr>
      </w:pPr>
      <w:r w:rsidRPr="005E3D58">
        <w:rPr>
          <w:rFonts w:ascii="Times New Roman" w:hAnsi="Times New Roman" w:cs="Times New Roman"/>
          <w:lang w:val="lt-LT"/>
        </w:rPr>
        <w:t>Pasaugos davėjas įsipareigoja iš anksto derinti atvykimo laiką bei užtikrinti nuolatinę Turto apskaitą ir kontrolę. Periodiškai informuoti Saugotoją apie sunaudotą Turtą, jo kiekius, galiojimus, kokybę ir pan.</w:t>
      </w:r>
    </w:p>
    <w:p w14:paraId="03E5804A"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b/>
          <w:lang w:val="lt-LT"/>
        </w:rPr>
      </w:pPr>
      <w:r w:rsidRPr="005E3D58">
        <w:rPr>
          <w:rFonts w:ascii="Times New Roman" w:hAnsi="Times New Roman" w:cs="Times New Roman"/>
          <w:lang w:val="lt-LT"/>
        </w:rPr>
        <w:t>Kiekvieną mėnesį teikti sąskaitas Saugotojui kaip nurodyta Pagrindinėje sutartyje.</w:t>
      </w:r>
    </w:p>
    <w:p w14:paraId="167754DA"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b/>
          <w:lang w:val="lt-LT"/>
        </w:rPr>
      </w:pPr>
      <w:r w:rsidRPr="005E3D58">
        <w:rPr>
          <w:rFonts w:ascii="Times New Roman" w:hAnsi="Times New Roman" w:cs="Times New Roman"/>
          <w:lang w:val="lt-LT"/>
        </w:rPr>
        <w:t>Bendradarbiauti su Saugotoju, veikti Saugotojui ekonomiškai naudingiausiu būdu.</w:t>
      </w:r>
    </w:p>
    <w:p w14:paraId="7AFEEAFC"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b/>
          <w:lang w:val="lt-LT"/>
        </w:rPr>
      </w:pPr>
      <w:r w:rsidRPr="005E3D58">
        <w:rPr>
          <w:rFonts w:ascii="Times New Roman" w:hAnsi="Times New Roman" w:cs="Times New Roman"/>
          <w:lang w:val="lt-LT"/>
        </w:rPr>
        <w:t xml:space="preserve">Savo lėšomis pagerinti patalpas, kuriose laikomas Turtas, esant poreikiui ir Saugotojo rašytiniam sutikimui. </w:t>
      </w:r>
    </w:p>
    <w:p w14:paraId="2089C3CE" w14:textId="77777777" w:rsidR="004D1B2D" w:rsidRPr="005E3D58" w:rsidRDefault="004D1B2D" w:rsidP="004D1B2D">
      <w:pPr>
        <w:spacing w:before="120" w:after="120" w:line="240" w:lineRule="auto"/>
        <w:jc w:val="center"/>
        <w:rPr>
          <w:rFonts w:ascii="Times New Roman" w:hAnsi="Times New Roman" w:cs="Times New Roman"/>
          <w:b/>
          <w:bCs/>
          <w:lang w:val="lt-LT"/>
        </w:rPr>
      </w:pPr>
      <w:r w:rsidRPr="005E3D58">
        <w:rPr>
          <w:rFonts w:ascii="Times New Roman" w:hAnsi="Times New Roman" w:cs="Times New Roman"/>
          <w:b/>
          <w:bCs/>
          <w:lang w:val="lt-LT"/>
        </w:rPr>
        <w:t>V. ATLYGINIMAS SAUGOTOJUI</w:t>
      </w:r>
    </w:p>
    <w:p w14:paraId="60296BDC" w14:textId="77777777" w:rsidR="004D1B2D" w:rsidRPr="005E3D58" w:rsidRDefault="004D1B2D" w:rsidP="004D1B2D">
      <w:pPr>
        <w:numPr>
          <w:ilvl w:val="0"/>
          <w:numId w:val="22"/>
        </w:numPr>
        <w:tabs>
          <w:tab w:val="left" w:pos="993"/>
        </w:tabs>
        <w:spacing w:after="0"/>
        <w:ind w:left="0" w:firstLine="567"/>
        <w:jc w:val="both"/>
        <w:rPr>
          <w:rFonts w:ascii="Times New Roman" w:hAnsi="Times New Roman" w:cs="Times New Roman"/>
          <w:lang w:val="lt-LT"/>
        </w:rPr>
      </w:pPr>
      <w:r w:rsidRPr="005E3D58">
        <w:rPr>
          <w:rFonts w:ascii="Times New Roman" w:hAnsi="Times New Roman" w:cs="Times New Roman"/>
          <w:lang w:val="lt-LT"/>
        </w:rPr>
        <w:t xml:space="preserve">Pasaugos sutartis yra neatlygintinė. Tačiau tai nepanaikina Pagrindinėje sutartyje Šalims nustatytų įsipareigojimų ir netesybų, kurios taikomos Šalims, pažeidus Pagrindinę sutartį ar jos priedus. </w:t>
      </w:r>
    </w:p>
    <w:p w14:paraId="301BAF57" w14:textId="77777777" w:rsidR="004D1B2D" w:rsidRPr="005E3D58" w:rsidRDefault="004D1B2D" w:rsidP="004D1B2D">
      <w:pPr>
        <w:spacing w:before="120" w:after="120" w:line="240" w:lineRule="auto"/>
        <w:jc w:val="center"/>
        <w:rPr>
          <w:rFonts w:ascii="Times New Roman" w:hAnsi="Times New Roman" w:cs="Times New Roman"/>
          <w:b/>
          <w:bCs/>
          <w:lang w:val="lt-LT"/>
        </w:rPr>
      </w:pPr>
      <w:r w:rsidRPr="005E3D58">
        <w:rPr>
          <w:rFonts w:ascii="Times New Roman" w:hAnsi="Times New Roman" w:cs="Times New Roman"/>
          <w:b/>
          <w:bCs/>
          <w:lang w:val="lt-LT"/>
        </w:rPr>
        <w:t>VI. SAUGOTOJO ATSAKOMYBĖ</w:t>
      </w:r>
    </w:p>
    <w:p w14:paraId="31225CF8"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Saugotojas atsako už Turto praradimą ar sugedimą, jei Saugotojas nesilaikė Pasaugos davėjo rašytinių nurodymų dėl Turto saugojimo ar jei Turtas prarandamas Saugotojo teritorijoje ne dėl sunaudojimo ar Pasaugos davėjo kaltės.</w:t>
      </w:r>
    </w:p>
    <w:p w14:paraId="0E55710F"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Saugotojas suteikia patalpas Pasaugos davėjo Turto laikymui, tačiau neįsipareigoja atlikti patalpų pakeitimų ar pagerinimų savo lėšomis. Jei tinkamam Turto laikymui užtikrinti būtina papildoma technika ar patalpų pagerinimai, tokius pagerinimus atlieka ar techniką tiekia Pasaugos davėjas savo sąskaita, gavęs Saugotojo rašytinį sutikimą, tokios Pasaugos davėjo išlaidos neatlyginamos.</w:t>
      </w:r>
    </w:p>
    <w:p w14:paraId="7EDF138D"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Už Turto praradimą, trūkumą ar sugedimą po to, kai atsirado Pasaugos davėjo pareiga atsiimti daiktą, Saugotojas atsako tik esant jo tyčiai ar dideliam neatsargumui.</w:t>
      </w:r>
    </w:p>
    <w:p w14:paraId="4EFE16E3"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 xml:space="preserve">Šalys atlygina viena kitai kaltais veiksmais ar dėl didelio neatsargumo sukeltą žalą. </w:t>
      </w:r>
    </w:p>
    <w:p w14:paraId="04C0D650"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 xml:space="preserve">Pasaugos davėjas privalo atlyginti dėl saugomo Turto savybių padarytus Saugotojui nuostolius. </w:t>
      </w:r>
    </w:p>
    <w:p w14:paraId="74EA785A"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Ša</w:t>
      </w:r>
      <w:r w:rsidRPr="005E3D58">
        <w:rPr>
          <w:rFonts w:ascii="Times New Roman" w:hAnsi="Times New Roman" w:cs="Times New Roman"/>
          <w:lang w:val="lt-LT"/>
        </w:rPr>
        <w:softHyphen/>
        <w:t>lys ne</w:t>
      </w:r>
      <w:r w:rsidRPr="005E3D58">
        <w:rPr>
          <w:rFonts w:ascii="Times New Roman" w:hAnsi="Times New Roman" w:cs="Times New Roman"/>
          <w:lang w:val="lt-LT"/>
        </w:rPr>
        <w:softHyphen/>
        <w:t>at</w:t>
      </w:r>
      <w:r w:rsidRPr="005E3D58">
        <w:rPr>
          <w:rFonts w:ascii="Times New Roman" w:hAnsi="Times New Roman" w:cs="Times New Roman"/>
          <w:lang w:val="lt-LT"/>
        </w:rPr>
        <w:softHyphen/>
        <w:t>sa</w:t>
      </w:r>
      <w:r w:rsidRPr="005E3D58">
        <w:rPr>
          <w:rFonts w:ascii="Times New Roman" w:hAnsi="Times New Roman" w:cs="Times New Roman"/>
          <w:lang w:val="lt-LT"/>
        </w:rPr>
        <w:softHyphen/>
        <w:t>ko už vi</w:t>
      </w:r>
      <w:r w:rsidRPr="005E3D58">
        <w:rPr>
          <w:rFonts w:ascii="Times New Roman" w:hAnsi="Times New Roman" w:cs="Times New Roman"/>
          <w:lang w:val="lt-LT"/>
        </w:rPr>
        <w:softHyphen/>
        <w:t>siš</w:t>
      </w:r>
      <w:r w:rsidRPr="005E3D58">
        <w:rPr>
          <w:rFonts w:ascii="Times New Roman" w:hAnsi="Times New Roman" w:cs="Times New Roman"/>
          <w:lang w:val="lt-LT"/>
        </w:rPr>
        <w:softHyphen/>
        <w:t>ką ar da</w:t>
      </w:r>
      <w:r w:rsidRPr="005E3D58">
        <w:rPr>
          <w:rFonts w:ascii="Times New Roman" w:hAnsi="Times New Roman" w:cs="Times New Roman"/>
          <w:lang w:val="lt-LT"/>
        </w:rPr>
        <w:softHyphen/>
        <w:t>li</w:t>
      </w:r>
      <w:r w:rsidRPr="005E3D58">
        <w:rPr>
          <w:rFonts w:ascii="Times New Roman" w:hAnsi="Times New Roman" w:cs="Times New Roman"/>
          <w:lang w:val="lt-LT"/>
        </w:rPr>
        <w:softHyphen/>
        <w:t>nį sa</w:t>
      </w:r>
      <w:r w:rsidRPr="005E3D58">
        <w:rPr>
          <w:rFonts w:ascii="Times New Roman" w:hAnsi="Times New Roman" w:cs="Times New Roman"/>
          <w:lang w:val="lt-LT"/>
        </w:rPr>
        <w:softHyphen/>
        <w:t>vo įsi</w:t>
      </w:r>
      <w:r w:rsidRPr="005E3D58">
        <w:rPr>
          <w:rFonts w:ascii="Times New Roman" w:hAnsi="Times New Roman" w:cs="Times New Roman"/>
          <w:lang w:val="lt-LT"/>
        </w:rPr>
        <w:softHyphen/>
        <w:t>pa</w:t>
      </w:r>
      <w:r w:rsidRPr="005E3D58">
        <w:rPr>
          <w:rFonts w:ascii="Times New Roman" w:hAnsi="Times New Roman" w:cs="Times New Roman"/>
          <w:lang w:val="lt-LT"/>
        </w:rPr>
        <w:softHyphen/>
        <w:t>rei</w:t>
      </w:r>
      <w:r w:rsidRPr="005E3D58">
        <w:rPr>
          <w:rFonts w:ascii="Times New Roman" w:hAnsi="Times New Roman" w:cs="Times New Roman"/>
          <w:lang w:val="lt-LT"/>
        </w:rPr>
        <w:softHyphen/>
        <w:t>go</w:t>
      </w:r>
      <w:r w:rsidRPr="005E3D58">
        <w:rPr>
          <w:rFonts w:ascii="Times New Roman" w:hAnsi="Times New Roman" w:cs="Times New Roman"/>
          <w:lang w:val="lt-LT"/>
        </w:rPr>
        <w:softHyphen/>
        <w:t>ji</w:t>
      </w:r>
      <w:r w:rsidRPr="005E3D58">
        <w:rPr>
          <w:rFonts w:ascii="Times New Roman" w:hAnsi="Times New Roman" w:cs="Times New Roman"/>
          <w:lang w:val="lt-LT"/>
        </w:rPr>
        <w:softHyphen/>
        <w:t>mų ne</w:t>
      </w:r>
      <w:r w:rsidRPr="005E3D58">
        <w:rPr>
          <w:rFonts w:ascii="Times New Roman" w:hAnsi="Times New Roman" w:cs="Times New Roman"/>
          <w:lang w:val="lt-LT"/>
        </w:rPr>
        <w:softHyphen/>
        <w:t>vyk</w:t>
      </w:r>
      <w:r w:rsidRPr="005E3D58">
        <w:rPr>
          <w:rFonts w:ascii="Times New Roman" w:hAnsi="Times New Roman" w:cs="Times New Roman"/>
          <w:lang w:val="lt-LT"/>
        </w:rPr>
        <w:softHyphen/>
        <w:t>dy</w:t>
      </w:r>
      <w:r w:rsidRPr="005E3D58">
        <w:rPr>
          <w:rFonts w:ascii="Times New Roman" w:hAnsi="Times New Roman" w:cs="Times New Roman"/>
          <w:lang w:val="lt-LT"/>
        </w:rPr>
        <w:softHyphen/>
        <w:t>mą, jei tai įvyks</w:t>
      </w:r>
      <w:r w:rsidRPr="005E3D58">
        <w:rPr>
          <w:rFonts w:ascii="Times New Roman" w:hAnsi="Times New Roman" w:cs="Times New Roman"/>
          <w:lang w:val="lt-LT"/>
        </w:rPr>
        <w:softHyphen/>
        <w:t>ta dėl ne</w:t>
      </w:r>
      <w:r w:rsidRPr="005E3D58">
        <w:rPr>
          <w:rFonts w:ascii="Times New Roman" w:hAnsi="Times New Roman" w:cs="Times New Roman"/>
          <w:lang w:val="lt-LT"/>
        </w:rPr>
        <w:softHyphen/>
        <w:t>nu</w:t>
      </w:r>
      <w:r w:rsidRPr="005E3D58">
        <w:rPr>
          <w:rFonts w:ascii="Times New Roman" w:hAnsi="Times New Roman" w:cs="Times New Roman"/>
          <w:lang w:val="lt-LT"/>
        </w:rPr>
        <w:softHyphen/>
        <w:t>ga</w:t>
      </w:r>
      <w:r w:rsidRPr="005E3D58">
        <w:rPr>
          <w:rFonts w:ascii="Times New Roman" w:hAnsi="Times New Roman" w:cs="Times New Roman"/>
          <w:lang w:val="lt-LT"/>
        </w:rPr>
        <w:softHyphen/>
        <w:t>li</w:t>
      </w:r>
      <w:r w:rsidRPr="005E3D58">
        <w:rPr>
          <w:rFonts w:ascii="Times New Roman" w:hAnsi="Times New Roman" w:cs="Times New Roman"/>
          <w:lang w:val="lt-LT"/>
        </w:rPr>
        <w:softHyphen/>
        <w:t>mos jė</w:t>
      </w:r>
      <w:r w:rsidRPr="005E3D58">
        <w:rPr>
          <w:rFonts w:ascii="Times New Roman" w:hAnsi="Times New Roman" w:cs="Times New Roman"/>
          <w:lang w:val="lt-LT"/>
        </w:rPr>
        <w:softHyphen/>
        <w:t>gos ap</w:t>
      </w:r>
      <w:r w:rsidRPr="005E3D58">
        <w:rPr>
          <w:rFonts w:ascii="Times New Roman" w:hAnsi="Times New Roman" w:cs="Times New Roman"/>
          <w:lang w:val="lt-LT"/>
        </w:rPr>
        <w:softHyphen/>
        <w:t>lin</w:t>
      </w:r>
      <w:r w:rsidRPr="005E3D58">
        <w:rPr>
          <w:rFonts w:ascii="Times New Roman" w:hAnsi="Times New Roman" w:cs="Times New Roman"/>
          <w:lang w:val="lt-LT"/>
        </w:rPr>
        <w:softHyphen/>
        <w:t>ky</w:t>
      </w:r>
      <w:r w:rsidRPr="005E3D58">
        <w:rPr>
          <w:rFonts w:ascii="Times New Roman" w:hAnsi="Times New Roman" w:cs="Times New Roman"/>
          <w:lang w:val="lt-LT"/>
        </w:rPr>
        <w:softHyphen/>
        <w:t>bių. Ša</w:t>
      </w:r>
      <w:r w:rsidRPr="005E3D58">
        <w:rPr>
          <w:rFonts w:ascii="Times New Roman" w:hAnsi="Times New Roman" w:cs="Times New Roman"/>
          <w:lang w:val="lt-LT"/>
        </w:rPr>
        <w:softHyphen/>
        <w:t>lys ne</w:t>
      </w:r>
      <w:r w:rsidRPr="005E3D58">
        <w:rPr>
          <w:rFonts w:ascii="Times New Roman" w:hAnsi="Times New Roman" w:cs="Times New Roman"/>
          <w:lang w:val="lt-LT"/>
        </w:rPr>
        <w:softHyphen/>
        <w:t>nu</w:t>
      </w:r>
      <w:r w:rsidRPr="005E3D58">
        <w:rPr>
          <w:rFonts w:ascii="Times New Roman" w:hAnsi="Times New Roman" w:cs="Times New Roman"/>
          <w:lang w:val="lt-LT"/>
        </w:rPr>
        <w:softHyphen/>
        <w:t>ga</w:t>
      </w:r>
      <w:r w:rsidRPr="005E3D58">
        <w:rPr>
          <w:rFonts w:ascii="Times New Roman" w:hAnsi="Times New Roman" w:cs="Times New Roman"/>
          <w:lang w:val="lt-LT"/>
        </w:rPr>
        <w:softHyphen/>
        <w:t>li</w:t>
      </w:r>
      <w:r w:rsidRPr="005E3D58">
        <w:rPr>
          <w:rFonts w:ascii="Times New Roman" w:hAnsi="Times New Roman" w:cs="Times New Roman"/>
          <w:lang w:val="lt-LT"/>
        </w:rPr>
        <w:softHyphen/>
        <w:t>mos jė</w:t>
      </w:r>
      <w:r w:rsidRPr="005E3D58">
        <w:rPr>
          <w:rFonts w:ascii="Times New Roman" w:hAnsi="Times New Roman" w:cs="Times New Roman"/>
          <w:lang w:val="lt-LT"/>
        </w:rPr>
        <w:softHyphen/>
        <w:t>gos (</w:t>
      </w:r>
      <w:r w:rsidRPr="005E3D58">
        <w:rPr>
          <w:rFonts w:ascii="Times New Roman" w:hAnsi="Times New Roman" w:cs="Times New Roman"/>
          <w:i/>
          <w:iCs/>
          <w:lang w:val="lt-LT"/>
        </w:rPr>
        <w:t>for</w:t>
      </w:r>
      <w:r w:rsidRPr="005E3D58">
        <w:rPr>
          <w:rFonts w:ascii="Times New Roman" w:hAnsi="Times New Roman" w:cs="Times New Roman"/>
          <w:i/>
          <w:iCs/>
          <w:lang w:val="lt-LT"/>
        </w:rPr>
        <w:softHyphen/>
        <w:t>ce ma</w:t>
      </w:r>
      <w:r w:rsidRPr="005E3D58">
        <w:rPr>
          <w:rFonts w:ascii="Times New Roman" w:hAnsi="Times New Roman" w:cs="Times New Roman"/>
          <w:i/>
          <w:iCs/>
          <w:lang w:val="lt-LT"/>
        </w:rPr>
        <w:softHyphen/>
        <w:t>jeu</w:t>
      </w:r>
      <w:r w:rsidRPr="005E3D58">
        <w:rPr>
          <w:rFonts w:ascii="Times New Roman" w:hAnsi="Times New Roman" w:cs="Times New Roman"/>
          <w:i/>
          <w:iCs/>
          <w:lang w:val="lt-LT"/>
        </w:rPr>
        <w:softHyphen/>
        <w:t>re</w:t>
      </w:r>
      <w:r w:rsidRPr="005E3D58">
        <w:rPr>
          <w:rFonts w:ascii="Times New Roman" w:hAnsi="Times New Roman" w:cs="Times New Roman"/>
          <w:lang w:val="lt-LT"/>
        </w:rPr>
        <w:t>) ap</w:t>
      </w:r>
      <w:r w:rsidRPr="005E3D58">
        <w:rPr>
          <w:rFonts w:ascii="Times New Roman" w:hAnsi="Times New Roman" w:cs="Times New Roman"/>
          <w:lang w:val="lt-LT"/>
        </w:rPr>
        <w:softHyphen/>
        <w:t>lin</w:t>
      </w:r>
      <w:r w:rsidRPr="005E3D58">
        <w:rPr>
          <w:rFonts w:ascii="Times New Roman" w:hAnsi="Times New Roman" w:cs="Times New Roman"/>
          <w:lang w:val="lt-LT"/>
        </w:rPr>
        <w:softHyphen/>
        <w:t>ky</w:t>
      </w:r>
      <w:r w:rsidRPr="005E3D58">
        <w:rPr>
          <w:rFonts w:ascii="Times New Roman" w:hAnsi="Times New Roman" w:cs="Times New Roman"/>
          <w:lang w:val="lt-LT"/>
        </w:rPr>
        <w:softHyphen/>
        <w:t>bes su</w:t>
      </w:r>
      <w:r w:rsidRPr="005E3D58">
        <w:rPr>
          <w:rFonts w:ascii="Times New Roman" w:hAnsi="Times New Roman" w:cs="Times New Roman"/>
          <w:lang w:val="lt-LT"/>
        </w:rPr>
        <w:softHyphen/>
        <w:t>pran</w:t>
      </w:r>
      <w:r w:rsidRPr="005E3D58">
        <w:rPr>
          <w:rFonts w:ascii="Times New Roman" w:hAnsi="Times New Roman" w:cs="Times New Roman"/>
          <w:lang w:val="lt-LT"/>
        </w:rPr>
        <w:softHyphen/>
        <w:t>ta taip, kaip nu</w:t>
      </w:r>
      <w:r w:rsidRPr="005E3D58">
        <w:rPr>
          <w:rFonts w:ascii="Times New Roman" w:hAnsi="Times New Roman" w:cs="Times New Roman"/>
          <w:lang w:val="lt-LT"/>
        </w:rPr>
        <w:softHyphen/>
        <w:t>sta</w:t>
      </w:r>
      <w:r w:rsidRPr="005E3D58">
        <w:rPr>
          <w:rFonts w:ascii="Times New Roman" w:hAnsi="Times New Roman" w:cs="Times New Roman"/>
          <w:lang w:val="lt-LT"/>
        </w:rPr>
        <w:softHyphen/>
        <w:t>to LR civilinis kodeksas.</w:t>
      </w:r>
    </w:p>
    <w:p w14:paraId="621804DC" w14:textId="77777777" w:rsidR="004D1B2D" w:rsidRPr="005E3D58" w:rsidRDefault="004D1B2D" w:rsidP="004D1B2D">
      <w:pPr>
        <w:spacing w:before="120" w:after="120" w:line="240" w:lineRule="auto"/>
        <w:jc w:val="center"/>
        <w:rPr>
          <w:rFonts w:ascii="Times New Roman" w:hAnsi="Times New Roman" w:cs="Times New Roman"/>
          <w:b/>
          <w:bCs/>
          <w:lang w:val="lt-LT"/>
        </w:rPr>
      </w:pPr>
      <w:r w:rsidRPr="005E3D58">
        <w:rPr>
          <w:rFonts w:ascii="Times New Roman" w:hAnsi="Times New Roman" w:cs="Times New Roman"/>
          <w:b/>
          <w:bCs/>
          <w:lang w:val="lt-LT"/>
        </w:rPr>
        <w:t>VII. BAIGIAMOSIOS NUOSTATOS</w:t>
      </w:r>
    </w:p>
    <w:p w14:paraId="4E7F68FA"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 xml:space="preserve">Pasaugos sutartis įsigalioja kartu su Pagrindine sutartimi ir galioja visą Pagrindinės sutarties galiojimo laikotarpį. Pasaugos sutartis laikoma nutraukta nuo Pagrindinės sutarties nutraukimo ar pasibaigimo momento.  </w:t>
      </w:r>
    </w:p>
    <w:p w14:paraId="08EB1EBB"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Pasaugos sutartis laikoma Pagrindinės sutarties priedu, ji taikoma ir aiškinama kartu su Pagrindine sutartimi ir visais jos priedais.</w:t>
      </w:r>
    </w:p>
    <w:p w14:paraId="3F06B297"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Bet ko</w:t>
      </w:r>
      <w:r w:rsidRPr="005E3D58">
        <w:rPr>
          <w:rFonts w:ascii="Times New Roman" w:hAnsi="Times New Roman" w:cs="Times New Roman"/>
          <w:lang w:val="lt-LT"/>
        </w:rPr>
        <w:softHyphen/>
        <w:t>kie Pasaugos sutarties pa</w:t>
      </w:r>
      <w:r w:rsidRPr="005E3D58">
        <w:rPr>
          <w:rFonts w:ascii="Times New Roman" w:hAnsi="Times New Roman" w:cs="Times New Roman"/>
          <w:lang w:val="lt-LT"/>
        </w:rPr>
        <w:softHyphen/>
        <w:t>kei</w:t>
      </w:r>
      <w:r w:rsidRPr="005E3D58">
        <w:rPr>
          <w:rFonts w:ascii="Times New Roman" w:hAnsi="Times New Roman" w:cs="Times New Roman"/>
          <w:lang w:val="lt-LT"/>
        </w:rPr>
        <w:softHyphen/>
        <w:t>ti</w:t>
      </w:r>
      <w:r w:rsidRPr="005E3D58">
        <w:rPr>
          <w:rFonts w:ascii="Times New Roman" w:hAnsi="Times New Roman" w:cs="Times New Roman"/>
          <w:lang w:val="lt-LT"/>
        </w:rPr>
        <w:softHyphen/>
        <w:t>mai ar pa</w:t>
      </w:r>
      <w:r w:rsidRPr="005E3D58">
        <w:rPr>
          <w:rFonts w:ascii="Times New Roman" w:hAnsi="Times New Roman" w:cs="Times New Roman"/>
          <w:lang w:val="lt-LT"/>
        </w:rPr>
        <w:softHyphen/>
        <w:t>pil</w:t>
      </w:r>
      <w:r w:rsidRPr="005E3D58">
        <w:rPr>
          <w:rFonts w:ascii="Times New Roman" w:hAnsi="Times New Roman" w:cs="Times New Roman"/>
          <w:lang w:val="lt-LT"/>
        </w:rPr>
        <w:softHyphen/>
        <w:t>dy</w:t>
      </w:r>
      <w:r w:rsidRPr="005E3D58">
        <w:rPr>
          <w:rFonts w:ascii="Times New Roman" w:hAnsi="Times New Roman" w:cs="Times New Roman"/>
          <w:lang w:val="lt-LT"/>
        </w:rPr>
        <w:softHyphen/>
        <w:t>mai ga</w:t>
      </w:r>
      <w:r w:rsidRPr="005E3D58">
        <w:rPr>
          <w:rFonts w:ascii="Times New Roman" w:hAnsi="Times New Roman" w:cs="Times New Roman"/>
          <w:lang w:val="lt-LT"/>
        </w:rPr>
        <w:softHyphen/>
        <w:t>lio</w:t>
      </w:r>
      <w:r w:rsidRPr="005E3D58">
        <w:rPr>
          <w:rFonts w:ascii="Times New Roman" w:hAnsi="Times New Roman" w:cs="Times New Roman"/>
          <w:lang w:val="lt-LT"/>
        </w:rPr>
        <w:softHyphen/>
        <w:t>ja su</w:t>
      </w:r>
      <w:r w:rsidRPr="005E3D58">
        <w:rPr>
          <w:rFonts w:ascii="Times New Roman" w:hAnsi="Times New Roman" w:cs="Times New Roman"/>
          <w:lang w:val="lt-LT"/>
        </w:rPr>
        <w:softHyphen/>
        <w:t>da</w:t>
      </w:r>
      <w:r w:rsidRPr="005E3D58">
        <w:rPr>
          <w:rFonts w:ascii="Times New Roman" w:hAnsi="Times New Roman" w:cs="Times New Roman"/>
          <w:lang w:val="lt-LT"/>
        </w:rPr>
        <w:softHyphen/>
        <w:t>ry</w:t>
      </w:r>
      <w:r w:rsidRPr="005E3D58">
        <w:rPr>
          <w:rFonts w:ascii="Times New Roman" w:hAnsi="Times New Roman" w:cs="Times New Roman"/>
          <w:lang w:val="lt-LT"/>
        </w:rPr>
        <w:softHyphen/>
        <w:t>ti tik raš</w:t>
      </w:r>
      <w:r w:rsidRPr="005E3D58">
        <w:rPr>
          <w:rFonts w:ascii="Times New Roman" w:hAnsi="Times New Roman" w:cs="Times New Roman"/>
          <w:lang w:val="lt-LT"/>
        </w:rPr>
        <w:softHyphen/>
        <w:t>tu, pa</w:t>
      </w:r>
      <w:r w:rsidRPr="005E3D58">
        <w:rPr>
          <w:rFonts w:ascii="Times New Roman" w:hAnsi="Times New Roman" w:cs="Times New Roman"/>
          <w:lang w:val="lt-LT"/>
        </w:rPr>
        <w:softHyphen/>
        <w:t>si</w:t>
      </w:r>
      <w:r w:rsidRPr="005E3D58">
        <w:rPr>
          <w:rFonts w:ascii="Times New Roman" w:hAnsi="Times New Roman" w:cs="Times New Roman"/>
          <w:lang w:val="lt-LT"/>
        </w:rPr>
        <w:softHyphen/>
        <w:t>ra</w:t>
      </w:r>
      <w:r w:rsidRPr="005E3D58">
        <w:rPr>
          <w:rFonts w:ascii="Times New Roman" w:hAnsi="Times New Roman" w:cs="Times New Roman"/>
          <w:lang w:val="lt-LT"/>
        </w:rPr>
        <w:softHyphen/>
        <w:t>šius abie</w:t>
      </w:r>
      <w:r w:rsidRPr="005E3D58">
        <w:rPr>
          <w:rFonts w:ascii="Times New Roman" w:hAnsi="Times New Roman" w:cs="Times New Roman"/>
          <w:lang w:val="lt-LT"/>
        </w:rPr>
        <w:softHyphen/>
        <w:t>jų Ša</w:t>
      </w:r>
      <w:r w:rsidRPr="005E3D58">
        <w:rPr>
          <w:rFonts w:ascii="Times New Roman" w:hAnsi="Times New Roman" w:cs="Times New Roman"/>
          <w:lang w:val="lt-LT"/>
        </w:rPr>
        <w:softHyphen/>
        <w:t>lių įga</w:t>
      </w:r>
      <w:r w:rsidRPr="005E3D58">
        <w:rPr>
          <w:rFonts w:ascii="Times New Roman" w:hAnsi="Times New Roman" w:cs="Times New Roman"/>
          <w:lang w:val="lt-LT"/>
        </w:rPr>
        <w:softHyphen/>
        <w:t>lio</w:t>
      </w:r>
      <w:r w:rsidRPr="005E3D58">
        <w:rPr>
          <w:rFonts w:ascii="Times New Roman" w:hAnsi="Times New Roman" w:cs="Times New Roman"/>
          <w:lang w:val="lt-LT"/>
        </w:rPr>
        <w:softHyphen/>
        <w:t>tiems at</w:t>
      </w:r>
      <w:r w:rsidRPr="005E3D58">
        <w:rPr>
          <w:rFonts w:ascii="Times New Roman" w:hAnsi="Times New Roman" w:cs="Times New Roman"/>
          <w:lang w:val="lt-LT"/>
        </w:rPr>
        <w:softHyphen/>
        <w:t>sto</w:t>
      </w:r>
      <w:r w:rsidRPr="005E3D58">
        <w:rPr>
          <w:rFonts w:ascii="Times New Roman" w:hAnsi="Times New Roman" w:cs="Times New Roman"/>
          <w:lang w:val="lt-LT"/>
        </w:rPr>
        <w:softHyphen/>
        <w:t>vams. Žo</w:t>
      </w:r>
      <w:r w:rsidRPr="005E3D58">
        <w:rPr>
          <w:rFonts w:ascii="Times New Roman" w:hAnsi="Times New Roman" w:cs="Times New Roman"/>
          <w:lang w:val="lt-LT"/>
        </w:rPr>
        <w:softHyphen/>
        <w:t>di</w:t>
      </w:r>
      <w:r w:rsidRPr="005E3D58">
        <w:rPr>
          <w:rFonts w:ascii="Times New Roman" w:hAnsi="Times New Roman" w:cs="Times New Roman"/>
          <w:lang w:val="lt-LT"/>
        </w:rPr>
        <w:softHyphen/>
        <w:t>nės iš</w:t>
      </w:r>
      <w:r w:rsidRPr="005E3D58">
        <w:rPr>
          <w:rFonts w:ascii="Times New Roman" w:hAnsi="Times New Roman" w:cs="Times New Roman"/>
          <w:lang w:val="lt-LT"/>
        </w:rPr>
        <w:softHyphen/>
        <w:t>ly</w:t>
      </w:r>
      <w:r w:rsidRPr="005E3D58">
        <w:rPr>
          <w:rFonts w:ascii="Times New Roman" w:hAnsi="Times New Roman" w:cs="Times New Roman"/>
          <w:lang w:val="lt-LT"/>
        </w:rPr>
        <w:softHyphen/>
        <w:t>gos ne</w:t>
      </w:r>
      <w:r w:rsidRPr="005E3D58">
        <w:rPr>
          <w:rFonts w:ascii="Times New Roman" w:hAnsi="Times New Roman" w:cs="Times New Roman"/>
          <w:lang w:val="lt-LT"/>
        </w:rPr>
        <w:softHyphen/>
        <w:t>tu</w:t>
      </w:r>
      <w:r w:rsidRPr="005E3D58">
        <w:rPr>
          <w:rFonts w:ascii="Times New Roman" w:hAnsi="Times New Roman" w:cs="Times New Roman"/>
          <w:lang w:val="lt-LT"/>
        </w:rPr>
        <w:softHyphen/>
        <w:t>ri ju</w:t>
      </w:r>
      <w:r w:rsidRPr="005E3D58">
        <w:rPr>
          <w:rFonts w:ascii="Times New Roman" w:hAnsi="Times New Roman" w:cs="Times New Roman"/>
          <w:lang w:val="lt-LT"/>
        </w:rPr>
        <w:softHyphen/>
        <w:t>ri</w:t>
      </w:r>
      <w:r w:rsidRPr="005E3D58">
        <w:rPr>
          <w:rFonts w:ascii="Times New Roman" w:hAnsi="Times New Roman" w:cs="Times New Roman"/>
          <w:lang w:val="lt-LT"/>
        </w:rPr>
        <w:softHyphen/>
        <w:t>di</w:t>
      </w:r>
      <w:r w:rsidRPr="005E3D58">
        <w:rPr>
          <w:rFonts w:ascii="Times New Roman" w:hAnsi="Times New Roman" w:cs="Times New Roman"/>
          <w:lang w:val="lt-LT"/>
        </w:rPr>
        <w:softHyphen/>
        <w:t>nės ga</w:t>
      </w:r>
      <w:r w:rsidRPr="005E3D58">
        <w:rPr>
          <w:rFonts w:ascii="Times New Roman" w:hAnsi="Times New Roman" w:cs="Times New Roman"/>
          <w:lang w:val="lt-LT"/>
        </w:rPr>
        <w:softHyphen/>
        <w:t>lios.</w:t>
      </w:r>
    </w:p>
    <w:p w14:paraId="7EFE2FB5"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 xml:space="preserve">Šalys patvirtina, kad sudarydamos Pasaugos sutartį, jos viena kitai atskleidė visą joms žinomą informaciją, turinčią esminės reikšmės Pasaugos sutarčiai sudaryti, susipažino su Pagrindine sutartimi ir priedų turiniu, pagrindinės sutarties ir priedų, įskaitant Pasaugos sutarties, turinys yra joms žinomas, aiškus ir suprastas. </w:t>
      </w:r>
    </w:p>
    <w:p w14:paraId="78791F52"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 xml:space="preserve">Visi dokumentai (įskaitant pretenzijas, aktus), susiję su Pasaugos sutartimi ar jos vykdymu, turi būti siunčiami Šalių Sutartyje nurodytu elektroniniu paštu (pasirašyti įgalioto asmens). Elektroniniu paštu siunčiamas dokumentas laikomas gautu kitą darbo dieną po išsiuntimo.  </w:t>
      </w:r>
    </w:p>
    <w:p w14:paraId="59B394A2"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 xml:space="preserve">Visa informacija, Šalių gauta ir (ar) sužinota dalyvaujant viešajame pirkime ir vykdant Sutartį, laikoma konfidencialia informacija, kurios atskleidimas be rašytinio kitos Šalies sutikimo draudžiamas. Konfidenciali </w:t>
      </w:r>
      <w:r w:rsidRPr="005E3D58">
        <w:rPr>
          <w:rFonts w:ascii="Times New Roman" w:hAnsi="Times New Roman" w:cs="Times New Roman"/>
          <w:lang w:val="lt-LT"/>
        </w:rPr>
        <w:lastRenderedPageBreak/>
        <w:t>informacija gali būti atskleista be kitos Šalies sutikimo, jei toks atskleidimas privalomas pagal teisės aktų nuostatas. Šalys privalo saugoti konfidencialią informaciją tinkamai ir protingai, naudoti šią informaciją tiktai vykdant įsipareigojimus pagal Sutartį, dauginti šią informaciją tokia apimtimi, kiek to reikia ir būtina vykdant įsipareigojimus pagal Sutartį. Konfidencialumo reikalavimai netaikomi informacijai, kuri yra ar Sutarties galiojimo laikotarpiu tapo viešai žinoma, arba turi būti atskleista pagal galiojančių teisės aktų reikalavimus.</w:t>
      </w:r>
    </w:p>
    <w:p w14:paraId="5959F0D4"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Pasaugos davėjas negali perduoti ar kitaip perleisti savo įsipareigojimų pagal Pasaugos sutartį tretiesiems asmenims be Saugotojo raštiško sutikimo.</w:t>
      </w:r>
    </w:p>
    <w:p w14:paraId="6A78D705" w14:textId="29D744D8"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 xml:space="preserve">Saugotojo paskirtas asmuo, atsakingas už Sutarties vykdymą: </w:t>
      </w:r>
      <w:r w:rsidR="00750DC2">
        <w:rPr>
          <w:rFonts w:ascii="Times New Roman" w:hAnsi="Times New Roman" w:cs="Times New Roman"/>
          <w:lang w:val="lt-LT"/>
        </w:rPr>
        <w:t>____________</w:t>
      </w:r>
      <w:r w:rsidR="00ED5EE7" w:rsidRPr="00ED5EE7">
        <w:rPr>
          <w:rFonts w:ascii="Times New Roman" w:hAnsi="Times New Roman" w:cs="Times New Roman"/>
          <w:lang w:val="lt-LT"/>
        </w:rPr>
        <w:t>, Tel</w:t>
      </w:r>
      <w:r w:rsidR="00750DC2">
        <w:rPr>
          <w:rFonts w:ascii="Times New Roman" w:hAnsi="Times New Roman" w:cs="Times New Roman"/>
          <w:lang w:val="lt-LT"/>
        </w:rPr>
        <w:t>_________</w:t>
      </w:r>
      <w:r w:rsidR="00ED5EE7" w:rsidRPr="00ED5EE7">
        <w:rPr>
          <w:rFonts w:ascii="Times New Roman" w:hAnsi="Times New Roman" w:cs="Times New Roman"/>
          <w:lang w:val="lt-LT"/>
        </w:rPr>
        <w:t xml:space="preserve">, el. p. </w:t>
      </w:r>
      <w:r w:rsidR="00750DC2" w:rsidRPr="00C03BBF">
        <w:rPr>
          <w:lang w:val="lt-LT"/>
        </w:rPr>
        <w:t>___________.</w:t>
      </w:r>
      <w:r w:rsidR="00ED5EE7">
        <w:rPr>
          <w:rFonts w:ascii="Times New Roman" w:hAnsi="Times New Roman" w:cs="Times New Roman"/>
          <w:lang w:val="lt-LT"/>
        </w:rPr>
        <w:t xml:space="preserve"> </w:t>
      </w:r>
    </w:p>
    <w:p w14:paraId="38DDCB22"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hAnsi="Times New Roman" w:cs="Times New Roman"/>
          <w:lang w:val="lt-LT"/>
        </w:rPr>
        <w:t xml:space="preserve">Pasaugos davėjo paskirtas asmuo, atsakingas už Sutarties vykdymą: </w:t>
      </w:r>
      <w:r w:rsidRPr="00750DC2">
        <w:rPr>
          <w:rFonts w:ascii="Times New Roman" w:hAnsi="Times New Roman" w:cs="Times New Roman"/>
          <w:lang w:val="lt-LT"/>
        </w:rPr>
        <w:t>________, tel. ______, el. p. __________.</w:t>
      </w:r>
    </w:p>
    <w:p w14:paraId="2FC6BBE8" w14:textId="77777777" w:rsidR="004D1B2D" w:rsidRPr="005E3D58" w:rsidRDefault="004D1B2D" w:rsidP="004D1B2D">
      <w:pPr>
        <w:numPr>
          <w:ilvl w:val="0"/>
          <w:numId w:val="22"/>
        </w:numPr>
        <w:tabs>
          <w:tab w:val="left" w:pos="993"/>
        </w:tabs>
        <w:spacing w:after="0" w:line="240" w:lineRule="auto"/>
        <w:ind w:left="0" w:firstLine="567"/>
        <w:jc w:val="both"/>
        <w:rPr>
          <w:rFonts w:ascii="Times New Roman" w:hAnsi="Times New Roman" w:cs="Times New Roman"/>
          <w:lang w:val="lt-LT"/>
        </w:rPr>
      </w:pPr>
      <w:r w:rsidRPr="005E3D58">
        <w:rPr>
          <w:rFonts w:ascii="Times New Roman" w:eastAsia="Arial Unicode MS" w:hAnsi="Times New Roman" w:cs="Times New Roman"/>
          <w:kern w:val="2"/>
          <w:lang w:val="lt-LT" w:eastAsia="hi-IN" w:bidi="hi-IN"/>
        </w:rPr>
        <w:t xml:space="preserve">Šalys susitaria, kad Sutartis bus pasirašoma elektroniniu būdu, Šalims apsikeičiant elektronine Sutarties versija. </w:t>
      </w:r>
    </w:p>
    <w:p w14:paraId="762383FA" w14:textId="77777777" w:rsidR="004D1B2D" w:rsidRPr="005E3D58" w:rsidRDefault="004D1B2D" w:rsidP="004D1B2D">
      <w:pPr>
        <w:spacing w:line="240" w:lineRule="auto"/>
        <w:ind w:firstLine="1296"/>
        <w:rPr>
          <w:rFonts w:ascii="Times New Roman" w:hAnsi="Times New Roman" w:cs="Times New Roman"/>
          <w:lang w:val="lt-LT"/>
        </w:rPr>
      </w:pPr>
    </w:p>
    <w:p w14:paraId="4B8AFFB6" w14:textId="77777777" w:rsidR="004D1B2D" w:rsidRPr="005E3D58" w:rsidRDefault="004D1B2D" w:rsidP="004D1B2D">
      <w:pPr>
        <w:widowControl w:val="0"/>
        <w:numPr>
          <w:ilvl w:val="0"/>
          <w:numId w:val="15"/>
        </w:numPr>
        <w:autoSpaceDE w:val="0"/>
        <w:autoSpaceDN w:val="0"/>
        <w:adjustRightInd w:val="0"/>
        <w:spacing w:after="0"/>
        <w:ind w:left="4395" w:hanging="709"/>
        <w:contextualSpacing/>
        <w:rPr>
          <w:rFonts w:ascii="Times New Roman" w:hAnsi="Times New Roman" w:cs="Times New Roman"/>
          <w:b/>
          <w:bCs/>
          <w:lang w:val="lt-LT"/>
        </w:rPr>
      </w:pPr>
      <w:r w:rsidRPr="005E3D58">
        <w:rPr>
          <w:rFonts w:ascii="Times New Roman" w:hAnsi="Times New Roman" w:cs="Times New Roman"/>
          <w:b/>
          <w:bCs/>
          <w:lang w:val="lt-LT"/>
        </w:rPr>
        <w:t>ŠALIŲ REKVIZITAI:</w:t>
      </w:r>
    </w:p>
    <w:p w14:paraId="2E80C68E" w14:textId="77777777" w:rsidR="004D1B2D" w:rsidRPr="005E3D58" w:rsidRDefault="004D1B2D" w:rsidP="004D1B2D">
      <w:pPr>
        <w:widowControl w:val="0"/>
        <w:autoSpaceDE w:val="0"/>
        <w:autoSpaceDN w:val="0"/>
        <w:adjustRightInd w:val="0"/>
        <w:spacing w:after="0"/>
        <w:ind w:left="3686"/>
        <w:contextualSpacing/>
        <w:rPr>
          <w:rFonts w:ascii="Times New Roman" w:hAnsi="Times New Roman" w:cs="Times New Roman"/>
          <w:b/>
          <w:bCs/>
          <w:lang w:val="lt-LT"/>
        </w:rPr>
      </w:pPr>
    </w:p>
    <w:tbl>
      <w:tblPr>
        <w:tblW w:w="0" w:type="auto"/>
        <w:tblInd w:w="108" w:type="dxa"/>
        <w:tblLayout w:type="fixed"/>
        <w:tblLook w:val="0000" w:firstRow="0" w:lastRow="0" w:firstColumn="0" w:lastColumn="0" w:noHBand="0" w:noVBand="0"/>
      </w:tblPr>
      <w:tblGrid>
        <w:gridCol w:w="4811"/>
        <w:gridCol w:w="4245"/>
      </w:tblGrid>
      <w:tr w:rsidR="004D1B2D" w:rsidRPr="005E3D58" w14:paraId="213E7C1F" w14:textId="77777777" w:rsidTr="006D607A">
        <w:tc>
          <w:tcPr>
            <w:tcW w:w="4811" w:type="dxa"/>
          </w:tcPr>
          <w:p w14:paraId="1D4DFC78" w14:textId="77777777" w:rsidR="004D1B2D" w:rsidRPr="005E3D58" w:rsidRDefault="004D1B2D" w:rsidP="006D607A">
            <w:pPr>
              <w:jc w:val="both"/>
              <w:rPr>
                <w:rFonts w:ascii="Times New Roman" w:hAnsi="Times New Roman" w:cs="Times New Roman"/>
                <w:b/>
                <w:bCs/>
                <w:lang w:val="lt-LT"/>
              </w:rPr>
            </w:pPr>
            <w:r w:rsidRPr="005E3D58">
              <w:rPr>
                <w:rFonts w:ascii="Times New Roman" w:hAnsi="Times New Roman" w:cs="Times New Roman"/>
                <w:b/>
                <w:bCs/>
                <w:lang w:val="lt-LT"/>
              </w:rPr>
              <w:t>Pasaugos davėjas</w:t>
            </w:r>
          </w:p>
        </w:tc>
        <w:tc>
          <w:tcPr>
            <w:tcW w:w="4245" w:type="dxa"/>
          </w:tcPr>
          <w:p w14:paraId="53DB5AFD" w14:textId="77777777" w:rsidR="004D1B2D" w:rsidRPr="005E3D58" w:rsidRDefault="004D1B2D" w:rsidP="006D607A">
            <w:pPr>
              <w:jc w:val="both"/>
              <w:rPr>
                <w:rFonts w:ascii="Times New Roman" w:hAnsi="Times New Roman" w:cs="Times New Roman"/>
                <w:b/>
                <w:bCs/>
                <w:lang w:val="lt-LT"/>
              </w:rPr>
            </w:pPr>
            <w:r w:rsidRPr="005E3D58">
              <w:rPr>
                <w:rFonts w:ascii="Times New Roman" w:hAnsi="Times New Roman" w:cs="Times New Roman"/>
                <w:b/>
                <w:bCs/>
                <w:lang w:val="lt-LT"/>
              </w:rPr>
              <w:t>Saugotojas</w:t>
            </w:r>
          </w:p>
        </w:tc>
      </w:tr>
      <w:tr w:rsidR="004D1B2D" w:rsidRPr="005E3D58" w14:paraId="09D863F4" w14:textId="77777777" w:rsidTr="006D607A">
        <w:tc>
          <w:tcPr>
            <w:tcW w:w="4811" w:type="dxa"/>
          </w:tcPr>
          <w:p w14:paraId="55BC60A8" w14:textId="77777777" w:rsidR="00750DC2" w:rsidRDefault="00750DC2" w:rsidP="006D607A">
            <w:pPr>
              <w:spacing w:after="0" w:line="240" w:lineRule="auto"/>
              <w:rPr>
                <w:rFonts w:ascii="Times New Roman" w:hAnsi="Times New Roman" w:cs="Times New Roman"/>
                <w:lang w:val="lt-LT"/>
              </w:rPr>
            </w:pPr>
          </w:p>
          <w:p w14:paraId="24B78777" w14:textId="77777777" w:rsidR="00750DC2" w:rsidRDefault="00750DC2" w:rsidP="006D607A">
            <w:pPr>
              <w:spacing w:after="0" w:line="240" w:lineRule="auto"/>
              <w:rPr>
                <w:rFonts w:ascii="Times New Roman" w:hAnsi="Times New Roman" w:cs="Times New Roman"/>
                <w:lang w:val="lt-LT"/>
              </w:rPr>
            </w:pPr>
          </w:p>
          <w:p w14:paraId="0933586E" w14:textId="77777777" w:rsidR="00750DC2" w:rsidRDefault="00750DC2" w:rsidP="006D607A">
            <w:pPr>
              <w:spacing w:after="0" w:line="240" w:lineRule="auto"/>
              <w:rPr>
                <w:rFonts w:ascii="Times New Roman" w:hAnsi="Times New Roman" w:cs="Times New Roman"/>
                <w:lang w:val="lt-LT"/>
              </w:rPr>
            </w:pPr>
          </w:p>
          <w:p w14:paraId="12E88623" w14:textId="77777777" w:rsidR="00750DC2" w:rsidRDefault="00750DC2" w:rsidP="006D607A">
            <w:pPr>
              <w:spacing w:after="0" w:line="240" w:lineRule="auto"/>
              <w:rPr>
                <w:rFonts w:ascii="Times New Roman" w:hAnsi="Times New Roman" w:cs="Times New Roman"/>
                <w:lang w:val="lt-LT"/>
              </w:rPr>
            </w:pPr>
          </w:p>
          <w:p w14:paraId="1BA79F93" w14:textId="77777777" w:rsidR="00750DC2" w:rsidRDefault="00750DC2" w:rsidP="006D607A">
            <w:pPr>
              <w:spacing w:after="0" w:line="240" w:lineRule="auto"/>
              <w:rPr>
                <w:rFonts w:ascii="Times New Roman" w:hAnsi="Times New Roman" w:cs="Times New Roman"/>
                <w:lang w:val="lt-LT"/>
              </w:rPr>
            </w:pPr>
          </w:p>
          <w:p w14:paraId="377AE5FF" w14:textId="77777777" w:rsidR="00750DC2" w:rsidRDefault="00750DC2" w:rsidP="006D607A">
            <w:pPr>
              <w:spacing w:after="0" w:line="240" w:lineRule="auto"/>
              <w:rPr>
                <w:rFonts w:ascii="Times New Roman" w:hAnsi="Times New Roman" w:cs="Times New Roman"/>
                <w:lang w:val="lt-LT"/>
              </w:rPr>
            </w:pPr>
          </w:p>
          <w:p w14:paraId="34BD8C76" w14:textId="77777777" w:rsidR="00750DC2" w:rsidRDefault="00750DC2" w:rsidP="006D607A">
            <w:pPr>
              <w:spacing w:after="0" w:line="240" w:lineRule="auto"/>
              <w:rPr>
                <w:rFonts w:ascii="Times New Roman" w:hAnsi="Times New Roman" w:cs="Times New Roman"/>
                <w:lang w:val="lt-LT"/>
              </w:rPr>
            </w:pPr>
          </w:p>
          <w:p w14:paraId="4995DCD3" w14:textId="77777777" w:rsidR="00750DC2" w:rsidRDefault="00750DC2" w:rsidP="006D607A">
            <w:pPr>
              <w:spacing w:after="0" w:line="240" w:lineRule="auto"/>
              <w:rPr>
                <w:rFonts w:ascii="Times New Roman" w:hAnsi="Times New Roman" w:cs="Times New Roman"/>
                <w:lang w:val="lt-LT"/>
              </w:rPr>
            </w:pPr>
          </w:p>
          <w:p w14:paraId="239FD6C4" w14:textId="77777777" w:rsidR="00750DC2" w:rsidRDefault="00750DC2" w:rsidP="006D607A">
            <w:pPr>
              <w:spacing w:after="0" w:line="240" w:lineRule="auto"/>
              <w:rPr>
                <w:rFonts w:ascii="Times New Roman" w:hAnsi="Times New Roman" w:cs="Times New Roman"/>
                <w:lang w:val="lt-LT"/>
              </w:rPr>
            </w:pPr>
          </w:p>
          <w:p w14:paraId="5C590C37" w14:textId="77777777" w:rsidR="00750DC2" w:rsidRDefault="00750DC2" w:rsidP="006D607A">
            <w:pPr>
              <w:spacing w:after="0" w:line="240" w:lineRule="auto"/>
              <w:rPr>
                <w:rFonts w:ascii="Times New Roman" w:hAnsi="Times New Roman" w:cs="Times New Roman"/>
                <w:lang w:val="lt-LT"/>
              </w:rPr>
            </w:pPr>
          </w:p>
          <w:p w14:paraId="4B923C95" w14:textId="77777777" w:rsidR="00750DC2" w:rsidRDefault="00750DC2" w:rsidP="006D607A">
            <w:pPr>
              <w:spacing w:after="0" w:line="240" w:lineRule="auto"/>
              <w:rPr>
                <w:rFonts w:ascii="Times New Roman" w:hAnsi="Times New Roman" w:cs="Times New Roman"/>
                <w:lang w:val="lt-LT"/>
              </w:rPr>
            </w:pPr>
          </w:p>
          <w:p w14:paraId="67AA4535" w14:textId="5F36922A" w:rsidR="004D1B2D" w:rsidRPr="005E3D58" w:rsidRDefault="004D1B2D" w:rsidP="006D607A">
            <w:pPr>
              <w:spacing w:after="0" w:line="240" w:lineRule="auto"/>
              <w:rPr>
                <w:rFonts w:ascii="Times New Roman" w:hAnsi="Times New Roman" w:cs="Times New Roman"/>
                <w:lang w:val="lt-LT"/>
              </w:rPr>
            </w:pPr>
            <w:r w:rsidRPr="005E3D58">
              <w:rPr>
                <w:rFonts w:ascii="Times New Roman" w:hAnsi="Times New Roman" w:cs="Times New Roman"/>
                <w:lang w:val="lt-LT"/>
              </w:rPr>
              <w:t xml:space="preserve">__________________  </w:t>
            </w:r>
          </w:p>
          <w:p w14:paraId="0A2DE6E3" w14:textId="77777777" w:rsidR="004D1B2D" w:rsidRPr="005E3D58" w:rsidRDefault="004D1B2D" w:rsidP="006D607A">
            <w:pPr>
              <w:rPr>
                <w:rFonts w:ascii="Times New Roman" w:hAnsi="Times New Roman" w:cs="Times New Roman"/>
                <w:lang w:val="lt-LT"/>
              </w:rPr>
            </w:pPr>
            <w:r w:rsidRPr="005E3D58">
              <w:rPr>
                <w:rFonts w:ascii="Times New Roman" w:hAnsi="Times New Roman" w:cs="Times New Roman"/>
                <w:lang w:val="lt-LT"/>
              </w:rPr>
              <w:t>A.V.</w:t>
            </w:r>
          </w:p>
        </w:tc>
        <w:tc>
          <w:tcPr>
            <w:tcW w:w="4245" w:type="dxa"/>
          </w:tcPr>
          <w:p w14:paraId="1789775D" w14:textId="77777777" w:rsidR="00A3047A" w:rsidRPr="005E3D58" w:rsidRDefault="00A3047A" w:rsidP="00A3047A">
            <w:pPr>
              <w:spacing w:after="0" w:line="240" w:lineRule="auto"/>
              <w:rPr>
                <w:rFonts w:ascii="Times New Roman" w:hAnsi="Times New Roman" w:cs="Times New Roman"/>
                <w:b/>
                <w:lang w:val="lt-LT"/>
              </w:rPr>
            </w:pPr>
            <w:r w:rsidRPr="005E3D58">
              <w:rPr>
                <w:rFonts w:ascii="Times New Roman" w:hAnsi="Times New Roman" w:cs="Times New Roman"/>
                <w:b/>
                <w:lang w:val="lt-LT"/>
              </w:rPr>
              <w:t>VšĮ Nacionalinis kraujo centras</w:t>
            </w:r>
          </w:p>
          <w:p w14:paraId="0FB4E8AE" w14:textId="77777777" w:rsidR="00A3047A" w:rsidRPr="005E3D58" w:rsidRDefault="00A3047A" w:rsidP="00A3047A">
            <w:pPr>
              <w:spacing w:after="0" w:line="240" w:lineRule="auto"/>
              <w:rPr>
                <w:rFonts w:ascii="Times New Roman" w:hAnsi="Times New Roman" w:cs="Times New Roman"/>
                <w:bCs/>
                <w:lang w:val="lt-LT"/>
              </w:rPr>
            </w:pPr>
            <w:r w:rsidRPr="005E3D58">
              <w:rPr>
                <w:rFonts w:ascii="Times New Roman" w:hAnsi="Times New Roman" w:cs="Times New Roman"/>
                <w:bCs/>
                <w:lang w:val="lt-LT"/>
              </w:rPr>
              <w:t>Įstaigos kodas 126413338</w:t>
            </w:r>
          </w:p>
          <w:p w14:paraId="2A4F1009" w14:textId="77777777" w:rsidR="00A3047A" w:rsidRPr="005E3D58" w:rsidRDefault="00A3047A" w:rsidP="00A3047A">
            <w:pPr>
              <w:spacing w:after="0" w:line="240" w:lineRule="auto"/>
              <w:rPr>
                <w:rFonts w:ascii="Times New Roman" w:hAnsi="Times New Roman" w:cs="Times New Roman"/>
                <w:bCs/>
                <w:lang w:val="lt-LT"/>
              </w:rPr>
            </w:pPr>
            <w:r w:rsidRPr="005E3D58">
              <w:rPr>
                <w:rFonts w:ascii="Times New Roman" w:hAnsi="Times New Roman" w:cs="Times New Roman"/>
                <w:bCs/>
                <w:lang w:val="lt-LT"/>
              </w:rPr>
              <w:t>PVM mokėtojo kodas LT100001230518</w:t>
            </w:r>
          </w:p>
          <w:p w14:paraId="36270548" w14:textId="7BE55E9C" w:rsidR="00A3047A" w:rsidRPr="005E3D58" w:rsidRDefault="00A3047A" w:rsidP="00A3047A">
            <w:pPr>
              <w:spacing w:after="0" w:line="240" w:lineRule="auto"/>
              <w:rPr>
                <w:rFonts w:ascii="Times New Roman" w:hAnsi="Times New Roman" w:cs="Times New Roman"/>
                <w:bCs/>
                <w:lang w:val="lt-LT"/>
              </w:rPr>
            </w:pPr>
            <w:r w:rsidRPr="005E3D58">
              <w:rPr>
                <w:rFonts w:ascii="Times New Roman" w:hAnsi="Times New Roman" w:cs="Times New Roman"/>
                <w:bCs/>
                <w:lang w:val="lt-LT"/>
              </w:rPr>
              <w:t>Žolyno g. 34, LT-102</w:t>
            </w:r>
            <w:r w:rsidR="00BC7CDB">
              <w:rPr>
                <w:rFonts w:ascii="Times New Roman" w:hAnsi="Times New Roman" w:cs="Times New Roman"/>
                <w:bCs/>
                <w:lang w:val="lt-LT"/>
              </w:rPr>
              <w:t>46,</w:t>
            </w:r>
            <w:r w:rsidRPr="005E3D58">
              <w:rPr>
                <w:rFonts w:ascii="Times New Roman" w:hAnsi="Times New Roman" w:cs="Times New Roman"/>
                <w:bCs/>
                <w:lang w:val="lt-LT"/>
              </w:rPr>
              <w:t xml:space="preserve"> Vilnius</w:t>
            </w:r>
          </w:p>
          <w:p w14:paraId="12027719" w14:textId="2D0D0450" w:rsidR="00A3047A" w:rsidRPr="005E3D58" w:rsidRDefault="00A3047A" w:rsidP="00A3047A">
            <w:pPr>
              <w:spacing w:after="0" w:line="240" w:lineRule="auto"/>
              <w:rPr>
                <w:rFonts w:ascii="Times New Roman" w:hAnsi="Times New Roman" w:cs="Times New Roman"/>
                <w:bCs/>
                <w:lang w:val="lt-LT"/>
              </w:rPr>
            </w:pPr>
            <w:r w:rsidRPr="005E3D58">
              <w:rPr>
                <w:rFonts w:ascii="Times New Roman" w:hAnsi="Times New Roman" w:cs="Times New Roman"/>
                <w:bCs/>
                <w:lang w:val="lt-LT"/>
              </w:rPr>
              <w:t xml:space="preserve">Tel. </w:t>
            </w:r>
            <w:r w:rsidR="00BC7CDB">
              <w:rPr>
                <w:rFonts w:ascii="Times New Roman" w:hAnsi="Times New Roman" w:cs="Times New Roman"/>
                <w:bCs/>
                <w:lang w:val="lt-LT"/>
              </w:rPr>
              <w:t xml:space="preserve">+370 </w:t>
            </w:r>
            <w:r w:rsidRPr="005E3D58">
              <w:rPr>
                <w:rFonts w:ascii="Times New Roman" w:hAnsi="Times New Roman" w:cs="Times New Roman"/>
                <w:bCs/>
                <w:lang w:val="lt-LT"/>
              </w:rPr>
              <w:t>5</w:t>
            </w:r>
            <w:r w:rsidR="00BC7CDB">
              <w:rPr>
                <w:rFonts w:ascii="Times New Roman" w:hAnsi="Times New Roman" w:cs="Times New Roman"/>
                <w:bCs/>
                <w:lang w:val="lt-LT"/>
              </w:rPr>
              <w:t xml:space="preserve"> </w:t>
            </w:r>
            <w:r w:rsidRPr="005E3D58">
              <w:rPr>
                <w:rFonts w:ascii="Times New Roman" w:hAnsi="Times New Roman" w:cs="Times New Roman"/>
                <w:bCs/>
                <w:lang w:val="lt-LT"/>
              </w:rPr>
              <w:t>239 24 44</w:t>
            </w:r>
          </w:p>
          <w:p w14:paraId="039FA8B1" w14:textId="0168BFC4" w:rsidR="00A3047A" w:rsidRPr="005E3D58" w:rsidRDefault="00A3047A" w:rsidP="00A3047A">
            <w:pPr>
              <w:spacing w:after="0" w:line="240" w:lineRule="auto"/>
              <w:rPr>
                <w:rFonts w:ascii="Times New Roman" w:hAnsi="Times New Roman" w:cs="Times New Roman"/>
                <w:bCs/>
                <w:lang w:val="lt-LT"/>
              </w:rPr>
            </w:pPr>
            <w:r w:rsidRPr="005E3D58">
              <w:rPr>
                <w:rFonts w:ascii="Times New Roman" w:hAnsi="Times New Roman" w:cs="Times New Roman"/>
                <w:bCs/>
                <w:lang w:val="lt-LT"/>
              </w:rPr>
              <w:t xml:space="preserve">El. p. </w:t>
            </w:r>
            <w:hyperlink r:id="rId12" w:history="1">
              <w:r w:rsidRPr="005E3D58">
                <w:rPr>
                  <w:rStyle w:val="Hipersaitas"/>
                  <w:rFonts w:ascii="Times New Roman" w:hAnsi="Times New Roman" w:cs="Times New Roman"/>
                  <w:bCs/>
                  <w:lang w:val="lt-LT"/>
                </w:rPr>
                <w:t>nkcadministracija@kraujodonoryste.lt</w:t>
              </w:r>
            </w:hyperlink>
            <w:r w:rsidRPr="005E3D58">
              <w:rPr>
                <w:rFonts w:ascii="Times New Roman" w:hAnsi="Times New Roman" w:cs="Times New Roman"/>
                <w:bCs/>
                <w:lang w:val="lt-LT"/>
              </w:rPr>
              <w:t xml:space="preserve"> </w:t>
            </w:r>
          </w:p>
          <w:p w14:paraId="1F174108" w14:textId="77777777" w:rsidR="00A3047A" w:rsidRPr="005E3D58" w:rsidRDefault="00A3047A" w:rsidP="00A3047A">
            <w:pPr>
              <w:spacing w:after="0" w:line="240" w:lineRule="auto"/>
              <w:rPr>
                <w:rFonts w:ascii="Times New Roman" w:hAnsi="Times New Roman" w:cs="Times New Roman"/>
                <w:bCs/>
                <w:lang w:val="lt-LT"/>
              </w:rPr>
            </w:pPr>
            <w:r w:rsidRPr="005E3D58">
              <w:rPr>
                <w:rFonts w:ascii="Times New Roman" w:hAnsi="Times New Roman" w:cs="Times New Roman"/>
                <w:bCs/>
                <w:lang w:val="lt-LT"/>
              </w:rPr>
              <w:t>LR Finansų ministerija, banko kodas 40400</w:t>
            </w:r>
          </w:p>
          <w:p w14:paraId="5C257421" w14:textId="77777777" w:rsidR="00A3047A" w:rsidRPr="005E3D58" w:rsidRDefault="00A3047A" w:rsidP="00A3047A">
            <w:pPr>
              <w:spacing w:after="0" w:line="240" w:lineRule="auto"/>
              <w:rPr>
                <w:rFonts w:ascii="Times New Roman" w:hAnsi="Times New Roman" w:cs="Times New Roman"/>
                <w:bCs/>
                <w:lang w:val="lt-LT"/>
              </w:rPr>
            </w:pPr>
            <w:r w:rsidRPr="005E3D58">
              <w:rPr>
                <w:rFonts w:ascii="Times New Roman" w:hAnsi="Times New Roman" w:cs="Times New Roman"/>
                <w:bCs/>
                <w:lang w:val="lt-LT"/>
              </w:rPr>
              <w:t>A/s Nr.</w:t>
            </w:r>
            <w:r w:rsidRPr="005E3D58">
              <w:rPr>
                <w:rFonts w:ascii="Times New Roman" w:hAnsi="Times New Roman" w:cs="Times New Roman"/>
                <w:b/>
                <w:lang w:val="lt-LT"/>
              </w:rPr>
              <w:t xml:space="preserve"> </w:t>
            </w:r>
            <w:r w:rsidRPr="005E3D58">
              <w:rPr>
                <w:rFonts w:ascii="Times New Roman" w:hAnsi="Times New Roman" w:cs="Times New Roman"/>
                <w:bCs/>
                <w:lang w:val="lt-LT"/>
              </w:rPr>
              <w:t>LT39 4040 0636 1000 2947</w:t>
            </w:r>
          </w:p>
          <w:p w14:paraId="224FB87D" w14:textId="77777777" w:rsidR="00A3047A" w:rsidRPr="005E3D58" w:rsidRDefault="00A3047A" w:rsidP="00A3047A">
            <w:pPr>
              <w:spacing w:after="0" w:line="240" w:lineRule="auto"/>
              <w:rPr>
                <w:rFonts w:ascii="Times New Roman" w:hAnsi="Times New Roman" w:cs="Times New Roman"/>
                <w:bCs/>
                <w:lang w:val="lt-LT"/>
              </w:rPr>
            </w:pPr>
          </w:p>
          <w:p w14:paraId="2BA66ED4" w14:textId="3601DBA6" w:rsidR="00A3047A" w:rsidRPr="005E3D58" w:rsidRDefault="00A3047A" w:rsidP="00A3047A">
            <w:pPr>
              <w:spacing w:after="0" w:line="240" w:lineRule="auto"/>
              <w:rPr>
                <w:rFonts w:ascii="Times New Roman" w:hAnsi="Times New Roman" w:cs="Times New Roman"/>
                <w:bCs/>
                <w:lang w:val="lt-LT"/>
              </w:rPr>
            </w:pPr>
            <w:r w:rsidRPr="005E3D58">
              <w:rPr>
                <w:rFonts w:ascii="Times New Roman" w:hAnsi="Times New Roman" w:cs="Times New Roman"/>
                <w:bCs/>
                <w:lang w:val="lt-LT"/>
              </w:rPr>
              <w:t>Direktorius</w:t>
            </w:r>
          </w:p>
          <w:p w14:paraId="376535B6" w14:textId="6B962937" w:rsidR="00A3047A" w:rsidRPr="005E3D58" w:rsidRDefault="00A3047A" w:rsidP="00A3047A">
            <w:pPr>
              <w:spacing w:after="0" w:line="240" w:lineRule="auto"/>
              <w:rPr>
                <w:rFonts w:ascii="Times New Roman" w:hAnsi="Times New Roman" w:cs="Times New Roman"/>
                <w:bCs/>
                <w:lang w:val="lt-LT"/>
              </w:rPr>
            </w:pPr>
            <w:r w:rsidRPr="005E3D58">
              <w:rPr>
                <w:rFonts w:ascii="Times New Roman" w:hAnsi="Times New Roman" w:cs="Times New Roman"/>
                <w:bCs/>
                <w:lang w:val="lt-LT"/>
              </w:rPr>
              <w:t>Daumantas Gutauskas</w:t>
            </w:r>
          </w:p>
          <w:p w14:paraId="6F201C7E" w14:textId="676561C8" w:rsidR="004D1B2D" w:rsidRPr="005E3D58" w:rsidRDefault="004D1B2D" w:rsidP="00A3047A">
            <w:pPr>
              <w:spacing w:after="0" w:line="240" w:lineRule="auto"/>
              <w:rPr>
                <w:rFonts w:ascii="Times New Roman" w:hAnsi="Times New Roman" w:cs="Times New Roman"/>
                <w:lang w:val="lt-LT"/>
              </w:rPr>
            </w:pPr>
            <w:r w:rsidRPr="005E3D58">
              <w:rPr>
                <w:rFonts w:ascii="Times New Roman" w:hAnsi="Times New Roman" w:cs="Times New Roman"/>
                <w:lang w:val="lt-LT"/>
              </w:rPr>
              <w:t xml:space="preserve">__________________  </w:t>
            </w:r>
          </w:p>
          <w:p w14:paraId="3DF20C8D" w14:textId="77777777" w:rsidR="004D1B2D" w:rsidRPr="005E3D58" w:rsidRDefault="004D1B2D" w:rsidP="006D607A">
            <w:pPr>
              <w:jc w:val="both"/>
              <w:rPr>
                <w:rFonts w:ascii="Times New Roman" w:hAnsi="Times New Roman" w:cs="Times New Roman"/>
                <w:lang w:val="lt-LT"/>
              </w:rPr>
            </w:pPr>
            <w:r w:rsidRPr="005E3D58">
              <w:rPr>
                <w:rFonts w:ascii="Times New Roman" w:hAnsi="Times New Roman" w:cs="Times New Roman"/>
                <w:lang w:val="lt-LT"/>
              </w:rPr>
              <w:t>A.V.</w:t>
            </w:r>
          </w:p>
        </w:tc>
      </w:tr>
    </w:tbl>
    <w:p w14:paraId="4D7F3C3D" w14:textId="77777777" w:rsidR="004D1B2D" w:rsidRPr="005E3D58" w:rsidRDefault="004D1B2D" w:rsidP="004D1B2D">
      <w:pPr>
        <w:tabs>
          <w:tab w:val="left" w:pos="284"/>
        </w:tabs>
        <w:spacing w:after="0" w:line="240" w:lineRule="auto"/>
        <w:contextualSpacing/>
        <w:rPr>
          <w:rFonts w:ascii="Times New Roman" w:hAnsi="Times New Roman" w:cs="Times New Roman"/>
          <w:b/>
          <w:sz w:val="24"/>
          <w:szCs w:val="24"/>
          <w:lang w:val="lt-LT"/>
        </w:rPr>
      </w:pPr>
    </w:p>
    <w:p w14:paraId="2536DDA2" w14:textId="77777777" w:rsidR="004D1B2D" w:rsidRPr="005E3D58" w:rsidRDefault="004D1B2D" w:rsidP="004D1B2D">
      <w:pPr>
        <w:tabs>
          <w:tab w:val="left" w:pos="2655"/>
        </w:tabs>
        <w:rPr>
          <w:rFonts w:ascii="Times New Roman" w:eastAsia="Calibri" w:hAnsi="Times New Roman" w:cs="Times New Roman"/>
          <w:lang w:val="lt-LT" w:eastAsia="lt-LT"/>
        </w:rPr>
      </w:pPr>
    </w:p>
    <w:p w14:paraId="481E7D11" w14:textId="77777777" w:rsidR="002F5204" w:rsidRPr="005E3D58" w:rsidRDefault="002F5204" w:rsidP="00FE0151">
      <w:pPr>
        <w:spacing w:after="0" w:line="240" w:lineRule="auto"/>
        <w:jc w:val="both"/>
        <w:rPr>
          <w:rFonts w:ascii="Times New Roman" w:eastAsia="Times New Roman" w:hAnsi="Times New Roman" w:cs="Times New Roman"/>
          <w:lang w:val="lt-LT"/>
        </w:rPr>
      </w:pPr>
    </w:p>
    <w:sectPr w:rsidR="002F5204" w:rsidRPr="005E3D58" w:rsidSect="00FE0151">
      <w:footerReference w:type="default" r:id="rId13"/>
      <w:pgSz w:w="11909" w:h="16834" w:code="9"/>
      <w:pgMar w:top="1134" w:right="425" w:bottom="851" w:left="1418" w:header="720" w:footer="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2557" w14:textId="77777777" w:rsidR="004C1882" w:rsidRDefault="004C1882" w:rsidP="00021DA8">
      <w:pPr>
        <w:spacing w:after="0" w:line="240" w:lineRule="auto"/>
      </w:pPr>
      <w:r>
        <w:separator/>
      </w:r>
    </w:p>
  </w:endnote>
  <w:endnote w:type="continuationSeparator" w:id="0">
    <w:p w14:paraId="5CC8229B" w14:textId="77777777" w:rsidR="004C1882" w:rsidRDefault="004C1882" w:rsidP="0002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372576"/>
      <w:docPartObj>
        <w:docPartGallery w:val="Page Numbers (Bottom of Page)"/>
        <w:docPartUnique/>
      </w:docPartObj>
    </w:sdtPr>
    <w:sdtEndPr>
      <w:rPr>
        <w:rFonts w:ascii="Times New Roman" w:hAnsi="Times New Roman" w:cs="Times New Roman"/>
      </w:rPr>
    </w:sdtEndPr>
    <w:sdtContent>
      <w:p w14:paraId="026D0E56" w14:textId="77777777" w:rsidR="0012060C" w:rsidRPr="001309C7" w:rsidRDefault="0012060C">
        <w:pPr>
          <w:pStyle w:val="Porat"/>
          <w:jc w:val="right"/>
          <w:rPr>
            <w:rFonts w:ascii="Times New Roman" w:hAnsi="Times New Roman" w:cs="Times New Roman"/>
          </w:rPr>
        </w:pPr>
        <w:r w:rsidRPr="001309C7">
          <w:rPr>
            <w:rFonts w:ascii="Times New Roman" w:hAnsi="Times New Roman" w:cs="Times New Roman"/>
          </w:rPr>
          <w:fldChar w:fldCharType="begin"/>
        </w:r>
        <w:r w:rsidRPr="001309C7">
          <w:rPr>
            <w:rFonts w:ascii="Times New Roman" w:hAnsi="Times New Roman" w:cs="Times New Roman"/>
          </w:rPr>
          <w:instrText>PAGE   \* MERGEFORMAT</w:instrText>
        </w:r>
        <w:r w:rsidRPr="001309C7">
          <w:rPr>
            <w:rFonts w:ascii="Times New Roman" w:hAnsi="Times New Roman" w:cs="Times New Roman"/>
          </w:rPr>
          <w:fldChar w:fldCharType="separate"/>
        </w:r>
        <w:r w:rsidR="002A51CB" w:rsidRPr="002A51CB">
          <w:rPr>
            <w:rFonts w:ascii="Times New Roman" w:hAnsi="Times New Roman" w:cs="Times New Roman"/>
            <w:noProof/>
            <w:lang w:val="lt-LT"/>
          </w:rPr>
          <w:t>21</w:t>
        </w:r>
        <w:r w:rsidRPr="001309C7">
          <w:rPr>
            <w:rFonts w:ascii="Times New Roman" w:hAnsi="Times New Roman" w:cs="Times New Roman"/>
          </w:rPr>
          <w:fldChar w:fldCharType="end"/>
        </w:r>
      </w:p>
    </w:sdtContent>
  </w:sdt>
  <w:p w14:paraId="2CCBB556" w14:textId="77777777" w:rsidR="0012060C" w:rsidRDefault="001206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D335C" w14:textId="77777777" w:rsidR="004C1882" w:rsidRDefault="004C1882" w:rsidP="00021DA8">
      <w:pPr>
        <w:spacing w:after="0" w:line="240" w:lineRule="auto"/>
      </w:pPr>
      <w:r>
        <w:separator/>
      </w:r>
    </w:p>
  </w:footnote>
  <w:footnote w:type="continuationSeparator" w:id="0">
    <w:p w14:paraId="46AC6065" w14:textId="77777777" w:rsidR="004C1882" w:rsidRDefault="004C1882" w:rsidP="00021DA8">
      <w:pPr>
        <w:spacing w:after="0" w:line="240" w:lineRule="auto"/>
      </w:pPr>
      <w:r>
        <w:continuationSeparator/>
      </w:r>
    </w:p>
  </w:footnote>
  <w:footnote w:id="1">
    <w:p w14:paraId="111BEAC4" w14:textId="77777777" w:rsidR="00750DC2" w:rsidRPr="006C0B8D" w:rsidRDefault="00750DC2" w:rsidP="00750DC2">
      <w:pPr>
        <w:pStyle w:val="Puslapioinaostekstas"/>
        <w:ind w:right="-338" w:hanging="810"/>
        <w:rPr>
          <w:rFonts w:ascii="Times New Roman" w:hAnsi="Times New Roman" w:cs="Times New Roman"/>
          <w:sz w:val="16"/>
          <w:szCs w:val="16"/>
        </w:rPr>
      </w:pPr>
      <w:r>
        <w:rPr>
          <w:rStyle w:val="Puslapioinaosnuoroda"/>
        </w:rPr>
        <w:footnoteRef/>
      </w:r>
      <w:r>
        <w:t xml:space="preserve"> </w:t>
      </w:r>
      <w:r w:rsidRPr="006C0B8D">
        <w:rPr>
          <w:rFonts w:ascii="Times New Roman" w:hAnsi="Times New Roman" w:cs="Times New Roman"/>
          <w:sz w:val="16"/>
          <w:szCs w:val="16"/>
        </w:rPr>
        <w:t>1 tyrimas - vieno kraujo mėginio ištyrimas skirtas ABO, RhD (Rh kontrolė) ir Kell antigenų nustatymui</w:t>
      </w:r>
      <w:r>
        <w:rPr>
          <w:rFonts w:ascii="Times New Roman" w:hAnsi="Times New Roman" w:cs="Times New Roman"/>
          <w:sz w:val="16"/>
          <w:szCs w:val="16"/>
        </w:rPr>
        <w:t>.</w:t>
      </w:r>
    </w:p>
  </w:footnote>
  <w:footnote w:id="2">
    <w:p w14:paraId="770A2037" w14:textId="77777777" w:rsidR="00750DC2" w:rsidRPr="006C0B8D" w:rsidRDefault="00750DC2" w:rsidP="00750DC2">
      <w:pPr>
        <w:pStyle w:val="Puslapioinaostekstas"/>
        <w:ind w:right="-428" w:hanging="810"/>
        <w:rPr>
          <w:sz w:val="16"/>
          <w:szCs w:val="16"/>
        </w:rPr>
      </w:pPr>
      <w:r w:rsidRPr="006C0B8D">
        <w:rPr>
          <w:rStyle w:val="Puslapioinaosnuoroda"/>
          <w:sz w:val="16"/>
          <w:szCs w:val="16"/>
        </w:rPr>
        <w:footnoteRef/>
      </w:r>
      <w:r w:rsidRPr="00C03BBF">
        <w:rPr>
          <w:sz w:val="16"/>
          <w:szCs w:val="16"/>
          <w:lang w:val="pt-BR"/>
        </w:rPr>
        <w:t xml:space="preserve"> </w:t>
      </w:r>
      <w:r w:rsidRPr="00C03BBF">
        <w:rPr>
          <w:rFonts w:ascii="Times New Roman" w:hAnsi="Times New Roman" w:cs="Times New Roman"/>
          <w:sz w:val="16"/>
          <w:szCs w:val="16"/>
          <w:lang w:val="pt-BR"/>
        </w:rPr>
        <w:t xml:space="preserve">Gamintojo patvirtinimas, reagentų rinkinio naudojimo instrukcija, gamintojo vartotojo instrukcija, sertifikatas. </w:t>
      </w:r>
      <w:r w:rsidRPr="006C0B8D">
        <w:rPr>
          <w:rFonts w:ascii="Times New Roman" w:hAnsi="Times New Roman" w:cs="Times New Roman"/>
          <w:sz w:val="16"/>
          <w:szCs w:val="16"/>
        </w:rPr>
        <w:t>Tiekėjo vienašališka deklaracija nelaikoma tinkamu įrodymu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21538"/>
    <w:multiLevelType w:val="hybridMultilevel"/>
    <w:tmpl w:val="600874EC"/>
    <w:lvl w:ilvl="0" w:tplc="F82440D6">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8EE0FC1"/>
    <w:multiLevelType w:val="hybridMultilevel"/>
    <w:tmpl w:val="5EF2F0C0"/>
    <w:lvl w:ilvl="0" w:tplc="28A83ECA">
      <w:start w:val="1"/>
      <w:numFmt w:val="upperRoman"/>
      <w:lvlText w:val="%1."/>
      <w:lvlJc w:val="left"/>
      <w:pPr>
        <w:ind w:left="5398"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D377C3C"/>
    <w:multiLevelType w:val="multilevel"/>
    <w:tmpl w:val="9C0E4F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626AAA"/>
    <w:multiLevelType w:val="hybridMultilevel"/>
    <w:tmpl w:val="B2143D16"/>
    <w:lvl w:ilvl="0" w:tplc="5DD07108">
      <w:start w:val="11"/>
      <w:numFmt w:val="decimal"/>
      <w:pStyle w:val="Tabelle-Liste"/>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54D3B96"/>
    <w:multiLevelType w:val="hybridMultilevel"/>
    <w:tmpl w:val="29EEE6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3F1CA7"/>
    <w:multiLevelType w:val="multilevel"/>
    <w:tmpl w:val="F41C78D2"/>
    <w:lvl w:ilvl="0">
      <w:start w:val="1"/>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6739E9"/>
    <w:multiLevelType w:val="hybridMultilevel"/>
    <w:tmpl w:val="B9C0ACCC"/>
    <w:lvl w:ilvl="0" w:tplc="04090001">
      <w:start w:val="1"/>
      <w:numFmt w:val="bullet"/>
      <w:lvlText w:val=""/>
      <w:lvlJc w:val="left"/>
      <w:pPr>
        <w:ind w:left="1066" w:hanging="360"/>
      </w:pPr>
      <w:rPr>
        <w:rFonts w:ascii="Symbol" w:hAnsi="Symbol"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0" w15:restartNumberingAfterBreak="0">
    <w:nsid w:val="45FA41D5"/>
    <w:multiLevelType w:val="multilevel"/>
    <w:tmpl w:val="36A85620"/>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bCs/>
        <w:sz w:val="24"/>
        <w:szCs w:val="24"/>
      </w:rPr>
    </w:lvl>
    <w:lvl w:ilvl="2">
      <w:start w:val="1"/>
      <w:numFmt w:val="decimal"/>
      <w:lvlText w:val="%1.%2.%3."/>
      <w:lvlJc w:val="left"/>
      <w:pPr>
        <w:ind w:left="1440" w:hanging="720"/>
      </w:pPr>
      <w:rPr>
        <w:rFonts w:hint="default"/>
        <w:b w:val="0"/>
        <w:bCs/>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CD067C9"/>
    <w:multiLevelType w:val="multilevel"/>
    <w:tmpl w:val="1A32319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E6753AF"/>
    <w:multiLevelType w:val="multilevel"/>
    <w:tmpl w:val="2CA4D4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D95F29"/>
    <w:multiLevelType w:val="multilevel"/>
    <w:tmpl w:val="C04E20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9222D6"/>
    <w:multiLevelType w:val="hybridMultilevel"/>
    <w:tmpl w:val="AA2A8C3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8" w15:restartNumberingAfterBreak="0">
    <w:nsid w:val="63CF3F2D"/>
    <w:multiLevelType w:val="multilevel"/>
    <w:tmpl w:val="20466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7E0151"/>
    <w:multiLevelType w:val="hybridMultilevel"/>
    <w:tmpl w:val="56ECEF0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7493C"/>
    <w:multiLevelType w:val="multilevel"/>
    <w:tmpl w:val="849E4A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019478F"/>
    <w:multiLevelType w:val="multilevel"/>
    <w:tmpl w:val="1A32319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1FB0B7C"/>
    <w:multiLevelType w:val="hybridMultilevel"/>
    <w:tmpl w:val="ADE26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D416A92"/>
    <w:multiLevelType w:val="multilevel"/>
    <w:tmpl w:val="412819A2"/>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5127321">
    <w:abstractNumId w:val="8"/>
  </w:num>
  <w:num w:numId="2" w16cid:durableId="972953309">
    <w:abstractNumId w:val="19"/>
  </w:num>
  <w:num w:numId="3" w16cid:durableId="496190869">
    <w:abstractNumId w:val="14"/>
  </w:num>
  <w:num w:numId="4" w16cid:durableId="900336023">
    <w:abstractNumId w:val="16"/>
  </w:num>
  <w:num w:numId="5" w16cid:durableId="1697195909">
    <w:abstractNumId w:val="21"/>
  </w:num>
  <w:num w:numId="6" w16cid:durableId="136805384">
    <w:abstractNumId w:val="0"/>
  </w:num>
  <w:num w:numId="7" w16cid:durableId="2062169075">
    <w:abstractNumId w:val="11"/>
  </w:num>
  <w:num w:numId="8" w16cid:durableId="73554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7846398">
    <w:abstractNumId w:val="5"/>
  </w:num>
  <w:num w:numId="10" w16cid:durableId="631329547">
    <w:abstractNumId w:val="17"/>
  </w:num>
  <w:num w:numId="11" w16cid:durableId="2108847836">
    <w:abstractNumId w:val="20"/>
  </w:num>
  <w:num w:numId="12" w16cid:durableId="423691885">
    <w:abstractNumId w:val="25"/>
  </w:num>
  <w:num w:numId="13" w16cid:durableId="2086560707">
    <w:abstractNumId w:val="9"/>
  </w:num>
  <w:num w:numId="14" w16cid:durableId="630552659">
    <w:abstractNumId w:val="23"/>
  </w:num>
  <w:num w:numId="15" w16cid:durableId="888687015">
    <w:abstractNumId w:val="2"/>
  </w:num>
  <w:num w:numId="16" w16cid:durableId="308049574">
    <w:abstractNumId w:val="7"/>
  </w:num>
  <w:num w:numId="17" w16cid:durableId="37440531">
    <w:abstractNumId w:val="10"/>
  </w:num>
  <w:num w:numId="18" w16cid:durableId="143664972">
    <w:abstractNumId w:val="18"/>
  </w:num>
  <w:num w:numId="19" w16cid:durableId="1308973569">
    <w:abstractNumId w:val="26"/>
  </w:num>
  <w:num w:numId="20" w16cid:durableId="668555857">
    <w:abstractNumId w:val="15"/>
  </w:num>
  <w:num w:numId="21" w16cid:durableId="1468864123">
    <w:abstractNumId w:val="22"/>
  </w:num>
  <w:num w:numId="22" w16cid:durableId="994798938">
    <w:abstractNumId w:val="1"/>
  </w:num>
  <w:num w:numId="23" w16cid:durableId="1836261079">
    <w:abstractNumId w:val="24"/>
  </w:num>
  <w:num w:numId="24" w16cid:durableId="224293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1459701">
    <w:abstractNumId w:val="12"/>
  </w:num>
  <w:num w:numId="26" w16cid:durableId="8527488">
    <w:abstractNumId w:val="13"/>
  </w:num>
  <w:num w:numId="27" w16cid:durableId="12659911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60457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52726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0041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64170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50300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9370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05360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844150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DA8"/>
    <w:rsid w:val="00003484"/>
    <w:rsid w:val="00004E2D"/>
    <w:rsid w:val="0000562B"/>
    <w:rsid w:val="0001124D"/>
    <w:rsid w:val="00011530"/>
    <w:rsid w:val="00014830"/>
    <w:rsid w:val="00020555"/>
    <w:rsid w:val="00021DA8"/>
    <w:rsid w:val="00027A66"/>
    <w:rsid w:val="00036E3C"/>
    <w:rsid w:val="0004115B"/>
    <w:rsid w:val="00045642"/>
    <w:rsid w:val="00045BE9"/>
    <w:rsid w:val="00050FA2"/>
    <w:rsid w:val="00052C33"/>
    <w:rsid w:val="00060804"/>
    <w:rsid w:val="000634AB"/>
    <w:rsid w:val="00063F77"/>
    <w:rsid w:val="00066B49"/>
    <w:rsid w:val="00066DCF"/>
    <w:rsid w:val="00067694"/>
    <w:rsid w:val="0007026B"/>
    <w:rsid w:val="00072082"/>
    <w:rsid w:val="0007677C"/>
    <w:rsid w:val="00076961"/>
    <w:rsid w:val="00076DFC"/>
    <w:rsid w:val="000815E9"/>
    <w:rsid w:val="00087236"/>
    <w:rsid w:val="00094979"/>
    <w:rsid w:val="000A2D37"/>
    <w:rsid w:val="000A34B5"/>
    <w:rsid w:val="000A6CDD"/>
    <w:rsid w:val="000B06BC"/>
    <w:rsid w:val="000B09D4"/>
    <w:rsid w:val="000B128E"/>
    <w:rsid w:val="000B4555"/>
    <w:rsid w:val="000B789C"/>
    <w:rsid w:val="000C1A24"/>
    <w:rsid w:val="000D4012"/>
    <w:rsid w:val="000D5CEB"/>
    <w:rsid w:val="000E05E9"/>
    <w:rsid w:val="000E7C8D"/>
    <w:rsid w:val="000F0FB1"/>
    <w:rsid w:val="000F354D"/>
    <w:rsid w:val="00102C2E"/>
    <w:rsid w:val="00104D00"/>
    <w:rsid w:val="00104EF7"/>
    <w:rsid w:val="00105482"/>
    <w:rsid w:val="001116A3"/>
    <w:rsid w:val="00112CDF"/>
    <w:rsid w:val="0011395E"/>
    <w:rsid w:val="0012060C"/>
    <w:rsid w:val="00121C86"/>
    <w:rsid w:val="00123CC4"/>
    <w:rsid w:val="00124C8B"/>
    <w:rsid w:val="00124F8B"/>
    <w:rsid w:val="00127AC4"/>
    <w:rsid w:val="00131120"/>
    <w:rsid w:val="00145E8B"/>
    <w:rsid w:val="00151B15"/>
    <w:rsid w:val="00151CB3"/>
    <w:rsid w:val="0015366F"/>
    <w:rsid w:val="00167434"/>
    <w:rsid w:val="00174B43"/>
    <w:rsid w:val="00185602"/>
    <w:rsid w:val="001901BD"/>
    <w:rsid w:val="00190A96"/>
    <w:rsid w:val="00193DCA"/>
    <w:rsid w:val="00195DB8"/>
    <w:rsid w:val="00196088"/>
    <w:rsid w:val="0019691E"/>
    <w:rsid w:val="0019692A"/>
    <w:rsid w:val="001A0AC1"/>
    <w:rsid w:val="001A594F"/>
    <w:rsid w:val="001A7016"/>
    <w:rsid w:val="001B24D0"/>
    <w:rsid w:val="001B26D3"/>
    <w:rsid w:val="001C0D97"/>
    <w:rsid w:val="001D173F"/>
    <w:rsid w:val="001D1F68"/>
    <w:rsid w:val="001D4F0C"/>
    <w:rsid w:val="001D7704"/>
    <w:rsid w:val="001E2E63"/>
    <w:rsid w:val="001E3B20"/>
    <w:rsid w:val="001E64F9"/>
    <w:rsid w:val="001F00E0"/>
    <w:rsid w:val="001F24FB"/>
    <w:rsid w:val="001F28D7"/>
    <w:rsid w:val="001F3124"/>
    <w:rsid w:val="001F51E0"/>
    <w:rsid w:val="002113D8"/>
    <w:rsid w:val="00226427"/>
    <w:rsid w:val="0022735F"/>
    <w:rsid w:val="00231D43"/>
    <w:rsid w:val="002332D8"/>
    <w:rsid w:val="002379FF"/>
    <w:rsid w:val="00244267"/>
    <w:rsid w:val="00256D07"/>
    <w:rsid w:val="002577A0"/>
    <w:rsid w:val="00263898"/>
    <w:rsid w:val="00266189"/>
    <w:rsid w:val="0027079C"/>
    <w:rsid w:val="00271325"/>
    <w:rsid w:val="002741FC"/>
    <w:rsid w:val="00274EE1"/>
    <w:rsid w:val="00276CBC"/>
    <w:rsid w:val="00291458"/>
    <w:rsid w:val="00291F68"/>
    <w:rsid w:val="002934D6"/>
    <w:rsid w:val="00294BC2"/>
    <w:rsid w:val="00296DA6"/>
    <w:rsid w:val="002A497E"/>
    <w:rsid w:val="002A51CB"/>
    <w:rsid w:val="002A705E"/>
    <w:rsid w:val="002B04A2"/>
    <w:rsid w:val="002B3C21"/>
    <w:rsid w:val="002C2CF8"/>
    <w:rsid w:val="002C48E5"/>
    <w:rsid w:val="002D1797"/>
    <w:rsid w:val="002D25A1"/>
    <w:rsid w:val="002D48AD"/>
    <w:rsid w:val="002F01FA"/>
    <w:rsid w:val="002F12C7"/>
    <w:rsid w:val="002F5204"/>
    <w:rsid w:val="002F6D71"/>
    <w:rsid w:val="00302701"/>
    <w:rsid w:val="003051F9"/>
    <w:rsid w:val="003054A8"/>
    <w:rsid w:val="0030674D"/>
    <w:rsid w:val="003125D7"/>
    <w:rsid w:val="00313BAA"/>
    <w:rsid w:val="003254DB"/>
    <w:rsid w:val="00335725"/>
    <w:rsid w:val="003458BA"/>
    <w:rsid w:val="0034747C"/>
    <w:rsid w:val="00347852"/>
    <w:rsid w:val="00351B2D"/>
    <w:rsid w:val="00351D83"/>
    <w:rsid w:val="003530DE"/>
    <w:rsid w:val="0035470E"/>
    <w:rsid w:val="00355E06"/>
    <w:rsid w:val="00356739"/>
    <w:rsid w:val="00363282"/>
    <w:rsid w:val="00364EA5"/>
    <w:rsid w:val="00367785"/>
    <w:rsid w:val="00375B00"/>
    <w:rsid w:val="00381AAC"/>
    <w:rsid w:val="00393FEE"/>
    <w:rsid w:val="003B2E4A"/>
    <w:rsid w:val="003B52A8"/>
    <w:rsid w:val="003B70A0"/>
    <w:rsid w:val="003C08EA"/>
    <w:rsid w:val="003C70D0"/>
    <w:rsid w:val="003D07F8"/>
    <w:rsid w:val="003D424A"/>
    <w:rsid w:val="003E0257"/>
    <w:rsid w:val="003E145B"/>
    <w:rsid w:val="003E68AA"/>
    <w:rsid w:val="004055E7"/>
    <w:rsid w:val="0040701B"/>
    <w:rsid w:val="004115A7"/>
    <w:rsid w:val="00412B6A"/>
    <w:rsid w:val="004136DF"/>
    <w:rsid w:val="00415D9B"/>
    <w:rsid w:val="00422451"/>
    <w:rsid w:val="0042702E"/>
    <w:rsid w:val="00427BEE"/>
    <w:rsid w:val="00433E90"/>
    <w:rsid w:val="00435702"/>
    <w:rsid w:val="00435EE7"/>
    <w:rsid w:val="00437316"/>
    <w:rsid w:val="004465C3"/>
    <w:rsid w:val="0045146B"/>
    <w:rsid w:val="00452B95"/>
    <w:rsid w:val="00462646"/>
    <w:rsid w:val="00462B15"/>
    <w:rsid w:val="00466E91"/>
    <w:rsid w:val="004743B4"/>
    <w:rsid w:val="00476B81"/>
    <w:rsid w:val="00483EBF"/>
    <w:rsid w:val="0049251B"/>
    <w:rsid w:val="004967DB"/>
    <w:rsid w:val="004A1A23"/>
    <w:rsid w:val="004A1CC9"/>
    <w:rsid w:val="004A3108"/>
    <w:rsid w:val="004A3CC8"/>
    <w:rsid w:val="004A7639"/>
    <w:rsid w:val="004B48E7"/>
    <w:rsid w:val="004C0B8F"/>
    <w:rsid w:val="004C1882"/>
    <w:rsid w:val="004C641D"/>
    <w:rsid w:val="004C7D7C"/>
    <w:rsid w:val="004C7E26"/>
    <w:rsid w:val="004D1B2D"/>
    <w:rsid w:val="004D3B50"/>
    <w:rsid w:val="004D7ECB"/>
    <w:rsid w:val="004E6C41"/>
    <w:rsid w:val="004F6CFB"/>
    <w:rsid w:val="005052B9"/>
    <w:rsid w:val="00514D7C"/>
    <w:rsid w:val="005165A1"/>
    <w:rsid w:val="00516996"/>
    <w:rsid w:val="00516D11"/>
    <w:rsid w:val="00516DB0"/>
    <w:rsid w:val="00522C80"/>
    <w:rsid w:val="00526B1C"/>
    <w:rsid w:val="00530230"/>
    <w:rsid w:val="005351A2"/>
    <w:rsid w:val="005403EB"/>
    <w:rsid w:val="005444A6"/>
    <w:rsid w:val="00544600"/>
    <w:rsid w:val="00546154"/>
    <w:rsid w:val="0055486B"/>
    <w:rsid w:val="00557F91"/>
    <w:rsid w:val="005608B8"/>
    <w:rsid w:val="00560B42"/>
    <w:rsid w:val="00563061"/>
    <w:rsid w:val="00566BDA"/>
    <w:rsid w:val="005672DA"/>
    <w:rsid w:val="0057025B"/>
    <w:rsid w:val="00571DAA"/>
    <w:rsid w:val="005750B2"/>
    <w:rsid w:val="005809EA"/>
    <w:rsid w:val="005817E5"/>
    <w:rsid w:val="00584E5C"/>
    <w:rsid w:val="00590129"/>
    <w:rsid w:val="005A3BF8"/>
    <w:rsid w:val="005A53C4"/>
    <w:rsid w:val="005B62AA"/>
    <w:rsid w:val="005C00C5"/>
    <w:rsid w:val="005C15CF"/>
    <w:rsid w:val="005C1DC4"/>
    <w:rsid w:val="005C7AE1"/>
    <w:rsid w:val="005D0134"/>
    <w:rsid w:val="005D0A0E"/>
    <w:rsid w:val="005D4063"/>
    <w:rsid w:val="005D6178"/>
    <w:rsid w:val="005D68AD"/>
    <w:rsid w:val="005E3D58"/>
    <w:rsid w:val="005E4556"/>
    <w:rsid w:val="005F5056"/>
    <w:rsid w:val="005F5F44"/>
    <w:rsid w:val="00603A99"/>
    <w:rsid w:val="006054BD"/>
    <w:rsid w:val="00607020"/>
    <w:rsid w:val="00607325"/>
    <w:rsid w:val="00616D2D"/>
    <w:rsid w:val="0061755E"/>
    <w:rsid w:val="0061769F"/>
    <w:rsid w:val="006177FB"/>
    <w:rsid w:val="00620238"/>
    <w:rsid w:val="006220AB"/>
    <w:rsid w:val="00632A1D"/>
    <w:rsid w:val="00640518"/>
    <w:rsid w:val="00640EB4"/>
    <w:rsid w:val="00640FFE"/>
    <w:rsid w:val="006443EF"/>
    <w:rsid w:val="00645AC7"/>
    <w:rsid w:val="00663B92"/>
    <w:rsid w:val="00672984"/>
    <w:rsid w:val="00672B76"/>
    <w:rsid w:val="0067532D"/>
    <w:rsid w:val="006754C5"/>
    <w:rsid w:val="00675C3C"/>
    <w:rsid w:val="00677149"/>
    <w:rsid w:val="006810A5"/>
    <w:rsid w:val="006846F1"/>
    <w:rsid w:val="00684E99"/>
    <w:rsid w:val="00685EC4"/>
    <w:rsid w:val="00686546"/>
    <w:rsid w:val="00692D79"/>
    <w:rsid w:val="00694245"/>
    <w:rsid w:val="006942AE"/>
    <w:rsid w:val="00694CBF"/>
    <w:rsid w:val="006A0FAA"/>
    <w:rsid w:val="006A726C"/>
    <w:rsid w:val="006B4ED2"/>
    <w:rsid w:val="006C2BA7"/>
    <w:rsid w:val="006C2FF5"/>
    <w:rsid w:val="006C4B8A"/>
    <w:rsid w:val="006C5CD9"/>
    <w:rsid w:val="006D2F00"/>
    <w:rsid w:val="006D6BD9"/>
    <w:rsid w:val="006E6902"/>
    <w:rsid w:val="006F46F1"/>
    <w:rsid w:val="007118D6"/>
    <w:rsid w:val="0071383B"/>
    <w:rsid w:val="0072533D"/>
    <w:rsid w:val="00725591"/>
    <w:rsid w:val="0072595D"/>
    <w:rsid w:val="00732BC5"/>
    <w:rsid w:val="00737829"/>
    <w:rsid w:val="00745CA1"/>
    <w:rsid w:val="00746EAA"/>
    <w:rsid w:val="007501D9"/>
    <w:rsid w:val="00750DC2"/>
    <w:rsid w:val="00754513"/>
    <w:rsid w:val="00757FD8"/>
    <w:rsid w:val="0076545B"/>
    <w:rsid w:val="00765CDB"/>
    <w:rsid w:val="007666E9"/>
    <w:rsid w:val="00766C8A"/>
    <w:rsid w:val="00767C6F"/>
    <w:rsid w:val="00771A23"/>
    <w:rsid w:val="0077200E"/>
    <w:rsid w:val="00782D8D"/>
    <w:rsid w:val="00784BFD"/>
    <w:rsid w:val="00794359"/>
    <w:rsid w:val="007A678A"/>
    <w:rsid w:val="007B6831"/>
    <w:rsid w:val="007B6DBA"/>
    <w:rsid w:val="007D10AE"/>
    <w:rsid w:val="007D377A"/>
    <w:rsid w:val="007D5F4B"/>
    <w:rsid w:val="007D7FA3"/>
    <w:rsid w:val="007E6E63"/>
    <w:rsid w:val="007E7100"/>
    <w:rsid w:val="007F54D0"/>
    <w:rsid w:val="007F7CBE"/>
    <w:rsid w:val="00800081"/>
    <w:rsid w:val="008014F0"/>
    <w:rsid w:val="008027CA"/>
    <w:rsid w:val="008044CD"/>
    <w:rsid w:val="00812D79"/>
    <w:rsid w:val="00824D45"/>
    <w:rsid w:val="00840F4E"/>
    <w:rsid w:val="00841C4A"/>
    <w:rsid w:val="00846802"/>
    <w:rsid w:val="0085007F"/>
    <w:rsid w:val="008600D1"/>
    <w:rsid w:val="00865EBF"/>
    <w:rsid w:val="00866E53"/>
    <w:rsid w:val="0087041B"/>
    <w:rsid w:val="00872A1D"/>
    <w:rsid w:val="00877844"/>
    <w:rsid w:val="00883FC1"/>
    <w:rsid w:val="00886726"/>
    <w:rsid w:val="00893334"/>
    <w:rsid w:val="00895F11"/>
    <w:rsid w:val="008962D6"/>
    <w:rsid w:val="008A2E2A"/>
    <w:rsid w:val="008B0075"/>
    <w:rsid w:val="008B5544"/>
    <w:rsid w:val="008B5F70"/>
    <w:rsid w:val="008C23EA"/>
    <w:rsid w:val="008C3983"/>
    <w:rsid w:val="008C3993"/>
    <w:rsid w:val="008E1BA5"/>
    <w:rsid w:val="008E22BD"/>
    <w:rsid w:val="008F0FB9"/>
    <w:rsid w:val="008F6287"/>
    <w:rsid w:val="008F6AEB"/>
    <w:rsid w:val="00900C0E"/>
    <w:rsid w:val="009015BB"/>
    <w:rsid w:val="00904ECF"/>
    <w:rsid w:val="00906070"/>
    <w:rsid w:val="0090622A"/>
    <w:rsid w:val="00906DDE"/>
    <w:rsid w:val="0091182C"/>
    <w:rsid w:val="00912249"/>
    <w:rsid w:val="00914D18"/>
    <w:rsid w:val="009163A3"/>
    <w:rsid w:val="009231AF"/>
    <w:rsid w:val="00923C55"/>
    <w:rsid w:val="0092403F"/>
    <w:rsid w:val="009303F6"/>
    <w:rsid w:val="0093147B"/>
    <w:rsid w:val="00935141"/>
    <w:rsid w:val="00936162"/>
    <w:rsid w:val="00937458"/>
    <w:rsid w:val="00952AEC"/>
    <w:rsid w:val="00953894"/>
    <w:rsid w:val="00954E07"/>
    <w:rsid w:val="00956E85"/>
    <w:rsid w:val="00957EA6"/>
    <w:rsid w:val="00967863"/>
    <w:rsid w:val="00971EC7"/>
    <w:rsid w:val="0097688D"/>
    <w:rsid w:val="00980E0B"/>
    <w:rsid w:val="00991D89"/>
    <w:rsid w:val="009923A1"/>
    <w:rsid w:val="0099510F"/>
    <w:rsid w:val="009A0D80"/>
    <w:rsid w:val="009B2148"/>
    <w:rsid w:val="009B361E"/>
    <w:rsid w:val="009D131D"/>
    <w:rsid w:val="009D4820"/>
    <w:rsid w:val="009D4912"/>
    <w:rsid w:val="009D5278"/>
    <w:rsid w:val="009F0238"/>
    <w:rsid w:val="009F1BE1"/>
    <w:rsid w:val="009F26C4"/>
    <w:rsid w:val="00A02DC8"/>
    <w:rsid w:val="00A03696"/>
    <w:rsid w:val="00A16291"/>
    <w:rsid w:val="00A16C3D"/>
    <w:rsid w:val="00A173C6"/>
    <w:rsid w:val="00A21CB9"/>
    <w:rsid w:val="00A21D44"/>
    <w:rsid w:val="00A3047A"/>
    <w:rsid w:val="00A328C2"/>
    <w:rsid w:val="00A36A16"/>
    <w:rsid w:val="00A37A18"/>
    <w:rsid w:val="00A436DA"/>
    <w:rsid w:val="00A528FF"/>
    <w:rsid w:val="00A53A35"/>
    <w:rsid w:val="00A57E11"/>
    <w:rsid w:val="00A7010C"/>
    <w:rsid w:val="00A71BBE"/>
    <w:rsid w:val="00A73382"/>
    <w:rsid w:val="00A74EBA"/>
    <w:rsid w:val="00A806F0"/>
    <w:rsid w:val="00A82229"/>
    <w:rsid w:val="00A8361E"/>
    <w:rsid w:val="00A85B0F"/>
    <w:rsid w:val="00A8669B"/>
    <w:rsid w:val="00A87971"/>
    <w:rsid w:val="00A938B2"/>
    <w:rsid w:val="00A940CE"/>
    <w:rsid w:val="00A94D72"/>
    <w:rsid w:val="00AA10E8"/>
    <w:rsid w:val="00AA3F82"/>
    <w:rsid w:val="00AA4893"/>
    <w:rsid w:val="00AA4A5D"/>
    <w:rsid w:val="00AA5802"/>
    <w:rsid w:val="00AC206D"/>
    <w:rsid w:val="00AC2353"/>
    <w:rsid w:val="00AC44B2"/>
    <w:rsid w:val="00AD1299"/>
    <w:rsid w:val="00AD47F2"/>
    <w:rsid w:val="00AE1D4E"/>
    <w:rsid w:val="00AE6BF9"/>
    <w:rsid w:val="00AF39FD"/>
    <w:rsid w:val="00AF6B6B"/>
    <w:rsid w:val="00B00C58"/>
    <w:rsid w:val="00B0461E"/>
    <w:rsid w:val="00B1195F"/>
    <w:rsid w:val="00B1681F"/>
    <w:rsid w:val="00B244D1"/>
    <w:rsid w:val="00B24B27"/>
    <w:rsid w:val="00B26ABA"/>
    <w:rsid w:val="00B31D7A"/>
    <w:rsid w:val="00B34EF5"/>
    <w:rsid w:val="00B413F7"/>
    <w:rsid w:val="00B47077"/>
    <w:rsid w:val="00B505E2"/>
    <w:rsid w:val="00B50E32"/>
    <w:rsid w:val="00B50EB6"/>
    <w:rsid w:val="00B51B01"/>
    <w:rsid w:val="00B6465D"/>
    <w:rsid w:val="00B646C2"/>
    <w:rsid w:val="00B70C75"/>
    <w:rsid w:val="00B817B4"/>
    <w:rsid w:val="00B9116C"/>
    <w:rsid w:val="00BA48E2"/>
    <w:rsid w:val="00BA503B"/>
    <w:rsid w:val="00BA5AE6"/>
    <w:rsid w:val="00BA6491"/>
    <w:rsid w:val="00BA774D"/>
    <w:rsid w:val="00BB56D0"/>
    <w:rsid w:val="00BC41C4"/>
    <w:rsid w:val="00BC48D6"/>
    <w:rsid w:val="00BC568B"/>
    <w:rsid w:val="00BC7CDB"/>
    <w:rsid w:val="00BD28AB"/>
    <w:rsid w:val="00BD4FF1"/>
    <w:rsid w:val="00BD5B26"/>
    <w:rsid w:val="00BD7A10"/>
    <w:rsid w:val="00BE1892"/>
    <w:rsid w:val="00BE3FEE"/>
    <w:rsid w:val="00BF3977"/>
    <w:rsid w:val="00BF4479"/>
    <w:rsid w:val="00BF70B7"/>
    <w:rsid w:val="00C02E21"/>
    <w:rsid w:val="00C03BBF"/>
    <w:rsid w:val="00C07824"/>
    <w:rsid w:val="00C13C2F"/>
    <w:rsid w:val="00C15046"/>
    <w:rsid w:val="00C209EE"/>
    <w:rsid w:val="00C256E9"/>
    <w:rsid w:val="00C3579F"/>
    <w:rsid w:val="00C3714C"/>
    <w:rsid w:val="00C377BD"/>
    <w:rsid w:val="00C447D0"/>
    <w:rsid w:val="00C45CDA"/>
    <w:rsid w:val="00C51547"/>
    <w:rsid w:val="00C55823"/>
    <w:rsid w:val="00C66AAE"/>
    <w:rsid w:val="00C70986"/>
    <w:rsid w:val="00C745B0"/>
    <w:rsid w:val="00C83F88"/>
    <w:rsid w:val="00C8506F"/>
    <w:rsid w:val="00C85D94"/>
    <w:rsid w:val="00C86B78"/>
    <w:rsid w:val="00CA2676"/>
    <w:rsid w:val="00CA7D28"/>
    <w:rsid w:val="00CB2651"/>
    <w:rsid w:val="00CB5816"/>
    <w:rsid w:val="00CB6147"/>
    <w:rsid w:val="00CB71B9"/>
    <w:rsid w:val="00CC2612"/>
    <w:rsid w:val="00CD1EFA"/>
    <w:rsid w:val="00CD4A41"/>
    <w:rsid w:val="00CD7BBD"/>
    <w:rsid w:val="00CE0F9B"/>
    <w:rsid w:val="00CF1D9F"/>
    <w:rsid w:val="00CF49F0"/>
    <w:rsid w:val="00CF5CA0"/>
    <w:rsid w:val="00CF7E58"/>
    <w:rsid w:val="00D109F2"/>
    <w:rsid w:val="00D122C5"/>
    <w:rsid w:val="00D210E3"/>
    <w:rsid w:val="00D24A00"/>
    <w:rsid w:val="00D3150C"/>
    <w:rsid w:val="00D35282"/>
    <w:rsid w:val="00D362B3"/>
    <w:rsid w:val="00D40FD1"/>
    <w:rsid w:val="00D430D6"/>
    <w:rsid w:val="00D54F72"/>
    <w:rsid w:val="00D5673B"/>
    <w:rsid w:val="00D70B3C"/>
    <w:rsid w:val="00D7312F"/>
    <w:rsid w:val="00D81640"/>
    <w:rsid w:val="00D84E30"/>
    <w:rsid w:val="00D86320"/>
    <w:rsid w:val="00D87690"/>
    <w:rsid w:val="00D944C0"/>
    <w:rsid w:val="00D95BF7"/>
    <w:rsid w:val="00DA2A34"/>
    <w:rsid w:val="00DA3436"/>
    <w:rsid w:val="00DA7FA6"/>
    <w:rsid w:val="00DB45F1"/>
    <w:rsid w:val="00DC7BA0"/>
    <w:rsid w:val="00DD3C6A"/>
    <w:rsid w:val="00DD4987"/>
    <w:rsid w:val="00DD5F71"/>
    <w:rsid w:val="00DD7D36"/>
    <w:rsid w:val="00DF1A97"/>
    <w:rsid w:val="00E02B55"/>
    <w:rsid w:val="00E03D65"/>
    <w:rsid w:val="00E03F20"/>
    <w:rsid w:val="00E0544C"/>
    <w:rsid w:val="00E11001"/>
    <w:rsid w:val="00E115B9"/>
    <w:rsid w:val="00E31165"/>
    <w:rsid w:val="00E4249D"/>
    <w:rsid w:val="00E45DAE"/>
    <w:rsid w:val="00E466C2"/>
    <w:rsid w:val="00E503CE"/>
    <w:rsid w:val="00E5117A"/>
    <w:rsid w:val="00E52D99"/>
    <w:rsid w:val="00E57641"/>
    <w:rsid w:val="00E6109F"/>
    <w:rsid w:val="00E666F8"/>
    <w:rsid w:val="00E67C54"/>
    <w:rsid w:val="00E731E8"/>
    <w:rsid w:val="00E84444"/>
    <w:rsid w:val="00E90804"/>
    <w:rsid w:val="00E918C8"/>
    <w:rsid w:val="00E91C0E"/>
    <w:rsid w:val="00E9335A"/>
    <w:rsid w:val="00EA452B"/>
    <w:rsid w:val="00EB0F3D"/>
    <w:rsid w:val="00EC1529"/>
    <w:rsid w:val="00EC1C61"/>
    <w:rsid w:val="00EC38D7"/>
    <w:rsid w:val="00EC47FE"/>
    <w:rsid w:val="00EC4F51"/>
    <w:rsid w:val="00EC6EA9"/>
    <w:rsid w:val="00ED127A"/>
    <w:rsid w:val="00ED42DB"/>
    <w:rsid w:val="00ED455E"/>
    <w:rsid w:val="00ED467D"/>
    <w:rsid w:val="00ED5EE7"/>
    <w:rsid w:val="00EE2D1E"/>
    <w:rsid w:val="00EE2E5D"/>
    <w:rsid w:val="00EE623D"/>
    <w:rsid w:val="00EE65C3"/>
    <w:rsid w:val="00EF17EA"/>
    <w:rsid w:val="00EF3847"/>
    <w:rsid w:val="00EF5DF0"/>
    <w:rsid w:val="00F00423"/>
    <w:rsid w:val="00F0448B"/>
    <w:rsid w:val="00F1047D"/>
    <w:rsid w:val="00F2134B"/>
    <w:rsid w:val="00F21FFE"/>
    <w:rsid w:val="00F318C3"/>
    <w:rsid w:val="00F4634A"/>
    <w:rsid w:val="00F5076A"/>
    <w:rsid w:val="00F50ECB"/>
    <w:rsid w:val="00F527E6"/>
    <w:rsid w:val="00F53341"/>
    <w:rsid w:val="00F54785"/>
    <w:rsid w:val="00F54CBD"/>
    <w:rsid w:val="00F56053"/>
    <w:rsid w:val="00F56578"/>
    <w:rsid w:val="00F60409"/>
    <w:rsid w:val="00F710D3"/>
    <w:rsid w:val="00F7157F"/>
    <w:rsid w:val="00F767F3"/>
    <w:rsid w:val="00F803C0"/>
    <w:rsid w:val="00F8432F"/>
    <w:rsid w:val="00F955E4"/>
    <w:rsid w:val="00F964BB"/>
    <w:rsid w:val="00FA29FF"/>
    <w:rsid w:val="00FA50CE"/>
    <w:rsid w:val="00FA6A44"/>
    <w:rsid w:val="00FB006D"/>
    <w:rsid w:val="00FB07CA"/>
    <w:rsid w:val="00FB15B0"/>
    <w:rsid w:val="00FC012B"/>
    <w:rsid w:val="00FC4DF5"/>
    <w:rsid w:val="00FC6246"/>
    <w:rsid w:val="00FD1B63"/>
    <w:rsid w:val="00FD3B6A"/>
    <w:rsid w:val="00FE0151"/>
    <w:rsid w:val="00FE080E"/>
    <w:rsid w:val="00FF7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6CAD"/>
  <w15:chartTrackingRefBased/>
  <w15:docId w15:val="{765A619F-85D3-4B98-9690-75FEA2BC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6802"/>
  </w:style>
  <w:style w:type="paragraph" w:styleId="Antrat1">
    <w:name w:val="heading 1"/>
    <w:basedOn w:val="prastasis"/>
    <w:next w:val="prastasis"/>
    <w:link w:val="Antrat1Diagrama1"/>
    <w:qFormat/>
    <w:rsid w:val="005D01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1"/>
    <w:unhideWhenUsed/>
    <w:qFormat/>
    <w:rsid w:val="005D01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1"/>
    <w:unhideWhenUsed/>
    <w:qFormat/>
    <w:rsid w:val="005D01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aliases w:val=" Sub-Clause Sub-paragraph,Sub-Clause Sub-paragraph"/>
    <w:basedOn w:val="prastasis"/>
    <w:next w:val="prastasis"/>
    <w:link w:val="Antrat4Diagrama1"/>
    <w:unhideWhenUsed/>
    <w:qFormat/>
    <w:rsid w:val="00B47077"/>
    <w:pPr>
      <w:keepNext/>
      <w:autoSpaceDN w:val="0"/>
      <w:spacing w:before="240" w:after="60" w:line="240" w:lineRule="auto"/>
      <w:textAlignment w:val="baseline"/>
      <w:outlineLvl w:val="3"/>
    </w:pPr>
    <w:rPr>
      <w:rFonts w:ascii="Calibri" w:eastAsia="Times New Roman" w:hAnsi="Calibri" w:cs="Times New Roman"/>
      <w:b/>
      <w:bCs/>
      <w:sz w:val="28"/>
      <w:szCs w:val="28"/>
      <w:lang w:val="lt-LT" w:eastAsia="lt-LT"/>
    </w:rPr>
  </w:style>
  <w:style w:type="paragraph" w:styleId="Antrat5">
    <w:name w:val="heading 5"/>
    <w:basedOn w:val="prastasis"/>
    <w:next w:val="prastasis"/>
    <w:link w:val="Antrat5Diagrama1"/>
    <w:qFormat/>
    <w:rsid w:val="00B47077"/>
    <w:pPr>
      <w:keepNext/>
      <w:tabs>
        <w:tab w:val="num" w:pos="0"/>
      </w:tabs>
      <w:suppressAutoHyphens/>
      <w:spacing w:after="0" w:line="240" w:lineRule="auto"/>
      <w:ind w:left="720"/>
      <w:outlineLvl w:val="4"/>
    </w:pPr>
    <w:rPr>
      <w:rFonts w:ascii="Calibri" w:eastAsia="Times New Roman" w:hAnsi="Calibri" w:cs="Times New Roman"/>
      <w:b/>
      <w:bCs/>
      <w:i/>
      <w:iCs/>
      <w:sz w:val="26"/>
      <w:szCs w:val="26"/>
    </w:rPr>
  </w:style>
  <w:style w:type="paragraph" w:styleId="Antrat6">
    <w:name w:val="heading 6"/>
    <w:basedOn w:val="prastasis"/>
    <w:next w:val="prastasis"/>
    <w:link w:val="Antrat6Diagrama1"/>
    <w:qFormat/>
    <w:rsid w:val="00B47077"/>
    <w:pPr>
      <w:keepNext/>
      <w:tabs>
        <w:tab w:val="num" w:pos="0"/>
      </w:tabs>
      <w:suppressAutoHyphens/>
      <w:spacing w:after="0" w:line="240" w:lineRule="auto"/>
      <w:ind w:left="720"/>
      <w:outlineLvl w:val="5"/>
    </w:pPr>
    <w:rPr>
      <w:rFonts w:ascii="Calibri" w:eastAsia="Times New Roman" w:hAnsi="Calibri" w:cs="Times New Roman"/>
      <w:b/>
      <w:bCs/>
      <w:sz w:val="20"/>
      <w:szCs w:val="20"/>
    </w:rPr>
  </w:style>
  <w:style w:type="paragraph" w:styleId="Antrat7">
    <w:name w:val="heading 7"/>
    <w:basedOn w:val="prastasis"/>
    <w:next w:val="prastasis"/>
    <w:link w:val="Antrat7Diagrama1"/>
    <w:unhideWhenUsed/>
    <w:qFormat/>
    <w:rsid w:val="00B47077"/>
    <w:pPr>
      <w:keepNext/>
      <w:keepLines/>
      <w:spacing w:before="200" w:after="0" w:line="240" w:lineRule="auto"/>
      <w:outlineLvl w:val="6"/>
    </w:pPr>
    <w:rPr>
      <w:rFonts w:ascii="Calibri" w:eastAsia="Times New Roman" w:hAnsi="Calibri" w:cs="Times New Roman"/>
      <w:sz w:val="24"/>
      <w:szCs w:val="24"/>
    </w:rPr>
  </w:style>
  <w:style w:type="paragraph" w:styleId="Antrat8">
    <w:name w:val="heading 8"/>
    <w:basedOn w:val="prastasis"/>
    <w:next w:val="prastasis"/>
    <w:link w:val="Antrat8Diagrama1"/>
    <w:qFormat/>
    <w:rsid w:val="00B47077"/>
    <w:pPr>
      <w:keepNext/>
      <w:tabs>
        <w:tab w:val="num" w:pos="0"/>
      </w:tabs>
      <w:suppressAutoHyphens/>
      <w:spacing w:after="0" w:line="240" w:lineRule="auto"/>
      <w:ind w:left="720"/>
      <w:outlineLvl w:val="7"/>
    </w:pPr>
    <w:rPr>
      <w:rFonts w:ascii="Calibri" w:eastAsia="Times New Roman" w:hAnsi="Calibri" w:cs="Times New Roman"/>
      <w:i/>
      <w:iCs/>
      <w:sz w:val="24"/>
      <w:szCs w:val="24"/>
    </w:rPr>
  </w:style>
  <w:style w:type="paragraph" w:styleId="Antrat9">
    <w:name w:val="heading 9"/>
    <w:basedOn w:val="prastasis"/>
    <w:next w:val="prastasis"/>
    <w:link w:val="Antrat9Diagrama1"/>
    <w:qFormat/>
    <w:rsid w:val="00B47077"/>
    <w:pPr>
      <w:keepNext/>
      <w:tabs>
        <w:tab w:val="num" w:pos="0"/>
      </w:tabs>
      <w:suppressAutoHyphens/>
      <w:spacing w:after="0" w:line="240" w:lineRule="auto"/>
      <w:ind w:left="720"/>
      <w:outlineLvl w:val="8"/>
    </w:pPr>
    <w:rPr>
      <w:rFonts w:ascii="Cambria" w:eastAsia="Times New Roman" w:hAnsi="Cambria"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21">
    <w:name w:val="Antraštė 21"/>
    <w:basedOn w:val="prastasis1"/>
    <w:next w:val="prastasis1"/>
    <w:rsid w:val="00021DA8"/>
    <w:pPr>
      <w:keepNext/>
      <w:shd w:val="clear" w:color="auto" w:fill="FFFFFF"/>
      <w:spacing w:before="245"/>
      <w:ind w:left="720"/>
      <w:jc w:val="center"/>
      <w:outlineLvl w:val="1"/>
    </w:pPr>
    <w:rPr>
      <w:b/>
      <w:bCs/>
      <w:color w:val="000000"/>
      <w:spacing w:val="1"/>
      <w:sz w:val="24"/>
      <w:szCs w:val="24"/>
      <w:lang w:val="lt-LT"/>
    </w:rPr>
  </w:style>
  <w:style w:type="paragraph" w:customStyle="1" w:styleId="prastasis1">
    <w:name w:val="Įprastasis1"/>
    <w:rsid w:val="00021DA8"/>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1">
    <w:name w:val="Numatytasis pastraipos šriftas1"/>
    <w:rsid w:val="00021DA8"/>
  </w:style>
  <w:style w:type="character" w:customStyle="1" w:styleId="Hipersaitas1">
    <w:name w:val="Hipersaitas1"/>
    <w:rsid w:val="00021DA8"/>
    <w:rPr>
      <w:rFonts w:cs="Times New Roman"/>
      <w:color w:val="0000FF"/>
      <w:u w:val="single"/>
    </w:rPr>
  </w:style>
  <w:style w:type="paragraph" w:customStyle="1" w:styleId="Puslapioinaostekstas1">
    <w:name w:val="Puslapio išnašos tekstas1"/>
    <w:basedOn w:val="prastasis1"/>
    <w:rsid w:val="00021DA8"/>
  </w:style>
  <w:style w:type="character" w:customStyle="1" w:styleId="Puslapioinaosnuoroda1">
    <w:name w:val="Puslapio išnašos nuoroda1"/>
    <w:basedOn w:val="Numatytasispastraiposriftas1"/>
    <w:rsid w:val="00021DA8"/>
    <w:rPr>
      <w:position w:val="0"/>
      <w:vertAlign w:val="superscrip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21DA8"/>
    <w:rPr>
      <w:vertAlign w:val="superscript"/>
    </w:rPr>
  </w:style>
  <w:style w:type="character" w:styleId="Hipersaitas">
    <w:name w:val="Hyperlink"/>
    <w:aliases w:val="Alna"/>
    <w:basedOn w:val="Numatytasispastraiposriftas"/>
    <w:uiPriority w:val="99"/>
    <w:unhideWhenUsed/>
    <w:rsid w:val="00021DA8"/>
    <w:rPr>
      <w:color w:val="0563C1" w:themeColor="hyperlink"/>
      <w:u w:val="single"/>
    </w:rPr>
  </w:style>
  <w:style w:type="character" w:customStyle="1" w:styleId="Neapdorotaspaminjimas1">
    <w:name w:val="Neapdorotas paminėjimas1"/>
    <w:basedOn w:val="Numatytasispastraiposriftas"/>
    <w:uiPriority w:val="99"/>
    <w:semiHidden/>
    <w:unhideWhenUsed/>
    <w:rsid w:val="00021DA8"/>
    <w:rPr>
      <w:color w:val="605E5C"/>
      <w:shd w:val="clear" w:color="auto" w:fill="E1DFDD"/>
    </w:rPr>
  </w:style>
  <w:style w:type="table" w:styleId="Lentelstinklelis">
    <w:name w:val="Table Grid"/>
    <w:basedOn w:val="prastojilentel"/>
    <w:uiPriority w:val="39"/>
    <w:rsid w:val="00021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1"/>
    <w:rsid w:val="00865EBF"/>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1"/>
    <w:uiPriority w:val="99"/>
    <w:unhideWhenUsed/>
    <w:rsid w:val="00B0461E"/>
    <w:pPr>
      <w:tabs>
        <w:tab w:val="center" w:pos="4680"/>
        <w:tab w:val="right" w:pos="9360"/>
      </w:tabs>
      <w:spacing w:after="0" w:line="240" w:lineRule="auto"/>
    </w:pPr>
  </w:style>
  <w:style w:type="character" w:customStyle="1" w:styleId="AntratsDiagrama1">
    <w:name w:val="Antraštės Diagrama1"/>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B0461E"/>
  </w:style>
  <w:style w:type="paragraph" w:styleId="Porat">
    <w:name w:val="footer"/>
    <w:basedOn w:val="prastasis"/>
    <w:link w:val="PoratDiagrama1"/>
    <w:uiPriority w:val="99"/>
    <w:unhideWhenUsed/>
    <w:rsid w:val="00B0461E"/>
    <w:pPr>
      <w:tabs>
        <w:tab w:val="center" w:pos="4680"/>
        <w:tab w:val="right" w:pos="9360"/>
      </w:tabs>
      <w:spacing w:after="0" w:line="240" w:lineRule="auto"/>
    </w:pPr>
  </w:style>
  <w:style w:type="character" w:customStyle="1" w:styleId="PoratDiagrama1">
    <w:name w:val="Poraštė Diagrama1"/>
    <w:basedOn w:val="Numatytasispastraiposriftas"/>
    <w:link w:val="Porat"/>
    <w:uiPriority w:val="99"/>
    <w:rsid w:val="00B0461E"/>
  </w:style>
  <w:style w:type="paragraph" w:customStyle="1" w:styleId="Paprastasistekstas2">
    <w:name w:val="Paprastasis tekstas2"/>
    <w:basedOn w:val="prastasis"/>
    <w:rsid w:val="004C7E26"/>
    <w:pPr>
      <w:autoSpaceDN w:val="0"/>
      <w:spacing w:after="0" w:line="240" w:lineRule="auto"/>
    </w:pPr>
    <w:rPr>
      <w:rFonts w:ascii="Courier New" w:eastAsia="Calibri" w:hAnsi="Courier New" w:cs="Courier New"/>
      <w:sz w:val="24"/>
      <w:lang w:val="lt-LT"/>
    </w:rPr>
  </w:style>
  <w:style w:type="paragraph" w:customStyle="1" w:styleId="prastasis10">
    <w:name w:val="Įprastasis1"/>
    <w:link w:val="prastasisChar"/>
    <w:rsid w:val="004C7E26"/>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10">
    <w:name w:val="Numatytasis pastraipos šriftas1"/>
    <w:rsid w:val="004C7E26"/>
  </w:style>
  <w:style w:type="character" w:customStyle="1" w:styleId="Hipersaitas10">
    <w:name w:val="Hipersaitas1"/>
    <w:rsid w:val="004C7E26"/>
    <w:rPr>
      <w:rFonts w:cs="Times New Roman"/>
      <w:color w:val="0000FF"/>
      <w:u w:val="single"/>
    </w:rPr>
  </w:style>
  <w:style w:type="character" w:customStyle="1" w:styleId="prastasisChar">
    <w:name w:val="Įprastasis Char"/>
    <w:link w:val="prastasis10"/>
    <w:rsid w:val="004C7E26"/>
    <w:rPr>
      <w:rFonts w:ascii="Arial" w:eastAsia="Times New Roman" w:hAnsi="Arial" w:cs="Arial"/>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4C7E26"/>
    <w:pPr>
      <w:ind w:left="720"/>
      <w:contextualSpacing/>
    </w:pPr>
  </w:style>
  <w:style w:type="paragraph" w:styleId="Puslapioinaostekstas">
    <w:name w:val="footnote text"/>
    <w:basedOn w:val="prastasis"/>
    <w:link w:val="PuslapioinaostekstasDiagrama"/>
    <w:uiPriority w:val="99"/>
    <w:unhideWhenUsed/>
    <w:rsid w:val="00466E9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466E91"/>
    <w:rPr>
      <w:sz w:val="20"/>
      <w:szCs w:val="20"/>
    </w:rPr>
  </w:style>
  <w:style w:type="paragraph" w:styleId="Debesliotekstas">
    <w:name w:val="Balloon Text"/>
    <w:basedOn w:val="prastasis"/>
    <w:link w:val="DebesliotekstasDiagrama1"/>
    <w:unhideWhenUsed/>
    <w:rsid w:val="001E2E63"/>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rsid w:val="001E2E63"/>
    <w:rPr>
      <w:rFonts w:ascii="Segoe UI" w:hAnsi="Segoe UI" w:cs="Segoe UI"/>
      <w:sz w:val="18"/>
      <w:szCs w:val="18"/>
    </w:rPr>
  </w:style>
  <w:style w:type="paragraph" w:styleId="Komentarotekstas">
    <w:name w:val="annotation text"/>
    <w:basedOn w:val="prastasis10"/>
    <w:link w:val="KomentarotekstasDiagrama"/>
    <w:uiPriority w:val="99"/>
    <w:rsid w:val="00C13C2F"/>
    <w:pPr>
      <w:widowControl/>
      <w:suppressAutoHyphens w:val="0"/>
      <w:autoSpaceDE/>
      <w:spacing w:after="200" w:line="276" w:lineRule="auto"/>
      <w:textAlignment w:val="auto"/>
    </w:pPr>
    <w:rPr>
      <w:rFonts w:ascii="Times New Roman" w:eastAsia="Calibri" w:hAnsi="Times New Roman" w:cs="Times New Roman"/>
      <w:lang w:val="lt-LT"/>
    </w:rPr>
  </w:style>
  <w:style w:type="character" w:customStyle="1" w:styleId="CommentTextChar">
    <w:name w:val="Comment Text Char"/>
    <w:basedOn w:val="Numatytasispastraiposriftas"/>
    <w:rsid w:val="00C13C2F"/>
    <w:rPr>
      <w:sz w:val="20"/>
      <w:szCs w:val="20"/>
    </w:rPr>
  </w:style>
  <w:style w:type="character" w:customStyle="1" w:styleId="KomentarotekstasDiagrama">
    <w:name w:val="Komentaro tekstas Diagrama"/>
    <w:link w:val="Komentarotekstas"/>
    <w:uiPriority w:val="99"/>
    <w:rsid w:val="00C13C2F"/>
    <w:rPr>
      <w:rFonts w:ascii="Times New Roman" w:eastAsia="Calibri" w:hAnsi="Times New Roman" w:cs="Times New Roman"/>
      <w:sz w:val="20"/>
      <w:szCs w:val="20"/>
      <w:lang w:val="lt-LT"/>
    </w:rPr>
  </w:style>
  <w:style w:type="table" w:customStyle="1" w:styleId="TableGrid3">
    <w:name w:val="Table Grid3"/>
    <w:basedOn w:val="prastojilentel"/>
    <w:next w:val="Lentelstinklelis"/>
    <w:uiPriority w:val="39"/>
    <w:rsid w:val="005C00C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5C00C5"/>
  </w:style>
  <w:style w:type="numbering" w:customStyle="1" w:styleId="WWOutlineListStyle1">
    <w:name w:val="WW_OutlineListStyle_1"/>
    <w:basedOn w:val="Sraonra"/>
    <w:rsid w:val="00584E5C"/>
    <w:pPr>
      <w:numPr>
        <w:numId w:val="7"/>
      </w:numPr>
    </w:pPr>
  </w:style>
  <w:style w:type="paragraph" w:customStyle="1" w:styleId="PH2">
    <w:name w:val="P_H2"/>
    <w:basedOn w:val="prastasis"/>
    <w:rsid w:val="00584E5C"/>
    <w:pPr>
      <w:numPr>
        <w:ilvl w:val="1"/>
        <w:numId w:val="7"/>
      </w:numPr>
      <w:suppressAutoHyphens/>
      <w:autoSpaceDN w:val="0"/>
      <w:spacing w:after="0" w:line="240" w:lineRule="auto"/>
      <w:jc w:val="both"/>
      <w:textAlignment w:val="baseline"/>
      <w:outlineLvl w:val="1"/>
    </w:pPr>
    <w:rPr>
      <w:rFonts w:ascii="Times New Roman" w:eastAsia="Times New Roman" w:hAnsi="Times New Roman" w:cs="Times New Roman"/>
      <w:bCs/>
      <w:kern w:val="3"/>
      <w:sz w:val="20"/>
      <w:szCs w:val="20"/>
      <w:lang w:val="lt-LT"/>
    </w:rPr>
  </w:style>
  <w:style w:type="paragraph" w:styleId="Betarp">
    <w:name w:val="No Spacing"/>
    <w:aliases w:val="2"/>
    <w:link w:val="BetarpDiagrama"/>
    <w:uiPriority w:val="1"/>
    <w:qFormat/>
    <w:rsid w:val="005D0134"/>
    <w:pPr>
      <w:spacing w:after="0" w:line="240" w:lineRule="auto"/>
    </w:pPr>
  </w:style>
  <w:style w:type="character" w:customStyle="1" w:styleId="Antrat1Diagrama1">
    <w:name w:val="Antraštė 1 Diagrama1"/>
    <w:basedOn w:val="Numatytasispastraiposriftas"/>
    <w:link w:val="Antrat1"/>
    <w:rsid w:val="005D0134"/>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link w:val="Antrat2"/>
    <w:rsid w:val="005D0134"/>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link w:val="Antrat3"/>
    <w:rsid w:val="005D0134"/>
    <w:rPr>
      <w:rFonts w:asciiTheme="majorHAnsi" w:eastAsiaTheme="majorEastAsia" w:hAnsiTheme="majorHAnsi" w:cstheme="majorBidi"/>
      <w:color w:val="1F3763" w:themeColor="accent1" w:themeShade="7F"/>
      <w:sz w:val="24"/>
      <w:szCs w:val="24"/>
    </w:rPr>
  </w:style>
  <w:style w:type="character" w:customStyle="1" w:styleId="BetarpDiagrama">
    <w:name w:val="Be tarpų Diagrama"/>
    <w:aliases w:val="2 Diagrama"/>
    <w:link w:val="Betarp"/>
    <w:uiPriority w:val="1"/>
    <w:locked/>
    <w:rsid w:val="00CF49F0"/>
  </w:style>
  <w:style w:type="paragraph" w:customStyle="1" w:styleId="Standard">
    <w:name w:val="Standard"/>
    <w:rsid w:val="00CF49F0"/>
    <w:pPr>
      <w:widowControl w:val="0"/>
      <w:suppressAutoHyphens/>
      <w:autoSpaceDN w:val="0"/>
      <w:spacing w:after="0" w:line="240" w:lineRule="auto"/>
      <w:textAlignment w:val="baseline"/>
    </w:pPr>
    <w:rPr>
      <w:rFonts w:ascii="Arial" w:eastAsia="Times New Roman" w:hAnsi="Arial" w:cs="Arial"/>
      <w:kern w:val="3"/>
      <w:sz w:val="20"/>
      <w:szCs w:val="20"/>
    </w:rPr>
  </w:style>
  <w:style w:type="character" w:customStyle="1" w:styleId="Heading4Char">
    <w:name w:val="Heading 4 Char"/>
    <w:aliases w:val=" Sub-Clause Sub-paragraph Char,Sub-Clause Sub-paragraph Char"/>
    <w:basedOn w:val="Numatytasispastraiposriftas"/>
    <w:rsid w:val="00B47077"/>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link w:val="Antrat5"/>
    <w:rsid w:val="00B47077"/>
    <w:rPr>
      <w:rFonts w:ascii="Calibri" w:eastAsia="Times New Roman" w:hAnsi="Calibri" w:cs="Times New Roman"/>
      <w:b/>
      <w:bCs/>
      <w:i/>
      <w:iCs/>
      <w:sz w:val="26"/>
      <w:szCs w:val="26"/>
    </w:rPr>
  </w:style>
  <w:style w:type="character" w:customStyle="1" w:styleId="Antrat6Diagrama1">
    <w:name w:val="Antraštė 6 Diagrama1"/>
    <w:basedOn w:val="Numatytasispastraiposriftas"/>
    <w:link w:val="Antrat6"/>
    <w:rsid w:val="00B47077"/>
    <w:rPr>
      <w:rFonts w:ascii="Calibri" w:eastAsia="Times New Roman" w:hAnsi="Calibri" w:cs="Times New Roman"/>
      <w:b/>
      <w:bCs/>
      <w:sz w:val="20"/>
      <w:szCs w:val="20"/>
    </w:rPr>
  </w:style>
  <w:style w:type="character" w:customStyle="1" w:styleId="Antrat7Diagrama1">
    <w:name w:val="Antraštė 7 Diagrama1"/>
    <w:basedOn w:val="Numatytasispastraiposriftas"/>
    <w:link w:val="Antrat7"/>
    <w:rsid w:val="00B47077"/>
    <w:rPr>
      <w:rFonts w:ascii="Calibri" w:eastAsia="Times New Roman" w:hAnsi="Calibri" w:cs="Times New Roman"/>
      <w:sz w:val="24"/>
      <w:szCs w:val="24"/>
    </w:rPr>
  </w:style>
  <w:style w:type="character" w:customStyle="1" w:styleId="Antrat8Diagrama1">
    <w:name w:val="Antraštė 8 Diagrama1"/>
    <w:basedOn w:val="Numatytasispastraiposriftas"/>
    <w:link w:val="Antrat8"/>
    <w:rsid w:val="00B47077"/>
    <w:rPr>
      <w:rFonts w:ascii="Calibri" w:eastAsia="Times New Roman" w:hAnsi="Calibri" w:cs="Times New Roman"/>
      <w:i/>
      <w:iCs/>
      <w:sz w:val="24"/>
      <w:szCs w:val="24"/>
    </w:rPr>
  </w:style>
  <w:style w:type="character" w:customStyle="1" w:styleId="Antrat9Diagrama1">
    <w:name w:val="Antraštė 9 Diagrama1"/>
    <w:basedOn w:val="Numatytasispastraiposriftas"/>
    <w:link w:val="Antrat9"/>
    <w:rsid w:val="00B47077"/>
    <w:rPr>
      <w:rFonts w:ascii="Cambria" w:eastAsia="Times New Roman" w:hAnsi="Cambria" w:cs="Times New Roman"/>
      <w:sz w:val="20"/>
      <w:szCs w:val="20"/>
    </w:rPr>
  </w:style>
  <w:style w:type="paragraph" w:customStyle="1" w:styleId="Antrat11">
    <w:name w:val="Antraštė 11"/>
    <w:basedOn w:val="prastasis10"/>
    <w:next w:val="prastasis10"/>
    <w:rsid w:val="00B47077"/>
    <w:pPr>
      <w:keepNext/>
      <w:widowControl/>
      <w:autoSpaceDE/>
      <w:jc w:val="center"/>
      <w:outlineLvl w:val="0"/>
    </w:pPr>
    <w:rPr>
      <w:sz w:val="18"/>
      <w:szCs w:val="18"/>
      <w:u w:val="single"/>
      <w:lang w:val="en-GB"/>
    </w:rPr>
  </w:style>
  <w:style w:type="paragraph" w:customStyle="1" w:styleId="Antrat210">
    <w:name w:val="Antraštė 21"/>
    <w:basedOn w:val="prastasis10"/>
    <w:next w:val="prastasis10"/>
    <w:rsid w:val="00B47077"/>
    <w:pPr>
      <w:keepNext/>
      <w:shd w:val="clear" w:color="auto" w:fill="FFFFFF"/>
      <w:spacing w:before="245"/>
      <w:ind w:left="720"/>
      <w:jc w:val="center"/>
      <w:outlineLvl w:val="1"/>
    </w:pPr>
    <w:rPr>
      <w:b/>
      <w:bCs/>
      <w:color w:val="000000"/>
      <w:spacing w:val="1"/>
      <w:sz w:val="24"/>
      <w:szCs w:val="24"/>
      <w:lang w:val="lt-LT"/>
    </w:rPr>
  </w:style>
  <w:style w:type="paragraph" w:customStyle="1" w:styleId="Antrat31">
    <w:name w:val="Antraštė 31"/>
    <w:basedOn w:val="prastasis10"/>
    <w:next w:val="prastasis10"/>
    <w:rsid w:val="00B47077"/>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
    <w:name w:val="Antraštė 41"/>
    <w:basedOn w:val="prastasis10"/>
    <w:next w:val="prastasis10"/>
    <w:rsid w:val="00B47077"/>
    <w:pPr>
      <w:keepNext/>
      <w:outlineLvl w:val="3"/>
    </w:pPr>
    <w:rPr>
      <w:sz w:val="24"/>
      <w:szCs w:val="24"/>
      <w:lang w:val="lt-LT"/>
    </w:rPr>
  </w:style>
  <w:style w:type="paragraph" w:customStyle="1" w:styleId="Antrat51">
    <w:name w:val="Antraštė 51"/>
    <w:basedOn w:val="prastasis10"/>
    <w:next w:val="prastasis10"/>
    <w:rsid w:val="00B47077"/>
    <w:pPr>
      <w:keepNext/>
      <w:outlineLvl w:val="4"/>
    </w:pPr>
    <w:rPr>
      <w:color w:val="000000"/>
      <w:sz w:val="24"/>
      <w:szCs w:val="24"/>
    </w:rPr>
  </w:style>
  <w:style w:type="paragraph" w:customStyle="1" w:styleId="Antrat61">
    <w:name w:val="Antraštė 61"/>
    <w:basedOn w:val="prastasis10"/>
    <w:next w:val="prastasis10"/>
    <w:rsid w:val="00B47077"/>
    <w:pPr>
      <w:keepNext/>
      <w:jc w:val="both"/>
      <w:outlineLvl w:val="5"/>
    </w:pPr>
    <w:rPr>
      <w:b/>
      <w:bCs/>
      <w:sz w:val="24"/>
      <w:szCs w:val="24"/>
    </w:rPr>
  </w:style>
  <w:style w:type="paragraph" w:customStyle="1" w:styleId="Antrat71">
    <w:name w:val="Antraštė 71"/>
    <w:basedOn w:val="prastasis10"/>
    <w:next w:val="prastasis10"/>
    <w:rsid w:val="00B47077"/>
    <w:pPr>
      <w:keepNext/>
      <w:outlineLvl w:val="6"/>
    </w:pPr>
    <w:rPr>
      <w:b/>
      <w:bCs/>
      <w:sz w:val="24"/>
      <w:szCs w:val="24"/>
    </w:rPr>
  </w:style>
  <w:style w:type="paragraph" w:customStyle="1" w:styleId="Antrat81">
    <w:name w:val="Antraštė 81"/>
    <w:basedOn w:val="prastasis10"/>
    <w:next w:val="prastasis10"/>
    <w:rsid w:val="00B47077"/>
    <w:pPr>
      <w:keepNext/>
      <w:ind w:right="-282"/>
      <w:jc w:val="both"/>
      <w:outlineLvl w:val="7"/>
    </w:pPr>
    <w:rPr>
      <w:sz w:val="24"/>
      <w:szCs w:val="24"/>
    </w:rPr>
  </w:style>
  <w:style w:type="paragraph" w:customStyle="1" w:styleId="Antrat91">
    <w:name w:val="Antraštė 91"/>
    <w:basedOn w:val="prastasis10"/>
    <w:next w:val="prastasis10"/>
    <w:rsid w:val="00B47077"/>
    <w:pPr>
      <w:keepNext/>
      <w:ind w:left="-360"/>
      <w:outlineLvl w:val="8"/>
    </w:pPr>
    <w:rPr>
      <w:b/>
      <w:bCs/>
      <w:sz w:val="24"/>
      <w:szCs w:val="24"/>
    </w:rPr>
  </w:style>
  <w:style w:type="paragraph" w:customStyle="1" w:styleId="Antrat10">
    <w:name w:val="Antraštė1"/>
    <w:basedOn w:val="prastasis10"/>
    <w:next w:val="prastasis10"/>
    <w:rsid w:val="00B47077"/>
    <w:pPr>
      <w:shd w:val="clear" w:color="auto" w:fill="FFFFFF"/>
      <w:spacing w:before="178" w:line="197" w:lineRule="exact"/>
    </w:pPr>
    <w:rPr>
      <w:b/>
      <w:bCs/>
      <w:color w:val="000000"/>
      <w:spacing w:val="-3"/>
      <w:sz w:val="18"/>
      <w:szCs w:val="18"/>
      <w:lang w:val="lt-LT"/>
    </w:rPr>
  </w:style>
  <w:style w:type="paragraph" w:customStyle="1" w:styleId="Pagrindinistekstas1">
    <w:name w:val="Pagrindinis tekstas1"/>
    <w:rsid w:val="00B47077"/>
    <w:pPr>
      <w:autoSpaceDN w:val="0"/>
      <w:snapToGrid w:val="0"/>
      <w:spacing w:after="0" w:line="240" w:lineRule="auto"/>
      <w:ind w:firstLine="312"/>
      <w:jc w:val="both"/>
    </w:pPr>
    <w:rPr>
      <w:rFonts w:ascii="TimesLT" w:eastAsia="Times New Roman" w:hAnsi="TimesLT" w:cs="Calibri"/>
      <w:sz w:val="20"/>
      <w:szCs w:val="20"/>
    </w:rPr>
  </w:style>
  <w:style w:type="character" w:customStyle="1" w:styleId="PagrindinistekstasDiagrama1">
    <w:name w:val="Pagrindinis tekstas Diagrama1"/>
    <w:link w:val="Pagrindinistekstas"/>
    <w:rsid w:val="00B47077"/>
    <w:rPr>
      <w:rFonts w:ascii="Arial" w:hAnsi="Arial" w:cs="Arial"/>
      <w:sz w:val="20"/>
      <w:szCs w:val="20"/>
    </w:rPr>
  </w:style>
  <w:style w:type="paragraph" w:customStyle="1" w:styleId="v">
    <w:name w:val="v"/>
    <w:uiPriority w:val="99"/>
    <w:rsid w:val="00B47077"/>
    <w:pPr>
      <w:suppressAutoHyphens/>
      <w:autoSpaceDN w:val="0"/>
      <w:spacing w:after="0" w:line="240" w:lineRule="auto"/>
      <w:jc w:val="both"/>
      <w:textAlignment w:val="baseline"/>
    </w:pPr>
    <w:rPr>
      <w:rFonts w:ascii="Arial" w:eastAsia="Times New Roman" w:hAnsi="Arial" w:cs="Arial"/>
      <w:sz w:val="24"/>
      <w:szCs w:val="24"/>
      <w:lang w:val="lt-LT"/>
    </w:rPr>
  </w:style>
  <w:style w:type="paragraph" w:customStyle="1" w:styleId="Pagrindinistekstas21">
    <w:name w:val="Pagrindinis tekstas 21"/>
    <w:basedOn w:val="prastasis10"/>
    <w:rsid w:val="00B47077"/>
    <w:pPr>
      <w:widowControl/>
      <w:tabs>
        <w:tab w:val="left" w:pos="9099"/>
      </w:tabs>
      <w:autoSpaceDE/>
      <w:ind w:right="-81"/>
      <w:jc w:val="both"/>
    </w:pPr>
    <w:rPr>
      <w:sz w:val="24"/>
      <w:szCs w:val="24"/>
      <w:lang w:val="lt-LT" w:eastAsia="lt-LT"/>
    </w:rPr>
  </w:style>
  <w:style w:type="character" w:customStyle="1" w:styleId="BodyText2Char">
    <w:name w:val="Body Text 2 Char"/>
    <w:rsid w:val="00B47077"/>
    <w:rPr>
      <w:rFonts w:ascii="Arial" w:hAnsi="Arial" w:cs="Arial"/>
      <w:sz w:val="20"/>
      <w:szCs w:val="20"/>
      <w:lang w:val="en-US" w:eastAsia="en-US"/>
    </w:rPr>
  </w:style>
  <w:style w:type="paragraph" w:customStyle="1" w:styleId="Pagrindiniotekstotrauka21">
    <w:name w:val="Pagrindinio teksto įtrauka 21"/>
    <w:basedOn w:val="prastasis10"/>
    <w:rsid w:val="00B47077"/>
    <w:pPr>
      <w:ind w:firstLine="720"/>
      <w:jc w:val="both"/>
    </w:pPr>
    <w:rPr>
      <w:sz w:val="24"/>
      <w:szCs w:val="24"/>
    </w:rPr>
  </w:style>
  <w:style w:type="character" w:customStyle="1" w:styleId="BodyTextIndent2Char">
    <w:name w:val="Body Text Indent 2 Char"/>
    <w:rsid w:val="00B47077"/>
    <w:rPr>
      <w:rFonts w:ascii="Arial" w:hAnsi="Arial" w:cs="Arial"/>
      <w:sz w:val="20"/>
      <w:szCs w:val="20"/>
      <w:lang w:val="en-US" w:eastAsia="en-US"/>
    </w:rPr>
  </w:style>
  <w:style w:type="paragraph" w:customStyle="1" w:styleId="Pagrindiniotekstotrauka31">
    <w:name w:val="Pagrindinio teksto įtrauka 31"/>
    <w:basedOn w:val="prastasis10"/>
    <w:rsid w:val="00B47077"/>
    <w:pPr>
      <w:ind w:firstLine="284"/>
      <w:jc w:val="both"/>
    </w:pPr>
    <w:rPr>
      <w:sz w:val="24"/>
      <w:szCs w:val="24"/>
    </w:rPr>
  </w:style>
  <w:style w:type="character" w:customStyle="1" w:styleId="BodyTextIndent3Char">
    <w:name w:val="Body Text Indent 3 Char"/>
    <w:rsid w:val="00B47077"/>
    <w:rPr>
      <w:rFonts w:ascii="Arial" w:hAnsi="Arial" w:cs="Arial"/>
      <w:sz w:val="16"/>
      <w:szCs w:val="16"/>
      <w:lang w:val="en-US" w:eastAsia="en-US"/>
    </w:rPr>
  </w:style>
  <w:style w:type="paragraph" w:customStyle="1" w:styleId="Pagrindinistekstas31">
    <w:name w:val="Pagrindinis tekstas 31"/>
    <w:basedOn w:val="prastasis10"/>
    <w:rsid w:val="00B47077"/>
    <w:pPr>
      <w:jc w:val="center"/>
    </w:pPr>
    <w:rPr>
      <w:b/>
      <w:bCs/>
      <w:sz w:val="24"/>
      <w:szCs w:val="24"/>
    </w:rPr>
  </w:style>
  <w:style w:type="character" w:customStyle="1" w:styleId="BodyText3Char">
    <w:name w:val="Body Text 3 Char"/>
    <w:uiPriority w:val="99"/>
    <w:rsid w:val="00B47077"/>
    <w:rPr>
      <w:rFonts w:ascii="Arial" w:hAnsi="Arial" w:cs="Arial"/>
      <w:sz w:val="16"/>
      <w:szCs w:val="16"/>
      <w:lang w:val="en-US" w:eastAsia="en-US"/>
    </w:rPr>
  </w:style>
  <w:style w:type="paragraph" w:customStyle="1" w:styleId="HTMLiankstoformatuotas1">
    <w:name w:val="HTML iš anksto formatuotas1"/>
    <w:basedOn w:val="prastasis10"/>
    <w:rsid w:val="00B470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character" w:customStyle="1" w:styleId="HTMLiankstoformatuotasDiagrama1">
    <w:name w:val="HTML iš anksto formatuotas Diagrama1"/>
    <w:link w:val="HTMLiankstoformatuotas"/>
    <w:rsid w:val="00B47077"/>
    <w:rPr>
      <w:rFonts w:ascii="Courier New" w:hAnsi="Courier New" w:cs="Courier New"/>
      <w:sz w:val="20"/>
      <w:szCs w:val="20"/>
    </w:rPr>
  </w:style>
  <w:style w:type="paragraph" w:customStyle="1" w:styleId="Antrats1">
    <w:name w:val="Antraštės1"/>
    <w:basedOn w:val="prastasis10"/>
    <w:rsid w:val="00B47077"/>
    <w:pPr>
      <w:tabs>
        <w:tab w:val="center" w:pos="4819"/>
        <w:tab w:val="right" w:pos="9638"/>
      </w:tabs>
    </w:pPr>
  </w:style>
  <w:style w:type="paragraph" w:customStyle="1" w:styleId="Porat1">
    <w:name w:val="Poraštė1"/>
    <w:basedOn w:val="prastasis10"/>
    <w:rsid w:val="00B47077"/>
    <w:pPr>
      <w:tabs>
        <w:tab w:val="center" w:pos="4819"/>
        <w:tab w:val="right" w:pos="9638"/>
      </w:tabs>
    </w:pPr>
  </w:style>
  <w:style w:type="paragraph" w:customStyle="1" w:styleId="Debesliotekstas1">
    <w:name w:val="Debesėlio tekstas1"/>
    <w:basedOn w:val="prastasis10"/>
    <w:rsid w:val="00B47077"/>
    <w:pPr>
      <w:suppressAutoHyphens w:val="0"/>
      <w:textAlignment w:val="auto"/>
    </w:pPr>
    <w:rPr>
      <w:rFonts w:ascii="Tahoma" w:hAnsi="Tahoma" w:cs="Tahoma"/>
      <w:sz w:val="16"/>
      <w:szCs w:val="16"/>
    </w:rPr>
  </w:style>
  <w:style w:type="character" w:customStyle="1" w:styleId="Perirtashipersaitas1">
    <w:name w:val="Peržiūrėtas hipersaitas1"/>
    <w:rsid w:val="00B47077"/>
    <w:rPr>
      <w:color w:val="800080"/>
      <w:u w:val="single"/>
    </w:rPr>
  </w:style>
  <w:style w:type="character" w:customStyle="1" w:styleId="Heading2Char1">
    <w:name w:val="Heading 2 Char1"/>
    <w:rsid w:val="00B47077"/>
    <w:rPr>
      <w:rFonts w:ascii="Calibri Light" w:eastAsia="Times New Roman" w:hAnsi="Calibri Light" w:cs="Times New Roman"/>
      <w:color w:val="2E74B5"/>
      <w:sz w:val="26"/>
      <w:szCs w:val="26"/>
    </w:rPr>
  </w:style>
  <w:style w:type="character" w:customStyle="1" w:styleId="Heading3Char1">
    <w:name w:val="Heading 3 Char1"/>
    <w:rsid w:val="00B47077"/>
    <w:rPr>
      <w:rFonts w:ascii="Calibri Light" w:eastAsia="Times New Roman" w:hAnsi="Calibri Light" w:cs="Times New Roman"/>
      <w:color w:val="1F4D78"/>
      <w:sz w:val="24"/>
      <w:szCs w:val="24"/>
    </w:rPr>
  </w:style>
  <w:style w:type="character" w:customStyle="1" w:styleId="Heading4Char1">
    <w:name w:val="Heading 4 Char1"/>
    <w:rsid w:val="00B47077"/>
    <w:rPr>
      <w:rFonts w:ascii="Calibri Light" w:eastAsia="Times New Roman" w:hAnsi="Calibri Light" w:cs="Times New Roman"/>
      <w:i/>
      <w:iCs/>
      <w:color w:val="2E74B5"/>
    </w:rPr>
  </w:style>
  <w:style w:type="paragraph" w:customStyle="1" w:styleId="prastasiniatinklio10">
    <w:name w:val="Įprastas (žiniatinklio)1"/>
    <w:basedOn w:val="prastasis10"/>
    <w:rsid w:val="00B47077"/>
    <w:pPr>
      <w:widowControl/>
      <w:suppressAutoHyphens w:val="0"/>
      <w:autoSpaceDE/>
      <w:spacing w:before="100"/>
      <w:jc w:val="both"/>
      <w:textAlignment w:val="auto"/>
    </w:pPr>
    <w:rPr>
      <w:rFonts w:ascii="Times New Roman" w:hAnsi="Times New Roman" w:cs="Times New Roman"/>
      <w:sz w:val="24"/>
      <w:szCs w:val="24"/>
      <w:lang w:val="en-GB"/>
    </w:rPr>
  </w:style>
  <w:style w:type="paragraph" w:customStyle="1" w:styleId="Pavadinimas1">
    <w:name w:val="Pavadinimas1"/>
    <w:basedOn w:val="prastasis10"/>
    <w:rsid w:val="00B47077"/>
    <w:pPr>
      <w:widowControl/>
      <w:suppressAutoHyphens w:val="0"/>
      <w:autoSpaceDE/>
      <w:jc w:val="center"/>
      <w:textAlignment w:val="auto"/>
    </w:pPr>
    <w:rPr>
      <w:rFonts w:ascii="Times New Roman" w:hAnsi="Times New Roman" w:cs="Times New Roman"/>
      <w:b/>
      <w:bCs/>
      <w:sz w:val="24"/>
      <w:szCs w:val="24"/>
      <w:lang w:val="lt-LT"/>
    </w:rPr>
  </w:style>
  <w:style w:type="character" w:customStyle="1" w:styleId="PavadinimasDiagrama">
    <w:name w:val="Pavadinimas Diagrama"/>
    <w:link w:val="Pavadinimas"/>
    <w:rsid w:val="00B47077"/>
    <w:rPr>
      <w:rFonts w:ascii="Times New Roman" w:hAnsi="Times New Roman" w:cs="Times New Roman"/>
      <w:b/>
      <w:bCs/>
      <w:sz w:val="24"/>
      <w:szCs w:val="24"/>
    </w:rPr>
  </w:style>
  <w:style w:type="character" w:customStyle="1" w:styleId="BodyTextChar1">
    <w:name w:val="Body Text Char1"/>
    <w:rsid w:val="00B47077"/>
    <w:rPr>
      <w:rFonts w:ascii="Arial" w:hAnsi="Arial" w:cs="Arial"/>
      <w:lang w:val="en-US" w:eastAsia="en-US"/>
    </w:rPr>
  </w:style>
  <w:style w:type="paragraph" w:customStyle="1" w:styleId="Pagrindiniotekstotrauka1">
    <w:name w:val="Pagrindinio teksto įtrauka1"/>
    <w:basedOn w:val="prastasis10"/>
    <w:rsid w:val="00B47077"/>
    <w:pPr>
      <w:suppressAutoHyphens w:val="0"/>
      <w:jc w:val="center"/>
      <w:textAlignment w:val="auto"/>
    </w:pPr>
    <w:rPr>
      <w:b/>
      <w:bCs/>
      <w:sz w:val="24"/>
      <w:szCs w:val="24"/>
      <w:lang w:val="lt-LT"/>
    </w:rPr>
  </w:style>
  <w:style w:type="character" w:customStyle="1" w:styleId="PagrindiniotekstotraukaDiagrama">
    <w:name w:val="Pagrindinio teksto įtrauka Diagrama"/>
    <w:link w:val="Pagrindiniotekstotrauka"/>
    <w:rsid w:val="00B47077"/>
    <w:rPr>
      <w:rFonts w:ascii="Arial" w:hAnsi="Arial" w:cs="Arial"/>
      <w:b/>
      <w:bCs/>
      <w:sz w:val="24"/>
      <w:szCs w:val="24"/>
    </w:rPr>
  </w:style>
  <w:style w:type="paragraph" w:customStyle="1" w:styleId="Paantrat1">
    <w:name w:val="Paantraštė1"/>
    <w:basedOn w:val="prastasis10"/>
    <w:rsid w:val="00B47077"/>
    <w:pPr>
      <w:widowControl/>
      <w:suppressAutoHyphens w:val="0"/>
      <w:autoSpaceDE/>
      <w:textAlignment w:val="auto"/>
    </w:pPr>
    <w:rPr>
      <w:b/>
      <w:bCs/>
      <w:sz w:val="24"/>
      <w:szCs w:val="24"/>
      <w:lang w:val="lt-LT"/>
    </w:rPr>
  </w:style>
  <w:style w:type="character" w:customStyle="1" w:styleId="SubtitleChar">
    <w:name w:val="Subtitle Char"/>
    <w:rsid w:val="00B47077"/>
    <w:rPr>
      <w:rFonts w:ascii="Arial" w:hAnsi="Arial" w:cs="Arial"/>
      <w:b/>
      <w:bCs/>
      <w:sz w:val="24"/>
      <w:szCs w:val="24"/>
      <w:lang w:eastAsia="en-US"/>
    </w:rPr>
  </w:style>
  <w:style w:type="paragraph" w:customStyle="1" w:styleId="Paprastasistekstas1">
    <w:name w:val="Paprastasis tekstas1"/>
    <w:basedOn w:val="prastasis10"/>
    <w:rsid w:val="00B47077"/>
    <w:pPr>
      <w:widowControl/>
      <w:suppressAutoHyphens w:val="0"/>
      <w:autoSpaceDE/>
      <w:textAlignment w:val="auto"/>
    </w:pPr>
    <w:rPr>
      <w:rFonts w:ascii="Courier New" w:eastAsia="Calibri" w:hAnsi="Courier New" w:cs="Courier New"/>
      <w:sz w:val="24"/>
      <w:szCs w:val="22"/>
      <w:lang w:val="lt-LT"/>
    </w:rPr>
  </w:style>
  <w:style w:type="character" w:customStyle="1" w:styleId="PaprastasistekstasDiagrama">
    <w:name w:val="Paprastasis tekstas Diagrama"/>
    <w:link w:val="Paprastasistekstas"/>
    <w:rsid w:val="00B47077"/>
    <w:rPr>
      <w:rFonts w:ascii="Courier New" w:eastAsia="Calibri" w:hAnsi="Courier New" w:cs="Courier New"/>
      <w:sz w:val="24"/>
    </w:rPr>
  </w:style>
  <w:style w:type="paragraph" w:customStyle="1" w:styleId="Sraopastraipa0">
    <w:name w:val="Sąrao pastraipa"/>
    <w:basedOn w:val="prastasis10"/>
    <w:rsid w:val="00B47077"/>
    <w:pPr>
      <w:widowControl/>
      <w:suppressAutoHyphens w:val="0"/>
      <w:autoSpaceDE/>
      <w:spacing w:after="200" w:line="276" w:lineRule="auto"/>
      <w:ind w:left="720"/>
      <w:textAlignment w:val="auto"/>
    </w:pPr>
    <w:rPr>
      <w:rFonts w:ascii="Calibri" w:hAnsi="Calibri" w:cs="Times New Roman"/>
      <w:sz w:val="22"/>
      <w:szCs w:val="22"/>
      <w:lang w:val="lt-LT"/>
    </w:rPr>
  </w:style>
  <w:style w:type="paragraph" w:customStyle="1" w:styleId="CentrBoldm">
    <w:name w:val="CentrBoldm"/>
    <w:basedOn w:val="prastasis10"/>
    <w:rsid w:val="00B47077"/>
    <w:pPr>
      <w:widowControl/>
      <w:suppressAutoHyphens w:val="0"/>
      <w:jc w:val="center"/>
      <w:textAlignment w:val="auto"/>
    </w:pPr>
    <w:rPr>
      <w:rFonts w:ascii="TimesLT" w:hAnsi="TimesLT" w:cs="Times New Roman"/>
      <w:b/>
      <w:bCs/>
    </w:rPr>
  </w:style>
  <w:style w:type="paragraph" w:customStyle="1" w:styleId="Point1">
    <w:name w:val="Point 1"/>
    <w:basedOn w:val="prastasis10"/>
    <w:uiPriority w:val="99"/>
    <w:rsid w:val="00B47077"/>
    <w:pPr>
      <w:widowControl/>
      <w:suppressAutoHyphens w:val="0"/>
      <w:autoSpaceDE/>
      <w:spacing w:before="120" w:after="120"/>
      <w:ind w:left="1418" w:hanging="567"/>
      <w:jc w:val="both"/>
      <w:textAlignment w:val="auto"/>
    </w:pPr>
    <w:rPr>
      <w:rFonts w:ascii="Times New Roman" w:hAnsi="Times New Roman" w:cs="Times New Roman"/>
      <w:sz w:val="24"/>
      <w:lang w:val="en-GB"/>
    </w:rPr>
  </w:style>
  <w:style w:type="paragraph" w:customStyle="1" w:styleId="linija">
    <w:name w:val="linija"/>
    <w:basedOn w:val="prastasis10"/>
    <w:rsid w:val="00B47077"/>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bodytext">
    <w:name w:val="bodytext"/>
    <w:basedOn w:val="prastasis10"/>
    <w:rsid w:val="00B47077"/>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Patvirtinta">
    <w:name w:val="Patvirtinta"/>
    <w:rsid w:val="00B47077"/>
    <w:pPr>
      <w:tabs>
        <w:tab w:val="left" w:pos="1304"/>
        <w:tab w:val="left" w:pos="1457"/>
        <w:tab w:val="left" w:pos="1604"/>
        <w:tab w:val="left" w:pos="1757"/>
      </w:tabs>
      <w:autoSpaceDE w:val="0"/>
      <w:autoSpaceDN w:val="0"/>
      <w:spacing w:after="0" w:line="240" w:lineRule="auto"/>
      <w:ind w:left="5953"/>
    </w:pPr>
    <w:rPr>
      <w:rFonts w:ascii="TimesLT" w:eastAsia="Times New Roman" w:hAnsi="TimesLT" w:cs="Calibri"/>
      <w:sz w:val="20"/>
      <w:szCs w:val="20"/>
    </w:rPr>
  </w:style>
  <w:style w:type="paragraph" w:customStyle="1" w:styleId="MAZAS">
    <w:name w:val="MAZAS"/>
    <w:rsid w:val="00B47077"/>
    <w:pPr>
      <w:autoSpaceDE w:val="0"/>
      <w:autoSpaceDN w:val="0"/>
      <w:spacing w:after="0" w:line="240" w:lineRule="auto"/>
      <w:ind w:firstLine="312"/>
      <w:jc w:val="both"/>
    </w:pPr>
    <w:rPr>
      <w:rFonts w:ascii="TimesLT" w:eastAsia="Times New Roman" w:hAnsi="TimesLT" w:cs="Calibri"/>
      <w:color w:val="000000"/>
      <w:sz w:val="8"/>
      <w:szCs w:val="8"/>
    </w:rPr>
  </w:style>
  <w:style w:type="character" w:customStyle="1" w:styleId="Antrat1Diagrama">
    <w:name w:val="Antraštė 1 Diagrama"/>
    <w:rsid w:val="00B47077"/>
    <w:rPr>
      <w:rFonts w:ascii="Cambria" w:hAnsi="Cambria" w:cs="Times New Roman"/>
      <w:b/>
      <w:bCs/>
      <w:kern w:val="3"/>
      <w:sz w:val="32"/>
      <w:szCs w:val="32"/>
      <w:lang w:val="en-US" w:eastAsia="en-US"/>
    </w:rPr>
  </w:style>
  <w:style w:type="character" w:customStyle="1" w:styleId="Antrat2Diagrama">
    <w:name w:val="Antraštė 2 Diagrama"/>
    <w:rsid w:val="00B47077"/>
    <w:rPr>
      <w:rFonts w:ascii="Cambria" w:hAnsi="Cambria" w:cs="Times New Roman"/>
      <w:b/>
      <w:bCs/>
      <w:i/>
      <w:iCs/>
      <w:sz w:val="28"/>
      <w:szCs w:val="28"/>
      <w:lang w:val="en-US" w:eastAsia="en-US"/>
    </w:rPr>
  </w:style>
  <w:style w:type="character" w:customStyle="1" w:styleId="Antrat3Diagrama">
    <w:name w:val="Antraštė 3 Diagrama"/>
    <w:rsid w:val="00B47077"/>
    <w:rPr>
      <w:rFonts w:ascii="Cambria" w:hAnsi="Cambria" w:cs="Times New Roman"/>
      <w:b/>
      <w:bCs/>
      <w:sz w:val="26"/>
      <w:szCs w:val="26"/>
      <w:lang w:val="en-US" w:eastAsia="en-US"/>
    </w:rPr>
  </w:style>
  <w:style w:type="character" w:customStyle="1" w:styleId="Antrat4Diagrama">
    <w:name w:val="Antraštė 4 Diagrama"/>
    <w:rsid w:val="00B47077"/>
    <w:rPr>
      <w:rFonts w:ascii="Times New Roman" w:hAnsi="Times New Roman" w:cs="Times New Roman"/>
      <w:b/>
      <w:bCs/>
      <w:sz w:val="28"/>
      <w:szCs w:val="28"/>
      <w:lang w:val="en-US" w:eastAsia="en-US"/>
    </w:rPr>
  </w:style>
  <w:style w:type="character" w:customStyle="1" w:styleId="Antrat5Diagrama">
    <w:name w:val="Antraštė 5 Diagrama"/>
    <w:rsid w:val="00B47077"/>
    <w:rPr>
      <w:rFonts w:ascii="Times New Roman" w:hAnsi="Times New Roman" w:cs="Times New Roman"/>
      <w:b/>
      <w:bCs/>
      <w:i/>
      <w:iCs/>
      <w:sz w:val="26"/>
      <w:szCs w:val="26"/>
      <w:lang w:val="en-US" w:eastAsia="en-US"/>
    </w:rPr>
  </w:style>
  <w:style w:type="character" w:customStyle="1" w:styleId="Antrat6Diagrama">
    <w:name w:val="Antraštė 6 Diagrama"/>
    <w:rsid w:val="00B47077"/>
    <w:rPr>
      <w:rFonts w:ascii="Times New Roman" w:hAnsi="Times New Roman" w:cs="Times New Roman"/>
      <w:b/>
      <w:bCs/>
      <w:lang w:val="en-US" w:eastAsia="en-US"/>
    </w:rPr>
  </w:style>
  <w:style w:type="character" w:customStyle="1" w:styleId="Antrat7Diagrama">
    <w:name w:val="Antraštė 7 Diagrama"/>
    <w:rsid w:val="00B47077"/>
    <w:rPr>
      <w:rFonts w:ascii="Times New Roman" w:hAnsi="Times New Roman" w:cs="Times New Roman"/>
      <w:sz w:val="24"/>
      <w:szCs w:val="24"/>
      <w:lang w:val="en-US" w:eastAsia="en-US"/>
    </w:rPr>
  </w:style>
  <w:style w:type="character" w:customStyle="1" w:styleId="Antrat8Diagrama">
    <w:name w:val="Antraštė 8 Diagrama"/>
    <w:rsid w:val="00B47077"/>
    <w:rPr>
      <w:rFonts w:ascii="Times New Roman" w:hAnsi="Times New Roman" w:cs="Times New Roman"/>
      <w:i/>
      <w:iCs/>
      <w:sz w:val="24"/>
      <w:szCs w:val="24"/>
      <w:lang w:val="en-US" w:eastAsia="en-US"/>
    </w:rPr>
  </w:style>
  <w:style w:type="character" w:customStyle="1" w:styleId="Antrat9Diagrama">
    <w:name w:val="Antraštė 9 Diagrama"/>
    <w:rsid w:val="00B47077"/>
    <w:rPr>
      <w:rFonts w:ascii="Cambria" w:hAnsi="Cambria" w:cs="Times New Roman"/>
      <w:lang w:val="en-US" w:eastAsia="en-US"/>
    </w:rPr>
  </w:style>
  <w:style w:type="character" w:customStyle="1" w:styleId="PagrindinistekstasDiagrama">
    <w:name w:val="Pagrindinis tekstas Diagrama"/>
    <w:rsid w:val="00B47077"/>
    <w:rPr>
      <w:rFonts w:ascii="Arial" w:hAnsi="Arial" w:cs="Arial"/>
      <w:sz w:val="20"/>
      <w:szCs w:val="20"/>
      <w:lang w:val="en-US" w:eastAsia="en-US"/>
    </w:rPr>
  </w:style>
  <w:style w:type="character" w:customStyle="1" w:styleId="Pagrindinistekstas2Diagrama">
    <w:name w:val="Pagrindinis tekstas 2 Diagrama"/>
    <w:rsid w:val="00B47077"/>
    <w:rPr>
      <w:rFonts w:ascii="Arial" w:hAnsi="Arial" w:cs="Arial"/>
      <w:sz w:val="20"/>
      <w:szCs w:val="20"/>
      <w:lang w:val="en-US" w:eastAsia="en-US"/>
    </w:rPr>
  </w:style>
  <w:style w:type="character" w:customStyle="1" w:styleId="Pagrindiniotekstotrauka2Diagrama">
    <w:name w:val="Pagrindinio teksto įtrauka 2 Diagrama"/>
    <w:rsid w:val="00B47077"/>
    <w:rPr>
      <w:rFonts w:ascii="Arial" w:hAnsi="Arial" w:cs="Arial"/>
      <w:sz w:val="20"/>
      <w:szCs w:val="20"/>
      <w:lang w:val="en-US" w:eastAsia="en-US"/>
    </w:rPr>
  </w:style>
  <w:style w:type="character" w:customStyle="1" w:styleId="Pagrindiniotekstotrauka3Diagrama">
    <w:name w:val="Pagrindinio teksto įtrauka 3 Diagrama"/>
    <w:rsid w:val="00B47077"/>
    <w:rPr>
      <w:rFonts w:ascii="Arial" w:hAnsi="Arial" w:cs="Arial"/>
      <w:sz w:val="16"/>
      <w:szCs w:val="16"/>
      <w:lang w:val="en-US" w:eastAsia="en-US"/>
    </w:rPr>
  </w:style>
  <w:style w:type="character" w:customStyle="1" w:styleId="Pagrindinistekstas3Diagrama">
    <w:name w:val="Pagrindinis tekstas 3 Diagrama"/>
    <w:rsid w:val="00B47077"/>
    <w:rPr>
      <w:rFonts w:ascii="Arial" w:hAnsi="Arial" w:cs="Arial"/>
      <w:sz w:val="16"/>
      <w:szCs w:val="16"/>
      <w:lang w:val="en-US" w:eastAsia="en-US"/>
    </w:rPr>
  </w:style>
  <w:style w:type="character" w:customStyle="1" w:styleId="HTMLiankstoformatuotasDiagrama">
    <w:name w:val="HTML iš anksto formatuotas Diagrama"/>
    <w:rsid w:val="00B47077"/>
    <w:rPr>
      <w:rFonts w:ascii="Courier New" w:hAnsi="Courier New" w:cs="Courier New"/>
      <w:sz w:val="20"/>
      <w:szCs w:val="20"/>
      <w:lang w:val="en-US" w:eastAsia="en-US"/>
    </w:rPr>
  </w:style>
  <w:style w:type="character" w:customStyle="1" w:styleId="AntratsDiagrama">
    <w:name w:val="Antraštės Diagrama"/>
    <w:rsid w:val="00B47077"/>
    <w:rPr>
      <w:rFonts w:ascii="Arial" w:hAnsi="Arial" w:cs="Arial"/>
      <w:sz w:val="20"/>
      <w:szCs w:val="20"/>
      <w:lang w:val="en-US" w:eastAsia="en-US"/>
    </w:rPr>
  </w:style>
  <w:style w:type="character" w:customStyle="1" w:styleId="PoratDiagrama">
    <w:name w:val="Poraštė Diagrama"/>
    <w:rsid w:val="00B47077"/>
    <w:rPr>
      <w:rFonts w:ascii="Arial" w:hAnsi="Arial" w:cs="Arial"/>
      <w:sz w:val="20"/>
      <w:szCs w:val="20"/>
      <w:lang w:val="en-US" w:eastAsia="en-US"/>
    </w:rPr>
  </w:style>
  <w:style w:type="character" w:customStyle="1" w:styleId="DebesliotekstasDiagrama">
    <w:name w:val="Debesėlio tekstas Diagrama"/>
    <w:rsid w:val="00B47077"/>
    <w:rPr>
      <w:rFonts w:ascii="Tahoma" w:hAnsi="Tahoma" w:cs="Tahoma"/>
      <w:sz w:val="16"/>
      <w:szCs w:val="16"/>
      <w:lang w:val="en-US" w:eastAsia="en-US"/>
    </w:rPr>
  </w:style>
  <w:style w:type="character" w:customStyle="1" w:styleId="tblrowlbl1">
    <w:name w:val="tblrowlbl1"/>
    <w:rsid w:val="00B47077"/>
    <w:rPr>
      <w:rFonts w:ascii="Arial" w:hAnsi="Arial" w:cs="Arial"/>
      <w:b/>
      <w:bCs/>
      <w:color w:val="000000"/>
      <w:sz w:val="18"/>
      <w:szCs w:val="18"/>
      <w:shd w:val="clear" w:color="auto" w:fill="FFFFFF"/>
    </w:rPr>
  </w:style>
  <w:style w:type="character" w:customStyle="1" w:styleId="parahead1">
    <w:name w:val="parahead1"/>
    <w:rsid w:val="00B47077"/>
    <w:rPr>
      <w:rFonts w:ascii="Verdana" w:hAnsi="Verdana"/>
      <w:b/>
      <w:bCs/>
      <w:color w:val="000000"/>
      <w:sz w:val="17"/>
      <w:szCs w:val="17"/>
    </w:rPr>
  </w:style>
  <w:style w:type="character" w:customStyle="1" w:styleId="AntrinispavadinimasDiagrama">
    <w:name w:val="Antrinis pavadinimas Diagrama"/>
    <w:rsid w:val="00B47077"/>
    <w:rPr>
      <w:rFonts w:ascii="Cambria" w:eastAsia="Times New Roman" w:hAnsi="Cambria"/>
      <w:b/>
      <w:bCs/>
      <w:sz w:val="24"/>
      <w:szCs w:val="24"/>
      <w:lang w:val="en-US" w:eastAsia="en-US"/>
    </w:rPr>
  </w:style>
  <w:style w:type="character" w:customStyle="1" w:styleId="Emfaz1">
    <w:name w:val="Emfazė1"/>
    <w:rsid w:val="00B47077"/>
    <w:rPr>
      <w:i/>
      <w:iCs/>
    </w:rPr>
  </w:style>
  <w:style w:type="paragraph" w:customStyle="1" w:styleId="Default">
    <w:name w:val="Default"/>
    <w:rsid w:val="00B47077"/>
    <w:pPr>
      <w:autoSpaceDE w:val="0"/>
      <w:autoSpaceDN w:val="0"/>
      <w:spacing w:after="0" w:line="240" w:lineRule="auto"/>
    </w:pPr>
    <w:rPr>
      <w:rFonts w:ascii="Times New Roman" w:eastAsia="Times New Roman" w:hAnsi="Times New Roman" w:cs="Times New Roman"/>
      <w:color w:val="000000"/>
      <w:sz w:val="24"/>
      <w:szCs w:val="24"/>
      <w:lang w:eastAsia="lt-LT"/>
    </w:rPr>
  </w:style>
  <w:style w:type="paragraph" w:customStyle="1" w:styleId="Sraopastraipa1">
    <w:name w:val="Sąrašo pastraipa1"/>
    <w:basedOn w:val="prastasis10"/>
    <w:rsid w:val="00B47077"/>
    <w:pPr>
      <w:ind w:left="720"/>
    </w:pPr>
  </w:style>
  <w:style w:type="character" w:customStyle="1" w:styleId="BalloonTextChar1">
    <w:name w:val="Balloon Text Char1"/>
    <w:rsid w:val="00B47077"/>
    <w:rPr>
      <w:rFonts w:ascii="Segoe UI" w:hAnsi="Segoe UI" w:cs="Segoe UI"/>
      <w:sz w:val="18"/>
      <w:szCs w:val="18"/>
    </w:rPr>
  </w:style>
  <w:style w:type="character" w:customStyle="1" w:styleId="Numatytasispastraiposriftas2">
    <w:name w:val="Numatytasis pastraipos šriftas2"/>
    <w:rsid w:val="00B47077"/>
  </w:style>
  <w:style w:type="paragraph" w:styleId="Paantrat">
    <w:name w:val="Subtitle"/>
    <w:basedOn w:val="prastasis"/>
    <w:next w:val="prastasis"/>
    <w:link w:val="PaantratDiagrama"/>
    <w:qFormat/>
    <w:rsid w:val="00B47077"/>
    <w:pPr>
      <w:spacing w:after="60"/>
      <w:jc w:val="center"/>
      <w:outlineLvl w:val="1"/>
    </w:pPr>
    <w:rPr>
      <w:rFonts w:ascii="Calibri Light" w:eastAsia="Times New Roman" w:hAnsi="Calibri Light" w:cs="Times New Roman"/>
      <w:sz w:val="24"/>
      <w:szCs w:val="24"/>
      <w:lang w:val="lt-LT"/>
    </w:rPr>
  </w:style>
  <w:style w:type="character" w:customStyle="1" w:styleId="PaantratDiagrama">
    <w:name w:val="Paantraštė Diagrama"/>
    <w:basedOn w:val="Numatytasispastraiposriftas"/>
    <w:link w:val="Paantrat"/>
    <w:rsid w:val="00B47077"/>
    <w:rPr>
      <w:rFonts w:ascii="Calibri Light" w:eastAsia="Times New Roman" w:hAnsi="Calibri Light" w:cs="Times New Roman"/>
      <w:sz w:val="24"/>
      <w:szCs w:val="24"/>
      <w:lang w:val="lt-LT"/>
    </w:rPr>
  </w:style>
  <w:style w:type="character" w:customStyle="1" w:styleId="Heading7Char1">
    <w:name w:val="Heading 7 Char1"/>
    <w:uiPriority w:val="9"/>
    <w:semiHidden/>
    <w:rsid w:val="00B47077"/>
    <w:rPr>
      <w:rFonts w:ascii="Calibri" w:eastAsia="Times New Roman" w:hAnsi="Calibri" w:cs="Times New Roman"/>
      <w:sz w:val="24"/>
      <w:szCs w:val="24"/>
      <w:lang w:val="lt-LT" w:eastAsia="lt-LT"/>
    </w:rPr>
  </w:style>
  <w:style w:type="character" w:customStyle="1" w:styleId="HeaderChar1">
    <w:name w:val="Header Char1"/>
    <w:uiPriority w:val="99"/>
    <w:semiHidden/>
    <w:rsid w:val="00B47077"/>
    <w:rPr>
      <w:lang w:val="lt-LT" w:eastAsia="lt-LT"/>
    </w:rPr>
  </w:style>
  <w:style w:type="character" w:customStyle="1" w:styleId="Heading1Char1">
    <w:name w:val="Heading 1 Char1"/>
    <w:uiPriority w:val="9"/>
    <w:rsid w:val="00B47077"/>
    <w:rPr>
      <w:rFonts w:ascii="Calibri Light" w:eastAsia="Times New Roman" w:hAnsi="Calibri Light" w:cs="Times New Roman"/>
      <w:b/>
      <w:bCs/>
      <w:kern w:val="32"/>
      <w:sz w:val="32"/>
      <w:szCs w:val="32"/>
      <w:lang w:val="lt-LT" w:eastAsia="lt-LT"/>
    </w:rPr>
  </w:style>
  <w:style w:type="paragraph" w:styleId="Pagrindinistekstas">
    <w:name w:val="Body Text"/>
    <w:basedOn w:val="prastasis"/>
    <w:link w:val="PagrindinistekstasDiagrama1"/>
    <w:unhideWhenUsed/>
    <w:rsid w:val="00B47077"/>
    <w:pPr>
      <w:spacing w:after="120" w:line="240" w:lineRule="auto"/>
    </w:pPr>
    <w:rPr>
      <w:rFonts w:ascii="Arial" w:hAnsi="Arial" w:cs="Arial"/>
      <w:sz w:val="20"/>
      <w:szCs w:val="20"/>
    </w:rPr>
  </w:style>
  <w:style w:type="character" w:customStyle="1" w:styleId="BodyTextChar2">
    <w:name w:val="Body Text Char2"/>
    <w:basedOn w:val="Numatytasispastraiposriftas"/>
    <w:uiPriority w:val="99"/>
    <w:semiHidden/>
    <w:rsid w:val="00B47077"/>
  </w:style>
  <w:style w:type="paragraph" w:styleId="Pagrindiniotekstotrauka">
    <w:name w:val="Body Text Indent"/>
    <w:basedOn w:val="prastasis"/>
    <w:link w:val="PagrindiniotekstotraukaDiagrama"/>
    <w:unhideWhenUsed/>
    <w:rsid w:val="00B47077"/>
    <w:pPr>
      <w:spacing w:after="120" w:line="240" w:lineRule="auto"/>
      <w:ind w:left="283"/>
    </w:pPr>
    <w:rPr>
      <w:rFonts w:ascii="Arial" w:hAnsi="Arial" w:cs="Arial"/>
      <w:b/>
      <w:bCs/>
      <w:sz w:val="24"/>
      <w:szCs w:val="24"/>
    </w:rPr>
  </w:style>
  <w:style w:type="character" w:customStyle="1" w:styleId="BodyTextIndentChar1">
    <w:name w:val="Body Text Indent Char1"/>
    <w:basedOn w:val="Numatytasispastraiposriftas"/>
    <w:uiPriority w:val="99"/>
    <w:semiHidden/>
    <w:rsid w:val="00B47077"/>
  </w:style>
  <w:style w:type="paragraph" w:styleId="Pagrindinistekstas2">
    <w:name w:val="Body Text 2"/>
    <w:basedOn w:val="prastasis"/>
    <w:link w:val="Pagrindinistekstas2Diagrama1"/>
    <w:unhideWhenUsed/>
    <w:rsid w:val="00B47077"/>
    <w:pPr>
      <w:autoSpaceDN w:val="0"/>
      <w:spacing w:after="120" w:line="480" w:lineRule="auto"/>
      <w:textAlignment w:val="baseline"/>
    </w:pPr>
    <w:rPr>
      <w:rFonts w:ascii="Calibri" w:eastAsia="Times New Roman" w:hAnsi="Calibri" w:cs="Calibri"/>
      <w:sz w:val="20"/>
      <w:szCs w:val="20"/>
      <w:lang w:val="lt-LT" w:eastAsia="lt-LT"/>
    </w:rPr>
  </w:style>
  <w:style w:type="character" w:customStyle="1" w:styleId="Pagrindinistekstas2Diagrama1">
    <w:name w:val="Pagrindinis tekstas 2 Diagrama1"/>
    <w:basedOn w:val="Numatytasispastraiposriftas"/>
    <w:link w:val="Pagrindinistekstas2"/>
    <w:uiPriority w:val="99"/>
    <w:rsid w:val="00B47077"/>
    <w:rPr>
      <w:rFonts w:ascii="Calibri" w:eastAsia="Times New Roman" w:hAnsi="Calibri" w:cs="Calibri"/>
      <w:sz w:val="20"/>
      <w:szCs w:val="20"/>
      <w:lang w:val="lt-LT" w:eastAsia="lt-LT"/>
    </w:rPr>
  </w:style>
  <w:style w:type="paragraph" w:styleId="Pagrindinistekstas3">
    <w:name w:val="Body Text 3"/>
    <w:basedOn w:val="prastasis"/>
    <w:link w:val="Pagrindinistekstas3Diagrama1"/>
    <w:uiPriority w:val="99"/>
    <w:unhideWhenUsed/>
    <w:rsid w:val="00B47077"/>
    <w:pPr>
      <w:autoSpaceDN w:val="0"/>
      <w:spacing w:after="120" w:line="240" w:lineRule="auto"/>
      <w:textAlignment w:val="baseline"/>
    </w:pPr>
    <w:rPr>
      <w:rFonts w:ascii="Calibri" w:eastAsia="Times New Roman" w:hAnsi="Calibri" w:cs="Calibri"/>
      <w:sz w:val="16"/>
      <w:szCs w:val="16"/>
      <w:lang w:val="lt-LT" w:eastAsia="lt-LT"/>
    </w:rPr>
  </w:style>
  <w:style w:type="character" w:customStyle="1" w:styleId="Pagrindinistekstas3Diagrama1">
    <w:name w:val="Pagrindinis tekstas 3 Diagrama1"/>
    <w:basedOn w:val="Numatytasispastraiposriftas"/>
    <w:link w:val="Pagrindinistekstas3"/>
    <w:uiPriority w:val="99"/>
    <w:rsid w:val="00B47077"/>
    <w:rPr>
      <w:rFonts w:ascii="Calibri" w:eastAsia="Times New Roman" w:hAnsi="Calibri" w:cs="Calibri"/>
      <w:sz w:val="16"/>
      <w:szCs w:val="16"/>
      <w:lang w:val="lt-LT" w:eastAsia="lt-LT"/>
    </w:rPr>
  </w:style>
  <w:style w:type="numbering" w:customStyle="1" w:styleId="NoList1">
    <w:name w:val="No List1"/>
    <w:next w:val="Sraonra"/>
    <w:uiPriority w:val="99"/>
    <w:semiHidden/>
    <w:unhideWhenUsed/>
    <w:rsid w:val="00B47077"/>
  </w:style>
  <w:style w:type="paragraph" w:styleId="Paprastasistekstas">
    <w:name w:val="Plain Text"/>
    <w:basedOn w:val="prastasis"/>
    <w:link w:val="PaprastasistekstasDiagrama"/>
    <w:rsid w:val="00B47077"/>
    <w:pPr>
      <w:spacing w:after="0" w:line="240" w:lineRule="auto"/>
    </w:pPr>
    <w:rPr>
      <w:rFonts w:ascii="Courier New" w:eastAsia="Calibri" w:hAnsi="Courier New" w:cs="Courier New"/>
      <w:sz w:val="24"/>
    </w:rPr>
  </w:style>
  <w:style w:type="character" w:customStyle="1" w:styleId="PlainTextChar1">
    <w:name w:val="Plain Text Char1"/>
    <w:basedOn w:val="Numatytasispastraiposriftas"/>
    <w:uiPriority w:val="99"/>
    <w:semiHidden/>
    <w:rsid w:val="00B47077"/>
    <w:rPr>
      <w:rFonts w:ascii="Consolas" w:hAnsi="Consolas" w:cs="Consolas"/>
      <w:sz w:val="21"/>
      <w:szCs w:val="21"/>
    </w:rPr>
  </w:style>
  <w:style w:type="character" w:styleId="Komentaronuoroda">
    <w:name w:val="annotation reference"/>
    <w:uiPriority w:val="99"/>
    <w:unhideWhenUsed/>
    <w:rsid w:val="00B47077"/>
    <w:rPr>
      <w:sz w:val="16"/>
      <w:szCs w:val="16"/>
    </w:rPr>
  </w:style>
  <w:style w:type="paragraph" w:styleId="Komentarotema">
    <w:name w:val="annotation subject"/>
    <w:basedOn w:val="Komentarotekstas"/>
    <w:next w:val="Komentarotekstas"/>
    <w:link w:val="KomentarotemaDiagrama"/>
    <w:unhideWhenUsed/>
    <w:rsid w:val="00B47077"/>
    <w:pPr>
      <w:autoSpaceDN/>
      <w:spacing w:after="0" w:line="240" w:lineRule="auto"/>
    </w:pPr>
    <w:rPr>
      <w:rFonts w:eastAsia="Times New Roman"/>
      <w:b/>
      <w:bCs/>
      <w:lang w:eastAsia="lt-LT"/>
    </w:rPr>
  </w:style>
  <w:style w:type="character" w:customStyle="1" w:styleId="KomentarotemaDiagrama">
    <w:name w:val="Komentaro tema Diagrama"/>
    <w:basedOn w:val="KomentarotekstasDiagrama"/>
    <w:link w:val="Komentarotema"/>
    <w:rsid w:val="00B47077"/>
    <w:rPr>
      <w:rFonts w:ascii="Times New Roman" w:eastAsia="Times New Roman" w:hAnsi="Times New Roman" w:cs="Times New Roman"/>
      <w:b/>
      <w:bCs/>
      <w:sz w:val="20"/>
      <w:szCs w:val="20"/>
      <w:lang w:val="lt-LT" w:eastAsia="lt-LT"/>
    </w:rPr>
  </w:style>
  <w:style w:type="character" w:styleId="Emfaz">
    <w:name w:val="Emphasis"/>
    <w:uiPriority w:val="99"/>
    <w:qFormat/>
    <w:rsid w:val="00B47077"/>
    <w:rPr>
      <w:rFonts w:cs="Times New Roman"/>
      <w:i/>
      <w:iCs/>
    </w:rPr>
  </w:style>
  <w:style w:type="character" w:customStyle="1" w:styleId="FooterChar1">
    <w:name w:val="Footer Char1"/>
    <w:uiPriority w:val="99"/>
    <w:semiHidden/>
    <w:rsid w:val="00B47077"/>
    <w:rPr>
      <w:lang w:val="lt-LT" w:eastAsia="lt-LT"/>
    </w:rPr>
  </w:style>
  <w:style w:type="character" w:styleId="Vietosrezervavimoenklotekstas">
    <w:name w:val="Placeholder Text"/>
    <w:uiPriority w:val="99"/>
    <w:semiHidden/>
    <w:rsid w:val="00B47077"/>
    <w:rPr>
      <w:color w:val="808080"/>
    </w:rPr>
  </w:style>
  <w:style w:type="paragraph" w:customStyle="1" w:styleId="DiagramaDiagrama8">
    <w:name w:val="Diagrama Diagrama8"/>
    <w:basedOn w:val="prastasis"/>
    <w:rsid w:val="00B47077"/>
    <w:pPr>
      <w:spacing w:line="240" w:lineRule="exact"/>
    </w:pPr>
    <w:rPr>
      <w:rFonts w:ascii="Tahoma" w:eastAsia="Times New Roman" w:hAnsi="Tahoma" w:cs="Times New Roman"/>
      <w:sz w:val="20"/>
      <w:szCs w:val="20"/>
    </w:rPr>
  </w:style>
  <w:style w:type="character" w:customStyle="1" w:styleId="Antrat4Diagrama1">
    <w:name w:val="Antraštė 4 Diagrama1"/>
    <w:aliases w:val=" Sub-Clause Sub-paragraph Diagrama,Sub-Clause Sub-paragraph Diagrama"/>
    <w:link w:val="Antrat4"/>
    <w:rsid w:val="00B47077"/>
    <w:rPr>
      <w:rFonts w:ascii="Calibri" w:eastAsia="Times New Roman" w:hAnsi="Calibri" w:cs="Times New Roman"/>
      <w:b/>
      <w:bCs/>
      <w:sz w:val="28"/>
      <w:szCs w:val="28"/>
      <w:lang w:val="lt-LT" w:eastAsia="lt-LT"/>
    </w:rPr>
  </w:style>
  <w:style w:type="paragraph" w:styleId="Pavadinimas">
    <w:name w:val="Title"/>
    <w:basedOn w:val="prastasis"/>
    <w:next w:val="prastasis"/>
    <w:link w:val="PavadinimasDiagrama"/>
    <w:qFormat/>
    <w:rsid w:val="00B47077"/>
    <w:pPr>
      <w:spacing w:after="0" w:line="240" w:lineRule="auto"/>
      <w:contextualSpacing/>
    </w:pPr>
    <w:rPr>
      <w:rFonts w:ascii="Times New Roman" w:hAnsi="Times New Roman" w:cs="Times New Roman"/>
      <w:b/>
      <w:bCs/>
      <w:sz w:val="24"/>
      <w:szCs w:val="24"/>
    </w:rPr>
  </w:style>
  <w:style w:type="character" w:customStyle="1" w:styleId="TitleChar1">
    <w:name w:val="Title Char1"/>
    <w:basedOn w:val="Numatytasispastraiposriftas"/>
    <w:uiPriority w:val="10"/>
    <w:rsid w:val="00B47077"/>
    <w:rPr>
      <w:rFonts w:asciiTheme="majorHAnsi" w:eastAsiaTheme="majorEastAsia" w:hAnsiTheme="majorHAnsi" w:cstheme="majorBidi"/>
      <w:spacing w:val="-10"/>
      <w:kern w:val="28"/>
      <w:sz w:val="56"/>
      <w:szCs w:val="56"/>
    </w:rPr>
  </w:style>
  <w:style w:type="paragraph" w:customStyle="1" w:styleId="prastasis2">
    <w:name w:val="Įprastasis2"/>
    <w:rsid w:val="00B47077"/>
    <w:pPr>
      <w:widowControl w:val="0"/>
      <w:suppressAutoHyphens/>
      <w:autoSpaceDE w:val="0"/>
      <w:autoSpaceDN w:val="0"/>
      <w:spacing w:after="0" w:line="240" w:lineRule="auto"/>
    </w:pPr>
    <w:rPr>
      <w:rFonts w:ascii="Arial" w:eastAsia="Times New Roman" w:hAnsi="Arial" w:cs="Arial"/>
      <w:sz w:val="20"/>
      <w:szCs w:val="20"/>
    </w:rPr>
  </w:style>
  <w:style w:type="paragraph" w:customStyle="1" w:styleId="WW-Default">
    <w:name w:val="WW-Default"/>
    <w:basedOn w:val="prastasis"/>
    <w:rsid w:val="00B47077"/>
    <w:pPr>
      <w:suppressAutoHyphens/>
      <w:autoSpaceDE w:val="0"/>
      <w:spacing w:after="200" w:line="276" w:lineRule="auto"/>
    </w:pPr>
    <w:rPr>
      <w:rFonts w:ascii="Verdana" w:eastAsia="Verdana" w:hAnsi="Verdana" w:cs="Verdana"/>
      <w:color w:val="000000"/>
      <w:sz w:val="24"/>
      <w:szCs w:val="24"/>
      <w:lang w:val="lt-LT" w:eastAsia="zh-CN"/>
    </w:rPr>
  </w:style>
  <w:style w:type="character" w:styleId="Grietas">
    <w:name w:val="Strong"/>
    <w:qFormat/>
    <w:rsid w:val="00B47077"/>
    <w:rPr>
      <w:b/>
      <w:bCs/>
    </w:rPr>
  </w:style>
  <w:style w:type="table" w:customStyle="1" w:styleId="TableGrid1">
    <w:name w:val="Table Grid1"/>
    <w:basedOn w:val="prastojilentel"/>
    <w:next w:val="Lentelstinklelis"/>
    <w:rsid w:val="00B4707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1"/>
    <w:unhideWhenUsed/>
    <w:rsid w:val="00B47077"/>
    <w:pPr>
      <w:autoSpaceDN w:val="0"/>
      <w:spacing w:after="120" w:line="480" w:lineRule="auto"/>
      <w:ind w:left="283"/>
      <w:textAlignment w:val="baseline"/>
    </w:pPr>
    <w:rPr>
      <w:rFonts w:ascii="Calibri" w:eastAsia="Times New Roman" w:hAnsi="Calibri" w:cs="Calibri"/>
      <w:sz w:val="20"/>
      <w:szCs w:val="20"/>
      <w:lang w:val="lt-LT" w:eastAsia="lt-LT"/>
    </w:rPr>
  </w:style>
  <w:style w:type="character" w:customStyle="1" w:styleId="Pagrindiniotekstotrauka2Diagrama1">
    <w:name w:val="Pagrindinio teksto įtrauka 2 Diagrama1"/>
    <w:basedOn w:val="Numatytasispastraiposriftas"/>
    <w:link w:val="Pagrindiniotekstotrauka2"/>
    <w:rsid w:val="00B47077"/>
    <w:rPr>
      <w:rFonts w:ascii="Calibri" w:eastAsia="Times New Roman" w:hAnsi="Calibri" w:cs="Calibri"/>
      <w:sz w:val="20"/>
      <w:szCs w:val="20"/>
      <w:lang w:val="lt-LT" w:eastAsia="lt-LT"/>
    </w:rPr>
  </w:style>
  <w:style w:type="character" w:customStyle="1" w:styleId="Heading2Char2">
    <w:name w:val="Heading 2 Char2"/>
    <w:uiPriority w:val="9"/>
    <w:semiHidden/>
    <w:rsid w:val="00B47077"/>
    <w:rPr>
      <w:rFonts w:ascii="Calibri Light" w:eastAsia="Times New Roman" w:hAnsi="Calibri Light" w:cs="Times New Roman"/>
      <w:b/>
      <w:bCs/>
      <w:i/>
      <w:iCs/>
      <w:sz w:val="28"/>
      <w:szCs w:val="28"/>
      <w:lang w:val="lt-LT" w:eastAsia="lt-LT"/>
    </w:rPr>
  </w:style>
  <w:style w:type="character" w:customStyle="1" w:styleId="Heading3Char2">
    <w:name w:val="Heading 3 Char2"/>
    <w:uiPriority w:val="9"/>
    <w:semiHidden/>
    <w:rsid w:val="00B47077"/>
    <w:rPr>
      <w:rFonts w:ascii="Calibri Light" w:eastAsia="Times New Roman" w:hAnsi="Calibri Light" w:cs="Times New Roman"/>
      <w:b/>
      <w:bCs/>
      <w:sz w:val="26"/>
      <w:szCs w:val="26"/>
      <w:lang w:val="lt-LT" w:eastAsia="lt-LT"/>
    </w:rPr>
  </w:style>
  <w:style w:type="character" w:customStyle="1" w:styleId="Heading5Char1">
    <w:name w:val="Heading 5 Char1"/>
    <w:uiPriority w:val="9"/>
    <w:semiHidden/>
    <w:rsid w:val="00B47077"/>
    <w:rPr>
      <w:rFonts w:ascii="Calibri" w:eastAsia="Times New Roman" w:hAnsi="Calibri" w:cs="Times New Roman"/>
      <w:b/>
      <w:bCs/>
      <w:i/>
      <w:iCs/>
      <w:sz w:val="26"/>
      <w:szCs w:val="26"/>
      <w:lang w:val="lt-LT" w:eastAsia="lt-LT"/>
    </w:rPr>
  </w:style>
  <w:style w:type="character" w:customStyle="1" w:styleId="Heading6Char1">
    <w:name w:val="Heading 6 Char1"/>
    <w:uiPriority w:val="9"/>
    <w:semiHidden/>
    <w:rsid w:val="00B47077"/>
    <w:rPr>
      <w:rFonts w:ascii="Calibri" w:eastAsia="Times New Roman" w:hAnsi="Calibri" w:cs="Times New Roman"/>
      <w:b/>
      <w:bCs/>
      <w:sz w:val="22"/>
      <w:szCs w:val="22"/>
      <w:lang w:val="lt-LT" w:eastAsia="lt-LT"/>
    </w:rPr>
  </w:style>
  <w:style w:type="character" w:customStyle="1" w:styleId="Heading8Char1">
    <w:name w:val="Heading 8 Char1"/>
    <w:uiPriority w:val="9"/>
    <w:semiHidden/>
    <w:rsid w:val="00B47077"/>
    <w:rPr>
      <w:rFonts w:ascii="Calibri" w:eastAsia="Times New Roman" w:hAnsi="Calibri" w:cs="Times New Roman"/>
      <w:i/>
      <w:iCs/>
      <w:sz w:val="24"/>
      <w:szCs w:val="24"/>
      <w:lang w:val="lt-LT" w:eastAsia="lt-LT"/>
    </w:rPr>
  </w:style>
  <w:style w:type="character" w:customStyle="1" w:styleId="Heading9Char1">
    <w:name w:val="Heading 9 Char1"/>
    <w:uiPriority w:val="9"/>
    <w:semiHidden/>
    <w:rsid w:val="00B47077"/>
    <w:rPr>
      <w:rFonts w:ascii="Calibri Light" w:eastAsia="Times New Roman" w:hAnsi="Calibri Light" w:cs="Times New Roman"/>
      <w:sz w:val="22"/>
      <w:szCs w:val="22"/>
      <w:lang w:val="lt-LT" w:eastAsia="lt-LT"/>
    </w:rPr>
  </w:style>
  <w:style w:type="numbering" w:customStyle="1" w:styleId="NoList2">
    <w:name w:val="No List2"/>
    <w:next w:val="Sraonra"/>
    <w:uiPriority w:val="99"/>
    <w:semiHidden/>
    <w:unhideWhenUsed/>
    <w:rsid w:val="00B47077"/>
  </w:style>
  <w:style w:type="paragraph" w:customStyle="1" w:styleId="WW-NormalWeb">
    <w:name w:val="WW-Normal (Web)"/>
    <w:basedOn w:val="prastasis"/>
    <w:rsid w:val="00B47077"/>
    <w:pPr>
      <w:suppressAutoHyphens/>
      <w:spacing w:before="280" w:after="119" w:line="240" w:lineRule="auto"/>
    </w:pPr>
    <w:rPr>
      <w:rFonts w:ascii="Times New Roman" w:eastAsia="Times New Roman" w:hAnsi="Times New Roman" w:cs="Times New Roman"/>
      <w:sz w:val="24"/>
      <w:szCs w:val="24"/>
      <w:lang w:val="en-GB" w:eastAsia="ar-SA"/>
    </w:rPr>
  </w:style>
  <w:style w:type="paragraph" w:customStyle="1" w:styleId="53">
    <w:name w:val="_53"/>
    <w:basedOn w:val="prastasis"/>
    <w:rsid w:val="00B47077"/>
    <w:pPr>
      <w:widowControl w:val="0"/>
      <w:spacing w:after="0" w:line="240" w:lineRule="auto"/>
    </w:pPr>
    <w:rPr>
      <w:rFonts w:ascii="Times New Roman" w:eastAsia="Times New Roman" w:hAnsi="Times New Roman" w:cs="Times New Roman"/>
      <w:sz w:val="24"/>
      <w:szCs w:val="20"/>
      <w:lang w:eastAsia="ar-SA"/>
    </w:rPr>
  </w:style>
  <w:style w:type="paragraph" w:customStyle="1" w:styleId="BodyText1">
    <w:name w:val="Body Text1"/>
    <w:link w:val="BodytextChar"/>
    <w:rsid w:val="00B47077"/>
    <w:pPr>
      <w:suppressAutoHyphens/>
      <w:autoSpaceDE w:val="0"/>
      <w:spacing w:after="0" w:line="240" w:lineRule="auto"/>
      <w:ind w:firstLine="312"/>
      <w:jc w:val="both"/>
    </w:pPr>
    <w:rPr>
      <w:rFonts w:ascii="TimesLT" w:eastAsia="Arial" w:hAnsi="TimesLT" w:cs="Times New Roman"/>
      <w:sz w:val="20"/>
      <w:szCs w:val="20"/>
      <w:lang w:eastAsia="ar-SA"/>
    </w:rPr>
  </w:style>
  <w:style w:type="paragraph" w:styleId="HTMLiankstoformatuotas">
    <w:name w:val="HTML Preformatted"/>
    <w:basedOn w:val="prastasis"/>
    <w:link w:val="HTMLiankstoformatuotasDiagrama1"/>
    <w:rsid w:val="00B47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rPr>
  </w:style>
  <w:style w:type="character" w:customStyle="1" w:styleId="HTMLPreformattedChar1">
    <w:name w:val="HTML Preformatted Char1"/>
    <w:basedOn w:val="Numatytasispastraiposriftas"/>
    <w:uiPriority w:val="99"/>
    <w:semiHidden/>
    <w:rsid w:val="00B47077"/>
    <w:rPr>
      <w:rFonts w:ascii="Consolas" w:hAnsi="Consolas" w:cs="Consolas"/>
      <w:sz w:val="20"/>
      <w:szCs w:val="20"/>
    </w:rPr>
  </w:style>
  <w:style w:type="paragraph" w:customStyle="1" w:styleId="TableContents">
    <w:name w:val="Table Contents"/>
    <w:basedOn w:val="prastasis"/>
    <w:rsid w:val="00B47077"/>
    <w:pPr>
      <w:suppressLineNumbers/>
      <w:suppressAutoHyphens/>
      <w:spacing w:after="0" w:line="240" w:lineRule="auto"/>
    </w:pPr>
    <w:rPr>
      <w:rFonts w:ascii="Times New Roman" w:eastAsia="Times New Roman" w:hAnsi="Times New Roman" w:cs="Times New Roman"/>
      <w:sz w:val="24"/>
      <w:szCs w:val="20"/>
      <w:lang w:val="lt-LT" w:eastAsia="ar-SA"/>
    </w:rPr>
  </w:style>
  <w:style w:type="character" w:customStyle="1" w:styleId="NoSpacingChar1">
    <w:name w:val="No Spacing Char1"/>
    <w:uiPriority w:val="99"/>
    <w:rsid w:val="00B47077"/>
    <w:rPr>
      <w:rFonts w:eastAsia="Times New Roman"/>
      <w:sz w:val="24"/>
      <w:lang w:val="lt-LT" w:eastAsia="ar-SA"/>
    </w:rPr>
  </w:style>
  <w:style w:type="character" w:customStyle="1" w:styleId="WW-Absatz-Standardschriftart11111">
    <w:name w:val="WW-Absatz-Standardschriftart11111"/>
    <w:rsid w:val="00B47077"/>
  </w:style>
  <w:style w:type="paragraph" w:customStyle="1" w:styleId="WW-TableContents11111111111111111111111111111111111111111111111111111111">
    <w:name w:val="WW-Table Contents11111111111111111111111111111111111111111111111111111111"/>
    <w:basedOn w:val="Pagrindinistekstas"/>
    <w:rsid w:val="00B47077"/>
    <w:pPr>
      <w:suppressLineNumbers/>
      <w:suppressAutoHyphens/>
      <w:spacing w:after="0"/>
      <w:jc w:val="both"/>
    </w:pPr>
    <w:rPr>
      <w:rFonts w:ascii="Times New Roman" w:hAnsi="Times New Roman" w:cs="Times New Roman"/>
      <w:sz w:val="24"/>
      <w:lang w:val="x-none" w:eastAsia="ar-SA"/>
    </w:rPr>
  </w:style>
  <w:style w:type="paragraph" w:customStyle="1" w:styleId="Dainiausstilius">
    <w:name w:val="Dainiaus stilius"/>
    <w:basedOn w:val="prastasis"/>
    <w:qFormat/>
    <w:rsid w:val="00B47077"/>
    <w:pPr>
      <w:spacing w:after="0" w:line="240" w:lineRule="auto"/>
      <w:ind w:firstLine="567"/>
      <w:jc w:val="both"/>
    </w:pPr>
    <w:rPr>
      <w:rFonts w:ascii="Times New Roman" w:eastAsia="Calibri" w:hAnsi="Times New Roman" w:cs="Times New Roman"/>
      <w:sz w:val="24"/>
      <w:lang w:val="lt-LT"/>
    </w:rPr>
  </w:style>
  <w:style w:type="paragraph" w:customStyle="1" w:styleId="BodyText2">
    <w:name w:val="Body Text2"/>
    <w:rsid w:val="00B47077"/>
    <w:pPr>
      <w:suppressAutoHyphens/>
      <w:autoSpaceDE w:val="0"/>
      <w:spacing w:after="0" w:line="240" w:lineRule="auto"/>
      <w:ind w:firstLine="312"/>
      <w:jc w:val="both"/>
    </w:pPr>
    <w:rPr>
      <w:rFonts w:ascii="TimesLT" w:eastAsia="Arial" w:hAnsi="TimesLT" w:cs="Times New Roman"/>
      <w:sz w:val="20"/>
      <w:szCs w:val="20"/>
      <w:lang w:eastAsia="ar-SA"/>
    </w:rPr>
  </w:style>
  <w:style w:type="character" w:customStyle="1" w:styleId="BodytextChar">
    <w:name w:val="Body text Char"/>
    <w:link w:val="BodyText1"/>
    <w:rsid w:val="00B47077"/>
    <w:rPr>
      <w:rFonts w:ascii="TimesLT" w:eastAsia="Arial" w:hAnsi="TimesLT" w:cs="Times New Roman"/>
      <w:sz w:val="20"/>
      <w:szCs w:val="20"/>
      <w:lang w:eastAsia="ar-SA"/>
    </w:rPr>
  </w:style>
  <w:style w:type="character" w:customStyle="1" w:styleId="WW-Absatz-Standardschriftart1111111">
    <w:name w:val="WW-Absatz-Standardschriftart1111111"/>
    <w:rsid w:val="00B47077"/>
  </w:style>
  <w:style w:type="paragraph" w:styleId="Antrat">
    <w:name w:val="caption"/>
    <w:basedOn w:val="prastasis"/>
    <w:qFormat/>
    <w:rsid w:val="00B47077"/>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CommentText1">
    <w:name w:val="Comment Text1"/>
    <w:basedOn w:val="prastasis"/>
    <w:rsid w:val="00B47077"/>
    <w:pPr>
      <w:widowControl w:val="0"/>
      <w:spacing w:after="200" w:line="276" w:lineRule="auto"/>
    </w:pPr>
    <w:rPr>
      <w:rFonts w:ascii="Times New Roman" w:eastAsia="Times New Roman" w:hAnsi="Times New Roman" w:cs="Arial"/>
      <w:sz w:val="20"/>
      <w:szCs w:val="20"/>
      <w:lang w:val="lt-LT" w:eastAsia="lt-LT"/>
    </w:rPr>
  </w:style>
  <w:style w:type="paragraph" w:styleId="Tekstoblokas">
    <w:name w:val="Block Text"/>
    <w:basedOn w:val="prastasis"/>
    <w:uiPriority w:val="99"/>
    <w:rsid w:val="00B47077"/>
    <w:pPr>
      <w:spacing w:after="0" w:line="240" w:lineRule="auto"/>
      <w:ind w:left="1440" w:right="142"/>
    </w:pPr>
    <w:rPr>
      <w:rFonts w:ascii="Times New Roman" w:eastAsia="Times New Roman" w:hAnsi="Times New Roman" w:cs="Times New Roman"/>
      <w:sz w:val="24"/>
      <w:szCs w:val="20"/>
      <w:lang w:val="lt-LT"/>
    </w:rPr>
  </w:style>
  <w:style w:type="table" w:customStyle="1" w:styleId="TableGrid2">
    <w:name w:val="Table Grid2"/>
    <w:basedOn w:val="prastojilentel"/>
    <w:next w:val="Lentelstinklelis"/>
    <w:uiPriority w:val="59"/>
    <w:rsid w:val="00B47077"/>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B47077"/>
  </w:style>
  <w:style w:type="table" w:customStyle="1" w:styleId="TableGrid21">
    <w:name w:val="Table Grid21"/>
    <w:basedOn w:val="prastojilentel"/>
    <w:next w:val="Lentelstinklelis"/>
    <w:uiPriority w:val="59"/>
    <w:rsid w:val="00B47077"/>
    <w:pPr>
      <w:spacing w:after="0" w:line="240" w:lineRule="auto"/>
    </w:pPr>
    <w:rPr>
      <w:rFonts w:ascii="Calibri" w:eastAsia="Calibri" w:hAnsi="Calibri" w:cs="Times New Roman"/>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B47077"/>
  </w:style>
  <w:style w:type="paragraph" w:styleId="Pataisymai">
    <w:name w:val="Revision"/>
    <w:hidden/>
    <w:uiPriority w:val="99"/>
    <w:semiHidden/>
    <w:rsid w:val="00B47077"/>
    <w:pPr>
      <w:spacing w:after="0" w:line="240" w:lineRule="auto"/>
    </w:pPr>
    <w:rPr>
      <w:rFonts w:ascii="Calibri" w:eastAsia="Times New Roman" w:hAnsi="Calibri" w:cs="Calibri"/>
      <w:sz w:val="20"/>
      <w:szCs w:val="20"/>
      <w:lang w:val="lt-LT" w:eastAsia="lt-LT"/>
    </w:rPr>
  </w:style>
  <w:style w:type="character" w:customStyle="1" w:styleId="Neapdorotaspaminjimas10">
    <w:name w:val="Neapdorotas paminėjimas1"/>
    <w:uiPriority w:val="99"/>
    <w:semiHidden/>
    <w:unhideWhenUsed/>
    <w:rsid w:val="00B47077"/>
    <w:rPr>
      <w:color w:val="605E5C"/>
      <w:shd w:val="clear" w:color="auto" w:fill="E1DFDD"/>
    </w:rPr>
  </w:style>
  <w:style w:type="character" w:styleId="Perirtashipersaitas">
    <w:name w:val="FollowedHyperlink"/>
    <w:unhideWhenUsed/>
    <w:rsid w:val="00B47077"/>
    <w:rPr>
      <w:color w:val="954F72"/>
      <w:u w:val="single"/>
    </w:rPr>
  </w:style>
  <w:style w:type="character" w:customStyle="1" w:styleId="Neapdorotaspaminjimas2">
    <w:name w:val="Neapdorotas paminėjimas2"/>
    <w:uiPriority w:val="99"/>
    <w:semiHidden/>
    <w:unhideWhenUsed/>
    <w:rsid w:val="00B47077"/>
    <w:rPr>
      <w:color w:val="605E5C"/>
      <w:shd w:val="clear" w:color="auto" w:fill="E1DFDD"/>
    </w:rPr>
  </w:style>
  <w:style w:type="character" w:customStyle="1" w:styleId="Neapdorotaspaminjimas3">
    <w:name w:val="Neapdorotas paminėjimas3"/>
    <w:basedOn w:val="Numatytasispastraiposriftas"/>
    <w:uiPriority w:val="99"/>
    <w:semiHidden/>
    <w:unhideWhenUsed/>
    <w:rsid w:val="00B47077"/>
    <w:rPr>
      <w:color w:val="605E5C"/>
      <w:shd w:val="clear" w:color="auto" w:fill="E1DFDD"/>
    </w:rPr>
  </w:style>
  <w:style w:type="paragraph" w:customStyle="1" w:styleId="Puslapioinaostekstas10">
    <w:name w:val="Puslapio išnašos tekstas1"/>
    <w:basedOn w:val="prastasis10"/>
    <w:rsid w:val="00794359"/>
  </w:style>
  <w:style w:type="character" w:customStyle="1" w:styleId="Puslapioinaosnuoroda10">
    <w:name w:val="Puslapio išnašos nuoroda1"/>
    <w:basedOn w:val="Numatytasispastraiposriftas10"/>
    <w:rsid w:val="00794359"/>
    <w:rPr>
      <w:position w:val="0"/>
      <w:vertAlign w:val="superscript"/>
    </w:rPr>
  </w:style>
  <w:style w:type="paragraph" w:customStyle="1" w:styleId="prastasis3">
    <w:name w:val="Įprastasis3"/>
    <w:rsid w:val="00766C8A"/>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3">
    <w:name w:val="Numatytasis pastraipos šriftas3"/>
    <w:rsid w:val="00766C8A"/>
  </w:style>
  <w:style w:type="character" w:customStyle="1" w:styleId="Neapdorotaspaminjimas4">
    <w:name w:val="Neapdorotas paminėjimas4"/>
    <w:basedOn w:val="Numatytasispastraiposriftas"/>
    <w:uiPriority w:val="99"/>
    <w:semiHidden/>
    <w:unhideWhenUsed/>
    <w:rsid w:val="00296DA6"/>
    <w:rPr>
      <w:color w:val="605E5C"/>
      <w:shd w:val="clear" w:color="auto" w:fill="E1DFDD"/>
    </w:rPr>
  </w:style>
  <w:style w:type="character" w:customStyle="1" w:styleId="pildymui">
    <w:name w:val="pildymui"/>
    <w:basedOn w:val="Numatytasispastraiposriftas"/>
    <w:rsid w:val="005403EB"/>
  </w:style>
  <w:style w:type="table" w:customStyle="1" w:styleId="TableGrid11">
    <w:name w:val="Table Grid11"/>
    <w:basedOn w:val="prastojilentel"/>
    <w:next w:val="Lentelstinklelis"/>
    <w:uiPriority w:val="39"/>
    <w:rsid w:val="005403E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CF1D9F"/>
    <w:rPr>
      <w:rFonts w:ascii="Arial" w:hAnsi="Arial" w:cs="Arial"/>
      <w:lang w:val="lt-LT"/>
    </w:rPr>
  </w:style>
  <w:style w:type="table" w:customStyle="1" w:styleId="TableGrid22">
    <w:name w:val="Table Grid22"/>
    <w:basedOn w:val="prastojilentel"/>
    <w:next w:val="Lentelstinklelis"/>
    <w:uiPriority w:val="99"/>
    <w:rsid w:val="000B06BC"/>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0B06BC"/>
    <w:pPr>
      <w:spacing w:after="0" w:line="240" w:lineRule="auto"/>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table" w:customStyle="1" w:styleId="TableGrid4">
    <w:name w:val="Table Grid4"/>
    <w:basedOn w:val="prastojilentel"/>
    <w:next w:val="Lentelstinklelis"/>
    <w:uiPriority w:val="39"/>
    <w:rsid w:val="000B0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0B06BC"/>
    <w:pPr>
      <w:spacing w:before="100" w:beforeAutospacing="1" w:after="100" w:afterAutospacing="1" w:line="240" w:lineRule="auto"/>
    </w:pPr>
    <w:rPr>
      <w:rFonts w:ascii="Arial" w:eastAsia="Times New Roman" w:hAnsi="Arial" w:cs="Arial"/>
      <w:sz w:val="24"/>
      <w:szCs w:val="24"/>
    </w:rPr>
  </w:style>
  <w:style w:type="paragraph" w:customStyle="1" w:styleId="Liste1">
    <w:name w:val="Liste 1"/>
    <w:basedOn w:val="prastasis"/>
    <w:rsid w:val="00CD7BBD"/>
    <w:pPr>
      <w:tabs>
        <w:tab w:val="num" w:pos="360"/>
      </w:tabs>
      <w:spacing w:before="60" w:after="60" w:line="240" w:lineRule="auto"/>
      <w:jc w:val="both"/>
    </w:pPr>
    <w:rPr>
      <w:rFonts w:ascii="Times New Roman" w:eastAsia="MS Mincho" w:hAnsi="Times New Roman" w:cs="Times New Roman"/>
      <w:szCs w:val="20"/>
      <w:lang w:val="lv-LV" w:eastAsia="de-DE"/>
    </w:rPr>
  </w:style>
  <w:style w:type="paragraph" w:styleId="Turinys1">
    <w:name w:val="toc 1"/>
    <w:basedOn w:val="prastasis"/>
    <w:next w:val="prastasis"/>
    <w:autoRedefine/>
    <w:uiPriority w:val="39"/>
    <w:rsid w:val="00CD7BBD"/>
    <w:pPr>
      <w:spacing w:after="120" w:line="240" w:lineRule="auto"/>
      <w:jc w:val="both"/>
    </w:pPr>
    <w:rPr>
      <w:rFonts w:ascii="Times New Roman" w:eastAsia="Times New Roman" w:hAnsi="Times New Roman" w:cs="Times New Roman"/>
      <w:szCs w:val="24"/>
      <w:lang w:val="lv-LV" w:eastAsia="de-DE"/>
    </w:rPr>
  </w:style>
  <w:style w:type="paragraph" w:customStyle="1" w:styleId="Textkrperalph">
    <w:name w:val="Textkörper alph"/>
    <w:basedOn w:val="prastasis"/>
    <w:rsid w:val="00CD7BBD"/>
    <w:pPr>
      <w:tabs>
        <w:tab w:val="num" w:pos="426"/>
      </w:tabs>
      <w:spacing w:after="0" w:line="360" w:lineRule="auto"/>
    </w:pPr>
    <w:rPr>
      <w:rFonts w:ascii="Times New Roman" w:eastAsia="Times New Roman" w:hAnsi="Times New Roman" w:cs="Times New Roman"/>
      <w:bCs/>
      <w:snapToGrid w:val="0"/>
      <w:szCs w:val="20"/>
      <w:lang w:val="lv-LV" w:eastAsia="de-DE"/>
    </w:rPr>
  </w:style>
  <w:style w:type="paragraph" w:customStyle="1" w:styleId="BodySingle">
    <w:name w:val="Body Single"/>
    <w:rsid w:val="00CD7BBD"/>
    <w:pPr>
      <w:tabs>
        <w:tab w:val="left" w:pos="705"/>
        <w:tab w:val="left" w:pos="1440"/>
        <w:tab w:val="left" w:pos="2304"/>
      </w:tabs>
      <w:spacing w:after="0" w:line="240" w:lineRule="auto"/>
      <w:jc w:val="both"/>
    </w:pPr>
    <w:rPr>
      <w:rFonts w:ascii="CG Times (W1)" w:eastAsia="Times New Roman" w:hAnsi="CG Times (W1)" w:cs="Times New Roman"/>
      <w:color w:val="000000"/>
      <w:sz w:val="24"/>
      <w:szCs w:val="20"/>
    </w:rPr>
  </w:style>
  <w:style w:type="character" w:styleId="Puslapionumeris">
    <w:name w:val="page number"/>
    <w:basedOn w:val="Numatytasispastraiposriftas"/>
    <w:rsid w:val="00CD7BBD"/>
  </w:style>
  <w:style w:type="paragraph" w:customStyle="1" w:styleId="Tabelle-Liste">
    <w:name w:val="Tabelle - Liste"/>
    <w:basedOn w:val="prastasis"/>
    <w:rsid w:val="00CD7BBD"/>
    <w:pPr>
      <w:numPr>
        <w:numId w:val="9"/>
      </w:numPr>
      <w:spacing w:before="60" w:after="60" w:line="300" w:lineRule="exact"/>
      <w:jc w:val="both"/>
    </w:pPr>
    <w:rPr>
      <w:rFonts w:ascii="Times New Roman" w:eastAsia="Times New Roman" w:hAnsi="Times New Roman" w:cs="Times New Roman"/>
      <w:szCs w:val="20"/>
      <w:lang w:val="lv-LV" w:eastAsia="de-DE"/>
    </w:rPr>
  </w:style>
  <w:style w:type="paragraph" w:customStyle="1" w:styleId="Nornormald">
    <w:name w:val="Nornormald"/>
    <w:basedOn w:val="prastasis"/>
    <w:rsid w:val="00CD7BBD"/>
    <w:pPr>
      <w:spacing w:after="120" w:line="240" w:lineRule="auto"/>
      <w:jc w:val="center"/>
    </w:pPr>
    <w:rPr>
      <w:rFonts w:ascii="Times New Roman" w:eastAsia="Times New Roman" w:hAnsi="Times New Roman" w:cs="Times New Roman"/>
      <w:b/>
      <w:bCs/>
      <w:sz w:val="24"/>
      <w:szCs w:val="24"/>
      <w:lang w:val="lv-LV" w:eastAsia="de-DE"/>
    </w:rPr>
  </w:style>
  <w:style w:type="paragraph" w:customStyle="1" w:styleId="Heading22">
    <w:name w:val="Heading 22"/>
    <w:basedOn w:val="prastasis"/>
    <w:rsid w:val="00CD7BBD"/>
    <w:pPr>
      <w:spacing w:after="120" w:line="240" w:lineRule="auto"/>
      <w:jc w:val="both"/>
    </w:pPr>
    <w:rPr>
      <w:rFonts w:ascii="Times New Roman" w:eastAsia="Times New Roman" w:hAnsi="Times New Roman" w:cs="Times New Roman"/>
      <w:szCs w:val="24"/>
      <w:lang w:val="lv-LV" w:eastAsia="de-DE"/>
    </w:rPr>
  </w:style>
  <w:style w:type="paragraph" w:customStyle="1" w:styleId="Heaidng2">
    <w:name w:val="Heaidng 2"/>
    <w:basedOn w:val="prastasis"/>
    <w:rsid w:val="00CD7BBD"/>
    <w:pPr>
      <w:spacing w:after="120" w:line="240" w:lineRule="auto"/>
      <w:jc w:val="both"/>
    </w:pPr>
    <w:rPr>
      <w:rFonts w:ascii="Times New Roman" w:eastAsia="Times New Roman" w:hAnsi="Times New Roman" w:cs="Times New Roman"/>
      <w:color w:val="0000FF"/>
      <w:sz w:val="24"/>
      <w:szCs w:val="24"/>
      <w:lang w:val="lv-LV" w:eastAsia="de-DE"/>
    </w:rPr>
  </w:style>
  <w:style w:type="paragraph" w:customStyle="1" w:styleId="xl24">
    <w:name w:val="xl24"/>
    <w:basedOn w:val="prastasis"/>
    <w:rsid w:val="00CD7BB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xl62">
    <w:name w:val="xl62"/>
    <w:basedOn w:val="prastasis"/>
    <w:rsid w:val="00CD7BBD"/>
    <w:pPr>
      <w:spacing w:before="100" w:beforeAutospacing="1" w:after="100" w:afterAutospacing="1" w:line="240" w:lineRule="auto"/>
      <w:jc w:val="center"/>
    </w:pPr>
    <w:rPr>
      <w:rFonts w:ascii="Times New Roman" w:eastAsia="Times New Roman" w:hAnsi="Times New Roman" w:cs="Times New Roman"/>
      <w:b/>
      <w:bCs/>
      <w:sz w:val="24"/>
      <w:szCs w:val="24"/>
      <w:lang w:val="en-GB"/>
    </w:rPr>
  </w:style>
  <w:style w:type="paragraph" w:customStyle="1" w:styleId="xl35">
    <w:name w:val="xl35"/>
    <w:basedOn w:val="prastasis"/>
    <w:rsid w:val="00CD7B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3">
    <w:name w:val="xl33"/>
    <w:basedOn w:val="prastasis"/>
    <w:rsid w:val="00CD7B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unhideWhenUsed/>
    <w:qFormat/>
    <w:rsid w:val="00CD7BBD"/>
    <w:pPr>
      <w:outlineLvl w:val="9"/>
    </w:pPr>
  </w:style>
  <w:style w:type="paragraph" w:styleId="Turinys2">
    <w:name w:val="toc 2"/>
    <w:basedOn w:val="prastasis"/>
    <w:next w:val="prastasis"/>
    <w:autoRedefine/>
    <w:uiPriority w:val="39"/>
    <w:unhideWhenUsed/>
    <w:rsid w:val="00CD7BBD"/>
    <w:pPr>
      <w:spacing w:after="100" w:line="240" w:lineRule="auto"/>
      <w:ind w:left="240"/>
    </w:pPr>
    <w:rPr>
      <w:rFonts w:ascii="Times New Roman" w:eastAsia="Times New Roman" w:hAnsi="Times New Roman" w:cs="Times New Roman"/>
      <w:sz w:val="24"/>
      <w:szCs w:val="24"/>
      <w:lang w:val="lt-LT"/>
    </w:rPr>
  </w:style>
  <w:style w:type="paragraph" w:styleId="Turinys3">
    <w:name w:val="toc 3"/>
    <w:basedOn w:val="prastasis"/>
    <w:next w:val="prastasis"/>
    <w:autoRedefine/>
    <w:uiPriority w:val="39"/>
    <w:unhideWhenUsed/>
    <w:rsid w:val="00CD7BBD"/>
    <w:pPr>
      <w:spacing w:after="100" w:line="240" w:lineRule="auto"/>
      <w:ind w:left="480"/>
    </w:pPr>
    <w:rPr>
      <w:rFonts w:ascii="Times New Roman" w:eastAsia="Times New Roman" w:hAnsi="Times New Roman" w:cs="Times New Roman"/>
      <w:sz w:val="24"/>
      <w:szCs w:val="24"/>
      <w:lang w:val="lt-LT"/>
    </w:rPr>
  </w:style>
  <w:style w:type="character" w:customStyle="1" w:styleId="UnresolvedMention1">
    <w:name w:val="Unresolved Mention1"/>
    <w:basedOn w:val="Numatytasispastraiposriftas"/>
    <w:uiPriority w:val="99"/>
    <w:semiHidden/>
    <w:unhideWhenUsed/>
    <w:rsid w:val="00CD7BBD"/>
    <w:rPr>
      <w:color w:val="605E5C"/>
      <w:shd w:val="clear" w:color="auto" w:fill="E1DFDD"/>
    </w:rPr>
  </w:style>
  <w:style w:type="paragraph" w:customStyle="1" w:styleId="Style6">
    <w:name w:val="Style6"/>
    <w:basedOn w:val="prastasis"/>
    <w:uiPriority w:val="99"/>
    <w:rsid w:val="00A8669B"/>
    <w:pPr>
      <w:widowControl w:val="0"/>
      <w:autoSpaceDE w:val="0"/>
      <w:autoSpaceDN w:val="0"/>
      <w:adjustRightInd w:val="0"/>
      <w:spacing w:after="0" w:line="253" w:lineRule="exact"/>
      <w:jc w:val="both"/>
    </w:pPr>
    <w:rPr>
      <w:rFonts w:ascii="Times New Roman" w:eastAsia="Times New Roman" w:hAnsi="Times New Roman" w:cs="Times New Roman"/>
      <w:sz w:val="24"/>
      <w:szCs w:val="24"/>
    </w:rPr>
  </w:style>
  <w:style w:type="character" w:customStyle="1" w:styleId="FontStyle23">
    <w:name w:val="Font Style23"/>
    <w:uiPriority w:val="99"/>
    <w:rsid w:val="00A8669B"/>
    <w:rPr>
      <w:rFonts w:ascii="Times New Roman" w:hAnsi="Times New Roman" w:cs="Times New Roman" w:hint="default"/>
      <w:sz w:val="22"/>
      <w:szCs w:val="22"/>
    </w:rPr>
  </w:style>
  <w:style w:type="character" w:customStyle="1" w:styleId="Neapdorotaspaminjimas5">
    <w:name w:val="Neapdorotas paminėjimas5"/>
    <w:basedOn w:val="Numatytasispastraiposriftas"/>
    <w:uiPriority w:val="99"/>
    <w:semiHidden/>
    <w:unhideWhenUsed/>
    <w:rsid w:val="008B5544"/>
    <w:rPr>
      <w:color w:val="605E5C"/>
      <w:shd w:val="clear" w:color="auto" w:fill="E1DFDD"/>
    </w:rPr>
  </w:style>
  <w:style w:type="character" w:customStyle="1" w:styleId="UnresolvedMention2">
    <w:name w:val="Unresolved Mention2"/>
    <w:basedOn w:val="Numatytasispastraiposriftas"/>
    <w:uiPriority w:val="99"/>
    <w:semiHidden/>
    <w:unhideWhenUsed/>
    <w:rsid w:val="00EA452B"/>
    <w:rPr>
      <w:color w:val="605E5C"/>
      <w:shd w:val="clear" w:color="auto" w:fill="E1DFDD"/>
    </w:rPr>
  </w:style>
  <w:style w:type="character" w:customStyle="1" w:styleId="Laukeliai">
    <w:name w:val="Laukeliai"/>
    <w:basedOn w:val="Numatytasispastraiposriftas"/>
    <w:uiPriority w:val="1"/>
    <w:qFormat/>
    <w:rsid w:val="007D377A"/>
    <w:rPr>
      <w:rFonts w:ascii="Arial" w:hAnsi="Arial"/>
      <w:sz w:val="20"/>
    </w:rPr>
  </w:style>
  <w:style w:type="character" w:customStyle="1" w:styleId="y2iqfc">
    <w:name w:val="y2iqfc"/>
    <w:basedOn w:val="Numatytasispastraiposriftas"/>
    <w:rsid w:val="0045146B"/>
  </w:style>
  <w:style w:type="paragraph" w:customStyle="1" w:styleId="xxmsonormal">
    <w:name w:val="x_xmsonormal"/>
    <w:basedOn w:val="prastasis"/>
    <w:rsid w:val="0045146B"/>
    <w:pPr>
      <w:spacing w:after="0" w:line="240" w:lineRule="auto"/>
    </w:pPr>
    <w:rPr>
      <w:rFonts w:ascii="Calibri" w:hAnsi="Calibri" w:cs="Calibri"/>
      <w:lang w:val="lt-LT" w:eastAsia="lt-LT"/>
    </w:rPr>
  </w:style>
  <w:style w:type="paragraph" w:customStyle="1" w:styleId="xxxxdefault">
    <w:name w:val="x_xxxdefault"/>
    <w:basedOn w:val="prastasis"/>
    <w:rsid w:val="0045146B"/>
    <w:pPr>
      <w:spacing w:after="0" w:line="240" w:lineRule="auto"/>
    </w:pPr>
    <w:rPr>
      <w:rFonts w:ascii="Calibri" w:hAnsi="Calibri" w:cs="Calibri"/>
      <w:lang w:val="lt-LT" w:eastAsia="lt-LT"/>
    </w:rPr>
  </w:style>
  <w:style w:type="paragraph" w:customStyle="1" w:styleId="xxxxmsonormal">
    <w:name w:val="x_xxxmsonormal"/>
    <w:basedOn w:val="prastasis"/>
    <w:rsid w:val="0045146B"/>
    <w:pPr>
      <w:spacing w:after="0" w:line="240" w:lineRule="auto"/>
    </w:pPr>
    <w:rPr>
      <w:rFonts w:ascii="Calibri" w:hAnsi="Calibri" w:cs="Calibri"/>
      <w:lang w:val="lt-LT" w:eastAsia="lt-LT"/>
    </w:rPr>
  </w:style>
  <w:style w:type="character" w:customStyle="1" w:styleId="xxcontentpasted0">
    <w:name w:val="x_xcontentpasted0"/>
    <w:basedOn w:val="Numatytasispastraiposriftas"/>
    <w:rsid w:val="0045146B"/>
  </w:style>
  <w:style w:type="paragraph" w:customStyle="1" w:styleId="Antrat12">
    <w:name w:val="Antraštė 12"/>
    <w:basedOn w:val="prastasis4"/>
    <w:next w:val="prastasis4"/>
    <w:rsid w:val="0045146B"/>
    <w:pPr>
      <w:keepNext/>
      <w:widowControl/>
      <w:autoSpaceDE/>
      <w:jc w:val="center"/>
      <w:outlineLvl w:val="0"/>
    </w:pPr>
    <w:rPr>
      <w:sz w:val="18"/>
      <w:szCs w:val="18"/>
      <w:u w:val="single"/>
      <w:lang w:val="en-GB"/>
    </w:rPr>
  </w:style>
  <w:style w:type="paragraph" w:customStyle="1" w:styleId="Antrat22">
    <w:name w:val="Antraštė 22"/>
    <w:basedOn w:val="prastasis4"/>
    <w:next w:val="prastasis4"/>
    <w:rsid w:val="0045146B"/>
    <w:pPr>
      <w:keepNext/>
      <w:shd w:val="clear" w:color="auto" w:fill="FFFFFF"/>
      <w:spacing w:before="245"/>
      <w:ind w:left="720"/>
      <w:jc w:val="center"/>
      <w:outlineLvl w:val="1"/>
    </w:pPr>
    <w:rPr>
      <w:b/>
      <w:bCs/>
      <w:color w:val="000000"/>
      <w:spacing w:val="1"/>
      <w:sz w:val="24"/>
      <w:szCs w:val="24"/>
      <w:lang w:val="lt-LT"/>
    </w:rPr>
  </w:style>
  <w:style w:type="paragraph" w:customStyle="1" w:styleId="Antrat32">
    <w:name w:val="Antraštė 32"/>
    <w:basedOn w:val="prastasis4"/>
    <w:next w:val="prastasis4"/>
    <w:rsid w:val="0045146B"/>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2">
    <w:name w:val="Antraštė 42"/>
    <w:basedOn w:val="prastasis4"/>
    <w:next w:val="prastasis4"/>
    <w:rsid w:val="0045146B"/>
    <w:pPr>
      <w:keepNext/>
      <w:outlineLvl w:val="3"/>
    </w:pPr>
    <w:rPr>
      <w:sz w:val="24"/>
      <w:szCs w:val="24"/>
      <w:lang w:val="lt-LT"/>
    </w:rPr>
  </w:style>
  <w:style w:type="paragraph" w:customStyle="1" w:styleId="Antrat52">
    <w:name w:val="Antraštė 52"/>
    <w:basedOn w:val="prastasis4"/>
    <w:next w:val="prastasis4"/>
    <w:rsid w:val="0045146B"/>
    <w:pPr>
      <w:keepNext/>
      <w:outlineLvl w:val="4"/>
    </w:pPr>
    <w:rPr>
      <w:color w:val="000000"/>
      <w:sz w:val="24"/>
      <w:szCs w:val="24"/>
    </w:rPr>
  </w:style>
  <w:style w:type="paragraph" w:customStyle="1" w:styleId="Antrat62">
    <w:name w:val="Antraštė 62"/>
    <w:basedOn w:val="prastasis4"/>
    <w:next w:val="prastasis4"/>
    <w:rsid w:val="0045146B"/>
    <w:pPr>
      <w:keepNext/>
      <w:jc w:val="both"/>
      <w:outlineLvl w:val="5"/>
    </w:pPr>
    <w:rPr>
      <w:b/>
      <w:bCs/>
      <w:sz w:val="24"/>
      <w:szCs w:val="24"/>
    </w:rPr>
  </w:style>
  <w:style w:type="paragraph" w:customStyle="1" w:styleId="Antrat72">
    <w:name w:val="Antraštė 72"/>
    <w:basedOn w:val="prastasis4"/>
    <w:next w:val="prastasis4"/>
    <w:rsid w:val="0045146B"/>
    <w:pPr>
      <w:keepNext/>
      <w:outlineLvl w:val="6"/>
    </w:pPr>
    <w:rPr>
      <w:b/>
      <w:bCs/>
      <w:sz w:val="24"/>
      <w:szCs w:val="24"/>
    </w:rPr>
  </w:style>
  <w:style w:type="paragraph" w:customStyle="1" w:styleId="Antrat82">
    <w:name w:val="Antraštė 82"/>
    <w:basedOn w:val="prastasis4"/>
    <w:next w:val="prastasis4"/>
    <w:rsid w:val="0045146B"/>
    <w:pPr>
      <w:keepNext/>
      <w:ind w:right="-282"/>
      <w:jc w:val="both"/>
      <w:outlineLvl w:val="7"/>
    </w:pPr>
    <w:rPr>
      <w:sz w:val="24"/>
      <w:szCs w:val="24"/>
    </w:rPr>
  </w:style>
  <w:style w:type="paragraph" w:customStyle="1" w:styleId="Antrat92">
    <w:name w:val="Antraštė 92"/>
    <w:basedOn w:val="prastasis4"/>
    <w:next w:val="prastasis4"/>
    <w:rsid w:val="0045146B"/>
    <w:pPr>
      <w:keepNext/>
      <w:ind w:left="-360"/>
      <w:outlineLvl w:val="8"/>
    </w:pPr>
    <w:rPr>
      <w:b/>
      <w:bCs/>
      <w:sz w:val="24"/>
      <w:szCs w:val="24"/>
    </w:rPr>
  </w:style>
  <w:style w:type="paragraph" w:customStyle="1" w:styleId="prastasis4">
    <w:name w:val="Įprastasis4"/>
    <w:rsid w:val="0045146B"/>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4">
    <w:name w:val="Numatytasis pastraipos šriftas4"/>
    <w:rsid w:val="0045146B"/>
  </w:style>
  <w:style w:type="paragraph" w:customStyle="1" w:styleId="Antrat20">
    <w:name w:val="Antraštė2"/>
    <w:basedOn w:val="prastasis4"/>
    <w:next w:val="prastasis4"/>
    <w:rsid w:val="0045146B"/>
    <w:pPr>
      <w:shd w:val="clear" w:color="auto" w:fill="FFFFFF"/>
      <w:spacing w:before="178" w:line="197" w:lineRule="exact"/>
    </w:pPr>
    <w:rPr>
      <w:b/>
      <w:bCs/>
      <w:color w:val="000000"/>
      <w:spacing w:val="-3"/>
      <w:sz w:val="18"/>
      <w:szCs w:val="18"/>
      <w:lang w:val="lt-LT"/>
    </w:rPr>
  </w:style>
  <w:style w:type="character" w:customStyle="1" w:styleId="Hipersaitas2">
    <w:name w:val="Hipersaitas2"/>
    <w:rsid w:val="0045146B"/>
    <w:rPr>
      <w:rFonts w:cs="Times New Roman"/>
      <w:color w:val="0000FF"/>
      <w:u w:val="single"/>
    </w:rPr>
  </w:style>
  <w:style w:type="paragraph" w:customStyle="1" w:styleId="Pagrindinistekstas20">
    <w:name w:val="Pagrindinis tekstas2"/>
    <w:rsid w:val="0045146B"/>
    <w:pPr>
      <w:autoSpaceDN w:val="0"/>
      <w:snapToGrid w:val="0"/>
      <w:spacing w:after="0" w:line="240" w:lineRule="auto"/>
      <w:ind w:firstLine="312"/>
      <w:jc w:val="both"/>
    </w:pPr>
    <w:rPr>
      <w:rFonts w:ascii="TimesLT" w:eastAsia="Times New Roman" w:hAnsi="TimesLT" w:cs="Calibri"/>
      <w:sz w:val="20"/>
      <w:szCs w:val="20"/>
    </w:rPr>
  </w:style>
  <w:style w:type="paragraph" w:customStyle="1" w:styleId="Pagrindinistekstas22">
    <w:name w:val="Pagrindinis tekstas 22"/>
    <w:basedOn w:val="prastasis4"/>
    <w:rsid w:val="0045146B"/>
    <w:pPr>
      <w:widowControl/>
      <w:tabs>
        <w:tab w:val="left" w:pos="9099"/>
      </w:tabs>
      <w:autoSpaceDE/>
      <w:ind w:right="-81"/>
      <w:jc w:val="both"/>
    </w:pPr>
    <w:rPr>
      <w:sz w:val="24"/>
      <w:szCs w:val="24"/>
      <w:lang w:val="lt-LT" w:eastAsia="lt-LT"/>
    </w:rPr>
  </w:style>
  <w:style w:type="paragraph" w:customStyle="1" w:styleId="Pagrindiniotekstotrauka22">
    <w:name w:val="Pagrindinio teksto įtrauka 22"/>
    <w:basedOn w:val="prastasis4"/>
    <w:rsid w:val="0045146B"/>
    <w:pPr>
      <w:ind w:firstLine="720"/>
      <w:jc w:val="both"/>
    </w:pPr>
    <w:rPr>
      <w:sz w:val="24"/>
      <w:szCs w:val="24"/>
    </w:rPr>
  </w:style>
  <w:style w:type="paragraph" w:customStyle="1" w:styleId="Pagrindiniotekstotrauka32">
    <w:name w:val="Pagrindinio teksto įtrauka 32"/>
    <w:basedOn w:val="prastasis4"/>
    <w:rsid w:val="0045146B"/>
    <w:pPr>
      <w:ind w:firstLine="284"/>
      <w:jc w:val="both"/>
    </w:pPr>
    <w:rPr>
      <w:sz w:val="24"/>
      <w:szCs w:val="24"/>
    </w:rPr>
  </w:style>
  <w:style w:type="paragraph" w:customStyle="1" w:styleId="Pagrindinistekstas32">
    <w:name w:val="Pagrindinis tekstas 32"/>
    <w:basedOn w:val="prastasis4"/>
    <w:rsid w:val="0045146B"/>
    <w:pPr>
      <w:jc w:val="center"/>
    </w:pPr>
    <w:rPr>
      <w:b/>
      <w:bCs/>
      <w:sz w:val="24"/>
      <w:szCs w:val="24"/>
    </w:rPr>
  </w:style>
  <w:style w:type="paragraph" w:customStyle="1" w:styleId="HTMLiankstoformatuotas2">
    <w:name w:val="HTML iš anksto formatuotas2"/>
    <w:basedOn w:val="prastasis4"/>
    <w:rsid w:val="00451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paragraph" w:customStyle="1" w:styleId="Antrats2">
    <w:name w:val="Antraštės2"/>
    <w:basedOn w:val="prastasis4"/>
    <w:rsid w:val="0045146B"/>
    <w:pPr>
      <w:tabs>
        <w:tab w:val="center" w:pos="4819"/>
        <w:tab w:val="right" w:pos="9638"/>
      </w:tabs>
    </w:pPr>
  </w:style>
  <w:style w:type="paragraph" w:customStyle="1" w:styleId="Porat2">
    <w:name w:val="Poraštė2"/>
    <w:basedOn w:val="prastasis4"/>
    <w:rsid w:val="0045146B"/>
    <w:pPr>
      <w:tabs>
        <w:tab w:val="center" w:pos="4819"/>
        <w:tab w:val="right" w:pos="9638"/>
      </w:tabs>
    </w:pPr>
  </w:style>
  <w:style w:type="paragraph" w:customStyle="1" w:styleId="Debesliotekstas2">
    <w:name w:val="Debesėlio tekstas2"/>
    <w:basedOn w:val="prastasis4"/>
    <w:rsid w:val="0045146B"/>
    <w:pPr>
      <w:suppressAutoHyphens w:val="0"/>
      <w:textAlignment w:val="auto"/>
    </w:pPr>
    <w:rPr>
      <w:rFonts w:ascii="Tahoma" w:hAnsi="Tahoma" w:cs="Tahoma"/>
      <w:sz w:val="16"/>
      <w:szCs w:val="16"/>
    </w:rPr>
  </w:style>
  <w:style w:type="character" w:customStyle="1" w:styleId="Perirtashipersaitas2">
    <w:name w:val="Peržiūrėtas hipersaitas2"/>
    <w:rsid w:val="0045146B"/>
    <w:rPr>
      <w:color w:val="800080"/>
      <w:u w:val="single"/>
    </w:rPr>
  </w:style>
  <w:style w:type="paragraph" w:customStyle="1" w:styleId="prastasiniatinklio2">
    <w:name w:val="Įprastas (žiniatinklio)2"/>
    <w:basedOn w:val="prastasis4"/>
    <w:rsid w:val="0045146B"/>
    <w:pPr>
      <w:widowControl/>
      <w:suppressAutoHyphens w:val="0"/>
      <w:autoSpaceDE/>
      <w:spacing w:before="100"/>
      <w:jc w:val="both"/>
      <w:textAlignment w:val="auto"/>
    </w:pPr>
    <w:rPr>
      <w:rFonts w:ascii="Times New Roman" w:hAnsi="Times New Roman" w:cs="Times New Roman"/>
      <w:sz w:val="24"/>
      <w:szCs w:val="24"/>
      <w:lang w:val="en-GB"/>
    </w:rPr>
  </w:style>
  <w:style w:type="paragraph" w:customStyle="1" w:styleId="Pavadinimas2">
    <w:name w:val="Pavadinimas2"/>
    <w:basedOn w:val="prastasis4"/>
    <w:rsid w:val="0045146B"/>
    <w:pPr>
      <w:widowControl/>
      <w:suppressAutoHyphens w:val="0"/>
      <w:autoSpaceDE/>
      <w:jc w:val="center"/>
      <w:textAlignment w:val="auto"/>
    </w:pPr>
    <w:rPr>
      <w:rFonts w:ascii="Times New Roman" w:hAnsi="Times New Roman" w:cs="Times New Roman"/>
      <w:b/>
      <w:bCs/>
      <w:sz w:val="24"/>
      <w:szCs w:val="24"/>
      <w:lang w:val="lt-LT"/>
    </w:rPr>
  </w:style>
  <w:style w:type="paragraph" w:customStyle="1" w:styleId="Pagrindiniotekstotrauka20">
    <w:name w:val="Pagrindinio teksto įtrauka2"/>
    <w:basedOn w:val="prastasis4"/>
    <w:rsid w:val="0045146B"/>
    <w:pPr>
      <w:suppressAutoHyphens w:val="0"/>
      <w:jc w:val="center"/>
      <w:textAlignment w:val="auto"/>
    </w:pPr>
    <w:rPr>
      <w:b/>
      <w:bCs/>
      <w:sz w:val="24"/>
      <w:szCs w:val="24"/>
      <w:lang w:val="lt-LT"/>
    </w:rPr>
  </w:style>
  <w:style w:type="paragraph" w:customStyle="1" w:styleId="Paantrat2">
    <w:name w:val="Paantraštė2"/>
    <w:basedOn w:val="prastasis4"/>
    <w:rsid w:val="0045146B"/>
    <w:pPr>
      <w:widowControl/>
      <w:suppressAutoHyphens w:val="0"/>
      <w:autoSpaceDE/>
      <w:textAlignment w:val="auto"/>
    </w:pPr>
    <w:rPr>
      <w:b/>
      <w:bCs/>
      <w:sz w:val="24"/>
      <w:szCs w:val="24"/>
      <w:lang w:val="lt-LT"/>
    </w:rPr>
  </w:style>
  <w:style w:type="paragraph" w:customStyle="1" w:styleId="Paprastasistekstas3">
    <w:name w:val="Paprastasis tekstas3"/>
    <w:basedOn w:val="prastasis4"/>
    <w:rsid w:val="0045146B"/>
    <w:pPr>
      <w:widowControl/>
      <w:suppressAutoHyphens w:val="0"/>
      <w:autoSpaceDE/>
      <w:textAlignment w:val="auto"/>
    </w:pPr>
    <w:rPr>
      <w:rFonts w:ascii="Courier New" w:eastAsia="Calibri" w:hAnsi="Courier New" w:cs="Courier New"/>
      <w:sz w:val="24"/>
      <w:szCs w:val="22"/>
      <w:lang w:val="lt-LT"/>
    </w:rPr>
  </w:style>
  <w:style w:type="character" w:customStyle="1" w:styleId="Emfaz2">
    <w:name w:val="Emfazė2"/>
    <w:rsid w:val="0045146B"/>
    <w:rPr>
      <w:i/>
      <w:iCs/>
    </w:rPr>
  </w:style>
  <w:style w:type="paragraph" w:customStyle="1" w:styleId="Sraopastraipa2">
    <w:name w:val="Sąrašo pastraipa2"/>
    <w:basedOn w:val="prastasis4"/>
    <w:rsid w:val="0045146B"/>
    <w:pPr>
      <w:ind w:left="720"/>
    </w:pPr>
  </w:style>
  <w:style w:type="paragraph" w:customStyle="1" w:styleId="Body2">
    <w:name w:val="Body 2"/>
    <w:rsid w:val="0045146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customStyle="1" w:styleId="UnresolvedMention3">
    <w:name w:val="Unresolved Mention3"/>
    <w:uiPriority w:val="99"/>
    <w:semiHidden/>
    <w:unhideWhenUsed/>
    <w:rsid w:val="0045146B"/>
    <w:rPr>
      <w:color w:val="605E5C"/>
      <w:shd w:val="clear" w:color="auto" w:fill="E1DFDD"/>
    </w:rPr>
  </w:style>
  <w:style w:type="table" w:customStyle="1" w:styleId="TableNormal2">
    <w:name w:val="Table Normal2"/>
    <w:uiPriority w:val="99"/>
    <w:semiHidden/>
    <w:rsid w:val="0045146B"/>
    <w:pPr>
      <w:spacing w:after="0" w:line="240" w:lineRule="auto"/>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character" w:customStyle="1" w:styleId="UnresolvedMention4">
    <w:name w:val="Unresolved Mention4"/>
    <w:uiPriority w:val="99"/>
    <w:semiHidden/>
    <w:unhideWhenUsed/>
    <w:rsid w:val="0045146B"/>
    <w:rPr>
      <w:color w:val="605E5C"/>
      <w:shd w:val="clear" w:color="auto" w:fill="E1DFDD"/>
    </w:rPr>
  </w:style>
  <w:style w:type="paragraph" w:customStyle="1" w:styleId="loendilik1">
    <w:name w:val="loendilik1"/>
    <w:basedOn w:val="prastasis"/>
    <w:rsid w:val="004514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0"/>
    <w:uiPriority w:val="99"/>
    <w:rsid w:val="0045146B"/>
    <w:rPr>
      <w:rFonts w:ascii="Times New Roman" w:hAnsi="Times New Roman" w:cs="Times New Roman"/>
      <w:b/>
      <w:bCs/>
      <w:shd w:val="clear" w:color="auto" w:fill="FFFFFF"/>
    </w:rPr>
  </w:style>
  <w:style w:type="paragraph" w:customStyle="1" w:styleId="20">
    <w:name w:val="Основной текст (2)"/>
    <w:basedOn w:val="prastasis"/>
    <w:link w:val="2"/>
    <w:uiPriority w:val="99"/>
    <w:rsid w:val="0045146B"/>
    <w:pPr>
      <w:widowControl w:val="0"/>
      <w:shd w:val="clear" w:color="auto" w:fill="FFFFFF"/>
      <w:spacing w:after="240" w:line="240" w:lineRule="atLeast"/>
      <w:jc w:val="both"/>
    </w:pPr>
    <w:rPr>
      <w:rFonts w:ascii="Times New Roman" w:hAnsi="Times New Roman" w:cs="Times New Roman"/>
      <w:b/>
      <w:bCs/>
    </w:rPr>
  </w:style>
  <w:style w:type="table" w:customStyle="1" w:styleId="TableGrid12">
    <w:name w:val="Table Grid12"/>
    <w:basedOn w:val="prastojilentel"/>
    <w:next w:val="Lentelstinklelis"/>
    <w:uiPriority w:val="39"/>
    <w:rsid w:val="0045146B"/>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99"/>
    <w:rsid w:val="0045146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45146B"/>
    <w:pPr>
      <w:spacing w:after="0" w:line="240" w:lineRule="auto"/>
    </w:pPr>
    <w:rPr>
      <w:rFonts w:ascii="Calibri" w:eastAsia="Times New Roman" w:hAnsi="Calibri" w:cs="Calibri"/>
      <w:sz w:val="20"/>
      <w:szCs w:val="20"/>
    </w:rPr>
    <w:tblPr>
      <w:tblCellMar>
        <w:top w:w="0" w:type="dxa"/>
        <w:left w:w="108" w:type="dxa"/>
        <w:bottom w:w="0" w:type="dxa"/>
        <w:right w:w="108" w:type="dxa"/>
      </w:tblCellMar>
    </w:tblPr>
  </w:style>
  <w:style w:type="table" w:customStyle="1" w:styleId="TableGrid5">
    <w:name w:val="Table Grid5"/>
    <w:basedOn w:val="prastojilentel"/>
    <w:next w:val="Lentelstinklelis"/>
    <w:uiPriority w:val="99"/>
    <w:rsid w:val="0045146B"/>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45146B"/>
    <w:pPr>
      <w:spacing w:after="0" w:line="240" w:lineRule="auto"/>
    </w:pPr>
    <w:rPr>
      <w:rFonts w:ascii="Calibri" w:eastAsia="Times New Roman" w:hAnsi="Calibri" w:cs="Calibri"/>
      <w:sz w:val="20"/>
      <w:szCs w:val="20"/>
    </w:rPr>
    <w:tblPr>
      <w:tblCellMar>
        <w:top w:w="0" w:type="dxa"/>
        <w:left w:w="108" w:type="dxa"/>
        <w:bottom w:w="0" w:type="dxa"/>
        <w:right w:w="108" w:type="dxa"/>
      </w:tblCellMar>
    </w:tblPr>
  </w:style>
  <w:style w:type="character" w:styleId="Neapdorotaspaminjimas">
    <w:name w:val="Unresolved Mention"/>
    <w:basedOn w:val="Numatytasispastraiposriftas"/>
    <w:uiPriority w:val="99"/>
    <w:semiHidden/>
    <w:unhideWhenUsed/>
    <w:rsid w:val="00E03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99445">
      <w:bodyDiv w:val="1"/>
      <w:marLeft w:val="0"/>
      <w:marRight w:val="0"/>
      <w:marTop w:val="0"/>
      <w:marBottom w:val="0"/>
      <w:divBdr>
        <w:top w:val="none" w:sz="0" w:space="0" w:color="auto"/>
        <w:left w:val="none" w:sz="0" w:space="0" w:color="auto"/>
        <w:bottom w:val="none" w:sz="0" w:space="0" w:color="auto"/>
        <w:right w:val="none" w:sz="0" w:space="0" w:color="auto"/>
      </w:divBdr>
    </w:div>
    <w:div w:id="1075779676">
      <w:bodyDiv w:val="1"/>
      <w:marLeft w:val="0"/>
      <w:marRight w:val="0"/>
      <w:marTop w:val="0"/>
      <w:marBottom w:val="0"/>
      <w:divBdr>
        <w:top w:val="none" w:sz="0" w:space="0" w:color="auto"/>
        <w:left w:val="none" w:sz="0" w:space="0" w:color="auto"/>
        <w:bottom w:val="none" w:sz="0" w:space="0" w:color="auto"/>
        <w:right w:val="none" w:sz="0" w:space="0" w:color="auto"/>
      </w:divBdr>
    </w:div>
    <w:div w:id="107835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kcadministracija@kraujodonoryst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kcadministracija@kraujodonoryst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kcadministracija@kraujodonoryste.lt" TargetMode="External"/><Relationship Id="rId4" Type="http://schemas.openxmlformats.org/officeDocument/2006/relationships/settings" Target="settings.xml"/><Relationship Id="rId9" Type="http://schemas.openxmlformats.org/officeDocument/2006/relationships/hyperlink" Target="mailto:Tel.%20________"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290B-7939-4A06-A245-6332AE00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32</Pages>
  <Words>75848</Words>
  <Characters>43234</Characters>
  <Application>Microsoft Office Word</Application>
  <DocSecurity>0</DocSecurity>
  <Lines>360</Lines>
  <Paragraphs>237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NKC Administracija</dc:creator>
  <cp:keywords/>
  <dc:description/>
  <cp:lastModifiedBy>Giedrė Makauskienė</cp:lastModifiedBy>
  <cp:revision>4</cp:revision>
  <cp:lastPrinted>2023-01-23T11:16:00Z</cp:lastPrinted>
  <dcterms:created xsi:type="dcterms:W3CDTF">2025-10-30T09:59:00Z</dcterms:created>
  <dcterms:modified xsi:type="dcterms:W3CDTF">2025-10-30T13:52:00Z</dcterms:modified>
</cp:coreProperties>
</file>