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795B" w14:textId="77777777" w:rsidR="00F113D0" w:rsidRDefault="00F113D0" w:rsidP="00311E1C">
      <w:pPr>
        <w:pStyle w:val="NoSpacing"/>
        <w:jc w:val="both"/>
        <w:rPr>
          <w:rFonts w:ascii="Arial" w:hAnsi="Arial" w:cs="Arial"/>
        </w:rPr>
      </w:pPr>
    </w:p>
    <w:p w14:paraId="2A85B1B1" w14:textId="77777777" w:rsidR="00311E1C" w:rsidRDefault="00311E1C" w:rsidP="00311E1C">
      <w:pPr>
        <w:pStyle w:val="NoSpacing"/>
        <w:jc w:val="both"/>
        <w:rPr>
          <w:rFonts w:ascii="Arial" w:hAnsi="Arial" w:cs="Arial"/>
        </w:rPr>
      </w:pPr>
    </w:p>
    <w:p w14:paraId="71E6E20E" w14:textId="77777777" w:rsidR="00311E1C" w:rsidRPr="00163795" w:rsidRDefault="00311E1C" w:rsidP="00311E1C">
      <w:pPr>
        <w:pStyle w:val="NoSpacing"/>
        <w:jc w:val="both"/>
        <w:rPr>
          <w:rFonts w:ascii="Arial" w:hAnsi="Arial" w:cs="Arial"/>
        </w:rPr>
      </w:pPr>
    </w:p>
    <w:p w14:paraId="090E1EED" w14:textId="034963CF" w:rsidR="00163795" w:rsidRPr="004C1979" w:rsidRDefault="004C1979" w:rsidP="004C1979">
      <w:pPr>
        <w:jc w:val="right"/>
        <w:rPr>
          <w:rFonts w:ascii="Arial" w:hAnsi="Arial" w:cs="Arial"/>
          <w:b/>
          <w:bCs/>
          <w:sz w:val="22"/>
          <w:szCs w:val="22"/>
          <w:lang w:val="lt-LT"/>
        </w:rPr>
      </w:pPr>
      <w:r w:rsidRPr="004C1979">
        <w:rPr>
          <w:rFonts w:ascii="Arial" w:hAnsi="Arial" w:cs="Arial"/>
          <w:b/>
          <w:bCs/>
          <w:sz w:val="22"/>
          <w:szCs w:val="22"/>
          <w:lang w:val="lt-LT"/>
        </w:rPr>
        <w:t>202</w:t>
      </w:r>
      <w:r w:rsidR="00FB018D">
        <w:rPr>
          <w:rFonts w:ascii="Arial" w:hAnsi="Arial" w:cs="Arial"/>
          <w:b/>
          <w:bCs/>
          <w:sz w:val="22"/>
          <w:szCs w:val="22"/>
          <w:lang w:val="lt-LT"/>
        </w:rPr>
        <w:t>5</w:t>
      </w:r>
      <w:r w:rsidRPr="004C1979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B5169F">
        <w:rPr>
          <w:rFonts w:ascii="Arial" w:hAnsi="Arial" w:cs="Arial"/>
          <w:b/>
          <w:bCs/>
          <w:sz w:val="22"/>
          <w:szCs w:val="22"/>
          <w:lang w:val="lt-LT"/>
        </w:rPr>
        <w:t>10-</w:t>
      </w:r>
      <w:r w:rsidR="0055053E">
        <w:rPr>
          <w:rFonts w:ascii="Arial" w:hAnsi="Arial" w:cs="Arial"/>
          <w:b/>
          <w:bCs/>
          <w:sz w:val="22"/>
          <w:szCs w:val="22"/>
          <w:lang w:val="lt-LT"/>
        </w:rPr>
        <w:t>3</w:t>
      </w:r>
      <w:r w:rsidR="00F96E39">
        <w:rPr>
          <w:rFonts w:ascii="Arial" w:hAnsi="Arial" w:cs="Arial"/>
          <w:b/>
          <w:bCs/>
          <w:sz w:val="22"/>
          <w:szCs w:val="22"/>
          <w:lang w:val="lt-LT"/>
        </w:rPr>
        <w:t>1</w:t>
      </w:r>
    </w:p>
    <w:p w14:paraId="7DC51A6C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03C57EF6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10BCE261" w14:textId="77777777" w:rsidR="00163795" w:rsidRDefault="00163795" w:rsidP="00163795">
      <w:pPr>
        <w:rPr>
          <w:rFonts w:ascii="Arial" w:hAnsi="Arial" w:cs="Arial"/>
          <w:b/>
          <w:bCs/>
          <w:sz w:val="22"/>
          <w:szCs w:val="22"/>
          <w:lang w:val="lt-LT"/>
        </w:rPr>
      </w:pPr>
    </w:p>
    <w:p w14:paraId="42A37426" w14:textId="0BA57622" w:rsidR="004C1979" w:rsidRPr="00163795" w:rsidRDefault="004C1979" w:rsidP="004C197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163795">
        <w:rPr>
          <w:rFonts w:ascii="Arial" w:hAnsi="Arial" w:cs="Arial"/>
          <w:b/>
          <w:bCs/>
          <w:sz w:val="22"/>
          <w:szCs w:val="22"/>
          <w:lang w:val="lt-LT"/>
        </w:rPr>
        <w:t>DĖL PIRKIMO DOKUMENTŲ PAAIŠKINIMO / PATIKSLINIMO</w:t>
      </w: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Nr.</w:t>
      </w:r>
      <w:r w:rsidR="00D64568">
        <w:rPr>
          <w:rFonts w:ascii="Arial" w:hAnsi="Arial" w:cs="Arial"/>
          <w:b/>
          <w:bCs/>
          <w:sz w:val="22"/>
          <w:szCs w:val="22"/>
          <w:lang w:val="lt-LT"/>
        </w:rPr>
        <w:t>1</w:t>
      </w:r>
    </w:p>
    <w:p w14:paraId="1AB90FC5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489EA8E5" w14:textId="4B0C7B90" w:rsidR="00163795" w:rsidRPr="00163795" w:rsidRDefault="00163795" w:rsidP="00567A2F">
      <w:pPr>
        <w:pStyle w:val="BodyText"/>
        <w:ind w:firstLine="360"/>
        <w:jc w:val="both"/>
        <w:rPr>
          <w:rFonts w:ascii="Arial" w:hAnsi="Arial" w:cs="Arial"/>
          <w:sz w:val="22"/>
          <w:szCs w:val="22"/>
        </w:rPr>
      </w:pPr>
      <w:r w:rsidRPr="00163795">
        <w:rPr>
          <w:rFonts w:ascii="Arial" w:hAnsi="Arial" w:cs="Arial"/>
          <w:bCs/>
          <w:sz w:val="22"/>
          <w:szCs w:val="22"/>
        </w:rPr>
        <w:t xml:space="preserve">Akcinė bendrovė </w:t>
      </w:r>
      <w:r w:rsidR="00C1542C">
        <w:rPr>
          <w:rFonts w:ascii="Arial" w:hAnsi="Arial" w:cs="Arial"/>
          <w:bCs/>
          <w:sz w:val="22"/>
          <w:szCs w:val="22"/>
        </w:rPr>
        <w:t>„</w:t>
      </w:r>
      <w:r w:rsidR="009633D2">
        <w:rPr>
          <w:rFonts w:ascii="Arial" w:hAnsi="Arial" w:cs="Arial"/>
          <w:bCs/>
          <w:sz w:val="22"/>
          <w:szCs w:val="22"/>
        </w:rPr>
        <w:t>Via Lietuva</w:t>
      </w:r>
      <w:r w:rsidR="00C1542C">
        <w:rPr>
          <w:rFonts w:ascii="Arial" w:hAnsi="Arial" w:cs="Arial"/>
          <w:bCs/>
          <w:sz w:val="22"/>
          <w:szCs w:val="22"/>
        </w:rPr>
        <w:t>“</w:t>
      </w:r>
      <w:r w:rsidRPr="00163795">
        <w:rPr>
          <w:rFonts w:ascii="Arial" w:hAnsi="Arial" w:cs="Arial"/>
          <w:bCs/>
          <w:sz w:val="22"/>
          <w:szCs w:val="22"/>
        </w:rPr>
        <w:t xml:space="preserve"> </w:t>
      </w:r>
      <w:r w:rsidR="00410FE7">
        <w:rPr>
          <w:rFonts w:ascii="Arial" w:hAnsi="Arial" w:cs="Arial"/>
          <w:bCs/>
          <w:sz w:val="22"/>
          <w:szCs w:val="22"/>
        </w:rPr>
        <w:t xml:space="preserve">(toliau – Perkančioji organizacija) </w:t>
      </w:r>
      <w:r w:rsidRPr="00163795">
        <w:rPr>
          <w:rFonts w:ascii="Arial" w:hAnsi="Arial" w:cs="Arial"/>
          <w:bCs/>
          <w:sz w:val="22"/>
          <w:szCs w:val="22"/>
        </w:rPr>
        <w:t>gavo suinteresuot</w:t>
      </w:r>
      <w:r w:rsidR="00C1542C">
        <w:rPr>
          <w:rFonts w:ascii="Arial" w:hAnsi="Arial" w:cs="Arial"/>
          <w:bCs/>
          <w:sz w:val="22"/>
          <w:szCs w:val="22"/>
        </w:rPr>
        <w:t>o</w:t>
      </w:r>
      <w:r w:rsidRPr="00163795">
        <w:rPr>
          <w:rFonts w:ascii="Arial" w:hAnsi="Arial" w:cs="Arial"/>
          <w:bCs/>
          <w:sz w:val="22"/>
          <w:szCs w:val="22"/>
        </w:rPr>
        <w:t xml:space="preserve"> tiekėj</w:t>
      </w:r>
      <w:r w:rsidR="009633D2">
        <w:rPr>
          <w:rFonts w:ascii="Arial" w:hAnsi="Arial" w:cs="Arial"/>
          <w:bCs/>
          <w:sz w:val="22"/>
          <w:szCs w:val="22"/>
        </w:rPr>
        <w:t>o</w:t>
      </w:r>
      <w:r w:rsidRPr="00163795">
        <w:rPr>
          <w:rFonts w:ascii="Arial" w:hAnsi="Arial" w:cs="Arial"/>
          <w:bCs/>
          <w:sz w:val="22"/>
          <w:szCs w:val="22"/>
        </w:rPr>
        <w:t xml:space="preserve"> klausim</w:t>
      </w:r>
      <w:r w:rsidR="009633D2">
        <w:rPr>
          <w:rFonts w:ascii="Arial" w:hAnsi="Arial" w:cs="Arial"/>
          <w:bCs/>
          <w:sz w:val="22"/>
          <w:szCs w:val="22"/>
        </w:rPr>
        <w:t>ą</w:t>
      </w:r>
      <w:r w:rsidRPr="00163795">
        <w:rPr>
          <w:rFonts w:ascii="Arial" w:hAnsi="Arial" w:cs="Arial"/>
          <w:bCs/>
          <w:sz w:val="22"/>
          <w:szCs w:val="22"/>
        </w:rPr>
        <w:t xml:space="preserve"> </w:t>
      </w:r>
      <w:r w:rsidRPr="00412094">
        <w:rPr>
          <w:rFonts w:ascii="Arial" w:hAnsi="Arial" w:cs="Arial"/>
          <w:bCs/>
          <w:sz w:val="22"/>
          <w:szCs w:val="22"/>
        </w:rPr>
        <w:t xml:space="preserve">dėl </w:t>
      </w:r>
      <w:r w:rsidR="00DD76A6" w:rsidRPr="00412094">
        <w:rPr>
          <w:rFonts w:ascii="Arial" w:hAnsi="Arial" w:cs="Arial"/>
          <w:bCs/>
          <w:sz w:val="22"/>
          <w:szCs w:val="22"/>
        </w:rPr>
        <w:t>vykdomo pirkimo</w:t>
      </w:r>
      <w:r w:rsidRPr="00163795">
        <w:rPr>
          <w:rFonts w:ascii="Arial" w:hAnsi="Arial" w:cs="Arial"/>
          <w:b/>
          <w:sz w:val="22"/>
          <w:szCs w:val="22"/>
        </w:rPr>
        <w:t xml:space="preserve"> </w:t>
      </w:r>
      <w:r w:rsidR="00567A2F" w:rsidRPr="00567A2F">
        <w:rPr>
          <w:rFonts w:ascii="Arial" w:hAnsi="Arial" w:cs="Arial"/>
          <w:b/>
          <w:bCs/>
          <w:sz w:val="22"/>
          <w:szCs w:val="22"/>
          <w:lang w:val="en-US"/>
        </w:rPr>
        <w:t>Krašto kelio Nr. 130 Kaunas-Prienai-Alytus sankryžų esančių 8,536 km ir 8,568 km (su vietinės reikšmės keliais) kapitalinis remontas</w:t>
      </w:r>
      <w:r w:rsidR="00EA0273" w:rsidRPr="00EA0273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163795">
        <w:rPr>
          <w:rFonts w:ascii="Arial" w:hAnsi="Arial" w:cs="Arial"/>
          <w:sz w:val="22"/>
          <w:szCs w:val="22"/>
        </w:rPr>
        <w:t xml:space="preserve">(CVP IS </w:t>
      </w:r>
      <w:r w:rsidR="00A72F0E">
        <w:rPr>
          <w:rFonts w:ascii="Arial" w:hAnsi="Arial" w:cs="Arial"/>
          <w:sz w:val="22"/>
          <w:szCs w:val="22"/>
        </w:rPr>
        <w:t>ID</w:t>
      </w:r>
      <w:r w:rsidRPr="00163795">
        <w:rPr>
          <w:rFonts w:ascii="Arial" w:hAnsi="Arial" w:cs="Arial"/>
          <w:sz w:val="22"/>
          <w:szCs w:val="22"/>
        </w:rPr>
        <w:t xml:space="preserve"> </w:t>
      </w:r>
      <w:r w:rsidR="00567A2F" w:rsidRPr="00567A2F">
        <w:rPr>
          <w:rFonts w:ascii="Arial" w:hAnsi="Arial" w:cs="Arial"/>
          <w:sz w:val="22"/>
          <w:szCs w:val="22"/>
        </w:rPr>
        <w:t>5088671</w:t>
      </w:r>
      <w:r w:rsidR="00A3601F">
        <w:rPr>
          <w:rFonts w:ascii="Arial" w:hAnsi="Arial" w:cs="Arial"/>
          <w:bCs/>
          <w:sz w:val="22"/>
          <w:szCs w:val="22"/>
          <w:lang w:val="en-US"/>
        </w:rPr>
        <w:t>),</w:t>
      </w:r>
      <w:r w:rsidRPr="00163795">
        <w:rPr>
          <w:rFonts w:ascii="Arial" w:hAnsi="Arial" w:cs="Arial"/>
          <w:bCs/>
          <w:sz w:val="22"/>
          <w:szCs w:val="22"/>
        </w:rPr>
        <w:t xml:space="preserve"> </w:t>
      </w:r>
      <w:r w:rsidR="00A3601F">
        <w:rPr>
          <w:rFonts w:ascii="Arial" w:hAnsi="Arial" w:cs="Arial"/>
          <w:bCs/>
          <w:sz w:val="22"/>
          <w:szCs w:val="22"/>
        </w:rPr>
        <w:t>(</w:t>
      </w:r>
      <w:r w:rsidRPr="00163795">
        <w:rPr>
          <w:rFonts w:ascii="Arial" w:hAnsi="Arial" w:cs="Arial"/>
          <w:bCs/>
          <w:sz w:val="22"/>
          <w:szCs w:val="22"/>
        </w:rPr>
        <w:t>toliau</w:t>
      </w:r>
      <w:r w:rsidRPr="00163795">
        <w:rPr>
          <w:rFonts w:ascii="Arial" w:hAnsi="Arial" w:cs="Arial"/>
          <w:sz w:val="22"/>
          <w:szCs w:val="22"/>
        </w:rPr>
        <w:t xml:space="preserve"> – </w:t>
      </w:r>
      <w:r w:rsidRPr="00163795">
        <w:rPr>
          <w:rFonts w:ascii="Arial" w:hAnsi="Arial" w:cs="Arial"/>
          <w:b/>
          <w:bCs/>
          <w:sz w:val="22"/>
          <w:szCs w:val="22"/>
        </w:rPr>
        <w:t>pirkimas</w:t>
      </w:r>
      <w:r w:rsidRPr="00163795">
        <w:rPr>
          <w:rFonts w:ascii="Arial" w:hAnsi="Arial" w:cs="Arial"/>
          <w:sz w:val="22"/>
          <w:szCs w:val="22"/>
        </w:rPr>
        <w:t xml:space="preserve">), atliekamo </w:t>
      </w:r>
      <w:r w:rsidR="00DD245B">
        <w:rPr>
          <w:rFonts w:ascii="Arial" w:hAnsi="Arial" w:cs="Arial"/>
          <w:sz w:val="22"/>
          <w:szCs w:val="22"/>
        </w:rPr>
        <w:t>supaprastinto</w:t>
      </w:r>
      <w:r w:rsidR="00C145F5">
        <w:rPr>
          <w:rFonts w:ascii="Arial" w:hAnsi="Arial" w:cs="Arial"/>
          <w:sz w:val="22"/>
          <w:szCs w:val="22"/>
        </w:rPr>
        <w:t xml:space="preserve"> </w:t>
      </w:r>
      <w:r w:rsidRPr="00163795">
        <w:rPr>
          <w:rFonts w:ascii="Arial" w:hAnsi="Arial" w:cs="Arial"/>
          <w:sz w:val="22"/>
          <w:szCs w:val="22"/>
        </w:rPr>
        <w:t>atviro konkurso būdu.</w:t>
      </w:r>
    </w:p>
    <w:p w14:paraId="09C2391A" w14:textId="23EBF086" w:rsidR="00163795" w:rsidRPr="00163795" w:rsidRDefault="00312795" w:rsidP="00163795">
      <w:pPr>
        <w:ind w:firstLine="360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Perkančioji organizacija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teikia suinteresuot</w:t>
      </w:r>
      <w:r w:rsidR="0095272C">
        <w:rPr>
          <w:rFonts w:ascii="Arial" w:hAnsi="Arial" w:cs="Arial"/>
          <w:sz w:val="22"/>
          <w:szCs w:val="22"/>
          <w:lang w:val="lt-LT"/>
        </w:rPr>
        <w:t>o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tiekėj</w:t>
      </w:r>
      <w:r w:rsidR="0095272C">
        <w:rPr>
          <w:rFonts w:ascii="Arial" w:hAnsi="Arial" w:cs="Arial"/>
          <w:sz w:val="22"/>
          <w:szCs w:val="22"/>
          <w:lang w:val="lt-LT"/>
        </w:rPr>
        <w:t>o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klausim</w:t>
      </w:r>
      <w:r w:rsidR="0095272C">
        <w:rPr>
          <w:rFonts w:ascii="Arial" w:hAnsi="Arial" w:cs="Arial"/>
          <w:sz w:val="22"/>
          <w:szCs w:val="22"/>
          <w:lang w:val="lt-LT"/>
        </w:rPr>
        <w:t>ą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ir atsakym</w:t>
      </w:r>
      <w:r w:rsidR="0095272C">
        <w:rPr>
          <w:rFonts w:ascii="Arial" w:hAnsi="Arial" w:cs="Arial"/>
          <w:sz w:val="22"/>
          <w:szCs w:val="22"/>
          <w:lang w:val="lt-LT"/>
        </w:rPr>
        <w:t>ą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į j</w:t>
      </w:r>
      <w:r w:rsidR="0095272C">
        <w:rPr>
          <w:rFonts w:ascii="Arial" w:hAnsi="Arial" w:cs="Arial"/>
          <w:sz w:val="22"/>
          <w:szCs w:val="22"/>
          <w:lang w:val="lt-LT"/>
        </w:rPr>
        <w:t>į</w:t>
      </w:r>
      <w:r w:rsidR="00163795" w:rsidRPr="00163795">
        <w:rPr>
          <w:rFonts w:ascii="Arial" w:hAnsi="Arial" w:cs="Arial"/>
          <w:sz w:val="22"/>
          <w:szCs w:val="22"/>
          <w:lang w:val="lt-LT"/>
        </w:rPr>
        <w:t>*: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"/>
        <w:gridCol w:w="4693"/>
        <w:gridCol w:w="4388"/>
      </w:tblGrid>
      <w:tr w:rsidR="00163795" w:rsidRPr="00163795" w14:paraId="785214EE" w14:textId="77777777" w:rsidTr="009C76A1">
        <w:tc>
          <w:tcPr>
            <w:tcW w:w="547" w:type="dxa"/>
          </w:tcPr>
          <w:p w14:paraId="7B156119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693" w:type="dxa"/>
          </w:tcPr>
          <w:p w14:paraId="7E3B074C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  <w:r w:rsidRPr="0016379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/>
              </w:rPr>
              <w:t>**</w:t>
            </w:r>
          </w:p>
        </w:tc>
        <w:tc>
          <w:tcPr>
            <w:tcW w:w="4388" w:type="dxa"/>
          </w:tcPr>
          <w:p w14:paraId="3993DB55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0653A1" w:rsidRPr="00163795" w14:paraId="6CF8DE0F" w14:textId="77777777" w:rsidTr="009C76A1">
        <w:tc>
          <w:tcPr>
            <w:tcW w:w="547" w:type="dxa"/>
          </w:tcPr>
          <w:p w14:paraId="7EAA53ED" w14:textId="0917905F" w:rsidR="000653A1" w:rsidRPr="00823F38" w:rsidRDefault="000653A1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23F38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693" w:type="dxa"/>
          </w:tcPr>
          <w:p w14:paraId="6762B437" w14:textId="0BBF7459" w:rsidR="00B5169F" w:rsidRPr="00563389" w:rsidRDefault="00B5169F" w:rsidP="00B5169F">
            <w:pPr>
              <w:ind w:left="4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169F">
              <w:rPr>
                <w:rFonts w:ascii="Arial" w:hAnsi="Arial" w:cs="Arial"/>
                <w:sz w:val="22"/>
                <w:szCs w:val="22"/>
              </w:rPr>
              <w:t>Situacija:</w:t>
            </w:r>
            <w:r w:rsidRPr="00B5169F">
              <w:rPr>
                <w:rFonts w:ascii="Arial" w:hAnsi="Arial" w:cs="Arial"/>
                <w:sz w:val="22"/>
                <w:szCs w:val="22"/>
              </w:rPr>
              <w:br/>
              <w:t>9.1 Trumpas projektinių sprendimų aprašymas.</w:t>
            </w:r>
            <w:r w:rsidRPr="00B5169F">
              <w:rPr>
                <w:rFonts w:ascii="Arial" w:hAnsi="Arial" w:cs="Arial"/>
                <w:sz w:val="22"/>
                <w:szCs w:val="22"/>
              </w:rPr>
              <w:br/>
              <w:t>9.8 Apsauginiai kelio atitvarai N2W4A – N2W3A</w:t>
            </w:r>
            <w:r w:rsidRPr="00B5169F">
              <w:rPr>
                <w:rFonts w:ascii="Arial" w:hAnsi="Arial" w:cs="Arial"/>
                <w:sz w:val="22"/>
                <w:szCs w:val="22"/>
              </w:rPr>
              <w:br/>
              <w:t>Techninės specifikacijos</w:t>
            </w:r>
            <w:r w:rsidRPr="00B5169F">
              <w:rPr>
                <w:rFonts w:ascii="Arial" w:hAnsi="Arial" w:cs="Arial"/>
                <w:sz w:val="22"/>
                <w:szCs w:val="22"/>
              </w:rPr>
              <w:br/>
              <w:t>2.1.1 Metalinių apsauginių kelio atitvarų sistemos</w:t>
            </w:r>
            <w:r w:rsidRPr="00B5169F">
              <w:rPr>
                <w:rFonts w:ascii="Arial" w:hAnsi="Arial" w:cs="Arial"/>
                <w:sz w:val="22"/>
                <w:szCs w:val="22"/>
              </w:rPr>
              <w:br/>
              <w:t>Vienpusiai apsauginiai kelio atitvarai N2W3A</w:t>
            </w:r>
            <w:r w:rsidRPr="00B5169F">
              <w:rPr>
                <w:rFonts w:ascii="Arial" w:hAnsi="Arial" w:cs="Arial"/>
                <w:sz w:val="22"/>
                <w:szCs w:val="22"/>
              </w:rPr>
              <w:br/>
              <w:t>Suvestinis sąnaudų kiekių žiniaraštis</w:t>
            </w:r>
            <w:r w:rsidRPr="00B5169F">
              <w:rPr>
                <w:rFonts w:ascii="Arial" w:hAnsi="Arial" w:cs="Arial"/>
                <w:sz w:val="22"/>
                <w:szCs w:val="22"/>
              </w:rPr>
              <w:br/>
              <w:t>16. Saugaus eismo priemonių įrengimo darbai</w:t>
            </w:r>
            <w:r w:rsidRPr="00B5169F">
              <w:rPr>
                <w:rFonts w:ascii="Arial" w:hAnsi="Arial" w:cs="Arial"/>
                <w:sz w:val="22"/>
                <w:szCs w:val="22"/>
              </w:rPr>
              <w:br/>
              <w:t>16.3 Vienpusiai apsauginiai kelio atitvarai H2W4A;</w:t>
            </w:r>
            <w:r w:rsidRPr="00B5169F">
              <w:rPr>
                <w:rFonts w:ascii="Arial" w:hAnsi="Arial" w:cs="Arial"/>
                <w:sz w:val="22"/>
                <w:szCs w:val="22"/>
              </w:rPr>
              <w:br/>
              <w:t>Klausimas: Prašome patikslinti, kokia apsauginių kelio atitvarų sistema turi būti įrengta?</w:t>
            </w:r>
          </w:p>
        </w:tc>
        <w:tc>
          <w:tcPr>
            <w:tcW w:w="4388" w:type="dxa"/>
          </w:tcPr>
          <w:p w14:paraId="50A88B67" w14:textId="50083F7A" w:rsidR="000653A1" w:rsidRPr="0055053E" w:rsidRDefault="0040099F" w:rsidP="0055053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053E">
              <w:rPr>
                <w:rFonts w:ascii="Arial" w:hAnsi="Arial" w:cs="Arial"/>
                <w:sz w:val="22"/>
                <w:szCs w:val="22"/>
                <w:lang w:val="lt-LT"/>
              </w:rPr>
              <w:t>Turi būti įrengta N2 W4 A atitvarų sistema.</w:t>
            </w:r>
          </w:p>
        </w:tc>
      </w:tr>
    </w:tbl>
    <w:p w14:paraId="710F930C" w14:textId="77777777" w:rsidR="00163795" w:rsidRPr="00CE5747" w:rsidRDefault="00163795" w:rsidP="00163795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CE5747">
        <w:rPr>
          <w:rFonts w:ascii="Brush Script MT" w:hAnsi="Brush Script MT" w:cs="Arial"/>
          <w:sz w:val="18"/>
          <w:szCs w:val="18"/>
        </w:rPr>
        <w:t xml:space="preserve">* </w:t>
      </w:r>
      <w:r w:rsidRPr="00CE5747">
        <w:rPr>
          <w:rFonts w:ascii="Arial" w:hAnsi="Arial" w:cs="Arial"/>
          <w:sz w:val="18"/>
          <w:szCs w:val="18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7D893858" w14:textId="77777777" w:rsidR="00163795" w:rsidRPr="00CE5747" w:rsidRDefault="00163795" w:rsidP="00163795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CE5747">
        <w:rPr>
          <w:rFonts w:ascii="Arial" w:hAnsi="Arial" w:cs="Arial"/>
          <w:sz w:val="18"/>
          <w:szCs w:val="18"/>
        </w:rPr>
        <w:t>**Čia ir kitur tiekėjo (-ų) prašymo (-ų) paaiškinti / patikslinti pirkimo dokumentus tekstas neredaguotas.</w:t>
      </w:r>
    </w:p>
    <w:sectPr w:rsidR="00163795" w:rsidRPr="00CE5747" w:rsidSect="00163795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220A4" w14:textId="77777777" w:rsidR="00C73B1E" w:rsidRDefault="00C73B1E">
      <w:r>
        <w:separator/>
      </w:r>
    </w:p>
  </w:endnote>
  <w:endnote w:type="continuationSeparator" w:id="0">
    <w:p w14:paraId="456C7684" w14:textId="77777777" w:rsidR="00C73B1E" w:rsidRDefault="00C7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591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sz w:val="14"/>
        <w:szCs w:val="14"/>
      </w:rPr>
    </w:pPr>
    <w:r>
      <w:rPr>
        <w:rFonts w:ascii="Arial" w:hAnsi="Arial"/>
        <w:sz w:val="14"/>
        <w:szCs w:val="14"/>
        <w:lang w:val="it-IT"/>
      </w:rPr>
      <w:t xml:space="preserve">AB Via </w:t>
    </w:r>
    <w:r w:rsidRPr="0015372F">
      <w:rPr>
        <w:rFonts w:ascii="Arial" w:hAnsi="Arial"/>
        <w:sz w:val="14"/>
        <w:szCs w:val="14"/>
        <w:lang w:val="fi-FI"/>
      </w:rPr>
      <w:t>Lietuva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it-IT"/>
      </w:rPr>
      <w:t>Kauno g. 22, LT-03212</w:t>
    </w:r>
    <w:r w:rsidRPr="0015372F">
      <w:rPr>
        <w:rFonts w:ascii="Arial" w:hAnsi="Arial"/>
        <w:color w:val="C0C0C0"/>
        <w:sz w:val="14"/>
        <w:szCs w:val="14"/>
        <w:lang w:val="fi-FI"/>
      </w:rPr>
      <w:t xml:space="preserve">, </w:t>
    </w:r>
    <w:r>
      <w:rPr>
        <w:rFonts w:ascii="Arial" w:hAnsi="Arial"/>
        <w:color w:val="C0C0C0"/>
        <w:sz w:val="14"/>
        <w:szCs w:val="14"/>
      </w:rPr>
      <w:t>Vilnius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+370 5 23 29 600</w:t>
    </w:r>
  </w:p>
  <w:p w14:paraId="6A836592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C0C0C0"/>
        <w:sz w:val="14"/>
        <w:szCs w:val="14"/>
      </w:rPr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Įmonės kodas</w:t>
    </w:r>
    <w:r w:rsidRPr="0015372F">
      <w:rPr>
        <w:rFonts w:ascii="Arial" w:hAnsi="Arial"/>
        <w:color w:val="C0C0C0"/>
        <w:sz w:val="14"/>
        <w:szCs w:val="14"/>
        <w:lang w:val="fi-FI"/>
      </w:rPr>
      <w:t xml:space="preserve"> </w:t>
    </w:r>
    <w:r>
      <w:rPr>
        <w:rFonts w:ascii="Arial" w:hAnsi="Arial"/>
        <w:color w:val="C0C0C0"/>
        <w:sz w:val="14"/>
        <w:szCs w:val="14"/>
      </w:rPr>
      <w:t>188710638</w:t>
    </w:r>
    <w:r>
      <w:rPr>
        <w:rFonts w:ascii="Arial" w:eastAsia="Arial" w:hAnsi="Arial" w:cs="Arial"/>
        <w:color w:val="C0C0C0"/>
        <w:sz w:val="14"/>
        <w:szCs w:val="14"/>
      </w:rPr>
      <w:tab/>
    </w:r>
    <w:hyperlink r:id="rId1" w:history="1">
      <w:r>
        <w:rPr>
          <w:rStyle w:val="Hyperlink0"/>
          <w:rFonts w:ascii="Arial" w:hAnsi="Arial"/>
          <w:sz w:val="14"/>
          <w:szCs w:val="14"/>
        </w:rPr>
        <w:t>info@</w:t>
      </w:r>
      <w:r w:rsidRPr="0015372F">
        <w:rPr>
          <w:rStyle w:val="Hyperlink0"/>
          <w:rFonts w:ascii="Arial" w:hAnsi="Arial"/>
          <w:sz w:val="14"/>
          <w:szCs w:val="14"/>
          <w:lang w:val="fi-FI"/>
        </w:rPr>
        <w:t>vialietuva.lt</w:t>
      </w:r>
    </w:hyperlink>
  </w:p>
  <w:p w14:paraId="6A836593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</w:rPr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nl-NL"/>
      </w:rPr>
      <w:t>PVM mok</w:t>
    </w:r>
    <w:r>
      <w:rPr>
        <w:rFonts w:ascii="Arial" w:hAnsi="Arial"/>
        <w:color w:val="C0C0C0"/>
        <w:sz w:val="14"/>
        <w:szCs w:val="14"/>
      </w:rPr>
      <w:t>ėtojo kodas LT100009270611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77CD2" w14:textId="77777777" w:rsidR="00C73B1E" w:rsidRDefault="00C73B1E">
      <w:r>
        <w:separator/>
      </w:r>
    </w:p>
  </w:footnote>
  <w:footnote w:type="continuationSeparator" w:id="0">
    <w:p w14:paraId="0980789C" w14:textId="77777777" w:rsidR="00C73B1E" w:rsidRDefault="00C73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590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A836594" wp14:editId="6A836595">
          <wp:extent cx="1613640" cy="206023"/>
          <wp:effectExtent l="0" t="0" r="0" b="0"/>
          <wp:docPr id="1073741825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A04"/>
    <w:multiLevelType w:val="hybridMultilevel"/>
    <w:tmpl w:val="FAE4A7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B308D"/>
    <w:multiLevelType w:val="hybridMultilevel"/>
    <w:tmpl w:val="099871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8018B"/>
    <w:multiLevelType w:val="hybridMultilevel"/>
    <w:tmpl w:val="614278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11648"/>
    <w:multiLevelType w:val="hybridMultilevel"/>
    <w:tmpl w:val="EFDC68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7561526">
    <w:abstractNumId w:val="2"/>
  </w:num>
  <w:num w:numId="2" w16cid:durableId="1416242371">
    <w:abstractNumId w:val="3"/>
  </w:num>
  <w:num w:numId="3" w16cid:durableId="2060394811">
    <w:abstractNumId w:val="1"/>
  </w:num>
  <w:num w:numId="4" w16cid:durableId="26858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isplayBackgroundShape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D0"/>
    <w:rsid w:val="000653A1"/>
    <w:rsid w:val="000F69DD"/>
    <w:rsid w:val="00100585"/>
    <w:rsid w:val="001125EB"/>
    <w:rsid w:val="0015372F"/>
    <w:rsid w:val="00162BB4"/>
    <w:rsid w:val="00163795"/>
    <w:rsid w:val="001709C5"/>
    <w:rsid w:val="00175DD4"/>
    <w:rsid w:val="00190409"/>
    <w:rsid w:val="001C2BDB"/>
    <w:rsid w:val="00216EB3"/>
    <w:rsid w:val="00227E62"/>
    <w:rsid w:val="0023360C"/>
    <w:rsid w:val="00297970"/>
    <w:rsid w:val="002A10A1"/>
    <w:rsid w:val="00311E1C"/>
    <w:rsid w:val="00312795"/>
    <w:rsid w:val="003452BB"/>
    <w:rsid w:val="00366CD8"/>
    <w:rsid w:val="00380118"/>
    <w:rsid w:val="003A210F"/>
    <w:rsid w:val="003F31D4"/>
    <w:rsid w:val="0040099F"/>
    <w:rsid w:val="00405616"/>
    <w:rsid w:val="00410FE7"/>
    <w:rsid w:val="00412094"/>
    <w:rsid w:val="0041688E"/>
    <w:rsid w:val="00434FB7"/>
    <w:rsid w:val="00475E0E"/>
    <w:rsid w:val="00494A23"/>
    <w:rsid w:val="004A175C"/>
    <w:rsid w:val="004A3692"/>
    <w:rsid w:val="004C1979"/>
    <w:rsid w:val="004F45D7"/>
    <w:rsid w:val="005016F3"/>
    <w:rsid w:val="0055053E"/>
    <w:rsid w:val="00563389"/>
    <w:rsid w:val="00567A2F"/>
    <w:rsid w:val="005E1A99"/>
    <w:rsid w:val="0066653C"/>
    <w:rsid w:val="006758A8"/>
    <w:rsid w:val="007A4843"/>
    <w:rsid w:val="007B1F29"/>
    <w:rsid w:val="007B5D5D"/>
    <w:rsid w:val="007D48CF"/>
    <w:rsid w:val="00823F38"/>
    <w:rsid w:val="00853B0B"/>
    <w:rsid w:val="00861F97"/>
    <w:rsid w:val="00903A25"/>
    <w:rsid w:val="0095272C"/>
    <w:rsid w:val="009633D2"/>
    <w:rsid w:val="00964140"/>
    <w:rsid w:val="00980312"/>
    <w:rsid w:val="009C5B07"/>
    <w:rsid w:val="009C76A1"/>
    <w:rsid w:val="00A1626C"/>
    <w:rsid w:val="00A3601F"/>
    <w:rsid w:val="00A63A6B"/>
    <w:rsid w:val="00A72F0E"/>
    <w:rsid w:val="00AB7F97"/>
    <w:rsid w:val="00AF6790"/>
    <w:rsid w:val="00B25691"/>
    <w:rsid w:val="00B32E94"/>
    <w:rsid w:val="00B5169F"/>
    <w:rsid w:val="00BB2F7B"/>
    <w:rsid w:val="00C145F5"/>
    <w:rsid w:val="00C1542C"/>
    <w:rsid w:val="00C73B1E"/>
    <w:rsid w:val="00C80376"/>
    <w:rsid w:val="00CB3B23"/>
    <w:rsid w:val="00CE5747"/>
    <w:rsid w:val="00D34C69"/>
    <w:rsid w:val="00D64568"/>
    <w:rsid w:val="00D941D0"/>
    <w:rsid w:val="00DA013E"/>
    <w:rsid w:val="00DA7104"/>
    <w:rsid w:val="00DD245B"/>
    <w:rsid w:val="00DD76A6"/>
    <w:rsid w:val="00E22122"/>
    <w:rsid w:val="00E56E8C"/>
    <w:rsid w:val="00E90D74"/>
    <w:rsid w:val="00EA0273"/>
    <w:rsid w:val="00EA3B3C"/>
    <w:rsid w:val="00EC4006"/>
    <w:rsid w:val="00ED1D88"/>
    <w:rsid w:val="00F113D0"/>
    <w:rsid w:val="00F339A7"/>
    <w:rsid w:val="00F96E39"/>
    <w:rsid w:val="00FB018D"/>
    <w:rsid w:val="00FD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6582"/>
  <w15:docId w15:val="{3CE17078-D4E3-4310-B90C-D54B813A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F11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1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F113D0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37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rsid w:val="001637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rsid w:val="00163795"/>
    <w:rPr>
      <w:rFonts w:eastAsia="Times New Roman"/>
      <w:sz w:val="24"/>
      <w:bdr w:val="none" w:sz="0" w:space="0" w:color="auto"/>
      <w:lang w:eastAsia="en-US"/>
    </w:rPr>
  </w:style>
  <w:style w:type="character" w:customStyle="1" w:styleId="ui-provider">
    <w:name w:val="ui-provider"/>
    <w:basedOn w:val="DefaultParagraphFont"/>
    <w:rsid w:val="00163795"/>
  </w:style>
  <w:style w:type="paragraph" w:styleId="Header">
    <w:name w:val="header"/>
    <w:basedOn w:val="Normal"/>
    <w:link w:val="HeaderChar"/>
    <w:uiPriority w:val="99"/>
    <w:unhideWhenUsed/>
    <w:rsid w:val="0016379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79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6379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795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1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7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0F624-2DFD-4471-AFCB-838B51B72685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89475F05-DBF9-42BE-BE0D-97A13CE40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AB457-21ED-4904-AEF0-9A115F174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872</Words>
  <Characters>498</Characters>
  <Application>Microsoft Office Word</Application>
  <DocSecurity>0</DocSecurity>
  <Lines>4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Kielaitė</dc:creator>
  <cp:lastModifiedBy>Vaida Adamkevičiūtė</cp:lastModifiedBy>
  <cp:revision>3</cp:revision>
  <dcterms:created xsi:type="dcterms:W3CDTF">2025-10-30T05:31:00Z</dcterms:created>
  <dcterms:modified xsi:type="dcterms:W3CDTF">2025-10-31T06:29:00Z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