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2699B" w:rsidRDefault="00360A21" w:rsidP="000A2E1F">
          <w:pPr>
            <w:spacing w:after="120"/>
            <w:contextualSpacing/>
            <w:rPr>
              <w:rFonts w:cstheme="minorHAnsi"/>
              <w:b/>
              <w:bCs/>
              <w:sz w:val="24"/>
              <w:szCs w:val="24"/>
            </w:rPr>
          </w:pPr>
        </w:p>
        <w:p w14:paraId="7BE4BE4D" w14:textId="77777777" w:rsidR="00C27BDC" w:rsidRPr="0072699B" w:rsidRDefault="00C27BDC" w:rsidP="00C27BDC">
          <w:pPr>
            <w:widowControl w:val="0"/>
            <w:contextualSpacing/>
            <w:jc w:val="center"/>
            <w:rPr>
              <w:rFonts w:cstheme="minorHAnsi"/>
              <w:b/>
              <w:bCs/>
              <w:sz w:val="24"/>
              <w:szCs w:val="24"/>
            </w:rPr>
          </w:pPr>
          <w:r w:rsidRPr="0072699B">
            <w:rPr>
              <w:rFonts w:cstheme="minorHAnsi"/>
              <w:b/>
              <w:bCs/>
              <w:sz w:val="24"/>
              <w:szCs w:val="24"/>
            </w:rPr>
            <w:t>UTENOS RAJONO SAVIVALDYBĖS ADMINISTRACIJA</w:t>
          </w:r>
        </w:p>
        <w:p w14:paraId="11658923" w14:textId="77777777" w:rsidR="00C27BDC" w:rsidRPr="0072699B" w:rsidRDefault="00C27BDC" w:rsidP="00C27BDC">
          <w:pPr>
            <w:widowControl w:val="0"/>
            <w:jc w:val="center"/>
            <w:rPr>
              <w:rFonts w:cstheme="minorHAnsi"/>
              <w:b/>
              <w:bCs/>
              <w:sz w:val="24"/>
              <w:szCs w:val="24"/>
            </w:rPr>
          </w:pPr>
          <w:r w:rsidRPr="0072699B">
            <w:rPr>
              <w:rFonts w:cstheme="minorHAnsi"/>
              <w:b/>
              <w:bCs/>
              <w:sz w:val="24"/>
              <w:szCs w:val="24"/>
            </w:rPr>
            <w:t>Įstaigos kodas 188710442</w:t>
          </w:r>
        </w:p>
        <w:p w14:paraId="7F4AAC3F" w14:textId="77777777" w:rsidR="00C27BDC" w:rsidRPr="0072699B" w:rsidRDefault="00C27BDC" w:rsidP="00C27BDC">
          <w:pPr>
            <w:widowControl w:val="0"/>
            <w:contextualSpacing/>
            <w:jc w:val="center"/>
            <w:rPr>
              <w:rFonts w:cstheme="minorHAnsi"/>
              <w:sz w:val="24"/>
              <w:szCs w:val="24"/>
            </w:rPr>
          </w:pPr>
        </w:p>
        <w:p w14:paraId="46315E48" w14:textId="77777777" w:rsidR="00C32E53" w:rsidRPr="0072699B" w:rsidRDefault="00C32E53" w:rsidP="007334EA">
          <w:pPr>
            <w:spacing w:after="120"/>
            <w:ind w:left="567"/>
            <w:contextualSpacing/>
            <w:jc w:val="center"/>
            <w:rPr>
              <w:rFonts w:cstheme="minorHAnsi"/>
              <w:color w:val="00B050"/>
              <w:sz w:val="24"/>
              <w:szCs w:val="24"/>
            </w:rPr>
          </w:pPr>
        </w:p>
        <w:p w14:paraId="4B92F888" w14:textId="77777777" w:rsidR="00C32E53" w:rsidRPr="0072699B" w:rsidRDefault="00C32E53" w:rsidP="007334EA">
          <w:pPr>
            <w:spacing w:after="120"/>
            <w:ind w:left="567"/>
            <w:contextualSpacing/>
            <w:jc w:val="center"/>
            <w:rPr>
              <w:rFonts w:cstheme="minorHAnsi"/>
              <w:color w:val="00B050"/>
              <w:sz w:val="24"/>
              <w:szCs w:val="24"/>
            </w:rPr>
          </w:pPr>
        </w:p>
        <w:p w14:paraId="47B8E29B" w14:textId="1ADA2B87" w:rsidR="00D526C8" w:rsidRPr="0072699B" w:rsidRDefault="00D526C8" w:rsidP="007334EA">
          <w:pPr>
            <w:spacing w:after="120"/>
            <w:ind w:left="567"/>
            <w:contextualSpacing/>
            <w:jc w:val="center"/>
            <w:rPr>
              <w:rFonts w:cstheme="minorHAnsi"/>
              <w:sz w:val="24"/>
              <w:szCs w:val="24"/>
            </w:rPr>
          </w:pPr>
        </w:p>
        <w:p w14:paraId="47EF0C37" w14:textId="19126F9D" w:rsidR="00D526C8" w:rsidRPr="0072699B" w:rsidRDefault="00D526C8" w:rsidP="007334EA">
          <w:pPr>
            <w:spacing w:after="120"/>
            <w:ind w:left="567"/>
            <w:contextualSpacing/>
            <w:jc w:val="center"/>
            <w:rPr>
              <w:rFonts w:cstheme="minorHAnsi"/>
              <w:sz w:val="24"/>
              <w:szCs w:val="24"/>
            </w:rPr>
          </w:pPr>
        </w:p>
        <w:p w14:paraId="1B8E37BE" w14:textId="77777777" w:rsidR="007914B2" w:rsidRPr="0072699B" w:rsidRDefault="007914B2" w:rsidP="007334EA">
          <w:pPr>
            <w:spacing w:after="120"/>
            <w:ind w:left="567"/>
            <w:contextualSpacing/>
            <w:jc w:val="center"/>
            <w:rPr>
              <w:rFonts w:cstheme="minorHAnsi"/>
              <w:sz w:val="24"/>
              <w:szCs w:val="24"/>
            </w:rPr>
          </w:pPr>
        </w:p>
        <w:p w14:paraId="7350A7E2" w14:textId="78457EBC" w:rsidR="00D526C8" w:rsidRPr="0072699B" w:rsidRDefault="00D526C8" w:rsidP="007334EA">
          <w:pPr>
            <w:spacing w:after="120"/>
            <w:ind w:left="567"/>
            <w:contextualSpacing/>
            <w:jc w:val="center"/>
            <w:rPr>
              <w:rFonts w:cstheme="minorHAnsi"/>
              <w:sz w:val="24"/>
              <w:szCs w:val="24"/>
            </w:rPr>
          </w:pPr>
        </w:p>
        <w:p w14:paraId="1D1BF965" w14:textId="610DA8F5" w:rsidR="00D526C8" w:rsidRPr="00DE11AF" w:rsidRDefault="00C006CB" w:rsidP="001A2892">
          <w:pPr>
            <w:spacing w:after="120"/>
            <w:ind w:left="567"/>
            <w:contextualSpacing/>
            <w:jc w:val="center"/>
            <w:rPr>
              <w:rFonts w:cstheme="minorHAnsi"/>
              <w:b/>
              <w:bCs/>
              <w:sz w:val="24"/>
              <w:szCs w:val="24"/>
            </w:rPr>
          </w:pPr>
          <w:r w:rsidRPr="0072699B">
            <w:rPr>
              <w:rFonts w:cstheme="minorHAnsi"/>
              <w:b/>
              <w:bCs/>
              <w:sz w:val="24"/>
              <w:szCs w:val="24"/>
            </w:rPr>
            <w:t xml:space="preserve">MAŽOS VERTĖS </w:t>
          </w:r>
          <w:r w:rsidR="00D526C8" w:rsidRPr="0072699B">
            <w:rPr>
              <w:rFonts w:cstheme="minorHAnsi"/>
              <w:b/>
              <w:bCs/>
              <w:sz w:val="24"/>
              <w:szCs w:val="24"/>
            </w:rPr>
            <w:t>VIEŠOJO PIRKIMO</w:t>
          </w:r>
          <w:r w:rsidR="00DF516E" w:rsidRPr="0072699B">
            <w:rPr>
              <w:rFonts w:cstheme="minorHAnsi"/>
              <w:b/>
              <w:sz w:val="24"/>
              <w:szCs w:val="24"/>
            </w:rPr>
            <w:br/>
            <w:t>„</w:t>
          </w:r>
          <w:r w:rsidR="00DE11AF" w:rsidRPr="00DE11AF">
            <w:rPr>
              <w:rFonts w:eastAsia="Times New Roman"/>
              <w:b/>
              <w:bCs/>
              <w:sz w:val="24"/>
              <w:szCs w:val="24"/>
              <w:lang w:eastAsia="ar-SA"/>
            </w:rPr>
            <w:t xml:space="preserve">MEDIENOS </w:t>
          </w:r>
          <w:r w:rsidR="00C11ECE">
            <w:rPr>
              <w:rFonts w:eastAsia="Times New Roman"/>
              <w:b/>
              <w:bCs/>
              <w:sz w:val="24"/>
              <w:szCs w:val="24"/>
              <w:lang w:eastAsia="ar-SA"/>
            </w:rPr>
            <w:t xml:space="preserve">KURO </w:t>
          </w:r>
          <w:r w:rsidR="00DE11AF" w:rsidRPr="00DE11AF">
            <w:rPr>
              <w:rFonts w:eastAsia="Times New Roman"/>
              <w:b/>
              <w:bCs/>
              <w:sz w:val="24"/>
              <w:szCs w:val="24"/>
              <w:lang w:eastAsia="ar-SA"/>
            </w:rPr>
            <w:t>GRANULĖS</w:t>
          </w:r>
          <w:r w:rsidR="00DE11AF" w:rsidRPr="00DE11AF">
            <w:rPr>
              <w:rFonts w:cstheme="minorHAnsi"/>
              <w:b/>
              <w:bCs/>
              <w:sz w:val="24"/>
              <w:szCs w:val="24"/>
            </w:rPr>
            <w:t>“</w:t>
          </w:r>
        </w:p>
        <w:p w14:paraId="18ACC6AD" w14:textId="4361F64B" w:rsidR="00D526C8" w:rsidRPr="0072699B" w:rsidRDefault="00DF1318" w:rsidP="001A2892">
          <w:pPr>
            <w:spacing w:after="120"/>
            <w:ind w:left="567"/>
            <w:contextualSpacing/>
            <w:jc w:val="center"/>
            <w:rPr>
              <w:rFonts w:cstheme="minorHAnsi"/>
              <w:b/>
              <w:bCs/>
              <w:sz w:val="24"/>
              <w:szCs w:val="24"/>
            </w:rPr>
          </w:pPr>
          <w:r w:rsidRPr="0072699B">
            <w:rPr>
              <w:rFonts w:cstheme="minorHAnsi"/>
              <w:b/>
              <w:bCs/>
              <w:sz w:val="24"/>
              <w:szCs w:val="24"/>
            </w:rPr>
            <w:t>SKELBIAM</w:t>
          </w:r>
          <w:r w:rsidR="0019623B" w:rsidRPr="0072699B">
            <w:rPr>
              <w:rFonts w:cstheme="minorHAnsi"/>
              <w:b/>
              <w:bCs/>
              <w:sz w:val="24"/>
              <w:szCs w:val="24"/>
            </w:rPr>
            <w:t>OS APKLAUSOS</w:t>
          </w:r>
          <w:r w:rsidR="00D526C8" w:rsidRPr="0072699B">
            <w:rPr>
              <w:rFonts w:cstheme="minorHAnsi"/>
              <w:b/>
              <w:bCs/>
              <w:sz w:val="24"/>
              <w:szCs w:val="24"/>
            </w:rPr>
            <w:t xml:space="preserve"> </w:t>
          </w:r>
          <w:r w:rsidR="00E861F5" w:rsidRPr="0072699B">
            <w:rPr>
              <w:rFonts w:cstheme="minorHAnsi"/>
              <w:b/>
              <w:bCs/>
              <w:sz w:val="24"/>
              <w:szCs w:val="24"/>
            </w:rPr>
            <w:t xml:space="preserve">SPECIALIOSIOS </w:t>
          </w:r>
          <w:r w:rsidR="00D526C8" w:rsidRPr="0072699B">
            <w:rPr>
              <w:rFonts w:cstheme="minorHAnsi"/>
              <w:b/>
              <w:bCs/>
              <w:sz w:val="24"/>
              <w:szCs w:val="24"/>
            </w:rPr>
            <w:t>SĄLYGOS</w:t>
          </w:r>
          <w:r w:rsidR="00110582" w:rsidRPr="0072699B">
            <w:rPr>
              <w:rFonts w:cstheme="minorHAnsi"/>
              <w:b/>
              <w:bCs/>
              <w:sz w:val="24"/>
              <w:szCs w:val="24"/>
            </w:rPr>
            <w:t xml:space="preserve"> </w:t>
          </w:r>
        </w:p>
        <w:p w14:paraId="517C01D9" w14:textId="1D2C3109" w:rsidR="001C24BC" w:rsidRPr="0072699B" w:rsidRDefault="00D53BF4" w:rsidP="001A2892">
          <w:pPr>
            <w:spacing w:after="120"/>
            <w:ind w:left="567"/>
            <w:contextualSpacing/>
            <w:jc w:val="center"/>
            <w:rPr>
              <w:rFonts w:cstheme="minorHAnsi"/>
              <w:sz w:val="24"/>
              <w:szCs w:val="24"/>
            </w:rPr>
          </w:pPr>
          <w:r w:rsidRPr="0072699B">
            <w:rPr>
              <w:rFonts w:cstheme="minorHAnsi"/>
              <w:b/>
              <w:bCs/>
              <w:sz w:val="24"/>
              <w:szCs w:val="24"/>
            </w:rPr>
            <w:t>V</w:t>
          </w:r>
          <w:r w:rsidR="00755F3B" w:rsidRPr="0072699B">
            <w:rPr>
              <w:rFonts w:cstheme="minorHAnsi"/>
              <w:b/>
              <w:bCs/>
              <w:sz w:val="24"/>
              <w:szCs w:val="24"/>
            </w:rPr>
            <w:t>ersija</w:t>
          </w:r>
          <w:r w:rsidRPr="0072699B">
            <w:rPr>
              <w:rFonts w:cstheme="minorHAnsi"/>
              <w:b/>
              <w:bCs/>
              <w:sz w:val="24"/>
              <w:szCs w:val="24"/>
            </w:rPr>
            <w:t xml:space="preserve"> Nr. </w:t>
          </w:r>
          <w:r w:rsidR="00C1309B" w:rsidRPr="0072699B">
            <w:rPr>
              <w:rFonts w:cstheme="minorHAnsi"/>
              <w:b/>
              <w:bCs/>
              <w:sz w:val="24"/>
              <w:szCs w:val="24"/>
            </w:rPr>
            <w:t>1</w:t>
          </w:r>
          <w:r w:rsidR="005F13F0" w:rsidRPr="0072699B">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72699B" w:rsidRDefault="00173FBA" w:rsidP="00581B14">
              <w:pPr>
                <w:pStyle w:val="Turinioantrat"/>
                <w:tabs>
                  <w:tab w:val="left" w:pos="6555"/>
                </w:tabs>
                <w:rPr>
                  <w:rFonts w:asciiTheme="minorHAnsi" w:hAnsiTheme="minorHAnsi" w:cstheme="minorHAnsi"/>
                  <w:sz w:val="24"/>
                  <w:szCs w:val="24"/>
                </w:rPr>
              </w:pPr>
              <w:r w:rsidRPr="0072699B">
                <w:rPr>
                  <w:rFonts w:asciiTheme="minorHAnsi" w:hAnsiTheme="minorHAnsi" w:cstheme="minorHAnsi"/>
                  <w:sz w:val="24"/>
                  <w:szCs w:val="24"/>
                </w:rPr>
                <w:t>T</w:t>
              </w:r>
              <w:r w:rsidR="00F42EC8" w:rsidRPr="0072699B">
                <w:rPr>
                  <w:rFonts w:asciiTheme="minorHAnsi" w:hAnsiTheme="minorHAnsi" w:cstheme="minorHAnsi"/>
                  <w:sz w:val="24"/>
                  <w:szCs w:val="24"/>
                </w:rPr>
                <w:t>URINYS</w:t>
              </w:r>
              <w:r w:rsidR="00581B14" w:rsidRPr="0072699B">
                <w:rPr>
                  <w:rFonts w:asciiTheme="minorHAnsi" w:hAnsiTheme="minorHAnsi" w:cstheme="minorHAnsi"/>
                  <w:sz w:val="24"/>
                  <w:szCs w:val="24"/>
                </w:rPr>
                <w:tab/>
              </w:r>
            </w:p>
            <w:p w14:paraId="740DB57D" w14:textId="2929C4FF" w:rsidR="00C402D3" w:rsidRDefault="00173FBA">
              <w:pPr>
                <w:pStyle w:val="Turinys1"/>
                <w:rPr>
                  <w:noProof/>
                  <w:kern w:val="2"/>
                  <w:sz w:val="24"/>
                  <w:szCs w:val="24"/>
                  <w14:ligatures w14:val="standardContextual"/>
                </w:rPr>
              </w:pPr>
              <w:r w:rsidRPr="0072699B">
                <w:rPr>
                  <w:rFonts w:cstheme="minorHAnsi"/>
                  <w:sz w:val="24"/>
                  <w:szCs w:val="24"/>
                </w:rPr>
                <w:fldChar w:fldCharType="begin"/>
              </w:r>
              <w:r w:rsidRPr="0072699B">
                <w:rPr>
                  <w:rFonts w:cstheme="minorHAnsi"/>
                  <w:sz w:val="24"/>
                  <w:szCs w:val="24"/>
                </w:rPr>
                <w:instrText xml:space="preserve"> TOC \o "1-3" \h \z \u </w:instrText>
              </w:r>
              <w:r w:rsidRPr="0072699B">
                <w:rPr>
                  <w:rFonts w:cstheme="minorHAnsi"/>
                  <w:sz w:val="24"/>
                  <w:szCs w:val="24"/>
                </w:rPr>
                <w:fldChar w:fldCharType="separate"/>
              </w:r>
              <w:hyperlink w:anchor="_Toc210826543" w:history="1">
                <w:r w:rsidR="00C402D3" w:rsidRPr="009B0FBB">
                  <w:rPr>
                    <w:rStyle w:val="Hipersaitas"/>
                    <w:rFonts w:cstheme="minorHAnsi"/>
                    <w:b/>
                    <w:bCs/>
                    <w:noProof/>
                  </w:rPr>
                  <w:t>1.</w:t>
                </w:r>
                <w:r w:rsidR="00C402D3">
                  <w:rPr>
                    <w:noProof/>
                    <w:kern w:val="2"/>
                    <w:sz w:val="24"/>
                    <w:szCs w:val="24"/>
                    <w14:ligatures w14:val="standardContextual"/>
                  </w:rPr>
                  <w:tab/>
                </w:r>
                <w:r w:rsidR="00C402D3" w:rsidRPr="009B0FBB">
                  <w:rPr>
                    <w:rStyle w:val="Hipersaitas"/>
                    <w:rFonts w:cstheme="minorHAnsi"/>
                    <w:b/>
                    <w:bCs/>
                    <w:noProof/>
                  </w:rPr>
                  <w:t>Bendra informacija</w:t>
                </w:r>
                <w:r w:rsidR="00C402D3">
                  <w:rPr>
                    <w:noProof/>
                    <w:webHidden/>
                  </w:rPr>
                  <w:tab/>
                </w:r>
                <w:r w:rsidR="00C402D3">
                  <w:rPr>
                    <w:noProof/>
                    <w:webHidden/>
                  </w:rPr>
                  <w:fldChar w:fldCharType="begin"/>
                </w:r>
                <w:r w:rsidR="00C402D3">
                  <w:rPr>
                    <w:noProof/>
                    <w:webHidden/>
                  </w:rPr>
                  <w:instrText xml:space="preserve"> PAGEREF _Toc210826543 \h </w:instrText>
                </w:r>
                <w:r w:rsidR="00C402D3">
                  <w:rPr>
                    <w:noProof/>
                    <w:webHidden/>
                  </w:rPr>
                </w:r>
                <w:r w:rsidR="00C402D3">
                  <w:rPr>
                    <w:noProof/>
                    <w:webHidden/>
                  </w:rPr>
                  <w:fldChar w:fldCharType="separate"/>
                </w:r>
                <w:r w:rsidR="00C402D3">
                  <w:rPr>
                    <w:noProof/>
                    <w:webHidden/>
                  </w:rPr>
                  <w:t>2</w:t>
                </w:r>
                <w:r w:rsidR="00C402D3">
                  <w:rPr>
                    <w:noProof/>
                    <w:webHidden/>
                  </w:rPr>
                  <w:fldChar w:fldCharType="end"/>
                </w:r>
              </w:hyperlink>
            </w:p>
            <w:p w14:paraId="4CF86BAE" w14:textId="70DED847" w:rsidR="00C402D3" w:rsidRDefault="00C402D3">
              <w:pPr>
                <w:pStyle w:val="Turinys1"/>
                <w:rPr>
                  <w:noProof/>
                  <w:kern w:val="2"/>
                  <w:sz w:val="24"/>
                  <w:szCs w:val="24"/>
                  <w14:ligatures w14:val="standardContextual"/>
                </w:rPr>
              </w:pPr>
              <w:hyperlink w:anchor="_Toc210826544" w:history="1">
                <w:r w:rsidRPr="009B0FBB">
                  <w:rPr>
                    <w:rStyle w:val="Hipersaitas"/>
                    <w:rFonts w:eastAsia="Calibri" w:cstheme="minorHAnsi"/>
                    <w:b/>
                    <w:bCs/>
                    <w:noProof/>
                  </w:rPr>
                  <w:t>2.</w:t>
                </w:r>
                <w:r>
                  <w:rPr>
                    <w:noProof/>
                    <w:kern w:val="2"/>
                    <w:sz w:val="24"/>
                    <w:szCs w:val="24"/>
                    <w14:ligatures w14:val="standardContextual"/>
                  </w:rPr>
                  <w:tab/>
                </w:r>
                <w:r w:rsidRPr="009B0FBB">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_Toc210826544 \h </w:instrText>
                </w:r>
                <w:r>
                  <w:rPr>
                    <w:noProof/>
                    <w:webHidden/>
                  </w:rPr>
                </w:r>
                <w:r>
                  <w:rPr>
                    <w:noProof/>
                    <w:webHidden/>
                  </w:rPr>
                  <w:fldChar w:fldCharType="separate"/>
                </w:r>
                <w:r>
                  <w:rPr>
                    <w:noProof/>
                    <w:webHidden/>
                  </w:rPr>
                  <w:t>2</w:t>
                </w:r>
                <w:r>
                  <w:rPr>
                    <w:noProof/>
                    <w:webHidden/>
                  </w:rPr>
                  <w:fldChar w:fldCharType="end"/>
                </w:r>
              </w:hyperlink>
            </w:p>
            <w:p w14:paraId="7147C202" w14:textId="42146FD4" w:rsidR="00C402D3" w:rsidRDefault="00C402D3">
              <w:pPr>
                <w:pStyle w:val="Turinys1"/>
                <w:rPr>
                  <w:noProof/>
                  <w:kern w:val="2"/>
                  <w:sz w:val="24"/>
                  <w:szCs w:val="24"/>
                  <w14:ligatures w14:val="standardContextual"/>
                </w:rPr>
              </w:pPr>
              <w:hyperlink w:anchor="_Toc210826545" w:history="1">
                <w:r w:rsidRPr="009B0FBB">
                  <w:rPr>
                    <w:rStyle w:val="Hipersaitas"/>
                    <w:rFonts w:eastAsia="Calibri" w:cstheme="minorHAnsi"/>
                    <w:b/>
                    <w:bCs/>
                    <w:noProof/>
                  </w:rPr>
                  <w:t>3.</w:t>
                </w:r>
                <w:r>
                  <w:rPr>
                    <w:noProof/>
                    <w:kern w:val="2"/>
                    <w:sz w:val="24"/>
                    <w:szCs w:val="24"/>
                    <w14:ligatures w14:val="standardContextual"/>
                  </w:rPr>
                  <w:tab/>
                </w:r>
                <w:r w:rsidRPr="009B0FBB">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_Toc210826545 \h </w:instrText>
                </w:r>
                <w:r>
                  <w:rPr>
                    <w:noProof/>
                    <w:webHidden/>
                  </w:rPr>
                </w:r>
                <w:r>
                  <w:rPr>
                    <w:noProof/>
                    <w:webHidden/>
                  </w:rPr>
                  <w:fldChar w:fldCharType="separate"/>
                </w:r>
                <w:r>
                  <w:rPr>
                    <w:noProof/>
                    <w:webHidden/>
                  </w:rPr>
                  <w:t>3</w:t>
                </w:r>
                <w:r>
                  <w:rPr>
                    <w:noProof/>
                    <w:webHidden/>
                  </w:rPr>
                  <w:fldChar w:fldCharType="end"/>
                </w:r>
              </w:hyperlink>
            </w:p>
            <w:p w14:paraId="68EAB1B9" w14:textId="62E94F53" w:rsidR="00C402D3" w:rsidRDefault="00C402D3">
              <w:pPr>
                <w:pStyle w:val="Turinys1"/>
                <w:rPr>
                  <w:noProof/>
                  <w:kern w:val="2"/>
                  <w:sz w:val="24"/>
                  <w:szCs w:val="24"/>
                  <w14:ligatures w14:val="standardContextual"/>
                </w:rPr>
              </w:pPr>
              <w:hyperlink w:anchor="_Toc210826546" w:history="1">
                <w:r w:rsidRPr="009B0FBB">
                  <w:rPr>
                    <w:rStyle w:val="Hipersaitas"/>
                    <w:rFonts w:eastAsia="Calibri" w:cstheme="minorHAnsi"/>
                    <w:b/>
                    <w:bCs/>
                    <w:noProof/>
                  </w:rPr>
                  <w:t>4.</w:t>
                </w:r>
                <w:r>
                  <w:rPr>
                    <w:noProof/>
                    <w:kern w:val="2"/>
                    <w:sz w:val="24"/>
                    <w:szCs w:val="24"/>
                    <w14:ligatures w14:val="standardContextual"/>
                  </w:rPr>
                  <w:tab/>
                </w:r>
                <w:r w:rsidRPr="009B0FBB">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_Toc210826546 \h </w:instrText>
                </w:r>
                <w:r>
                  <w:rPr>
                    <w:noProof/>
                    <w:webHidden/>
                  </w:rPr>
                </w:r>
                <w:r>
                  <w:rPr>
                    <w:noProof/>
                    <w:webHidden/>
                  </w:rPr>
                  <w:fldChar w:fldCharType="separate"/>
                </w:r>
                <w:r>
                  <w:rPr>
                    <w:noProof/>
                    <w:webHidden/>
                  </w:rPr>
                  <w:t>3</w:t>
                </w:r>
                <w:r>
                  <w:rPr>
                    <w:noProof/>
                    <w:webHidden/>
                  </w:rPr>
                  <w:fldChar w:fldCharType="end"/>
                </w:r>
              </w:hyperlink>
            </w:p>
            <w:p w14:paraId="0EB0EEBC" w14:textId="0F163E4D" w:rsidR="00C402D3" w:rsidRDefault="00C402D3">
              <w:pPr>
                <w:pStyle w:val="Turinys1"/>
                <w:rPr>
                  <w:noProof/>
                  <w:kern w:val="2"/>
                  <w:sz w:val="24"/>
                  <w:szCs w:val="24"/>
                  <w14:ligatures w14:val="standardContextual"/>
                </w:rPr>
              </w:pPr>
              <w:hyperlink w:anchor="_Toc210826547" w:history="1">
                <w:r w:rsidRPr="009B0FBB">
                  <w:rPr>
                    <w:rStyle w:val="Hipersaitas"/>
                    <w:rFonts w:eastAsia="Calibri" w:cstheme="minorHAnsi"/>
                    <w:b/>
                    <w:bCs/>
                    <w:noProof/>
                  </w:rPr>
                  <w:t>5.</w:t>
                </w:r>
                <w:r>
                  <w:rPr>
                    <w:noProof/>
                    <w:kern w:val="2"/>
                    <w:sz w:val="24"/>
                    <w:szCs w:val="24"/>
                    <w14:ligatures w14:val="standardContextual"/>
                  </w:rPr>
                  <w:tab/>
                </w:r>
                <w:r w:rsidRPr="009B0FBB">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_Toc210826547 \h </w:instrText>
                </w:r>
                <w:r>
                  <w:rPr>
                    <w:noProof/>
                    <w:webHidden/>
                  </w:rPr>
                </w:r>
                <w:r>
                  <w:rPr>
                    <w:noProof/>
                    <w:webHidden/>
                  </w:rPr>
                  <w:fldChar w:fldCharType="separate"/>
                </w:r>
                <w:r>
                  <w:rPr>
                    <w:noProof/>
                    <w:webHidden/>
                  </w:rPr>
                  <w:t>3</w:t>
                </w:r>
                <w:r>
                  <w:rPr>
                    <w:noProof/>
                    <w:webHidden/>
                  </w:rPr>
                  <w:fldChar w:fldCharType="end"/>
                </w:r>
              </w:hyperlink>
            </w:p>
            <w:p w14:paraId="34C364AF" w14:textId="61EC63A8" w:rsidR="00C402D3" w:rsidRDefault="00C402D3">
              <w:pPr>
                <w:pStyle w:val="Turinys1"/>
                <w:rPr>
                  <w:noProof/>
                  <w:kern w:val="2"/>
                  <w:sz w:val="24"/>
                  <w:szCs w:val="24"/>
                  <w14:ligatures w14:val="standardContextual"/>
                </w:rPr>
              </w:pPr>
              <w:hyperlink w:anchor="_Toc210826548" w:history="1">
                <w:r w:rsidRPr="009B0FBB">
                  <w:rPr>
                    <w:rStyle w:val="Hipersaitas"/>
                    <w:rFonts w:cstheme="minorHAnsi"/>
                    <w:b/>
                    <w:bCs/>
                    <w:noProof/>
                  </w:rPr>
                  <w:t xml:space="preserve">6. </w:t>
                </w:r>
                <w:r w:rsidR="009D7043">
                  <w:rPr>
                    <w:rStyle w:val="Hipersaitas"/>
                    <w:rFonts w:cstheme="minorHAnsi"/>
                    <w:b/>
                    <w:bCs/>
                    <w:noProof/>
                  </w:rPr>
                  <w:tab/>
                </w:r>
                <w:r w:rsidRPr="009B0FBB">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_Toc210826548 \h </w:instrText>
                </w:r>
                <w:r>
                  <w:rPr>
                    <w:noProof/>
                    <w:webHidden/>
                  </w:rPr>
                </w:r>
                <w:r>
                  <w:rPr>
                    <w:noProof/>
                    <w:webHidden/>
                  </w:rPr>
                  <w:fldChar w:fldCharType="separate"/>
                </w:r>
                <w:r>
                  <w:rPr>
                    <w:noProof/>
                    <w:webHidden/>
                  </w:rPr>
                  <w:t>4</w:t>
                </w:r>
                <w:r>
                  <w:rPr>
                    <w:noProof/>
                    <w:webHidden/>
                  </w:rPr>
                  <w:fldChar w:fldCharType="end"/>
                </w:r>
              </w:hyperlink>
            </w:p>
            <w:p w14:paraId="46FA64DE" w14:textId="4B0E53D5" w:rsidR="00C402D3" w:rsidRDefault="00C402D3">
              <w:pPr>
                <w:pStyle w:val="Turinys1"/>
                <w:rPr>
                  <w:noProof/>
                  <w:kern w:val="2"/>
                  <w:sz w:val="24"/>
                  <w:szCs w:val="24"/>
                  <w14:ligatures w14:val="standardContextual"/>
                </w:rPr>
              </w:pPr>
              <w:hyperlink w:anchor="_Toc210826549" w:history="1">
                <w:r w:rsidRPr="009B0FBB">
                  <w:rPr>
                    <w:rStyle w:val="Hipersaitas"/>
                    <w:rFonts w:cstheme="minorHAnsi"/>
                    <w:b/>
                    <w:bCs/>
                    <w:noProof/>
                  </w:rPr>
                  <w:t>7.</w:t>
                </w:r>
                <w:r>
                  <w:rPr>
                    <w:noProof/>
                    <w:kern w:val="2"/>
                    <w:sz w:val="24"/>
                    <w:szCs w:val="24"/>
                    <w14:ligatures w14:val="standardContextual"/>
                  </w:rPr>
                  <w:tab/>
                </w:r>
                <w:r w:rsidRPr="009B0FBB">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_Toc210826549 \h </w:instrText>
                </w:r>
                <w:r>
                  <w:rPr>
                    <w:noProof/>
                    <w:webHidden/>
                  </w:rPr>
                </w:r>
                <w:r>
                  <w:rPr>
                    <w:noProof/>
                    <w:webHidden/>
                  </w:rPr>
                  <w:fldChar w:fldCharType="separate"/>
                </w:r>
                <w:r>
                  <w:rPr>
                    <w:noProof/>
                    <w:webHidden/>
                  </w:rPr>
                  <w:t>4</w:t>
                </w:r>
                <w:r>
                  <w:rPr>
                    <w:noProof/>
                    <w:webHidden/>
                  </w:rPr>
                  <w:fldChar w:fldCharType="end"/>
                </w:r>
              </w:hyperlink>
            </w:p>
            <w:p w14:paraId="0EFC6394" w14:textId="7A26D4AD" w:rsidR="00C402D3" w:rsidRDefault="00C402D3">
              <w:pPr>
                <w:pStyle w:val="Turinys1"/>
                <w:rPr>
                  <w:noProof/>
                  <w:kern w:val="2"/>
                  <w:sz w:val="24"/>
                  <w:szCs w:val="24"/>
                  <w14:ligatures w14:val="standardContextual"/>
                </w:rPr>
              </w:pPr>
              <w:hyperlink w:anchor="_Toc210826550" w:history="1">
                <w:r w:rsidRPr="009B0FBB">
                  <w:rPr>
                    <w:rStyle w:val="Hipersaitas"/>
                    <w:rFonts w:cstheme="minorHAnsi"/>
                    <w:b/>
                    <w:bCs/>
                    <w:noProof/>
                  </w:rPr>
                  <w:t xml:space="preserve">8. </w:t>
                </w:r>
                <w:r w:rsidR="009D7043">
                  <w:rPr>
                    <w:rStyle w:val="Hipersaitas"/>
                    <w:rFonts w:cstheme="minorHAnsi"/>
                    <w:b/>
                    <w:bCs/>
                    <w:noProof/>
                  </w:rPr>
                  <w:tab/>
                </w:r>
                <w:r w:rsidRPr="009B0FBB">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_Toc210826550 \h </w:instrText>
                </w:r>
                <w:r>
                  <w:rPr>
                    <w:noProof/>
                    <w:webHidden/>
                  </w:rPr>
                </w:r>
                <w:r>
                  <w:rPr>
                    <w:noProof/>
                    <w:webHidden/>
                  </w:rPr>
                  <w:fldChar w:fldCharType="separate"/>
                </w:r>
                <w:r>
                  <w:rPr>
                    <w:noProof/>
                    <w:webHidden/>
                  </w:rPr>
                  <w:t>4</w:t>
                </w:r>
                <w:r>
                  <w:rPr>
                    <w:noProof/>
                    <w:webHidden/>
                  </w:rPr>
                  <w:fldChar w:fldCharType="end"/>
                </w:r>
              </w:hyperlink>
            </w:p>
            <w:p w14:paraId="0384F0D2" w14:textId="0A653219" w:rsidR="00C402D3" w:rsidRDefault="00C402D3">
              <w:pPr>
                <w:pStyle w:val="Turinys1"/>
                <w:rPr>
                  <w:noProof/>
                  <w:kern w:val="2"/>
                  <w:sz w:val="24"/>
                  <w:szCs w:val="24"/>
                  <w14:ligatures w14:val="standardContextual"/>
                </w:rPr>
              </w:pPr>
              <w:hyperlink w:anchor="_Toc210826551" w:history="1">
                <w:r w:rsidRPr="009B0FBB">
                  <w:rPr>
                    <w:rStyle w:val="Hipersaitas"/>
                    <w:rFonts w:cstheme="minorHAnsi"/>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_Toc210826551 \h </w:instrText>
                </w:r>
                <w:r>
                  <w:rPr>
                    <w:noProof/>
                    <w:webHidden/>
                  </w:rPr>
                </w:r>
                <w:r>
                  <w:rPr>
                    <w:noProof/>
                    <w:webHidden/>
                  </w:rPr>
                  <w:fldChar w:fldCharType="separate"/>
                </w:r>
                <w:r>
                  <w:rPr>
                    <w:noProof/>
                    <w:webHidden/>
                  </w:rPr>
                  <w:t>5</w:t>
                </w:r>
                <w:r>
                  <w:rPr>
                    <w:noProof/>
                    <w:webHidden/>
                  </w:rPr>
                  <w:fldChar w:fldCharType="end"/>
                </w:r>
              </w:hyperlink>
            </w:p>
            <w:p w14:paraId="1E1769C7" w14:textId="0F9C5DA8" w:rsidR="00C402D3" w:rsidRDefault="00C402D3">
              <w:pPr>
                <w:pStyle w:val="Turinys1"/>
                <w:rPr>
                  <w:noProof/>
                  <w:kern w:val="2"/>
                  <w:sz w:val="24"/>
                  <w:szCs w:val="24"/>
                  <w14:ligatures w14:val="standardContextual"/>
                </w:rPr>
              </w:pPr>
              <w:hyperlink w:anchor="_Toc210826552" w:history="1">
                <w:r w:rsidRPr="009B0FBB">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_Toc210826552 \h </w:instrText>
                </w:r>
                <w:r>
                  <w:rPr>
                    <w:noProof/>
                    <w:webHidden/>
                  </w:rPr>
                </w:r>
                <w:r>
                  <w:rPr>
                    <w:noProof/>
                    <w:webHidden/>
                  </w:rPr>
                  <w:fldChar w:fldCharType="separate"/>
                </w:r>
                <w:r>
                  <w:rPr>
                    <w:noProof/>
                    <w:webHidden/>
                  </w:rPr>
                  <w:t>6</w:t>
                </w:r>
                <w:r>
                  <w:rPr>
                    <w:noProof/>
                    <w:webHidden/>
                  </w:rPr>
                  <w:fldChar w:fldCharType="end"/>
                </w:r>
              </w:hyperlink>
            </w:p>
            <w:p w14:paraId="0341C7B2" w14:textId="2EC9D84B" w:rsidR="00C402D3" w:rsidRDefault="00C402D3">
              <w:pPr>
                <w:pStyle w:val="Turinys1"/>
                <w:rPr>
                  <w:noProof/>
                  <w:kern w:val="2"/>
                  <w:sz w:val="24"/>
                  <w:szCs w:val="24"/>
                  <w14:ligatures w14:val="standardContextual"/>
                </w:rPr>
              </w:pPr>
              <w:hyperlink w:anchor="_Toc210826553" w:history="1">
                <w:r w:rsidRPr="009B0FBB">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_Toc210826553 \h </w:instrText>
                </w:r>
                <w:r>
                  <w:rPr>
                    <w:noProof/>
                    <w:webHidden/>
                  </w:rPr>
                </w:r>
                <w:r>
                  <w:rPr>
                    <w:noProof/>
                    <w:webHidden/>
                  </w:rPr>
                  <w:fldChar w:fldCharType="separate"/>
                </w:r>
                <w:r>
                  <w:rPr>
                    <w:noProof/>
                    <w:webHidden/>
                  </w:rPr>
                  <w:t>7</w:t>
                </w:r>
                <w:r>
                  <w:rPr>
                    <w:noProof/>
                    <w:webHidden/>
                  </w:rPr>
                  <w:fldChar w:fldCharType="end"/>
                </w:r>
              </w:hyperlink>
            </w:p>
            <w:p w14:paraId="0D96A752" w14:textId="6D8F2349" w:rsidR="00C402D3" w:rsidRDefault="00C402D3">
              <w:pPr>
                <w:pStyle w:val="Turinys1"/>
                <w:rPr>
                  <w:noProof/>
                  <w:kern w:val="2"/>
                  <w:sz w:val="24"/>
                  <w:szCs w:val="24"/>
                  <w14:ligatures w14:val="standardContextual"/>
                </w:rPr>
              </w:pPr>
              <w:hyperlink w:anchor="_Toc210826554" w:history="1">
                <w:r w:rsidRPr="009B0FBB">
                  <w:rPr>
                    <w:rStyle w:val="Hipersaitas"/>
                    <w:rFonts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_Toc210826554 \h </w:instrText>
                </w:r>
                <w:r>
                  <w:rPr>
                    <w:noProof/>
                    <w:webHidden/>
                  </w:rPr>
                </w:r>
                <w:r>
                  <w:rPr>
                    <w:noProof/>
                    <w:webHidden/>
                  </w:rPr>
                  <w:fldChar w:fldCharType="separate"/>
                </w:r>
                <w:r>
                  <w:rPr>
                    <w:noProof/>
                    <w:webHidden/>
                  </w:rPr>
                  <w:t>10</w:t>
                </w:r>
                <w:r>
                  <w:rPr>
                    <w:noProof/>
                    <w:webHidden/>
                  </w:rPr>
                  <w:fldChar w:fldCharType="end"/>
                </w:r>
              </w:hyperlink>
            </w:p>
            <w:p w14:paraId="679DBC59" w14:textId="4C9519E8" w:rsidR="00C402D3" w:rsidRDefault="00C402D3">
              <w:pPr>
                <w:pStyle w:val="Turinys1"/>
                <w:rPr>
                  <w:noProof/>
                  <w:kern w:val="2"/>
                  <w:sz w:val="24"/>
                  <w:szCs w:val="24"/>
                  <w14:ligatures w14:val="standardContextual"/>
                </w:rPr>
              </w:pPr>
              <w:hyperlink w:anchor="_Toc210826555" w:history="1">
                <w:r w:rsidRPr="009B0FB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_Toc210826555 \h </w:instrText>
                </w:r>
                <w:r>
                  <w:rPr>
                    <w:noProof/>
                    <w:webHidden/>
                  </w:rPr>
                </w:r>
                <w:r>
                  <w:rPr>
                    <w:noProof/>
                    <w:webHidden/>
                  </w:rPr>
                  <w:fldChar w:fldCharType="separate"/>
                </w:r>
                <w:r>
                  <w:rPr>
                    <w:noProof/>
                    <w:webHidden/>
                  </w:rPr>
                  <w:t>11</w:t>
                </w:r>
                <w:r>
                  <w:rPr>
                    <w:noProof/>
                    <w:webHidden/>
                  </w:rPr>
                  <w:fldChar w:fldCharType="end"/>
                </w:r>
              </w:hyperlink>
            </w:p>
            <w:p w14:paraId="294F7EB8" w14:textId="68885BBC" w:rsidR="00C402D3" w:rsidRDefault="00C402D3">
              <w:pPr>
                <w:pStyle w:val="Turinys1"/>
                <w:rPr>
                  <w:noProof/>
                  <w:kern w:val="2"/>
                  <w:sz w:val="24"/>
                  <w:szCs w:val="24"/>
                  <w14:ligatures w14:val="standardContextual"/>
                </w:rPr>
              </w:pPr>
              <w:hyperlink w:anchor="_Toc210826556" w:history="1">
                <w:r w:rsidRPr="009B0FBB">
                  <w:rPr>
                    <w:rStyle w:val="Hipersaitas"/>
                    <w:rFonts w:eastAsia="Calibri" w:cstheme="minorHAnsi"/>
                    <w:noProof/>
                  </w:rPr>
                  <w:t>Pirkimo sąlygų 6 priedas „</w:t>
                </w:r>
                <w:r w:rsidRPr="009B0FBB">
                  <w:rPr>
                    <w:rStyle w:val="Hipersaitas"/>
                    <w:rFonts w:cstheme="minorHAnsi"/>
                    <w:noProof/>
                  </w:rPr>
                  <w:t>Pažyma apie pasitelkiamus subrangovus/subtiekėjus/kvazisubtiekėjus</w:t>
                </w:r>
                <w:r w:rsidRPr="009B0FBB">
                  <w:rPr>
                    <w:rStyle w:val="Hipersaitas"/>
                    <w:rFonts w:eastAsia="Calibri" w:cstheme="minorHAnsi"/>
                    <w:noProof/>
                  </w:rPr>
                  <w:t>“</w:t>
                </w:r>
                <w:r>
                  <w:rPr>
                    <w:noProof/>
                    <w:webHidden/>
                  </w:rPr>
                  <w:tab/>
                </w:r>
                <w:r>
                  <w:rPr>
                    <w:noProof/>
                    <w:webHidden/>
                  </w:rPr>
                  <w:fldChar w:fldCharType="begin"/>
                </w:r>
                <w:r>
                  <w:rPr>
                    <w:noProof/>
                    <w:webHidden/>
                  </w:rPr>
                  <w:instrText xml:space="preserve"> PAGEREF _Toc210826556 \h </w:instrText>
                </w:r>
                <w:r>
                  <w:rPr>
                    <w:noProof/>
                    <w:webHidden/>
                  </w:rPr>
                </w:r>
                <w:r>
                  <w:rPr>
                    <w:noProof/>
                    <w:webHidden/>
                  </w:rPr>
                  <w:fldChar w:fldCharType="separate"/>
                </w:r>
                <w:r>
                  <w:rPr>
                    <w:noProof/>
                    <w:webHidden/>
                  </w:rPr>
                  <w:t>25</w:t>
                </w:r>
                <w:r>
                  <w:rPr>
                    <w:noProof/>
                    <w:webHidden/>
                  </w:rPr>
                  <w:fldChar w:fldCharType="end"/>
                </w:r>
              </w:hyperlink>
            </w:p>
            <w:p w14:paraId="69BD3142" w14:textId="340A46A7" w:rsidR="00C402D3" w:rsidRDefault="00C402D3">
              <w:pPr>
                <w:pStyle w:val="Turinys1"/>
                <w:rPr>
                  <w:noProof/>
                  <w:kern w:val="2"/>
                  <w:sz w:val="24"/>
                  <w:szCs w:val="24"/>
                  <w14:ligatures w14:val="standardContextual"/>
                </w:rPr>
              </w:pPr>
              <w:hyperlink w:anchor="_Toc210826557" w:history="1">
                <w:r w:rsidRPr="009B0FBB">
                  <w:rPr>
                    <w:rStyle w:val="Hipersaitas"/>
                    <w:rFonts w:eastAsia="Calibri" w:cstheme="minorHAnsi"/>
                    <w:noProof/>
                  </w:rPr>
                  <w:t>Pirkimo sąlygų 7 priedas „</w:t>
                </w:r>
                <w:r w:rsidRPr="009B0FBB">
                  <w:rPr>
                    <w:rStyle w:val="Hipersaitas"/>
                    <w:rFonts w:cstheme="minorHAnsi"/>
                    <w:noProof/>
                  </w:rPr>
                  <w:t>Terminai</w:t>
                </w:r>
                <w:r w:rsidRPr="009B0FBB">
                  <w:rPr>
                    <w:rStyle w:val="Hipersaitas"/>
                    <w:rFonts w:eastAsia="Calibri" w:cstheme="minorHAnsi"/>
                    <w:noProof/>
                  </w:rPr>
                  <w:t>“</w:t>
                </w:r>
                <w:r>
                  <w:rPr>
                    <w:noProof/>
                    <w:webHidden/>
                  </w:rPr>
                  <w:tab/>
                </w:r>
                <w:r>
                  <w:rPr>
                    <w:noProof/>
                    <w:webHidden/>
                  </w:rPr>
                  <w:fldChar w:fldCharType="begin"/>
                </w:r>
                <w:r>
                  <w:rPr>
                    <w:noProof/>
                    <w:webHidden/>
                  </w:rPr>
                  <w:instrText xml:space="preserve"> PAGEREF _Toc210826557 \h </w:instrText>
                </w:r>
                <w:r>
                  <w:rPr>
                    <w:noProof/>
                    <w:webHidden/>
                  </w:rPr>
                </w:r>
                <w:r>
                  <w:rPr>
                    <w:noProof/>
                    <w:webHidden/>
                  </w:rPr>
                  <w:fldChar w:fldCharType="separate"/>
                </w:r>
                <w:r>
                  <w:rPr>
                    <w:noProof/>
                    <w:webHidden/>
                  </w:rPr>
                  <w:t>26</w:t>
                </w:r>
                <w:r>
                  <w:rPr>
                    <w:noProof/>
                    <w:webHidden/>
                  </w:rPr>
                  <w:fldChar w:fldCharType="end"/>
                </w:r>
              </w:hyperlink>
            </w:p>
            <w:p w14:paraId="7ACF4EEF" w14:textId="1D770E94" w:rsidR="00173FBA" w:rsidRPr="0072699B" w:rsidRDefault="00173FBA">
              <w:pPr>
                <w:rPr>
                  <w:rFonts w:cstheme="minorHAnsi"/>
                  <w:sz w:val="24"/>
                  <w:szCs w:val="24"/>
                </w:rPr>
              </w:pPr>
              <w:r w:rsidRPr="0072699B">
                <w:rPr>
                  <w:rFonts w:cstheme="minorHAnsi"/>
                  <w:noProof/>
                  <w:sz w:val="24"/>
                  <w:szCs w:val="24"/>
                </w:rPr>
                <w:fldChar w:fldCharType="end"/>
              </w:r>
            </w:p>
          </w:sdtContent>
        </w:sdt>
        <w:p w14:paraId="7E8074B3" w14:textId="4C816312" w:rsidR="00173FBA" w:rsidRPr="0072699B" w:rsidRDefault="00173FBA" w:rsidP="007334EA">
          <w:pPr>
            <w:spacing w:after="120"/>
            <w:ind w:left="567"/>
            <w:contextualSpacing/>
            <w:rPr>
              <w:rFonts w:cstheme="minorHAnsi"/>
              <w:sz w:val="24"/>
              <w:szCs w:val="24"/>
            </w:rPr>
          </w:pPr>
        </w:p>
        <w:p w14:paraId="1AC291EB" w14:textId="356498D2" w:rsidR="00173FBA" w:rsidRPr="0072699B" w:rsidRDefault="00173FBA" w:rsidP="007334EA">
          <w:pPr>
            <w:spacing w:after="120"/>
            <w:ind w:left="567"/>
            <w:contextualSpacing/>
            <w:rPr>
              <w:rFonts w:cstheme="minorHAnsi"/>
              <w:sz w:val="24"/>
              <w:szCs w:val="24"/>
            </w:rPr>
          </w:pPr>
        </w:p>
        <w:p w14:paraId="6F478FD2" w14:textId="27655BD5" w:rsidR="00173FBA" w:rsidRPr="0072699B" w:rsidRDefault="00173FBA" w:rsidP="00A84437">
          <w:pPr>
            <w:spacing w:after="120"/>
            <w:ind w:left="567"/>
            <w:contextualSpacing/>
            <w:jc w:val="center"/>
            <w:rPr>
              <w:rFonts w:cstheme="minorHAnsi"/>
              <w:sz w:val="24"/>
              <w:szCs w:val="24"/>
            </w:rPr>
          </w:pPr>
        </w:p>
        <w:p w14:paraId="7680CD9F" w14:textId="465D4565" w:rsidR="00173FBA" w:rsidRPr="0072699B" w:rsidRDefault="00173FBA" w:rsidP="007334EA">
          <w:pPr>
            <w:spacing w:after="120"/>
            <w:ind w:left="567"/>
            <w:contextualSpacing/>
            <w:rPr>
              <w:rFonts w:cstheme="minorHAnsi"/>
              <w:sz w:val="24"/>
              <w:szCs w:val="24"/>
            </w:rPr>
          </w:pPr>
        </w:p>
        <w:p w14:paraId="033C1E9E" w14:textId="346F4E98" w:rsidR="00173FBA" w:rsidRPr="0072699B" w:rsidRDefault="00173FBA" w:rsidP="007334EA">
          <w:pPr>
            <w:spacing w:after="120"/>
            <w:ind w:left="567"/>
            <w:contextualSpacing/>
            <w:rPr>
              <w:rFonts w:cstheme="minorHAnsi"/>
              <w:sz w:val="24"/>
              <w:szCs w:val="24"/>
            </w:rPr>
          </w:pPr>
        </w:p>
        <w:p w14:paraId="2D26E3BB" w14:textId="47FB447D" w:rsidR="00173FBA" w:rsidRPr="0072699B" w:rsidRDefault="00173FBA" w:rsidP="007334EA">
          <w:pPr>
            <w:spacing w:after="120"/>
            <w:ind w:left="567"/>
            <w:contextualSpacing/>
            <w:rPr>
              <w:rFonts w:cstheme="minorHAnsi"/>
              <w:sz w:val="24"/>
              <w:szCs w:val="24"/>
            </w:rPr>
          </w:pPr>
        </w:p>
        <w:p w14:paraId="0D7F5B29" w14:textId="69D8EF03" w:rsidR="00173FBA" w:rsidRPr="0072699B" w:rsidRDefault="00173FBA" w:rsidP="007334EA">
          <w:pPr>
            <w:spacing w:after="120"/>
            <w:ind w:left="567"/>
            <w:contextualSpacing/>
            <w:rPr>
              <w:rFonts w:cstheme="minorHAnsi"/>
              <w:sz w:val="24"/>
              <w:szCs w:val="24"/>
            </w:rPr>
          </w:pPr>
        </w:p>
        <w:p w14:paraId="42562BFE" w14:textId="7EE28A4F" w:rsidR="00173FBA" w:rsidRPr="0072699B" w:rsidRDefault="00173FBA" w:rsidP="007334EA">
          <w:pPr>
            <w:spacing w:after="120"/>
            <w:ind w:left="567"/>
            <w:contextualSpacing/>
            <w:rPr>
              <w:rFonts w:cstheme="minorHAnsi"/>
              <w:sz w:val="24"/>
              <w:szCs w:val="24"/>
            </w:rPr>
          </w:pPr>
        </w:p>
        <w:p w14:paraId="53E0ED23" w14:textId="76F63C0A" w:rsidR="00173FBA" w:rsidRPr="0072699B" w:rsidRDefault="00173FBA" w:rsidP="007334EA">
          <w:pPr>
            <w:spacing w:after="120"/>
            <w:ind w:left="567"/>
            <w:contextualSpacing/>
            <w:rPr>
              <w:rFonts w:cstheme="minorHAnsi"/>
              <w:sz w:val="24"/>
              <w:szCs w:val="24"/>
            </w:rPr>
          </w:pPr>
        </w:p>
        <w:p w14:paraId="5F6A5427" w14:textId="0D2B3436" w:rsidR="00173FBA" w:rsidRPr="0072699B" w:rsidRDefault="00173FBA" w:rsidP="007334EA">
          <w:pPr>
            <w:spacing w:after="120"/>
            <w:ind w:left="567"/>
            <w:contextualSpacing/>
            <w:rPr>
              <w:rFonts w:cstheme="minorHAnsi"/>
              <w:sz w:val="24"/>
              <w:szCs w:val="24"/>
            </w:rPr>
          </w:pPr>
        </w:p>
        <w:p w14:paraId="4D7EBF80" w14:textId="12858112" w:rsidR="00173FBA" w:rsidRPr="0072699B" w:rsidRDefault="00173FBA" w:rsidP="007334EA">
          <w:pPr>
            <w:spacing w:after="120"/>
            <w:ind w:left="567"/>
            <w:contextualSpacing/>
            <w:rPr>
              <w:rFonts w:cstheme="minorHAnsi"/>
              <w:sz w:val="24"/>
              <w:szCs w:val="24"/>
            </w:rPr>
          </w:pPr>
        </w:p>
        <w:p w14:paraId="26B554C6" w14:textId="1582037A" w:rsidR="00173FBA" w:rsidRPr="0072699B" w:rsidRDefault="00173FBA" w:rsidP="007334EA">
          <w:pPr>
            <w:spacing w:after="120"/>
            <w:ind w:left="567"/>
            <w:contextualSpacing/>
            <w:rPr>
              <w:rFonts w:cstheme="minorHAnsi"/>
              <w:sz w:val="24"/>
              <w:szCs w:val="24"/>
            </w:rPr>
          </w:pPr>
        </w:p>
        <w:p w14:paraId="37CC271A" w14:textId="2E04EABC" w:rsidR="00173FBA" w:rsidRPr="0072699B" w:rsidRDefault="00173FBA" w:rsidP="007334EA">
          <w:pPr>
            <w:spacing w:after="120"/>
            <w:ind w:left="567"/>
            <w:contextualSpacing/>
            <w:rPr>
              <w:rFonts w:cstheme="minorHAnsi"/>
              <w:sz w:val="24"/>
              <w:szCs w:val="24"/>
            </w:rPr>
          </w:pPr>
        </w:p>
        <w:p w14:paraId="0DAE036B" w14:textId="67C5E088" w:rsidR="00173FBA" w:rsidRPr="0072699B" w:rsidRDefault="00173FBA" w:rsidP="007334EA">
          <w:pPr>
            <w:spacing w:after="120"/>
            <w:ind w:left="567"/>
            <w:contextualSpacing/>
            <w:rPr>
              <w:rFonts w:cstheme="minorHAnsi"/>
              <w:sz w:val="24"/>
              <w:szCs w:val="24"/>
            </w:rPr>
          </w:pPr>
        </w:p>
        <w:p w14:paraId="2D43B83E" w14:textId="19FFFF83" w:rsidR="00173FBA" w:rsidRPr="0072699B" w:rsidRDefault="00173FBA" w:rsidP="007334EA">
          <w:pPr>
            <w:spacing w:after="120"/>
            <w:ind w:left="567"/>
            <w:contextualSpacing/>
            <w:rPr>
              <w:rFonts w:cstheme="minorHAnsi"/>
              <w:sz w:val="24"/>
              <w:szCs w:val="24"/>
            </w:rPr>
          </w:pPr>
        </w:p>
        <w:p w14:paraId="0CFA0807" w14:textId="6F12BA4C" w:rsidR="00173FBA" w:rsidRPr="0072699B" w:rsidRDefault="00173FBA" w:rsidP="007334EA">
          <w:pPr>
            <w:spacing w:after="120"/>
            <w:ind w:left="567"/>
            <w:contextualSpacing/>
            <w:rPr>
              <w:rFonts w:cstheme="minorHAnsi"/>
              <w:sz w:val="24"/>
              <w:szCs w:val="24"/>
            </w:rPr>
          </w:pPr>
        </w:p>
        <w:p w14:paraId="3C81F9EF" w14:textId="615E1745" w:rsidR="00173FBA" w:rsidRPr="0072699B" w:rsidRDefault="00173FBA" w:rsidP="007334EA">
          <w:pPr>
            <w:spacing w:after="120"/>
            <w:ind w:left="567"/>
            <w:contextualSpacing/>
            <w:rPr>
              <w:rFonts w:cstheme="minorHAnsi"/>
              <w:sz w:val="24"/>
              <w:szCs w:val="24"/>
            </w:rPr>
          </w:pPr>
        </w:p>
        <w:p w14:paraId="71AF9CE9" w14:textId="79239798" w:rsidR="00173FBA" w:rsidRPr="0072699B" w:rsidRDefault="00173FBA" w:rsidP="007334EA">
          <w:pPr>
            <w:spacing w:after="120"/>
            <w:ind w:left="567"/>
            <w:contextualSpacing/>
            <w:rPr>
              <w:rFonts w:cstheme="minorHAnsi"/>
              <w:sz w:val="24"/>
              <w:szCs w:val="24"/>
            </w:rPr>
          </w:pPr>
        </w:p>
        <w:p w14:paraId="657B9349" w14:textId="50CE351B" w:rsidR="00173FBA" w:rsidRPr="0072699B" w:rsidRDefault="00173FBA" w:rsidP="007334EA">
          <w:pPr>
            <w:spacing w:after="120"/>
            <w:ind w:left="567"/>
            <w:contextualSpacing/>
            <w:rPr>
              <w:rFonts w:cstheme="minorHAnsi"/>
              <w:sz w:val="24"/>
              <w:szCs w:val="24"/>
            </w:rPr>
          </w:pPr>
        </w:p>
        <w:p w14:paraId="11D821A1" w14:textId="2B8EE8A5" w:rsidR="00173FBA" w:rsidRPr="0072699B" w:rsidRDefault="00173FBA" w:rsidP="007334EA">
          <w:pPr>
            <w:spacing w:after="120"/>
            <w:ind w:left="567"/>
            <w:contextualSpacing/>
            <w:rPr>
              <w:rFonts w:cstheme="minorHAnsi"/>
              <w:sz w:val="24"/>
              <w:szCs w:val="24"/>
            </w:rPr>
          </w:pPr>
        </w:p>
        <w:p w14:paraId="247FBC8A" w14:textId="5370AF42" w:rsidR="00173FBA" w:rsidRPr="0072699B" w:rsidRDefault="00173FBA" w:rsidP="007334EA">
          <w:pPr>
            <w:spacing w:after="120"/>
            <w:ind w:left="567"/>
            <w:contextualSpacing/>
            <w:rPr>
              <w:rFonts w:cstheme="minorHAnsi"/>
              <w:sz w:val="24"/>
              <w:szCs w:val="24"/>
            </w:rPr>
          </w:pPr>
        </w:p>
        <w:p w14:paraId="25004880" w14:textId="16EA21F5" w:rsidR="00173FBA" w:rsidRPr="0072699B" w:rsidRDefault="00173FBA" w:rsidP="007334EA">
          <w:pPr>
            <w:spacing w:after="120"/>
            <w:ind w:left="567"/>
            <w:contextualSpacing/>
            <w:rPr>
              <w:rFonts w:cstheme="minorHAnsi"/>
              <w:sz w:val="24"/>
              <w:szCs w:val="24"/>
            </w:rPr>
          </w:pPr>
        </w:p>
        <w:p w14:paraId="2F25641C" w14:textId="487E512D" w:rsidR="00173FBA" w:rsidRPr="0072699B" w:rsidRDefault="00173FBA" w:rsidP="007334EA">
          <w:pPr>
            <w:spacing w:after="120"/>
            <w:ind w:left="567"/>
            <w:contextualSpacing/>
            <w:rPr>
              <w:rFonts w:cstheme="minorHAnsi"/>
              <w:sz w:val="24"/>
              <w:szCs w:val="24"/>
            </w:rPr>
          </w:pPr>
        </w:p>
        <w:p w14:paraId="40E7DC49" w14:textId="19FAA115" w:rsidR="00173FBA" w:rsidRPr="0072699B" w:rsidRDefault="00173FBA" w:rsidP="00517D3A">
          <w:pPr>
            <w:spacing w:after="120"/>
            <w:contextualSpacing/>
            <w:rPr>
              <w:rFonts w:cstheme="minorHAnsi"/>
              <w:sz w:val="24"/>
              <w:szCs w:val="24"/>
            </w:rPr>
          </w:pPr>
        </w:p>
        <w:p w14:paraId="4FE0F2DE" w14:textId="77777777" w:rsidR="009D58AB" w:rsidRPr="0072699B" w:rsidRDefault="009D58AB" w:rsidP="00517D3A">
          <w:pPr>
            <w:spacing w:after="120"/>
            <w:contextualSpacing/>
            <w:rPr>
              <w:rFonts w:cstheme="minorHAnsi"/>
              <w:sz w:val="24"/>
              <w:szCs w:val="24"/>
            </w:rPr>
          </w:pPr>
        </w:p>
        <w:p w14:paraId="2F205330" w14:textId="36DDA7B3" w:rsidR="0051611C" w:rsidRPr="0072699B" w:rsidRDefault="00033F93"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72699B"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210826543"/>
      <w:bookmarkStart w:id="6" w:name="_Ref39666794"/>
      <w:bookmarkStart w:id="7" w:name="_Ref39666796"/>
      <w:bookmarkStart w:id="8" w:name="_Toc48053171"/>
      <w:r w:rsidRPr="0072699B">
        <w:rPr>
          <w:rFonts w:asciiTheme="minorHAnsi" w:hAnsiTheme="minorHAnsi" w:cstheme="minorHAnsi"/>
          <w:b/>
          <w:bCs/>
          <w:color w:val="auto"/>
          <w:sz w:val="24"/>
          <w:szCs w:val="24"/>
        </w:rPr>
        <w:lastRenderedPageBreak/>
        <w:t>Bendra informacij</w:t>
      </w:r>
      <w:r w:rsidR="00B076FD" w:rsidRPr="0072699B">
        <w:rPr>
          <w:rFonts w:asciiTheme="minorHAnsi" w:hAnsiTheme="minorHAnsi" w:cstheme="minorHAnsi"/>
          <w:b/>
          <w:bCs/>
          <w:color w:val="auto"/>
          <w:sz w:val="24"/>
          <w:szCs w:val="24"/>
        </w:rPr>
        <w:t>a</w:t>
      </w:r>
      <w:bookmarkEnd w:id="5"/>
      <w:r w:rsidR="6B81CCAC" w:rsidRPr="0072699B">
        <w:rPr>
          <w:rFonts w:asciiTheme="minorHAnsi" w:hAnsiTheme="minorHAnsi" w:cstheme="minorHAnsi"/>
          <w:b/>
          <w:bCs/>
          <w:color w:val="auto"/>
          <w:sz w:val="24"/>
          <w:szCs w:val="24"/>
        </w:rPr>
        <w:t xml:space="preserve"> </w:t>
      </w:r>
    </w:p>
    <w:p w14:paraId="698C5E70" w14:textId="490FD0EB" w:rsidR="00746BAF" w:rsidRPr="0072699B" w:rsidRDefault="00746BAF" w:rsidP="00746BAF">
      <w:pPr>
        <w:rPr>
          <w:rFonts w:cstheme="minorHAnsi"/>
          <w:sz w:val="24"/>
          <w:szCs w:val="24"/>
        </w:rPr>
      </w:pPr>
    </w:p>
    <w:p w14:paraId="4844B256" w14:textId="0F2043C5" w:rsidR="001C075B" w:rsidRDefault="001C075B" w:rsidP="001C075B">
      <w:pPr>
        <w:widowControl w:val="0"/>
        <w:tabs>
          <w:tab w:val="left" w:pos="993"/>
        </w:tabs>
        <w:ind w:firstLine="709"/>
        <w:rPr>
          <w:rFonts w:cstheme="minorHAnsi"/>
          <w:sz w:val="24"/>
          <w:szCs w:val="24"/>
        </w:rPr>
      </w:pPr>
      <w:r w:rsidRPr="001C075B">
        <w:rPr>
          <w:rFonts w:cstheme="minorHAnsi"/>
          <w:sz w:val="24"/>
          <w:szCs w:val="24"/>
        </w:rPr>
        <w:t>1.</w:t>
      </w:r>
      <w:r>
        <w:rPr>
          <w:rFonts w:cstheme="minorHAnsi"/>
          <w:sz w:val="24"/>
          <w:szCs w:val="24"/>
        </w:rPr>
        <w:t xml:space="preserve">1. </w:t>
      </w:r>
      <w:r w:rsidRPr="001C075B">
        <w:rPr>
          <w:rFonts w:cstheme="minorHAnsi"/>
          <w:sz w:val="24"/>
          <w:szCs w:val="24"/>
        </w:rPr>
        <w:t xml:space="preserve">Perkančioji organizacija – </w:t>
      </w:r>
      <w:r w:rsidRPr="001C075B">
        <w:rPr>
          <w:rFonts w:eastAsia="Times New Roman" w:cstheme="minorHAnsi"/>
          <w:sz w:val="24"/>
          <w:szCs w:val="24"/>
          <w:lang w:eastAsia="en-US"/>
        </w:rPr>
        <w:t>Utenos r. Sudeikių daugiafunkcis centras</w:t>
      </w:r>
      <w:r w:rsidRPr="001C075B">
        <w:rPr>
          <w:rFonts w:cstheme="minorHAnsi"/>
          <w:sz w:val="24"/>
          <w:szCs w:val="24"/>
        </w:rPr>
        <w:t xml:space="preserve">“, įstaigos kodas </w:t>
      </w:r>
      <w:r w:rsidRPr="001C075B">
        <w:rPr>
          <w:iCs/>
          <w:sz w:val="24"/>
          <w:szCs w:val="24"/>
        </w:rPr>
        <w:t>190186185</w:t>
      </w:r>
      <w:r w:rsidRPr="001C075B">
        <w:rPr>
          <w:rFonts w:cstheme="minorHAnsi"/>
          <w:sz w:val="24"/>
          <w:szCs w:val="24"/>
        </w:rPr>
        <w:t xml:space="preserve">, adresas: </w:t>
      </w:r>
      <w:r w:rsidRPr="001C075B">
        <w:rPr>
          <w:rFonts w:cstheme="minorHAnsi"/>
          <w:iCs/>
          <w:sz w:val="24"/>
          <w:szCs w:val="24"/>
        </w:rPr>
        <w:t>Aukštaičių g. 22, Sudeikiai, Utenos r.</w:t>
      </w:r>
      <w:r w:rsidRPr="001C075B">
        <w:rPr>
          <w:rFonts w:cstheme="minorHAnsi"/>
          <w:sz w:val="24"/>
          <w:szCs w:val="24"/>
        </w:rPr>
        <w:t xml:space="preserve">, darbo laikas: </w:t>
      </w:r>
      <w:r w:rsidR="00195706">
        <w:rPr>
          <w:rFonts w:cstheme="minorHAnsi"/>
          <w:sz w:val="24"/>
          <w:szCs w:val="24"/>
        </w:rPr>
        <w:t>I</w:t>
      </w:r>
      <w:r w:rsidRPr="001C075B">
        <w:rPr>
          <w:rFonts w:cstheme="minorHAnsi"/>
          <w:sz w:val="24"/>
          <w:szCs w:val="24"/>
        </w:rPr>
        <w:t xml:space="preserve"> – </w:t>
      </w:r>
      <w:r w:rsidR="00195706">
        <w:rPr>
          <w:rFonts w:cstheme="minorHAnsi"/>
          <w:sz w:val="24"/>
          <w:szCs w:val="24"/>
        </w:rPr>
        <w:t>IV</w:t>
      </w:r>
      <w:r w:rsidRPr="001C075B">
        <w:rPr>
          <w:rFonts w:cstheme="minorHAnsi"/>
          <w:sz w:val="24"/>
          <w:szCs w:val="24"/>
        </w:rPr>
        <w:t xml:space="preserve"> nuo 8.00 val. iki 17.00 val., penktadienį nuo 8.00 val. iki 15:45 val. Perkančioji organizacija nėra PVM mokėtoja.</w:t>
      </w:r>
    </w:p>
    <w:p w14:paraId="210211EA" w14:textId="1AA8456D" w:rsidR="00474A14" w:rsidRPr="001C075B" w:rsidRDefault="001C075B" w:rsidP="001C075B">
      <w:pPr>
        <w:widowControl w:val="0"/>
        <w:ind w:firstLine="709"/>
        <w:rPr>
          <w:rFonts w:eastAsia="Calibri" w:cstheme="minorHAnsi"/>
          <w:sz w:val="24"/>
          <w:szCs w:val="24"/>
        </w:rPr>
      </w:pPr>
      <w:r w:rsidRPr="00954F70">
        <w:rPr>
          <w:rFonts w:eastAsia="Calibri" w:cstheme="minorHAnsi"/>
          <w:sz w:val="24"/>
          <w:szCs w:val="24"/>
        </w:rPr>
        <w:t xml:space="preserve">1.2. </w:t>
      </w:r>
      <w:r w:rsidRPr="00933B32">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w:t>
      </w:r>
      <w:r>
        <w:rPr>
          <w:rFonts w:eastAsia="Calibri" w:cstheme="minorHAnsi"/>
          <w:kern w:val="2"/>
          <w:sz w:val="24"/>
          <w:szCs w:val="24"/>
          <w:lang w:eastAsia="en-US"/>
          <w14:ligatures w14:val="standardContextual"/>
        </w:rPr>
        <w:t>gruodžio</w:t>
      </w:r>
      <w:r w:rsidRPr="00933B32">
        <w:rPr>
          <w:rFonts w:eastAsia="Calibri" w:cstheme="minorHAnsi"/>
          <w:kern w:val="2"/>
          <w:sz w:val="24"/>
          <w:szCs w:val="24"/>
          <w:lang w:eastAsia="en-US"/>
          <w14:ligatures w14:val="standardContextual"/>
        </w:rPr>
        <w:t xml:space="preserve"> </w:t>
      </w:r>
      <w:r w:rsidR="003211BF">
        <w:rPr>
          <w:rFonts w:eastAsia="Calibri" w:cstheme="minorHAnsi"/>
          <w:kern w:val="2"/>
          <w:sz w:val="24"/>
          <w:szCs w:val="24"/>
          <w:lang w:eastAsia="en-US"/>
          <w14:ligatures w14:val="standardContextual"/>
        </w:rPr>
        <w:t>8</w:t>
      </w:r>
      <w:r w:rsidRPr="00933B32">
        <w:rPr>
          <w:rFonts w:eastAsia="Calibri" w:cstheme="minorHAnsi"/>
          <w:kern w:val="2"/>
          <w:sz w:val="24"/>
          <w:szCs w:val="24"/>
          <w:lang w:eastAsia="en-US"/>
          <w14:ligatures w14:val="standardContextual"/>
        </w:rPr>
        <w:t xml:space="preserve"> d. Centralizuotos viešųjų pirkimų veiklos paslaugų sutartimi Nr. S9-1</w:t>
      </w:r>
      <w:r>
        <w:rPr>
          <w:rFonts w:eastAsia="Calibri" w:cstheme="minorHAnsi"/>
          <w:kern w:val="2"/>
          <w:sz w:val="24"/>
          <w:szCs w:val="24"/>
          <w:lang w:eastAsia="en-US"/>
          <w14:ligatures w14:val="standardContextual"/>
        </w:rPr>
        <w:t>6</w:t>
      </w:r>
      <w:r w:rsidR="000E79DB">
        <w:rPr>
          <w:rFonts w:eastAsia="Calibri" w:cstheme="minorHAnsi"/>
          <w:kern w:val="2"/>
          <w:sz w:val="24"/>
          <w:szCs w:val="24"/>
          <w:lang w:eastAsia="en-US"/>
          <w14:ligatures w14:val="standardContextual"/>
        </w:rPr>
        <w:t>6</w:t>
      </w:r>
      <w:r w:rsidRPr="00933B32">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r w:rsidRPr="00954F70">
        <w:rPr>
          <w:rFonts w:eastAsia="Calibri" w:cstheme="minorHAnsi"/>
          <w:sz w:val="24"/>
          <w:szCs w:val="24"/>
        </w:rPr>
        <w:t>.</w:t>
      </w:r>
    </w:p>
    <w:p w14:paraId="7FEB1B10" w14:textId="3202F1B0" w:rsidR="00474A14" w:rsidRPr="00EC25E3" w:rsidRDefault="00EC25E3" w:rsidP="00EC25E3">
      <w:pPr>
        <w:widowControl w:val="0"/>
        <w:suppressAutoHyphens/>
        <w:autoSpaceDE w:val="0"/>
        <w:autoSpaceDN w:val="0"/>
        <w:adjustRightInd w:val="0"/>
        <w:ind w:firstLine="709"/>
        <w:textAlignment w:val="baseline"/>
        <w:rPr>
          <w:rFonts w:eastAsia="Times New Roman" w:cstheme="minorHAnsi"/>
          <w:b/>
          <w:bCs/>
          <w:sz w:val="24"/>
          <w:szCs w:val="24"/>
          <w:lang w:val="en-US"/>
        </w:rPr>
      </w:pPr>
      <w:r>
        <w:rPr>
          <w:rFonts w:cstheme="minorHAnsi"/>
          <w:sz w:val="24"/>
          <w:szCs w:val="24"/>
        </w:rPr>
        <w:t xml:space="preserve">1.3. </w:t>
      </w:r>
      <w:r w:rsidRPr="00954F70">
        <w:rPr>
          <w:rFonts w:cstheme="minorHAnsi"/>
          <w:sz w:val="24"/>
          <w:szCs w:val="24"/>
        </w:rPr>
        <w:t xml:space="preserve">Pirkimas </w:t>
      </w:r>
      <w:r w:rsidRPr="00E11C50">
        <w:rPr>
          <w:rFonts w:cstheme="minorHAnsi"/>
          <w:b/>
          <w:bCs/>
          <w:sz w:val="24"/>
          <w:szCs w:val="24"/>
        </w:rPr>
        <w:t>„</w:t>
      </w:r>
      <w:r w:rsidR="007051EE">
        <w:rPr>
          <w:b/>
          <w:bCs/>
          <w:sz w:val="24"/>
          <w:szCs w:val="24"/>
        </w:rPr>
        <w:t>Medienos kuro granulės</w:t>
      </w:r>
      <w:r w:rsidRPr="00E11C50">
        <w:rPr>
          <w:rFonts w:eastAsia="Calibri"/>
          <w:b/>
          <w:bCs/>
          <w:sz w:val="24"/>
          <w:szCs w:val="24"/>
        </w:rPr>
        <w:t>“</w:t>
      </w:r>
      <w:r w:rsidRPr="00954F70">
        <w:rPr>
          <w:rFonts w:eastAsia="Calibri" w:cstheme="minorHAnsi"/>
          <w:bCs/>
          <w:sz w:val="24"/>
          <w:szCs w:val="24"/>
        </w:rPr>
        <w:t xml:space="preserve"> </w:t>
      </w:r>
      <w:r w:rsidRPr="00954F70">
        <w:rPr>
          <w:rFonts w:cstheme="minorHAnsi"/>
          <w:sz w:val="24"/>
          <w:szCs w:val="24"/>
        </w:rPr>
        <w:t xml:space="preserve">neatliekamas naudojantis centralizuotų pirkimų katalogu, nes kataloge nėra </w:t>
      </w:r>
      <w:r w:rsidR="00BE1891">
        <w:rPr>
          <w:rFonts w:cstheme="minorHAnsi"/>
          <w:sz w:val="24"/>
          <w:szCs w:val="24"/>
        </w:rPr>
        <w:t>prekių</w:t>
      </w:r>
      <w:r w:rsidR="00BE1891" w:rsidRPr="00954F70">
        <w:rPr>
          <w:rFonts w:cstheme="minorHAnsi"/>
          <w:sz w:val="24"/>
          <w:szCs w:val="24"/>
        </w:rPr>
        <w:t xml:space="preserve"> </w:t>
      </w:r>
      <w:r w:rsidRPr="00954F70">
        <w:rPr>
          <w:rFonts w:cstheme="minorHAnsi"/>
          <w:sz w:val="24"/>
          <w:szCs w:val="24"/>
        </w:rPr>
        <w:t>pozicijos, atitinkančios perkančiosios organizacijos techninį pirkimo objekto aprašymą (techninę specifikaciją).</w:t>
      </w:r>
    </w:p>
    <w:p w14:paraId="52EA068B" w14:textId="6A1E0A56" w:rsidR="00C71C6F" w:rsidRPr="000F4668" w:rsidRDefault="000F4668" w:rsidP="00EC25E3">
      <w:pPr>
        <w:ind w:left="360" w:firstLine="349"/>
        <w:rPr>
          <w:rFonts w:cstheme="minorHAnsi"/>
          <w:sz w:val="24"/>
          <w:szCs w:val="24"/>
        </w:rPr>
      </w:pPr>
      <w:r>
        <w:rPr>
          <w:rFonts w:cstheme="minorHAnsi"/>
          <w:sz w:val="24"/>
          <w:szCs w:val="24"/>
        </w:rPr>
        <w:t>1.</w:t>
      </w:r>
      <w:r w:rsidR="004246C2">
        <w:rPr>
          <w:rFonts w:cstheme="minorHAnsi"/>
          <w:sz w:val="24"/>
          <w:szCs w:val="24"/>
        </w:rPr>
        <w:t>4</w:t>
      </w:r>
      <w:r>
        <w:rPr>
          <w:rFonts w:cstheme="minorHAnsi"/>
          <w:sz w:val="24"/>
          <w:szCs w:val="24"/>
        </w:rPr>
        <w:t>.</w:t>
      </w:r>
      <w:r w:rsidR="005F3B34">
        <w:rPr>
          <w:rFonts w:cstheme="minorHAnsi"/>
          <w:sz w:val="24"/>
          <w:szCs w:val="24"/>
        </w:rPr>
        <w:t xml:space="preserve"> </w:t>
      </w:r>
      <w:r w:rsidR="00091F01" w:rsidRPr="000F4668">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0F4668">
            <w:rPr>
              <w:rFonts w:cstheme="minorHAnsi"/>
              <w:sz w:val="24"/>
              <w:szCs w:val="24"/>
            </w:rPr>
            <w:t>yra</w:t>
          </w:r>
        </w:sdtContent>
      </w:sdt>
      <w:r w:rsidR="00F00F4C" w:rsidRPr="000F4668">
        <w:rPr>
          <w:rFonts w:cstheme="minorHAnsi"/>
          <w:sz w:val="24"/>
          <w:szCs w:val="24"/>
        </w:rPr>
        <w:t xml:space="preserve"> </w:t>
      </w:r>
      <w:r w:rsidR="009C7C4B" w:rsidRPr="000F4668">
        <w:rPr>
          <w:rFonts w:cstheme="minorHAnsi"/>
          <w:sz w:val="24"/>
          <w:szCs w:val="24"/>
        </w:rPr>
        <w:t>ne</w:t>
      </w:r>
      <w:r w:rsidR="00091F01" w:rsidRPr="000F4668">
        <w:rPr>
          <w:rFonts w:cstheme="minorHAnsi"/>
          <w:sz w:val="24"/>
          <w:szCs w:val="24"/>
        </w:rPr>
        <w:t xml:space="preserve">sudaroma. </w:t>
      </w:r>
    </w:p>
    <w:p w14:paraId="428F118E" w14:textId="38AE74DB" w:rsidR="004D453C" w:rsidRPr="004246C2" w:rsidRDefault="004246C2" w:rsidP="004246C2">
      <w:pPr>
        <w:ind w:firstLine="709"/>
        <w:rPr>
          <w:rFonts w:eastAsia="Calibri"/>
          <w:sz w:val="24"/>
          <w:szCs w:val="24"/>
          <w:lang w:eastAsia="ar-SA"/>
        </w:rPr>
      </w:pPr>
      <w:r>
        <w:rPr>
          <w:rFonts w:eastAsia="Calibri"/>
          <w:sz w:val="24"/>
          <w:szCs w:val="24"/>
        </w:rPr>
        <w:t xml:space="preserve">1.5. </w:t>
      </w:r>
      <w:r w:rsidR="004D453C" w:rsidRPr="004246C2">
        <w:rPr>
          <w:rFonts w:eastAsia="Calibri"/>
          <w:sz w:val="24"/>
          <w:szCs w:val="24"/>
        </w:rPr>
        <w:t xml:space="preserve">Pirkimas vykdomas vadovaujantis </w:t>
      </w:r>
      <w:r w:rsidR="004D453C" w:rsidRPr="004246C2">
        <w:rPr>
          <w:sz w:val="24"/>
          <w:szCs w:val="24"/>
          <w:lang w:eastAsia="ar-SA"/>
        </w:rPr>
        <w:t xml:space="preserve">Lietuvos Respublikos aplinkos ministro 2011 m. birželio 28 d. įsakymo Nr. D1-508 ,,Dėl aplinkos apsaugos kriterijų taikymo, vykdant žaliuosius pirkimus, tvarkos aprašo patvirtinimo“ (toliau – Tvarkos aprašas) 4.4.1 papunktį: perkamas aplinkosauginis ir aplinkai palankus produktas, kuris patenka į orientacinį aplinkosauginių ir aplinkai palankių prekių bei paslaugų sąrašą pagal 2015 m. lapkričio 24 d. Komisijos </w:t>
      </w:r>
      <w:proofErr w:type="spellStart"/>
      <w:r w:rsidR="004D453C" w:rsidRPr="004246C2">
        <w:rPr>
          <w:sz w:val="24"/>
          <w:szCs w:val="24"/>
          <w:lang w:eastAsia="ar-SA"/>
        </w:rPr>
        <w:t>įgyv</w:t>
      </w:r>
      <w:proofErr w:type="spellEnd"/>
      <w:r w:rsidR="000F4668" w:rsidRPr="004246C2">
        <w:rPr>
          <w:sz w:val="24"/>
          <w:szCs w:val="24"/>
          <w:lang w:eastAsia="ar-SA"/>
        </w:rPr>
        <w:t xml:space="preserve"> </w:t>
      </w:r>
      <w:proofErr w:type="spellStart"/>
      <w:r w:rsidR="004D453C" w:rsidRPr="004246C2">
        <w:rPr>
          <w:sz w:val="24"/>
          <w:szCs w:val="24"/>
          <w:lang w:eastAsia="ar-SA"/>
        </w:rPr>
        <w:t>endinimo</w:t>
      </w:r>
      <w:proofErr w:type="spellEnd"/>
      <w:r w:rsidR="004D453C" w:rsidRPr="004246C2">
        <w:rPr>
          <w:sz w:val="24"/>
          <w:szCs w:val="24"/>
          <w:lang w:eastAsia="ar-SA"/>
        </w:rPr>
        <w:t xml:space="preserve">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15179C0E" w14:textId="57AD4BD5" w:rsidR="00257685" w:rsidRPr="004246C2" w:rsidRDefault="004246C2" w:rsidP="004246C2">
      <w:pPr>
        <w:ind w:left="360" w:firstLine="349"/>
        <w:rPr>
          <w:rFonts w:cstheme="minorHAnsi"/>
          <w:color w:val="7030A0"/>
          <w:sz w:val="24"/>
          <w:szCs w:val="24"/>
        </w:rPr>
      </w:pPr>
      <w:r>
        <w:rPr>
          <w:rFonts w:eastAsia="Arial" w:cstheme="minorHAnsi"/>
          <w:sz w:val="24"/>
          <w:szCs w:val="24"/>
        </w:rPr>
        <w:t xml:space="preserve">1.6. </w:t>
      </w:r>
      <w:r w:rsidR="4B7098B6" w:rsidRPr="004246C2">
        <w:rPr>
          <w:rFonts w:eastAsia="Arial" w:cstheme="minorHAnsi"/>
          <w:sz w:val="24"/>
          <w:szCs w:val="24"/>
        </w:rPr>
        <w:t>Bendrosios</w:t>
      </w:r>
      <w:r w:rsidR="00931CA2" w:rsidRPr="004246C2">
        <w:rPr>
          <w:rFonts w:eastAsia="Arial" w:cstheme="minorHAnsi"/>
          <w:sz w:val="24"/>
          <w:szCs w:val="24"/>
        </w:rPr>
        <w:t xml:space="preserve"> pirkimo</w:t>
      </w:r>
      <w:r w:rsidR="4B7098B6" w:rsidRPr="004246C2">
        <w:rPr>
          <w:rFonts w:eastAsia="Arial" w:cstheme="minorHAnsi"/>
          <w:sz w:val="24"/>
          <w:szCs w:val="24"/>
        </w:rPr>
        <w:t xml:space="preserve"> sąlygos yra neatskiriama ši</w:t>
      </w:r>
      <w:r w:rsidR="00931CA2" w:rsidRPr="004246C2">
        <w:rPr>
          <w:rFonts w:eastAsia="Arial" w:cstheme="minorHAnsi"/>
          <w:sz w:val="24"/>
          <w:szCs w:val="24"/>
        </w:rPr>
        <w:t>ų</w:t>
      </w:r>
      <w:r w:rsidR="4B7098B6" w:rsidRPr="004246C2">
        <w:rPr>
          <w:rFonts w:eastAsia="Arial" w:cstheme="minorHAnsi"/>
          <w:sz w:val="24"/>
          <w:szCs w:val="24"/>
        </w:rPr>
        <w:t xml:space="preserve"> pirkimo sąlygų dalis.</w:t>
      </w:r>
    </w:p>
    <w:p w14:paraId="4ED932F3" w14:textId="2CE07367" w:rsidR="00FB3C75" w:rsidRPr="0072699B"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210826544"/>
      <w:r w:rsidRPr="0072699B">
        <w:rPr>
          <w:rFonts w:asciiTheme="minorHAnsi" w:hAnsiTheme="minorHAnsi" w:cstheme="minorHAnsi"/>
          <w:b/>
          <w:bCs/>
          <w:color w:val="auto"/>
          <w:sz w:val="24"/>
          <w:szCs w:val="24"/>
        </w:rPr>
        <w:t>Pirkimo objektas</w:t>
      </w:r>
      <w:bookmarkEnd w:id="9"/>
    </w:p>
    <w:p w14:paraId="7D847502" w14:textId="77777777" w:rsidR="00FB3C75" w:rsidRPr="0072699B" w:rsidRDefault="00FB3C75" w:rsidP="00E62E95">
      <w:pPr>
        <w:rPr>
          <w:rFonts w:cstheme="minorHAnsi"/>
          <w:sz w:val="24"/>
          <w:szCs w:val="24"/>
        </w:rPr>
      </w:pPr>
    </w:p>
    <w:p w14:paraId="7B313334" w14:textId="0CD9C8E9" w:rsidR="00593EEC" w:rsidRPr="00994940" w:rsidRDefault="00593EEC" w:rsidP="00492469">
      <w:pPr>
        <w:pStyle w:val="Betarp"/>
        <w:widowControl w:val="0"/>
        <w:numPr>
          <w:ilvl w:val="1"/>
          <w:numId w:val="7"/>
        </w:numPr>
        <w:ind w:left="0" w:firstLine="709"/>
        <w:contextualSpacing/>
        <w:rPr>
          <w:rFonts w:cstheme="minorHAnsi"/>
          <w:sz w:val="24"/>
          <w:szCs w:val="24"/>
        </w:rPr>
      </w:pPr>
      <w:r w:rsidRPr="0072699B">
        <w:rPr>
          <w:rFonts w:eastAsia="Calibri" w:cstheme="minorHAnsi"/>
          <w:sz w:val="24"/>
          <w:szCs w:val="24"/>
        </w:rPr>
        <w:t>Perkančioji organizacija numato įsigyti</w:t>
      </w:r>
      <w:r w:rsidR="00540C7D" w:rsidRPr="0072699B">
        <w:rPr>
          <w:rFonts w:cstheme="minorHAnsi"/>
          <w:sz w:val="24"/>
          <w:szCs w:val="24"/>
        </w:rPr>
        <w:t xml:space="preserve"> </w:t>
      </w:r>
      <w:r w:rsidR="004022F4">
        <w:rPr>
          <w:rFonts w:cstheme="minorHAnsi"/>
          <w:sz w:val="24"/>
          <w:szCs w:val="24"/>
        </w:rPr>
        <w:t xml:space="preserve">medienos </w:t>
      </w:r>
      <w:r w:rsidR="005F3B34">
        <w:rPr>
          <w:rFonts w:cstheme="minorHAnsi"/>
          <w:sz w:val="24"/>
          <w:szCs w:val="24"/>
        </w:rPr>
        <w:t xml:space="preserve">kuro </w:t>
      </w:r>
      <w:r w:rsidR="004022F4">
        <w:rPr>
          <w:rFonts w:cstheme="minorHAnsi"/>
          <w:sz w:val="24"/>
          <w:szCs w:val="24"/>
        </w:rPr>
        <w:t>granules</w:t>
      </w:r>
      <w:r w:rsidR="00175175" w:rsidRPr="0072699B">
        <w:rPr>
          <w:rFonts w:cstheme="minorHAnsi"/>
          <w:sz w:val="24"/>
          <w:szCs w:val="24"/>
        </w:rPr>
        <w:t xml:space="preserve">, </w:t>
      </w:r>
      <w:r w:rsidRPr="0072699B">
        <w:rPr>
          <w:rFonts w:cstheme="minorHAnsi"/>
          <w:sz w:val="24"/>
          <w:szCs w:val="24"/>
        </w:rPr>
        <w:t>pagal BVPŽ priskiriam</w:t>
      </w:r>
      <w:r w:rsidR="00A36650" w:rsidRPr="0072699B">
        <w:rPr>
          <w:rFonts w:cstheme="minorHAnsi"/>
          <w:sz w:val="24"/>
          <w:szCs w:val="24"/>
        </w:rPr>
        <w:t>ą</w:t>
      </w:r>
      <w:r w:rsidRPr="0072699B">
        <w:rPr>
          <w:rFonts w:cstheme="minorHAnsi"/>
          <w:sz w:val="24"/>
          <w:szCs w:val="24"/>
        </w:rPr>
        <w:t xml:space="preserve"> </w:t>
      </w:r>
      <w:r w:rsidR="00273C05">
        <w:rPr>
          <w:rFonts w:cstheme="minorHAnsi"/>
          <w:sz w:val="24"/>
          <w:szCs w:val="24"/>
        </w:rPr>
        <w:t>p</w:t>
      </w:r>
      <w:r w:rsidR="004022F4">
        <w:rPr>
          <w:rFonts w:cstheme="minorHAnsi"/>
          <w:sz w:val="24"/>
          <w:szCs w:val="24"/>
        </w:rPr>
        <w:t>rekių</w:t>
      </w:r>
      <w:r w:rsidRPr="0072699B">
        <w:rPr>
          <w:rFonts w:cstheme="minorHAnsi"/>
          <w:sz w:val="24"/>
          <w:szCs w:val="24"/>
        </w:rPr>
        <w:t xml:space="preserve"> kodui </w:t>
      </w:r>
      <w:r w:rsidR="005834D1" w:rsidRPr="005834D1">
        <w:rPr>
          <w:rFonts w:cstheme="minorHAnsi"/>
          <w:sz w:val="24"/>
          <w:szCs w:val="24"/>
        </w:rPr>
        <w:t xml:space="preserve">09111400-4  </w:t>
      </w:r>
      <w:r w:rsidR="00106A68" w:rsidRPr="0072699B">
        <w:rPr>
          <w:rFonts w:cstheme="minorHAnsi"/>
          <w:sz w:val="24"/>
          <w:szCs w:val="24"/>
        </w:rPr>
        <w:t>„</w:t>
      </w:r>
      <w:r w:rsidR="005834D1">
        <w:rPr>
          <w:rFonts w:cstheme="minorHAnsi"/>
          <w:sz w:val="24"/>
          <w:szCs w:val="24"/>
        </w:rPr>
        <w:t>Medienos kuras</w:t>
      </w:r>
      <w:r w:rsidRPr="0072699B">
        <w:rPr>
          <w:rFonts w:cstheme="minorHAnsi"/>
          <w:sz w:val="24"/>
          <w:szCs w:val="24"/>
        </w:rPr>
        <w:t>“</w:t>
      </w:r>
      <w:r w:rsidR="00244E7D" w:rsidRPr="00994940">
        <w:rPr>
          <w:rFonts w:eastAsia="Calibri" w:cstheme="minorHAnsi"/>
          <w:sz w:val="24"/>
          <w:szCs w:val="24"/>
        </w:rPr>
        <w:t>.</w:t>
      </w:r>
    </w:p>
    <w:p w14:paraId="298647E8" w14:textId="2E829E07" w:rsidR="00593EEC" w:rsidRPr="0072699B" w:rsidRDefault="00593EEC" w:rsidP="00492469">
      <w:pPr>
        <w:pStyle w:val="Betarp"/>
        <w:widowControl w:val="0"/>
        <w:numPr>
          <w:ilvl w:val="1"/>
          <w:numId w:val="7"/>
        </w:numPr>
        <w:ind w:left="0" w:firstLine="709"/>
        <w:contextualSpacing/>
        <w:rPr>
          <w:rFonts w:cstheme="minorHAnsi"/>
          <w:sz w:val="24"/>
          <w:szCs w:val="24"/>
        </w:rPr>
      </w:pPr>
      <w:r w:rsidRPr="0072699B">
        <w:rPr>
          <w:rFonts w:cstheme="minorHAnsi"/>
          <w:sz w:val="24"/>
          <w:szCs w:val="24"/>
        </w:rPr>
        <w:t xml:space="preserve">Pirkimo objektas į dalis neskaidomas. Pirkimo apimtys, reikalavimai ir techninė specifikacija apibrėžti specialiųjų pirkimo sąlygų </w:t>
      </w:r>
      <w:r w:rsidR="0071097E" w:rsidRPr="0072699B">
        <w:rPr>
          <w:rFonts w:cstheme="minorHAnsi"/>
          <w:sz w:val="24"/>
          <w:szCs w:val="24"/>
        </w:rPr>
        <w:t>2</w:t>
      </w:r>
      <w:r w:rsidRPr="0072699B">
        <w:rPr>
          <w:rFonts w:cstheme="minorHAnsi"/>
          <w:sz w:val="24"/>
          <w:szCs w:val="24"/>
        </w:rPr>
        <w:t xml:space="preserve"> ir </w:t>
      </w:r>
      <w:r w:rsidR="001B0E28" w:rsidRPr="0072699B">
        <w:rPr>
          <w:rFonts w:cstheme="minorHAnsi"/>
          <w:sz w:val="24"/>
          <w:szCs w:val="24"/>
        </w:rPr>
        <w:t>5</w:t>
      </w:r>
      <w:r w:rsidRPr="0072699B">
        <w:rPr>
          <w:rFonts w:cstheme="minorHAnsi"/>
          <w:sz w:val="24"/>
          <w:szCs w:val="24"/>
        </w:rPr>
        <w:t xml:space="preserve"> prieduose.</w:t>
      </w:r>
    </w:p>
    <w:p w14:paraId="1F81460E" w14:textId="64440A16" w:rsidR="00593EEC" w:rsidRPr="0072699B"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w:t>
      </w:r>
      <w:r w:rsidR="00A61FED">
        <w:rPr>
          <w:rFonts w:cstheme="minorHAnsi"/>
          <w:sz w:val="24"/>
          <w:szCs w:val="24"/>
        </w:rPr>
        <w:t xml:space="preserve">ar kituose pirkimo dokumentuose </w:t>
      </w:r>
      <w:r w:rsidRPr="0072699B">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160771FC" w:rsidR="00593EEC"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w:t>
      </w:r>
      <w:r w:rsidR="00A61FED">
        <w:rPr>
          <w:rFonts w:cstheme="minorHAnsi"/>
          <w:sz w:val="24"/>
          <w:szCs w:val="24"/>
        </w:rPr>
        <w:t xml:space="preserve">ar kituose pirkimo dokumentuose </w:t>
      </w:r>
      <w:r w:rsidRPr="0072699B">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7114FE" w14:textId="77777777" w:rsidR="001D0412" w:rsidRPr="0072699B" w:rsidRDefault="001D0412" w:rsidP="001D0412">
      <w:pPr>
        <w:pStyle w:val="Sraopastraipa"/>
        <w:widowControl w:val="0"/>
        <w:ind w:left="709"/>
        <w:rPr>
          <w:rFonts w:cstheme="minorHAnsi"/>
          <w:sz w:val="24"/>
          <w:szCs w:val="24"/>
        </w:rPr>
      </w:pPr>
    </w:p>
    <w:p w14:paraId="0CEA2D40" w14:textId="7FD38B57" w:rsidR="00FB3C75" w:rsidRPr="0072699B"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210826545"/>
      <w:r w:rsidRPr="0072699B">
        <w:rPr>
          <w:rFonts w:asciiTheme="minorHAnsi" w:hAnsiTheme="minorHAnsi" w:cstheme="minorHAnsi"/>
          <w:b/>
          <w:bCs/>
          <w:color w:val="auto"/>
          <w:sz w:val="24"/>
          <w:szCs w:val="24"/>
        </w:rPr>
        <w:lastRenderedPageBreak/>
        <w:t>Tiekėjų pašalinimo pagrindai</w:t>
      </w:r>
      <w:r w:rsidR="00E201D8" w:rsidRPr="0072699B">
        <w:rPr>
          <w:rFonts w:asciiTheme="minorHAnsi" w:hAnsiTheme="minorHAnsi" w:cstheme="minorHAnsi"/>
          <w:b/>
          <w:bCs/>
          <w:color w:val="auto"/>
          <w:sz w:val="24"/>
          <w:szCs w:val="24"/>
        </w:rPr>
        <w:t>, kvalifikacijos reikalavimai ir reikalaujami kokybės vadybos sistemos ir (ar</w:t>
      </w:r>
      <w:r w:rsidR="00817AB9" w:rsidRPr="0072699B">
        <w:rPr>
          <w:rFonts w:asciiTheme="minorHAnsi" w:hAnsiTheme="minorHAnsi" w:cstheme="minorHAnsi"/>
          <w:b/>
          <w:bCs/>
          <w:color w:val="auto"/>
          <w:sz w:val="24"/>
          <w:szCs w:val="24"/>
        </w:rPr>
        <w:t>ba</w:t>
      </w:r>
      <w:r w:rsidR="00E201D8" w:rsidRPr="0072699B">
        <w:rPr>
          <w:rFonts w:asciiTheme="minorHAnsi" w:hAnsiTheme="minorHAnsi" w:cstheme="minorHAnsi"/>
          <w:b/>
          <w:bCs/>
          <w:color w:val="auto"/>
          <w:sz w:val="24"/>
          <w:szCs w:val="24"/>
        </w:rPr>
        <w:t xml:space="preserve">) </w:t>
      </w:r>
      <w:r w:rsidR="00817AB9" w:rsidRPr="0072699B">
        <w:rPr>
          <w:rFonts w:asciiTheme="minorHAnsi" w:hAnsiTheme="minorHAnsi" w:cstheme="minorHAnsi"/>
          <w:b/>
          <w:bCs/>
          <w:color w:val="auto"/>
          <w:sz w:val="24"/>
          <w:szCs w:val="24"/>
        </w:rPr>
        <w:t>aplinkos apsaugos vadybos sistemos standartai</w:t>
      </w:r>
      <w:bookmarkEnd w:id="10"/>
      <w:r w:rsidR="00817AB9" w:rsidRPr="0072699B">
        <w:rPr>
          <w:rFonts w:asciiTheme="minorHAnsi" w:hAnsiTheme="minorHAnsi" w:cstheme="minorHAnsi"/>
          <w:b/>
          <w:bCs/>
          <w:color w:val="auto"/>
          <w:sz w:val="24"/>
          <w:szCs w:val="24"/>
        </w:rPr>
        <w:t xml:space="preserve"> </w:t>
      </w:r>
    </w:p>
    <w:p w14:paraId="0ED6AD78" w14:textId="723DA34A" w:rsidR="00FB3C75" w:rsidRPr="0072699B" w:rsidRDefault="00FB3C75" w:rsidP="00E62E95">
      <w:pPr>
        <w:rPr>
          <w:rFonts w:cstheme="minorHAnsi"/>
          <w:sz w:val="24"/>
          <w:szCs w:val="24"/>
        </w:rPr>
      </w:pPr>
    </w:p>
    <w:p w14:paraId="2F7B3AA0" w14:textId="387B37F2" w:rsidR="00633DAA" w:rsidRPr="0072699B" w:rsidRDefault="00633DAA" w:rsidP="00633DAA">
      <w:pPr>
        <w:ind w:firstLine="709"/>
        <w:rPr>
          <w:rFonts w:cstheme="minorHAnsi"/>
          <w:sz w:val="24"/>
          <w:szCs w:val="24"/>
        </w:rPr>
      </w:pPr>
      <w:r w:rsidRPr="0072699B">
        <w:rPr>
          <w:rFonts w:cstheme="minorHAnsi"/>
          <w:sz w:val="24"/>
          <w:szCs w:val="24"/>
        </w:rPr>
        <w:t xml:space="preserve">3.1. Tiekėjams nenustatomi kvalifikacijos reikalavimai. Tiekėjams </w:t>
      </w:r>
      <w:r w:rsidR="005046D3" w:rsidRPr="0072699B">
        <w:rPr>
          <w:rFonts w:cstheme="minorHAnsi"/>
          <w:sz w:val="24"/>
          <w:szCs w:val="24"/>
        </w:rPr>
        <w:t>ne</w:t>
      </w:r>
      <w:r w:rsidRPr="0072699B">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Pr="0072699B" w:rsidRDefault="00633DAA" w:rsidP="00492469">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72699B" w:rsidRDefault="00C2595D" w:rsidP="00C2595D">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72699B">
        <w:rPr>
          <w:rFonts w:eastAsia="Arial" w:cstheme="minorHAnsi"/>
          <w:sz w:val="24"/>
          <w:szCs w:val="24"/>
        </w:rPr>
        <w:t>neturi pašalinimo pagrindo pagal VPĮ 46 straipsnio 2</w:t>
      </w:r>
      <w:r w:rsidRPr="0072699B">
        <w:rPr>
          <w:rFonts w:eastAsia="Arial" w:cstheme="minorHAnsi"/>
          <w:sz w:val="24"/>
          <w:szCs w:val="24"/>
          <w:vertAlign w:val="superscript"/>
        </w:rPr>
        <w:t>1</w:t>
      </w:r>
      <w:r w:rsidRPr="0072699B">
        <w:rPr>
          <w:rFonts w:eastAsia="Arial" w:cstheme="minorHAnsi"/>
          <w:sz w:val="24"/>
          <w:szCs w:val="24"/>
        </w:rPr>
        <w:t xml:space="preserve"> dalį</w:t>
      </w:r>
      <w:r w:rsidRPr="0072699B">
        <w:rPr>
          <w:rFonts w:cstheme="minorHAnsi"/>
          <w:sz w:val="24"/>
          <w:szCs w:val="24"/>
        </w:rPr>
        <w:t xml:space="preserve"> </w:t>
      </w:r>
      <w:bookmarkEnd w:id="11"/>
      <w:r w:rsidRPr="0072699B">
        <w:rPr>
          <w:rFonts w:cstheme="minorHAnsi"/>
          <w:sz w:val="24"/>
          <w:szCs w:val="24"/>
        </w:rPr>
        <w:t>(</w:t>
      </w:r>
      <w:r w:rsidRPr="0072699B">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2699B"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210826546"/>
      <w:r w:rsidRPr="0072699B">
        <w:rPr>
          <w:rFonts w:asciiTheme="minorHAnsi" w:hAnsiTheme="minorHAnsi" w:cstheme="minorHAnsi"/>
          <w:b/>
          <w:bCs/>
          <w:color w:val="auto"/>
          <w:sz w:val="24"/>
          <w:szCs w:val="24"/>
        </w:rPr>
        <w:t>Reikalavima</w:t>
      </w:r>
      <w:r w:rsidR="00202139" w:rsidRPr="0072699B">
        <w:rPr>
          <w:rFonts w:asciiTheme="minorHAnsi" w:hAnsiTheme="minorHAnsi" w:cstheme="minorHAnsi"/>
          <w:b/>
          <w:bCs/>
          <w:color w:val="auto"/>
          <w:sz w:val="24"/>
          <w:szCs w:val="24"/>
        </w:rPr>
        <w:t xml:space="preserve">i, </w:t>
      </w:r>
      <w:r w:rsidRPr="0072699B">
        <w:rPr>
          <w:rFonts w:asciiTheme="minorHAnsi" w:hAnsiTheme="minorHAnsi" w:cstheme="minorHAnsi"/>
          <w:b/>
          <w:bCs/>
          <w:color w:val="auto"/>
          <w:sz w:val="24"/>
          <w:szCs w:val="24"/>
        </w:rPr>
        <w:t>susiję su nacionaliniu saugumu</w:t>
      </w:r>
      <w:bookmarkEnd w:id="12"/>
      <w:r w:rsidRPr="0072699B">
        <w:rPr>
          <w:rFonts w:asciiTheme="minorHAnsi" w:hAnsiTheme="minorHAnsi" w:cstheme="minorHAnsi"/>
          <w:b/>
          <w:bCs/>
          <w:color w:val="auto"/>
          <w:sz w:val="24"/>
          <w:szCs w:val="24"/>
        </w:rPr>
        <w:t xml:space="preserve"> </w:t>
      </w:r>
    </w:p>
    <w:p w14:paraId="0A3E7F23" w14:textId="2800E67D" w:rsidR="00894FEF" w:rsidRPr="0072699B" w:rsidRDefault="00894FEF" w:rsidP="009F7690">
      <w:pPr>
        <w:pStyle w:val="Sraopastraipa"/>
        <w:spacing w:line="20" w:lineRule="atLeast"/>
        <w:ind w:left="697"/>
        <w:rPr>
          <w:rFonts w:cstheme="minorHAnsi"/>
          <w:sz w:val="24"/>
          <w:szCs w:val="24"/>
        </w:rPr>
      </w:pPr>
    </w:p>
    <w:p w14:paraId="1B0EF89E" w14:textId="20718C49" w:rsidR="0008378B" w:rsidRPr="0072699B" w:rsidRDefault="00F84C15" w:rsidP="0067547A">
      <w:pPr>
        <w:ind w:firstLine="567"/>
        <w:rPr>
          <w:rFonts w:cstheme="minorHAnsi"/>
          <w:iCs/>
          <w:sz w:val="24"/>
          <w:szCs w:val="24"/>
        </w:rPr>
      </w:pPr>
      <w:r w:rsidRPr="0072699B">
        <w:rPr>
          <w:rFonts w:cstheme="minorHAnsi"/>
          <w:iCs/>
          <w:sz w:val="24"/>
          <w:szCs w:val="24"/>
        </w:rPr>
        <w:t xml:space="preserve">4.1. </w:t>
      </w:r>
      <w:r w:rsidR="0067547A" w:rsidRPr="0072699B">
        <w:rPr>
          <w:rFonts w:cstheme="minorHAnsi"/>
          <w:iCs/>
          <w:sz w:val="24"/>
          <w:szCs w:val="24"/>
        </w:rPr>
        <w:t>Perkančioji organizacija šiame pirkime netaiko VPĮ 45 str. 2</w:t>
      </w:r>
      <w:r w:rsidR="0067547A" w:rsidRPr="0072699B">
        <w:rPr>
          <w:rFonts w:cstheme="minorHAnsi"/>
          <w:iCs/>
          <w:sz w:val="24"/>
          <w:szCs w:val="24"/>
          <w:vertAlign w:val="superscript"/>
        </w:rPr>
        <w:t xml:space="preserve">1 </w:t>
      </w:r>
      <w:r w:rsidR="0067547A" w:rsidRPr="0072699B">
        <w:rPr>
          <w:rFonts w:cstheme="minorHAnsi"/>
          <w:iCs/>
          <w:sz w:val="24"/>
          <w:szCs w:val="24"/>
        </w:rPr>
        <w:t>dalies 1-6 punktuose nurodytų sąlygų, susijusių su nacionaliniu saugumu.</w:t>
      </w:r>
    </w:p>
    <w:p w14:paraId="490591E3" w14:textId="2F56872A" w:rsidR="006D3202" w:rsidRPr="0072699B"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210826547"/>
      <w:r w:rsidRPr="0072699B">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72699B" w:rsidRDefault="00E861F5" w:rsidP="00257685">
      <w:pPr>
        <w:rPr>
          <w:rFonts w:cstheme="minorHAnsi"/>
          <w:b/>
          <w:bCs/>
          <w:sz w:val="24"/>
          <w:szCs w:val="24"/>
        </w:rPr>
      </w:pPr>
    </w:p>
    <w:p w14:paraId="16EDA9CE" w14:textId="099090B1" w:rsidR="00C37D6A" w:rsidRPr="0072699B" w:rsidRDefault="00C37D6A" w:rsidP="0023791B">
      <w:pPr>
        <w:pStyle w:val="Sraopastraipa"/>
        <w:ind w:left="0" w:firstLine="709"/>
        <w:rPr>
          <w:rFonts w:cstheme="minorHAnsi"/>
          <w:sz w:val="24"/>
          <w:szCs w:val="24"/>
        </w:rPr>
      </w:pPr>
      <w:r w:rsidRPr="0072699B">
        <w:rPr>
          <w:rFonts w:cstheme="minorHAnsi"/>
          <w:sz w:val="24"/>
          <w:szCs w:val="24"/>
        </w:rPr>
        <w:t xml:space="preserve">5.1.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w:t>
      </w:r>
      <w:r w:rsidR="0023791B">
        <w:rPr>
          <w:rFonts w:cstheme="minorHAnsi"/>
          <w:sz w:val="24"/>
          <w:szCs w:val="24"/>
        </w:rPr>
        <w:t xml:space="preserve"> sąlygų 3 </w:t>
      </w:r>
      <w:r w:rsidRPr="0072699B">
        <w:rPr>
          <w:rFonts w:cstheme="minorHAnsi"/>
          <w:sz w:val="24"/>
          <w:szCs w:val="24"/>
        </w:rPr>
        <w:t>priede pateiktą pasiūlymo formą ir pasiūlymo formoje nurodyti ir kiti, tiekėjo nuomone, būtini dokumentai (jų kopijos).</w:t>
      </w:r>
    </w:p>
    <w:p w14:paraId="369811B0" w14:textId="50DF13F4" w:rsidR="00C37D6A" w:rsidRPr="0072699B" w:rsidRDefault="00C37D6A" w:rsidP="0072699B">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72699B">
        <w:rPr>
          <w:rFonts w:cstheme="minorHAnsi"/>
          <w:sz w:val="24"/>
          <w:szCs w:val="24"/>
        </w:rPr>
        <w:t>Perkančiajai organizacijai</w:t>
      </w:r>
      <w:r w:rsidRPr="0072699B">
        <w:rPr>
          <w:rFonts w:cstheme="minorHAnsi"/>
          <w:sz w:val="24"/>
          <w:szCs w:val="24"/>
        </w:rPr>
        <w:t xml:space="preserve"> kilus abejonių dėl dokumentų tikrumo, ji turi teisę reikalauti pateikti dokumentų originalus.</w:t>
      </w:r>
      <w:r w:rsidRPr="0072699B">
        <w:rPr>
          <w:rFonts w:eastAsia="Calibri" w:cstheme="minorHAnsi"/>
          <w:sz w:val="24"/>
          <w:szCs w:val="24"/>
        </w:rPr>
        <w:t xml:space="preserve"> Gali būti:</w:t>
      </w:r>
    </w:p>
    <w:p w14:paraId="02EB5C37" w14:textId="77777777" w:rsidR="00C37D6A" w:rsidRPr="0072699B" w:rsidRDefault="00C37D6A" w:rsidP="00C37D6A">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1A3D6434" w14:textId="77777777" w:rsidR="00C37D6A" w:rsidRPr="0072699B" w:rsidRDefault="00C37D6A" w:rsidP="006406E7">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4039D78A" w14:textId="45C3C0E3" w:rsidR="00C37D6A" w:rsidRPr="0072699B" w:rsidRDefault="00C37D6A" w:rsidP="0072699B">
      <w:pPr>
        <w:pStyle w:val="Sraopastraipa"/>
        <w:ind w:left="0" w:firstLine="709"/>
        <w:rPr>
          <w:rFonts w:eastAsia="Arial" w:cstheme="minorHAnsi"/>
          <w:sz w:val="24"/>
          <w:szCs w:val="24"/>
        </w:rPr>
      </w:pPr>
      <w:r w:rsidRPr="0072699B">
        <w:rPr>
          <w:rFonts w:eastAsia="Arial" w:cstheme="minorHAnsi"/>
          <w:sz w:val="24"/>
          <w:szCs w:val="24"/>
        </w:rPr>
        <w:t xml:space="preserve">5.3. </w:t>
      </w:r>
      <w:r w:rsidR="0075014C" w:rsidRPr="0072699B">
        <w:rPr>
          <w:rFonts w:eastAsia="Arial" w:cstheme="minorHAnsi"/>
          <w:sz w:val="24"/>
          <w:szCs w:val="24"/>
        </w:rPr>
        <w:t>Visas p</w:t>
      </w:r>
      <w:r w:rsidRPr="0072699B">
        <w:rPr>
          <w:rFonts w:eastAsia="Arial" w:cstheme="minorHAnsi"/>
          <w:sz w:val="24"/>
          <w:szCs w:val="24"/>
        </w:rPr>
        <w:t>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72699B" w:rsidRDefault="00C37D6A" w:rsidP="0072699B">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7A19216E" w14:textId="4A9CC9B4"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312461DD"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8B57C3C" w14:textId="207D5E9F"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r w:rsidR="00175B25" w:rsidRPr="0072699B">
        <w:rPr>
          <w:rFonts w:eastAsia="Times New Roman" w:cstheme="minorHAnsi"/>
          <w:bCs/>
          <w:sz w:val="24"/>
          <w:szCs w:val="24"/>
        </w:rPr>
        <w:t>;</w:t>
      </w:r>
    </w:p>
    <w:p w14:paraId="6AF4F7F6" w14:textId="5E1CEBD4" w:rsidR="00962DF3" w:rsidRPr="00962DF3" w:rsidRDefault="00962DF3" w:rsidP="00962DF3">
      <w:pPr>
        <w:ind w:firstLine="709"/>
        <w:rPr>
          <w:sz w:val="24"/>
          <w:szCs w:val="24"/>
        </w:rPr>
      </w:pPr>
      <w:r w:rsidRPr="00962DF3">
        <w:rPr>
          <w:rFonts w:eastAsia="Times New Roman" w:cstheme="minorHAnsi"/>
          <w:sz w:val="24"/>
          <w:szCs w:val="24"/>
        </w:rPr>
        <w:t xml:space="preserve">5.4.6. </w:t>
      </w:r>
      <w:r w:rsidR="008A56DA" w:rsidRPr="00962DF3">
        <w:rPr>
          <w:rFonts w:eastAsia="Times New Roman" w:cstheme="minorHAnsi"/>
          <w:sz w:val="24"/>
          <w:szCs w:val="24"/>
        </w:rPr>
        <w:t xml:space="preserve"> </w:t>
      </w:r>
      <w:r w:rsidRPr="00962DF3">
        <w:rPr>
          <w:color w:val="000000"/>
          <w:sz w:val="24"/>
          <w:szCs w:val="24"/>
          <w:shd w:val="clear" w:color="auto" w:fill="FFFFFF"/>
        </w:rPr>
        <w:t xml:space="preserve">dokumentai, įrodantys parduodamos prekės atitikimą techniniams reikalavimams, nurodytiems pirkimo dokumentų techninėje specifikacijoje </w:t>
      </w:r>
      <w:r w:rsidRPr="00C85886">
        <w:rPr>
          <w:color w:val="000000"/>
          <w:sz w:val="24"/>
          <w:szCs w:val="24"/>
          <w:shd w:val="clear" w:color="auto" w:fill="FFFFFF"/>
        </w:rPr>
        <w:t>(</w:t>
      </w:r>
      <w:r w:rsidR="00C85886">
        <w:rPr>
          <w:rFonts w:cstheme="minorHAnsi"/>
          <w:sz w:val="24"/>
          <w:szCs w:val="24"/>
        </w:rPr>
        <w:t>p</w:t>
      </w:r>
      <w:r w:rsidR="00C85886" w:rsidRPr="0072699B">
        <w:rPr>
          <w:rFonts w:cstheme="minorHAnsi"/>
          <w:sz w:val="24"/>
          <w:szCs w:val="24"/>
        </w:rPr>
        <w:t>irkimo sąlygų 2 priedas</w:t>
      </w:r>
      <w:r w:rsidRPr="00C85886">
        <w:rPr>
          <w:color w:val="000000"/>
          <w:sz w:val="24"/>
          <w:szCs w:val="24"/>
          <w:shd w:val="clear" w:color="auto" w:fill="FFFFFF"/>
        </w:rPr>
        <w:t>)</w:t>
      </w:r>
      <w:r w:rsidRPr="00962DF3">
        <w:rPr>
          <w:color w:val="000000"/>
          <w:sz w:val="24"/>
          <w:szCs w:val="24"/>
          <w:shd w:val="clear" w:color="auto" w:fill="FFFFFF"/>
        </w:rPr>
        <w:t xml:space="preserve"> ir pasiūlymo formos 2 lentelėje (</w:t>
      </w:r>
      <w:r w:rsidR="00C22C1E">
        <w:rPr>
          <w:rFonts w:cstheme="minorHAnsi"/>
          <w:sz w:val="24"/>
          <w:szCs w:val="24"/>
        </w:rPr>
        <w:t>p</w:t>
      </w:r>
      <w:r w:rsidR="00C22C1E" w:rsidRPr="00125589">
        <w:rPr>
          <w:rFonts w:cstheme="minorHAnsi"/>
          <w:sz w:val="24"/>
          <w:szCs w:val="24"/>
        </w:rPr>
        <w:t>irkimo sąlygų 3 priedas</w:t>
      </w:r>
      <w:r w:rsidRPr="00C22C1E">
        <w:rPr>
          <w:color w:val="000000"/>
          <w:sz w:val="24"/>
          <w:szCs w:val="24"/>
          <w:shd w:val="clear" w:color="auto" w:fill="FFFFFF"/>
        </w:rPr>
        <w:t>);</w:t>
      </w:r>
    </w:p>
    <w:p w14:paraId="424700C4" w14:textId="184D4E83" w:rsidR="00C37D6A" w:rsidRPr="00962DF3" w:rsidRDefault="00C37D6A" w:rsidP="00962DF3">
      <w:pPr>
        <w:pStyle w:val="Sraopastraipa"/>
        <w:widowControl w:val="0"/>
        <w:ind w:left="0" w:firstLine="709"/>
        <w:rPr>
          <w:rFonts w:cstheme="minorHAnsi"/>
          <w:sz w:val="24"/>
          <w:szCs w:val="24"/>
        </w:rPr>
      </w:pPr>
      <w:r w:rsidRPr="00962DF3">
        <w:rPr>
          <w:rFonts w:cstheme="minorHAnsi"/>
          <w:sz w:val="24"/>
          <w:szCs w:val="24"/>
        </w:rPr>
        <w:t>5.5. Pasiūlymuose nurodytos kainos</w:t>
      </w:r>
      <w:r w:rsidR="0023791B">
        <w:rPr>
          <w:rFonts w:cstheme="minorHAnsi"/>
          <w:sz w:val="24"/>
          <w:szCs w:val="24"/>
        </w:rPr>
        <w:t>/įkainiai</w:t>
      </w:r>
      <w:r w:rsidRPr="00962DF3">
        <w:rPr>
          <w:rFonts w:cstheme="minorHAnsi"/>
          <w:sz w:val="24"/>
          <w:szCs w:val="24"/>
        </w:rPr>
        <w:t xml:space="preserve"> bus vertinamos eurais</w:t>
      </w:r>
      <w:r w:rsidRPr="00962DF3">
        <w:rPr>
          <w:rFonts w:eastAsia="Calibri" w:cstheme="minorHAnsi"/>
          <w:sz w:val="24"/>
          <w:szCs w:val="24"/>
        </w:rPr>
        <w:t>.</w:t>
      </w:r>
      <w:r w:rsidRPr="00962DF3">
        <w:rPr>
          <w:rFonts w:cstheme="minorHAnsi"/>
          <w:sz w:val="24"/>
          <w:szCs w:val="24"/>
        </w:rPr>
        <w:t xml:space="preserve"> Jeigu pasiūlymuose kainos</w:t>
      </w:r>
      <w:r w:rsidR="0023791B">
        <w:rPr>
          <w:rFonts w:cstheme="minorHAnsi"/>
          <w:sz w:val="24"/>
          <w:szCs w:val="24"/>
        </w:rPr>
        <w:t>/įkainiai</w:t>
      </w:r>
      <w:r w:rsidRPr="00962DF3">
        <w:rPr>
          <w:rFonts w:cstheme="minorHAnsi"/>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7FA14270" w:rsidR="00C37184" w:rsidRPr="0072699B" w:rsidRDefault="00C37D6A" w:rsidP="00691399">
      <w:pPr>
        <w:pStyle w:val="Sraopastraipa"/>
        <w:spacing w:after="160"/>
        <w:ind w:left="0" w:firstLine="710"/>
        <w:rPr>
          <w:rFonts w:eastAsia="Arial" w:cstheme="minorHAnsi"/>
          <w:sz w:val="24"/>
          <w:szCs w:val="24"/>
        </w:rPr>
      </w:pPr>
      <w:r w:rsidRPr="0072699B">
        <w:rPr>
          <w:rFonts w:eastAsia="Arial" w:cstheme="minorHAnsi"/>
          <w:sz w:val="24"/>
          <w:szCs w:val="24"/>
        </w:rPr>
        <w:t xml:space="preserve">5.6. Bendra pasiūlymo kaina (sąnaudos) su PVM  turi būti nurodoma dviejų skaitmenų po kablelio tikslumu. Šią kainą sudarančios kainos sudedamosios dalys gali būti išreikšti </w:t>
      </w:r>
      <w:r w:rsidR="00C37184" w:rsidRPr="0072699B">
        <w:rPr>
          <w:rFonts w:eastAsia="Arial" w:cstheme="minorHAnsi"/>
          <w:sz w:val="24"/>
          <w:szCs w:val="24"/>
        </w:rPr>
        <w:t>dviejų skaitmenų po kablelio tikslumu.</w:t>
      </w:r>
    </w:p>
    <w:p w14:paraId="44C55E21" w14:textId="7482DC9F" w:rsidR="00C37D6A" w:rsidRPr="0072699B" w:rsidRDefault="00C37D6A" w:rsidP="00691399">
      <w:pPr>
        <w:pStyle w:val="Sraopastraipa"/>
        <w:spacing w:after="160"/>
        <w:ind w:left="0" w:firstLine="710"/>
        <w:rPr>
          <w:rFonts w:cstheme="minorHAnsi"/>
          <w:sz w:val="24"/>
          <w:szCs w:val="24"/>
        </w:rPr>
      </w:pPr>
      <w:r w:rsidRPr="0072699B">
        <w:rPr>
          <w:rFonts w:eastAsia="Arial" w:cstheme="minorHAnsi"/>
          <w:sz w:val="24"/>
          <w:szCs w:val="24"/>
        </w:rPr>
        <w:t>5.7. Tiekėjų pasiūlymuose nurodytos kainos</w:t>
      </w:r>
      <w:r w:rsidR="0023791B">
        <w:rPr>
          <w:rFonts w:eastAsia="Arial" w:cstheme="minorHAnsi"/>
          <w:sz w:val="24"/>
          <w:szCs w:val="24"/>
        </w:rPr>
        <w:t>/įkainiai</w:t>
      </w:r>
      <w:r w:rsidRPr="0072699B">
        <w:rPr>
          <w:rFonts w:eastAsia="Arial" w:cstheme="minorHAnsi"/>
          <w:sz w:val="24"/>
          <w:szCs w:val="24"/>
        </w:rPr>
        <w:t xml:space="preserve"> bus vertinamos </w:t>
      </w:r>
      <w:r w:rsidRPr="0072699B">
        <w:rPr>
          <w:rFonts w:cstheme="minorHAnsi"/>
          <w:sz w:val="24"/>
          <w:szCs w:val="24"/>
        </w:rPr>
        <w:t>ir lyginamos su visais mokesčiais, įskaitant PVM.</w:t>
      </w:r>
    </w:p>
    <w:p w14:paraId="4AC2116E" w14:textId="00AB962D" w:rsidR="00CD457C" w:rsidRPr="0072699B" w:rsidRDefault="00CD457C" w:rsidP="00691399">
      <w:pPr>
        <w:rPr>
          <w:rFonts w:eastAsia="Arial" w:cstheme="minorHAnsi"/>
          <w:vanish/>
          <w:color w:val="7030A0"/>
          <w:sz w:val="24"/>
          <w:szCs w:val="24"/>
        </w:rPr>
      </w:pPr>
    </w:p>
    <w:p w14:paraId="76771895" w14:textId="77777777" w:rsidR="00F527B1" w:rsidRPr="0072699B"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72699B"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210826548"/>
      <w:r w:rsidRPr="0072699B">
        <w:rPr>
          <w:rFonts w:asciiTheme="minorHAnsi" w:hAnsiTheme="minorHAnsi" w:cstheme="minorHAnsi"/>
          <w:b/>
          <w:bCs/>
          <w:color w:val="auto"/>
          <w:sz w:val="24"/>
          <w:szCs w:val="24"/>
        </w:rPr>
        <w:t>6</w:t>
      </w:r>
      <w:r w:rsidR="003F5D40" w:rsidRPr="0072699B">
        <w:rPr>
          <w:rFonts w:asciiTheme="minorHAnsi" w:hAnsiTheme="minorHAnsi" w:cstheme="minorHAnsi"/>
          <w:b/>
          <w:bCs/>
          <w:color w:val="auto"/>
          <w:sz w:val="24"/>
          <w:szCs w:val="24"/>
        </w:rPr>
        <w:t xml:space="preserve">. </w:t>
      </w:r>
      <w:r w:rsidR="00E62E95" w:rsidRPr="0072699B">
        <w:rPr>
          <w:rFonts w:asciiTheme="minorHAnsi" w:hAnsiTheme="minorHAnsi" w:cstheme="minorHAnsi"/>
          <w:b/>
          <w:bCs/>
          <w:color w:val="auto"/>
          <w:sz w:val="24"/>
          <w:szCs w:val="24"/>
        </w:rPr>
        <w:t>Pasiūlymo galiojimo užtikrinimas</w:t>
      </w:r>
      <w:bookmarkEnd w:id="14"/>
    </w:p>
    <w:p w14:paraId="7A210472" w14:textId="77777777" w:rsidR="003D73C2" w:rsidRPr="0072699B" w:rsidRDefault="003D73C2" w:rsidP="00C17335">
      <w:pPr>
        <w:rPr>
          <w:rFonts w:cstheme="minorHAnsi"/>
          <w:i/>
          <w:iCs/>
          <w:color w:val="7030A0"/>
          <w:sz w:val="24"/>
          <w:szCs w:val="24"/>
        </w:rPr>
      </w:pPr>
    </w:p>
    <w:p w14:paraId="7203423F" w14:textId="40194AE5" w:rsidR="00F527B1" w:rsidRPr="0072699B" w:rsidRDefault="007F65C2" w:rsidP="00F77A5D">
      <w:pPr>
        <w:pStyle w:val="Sraopastraipa"/>
        <w:ind w:left="0" w:firstLine="567"/>
        <w:rPr>
          <w:rFonts w:eastAsia="Calibri" w:cstheme="minorHAnsi"/>
          <w:sz w:val="24"/>
          <w:szCs w:val="24"/>
        </w:rPr>
      </w:pPr>
      <w:r w:rsidRPr="0072699B">
        <w:rPr>
          <w:rFonts w:cstheme="minorHAnsi"/>
          <w:sz w:val="24"/>
          <w:szCs w:val="24"/>
        </w:rPr>
        <w:t>6</w:t>
      </w:r>
      <w:r w:rsidR="003F5D40" w:rsidRPr="0072699B">
        <w:rPr>
          <w:rFonts w:cstheme="minorHAnsi"/>
          <w:sz w:val="24"/>
          <w:szCs w:val="24"/>
        </w:rPr>
        <w:t xml:space="preserve">.1. </w:t>
      </w:r>
      <w:r w:rsidR="0AA88C09" w:rsidRPr="0072699B">
        <w:rPr>
          <w:rFonts w:cstheme="minorHAnsi"/>
          <w:sz w:val="24"/>
          <w:szCs w:val="24"/>
        </w:rPr>
        <w:t xml:space="preserve"> </w:t>
      </w:r>
      <w:r w:rsidR="00504AD9" w:rsidRPr="0072699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72699B" w:rsidRDefault="00A6371A" w:rsidP="00F77A5D">
      <w:pPr>
        <w:pStyle w:val="Sraopastraipa"/>
        <w:ind w:left="0" w:firstLine="567"/>
        <w:rPr>
          <w:rFonts w:cstheme="minorHAnsi"/>
          <w:b/>
          <w:bCs/>
          <w:sz w:val="24"/>
          <w:szCs w:val="24"/>
        </w:rPr>
      </w:pPr>
    </w:p>
    <w:p w14:paraId="5D02D1AD" w14:textId="3AE4111A" w:rsidR="00831133" w:rsidRPr="0072699B"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210826549"/>
      <w:r w:rsidRPr="0072699B">
        <w:rPr>
          <w:rFonts w:asciiTheme="minorHAnsi" w:hAnsiTheme="minorHAnsi" w:cstheme="minorHAnsi"/>
          <w:b/>
          <w:bCs/>
          <w:color w:val="auto"/>
          <w:sz w:val="24"/>
          <w:szCs w:val="24"/>
        </w:rPr>
        <w:t>P</w:t>
      </w:r>
      <w:bookmarkEnd w:id="15"/>
      <w:r w:rsidR="00E62E95" w:rsidRPr="0072699B">
        <w:rPr>
          <w:rFonts w:asciiTheme="minorHAnsi" w:hAnsiTheme="minorHAnsi" w:cstheme="minorHAnsi"/>
          <w:b/>
          <w:bCs/>
          <w:color w:val="auto"/>
          <w:sz w:val="24"/>
          <w:szCs w:val="24"/>
        </w:rPr>
        <w:t xml:space="preserve">asiūlymų </w:t>
      </w:r>
      <w:r w:rsidR="00A84437" w:rsidRPr="0072699B">
        <w:rPr>
          <w:rFonts w:asciiTheme="minorHAnsi" w:hAnsiTheme="minorHAnsi" w:cstheme="minorHAnsi"/>
          <w:b/>
          <w:bCs/>
          <w:color w:val="auto"/>
          <w:sz w:val="24"/>
          <w:szCs w:val="24"/>
        </w:rPr>
        <w:t>vertinimas</w:t>
      </w:r>
      <w:bookmarkEnd w:id="16"/>
    </w:p>
    <w:p w14:paraId="417D4E19" w14:textId="2552944F" w:rsidR="00571D6C" w:rsidRPr="0072699B" w:rsidRDefault="00571D6C" w:rsidP="00F77A5D">
      <w:pPr>
        <w:rPr>
          <w:rFonts w:cstheme="minorHAnsi"/>
          <w:i/>
          <w:iCs/>
          <w:color w:val="FF0000"/>
          <w:sz w:val="24"/>
          <w:szCs w:val="24"/>
        </w:rPr>
      </w:pPr>
    </w:p>
    <w:p w14:paraId="0C1B0E3A" w14:textId="77777777" w:rsidR="00E85882" w:rsidRPr="0072699B" w:rsidRDefault="00E85882" w:rsidP="00F77A5D">
      <w:pPr>
        <w:rPr>
          <w:rFonts w:cstheme="minorHAnsi"/>
          <w:vanish/>
          <w:sz w:val="24"/>
          <w:szCs w:val="24"/>
        </w:rPr>
      </w:pPr>
    </w:p>
    <w:p w14:paraId="2DFF0A66" w14:textId="5A8C6C3F" w:rsidR="00CD2CC2" w:rsidRPr="0072699B" w:rsidRDefault="005A4255" w:rsidP="00F77A5D">
      <w:pPr>
        <w:pStyle w:val="Sraopastraipa"/>
        <w:ind w:left="0" w:firstLine="709"/>
        <w:rPr>
          <w:rFonts w:eastAsia="Calibri" w:cstheme="minorHAnsi"/>
          <w:sz w:val="24"/>
          <w:szCs w:val="24"/>
        </w:rPr>
      </w:pPr>
      <w:r w:rsidRPr="0072699B">
        <w:rPr>
          <w:rFonts w:eastAsia="Calibri" w:cstheme="minorHAnsi"/>
          <w:sz w:val="24"/>
          <w:szCs w:val="24"/>
        </w:rPr>
        <w:t>7</w:t>
      </w:r>
      <w:r w:rsidR="0010148D" w:rsidRPr="0072699B">
        <w:rPr>
          <w:rFonts w:eastAsia="Calibri" w:cstheme="minorHAnsi"/>
          <w:sz w:val="24"/>
          <w:szCs w:val="24"/>
        </w:rPr>
        <w:t xml:space="preserve">.1. </w:t>
      </w:r>
      <w:r w:rsidR="00CD2CC2" w:rsidRPr="0072699B">
        <w:rPr>
          <w:rFonts w:eastAsia="Calibri" w:cstheme="minorHAnsi"/>
          <w:sz w:val="24"/>
          <w:szCs w:val="24"/>
        </w:rPr>
        <w:t xml:space="preserve"> </w:t>
      </w:r>
      <w:r w:rsidR="3CB1384C" w:rsidRPr="0072699B">
        <w:rPr>
          <w:rFonts w:cstheme="minorHAnsi"/>
          <w:sz w:val="24"/>
          <w:szCs w:val="24"/>
        </w:rPr>
        <w:t>P</w:t>
      </w:r>
      <w:r w:rsidR="000B220A" w:rsidRPr="0072699B">
        <w:rPr>
          <w:rFonts w:cstheme="minorHAnsi"/>
          <w:sz w:val="24"/>
          <w:szCs w:val="24"/>
        </w:rPr>
        <w:t>erkančioji organizacija</w:t>
      </w:r>
      <w:r w:rsidR="00831133" w:rsidRPr="0072699B">
        <w:rPr>
          <w:rFonts w:eastAsia="Calibri" w:cstheme="minorHAnsi"/>
          <w:sz w:val="24"/>
          <w:szCs w:val="24"/>
        </w:rPr>
        <w:t xml:space="preserve"> ekonomiškai naudingiausią </w:t>
      </w:r>
      <w:r w:rsidR="000B220A" w:rsidRPr="0072699B">
        <w:rPr>
          <w:rFonts w:eastAsia="Calibri" w:cstheme="minorHAnsi"/>
          <w:sz w:val="24"/>
          <w:szCs w:val="24"/>
        </w:rPr>
        <w:t>p</w:t>
      </w:r>
      <w:r w:rsidR="00831133" w:rsidRPr="0072699B">
        <w:rPr>
          <w:rFonts w:eastAsia="Calibri" w:cstheme="minorHAnsi"/>
          <w:sz w:val="24"/>
          <w:szCs w:val="24"/>
        </w:rPr>
        <w:t xml:space="preserve">asiūlymą išrenka pagal </w:t>
      </w:r>
      <w:r w:rsidR="000B220A" w:rsidRPr="0072699B">
        <w:rPr>
          <w:rFonts w:eastAsia="Calibri" w:cstheme="minorHAnsi"/>
          <w:sz w:val="24"/>
          <w:szCs w:val="24"/>
        </w:rPr>
        <w:t>tiekėjo p</w:t>
      </w:r>
      <w:r w:rsidR="00831133" w:rsidRPr="0072699B">
        <w:rPr>
          <w:rFonts w:eastAsia="Calibri" w:cstheme="minorHAnsi"/>
          <w:sz w:val="24"/>
          <w:szCs w:val="24"/>
        </w:rPr>
        <w:t>asiūlyme nurodytą kainą</w:t>
      </w:r>
      <w:r w:rsidR="008E515B">
        <w:rPr>
          <w:rFonts w:eastAsia="Calibri" w:cstheme="minorHAnsi"/>
          <w:sz w:val="24"/>
          <w:szCs w:val="24"/>
        </w:rPr>
        <w:t xml:space="preserve"> (įkainį)</w:t>
      </w:r>
      <w:r w:rsidR="00831133" w:rsidRPr="0072699B">
        <w:rPr>
          <w:rFonts w:eastAsia="Calibri" w:cstheme="minorHAnsi"/>
          <w:sz w:val="24"/>
          <w:szCs w:val="24"/>
        </w:rPr>
        <w:t>, kuri turi būti apskaičiuota ir nurodyta taip, kaip reikalaujama</w:t>
      </w:r>
      <w:r w:rsidR="00023019" w:rsidRPr="0072699B">
        <w:rPr>
          <w:rFonts w:eastAsia="Calibri" w:cstheme="minorHAnsi"/>
          <w:sz w:val="24"/>
          <w:szCs w:val="24"/>
        </w:rPr>
        <w:t xml:space="preserve"> </w:t>
      </w:r>
      <w:r w:rsidR="00DE012A" w:rsidRPr="0072699B">
        <w:rPr>
          <w:rFonts w:eastAsia="Calibri" w:cstheme="minorHAnsi"/>
          <w:sz w:val="24"/>
          <w:szCs w:val="24"/>
        </w:rPr>
        <w:t xml:space="preserve">specialiųjų </w:t>
      </w:r>
      <w:r w:rsidR="00023019" w:rsidRPr="0072699B">
        <w:rPr>
          <w:rFonts w:eastAsia="Calibri" w:cstheme="minorHAnsi"/>
          <w:sz w:val="24"/>
          <w:szCs w:val="24"/>
        </w:rPr>
        <w:t>p</w:t>
      </w:r>
      <w:r w:rsidR="00DE051B" w:rsidRPr="0072699B">
        <w:rPr>
          <w:rFonts w:eastAsia="Calibri" w:cstheme="minorHAnsi"/>
          <w:sz w:val="24"/>
          <w:szCs w:val="24"/>
        </w:rPr>
        <w:t xml:space="preserve">irkimo sąlygų priede </w:t>
      </w:r>
      <w:r w:rsidR="009A3790" w:rsidRPr="0072699B">
        <w:rPr>
          <w:rFonts w:eastAsia="Calibri" w:cstheme="minorHAnsi"/>
          <w:sz w:val="24"/>
          <w:szCs w:val="24"/>
        </w:rPr>
        <w:t>(</w:t>
      </w:r>
      <w:r w:rsidR="00CA61AD" w:rsidRPr="0072699B">
        <w:rPr>
          <w:rFonts w:eastAsia="Calibri" w:cstheme="minorHAnsi"/>
          <w:sz w:val="24"/>
          <w:szCs w:val="24"/>
        </w:rPr>
        <w:t>3</w:t>
      </w:r>
      <w:r w:rsidR="00DE051B" w:rsidRPr="0072699B">
        <w:rPr>
          <w:rFonts w:eastAsia="Calibri" w:cstheme="minorHAnsi"/>
          <w:sz w:val="24"/>
          <w:szCs w:val="24"/>
        </w:rPr>
        <w:t xml:space="preserve"> priedas</w:t>
      </w:r>
      <w:r w:rsidR="009A3790" w:rsidRPr="0072699B">
        <w:rPr>
          <w:rFonts w:eastAsia="Calibri" w:cstheme="minorHAnsi"/>
          <w:sz w:val="24"/>
          <w:szCs w:val="24"/>
        </w:rPr>
        <w:t>)</w:t>
      </w:r>
      <w:r w:rsidR="00831133" w:rsidRPr="0072699B">
        <w:rPr>
          <w:rFonts w:eastAsia="Calibri" w:cstheme="minorHAnsi"/>
          <w:sz w:val="24"/>
          <w:szCs w:val="24"/>
        </w:rPr>
        <w:t>.</w:t>
      </w:r>
    </w:p>
    <w:p w14:paraId="5F28C774" w14:textId="708DE0D6" w:rsidR="00F5411E" w:rsidRPr="0072699B" w:rsidRDefault="00660FD8" w:rsidP="006406E7">
      <w:pPr>
        <w:pStyle w:val="Sraopastraipa"/>
        <w:ind w:left="0" w:firstLine="567"/>
        <w:rPr>
          <w:rFonts w:cstheme="minorHAnsi"/>
          <w:sz w:val="24"/>
          <w:szCs w:val="24"/>
        </w:rPr>
      </w:pPr>
      <w:r w:rsidRPr="0072699B">
        <w:rPr>
          <w:rFonts w:cstheme="minorHAnsi"/>
          <w:color w:val="000000" w:themeColor="text1"/>
          <w:sz w:val="24"/>
          <w:szCs w:val="24"/>
        </w:rPr>
        <w:t>7</w:t>
      </w:r>
      <w:r w:rsidR="001404CC" w:rsidRPr="0072699B">
        <w:rPr>
          <w:rFonts w:cstheme="minorHAnsi"/>
          <w:color w:val="000000" w:themeColor="text1"/>
          <w:sz w:val="24"/>
          <w:szCs w:val="24"/>
        </w:rPr>
        <w:t xml:space="preserve">.2. </w:t>
      </w:r>
      <w:r w:rsidR="00D734C6" w:rsidRPr="0072699B">
        <w:rPr>
          <w:rFonts w:cstheme="minorHAnsi"/>
          <w:color w:val="000000" w:themeColor="text1"/>
          <w:sz w:val="24"/>
          <w:szCs w:val="24"/>
        </w:rPr>
        <w:t xml:space="preserve">Laimėjusiu </w:t>
      </w:r>
      <w:r w:rsidR="00996FBB" w:rsidRPr="0072699B">
        <w:rPr>
          <w:rFonts w:cstheme="minorHAnsi"/>
          <w:color w:val="000000" w:themeColor="text1"/>
          <w:sz w:val="24"/>
          <w:szCs w:val="24"/>
        </w:rPr>
        <w:t>p</w:t>
      </w:r>
      <w:r w:rsidR="005D7D8C" w:rsidRPr="0072699B">
        <w:rPr>
          <w:rFonts w:cstheme="minorHAnsi"/>
          <w:color w:val="000000" w:themeColor="text1"/>
          <w:sz w:val="24"/>
          <w:szCs w:val="24"/>
        </w:rPr>
        <w:t>asiūlymu</w:t>
      </w:r>
      <w:r w:rsidR="00D734C6" w:rsidRPr="0072699B">
        <w:rPr>
          <w:rFonts w:cstheme="minorHAnsi"/>
          <w:color w:val="000000" w:themeColor="text1"/>
          <w:sz w:val="24"/>
          <w:szCs w:val="24"/>
        </w:rPr>
        <w:t xml:space="preserve"> galės būti pripažintas tik 1 (vienas) </w:t>
      </w:r>
      <w:r w:rsidR="005D7D8C" w:rsidRPr="0072699B">
        <w:rPr>
          <w:rFonts w:cstheme="minorHAnsi"/>
          <w:color w:val="000000" w:themeColor="text1"/>
          <w:sz w:val="24"/>
          <w:szCs w:val="24"/>
        </w:rPr>
        <w:t xml:space="preserve">ekonomiškai naudingiausias </w:t>
      </w:r>
      <w:r w:rsidR="00A36CC9" w:rsidRPr="0072699B">
        <w:rPr>
          <w:rFonts w:cstheme="minorHAnsi"/>
          <w:color w:val="000000" w:themeColor="text1"/>
          <w:sz w:val="24"/>
          <w:szCs w:val="24"/>
        </w:rPr>
        <w:t>p</w:t>
      </w:r>
      <w:r w:rsidR="005D7D8C" w:rsidRPr="0072699B">
        <w:rPr>
          <w:rFonts w:cstheme="minorHAnsi"/>
          <w:color w:val="000000" w:themeColor="text1"/>
          <w:sz w:val="24"/>
          <w:szCs w:val="24"/>
        </w:rPr>
        <w:t>asiūlymas, esantis pasiūlymų eilės pirmojoje vietoje</w:t>
      </w:r>
      <w:r w:rsidR="00D734C6" w:rsidRPr="0072699B">
        <w:rPr>
          <w:rFonts w:cstheme="minorHAnsi"/>
          <w:color w:val="000000" w:themeColor="text1"/>
          <w:sz w:val="24"/>
          <w:szCs w:val="24"/>
        </w:rPr>
        <w:t xml:space="preserve">. </w:t>
      </w:r>
    </w:p>
    <w:p w14:paraId="4CFAC41F" w14:textId="7C50CE56" w:rsidR="00D83C57" w:rsidRPr="0072699B"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210826550"/>
      <w:r w:rsidRPr="0072699B">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72699B" w:rsidRDefault="00D83C57" w:rsidP="000003B6">
      <w:pPr>
        <w:ind w:left="284" w:hanging="284"/>
        <w:rPr>
          <w:rFonts w:cstheme="minorHAnsi"/>
          <w:color w:val="000000" w:themeColor="text1"/>
          <w:sz w:val="24"/>
          <w:szCs w:val="24"/>
        </w:rPr>
      </w:pPr>
    </w:p>
    <w:p w14:paraId="4006AD6A" w14:textId="0183D7AF" w:rsidR="00D83C57" w:rsidRPr="0072699B" w:rsidRDefault="000003B6" w:rsidP="006C7DED">
      <w:pPr>
        <w:pStyle w:val="Sraopastraipa"/>
        <w:ind w:left="0" w:firstLine="709"/>
        <w:rPr>
          <w:rFonts w:cstheme="minorHAnsi"/>
          <w:color w:val="000000" w:themeColor="text1"/>
          <w:sz w:val="24"/>
          <w:szCs w:val="24"/>
        </w:rPr>
      </w:pPr>
      <w:r w:rsidRPr="0072699B">
        <w:rPr>
          <w:rFonts w:cstheme="minorHAnsi"/>
          <w:color w:val="000000" w:themeColor="text1"/>
          <w:sz w:val="24"/>
          <w:szCs w:val="24"/>
        </w:rPr>
        <w:t xml:space="preserve">8.1. </w:t>
      </w:r>
      <w:r w:rsidR="00D83C57" w:rsidRPr="0072699B">
        <w:rPr>
          <w:rFonts w:cstheme="minorHAnsi"/>
          <w:color w:val="000000" w:themeColor="text1"/>
          <w:sz w:val="24"/>
          <w:szCs w:val="24"/>
        </w:rPr>
        <w:t>Ši pirkimo procedūra atliekama siekiant sudaryti sutartį su tiekėju, kurio pasiūlymas, vadovaujantis pirkimo sąlygose</w:t>
      </w:r>
      <w:r w:rsidR="00D83C57" w:rsidRPr="0072699B">
        <w:rPr>
          <w:rFonts w:cstheme="minorHAnsi"/>
          <w:color w:val="0070C0"/>
          <w:sz w:val="24"/>
          <w:szCs w:val="24"/>
        </w:rPr>
        <w:t xml:space="preserve"> </w:t>
      </w:r>
      <w:r w:rsidR="00D83C57" w:rsidRPr="0072699B">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72699B">
        <w:rPr>
          <w:rFonts w:cstheme="minorHAnsi"/>
          <w:sz w:val="24"/>
          <w:szCs w:val="24"/>
        </w:rPr>
        <w:t>Sutarties sąlygos pateikiamos</w:t>
      </w:r>
      <w:r w:rsidR="00F56579" w:rsidRPr="0072699B">
        <w:rPr>
          <w:rFonts w:cstheme="minorHAnsi"/>
          <w:sz w:val="24"/>
          <w:szCs w:val="24"/>
        </w:rPr>
        <w:t xml:space="preserve"> specialiųjų pirkimo sąlygų</w:t>
      </w:r>
      <w:r w:rsidR="00D83C57" w:rsidRPr="0072699B">
        <w:rPr>
          <w:rFonts w:cstheme="minorHAnsi"/>
          <w:sz w:val="24"/>
          <w:szCs w:val="24"/>
        </w:rPr>
        <w:t xml:space="preserve"> </w:t>
      </w:r>
      <w:r w:rsidR="00CA61AD" w:rsidRPr="0072699B">
        <w:rPr>
          <w:rFonts w:cstheme="minorHAnsi"/>
          <w:sz w:val="24"/>
          <w:szCs w:val="24"/>
        </w:rPr>
        <w:t>5</w:t>
      </w:r>
      <w:r w:rsidR="00F56579" w:rsidRPr="0072699B">
        <w:rPr>
          <w:rFonts w:cstheme="minorHAnsi"/>
          <w:color w:val="00B050"/>
          <w:sz w:val="24"/>
          <w:szCs w:val="24"/>
        </w:rPr>
        <w:t xml:space="preserve"> </w:t>
      </w:r>
      <w:r w:rsidR="00F56579" w:rsidRPr="0072699B">
        <w:rPr>
          <w:rFonts w:cstheme="minorHAnsi"/>
          <w:sz w:val="24"/>
          <w:szCs w:val="24"/>
        </w:rPr>
        <w:t xml:space="preserve">priede. </w:t>
      </w:r>
    </w:p>
    <w:p w14:paraId="10559D25" w14:textId="77777777" w:rsidR="00F5411E" w:rsidRPr="0072699B" w:rsidRDefault="00F5411E" w:rsidP="00F77A5D">
      <w:pPr>
        <w:pStyle w:val="Betarp"/>
        <w:contextualSpacing/>
        <w:rPr>
          <w:rFonts w:cstheme="minorHAnsi"/>
          <w:color w:val="00B050"/>
          <w:sz w:val="24"/>
          <w:szCs w:val="24"/>
        </w:rPr>
      </w:pPr>
    </w:p>
    <w:p w14:paraId="52A29528" w14:textId="77777777" w:rsidR="004149C5" w:rsidRPr="0072699B" w:rsidRDefault="004149C5" w:rsidP="00244E7D">
      <w:pPr>
        <w:rPr>
          <w:rFonts w:cstheme="minorHAnsi"/>
          <w:sz w:val="24"/>
          <w:szCs w:val="24"/>
        </w:rPr>
      </w:pPr>
    </w:p>
    <w:p w14:paraId="153550C3" w14:textId="77777777" w:rsidR="00691399" w:rsidRPr="0072699B" w:rsidRDefault="00691399" w:rsidP="00112F92">
      <w:pPr>
        <w:ind w:left="7314"/>
        <w:rPr>
          <w:rFonts w:cstheme="minorHAnsi"/>
          <w:sz w:val="24"/>
          <w:szCs w:val="24"/>
        </w:rPr>
      </w:pPr>
    </w:p>
    <w:p w14:paraId="3DBF3DE0" w14:textId="3D509310" w:rsidR="00112F92" w:rsidRPr="0072699B" w:rsidRDefault="006A61FA" w:rsidP="00244E7D">
      <w:pPr>
        <w:pStyle w:val="Antrat1"/>
        <w:ind w:firstLine="397"/>
        <w:jc w:val="right"/>
        <w:rPr>
          <w:rFonts w:asciiTheme="minorHAnsi" w:hAnsiTheme="minorHAnsi" w:cstheme="minorHAnsi"/>
          <w:sz w:val="24"/>
          <w:szCs w:val="24"/>
        </w:rPr>
      </w:pPr>
      <w:r w:rsidRPr="0072699B">
        <w:rPr>
          <w:rFonts w:asciiTheme="minorHAnsi" w:hAnsiTheme="minorHAnsi" w:cstheme="minorHAnsi"/>
          <w:sz w:val="24"/>
          <w:szCs w:val="24"/>
        </w:rPr>
        <w:br w:type="page"/>
      </w:r>
      <w:bookmarkStart w:id="21" w:name="_Toc210826551"/>
      <w:r w:rsidR="00112F92" w:rsidRPr="0072699B">
        <w:rPr>
          <w:rFonts w:asciiTheme="minorHAnsi" w:hAnsiTheme="minorHAnsi" w:cstheme="minorHAnsi"/>
          <w:sz w:val="24"/>
          <w:szCs w:val="24"/>
        </w:rPr>
        <w:lastRenderedPageBreak/>
        <w:t xml:space="preserve">Pirkimo sąlygų </w:t>
      </w:r>
      <w:r w:rsidR="0075005A" w:rsidRPr="0072699B">
        <w:rPr>
          <w:rFonts w:asciiTheme="minorHAnsi" w:hAnsiTheme="minorHAnsi" w:cstheme="minorHAnsi"/>
          <w:sz w:val="24"/>
          <w:szCs w:val="24"/>
        </w:rPr>
        <w:t>1</w:t>
      </w:r>
      <w:r w:rsidR="00112F92" w:rsidRPr="0072699B">
        <w:rPr>
          <w:rFonts w:asciiTheme="minorHAnsi" w:hAnsiTheme="minorHAnsi" w:cstheme="minorHAnsi"/>
          <w:sz w:val="24"/>
          <w:szCs w:val="24"/>
        </w:rPr>
        <w:t xml:space="preserve"> priedas „Tiekėjų kvalifikacijos reikalavimai ir reikalaujami kokybės bei aplinkos apsaugos vadybos sistemų standartai“</w:t>
      </w:r>
      <w:bookmarkEnd w:id="21"/>
    </w:p>
    <w:p w14:paraId="6CB59DA7" w14:textId="77777777" w:rsidR="00112F92" w:rsidRPr="0072699B" w:rsidRDefault="00112F92" w:rsidP="00112F92">
      <w:pPr>
        <w:spacing w:after="240"/>
        <w:rPr>
          <w:rFonts w:cstheme="minorHAnsi"/>
          <w:smallCaps/>
          <w:color w:val="404040"/>
          <w:sz w:val="24"/>
          <w:szCs w:val="24"/>
        </w:rPr>
      </w:pPr>
    </w:p>
    <w:p w14:paraId="53B88E46" w14:textId="77777777" w:rsidR="00CB5C94" w:rsidRPr="0072699B" w:rsidRDefault="00CB5C94" w:rsidP="00112F92">
      <w:pPr>
        <w:spacing w:after="240"/>
        <w:rPr>
          <w:rFonts w:cstheme="minorHAnsi"/>
          <w:smallCaps/>
          <w:color w:val="404040"/>
          <w:sz w:val="24"/>
          <w:szCs w:val="24"/>
        </w:rPr>
      </w:pPr>
    </w:p>
    <w:p w14:paraId="7FFB7BDB" w14:textId="35383FD6" w:rsidR="00245421" w:rsidRPr="0072699B" w:rsidRDefault="00112F92" w:rsidP="00245421">
      <w:pPr>
        <w:spacing w:after="240"/>
        <w:jc w:val="center"/>
        <w:rPr>
          <w:rFonts w:eastAsia="Arial" w:cstheme="minorHAnsi"/>
          <w:smallCaps/>
          <w:color w:val="404040"/>
          <w:sz w:val="24"/>
          <w:szCs w:val="24"/>
        </w:rPr>
      </w:pPr>
      <w:r w:rsidRPr="0072699B">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72699B" w:rsidRDefault="00BA77C2" w:rsidP="00BA77C2">
      <w:pPr>
        <w:widowControl w:val="0"/>
        <w:rPr>
          <w:rFonts w:eastAsiaTheme="minorHAnsi" w:cstheme="minorHAnsi"/>
          <w:sz w:val="24"/>
          <w:szCs w:val="24"/>
          <w:lang w:eastAsia="en-US"/>
        </w:rPr>
      </w:pPr>
    </w:p>
    <w:p w14:paraId="6B7B34CB" w14:textId="3B0C6E25" w:rsidR="00BA77C2" w:rsidRPr="0072699B" w:rsidRDefault="007B7157" w:rsidP="00B07609">
      <w:pPr>
        <w:widowControl w:val="0"/>
        <w:rPr>
          <w:rFonts w:eastAsiaTheme="minorHAnsi" w:cstheme="minorHAnsi"/>
          <w:sz w:val="24"/>
          <w:szCs w:val="24"/>
          <w:lang w:eastAsia="en-US"/>
        </w:rPr>
      </w:pPr>
      <w:r w:rsidRPr="0072699B">
        <w:rPr>
          <w:rFonts w:eastAsiaTheme="minorHAnsi" w:cstheme="minorHAnsi"/>
          <w:sz w:val="24"/>
          <w:szCs w:val="24"/>
          <w:lang w:eastAsia="en-US"/>
        </w:rPr>
        <w:t>1. Reikalavimai tiekėjo kvalifikacija</w:t>
      </w:r>
      <w:r w:rsidR="001C06BD" w:rsidRPr="0072699B">
        <w:rPr>
          <w:rFonts w:eastAsiaTheme="minorHAnsi" w:cstheme="minorHAnsi"/>
          <w:sz w:val="24"/>
          <w:szCs w:val="24"/>
          <w:lang w:eastAsia="en-US"/>
        </w:rPr>
        <w:t>i</w:t>
      </w:r>
      <w:r w:rsidRPr="0072699B">
        <w:rPr>
          <w:rFonts w:eastAsiaTheme="minorHAnsi" w:cstheme="minorHAnsi"/>
          <w:sz w:val="24"/>
          <w:szCs w:val="24"/>
          <w:lang w:eastAsia="en-US"/>
        </w:rPr>
        <w:t xml:space="preserve"> </w:t>
      </w:r>
      <w:r w:rsidR="001C06BD" w:rsidRPr="0072699B">
        <w:rPr>
          <w:rFonts w:eastAsiaTheme="minorHAnsi" w:cstheme="minorHAnsi"/>
          <w:sz w:val="24"/>
          <w:szCs w:val="24"/>
          <w:lang w:eastAsia="en-US"/>
        </w:rPr>
        <w:t xml:space="preserve"> ne</w:t>
      </w:r>
      <w:r w:rsidRPr="0072699B">
        <w:rPr>
          <w:rFonts w:eastAsiaTheme="minorHAnsi" w:cstheme="minorHAnsi"/>
          <w:sz w:val="24"/>
          <w:szCs w:val="24"/>
          <w:lang w:eastAsia="en-US"/>
        </w:rPr>
        <w:t>nustatom</w:t>
      </w:r>
      <w:r w:rsidR="001C06BD" w:rsidRPr="0072699B">
        <w:rPr>
          <w:rFonts w:eastAsiaTheme="minorHAnsi" w:cstheme="minorHAnsi"/>
          <w:sz w:val="24"/>
          <w:szCs w:val="24"/>
          <w:lang w:eastAsia="en-US"/>
        </w:rPr>
        <w:t>i</w:t>
      </w:r>
      <w:r w:rsidR="00C2595D" w:rsidRPr="0072699B">
        <w:rPr>
          <w:rFonts w:eastAsiaTheme="minorHAnsi" w:cstheme="minorHAnsi"/>
          <w:sz w:val="24"/>
          <w:szCs w:val="24"/>
          <w:lang w:eastAsia="en-US"/>
        </w:rPr>
        <w:t>.</w:t>
      </w:r>
    </w:p>
    <w:p w14:paraId="79C6DC73" w14:textId="73361029" w:rsidR="00641C8C" w:rsidRPr="0072699B" w:rsidRDefault="007B7157" w:rsidP="00B07609">
      <w:pPr>
        <w:rPr>
          <w:rFonts w:cstheme="minorHAnsi"/>
          <w:sz w:val="24"/>
          <w:szCs w:val="24"/>
        </w:rPr>
      </w:pPr>
      <w:r w:rsidRPr="0072699B">
        <w:rPr>
          <w:rFonts w:cstheme="minorHAnsi"/>
          <w:sz w:val="24"/>
          <w:szCs w:val="24"/>
        </w:rPr>
        <w:t>2. Reikalavimai</w:t>
      </w:r>
      <w:r w:rsidR="00B07609" w:rsidRPr="0072699B">
        <w:rPr>
          <w:rFonts w:cstheme="minorHAnsi"/>
          <w:sz w:val="24"/>
          <w:szCs w:val="24"/>
        </w:rPr>
        <w:t xml:space="preserve"> laikytis kokybės vadybos sistemos ir aplinkos apsaugos vadybos sistemos standart</w:t>
      </w:r>
      <w:r w:rsidR="00A84CA0" w:rsidRPr="0072699B">
        <w:rPr>
          <w:rFonts w:cstheme="minorHAnsi"/>
          <w:sz w:val="24"/>
          <w:szCs w:val="24"/>
        </w:rPr>
        <w:t>ų</w:t>
      </w:r>
      <w:r w:rsidR="00B07609" w:rsidRPr="0072699B">
        <w:rPr>
          <w:rFonts w:cstheme="minorHAnsi"/>
          <w:sz w:val="24"/>
          <w:szCs w:val="24"/>
        </w:rPr>
        <w:t xml:space="preserve"> </w:t>
      </w:r>
      <w:r w:rsidR="001C06BD" w:rsidRPr="0072699B">
        <w:rPr>
          <w:rFonts w:cstheme="minorHAnsi"/>
          <w:sz w:val="24"/>
          <w:szCs w:val="24"/>
        </w:rPr>
        <w:t>ne</w:t>
      </w:r>
      <w:r w:rsidR="00B07609" w:rsidRPr="0072699B">
        <w:rPr>
          <w:rFonts w:cstheme="minorHAnsi"/>
          <w:sz w:val="24"/>
          <w:szCs w:val="24"/>
        </w:rPr>
        <w:t>nustatomi.</w:t>
      </w:r>
    </w:p>
    <w:p w14:paraId="051F671B" w14:textId="77777777" w:rsidR="00641C8C" w:rsidRPr="0072699B" w:rsidRDefault="00641C8C" w:rsidP="00641C8C">
      <w:pPr>
        <w:rPr>
          <w:rFonts w:cstheme="minorHAnsi"/>
          <w:sz w:val="24"/>
          <w:szCs w:val="24"/>
        </w:rPr>
      </w:pPr>
    </w:p>
    <w:p w14:paraId="7C9888E6" w14:textId="77777777" w:rsidR="00641C8C" w:rsidRPr="0072699B" w:rsidRDefault="00641C8C" w:rsidP="00641C8C">
      <w:pPr>
        <w:rPr>
          <w:rFonts w:cstheme="minorHAnsi"/>
          <w:sz w:val="24"/>
          <w:szCs w:val="24"/>
        </w:rPr>
      </w:pPr>
    </w:p>
    <w:p w14:paraId="711731CF" w14:textId="77777777" w:rsidR="00641C8C" w:rsidRPr="0072699B" w:rsidRDefault="00641C8C" w:rsidP="00641C8C">
      <w:pPr>
        <w:rPr>
          <w:rFonts w:cstheme="minorHAnsi"/>
          <w:sz w:val="24"/>
          <w:szCs w:val="24"/>
        </w:rPr>
      </w:pPr>
    </w:p>
    <w:p w14:paraId="77FEF2EC" w14:textId="77777777" w:rsidR="00641C8C" w:rsidRPr="0072699B" w:rsidRDefault="00641C8C" w:rsidP="00641C8C">
      <w:pPr>
        <w:rPr>
          <w:rFonts w:cstheme="minorHAnsi"/>
          <w:sz w:val="24"/>
          <w:szCs w:val="24"/>
        </w:rPr>
      </w:pPr>
    </w:p>
    <w:p w14:paraId="2422197F" w14:textId="77777777" w:rsidR="00641C8C" w:rsidRPr="0072699B" w:rsidRDefault="00641C8C" w:rsidP="00641C8C">
      <w:pPr>
        <w:rPr>
          <w:rFonts w:cstheme="minorHAnsi"/>
          <w:sz w:val="24"/>
          <w:szCs w:val="24"/>
        </w:rPr>
      </w:pPr>
    </w:p>
    <w:p w14:paraId="5F14F848" w14:textId="77777777" w:rsidR="00641C8C" w:rsidRPr="0072699B" w:rsidRDefault="00641C8C" w:rsidP="00641C8C">
      <w:pPr>
        <w:rPr>
          <w:rFonts w:cstheme="minorHAnsi"/>
          <w:sz w:val="24"/>
          <w:szCs w:val="24"/>
        </w:rPr>
      </w:pPr>
    </w:p>
    <w:p w14:paraId="3482755D" w14:textId="77777777" w:rsidR="00641C8C" w:rsidRPr="0072699B" w:rsidRDefault="00641C8C" w:rsidP="00BA77C2">
      <w:pPr>
        <w:rPr>
          <w:rFonts w:cstheme="minorHAnsi"/>
          <w:sz w:val="24"/>
          <w:szCs w:val="24"/>
        </w:rPr>
      </w:pPr>
    </w:p>
    <w:p w14:paraId="78FA1078" w14:textId="77777777" w:rsidR="00B07609" w:rsidRPr="0072699B" w:rsidRDefault="00B07609" w:rsidP="00BA77C2">
      <w:pPr>
        <w:rPr>
          <w:rFonts w:cstheme="minorHAnsi"/>
          <w:sz w:val="24"/>
          <w:szCs w:val="24"/>
        </w:rPr>
      </w:pPr>
    </w:p>
    <w:p w14:paraId="192B5EFB" w14:textId="77777777" w:rsidR="00B07609" w:rsidRPr="0072699B" w:rsidRDefault="00B07609" w:rsidP="00BA77C2">
      <w:pPr>
        <w:rPr>
          <w:rFonts w:cstheme="minorHAnsi"/>
          <w:sz w:val="24"/>
          <w:szCs w:val="24"/>
        </w:rPr>
      </w:pPr>
    </w:p>
    <w:p w14:paraId="5D72668F" w14:textId="77777777" w:rsidR="00B07609" w:rsidRPr="0072699B" w:rsidRDefault="00B07609" w:rsidP="00BA77C2">
      <w:pPr>
        <w:rPr>
          <w:rFonts w:cstheme="minorHAnsi"/>
          <w:sz w:val="24"/>
          <w:szCs w:val="24"/>
        </w:rPr>
      </w:pPr>
    </w:p>
    <w:p w14:paraId="7AA51F6C" w14:textId="77777777" w:rsidR="00B07609" w:rsidRPr="0072699B" w:rsidRDefault="00B07609" w:rsidP="00BA77C2">
      <w:pPr>
        <w:rPr>
          <w:rFonts w:cstheme="minorHAnsi"/>
          <w:sz w:val="24"/>
          <w:szCs w:val="24"/>
        </w:rPr>
      </w:pPr>
    </w:p>
    <w:p w14:paraId="1EDDDCFD" w14:textId="77777777" w:rsidR="00B07609" w:rsidRPr="0072699B" w:rsidRDefault="00B07609" w:rsidP="00BA77C2">
      <w:pPr>
        <w:rPr>
          <w:rFonts w:cstheme="minorHAnsi"/>
          <w:sz w:val="24"/>
          <w:szCs w:val="24"/>
        </w:rPr>
      </w:pPr>
    </w:p>
    <w:p w14:paraId="3063D359" w14:textId="77777777" w:rsidR="00B07609" w:rsidRPr="0072699B" w:rsidRDefault="00B07609" w:rsidP="00BA77C2">
      <w:pPr>
        <w:rPr>
          <w:rFonts w:cstheme="minorHAnsi"/>
          <w:sz w:val="24"/>
          <w:szCs w:val="24"/>
        </w:rPr>
      </w:pPr>
    </w:p>
    <w:p w14:paraId="716C0C5B" w14:textId="77777777" w:rsidR="00B07609" w:rsidRPr="0072699B" w:rsidRDefault="00B07609" w:rsidP="00BA77C2">
      <w:pPr>
        <w:rPr>
          <w:rFonts w:cstheme="minorHAnsi"/>
          <w:sz w:val="24"/>
          <w:szCs w:val="24"/>
        </w:rPr>
      </w:pPr>
    </w:p>
    <w:p w14:paraId="2E76ACC0" w14:textId="77777777" w:rsidR="00B07609" w:rsidRPr="0072699B" w:rsidRDefault="00B07609" w:rsidP="00BA77C2">
      <w:pPr>
        <w:rPr>
          <w:rFonts w:cstheme="minorHAnsi"/>
          <w:sz w:val="24"/>
          <w:szCs w:val="24"/>
        </w:rPr>
      </w:pPr>
    </w:p>
    <w:p w14:paraId="11CBEFA1" w14:textId="77777777" w:rsidR="00B07609" w:rsidRPr="0072699B" w:rsidRDefault="00B07609" w:rsidP="00BA77C2">
      <w:pPr>
        <w:rPr>
          <w:rFonts w:cstheme="minorHAnsi"/>
          <w:sz w:val="24"/>
          <w:szCs w:val="24"/>
        </w:rPr>
      </w:pPr>
    </w:p>
    <w:p w14:paraId="46B89773" w14:textId="77777777" w:rsidR="00B07609" w:rsidRPr="0072699B" w:rsidRDefault="00B07609" w:rsidP="00BA77C2">
      <w:pPr>
        <w:rPr>
          <w:rFonts w:cstheme="minorHAnsi"/>
          <w:sz w:val="24"/>
          <w:szCs w:val="24"/>
        </w:rPr>
      </w:pPr>
    </w:p>
    <w:p w14:paraId="6185E6FE" w14:textId="77777777" w:rsidR="00B07609" w:rsidRPr="0072699B" w:rsidRDefault="00B07609" w:rsidP="00BA77C2">
      <w:pPr>
        <w:rPr>
          <w:rFonts w:cstheme="minorHAnsi"/>
          <w:sz w:val="24"/>
          <w:szCs w:val="24"/>
        </w:rPr>
      </w:pPr>
    </w:p>
    <w:p w14:paraId="172F692D" w14:textId="77777777" w:rsidR="00B07609" w:rsidRPr="0072699B" w:rsidRDefault="00B07609" w:rsidP="00BA77C2">
      <w:pPr>
        <w:rPr>
          <w:rFonts w:cstheme="minorHAnsi"/>
          <w:sz w:val="24"/>
          <w:szCs w:val="24"/>
        </w:rPr>
      </w:pPr>
    </w:p>
    <w:p w14:paraId="634A6596" w14:textId="77777777" w:rsidR="00B07609" w:rsidRPr="0072699B" w:rsidRDefault="00B07609" w:rsidP="00BA77C2">
      <w:pPr>
        <w:rPr>
          <w:rFonts w:cstheme="minorHAnsi"/>
          <w:sz w:val="24"/>
          <w:szCs w:val="24"/>
        </w:rPr>
      </w:pPr>
    </w:p>
    <w:p w14:paraId="733EB597" w14:textId="77777777" w:rsidR="00B07609" w:rsidRPr="0072699B" w:rsidRDefault="00B07609" w:rsidP="00BA77C2">
      <w:pPr>
        <w:rPr>
          <w:rFonts w:cstheme="minorHAnsi"/>
          <w:sz w:val="24"/>
          <w:szCs w:val="24"/>
        </w:rPr>
      </w:pPr>
    </w:p>
    <w:p w14:paraId="1222DE07" w14:textId="77777777" w:rsidR="00B07609" w:rsidRPr="0072699B" w:rsidRDefault="00B07609" w:rsidP="00BA77C2">
      <w:pPr>
        <w:rPr>
          <w:rFonts w:cstheme="minorHAnsi"/>
          <w:sz w:val="24"/>
          <w:szCs w:val="24"/>
        </w:rPr>
      </w:pPr>
    </w:p>
    <w:p w14:paraId="16684447" w14:textId="77777777" w:rsidR="00B07609" w:rsidRPr="0072699B" w:rsidRDefault="00B07609" w:rsidP="00BA77C2">
      <w:pPr>
        <w:rPr>
          <w:rFonts w:cstheme="minorHAnsi"/>
          <w:sz w:val="24"/>
          <w:szCs w:val="24"/>
        </w:rPr>
      </w:pPr>
    </w:p>
    <w:p w14:paraId="37568A32" w14:textId="77777777" w:rsidR="00B07609" w:rsidRPr="0072699B" w:rsidRDefault="00B07609" w:rsidP="00BA77C2">
      <w:pPr>
        <w:rPr>
          <w:rFonts w:cstheme="minorHAnsi"/>
          <w:sz w:val="24"/>
          <w:szCs w:val="24"/>
        </w:rPr>
      </w:pPr>
    </w:p>
    <w:p w14:paraId="4BC48D3D" w14:textId="77777777" w:rsidR="002B23C5" w:rsidRPr="0072699B" w:rsidRDefault="002B23C5" w:rsidP="00BA77C2">
      <w:pPr>
        <w:rPr>
          <w:rFonts w:cstheme="minorHAnsi"/>
          <w:sz w:val="24"/>
          <w:szCs w:val="24"/>
        </w:rPr>
      </w:pPr>
    </w:p>
    <w:p w14:paraId="024C4B20" w14:textId="77777777" w:rsidR="002B23C5" w:rsidRPr="0072699B" w:rsidRDefault="002B23C5" w:rsidP="00BA77C2">
      <w:pPr>
        <w:rPr>
          <w:rFonts w:cstheme="minorHAnsi"/>
          <w:sz w:val="24"/>
          <w:szCs w:val="24"/>
        </w:rPr>
      </w:pPr>
    </w:p>
    <w:p w14:paraId="57F7D9AD" w14:textId="77777777" w:rsidR="002B23C5" w:rsidRPr="0072699B" w:rsidRDefault="002B23C5" w:rsidP="00BA77C2">
      <w:pPr>
        <w:rPr>
          <w:rFonts w:cstheme="minorHAnsi"/>
          <w:sz w:val="24"/>
          <w:szCs w:val="24"/>
        </w:rPr>
      </w:pPr>
    </w:p>
    <w:p w14:paraId="43806818" w14:textId="77777777" w:rsidR="00B07609" w:rsidRPr="0072699B" w:rsidRDefault="00B07609" w:rsidP="00BA77C2">
      <w:pPr>
        <w:rPr>
          <w:rFonts w:cstheme="minorHAnsi"/>
          <w:sz w:val="24"/>
          <w:szCs w:val="24"/>
        </w:rPr>
      </w:pPr>
    </w:p>
    <w:p w14:paraId="54363B23" w14:textId="77777777" w:rsidR="00483B9F" w:rsidRPr="0072699B" w:rsidRDefault="00483B9F" w:rsidP="00483B9F">
      <w:pPr>
        <w:rPr>
          <w:rFonts w:cstheme="minorHAnsi"/>
          <w:sz w:val="24"/>
          <w:szCs w:val="24"/>
        </w:rPr>
      </w:pPr>
    </w:p>
    <w:bookmarkEnd w:id="22"/>
    <w:bookmarkEnd w:id="23"/>
    <w:p w14:paraId="1863BA13" w14:textId="77777777" w:rsidR="00E37BB8" w:rsidRPr="0072699B" w:rsidRDefault="00E37BB8" w:rsidP="00E37BB8">
      <w:pPr>
        <w:ind w:left="7314"/>
        <w:rPr>
          <w:rFonts w:cstheme="minorHAnsi"/>
          <w:sz w:val="24"/>
          <w:szCs w:val="24"/>
        </w:rPr>
      </w:pPr>
    </w:p>
    <w:p w14:paraId="7F96C6B1" w14:textId="282B649D" w:rsidR="007A2762" w:rsidRPr="0072699B" w:rsidRDefault="002B23C5" w:rsidP="002B23C5">
      <w:pPr>
        <w:tabs>
          <w:tab w:val="left" w:pos="8438"/>
        </w:tabs>
        <w:ind w:left="7314"/>
        <w:rPr>
          <w:rFonts w:cstheme="minorHAnsi"/>
          <w:sz w:val="24"/>
          <w:szCs w:val="24"/>
        </w:rPr>
      </w:pPr>
      <w:r w:rsidRPr="0072699B">
        <w:rPr>
          <w:rFonts w:cstheme="minorHAnsi"/>
          <w:sz w:val="24"/>
          <w:szCs w:val="24"/>
        </w:rPr>
        <w:tab/>
      </w:r>
    </w:p>
    <w:p w14:paraId="05D5DEB3" w14:textId="77777777" w:rsidR="00D642D1" w:rsidRPr="0072699B" w:rsidRDefault="00D642D1" w:rsidP="002B23C5">
      <w:pPr>
        <w:ind w:left="7314"/>
        <w:rPr>
          <w:rFonts w:cstheme="minorHAnsi"/>
          <w:sz w:val="24"/>
          <w:szCs w:val="24"/>
        </w:rPr>
      </w:pPr>
    </w:p>
    <w:p w14:paraId="3C08AEBF" w14:textId="2CB70F62" w:rsidR="001774A9" w:rsidRPr="0072699B" w:rsidRDefault="002B23C5" w:rsidP="00D642D1">
      <w:pPr>
        <w:pStyle w:val="Antrat1"/>
        <w:jc w:val="right"/>
        <w:rPr>
          <w:rFonts w:asciiTheme="minorHAnsi" w:hAnsiTheme="minorHAnsi" w:cstheme="minorHAnsi"/>
          <w:sz w:val="24"/>
          <w:szCs w:val="24"/>
        </w:rPr>
      </w:pPr>
      <w:bookmarkStart w:id="24" w:name="_Toc210826552"/>
      <w:r w:rsidRPr="00C85886">
        <w:rPr>
          <w:rFonts w:asciiTheme="minorHAnsi" w:hAnsiTheme="minorHAnsi" w:cstheme="minorHAnsi"/>
          <w:sz w:val="24"/>
          <w:szCs w:val="24"/>
        </w:rPr>
        <w:lastRenderedPageBreak/>
        <w:t>Pirkimo sąlygų 2 priedas</w:t>
      </w:r>
      <w:r w:rsidRPr="0072699B">
        <w:rPr>
          <w:rFonts w:asciiTheme="minorHAnsi" w:hAnsiTheme="minorHAnsi" w:cstheme="minorHAnsi"/>
          <w:sz w:val="24"/>
          <w:szCs w:val="24"/>
        </w:rPr>
        <w:t xml:space="preserve"> „Techninė specifikacija“</w:t>
      </w:r>
      <w:bookmarkEnd w:id="24"/>
    </w:p>
    <w:p w14:paraId="3D4CD450" w14:textId="77777777" w:rsidR="00782B91" w:rsidRPr="00125589" w:rsidRDefault="00782B91" w:rsidP="00154BB6">
      <w:pPr>
        <w:rPr>
          <w:rFonts w:cstheme="minorHAnsi"/>
          <w:b/>
          <w:sz w:val="24"/>
          <w:szCs w:val="24"/>
          <w:lang w:eastAsia="ar-SA"/>
        </w:rPr>
      </w:pPr>
      <w:bookmarkStart w:id="25" w:name="_Hlk86825377"/>
      <w:bookmarkStart w:id="26" w:name="_Ref38540913"/>
      <w:bookmarkStart w:id="27" w:name="_Ref38898051"/>
      <w:bookmarkStart w:id="28" w:name="_Ref38901392"/>
      <w:bookmarkStart w:id="29" w:name="_Toc48053189"/>
      <w:bookmarkStart w:id="30" w:name="_Toc85706892"/>
    </w:p>
    <w:p w14:paraId="2A02D174" w14:textId="77777777" w:rsidR="00C22C1E" w:rsidRPr="002611B4" w:rsidRDefault="00C22C1E" w:rsidP="00C22C1E">
      <w:pPr>
        <w:widowControl w:val="0"/>
        <w:jc w:val="center"/>
        <w:rPr>
          <w:rFonts w:eastAsia="Times New Roman" w:cstheme="minorHAnsi"/>
          <w:b/>
          <w:sz w:val="24"/>
          <w:szCs w:val="24"/>
          <w:lang w:eastAsia="ar-SA"/>
        </w:rPr>
      </w:pPr>
      <w:r w:rsidRPr="002611B4">
        <w:rPr>
          <w:rFonts w:eastAsia="Times New Roman" w:cstheme="minorHAnsi"/>
          <w:b/>
          <w:sz w:val="24"/>
          <w:szCs w:val="24"/>
          <w:lang w:eastAsia="ar-SA"/>
        </w:rPr>
        <w:t>TECHNINĖ SPECIFIKACIJA</w:t>
      </w:r>
    </w:p>
    <w:p w14:paraId="492A2828" w14:textId="77777777" w:rsidR="00C22C1E" w:rsidRPr="002611B4" w:rsidRDefault="00C22C1E" w:rsidP="00C22C1E">
      <w:pPr>
        <w:widowControl w:val="0"/>
        <w:jc w:val="center"/>
        <w:rPr>
          <w:rFonts w:eastAsia="Times New Roman" w:cstheme="minorHAnsi"/>
          <w:b/>
          <w:sz w:val="24"/>
          <w:szCs w:val="24"/>
          <w:lang w:eastAsia="ar-SA"/>
        </w:rPr>
      </w:pPr>
    </w:p>
    <w:p w14:paraId="7D8804F8" w14:textId="77777777" w:rsidR="009D4AE2" w:rsidRPr="002611B4" w:rsidRDefault="009D4AE2" w:rsidP="00C22C1E">
      <w:pPr>
        <w:widowControl w:val="0"/>
        <w:jc w:val="center"/>
        <w:rPr>
          <w:rFonts w:eastAsia="Times New Roman" w:cstheme="minorHAnsi"/>
          <w:b/>
          <w:sz w:val="24"/>
          <w:szCs w:val="24"/>
          <w:lang w:eastAsia="ar-SA"/>
        </w:rPr>
      </w:pPr>
    </w:p>
    <w:p w14:paraId="1BA61427" w14:textId="77777777" w:rsidR="00154BB6" w:rsidRPr="002611B4" w:rsidRDefault="00154BB6" w:rsidP="00154BB6">
      <w:pPr>
        <w:rPr>
          <w:rFonts w:cstheme="minorHAnsi"/>
          <w:b/>
          <w:sz w:val="24"/>
          <w:szCs w:val="24"/>
          <w:lang w:eastAsia="ar-SA"/>
        </w:rPr>
      </w:pPr>
    </w:p>
    <w:p w14:paraId="43F63985" w14:textId="57E3F2CC" w:rsidR="00530A43" w:rsidRPr="00530A43" w:rsidRDefault="00530A43" w:rsidP="00530A43">
      <w:pPr>
        <w:suppressAutoHyphens/>
        <w:autoSpaceDN w:val="0"/>
        <w:textAlignment w:val="baseline"/>
        <w:rPr>
          <w:rFonts w:eastAsia="Times New Roman" w:cstheme="minorHAnsi"/>
          <w:sz w:val="24"/>
          <w:szCs w:val="24"/>
          <w:lang w:eastAsia="en-US"/>
        </w:rPr>
      </w:pPr>
      <w:r w:rsidRPr="00530A43">
        <w:rPr>
          <w:rFonts w:eastAsia="Times New Roman" w:cstheme="minorHAnsi"/>
          <w:sz w:val="24"/>
          <w:szCs w:val="24"/>
          <w:lang w:eastAsia="en-US"/>
        </w:rPr>
        <w:t xml:space="preserve">1. Iš viso perkamų medienos granulių kiekis yra nuo 70 </w:t>
      </w:r>
      <w:r w:rsidR="00340D65">
        <w:rPr>
          <w:rFonts w:eastAsia="Times New Roman" w:cstheme="minorHAnsi"/>
          <w:sz w:val="24"/>
          <w:szCs w:val="24"/>
          <w:lang w:eastAsia="en-US"/>
        </w:rPr>
        <w:t xml:space="preserve">t </w:t>
      </w:r>
      <w:r w:rsidRPr="00530A43">
        <w:rPr>
          <w:rFonts w:eastAsia="Times New Roman" w:cstheme="minorHAnsi"/>
          <w:sz w:val="24"/>
          <w:szCs w:val="24"/>
          <w:lang w:eastAsia="en-US"/>
        </w:rPr>
        <w:t>iki 85 t (nuo septyniasdešimt iki aštuoniasdešimt penkių tonų).</w:t>
      </w:r>
    </w:p>
    <w:p w14:paraId="58096BD9"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2. Vieno užsakymo metu perkamas medienos granulių kiekis yra ne mažiau kaip 12 t (dvylika tonų) ir ne daugiau kaip 25 t (dvidešimt penkios tonos).</w:t>
      </w:r>
    </w:p>
    <w:p w14:paraId="7C7B3713"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 Medienos kuro granulės turi atitikti šiuos reikalavimus:</w:t>
      </w:r>
    </w:p>
    <w:p w14:paraId="1DFCCC8A"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3.1. suspausto gryno medžio skiedros be rišamųjų medžiagų;</w:t>
      </w:r>
    </w:p>
    <w:p w14:paraId="063F8EB2"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3.2. išmatavimai: granulės skersmuo ne didesnis kaip 6 mm, granulės ilgis ne didesnis kaip 2 cm;</w:t>
      </w:r>
    </w:p>
    <w:p w14:paraId="4F51FDDB" w14:textId="55B4647B"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 xml:space="preserve">3.3. šiluminė vertė: nuo 19MJ/kg=4.538 kcal/kg=5.28 </w:t>
      </w:r>
      <w:proofErr w:type="spellStart"/>
      <w:r w:rsidRPr="00530A43">
        <w:rPr>
          <w:rFonts w:eastAsia="Times New Roman" w:cstheme="minorHAnsi"/>
          <w:bCs/>
          <w:sz w:val="24"/>
          <w:szCs w:val="24"/>
          <w:lang w:eastAsia="en-US"/>
        </w:rPr>
        <w:t>kwh</w:t>
      </w:r>
      <w:proofErr w:type="spellEnd"/>
      <w:r w:rsidRPr="00530A43">
        <w:rPr>
          <w:rFonts w:eastAsia="Times New Roman" w:cstheme="minorHAnsi"/>
          <w:bCs/>
          <w:sz w:val="24"/>
          <w:szCs w:val="24"/>
          <w:lang w:eastAsia="en-US"/>
        </w:rPr>
        <w:t>/kg iki 17.20MJ/kg=4.100Kcal/kg=4.77kWh/kg;</w:t>
      </w:r>
    </w:p>
    <w:p w14:paraId="1784A76F"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3.4. tankis: nuo 1.25 iki 1.4 kg/dm</w:t>
      </w:r>
      <w:r w:rsidRPr="00530A43">
        <w:rPr>
          <w:rFonts w:eastAsia="Times New Roman" w:cstheme="minorHAnsi"/>
          <w:bCs/>
          <w:sz w:val="24"/>
          <w:szCs w:val="24"/>
          <w:vertAlign w:val="superscript"/>
          <w:lang w:eastAsia="en-US"/>
        </w:rPr>
        <w:t>3</w:t>
      </w:r>
      <w:r w:rsidRPr="00530A43">
        <w:rPr>
          <w:rFonts w:eastAsia="Times New Roman" w:cstheme="minorHAnsi"/>
          <w:bCs/>
          <w:sz w:val="24"/>
          <w:szCs w:val="24"/>
          <w:lang w:eastAsia="en-US"/>
        </w:rPr>
        <w:t>;</w:t>
      </w:r>
    </w:p>
    <w:p w14:paraId="5717FDE0"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3.5. drėgmės sudėtis: mažiau negu 10%;</w:t>
      </w:r>
    </w:p>
    <w:p w14:paraId="4E736F30"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3.6. pelenai: nuo 0,19% iki 1,0%.</w:t>
      </w:r>
    </w:p>
    <w:p w14:paraId="3D7D6518"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4. Medienos kuro granulės turi būti pristatytos pakuotėse (maišuose), vieno maišo talpa 1 t (viena tona).</w:t>
      </w:r>
    </w:p>
    <w:p w14:paraId="0E9C2FB3"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5. Pakuotės turi būti pakeliamos tiekėjo kranu į 4 m aukštį ir supilamos į bendrą rezervuarą.</w:t>
      </w:r>
    </w:p>
    <w:p w14:paraId="18DEA1AC"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6. Užsakymas yra pateikiamas el. paštu ir patikslinamas telefonu.</w:t>
      </w:r>
    </w:p>
    <w:p w14:paraId="2FED0D71"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 xml:space="preserve">7. Medienos granulės </w:t>
      </w:r>
      <w:bookmarkStart w:id="31" w:name="_Hlk161665344"/>
      <w:r w:rsidRPr="00530A43">
        <w:rPr>
          <w:rFonts w:eastAsia="Times New Roman" w:cstheme="minorHAnsi"/>
          <w:bCs/>
          <w:sz w:val="24"/>
          <w:szCs w:val="24"/>
          <w:lang w:eastAsia="en-US"/>
        </w:rPr>
        <w:t>po užsakymo turi būti pristatomos nurodytu gavėjo adresu per 5 d. d.</w:t>
      </w:r>
    </w:p>
    <w:p w14:paraId="3429663E" w14:textId="77777777" w:rsidR="00530A43" w:rsidRPr="00530A43" w:rsidRDefault="00530A43" w:rsidP="00530A43">
      <w:pPr>
        <w:suppressAutoHyphens/>
        <w:autoSpaceDN w:val="0"/>
        <w:textAlignment w:val="baseline"/>
        <w:rPr>
          <w:rFonts w:eastAsia="Times New Roman" w:cstheme="minorHAnsi"/>
          <w:bCs/>
          <w:sz w:val="24"/>
          <w:szCs w:val="24"/>
          <w:lang w:eastAsia="en-US"/>
        </w:rPr>
      </w:pPr>
    </w:p>
    <w:bookmarkEnd w:id="31"/>
    <w:p w14:paraId="33442939" w14:textId="77777777" w:rsidR="00530A43" w:rsidRPr="00530A43" w:rsidRDefault="00530A43" w:rsidP="00530A43">
      <w:pPr>
        <w:suppressAutoHyphens/>
        <w:autoSpaceDN w:val="0"/>
        <w:textAlignment w:val="baseline"/>
        <w:rPr>
          <w:rFonts w:eastAsia="Times New Roman" w:cstheme="minorHAnsi"/>
          <w:bCs/>
          <w:sz w:val="24"/>
          <w:szCs w:val="24"/>
          <w:lang w:eastAsia="en-US"/>
        </w:rPr>
      </w:pPr>
      <w:r w:rsidRPr="00530A43">
        <w:rPr>
          <w:rFonts w:eastAsia="Times New Roman" w:cstheme="minorHAnsi"/>
          <w:bCs/>
          <w:sz w:val="24"/>
          <w:szCs w:val="24"/>
          <w:lang w:eastAsia="en-US"/>
        </w:rPr>
        <w:t xml:space="preserve"> </w:t>
      </w:r>
      <w:r w:rsidRPr="00530A43">
        <w:rPr>
          <w:rFonts w:eastAsia="Times New Roman" w:cstheme="minorHAnsi"/>
          <w:sz w:val="24"/>
          <w:szCs w:val="24"/>
          <w:lang w:eastAsia="en-US"/>
        </w:rPr>
        <w:t xml:space="preserve">Vykdomas žaliasis pirkimas. Perkamos prekės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w:t>
      </w:r>
      <w:proofErr w:type="spellStart"/>
      <w:r w:rsidRPr="00530A43">
        <w:rPr>
          <w:rFonts w:eastAsia="Times New Roman" w:cstheme="minorHAnsi"/>
          <w:sz w:val="24"/>
          <w:szCs w:val="24"/>
          <w:lang w:eastAsia="en-US"/>
        </w:rPr>
        <w:t>piremones</w:t>
      </w:r>
      <w:proofErr w:type="spellEnd"/>
      <w:r w:rsidRPr="00530A43">
        <w:rPr>
          <w:rFonts w:eastAsia="Times New Roman" w:cstheme="minorHAnsi"/>
          <w:sz w:val="24"/>
          <w:szCs w:val="24"/>
          <w:lang w:eastAsia="en-US"/>
        </w:rPr>
        <w:t xml:space="preserve"> atitinkanti mediena yra įtraukta į orientacinį aplinkosauginių ir aplinkai palankių prekių bei paslaugų sąrašą</w:t>
      </w:r>
    </w:p>
    <w:p w14:paraId="58EE3B3C" w14:textId="77777777" w:rsidR="00530A43" w:rsidRPr="00530A43" w:rsidRDefault="00530A43" w:rsidP="00530A43">
      <w:pPr>
        <w:suppressAutoHyphens/>
        <w:autoSpaceDN w:val="0"/>
        <w:textAlignment w:val="baseline"/>
        <w:rPr>
          <w:rFonts w:eastAsia="Times New Roman" w:cstheme="minorHAnsi"/>
          <w:b/>
          <w:sz w:val="24"/>
          <w:szCs w:val="24"/>
          <w:lang w:eastAsia="en-US"/>
        </w:rPr>
      </w:pPr>
    </w:p>
    <w:p w14:paraId="46634A3B" w14:textId="77777777" w:rsidR="00530A43" w:rsidRPr="00530A43" w:rsidRDefault="00530A43" w:rsidP="00530A43">
      <w:pPr>
        <w:suppressAutoHyphens/>
        <w:autoSpaceDN w:val="0"/>
        <w:spacing w:line="276" w:lineRule="auto"/>
        <w:ind w:left="5184" w:firstLine="770"/>
        <w:jc w:val="center"/>
        <w:textAlignment w:val="baseline"/>
        <w:rPr>
          <w:rFonts w:ascii="Times New Roman" w:eastAsia="Times New Roman" w:hAnsi="Times New Roman" w:cs="Times New Roman"/>
          <w:sz w:val="24"/>
          <w:szCs w:val="24"/>
          <w:lang w:eastAsia="ar-SA"/>
        </w:rPr>
      </w:pPr>
    </w:p>
    <w:p w14:paraId="6A23A6AD" w14:textId="77777777" w:rsidR="00530A43" w:rsidRPr="00530A43" w:rsidRDefault="00530A43" w:rsidP="00530A43">
      <w:pPr>
        <w:suppressAutoHyphens/>
        <w:autoSpaceDN w:val="0"/>
        <w:spacing w:line="276" w:lineRule="auto"/>
        <w:ind w:left="5184" w:firstLine="770"/>
        <w:jc w:val="center"/>
        <w:textAlignment w:val="baseline"/>
        <w:rPr>
          <w:rFonts w:ascii="Times New Roman" w:eastAsia="Times New Roman" w:hAnsi="Times New Roman" w:cs="Times New Roman"/>
          <w:sz w:val="24"/>
          <w:szCs w:val="24"/>
          <w:lang w:eastAsia="ar-SA"/>
        </w:rPr>
      </w:pPr>
    </w:p>
    <w:p w14:paraId="4D5FCD18" w14:textId="77777777" w:rsidR="00154BB6" w:rsidRPr="00C22C1E" w:rsidRDefault="00154BB6" w:rsidP="00154BB6">
      <w:pPr>
        <w:rPr>
          <w:rFonts w:cstheme="minorHAnsi"/>
          <w:b/>
          <w:sz w:val="24"/>
          <w:szCs w:val="24"/>
          <w:lang w:eastAsia="ar-SA"/>
        </w:rPr>
      </w:pPr>
    </w:p>
    <w:p w14:paraId="6F4C0302" w14:textId="77777777" w:rsidR="00154BB6" w:rsidRPr="00C22C1E" w:rsidRDefault="00154BB6" w:rsidP="00154BB6">
      <w:pPr>
        <w:rPr>
          <w:rFonts w:cstheme="minorHAnsi"/>
          <w:b/>
          <w:sz w:val="24"/>
          <w:szCs w:val="24"/>
          <w:lang w:eastAsia="ar-SA"/>
        </w:rPr>
      </w:pPr>
    </w:p>
    <w:p w14:paraId="521C5624" w14:textId="77777777" w:rsidR="00154BB6" w:rsidRPr="00125589" w:rsidRDefault="00154BB6" w:rsidP="00154BB6">
      <w:pPr>
        <w:rPr>
          <w:rFonts w:cstheme="minorHAnsi"/>
          <w:b/>
          <w:sz w:val="24"/>
          <w:szCs w:val="24"/>
          <w:lang w:eastAsia="ar-SA"/>
        </w:rPr>
      </w:pPr>
    </w:p>
    <w:p w14:paraId="24218B01" w14:textId="77777777" w:rsidR="00154BB6" w:rsidRPr="00125589" w:rsidRDefault="00154BB6" w:rsidP="00154BB6">
      <w:pPr>
        <w:rPr>
          <w:rFonts w:cstheme="minorHAnsi"/>
          <w:b/>
          <w:sz w:val="24"/>
          <w:szCs w:val="24"/>
          <w:lang w:eastAsia="ar-SA"/>
        </w:rPr>
      </w:pPr>
    </w:p>
    <w:p w14:paraId="35DE7CBB" w14:textId="77777777" w:rsidR="00154BB6" w:rsidRPr="00125589" w:rsidRDefault="00154BB6" w:rsidP="00154BB6">
      <w:pPr>
        <w:rPr>
          <w:rFonts w:cstheme="minorHAnsi"/>
          <w:b/>
          <w:sz w:val="24"/>
          <w:szCs w:val="24"/>
          <w:lang w:eastAsia="ar-SA"/>
        </w:rPr>
      </w:pPr>
    </w:p>
    <w:p w14:paraId="3363E3D5" w14:textId="77777777" w:rsidR="00154BB6" w:rsidRPr="00125589" w:rsidRDefault="00154BB6" w:rsidP="00154BB6">
      <w:pPr>
        <w:rPr>
          <w:rFonts w:cstheme="minorHAnsi"/>
          <w:b/>
          <w:sz w:val="24"/>
          <w:szCs w:val="24"/>
          <w:lang w:eastAsia="ar-SA"/>
        </w:rPr>
      </w:pPr>
    </w:p>
    <w:p w14:paraId="6B6704CC" w14:textId="77777777" w:rsidR="00154BB6" w:rsidRPr="00125589" w:rsidRDefault="00154BB6" w:rsidP="00154BB6">
      <w:pPr>
        <w:rPr>
          <w:rFonts w:cstheme="minorHAnsi"/>
          <w:b/>
          <w:sz w:val="24"/>
          <w:szCs w:val="24"/>
          <w:lang w:eastAsia="ar-SA"/>
        </w:rPr>
      </w:pPr>
    </w:p>
    <w:p w14:paraId="6A2FF560" w14:textId="77777777" w:rsidR="00154BB6" w:rsidRPr="00125589" w:rsidRDefault="00154BB6" w:rsidP="00154BB6">
      <w:pPr>
        <w:rPr>
          <w:rFonts w:cstheme="minorHAnsi"/>
          <w:b/>
          <w:sz w:val="24"/>
          <w:szCs w:val="24"/>
          <w:lang w:eastAsia="ar-SA"/>
        </w:rPr>
      </w:pPr>
    </w:p>
    <w:p w14:paraId="272E5395" w14:textId="0A72D1A5" w:rsidR="00154BB6" w:rsidRPr="00125589" w:rsidRDefault="00154BB6" w:rsidP="00154BB6">
      <w:pPr>
        <w:rPr>
          <w:rFonts w:cstheme="minorHAnsi"/>
          <w:b/>
          <w:sz w:val="24"/>
          <w:szCs w:val="24"/>
          <w:lang w:eastAsia="ar-SA"/>
        </w:rPr>
      </w:pPr>
    </w:p>
    <w:p w14:paraId="3749460F" w14:textId="77777777" w:rsidR="00154BB6" w:rsidRPr="00125589" w:rsidRDefault="00154BB6" w:rsidP="00154BB6">
      <w:pPr>
        <w:rPr>
          <w:rFonts w:cstheme="minorHAnsi"/>
          <w:b/>
          <w:sz w:val="24"/>
          <w:szCs w:val="24"/>
          <w:lang w:eastAsia="ar-SA"/>
        </w:rPr>
      </w:pPr>
    </w:p>
    <w:p w14:paraId="77F37475" w14:textId="77777777" w:rsidR="00C22C1E" w:rsidRPr="00125589" w:rsidRDefault="00C22C1E" w:rsidP="00A959C9">
      <w:pPr>
        <w:spacing w:after="200" w:line="276" w:lineRule="auto"/>
        <w:rPr>
          <w:rFonts w:cstheme="minorHAnsi"/>
          <w:sz w:val="24"/>
          <w:szCs w:val="24"/>
          <w:lang w:eastAsia="ar-SA"/>
        </w:rPr>
      </w:pPr>
    </w:p>
    <w:p w14:paraId="12DA495F" w14:textId="478A437F" w:rsidR="00506996" w:rsidRPr="00125589" w:rsidRDefault="00506996" w:rsidP="00D642D1">
      <w:pPr>
        <w:pStyle w:val="Antrat1"/>
        <w:jc w:val="right"/>
        <w:rPr>
          <w:rFonts w:asciiTheme="minorHAnsi" w:eastAsia="Arial" w:hAnsiTheme="minorHAnsi" w:cstheme="minorHAnsi"/>
          <w:b/>
          <w:smallCaps/>
          <w:sz w:val="24"/>
          <w:szCs w:val="24"/>
        </w:rPr>
      </w:pPr>
      <w:bookmarkStart w:id="32" w:name="_Toc210826553"/>
      <w:r w:rsidRPr="00125589">
        <w:rPr>
          <w:rFonts w:asciiTheme="minorHAnsi" w:hAnsiTheme="minorHAnsi" w:cstheme="minorHAnsi"/>
          <w:sz w:val="24"/>
          <w:szCs w:val="24"/>
        </w:rPr>
        <w:lastRenderedPageBreak/>
        <w:t xml:space="preserve">Pirkimo sąlygų </w:t>
      </w:r>
      <w:r w:rsidR="00135C67" w:rsidRPr="00125589">
        <w:rPr>
          <w:rFonts w:asciiTheme="minorHAnsi" w:hAnsiTheme="minorHAnsi" w:cstheme="minorHAnsi"/>
          <w:sz w:val="24"/>
          <w:szCs w:val="24"/>
        </w:rPr>
        <w:t>3</w:t>
      </w:r>
      <w:r w:rsidRPr="00125589">
        <w:rPr>
          <w:rFonts w:asciiTheme="minorHAnsi" w:hAnsiTheme="minorHAnsi" w:cstheme="minorHAnsi"/>
          <w:sz w:val="24"/>
          <w:szCs w:val="24"/>
        </w:rPr>
        <w:t xml:space="preserve"> priedas „Pasiūlymo forma“</w:t>
      </w:r>
      <w:bookmarkEnd w:id="32"/>
    </w:p>
    <w:bookmarkEnd w:id="25"/>
    <w:bookmarkEnd w:id="26"/>
    <w:bookmarkEnd w:id="27"/>
    <w:bookmarkEnd w:id="28"/>
    <w:bookmarkEnd w:id="29"/>
    <w:bookmarkEnd w:id="30"/>
    <w:p w14:paraId="02BDD29E" w14:textId="77777777" w:rsidR="00CB5907" w:rsidRDefault="00CB5907" w:rsidP="00CB5907">
      <w:pPr>
        <w:rPr>
          <w:rFonts w:cstheme="minorHAnsi"/>
          <w:b/>
          <w:bCs/>
          <w:smallCaps/>
          <w:sz w:val="24"/>
          <w:szCs w:val="24"/>
        </w:rPr>
      </w:pPr>
    </w:p>
    <w:p w14:paraId="2556A5A0" w14:textId="77777777" w:rsidR="00753B31" w:rsidRPr="00125589" w:rsidRDefault="00753B31" w:rsidP="00CB5907">
      <w:pPr>
        <w:rPr>
          <w:rFonts w:cstheme="minorHAnsi"/>
          <w:b/>
          <w:bCs/>
          <w:smallCaps/>
          <w:sz w:val="24"/>
          <w:szCs w:val="24"/>
        </w:rPr>
      </w:pPr>
    </w:p>
    <w:p w14:paraId="3AE4BF02" w14:textId="77777777" w:rsidR="001F691B" w:rsidRPr="00125589" w:rsidRDefault="001F691B" w:rsidP="001F691B">
      <w:pPr>
        <w:jc w:val="center"/>
        <w:rPr>
          <w:rFonts w:cstheme="minorHAnsi"/>
          <w:b/>
          <w:sz w:val="24"/>
          <w:szCs w:val="24"/>
        </w:rPr>
      </w:pPr>
      <w:r w:rsidRPr="00125589">
        <w:rPr>
          <w:rFonts w:cstheme="minorHAnsi"/>
          <w:b/>
          <w:sz w:val="24"/>
          <w:szCs w:val="24"/>
        </w:rPr>
        <w:t>PASIŪLYMAS MAŽOS VERTĖS PIRKIMUI SKELBIAMOS APKLAUSOS BŪDU</w:t>
      </w:r>
    </w:p>
    <w:p w14:paraId="748093E7" w14:textId="021D76BC" w:rsidR="001F691B" w:rsidRPr="00984E5F" w:rsidRDefault="00D86E17" w:rsidP="00984E5F">
      <w:pPr>
        <w:jc w:val="center"/>
        <w:rPr>
          <w:rFonts w:eastAsia="Times New Roman"/>
          <w:b/>
          <w:sz w:val="24"/>
          <w:szCs w:val="24"/>
          <w:lang w:eastAsia="ar-SA"/>
        </w:rPr>
      </w:pPr>
      <w:r w:rsidRPr="00D86E17">
        <w:rPr>
          <w:rFonts w:cstheme="minorHAnsi"/>
          <w:b/>
          <w:sz w:val="24"/>
          <w:szCs w:val="24"/>
        </w:rPr>
        <w:t xml:space="preserve"> „</w:t>
      </w:r>
      <w:r w:rsidRPr="00D86E17">
        <w:rPr>
          <w:rFonts w:eastAsia="Times New Roman"/>
          <w:b/>
          <w:sz w:val="24"/>
          <w:szCs w:val="24"/>
          <w:lang w:eastAsia="ar-SA"/>
        </w:rPr>
        <w:t xml:space="preserve">MEDIENOS </w:t>
      </w:r>
      <w:r w:rsidR="00984E5F">
        <w:rPr>
          <w:rFonts w:eastAsia="Times New Roman"/>
          <w:b/>
          <w:sz w:val="24"/>
          <w:szCs w:val="24"/>
          <w:lang w:eastAsia="ar-SA"/>
        </w:rPr>
        <w:t xml:space="preserve">KURO </w:t>
      </w:r>
      <w:r w:rsidRPr="00D86E17">
        <w:rPr>
          <w:rFonts w:eastAsia="Times New Roman"/>
          <w:b/>
          <w:sz w:val="24"/>
          <w:szCs w:val="24"/>
          <w:lang w:eastAsia="ar-SA"/>
        </w:rPr>
        <w:t>GRANULĖS</w:t>
      </w:r>
      <w:r w:rsidRPr="00D86E17">
        <w:rPr>
          <w:rFonts w:cstheme="minorHAnsi"/>
          <w:b/>
          <w:sz w:val="24"/>
          <w:szCs w:val="24"/>
        </w:rPr>
        <w:t xml:space="preserve">“ </w:t>
      </w:r>
    </w:p>
    <w:p w14:paraId="03B6FF81" w14:textId="77777777" w:rsidR="001F691B" w:rsidRPr="00125589" w:rsidRDefault="001F691B" w:rsidP="001F691B">
      <w:pPr>
        <w:jc w:val="center"/>
        <w:rPr>
          <w:rFonts w:cstheme="minorHAnsi"/>
          <w:bCs/>
          <w:sz w:val="24"/>
          <w:szCs w:val="24"/>
        </w:rPr>
      </w:pPr>
      <w:r w:rsidRPr="00125589">
        <w:rPr>
          <w:rFonts w:cstheme="minorHAnsi"/>
          <w:bCs/>
          <w:sz w:val="24"/>
          <w:szCs w:val="24"/>
        </w:rPr>
        <w:t>(Data)</w:t>
      </w:r>
    </w:p>
    <w:p w14:paraId="1E74B1A3"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____________</w:t>
      </w:r>
    </w:p>
    <w:p w14:paraId="7DCF6F69"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(Sudarymo vieta)</w:t>
      </w:r>
    </w:p>
    <w:p w14:paraId="19F20E00" w14:textId="77777777" w:rsidR="001F691B" w:rsidRPr="00125589"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125589"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125589" w:rsidRDefault="001F691B" w:rsidP="00F55F2B">
            <w:pPr>
              <w:ind w:hanging="23"/>
              <w:rPr>
                <w:rFonts w:cstheme="minorHAnsi"/>
                <w:sz w:val="24"/>
                <w:szCs w:val="24"/>
              </w:rPr>
            </w:pPr>
            <w:r w:rsidRPr="00125589">
              <w:rPr>
                <w:rFonts w:cstheme="minorHAnsi"/>
                <w:sz w:val="24"/>
                <w:szCs w:val="24"/>
              </w:rPr>
              <w:t>Tiekėjo pavadinimas /</w:t>
            </w:r>
            <w:r w:rsidRPr="00125589">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125589" w:rsidRDefault="001F691B" w:rsidP="00DB2453">
            <w:pPr>
              <w:jc w:val="center"/>
              <w:rPr>
                <w:rFonts w:cstheme="minorHAnsi"/>
                <w:sz w:val="24"/>
                <w:szCs w:val="24"/>
              </w:rPr>
            </w:pPr>
          </w:p>
        </w:tc>
      </w:tr>
      <w:tr w:rsidR="001F691B" w:rsidRPr="00125589"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125589" w:rsidRDefault="001F691B" w:rsidP="00F55F2B">
            <w:pPr>
              <w:rPr>
                <w:rFonts w:cstheme="minorHAnsi"/>
                <w:sz w:val="24"/>
                <w:szCs w:val="24"/>
              </w:rPr>
            </w:pPr>
            <w:r w:rsidRPr="00125589">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125589" w:rsidRDefault="001F691B" w:rsidP="00DB2453">
            <w:pPr>
              <w:rPr>
                <w:rFonts w:cstheme="minorHAnsi"/>
                <w:sz w:val="24"/>
                <w:szCs w:val="24"/>
              </w:rPr>
            </w:pPr>
          </w:p>
        </w:tc>
      </w:tr>
      <w:tr w:rsidR="001F691B" w:rsidRPr="00125589"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125589" w:rsidRDefault="001F691B" w:rsidP="00F55F2B">
            <w:pPr>
              <w:ind w:hanging="23"/>
              <w:rPr>
                <w:rFonts w:cstheme="minorHAnsi"/>
                <w:sz w:val="24"/>
                <w:szCs w:val="24"/>
              </w:rPr>
            </w:pPr>
            <w:r w:rsidRPr="00125589">
              <w:rPr>
                <w:rFonts w:cstheme="minorHAnsi"/>
                <w:sz w:val="24"/>
                <w:szCs w:val="24"/>
              </w:rPr>
              <w:t>Tiekėjo adresas /</w:t>
            </w:r>
            <w:r w:rsidRPr="00125589">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125589" w:rsidRDefault="001F691B" w:rsidP="00DB2453">
            <w:pPr>
              <w:rPr>
                <w:rFonts w:cstheme="minorHAnsi"/>
                <w:sz w:val="24"/>
                <w:szCs w:val="24"/>
              </w:rPr>
            </w:pPr>
          </w:p>
        </w:tc>
      </w:tr>
      <w:tr w:rsidR="001F691B" w:rsidRPr="00125589"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125589" w:rsidRDefault="001F691B" w:rsidP="00F55F2B">
            <w:pPr>
              <w:ind w:hanging="23"/>
              <w:rPr>
                <w:rFonts w:cstheme="minorHAnsi"/>
                <w:sz w:val="24"/>
                <w:szCs w:val="24"/>
              </w:rPr>
            </w:pPr>
            <w:r w:rsidRPr="00125589">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125589" w:rsidRDefault="001F691B" w:rsidP="00DB2453">
            <w:pPr>
              <w:rPr>
                <w:rFonts w:cstheme="minorHAnsi"/>
                <w:sz w:val="24"/>
                <w:szCs w:val="24"/>
              </w:rPr>
            </w:pPr>
          </w:p>
        </w:tc>
      </w:tr>
      <w:tr w:rsidR="001F691B" w:rsidRPr="00125589"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125589" w:rsidRDefault="001F691B" w:rsidP="00F55F2B">
            <w:pPr>
              <w:ind w:hanging="23"/>
              <w:rPr>
                <w:rFonts w:cstheme="minorHAnsi"/>
                <w:sz w:val="24"/>
                <w:szCs w:val="24"/>
              </w:rPr>
            </w:pPr>
            <w:r w:rsidRPr="00125589">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125589" w:rsidRDefault="001F691B" w:rsidP="00DB2453">
            <w:pPr>
              <w:jc w:val="center"/>
              <w:rPr>
                <w:rFonts w:cstheme="minorHAnsi"/>
                <w:sz w:val="24"/>
                <w:szCs w:val="24"/>
              </w:rPr>
            </w:pPr>
          </w:p>
        </w:tc>
      </w:tr>
      <w:tr w:rsidR="001F691B" w:rsidRPr="00125589"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125589" w:rsidRDefault="001F691B" w:rsidP="00DB2453">
            <w:pPr>
              <w:rPr>
                <w:rFonts w:cstheme="minorHAnsi"/>
                <w:sz w:val="24"/>
                <w:szCs w:val="24"/>
              </w:rPr>
            </w:pPr>
            <w:r w:rsidRPr="00125589">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125589" w:rsidRDefault="001F691B" w:rsidP="00DB2453">
            <w:pPr>
              <w:rPr>
                <w:rFonts w:cstheme="minorHAnsi"/>
                <w:sz w:val="24"/>
                <w:szCs w:val="24"/>
              </w:rPr>
            </w:pPr>
          </w:p>
        </w:tc>
      </w:tr>
      <w:tr w:rsidR="001F691B" w:rsidRPr="00125589"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125589" w:rsidRDefault="001F691B" w:rsidP="00DB2453">
            <w:pPr>
              <w:rPr>
                <w:rFonts w:cstheme="minorHAnsi"/>
                <w:sz w:val="24"/>
                <w:szCs w:val="24"/>
              </w:rPr>
            </w:pPr>
            <w:r w:rsidRPr="00125589">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125589" w:rsidRDefault="001F691B" w:rsidP="00DB2453">
            <w:pPr>
              <w:rPr>
                <w:rFonts w:cstheme="minorHAnsi"/>
                <w:sz w:val="24"/>
                <w:szCs w:val="24"/>
              </w:rPr>
            </w:pPr>
          </w:p>
        </w:tc>
      </w:tr>
    </w:tbl>
    <w:p w14:paraId="43706F9D" w14:textId="77777777" w:rsidR="001F691B" w:rsidRPr="00125589" w:rsidRDefault="001F691B" w:rsidP="001F691B">
      <w:pPr>
        <w:rPr>
          <w:rFonts w:eastAsia="Arial Unicode MS" w:cstheme="minorHAnsi"/>
          <w:sz w:val="24"/>
          <w:szCs w:val="24"/>
        </w:rPr>
      </w:pPr>
      <w:r w:rsidRPr="00125589">
        <w:rPr>
          <w:rFonts w:eastAsia="Arial Unicode MS" w:cstheme="minorHAnsi"/>
          <w:sz w:val="24"/>
          <w:szCs w:val="24"/>
        </w:rPr>
        <w:t xml:space="preserve"> Šiuo pasiūlymu pažymime, kad sutinkame su visomis pirkimo dokumentų sąlygomis, nustatytomis:</w:t>
      </w:r>
    </w:p>
    <w:p w14:paraId="4B76B3E0"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1) mažos vertės pirkimo dokumentuose;</w:t>
      </w:r>
    </w:p>
    <w:p w14:paraId="23DF6A0D"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2) kituose pirkimo dokumentuose (jų paaiškinimuose, patikslinimuose)</w:t>
      </w:r>
    </w:p>
    <w:p w14:paraId="039AB87A" w14:textId="77777777" w:rsidR="00F85FA0" w:rsidRPr="00125589" w:rsidRDefault="00F85FA0" w:rsidP="002F4387">
      <w:pPr>
        <w:suppressAutoHyphens/>
        <w:autoSpaceDN w:val="0"/>
        <w:spacing w:line="276" w:lineRule="auto"/>
        <w:textAlignment w:val="baseline"/>
        <w:rPr>
          <w:rFonts w:eastAsia="Calibri" w:cstheme="minorHAnsi"/>
          <w:i/>
          <w:spacing w:val="-2"/>
          <w:sz w:val="24"/>
          <w:szCs w:val="24"/>
          <w:lang w:eastAsia="en-US"/>
        </w:rPr>
      </w:pPr>
    </w:p>
    <w:p w14:paraId="3A21B3A8" w14:textId="77777777" w:rsidR="005F2EBF" w:rsidRPr="005F2EBF" w:rsidRDefault="005F2EBF" w:rsidP="005F2EBF">
      <w:pPr>
        <w:autoSpaceDN w:val="0"/>
        <w:textAlignment w:val="baseline"/>
        <w:rPr>
          <w:rFonts w:eastAsia="Times New Roman" w:cstheme="minorHAnsi"/>
          <w:sz w:val="24"/>
          <w:szCs w:val="24"/>
        </w:rPr>
      </w:pPr>
      <w:bookmarkStart w:id="33" w:name="_Hlk494462576"/>
      <w:r w:rsidRPr="005F2EBF">
        <w:rPr>
          <w:rFonts w:eastAsia="Times New Roman" w:cstheme="minorHAnsi"/>
          <w:sz w:val="24"/>
          <w:szCs w:val="24"/>
        </w:rPr>
        <w:t>Mūsų siūlomos prekės visiškai atitinka pirkimo dokumentuose nurodytus reikalavimus</w:t>
      </w:r>
      <w:bookmarkEnd w:id="33"/>
      <w:r w:rsidRPr="005F2EBF">
        <w:rPr>
          <w:rFonts w:eastAsia="Times New Roman" w:cstheme="minorHAnsi"/>
          <w:sz w:val="24"/>
          <w:szCs w:val="24"/>
        </w:rPr>
        <w:t>.</w:t>
      </w:r>
    </w:p>
    <w:p w14:paraId="2D9346E6" w14:textId="32F26D94" w:rsidR="005F2EBF" w:rsidRPr="0079186F" w:rsidRDefault="005F2EBF" w:rsidP="0079186F">
      <w:pPr>
        <w:rPr>
          <w:rFonts w:eastAsia="Arial Unicode MS" w:cstheme="minorHAnsi"/>
          <w:b/>
          <w:sz w:val="24"/>
          <w:szCs w:val="24"/>
        </w:rPr>
      </w:pPr>
      <w:r w:rsidRPr="005F2EBF">
        <w:rPr>
          <w:rFonts w:eastAsia="Times New Roman" w:cstheme="minorHAnsi"/>
          <w:b/>
          <w:sz w:val="24"/>
          <w:szCs w:val="24"/>
        </w:rPr>
        <w:t xml:space="preserve">                                                                                                  </w:t>
      </w:r>
      <w:r w:rsidRPr="005F2EBF">
        <w:rPr>
          <w:rFonts w:eastAsia="Times New Roman" w:cstheme="minorHAnsi"/>
          <w:b/>
          <w:sz w:val="24"/>
          <w:szCs w:val="24"/>
        </w:rPr>
        <w:tab/>
      </w:r>
      <w:r w:rsidRPr="005F2EBF">
        <w:rPr>
          <w:rFonts w:eastAsia="Times New Roman" w:cstheme="minorHAnsi"/>
          <w:b/>
          <w:sz w:val="24"/>
          <w:szCs w:val="24"/>
        </w:rPr>
        <w:tab/>
      </w:r>
    </w:p>
    <w:p w14:paraId="72F2F2A5" w14:textId="5B682004" w:rsidR="00B4354D" w:rsidRDefault="005F2EBF" w:rsidP="0079186F">
      <w:pPr>
        <w:suppressAutoHyphens/>
        <w:autoSpaceDN w:val="0"/>
        <w:ind w:firstLine="540"/>
        <w:textAlignment w:val="baseline"/>
        <w:rPr>
          <w:rFonts w:eastAsia="Times New Roman" w:cstheme="minorHAnsi"/>
          <w:b/>
          <w:sz w:val="24"/>
          <w:szCs w:val="24"/>
          <w:lang w:eastAsia="en-US"/>
        </w:rPr>
      </w:pPr>
      <w:r w:rsidRPr="005F2EBF">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48365863" wp14:editId="67E9B3CA">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87B3" w14:textId="77777777" w:rsidR="005F2EBF" w:rsidRDefault="005F2EBF" w:rsidP="005F2EBF"/>
                          <w:p w14:paraId="58A0DB9B" w14:textId="77777777" w:rsidR="005F2EBF" w:rsidRDefault="005F2EBF" w:rsidP="005F2EBF"/>
                          <w:p w14:paraId="2E15B3A2" w14:textId="77777777" w:rsidR="005F2EBF" w:rsidRDefault="005F2EBF" w:rsidP="005F2EBF"/>
                          <w:p w14:paraId="11991E07" w14:textId="77777777" w:rsidR="005F2EBF" w:rsidRDefault="005F2EBF" w:rsidP="005F2EBF"/>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65863"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7E5687B3" w14:textId="77777777" w:rsidR="005F2EBF" w:rsidRDefault="005F2EBF" w:rsidP="005F2EBF"/>
                    <w:p w14:paraId="58A0DB9B" w14:textId="77777777" w:rsidR="005F2EBF" w:rsidRDefault="005F2EBF" w:rsidP="005F2EBF"/>
                    <w:p w14:paraId="2E15B3A2" w14:textId="77777777" w:rsidR="005F2EBF" w:rsidRDefault="005F2EBF" w:rsidP="005F2EBF"/>
                    <w:p w14:paraId="11991E07" w14:textId="77777777" w:rsidR="005F2EBF" w:rsidRDefault="005F2EBF" w:rsidP="005F2EBF"/>
                  </w:txbxContent>
                </v:textbox>
              </v:shape>
            </w:pict>
          </mc:Fallback>
        </mc:AlternateContent>
      </w:r>
      <w:r w:rsidRPr="005F2EBF">
        <w:rPr>
          <w:rFonts w:eastAsia="Times New Roman" w:cstheme="minorHAnsi"/>
          <w:b/>
          <w:sz w:val="24"/>
          <w:szCs w:val="24"/>
          <w:lang w:eastAsia="en-US"/>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bendrą pasiūlymo kainą</w:t>
      </w:r>
      <w:r w:rsidR="00F32A4D">
        <w:rPr>
          <w:rFonts w:eastAsia="Times New Roman" w:cstheme="minorHAnsi"/>
          <w:b/>
          <w:sz w:val="24"/>
          <w:szCs w:val="24"/>
          <w:lang w:eastAsia="en-US"/>
        </w:rPr>
        <w:t>/įkainį</w:t>
      </w:r>
      <w:r w:rsidR="0079186F">
        <w:rPr>
          <w:rFonts w:eastAsia="Times New Roman" w:cstheme="minorHAnsi"/>
          <w:b/>
          <w:sz w:val="24"/>
          <w:szCs w:val="24"/>
          <w:lang w:eastAsia="en-US"/>
        </w:rPr>
        <w:t>.</w:t>
      </w:r>
    </w:p>
    <w:p w14:paraId="7211FA0E" w14:textId="77777777" w:rsidR="0079186F" w:rsidRPr="0079186F" w:rsidRDefault="0079186F" w:rsidP="0079186F">
      <w:pPr>
        <w:suppressAutoHyphens/>
        <w:autoSpaceDN w:val="0"/>
        <w:ind w:firstLine="540"/>
        <w:textAlignment w:val="baseline"/>
        <w:rPr>
          <w:rFonts w:eastAsia="Times New Roman" w:cstheme="minorHAnsi"/>
          <w:b/>
          <w:sz w:val="24"/>
          <w:szCs w:val="24"/>
          <w:lang w:eastAsia="en-US"/>
        </w:rPr>
      </w:pPr>
    </w:p>
    <w:p w14:paraId="43712DB8" w14:textId="77777777" w:rsidR="00B4354D" w:rsidRPr="00AE4C1B" w:rsidRDefault="00B4354D" w:rsidP="00B4354D">
      <w:pPr>
        <w:pStyle w:val="Sraopastraipa"/>
        <w:numPr>
          <w:ilvl w:val="0"/>
          <w:numId w:val="19"/>
        </w:numPr>
        <w:suppressAutoHyphens/>
        <w:autoSpaceDN w:val="0"/>
        <w:ind w:left="284" w:hanging="284"/>
        <w:contextualSpacing w:val="0"/>
        <w:textAlignment w:val="baseline"/>
        <w:rPr>
          <w:b/>
          <w:bCs/>
          <w:sz w:val="24"/>
          <w:szCs w:val="24"/>
        </w:rPr>
      </w:pPr>
      <w:r w:rsidRPr="00AE4C1B">
        <w:rPr>
          <w:b/>
          <w:bCs/>
          <w:sz w:val="24"/>
          <w:szCs w:val="24"/>
        </w:rPr>
        <w:t>Lentelė. Mes s</w:t>
      </w:r>
      <w:proofErr w:type="spellStart"/>
      <w:r w:rsidRPr="00AE4C1B">
        <w:rPr>
          <w:b/>
          <w:bCs/>
          <w:sz w:val="24"/>
          <w:szCs w:val="24"/>
          <w:lang w:val="en-US"/>
        </w:rPr>
        <w:t>iūlome</w:t>
      </w:r>
      <w:proofErr w:type="spellEnd"/>
      <w:r w:rsidRPr="00AE4C1B">
        <w:rPr>
          <w:b/>
          <w:bCs/>
          <w:sz w:val="24"/>
          <w:szCs w:val="24"/>
          <w:lang w:val="en-US"/>
        </w:rPr>
        <w:t>:</w:t>
      </w:r>
    </w:p>
    <w:p w14:paraId="67F3C77B" w14:textId="77777777" w:rsidR="00B4354D" w:rsidRPr="00AE4C1B" w:rsidRDefault="00B4354D" w:rsidP="00B4354D">
      <w:pPr>
        <w:pStyle w:val="Sraopastraipa"/>
        <w:ind w:left="284"/>
        <w:rPr>
          <w:b/>
          <w:bCs/>
          <w:sz w:val="24"/>
          <w:szCs w:val="24"/>
        </w:rPr>
      </w:pPr>
    </w:p>
    <w:tbl>
      <w:tblPr>
        <w:tblStyle w:val="Lentelstinklelis32"/>
        <w:tblW w:w="9493" w:type="dxa"/>
        <w:tblLayout w:type="fixed"/>
        <w:tblLook w:val="04A0" w:firstRow="1" w:lastRow="0" w:firstColumn="1" w:lastColumn="0" w:noHBand="0" w:noVBand="1"/>
      </w:tblPr>
      <w:tblGrid>
        <w:gridCol w:w="675"/>
        <w:gridCol w:w="4395"/>
        <w:gridCol w:w="1446"/>
        <w:gridCol w:w="1417"/>
        <w:gridCol w:w="1560"/>
      </w:tblGrid>
      <w:tr w:rsidR="009C5646" w:rsidRPr="009C5646" w14:paraId="7AD9C891" w14:textId="77777777" w:rsidTr="009C5646">
        <w:trPr>
          <w:trHeight w:val="928"/>
        </w:trPr>
        <w:tc>
          <w:tcPr>
            <w:tcW w:w="675" w:type="dxa"/>
          </w:tcPr>
          <w:p w14:paraId="0A1C1F10" w14:textId="77777777" w:rsidR="009C5646" w:rsidRPr="009C5646" w:rsidRDefault="009C5646" w:rsidP="009C5646">
            <w:pPr>
              <w:autoSpaceDN w:val="0"/>
              <w:jc w:val="center"/>
              <w:textAlignment w:val="baseline"/>
              <w:rPr>
                <w:rFonts w:ascii="Calibri" w:hAnsi="Calibri" w:cs="Calibri"/>
                <w:sz w:val="24"/>
                <w:szCs w:val="24"/>
              </w:rPr>
            </w:pPr>
            <w:bookmarkStart w:id="34" w:name="_Hlk132716907"/>
            <w:r w:rsidRPr="009C5646">
              <w:rPr>
                <w:rFonts w:ascii="Calibri" w:hAnsi="Calibri" w:cs="Calibri"/>
                <w:sz w:val="24"/>
                <w:szCs w:val="24"/>
              </w:rPr>
              <w:t>Eil. Nr.</w:t>
            </w:r>
          </w:p>
        </w:tc>
        <w:tc>
          <w:tcPr>
            <w:tcW w:w="4395" w:type="dxa"/>
          </w:tcPr>
          <w:p w14:paraId="73E05D7C" w14:textId="77777777" w:rsidR="009C5646" w:rsidRPr="009C5646" w:rsidRDefault="009C5646" w:rsidP="009C5646">
            <w:pPr>
              <w:autoSpaceDN w:val="0"/>
              <w:jc w:val="center"/>
              <w:textAlignment w:val="baseline"/>
              <w:rPr>
                <w:rFonts w:ascii="Calibri" w:hAnsi="Calibri" w:cs="Calibri"/>
                <w:sz w:val="24"/>
                <w:szCs w:val="24"/>
              </w:rPr>
            </w:pPr>
            <w:r w:rsidRPr="009C5646">
              <w:rPr>
                <w:rFonts w:ascii="Calibri" w:eastAsia="Times New Roman" w:hAnsi="Calibri" w:cs="Calibri"/>
                <w:sz w:val="24"/>
                <w:szCs w:val="24"/>
              </w:rPr>
              <w:t>Pirkimo objektas</w:t>
            </w:r>
          </w:p>
        </w:tc>
        <w:tc>
          <w:tcPr>
            <w:tcW w:w="1446" w:type="dxa"/>
          </w:tcPr>
          <w:p w14:paraId="016F527D" w14:textId="77777777" w:rsidR="009C5646" w:rsidRPr="009C5646" w:rsidRDefault="009C5646" w:rsidP="009C5646">
            <w:pPr>
              <w:autoSpaceDN w:val="0"/>
              <w:jc w:val="center"/>
              <w:textAlignment w:val="baseline"/>
              <w:rPr>
                <w:rFonts w:ascii="Calibri" w:hAnsi="Calibri" w:cs="Calibri"/>
                <w:sz w:val="24"/>
                <w:szCs w:val="24"/>
              </w:rPr>
            </w:pPr>
            <w:r w:rsidRPr="009C5646">
              <w:rPr>
                <w:rFonts w:ascii="Calibri" w:eastAsia="Times New Roman" w:hAnsi="Calibri" w:cs="Calibri"/>
                <w:sz w:val="24"/>
                <w:szCs w:val="24"/>
                <w:lang w:eastAsia="ar-SA"/>
              </w:rPr>
              <w:t xml:space="preserve">Prekių įkainis už 1 </w:t>
            </w:r>
            <w:r w:rsidRPr="009C5646">
              <w:rPr>
                <w:rFonts w:ascii="Calibri" w:eastAsia="Times New Roman" w:hAnsi="Calibri" w:cs="Calibri"/>
                <w:i/>
                <w:sz w:val="24"/>
                <w:szCs w:val="24"/>
                <w:lang w:eastAsia="ar-SA"/>
              </w:rPr>
              <w:t>t</w:t>
            </w:r>
            <w:r w:rsidRPr="009C5646">
              <w:rPr>
                <w:rFonts w:ascii="Calibri" w:hAnsi="Calibri" w:cs="Calibri"/>
                <w:sz w:val="24"/>
                <w:szCs w:val="24"/>
              </w:rPr>
              <w:t>, Eur be PVM</w:t>
            </w:r>
          </w:p>
        </w:tc>
        <w:tc>
          <w:tcPr>
            <w:tcW w:w="1417" w:type="dxa"/>
          </w:tcPr>
          <w:p w14:paraId="26BC4361" w14:textId="3739AE64" w:rsidR="009C5646" w:rsidRPr="009C5646" w:rsidRDefault="009C5646" w:rsidP="009C5646">
            <w:pPr>
              <w:autoSpaceDN w:val="0"/>
              <w:jc w:val="center"/>
              <w:textAlignment w:val="baseline"/>
              <w:rPr>
                <w:rFonts w:ascii="Calibri" w:hAnsi="Calibri" w:cs="Calibri"/>
                <w:sz w:val="24"/>
                <w:szCs w:val="24"/>
              </w:rPr>
            </w:pPr>
            <w:r w:rsidRPr="009C5646">
              <w:rPr>
                <w:rFonts w:ascii="Calibri" w:hAnsi="Calibri" w:cs="Calibri"/>
                <w:sz w:val="24"/>
                <w:szCs w:val="24"/>
              </w:rPr>
              <w:t xml:space="preserve">Perkamas </w:t>
            </w:r>
            <w:r w:rsidR="000A4E8A">
              <w:rPr>
                <w:rFonts w:ascii="Calibri" w:hAnsi="Calibri" w:cs="Calibri"/>
                <w:sz w:val="24"/>
                <w:szCs w:val="24"/>
              </w:rPr>
              <w:t xml:space="preserve">maksimalus </w:t>
            </w:r>
            <w:r w:rsidRPr="009C5646">
              <w:rPr>
                <w:rFonts w:ascii="Calibri" w:hAnsi="Calibri" w:cs="Calibri"/>
                <w:sz w:val="24"/>
                <w:szCs w:val="24"/>
              </w:rPr>
              <w:t>kiekis</w:t>
            </w:r>
          </w:p>
        </w:tc>
        <w:tc>
          <w:tcPr>
            <w:tcW w:w="1560" w:type="dxa"/>
          </w:tcPr>
          <w:p w14:paraId="1F719C09" w14:textId="77777777" w:rsidR="009C5646" w:rsidRPr="009C5646" w:rsidRDefault="009C5646" w:rsidP="009C5646">
            <w:pPr>
              <w:autoSpaceDN w:val="0"/>
              <w:jc w:val="center"/>
              <w:textAlignment w:val="baseline"/>
              <w:rPr>
                <w:rFonts w:ascii="Calibri" w:hAnsi="Calibri" w:cs="Calibri"/>
                <w:sz w:val="24"/>
                <w:szCs w:val="24"/>
              </w:rPr>
            </w:pPr>
            <w:r w:rsidRPr="009C5646">
              <w:rPr>
                <w:rFonts w:ascii="Calibri" w:hAnsi="Calibri" w:cs="Calibri"/>
                <w:sz w:val="24"/>
                <w:szCs w:val="24"/>
              </w:rPr>
              <w:t>Kaina, Eur be PVM</w:t>
            </w:r>
          </w:p>
          <w:p w14:paraId="647BC24C" w14:textId="77777777" w:rsidR="009C5646" w:rsidRPr="009C5646" w:rsidRDefault="009C5646" w:rsidP="009C5646">
            <w:pPr>
              <w:autoSpaceDN w:val="0"/>
              <w:jc w:val="center"/>
              <w:textAlignment w:val="baseline"/>
              <w:rPr>
                <w:rFonts w:ascii="Calibri" w:hAnsi="Calibri" w:cs="Calibri"/>
                <w:sz w:val="24"/>
                <w:szCs w:val="24"/>
              </w:rPr>
            </w:pPr>
            <w:r w:rsidRPr="009C5646">
              <w:rPr>
                <w:rFonts w:ascii="Calibri" w:hAnsi="Calibri" w:cs="Calibri"/>
                <w:sz w:val="24"/>
                <w:szCs w:val="24"/>
              </w:rPr>
              <w:t>(</w:t>
            </w:r>
            <w:proofErr w:type="spellStart"/>
            <w:r w:rsidRPr="009C5646">
              <w:rPr>
                <w:rFonts w:ascii="Calibri" w:hAnsi="Calibri" w:cs="Calibri"/>
                <w:sz w:val="24"/>
                <w:szCs w:val="24"/>
              </w:rPr>
              <w:t>Bk</w:t>
            </w:r>
            <w:proofErr w:type="spellEnd"/>
            <w:r w:rsidRPr="009C5646">
              <w:rPr>
                <w:rFonts w:ascii="Calibri" w:hAnsi="Calibri" w:cs="Calibri"/>
                <w:sz w:val="24"/>
                <w:szCs w:val="24"/>
              </w:rPr>
              <w:t>= 3x4)</w:t>
            </w:r>
          </w:p>
        </w:tc>
      </w:tr>
      <w:tr w:rsidR="009C5646" w:rsidRPr="009C5646" w14:paraId="3AB4C451" w14:textId="77777777" w:rsidTr="009C5646">
        <w:tc>
          <w:tcPr>
            <w:tcW w:w="675" w:type="dxa"/>
          </w:tcPr>
          <w:p w14:paraId="0FF05ADD" w14:textId="77777777" w:rsidR="009C5646" w:rsidRPr="009C5646" w:rsidRDefault="009C5646" w:rsidP="009C5646">
            <w:pPr>
              <w:autoSpaceDN w:val="0"/>
              <w:jc w:val="center"/>
              <w:textAlignment w:val="baseline"/>
              <w:rPr>
                <w:rFonts w:ascii="Calibri" w:hAnsi="Calibri" w:cs="Calibri"/>
                <w:i/>
                <w:sz w:val="24"/>
                <w:szCs w:val="24"/>
              </w:rPr>
            </w:pPr>
            <w:r w:rsidRPr="009C5646">
              <w:rPr>
                <w:rFonts w:ascii="Calibri" w:hAnsi="Calibri" w:cs="Calibri"/>
                <w:i/>
                <w:sz w:val="24"/>
                <w:szCs w:val="24"/>
              </w:rPr>
              <w:t>1</w:t>
            </w:r>
          </w:p>
        </w:tc>
        <w:tc>
          <w:tcPr>
            <w:tcW w:w="4395" w:type="dxa"/>
          </w:tcPr>
          <w:p w14:paraId="12DA9140" w14:textId="77777777" w:rsidR="009C5646" w:rsidRPr="009C5646" w:rsidRDefault="009C5646" w:rsidP="009C5646">
            <w:pPr>
              <w:autoSpaceDN w:val="0"/>
              <w:jc w:val="center"/>
              <w:textAlignment w:val="baseline"/>
              <w:rPr>
                <w:rFonts w:ascii="Calibri" w:hAnsi="Calibri" w:cs="Calibri"/>
                <w:i/>
                <w:sz w:val="24"/>
                <w:szCs w:val="24"/>
              </w:rPr>
            </w:pPr>
            <w:r w:rsidRPr="009C5646">
              <w:rPr>
                <w:rFonts w:ascii="Calibri" w:hAnsi="Calibri" w:cs="Calibri"/>
                <w:i/>
                <w:sz w:val="24"/>
                <w:szCs w:val="24"/>
              </w:rPr>
              <w:t>2</w:t>
            </w:r>
          </w:p>
        </w:tc>
        <w:tc>
          <w:tcPr>
            <w:tcW w:w="1446" w:type="dxa"/>
          </w:tcPr>
          <w:p w14:paraId="66030A3B" w14:textId="77777777" w:rsidR="009C5646" w:rsidRPr="009C5646" w:rsidRDefault="009C5646" w:rsidP="009C5646">
            <w:pPr>
              <w:autoSpaceDN w:val="0"/>
              <w:jc w:val="center"/>
              <w:textAlignment w:val="baseline"/>
              <w:rPr>
                <w:rFonts w:ascii="Calibri" w:hAnsi="Calibri" w:cs="Calibri"/>
                <w:i/>
                <w:sz w:val="24"/>
                <w:szCs w:val="24"/>
              </w:rPr>
            </w:pPr>
            <w:r w:rsidRPr="009C5646">
              <w:rPr>
                <w:rFonts w:ascii="Calibri" w:hAnsi="Calibri" w:cs="Calibri"/>
                <w:i/>
                <w:sz w:val="24"/>
                <w:szCs w:val="24"/>
              </w:rPr>
              <w:t>3</w:t>
            </w:r>
          </w:p>
        </w:tc>
        <w:tc>
          <w:tcPr>
            <w:tcW w:w="1417" w:type="dxa"/>
          </w:tcPr>
          <w:p w14:paraId="1DAC6C4D" w14:textId="77777777" w:rsidR="009C5646" w:rsidRPr="009C5646" w:rsidRDefault="009C5646" w:rsidP="009C5646">
            <w:pPr>
              <w:autoSpaceDN w:val="0"/>
              <w:jc w:val="center"/>
              <w:textAlignment w:val="baseline"/>
              <w:rPr>
                <w:rFonts w:ascii="Calibri" w:hAnsi="Calibri" w:cs="Calibri"/>
                <w:i/>
                <w:sz w:val="24"/>
                <w:szCs w:val="24"/>
              </w:rPr>
            </w:pPr>
            <w:r w:rsidRPr="009C5646">
              <w:rPr>
                <w:rFonts w:ascii="Calibri" w:hAnsi="Calibri" w:cs="Calibri"/>
                <w:i/>
                <w:sz w:val="24"/>
                <w:szCs w:val="24"/>
              </w:rPr>
              <w:t>4</w:t>
            </w:r>
          </w:p>
        </w:tc>
        <w:tc>
          <w:tcPr>
            <w:tcW w:w="1560" w:type="dxa"/>
          </w:tcPr>
          <w:p w14:paraId="7AC38AE7" w14:textId="77777777" w:rsidR="009C5646" w:rsidRPr="009C5646" w:rsidRDefault="009C5646" w:rsidP="009C5646">
            <w:pPr>
              <w:autoSpaceDN w:val="0"/>
              <w:jc w:val="center"/>
              <w:textAlignment w:val="baseline"/>
              <w:rPr>
                <w:rFonts w:ascii="Calibri" w:hAnsi="Calibri" w:cs="Calibri"/>
                <w:i/>
                <w:sz w:val="24"/>
                <w:szCs w:val="24"/>
              </w:rPr>
            </w:pPr>
            <w:r w:rsidRPr="009C5646">
              <w:rPr>
                <w:rFonts w:ascii="Calibri" w:hAnsi="Calibri" w:cs="Calibri"/>
                <w:i/>
                <w:sz w:val="24"/>
                <w:szCs w:val="24"/>
              </w:rPr>
              <w:t>5</w:t>
            </w:r>
          </w:p>
        </w:tc>
      </w:tr>
      <w:tr w:rsidR="009C5646" w:rsidRPr="009C5646" w14:paraId="625C6500" w14:textId="77777777" w:rsidTr="009C5646">
        <w:trPr>
          <w:trHeight w:val="451"/>
        </w:trPr>
        <w:tc>
          <w:tcPr>
            <w:tcW w:w="675" w:type="dxa"/>
          </w:tcPr>
          <w:p w14:paraId="43DC2FC4" w14:textId="77777777" w:rsidR="009C5646" w:rsidRPr="009C5646" w:rsidRDefault="009C5646" w:rsidP="009C5646">
            <w:pPr>
              <w:widowControl w:val="0"/>
              <w:autoSpaceDN w:val="0"/>
              <w:textAlignment w:val="baseline"/>
              <w:rPr>
                <w:rFonts w:ascii="Calibri" w:eastAsia="Times New Roman" w:hAnsi="Calibri" w:cs="Calibri"/>
                <w:sz w:val="24"/>
                <w:szCs w:val="24"/>
              </w:rPr>
            </w:pPr>
            <w:r w:rsidRPr="009C5646">
              <w:rPr>
                <w:rFonts w:ascii="Calibri" w:hAnsi="Calibri" w:cs="Calibri"/>
                <w:sz w:val="24"/>
                <w:szCs w:val="24"/>
              </w:rPr>
              <w:t>1.</w:t>
            </w:r>
          </w:p>
        </w:tc>
        <w:tc>
          <w:tcPr>
            <w:tcW w:w="4395" w:type="dxa"/>
          </w:tcPr>
          <w:p w14:paraId="712151F5" w14:textId="77777777" w:rsidR="009C5646" w:rsidRPr="009C5646" w:rsidRDefault="009C5646" w:rsidP="009C5646">
            <w:pPr>
              <w:widowControl w:val="0"/>
              <w:autoSpaceDN w:val="0"/>
              <w:textAlignment w:val="baseline"/>
              <w:rPr>
                <w:rFonts w:ascii="Calibri" w:eastAsia="Times New Roman" w:hAnsi="Calibri" w:cs="Calibri"/>
                <w:sz w:val="24"/>
                <w:szCs w:val="24"/>
              </w:rPr>
            </w:pPr>
            <w:r w:rsidRPr="009C5646">
              <w:rPr>
                <w:rFonts w:ascii="Calibri" w:eastAsia="Times New Roman" w:hAnsi="Calibri" w:cs="Calibri"/>
                <w:sz w:val="24"/>
                <w:szCs w:val="24"/>
              </w:rPr>
              <w:t>Medienos kuro granulės</w:t>
            </w:r>
          </w:p>
          <w:p w14:paraId="26522974" w14:textId="77777777" w:rsidR="009C5646" w:rsidRPr="009C5646" w:rsidRDefault="009C5646" w:rsidP="009C5646">
            <w:pPr>
              <w:widowControl w:val="0"/>
              <w:autoSpaceDN w:val="0"/>
              <w:textAlignment w:val="baseline"/>
              <w:rPr>
                <w:rFonts w:ascii="Calibri" w:eastAsia="Times New Roman" w:hAnsi="Calibri" w:cs="Calibri"/>
                <w:sz w:val="24"/>
                <w:szCs w:val="24"/>
              </w:rPr>
            </w:pPr>
          </w:p>
        </w:tc>
        <w:tc>
          <w:tcPr>
            <w:tcW w:w="1446" w:type="dxa"/>
            <w:tcBorders>
              <w:right w:val="single" w:sz="4" w:space="0" w:color="00000A"/>
            </w:tcBorders>
          </w:tcPr>
          <w:p w14:paraId="390D0DF3" w14:textId="77777777" w:rsidR="009C5646" w:rsidRPr="009C5646" w:rsidRDefault="009C5646" w:rsidP="009C5646">
            <w:pPr>
              <w:widowControl w:val="0"/>
              <w:autoSpaceDN w:val="0"/>
              <w:jc w:val="center"/>
              <w:textAlignment w:val="baseline"/>
              <w:rPr>
                <w:rFonts w:ascii="Calibri" w:eastAsia="Times New Roman" w:hAnsi="Calibri" w:cs="Calibri"/>
                <w:sz w:val="24"/>
                <w:szCs w:val="24"/>
              </w:rPr>
            </w:pPr>
          </w:p>
        </w:tc>
        <w:tc>
          <w:tcPr>
            <w:tcW w:w="1417" w:type="dxa"/>
          </w:tcPr>
          <w:p w14:paraId="44DCEFB4" w14:textId="7DAA3B23" w:rsidR="009C5646" w:rsidRPr="009C5646" w:rsidRDefault="009C5646" w:rsidP="009C5646">
            <w:pPr>
              <w:autoSpaceDN w:val="0"/>
              <w:jc w:val="center"/>
              <w:textAlignment w:val="baseline"/>
              <w:rPr>
                <w:rFonts w:ascii="Calibri" w:hAnsi="Calibri" w:cs="Calibri"/>
                <w:sz w:val="24"/>
                <w:szCs w:val="24"/>
              </w:rPr>
            </w:pPr>
            <w:r>
              <w:rPr>
                <w:rFonts w:ascii="Calibri" w:hAnsi="Calibri" w:cs="Calibri"/>
                <w:sz w:val="24"/>
                <w:szCs w:val="24"/>
              </w:rPr>
              <w:t>85</w:t>
            </w:r>
            <w:r w:rsidRPr="009C5646">
              <w:rPr>
                <w:rFonts w:ascii="Calibri" w:hAnsi="Calibri" w:cs="Calibri"/>
                <w:sz w:val="24"/>
                <w:szCs w:val="24"/>
              </w:rPr>
              <w:t xml:space="preserve"> t</w:t>
            </w:r>
          </w:p>
        </w:tc>
        <w:tc>
          <w:tcPr>
            <w:tcW w:w="1560" w:type="dxa"/>
          </w:tcPr>
          <w:p w14:paraId="6AE4B0B8" w14:textId="77777777" w:rsidR="009C5646" w:rsidRPr="009C5646" w:rsidRDefault="009C5646" w:rsidP="009C5646">
            <w:pPr>
              <w:autoSpaceDN w:val="0"/>
              <w:textAlignment w:val="baseline"/>
              <w:rPr>
                <w:rFonts w:ascii="Calibri" w:hAnsi="Calibri" w:cs="Calibri"/>
                <w:sz w:val="24"/>
                <w:szCs w:val="24"/>
              </w:rPr>
            </w:pPr>
          </w:p>
        </w:tc>
      </w:tr>
      <w:tr w:rsidR="009C5646" w:rsidRPr="009C5646" w14:paraId="52BC64EF" w14:textId="77777777" w:rsidTr="009C5646">
        <w:trPr>
          <w:trHeight w:val="158"/>
        </w:trPr>
        <w:tc>
          <w:tcPr>
            <w:tcW w:w="7933" w:type="dxa"/>
            <w:gridSpan w:val="4"/>
          </w:tcPr>
          <w:p w14:paraId="0D9B890B" w14:textId="77777777" w:rsidR="009C5646" w:rsidRPr="009C5646" w:rsidRDefault="009C5646" w:rsidP="009C5646">
            <w:pPr>
              <w:autoSpaceDN w:val="0"/>
              <w:jc w:val="right"/>
              <w:textAlignment w:val="baseline"/>
              <w:rPr>
                <w:rFonts w:ascii="Calibri" w:hAnsi="Calibri" w:cs="Calibri"/>
                <w:sz w:val="24"/>
                <w:szCs w:val="24"/>
              </w:rPr>
            </w:pPr>
          </w:p>
          <w:p w14:paraId="22E52EE2" w14:textId="77777777" w:rsidR="009C5646" w:rsidRPr="009C5646" w:rsidRDefault="009C5646" w:rsidP="009C5646">
            <w:pPr>
              <w:autoSpaceDN w:val="0"/>
              <w:jc w:val="right"/>
              <w:textAlignment w:val="baseline"/>
              <w:rPr>
                <w:rFonts w:ascii="Calibri" w:hAnsi="Calibri" w:cs="Calibri"/>
                <w:sz w:val="24"/>
                <w:szCs w:val="24"/>
              </w:rPr>
            </w:pPr>
            <w:r w:rsidRPr="009C5646">
              <w:rPr>
                <w:rFonts w:ascii="Calibri" w:hAnsi="Calibri" w:cs="Calibri"/>
                <w:sz w:val="24"/>
                <w:szCs w:val="24"/>
              </w:rPr>
              <w:t>PVM (...%)</w:t>
            </w:r>
          </w:p>
        </w:tc>
        <w:tc>
          <w:tcPr>
            <w:tcW w:w="1560" w:type="dxa"/>
          </w:tcPr>
          <w:p w14:paraId="4D445D4E" w14:textId="77777777" w:rsidR="009C5646" w:rsidRPr="009C5646" w:rsidRDefault="009C5646" w:rsidP="009C5646">
            <w:pPr>
              <w:autoSpaceDN w:val="0"/>
              <w:textAlignment w:val="baseline"/>
              <w:rPr>
                <w:rFonts w:ascii="Calibri" w:hAnsi="Calibri" w:cs="Calibri"/>
                <w:sz w:val="24"/>
                <w:szCs w:val="24"/>
              </w:rPr>
            </w:pPr>
          </w:p>
        </w:tc>
      </w:tr>
      <w:tr w:rsidR="009C5646" w:rsidRPr="009C5646" w14:paraId="4892B3E3" w14:textId="77777777" w:rsidTr="009C5646">
        <w:trPr>
          <w:trHeight w:val="70"/>
        </w:trPr>
        <w:tc>
          <w:tcPr>
            <w:tcW w:w="7933" w:type="dxa"/>
            <w:gridSpan w:val="4"/>
          </w:tcPr>
          <w:p w14:paraId="2078F85F" w14:textId="77777777" w:rsidR="009C5646" w:rsidRPr="009C5646" w:rsidRDefault="009C5646" w:rsidP="009C5646">
            <w:pPr>
              <w:autoSpaceDN w:val="0"/>
              <w:jc w:val="right"/>
              <w:textAlignment w:val="baseline"/>
              <w:rPr>
                <w:rFonts w:ascii="Calibri" w:hAnsi="Calibri" w:cs="Calibri"/>
                <w:sz w:val="24"/>
                <w:szCs w:val="24"/>
              </w:rPr>
            </w:pPr>
          </w:p>
          <w:p w14:paraId="5BDD1C4B" w14:textId="77777777" w:rsidR="009C5646" w:rsidRPr="009C5646" w:rsidRDefault="009C5646" w:rsidP="009C5646">
            <w:pPr>
              <w:autoSpaceDN w:val="0"/>
              <w:jc w:val="right"/>
              <w:textAlignment w:val="baseline"/>
              <w:rPr>
                <w:rFonts w:ascii="Calibri" w:hAnsi="Calibri" w:cs="Calibri"/>
                <w:sz w:val="24"/>
                <w:szCs w:val="24"/>
              </w:rPr>
            </w:pPr>
            <w:r w:rsidRPr="009C5646">
              <w:rPr>
                <w:rFonts w:ascii="Calibri" w:hAnsi="Calibri" w:cs="Calibri"/>
                <w:sz w:val="24"/>
                <w:szCs w:val="24"/>
              </w:rPr>
              <w:t>Kaina, Eur su PVM</w:t>
            </w:r>
          </w:p>
        </w:tc>
        <w:tc>
          <w:tcPr>
            <w:tcW w:w="1560" w:type="dxa"/>
          </w:tcPr>
          <w:p w14:paraId="4C934389" w14:textId="77777777" w:rsidR="009C5646" w:rsidRPr="009C5646" w:rsidRDefault="009C5646" w:rsidP="009C5646">
            <w:pPr>
              <w:autoSpaceDN w:val="0"/>
              <w:textAlignment w:val="baseline"/>
              <w:rPr>
                <w:rFonts w:ascii="Calibri" w:hAnsi="Calibri" w:cs="Calibri"/>
                <w:sz w:val="24"/>
                <w:szCs w:val="24"/>
              </w:rPr>
            </w:pPr>
          </w:p>
        </w:tc>
      </w:tr>
      <w:bookmarkEnd w:id="34"/>
    </w:tbl>
    <w:p w14:paraId="17143872" w14:textId="77777777" w:rsidR="00B4354D" w:rsidRPr="00AE4C1B" w:rsidRDefault="00B4354D" w:rsidP="00B4354D">
      <w:pPr>
        <w:rPr>
          <w:b/>
          <w:bCs/>
          <w:sz w:val="24"/>
          <w:szCs w:val="24"/>
        </w:rPr>
      </w:pPr>
    </w:p>
    <w:p w14:paraId="7DC62562" w14:textId="77777777" w:rsidR="00B4354D" w:rsidRPr="00F80EAC" w:rsidRDefault="00B4354D" w:rsidP="00B4354D">
      <w:pPr>
        <w:rPr>
          <w:b/>
          <w:bCs/>
        </w:rPr>
      </w:pPr>
    </w:p>
    <w:p w14:paraId="067BB7F9" w14:textId="77777777" w:rsidR="0079186F" w:rsidRPr="005F2EBF" w:rsidRDefault="0079186F" w:rsidP="0079186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xml:space="preserve">Pastabos: </w:t>
      </w:r>
    </w:p>
    <w:p w14:paraId="534D793D" w14:textId="77777777" w:rsidR="0079186F" w:rsidRPr="005F2EBF" w:rsidRDefault="0079186F" w:rsidP="0079186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kainos/įkainis  pasiūlyme nurodomos, paliekant du skaitmenis po kablelio;</w:t>
      </w:r>
    </w:p>
    <w:p w14:paraId="359514BE" w14:textId="38908220" w:rsidR="00B4354D" w:rsidRPr="00F80EAC" w:rsidRDefault="0079186F" w:rsidP="0079186F">
      <w:pPr>
        <w:rPr>
          <w:b/>
          <w:bCs/>
        </w:rPr>
      </w:pPr>
      <w:r w:rsidRPr="005F2EBF">
        <w:rPr>
          <w:rFonts w:eastAsia="Times New Roman" w:cstheme="minorHAnsi"/>
          <w:i/>
          <w:sz w:val="24"/>
          <w:szCs w:val="24"/>
          <w:lang w:eastAsia="en-US"/>
        </w:rPr>
        <w:t>- pasiūlyme kaina/įkainis nurodoma eurais. Jeigu pasiūlymuose kainos/įkainiai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AE4F18">
        <w:rPr>
          <w:rFonts w:eastAsia="Times New Roman" w:cstheme="minorHAnsi"/>
          <w:i/>
          <w:sz w:val="24"/>
          <w:szCs w:val="24"/>
          <w:lang w:eastAsia="en-US"/>
        </w:rPr>
        <w:t>.</w:t>
      </w:r>
    </w:p>
    <w:p w14:paraId="3A1DF253" w14:textId="77777777" w:rsidR="0079186F" w:rsidRDefault="0079186F" w:rsidP="00B4354D">
      <w:pPr>
        <w:rPr>
          <w:b/>
          <w:bCs/>
        </w:rPr>
      </w:pPr>
    </w:p>
    <w:p w14:paraId="7D462162" w14:textId="77777777" w:rsidR="0079186F" w:rsidRDefault="0079186F" w:rsidP="00B4354D">
      <w:pPr>
        <w:rPr>
          <w:b/>
          <w:bCs/>
        </w:rPr>
      </w:pPr>
    </w:p>
    <w:p w14:paraId="3349857B" w14:textId="29E625D5" w:rsidR="00B4354D" w:rsidRPr="008D2E1B" w:rsidRDefault="00B4354D" w:rsidP="00B4354D">
      <w:pPr>
        <w:rPr>
          <w:rFonts w:cstheme="minorHAnsi"/>
          <w:b/>
          <w:bCs/>
          <w:sz w:val="24"/>
          <w:szCs w:val="24"/>
        </w:rPr>
      </w:pPr>
      <w:r w:rsidRPr="00F80EAC">
        <w:rPr>
          <w:b/>
          <w:bCs/>
        </w:rPr>
        <w:t>2</w:t>
      </w:r>
      <w:r w:rsidRPr="008D2E1B">
        <w:rPr>
          <w:rFonts w:cstheme="minorHAnsi"/>
          <w:b/>
          <w:bCs/>
          <w:sz w:val="24"/>
          <w:szCs w:val="24"/>
        </w:rPr>
        <w:t>. Lentelė. Prekių techniniai parametrai.</w:t>
      </w:r>
    </w:p>
    <w:tbl>
      <w:tblPr>
        <w:tblStyle w:val="Lentelstinklelis"/>
        <w:tblW w:w="0" w:type="auto"/>
        <w:tblInd w:w="0" w:type="dxa"/>
        <w:tblLook w:val="04A0" w:firstRow="1" w:lastRow="0" w:firstColumn="1" w:lastColumn="0" w:noHBand="0" w:noVBand="1"/>
      </w:tblPr>
      <w:tblGrid>
        <w:gridCol w:w="807"/>
        <w:gridCol w:w="5157"/>
        <w:gridCol w:w="3473"/>
      </w:tblGrid>
      <w:tr w:rsidR="00B4354D" w:rsidRPr="008D2E1B" w14:paraId="6844BC2F" w14:textId="77777777" w:rsidTr="001F0E8E">
        <w:trPr>
          <w:trHeight w:val="2149"/>
        </w:trPr>
        <w:tc>
          <w:tcPr>
            <w:tcW w:w="807" w:type="dxa"/>
          </w:tcPr>
          <w:p w14:paraId="26928BF6" w14:textId="77777777" w:rsidR="00B4354D" w:rsidRPr="008D2E1B" w:rsidRDefault="00B4354D" w:rsidP="001F0E8E">
            <w:pPr>
              <w:tabs>
                <w:tab w:val="left" w:leader="underscore" w:pos="6293"/>
                <w:tab w:val="left" w:leader="underscore" w:pos="8453"/>
              </w:tabs>
              <w:jc w:val="center"/>
              <w:rPr>
                <w:rFonts w:asciiTheme="minorHAnsi" w:cstheme="minorHAnsi"/>
                <w:b/>
                <w:bCs/>
                <w:sz w:val="24"/>
                <w:szCs w:val="24"/>
              </w:rPr>
            </w:pPr>
          </w:p>
          <w:p w14:paraId="5F1032C2" w14:textId="77777777" w:rsidR="00B4354D" w:rsidRPr="008D2E1B" w:rsidRDefault="00B4354D" w:rsidP="001F0E8E">
            <w:pPr>
              <w:tabs>
                <w:tab w:val="left" w:leader="underscore" w:pos="6293"/>
                <w:tab w:val="left" w:leader="underscore" w:pos="8453"/>
              </w:tabs>
              <w:jc w:val="center"/>
              <w:rPr>
                <w:rFonts w:asciiTheme="minorHAnsi" w:cstheme="minorHAnsi"/>
                <w:b/>
                <w:bCs/>
                <w:sz w:val="24"/>
                <w:szCs w:val="24"/>
              </w:rPr>
            </w:pPr>
            <w:r w:rsidRPr="008D2E1B">
              <w:rPr>
                <w:rFonts w:asciiTheme="minorHAnsi" w:cstheme="minorHAnsi"/>
                <w:b/>
                <w:bCs/>
                <w:sz w:val="24"/>
                <w:szCs w:val="24"/>
              </w:rPr>
              <w:t>Eil. Nr.</w:t>
            </w:r>
          </w:p>
        </w:tc>
        <w:tc>
          <w:tcPr>
            <w:tcW w:w="5157" w:type="dxa"/>
          </w:tcPr>
          <w:p w14:paraId="0B7826E1" w14:textId="77777777" w:rsidR="00B4354D" w:rsidRPr="008D2E1B" w:rsidRDefault="00B4354D" w:rsidP="001F0E8E">
            <w:pPr>
              <w:jc w:val="center"/>
              <w:rPr>
                <w:rFonts w:asciiTheme="minorHAnsi" w:cstheme="minorHAnsi"/>
                <w:b/>
                <w:bCs/>
                <w:sz w:val="24"/>
                <w:szCs w:val="24"/>
              </w:rPr>
            </w:pPr>
          </w:p>
          <w:p w14:paraId="1B783685" w14:textId="77777777" w:rsidR="00B4354D" w:rsidRPr="008D2E1B" w:rsidRDefault="00B4354D" w:rsidP="001F0E8E">
            <w:pPr>
              <w:jc w:val="center"/>
              <w:rPr>
                <w:rFonts w:asciiTheme="minorHAnsi" w:cstheme="minorHAnsi"/>
                <w:b/>
                <w:bCs/>
                <w:sz w:val="24"/>
                <w:szCs w:val="24"/>
              </w:rPr>
            </w:pPr>
            <w:r w:rsidRPr="008D2E1B">
              <w:rPr>
                <w:rFonts w:asciiTheme="minorHAnsi" w:cstheme="minorHAnsi"/>
                <w:b/>
                <w:bCs/>
                <w:sz w:val="24"/>
                <w:szCs w:val="24"/>
              </w:rPr>
              <w:t>Techninės specifikacijos reikalavimai pirkimo objektui</w:t>
            </w:r>
          </w:p>
          <w:p w14:paraId="6DD0494E" w14:textId="77777777" w:rsidR="00B4354D" w:rsidRPr="008D2E1B" w:rsidRDefault="00B4354D" w:rsidP="001F0E8E">
            <w:pPr>
              <w:tabs>
                <w:tab w:val="left" w:leader="underscore" w:pos="6293"/>
                <w:tab w:val="left" w:leader="underscore" w:pos="8453"/>
              </w:tabs>
              <w:rPr>
                <w:rFonts w:asciiTheme="minorHAnsi" w:cstheme="minorHAnsi"/>
                <w:sz w:val="24"/>
                <w:szCs w:val="24"/>
              </w:rPr>
            </w:pPr>
          </w:p>
        </w:tc>
        <w:tc>
          <w:tcPr>
            <w:tcW w:w="3473" w:type="dxa"/>
          </w:tcPr>
          <w:p w14:paraId="6A992FFE" w14:textId="77777777" w:rsidR="00B4354D" w:rsidRPr="008D2E1B" w:rsidRDefault="00B4354D" w:rsidP="001F0E8E">
            <w:pPr>
              <w:jc w:val="center"/>
              <w:rPr>
                <w:rFonts w:asciiTheme="minorHAnsi" w:cstheme="minorHAnsi"/>
                <w:b/>
                <w:bCs/>
                <w:sz w:val="24"/>
                <w:szCs w:val="24"/>
              </w:rPr>
            </w:pPr>
          </w:p>
          <w:p w14:paraId="11D30A74" w14:textId="0E3CC0DE" w:rsidR="00B4354D" w:rsidRPr="008D2E1B" w:rsidRDefault="00B4354D" w:rsidP="001F0E8E">
            <w:pPr>
              <w:jc w:val="center"/>
              <w:rPr>
                <w:rFonts w:asciiTheme="minorHAnsi" w:cstheme="minorHAnsi"/>
                <w:sz w:val="24"/>
                <w:szCs w:val="24"/>
              </w:rPr>
            </w:pPr>
            <w:r w:rsidRPr="008D2E1B">
              <w:rPr>
                <w:rFonts w:asciiTheme="minorHAnsi" w:cstheme="minorHAnsi"/>
                <w:b/>
                <w:bCs/>
                <w:sz w:val="24"/>
                <w:szCs w:val="24"/>
              </w:rPr>
              <w:t>Tiekėjo siūlomos prekės  techniniai parametrai (</w:t>
            </w:r>
            <w:r w:rsidRPr="008D2E1B">
              <w:rPr>
                <w:rFonts w:asciiTheme="minorHAnsi" w:cstheme="minorHAnsi"/>
                <w:b/>
                <w:sz w:val="24"/>
                <w:szCs w:val="24"/>
                <w:u w:val="single"/>
              </w:rPr>
              <w:t>Nurodyti tikslius siūlomus prekės techninius parametrus</w:t>
            </w:r>
            <w:r w:rsidR="00FB6414">
              <w:t xml:space="preserve"> </w:t>
            </w:r>
            <w:r w:rsidR="00FB6414" w:rsidRPr="00FB6414">
              <w:rPr>
                <w:rFonts w:asciiTheme="minorHAnsi" w:cstheme="minorHAnsi"/>
                <w:b/>
                <w:sz w:val="24"/>
                <w:szCs w:val="24"/>
                <w:u w:val="single"/>
              </w:rPr>
              <w:t>arba atitinka/neatitinka</w:t>
            </w:r>
            <w:r w:rsidR="00FB6414">
              <w:rPr>
                <w:rFonts w:asciiTheme="minorHAnsi" w:cstheme="minorHAnsi"/>
                <w:b/>
                <w:sz w:val="24"/>
                <w:szCs w:val="24"/>
                <w:u w:val="single"/>
              </w:rPr>
              <w:t xml:space="preserve"> (</w:t>
            </w:r>
            <w:r w:rsidR="00E62B79">
              <w:rPr>
                <w:rFonts w:asciiTheme="minorHAnsi" w:cstheme="minorHAnsi"/>
                <w:b/>
                <w:sz w:val="24"/>
                <w:szCs w:val="24"/>
                <w:u w:val="single"/>
              </w:rPr>
              <w:t>atsižvelgiant į nurodymą lentelėje)</w:t>
            </w:r>
          </w:p>
        </w:tc>
      </w:tr>
      <w:tr w:rsidR="00B4354D" w:rsidRPr="008D2E1B" w14:paraId="0793EB93" w14:textId="77777777" w:rsidTr="001F0E8E">
        <w:trPr>
          <w:trHeight w:val="526"/>
        </w:trPr>
        <w:tc>
          <w:tcPr>
            <w:tcW w:w="807" w:type="dxa"/>
          </w:tcPr>
          <w:p w14:paraId="2FF4522F"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1.</w:t>
            </w:r>
          </w:p>
        </w:tc>
        <w:tc>
          <w:tcPr>
            <w:tcW w:w="5157" w:type="dxa"/>
          </w:tcPr>
          <w:p w14:paraId="17615E0F" w14:textId="6FB47EFB" w:rsidR="00B4354D" w:rsidRPr="00451257" w:rsidRDefault="007A2946" w:rsidP="001F0E8E">
            <w:pPr>
              <w:tabs>
                <w:tab w:val="left" w:leader="underscore" w:pos="6293"/>
                <w:tab w:val="left" w:leader="underscore" w:pos="8453"/>
              </w:tabs>
              <w:rPr>
                <w:rFonts w:ascii="Calibri" w:hAnsi="Calibri" w:cs="Calibri"/>
                <w:sz w:val="24"/>
                <w:szCs w:val="24"/>
              </w:rPr>
            </w:pPr>
            <w:r w:rsidRPr="00451257">
              <w:rPr>
                <w:rFonts w:ascii="Calibri" w:eastAsia="Times New Roman" w:hAnsi="Calibri" w:cs="Calibri"/>
                <w:bCs/>
                <w:sz w:val="24"/>
                <w:szCs w:val="24"/>
              </w:rPr>
              <w:t>Granulės skersmuo ne didesnis kaip 6 mm</w:t>
            </w:r>
          </w:p>
        </w:tc>
        <w:tc>
          <w:tcPr>
            <w:tcW w:w="3473" w:type="dxa"/>
          </w:tcPr>
          <w:p w14:paraId="0D621A34"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2A29CA04" w14:textId="77777777" w:rsidTr="001F0E8E">
        <w:trPr>
          <w:trHeight w:val="540"/>
        </w:trPr>
        <w:tc>
          <w:tcPr>
            <w:tcW w:w="807" w:type="dxa"/>
          </w:tcPr>
          <w:p w14:paraId="50C12019"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2.</w:t>
            </w:r>
          </w:p>
        </w:tc>
        <w:tc>
          <w:tcPr>
            <w:tcW w:w="5157" w:type="dxa"/>
          </w:tcPr>
          <w:p w14:paraId="42405076" w14:textId="3A749C67" w:rsidR="00B4354D" w:rsidRPr="00451257" w:rsidRDefault="005157CE" w:rsidP="001F0E8E">
            <w:pPr>
              <w:tabs>
                <w:tab w:val="left" w:leader="underscore" w:pos="6293"/>
                <w:tab w:val="left" w:leader="underscore" w:pos="8453"/>
              </w:tabs>
              <w:rPr>
                <w:rFonts w:ascii="Calibri" w:hAnsi="Calibri" w:cs="Calibri"/>
                <w:sz w:val="24"/>
                <w:szCs w:val="24"/>
              </w:rPr>
            </w:pPr>
            <w:r w:rsidRPr="00451257">
              <w:rPr>
                <w:rFonts w:ascii="Calibri" w:eastAsia="Times New Roman" w:hAnsi="Calibri" w:cs="Calibri"/>
                <w:bCs/>
                <w:sz w:val="24"/>
                <w:szCs w:val="24"/>
              </w:rPr>
              <w:t>Granulės ilgis ne didesnis kaip 2 cm</w:t>
            </w:r>
          </w:p>
        </w:tc>
        <w:tc>
          <w:tcPr>
            <w:tcW w:w="3473" w:type="dxa"/>
          </w:tcPr>
          <w:p w14:paraId="385B85D3"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0273DB01" w14:textId="77777777" w:rsidTr="001F0E8E">
        <w:trPr>
          <w:trHeight w:val="526"/>
        </w:trPr>
        <w:tc>
          <w:tcPr>
            <w:tcW w:w="807" w:type="dxa"/>
            <w:tcBorders>
              <w:bottom w:val="single" w:sz="4" w:space="0" w:color="auto"/>
            </w:tcBorders>
          </w:tcPr>
          <w:p w14:paraId="2037D78B"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3.</w:t>
            </w:r>
          </w:p>
        </w:tc>
        <w:tc>
          <w:tcPr>
            <w:tcW w:w="5157" w:type="dxa"/>
            <w:tcBorders>
              <w:bottom w:val="single" w:sz="4" w:space="0" w:color="auto"/>
            </w:tcBorders>
          </w:tcPr>
          <w:p w14:paraId="0948F734" w14:textId="48427923" w:rsidR="00D43D45" w:rsidRPr="00D43D45" w:rsidRDefault="00D90F4B" w:rsidP="00D43D45">
            <w:pPr>
              <w:suppressAutoHyphens/>
              <w:autoSpaceDN w:val="0"/>
              <w:textAlignment w:val="baseline"/>
              <w:rPr>
                <w:rFonts w:ascii="Calibri" w:eastAsia="Times New Roman" w:hAnsi="Calibri" w:cs="Calibri"/>
                <w:bCs/>
                <w:sz w:val="24"/>
                <w:szCs w:val="24"/>
              </w:rPr>
            </w:pPr>
            <w:r w:rsidRPr="00451257">
              <w:rPr>
                <w:rFonts w:ascii="Calibri" w:eastAsia="Times New Roman" w:hAnsi="Calibri" w:cs="Calibri"/>
                <w:bCs/>
                <w:sz w:val="24"/>
                <w:szCs w:val="24"/>
              </w:rPr>
              <w:t>Š</w:t>
            </w:r>
            <w:r w:rsidR="00D43D45" w:rsidRPr="00D43D45">
              <w:rPr>
                <w:rFonts w:ascii="Calibri" w:eastAsia="Times New Roman" w:hAnsi="Calibri" w:cs="Calibri"/>
                <w:bCs/>
                <w:sz w:val="24"/>
                <w:szCs w:val="24"/>
              </w:rPr>
              <w:t xml:space="preserve">iluminė vertė: nuo 19MJ/kg=4.538 kcal/kg=5.28 </w:t>
            </w:r>
            <w:proofErr w:type="spellStart"/>
            <w:r w:rsidR="00D43D45" w:rsidRPr="00D43D45">
              <w:rPr>
                <w:rFonts w:ascii="Calibri" w:eastAsia="Times New Roman" w:hAnsi="Calibri" w:cs="Calibri"/>
                <w:bCs/>
                <w:sz w:val="24"/>
                <w:szCs w:val="24"/>
              </w:rPr>
              <w:t>kwh</w:t>
            </w:r>
            <w:proofErr w:type="spellEnd"/>
            <w:r w:rsidR="00D43D45" w:rsidRPr="00D43D45">
              <w:rPr>
                <w:rFonts w:ascii="Calibri" w:eastAsia="Times New Roman" w:hAnsi="Calibri" w:cs="Calibri"/>
                <w:bCs/>
                <w:sz w:val="24"/>
                <w:szCs w:val="24"/>
              </w:rPr>
              <w:t>/kg iki 17.20MJ/kg=4.100Kcal/kg=4.77        kWh/kg;</w:t>
            </w:r>
          </w:p>
          <w:p w14:paraId="6058CC7B" w14:textId="475E5753" w:rsidR="00B4354D" w:rsidRPr="00451257" w:rsidRDefault="00B4354D" w:rsidP="001F0E8E">
            <w:pPr>
              <w:tabs>
                <w:tab w:val="left" w:leader="underscore" w:pos="6293"/>
                <w:tab w:val="left" w:leader="underscore" w:pos="8453"/>
              </w:tabs>
              <w:rPr>
                <w:rFonts w:ascii="Calibri" w:hAnsi="Calibri" w:cs="Calibri"/>
                <w:sz w:val="24"/>
                <w:szCs w:val="24"/>
              </w:rPr>
            </w:pPr>
          </w:p>
        </w:tc>
        <w:tc>
          <w:tcPr>
            <w:tcW w:w="3473" w:type="dxa"/>
            <w:tcBorders>
              <w:bottom w:val="single" w:sz="4" w:space="0" w:color="auto"/>
            </w:tcBorders>
          </w:tcPr>
          <w:p w14:paraId="49A96426"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57B1F4FE" w14:textId="77777777" w:rsidTr="001F0E8E">
        <w:trPr>
          <w:trHeight w:val="540"/>
        </w:trPr>
        <w:tc>
          <w:tcPr>
            <w:tcW w:w="807" w:type="dxa"/>
            <w:tcBorders>
              <w:bottom w:val="single" w:sz="4" w:space="0" w:color="auto"/>
            </w:tcBorders>
          </w:tcPr>
          <w:p w14:paraId="31A556A2"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4.</w:t>
            </w:r>
          </w:p>
        </w:tc>
        <w:tc>
          <w:tcPr>
            <w:tcW w:w="5157" w:type="dxa"/>
            <w:tcBorders>
              <w:bottom w:val="single" w:sz="4" w:space="0" w:color="auto"/>
            </w:tcBorders>
          </w:tcPr>
          <w:p w14:paraId="35E9351A" w14:textId="6A0DF876" w:rsidR="000F4919" w:rsidRPr="000F4919" w:rsidRDefault="000F4919" w:rsidP="000F4919">
            <w:pPr>
              <w:suppressAutoHyphens/>
              <w:autoSpaceDN w:val="0"/>
              <w:textAlignment w:val="baseline"/>
              <w:rPr>
                <w:rFonts w:ascii="Calibri" w:eastAsia="Times New Roman" w:hAnsi="Calibri" w:cs="Calibri"/>
                <w:bCs/>
                <w:sz w:val="24"/>
                <w:szCs w:val="24"/>
              </w:rPr>
            </w:pPr>
            <w:r w:rsidRPr="00451257">
              <w:rPr>
                <w:rFonts w:ascii="Calibri" w:eastAsia="Times New Roman" w:hAnsi="Calibri" w:cs="Calibri"/>
                <w:bCs/>
                <w:sz w:val="24"/>
                <w:szCs w:val="24"/>
              </w:rPr>
              <w:t>T</w:t>
            </w:r>
            <w:r w:rsidRPr="000F4919">
              <w:rPr>
                <w:rFonts w:ascii="Calibri" w:eastAsia="Times New Roman" w:hAnsi="Calibri" w:cs="Calibri"/>
                <w:bCs/>
                <w:sz w:val="24"/>
                <w:szCs w:val="24"/>
              </w:rPr>
              <w:t>ankis: nuo 1.25 iki 1.4 kg/dm</w:t>
            </w:r>
            <w:r w:rsidRPr="000F4919">
              <w:rPr>
                <w:rFonts w:ascii="Calibri" w:eastAsia="Times New Roman" w:hAnsi="Calibri" w:cs="Calibri"/>
                <w:bCs/>
                <w:sz w:val="24"/>
                <w:szCs w:val="24"/>
                <w:vertAlign w:val="superscript"/>
              </w:rPr>
              <w:t>3</w:t>
            </w:r>
            <w:r w:rsidRPr="000F4919">
              <w:rPr>
                <w:rFonts w:ascii="Calibri" w:eastAsia="Times New Roman" w:hAnsi="Calibri" w:cs="Calibri"/>
                <w:bCs/>
                <w:sz w:val="24"/>
                <w:szCs w:val="24"/>
              </w:rPr>
              <w:t>;</w:t>
            </w:r>
          </w:p>
          <w:p w14:paraId="2DAD2C41" w14:textId="656D8737" w:rsidR="00B4354D" w:rsidRPr="00451257" w:rsidRDefault="00B4354D" w:rsidP="001F0E8E">
            <w:pPr>
              <w:tabs>
                <w:tab w:val="left" w:leader="underscore" w:pos="6293"/>
                <w:tab w:val="left" w:leader="underscore" w:pos="8453"/>
              </w:tabs>
              <w:rPr>
                <w:rFonts w:ascii="Calibri" w:hAnsi="Calibri" w:cs="Calibri"/>
                <w:sz w:val="24"/>
                <w:szCs w:val="24"/>
              </w:rPr>
            </w:pPr>
          </w:p>
        </w:tc>
        <w:tc>
          <w:tcPr>
            <w:tcW w:w="3473" w:type="dxa"/>
            <w:tcBorders>
              <w:bottom w:val="single" w:sz="4" w:space="0" w:color="auto"/>
            </w:tcBorders>
          </w:tcPr>
          <w:p w14:paraId="678796D2"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9027F3" w:rsidRPr="008D2E1B" w14:paraId="50C8E251" w14:textId="77777777" w:rsidTr="001F0E8E">
        <w:trPr>
          <w:trHeight w:val="540"/>
        </w:trPr>
        <w:tc>
          <w:tcPr>
            <w:tcW w:w="807" w:type="dxa"/>
            <w:tcBorders>
              <w:bottom w:val="single" w:sz="4" w:space="0" w:color="auto"/>
            </w:tcBorders>
          </w:tcPr>
          <w:p w14:paraId="0EBDB4A9" w14:textId="10D49913" w:rsidR="009027F3" w:rsidRPr="009027F3" w:rsidRDefault="009027F3" w:rsidP="009027F3">
            <w:pPr>
              <w:tabs>
                <w:tab w:val="left" w:leader="underscore" w:pos="6293"/>
                <w:tab w:val="left" w:leader="underscore" w:pos="8453"/>
              </w:tabs>
              <w:rPr>
                <w:rFonts w:asciiTheme="minorHAnsi" w:cstheme="minorHAnsi"/>
                <w:sz w:val="24"/>
                <w:szCs w:val="24"/>
              </w:rPr>
            </w:pPr>
            <w:r w:rsidRPr="009027F3">
              <w:rPr>
                <w:rFonts w:asciiTheme="minorHAnsi" w:cstheme="minorHAnsi"/>
                <w:sz w:val="24"/>
                <w:szCs w:val="24"/>
              </w:rPr>
              <w:t>5.</w:t>
            </w:r>
          </w:p>
        </w:tc>
        <w:tc>
          <w:tcPr>
            <w:tcW w:w="5157" w:type="dxa"/>
            <w:tcBorders>
              <w:bottom w:val="single" w:sz="4" w:space="0" w:color="auto"/>
            </w:tcBorders>
          </w:tcPr>
          <w:p w14:paraId="76C0BD24" w14:textId="30D8ADF7" w:rsidR="00A56167" w:rsidRPr="00A56167" w:rsidRDefault="00C8299C" w:rsidP="00A56167">
            <w:pPr>
              <w:suppressAutoHyphens/>
              <w:autoSpaceDN w:val="0"/>
              <w:textAlignment w:val="baseline"/>
              <w:rPr>
                <w:rFonts w:ascii="Calibri" w:eastAsia="Times New Roman" w:hAnsi="Calibri" w:cs="Calibri"/>
                <w:bCs/>
                <w:sz w:val="24"/>
                <w:szCs w:val="24"/>
              </w:rPr>
            </w:pPr>
            <w:r w:rsidRPr="00451257">
              <w:rPr>
                <w:rFonts w:ascii="Calibri" w:eastAsia="Times New Roman" w:hAnsi="Calibri" w:cs="Calibri"/>
                <w:bCs/>
                <w:sz w:val="24"/>
                <w:szCs w:val="24"/>
              </w:rPr>
              <w:t xml:space="preserve">Drėgnumas </w:t>
            </w:r>
            <w:r w:rsidR="00A56167" w:rsidRPr="00A56167">
              <w:rPr>
                <w:rFonts w:ascii="Calibri" w:eastAsia="Times New Roman" w:hAnsi="Calibri" w:cs="Calibri"/>
                <w:bCs/>
                <w:sz w:val="24"/>
                <w:szCs w:val="24"/>
              </w:rPr>
              <w:t>mažiau negu 10%;</w:t>
            </w:r>
          </w:p>
          <w:p w14:paraId="1EC85D9C" w14:textId="03D3FDEA" w:rsidR="009027F3" w:rsidRPr="00451257" w:rsidRDefault="009027F3" w:rsidP="009027F3">
            <w:pPr>
              <w:tabs>
                <w:tab w:val="left" w:leader="underscore" w:pos="6293"/>
                <w:tab w:val="left" w:leader="underscore" w:pos="8453"/>
              </w:tabs>
              <w:rPr>
                <w:rFonts w:ascii="Calibri" w:hAnsi="Calibri" w:cs="Calibri"/>
                <w:b/>
                <w:bCs/>
                <w:color w:val="000000"/>
                <w:sz w:val="24"/>
                <w:szCs w:val="24"/>
              </w:rPr>
            </w:pPr>
          </w:p>
        </w:tc>
        <w:tc>
          <w:tcPr>
            <w:tcW w:w="3473" w:type="dxa"/>
            <w:tcBorders>
              <w:bottom w:val="single" w:sz="4" w:space="0" w:color="auto"/>
            </w:tcBorders>
          </w:tcPr>
          <w:p w14:paraId="07BBF594" w14:textId="7AD7BDF2" w:rsidR="009027F3" w:rsidRPr="008D2E1B" w:rsidRDefault="009027F3" w:rsidP="009027F3">
            <w:pPr>
              <w:tabs>
                <w:tab w:val="left" w:leader="underscore" w:pos="6293"/>
                <w:tab w:val="left" w:leader="underscore" w:pos="8453"/>
              </w:tabs>
              <w:rPr>
                <w:rFonts w:cstheme="minorHAnsi"/>
                <w:sz w:val="24"/>
                <w:szCs w:val="24"/>
              </w:rPr>
            </w:pPr>
            <w:r w:rsidRPr="008D2E1B">
              <w:rPr>
                <w:rFonts w:asciiTheme="minorHAnsi" w:cstheme="minorHAnsi"/>
                <w:sz w:val="24"/>
                <w:szCs w:val="24"/>
              </w:rPr>
              <w:t>Tikslus</w:t>
            </w:r>
          </w:p>
        </w:tc>
      </w:tr>
      <w:tr w:rsidR="009027F3" w:rsidRPr="008D2E1B" w14:paraId="1DC87587" w14:textId="77777777" w:rsidTr="001F0E8E">
        <w:trPr>
          <w:trHeight w:val="804"/>
        </w:trPr>
        <w:tc>
          <w:tcPr>
            <w:tcW w:w="807" w:type="dxa"/>
            <w:tcBorders>
              <w:bottom w:val="single" w:sz="4" w:space="0" w:color="auto"/>
            </w:tcBorders>
          </w:tcPr>
          <w:p w14:paraId="61109408" w14:textId="1D8D5CE9" w:rsidR="009027F3" w:rsidRPr="008D2E1B" w:rsidRDefault="009027F3" w:rsidP="009027F3">
            <w:pPr>
              <w:tabs>
                <w:tab w:val="left" w:leader="underscore" w:pos="6293"/>
                <w:tab w:val="left" w:leader="underscore" w:pos="8453"/>
              </w:tabs>
              <w:rPr>
                <w:rFonts w:asciiTheme="minorHAnsi" w:cstheme="minorHAnsi"/>
                <w:sz w:val="24"/>
                <w:szCs w:val="24"/>
              </w:rPr>
            </w:pPr>
            <w:r>
              <w:rPr>
                <w:rFonts w:asciiTheme="minorHAnsi" w:cstheme="minorHAnsi"/>
                <w:sz w:val="24"/>
                <w:szCs w:val="24"/>
              </w:rPr>
              <w:t>6</w:t>
            </w:r>
            <w:r w:rsidRPr="008D2E1B">
              <w:rPr>
                <w:rFonts w:asciiTheme="minorHAnsi" w:cstheme="minorHAnsi"/>
                <w:sz w:val="24"/>
                <w:szCs w:val="24"/>
              </w:rPr>
              <w:t>.</w:t>
            </w:r>
          </w:p>
        </w:tc>
        <w:tc>
          <w:tcPr>
            <w:tcW w:w="5157" w:type="dxa"/>
            <w:tcBorders>
              <w:bottom w:val="single" w:sz="4" w:space="0" w:color="auto"/>
            </w:tcBorders>
          </w:tcPr>
          <w:p w14:paraId="540BD5FD" w14:textId="0BBCC8B1" w:rsidR="009027F3" w:rsidRPr="00451257" w:rsidRDefault="00C8299C" w:rsidP="009027F3">
            <w:pPr>
              <w:tabs>
                <w:tab w:val="left" w:leader="underscore" w:pos="6293"/>
                <w:tab w:val="left" w:leader="underscore" w:pos="8453"/>
              </w:tabs>
              <w:rPr>
                <w:rFonts w:ascii="Calibri" w:hAnsi="Calibri" w:cs="Calibri"/>
                <w:color w:val="000000"/>
                <w:sz w:val="24"/>
                <w:szCs w:val="24"/>
              </w:rPr>
            </w:pPr>
            <w:proofErr w:type="spellStart"/>
            <w:r w:rsidRPr="00451257">
              <w:rPr>
                <w:rFonts w:ascii="Calibri" w:hAnsi="Calibri" w:cs="Calibri"/>
                <w:color w:val="000000"/>
                <w:sz w:val="24"/>
                <w:szCs w:val="24"/>
              </w:rPr>
              <w:t>Peleningumas</w:t>
            </w:r>
            <w:proofErr w:type="spellEnd"/>
          </w:p>
          <w:p w14:paraId="651D3801" w14:textId="59366C4E" w:rsidR="009027F3" w:rsidRPr="00451257" w:rsidRDefault="003D28A2" w:rsidP="009027F3">
            <w:pPr>
              <w:tabs>
                <w:tab w:val="left" w:leader="underscore" w:pos="6293"/>
                <w:tab w:val="left" w:leader="underscore" w:pos="8453"/>
              </w:tabs>
              <w:rPr>
                <w:rFonts w:ascii="Calibri" w:hAnsi="Calibri" w:cs="Calibri"/>
                <w:b/>
                <w:bCs/>
                <w:color w:val="000000"/>
                <w:sz w:val="24"/>
                <w:szCs w:val="24"/>
              </w:rPr>
            </w:pPr>
            <w:r w:rsidRPr="00451257">
              <w:rPr>
                <w:rFonts w:ascii="Calibri" w:eastAsia="Times New Roman" w:hAnsi="Calibri" w:cs="Calibri"/>
                <w:bCs/>
                <w:sz w:val="24"/>
                <w:szCs w:val="24"/>
              </w:rPr>
              <w:t>nuo 0,19% iki 1,0%.</w:t>
            </w:r>
          </w:p>
        </w:tc>
        <w:tc>
          <w:tcPr>
            <w:tcW w:w="3473" w:type="dxa"/>
            <w:tcBorders>
              <w:bottom w:val="single" w:sz="4" w:space="0" w:color="auto"/>
            </w:tcBorders>
          </w:tcPr>
          <w:p w14:paraId="2CFA6A30" w14:textId="77777777" w:rsidR="009027F3" w:rsidRPr="008D2E1B" w:rsidRDefault="009027F3" w:rsidP="009027F3">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9027F3" w:rsidRPr="008D2E1B" w14:paraId="1E680A65" w14:textId="77777777" w:rsidTr="001F0E8E">
        <w:trPr>
          <w:trHeight w:val="65"/>
        </w:trPr>
        <w:tc>
          <w:tcPr>
            <w:tcW w:w="807" w:type="dxa"/>
            <w:tcBorders>
              <w:bottom w:val="single" w:sz="4" w:space="0" w:color="auto"/>
            </w:tcBorders>
          </w:tcPr>
          <w:p w14:paraId="2E517776" w14:textId="152745E4" w:rsidR="009027F3" w:rsidRPr="009027F3" w:rsidRDefault="00F62764" w:rsidP="009027F3">
            <w:pPr>
              <w:tabs>
                <w:tab w:val="left" w:leader="underscore" w:pos="6293"/>
                <w:tab w:val="left" w:leader="underscore" w:pos="8453"/>
              </w:tabs>
              <w:rPr>
                <w:rFonts w:asciiTheme="minorHAnsi" w:cstheme="minorHAnsi"/>
                <w:sz w:val="24"/>
                <w:szCs w:val="24"/>
              </w:rPr>
            </w:pPr>
            <w:r>
              <w:rPr>
                <w:rFonts w:asciiTheme="minorHAnsi" w:cstheme="minorHAnsi"/>
                <w:sz w:val="24"/>
                <w:szCs w:val="24"/>
              </w:rPr>
              <w:t>7</w:t>
            </w:r>
            <w:r w:rsidR="009027F3" w:rsidRPr="009027F3">
              <w:rPr>
                <w:rFonts w:asciiTheme="minorHAnsi" w:cstheme="minorHAnsi"/>
                <w:sz w:val="24"/>
                <w:szCs w:val="24"/>
              </w:rPr>
              <w:t>.</w:t>
            </w:r>
          </w:p>
        </w:tc>
        <w:tc>
          <w:tcPr>
            <w:tcW w:w="5157" w:type="dxa"/>
            <w:tcBorders>
              <w:bottom w:val="single" w:sz="4" w:space="0" w:color="auto"/>
            </w:tcBorders>
          </w:tcPr>
          <w:p w14:paraId="18FE25A0" w14:textId="77777777" w:rsidR="00451257" w:rsidRPr="00451257" w:rsidRDefault="00451257" w:rsidP="00451257">
            <w:pPr>
              <w:suppressAutoHyphens/>
              <w:autoSpaceDN w:val="0"/>
              <w:textAlignment w:val="baseline"/>
              <w:rPr>
                <w:rFonts w:ascii="Calibri" w:eastAsia="Times New Roman" w:hAnsi="Calibri" w:cs="Calibri"/>
                <w:bCs/>
                <w:sz w:val="24"/>
                <w:szCs w:val="24"/>
              </w:rPr>
            </w:pPr>
            <w:r w:rsidRPr="00451257">
              <w:rPr>
                <w:rFonts w:ascii="Calibri" w:eastAsia="Times New Roman" w:hAnsi="Calibri" w:cs="Calibri"/>
                <w:bCs/>
                <w:sz w:val="24"/>
                <w:szCs w:val="24"/>
              </w:rPr>
              <w:t>Medienos kuro granulės turi būti pristatytos pakuotėse (maišuose), vieno maišo talpa 1 t (viena tona).</w:t>
            </w:r>
          </w:p>
          <w:p w14:paraId="497D25B6" w14:textId="347CF7C9" w:rsidR="009027F3" w:rsidRPr="00451257" w:rsidRDefault="009027F3" w:rsidP="009027F3">
            <w:pPr>
              <w:tabs>
                <w:tab w:val="left" w:leader="underscore" w:pos="6293"/>
                <w:tab w:val="left" w:leader="underscore" w:pos="8453"/>
              </w:tabs>
              <w:rPr>
                <w:rFonts w:ascii="Calibri" w:hAnsi="Calibri" w:cs="Calibri"/>
                <w:color w:val="000000"/>
                <w:sz w:val="24"/>
                <w:szCs w:val="24"/>
              </w:rPr>
            </w:pPr>
          </w:p>
        </w:tc>
        <w:tc>
          <w:tcPr>
            <w:tcW w:w="3473" w:type="dxa"/>
            <w:tcBorders>
              <w:bottom w:val="single" w:sz="4" w:space="0" w:color="auto"/>
            </w:tcBorders>
          </w:tcPr>
          <w:p w14:paraId="611C86B0" w14:textId="77777777" w:rsidR="009027F3" w:rsidRPr="008D2E1B" w:rsidRDefault="009027F3" w:rsidP="009027F3">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Atitinka/Neatitinka</w:t>
            </w:r>
          </w:p>
        </w:tc>
      </w:tr>
      <w:tr w:rsidR="009027F3" w14:paraId="61157760" w14:textId="77777777" w:rsidTr="001F0E8E">
        <w:trPr>
          <w:trHeight w:val="263"/>
        </w:trPr>
        <w:tc>
          <w:tcPr>
            <w:tcW w:w="807" w:type="dxa"/>
            <w:tcBorders>
              <w:top w:val="single" w:sz="4" w:space="0" w:color="auto"/>
              <w:left w:val="nil"/>
              <w:bottom w:val="nil"/>
              <w:right w:val="nil"/>
            </w:tcBorders>
          </w:tcPr>
          <w:p w14:paraId="0A926B17" w14:textId="77777777" w:rsidR="009027F3" w:rsidRDefault="009027F3" w:rsidP="009027F3">
            <w:pPr>
              <w:tabs>
                <w:tab w:val="left" w:leader="underscore" w:pos="6293"/>
                <w:tab w:val="left" w:leader="underscore" w:pos="8453"/>
              </w:tabs>
            </w:pPr>
          </w:p>
        </w:tc>
        <w:tc>
          <w:tcPr>
            <w:tcW w:w="5157" w:type="dxa"/>
            <w:tcBorders>
              <w:top w:val="single" w:sz="4" w:space="0" w:color="auto"/>
              <w:left w:val="nil"/>
              <w:bottom w:val="nil"/>
              <w:right w:val="nil"/>
            </w:tcBorders>
          </w:tcPr>
          <w:p w14:paraId="2E2301E9" w14:textId="77777777" w:rsidR="009027F3" w:rsidRDefault="009027F3" w:rsidP="009027F3">
            <w:pPr>
              <w:tabs>
                <w:tab w:val="left" w:leader="underscore" w:pos="6293"/>
                <w:tab w:val="left" w:leader="underscore" w:pos="8453"/>
              </w:tabs>
            </w:pPr>
          </w:p>
        </w:tc>
        <w:tc>
          <w:tcPr>
            <w:tcW w:w="3473" w:type="dxa"/>
            <w:tcBorders>
              <w:top w:val="single" w:sz="4" w:space="0" w:color="auto"/>
              <w:left w:val="nil"/>
              <w:bottom w:val="nil"/>
              <w:right w:val="nil"/>
            </w:tcBorders>
          </w:tcPr>
          <w:p w14:paraId="100D1619" w14:textId="77777777" w:rsidR="009027F3" w:rsidRDefault="009027F3" w:rsidP="009027F3">
            <w:pPr>
              <w:tabs>
                <w:tab w:val="left" w:leader="underscore" w:pos="6293"/>
                <w:tab w:val="left" w:leader="underscore" w:pos="8453"/>
              </w:tabs>
            </w:pPr>
          </w:p>
        </w:tc>
      </w:tr>
    </w:tbl>
    <w:p w14:paraId="0F9183DB" w14:textId="6936EC6D" w:rsidR="00B4354D" w:rsidRPr="008D2E1B" w:rsidRDefault="00B4354D" w:rsidP="00B4354D">
      <w:pPr>
        <w:tabs>
          <w:tab w:val="left" w:leader="underscore" w:pos="6293"/>
          <w:tab w:val="left" w:leader="underscore" w:pos="8453"/>
        </w:tabs>
        <w:ind w:firstLine="567"/>
        <w:rPr>
          <w:b/>
          <w:bCs/>
          <w:noProof/>
          <w:sz w:val="24"/>
          <w:szCs w:val="24"/>
          <w:u w:val="single"/>
        </w:rPr>
      </w:pPr>
      <w:r w:rsidRPr="008D2E1B">
        <w:rPr>
          <w:b/>
          <w:bCs/>
          <w:sz w:val="24"/>
          <w:szCs w:val="24"/>
        </w:rPr>
        <w:t xml:space="preserve"> </w:t>
      </w:r>
      <w:r w:rsidRPr="008D2E1B">
        <w:rPr>
          <w:b/>
          <w:bCs/>
          <w:color w:val="000000"/>
          <w:sz w:val="24"/>
          <w:szCs w:val="24"/>
          <w:u w:val="single"/>
          <w:shd w:val="clear" w:color="auto" w:fill="FFFFFF"/>
        </w:rPr>
        <w:t>Kartu su pasiūlymu privaloma pateikti: </w:t>
      </w:r>
      <w:r w:rsidR="00006D16">
        <w:rPr>
          <w:b/>
          <w:bCs/>
          <w:color w:val="000000"/>
          <w:sz w:val="24"/>
          <w:szCs w:val="24"/>
          <w:u w:val="single"/>
          <w:shd w:val="clear" w:color="auto" w:fill="FFFFFF"/>
        </w:rPr>
        <w:t xml:space="preserve"> </w:t>
      </w:r>
      <w:r w:rsidRPr="008D2E1B">
        <w:rPr>
          <w:b/>
          <w:bCs/>
          <w:i/>
          <w:iCs/>
          <w:color w:val="000000"/>
          <w:sz w:val="24"/>
          <w:szCs w:val="24"/>
          <w:u w:val="single"/>
          <w:shd w:val="clear" w:color="auto" w:fill="FFFFFF"/>
        </w:rPr>
        <w:t>papildomus dokumentus lietuvių kalba, įrodančius prekės atitiktį nustatytiems reikalavimams (pvz., prekės techninė specifikacija, aprašymas, katalogas ir kt.)</w:t>
      </w:r>
      <w:r w:rsidR="00F93726">
        <w:rPr>
          <w:b/>
          <w:bCs/>
          <w:i/>
          <w:iCs/>
          <w:color w:val="000000"/>
          <w:sz w:val="24"/>
          <w:szCs w:val="24"/>
          <w:u w:val="single"/>
          <w:shd w:val="clear" w:color="auto" w:fill="FFFFFF"/>
        </w:rPr>
        <w:t xml:space="preserve"> 1-</w:t>
      </w:r>
      <w:r w:rsidR="007D63DE">
        <w:rPr>
          <w:b/>
          <w:bCs/>
          <w:i/>
          <w:iCs/>
          <w:color w:val="000000"/>
          <w:sz w:val="24"/>
          <w:szCs w:val="24"/>
          <w:u w:val="single"/>
          <w:shd w:val="clear" w:color="auto" w:fill="FFFFFF"/>
        </w:rPr>
        <w:t>6</w:t>
      </w:r>
      <w:r w:rsidR="00F93726">
        <w:rPr>
          <w:b/>
          <w:bCs/>
          <w:i/>
          <w:iCs/>
          <w:color w:val="000000"/>
          <w:sz w:val="24"/>
          <w:szCs w:val="24"/>
          <w:u w:val="single"/>
          <w:shd w:val="clear" w:color="auto" w:fill="FFFFFF"/>
        </w:rPr>
        <w:t xml:space="preserve"> punktuose nurodytiems techniniams reikalavimams</w:t>
      </w:r>
      <w:r w:rsidR="00012C70">
        <w:rPr>
          <w:b/>
          <w:bCs/>
          <w:i/>
          <w:iCs/>
          <w:color w:val="000000"/>
          <w:sz w:val="24"/>
          <w:szCs w:val="24"/>
          <w:u w:val="single"/>
          <w:shd w:val="clear" w:color="auto" w:fill="FFFFFF"/>
        </w:rPr>
        <w:t>.</w:t>
      </w:r>
    </w:p>
    <w:p w14:paraId="4EFBD391" w14:textId="77777777" w:rsidR="00925A4D" w:rsidRPr="00125589" w:rsidRDefault="00925A4D"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p>
    <w:p w14:paraId="6F09C597" w14:textId="77777777" w:rsidR="005330A7" w:rsidRPr="005330A7" w:rsidRDefault="005330A7" w:rsidP="005330A7">
      <w:pPr>
        <w:tabs>
          <w:tab w:val="left" w:leader="underscore" w:pos="6293"/>
          <w:tab w:val="left" w:leader="underscore" w:pos="8453"/>
        </w:tabs>
        <w:ind w:firstLine="567"/>
        <w:rPr>
          <w:sz w:val="24"/>
          <w:szCs w:val="24"/>
        </w:rPr>
      </w:pPr>
      <w:r w:rsidRPr="005330A7">
        <w:rPr>
          <w:sz w:val="24"/>
          <w:szCs w:val="24"/>
        </w:rPr>
        <w:t>Taip pat mes patvirtiname, kad visa pasiūlyme pateikta informacija yra teisinga, atitinka tikrovę ir apima viską, ko reikia visiškam ir tinkama sutarties įvykdymui</w:t>
      </w:r>
    </w:p>
    <w:p w14:paraId="1DB16557" w14:textId="392C4054" w:rsidR="005E7F51" w:rsidRPr="005330A7" w:rsidRDefault="005330A7" w:rsidP="005330A7">
      <w:pPr>
        <w:widowControl w:val="0"/>
        <w:rPr>
          <w:rFonts w:eastAsia="Lucida Sans Unicode"/>
          <w:color w:val="000000"/>
          <w:kern w:val="3"/>
          <w:sz w:val="24"/>
          <w:szCs w:val="24"/>
          <w:lang w:eastAsia="hi-IN" w:bidi="hi-IN"/>
        </w:rPr>
      </w:pPr>
      <w:r w:rsidRPr="005330A7">
        <w:rPr>
          <w:rFonts w:eastAsia="Lucida Sans Unicode"/>
          <w:color w:val="000000"/>
          <w:kern w:val="3"/>
          <w:sz w:val="24"/>
          <w:szCs w:val="24"/>
          <w:lang w:eastAsia="hi-IN" w:bidi="hi-IN"/>
        </w:rPr>
        <w:t>Kartu su pasiūlymu pateikiami šie dokumentai:</w:t>
      </w:r>
    </w:p>
    <w:p w14:paraId="70312543" w14:textId="5BECD0E8" w:rsidR="002F4387" w:rsidRPr="005330A7" w:rsidRDefault="002C78FC" w:rsidP="005330A7">
      <w:pPr>
        <w:spacing w:line="254" w:lineRule="auto"/>
        <w:ind w:right="140"/>
        <w:rPr>
          <w:rFonts w:eastAsia="Times New Roman" w:cstheme="minorHAnsi"/>
          <w:sz w:val="24"/>
          <w:szCs w:val="24"/>
        </w:rPr>
      </w:pPr>
      <w:r w:rsidRPr="00125589">
        <w:rPr>
          <w:rFonts w:cstheme="minorHAnsi"/>
          <w:b/>
          <w:sz w:val="24"/>
          <w:szCs w:val="24"/>
        </w:rPr>
        <w:lastRenderedPageBreak/>
        <w:tab/>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125589"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Dokumento puslapių skaičius</w:t>
            </w:r>
          </w:p>
        </w:tc>
      </w:tr>
      <w:tr w:rsidR="002F4387" w:rsidRPr="00125589"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125589"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125589" w:rsidRDefault="002F4387" w:rsidP="002F4387">
      <w:pPr>
        <w:widowControl w:val="0"/>
        <w:suppressAutoHyphens/>
        <w:ind w:left="360"/>
        <w:rPr>
          <w:rFonts w:eastAsia="Times New Roman" w:cstheme="minorHAnsi"/>
          <w:sz w:val="24"/>
          <w:szCs w:val="24"/>
          <w:lang w:eastAsia="en-US"/>
        </w:rPr>
      </w:pPr>
    </w:p>
    <w:p w14:paraId="7C8491D7" w14:textId="77777777" w:rsidR="002F4387" w:rsidRPr="00125589" w:rsidRDefault="002F4387" w:rsidP="002F4387">
      <w:pPr>
        <w:widowControl w:val="0"/>
        <w:suppressAutoHyphens/>
        <w:ind w:left="360"/>
        <w:rPr>
          <w:rFonts w:eastAsia="Times New Roman" w:cstheme="minorHAnsi"/>
          <w:sz w:val="24"/>
          <w:szCs w:val="24"/>
          <w:lang w:eastAsia="en-US"/>
        </w:rPr>
      </w:pPr>
      <w:r w:rsidRPr="00125589">
        <w:rPr>
          <w:rFonts w:eastAsia="Times New Roman" w:cstheme="minorHAnsi"/>
          <w:sz w:val="24"/>
          <w:szCs w:val="24"/>
          <w:lang w:eastAsia="en-US"/>
        </w:rPr>
        <w:t xml:space="preserve">Ši pasiūlyme nurodyta informacija yra konfidenciali </w:t>
      </w:r>
      <w:r w:rsidRPr="00125589">
        <w:rPr>
          <w:rFonts w:eastAsia="Times New Roman" w:cstheme="minorHAnsi"/>
          <w:i/>
          <w:sz w:val="24"/>
          <w:szCs w:val="24"/>
          <w:lang w:eastAsia="en-US"/>
        </w:rPr>
        <w:t>/Perkančioji organizacija šios informacijos negali atskleisti tretiesiems asmenims/</w:t>
      </w:r>
      <w:r w:rsidRPr="00125589">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125589"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125589">
              <w:rPr>
                <w:rFonts w:eastAsia="Lucida Sans Unicode" w:cstheme="minorHAnsi"/>
                <w:color w:val="000000"/>
                <w:kern w:val="3"/>
                <w:sz w:val="24"/>
                <w:szCs w:val="24"/>
                <w:lang w:eastAsia="hi-IN" w:bidi="hi-IN"/>
              </w:rPr>
              <w:t>Eil.Nr</w:t>
            </w:r>
            <w:proofErr w:type="spellEnd"/>
            <w:r w:rsidRPr="00125589">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Dokumentas yra įkeltas šioje CVP IS pasiūlymo lango eilutėje („Prisegti dokumentai“)</w:t>
            </w:r>
          </w:p>
        </w:tc>
      </w:tr>
      <w:tr w:rsidR="002F4387" w:rsidRPr="00125589"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125589"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48AE877D" w14:textId="77777777" w:rsidR="007902CF" w:rsidRDefault="007902CF" w:rsidP="002F4387">
      <w:pPr>
        <w:widowControl w:val="0"/>
        <w:suppressAutoHyphens/>
        <w:autoSpaceDN w:val="0"/>
        <w:ind w:firstLine="851"/>
        <w:textAlignment w:val="baseline"/>
        <w:rPr>
          <w:rFonts w:eastAsia="Lucida Sans Unicode" w:cstheme="minorHAnsi"/>
          <w:kern w:val="3"/>
          <w:sz w:val="24"/>
          <w:szCs w:val="24"/>
          <w:u w:val="single"/>
          <w:lang w:eastAsia="en-US"/>
        </w:rPr>
      </w:pPr>
    </w:p>
    <w:p w14:paraId="3571966D" w14:textId="33C932CC" w:rsidR="002F4387" w:rsidRPr="00125589" w:rsidRDefault="002F4387" w:rsidP="002F4387">
      <w:pPr>
        <w:widowControl w:val="0"/>
        <w:suppressAutoHyphens/>
        <w:autoSpaceDN w:val="0"/>
        <w:ind w:firstLine="851"/>
        <w:textAlignment w:val="baseline"/>
        <w:rPr>
          <w:rFonts w:eastAsia="Times New Roman" w:cstheme="minorHAnsi"/>
          <w:sz w:val="24"/>
          <w:szCs w:val="24"/>
          <w:lang w:eastAsia="en-US"/>
        </w:rPr>
      </w:pPr>
      <w:r w:rsidRPr="00125589">
        <w:rPr>
          <w:rFonts w:eastAsia="Lucida Sans Unicode" w:cstheme="minorHAnsi"/>
          <w:kern w:val="3"/>
          <w:sz w:val="24"/>
          <w:szCs w:val="24"/>
          <w:u w:val="single"/>
          <w:lang w:eastAsia="en-US"/>
        </w:rPr>
        <w:t>Pastaba</w:t>
      </w:r>
      <w:r w:rsidRPr="00125589">
        <w:rPr>
          <w:rFonts w:eastAsia="Lucida Sans Unicode" w:cstheme="minorHAnsi"/>
          <w:kern w:val="3"/>
          <w:sz w:val="24"/>
          <w:szCs w:val="24"/>
          <w:lang w:eastAsia="en-US"/>
        </w:rPr>
        <w:t xml:space="preserve">. </w:t>
      </w:r>
      <w:r w:rsidRPr="00125589">
        <w:rPr>
          <w:rFonts w:eastAsia="Times New Roman" w:cstheme="minorHAnsi"/>
          <w:sz w:val="24"/>
          <w:szCs w:val="24"/>
        </w:rPr>
        <w:t>Tiekėjui</w:t>
      </w:r>
      <w:r w:rsidRPr="00125589">
        <w:rPr>
          <w:rFonts w:eastAsia="Times New Roman" w:cstheme="minorHAnsi"/>
          <w:sz w:val="24"/>
          <w:szCs w:val="24"/>
          <w:lang w:eastAsia="en-US"/>
        </w:rPr>
        <w:t xml:space="preserve"> nenurodžius, kokia informacija yra konfidenciali, laikoma, kad konfidencialios informacijos pasiūlyme nėra. </w:t>
      </w:r>
      <w:r w:rsidRPr="00125589">
        <w:rPr>
          <w:rFonts w:eastAsia="Times New Roman" w:cstheme="minorHAnsi"/>
          <w:sz w:val="24"/>
          <w:szCs w:val="24"/>
        </w:rPr>
        <w:t>Tiekėjas</w:t>
      </w:r>
      <w:r w:rsidRPr="00125589">
        <w:rPr>
          <w:rFonts w:eastAsia="Times New Roman" w:cstheme="minorHAnsi"/>
          <w:sz w:val="24"/>
          <w:szCs w:val="24"/>
          <w:lang w:eastAsia="en-US"/>
        </w:rPr>
        <w:t xml:space="preserve"> negali nurodyti, kad konfidenciali yra pasiūlymo kaina arba</w:t>
      </w:r>
      <w:r w:rsidRPr="00125589">
        <w:rPr>
          <w:rFonts w:eastAsia="Times New Roman" w:cstheme="minorHAnsi"/>
          <w:sz w:val="24"/>
          <w:szCs w:val="24"/>
        </w:rPr>
        <w:t>,</w:t>
      </w:r>
      <w:r w:rsidRPr="00125589">
        <w:rPr>
          <w:rFonts w:eastAsia="Times New Roman" w:cstheme="minorHAnsi"/>
          <w:sz w:val="24"/>
          <w:szCs w:val="24"/>
          <w:lang w:eastAsia="en-US"/>
        </w:rPr>
        <w:t xml:space="preserve"> kad visas pasiūlymas yra konfidencialus.</w:t>
      </w:r>
    </w:p>
    <w:p w14:paraId="049E9EE0" w14:textId="77777777" w:rsidR="002F4387" w:rsidRPr="00125589" w:rsidRDefault="002F4387" w:rsidP="002F4387">
      <w:pPr>
        <w:widowControl w:val="0"/>
        <w:suppressAutoHyphens/>
        <w:ind w:firstLine="720"/>
        <w:rPr>
          <w:rFonts w:eastAsia="Times New Roman" w:cstheme="minorHAnsi"/>
          <w:bCs/>
          <w:i/>
          <w:iCs/>
          <w:sz w:val="24"/>
          <w:szCs w:val="24"/>
        </w:rPr>
      </w:pPr>
    </w:p>
    <w:p w14:paraId="5441998B" w14:textId="77777777" w:rsidR="002F4387" w:rsidRPr="00125589" w:rsidRDefault="002F4387" w:rsidP="002F4387">
      <w:pPr>
        <w:widowControl w:val="0"/>
        <w:suppressAutoHyphens/>
        <w:ind w:firstLine="709"/>
        <w:rPr>
          <w:rFonts w:eastAsia="Times New Roman" w:cstheme="minorHAnsi"/>
          <w:b/>
          <w:bCs/>
          <w:sz w:val="24"/>
          <w:szCs w:val="24"/>
        </w:rPr>
      </w:pPr>
      <w:r w:rsidRPr="00125589">
        <w:rPr>
          <w:rFonts w:eastAsia="Times New Roman" w:cstheme="minorHAnsi"/>
          <w:b/>
          <w:bCs/>
          <w:sz w:val="24"/>
          <w:szCs w:val="24"/>
        </w:rPr>
        <w:t>Pasirašydamas šį pasiūlymą, tvirtintu, kad:</w:t>
      </w:r>
    </w:p>
    <w:p w14:paraId="73AC3CBD"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sutinku su pirkimo dokumentuose nustatytomis sąlygomis ir procedūromis,</w:t>
      </w:r>
    </w:p>
    <w:p w14:paraId="58C1832B"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125589" w:rsidRDefault="004007E1" w:rsidP="005C0136">
      <w:pPr>
        <w:pStyle w:val="Index"/>
        <w:numPr>
          <w:ilvl w:val="0"/>
          <w:numId w:val="9"/>
        </w:numPr>
        <w:ind w:left="0" w:firstLine="1069"/>
        <w:jc w:val="both"/>
        <w:rPr>
          <w:rFonts w:asciiTheme="minorHAnsi" w:eastAsia="Calibri" w:hAnsiTheme="minorHAnsi" w:cstheme="minorHAnsi"/>
          <w:lang w:eastAsia="en-US"/>
        </w:rPr>
      </w:pPr>
      <w:r w:rsidRPr="00125589">
        <w:rPr>
          <w:rFonts w:asciiTheme="minorHAnsi" w:eastAsia="Calibri" w:hAnsiTheme="minorHAnsi" w:cstheme="minorHAnsi"/>
          <w:lang w:eastAsia="en-US"/>
        </w:rPr>
        <w:t>neturiu pašalinimo pagrindo pagal VPĮ 46 straipsnio 2</w:t>
      </w:r>
      <w:r w:rsidRPr="00125589">
        <w:rPr>
          <w:rFonts w:asciiTheme="minorHAnsi" w:eastAsia="Calibri" w:hAnsiTheme="minorHAnsi" w:cstheme="minorHAnsi"/>
          <w:vertAlign w:val="superscript"/>
          <w:lang w:eastAsia="en-US"/>
        </w:rPr>
        <w:t>1</w:t>
      </w:r>
      <w:r w:rsidRPr="00125589">
        <w:rPr>
          <w:rFonts w:asciiTheme="minorHAnsi" w:eastAsia="Calibri" w:hAnsiTheme="minorHAnsi" w:cstheme="minorHAnsi"/>
          <w:lang w:eastAsia="en-US"/>
        </w:rPr>
        <w:t xml:space="preserve"> dalį (taikoma, kai tiekėjas yra juridinis asmuo, kita organizacija ar jos struktūrinis padalinys</w:t>
      </w:r>
      <w:r w:rsidR="00A853F7" w:rsidRPr="00125589">
        <w:rPr>
          <w:rFonts w:asciiTheme="minorHAnsi" w:eastAsia="Calibri" w:hAnsiTheme="minorHAnsi" w:cstheme="minorHAnsi"/>
          <w:lang w:eastAsia="en-US"/>
        </w:rPr>
        <w:t>;</w:t>
      </w:r>
    </w:p>
    <w:p w14:paraId="12D1EA2E" w14:textId="7ADB44FE" w:rsidR="002F4387" w:rsidRPr="007902CF"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125589">
        <w:rPr>
          <w:rFonts w:eastAsia="Calibri" w:cstheme="minorHAnsi"/>
          <w:sz w:val="24"/>
          <w:szCs w:val="24"/>
          <w:lang w:eastAsia="en-US"/>
        </w:rPr>
        <w:t xml:space="preserve">pasiūlymas galioja </w:t>
      </w:r>
      <w:r w:rsidRPr="00125589">
        <w:rPr>
          <w:rFonts w:eastAsia="Times New Roman" w:cstheme="minorHAnsi"/>
          <w:sz w:val="24"/>
          <w:szCs w:val="24"/>
          <w:lang w:eastAsia="en-US"/>
        </w:rPr>
        <w:t xml:space="preserve">ne trumpiau nei </w:t>
      </w:r>
      <w:r w:rsidR="00F87372" w:rsidRPr="00125589">
        <w:rPr>
          <w:rFonts w:eastAsia="Times New Roman" w:cstheme="minorHAnsi"/>
          <w:sz w:val="24"/>
          <w:szCs w:val="24"/>
          <w:lang w:eastAsia="en-US"/>
        </w:rPr>
        <w:t>6</w:t>
      </w:r>
      <w:r w:rsidRPr="00125589">
        <w:rPr>
          <w:rFonts w:eastAsia="Times New Roman" w:cstheme="minorHAnsi"/>
          <w:sz w:val="24"/>
          <w:szCs w:val="24"/>
          <w:lang w:eastAsia="en-US"/>
        </w:rPr>
        <w:t>0 dienų nuo pasiūlymų pateikimo galutinio termino pabaigos</w:t>
      </w:r>
      <w:r w:rsidRPr="00125589">
        <w:rPr>
          <w:rFonts w:eastAsia="Calibri" w:cstheme="minorHAnsi"/>
          <w:sz w:val="24"/>
          <w:szCs w:val="24"/>
          <w:lang w:eastAsia="en-US"/>
        </w:rPr>
        <w:t xml:space="preserve">, </w:t>
      </w:r>
      <w:proofErr w:type="spellStart"/>
      <w:r w:rsidRPr="00125589">
        <w:rPr>
          <w:rFonts w:eastAsia="Calibri" w:cstheme="minorHAnsi"/>
          <w:sz w:val="24"/>
          <w:szCs w:val="24"/>
          <w:lang w:eastAsia="en-US"/>
        </w:rPr>
        <w:t>t.y</w:t>
      </w:r>
      <w:proofErr w:type="spellEnd"/>
      <w:r w:rsidRPr="00125589">
        <w:rPr>
          <w:rFonts w:eastAsia="Calibri" w:cstheme="minorHAnsi"/>
          <w:sz w:val="24"/>
          <w:szCs w:val="24"/>
          <w:lang w:eastAsia="en-US"/>
        </w:rPr>
        <w:t xml:space="preserve">. iki ______________. </w:t>
      </w:r>
    </w:p>
    <w:p w14:paraId="2A47BBC4" w14:textId="77777777" w:rsidR="007902CF" w:rsidRDefault="007902CF" w:rsidP="007902CF">
      <w:pPr>
        <w:widowControl w:val="0"/>
        <w:suppressAutoHyphens/>
        <w:autoSpaceDN w:val="0"/>
        <w:ind w:left="1069"/>
        <w:contextualSpacing/>
        <w:textAlignment w:val="baseline"/>
        <w:rPr>
          <w:rFonts w:eastAsia="Calibri" w:cstheme="minorHAnsi"/>
          <w:sz w:val="24"/>
          <w:szCs w:val="24"/>
          <w:lang w:eastAsia="en-US"/>
        </w:rPr>
      </w:pPr>
    </w:p>
    <w:p w14:paraId="599E950E" w14:textId="77777777" w:rsidR="007902CF" w:rsidRPr="00125589" w:rsidRDefault="007902CF" w:rsidP="007902CF">
      <w:pPr>
        <w:widowControl w:val="0"/>
        <w:suppressAutoHyphens/>
        <w:autoSpaceDN w:val="0"/>
        <w:ind w:left="1069"/>
        <w:contextualSpacing/>
        <w:textAlignment w:val="baseline"/>
        <w:rPr>
          <w:rFonts w:eastAsia="Calibri" w:cstheme="minorHAnsi"/>
          <w:b/>
          <w:smallCaps/>
          <w:sz w:val="24"/>
          <w:szCs w:val="24"/>
          <w:lang w:eastAsia="en-US"/>
        </w:rPr>
      </w:pPr>
    </w:p>
    <w:p w14:paraId="1A11AD39" w14:textId="77777777" w:rsidR="002F4387" w:rsidRPr="00125589"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125589"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125589" w:rsidRDefault="002F4387" w:rsidP="002F4387">
            <w:pPr>
              <w:suppressAutoHyphens/>
              <w:autoSpaceDN w:val="0"/>
              <w:snapToGrid w:val="0"/>
              <w:textAlignment w:val="baseline"/>
              <w:rPr>
                <w:rFonts w:eastAsia="Times New Roman" w:cstheme="minorHAnsi"/>
                <w:position w:val="6"/>
                <w:sz w:val="24"/>
                <w:szCs w:val="24"/>
                <w:lang w:eastAsia="en-US"/>
              </w:rPr>
            </w:pPr>
            <w:r w:rsidRPr="00125589">
              <w:rPr>
                <w:rFonts w:eastAsia="Times New Roman" w:cstheme="minorHAnsi"/>
                <w:position w:val="6"/>
                <w:sz w:val="24"/>
                <w:szCs w:val="24"/>
                <w:lang w:eastAsia="en-US"/>
              </w:rPr>
              <w:t>(</w:t>
            </w:r>
            <w:r w:rsidRPr="00125589">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125589"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(Parašas)</w:t>
            </w:r>
          </w:p>
        </w:tc>
        <w:tc>
          <w:tcPr>
            <w:tcW w:w="236" w:type="dxa"/>
          </w:tcPr>
          <w:p w14:paraId="3EF955AE" w14:textId="77777777" w:rsidR="002F4387" w:rsidRPr="00125589"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(Vardas ir pavardė)</w:t>
            </w:r>
          </w:p>
        </w:tc>
      </w:tr>
    </w:tbl>
    <w:p w14:paraId="61363BDD" w14:textId="2772A894" w:rsidR="002F4387" w:rsidRDefault="002F4387" w:rsidP="00A805DA">
      <w:pPr>
        <w:rPr>
          <w:rFonts w:eastAsia="Times New Roman" w:cstheme="minorHAnsi"/>
          <w:sz w:val="24"/>
          <w:szCs w:val="24"/>
        </w:rPr>
      </w:pPr>
    </w:p>
    <w:p w14:paraId="6D307B8A" w14:textId="77777777" w:rsidR="007902CF" w:rsidRDefault="007902CF" w:rsidP="00A805DA">
      <w:pPr>
        <w:rPr>
          <w:rFonts w:eastAsia="Times New Roman" w:cstheme="minorHAnsi"/>
          <w:sz w:val="24"/>
          <w:szCs w:val="24"/>
        </w:rPr>
      </w:pPr>
    </w:p>
    <w:p w14:paraId="403C0315" w14:textId="77777777" w:rsidR="00AE4F18" w:rsidRDefault="00AE4F18" w:rsidP="00A805DA">
      <w:pPr>
        <w:rPr>
          <w:rFonts w:eastAsia="Times New Roman" w:cstheme="minorHAnsi"/>
          <w:sz w:val="24"/>
          <w:szCs w:val="24"/>
        </w:rPr>
      </w:pPr>
    </w:p>
    <w:p w14:paraId="47FE83B5" w14:textId="77777777" w:rsidR="00AE4F18" w:rsidRDefault="00AE4F18" w:rsidP="00A805DA">
      <w:pPr>
        <w:rPr>
          <w:rFonts w:eastAsia="Times New Roman" w:cstheme="minorHAnsi"/>
          <w:sz w:val="24"/>
          <w:szCs w:val="24"/>
        </w:rPr>
      </w:pPr>
    </w:p>
    <w:p w14:paraId="13D735A0" w14:textId="77777777" w:rsidR="00AE4F18" w:rsidRDefault="00AE4F18" w:rsidP="00A805DA">
      <w:pPr>
        <w:rPr>
          <w:rFonts w:eastAsia="Times New Roman" w:cstheme="minorHAnsi"/>
          <w:sz w:val="24"/>
          <w:szCs w:val="24"/>
        </w:rPr>
      </w:pPr>
    </w:p>
    <w:p w14:paraId="6A247CC7" w14:textId="77777777" w:rsidR="00AE4F18" w:rsidRDefault="00AE4F18" w:rsidP="00A805DA">
      <w:pPr>
        <w:rPr>
          <w:rFonts w:eastAsia="Times New Roman" w:cstheme="minorHAnsi"/>
          <w:sz w:val="24"/>
          <w:szCs w:val="24"/>
        </w:rPr>
      </w:pPr>
    </w:p>
    <w:p w14:paraId="1EC962C9" w14:textId="77777777" w:rsidR="00AE4F18" w:rsidRDefault="00AE4F18" w:rsidP="00A805DA">
      <w:pPr>
        <w:rPr>
          <w:rFonts w:eastAsia="Times New Roman" w:cstheme="minorHAnsi"/>
          <w:sz w:val="24"/>
          <w:szCs w:val="24"/>
        </w:rPr>
      </w:pPr>
    </w:p>
    <w:p w14:paraId="63116084" w14:textId="77777777" w:rsidR="007902CF" w:rsidRPr="00125589" w:rsidRDefault="007902CF" w:rsidP="00A805DA">
      <w:pPr>
        <w:rPr>
          <w:rFonts w:eastAsia="Times New Roman" w:cstheme="minorHAnsi"/>
          <w:sz w:val="24"/>
          <w:szCs w:val="24"/>
        </w:rPr>
      </w:pPr>
    </w:p>
    <w:p w14:paraId="5707BE58" w14:textId="03B549B2" w:rsidR="007D6542" w:rsidRPr="00125589" w:rsidRDefault="007D6542" w:rsidP="00D642D1">
      <w:pPr>
        <w:pStyle w:val="Antrat1"/>
        <w:jc w:val="right"/>
        <w:rPr>
          <w:rFonts w:asciiTheme="minorHAnsi" w:hAnsiTheme="minorHAnsi" w:cstheme="minorHAnsi"/>
          <w:sz w:val="24"/>
          <w:szCs w:val="24"/>
        </w:rPr>
      </w:pPr>
      <w:bookmarkStart w:id="35" w:name="_Toc210826554"/>
      <w:r w:rsidRPr="00125589">
        <w:rPr>
          <w:rFonts w:asciiTheme="minorHAnsi" w:hAnsiTheme="minorHAnsi" w:cstheme="minorHAnsi"/>
          <w:sz w:val="24"/>
          <w:szCs w:val="24"/>
        </w:rPr>
        <w:lastRenderedPageBreak/>
        <w:t xml:space="preserve">Pirkimo sąlygų </w:t>
      </w:r>
      <w:r w:rsidR="00FF28BD" w:rsidRPr="00125589">
        <w:rPr>
          <w:rFonts w:asciiTheme="minorHAnsi" w:hAnsiTheme="minorHAnsi" w:cstheme="minorHAnsi"/>
          <w:sz w:val="24"/>
          <w:szCs w:val="24"/>
        </w:rPr>
        <w:t>4</w:t>
      </w:r>
      <w:r w:rsidRPr="00125589">
        <w:rPr>
          <w:rFonts w:asciiTheme="minorHAnsi" w:hAnsiTheme="minorHAnsi" w:cstheme="minorHAnsi"/>
          <w:sz w:val="24"/>
          <w:szCs w:val="24"/>
        </w:rPr>
        <w:t xml:space="preserve"> priedas „Pasiūlymų</w:t>
      </w:r>
      <w:r w:rsidR="00004466" w:rsidRPr="00125589">
        <w:rPr>
          <w:rFonts w:asciiTheme="minorHAnsi" w:hAnsiTheme="minorHAnsi" w:cstheme="minorHAnsi"/>
          <w:sz w:val="24"/>
          <w:szCs w:val="24"/>
        </w:rPr>
        <w:t xml:space="preserve"> </w:t>
      </w:r>
      <w:r w:rsidRPr="00125589">
        <w:rPr>
          <w:rFonts w:asciiTheme="minorHAnsi" w:hAnsiTheme="minorHAnsi" w:cstheme="minorHAnsi"/>
          <w:sz w:val="24"/>
          <w:szCs w:val="24"/>
        </w:rPr>
        <w:t>vertinimo kriterijai ir sąlygos“</w:t>
      </w:r>
      <w:bookmarkEnd w:id="35"/>
    </w:p>
    <w:p w14:paraId="416EE195" w14:textId="55D0FA67" w:rsidR="00DF53CC" w:rsidRPr="00125589" w:rsidRDefault="00DF53CC" w:rsidP="007D6542">
      <w:pPr>
        <w:ind w:left="7314"/>
        <w:rPr>
          <w:rFonts w:cstheme="minorHAnsi"/>
          <w:sz w:val="24"/>
          <w:szCs w:val="24"/>
        </w:rPr>
      </w:pPr>
    </w:p>
    <w:p w14:paraId="1DCAE46B" w14:textId="77777777" w:rsidR="00A54EAE" w:rsidRPr="00125589" w:rsidRDefault="00A54EAE" w:rsidP="00A54EAE">
      <w:pPr>
        <w:jc w:val="center"/>
        <w:rPr>
          <w:rFonts w:cstheme="minorHAnsi"/>
          <w:b/>
          <w:sz w:val="24"/>
          <w:szCs w:val="24"/>
        </w:rPr>
      </w:pPr>
    </w:p>
    <w:p w14:paraId="0BA9918D" w14:textId="77777777" w:rsidR="00A54EAE" w:rsidRPr="00125589" w:rsidRDefault="00A54EAE" w:rsidP="00A54EAE">
      <w:pPr>
        <w:pStyle w:val="Paantrat"/>
        <w:jc w:val="center"/>
        <w:rPr>
          <w:rFonts w:cstheme="minorHAnsi"/>
          <w:bCs/>
          <w:smallCaps/>
          <w:sz w:val="24"/>
          <w:szCs w:val="24"/>
        </w:rPr>
      </w:pPr>
      <w:r w:rsidRPr="00125589">
        <w:rPr>
          <w:rFonts w:cstheme="minorHAnsi"/>
          <w:sz w:val="24"/>
          <w:szCs w:val="24"/>
        </w:rPr>
        <w:t>PASIŪLYMŲ VERTINIMO KRITERIJAI ir Sąlygos</w:t>
      </w:r>
    </w:p>
    <w:p w14:paraId="4D232320" w14:textId="58075711" w:rsidR="00DF53CC" w:rsidRPr="00125589" w:rsidRDefault="00DF53CC" w:rsidP="00343C91">
      <w:pPr>
        <w:ind w:left="7314"/>
        <w:rPr>
          <w:rFonts w:cstheme="minorHAnsi"/>
          <w:sz w:val="24"/>
          <w:szCs w:val="24"/>
        </w:rPr>
      </w:pPr>
    </w:p>
    <w:p w14:paraId="017BB16B" w14:textId="77777777" w:rsidR="003167A5" w:rsidRPr="00125589"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6" w:name="_Hlk128411469"/>
      <w:r w:rsidRPr="00125589">
        <w:rPr>
          <w:rFonts w:asciiTheme="minorHAnsi" w:hAnsiTheme="minorHAnsi" w:cstheme="minorHAnsi"/>
          <w:sz w:val="24"/>
          <w:szCs w:val="24"/>
        </w:rPr>
        <w:t xml:space="preserve">Komisija </w:t>
      </w:r>
      <w:r w:rsidRPr="00125589">
        <w:rPr>
          <w:rFonts w:asciiTheme="minorHAnsi" w:eastAsia="Calibri" w:hAnsiTheme="minorHAnsi" w:cstheme="minorHAnsi"/>
          <w:sz w:val="24"/>
          <w:szCs w:val="24"/>
        </w:rPr>
        <w:t xml:space="preserve">ekonomiškai naudingiausią pasiūlymą išrenka </w:t>
      </w:r>
      <w:r w:rsidRPr="00125589">
        <w:rPr>
          <w:rFonts w:asciiTheme="minorHAnsi" w:eastAsia="Calibri" w:hAnsiTheme="minorHAnsi" w:cstheme="minorHAnsi"/>
          <w:b/>
          <w:sz w:val="24"/>
          <w:szCs w:val="24"/>
        </w:rPr>
        <w:t>pagal</w:t>
      </w:r>
      <w:r w:rsidRPr="00125589">
        <w:rPr>
          <w:rFonts w:asciiTheme="minorHAnsi" w:hAnsiTheme="minorHAnsi" w:cstheme="minorHAnsi"/>
          <w:b/>
          <w:sz w:val="24"/>
          <w:szCs w:val="24"/>
        </w:rPr>
        <w:t xml:space="preserve"> kainos kriterijų</w:t>
      </w:r>
      <w:bookmarkEnd w:id="36"/>
      <w:r w:rsidRPr="00125589">
        <w:rPr>
          <w:rFonts w:asciiTheme="minorHAnsi" w:hAnsiTheme="minorHAnsi" w:cstheme="minorHAnsi"/>
          <w:sz w:val="24"/>
          <w:szCs w:val="24"/>
        </w:rPr>
        <w:t xml:space="preserve"> </w:t>
      </w:r>
    </w:p>
    <w:p w14:paraId="68C4BC99" w14:textId="3086C51E" w:rsidR="007D6542" w:rsidRPr="00125589" w:rsidRDefault="009B4090" w:rsidP="009513A5">
      <w:pPr>
        <w:rPr>
          <w:rFonts w:eastAsiaTheme="minorHAnsi" w:cstheme="minorHAnsi"/>
          <w:bCs/>
          <w:iCs/>
          <w:sz w:val="24"/>
          <w:szCs w:val="24"/>
        </w:rPr>
      </w:pPr>
      <w:r w:rsidRPr="00125589">
        <w:rPr>
          <w:rFonts w:eastAsiaTheme="minorHAnsi" w:cstheme="minorHAnsi"/>
          <w:bCs/>
          <w:iCs/>
          <w:sz w:val="24"/>
          <w:szCs w:val="24"/>
        </w:rPr>
        <w:br w:type="page"/>
      </w:r>
    </w:p>
    <w:p w14:paraId="282BAFD3" w14:textId="54BF5EF9" w:rsidR="00506996" w:rsidRPr="00125589" w:rsidRDefault="00506996" w:rsidP="00D642D1">
      <w:pPr>
        <w:pStyle w:val="Antrat1"/>
        <w:jc w:val="right"/>
        <w:rPr>
          <w:rFonts w:asciiTheme="minorHAnsi" w:hAnsiTheme="minorHAnsi" w:cstheme="minorHAnsi"/>
          <w:sz w:val="24"/>
          <w:szCs w:val="24"/>
        </w:rPr>
      </w:pPr>
      <w:bookmarkStart w:id="37" w:name="_Toc210826555"/>
      <w:r w:rsidRPr="00125589">
        <w:rPr>
          <w:rFonts w:asciiTheme="minorHAnsi" w:hAnsiTheme="minorHAnsi" w:cstheme="minorHAnsi"/>
          <w:sz w:val="24"/>
          <w:szCs w:val="24"/>
        </w:rPr>
        <w:lastRenderedPageBreak/>
        <w:t xml:space="preserve">Pirkimo sąlygų </w:t>
      </w:r>
      <w:r w:rsidR="00D8377C" w:rsidRPr="00125589">
        <w:rPr>
          <w:rFonts w:asciiTheme="minorHAnsi" w:hAnsiTheme="minorHAnsi" w:cstheme="minorHAnsi"/>
          <w:sz w:val="24"/>
          <w:szCs w:val="24"/>
        </w:rPr>
        <w:t>5</w:t>
      </w:r>
      <w:r w:rsidRPr="00125589">
        <w:rPr>
          <w:rFonts w:asciiTheme="minorHAnsi" w:hAnsiTheme="minorHAnsi" w:cstheme="minorHAnsi"/>
          <w:sz w:val="24"/>
          <w:szCs w:val="24"/>
        </w:rPr>
        <w:t xml:space="preserve"> priedas „Sutarties projektas“</w:t>
      </w:r>
      <w:bookmarkEnd w:id="37"/>
    </w:p>
    <w:p w14:paraId="7AC07C6C" w14:textId="25F9CE2E" w:rsidR="00E71C17" w:rsidRPr="00125589" w:rsidRDefault="00E71C17" w:rsidP="00E71C17">
      <w:pPr>
        <w:tabs>
          <w:tab w:val="left" w:pos="4560"/>
        </w:tabs>
        <w:suppressAutoHyphens/>
        <w:textAlignment w:val="baseline"/>
        <w:rPr>
          <w:rStyle w:val="FontStyle32"/>
          <w:rFonts w:asciiTheme="minorHAnsi" w:hAnsiTheme="minorHAnsi" w:cstheme="minorHAnsi"/>
          <w:b w:val="0"/>
          <w:bCs w:val="0"/>
          <w:sz w:val="24"/>
          <w:szCs w:val="24"/>
          <w:lang w:eastAsia="en-US"/>
        </w:rPr>
      </w:pPr>
    </w:p>
    <w:p w14:paraId="0443D7EB" w14:textId="77777777" w:rsidR="00D837DC" w:rsidRPr="003764E0" w:rsidRDefault="00D837DC" w:rsidP="00D837DC">
      <w:pPr>
        <w:pStyle w:val="Betarp"/>
        <w:ind w:left="7200"/>
        <w:rPr>
          <w:szCs w:val="24"/>
        </w:rPr>
      </w:pPr>
      <w:bookmarkStart w:id="38" w:name="_Hlk30065621"/>
    </w:p>
    <w:p w14:paraId="219C62E8" w14:textId="77777777" w:rsidR="0066211B" w:rsidRPr="0066211B" w:rsidRDefault="0066211B" w:rsidP="0066211B">
      <w:pPr>
        <w:jc w:val="center"/>
        <w:rPr>
          <w:rStyle w:val="FontStyle32"/>
          <w:rFonts w:asciiTheme="minorHAnsi" w:hAnsiTheme="minorHAnsi" w:cstheme="minorHAnsi"/>
          <w:sz w:val="24"/>
          <w:szCs w:val="24"/>
        </w:rPr>
      </w:pPr>
      <w:r w:rsidRPr="0066211B">
        <w:rPr>
          <w:rStyle w:val="FontStyle32"/>
          <w:rFonts w:asciiTheme="minorHAnsi" w:hAnsiTheme="minorHAnsi" w:cstheme="minorHAnsi"/>
          <w:sz w:val="24"/>
          <w:szCs w:val="24"/>
        </w:rPr>
        <w:t>PREKIŲ VIEŠOJO PIRKIMO-PARDAVIMO SUTARTIS</w:t>
      </w:r>
    </w:p>
    <w:p w14:paraId="078B1582" w14:textId="77777777" w:rsidR="0066211B" w:rsidRPr="0066211B" w:rsidRDefault="0066211B" w:rsidP="0066211B">
      <w:pPr>
        <w:jc w:val="center"/>
        <w:rPr>
          <w:rStyle w:val="FontStyle28"/>
          <w:rFonts w:asciiTheme="minorHAnsi" w:hAnsiTheme="minorHAnsi" w:cstheme="minorHAnsi"/>
          <w:sz w:val="24"/>
          <w:szCs w:val="24"/>
        </w:rPr>
      </w:pPr>
    </w:p>
    <w:p w14:paraId="7DC4CAAE" w14:textId="77777777" w:rsidR="0066211B" w:rsidRPr="0066211B" w:rsidRDefault="0066211B" w:rsidP="0066211B">
      <w:pPr>
        <w:jc w:val="center"/>
        <w:rPr>
          <w:rStyle w:val="FontStyle26"/>
          <w:rFonts w:asciiTheme="minorHAnsi" w:hAnsiTheme="minorHAnsi" w:cstheme="minorHAnsi"/>
          <w:sz w:val="24"/>
          <w:szCs w:val="24"/>
        </w:rPr>
      </w:pPr>
      <w:r w:rsidRPr="0066211B">
        <w:rPr>
          <w:rStyle w:val="FontStyle28"/>
          <w:rFonts w:asciiTheme="minorHAnsi" w:hAnsiTheme="minorHAnsi" w:cstheme="minorHAnsi"/>
          <w:sz w:val="24"/>
          <w:szCs w:val="24"/>
        </w:rPr>
        <w:t>2025 m.          d. Nr.</w:t>
      </w:r>
    </w:p>
    <w:p w14:paraId="01A066BB" w14:textId="77777777" w:rsidR="0066211B" w:rsidRPr="0066211B" w:rsidRDefault="0066211B" w:rsidP="0066211B">
      <w:pPr>
        <w:jc w:val="center"/>
        <w:rPr>
          <w:rStyle w:val="FontStyle28"/>
          <w:rFonts w:asciiTheme="minorHAnsi" w:hAnsiTheme="minorHAnsi" w:cstheme="minorHAnsi"/>
          <w:sz w:val="24"/>
          <w:szCs w:val="24"/>
        </w:rPr>
      </w:pPr>
    </w:p>
    <w:p w14:paraId="0191CE9B" w14:textId="77777777" w:rsidR="0066211B" w:rsidRPr="0066211B" w:rsidRDefault="0066211B" w:rsidP="0066211B">
      <w:pPr>
        <w:jc w:val="center"/>
        <w:rPr>
          <w:rStyle w:val="FontStyle28"/>
          <w:rFonts w:asciiTheme="minorHAnsi" w:hAnsiTheme="minorHAnsi" w:cstheme="minorHAnsi"/>
          <w:b/>
          <w:bCs/>
          <w:sz w:val="24"/>
          <w:szCs w:val="24"/>
        </w:rPr>
      </w:pPr>
      <w:r w:rsidRPr="0066211B">
        <w:rPr>
          <w:rStyle w:val="FontStyle28"/>
          <w:rFonts w:asciiTheme="minorHAnsi" w:hAnsiTheme="minorHAnsi" w:cstheme="minorHAnsi"/>
          <w:b/>
          <w:bCs/>
          <w:sz w:val="24"/>
          <w:szCs w:val="24"/>
        </w:rPr>
        <w:t>SPECIALIOSIOS SĄLYGOS</w:t>
      </w:r>
    </w:p>
    <w:p w14:paraId="51AFCC67" w14:textId="77777777" w:rsidR="0066211B" w:rsidRPr="0066211B" w:rsidRDefault="0066211B" w:rsidP="0066211B">
      <w:pPr>
        <w:ind w:firstLine="360"/>
        <w:rPr>
          <w:rStyle w:val="FontStyle28"/>
          <w:rFonts w:asciiTheme="minorHAnsi" w:hAnsiTheme="minorHAnsi" w:cstheme="minorHAnsi"/>
          <w:b/>
          <w:bCs/>
          <w:sz w:val="24"/>
          <w:szCs w:val="24"/>
        </w:rPr>
      </w:pPr>
    </w:p>
    <w:p w14:paraId="60416451" w14:textId="77777777" w:rsidR="0066211B" w:rsidRPr="0066211B" w:rsidRDefault="0066211B" w:rsidP="0066211B">
      <w:pPr>
        <w:rPr>
          <w:rStyle w:val="FontStyle32"/>
          <w:rFonts w:asciiTheme="minorHAnsi" w:hAnsiTheme="minorHAnsi" w:cstheme="minorHAnsi"/>
          <w:sz w:val="24"/>
          <w:szCs w:val="24"/>
        </w:rPr>
      </w:pPr>
      <w:r w:rsidRPr="0066211B">
        <w:rPr>
          <w:rFonts w:cstheme="minorHAnsi"/>
          <w:iCs/>
          <w:sz w:val="24"/>
          <w:szCs w:val="24"/>
        </w:rPr>
        <w:t>Utenos r. Sudeikių daugiafunkcis centras</w:t>
      </w:r>
      <w:r w:rsidRPr="0066211B">
        <w:rPr>
          <w:rFonts w:cstheme="minorHAnsi"/>
          <w:i/>
          <w:sz w:val="24"/>
          <w:szCs w:val="24"/>
        </w:rPr>
        <w:t xml:space="preserve">, </w:t>
      </w:r>
      <w:r w:rsidRPr="0066211B">
        <w:rPr>
          <w:rFonts w:cstheme="minorHAnsi"/>
          <w:iCs/>
          <w:sz w:val="24"/>
          <w:szCs w:val="24"/>
        </w:rPr>
        <w:t>190186185</w:t>
      </w:r>
      <w:r w:rsidRPr="0066211B">
        <w:rPr>
          <w:rFonts w:cstheme="minorHAnsi"/>
          <w:i/>
          <w:sz w:val="24"/>
          <w:szCs w:val="24"/>
        </w:rPr>
        <w:t>,</w:t>
      </w:r>
      <w:r w:rsidRPr="0066211B">
        <w:rPr>
          <w:rFonts w:cstheme="minorHAnsi"/>
          <w:sz w:val="24"/>
          <w:szCs w:val="24"/>
        </w:rPr>
        <w:t xml:space="preserve"> kurio registruota buveinė yra </w:t>
      </w:r>
      <w:r w:rsidRPr="0066211B">
        <w:rPr>
          <w:rFonts w:cstheme="minorHAnsi"/>
          <w:iCs/>
          <w:sz w:val="24"/>
          <w:szCs w:val="24"/>
        </w:rPr>
        <w:t xml:space="preserve">Aukštaičių g. 22, Sudeikiai, Utenos r., duomenys apie įstaigą kaupiami Lietuvos Respublikos juridinių asmenų registre, atstovaujamas direktorės Vilmos </w:t>
      </w:r>
      <w:proofErr w:type="spellStart"/>
      <w:r w:rsidRPr="0066211B">
        <w:rPr>
          <w:rFonts w:cstheme="minorHAnsi"/>
          <w:iCs/>
          <w:sz w:val="24"/>
          <w:szCs w:val="24"/>
        </w:rPr>
        <w:t>Petrulienės</w:t>
      </w:r>
      <w:proofErr w:type="spellEnd"/>
      <w:r w:rsidRPr="0066211B">
        <w:rPr>
          <w:rFonts w:cstheme="minorHAnsi"/>
          <w:iCs/>
          <w:sz w:val="24"/>
          <w:szCs w:val="24"/>
        </w:rPr>
        <w:t xml:space="preserve">, </w:t>
      </w:r>
      <w:r w:rsidRPr="0066211B">
        <w:rPr>
          <w:rFonts w:cstheme="minorHAnsi"/>
          <w:iCs/>
          <w:color w:val="000000"/>
          <w:sz w:val="24"/>
          <w:szCs w:val="24"/>
        </w:rPr>
        <w:t>veikiančios</w:t>
      </w:r>
      <w:r w:rsidRPr="0066211B">
        <w:rPr>
          <w:rFonts w:cstheme="minorHAnsi"/>
          <w:iCs/>
          <w:color w:val="333333"/>
          <w:sz w:val="24"/>
          <w:szCs w:val="24"/>
        </w:rPr>
        <w:t xml:space="preserve"> </w:t>
      </w:r>
      <w:r w:rsidRPr="0066211B">
        <w:rPr>
          <w:rFonts w:cstheme="minorHAnsi"/>
          <w:iCs/>
          <w:sz w:val="24"/>
          <w:szCs w:val="24"/>
        </w:rPr>
        <w:t>pagal</w:t>
      </w:r>
      <w:r w:rsidRPr="0066211B">
        <w:rPr>
          <w:rFonts w:cstheme="minorHAnsi"/>
          <w:iCs/>
          <w:color w:val="333333"/>
          <w:sz w:val="24"/>
          <w:szCs w:val="24"/>
        </w:rPr>
        <w:t xml:space="preserve"> </w:t>
      </w:r>
      <w:r w:rsidRPr="0066211B">
        <w:rPr>
          <w:rFonts w:cstheme="minorHAnsi"/>
          <w:iCs/>
          <w:sz w:val="24"/>
          <w:szCs w:val="24"/>
        </w:rPr>
        <w:t>įstaigos nuostatus</w:t>
      </w:r>
      <w:r w:rsidRPr="0066211B">
        <w:rPr>
          <w:rFonts w:cstheme="minorHAnsi"/>
          <w:iCs/>
          <w:color w:val="333333"/>
          <w:sz w:val="24"/>
          <w:szCs w:val="24"/>
        </w:rPr>
        <w:t>,</w:t>
      </w:r>
      <w:r w:rsidRPr="0066211B">
        <w:rPr>
          <w:rFonts w:cstheme="minorHAnsi"/>
          <w:color w:val="333333"/>
          <w:sz w:val="24"/>
          <w:szCs w:val="24"/>
        </w:rPr>
        <w:t xml:space="preserve"> </w:t>
      </w:r>
      <w:r w:rsidRPr="0066211B">
        <w:rPr>
          <w:rFonts w:cstheme="minorHAnsi"/>
          <w:sz w:val="24"/>
          <w:szCs w:val="24"/>
        </w:rPr>
        <w:t>toliau vadinama – „</w:t>
      </w:r>
      <w:r w:rsidRPr="0066211B">
        <w:rPr>
          <w:rFonts w:cstheme="minorHAnsi"/>
          <w:b/>
          <w:sz w:val="24"/>
          <w:szCs w:val="24"/>
        </w:rPr>
        <w:t>Pirkėju”,</w:t>
      </w:r>
      <w:r w:rsidRPr="0066211B">
        <w:rPr>
          <w:rFonts w:cstheme="minorHAnsi"/>
          <w:sz w:val="24"/>
          <w:szCs w:val="24"/>
        </w:rPr>
        <w:t xml:space="preserve"> ir .................... įmonės kodas </w:t>
      </w:r>
      <w:r w:rsidRPr="0066211B">
        <w:rPr>
          <w:rFonts w:cstheme="minorHAnsi"/>
          <w:color w:val="000000"/>
          <w:sz w:val="24"/>
          <w:szCs w:val="24"/>
        </w:rPr>
        <w:t xml:space="preserve">............... </w:t>
      </w:r>
      <w:r w:rsidRPr="0066211B">
        <w:rPr>
          <w:rFonts w:cstheme="minorHAnsi"/>
          <w:i/>
          <w:sz w:val="24"/>
          <w:szCs w:val="24"/>
        </w:rPr>
        <w:t>,</w:t>
      </w:r>
      <w:r w:rsidRPr="0066211B">
        <w:rPr>
          <w:rFonts w:cstheme="minorHAnsi"/>
          <w:sz w:val="24"/>
          <w:szCs w:val="24"/>
        </w:rPr>
        <w:t xml:space="preserve"> atstovaujama .......</w:t>
      </w:r>
      <w:r w:rsidRPr="0066211B">
        <w:rPr>
          <w:rFonts w:cstheme="minorHAnsi"/>
          <w:color w:val="000000"/>
          <w:sz w:val="24"/>
          <w:szCs w:val="24"/>
        </w:rPr>
        <w:t xml:space="preserve">............. </w:t>
      </w:r>
      <w:r w:rsidRPr="0066211B">
        <w:rPr>
          <w:rFonts w:cstheme="minorHAnsi"/>
          <w:sz w:val="24"/>
          <w:szCs w:val="24"/>
        </w:rPr>
        <w:t xml:space="preserve">, veikiančio pagal </w:t>
      </w:r>
      <w:r w:rsidRPr="0066211B">
        <w:rPr>
          <w:rFonts w:cstheme="minorHAnsi"/>
          <w:iCs/>
          <w:sz w:val="24"/>
          <w:szCs w:val="24"/>
        </w:rPr>
        <w:t>įstatus</w:t>
      </w:r>
      <w:r w:rsidRPr="0066211B">
        <w:rPr>
          <w:rFonts w:cstheme="minorHAnsi"/>
          <w:sz w:val="24"/>
          <w:szCs w:val="24"/>
        </w:rPr>
        <w:t xml:space="preserve">, </w:t>
      </w:r>
      <w:r w:rsidRPr="0066211B">
        <w:rPr>
          <w:rStyle w:val="FontStyle28"/>
          <w:rFonts w:asciiTheme="minorHAnsi" w:hAnsiTheme="minorHAnsi" w:cstheme="minorHAnsi"/>
          <w:sz w:val="24"/>
          <w:szCs w:val="24"/>
        </w:rPr>
        <w:t xml:space="preserve">toliau vadinama – „Tiekėjas”, toliau kartu šioje Sutartyje vadinami - </w:t>
      </w:r>
      <w:r w:rsidRPr="0066211B">
        <w:rPr>
          <w:rStyle w:val="FontStyle32"/>
          <w:rFonts w:asciiTheme="minorHAnsi" w:hAnsiTheme="minorHAnsi" w:cstheme="minorHAnsi"/>
          <w:sz w:val="24"/>
          <w:szCs w:val="24"/>
        </w:rPr>
        <w:t xml:space="preserve">„Šalimis”, </w:t>
      </w:r>
      <w:r w:rsidRPr="0066211B">
        <w:rPr>
          <w:rStyle w:val="FontStyle28"/>
          <w:rFonts w:asciiTheme="minorHAnsi" w:hAnsiTheme="minorHAnsi" w:cstheme="minorHAnsi"/>
          <w:sz w:val="24"/>
          <w:szCs w:val="24"/>
        </w:rPr>
        <w:t xml:space="preserve">o kiekvienas atskirai - </w:t>
      </w:r>
      <w:r w:rsidRPr="0066211B">
        <w:rPr>
          <w:rStyle w:val="FontStyle32"/>
          <w:rFonts w:asciiTheme="minorHAnsi" w:hAnsiTheme="minorHAnsi" w:cstheme="minorHAnsi"/>
          <w:sz w:val="24"/>
          <w:szCs w:val="24"/>
        </w:rPr>
        <w:t xml:space="preserve">„Šalimi”, </w:t>
      </w:r>
      <w:r w:rsidRPr="0066211B">
        <w:rPr>
          <w:rStyle w:val="FontStyle28"/>
          <w:rFonts w:asciiTheme="minorHAnsi" w:hAnsiTheme="minorHAnsi" w:cstheme="minorHAnsi"/>
          <w:sz w:val="24"/>
          <w:szCs w:val="24"/>
        </w:rPr>
        <w:t xml:space="preserve">sudarė šią Prekių viešojo pirkimo-pardavimo sutartį, toliau vadinamą - </w:t>
      </w:r>
      <w:r w:rsidRPr="0066211B">
        <w:rPr>
          <w:rStyle w:val="FontStyle32"/>
          <w:rFonts w:asciiTheme="minorHAnsi" w:hAnsiTheme="minorHAnsi" w:cstheme="minorHAnsi"/>
          <w:sz w:val="24"/>
          <w:szCs w:val="24"/>
        </w:rPr>
        <w:t>„Sutartimi”, ir susitarė dėl toliau išvardintų sąlygų.</w:t>
      </w:r>
    </w:p>
    <w:p w14:paraId="47B2614D" w14:textId="77777777" w:rsidR="0066211B" w:rsidRPr="0066211B" w:rsidRDefault="0066211B" w:rsidP="0066211B">
      <w:pPr>
        <w:rPr>
          <w:rFonts w:eastAsia="Lucida Sans Unicode" w:cstheme="minorHAnsi"/>
          <w:bCs/>
          <w:sz w:val="24"/>
          <w:szCs w:val="24"/>
        </w:rPr>
      </w:pPr>
    </w:p>
    <w:p w14:paraId="214B93B4" w14:textId="77777777" w:rsidR="0066211B" w:rsidRPr="0066211B" w:rsidRDefault="0066211B" w:rsidP="0066211B">
      <w:pPr>
        <w:rPr>
          <w:rFonts w:eastAsia="Lucida Sans Unicode" w:cstheme="minorHAnsi"/>
          <w:bCs/>
          <w:sz w:val="24"/>
          <w:szCs w:val="24"/>
        </w:rPr>
      </w:pPr>
    </w:p>
    <w:p w14:paraId="6B6E13DD" w14:textId="77777777" w:rsidR="0066211B" w:rsidRPr="0066211B" w:rsidRDefault="0066211B" w:rsidP="0066211B">
      <w:pPr>
        <w:pStyle w:val="Sraopastraipa"/>
        <w:widowControl w:val="0"/>
        <w:numPr>
          <w:ilvl w:val="0"/>
          <w:numId w:val="12"/>
        </w:numPr>
        <w:jc w:val="center"/>
        <w:rPr>
          <w:rStyle w:val="FontStyle32"/>
          <w:rFonts w:asciiTheme="minorHAnsi" w:hAnsiTheme="minorHAnsi" w:cstheme="minorHAnsi"/>
          <w:sz w:val="24"/>
          <w:szCs w:val="24"/>
        </w:rPr>
      </w:pPr>
      <w:r w:rsidRPr="0066211B">
        <w:rPr>
          <w:rStyle w:val="FontStyle32"/>
          <w:rFonts w:asciiTheme="minorHAnsi" w:hAnsiTheme="minorHAnsi" w:cstheme="minorHAnsi"/>
          <w:sz w:val="24"/>
          <w:szCs w:val="24"/>
        </w:rPr>
        <w:t>SUTARTIES DALYKAS IR OBJEKTAS, PREKIŲ UŽSAKYMO TVARKA</w:t>
      </w:r>
    </w:p>
    <w:p w14:paraId="78FCFD51" w14:textId="77777777" w:rsidR="0066211B" w:rsidRPr="0066211B" w:rsidRDefault="0066211B" w:rsidP="0066211B">
      <w:pPr>
        <w:pStyle w:val="Sraopastraipa"/>
        <w:widowControl w:val="0"/>
        <w:rPr>
          <w:rStyle w:val="FontStyle32"/>
          <w:rFonts w:asciiTheme="minorHAnsi" w:hAnsiTheme="minorHAnsi" w:cstheme="minorHAnsi"/>
          <w:sz w:val="24"/>
          <w:szCs w:val="24"/>
        </w:rPr>
      </w:pPr>
    </w:p>
    <w:p w14:paraId="1C8F0C55" w14:textId="77777777" w:rsidR="0066211B" w:rsidRPr="0066211B" w:rsidRDefault="0066211B" w:rsidP="0066211B">
      <w:pPr>
        <w:pStyle w:val="Betarp"/>
        <w:numPr>
          <w:ilvl w:val="1"/>
          <w:numId w:val="12"/>
        </w:numPr>
        <w:tabs>
          <w:tab w:val="left" w:pos="426"/>
        </w:tabs>
        <w:suppressAutoHyphens/>
        <w:ind w:left="0" w:firstLine="0"/>
        <w:rPr>
          <w:rStyle w:val="FontStyle20"/>
          <w:rFonts w:asciiTheme="minorHAnsi" w:hAnsiTheme="minorHAnsi" w:cstheme="minorHAnsi"/>
          <w:sz w:val="24"/>
          <w:szCs w:val="24"/>
        </w:rPr>
      </w:pPr>
      <w:r w:rsidRPr="0066211B">
        <w:rPr>
          <w:rStyle w:val="FontStyle20"/>
          <w:rFonts w:asciiTheme="minorHAnsi" w:hAnsiTheme="minorHAnsi" w:cstheme="minorHAnsi"/>
          <w:sz w:val="24"/>
          <w:szCs w:val="24"/>
        </w:rPr>
        <w:t>Sutarties pavadinimas – ,,</w:t>
      </w:r>
      <w:r w:rsidRPr="0066211B">
        <w:rPr>
          <w:rFonts w:cstheme="minorHAnsi"/>
          <w:sz w:val="24"/>
          <w:szCs w:val="24"/>
        </w:rPr>
        <w:t>Medienos kuro granulės</w:t>
      </w:r>
      <w:r w:rsidRPr="0066211B">
        <w:rPr>
          <w:rStyle w:val="FontStyle20"/>
          <w:rFonts w:asciiTheme="minorHAnsi" w:hAnsiTheme="minorHAnsi" w:cstheme="minorHAnsi"/>
          <w:sz w:val="24"/>
          <w:szCs w:val="24"/>
        </w:rPr>
        <w:t xml:space="preserve">“. </w:t>
      </w:r>
    </w:p>
    <w:p w14:paraId="36D8CEC1" w14:textId="77777777" w:rsidR="0066211B" w:rsidRPr="0066211B" w:rsidRDefault="0066211B" w:rsidP="0066211B">
      <w:pPr>
        <w:pStyle w:val="Betarp"/>
        <w:tabs>
          <w:tab w:val="left" w:pos="426"/>
        </w:tabs>
        <w:rPr>
          <w:rStyle w:val="FontStyle28"/>
          <w:rFonts w:asciiTheme="minorHAnsi" w:hAnsiTheme="minorHAnsi" w:cstheme="minorHAnsi"/>
          <w:sz w:val="24"/>
          <w:szCs w:val="24"/>
        </w:rPr>
      </w:pPr>
      <w:r w:rsidRPr="0066211B">
        <w:rPr>
          <w:rStyle w:val="FontStyle20"/>
          <w:rFonts w:asciiTheme="minorHAnsi" w:hAnsiTheme="minorHAnsi" w:cstheme="minorHAnsi"/>
          <w:sz w:val="24"/>
          <w:szCs w:val="24"/>
        </w:rPr>
        <w:t xml:space="preserve">1.2. Sutarties dalykas – </w:t>
      </w:r>
      <w:bookmarkStart w:id="39" w:name="_Hlk30063882"/>
      <w:r w:rsidRPr="0066211B">
        <w:rPr>
          <w:rStyle w:val="FontStyle20"/>
          <w:rFonts w:asciiTheme="minorHAnsi" w:hAnsiTheme="minorHAnsi" w:cstheme="minorHAnsi"/>
          <w:sz w:val="24"/>
          <w:szCs w:val="24"/>
        </w:rPr>
        <w:t>Tiekėjas pristato medienos granules (toliau – Prekė</w:t>
      </w:r>
      <w:bookmarkStart w:id="40" w:name="reikia"/>
      <w:r w:rsidRPr="0066211B">
        <w:rPr>
          <w:rStyle w:val="FontStyle20"/>
          <w:rFonts w:asciiTheme="minorHAnsi" w:hAnsiTheme="minorHAnsi" w:cstheme="minorHAnsi"/>
          <w:sz w:val="24"/>
          <w:szCs w:val="24"/>
        </w:rPr>
        <w:t xml:space="preserve">) </w:t>
      </w:r>
      <w:r w:rsidRPr="0066211B">
        <w:rPr>
          <w:rStyle w:val="FontStyle20"/>
          <w:rFonts w:asciiTheme="minorHAnsi" w:hAnsiTheme="minorHAnsi" w:cstheme="minorHAnsi"/>
          <w:b/>
          <w:bCs/>
          <w:sz w:val="24"/>
          <w:szCs w:val="24"/>
        </w:rPr>
        <w:t xml:space="preserve"> </w:t>
      </w:r>
      <w:r w:rsidRPr="0066211B">
        <w:rPr>
          <w:rFonts w:eastAsia="Times New Roman" w:cstheme="minorHAnsi"/>
          <w:b/>
          <w:bCs/>
          <w:iCs/>
          <w:sz w:val="24"/>
          <w:szCs w:val="24"/>
          <w:lang w:eastAsia="en-US"/>
        </w:rPr>
        <w:t>Pirkėjo</w:t>
      </w:r>
      <w:r w:rsidRPr="0066211B">
        <w:rPr>
          <w:rStyle w:val="FontStyle28"/>
          <w:rFonts w:asciiTheme="minorHAnsi" w:hAnsiTheme="minorHAnsi" w:cstheme="minorHAnsi"/>
          <w:sz w:val="24"/>
          <w:szCs w:val="24"/>
        </w:rPr>
        <w:t xml:space="preserve"> nurodytu </w:t>
      </w:r>
      <w:bookmarkEnd w:id="40"/>
      <w:r w:rsidRPr="0066211B">
        <w:rPr>
          <w:rStyle w:val="FontStyle28"/>
          <w:rFonts w:asciiTheme="minorHAnsi" w:hAnsiTheme="minorHAnsi" w:cstheme="minorHAnsi"/>
          <w:sz w:val="24"/>
          <w:szCs w:val="24"/>
        </w:rPr>
        <w:t>adresu pagal Sutartyje numatytas sąlygas ir terminus</w:t>
      </w:r>
      <w:r w:rsidRPr="0066211B">
        <w:rPr>
          <w:rFonts w:cstheme="minorHAnsi"/>
          <w:sz w:val="24"/>
          <w:szCs w:val="24"/>
        </w:rPr>
        <w:t>,</w:t>
      </w:r>
      <w:r w:rsidRPr="0066211B">
        <w:rPr>
          <w:rStyle w:val="FontStyle28"/>
          <w:rFonts w:asciiTheme="minorHAnsi" w:hAnsiTheme="minorHAnsi" w:cstheme="minorHAnsi"/>
          <w:sz w:val="24"/>
          <w:szCs w:val="24"/>
        </w:rPr>
        <w:t xml:space="preserve"> o </w:t>
      </w:r>
      <w:r w:rsidRPr="0066211B">
        <w:rPr>
          <w:rFonts w:eastAsia="Times New Roman" w:cstheme="minorHAnsi"/>
          <w:b/>
          <w:bCs/>
          <w:iCs/>
          <w:sz w:val="24"/>
          <w:szCs w:val="24"/>
          <w:lang w:eastAsia="en-US"/>
        </w:rPr>
        <w:t>Pirkėjas</w:t>
      </w:r>
      <w:r w:rsidRPr="0066211B">
        <w:rPr>
          <w:rStyle w:val="FontStyle28"/>
          <w:rFonts w:asciiTheme="minorHAnsi" w:hAnsiTheme="minorHAnsi" w:cstheme="minorHAnsi"/>
          <w:sz w:val="24"/>
          <w:szCs w:val="24"/>
        </w:rPr>
        <w:t xml:space="preserve"> sumoka už medienos granules Sutartyje numatytomis sąlygomis ir terminais</w:t>
      </w:r>
      <w:bookmarkEnd w:id="39"/>
      <w:r w:rsidRPr="0066211B">
        <w:rPr>
          <w:rStyle w:val="FontStyle28"/>
          <w:rFonts w:asciiTheme="minorHAnsi" w:hAnsiTheme="minorHAnsi" w:cstheme="minorHAnsi"/>
          <w:sz w:val="24"/>
          <w:szCs w:val="24"/>
        </w:rPr>
        <w:t>.</w:t>
      </w:r>
    </w:p>
    <w:p w14:paraId="36808C98" w14:textId="77777777" w:rsidR="0066211B" w:rsidRPr="0066211B" w:rsidRDefault="0066211B" w:rsidP="0066211B">
      <w:pPr>
        <w:pStyle w:val="Betarp"/>
        <w:tabs>
          <w:tab w:val="left" w:pos="426"/>
        </w:tabs>
        <w:rPr>
          <w:rFonts w:cstheme="minorHAnsi"/>
          <w:sz w:val="24"/>
          <w:szCs w:val="24"/>
        </w:rPr>
      </w:pPr>
      <w:bookmarkStart w:id="41" w:name="_Hlk30064250"/>
      <w:r w:rsidRPr="0066211B">
        <w:rPr>
          <w:rFonts w:cstheme="minorHAnsi"/>
          <w:sz w:val="24"/>
          <w:szCs w:val="24"/>
        </w:rPr>
        <w:t xml:space="preserve">1.3  </w:t>
      </w:r>
      <w:r w:rsidRPr="0066211B">
        <w:rPr>
          <w:rStyle w:val="FontStyle28"/>
          <w:rFonts w:asciiTheme="minorHAnsi" w:hAnsiTheme="minorHAnsi" w:cstheme="minorHAnsi"/>
          <w:sz w:val="24"/>
          <w:szCs w:val="24"/>
        </w:rPr>
        <w:t>Prekės aprašymas, techniniai parametrai pateikiami Sutarties Priede Nr. 1, kuris yra neatsiejama šios Sutarties dalis.</w:t>
      </w:r>
    </w:p>
    <w:p w14:paraId="7C9E6BD2" w14:textId="77777777" w:rsidR="0066211B" w:rsidRPr="0066211B" w:rsidRDefault="0066211B" w:rsidP="0066211B">
      <w:pPr>
        <w:pStyle w:val="Betarp"/>
        <w:tabs>
          <w:tab w:val="left" w:pos="426"/>
        </w:tabs>
        <w:rPr>
          <w:rFonts w:cstheme="minorHAnsi"/>
          <w:sz w:val="24"/>
          <w:szCs w:val="24"/>
        </w:rPr>
      </w:pPr>
      <w:r w:rsidRPr="0066211B">
        <w:rPr>
          <w:rFonts w:cstheme="minorHAnsi"/>
          <w:sz w:val="24"/>
          <w:szCs w:val="24"/>
        </w:rPr>
        <w:t>1.4.</w:t>
      </w:r>
      <w:r w:rsidRPr="0066211B">
        <w:rPr>
          <w:rFonts w:cstheme="minorHAnsi"/>
          <w:b/>
          <w:bCs/>
          <w:iCs/>
          <w:sz w:val="24"/>
          <w:szCs w:val="24"/>
        </w:rPr>
        <w:t xml:space="preserve"> Pirkėjas</w:t>
      </w:r>
      <w:r w:rsidRPr="0066211B">
        <w:rPr>
          <w:rFonts w:cstheme="minorHAnsi"/>
          <w:sz w:val="24"/>
          <w:szCs w:val="24"/>
        </w:rPr>
        <w:t xml:space="preserve"> per 5 (penkias) darbo dienas nuo Prekės gavimo privalo patikrinti Prekės kokybę ir pasirašyti Prekės perdavimo-priėmimo aktą arba pateikti raštą dėl motyvuoto atsisakymo pasirašyti Prekės perdavimo-priėmimo aktą, kuriame turi būti įvardintos atsisakymo priežastys bei konkretūs trūkumai, kuriuos Tiekėjas turi ištaisyti. Jei per 5 darbo dienas priėmimo – perdavimo aktas nepasirašomas ir negaunamas motyvuotas atsisakymo raštas, laikoma, kad Prekė priimta tvarkinga ir kokybiška.</w:t>
      </w:r>
    </w:p>
    <w:p w14:paraId="649B57DD" w14:textId="77777777" w:rsidR="0066211B" w:rsidRPr="0066211B" w:rsidRDefault="0066211B" w:rsidP="0066211B">
      <w:pPr>
        <w:pStyle w:val="Betarp"/>
        <w:tabs>
          <w:tab w:val="left" w:pos="426"/>
        </w:tabs>
        <w:rPr>
          <w:rFonts w:cstheme="minorHAnsi"/>
          <w:sz w:val="24"/>
          <w:szCs w:val="24"/>
        </w:rPr>
      </w:pPr>
      <w:r w:rsidRPr="0066211B">
        <w:rPr>
          <w:rFonts w:cstheme="minorHAnsi"/>
          <w:sz w:val="24"/>
          <w:szCs w:val="24"/>
        </w:rPr>
        <w:t>1.5. Prekės užsakymo tvarka:</w:t>
      </w:r>
    </w:p>
    <w:p w14:paraId="3686ADCD" w14:textId="77777777" w:rsidR="0066211B" w:rsidRPr="0066211B" w:rsidRDefault="0066211B" w:rsidP="0066211B">
      <w:pPr>
        <w:pStyle w:val="Betarp"/>
        <w:tabs>
          <w:tab w:val="left" w:pos="426"/>
        </w:tabs>
        <w:rPr>
          <w:rFonts w:cstheme="minorHAnsi"/>
          <w:iCs/>
          <w:sz w:val="24"/>
          <w:szCs w:val="24"/>
        </w:rPr>
      </w:pPr>
      <w:r w:rsidRPr="0066211B">
        <w:rPr>
          <w:rFonts w:cstheme="minorHAnsi"/>
          <w:iCs/>
          <w:sz w:val="24"/>
          <w:szCs w:val="24"/>
        </w:rPr>
        <w:t>1.5.1. Prekė  pateikiama nepažeistomis pakuotėmis.</w:t>
      </w:r>
    </w:p>
    <w:p w14:paraId="67C65641" w14:textId="77777777" w:rsidR="0066211B" w:rsidRPr="0066211B" w:rsidRDefault="0066211B" w:rsidP="0066211B">
      <w:pPr>
        <w:pStyle w:val="Betarp"/>
        <w:tabs>
          <w:tab w:val="left" w:pos="426"/>
        </w:tabs>
        <w:rPr>
          <w:rFonts w:cstheme="minorHAnsi"/>
          <w:iCs/>
          <w:sz w:val="24"/>
          <w:szCs w:val="24"/>
        </w:rPr>
      </w:pPr>
      <w:r w:rsidRPr="0066211B">
        <w:rPr>
          <w:rFonts w:cstheme="minorHAnsi"/>
          <w:iCs/>
          <w:sz w:val="24"/>
          <w:szCs w:val="24"/>
        </w:rPr>
        <w:t xml:space="preserve">1.5.2. Prekė turi atitikti </w:t>
      </w:r>
      <w:r w:rsidRPr="0066211B">
        <w:rPr>
          <w:rFonts w:cstheme="minorHAnsi"/>
          <w:b/>
          <w:bCs/>
          <w:iCs/>
          <w:sz w:val="24"/>
          <w:szCs w:val="24"/>
        </w:rPr>
        <w:t>Sutarties</w:t>
      </w:r>
      <w:r w:rsidRPr="0066211B">
        <w:rPr>
          <w:rFonts w:cstheme="minorHAnsi"/>
          <w:iCs/>
          <w:sz w:val="24"/>
          <w:szCs w:val="24"/>
        </w:rPr>
        <w:t xml:space="preserve"> Priede Nr. 1 pateiktą Techninę specifikaciją. </w:t>
      </w:r>
    </w:p>
    <w:p w14:paraId="3EE7F213" w14:textId="77777777" w:rsidR="0066211B" w:rsidRPr="0066211B" w:rsidRDefault="0066211B" w:rsidP="0066211B">
      <w:pPr>
        <w:pStyle w:val="Betarp"/>
        <w:tabs>
          <w:tab w:val="left" w:pos="426"/>
        </w:tabs>
        <w:rPr>
          <w:rFonts w:cstheme="minorHAnsi"/>
          <w:iCs/>
          <w:sz w:val="24"/>
          <w:szCs w:val="24"/>
        </w:rPr>
      </w:pPr>
      <w:r w:rsidRPr="0066211B">
        <w:rPr>
          <w:rFonts w:cstheme="minorHAnsi"/>
          <w:iCs/>
          <w:sz w:val="24"/>
          <w:szCs w:val="24"/>
        </w:rPr>
        <w:t xml:space="preserve">1.5.3. </w:t>
      </w:r>
      <w:r w:rsidRPr="0066211B">
        <w:rPr>
          <w:rFonts w:cstheme="minorHAnsi"/>
          <w:b/>
          <w:bCs/>
          <w:iCs/>
          <w:sz w:val="24"/>
          <w:szCs w:val="24"/>
        </w:rPr>
        <w:t>Pirkėjo</w:t>
      </w:r>
      <w:r w:rsidRPr="0066211B">
        <w:rPr>
          <w:rFonts w:cstheme="minorHAnsi"/>
          <w:iCs/>
          <w:sz w:val="24"/>
          <w:szCs w:val="24"/>
        </w:rPr>
        <w:t xml:space="preserve"> atsakingas asmuo, priimdamas Prekę, vizualiai įvertina jų išvaizdą, Nekokybišką ar techninės specifikacijos neatitinkančią Prekę Tiekėjas privalės pakeisti kokybiška nedelsiant, bet ne vėliau kaip per 3 (tris) darbo dienas arba, </w:t>
      </w:r>
      <w:r w:rsidRPr="0066211B">
        <w:rPr>
          <w:rFonts w:cstheme="minorHAnsi"/>
          <w:b/>
          <w:bCs/>
          <w:iCs/>
          <w:sz w:val="24"/>
          <w:szCs w:val="24"/>
        </w:rPr>
        <w:t>Pirkėjui</w:t>
      </w:r>
      <w:r w:rsidRPr="0066211B">
        <w:rPr>
          <w:rFonts w:cstheme="minorHAnsi"/>
          <w:iCs/>
          <w:sz w:val="24"/>
          <w:szCs w:val="24"/>
        </w:rPr>
        <w:t xml:space="preserve"> pritarus, kitu su </w:t>
      </w:r>
      <w:r w:rsidRPr="0066211B">
        <w:rPr>
          <w:rFonts w:cstheme="minorHAnsi"/>
          <w:b/>
          <w:bCs/>
          <w:iCs/>
          <w:sz w:val="24"/>
          <w:szCs w:val="24"/>
        </w:rPr>
        <w:t>Pirkėju</w:t>
      </w:r>
      <w:r w:rsidRPr="0066211B">
        <w:rPr>
          <w:rFonts w:cstheme="minorHAnsi"/>
          <w:iCs/>
          <w:sz w:val="24"/>
          <w:szCs w:val="24"/>
        </w:rPr>
        <w:t xml:space="preserve"> suderintu laiku. </w:t>
      </w:r>
    </w:p>
    <w:p w14:paraId="633EA368" w14:textId="77777777" w:rsidR="0066211B" w:rsidRPr="0066211B" w:rsidRDefault="0066211B" w:rsidP="0066211B">
      <w:pPr>
        <w:rPr>
          <w:rStyle w:val="FontStyle20"/>
          <w:rFonts w:asciiTheme="minorHAnsi" w:eastAsia="Calibri" w:hAnsiTheme="minorHAnsi" w:cstheme="minorHAnsi"/>
          <w:iCs/>
          <w:sz w:val="24"/>
          <w:szCs w:val="24"/>
          <w:lang w:eastAsia="ar-SA"/>
        </w:rPr>
      </w:pPr>
      <w:r w:rsidRPr="0066211B">
        <w:rPr>
          <w:rFonts w:cstheme="minorHAnsi"/>
          <w:iCs/>
          <w:sz w:val="24"/>
          <w:szCs w:val="24"/>
        </w:rPr>
        <w:t xml:space="preserve">1.5.4. Prekė pristatoma adresu: Aukštaičių g. 22, Sudeikiai, Utenos r. sav., </w:t>
      </w:r>
      <w:bookmarkEnd w:id="41"/>
      <w:r w:rsidRPr="0066211B">
        <w:rPr>
          <w:rFonts w:eastAsia="Calibri" w:cstheme="minorHAnsi"/>
          <w:iCs/>
          <w:sz w:val="24"/>
          <w:szCs w:val="24"/>
          <w:lang w:eastAsia="ar-SA"/>
        </w:rPr>
        <w:t>per 5 darbo dienas po užsakymo pateikimo.</w:t>
      </w:r>
    </w:p>
    <w:p w14:paraId="750FCB2F" w14:textId="77777777" w:rsidR="0066211B" w:rsidRPr="0066211B" w:rsidRDefault="0066211B" w:rsidP="0066211B">
      <w:pPr>
        <w:pStyle w:val="Betarp"/>
        <w:rPr>
          <w:rStyle w:val="FontStyle20"/>
          <w:rFonts w:asciiTheme="minorHAnsi" w:hAnsiTheme="minorHAnsi" w:cstheme="minorHAnsi"/>
          <w:b/>
          <w:sz w:val="24"/>
          <w:szCs w:val="24"/>
        </w:rPr>
      </w:pPr>
    </w:p>
    <w:p w14:paraId="79F2B452" w14:textId="77777777" w:rsidR="0066211B" w:rsidRPr="006C5560" w:rsidRDefault="0066211B" w:rsidP="0066211B">
      <w:pPr>
        <w:pStyle w:val="Betarp"/>
        <w:rPr>
          <w:rStyle w:val="FontStyle20"/>
          <w:rFonts w:asciiTheme="minorHAnsi" w:hAnsiTheme="minorHAnsi" w:cstheme="minorHAnsi"/>
          <w:b/>
          <w:sz w:val="24"/>
          <w:szCs w:val="24"/>
        </w:rPr>
      </w:pPr>
    </w:p>
    <w:p w14:paraId="6EFC9D81" w14:textId="77777777" w:rsidR="0066211B" w:rsidRPr="006C5560" w:rsidRDefault="0066211B" w:rsidP="0066211B">
      <w:pPr>
        <w:pStyle w:val="Betarp"/>
        <w:numPr>
          <w:ilvl w:val="0"/>
          <w:numId w:val="12"/>
        </w:numPr>
        <w:suppressAutoHyphens/>
        <w:jc w:val="center"/>
        <w:rPr>
          <w:rStyle w:val="FontStyle20"/>
          <w:rFonts w:asciiTheme="minorHAnsi" w:hAnsiTheme="minorHAnsi" w:cstheme="minorHAnsi"/>
          <w:b/>
          <w:sz w:val="24"/>
          <w:szCs w:val="24"/>
        </w:rPr>
      </w:pPr>
      <w:r w:rsidRPr="006C5560">
        <w:rPr>
          <w:rStyle w:val="FontStyle20"/>
          <w:rFonts w:asciiTheme="minorHAnsi" w:hAnsiTheme="minorHAnsi" w:cstheme="minorHAnsi"/>
          <w:b/>
          <w:sz w:val="24"/>
          <w:szCs w:val="24"/>
        </w:rPr>
        <w:t>SUTARTIES GALIOJIMAS IR TERMINAI</w:t>
      </w:r>
    </w:p>
    <w:p w14:paraId="6C335778" w14:textId="77777777" w:rsidR="0066211B" w:rsidRPr="006C5560" w:rsidRDefault="0066211B" w:rsidP="0066211B">
      <w:pPr>
        <w:pStyle w:val="Betarp"/>
        <w:ind w:left="720"/>
        <w:rPr>
          <w:rStyle w:val="FontStyle20"/>
          <w:rFonts w:asciiTheme="minorHAnsi" w:hAnsiTheme="minorHAnsi" w:cstheme="minorHAnsi"/>
          <w:b/>
          <w:sz w:val="24"/>
          <w:szCs w:val="24"/>
        </w:rPr>
      </w:pPr>
    </w:p>
    <w:p w14:paraId="08AF8F4F" w14:textId="77777777" w:rsidR="0066211B" w:rsidRPr="006C5560" w:rsidRDefault="0066211B" w:rsidP="0066211B">
      <w:pPr>
        <w:pStyle w:val="Betarp"/>
        <w:numPr>
          <w:ilvl w:val="1"/>
          <w:numId w:val="12"/>
        </w:numPr>
        <w:suppressAutoHyphens/>
        <w:ind w:left="426"/>
        <w:rPr>
          <w:rFonts w:cstheme="minorHAnsi"/>
          <w:sz w:val="24"/>
          <w:szCs w:val="24"/>
        </w:rPr>
      </w:pPr>
      <w:bookmarkStart w:id="42" w:name="_Hlk30064882"/>
      <w:r w:rsidRPr="006C5560">
        <w:rPr>
          <w:rFonts w:cstheme="minorHAnsi"/>
          <w:sz w:val="24"/>
          <w:szCs w:val="24"/>
        </w:rPr>
        <w:t xml:space="preserve">Sutartis sudaroma 9 (devynių) mėnesių laikotarpiui, skaičiuojant nuo jos įsigaliojimo dienos . </w:t>
      </w:r>
    </w:p>
    <w:p w14:paraId="52196ECA" w14:textId="77777777" w:rsidR="0066211B" w:rsidRPr="006C5560" w:rsidRDefault="0066211B" w:rsidP="0066211B">
      <w:pPr>
        <w:pStyle w:val="Betarp"/>
        <w:numPr>
          <w:ilvl w:val="1"/>
          <w:numId w:val="12"/>
        </w:numPr>
        <w:tabs>
          <w:tab w:val="left" w:pos="426"/>
        </w:tabs>
        <w:suppressAutoHyphens/>
        <w:ind w:left="0" w:firstLine="0"/>
        <w:rPr>
          <w:rFonts w:cstheme="minorHAnsi"/>
          <w:sz w:val="24"/>
          <w:szCs w:val="24"/>
        </w:rPr>
      </w:pPr>
      <w:r w:rsidRPr="006C5560">
        <w:rPr>
          <w:rFonts w:cstheme="minorHAnsi"/>
          <w:sz w:val="24"/>
          <w:szCs w:val="24"/>
          <w:lang w:eastAsia="en-US"/>
        </w:rPr>
        <w:t xml:space="preserve">Ši Sutartis įsigalioja </w:t>
      </w:r>
      <w:r w:rsidRPr="006C5560">
        <w:rPr>
          <w:rFonts w:cstheme="minorHAnsi"/>
          <w:sz w:val="24"/>
          <w:szCs w:val="24"/>
        </w:rPr>
        <w:t xml:space="preserve">nuo Šalių pasirašymo ir užregistravimo Pirkėjo dokumentų valdymo sistemoje dienos. </w:t>
      </w:r>
      <w:bookmarkEnd w:id="42"/>
    </w:p>
    <w:p w14:paraId="34BC11DA" w14:textId="77777777" w:rsidR="0066211B" w:rsidRPr="006C5560" w:rsidRDefault="0066211B" w:rsidP="0066211B">
      <w:pPr>
        <w:pStyle w:val="Betarp"/>
        <w:numPr>
          <w:ilvl w:val="1"/>
          <w:numId w:val="12"/>
        </w:numPr>
        <w:tabs>
          <w:tab w:val="left" w:pos="426"/>
        </w:tabs>
        <w:suppressAutoHyphens/>
        <w:ind w:left="0" w:firstLine="0"/>
        <w:rPr>
          <w:rFonts w:cstheme="minorHAnsi"/>
          <w:sz w:val="24"/>
          <w:szCs w:val="24"/>
        </w:rPr>
      </w:pPr>
      <w:r w:rsidRPr="006C5560">
        <w:rPr>
          <w:rFonts w:cstheme="minorHAnsi"/>
          <w:sz w:val="24"/>
          <w:szCs w:val="24"/>
        </w:rPr>
        <w:t>Prekė tiekiama 8 (aštuonis) mėnesius nuo Sutarties įsigaliojimo dienos pagal faktišką Pirkėjo poreikį.</w:t>
      </w:r>
    </w:p>
    <w:p w14:paraId="2E05A333" w14:textId="77777777" w:rsidR="0066211B" w:rsidRPr="006C5560" w:rsidRDefault="0066211B" w:rsidP="0066211B">
      <w:pPr>
        <w:pStyle w:val="Betarp"/>
        <w:numPr>
          <w:ilvl w:val="1"/>
          <w:numId w:val="12"/>
        </w:numPr>
        <w:tabs>
          <w:tab w:val="left" w:pos="426"/>
        </w:tabs>
        <w:suppressAutoHyphens/>
        <w:ind w:left="0" w:firstLine="0"/>
        <w:rPr>
          <w:iCs/>
          <w:sz w:val="24"/>
          <w:szCs w:val="24"/>
        </w:rPr>
      </w:pPr>
      <w:r w:rsidRPr="006C5560">
        <w:rPr>
          <w:rFonts w:eastAsia="Times New Roman"/>
          <w:i/>
          <w:sz w:val="24"/>
          <w:szCs w:val="24"/>
        </w:rPr>
        <w:lastRenderedPageBreak/>
        <w:t xml:space="preserve"> </w:t>
      </w:r>
      <w:r w:rsidRPr="006C5560">
        <w:rPr>
          <w:iCs/>
          <w:sz w:val="24"/>
          <w:szCs w:val="24"/>
        </w:rPr>
        <w:t>Prekės pristatymo/tiekimo terminas gali būti pratęstas Pirkėjo ir Tiekėjo rašytiniu susitarimu  2 kartus ne ilgesniems kaip po 6 (šešių) mėnesių laikotarpiams, jeigu po Sutarties įsigaliojimo atsirado būtinybė dėl kitų  aplinkybių, kurių kiekviena Sutarties Šalis, būdama protinga ir apdairi negalėjo numatyti, dėl to Sutarties galiojimo laikotarpiu nebuvo išpirktas Sutartyje numatytas medienos granulių kiekis, o sutartiniai susitarimai ir įsipareigojimai tenkina abi Šalis.</w:t>
      </w:r>
      <w:r w:rsidRPr="006C5560">
        <w:rPr>
          <w:rFonts w:eastAsia="Times New Roman"/>
          <w:i/>
          <w:sz w:val="24"/>
          <w:szCs w:val="24"/>
        </w:rPr>
        <w:t xml:space="preserve"> </w:t>
      </w:r>
      <w:r w:rsidRPr="006C5560">
        <w:rPr>
          <w:rFonts w:eastAsia="Times New Roman"/>
          <w:iCs/>
          <w:sz w:val="24"/>
          <w:szCs w:val="24"/>
        </w:rPr>
        <w:t>Pratęsiant Prekės pristatymo/tiekimo terminą, atitinkamai tokiam pačiam laikotarpiui pratęsiamas ir Sutarties galiojimo terminas, Pirkėjui ir Tiekėjui pasirašius papildomą susitarimą.</w:t>
      </w:r>
    </w:p>
    <w:p w14:paraId="2952AE8D" w14:textId="77777777" w:rsidR="0066211B" w:rsidRDefault="0066211B" w:rsidP="0066211B">
      <w:pPr>
        <w:pStyle w:val="Betarp"/>
        <w:tabs>
          <w:tab w:val="left" w:pos="426"/>
        </w:tabs>
        <w:rPr>
          <w:rFonts w:eastAsia="Times New Roman"/>
          <w:iCs/>
          <w:szCs w:val="24"/>
        </w:rPr>
      </w:pPr>
    </w:p>
    <w:p w14:paraId="63FF1496" w14:textId="77777777" w:rsidR="0066211B" w:rsidRDefault="0066211B" w:rsidP="0066211B">
      <w:pPr>
        <w:pStyle w:val="Betarp"/>
        <w:tabs>
          <w:tab w:val="left" w:pos="426"/>
        </w:tabs>
        <w:rPr>
          <w:rFonts w:eastAsia="Times New Roman"/>
          <w:iCs/>
          <w:szCs w:val="24"/>
        </w:rPr>
      </w:pPr>
    </w:p>
    <w:p w14:paraId="4BC5B5A1" w14:textId="77777777" w:rsidR="0066211B" w:rsidRPr="006C5560" w:rsidRDefault="0066211B" w:rsidP="0066211B">
      <w:pPr>
        <w:pStyle w:val="Betarp"/>
        <w:tabs>
          <w:tab w:val="left" w:pos="426"/>
        </w:tabs>
        <w:rPr>
          <w:rFonts w:cstheme="minorHAnsi"/>
          <w:iCs/>
          <w:sz w:val="24"/>
          <w:szCs w:val="24"/>
        </w:rPr>
      </w:pPr>
    </w:p>
    <w:p w14:paraId="7AD5B3FB" w14:textId="77777777" w:rsidR="0066211B" w:rsidRPr="006C5560" w:rsidRDefault="0066211B" w:rsidP="0066211B">
      <w:pPr>
        <w:pStyle w:val="Betarp"/>
        <w:numPr>
          <w:ilvl w:val="0"/>
          <w:numId w:val="12"/>
        </w:numPr>
        <w:suppressAutoHyphens/>
        <w:jc w:val="center"/>
        <w:rPr>
          <w:rStyle w:val="FontStyle20"/>
          <w:rFonts w:asciiTheme="minorHAnsi" w:hAnsiTheme="minorHAnsi" w:cstheme="minorHAnsi"/>
          <w:b/>
          <w:sz w:val="24"/>
          <w:szCs w:val="24"/>
        </w:rPr>
      </w:pPr>
      <w:r w:rsidRPr="006C5560">
        <w:rPr>
          <w:rStyle w:val="FontStyle20"/>
          <w:rFonts w:asciiTheme="minorHAnsi" w:hAnsiTheme="minorHAnsi" w:cstheme="minorHAnsi"/>
          <w:b/>
          <w:sz w:val="24"/>
          <w:szCs w:val="24"/>
        </w:rPr>
        <w:t>SUTARTIES KAINA (KAINODAROS TAISYKLĖS) IR MOKĖJIMO SĄLYGOS</w:t>
      </w:r>
    </w:p>
    <w:p w14:paraId="7366A3DC" w14:textId="77777777" w:rsidR="0066211B" w:rsidRPr="006C5560" w:rsidRDefault="0066211B" w:rsidP="0066211B">
      <w:pPr>
        <w:pStyle w:val="Betarp"/>
        <w:ind w:left="720"/>
        <w:rPr>
          <w:rStyle w:val="FontStyle20"/>
          <w:rFonts w:asciiTheme="minorHAnsi" w:hAnsiTheme="minorHAnsi" w:cstheme="minorHAnsi"/>
          <w:b/>
          <w:sz w:val="24"/>
          <w:szCs w:val="24"/>
        </w:rPr>
      </w:pPr>
    </w:p>
    <w:p w14:paraId="43A91C8B" w14:textId="77777777" w:rsidR="0066211B" w:rsidRPr="006C5560" w:rsidRDefault="0066211B" w:rsidP="0066211B">
      <w:pPr>
        <w:pStyle w:val="Betarp"/>
        <w:ind w:left="720"/>
        <w:rPr>
          <w:rStyle w:val="FontStyle20"/>
          <w:rFonts w:asciiTheme="minorHAnsi" w:hAnsiTheme="minorHAnsi" w:cstheme="minorHAnsi"/>
          <w:b/>
          <w:sz w:val="24"/>
          <w:szCs w:val="24"/>
        </w:rPr>
      </w:pPr>
    </w:p>
    <w:p w14:paraId="49B8D072" w14:textId="77777777" w:rsidR="0066211B" w:rsidRPr="006C5560" w:rsidRDefault="0066211B" w:rsidP="0066211B">
      <w:pPr>
        <w:tabs>
          <w:tab w:val="left" w:pos="900"/>
          <w:tab w:val="left" w:pos="7740"/>
        </w:tabs>
        <w:rPr>
          <w:rFonts w:cstheme="minorHAnsi"/>
          <w:iCs/>
          <w:sz w:val="24"/>
          <w:szCs w:val="24"/>
        </w:rPr>
      </w:pPr>
      <w:r w:rsidRPr="006C5560">
        <w:rPr>
          <w:rFonts w:cstheme="minorHAnsi"/>
          <w:sz w:val="24"/>
          <w:szCs w:val="24"/>
        </w:rPr>
        <w:t>3.1. Pradinės sutarties vertė –</w:t>
      </w:r>
      <w:r w:rsidRPr="006C5560">
        <w:rPr>
          <w:rFonts w:cstheme="minorHAnsi"/>
          <w:iCs/>
          <w:sz w:val="24"/>
          <w:szCs w:val="24"/>
        </w:rPr>
        <w:t xml:space="preserve"> ................................... Eur (................ eurai, ...... ct)  be PVM</w:t>
      </w:r>
      <w:r w:rsidRPr="006C5560">
        <w:rPr>
          <w:rFonts w:cstheme="minorHAnsi"/>
          <w:iCs/>
          <w:sz w:val="24"/>
          <w:szCs w:val="24"/>
          <w:lang w:eastAsia="ar-SA"/>
        </w:rPr>
        <w:t>.</w:t>
      </w:r>
    </w:p>
    <w:p w14:paraId="522177FC" w14:textId="77777777" w:rsidR="0066211B" w:rsidRPr="006C5560" w:rsidRDefault="0066211B" w:rsidP="0066211B">
      <w:pPr>
        <w:rPr>
          <w:rFonts w:cstheme="minorHAnsi"/>
          <w:sz w:val="24"/>
          <w:szCs w:val="24"/>
          <w:lang w:eastAsia="ar-SA"/>
        </w:rPr>
      </w:pPr>
      <w:r w:rsidRPr="006C5560">
        <w:rPr>
          <w:rFonts w:cstheme="minorHAnsi"/>
          <w:sz w:val="24"/>
          <w:szCs w:val="24"/>
          <w:lang w:eastAsia="ar-SA"/>
        </w:rPr>
        <w:t>3.2</w:t>
      </w:r>
      <w:r w:rsidRPr="006C5560">
        <w:rPr>
          <w:rFonts w:cstheme="minorHAnsi"/>
          <w:sz w:val="24"/>
          <w:szCs w:val="24"/>
        </w:rPr>
        <w:t xml:space="preserve">. Sutarčiai taikoma fiksuoto įkainio kainodara. </w:t>
      </w:r>
      <w:r w:rsidRPr="006C5560">
        <w:rPr>
          <w:rFonts w:cstheme="minorHAnsi"/>
          <w:sz w:val="24"/>
          <w:szCs w:val="24"/>
          <w:lang w:eastAsia="ar-SA"/>
        </w:rPr>
        <w:t xml:space="preserve">Prekės įkainis už 1 </w:t>
      </w:r>
      <w:r w:rsidRPr="006C5560">
        <w:rPr>
          <w:rFonts w:cstheme="minorHAnsi"/>
          <w:i/>
          <w:sz w:val="24"/>
          <w:szCs w:val="24"/>
          <w:lang w:eastAsia="ar-SA"/>
        </w:rPr>
        <w:t>t (tona) – ..........</w:t>
      </w:r>
      <w:r w:rsidRPr="006C5560">
        <w:rPr>
          <w:rFonts w:cstheme="minorHAnsi"/>
          <w:iCs/>
          <w:sz w:val="24"/>
          <w:szCs w:val="24"/>
          <w:lang w:eastAsia="ar-SA"/>
        </w:rPr>
        <w:t xml:space="preserve"> </w:t>
      </w:r>
      <w:r w:rsidRPr="006C5560">
        <w:rPr>
          <w:rFonts w:cstheme="minorHAnsi"/>
          <w:sz w:val="24"/>
          <w:szCs w:val="24"/>
          <w:lang w:eastAsia="ar-SA"/>
        </w:rPr>
        <w:t>Eur</w:t>
      </w:r>
      <w:r w:rsidRPr="006C5560">
        <w:rPr>
          <w:rFonts w:cstheme="minorHAnsi"/>
          <w:i/>
          <w:sz w:val="24"/>
          <w:szCs w:val="24"/>
          <w:lang w:eastAsia="ar-SA"/>
        </w:rPr>
        <w:t xml:space="preserve"> </w:t>
      </w:r>
      <w:r w:rsidRPr="006C5560">
        <w:rPr>
          <w:rFonts w:cstheme="minorHAnsi"/>
          <w:iCs/>
          <w:sz w:val="24"/>
          <w:szCs w:val="24"/>
          <w:lang w:eastAsia="ar-SA"/>
        </w:rPr>
        <w:t>(.............. eurai, ..... ct)</w:t>
      </w:r>
      <w:r w:rsidRPr="006C5560">
        <w:rPr>
          <w:rFonts w:cstheme="minorHAnsi"/>
          <w:sz w:val="24"/>
          <w:szCs w:val="24"/>
          <w:lang w:eastAsia="ar-SA"/>
        </w:rPr>
        <w:t xml:space="preserve"> be PVM</w:t>
      </w:r>
      <w:r w:rsidRPr="006C5560">
        <w:rPr>
          <w:rFonts w:cstheme="minorHAnsi"/>
          <w:i/>
          <w:sz w:val="24"/>
          <w:szCs w:val="24"/>
          <w:lang w:eastAsia="ar-SA"/>
        </w:rPr>
        <w:t>,</w:t>
      </w:r>
      <w:r w:rsidRPr="006C5560">
        <w:rPr>
          <w:rFonts w:cstheme="minorHAnsi"/>
          <w:sz w:val="24"/>
          <w:szCs w:val="24"/>
          <w:lang w:eastAsia="ar-SA"/>
        </w:rPr>
        <w:t xml:space="preserve"> .......... Eur (.............. eurai, ..... ct) su PVM.</w:t>
      </w:r>
    </w:p>
    <w:p w14:paraId="6904DED4" w14:textId="77777777" w:rsidR="0066211B" w:rsidRPr="006C5560" w:rsidRDefault="0066211B" w:rsidP="0066211B">
      <w:pPr>
        <w:rPr>
          <w:rFonts w:cstheme="minorHAnsi"/>
          <w:sz w:val="24"/>
          <w:szCs w:val="24"/>
          <w:lang w:eastAsia="ar-SA"/>
        </w:rPr>
      </w:pPr>
      <w:r w:rsidRPr="006C5560">
        <w:rPr>
          <w:rFonts w:cstheme="minorHAnsi"/>
          <w:sz w:val="24"/>
          <w:szCs w:val="24"/>
        </w:rPr>
        <w:t xml:space="preserve">3.3. </w:t>
      </w:r>
      <w:r w:rsidRPr="006C5560">
        <w:rPr>
          <w:rFonts w:cstheme="minorHAnsi"/>
          <w:sz w:val="24"/>
          <w:szCs w:val="24"/>
          <w:lang w:eastAsia="ar-SA"/>
        </w:rPr>
        <w:t xml:space="preserve">Sutarties kaina, kurią </w:t>
      </w:r>
      <w:r w:rsidRPr="006C5560">
        <w:rPr>
          <w:rFonts w:cstheme="minorHAnsi"/>
          <w:iCs/>
          <w:sz w:val="24"/>
          <w:szCs w:val="24"/>
          <w:lang w:eastAsia="ar-SA"/>
        </w:rPr>
        <w:t>Pirkėjas</w:t>
      </w:r>
      <w:r w:rsidRPr="006C5560">
        <w:rPr>
          <w:rFonts w:cstheme="minorHAnsi"/>
          <w:i/>
          <w:sz w:val="24"/>
          <w:szCs w:val="24"/>
          <w:lang w:eastAsia="ar-SA"/>
        </w:rPr>
        <w:t xml:space="preserve"> </w:t>
      </w:r>
      <w:r w:rsidRPr="006C5560">
        <w:rPr>
          <w:rFonts w:cstheme="minorHAnsi"/>
          <w:sz w:val="24"/>
          <w:szCs w:val="24"/>
          <w:lang w:eastAsia="ar-SA"/>
        </w:rPr>
        <w:t xml:space="preserve"> turės sumokėti Tiekėjui, priklauso nuo vykdant Sutartį tiekiamų Prekių apimties (kiekio), bet neturi viršyti – </w:t>
      </w:r>
      <w:r w:rsidRPr="006C5560">
        <w:rPr>
          <w:rFonts w:cstheme="minorHAnsi"/>
          <w:iCs/>
          <w:sz w:val="24"/>
          <w:szCs w:val="24"/>
        </w:rPr>
        <w:t xml:space="preserve">.............. </w:t>
      </w:r>
      <w:r w:rsidRPr="006C5560">
        <w:rPr>
          <w:rFonts w:cstheme="minorHAnsi"/>
          <w:sz w:val="24"/>
          <w:szCs w:val="24"/>
          <w:lang w:eastAsia="ar-SA"/>
        </w:rPr>
        <w:t>Eur (</w:t>
      </w:r>
      <w:r w:rsidRPr="006C5560">
        <w:rPr>
          <w:rFonts w:cstheme="minorHAnsi"/>
          <w:iCs/>
          <w:sz w:val="24"/>
          <w:szCs w:val="24"/>
        </w:rPr>
        <w:t>................................... eurai, ..... ct</w:t>
      </w:r>
      <w:r w:rsidRPr="006C5560">
        <w:rPr>
          <w:rFonts w:cstheme="minorHAnsi"/>
          <w:sz w:val="24"/>
          <w:szCs w:val="24"/>
          <w:lang w:eastAsia="ar-SA"/>
        </w:rPr>
        <w:t>) be PVM. PVM sudaro – ................ Eur ( ............................ eurai, ...... ct), .......... Eur (.............. eurai, ..... ct) su PVM.</w:t>
      </w:r>
      <w:r w:rsidRPr="006C5560">
        <w:rPr>
          <w:rFonts w:eastAsia="Arial" w:cstheme="minorHAnsi"/>
          <w:sz w:val="24"/>
          <w:szCs w:val="24"/>
          <w:lang w:eastAsia="ar-SA"/>
        </w:rPr>
        <w:t xml:space="preserve"> </w:t>
      </w:r>
    </w:p>
    <w:p w14:paraId="7AE55483" w14:textId="77777777" w:rsidR="0066211B" w:rsidRPr="006C5560" w:rsidRDefault="0066211B" w:rsidP="0066211B">
      <w:pPr>
        <w:rPr>
          <w:rFonts w:cstheme="minorHAnsi"/>
          <w:iCs/>
          <w:sz w:val="24"/>
          <w:szCs w:val="24"/>
        </w:rPr>
      </w:pPr>
      <w:r w:rsidRPr="006C5560">
        <w:rPr>
          <w:rFonts w:cstheme="minorHAnsi"/>
          <w:sz w:val="24"/>
          <w:szCs w:val="24"/>
        </w:rPr>
        <w:t xml:space="preserve">3.4. </w:t>
      </w:r>
      <w:r w:rsidRPr="006C5560">
        <w:rPr>
          <w:rFonts w:cstheme="minorHAnsi"/>
          <w:iCs/>
          <w:sz w:val="24"/>
          <w:szCs w:val="24"/>
        </w:rPr>
        <w:t>Sutartyje numatytas Prekės įkainis Sutarties galiojimo laikotarpiu gali būti peržiūrimas ir perskaičiuojamas Sutarties specialiųjų sąlygų 3.4.1 ir 3.4.2 papunkčiuose numatytais atvejais:</w:t>
      </w:r>
    </w:p>
    <w:p w14:paraId="4AE81C33" w14:textId="77777777" w:rsidR="0066211B" w:rsidRPr="006C5560" w:rsidRDefault="0066211B" w:rsidP="0066211B">
      <w:pPr>
        <w:ind w:firstLine="567"/>
        <w:rPr>
          <w:rFonts w:cstheme="minorHAnsi"/>
          <w:iCs/>
          <w:sz w:val="24"/>
          <w:szCs w:val="24"/>
        </w:rPr>
      </w:pPr>
      <w:r w:rsidRPr="006C5560">
        <w:rPr>
          <w:rFonts w:cstheme="minorHAnsi"/>
          <w:iCs/>
          <w:sz w:val="24"/>
          <w:szCs w:val="24"/>
        </w:rPr>
        <w:t>3.4.1. kai Lietuvos Respublikos teisės aktais pakeičiamas Sutartyje nurodytai Prekei taikomas PVM tarifas. Prekės įkainio pokyčio dydis yra proporcingas PVM tarifo pokyčio dydžiui.</w:t>
      </w:r>
      <w:r w:rsidRPr="006C5560">
        <w:rPr>
          <w:rFonts w:eastAsia="Arial Unicode MS" w:cstheme="minorHAnsi"/>
          <w:iCs/>
          <w:sz w:val="24"/>
          <w:szCs w:val="24"/>
        </w:rPr>
        <w:t xml:space="preserve"> Už Prekę, pristatytą/įsigytą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Prekės įkainis su PVM nebus keičiamas</w:t>
      </w:r>
      <w:r w:rsidRPr="006C5560">
        <w:rPr>
          <w:rFonts w:cstheme="minorHAnsi"/>
          <w:iCs/>
          <w:sz w:val="24"/>
          <w:szCs w:val="24"/>
        </w:rPr>
        <w:t>;</w:t>
      </w:r>
    </w:p>
    <w:p w14:paraId="458EBF0C" w14:textId="77777777" w:rsidR="0066211B" w:rsidRPr="006C5560" w:rsidRDefault="0066211B" w:rsidP="0066211B">
      <w:pPr>
        <w:ind w:firstLine="567"/>
        <w:rPr>
          <w:rFonts w:cstheme="minorHAnsi"/>
          <w:iCs/>
          <w:sz w:val="24"/>
          <w:szCs w:val="24"/>
        </w:rPr>
      </w:pPr>
      <w:r w:rsidRPr="006C5560">
        <w:rPr>
          <w:rFonts w:cstheme="minorHAnsi"/>
          <w:iCs/>
          <w:sz w:val="24"/>
          <w:szCs w:val="24"/>
        </w:rPr>
        <w:t>3.4.2. dėl kainų lygio pokyčio. Bet kuri Sutarties šalis Sutarties galiojimo metu turi teisę inicijuoti Sutartyje numatytų įkainių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0440621" w14:textId="77777777" w:rsidR="0066211B" w:rsidRPr="006C5560" w:rsidRDefault="0066211B" w:rsidP="0066211B">
      <w:pPr>
        <w:ind w:firstLine="567"/>
        <w:rPr>
          <w:rFonts w:cstheme="minorHAnsi"/>
          <w:iCs/>
          <w:sz w:val="24"/>
          <w:szCs w:val="24"/>
        </w:rPr>
      </w:pPr>
      <w:r w:rsidRPr="006C5560">
        <w:rPr>
          <w:rFonts w:cstheme="minorHAnsi"/>
          <w:iCs/>
          <w:sz w:val="24"/>
          <w:szCs w:val="24"/>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1CABE081" w14:textId="77777777" w:rsidR="0066211B" w:rsidRPr="006C5560" w:rsidRDefault="0066211B" w:rsidP="0066211B">
      <w:pPr>
        <w:ind w:firstLine="567"/>
        <w:rPr>
          <w:rFonts w:cstheme="minorHAnsi"/>
          <w:iCs/>
          <w:sz w:val="24"/>
          <w:szCs w:val="24"/>
        </w:rPr>
      </w:pPr>
      <w:r w:rsidRPr="006C5560">
        <w:rPr>
          <w:rFonts w:cstheme="minorHAnsi"/>
          <w:iCs/>
          <w:sz w:val="24"/>
          <w:szCs w:val="24"/>
        </w:rPr>
        <w:t>3.4.2.2. Perskaičiuotas įkainis taikomas prekėms, kurios įsigyjamos ne ankščiau kaip papildomo susitarimo dėl įkainio perskaičiavimo įsigaliojimo dieną.</w:t>
      </w:r>
    </w:p>
    <w:p w14:paraId="08D07767" w14:textId="77777777" w:rsidR="0066211B" w:rsidRPr="006C5560" w:rsidRDefault="0066211B" w:rsidP="0066211B">
      <w:pPr>
        <w:ind w:firstLine="567"/>
        <w:rPr>
          <w:rFonts w:cstheme="minorHAnsi"/>
          <w:iCs/>
          <w:sz w:val="24"/>
          <w:szCs w:val="24"/>
        </w:rPr>
      </w:pPr>
      <w:r w:rsidRPr="006C5560">
        <w:rPr>
          <w:rFonts w:cstheme="minorHAnsi"/>
          <w:iCs/>
          <w:sz w:val="24"/>
          <w:szCs w:val="24"/>
        </w:rPr>
        <w:t>3.4.2.3. Naujas įkainis apskaičiuojamas pagal formulę:</w:t>
      </w:r>
    </w:p>
    <w:p w14:paraId="40816948" w14:textId="77777777" w:rsidR="0066211B" w:rsidRPr="006C5560" w:rsidRDefault="00033F93" w:rsidP="0066211B">
      <w:pPr>
        <w:ind w:firstLine="567"/>
        <w:rPr>
          <w:rFonts w:cstheme="minorHAnsi"/>
          <w:iCs/>
          <w:sz w:val="24"/>
          <w:szCs w:val="24"/>
        </w:rPr>
      </w:pPr>
      <m:oMath>
        <m:sSub>
          <m:sSubPr>
            <m:ctrlPr>
              <w:rPr>
                <w:rFonts w:ascii="Cambria Math" w:eastAsia="Calibri" w:hAnsi="Cambria Math" w:cstheme="minorHAnsi"/>
                <w:i/>
                <w:sz w:val="24"/>
                <w:szCs w:val="24"/>
              </w:rPr>
            </m:ctrlPr>
          </m:sSubPr>
          <m:e>
            <m:r>
              <w:rPr>
                <w:rFonts w:ascii="Cambria Math" w:eastAsia="Calibri" w:hAnsi="Cambria Math" w:cstheme="minorHAnsi"/>
                <w:sz w:val="24"/>
                <w:szCs w:val="24"/>
              </w:rPr>
              <m:t>a</m:t>
            </m:r>
          </m:e>
          <m:sub>
            <m:r>
              <w:rPr>
                <w:rFonts w:ascii="Cambria Math" w:eastAsia="Calibri" w:hAnsi="Cambria Math" w:cstheme="minorHAnsi"/>
                <w:sz w:val="24"/>
                <w:szCs w:val="24"/>
              </w:rPr>
              <m:t>1</m:t>
            </m:r>
          </m:sub>
        </m:sSub>
        <m:r>
          <w:rPr>
            <w:rFonts w:ascii="Cambria Math" w:eastAsia="Calibri" w:hAnsi="Cambria Math" w:cstheme="minorHAnsi"/>
            <w:sz w:val="24"/>
            <w:szCs w:val="24"/>
          </w:rPr>
          <m:t>=</m:t>
        </m:r>
        <m:r>
          <w:rPr>
            <w:rFonts w:ascii="Cambria Math" w:hAnsi="Cambria Math" w:cstheme="minorHAnsi"/>
            <w:sz w:val="24"/>
            <w:szCs w:val="24"/>
          </w:rPr>
          <m:t>a</m:t>
        </m:r>
        <m:r>
          <w:rPr>
            <w:rFonts w:ascii="Cambria Math" w:hAnsi="Cambria Math" w:cstheme="minorHAnsi"/>
            <w:sz w:val="24"/>
            <w:szCs w:val="24"/>
          </w:rPr>
          <m:t>+</m:t>
        </m:r>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rPr>
                  <m:t>k</m:t>
                </m:r>
              </m:num>
              <m:den>
                <m:r>
                  <w:rPr>
                    <w:rFonts w:ascii="Cambria Math" w:hAnsi="Cambria Math" w:cstheme="minorHAnsi"/>
                    <w:sz w:val="24"/>
                    <w:szCs w:val="24"/>
                  </w:rPr>
                  <m:t>100</m:t>
                </m:r>
              </m:den>
            </m:f>
            <m:r>
              <w:rPr>
                <w:rFonts w:ascii="Cambria Math" w:hAnsi="Cambria Math" w:cstheme="minorHAnsi"/>
                <w:sz w:val="24"/>
                <w:szCs w:val="24"/>
              </w:rPr>
              <m:t>×</m:t>
            </m:r>
            <m:r>
              <w:rPr>
                <w:rFonts w:ascii="Cambria Math" w:hAnsi="Cambria Math" w:cstheme="minorHAnsi"/>
                <w:sz w:val="24"/>
                <w:szCs w:val="24"/>
              </w:rPr>
              <m:t>a</m:t>
            </m:r>
          </m:e>
        </m:d>
      </m:oMath>
      <w:r w:rsidR="0066211B" w:rsidRPr="006C5560">
        <w:rPr>
          <w:rFonts w:cstheme="minorHAnsi"/>
          <w:iCs/>
          <w:sz w:val="24"/>
          <w:szCs w:val="24"/>
        </w:rPr>
        <w:t>, kur</w:t>
      </w:r>
    </w:p>
    <w:p w14:paraId="3FB0D835" w14:textId="77777777" w:rsidR="0066211B" w:rsidRPr="006C5560" w:rsidRDefault="0066211B" w:rsidP="0066211B">
      <w:pPr>
        <w:ind w:firstLine="567"/>
        <w:rPr>
          <w:rFonts w:cstheme="minorHAnsi"/>
          <w:iCs/>
          <w:sz w:val="24"/>
          <w:szCs w:val="24"/>
        </w:rPr>
      </w:pPr>
      <w:r w:rsidRPr="006C5560">
        <w:rPr>
          <w:rFonts w:cstheme="minorHAnsi"/>
          <w:iCs/>
          <w:sz w:val="24"/>
          <w:szCs w:val="24"/>
        </w:rPr>
        <w:t>a</w:t>
      </w:r>
      <w:r w:rsidRPr="006C5560">
        <w:rPr>
          <w:rFonts w:cstheme="minorHAnsi"/>
          <w:iCs/>
          <w:sz w:val="24"/>
          <w:szCs w:val="24"/>
          <w:vertAlign w:val="subscript"/>
        </w:rPr>
        <w:t>1</w:t>
      </w:r>
      <w:r w:rsidRPr="006C5560">
        <w:rPr>
          <w:rFonts w:cstheme="minorHAnsi"/>
          <w:iCs/>
          <w:sz w:val="24"/>
          <w:szCs w:val="24"/>
        </w:rPr>
        <w:t xml:space="preserve"> – perskaičiuotas (pakeistas) įkainis (Eur be PVM);</w:t>
      </w:r>
    </w:p>
    <w:p w14:paraId="7E63360D" w14:textId="77777777" w:rsidR="0066211B" w:rsidRPr="006C5560" w:rsidRDefault="0066211B" w:rsidP="0066211B">
      <w:pPr>
        <w:ind w:firstLine="567"/>
        <w:rPr>
          <w:rFonts w:cstheme="minorHAnsi"/>
          <w:iCs/>
          <w:sz w:val="24"/>
          <w:szCs w:val="24"/>
        </w:rPr>
      </w:pPr>
      <w:r w:rsidRPr="006C5560">
        <w:rPr>
          <w:rFonts w:cstheme="minorHAnsi"/>
          <w:iCs/>
          <w:sz w:val="24"/>
          <w:szCs w:val="24"/>
        </w:rPr>
        <w:t>a – įkainis (Eur be PVM)) (jei jis jau buvo perskaičiuotas, tai po paskutinio perskaičiavimo).</w:t>
      </w:r>
    </w:p>
    <w:p w14:paraId="3F1D97E5" w14:textId="77777777" w:rsidR="0066211B" w:rsidRPr="006C5560" w:rsidRDefault="0066211B" w:rsidP="0066211B">
      <w:pPr>
        <w:ind w:firstLine="567"/>
        <w:rPr>
          <w:rFonts w:cstheme="minorHAnsi"/>
          <w:iCs/>
          <w:sz w:val="24"/>
          <w:szCs w:val="24"/>
        </w:rPr>
      </w:pPr>
      <w:r w:rsidRPr="006C5560">
        <w:rPr>
          <w:rFonts w:cstheme="minorHAnsi"/>
          <w:iCs/>
          <w:sz w:val="24"/>
          <w:szCs w:val="24"/>
        </w:rPr>
        <w:t>k – Pagal vartotojų kainų indeksą (pasirenkamas „</w:t>
      </w:r>
      <w:r w:rsidRPr="006C5560">
        <w:rPr>
          <w:rFonts w:cstheme="minorHAnsi"/>
          <w:sz w:val="24"/>
          <w:szCs w:val="24"/>
        </w:rPr>
        <w:t>0454 Kietas kuras</w:t>
      </w:r>
      <w:r w:rsidRPr="006C5560">
        <w:rPr>
          <w:rFonts w:cstheme="minorHAnsi"/>
          <w:iCs/>
          <w:sz w:val="24"/>
          <w:szCs w:val="24"/>
        </w:rPr>
        <w:t xml:space="preserve">“ indeksas), apskaičiuotas Vartojimo prekių ir paslaugų kainų pokytis (padidėjimas arba sumažėjimas) (%). </w:t>
      </w:r>
    </w:p>
    <w:p w14:paraId="6D58F9BD" w14:textId="77777777" w:rsidR="0066211B" w:rsidRPr="006C5560" w:rsidRDefault="0066211B" w:rsidP="0066211B">
      <w:pPr>
        <w:ind w:firstLine="567"/>
        <w:rPr>
          <w:rFonts w:cstheme="minorHAnsi"/>
          <w:iCs/>
          <w:sz w:val="24"/>
          <w:szCs w:val="24"/>
        </w:rPr>
      </w:pPr>
      <w:r w:rsidRPr="006C5560">
        <w:rPr>
          <w:rFonts w:cstheme="minorHAnsi"/>
          <w:iCs/>
          <w:sz w:val="24"/>
          <w:szCs w:val="24"/>
        </w:rPr>
        <w:lastRenderedPageBreak/>
        <w:t xml:space="preserve">„k“ reikšmė skaičiuojama pagal formulę: </w:t>
      </w:r>
    </w:p>
    <w:p w14:paraId="0971C7CB" w14:textId="77777777" w:rsidR="0066211B" w:rsidRPr="006C5560" w:rsidRDefault="0066211B" w:rsidP="0066211B">
      <w:pPr>
        <w:ind w:firstLine="567"/>
        <w:rPr>
          <w:rFonts w:cstheme="minorHAnsi"/>
          <w:iCs/>
          <w:sz w:val="24"/>
          <w:szCs w:val="24"/>
        </w:rPr>
      </w:pPr>
      <w:r w:rsidRPr="006C5560">
        <w:rPr>
          <w:rFonts w:cstheme="minorHAnsi"/>
          <w:iCs/>
          <w:sz w:val="24"/>
          <w:szCs w:val="24"/>
        </w:rPr>
        <w:t xml:space="preserve"> </w:t>
      </w:r>
      <m:oMath>
        <m:r>
          <w:rPr>
            <w:rFonts w:ascii="Cambria Math" w:eastAsia="Calibri" w:hAnsi="Cambria Math" w:cstheme="minorHAnsi"/>
            <w:sz w:val="24"/>
            <w:szCs w:val="24"/>
          </w:rPr>
          <m:t>k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den>
        </m:f>
        <m:r>
          <w:rPr>
            <w:rFonts w:ascii="Cambria Math" w:hAnsi="Cambria Math" w:cstheme="minorHAnsi"/>
            <w:sz w:val="24"/>
            <w:szCs w:val="24"/>
          </w:rPr>
          <m:t>×100-100</m:t>
        </m:r>
      </m:oMath>
      <w:r w:rsidRPr="006C5560">
        <w:rPr>
          <w:rFonts w:cstheme="minorHAnsi"/>
          <w:iCs/>
          <w:sz w:val="24"/>
          <w:szCs w:val="24"/>
        </w:rPr>
        <w:t>, (proc.) kur</w:t>
      </w:r>
    </w:p>
    <w:p w14:paraId="6D0A5B3C" w14:textId="77777777" w:rsidR="0066211B" w:rsidRPr="006C5560" w:rsidRDefault="0066211B" w:rsidP="0066211B">
      <w:pPr>
        <w:ind w:firstLine="567"/>
        <w:rPr>
          <w:rFonts w:cstheme="minorHAnsi"/>
          <w:iCs/>
          <w:sz w:val="24"/>
          <w:szCs w:val="24"/>
        </w:rPr>
      </w:pPr>
      <w:proofErr w:type="spellStart"/>
      <w:r w:rsidRPr="006C5560">
        <w:rPr>
          <w:rFonts w:cstheme="minorHAnsi"/>
          <w:iCs/>
          <w:sz w:val="24"/>
          <w:szCs w:val="24"/>
        </w:rPr>
        <w:t>Ind</w:t>
      </w:r>
      <w:r w:rsidRPr="006C5560">
        <w:rPr>
          <w:rFonts w:cstheme="minorHAnsi"/>
          <w:iCs/>
          <w:sz w:val="24"/>
          <w:szCs w:val="24"/>
          <w:vertAlign w:val="subscript"/>
        </w:rPr>
        <w:t>naujausias</w:t>
      </w:r>
      <w:proofErr w:type="spellEnd"/>
      <w:r w:rsidRPr="006C5560">
        <w:rPr>
          <w:rFonts w:cstheme="minorHAnsi"/>
          <w:iCs/>
          <w:sz w:val="24"/>
          <w:szCs w:val="24"/>
        </w:rPr>
        <w:t xml:space="preserve"> – kreipimosi dėl kainos perskaičiavimo išsiuntimo kitai šaliai datos naujausias paskelbtas vartojimo prekių ir paslaugų indeksas (pasirenkamas „</w:t>
      </w:r>
      <w:bookmarkStart w:id="43" w:name="_Hlk161664534"/>
      <w:r w:rsidRPr="006C5560">
        <w:rPr>
          <w:rFonts w:cstheme="minorHAnsi"/>
          <w:sz w:val="24"/>
          <w:szCs w:val="24"/>
        </w:rPr>
        <w:t>0454 Kietas kuras</w:t>
      </w:r>
      <w:bookmarkEnd w:id="43"/>
      <w:r w:rsidRPr="006C5560">
        <w:rPr>
          <w:rFonts w:cstheme="minorHAnsi"/>
          <w:iCs/>
          <w:sz w:val="24"/>
          <w:szCs w:val="24"/>
        </w:rPr>
        <w:t>“ indeksas).</w:t>
      </w:r>
    </w:p>
    <w:p w14:paraId="415AF83F" w14:textId="77777777" w:rsidR="0066211B" w:rsidRPr="006C5560" w:rsidRDefault="0066211B" w:rsidP="0066211B">
      <w:pPr>
        <w:ind w:firstLine="567"/>
        <w:rPr>
          <w:rFonts w:ascii="Calibri" w:hAnsi="Calibri" w:cs="Calibri"/>
          <w:iCs/>
          <w:sz w:val="24"/>
          <w:szCs w:val="24"/>
        </w:rPr>
      </w:pPr>
      <w:proofErr w:type="spellStart"/>
      <w:r w:rsidRPr="006C5560">
        <w:rPr>
          <w:rFonts w:cstheme="minorHAnsi"/>
          <w:iCs/>
          <w:sz w:val="24"/>
          <w:szCs w:val="24"/>
        </w:rPr>
        <w:t>Ind</w:t>
      </w:r>
      <w:r w:rsidRPr="006C5560">
        <w:rPr>
          <w:rFonts w:cstheme="minorHAnsi"/>
          <w:iCs/>
          <w:sz w:val="24"/>
          <w:szCs w:val="24"/>
          <w:vertAlign w:val="subscript"/>
        </w:rPr>
        <w:t>pradžia</w:t>
      </w:r>
      <w:proofErr w:type="spellEnd"/>
      <w:r w:rsidRPr="006C5560">
        <w:rPr>
          <w:rFonts w:cstheme="minorHAnsi"/>
          <w:iCs/>
          <w:sz w:val="24"/>
          <w:szCs w:val="24"/>
        </w:rPr>
        <w:t xml:space="preserve"> – laikotarpio pradžios datos (mėnesio) vartojimo prekių ir paslaugų indeksas (pasirenkamas „0454 Kietas kuras“ indeksas). Pirmojo perskaičiavimo atveju laikotarpio pradžia (mėnuo) yra Sutarties įsigaliojimo dienos mėnuo. Antrojo</w:t>
      </w:r>
      <w:r w:rsidRPr="006C5560">
        <w:rPr>
          <w:rFonts w:cstheme="minorHAnsi"/>
          <w:i/>
          <w:sz w:val="24"/>
          <w:szCs w:val="24"/>
        </w:rPr>
        <w:t xml:space="preserve"> </w:t>
      </w:r>
      <w:r w:rsidRPr="006C5560">
        <w:rPr>
          <w:rFonts w:cstheme="minorHAnsi"/>
          <w:iCs/>
          <w:sz w:val="24"/>
          <w:szCs w:val="24"/>
        </w:rPr>
        <w:t>ir vėlesnių</w:t>
      </w:r>
      <w:r w:rsidRPr="007A4EBB">
        <w:rPr>
          <w:iCs/>
        </w:rPr>
        <w:t xml:space="preserve"> </w:t>
      </w:r>
      <w:r w:rsidRPr="006C5560">
        <w:rPr>
          <w:rFonts w:ascii="Calibri" w:hAnsi="Calibri" w:cs="Calibri"/>
          <w:iCs/>
          <w:sz w:val="24"/>
          <w:szCs w:val="24"/>
        </w:rPr>
        <w:t xml:space="preserve">perskaičiavimų atveju laikotarpio pradžia (mėnuo) yra paskutinio perskaičiavimo metu naudotos paskelbto atitinkamo indekso reikšmės mėnuo. </w:t>
      </w:r>
    </w:p>
    <w:p w14:paraId="59F24EA5" w14:textId="77777777" w:rsidR="0066211B" w:rsidRPr="006C5560" w:rsidRDefault="0066211B" w:rsidP="0066211B">
      <w:pPr>
        <w:ind w:firstLine="567"/>
        <w:rPr>
          <w:rFonts w:ascii="Calibri" w:hAnsi="Calibri" w:cs="Calibri"/>
          <w:iCs/>
          <w:sz w:val="24"/>
          <w:szCs w:val="24"/>
        </w:rPr>
      </w:pPr>
      <w:r w:rsidRPr="006C5560">
        <w:rPr>
          <w:rFonts w:ascii="Calibri" w:hAnsi="Calibri" w:cs="Calibri"/>
          <w:iCs/>
          <w:sz w:val="24"/>
          <w:szCs w:val="24"/>
        </w:rPr>
        <w:t xml:space="preserve">3.4.2.4. Skaičiavimams indeksų reikšmės imamos </w:t>
      </w:r>
      <w:r w:rsidRPr="006C5560">
        <w:rPr>
          <w:rFonts w:ascii="Calibri" w:hAnsi="Calibri" w:cs="Calibri"/>
          <w:b/>
          <w:bCs/>
          <w:iCs/>
          <w:sz w:val="24"/>
          <w:szCs w:val="24"/>
        </w:rPr>
        <w:t>keturių</w:t>
      </w:r>
      <w:r w:rsidRPr="006C5560">
        <w:rPr>
          <w:rFonts w:ascii="Calibri" w:hAnsi="Calibri" w:cs="Calibri"/>
          <w:iCs/>
          <w:sz w:val="24"/>
          <w:szCs w:val="24"/>
        </w:rPr>
        <w:t xml:space="preserve"> skaitmenų po kablelio tikslumu. Apskaičiuotas pokytis (k) tolimesniems skaičiavimams naudojamas suapvalinus iki </w:t>
      </w:r>
      <w:r w:rsidRPr="006C5560">
        <w:rPr>
          <w:rFonts w:ascii="Calibri" w:hAnsi="Calibri" w:cs="Calibri"/>
          <w:b/>
          <w:bCs/>
          <w:iCs/>
          <w:sz w:val="24"/>
          <w:szCs w:val="24"/>
        </w:rPr>
        <w:t>vieno</w:t>
      </w:r>
      <w:r w:rsidRPr="006C5560">
        <w:rPr>
          <w:rFonts w:ascii="Calibri" w:hAnsi="Calibri" w:cs="Calibri"/>
          <w:iCs/>
          <w:sz w:val="24"/>
          <w:szCs w:val="24"/>
        </w:rPr>
        <w:t xml:space="preserve"> skaitmens po kablelio, o apskaičiuotas įkainis „a“ suapvalinamas iki </w:t>
      </w:r>
      <w:r w:rsidRPr="006C5560">
        <w:rPr>
          <w:rFonts w:ascii="Calibri" w:hAnsi="Calibri" w:cs="Calibri"/>
          <w:b/>
          <w:bCs/>
          <w:iCs/>
          <w:sz w:val="24"/>
          <w:szCs w:val="24"/>
        </w:rPr>
        <w:t xml:space="preserve">dviejų </w:t>
      </w:r>
      <w:r w:rsidRPr="006C5560">
        <w:rPr>
          <w:rFonts w:ascii="Calibri" w:hAnsi="Calibri" w:cs="Calibri"/>
          <w:iCs/>
          <w:sz w:val="24"/>
          <w:szCs w:val="24"/>
        </w:rPr>
        <w:t xml:space="preserve">skaitmenų po kablelio. </w:t>
      </w:r>
    </w:p>
    <w:p w14:paraId="3FBFEDE7" w14:textId="77777777" w:rsidR="0066211B" w:rsidRPr="006C5560" w:rsidRDefault="0066211B" w:rsidP="0066211B">
      <w:pPr>
        <w:ind w:firstLine="567"/>
        <w:rPr>
          <w:rFonts w:ascii="Calibri" w:hAnsi="Calibri" w:cs="Calibri"/>
          <w:iCs/>
          <w:sz w:val="24"/>
          <w:szCs w:val="24"/>
        </w:rPr>
      </w:pPr>
      <w:r w:rsidRPr="006C5560">
        <w:rPr>
          <w:rFonts w:ascii="Calibri" w:hAnsi="Calibri" w:cs="Calibri"/>
          <w:iCs/>
          <w:sz w:val="24"/>
          <w:szCs w:val="24"/>
        </w:rPr>
        <w:t xml:space="preserve">3.4.2.5. Vėlesnis įkainių perskaičiavimas negali apimti laikotarpio, už kurį jau buvo atliktas perskaičiavimas. </w:t>
      </w:r>
    </w:p>
    <w:p w14:paraId="41168837" w14:textId="77777777" w:rsidR="0066211B" w:rsidRPr="006C5560" w:rsidRDefault="0066211B" w:rsidP="0066211B">
      <w:pPr>
        <w:pStyle w:val="Betarp"/>
        <w:tabs>
          <w:tab w:val="left" w:pos="426"/>
          <w:tab w:val="left" w:pos="567"/>
        </w:tabs>
        <w:rPr>
          <w:rFonts w:ascii="Calibri" w:hAnsi="Calibri" w:cs="Calibri"/>
          <w:iCs/>
          <w:sz w:val="24"/>
          <w:szCs w:val="24"/>
        </w:rPr>
      </w:pPr>
      <w:r w:rsidRPr="006C5560">
        <w:rPr>
          <w:rFonts w:ascii="Calibri" w:hAnsi="Calibri" w:cs="Calibri"/>
          <w:sz w:val="24"/>
          <w:szCs w:val="24"/>
          <w:lang w:eastAsia="en-US"/>
        </w:rPr>
        <w:t xml:space="preserve">3.5. </w:t>
      </w:r>
      <w:r w:rsidRPr="006C5560">
        <w:rPr>
          <w:rFonts w:ascii="Calibri" w:hAnsi="Calibri" w:cs="Calibri"/>
          <w:iCs/>
          <w:sz w:val="24"/>
          <w:szCs w:val="24"/>
          <w:lang w:eastAsia="en-US"/>
        </w:rPr>
        <w:t>Pirkėjas už tinkamos kokybės Prekę (Prekės dalį) Tiekėjui atsiskaito kiekvieną kartą įvykdžius užsakymą  mokėjimo pavedimu į Tiekėjo nurodytą banko sąskaitą:</w:t>
      </w:r>
    </w:p>
    <w:p w14:paraId="187482E5" w14:textId="77777777" w:rsidR="0066211B" w:rsidRPr="006C5560" w:rsidRDefault="0066211B" w:rsidP="0066211B">
      <w:pPr>
        <w:rPr>
          <w:rFonts w:ascii="Calibri" w:hAnsi="Calibri" w:cs="Calibri"/>
          <w:sz w:val="24"/>
          <w:szCs w:val="24"/>
        </w:rPr>
      </w:pPr>
      <w:r w:rsidRPr="006C5560">
        <w:rPr>
          <w:rFonts w:ascii="Calibri" w:hAnsi="Calibri" w:cs="Calibri"/>
          <w:sz w:val="24"/>
          <w:szCs w:val="24"/>
        </w:rPr>
        <w:t>Sąskaitos Nr.</w:t>
      </w:r>
      <w:r w:rsidRPr="006C5560">
        <w:rPr>
          <w:rFonts w:ascii="Calibri" w:hAnsi="Calibri" w:cs="Calibri"/>
          <w:color w:val="000000"/>
          <w:sz w:val="24"/>
          <w:szCs w:val="24"/>
        </w:rPr>
        <w:t xml:space="preserve"> .....................................</w:t>
      </w:r>
      <w:r w:rsidRPr="006C5560">
        <w:rPr>
          <w:rFonts w:ascii="Calibri" w:hAnsi="Calibri" w:cs="Calibri"/>
          <w:i/>
          <w:sz w:val="24"/>
          <w:szCs w:val="24"/>
        </w:rPr>
        <w:t>;</w:t>
      </w:r>
    </w:p>
    <w:p w14:paraId="48CE47A9" w14:textId="77777777" w:rsidR="0066211B" w:rsidRPr="006C5560" w:rsidRDefault="0066211B" w:rsidP="0066211B">
      <w:pPr>
        <w:rPr>
          <w:rFonts w:ascii="Calibri" w:hAnsi="Calibri" w:cs="Calibri"/>
          <w:sz w:val="24"/>
          <w:szCs w:val="24"/>
        </w:rPr>
      </w:pPr>
      <w:r w:rsidRPr="006C5560">
        <w:rPr>
          <w:rFonts w:ascii="Calibri" w:hAnsi="Calibri" w:cs="Calibri"/>
          <w:color w:val="000000"/>
          <w:sz w:val="24"/>
          <w:szCs w:val="24"/>
        </w:rPr>
        <w:t>„............“, AB</w:t>
      </w:r>
      <w:r w:rsidRPr="006C5560">
        <w:rPr>
          <w:rFonts w:ascii="Calibri" w:hAnsi="Calibri" w:cs="Calibri"/>
          <w:sz w:val="24"/>
          <w:szCs w:val="24"/>
        </w:rPr>
        <w:t xml:space="preserve"> bankas</w:t>
      </w:r>
      <w:r w:rsidRPr="006C5560">
        <w:rPr>
          <w:rFonts w:ascii="Calibri" w:hAnsi="Calibri" w:cs="Calibri"/>
          <w:i/>
          <w:sz w:val="24"/>
          <w:szCs w:val="24"/>
        </w:rPr>
        <w:t>;</w:t>
      </w:r>
    </w:p>
    <w:p w14:paraId="2C9FE846" w14:textId="77777777" w:rsidR="0066211B" w:rsidRPr="006C5560" w:rsidRDefault="0066211B" w:rsidP="0066211B">
      <w:pPr>
        <w:rPr>
          <w:rFonts w:ascii="Calibri" w:hAnsi="Calibri" w:cs="Calibri"/>
          <w:i/>
          <w:sz w:val="24"/>
          <w:szCs w:val="24"/>
        </w:rPr>
      </w:pPr>
      <w:r w:rsidRPr="006C5560">
        <w:rPr>
          <w:rFonts w:ascii="Calibri" w:hAnsi="Calibri" w:cs="Calibri"/>
          <w:sz w:val="24"/>
          <w:szCs w:val="24"/>
        </w:rPr>
        <w:t>Banko kodas ...........</w:t>
      </w:r>
      <w:r w:rsidRPr="006C5560">
        <w:rPr>
          <w:rFonts w:ascii="Calibri" w:hAnsi="Calibri" w:cs="Calibri"/>
          <w:i/>
          <w:sz w:val="24"/>
          <w:szCs w:val="24"/>
        </w:rPr>
        <w:t>.</w:t>
      </w:r>
    </w:p>
    <w:p w14:paraId="0D9EA305" w14:textId="77777777" w:rsidR="0066211B" w:rsidRPr="006C5560" w:rsidRDefault="0066211B" w:rsidP="0066211B">
      <w:pPr>
        <w:rPr>
          <w:rFonts w:ascii="Calibri" w:hAnsi="Calibri" w:cs="Calibri"/>
          <w:i/>
          <w:sz w:val="24"/>
          <w:szCs w:val="24"/>
        </w:rPr>
      </w:pPr>
    </w:p>
    <w:p w14:paraId="19E0A546" w14:textId="77777777" w:rsidR="0066211B" w:rsidRPr="006C5560" w:rsidRDefault="0066211B" w:rsidP="0066211B">
      <w:pPr>
        <w:rPr>
          <w:rFonts w:ascii="Calibri" w:hAnsi="Calibri" w:cs="Calibri"/>
          <w:sz w:val="24"/>
          <w:szCs w:val="24"/>
        </w:rPr>
      </w:pPr>
    </w:p>
    <w:p w14:paraId="5A313995" w14:textId="77777777" w:rsidR="0066211B" w:rsidRPr="006C5560" w:rsidRDefault="0066211B" w:rsidP="0066211B">
      <w:pPr>
        <w:widowControl w:val="0"/>
        <w:numPr>
          <w:ilvl w:val="0"/>
          <w:numId w:val="12"/>
        </w:numPr>
        <w:autoSpaceDE w:val="0"/>
        <w:autoSpaceDN w:val="0"/>
        <w:adjustRightInd w:val="0"/>
        <w:jc w:val="center"/>
        <w:rPr>
          <w:rFonts w:ascii="Calibri" w:hAnsi="Calibri" w:cs="Calibri"/>
          <w:b/>
          <w:sz w:val="24"/>
          <w:szCs w:val="24"/>
        </w:rPr>
      </w:pPr>
      <w:r w:rsidRPr="006C5560">
        <w:rPr>
          <w:rFonts w:ascii="Calibri" w:hAnsi="Calibri" w:cs="Calibri"/>
          <w:b/>
          <w:sz w:val="24"/>
          <w:szCs w:val="24"/>
        </w:rPr>
        <w:t>SUBTIEKIMAS</w:t>
      </w:r>
    </w:p>
    <w:p w14:paraId="2D7AEA16" w14:textId="77777777" w:rsidR="0066211B" w:rsidRPr="006C5560" w:rsidRDefault="0066211B" w:rsidP="0066211B">
      <w:pPr>
        <w:widowControl w:val="0"/>
        <w:autoSpaceDE w:val="0"/>
        <w:adjustRightInd w:val="0"/>
        <w:ind w:left="720"/>
        <w:rPr>
          <w:rFonts w:ascii="Calibri" w:hAnsi="Calibri" w:cs="Calibri"/>
          <w:b/>
          <w:sz w:val="24"/>
          <w:szCs w:val="24"/>
        </w:rPr>
      </w:pPr>
    </w:p>
    <w:p w14:paraId="5F73297A" w14:textId="77777777" w:rsidR="0066211B" w:rsidRPr="006C5560" w:rsidRDefault="0066211B" w:rsidP="0066211B">
      <w:pPr>
        <w:widowControl w:val="0"/>
        <w:autoSpaceDE w:val="0"/>
        <w:adjustRightInd w:val="0"/>
        <w:ind w:left="720"/>
        <w:rPr>
          <w:rFonts w:ascii="Calibri" w:hAnsi="Calibri" w:cs="Calibri"/>
          <w:b/>
          <w:sz w:val="24"/>
          <w:szCs w:val="24"/>
        </w:rPr>
      </w:pPr>
    </w:p>
    <w:p w14:paraId="600B2534" w14:textId="77777777" w:rsidR="0066211B" w:rsidRPr="006C5560" w:rsidRDefault="0066211B" w:rsidP="0066211B">
      <w:pPr>
        <w:tabs>
          <w:tab w:val="left" w:pos="360"/>
          <w:tab w:val="left" w:pos="375"/>
          <w:tab w:val="left" w:pos="420"/>
          <w:tab w:val="left" w:pos="450"/>
          <w:tab w:val="left" w:pos="555"/>
        </w:tabs>
        <w:autoSpaceDE w:val="0"/>
        <w:rPr>
          <w:rFonts w:ascii="Calibri" w:hAnsi="Calibri" w:cs="Calibri"/>
          <w:sz w:val="24"/>
          <w:szCs w:val="24"/>
        </w:rPr>
      </w:pPr>
      <w:r w:rsidRPr="006C5560">
        <w:rPr>
          <w:rFonts w:ascii="Calibri" w:hAnsi="Calibri" w:cs="Calibri"/>
          <w:sz w:val="24"/>
          <w:szCs w:val="24"/>
        </w:rPr>
        <w:t xml:space="preserve">4.1. </w:t>
      </w:r>
      <w:r w:rsidRPr="006C5560">
        <w:rPr>
          <w:rFonts w:ascii="Calibri" w:eastAsia="Lucida Sans Unicode" w:hAnsi="Calibri" w:cs="Calibri"/>
          <w:kern w:val="1"/>
          <w:sz w:val="24"/>
          <w:szCs w:val="24"/>
        </w:rPr>
        <w:t>Tiekėjas Prekėms tiekti savo sąskaita ir rizika gali pasitelkti trečiuosius asmenis (subtiekėjus).</w:t>
      </w:r>
    </w:p>
    <w:p w14:paraId="269F2DB5" w14:textId="77777777" w:rsidR="0066211B" w:rsidRPr="006C5560" w:rsidRDefault="0066211B" w:rsidP="0066211B">
      <w:pPr>
        <w:tabs>
          <w:tab w:val="left" w:pos="900"/>
          <w:tab w:val="left" w:pos="1440"/>
        </w:tabs>
        <w:rPr>
          <w:rFonts w:ascii="Calibri" w:eastAsia="MS Mincho" w:hAnsi="Calibri" w:cs="Calibri"/>
          <w:i/>
          <w:sz w:val="24"/>
          <w:szCs w:val="24"/>
          <w:lang w:eastAsia="ar-SA"/>
        </w:rPr>
      </w:pPr>
      <w:r w:rsidRPr="006C5560">
        <w:rPr>
          <w:rFonts w:ascii="Calibri" w:eastAsia="MS Mincho" w:hAnsi="Calibri" w:cs="Calibri"/>
          <w:sz w:val="24"/>
          <w:szCs w:val="24"/>
          <w:lang w:eastAsia="ar-SA"/>
        </w:rPr>
        <w:t>4.2. Tiekėjas Sutarčiai vykdyti pasitelkia šiuos subtiekėjus: ........</w:t>
      </w:r>
    </w:p>
    <w:p w14:paraId="43A94F39" w14:textId="77777777" w:rsidR="0066211B" w:rsidRPr="006C5560" w:rsidRDefault="0066211B" w:rsidP="0066211B">
      <w:pPr>
        <w:tabs>
          <w:tab w:val="left" w:pos="900"/>
          <w:tab w:val="left" w:pos="1440"/>
        </w:tabs>
        <w:rPr>
          <w:rFonts w:ascii="Calibri" w:eastAsia="MS Mincho" w:hAnsi="Calibri" w:cs="Calibri"/>
          <w:i/>
          <w:sz w:val="24"/>
          <w:szCs w:val="24"/>
          <w:lang w:eastAsia="ar-SA"/>
        </w:rPr>
      </w:pPr>
    </w:p>
    <w:p w14:paraId="515108B6" w14:textId="77777777" w:rsidR="0066211B" w:rsidRPr="006C5560" w:rsidRDefault="0066211B" w:rsidP="0066211B">
      <w:pPr>
        <w:tabs>
          <w:tab w:val="left" w:pos="900"/>
          <w:tab w:val="left" w:pos="1440"/>
        </w:tabs>
        <w:rPr>
          <w:rFonts w:ascii="Calibri" w:eastAsia="MS Mincho" w:hAnsi="Calibri" w:cs="Calibri"/>
          <w:i/>
          <w:sz w:val="24"/>
          <w:szCs w:val="24"/>
          <w:lang w:eastAsia="ar-SA"/>
        </w:rPr>
      </w:pPr>
    </w:p>
    <w:p w14:paraId="2CC80124" w14:textId="77777777" w:rsidR="0066211B" w:rsidRPr="006C5560" w:rsidRDefault="0066211B" w:rsidP="0066211B">
      <w:pPr>
        <w:pStyle w:val="Sraopastraipa"/>
        <w:widowControl w:val="0"/>
        <w:numPr>
          <w:ilvl w:val="0"/>
          <w:numId w:val="12"/>
        </w:numPr>
        <w:jc w:val="center"/>
        <w:rPr>
          <w:rStyle w:val="FontStyle28"/>
          <w:rFonts w:ascii="Calibri" w:hAnsi="Calibri" w:cs="Calibri"/>
          <w:b/>
          <w:bCs/>
          <w:sz w:val="24"/>
          <w:szCs w:val="24"/>
        </w:rPr>
      </w:pPr>
      <w:r w:rsidRPr="006C5560">
        <w:rPr>
          <w:rStyle w:val="FontStyle28"/>
          <w:rFonts w:ascii="Calibri" w:hAnsi="Calibri" w:cs="Calibri"/>
          <w:b/>
          <w:bCs/>
          <w:sz w:val="24"/>
          <w:szCs w:val="24"/>
        </w:rPr>
        <w:t>SUSIRAŠINĖJIMAS</w:t>
      </w:r>
    </w:p>
    <w:p w14:paraId="0FE07F73" w14:textId="77777777" w:rsidR="0066211B" w:rsidRPr="006C5560" w:rsidRDefault="0066211B" w:rsidP="0066211B">
      <w:pPr>
        <w:widowControl w:val="0"/>
        <w:ind w:left="360"/>
        <w:contextualSpacing/>
        <w:rPr>
          <w:rStyle w:val="FontStyle28"/>
          <w:rFonts w:ascii="Calibri" w:hAnsi="Calibri" w:cs="Calibri"/>
          <w:b/>
          <w:sz w:val="24"/>
          <w:szCs w:val="24"/>
        </w:rPr>
      </w:pPr>
    </w:p>
    <w:p w14:paraId="32860930" w14:textId="77777777" w:rsidR="0066211B" w:rsidRPr="006C5560" w:rsidRDefault="0066211B" w:rsidP="0066211B">
      <w:pPr>
        <w:tabs>
          <w:tab w:val="left" w:pos="284"/>
        </w:tabs>
        <w:spacing w:after="200"/>
        <w:contextualSpacing/>
        <w:rPr>
          <w:rFonts w:ascii="Calibri" w:hAnsi="Calibri" w:cs="Calibri"/>
          <w:sz w:val="24"/>
          <w:szCs w:val="24"/>
        </w:rPr>
      </w:pPr>
      <w:r w:rsidRPr="006C5560">
        <w:rPr>
          <w:rFonts w:ascii="Calibri" w:hAnsi="Calibri" w:cs="Calibri"/>
          <w:sz w:val="24"/>
          <w:szCs w:val="24"/>
        </w:rPr>
        <w:t>5.1. Pirkėjo asmuo, atsakingas už Sutarties vykdymą – ūkvedys ..................... .....................................</w:t>
      </w:r>
    </w:p>
    <w:p w14:paraId="5B1B48EF" w14:textId="77777777" w:rsidR="0066211B" w:rsidRPr="006C5560" w:rsidRDefault="0066211B" w:rsidP="0066211B">
      <w:pPr>
        <w:tabs>
          <w:tab w:val="left" w:pos="284"/>
        </w:tabs>
        <w:spacing w:after="200"/>
        <w:contextualSpacing/>
        <w:rPr>
          <w:rFonts w:ascii="Calibri" w:hAnsi="Calibri" w:cs="Calibri"/>
          <w:color w:val="000000"/>
          <w:sz w:val="24"/>
          <w:szCs w:val="24"/>
        </w:rPr>
      </w:pPr>
      <w:r w:rsidRPr="006C5560">
        <w:rPr>
          <w:rFonts w:ascii="Calibri" w:hAnsi="Calibri" w:cs="Calibri"/>
          <w:sz w:val="24"/>
          <w:szCs w:val="24"/>
        </w:rPr>
        <w:t xml:space="preserve">5.2. Tiekėjo asmuo, atsakingas už Sutarties vykdymą - </w:t>
      </w:r>
      <w:r w:rsidRPr="006C5560">
        <w:rPr>
          <w:rFonts w:ascii="Calibri" w:hAnsi="Calibri" w:cs="Calibri"/>
          <w:color w:val="000000"/>
          <w:sz w:val="24"/>
          <w:szCs w:val="24"/>
        </w:rPr>
        <w:t>...................., ...........................</w:t>
      </w:r>
    </w:p>
    <w:p w14:paraId="40C9D224" w14:textId="77777777" w:rsidR="0066211B" w:rsidRPr="006C5560" w:rsidRDefault="0066211B" w:rsidP="0066211B">
      <w:pPr>
        <w:tabs>
          <w:tab w:val="left" w:pos="284"/>
        </w:tabs>
        <w:spacing w:after="200"/>
        <w:contextualSpacing/>
        <w:rPr>
          <w:rFonts w:ascii="Calibri" w:hAnsi="Calibri" w:cs="Calibri"/>
          <w:sz w:val="24"/>
          <w:szCs w:val="24"/>
        </w:rPr>
      </w:pPr>
    </w:p>
    <w:p w14:paraId="198F7656" w14:textId="77777777" w:rsidR="0066211B" w:rsidRPr="006C5560" w:rsidRDefault="0066211B" w:rsidP="0066211B">
      <w:pPr>
        <w:tabs>
          <w:tab w:val="left" w:pos="284"/>
        </w:tabs>
        <w:spacing w:after="200"/>
        <w:contextualSpacing/>
        <w:rPr>
          <w:sz w:val="24"/>
          <w:szCs w:val="24"/>
        </w:rPr>
      </w:pPr>
    </w:p>
    <w:p w14:paraId="2FBB911E" w14:textId="77777777" w:rsidR="0066211B" w:rsidRPr="006C5560" w:rsidRDefault="0066211B" w:rsidP="0066211B">
      <w:pPr>
        <w:pStyle w:val="Sraopastraipa"/>
        <w:keepNext/>
        <w:ind w:left="0"/>
        <w:jc w:val="center"/>
        <w:rPr>
          <w:b/>
          <w:sz w:val="24"/>
          <w:szCs w:val="24"/>
        </w:rPr>
      </w:pPr>
      <w:r w:rsidRPr="006C5560">
        <w:rPr>
          <w:b/>
          <w:sz w:val="24"/>
          <w:szCs w:val="24"/>
        </w:rPr>
        <w:t>6. KITOS NUOSTATOS</w:t>
      </w:r>
    </w:p>
    <w:p w14:paraId="49BAF780" w14:textId="77777777" w:rsidR="0066211B" w:rsidRPr="006C5560" w:rsidRDefault="0066211B" w:rsidP="0066211B">
      <w:pPr>
        <w:pStyle w:val="Sraopastraipa"/>
        <w:keepNext/>
        <w:ind w:left="0"/>
        <w:jc w:val="center"/>
        <w:rPr>
          <w:b/>
          <w:sz w:val="24"/>
          <w:szCs w:val="24"/>
        </w:rPr>
      </w:pPr>
    </w:p>
    <w:p w14:paraId="24B5CDE8" w14:textId="77777777" w:rsidR="0066211B" w:rsidRPr="006C5560" w:rsidRDefault="0066211B" w:rsidP="0066211B">
      <w:pPr>
        <w:pStyle w:val="Sraopastraipa"/>
        <w:keepNext/>
        <w:ind w:left="0"/>
        <w:jc w:val="center"/>
        <w:rPr>
          <w:b/>
          <w:sz w:val="24"/>
          <w:szCs w:val="24"/>
        </w:rPr>
      </w:pPr>
    </w:p>
    <w:p w14:paraId="6DA9000A" w14:textId="77777777" w:rsidR="0066211B" w:rsidRPr="006C5560" w:rsidRDefault="0066211B" w:rsidP="0066211B">
      <w:pPr>
        <w:pStyle w:val="Sraopastraipa"/>
        <w:tabs>
          <w:tab w:val="left" w:pos="426"/>
        </w:tabs>
        <w:ind w:left="0"/>
        <w:rPr>
          <w:sz w:val="24"/>
          <w:szCs w:val="24"/>
        </w:rPr>
      </w:pPr>
      <w:r w:rsidRPr="006C5560">
        <w:rPr>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77379C5" w14:textId="77777777" w:rsidR="0066211B" w:rsidRPr="006C5560" w:rsidRDefault="0066211B" w:rsidP="0066211B">
      <w:pPr>
        <w:pStyle w:val="Sraopastraipa"/>
        <w:tabs>
          <w:tab w:val="left" w:pos="284"/>
          <w:tab w:val="left" w:pos="426"/>
        </w:tabs>
        <w:ind w:left="0"/>
        <w:rPr>
          <w:sz w:val="24"/>
          <w:szCs w:val="24"/>
        </w:rPr>
      </w:pPr>
      <w:r w:rsidRPr="006C5560">
        <w:rPr>
          <w:sz w:val="24"/>
          <w:szCs w:val="24"/>
        </w:rPr>
        <w:t>6.2. Nei viena iš Šalių neturi teisės perduoti savo teisių ar įsipareigojimų trečiajam asmeniui be raštiško kitos Šalies sutikimo.</w:t>
      </w:r>
    </w:p>
    <w:p w14:paraId="74133109" w14:textId="77777777" w:rsidR="0066211B" w:rsidRPr="006C5560" w:rsidRDefault="0066211B" w:rsidP="0066211B">
      <w:pPr>
        <w:pStyle w:val="Sraopastraipa"/>
        <w:tabs>
          <w:tab w:val="left" w:pos="284"/>
          <w:tab w:val="left" w:pos="426"/>
        </w:tabs>
        <w:ind w:left="0"/>
        <w:rPr>
          <w:sz w:val="24"/>
          <w:szCs w:val="24"/>
        </w:rPr>
      </w:pPr>
      <w:r w:rsidRPr="006C5560">
        <w:rPr>
          <w:sz w:val="24"/>
          <w:szCs w:val="24"/>
        </w:rPr>
        <w:t>6.3. Šalys viena kitai patvirtinta, kad vykdydamos Sutartį ir jos pagrindu prisiimtus įsipareigojimus, laikosi visų Europos Sąjungos ir Lietuvos Respublikos teisės aktų reikalavimų dėl asmens duomenų apsaugos.</w:t>
      </w:r>
    </w:p>
    <w:p w14:paraId="1F4D287F" w14:textId="77777777" w:rsidR="0066211B" w:rsidRPr="006C5560" w:rsidRDefault="0066211B" w:rsidP="0066211B">
      <w:pPr>
        <w:pStyle w:val="Sraopastraipa"/>
        <w:tabs>
          <w:tab w:val="left" w:pos="284"/>
          <w:tab w:val="left" w:pos="426"/>
        </w:tabs>
        <w:ind w:left="0"/>
        <w:rPr>
          <w:sz w:val="24"/>
          <w:szCs w:val="24"/>
        </w:rPr>
      </w:pPr>
      <w:r w:rsidRPr="006C5560">
        <w:rPr>
          <w:sz w:val="24"/>
          <w:szCs w:val="24"/>
        </w:rPr>
        <w:t>6.4. Šalių tarpusavio santykius, neaptartus šioje Sutartyje, reguliuoja Lietuvos Respublikos viešųjų pirkimų įstatymo ir Lietuvos Respublikos civilinio kodekso normos.</w:t>
      </w:r>
    </w:p>
    <w:p w14:paraId="6E175E49" w14:textId="77777777" w:rsidR="0066211B" w:rsidRPr="006C5560" w:rsidRDefault="0066211B" w:rsidP="0066211B">
      <w:pPr>
        <w:pStyle w:val="Sraopastraipa"/>
        <w:tabs>
          <w:tab w:val="left" w:pos="284"/>
          <w:tab w:val="left" w:pos="426"/>
        </w:tabs>
        <w:ind w:left="0"/>
        <w:rPr>
          <w:sz w:val="24"/>
          <w:szCs w:val="24"/>
        </w:rPr>
      </w:pPr>
      <w:r w:rsidRPr="006C5560">
        <w:rPr>
          <w:sz w:val="24"/>
          <w:szCs w:val="24"/>
        </w:rPr>
        <w:lastRenderedPageBreak/>
        <w:t xml:space="preserve">6.5. </w:t>
      </w:r>
      <w:r w:rsidRPr="006C5560">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118901AC" w14:textId="77777777" w:rsidR="0066211B" w:rsidRPr="006C5560" w:rsidRDefault="0066211B" w:rsidP="0066211B">
      <w:pPr>
        <w:pStyle w:val="Sraopastraipa"/>
        <w:tabs>
          <w:tab w:val="left" w:pos="284"/>
          <w:tab w:val="left" w:pos="426"/>
        </w:tabs>
        <w:ind w:left="0"/>
        <w:rPr>
          <w:rFonts w:eastAsia="Arial Unicode MS"/>
          <w:sz w:val="24"/>
          <w:szCs w:val="24"/>
        </w:rPr>
      </w:pPr>
      <w:r w:rsidRPr="006C5560">
        <w:rPr>
          <w:rFonts w:eastAsia="Arial Unicode MS"/>
          <w:sz w:val="24"/>
          <w:szCs w:val="24"/>
        </w:rPr>
        <w:t xml:space="preserve">6.6. Sutarties Šalys sutarė, kad Sutarties pakeitimai gali būti atliekami Sutarties bendrųjų sąlygų 17 punkte nustatyta tvarka. </w:t>
      </w:r>
    </w:p>
    <w:p w14:paraId="5011CD5E" w14:textId="77777777" w:rsidR="0066211B" w:rsidRPr="006C5560" w:rsidRDefault="0066211B" w:rsidP="0066211B">
      <w:pPr>
        <w:pStyle w:val="Sraopastraipa"/>
        <w:tabs>
          <w:tab w:val="left" w:pos="284"/>
          <w:tab w:val="left" w:pos="420"/>
        </w:tabs>
        <w:ind w:left="0"/>
        <w:rPr>
          <w:sz w:val="24"/>
          <w:szCs w:val="24"/>
        </w:rPr>
      </w:pPr>
      <w:r w:rsidRPr="006C5560">
        <w:rPr>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6007D97" w14:textId="77777777" w:rsidR="0066211B" w:rsidRPr="006C5560" w:rsidRDefault="0066211B" w:rsidP="0066211B">
      <w:pPr>
        <w:pStyle w:val="Sraopastraipa"/>
        <w:tabs>
          <w:tab w:val="left" w:pos="567"/>
          <w:tab w:val="left" w:pos="900"/>
          <w:tab w:val="left" w:pos="1440"/>
        </w:tabs>
        <w:spacing w:line="264" w:lineRule="auto"/>
        <w:ind w:left="0"/>
        <w:rPr>
          <w:rFonts w:eastAsia="MS Mincho"/>
          <w:b/>
          <w:bCs/>
          <w:i/>
          <w:iCs/>
          <w:sz w:val="24"/>
          <w:szCs w:val="24"/>
          <w:lang w:eastAsia="ar-SA"/>
        </w:rPr>
      </w:pPr>
      <w:r w:rsidRPr="006C5560">
        <w:rPr>
          <w:rFonts w:eastAsia="Arial Unicode MS"/>
          <w:sz w:val="24"/>
          <w:szCs w:val="24"/>
        </w:rPr>
        <w:t>6.8. Šiuo Šalys patvirtina, kad Sutartį perskaitė, suprato jos turinį ir pasekmes, priėmė ją kaip atitinkančią tikslus bei valią ir pasirašė žemiau nurodyta data.</w:t>
      </w:r>
    </w:p>
    <w:p w14:paraId="6BDF0004" w14:textId="77777777" w:rsidR="0066211B" w:rsidRPr="006C5560" w:rsidRDefault="0066211B" w:rsidP="0066211B">
      <w:pPr>
        <w:pStyle w:val="Sraopastraipa"/>
        <w:tabs>
          <w:tab w:val="left" w:pos="567"/>
          <w:tab w:val="left" w:pos="900"/>
          <w:tab w:val="left" w:pos="1440"/>
        </w:tabs>
        <w:spacing w:line="264" w:lineRule="auto"/>
        <w:ind w:left="0"/>
        <w:rPr>
          <w:rFonts w:eastAsia="MS Mincho"/>
          <w:b/>
          <w:bCs/>
          <w:i/>
          <w:iCs/>
          <w:sz w:val="24"/>
          <w:szCs w:val="24"/>
          <w:lang w:eastAsia="ar-SA"/>
        </w:rPr>
      </w:pPr>
      <w:r w:rsidRPr="006C5560">
        <w:rPr>
          <w:sz w:val="24"/>
          <w:szCs w:val="24"/>
        </w:rPr>
        <w:t>6.9. Šalys susitaria, kad ši Šalių pasirašyta ir antspaudais patvirtinta Sutartis persiųsta elektroniniu paštu turi juridinę galią, kol Tiekėjas ir Pirkėjas persiunčia Sutarties originalą.</w:t>
      </w:r>
    </w:p>
    <w:p w14:paraId="65108473" w14:textId="77777777" w:rsidR="0066211B" w:rsidRPr="006C5560" w:rsidRDefault="0066211B" w:rsidP="0066211B">
      <w:pPr>
        <w:pStyle w:val="Sraopastraipa"/>
        <w:tabs>
          <w:tab w:val="left" w:pos="567"/>
          <w:tab w:val="left" w:pos="900"/>
          <w:tab w:val="left" w:pos="1440"/>
        </w:tabs>
        <w:spacing w:line="264" w:lineRule="auto"/>
        <w:ind w:left="0"/>
        <w:rPr>
          <w:rFonts w:eastAsia="MS Mincho"/>
          <w:b/>
          <w:bCs/>
          <w:i/>
          <w:iCs/>
          <w:sz w:val="24"/>
          <w:szCs w:val="24"/>
          <w:lang w:eastAsia="ar-SA"/>
        </w:rPr>
      </w:pPr>
      <w:r w:rsidRPr="006C5560">
        <w:rPr>
          <w:sz w:val="24"/>
          <w:szCs w:val="24"/>
        </w:rPr>
        <w:t>6.10. Šalys susitaria, kad Sutartis yra vieša.</w:t>
      </w:r>
    </w:p>
    <w:p w14:paraId="45B6184D" w14:textId="77777777" w:rsidR="0066211B" w:rsidRPr="006C5560" w:rsidRDefault="0066211B" w:rsidP="0066211B">
      <w:pPr>
        <w:pStyle w:val="Sraopastraipa"/>
        <w:tabs>
          <w:tab w:val="left" w:pos="567"/>
          <w:tab w:val="left" w:pos="900"/>
          <w:tab w:val="left" w:pos="1440"/>
        </w:tabs>
        <w:spacing w:line="264" w:lineRule="auto"/>
        <w:ind w:left="0"/>
        <w:rPr>
          <w:rFonts w:eastAsia="MS Mincho"/>
          <w:b/>
          <w:bCs/>
          <w:i/>
          <w:iCs/>
          <w:sz w:val="24"/>
          <w:szCs w:val="24"/>
          <w:lang w:eastAsia="ar-SA"/>
        </w:rPr>
      </w:pPr>
      <w:r w:rsidRPr="006C5560">
        <w:rPr>
          <w:sz w:val="24"/>
          <w:szCs w:val="24"/>
        </w:rPr>
        <w:t>6.11. Sutarties specialiųjų sąlygų priedai:</w:t>
      </w:r>
    </w:p>
    <w:p w14:paraId="75CF2AB8" w14:textId="77777777" w:rsidR="0066211B" w:rsidRPr="006C5560" w:rsidRDefault="0066211B" w:rsidP="0066211B">
      <w:pPr>
        <w:pStyle w:val="Sraopastraipa"/>
        <w:tabs>
          <w:tab w:val="left" w:pos="567"/>
          <w:tab w:val="left" w:pos="900"/>
          <w:tab w:val="left" w:pos="1440"/>
        </w:tabs>
        <w:spacing w:line="264" w:lineRule="auto"/>
        <w:ind w:left="0"/>
        <w:rPr>
          <w:rFonts w:eastAsia="MS Mincho"/>
          <w:b/>
          <w:bCs/>
          <w:i/>
          <w:iCs/>
          <w:sz w:val="24"/>
          <w:szCs w:val="24"/>
          <w:lang w:eastAsia="ar-SA"/>
        </w:rPr>
      </w:pPr>
      <w:r w:rsidRPr="006C5560">
        <w:rPr>
          <w:sz w:val="24"/>
          <w:szCs w:val="24"/>
        </w:rPr>
        <w:t>6.11.1. Priedas Nr. 1 „Techninė specifikacija“, 1 lapas.</w:t>
      </w:r>
    </w:p>
    <w:p w14:paraId="27A6D280" w14:textId="77777777" w:rsidR="0066211B" w:rsidRPr="006C5560" w:rsidRDefault="0066211B" w:rsidP="0066211B">
      <w:pPr>
        <w:pStyle w:val="Sraopastraipa"/>
        <w:tabs>
          <w:tab w:val="left" w:pos="567"/>
          <w:tab w:val="left" w:pos="900"/>
          <w:tab w:val="left" w:pos="1440"/>
        </w:tabs>
        <w:spacing w:line="264" w:lineRule="auto"/>
        <w:ind w:left="0"/>
        <w:rPr>
          <w:sz w:val="24"/>
          <w:szCs w:val="24"/>
        </w:rPr>
      </w:pPr>
      <w:r w:rsidRPr="006C5560">
        <w:rPr>
          <w:sz w:val="24"/>
          <w:szCs w:val="24"/>
        </w:rPr>
        <w:t>6.11.2. Priedas Nr. 2 Prekių perdavimo-priėmimo aktas, 1 lapas.</w:t>
      </w:r>
    </w:p>
    <w:p w14:paraId="45E64381" w14:textId="77777777" w:rsidR="0066211B" w:rsidRDefault="0066211B" w:rsidP="0066211B">
      <w:pPr>
        <w:pStyle w:val="Sraopastraipa"/>
        <w:tabs>
          <w:tab w:val="left" w:pos="567"/>
          <w:tab w:val="left" w:pos="900"/>
          <w:tab w:val="left" w:pos="1440"/>
        </w:tabs>
        <w:spacing w:line="264" w:lineRule="auto"/>
        <w:ind w:left="0"/>
      </w:pPr>
    </w:p>
    <w:p w14:paraId="08AFC728" w14:textId="77777777" w:rsidR="0066211B" w:rsidRPr="006C5560" w:rsidRDefault="0066211B" w:rsidP="0066211B">
      <w:pPr>
        <w:pStyle w:val="Sraopastraipa"/>
        <w:tabs>
          <w:tab w:val="left" w:pos="567"/>
          <w:tab w:val="left" w:pos="900"/>
          <w:tab w:val="left" w:pos="1440"/>
        </w:tabs>
        <w:spacing w:line="264" w:lineRule="auto"/>
        <w:ind w:left="0"/>
        <w:rPr>
          <w:sz w:val="24"/>
          <w:szCs w:val="24"/>
        </w:rPr>
      </w:pPr>
    </w:p>
    <w:p w14:paraId="5A77F5AA" w14:textId="77777777" w:rsidR="0066211B" w:rsidRPr="006C5560" w:rsidRDefault="0066211B" w:rsidP="0066211B">
      <w:pPr>
        <w:pStyle w:val="Sraopastraipa"/>
        <w:tabs>
          <w:tab w:val="left" w:pos="567"/>
          <w:tab w:val="left" w:pos="900"/>
          <w:tab w:val="left" w:pos="1440"/>
        </w:tabs>
        <w:spacing w:line="264" w:lineRule="auto"/>
        <w:ind w:left="0"/>
        <w:rPr>
          <w:sz w:val="24"/>
          <w:szCs w:val="24"/>
        </w:rPr>
      </w:pPr>
    </w:p>
    <w:p w14:paraId="47185412" w14:textId="77777777" w:rsidR="0066211B" w:rsidRPr="006C5560" w:rsidRDefault="0066211B" w:rsidP="0066211B">
      <w:pPr>
        <w:pStyle w:val="Sraopastraipa"/>
        <w:tabs>
          <w:tab w:val="left" w:pos="567"/>
          <w:tab w:val="left" w:pos="900"/>
          <w:tab w:val="left" w:pos="1440"/>
        </w:tabs>
        <w:spacing w:line="264" w:lineRule="auto"/>
        <w:ind w:left="0"/>
        <w:rPr>
          <w:sz w:val="24"/>
          <w:szCs w:val="24"/>
        </w:rPr>
      </w:pPr>
    </w:p>
    <w:p w14:paraId="0B5E242A" w14:textId="77777777" w:rsidR="0066211B" w:rsidRPr="006C5560" w:rsidRDefault="0066211B" w:rsidP="0066211B">
      <w:pPr>
        <w:pStyle w:val="Sraopastraipa"/>
        <w:numPr>
          <w:ilvl w:val="0"/>
          <w:numId w:val="12"/>
        </w:numPr>
        <w:suppressAutoHyphens/>
        <w:autoSpaceDN w:val="0"/>
        <w:contextualSpacing w:val="0"/>
        <w:jc w:val="center"/>
        <w:textAlignment w:val="baseline"/>
        <w:rPr>
          <w:b/>
          <w:sz w:val="24"/>
          <w:szCs w:val="24"/>
        </w:rPr>
      </w:pPr>
      <w:r w:rsidRPr="006C5560">
        <w:rPr>
          <w:b/>
          <w:sz w:val="24"/>
          <w:szCs w:val="24"/>
        </w:rPr>
        <w:t>SUTARTIES ŠALIŲ REKVIZITAI</w:t>
      </w:r>
    </w:p>
    <w:p w14:paraId="359E08C5" w14:textId="77777777" w:rsidR="0066211B" w:rsidRPr="006C5560" w:rsidRDefault="0066211B" w:rsidP="0066211B">
      <w:pPr>
        <w:ind w:left="360"/>
        <w:rPr>
          <w:b/>
          <w:sz w:val="24"/>
          <w:szCs w:val="24"/>
        </w:rPr>
      </w:pPr>
    </w:p>
    <w:p w14:paraId="0AC3392C" w14:textId="77777777" w:rsidR="0066211B" w:rsidRPr="006C5560" w:rsidRDefault="0066211B" w:rsidP="0066211B">
      <w:pPr>
        <w:ind w:left="360"/>
        <w:rPr>
          <w:b/>
          <w:sz w:val="24"/>
          <w:szCs w:val="24"/>
        </w:rPr>
      </w:pPr>
    </w:p>
    <w:p w14:paraId="7E750B06" w14:textId="77777777" w:rsidR="0066211B" w:rsidRPr="006C5560" w:rsidRDefault="0066211B" w:rsidP="0066211B">
      <w:pPr>
        <w:ind w:left="360"/>
        <w:rPr>
          <w:b/>
          <w:sz w:val="24"/>
          <w:szCs w:val="24"/>
        </w:rPr>
      </w:pPr>
    </w:p>
    <w:p w14:paraId="6B34CE4D" w14:textId="77777777" w:rsidR="0066211B" w:rsidRPr="006C5560" w:rsidRDefault="0066211B" w:rsidP="0066211B">
      <w:pPr>
        <w:tabs>
          <w:tab w:val="left" w:pos="4560"/>
        </w:tabs>
        <w:rPr>
          <w:sz w:val="24"/>
          <w:szCs w:val="24"/>
        </w:rPr>
      </w:pPr>
      <w:r w:rsidRPr="006C5560">
        <w:rPr>
          <w:b/>
          <w:sz w:val="24"/>
          <w:szCs w:val="24"/>
        </w:rPr>
        <w:t>Pirkėjo vardu</w:t>
      </w:r>
      <w:r w:rsidRPr="006C5560">
        <w:rPr>
          <w:b/>
          <w:sz w:val="24"/>
          <w:szCs w:val="24"/>
        </w:rPr>
        <w:tab/>
      </w:r>
      <w:r w:rsidRPr="006C5560">
        <w:rPr>
          <w:b/>
          <w:sz w:val="24"/>
          <w:szCs w:val="24"/>
        </w:rPr>
        <w:tab/>
        <w:t xml:space="preserve">              Tiekėjo vardu</w:t>
      </w:r>
    </w:p>
    <w:p w14:paraId="63DB5A2E" w14:textId="6D64656E" w:rsidR="0066211B" w:rsidRPr="006C5560" w:rsidRDefault="0066211B" w:rsidP="0066211B">
      <w:pPr>
        <w:tabs>
          <w:tab w:val="left" w:pos="4560"/>
        </w:tabs>
        <w:rPr>
          <w:sz w:val="24"/>
          <w:szCs w:val="24"/>
        </w:rPr>
      </w:pPr>
      <w:r w:rsidRPr="006C5560">
        <w:rPr>
          <w:sz w:val="24"/>
          <w:szCs w:val="24"/>
        </w:rPr>
        <w:t xml:space="preserve">Utenos r. Sudeikių daugiafunkcis centras </w:t>
      </w:r>
      <w:r w:rsidRPr="006C5560">
        <w:rPr>
          <w:sz w:val="24"/>
          <w:szCs w:val="24"/>
        </w:rPr>
        <w:tab/>
      </w:r>
      <w:r w:rsidRPr="006C5560">
        <w:rPr>
          <w:sz w:val="24"/>
          <w:szCs w:val="24"/>
        </w:rPr>
        <w:tab/>
        <w:t xml:space="preserve">             </w:t>
      </w:r>
      <w:r w:rsidR="006C5560">
        <w:rPr>
          <w:sz w:val="24"/>
          <w:szCs w:val="24"/>
        </w:rPr>
        <w:t xml:space="preserve"> </w:t>
      </w:r>
      <w:r w:rsidRPr="006C5560">
        <w:rPr>
          <w:sz w:val="24"/>
          <w:szCs w:val="24"/>
        </w:rPr>
        <w:t xml:space="preserve"> </w:t>
      </w:r>
      <w:r w:rsidRPr="006C5560">
        <w:rPr>
          <w:color w:val="000000"/>
          <w:sz w:val="24"/>
          <w:szCs w:val="24"/>
        </w:rPr>
        <w:t>..................................</w:t>
      </w:r>
    </w:p>
    <w:p w14:paraId="711F7A70" w14:textId="270F1C98" w:rsidR="0066211B" w:rsidRPr="006C5560" w:rsidRDefault="0066211B" w:rsidP="0066211B">
      <w:pPr>
        <w:tabs>
          <w:tab w:val="left" w:pos="6521"/>
        </w:tabs>
        <w:autoSpaceDE w:val="0"/>
        <w:adjustRightInd w:val="0"/>
        <w:rPr>
          <w:sz w:val="24"/>
          <w:szCs w:val="24"/>
        </w:rPr>
      </w:pPr>
      <w:r w:rsidRPr="006C5560">
        <w:rPr>
          <w:sz w:val="24"/>
          <w:szCs w:val="24"/>
        </w:rPr>
        <w:t xml:space="preserve">Aukštaičių g. 22, Sudeikiai, Utenos r. sav.                              </w:t>
      </w:r>
      <w:r w:rsidRPr="006C5560">
        <w:rPr>
          <w:color w:val="000000"/>
          <w:sz w:val="24"/>
          <w:szCs w:val="24"/>
        </w:rPr>
        <w:t>..........................................</w:t>
      </w:r>
    </w:p>
    <w:p w14:paraId="5FA911D2" w14:textId="5F5FC935" w:rsidR="0066211B" w:rsidRPr="006C5560" w:rsidRDefault="0066211B" w:rsidP="0066211B">
      <w:pPr>
        <w:tabs>
          <w:tab w:val="left" w:pos="6521"/>
        </w:tabs>
        <w:autoSpaceDE w:val="0"/>
        <w:adjustRightInd w:val="0"/>
        <w:rPr>
          <w:sz w:val="24"/>
          <w:szCs w:val="24"/>
        </w:rPr>
      </w:pPr>
      <w:r w:rsidRPr="006C5560">
        <w:rPr>
          <w:sz w:val="24"/>
          <w:szCs w:val="24"/>
        </w:rPr>
        <w:t xml:space="preserve">Įmonės kodas 190186185                                                         </w:t>
      </w:r>
      <w:r w:rsidRPr="006C5560">
        <w:rPr>
          <w:color w:val="000000"/>
          <w:sz w:val="24"/>
          <w:szCs w:val="24"/>
        </w:rPr>
        <w:t>Įmonės kodas .......................</w:t>
      </w:r>
      <w:r w:rsidRPr="006C5560">
        <w:rPr>
          <w:sz w:val="24"/>
          <w:szCs w:val="24"/>
        </w:rPr>
        <w:t xml:space="preserve">     </w:t>
      </w:r>
    </w:p>
    <w:p w14:paraId="741D9E4C" w14:textId="111EA2FF" w:rsidR="0066211B" w:rsidRPr="006C5560" w:rsidRDefault="0066211B" w:rsidP="0066211B">
      <w:pPr>
        <w:tabs>
          <w:tab w:val="left" w:pos="5954"/>
          <w:tab w:val="left" w:pos="6521"/>
        </w:tabs>
        <w:autoSpaceDE w:val="0"/>
        <w:adjustRightInd w:val="0"/>
        <w:rPr>
          <w:sz w:val="24"/>
          <w:szCs w:val="24"/>
        </w:rPr>
      </w:pPr>
      <w:r w:rsidRPr="006C5560">
        <w:rPr>
          <w:sz w:val="24"/>
          <w:szCs w:val="24"/>
        </w:rPr>
        <w:t xml:space="preserve">Ne PVM mokėtojas                                                                     PVM mokėtojo kodas </w:t>
      </w:r>
      <w:r w:rsidRPr="006C5560">
        <w:rPr>
          <w:color w:val="000000"/>
          <w:sz w:val="24"/>
          <w:szCs w:val="24"/>
        </w:rPr>
        <w:t>......................</w:t>
      </w:r>
    </w:p>
    <w:p w14:paraId="2F4EB0DD" w14:textId="4F2FFF61" w:rsidR="0066211B" w:rsidRPr="006C5560" w:rsidRDefault="0066211B" w:rsidP="0066211B">
      <w:pPr>
        <w:tabs>
          <w:tab w:val="left" w:pos="1296"/>
          <w:tab w:val="left" w:pos="2592"/>
          <w:tab w:val="left" w:pos="3888"/>
          <w:tab w:val="left" w:pos="5184"/>
          <w:tab w:val="left" w:pos="6521"/>
        </w:tabs>
        <w:autoSpaceDE w:val="0"/>
        <w:adjustRightInd w:val="0"/>
        <w:rPr>
          <w:sz w:val="24"/>
          <w:szCs w:val="24"/>
        </w:rPr>
      </w:pPr>
      <w:proofErr w:type="spellStart"/>
      <w:r w:rsidRPr="006C5560">
        <w:rPr>
          <w:sz w:val="24"/>
          <w:szCs w:val="24"/>
        </w:rPr>
        <w:t>A.s</w:t>
      </w:r>
      <w:proofErr w:type="spellEnd"/>
      <w:r w:rsidRPr="006C5560">
        <w:rPr>
          <w:sz w:val="24"/>
          <w:szCs w:val="24"/>
        </w:rPr>
        <w:t xml:space="preserve">. LT 257181100002130968 </w:t>
      </w:r>
      <w:r w:rsidRPr="006C5560">
        <w:rPr>
          <w:sz w:val="24"/>
          <w:szCs w:val="24"/>
        </w:rPr>
        <w:tab/>
        <w:t xml:space="preserve">                                </w:t>
      </w:r>
      <w:proofErr w:type="spellStart"/>
      <w:r w:rsidRPr="006C5560">
        <w:rPr>
          <w:sz w:val="24"/>
          <w:szCs w:val="24"/>
        </w:rPr>
        <w:t>A.s</w:t>
      </w:r>
      <w:proofErr w:type="spellEnd"/>
      <w:r w:rsidRPr="006C5560">
        <w:rPr>
          <w:sz w:val="24"/>
          <w:szCs w:val="24"/>
        </w:rPr>
        <w:t xml:space="preserve">. </w:t>
      </w:r>
      <w:r w:rsidRPr="006C5560">
        <w:rPr>
          <w:color w:val="000000"/>
          <w:sz w:val="24"/>
          <w:szCs w:val="24"/>
        </w:rPr>
        <w:t>............................................</w:t>
      </w:r>
    </w:p>
    <w:p w14:paraId="78E3CD72" w14:textId="42F72031" w:rsidR="0066211B" w:rsidRPr="006C5560" w:rsidRDefault="0066211B" w:rsidP="0066211B">
      <w:pPr>
        <w:tabs>
          <w:tab w:val="left" w:pos="1296"/>
          <w:tab w:val="left" w:pos="2592"/>
          <w:tab w:val="left" w:pos="3888"/>
          <w:tab w:val="left" w:pos="5184"/>
          <w:tab w:val="left" w:pos="6521"/>
        </w:tabs>
        <w:autoSpaceDE w:val="0"/>
        <w:adjustRightInd w:val="0"/>
        <w:rPr>
          <w:sz w:val="24"/>
          <w:szCs w:val="24"/>
        </w:rPr>
      </w:pPr>
      <w:r w:rsidRPr="006C5560">
        <w:rPr>
          <w:sz w:val="24"/>
          <w:szCs w:val="24"/>
        </w:rPr>
        <w:t xml:space="preserve">AB Šiaulių bankas                         </w:t>
      </w:r>
      <w:r w:rsidRPr="006C5560">
        <w:rPr>
          <w:sz w:val="24"/>
          <w:szCs w:val="24"/>
        </w:rPr>
        <w:tab/>
      </w:r>
      <w:r w:rsidRPr="006C5560">
        <w:rPr>
          <w:sz w:val="24"/>
          <w:szCs w:val="24"/>
        </w:rPr>
        <w:tab/>
        <w:t xml:space="preserve">        </w:t>
      </w:r>
      <w:r w:rsidRPr="006C5560">
        <w:rPr>
          <w:color w:val="000000"/>
          <w:sz w:val="24"/>
          <w:szCs w:val="24"/>
        </w:rPr>
        <w:t>„.................“, AB</w:t>
      </w:r>
    </w:p>
    <w:p w14:paraId="564D9356" w14:textId="1D9AC2BB" w:rsidR="0066211B" w:rsidRPr="006C5560" w:rsidRDefault="0066211B" w:rsidP="0066211B">
      <w:pPr>
        <w:tabs>
          <w:tab w:val="left" w:pos="6521"/>
        </w:tabs>
        <w:autoSpaceDE w:val="0"/>
        <w:adjustRightInd w:val="0"/>
        <w:rPr>
          <w:sz w:val="24"/>
          <w:szCs w:val="24"/>
        </w:rPr>
      </w:pPr>
      <w:r w:rsidRPr="006C5560">
        <w:rPr>
          <w:sz w:val="24"/>
          <w:szCs w:val="24"/>
        </w:rPr>
        <w:t>Banko kodas 71805                                                                     Banko kodas ..............</w:t>
      </w:r>
    </w:p>
    <w:p w14:paraId="791A2D12" w14:textId="47D51B74" w:rsidR="0066211B" w:rsidRPr="006C5560" w:rsidRDefault="0066211B" w:rsidP="0066211B">
      <w:pPr>
        <w:tabs>
          <w:tab w:val="left" w:pos="6096"/>
        </w:tabs>
        <w:autoSpaceDE w:val="0"/>
        <w:adjustRightInd w:val="0"/>
        <w:rPr>
          <w:sz w:val="24"/>
          <w:szCs w:val="24"/>
        </w:rPr>
      </w:pPr>
      <w:r w:rsidRPr="006C5560">
        <w:rPr>
          <w:sz w:val="24"/>
          <w:szCs w:val="24"/>
        </w:rPr>
        <w:t>Tel. Nr. +37038934383; +37061624602;                                 Tel. Nr.</w:t>
      </w:r>
      <w:r w:rsidRPr="006C5560">
        <w:rPr>
          <w:color w:val="000000"/>
          <w:sz w:val="24"/>
          <w:szCs w:val="24"/>
        </w:rPr>
        <w:t xml:space="preserve"> ...........................</w:t>
      </w:r>
    </w:p>
    <w:p w14:paraId="7C3FFBC7" w14:textId="47596286" w:rsidR="0066211B" w:rsidRPr="006C5560" w:rsidRDefault="0066211B" w:rsidP="0066211B">
      <w:pPr>
        <w:tabs>
          <w:tab w:val="left" w:pos="6521"/>
        </w:tabs>
        <w:autoSpaceDE w:val="0"/>
        <w:adjustRightInd w:val="0"/>
        <w:rPr>
          <w:sz w:val="24"/>
          <w:szCs w:val="24"/>
        </w:rPr>
      </w:pPr>
      <w:proofErr w:type="spellStart"/>
      <w:r w:rsidRPr="006C5560">
        <w:rPr>
          <w:sz w:val="24"/>
          <w:szCs w:val="24"/>
        </w:rPr>
        <w:t>El.p</w:t>
      </w:r>
      <w:proofErr w:type="spellEnd"/>
      <w:r w:rsidRPr="006C5560">
        <w:rPr>
          <w:sz w:val="24"/>
          <w:szCs w:val="24"/>
        </w:rPr>
        <w:t xml:space="preserve">. </w:t>
      </w:r>
      <w:hyperlink r:id="rId11" w:history="1">
        <w:r w:rsidRPr="006C5560">
          <w:rPr>
            <w:rStyle w:val="Hipersaitas"/>
            <w:sz w:val="24"/>
            <w:szCs w:val="24"/>
          </w:rPr>
          <w:t>sudeikiupm@sudeikiai.utena.lm.lt</w:t>
        </w:r>
      </w:hyperlink>
      <w:r w:rsidRPr="006C5560">
        <w:rPr>
          <w:sz w:val="24"/>
          <w:szCs w:val="24"/>
        </w:rPr>
        <w:t xml:space="preserve">                                   </w:t>
      </w:r>
      <w:proofErr w:type="spellStart"/>
      <w:r w:rsidRPr="006C5560">
        <w:rPr>
          <w:sz w:val="24"/>
          <w:szCs w:val="24"/>
        </w:rPr>
        <w:t>El.p</w:t>
      </w:r>
      <w:proofErr w:type="spellEnd"/>
      <w:r w:rsidRPr="006C5560">
        <w:rPr>
          <w:sz w:val="24"/>
          <w:szCs w:val="24"/>
        </w:rPr>
        <w:t xml:space="preserve">. </w:t>
      </w:r>
      <w:r w:rsidRPr="006C5560">
        <w:rPr>
          <w:color w:val="000000"/>
          <w:sz w:val="24"/>
          <w:szCs w:val="24"/>
        </w:rPr>
        <w:t>.........................</w:t>
      </w:r>
    </w:p>
    <w:p w14:paraId="3DAB0564" w14:textId="77777777" w:rsidR="0066211B" w:rsidRPr="006C5560" w:rsidRDefault="0066211B" w:rsidP="0066211B">
      <w:pPr>
        <w:tabs>
          <w:tab w:val="left" w:pos="4560"/>
          <w:tab w:val="left" w:pos="6476"/>
        </w:tabs>
        <w:rPr>
          <w:bCs/>
          <w:sz w:val="24"/>
          <w:szCs w:val="24"/>
        </w:rPr>
      </w:pPr>
    </w:p>
    <w:p w14:paraId="64FAB028" w14:textId="77777777" w:rsidR="0066211B" w:rsidRPr="006C5560" w:rsidRDefault="0066211B" w:rsidP="0066211B">
      <w:pPr>
        <w:tabs>
          <w:tab w:val="left" w:pos="4560"/>
          <w:tab w:val="left" w:pos="6096"/>
        </w:tabs>
        <w:rPr>
          <w:bCs/>
          <w:sz w:val="24"/>
          <w:szCs w:val="24"/>
        </w:rPr>
      </w:pPr>
    </w:p>
    <w:p w14:paraId="0044DEC7" w14:textId="77777777" w:rsidR="0066211B" w:rsidRPr="006C5560" w:rsidRDefault="0066211B" w:rsidP="0066211B">
      <w:pPr>
        <w:tabs>
          <w:tab w:val="left" w:pos="4560"/>
          <w:tab w:val="left" w:pos="6476"/>
        </w:tabs>
        <w:rPr>
          <w:bCs/>
          <w:sz w:val="24"/>
          <w:szCs w:val="24"/>
        </w:rPr>
      </w:pPr>
      <w:r w:rsidRPr="006C5560">
        <w:rPr>
          <w:bCs/>
          <w:sz w:val="24"/>
          <w:szCs w:val="24"/>
        </w:rPr>
        <w:t>Direktorė                                                                                       Direktorius</w:t>
      </w:r>
    </w:p>
    <w:p w14:paraId="6D232F83" w14:textId="77777777" w:rsidR="0066211B" w:rsidRPr="006C5560" w:rsidRDefault="0066211B" w:rsidP="0066211B">
      <w:pPr>
        <w:tabs>
          <w:tab w:val="left" w:pos="4560"/>
          <w:tab w:val="left" w:pos="6476"/>
        </w:tabs>
        <w:rPr>
          <w:bCs/>
          <w:sz w:val="24"/>
          <w:szCs w:val="24"/>
        </w:rPr>
      </w:pPr>
      <w:r w:rsidRPr="006C5560">
        <w:rPr>
          <w:bCs/>
          <w:sz w:val="24"/>
          <w:szCs w:val="24"/>
        </w:rPr>
        <w:t xml:space="preserve">Vilma </w:t>
      </w:r>
      <w:proofErr w:type="spellStart"/>
      <w:r w:rsidRPr="006C5560">
        <w:rPr>
          <w:bCs/>
          <w:sz w:val="24"/>
          <w:szCs w:val="24"/>
        </w:rPr>
        <w:t>Petrulienė</w:t>
      </w:r>
      <w:proofErr w:type="spellEnd"/>
      <w:r w:rsidRPr="006C5560">
        <w:rPr>
          <w:bCs/>
          <w:sz w:val="24"/>
          <w:szCs w:val="24"/>
        </w:rPr>
        <w:t xml:space="preserve">                                                                           </w:t>
      </w:r>
      <w:r w:rsidRPr="006C5560">
        <w:rPr>
          <w:color w:val="000000"/>
          <w:sz w:val="24"/>
          <w:szCs w:val="24"/>
        </w:rPr>
        <w:t xml:space="preserve">............................... </w:t>
      </w:r>
    </w:p>
    <w:p w14:paraId="79E2AFC5" w14:textId="77777777" w:rsidR="0066211B" w:rsidRPr="006C5560" w:rsidRDefault="0066211B" w:rsidP="0066211B">
      <w:pPr>
        <w:tabs>
          <w:tab w:val="left" w:pos="4560"/>
          <w:tab w:val="left" w:pos="6476"/>
        </w:tabs>
        <w:rPr>
          <w:sz w:val="24"/>
          <w:szCs w:val="24"/>
        </w:rPr>
      </w:pPr>
      <w:r w:rsidRPr="006C5560">
        <w:rPr>
          <w:i/>
          <w:sz w:val="24"/>
          <w:szCs w:val="24"/>
        </w:rPr>
        <w:tab/>
      </w:r>
      <w:r w:rsidRPr="006C5560">
        <w:rPr>
          <w:i/>
          <w:sz w:val="24"/>
          <w:szCs w:val="24"/>
        </w:rPr>
        <w:tab/>
      </w:r>
    </w:p>
    <w:p w14:paraId="087E1879" w14:textId="77777777" w:rsidR="0066211B" w:rsidRPr="006C5560" w:rsidRDefault="0066211B" w:rsidP="0066211B">
      <w:pPr>
        <w:shd w:val="clear" w:color="auto" w:fill="FFFFFF"/>
        <w:jc w:val="center"/>
        <w:rPr>
          <w:b/>
          <w:bCs/>
          <w:sz w:val="24"/>
          <w:szCs w:val="24"/>
        </w:rPr>
      </w:pPr>
    </w:p>
    <w:p w14:paraId="687D8FD4" w14:textId="77777777" w:rsidR="0066211B" w:rsidRDefault="0066211B" w:rsidP="0066211B">
      <w:pPr>
        <w:shd w:val="clear" w:color="auto" w:fill="FFFFFF"/>
        <w:jc w:val="center"/>
        <w:rPr>
          <w:b/>
          <w:bCs/>
        </w:rPr>
      </w:pPr>
    </w:p>
    <w:p w14:paraId="3403A8DC" w14:textId="77777777" w:rsidR="0066211B" w:rsidRDefault="0066211B" w:rsidP="0066211B">
      <w:pPr>
        <w:shd w:val="clear" w:color="auto" w:fill="FFFFFF"/>
        <w:jc w:val="center"/>
        <w:rPr>
          <w:b/>
          <w:bCs/>
        </w:rPr>
      </w:pPr>
    </w:p>
    <w:p w14:paraId="0B71C888" w14:textId="77777777" w:rsidR="0066211B" w:rsidRDefault="0066211B" w:rsidP="0066211B">
      <w:pPr>
        <w:shd w:val="clear" w:color="auto" w:fill="FFFFFF"/>
        <w:jc w:val="center"/>
        <w:rPr>
          <w:b/>
          <w:bCs/>
        </w:rPr>
      </w:pPr>
    </w:p>
    <w:p w14:paraId="2726BD42" w14:textId="77777777" w:rsidR="0066211B" w:rsidRDefault="0066211B" w:rsidP="0066211B">
      <w:pPr>
        <w:shd w:val="clear" w:color="auto" w:fill="FFFFFF"/>
        <w:jc w:val="center"/>
        <w:rPr>
          <w:b/>
          <w:bCs/>
        </w:rPr>
      </w:pPr>
    </w:p>
    <w:p w14:paraId="5B81ECDD" w14:textId="77777777" w:rsidR="0066211B" w:rsidRDefault="0066211B" w:rsidP="0066211B">
      <w:pPr>
        <w:shd w:val="clear" w:color="auto" w:fill="FFFFFF"/>
        <w:rPr>
          <w:b/>
          <w:bCs/>
        </w:rPr>
      </w:pPr>
    </w:p>
    <w:p w14:paraId="2268CE34" w14:textId="77777777" w:rsidR="0066211B" w:rsidRDefault="0066211B" w:rsidP="0066211B">
      <w:pPr>
        <w:shd w:val="clear" w:color="auto" w:fill="FFFFFF"/>
        <w:rPr>
          <w:b/>
          <w:bCs/>
        </w:rPr>
      </w:pPr>
    </w:p>
    <w:p w14:paraId="29BB544B" w14:textId="77777777" w:rsidR="0066211B" w:rsidRDefault="0066211B" w:rsidP="0066211B">
      <w:pPr>
        <w:shd w:val="clear" w:color="auto" w:fill="FFFFFF"/>
        <w:rPr>
          <w:b/>
          <w:bCs/>
        </w:rPr>
      </w:pPr>
    </w:p>
    <w:p w14:paraId="129D8BF4" w14:textId="77777777" w:rsidR="0066211B" w:rsidRPr="003B6765" w:rsidRDefault="0066211B" w:rsidP="0066211B">
      <w:pPr>
        <w:shd w:val="clear" w:color="auto" w:fill="FFFFFF"/>
        <w:jc w:val="center"/>
        <w:rPr>
          <w:sz w:val="24"/>
          <w:szCs w:val="24"/>
        </w:rPr>
      </w:pPr>
      <w:r w:rsidRPr="003B6765">
        <w:rPr>
          <w:b/>
          <w:bCs/>
          <w:sz w:val="24"/>
          <w:szCs w:val="24"/>
        </w:rPr>
        <w:lastRenderedPageBreak/>
        <w:t>PREKIŲ VIEŠOJO PIRKIMO-PARDAVIMO SUTARTIS</w:t>
      </w:r>
    </w:p>
    <w:p w14:paraId="410EC6CA" w14:textId="77777777" w:rsidR="0066211B" w:rsidRPr="003B6765" w:rsidRDefault="0066211B" w:rsidP="0066211B">
      <w:pPr>
        <w:shd w:val="clear" w:color="auto" w:fill="FFFFFF"/>
        <w:jc w:val="center"/>
        <w:rPr>
          <w:b/>
          <w:bCs/>
          <w:sz w:val="24"/>
          <w:szCs w:val="24"/>
        </w:rPr>
      </w:pPr>
    </w:p>
    <w:p w14:paraId="6EED013B" w14:textId="77777777" w:rsidR="0066211B" w:rsidRPr="003B6765" w:rsidRDefault="0066211B" w:rsidP="0066211B">
      <w:pPr>
        <w:shd w:val="clear" w:color="auto" w:fill="FFFFFF"/>
        <w:jc w:val="center"/>
        <w:rPr>
          <w:sz w:val="24"/>
          <w:szCs w:val="24"/>
        </w:rPr>
      </w:pPr>
      <w:r w:rsidRPr="003B6765">
        <w:rPr>
          <w:b/>
          <w:bCs/>
          <w:sz w:val="24"/>
          <w:szCs w:val="24"/>
        </w:rPr>
        <w:t>BENDROSIOS SĄLYGOS</w:t>
      </w:r>
    </w:p>
    <w:p w14:paraId="15552A13" w14:textId="77777777" w:rsidR="0066211B" w:rsidRPr="003B6765" w:rsidRDefault="0066211B" w:rsidP="0066211B">
      <w:pPr>
        <w:rPr>
          <w:sz w:val="24"/>
          <w:szCs w:val="24"/>
        </w:rPr>
      </w:pPr>
    </w:p>
    <w:p w14:paraId="7F3BD545" w14:textId="77777777" w:rsidR="0066211B" w:rsidRPr="003B6765" w:rsidRDefault="0066211B" w:rsidP="0066211B">
      <w:pPr>
        <w:rPr>
          <w:sz w:val="24"/>
          <w:szCs w:val="24"/>
        </w:rPr>
      </w:pPr>
    </w:p>
    <w:p w14:paraId="3571A503" w14:textId="77777777" w:rsidR="0066211B" w:rsidRPr="003B6765" w:rsidRDefault="0066211B" w:rsidP="0066211B">
      <w:pPr>
        <w:shd w:val="clear" w:color="auto" w:fill="FFFFFF"/>
        <w:ind w:firstLine="567"/>
        <w:rPr>
          <w:sz w:val="24"/>
          <w:szCs w:val="24"/>
        </w:rPr>
      </w:pPr>
      <w:r w:rsidRPr="003B6765">
        <w:rPr>
          <w:b/>
          <w:bCs/>
          <w:sz w:val="24"/>
          <w:szCs w:val="24"/>
        </w:rPr>
        <w:t>1. Pagrindinės Sutarties sąvokos</w:t>
      </w:r>
    </w:p>
    <w:p w14:paraId="63D4421F" w14:textId="77777777" w:rsidR="0066211B" w:rsidRPr="003B6765" w:rsidRDefault="0066211B" w:rsidP="0066211B">
      <w:pPr>
        <w:shd w:val="clear" w:color="auto" w:fill="FFFFFF"/>
        <w:ind w:firstLine="567"/>
        <w:rPr>
          <w:sz w:val="24"/>
          <w:szCs w:val="24"/>
        </w:rPr>
      </w:pPr>
      <w:r w:rsidRPr="003B6765">
        <w:rPr>
          <w:b/>
          <w:sz w:val="24"/>
          <w:szCs w:val="24"/>
        </w:rPr>
        <w:t>1.1.</w:t>
      </w:r>
      <w:r w:rsidRPr="003B6765">
        <w:rPr>
          <w:sz w:val="24"/>
          <w:szCs w:val="24"/>
        </w:rPr>
        <w:t xml:space="preserve"> </w:t>
      </w:r>
      <w:r w:rsidRPr="003B6765">
        <w:rPr>
          <w:b/>
          <w:sz w:val="24"/>
          <w:szCs w:val="24"/>
        </w:rPr>
        <w:t>Pirkėjas</w:t>
      </w:r>
      <w:r w:rsidRPr="003B6765">
        <w:rPr>
          <w:sz w:val="24"/>
          <w:szCs w:val="24"/>
        </w:rPr>
        <w:t xml:space="preserve"> – Utenos r. Sudeikių daugiafunkcis centras, užsakantis ir perkantis Sutarties sąlygose nurodytas Prekes iš Tiekėjo ir apmokantis už jas.</w:t>
      </w:r>
    </w:p>
    <w:p w14:paraId="60F99DE4" w14:textId="77777777" w:rsidR="0066211B" w:rsidRPr="003B6765" w:rsidRDefault="0066211B" w:rsidP="0066211B">
      <w:pPr>
        <w:shd w:val="clear" w:color="auto" w:fill="FFFFFF"/>
        <w:ind w:firstLine="567"/>
        <w:rPr>
          <w:sz w:val="24"/>
          <w:szCs w:val="24"/>
        </w:rPr>
      </w:pPr>
      <w:r w:rsidRPr="003B6765">
        <w:rPr>
          <w:b/>
          <w:sz w:val="24"/>
          <w:szCs w:val="24"/>
        </w:rPr>
        <w:t>1.2.</w:t>
      </w:r>
      <w:r w:rsidRPr="003B6765">
        <w:rPr>
          <w:sz w:val="24"/>
          <w:szCs w:val="24"/>
        </w:rPr>
        <w:t xml:space="preserve"> </w:t>
      </w:r>
      <w:r w:rsidRPr="003B6765">
        <w:rPr>
          <w:b/>
          <w:sz w:val="24"/>
          <w:szCs w:val="24"/>
        </w:rPr>
        <w:t>Tiekėjas</w:t>
      </w:r>
      <w:r w:rsidRPr="003B6765">
        <w:rPr>
          <w:sz w:val="24"/>
          <w:szCs w:val="24"/>
        </w:rPr>
        <w:t xml:space="preserve"> – ūkio subjektas, kuriuo gali būti fizinis asmuo, privatus ar viešasis juridinis asmuo ar tokių asmenų grupė, tiekianti pagal šią Sutartį Prekes.</w:t>
      </w:r>
    </w:p>
    <w:p w14:paraId="632B0C9E" w14:textId="77777777" w:rsidR="0066211B" w:rsidRPr="003B6765" w:rsidRDefault="0066211B" w:rsidP="0066211B">
      <w:pPr>
        <w:shd w:val="clear" w:color="auto" w:fill="FFFFFF"/>
        <w:ind w:firstLine="567"/>
        <w:rPr>
          <w:sz w:val="24"/>
          <w:szCs w:val="24"/>
        </w:rPr>
      </w:pPr>
      <w:r w:rsidRPr="003B6765">
        <w:rPr>
          <w:b/>
          <w:sz w:val="24"/>
          <w:szCs w:val="24"/>
        </w:rPr>
        <w:t>1.3.</w:t>
      </w:r>
      <w:r w:rsidRPr="003B6765">
        <w:rPr>
          <w:sz w:val="24"/>
          <w:szCs w:val="24"/>
        </w:rPr>
        <w:t xml:space="preserve"> </w:t>
      </w:r>
      <w:r w:rsidRPr="003B6765">
        <w:rPr>
          <w:b/>
          <w:sz w:val="24"/>
          <w:szCs w:val="24"/>
        </w:rPr>
        <w:t>Darbo diena</w:t>
      </w:r>
      <w:r w:rsidRPr="003B6765">
        <w:rPr>
          <w:sz w:val="24"/>
          <w:szCs w:val="24"/>
        </w:rPr>
        <w:t xml:space="preserve"> – bet kuri savaitės diena nuo pirmadienio iki penktadienio imtinai, išskyrus tuos atvejus, kai pagal Lietuvos Respublikos teisės aktus tokia savaitės diena yra pripažįstama švenčių diena.</w:t>
      </w:r>
    </w:p>
    <w:p w14:paraId="058FEC9B" w14:textId="77777777" w:rsidR="0066211B" w:rsidRPr="003B6765" w:rsidRDefault="0066211B" w:rsidP="0066211B">
      <w:pPr>
        <w:shd w:val="clear" w:color="auto" w:fill="FFFFFF"/>
        <w:ind w:firstLine="567"/>
        <w:rPr>
          <w:sz w:val="24"/>
          <w:szCs w:val="24"/>
        </w:rPr>
      </w:pPr>
      <w:r w:rsidRPr="003B6765">
        <w:rPr>
          <w:b/>
          <w:sz w:val="24"/>
          <w:szCs w:val="24"/>
        </w:rPr>
        <w:t>1.4. Pirkėjo darbo valandos</w:t>
      </w:r>
      <w:r w:rsidRPr="003B6765">
        <w:rPr>
          <w:sz w:val="24"/>
          <w:szCs w:val="24"/>
        </w:rPr>
        <w:t xml:space="preserve"> – </w:t>
      </w:r>
      <w:r w:rsidRPr="003B6765">
        <w:rPr>
          <w:iCs/>
          <w:sz w:val="24"/>
          <w:szCs w:val="24"/>
        </w:rPr>
        <w:t>8.00-17.00 val. (darbo dienomis)</w:t>
      </w:r>
      <w:r w:rsidRPr="003B6765">
        <w:rPr>
          <w:sz w:val="24"/>
          <w:szCs w:val="24"/>
        </w:rPr>
        <w:t xml:space="preserve"> Šioje Sutartyje numatytos Prekės pristatomos darbo valandomis, išskyrus tuos atvejus, kai Sutartyje numatyta kitaip.</w:t>
      </w:r>
    </w:p>
    <w:p w14:paraId="7D74BCAA" w14:textId="77777777" w:rsidR="0066211B" w:rsidRPr="003B6765" w:rsidRDefault="0066211B" w:rsidP="0066211B">
      <w:pPr>
        <w:shd w:val="clear" w:color="auto" w:fill="FFFFFF"/>
        <w:ind w:firstLine="567"/>
        <w:rPr>
          <w:sz w:val="24"/>
          <w:szCs w:val="24"/>
        </w:rPr>
      </w:pPr>
      <w:r w:rsidRPr="003B6765">
        <w:rPr>
          <w:b/>
          <w:sz w:val="24"/>
          <w:szCs w:val="24"/>
        </w:rPr>
        <w:t>1.5. Prekių perdavimo-priėmimo aktas</w:t>
      </w:r>
      <w:r w:rsidRPr="003B6765">
        <w:rPr>
          <w:sz w:val="24"/>
          <w:szCs w:val="24"/>
        </w:rPr>
        <w:t xml:space="preserve"> – dokumentas, kuriame nurodoma priimamos Prekės, jų kiekis, kaina, suma, data. Šiuo dokumentu įforminamas tinkamas Prekių perdavimo -priėmimo faktas.</w:t>
      </w:r>
    </w:p>
    <w:p w14:paraId="0276B51B" w14:textId="77777777" w:rsidR="0066211B" w:rsidRPr="003B6765" w:rsidRDefault="0066211B" w:rsidP="0066211B">
      <w:pPr>
        <w:tabs>
          <w:tab w:val="left" w:pos="567"/>
          <w:tab w:val="left" w:pos="1134"/>
        </w:tabs>
        <w:ind w:firstLine="567"/>
        <w:rPr>
          <w:sz w:val="24"/>
          <w:szCs w:val="24"/>
        </w:rPr>
      </w:pPr>
      <w:r w:rsidRPr="003B6765">
        <w:rPr>
          <w:b/>
          <w:bCs/>
          <w:sz w:val="24"/>
          <w:szCs w:val="24"/>
        </w:rPr>
        <w:t xml:space="preserve">1.6. Sutarties kaina – </w:t>
      </w:r>
      <w:r w:rsidRPr="003B6765">
        <w:rPr>
          <w:bCs/>
          <w:sz w:val="24"/>
          <w:szCs w:val="24"/>
        </w:rPr>
        <w:t>tiekiant Prekes</w:t>
      </w:r>
      <w:r w:rsidRPr="003B6765">
        <w:rPr>
          <w:b/>
          <w:bCs/>
          <w:sz w:val="24"/>
          <w:szCs w:val="24"/>
        </w:rPr>
        <w:t xml:space="preserve"> </w:t>
      </w:r>
      <w:r w:rsidRPr="003B6765">
        <w:rPr>
          <w:sz w:val="24"/>
          <w:szCs w:val="24"/>
        </w:rPr>
        <w:t>pagal Sutartį Tiekėjo gaunama ekonominė nauda. </w:t>
      </w:r>
    </w:p>
    <w:p w14:paraId="1F0E7D4A" w14:textId="77777777" w:rsidR="0066211B" w:rsidRPr="003B6765" w:rsidRDefault="0066211B" w:rsidP="0066211B">
      <w:pPr>
        <w:ind w:firstLine="567"/>
        <w:rPr>
          <w:sz w:val="24"/>
          <w:szCs w:val="24"/>
        </w:rPr>
      </w:pPr>
      <w:r w:rsidRPr="003B6765">
        <w:rPr>
          <w:b/>
          <w:sz w:val="24"/>
          <w:szCs w:val="24"/>
        </w:rPr>
        <w:t xml:space="preserve">1.7. </w:t>
      </w:r>
      <w:r w:rsidRPr="003B6765">
        <w:rPr>
          <w:b/>
          <w:bCs/>
          <w:sz w:val="24"/>
          <w:szCs w:val="24"/>
        </w:rPr>
        <w:t>Pradinės sutarties vertė</w:t>
      </w:r>
      <w:r w:rsidRPr="003B6765">
        <w:rPr>
          <w:b/>
          <w:sz w:val="24"/>
          <w:szCs w:val="24"/>
        </w:rPr>
        <w:t xml:space="preserve"> – </w:t>
      </w:r>
      <w:r w:rsidRPr="003B6765">
        <w:rPr>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09E9475F" w14:textId="77777777" w:rsidR="0066211B" w:rsidRPr="003B6765" w:rsidRDefault="0066211B" w:rsidP="0066211B">
      <w:pPr>
        <w:ind w:firstLine="567"/>
        <w:rPr>
          <w:sz w:val="24"/>
          <w:szCs w:val="24"/>
        </w:rPr>
      </w:pPr>
      <w:r w:rsidRPr="003B6765">
        <w:rPr>
          <w:b/>
          <w:sz w:val="24"/>
          <w:szCs w:val="24"/>
        </w:rPr>
        <w:t>1.8. Kainodaros taisyklės</w:t>
      </w:r>
      <w:r w:rsidRPr="003B6765">
        <w:rPr>
          <w:sz w:val="24"/>
          <w:szCs w:val="24"/>
        </w:rPr>
        <w:t> – pirkimo dokumentuose ir Sutartyje nustatoma kaina ar Sutarties kainos apskaičiavimo taisyklės.</w:t>
      </w:r>
    </w:p>
    <w:p w14:paraId="5563B691" w14:textId="77777777" w:rsidR="0066211B" w:rsidRPr="003B6765" w:rsidRDefault="0066211B" w:rsidP="0066211B">
      <w:pPr>
        <w:shd w:val="clear" w:color="auto" w:fill="FFFFFF"/>
        <w:ind w:firstLine="567"/>
        <w:rPr>
          <w:sz w:val="24"/>
          <w:szCs w:val="24"/>
        </w:rPr>
      </w:pPr>
      <w:r w:rsidRPr="003B6765">
        <w:rPr>
          <w:b/>
          <w:bCs/>
          <w:sz w:val="24"/>
          <w:szCs w:val="24"/>
        </w:rPr>
        <w:t>2. Sutarties aiškinimas</w:t>
      </w:r>
    </w:p>
    <w:p w14:paraId="6D5FB536" w14:textId="77777777" w:rsidR="0066211B" w:rsidRPr="003B6765" w:rsidRDefault="0066211B" w:rsidP="0066211B">
      <w:pPr>
        <w:shd w:val="clear" w:color="auto" w:fill="FFFFFF"/>
        <w:ind w:firstLine="567"/>
        <w:rPr>
          <w:sz w:val="24"/>
          <w:szCs w:val="24"/>
        </w:rPr>
      </w:pPr>
      <w:r w:rsidRPr="003B6765">
        <w:rPr>
          <w:sz w:val="24"/>
          <w:szCs w:val="24"/>
        </w:rPr>
        <w:t>2.1. Sutartyje, kur reikalauja kontekstas, žodžiai, pateikti vienaskaita, gali turėti ir daugiskaitos prasmę ir atvirkščiai.</w:t>
      </w:r>
    </w:p>
    <w:p w14:paraId="0BB7BEF9" w14:textId="77777777" w:rsidR="0066211B" w:rsidRPr="003B6765" w:rsidRDefault="0066211B" w:rsidP="0066211B">
      <w:pPr>
        <w:shd w:val="clear" w:color="auto" w:fill="FFFFFF"/>
        <w:ind w:firstLine="567"/>
        <w:rPr>
          <w:sz w:val="24"/>
          <w:szCs w:val="24"/>
        </w:rPr>
      </w:pPr>
      <w:r w:rsidRPr="003B6765">
        <w:rPr>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3260EBB" w14:textId="77777777" w:rsidR="0066211B" w:rsidRPr="003B6765" w:rsidRDefault="0066211B" w:rsidP="0066211B">
      <w:pPr>
        <w:shd w:val="clear" w:color="auto" w:fill="FFFFFF"/>
        <w:ind w:firstLine="567"/>
        <w:rPr>
          <w:sz w:val="24"/>
          <w:szCs w:val="24"/>
        </w:rPr>
      </w:pPr>
      <w:r w:rsidRPr="003B6765">
        <w:rPr>
          <w:sz w:val="24"/>
          <w:szCs w:val="24"/>
        </w:rPr>
        <w:t>2.3. Jeigu Sutartyje nenustatyta kitaip, Sutarties trukmė ir kiti terminai paprastai yra skaičiuojami kalendorinėmis dienomis.</w:t>
      </w:r>
    </w:p>
    <w:p w14:paraId="060FDF39" w14:textId="77777777" w:rsidR="0066211B" w:rsidRPr="003B6765" w:rsidRDefault="0066211B" w:rsidP="0066211B">
      <w:pPr>
        <w:shd w:val="clear" w:color="auto" w:fill="FFFFFF"/>
        <w:ind w:firstLine="567"/>
        <w:rPr>
          <w:sz w:val="24"/>
          <w:szCs w:val="24"/>
        </w:rPr>
      </w:pPr>
      <w:r w:rsidRPr="003B6765">
        <w:rPr>
          <w:b/>
          <w:bCs/>
          <w:sz w:val="24"/>
          <w:szCs w:val="24"/>
        </w:rPr>
        <w:t>3. Tiekėjo teisės ir pareigos</w:t>
      </w:r>
    </w:p>
    <w:p w14:paraId="29F34588" w14:textId="77777777" w:rsidR="0066211B" w:rsidRPr="003B6765" w:rsidRDefault="0066211B" w:rsidP="0066211B">
      <w:pPr>
        <w:shd w:val="clear" w:color="auto" w:fill="FFFFFF"/>
        <w:ind w:firstLine="567"/>
        <w:rPr>
          <w:sz w:val="24"/>
          <w:szCs w:val="24"/>
        </w:rPr>
      </w:pPr>
      <w:r w:rsidRPr="003B6765">
        <w:rPr>
          <w:sz w:val="24"/>
          <w:szCs w:val="24"/>
        </w:rPr>
        <w:t>3.1. Tiekėjas įsipareigoja:</w:t>
      </w:r>
    </w:p>
    <w:p w14:paraId="74BF323E" w14:textId="77777777" w:rsidR="0066211B" w:rsidRPr="003B6765" w:rsidRDefault="0066211B" w:rsidP="0066211B">
      <w:pPr>
        <w:shd w:val="clear" w:color="auto" w:fill="FFFFFF"/>
        <w:ind w:firstLine="567"/>
        <w:rPr>
          <w:sz w:val="24"/>
          <w:szCs w:val="24"/>
        </w:rPr>
      </w:pPr>
      <w:r w:rsidRPr="003B6765">
        <w:rPr>
          <w:sz w:val="24"/>
          <w:szCs w:val="24"/>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65F76B6F" w14:textId="77777777" w:rsidR="0066211B" w:rsidRPr="003B6765" w:rsidRDefault="0066211B" w:rsidP="0066211B">
      <w:pPr>
        <w:shd w:val="clear" w:color="auto" w:fill="FFFFFF"/>
        <w:ind w:firstLine="567"/>
        <w:rPr>
          <w:sz w:val="24"/>
          <w:szCs w:val="24"/>
        </w:rPr>
      </w:pPr>
      <w:r w:rsidRPr="003B6765">
        <w:rPr>
          <w:sz w:val="24"/>
          <w:szCs w:val="24"/>
        </w:rPr>
        <w:t>3.1.2. pristatyti Prekes, atitinkančias Techninėje specifikacijoje nurodytą Prekių būklę, užtikrinant atitiktį tokios rūšies ir tokio naudojimo laiko daiktams įprastai keliamiems reikalavimams;</w:t>
      </w:r>
    </w:p>
    <w:p w14:paraId="5FE1655A" w14:textId="77777777" w:rsidR="0066211B" w:rsidRPr="003B6765" w:rsidRDefault="0066211B" w:rsidP="0066211B">
      <w:pPr>
        <w:shd w:val="clear" w:color="auto" w:fill="FFFFFF"/>
        <w:ind w:firstLine="567"/>
        <w:rPr>
          <w:sz w:val="24"/>
          <w:szCs w:val="24"/>
        </w:rPr>
      </w:pPr>
      <w:r w:rsidRPr="003B6765">
        <w:rPr>
          <w:sz w:val="24"/>
          <w:szCs w:val="24"/>
        </w:rPr>
        <w:t>3.1.3. prisiimti Prekių žuvimo ar sugedimo riziką iki Prekių perdavimo-priėmimo akto pasirašymo momento, jeigu kitaip nenustatyta Sutarties specialiosiose sąlygose;</w:t>
      </w:r>
    </w:p>
    <w:p w14:paraId="64FA1A57" w14:textId="77777777" w:rsidR="0066211B" w:rsidRPr="003B6765" w:rsidRDefault="0066211B" w:rsidP="0066211B">
      <w:pPr>
        <w:shd w:val="clear" w:color="auto" w:fill="FFFFFF"/>
        <w:ind w:firstLine="567"/>
        <w:rPr>
          <w:sz w:val="24"/>
          <w:szCs w:val="24"/>
        </w:rPr>
      </w:pPr>
      <w:r w:rsidRPr="003B6765">
        <w:rPr>
          <w:sz w:val="24"/>
          <w:szCs w:val="24"/>
        </w:rPr>
        <w:t>3.1.4. laikytis visų Lietuvos Respublikoje galiojančių įstatymų ir kitų teisės aktų nuostatų ir užtikrinti, kad jo darbuotojai jų laikytųsi. Tiekėjas garantuoja</w:t>
      </w:r>
      <w:r w:rsidRPr="003B6765">
        <w:rPr>
          <w:iCs/>
          <w:sz w:val="24"/>
          <w:szCs w:val="24"/>
        </w:rPr>
        <w:t xml:space="preserve"> Pirkėjui</w:t>
      </w:r>
      <w:r w:rsidRPr="003B6765">
        <w:rPr>
          <w:sz w:val="24"/>
          <w:szCs w:val="24"/>
        </w:rPr>
        <w:t xml:space="preserve"> ar trečiajai šaliai nuostolių atlyginimą, jei Tiekėjas ar jo darbuotojai nesilaikytų įstatymų, teisės aktų reikalavimų ir dėl to būtų pateikti kokie nors reikalavimai ar pradėti procesiniai veiksmai;</w:t>
      </w:r>
    </w:p>
    <w:p w14:paraId="69D163FA" w14:textId="77777777" w:rsidR="0066211B" w:rsidRPr="003B6765" w:rsidRDefault="0066211B" w:rsidP="0066211B">
      <w:pPr>
        <w:shd w:val="clear" w:color="auto" w:fill="FFFFFF"/>
        <w:ind w:firstLine="567"/>
        <w:rPr>
          <w:sz w:val="24"/>
          <w:szCs w:val="24"/>
        </w:rPr>
      </w:pPr>
      <w:r w:rsidRPr="003B6765">
        <w:rPr>
          <w:sz w:val="24"/>
          <w:szCs w:val="24"/>
        </w:rPr>
        <w:lastRenderedPageBreak/>
        <w:t xml:space="preserve">3.1.5. užtikrinti iš </w:t>
      </w:r>
      <w:r w:rsidRPr="003B6765">
        <w:rPr>
          <w:iCs/>
          <w:sz w:val="24"/>
          <w:szCs w:val="24"/>
        </w:rPr>
        <w:t>Pirkėjo</w:t>
      </w:r>
      <w:r w:rsidRPr="003B6765">
        <w:rPr>
          <w:sz w:val="24"/>
          <w:szCs w:val="24"/>
        </w:rPr>
        <w:t xml:space="preserve"> Sutarties vykdymo metu gautos ir su Sutarties vykdymu susijusios informacijos konfidencialumą ir apsaugą. Sutarties vykdymo laikotarpio pabaigoje </w:t>
      </w:r>
      <w:r w:rsidRPr="003B6765">
        <w:rPr>
          <w:iCs/>
          <w:sz w:val="24"/>
          <w:szCs w:val="24"/>
        </w:rPr>
        <w:t xml:space="preserve">Pirkėjui </w:t>
      </w:r>
      <w:r w:rsidRPr="003B6765">
        <w:rPr>
          <w:sz w:val="24"/>
          <w:szCs w:val="24"/>
        </w:rPr>
        <w:t>paprašius raštu, grąžinti visus iš Pirkėjo gautus Sutarčiai vykdyti reikalingus dokumentus;</w:t>
      </w:r>
    </w:p>
    <w:p w14:paraId="20F56F00" w14:textId="77777777" w:rsidR="0066211B" w:rsidRPr="003B6765" w:rsidRDefault="0066211B" w:rsidP="0066211B">
      <w:pPr>
        <w:shd w:val="clear" w:color="auto" w:fill="FFFFFF"/>
        <w:ind w:firstLine="567"/>
        <w:rPr>
          <w:sz w:val="24"/>
          <w:szCs w:val="24"/>
        </w:rPr>
      </w:pPr>
      <w:r w:rsidRPr="003B6765">
        <w:rPr>
          <w:sz w:val="24"/>
          <w:szCs w:val="24"/>
        </w:rPr>
        <w:t>3.1.6. per 5 (penkias) darbo dienas nuo Pirkėjo raštu pateikto prašymo gavimo dienos pateikti išsamią Prekių tiekimo ataskaitą, nurodydamas, kokios Prekės buvo pristatytos, bei pateikdamas papildomą su Prekių teikimu susijusią informaciją;</w:t>
      </w:r>
    </w:p>
    <w:p w14:paraId="02B00C2D" w14:textId="77777777" w:rsidR="0066211B" w:rsidRPr="003B6765" w:rsidRDefault="0066211B" w:rsidP="0066211B">
      <w:pPr>
        <w:shd w:val="clear" w:color="auto" w:fill="FFFFFF"/>
        <w:ind w:firstLine="567"/>
        <w:rPr>
          <w:sz w:val="24"/>
          <w:szCs w:val="24"/>
        </w:rPr>
      </w:pPr>
      <w:r w:rsidRPr="003B6765">
        <w:rPr>
          <w:sz w:val="24"/>
          <w:szCs w:val="24"/>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36CFBE2A" w14:textId="77777777" w:rsidR="0066211B" w:rsidRPr="003B6765" w:rsidRDefault="0066211B" w:rsidP="0066211B">
      <w:pPr>
        <w:shd w:val="clear" w:color="auto" w:fill="FFFFFF"/>
        <w:ind w:firstLine="567"/>
        <w:rPr>
          <w:sz w:val="24"/>
          <w:szCs w:val="24"/>
        </w:rPr>
      </w:pPr>
      <w:r w:rsidRPr="003B6765">
        <w:rPr>
          <w:sz w:val="24"/>
          <w:szCs w:val="24"/>
        </w:rPr>
        <w:t>3.1.8. tinkamai vykdyti kitus įsipareigojimus, numatytus Sutartyje ir galiojančiuose Lietuvos Respublikos teisės aktuose, užtikrinti, kad Prekės atitiktų aplinkos apsaugos kriterijus, jeigu tokie pirkimo dokumentuose ir/ar Sutartyje buvo nustatyti;</w:t>
      </w:r>
    </w:p>
    <w:p w14:paraId="5ABF245B" w14:textId="77777777" w:rsidR="0066211B" w:rsidRPr="003B6765" w:rsidRDefault="0066211B" w:rsidP="0066211B">
      <w:pPr>
        <w:ind w:firstLine="567"/>
        <w:rPr>
          <w:sz w:val="24"/>
          <w:szCs w:val="24"/>
        </w:rPr>
      </w:pPr>
      <w:r w:rsidRPr="003B6765">
        <w:rPr>
          <w:sz w:val="24"/>
          <w:szCs w:val="24"/>
        </w:rPr>
        <w:t>3.1.9. kad pirkimo Sutartį vykdys tik tokią teisę turintys asmenys, jeigu Tiekėjo kvalifikacija dėl teisės verstis atitinkama veikla nebuvo tikrinama arba buvo tikrinta ne visa apimtimi.</w:t>
      </w:r>
    </w:p>
    <w:p w14:paraId="71E29265" w14:textId="77777777" w:rsidR="0066211B" w:rsidRPr="003B6765" w:rsidRDefault="0066211B" w:rsidP="0066211B">
      <w:pPr>
        <w:shd w:val="clear" w:color="auto" w:fill="FFFFFF"/>
        <w:ind w:firstLine="567"/>
        <w:rPr>
          <w:sz w:val="24"/>
          <w:szCs w:val="24"/>
        </w:rPr>
      </w:pPr>
      <w:r w:rsidRPr="003B6765">
        <w:rPr>
          <w:sz w:val="24"/>
          <w:szCs w:val="24"/>
        </w:rPr>
        <w:t>3.2. Tiekėjas turi teisę gauti Prekių kainą su sąlyga, kad jis tinkamai vykdo šią Sutartį.</w:t>
      </w:r>
    </w:p>
    <w:p w14:paraId="1C1716A4" w14:textId="77777777" w:rsidR="0066211B" w:rsidRPr="003B6765" w:rsidRDefault="0066211B" w:rsidP="0066211B">
      <w:pPr>
        <w:shd w:val="clear" w:color="auto" w:fill="FFFFFF"/>
        <w:ind w:firstLine="567"/>
        <w:rPr>
          <w:sz w:val="24"/>
          <w:szCs w:val="24"/>
        </w:rPr>
      </w:pPr>
      <w:r w:rsidRPr="003B6765">
        <w:rPr>
          <w:sz w:val="24"/>
          <w:szCs w:val="24"/>
        </w:rPr>
        <w:t>3.3. Tiekėjas turi kitas teises, numatytas Sutartyje ir Lietuvos Respublikos galiojančiuose teisės aktuose.</w:t>
      </w:r>
    </w:p>
    <w:p w14:paraId="3CCC656C" w14:textId="77777777" w:rsidR="0066211B" w:rsidRPr="003B6765" w:rsidRDefault="0066211B" w:rsidP="0066211B">
      <w:pPr>
        <w:shd w:val="clear" w:color="auto" w:fill="FFFFFF"/>
        <w:ind w:firstLine="567"/>
        <w:rPr>
          <w:sz w:val="24"/>
          <w:szCs w:val="24"/>
        </w:rPr>
      </w:pPr>
      <w:r w:rsidRPr="003B6765">
        <w:rPr>
          <w:b/>
          <w:bCs/>
          <w:sz w:val="24"/>
          <w:szCs w:val="24"/>
        </w:rPr>
        <w:t>4. Pirkėjo teisės ir pareigos</w:t>
      </w:r>
    </w:p>
    <w:p w14:paraId="085BC3E5" w14:textId="77777777" w:rsidR="0066211B" w:rsidRPr="003B6765" w:rsidRDefault="0066211B" w:rsidP="0066211B">
      <w:pPr>
        <w:shd w:val="clear" w:color="auto" w:fill="FFFFFF"/>
        <w:ind w:firstLine="567"/>
        <w:rPr>
          <w:sz w:val="24"/>
          <w:szCs w:val="24"/>
        </w:rPr>
      </w:pPr>
      <w:r w:rsidRPr="003B6765">
        <w:rPr>
          <w:sz w:val="24"/>
          <w:szCs w:val="24"/>
        </w:rPr>
        <w:t>4.1. Pirkėjas įsipareigoja:</w:t>
      </w:r>
    </w:p>
    <w:p w14:paraId="4376CBA2" w14:textId="77777777" w:rsidR="0066211B" w:rsidRPr="003B6765" w:rsidRDefault="0066211B" w:rsidP="0066211B">
      <w:pPr>
        <w:shd w:val="clear" w:color="auto" w:fill="FFFFFF"/>
        <w:ind w:firstLine="567"/>
        <w:rPr>
          <w:sz w:val="24"/>
          <w:szCs w:val="24"/>
        </w:rPr>
      </w:pPr>
      <w:r w:rsidRPr="003B6765">
        <w:rPr>
          <w:sz w:val="24"/>
          <w:szCs w:val="24"/>
        </w:rPr>
        <w:t>4.1.1. priimti Šalių sutartu laiku pristatytas Prekes, jeigu jos atitinka šios Sutarties ir Prekėms taikomus kitus kokybės reikalavimus;</w:t>
      </w:r>
    </w:p>
    <w:p w14:paraId="3F6EDC78" w14:textId="77777777" w:rsidR="0066211B" w:rsidRPr="003B6765" w:rsidRDefault="0066211B" w:rsidP="0066211B">
      <w:pPr>
        <w:shd w:val="clear" w:color="auto" w:fill="FFFFFF"/>
        <w:ind w:firstLine="567"/>
        <w:rPr>
          <w:sz w:val="24"/>
          <w:szCs w:val="24"/>
        </w:rPr>
      </w:pPr>
      <w:r w:rsidRPr="003B6765">
        <w:rPr>
          <w:sz w:val="24"/>
          <w:szCs w:val="24"/>
        </w:rPr>
        <w:t>4.1.2. priėmimo metu patikrinti perduodamas Prekes bei po patikrinimo pasirašyti Prekių gavimo dokumentus;</w:t>
      </w:r>
    </w:p>
    <w:p w14:paraId="1B0CC089" w14:textId="77777777" w:rsidR="0066211B" w:rsidRPr="003B6765" w:rsidRDefault="0066211B" w:rsidP="0066211B">
      <w:pPr>
        <w:shd w:val="clear" w:color="auto" w:fill="FFFFFF"/>
        <w:ind w:firstLine="567"/>
        <w:rPr>
          <w:sz w:val="24"/>
          <w:szCs w:val="24"/>
        </w:rPr>
      </w:pPr>
      <w:r w:rsidRPr="003B6765">
        <w:rPr>
          <w:sz w:val="24"/>
          <w:szCs w:val="24"/>
        </w:rPr>
        <w:t>4.1.3. sumokėti Sutarties kainą Sutarties specialiosiose sąlygose nustatyta tvarka ir terminais;</w:t>
      </w:r>
    </w:p>
    <w:p w14:paraId="5343128C" w14:textId="77777777" w:rsidR="0066211B" w:rsidRPr="003B6765" w:rsidRDefault="0066211B" w:rsidP="0066211B">
      <w:pPr>
        <w:shd w:val="clear" w:color="auto" w:fill="FFFFFF"/>
        <w:ind w:firstLine="567"/>
        <w:rPr>
          <w:sz w:val="24"/>
          <w:szCs w:val="24"/>
        </w:rPr>
      </w:pPr>
      <w:r w:rsidRPr="003B6765">
        <w:rPr>
          <w:sz w:val="24"/>
          <w:szCs w:val="24"/>
        </w:rPr>
        <w:t>4.1.4. suteikti informaciją ir /ar dokumentus, būtinus Sutarčiai vykdyti;</w:t>
      </w:r>
    </w:p>
    <w:p w14:paraId="4F2B6956" w14:textId="77777777" w:rsidR="0066211B" w:rsidRPr="003B6765" w:rsidRDefault="0066211B" w:rsidP="0066211B">
      <w:pPr>
        <w:ind w:firstLine="567"/>
        <w:rPr>
          <w:sz w:val="24"/>
          <w:szCs w:val="24"/>
        </w:rPr>
      </w:pPr>
      <w:r w:rsidRPr="003B6765">
        <w:rPr>
          <w:sz w:val="24"/>
          <w:szCs w:val="24"/>
        </w:rPr>
        <w:t>4.1.5. tikrinti, ar Tiekėjo tiekiamos Prekės atitinka aplinkos apsaugos kriterijus, jeigu tokie buvo nustatyti pirkimo dokumentuose/Sutartyje;</w:t>
      </w:r>
    </w:p>
    <w:p w14:paraId="4F74F856" w14:textId="77777777" w:rsidR="0066211B" w:rsidRPr="003B6765" w:rsidRDefault="0066211B" w:rsidP="0066211B">
      <w:pPr>
        <w:shd w:val="clear" w:color="auto" w:fill="FFFFFF"/>
        <w:ind w:firstLine="567"/>
        <w:rPr>
          <w:sz w:val="24"/>
          <w:szCs w:val="24"/>
        </w:rPr>
      </w:pPr>
      <w:r w:rsidRPr="003B6765">
        <w:rPr>
          <w:sz w:val="24"/>
          <w:szCs w:val="24"/>
        </w:rPr>
        <w:t>4.1.6. tinkamai vykdyti kitus įsipareigojimus, numatytus Sutartyje.</w:t>
      </w:r>
    </w:p>
    <w:p w14:paraId="5567CAE4" w14:textId="77777777" w:rsidR="0066211B" w:rsidRPr="003B6765" w:rsidRDefault="0066211B" w:rsidP="0066211B">
      <w:pPr>
        <w:shd w:val="clear" w:color="auto" w:fill="FFFFFF"/>
        <w:ind w:firstLine="567"/>
        <w:rPr>
          <w:sz w:val="24"/>
          <w:szCs w:val="24"/>
        </w:rPr>
      </w:pPr>
      <w:r w:rsidRPr="003B6765">
        <w:rPr>
          <w:sz w:val="24"/>
          <w:szCs w:val="24"/>
        </w:rPr>
        <w:t>4.2. Pirkėjas turi šios Sutarties bei Lietuvos Respublikoje galiojančių teisės aktų numatytas teises.</w:t>
      </w:r>
    </w:p>
    <w:p w14:paraId="09DF69E5" w14:textId="77777777" w:rsidR="0066211B" w:rsidRPr="003B6765" w:rsidRDefault="0066211B" w:rsidP="0066211B">
      <w:pPr>
        <w:shd w:val="clear" w:color="auto" w:fill="FFFFFF"/>
        <w:ind w:firstLine="567"/>
        <w:rPr>
          <w:sz w:val="24"/>
          <w:szCs w:val="24"/>
        </w:rPr>
      </w:pPr>
      <w:r w:rsidRPr="003B6765">
        <w:rPr>
          <w:b/>
          <w:bCs/>
          <w:sz w:val="24"/>
          <w:szCs w:val="24"/>
        </w:rPr>
        <w:t>5. Sutarties kaina (kainodaros taisyklės)</w:t>
      </w:r>
    </w:p>
    <w:p w14:paraId="5AEE1A3B" w14:textId="77777777" w:rsidR="0066211B" w:rsidRPr="003B6765" w:rsidRDefault="0066211B" w:rsidP="0066211B">
      <w:pPr>
        <w:shd w:val="clear" w:color="auto" w:fill="FFFFFF"/>
        <w:ind w:firstLine="567"/>
        <w:rPr>
          <w:sz w:val="24"/>
          <w:szCs w:val="24"/>
        </w:rPr>
      </w:pPr>
      <w:r w:rsidRPr="003B6765">
        <w:rPr>
          <w:sz w:val="24"/>
          <w:szCs w:val="24"/>
        </w:rPr>
        <w:t>5.1. Sutarties kaina arba kainodaros taisyklės nustatytos Sutarties specialiosiose sąlygose.</w:t>
      </w:r>
    </w:p>
    <w:p w14:paraId="7B71316E" w14:textId="77777777" w:rsidR="0066211B" w:rsidRPr="003B6765" w:rsidRDefault="0066211B" w:rsidP="0066211B">
      <w:pPr>
        <w:shd w:val="clear" w:color="auto" w:fill="FFFFFF"/>
        <w:ind w:firstLine="567"/>
        <w:rPr>
          <w:sz w:val="24"/>
          <w:szCs w:val="24"/>
        </w:rPr>
      </w:pPr>
      <w:r w:rsidRPr="003B6765">
        <w:rPr>
          <w:sz w:val="24"/>
          <w:szCs w:val="24"/>
        </w:rPr>
        <w:t>5.2. Į Sutarties kainą/įkainį turi būti įskaičiuota visos išlaidos ir mokesčiai, susiję su Prekių tiekimu. Tiekėjas į Sutarties kainą/įkainį privalo įskaičiuoti visas su Prekių tiekimu susijusias išlaidas, įskaitant, bet neapsiribojant:</w:t>
      </w:r>
    </w:p>
    <w:p w14:paraId="40824DA9" w14:textId="77777777" w:rsidR="0066211B" w:rsidRPr="003B6765" w:rsidRDefault="0066211B" w:rsidP="0066211B">
      <w:pPr>
        <w:shd w:val="clear" w:color="auto" w:fill="FFFFFF"/>
        <w:ind w:firstLine="567"/>
        <w:rPr>
          <w:sz w:val="24"/>
          <w:szCs w:val="24"/>
        </w:rPr>
      </w:pPr>
      <w:r w:rsidRPr="003B6765">
        <w:rPr>
          <w:sz w:val="24"/>
          <w:szCs w:val="24"/>
        </w:rPr>
        <w:t>5.2.1. transportavimo išlaidas;</w:t>
      </w:r>
    </w:p>
    <w:p w14:paraId="61EA1A3E" w14:textId="77777777" w:rsidR="0066211B" w:rsidRPr="003B6765" w:rsidRDefault="0066211B" w:rsidP="0066211B">
      <w:pPr>
        <w:shd w:val="clear" w:color="auto" w:fill="FFFFFF"/>
        <w:ind w:firstLine="567"/>
        <w:rPr>
          <w:sz w:val="24"/>
          <w:szCs w:val="24"/>
        </w:rPr>
      </w:pPr>
      <w:r w:rsidRPr="003B6765">
        <w:rPr>
          <w:sz w:val="24"/>
          <w:szCs w:val="24"/>
        </w:rPr>
        <w:t>5.2.2. pakrovimo, iškrovimo, tikrinimo, draudimo ir kitas su Prekių tiekimu susijusias išlaidas;</w:t>
      </w:r>
    </w:p>
    <w:p w14:paraId="6CFDB229" w14:textId="77777777" w:rsidR="0066211B" w:rsidRPr="003B6765" w:rsidRDefault="0066211B" w:rsidP="0066211B">
      <w:pPr>
        <w:shd w:val="clear" w:color="auto" w:fill="FFFFFF"/>
        <w:ind w:firstLine="567"/>
        <w:rPr>
          <w:sz w:val="24"/>
          <w:szCs w:val="24"/>
        </w:rPr>
      </w:pPr>
      <w:r w:rsidRPr="003B6765">
        <w:rPr>
          <w:sz w:val="24"/>
          <w:szCs w:val="24"/>
        </w:rPr>
        <w:t>5.2.3. visas su dokumentų, kurių reikalauja Pirkėjas, rengimu ir pateikimu susijusias išlaidas;</w:t>
      </w:r>
    </w:p>
    <w:p w14:paraId="5BA8AF7A" w14:textId="77777777" w:rsidR="0066211B" w:rsidRPr="003B6765" w:rsidRDefault="0066211B" w:rsidP="0066211B">
      <w:pPr>
        <w:shd w:val="clear" w:color="auto" w:fill="FFFFFF"/>
        <w:ind w:firstLine="567"/>
        <w:rPr>
          <w:sz w:val="24"/>
          <w:szCs w:val="24"/>
        </w:rPr>
      </w:pPr>
      <w:r w:rsidRPr="003B6765">
        <w:rPr>
          <w:sz w:val="24"/>
          <w:szCs w:val="24"/>
        </w:rPr>
        <w:t>5.2.4. pristatytų Prekių paleidimo, ir / arba priežiūros išlaidas;</w:t>
      </w:r>
    </w:p>
    <w:p w14:paraId="7160BA67" w14:textId="77777777" w:rsidR="0066211B" w:rsidRPr="003B6765" w:rsidRDefault="0066211B" w:rsidP="0066211B">
      <w:pPr>
        <w:shd w:val="clear" w:color="auto" w:fill="FFFFFF"/>
        <w:ind w:firstLine="567"/>
        <w:rPr>
          <w:sz w:val="24"/>
          <w:szCs w:val="24"/>
        </w:rPr>
      </w:pPr>
      <w:r w:rsidRPr="003B6765">
        <w:rPr>
          <w:sz w:val="24"/>
          <w:szCs w:val="24"/>
        </w:rPr>
        <w:t>5.2.5. Prekių priežiūros išlaidas nuomos laikotarpiu (jeigu taikoma).</w:t>
      </w:r>
    </w:p>
    <w:p w14:paraId="26DBEE84" w14:textId="77777777" w:rsidR="0066211B" w:rsidRPr="003B6765" w:rsidRDefault="0066211B" w:rsidP="0066211B">
      <w:pPr>
        <w:ind w:firstLine="567"/>
        <w:rPr>
          <w:sz w:val="24"/>
          <w:szCs w:val="24"/>
        </w:rPr>
      </w:pPr>
      <w:r w:rsidRPr="003B6765">
        <w:rPr>
          <w:sz w:val="24"/>
          <w:szCs w:val="24"/>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E5A0369" w14:textId="77777777" w:rsidR="0066211B" w:rsidRPr="003B6765" w:rsidRDefault="0066211B" w:rsidP="0066211B">
      <w:pPr>
        <w:ind w:firstLine="567"/>
        <w:rPr>
          <w:sz w:val="24"/>
          <w:szCs w:val="24"/>
        </w:rPr>
      </w:pPr>
      <w:r w:rsidRPr="003B6765">
        <w:rPr>
          <w:sz w:val="24"/>
          <w:szCs w:val="24"/>
        </w:rPr>
        <w:t xml:space="preserve">5.4. Tiekėjas, PVM sąskaitą faktūrą arba kitus atsiskaitymo dokumentus pateikia: </w:t>
      </w:r>
    </w:p>
    <w:p w14:paraId="3E41BB98" w14:textId="77777777" w:rsidR="0066211B" w:rsidRPr="003B6765" w:rsidRDefault="0066211B" w:rsidP="0066211B">
      <w:pPr>
        <w:ind w:firstLine="567"/>
        <w:rPr>
          <w:sz w:val="24"/>
          <w:szCs w:val="24"/>
        </w:rPr>
      </w:pPr>
      <w:r w:rsidRPr="003B6765">
        <w:rPr>
          <w:sz w:val="24"/>
          <w:szCs w:val="24"/>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Pr="003B6765">
        <w:rPr>
          <w:sz w:val="24"/>
          <w:szCs w:val="24"/>
        </w:rPr>
        <w:lastRenderedPageBreak/>
        <w:t>sąskaitų faktūrų standartas), Tiekėjas gali dokumentus pateikti per informacinę sistemą „SABIS“ arba per kitą Tiekėjo pasirinktą informacinę sistemą;</w:t>
      </w:r>
    </w:p>
    <w:p w14:paraId="7AC697FF" w14:textId="77777777" w:rsidR="0066211B" w:rsidRPr="003B6765" w:rsidRDefault="0066211B" w:rsidP="0066211B">
      <w:pPr>
        <w:ind w:firstLine="567"/>
        <w:rPr>
          <w:sz w:val="24"/>
          <w:szCs w:val="24"/>
        </w:rPr>
      </w:pPr>
      <w:r w:rsidRPr="003B6765">
        <w:rPr>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2FC2136A" w14:textId="77777777" w:rsidR="0066211B" w:rsidRPr="003B6765" w:rsidRDefault="0066211B" w:rsidP="0066211B">
      <w:pPr>
        <w:ind w:firstLine="567"/>
        <w:rPr>
          <w:sz w:val="24"/>
          <w:szCs w:val="24"/>
        </w:rPr>
      </w:pPr>
      <w:r w:rsidRPr="003B6765">
        <w:rPr>
          <w:sz w:val="24"/>
          <w:szCs w:val="24"/>
        </w:rPr>
        <w:t>5.4.3. Prekių gavėjas elektronines PVM sąskaitas faktūras ar kitus apmokėjimo dokumentus priima ir apdoroja naudodamasis informacinės sistemos „SABIS“ priemonėmis.</w:t>
      </w:r>
    </w:p>
    <w:p w14:paraId="436F9410" w14:textId="77777777" w:rsidR="0066211B" w:rsidRPr="003B6765" w:rsidRDefault="0066211B" w:rsidP="0066211B">
      <w:pPr>
        <w:ind w:firstLine="567"/>
        <w:rPr>
          <w:b/>
          <w:sz w:val="24"/>
          <w:szCs w:val="24"/>
        </w:rPr>
      </w:pPr>
      <w:r w:rsidRPr="003B6765">
        <w:rPr>
          <w:sz w:val="24"/>
          <w:szCs w:val="24"/>
        </w:rPr>
        <w:t xml:space="preserve">5.4.4. Prekių gavėjas gali sulaikyti apmokėjimą arba grąžinti PVM sąskaitą faktūrą ar kitą apmokėjimo dokumentą Tiekėjui, jei PVM sąskaitoje faktūroje ar kitame atsiskaitymo dokumente nurodytas neteisinga Prekių kaina, Prekių kiekis, Sutarties data ar numeris, mokėtojas, jei sąskaitos faktūros ar kito atsiskaitymo dokumento negalima priimti ir apdoroti informacinės sistemos „SABIS“ priemonėmis (kol bus išsiaiškinta su Tiekėju). </w:t>
      </w:r>
    </w:p>
    <w:p w14:paraId="2A8FF963" w14:textId="77777777" w:rsidR="0066211B" w:rsidRPr="003B6765" w:rsidRDefault="0066211B" w:rsidP="0066211B">
      <w:pPr>
        <w:ind w:firstLine="567"/>
        <w:rPr>
          <w:b/>
          <w:sz w:val="24"/>
          <w:szCs w:val="24"/>
        </w:rPr>
      </w:pPr>
      <w:r w:rsidRPr="003B6765">
        <w:rPr>
          <w:b/>
          <w:sz w:val="24"/>
          <w:szCs w:val="24"/>
        </w:rPr>
        <w:t xml:space="preserve">6. </w:t>
      </w:r>
      <w:proofErr w:type="spellStart"/>
      <w:r w:rsidRPr="003B6765">
        <w:rPr>
          <w:b/>
          <w:sz w:val="24"/>
          <w:szCs w:val="24"/>
        </w:rPr>
        <w:t>Subtiekimas</w:t>
      </w:r>
      <w:proofErr w:type="spellEnd"/>
    </w:p>
    <w:p w14:paraId="705F210E" w14:textId="77777777" w:rsidR="0066211B" w:rsidRPr="003B6765" w:rsidRDefault="0066211B" w:rsidP="0066211B">
      <w:pPr>
        <w:ind w:firstLine="567"/>
        <w:rPr>
          <w:sz w:val="24"/>
          <w:szCs w:val="24"/>
        </w:rPr>
      </w:pPr>
      <w:r w:rsidRPr="003B6765">
        <w:rPr>
          <w:sz w:val="24"/>
          <w:szCs w:val="24"/>
        </w:rPr>
        <w:t xml:space="preserve">6.1. Tiekėjas sudarius Sutartį, tačiau ne vėliau negu Sutartis pradedama vykdyti, įsipareigoja Pirkėjui pranešti tuo metu žinomų subtiekėjų pavadinimus, kontaktinius duomenis ir jų atstovus. </w:t>
      </w:r>
    </w:p>
    <w:p w14:paraId="0C840AFA" w14:textId="77777777" w:rsidR="0066211B" w:rsidRPr="003B6765" w:rsidRDefault="0066211B" w:rsidP="0066211B">
      <w:pPr>
        <w:ind w:firstLine="567"/>
        <w:rPr>
          <w:sz w:val="24"/>
          <w:szCs w:val="24"/>
        </w:rPr>
      </w:pPr>
      <w:r w:rsidRPr="003B6765">
        <w:rPr>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40A5DA15" w14:textId="77777777" w:rsidR="0066211B" w:rsidRPr="003B6765" w:rsidRDefault="0066211B" w:rsidP="0066211B">
      <w:pPr>
        <w:ind w:firstLine="567"/>
        <w:rPr>
          <w:sz w:val="24"/>
          <w:szCs w:val="24"/>
        </w:rPr>
      </w:pPr>
      <w:r w:rsidRPr="003B6765">
        <w:rPr>
          <w:sz w:val="24"/>
          <w:szCs w:val="24"/>
        </w:rPr>
        <w:t>6.3. Subtiekėjų pasitelkimas nekeičia Tiekėjo atsakomybės dėl Sutarties vykdymo, todėl, bet kokiu atveju Tiekėjas privalo visiškai prisiimti atsakomybę už subtiekėjų veiklą, vykdant Sutartį:</w:t>
      </w:r>
    </w:p>
    <w:p w14:paraId="35AC397C" w14:textId="77777777" w:rsidR="0066211B" w:rsidRPr="003B6765" w:rsidRDefault="0066211B" w:rsidP="0066211B">
      <w:pPr>
        <w:ind w:firstLine="567"/>
        <w:rPr>
          <w:sz w:val="24"/>
          <w:szCs w:val="24"/>
        </w:rPr>
      </w:pPr>
      <w:bookmarkStart w:id="44" w:name="_Hlk151711889"/>
      <w:r w:rsidRPr="003B6765">
        <w:rPr>
          <w:sz w:val="24"/>
          <w:szCs w:val="24"/>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2B262C6E" w14:textId="77777777" w:rsidR="0066211B" w:rsidRPr="003B6765" w:rsidRDefault="0066211B" w:rsidP="0066211B">
      <w:pPr>
        <w:ind w:firstLine="567"/>
        <w:rPr>
          <w:sz w:val="24"/>
          <w:szCs w:val="24"/>
        </w:rPr>
      </w:pPr>
      <w:r w:rsidRPr="003B6765">
        <w:rPr>
          <w:sz w:val="24"/>
          <w:szCs w:val="24"/>
        </w:rPr>
        <w:t>6.3.2 kai subtiekėjas (-ai) bankrutuoja, yra likviduojamas ar susidaro analogiška situacija;</w:t>
      </w:r>
    </w:p>
    <w:p w14:paraId="72833E64" w14:textId="77777777" w:rsidR="0066211B" w:rsidRPr="003B6765" w:rsidRDefault="0066211B" w:rsidP="0066211B">
      <w:pPr>
        <w:ind w:firstLine="567"/>
        <w:rPr>
          <w:sz w:val="24"/>
          <w:szCs w:val="24"/>
        </w:rPr>
      </w:pPr>
      <w:r w:rsidRPr="003B6765">
        <w:rPr>
          <w:sz w:val="24"/>
          <w:szCs w:val="24"/>
        </w:rPr>
        <w:t xml:space="preserve">6.3.3. kai subtiekėjas (-ai) dėl objektyvių priežasčių (nutrūkus teisiniams santykiams su Tiekėju, subtiekėjui susirgus, susižeidus, mirus ir pan.) nebegali vykdyti Sutartimi prisiimtų įsipareigojimų; </w:t>
      </w:r>
    </w:p>
    <w:p w14:paraId="2FFD78A4" w14:textId="77777777" w:rsidR="0066211B" w:rsidRPr="003B6765" w:rsidRDefault="0066211B" w:rsidP="0066211B">
      <w:pPr>
        <w:ind w:firstLine="567"/>
        <w:rPr>
          <w:sz w:val="24"/>
          <w:szCs w:val="24"/>
        </w:rPr>
      </w:pPr>
      <w:r w:rsidRPr="003B6765">
        <w:rPr>
          <w:sz w:val="24"/>
          <w:szCs w:val="24"/>
        </w:rPr>
        <w:t>6.3.4. jeigu Pirkėjas yra pagrįstai nepatenkintas Tiekėjo paskirtu specialistu (-</w:t>
      </w:r>
      <w:proofErr w:type="spellStart"/>
      <w:r w:rsidRPr="003B6765">
        <w:rPr>
          <w:sz w:val="24"/>
          <w:szCs w:val="24"/>
        </w:rPr>
        <w:t>ais</w:t>
      </w:r>
      <w:proofErr w:type="spellEnd"/>
      <w:r w:rsidRPr="003B6765">
        <w:rPr>
          <w:sz w:val="24"/>
          <w:szCs w:val="24"/>
        </w:rPr>
        <w:t>), Tiekėjas Pirkėjo raštišku prašymu privalo nedelsdamas pakeisti tokį (-</w:t>
      </w:r>
      <w:proofErr w:type="spellStart"/>
      <w:r w:rsidRPr="003B6765">
        <w:rPr>
          <w:sz w:val="24"/>
          <w:szCs w:val="24"/>
        </w:rPr>
        <w:t>ius</w:t>
      </w:r>
      <w:proofErr w:type="spellEnd"/>
      <w:r w:rsidRPr="003B6765">
        <w:rPr>
          <w:sz w:val="24"/>
          <w:szCs w:val="24"/>
        </w:rPr>
        <w:t>) asmenį (-</w:t>
      </w:r>
      <w:proofErr w:type="spellStart"/>
      <w:r w:rsidRPr="003B6765">
        <w:rPr>
          <w:sz w:val="24"/>
          <w:szCs w:val="24"/>
        </w:rPr>
        <w:t>is</w:t>
      </w:r>
      <w:proofErr w:type="spellEnd"/>
      <w:r w:rsidRPr="003B6765">
        <w:rPr>
          <w:sz w:val="24"/>
          <w:szCs w:val="24"/>
        </w:rPr>
        <w:t>). Keičiamas (-i) asmuo (-</w:t>
      </w:r>
      <w:proofErr w:type="spellStart"/>
      <w:r w:rsidRPr="003B6765">
        <w:rPr>
          <w:sz w:val="24"/>
          <w:szCs w:val="24"/>
        </w:rPr>
        <w:t>enys</w:t>
      </w:r>
      <w:proofErr w:type="spellEnd"/>
      <w:r w:rsidRPr="003B6765">
        <w:rPr>
          <w:sz w:val="24"/>
          <w:szCs w:val="24"/>
        </w:rPr>
        <w:t>) turi būti ne žemesnės kvalifikacijos, nei nustatyta Pirkimo dokumentuose bei pateikiami specialisto (-ų) kvalifikaciją įrodantys dokumentai;</w:t>
      </w:r>
    </w:p>
    <w:p w14:paraId="2A09FE3A" w14:textId="77777777" w:rsidR="0066211B" w:rsidRPr="003B6765" w:rsidRDefault="0066211B" w:rsidP="0066211B">
      <w:pPr>
        <w:ind w:firstLine="567"/>
        <w:rPr>
          <w:sz w:val="24"/>
          <w:szCs w:val="24"/>
        </w:rPr>
      </w:pPr>
      <w:r w:rsidRPr="003B6765">
        <w:rPr>
          <w:sz w:val="24"/>
          <w:szCs w:val="24"/>
        </w:rPr>
        <w:t>6.3.5. Tiekėjas pasiūlyme buvo nurodęs, kad pasitelks nežinomą subtiekėją;</w:t>
      </w:r>
    </w:p>
    <w:p w14:paraId="5C6AB7F5" w14:textId="77777777" w:rsidR="0066211B" w:rsidRPr="003B6765" w:rsidRDefault="0066211B" w:rsidP="0066211B">
      <w:pPr>
        <w:ind w:firstLine="567"/>
        <w:rPr>
          <w:sz w:val="24"/>
          <w:szCs w:val="24"/>
        </w:rPr>
      </w:pPr>
      <w:r w:rsidRPr="003B6765">
        <w:rPr>
          <w:sz w:val="24"/>
          <w:szCs w:val="24"/>
        </w:rPr>
        <w:t>6.3.6. kitos pagrįstos priežastys.</w:t>
      </w:r>
    </w:p>
    <w:p w14:paraId="05201763" w14:textId="77777777" w:rsidR="0066211B" w:rsidRPr="003B6765" w:rsidRDefault="0066211B" w:rsidP="0066211B">
      <w:pPr>
        <w:ind w:firstLine="567"/>
        <w:rPr>
          <w:sz w:val="24"/>
          <w:szCs w:val="24"/>
        </w:rPr>
      </w:pPr>
      <w:r w:rsidRPr="003B6765">
        <w:rPr>
          <w:sz w:val="24"/>
          <w:szCs w:val="24"/>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bookmarkEnd w:id="44"/>
    <w:p w14:paraId="3B2DDB3A" w14:textId="77777777" w:rsidR="0066211B" w:rsidRPr="003B6765" w:rsidRDefault="0066211B" w:rsidP="0066211B">
      <w:pPr>
        <w:ind w:firstLine="567"/>
        <w:rPr>
          <w:sz w:val="24"/>
          <w:szCs w:val="24"/>
        </w:rPr>
      </w:pPr>
      <w:r w:rsidRPr="003B6765">
        <w:rPr>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694004A1" w14:textId="77777777" w:rsidR="0066211B" w:rsidRPr="003B6765" w:rsidRDefault="0066211B" w:rsidP="0066211B">
      <w:pPr>
        <w:ind w:firstLine="567"/>
        <w:rPr>
          <w:sz w:val="24"/>
          <w:szCs w:val="24"/>
        </w:rPr>
      </w:pPr>
      <w:r w:rsidRPr="003B6765">
        <w:rPr>
          <w:sz w:val="24"/>
          <w:szCs w:val="24"/>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w:t>
      </w:r>
      <w:r w:rsidRPr="003B6765">
        <w:rPr>
          <w:sz w:val="24"/>
          <w:szCs w:val="24"/>
        </w:rPr>
        <w:lastRenderedPageBreak/>
        <w:t xml:space="preserve">tiesioginio atsiskaitymo galimybe, gali būti sudaroma trišalė sutartis tarp Pirkėjo, Tiekėjo ir jo subtiekėjo, kurioje aprašoma tiesioginio atsiskaitymo su subtiekėju tvarka, atsižvelgiant į pirkimo dokumentuose ir </w:t>
      </w:r>
      <w:proofErr w:type="spellStart"/>
      <w:r w:rsidRPr="003B6765">
        <w:rPr>
          <w:sz w:val="24"/>
          <w:szCs w:val="24"/>
        </w:rPr>
        <w:t>subtiekimo</w:t>
      </w:r>
      <w:proofErr w:type="spellEnd"/>
      <w:r w:rsidRPr="003B6765">
        <w:rPr>
          <w:sz w:val="24"/>
          <w:szCs w:val="24"/>
        </w:rPr>
        <w:t xml:space="preserve"> sutartyje nustatytus reikalavimus.</w:t>
      </w:r>
    </w:p>
    <w:p w14:paraId="57FE760B" w14:textId="77777777" w:rsidR="0066211B" w:rsidRPr="003B6765" w:rsidRDefault="0066211B" w:rsidP="0066211B">
      <w:pPr>
        <w:shd w:val="clear" w:color="auto" w:fill="FFFFFF"/>
        <w:ind w:firstLine="567"/>
        <w:rPr>
          <w:sz w:val="24"/>
          <w:szCs w:val="24"/>
        </w:rPr>
      </w:pPr>
      <w:r w:rsidRPr="003B6765">
        <w:rPr>
          <w:b/>
          <w:bCs/>
          <w:sz w:val="24"/>
          <w:szCs w:val="24"/>
        </w:rPr>
        <w:t>7. Prekių tiekimo grafikas</w:t>
      </w:r>
    </w:p>
    <w:p w14:paraId="580370DE" w14:textId="77777777" w:rsidR="0066211B" w:rsidRPr="003B6765" w:rsidRDefault="0066211B" w:rsidP="0066211B">
      <w:pPr>
        <w:shd w:val="clear" w:color="auto" w:fill="FFFFFF"/>
        <w:ind w:firstLine="567"/>
        <w:rPr>
          <w:sz w:val="24"/>
          <w:szCs w:val="24"/>
        </w:rPr>
      </w:pPr>
      <w:r w:rsidRPr="003B6765">
        <w:rPr>
          <w:sz w:val="24"/>
          <w:szCs w:val="24"/>
        </w:rPr>
        <w:t>7.1. Prekių tiekimo grafike turi būti numatyta tvarka, kuria Tiekėjas vykdys Sutartį, įskaitant  Prekių pristatymu į pristatymo vietą, duomenų ar informacijos pateikimu, kurios Pirkėjas gali pagrįstai pareikalauti.</w:t>
      </w:r>
    </w:p>
    <w:p w14:paraId="170DCB91" w14:textId="77777777" w:rsidR="0066211B" w:rsidRPr="003B6765" w:rsidRDefault="0066211B" w:rsidP="0066211B">
      <w:pPr>
        <w:shd w:val="clear" w:color="auto" w:fill="FFFFFF"/>
        <w:ind w:firstLine="567"/>
        <w:rPr>
          <w:sz w:val="24"/>
          <w:szCs w:val="24"/>
        </w:rPr>
      </w:pPr>
      <w:r w:rsidRPr="003B6765">
        <w:rPr>
          <w:sz w:val="24"/>
          <w:szCs w:val="24"/>
        </w:rPr>
        <w:t>7.2. Be Pirkėjo raštiško sutikimo negalimas joks Prekių tiekimo grafiko keitimas.</w:t>
      </w:r>
    </w:p>
    <w:p w14:paraId="07474821" w14:textId="77777777" w:rsidR="0066211B" w:rsidRPr="003B6765" w:rsidRDefault="0066211B" w:rsidP="0066211B">
      <w:pPr>
        <w:shd w:val="clear" w:color="auto" w:fill="FFFFFF"/>
        <w:ind w:firstLine="567"/>
        <w:rPr>
          <w:sz w:val="24"/>
          <w:szCs w:val="24"/>
        </w:rPr>
      </w:pPr>
      <w:r w:rsidRPr="003B6765">
        <w:rPr>
          <w:b/>
          <w:bCs/>
          <w:sz w:val="24"/>
          <w:szCs w:val="24"/>
        </w:rPr>
        <w:t>8. Prekių tiekimo terminai ir vieta</w:t>
      </w:r>
    </w:p>
    <w:p w14:paraId="54A6D448" w14:textId="77777777" w:rsidR="0066211B" w:rsidRPr="003B6765" w:rsidRDefault="0066211B" w:rsidP="0066211B">
      <w:pPr>
        <w:shd w:val="clear" w:color="auto" w:fill="FFFFFF"/>
        <w:ind w:firstLine="567"/>
        <w:rPr>
          <w:sz w:val="24"/>
          <w:szCs w:val="24"/>
        </w:rPr>
      </w:pPr>
      <w:r w:rsidRPr="003B6765">
        <w:rPr>
          <w:sz w:val="24"/>
          <w:szCs w:val="24"/>
        </w:rPr>
        <w:t>8.1. Prekės Pirkėjui pristatomos ir perduodamos Sutarties specialiosiose sąlygose nurodytu adresu.</w:t>
      </w:r>
    </w:p>
    <w:p w14:paraId="1F2AB423" w14:textId="77777777" w:rsidR="0066211B" w:rsidRPr="003B6765" w:rsidRDefault="0066211B" w:rsidP="0066211B">
      <w:pPr>
        <w:shd w:val="clear" w:color="auto" w:fill="FFFFFF"/>
        <w:ind w:firstLine="567"/>
        <w:rPr>
          <w:sz w:val="24"/>
          <w:szCs w:val="24"/>
        </w:rPr>
      </w:pPr>
      <w:r w:rsidRPr="003B6765">
        <w:rPr>
          <w:sz w:val="24"/>
          <w:szCs w:val="24"/>
        </w:rPr>
        <w:t>8.2. Prekės yra tiekiamos Sutarties specialiosiose sąlygose nurodytais terminais.</w:t>
      </w:r>
    </w:p>
    <w:p w14:paraId="444D5E5C" w14:textId="77777777" w:rsidR="0066211B" w:rsidRPr="003B6765" w:rsidRDefault="0066211B" w:rsidP="0066211B">
      <w:pPr>
        <w:shd w:val="clear" w:color="auto" w:fill="FFFFFF"/>
        <w:ind w:firstLine="567"/>
        <w:rPr>
          <w:sz w:val="24"/>
          <w:szCs w:val="24"/>
        </w:rPr>
      </w:pPr>
      <w:r w:rsidRPr="003B6765">
        <w:rPr>
          <w:b/>
          <w:bCs/>
          <w:sz w:val="24"/>
          <w:szCs w:val="24"/>
        </w:rPr>
        <w:t>9. Prekių naudojimo ir priežiūros instrukcijos</w:t>
      </w:r>
    </w:p>
    <w:p w14:paraId="6729B960" w14:textId="77777777" w:rsidR="0066211B" w:rsidRPr="003B6765" w:rsidRDefault="0066211B" w:rsidP="0066211B">
      <w:pPr>
        <w:shd w:val="clear" w:color="auto" w:fill="FFFFFF"/>
        <w:ind w:firstLine="567"/>
        <w:rPr>
          <w:sz w:val="24"/>
          <w:szCs w:val="24"/>
        </w:rPr>
      </w:pPr>
      <w:r w:rsidRPr="003B6765">
        <w:rPr>
          <w:sz w:val="24"/>
          <w:szCs w:val="24"/>
        </w:rPr>
        <w:t>9.1. Tiekėjas kartu su Prekėmis turi pateikti Pirkėjui naudojimo ir priežiūros instrukcijas, kuriose būtų detaliai aprašyta, kaip naudoti, prižiūrėti, reguliuoti ir taisyti bet kurias Prekes ar jų dalis.</w:t>
      </w:r>
    </w:p>
    <w:p w14:paraId="46B97C6E" w14:textId="77777777" w:rsidR="0066211B" w:rsidRPr="003B6765" w:rsidRDefault="0066211B" w:rsidP="0066211B">
      <w:pPr>
        <w:shd w:val="clear" w:color="auto" w:fill="FFFFFF"/>
        <w:ind w:firstLine="567"/>
        <w:rPr>
          <w:sz w:val="24"/>
          <w:szCs w:val="24"/>
        </w:rPr>
      </w:pPr>
      <w:r w:rsidRPr="003B6765">
        <w:rPr>
          <w:sz w:val="24"/>
          <w:szCs w:val="24"/>
        </w:rPr>
        <w:t>9.2. Techninėje specifikacijoje turi būti nurodyta naudojimo ir priežiūros instrukcijų kalba ir kopijų kiekis. Kol šios instrukcijos nepateikiamos Pirkėjui, laikoma, kad pateiktos ne visos Prekės.</w:t>
      </w:r>
    </w:p>
    <w:p w14:paraId="54E758A8" w14:textId="77777777" w:rsidR="0066211B" w:rsidRPr="003B6765" w:rsidRDefault="0066211B" w:rsidP="0066211B">
      <w:pPr>
        <w:shd w:val="clear" w:color="auto" w:fill="FFFFFF"/>
        <w:ind w:firstLine="567"/>
        <w:rPr>
          <w:b/>
          <w:bCs/>
          <w:sz w:val="24"/>
          <w:szCs w:val="24"/>
        </w:rPr>
      </w:pPr>
      <w:r w:rsidRPr="003B6765">
        <w:rPr>
          <w:b/>
          <w:bCs/>
          <w:sz w:val="24"/>
          <w:szCs w:val="24"/>
        </w:rPr>
        <w:t>10. Prekių kokybė ir garantiniai įsipareigojimai</w:t>
      </w:r>
    </w:p>
    <w:p w14:paraId="4A4116EC" w14:textId="77777777" w:rsidR="0066211B" w:rsidRPr="003B6765" w:rsidRDefault="0066211B" w:rsidP="0066211B">
      <w:pPr>
        <w:shd w:val="clear" w:color="auto" w:fill="FFFFFF"/>
        <w:ind w:firstLine="567"/>
        <w:rPr>
          <w:sz w:val="24"/>
          <w:szCs w:val="24"/>
        </w:rPr>
      </w:pPr>
      <w:r w:rsidRPr="003B6765">
        <w:rPr>
          <w:sz w:val="24"/>
          <w:szCs w:val="24"/>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3E19392C" w14:textId="77777777" w:rsidR="0066211B" w:rsidRPr="003B6765" w:rsidRDefault="0066211B" w:rsidP="0066211B">
      <w:pPr>
        <w:shd w:val="clear" w:color="auto" w:fill="FFFFFF"/>
        <w:ind w:firstLine="567"/>
        <w:rPr>
          <w:sz w:val="24"/>
          <w:szCs w:val="24"/>
        </w:rPr>
      </w:pPr>
      <w:r w:rsidRPr="003B6765">
        <w:rPr>
          <w:sz w:val="24"/>
          <w:szCs w:val="24"/>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68B313DD" w14:textId="77777777" w:rsidR="0066211B" w:rsidRPr="003B6765" w:rsidRDefault="0066211B" w:rsidP="0066211B">
      <w:pPr>
        <w:shd w:val="clear" w:color="auto" w:fill="FFFFFF"/>
        <w:ind w:firstLine="567"/>
        <w:rPr>
          <w:sz w:val="24"/>
          <w:szCs w:val="24"/>
        </w:rPr>
      </w:pPr>
      <w:r w:rsidRPr="003B6765">
        <w:rPr>
          <w:sz w:val="24"/>
          <w:szCs w:val="24"/>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390DFF0B" w14:textId="77777777" w:rsidR="0066211B" w:rsidRPr="003B6765" w:rsidRDefault="0066211B" w:rsidP="0066211B">
      <w:pPr>
        <w:shd w:val="clear" w:color="auto" w:fill="FFFFFF"/>
        <w:ind w:firstLine="567"/>
        <w:rPr>
          <w:sz w:val="24"/>
          <w:szCs w:val="24"/>
        </w:rPr>
      </w:pPr>
      <w:r w:rsidRPr="003B6765">
        <w:rPr>
          <w:sz w:val="24"/>
          <w:szCs w:val="24"/>
        </w:rPr>
        <w:t xml:space="preserve">10.4. </w:t>
      </w:r>
      <w:r w:rsidRPr="003B6765">
        <w:rPr>
          <w:rFonts w:eastAsia="Arial Unicode MS"/>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68FE2934" w14:textId="77777777" w:rsidR="0066211B" w:rsidRPr="003B6765" w:rsidRDefault="0066211B" w:rsidP="0066211B">
      <w:pPr>
        <w:shd w:val="clear" w:color="auto" w:fill="FFFFFF"/>
        <w:ind w:firstLine="567"/>
        <w:rPr>
          <w:sz w:val="24"/>
          <w:szCs w:val="24"/>
        </w:rPr>
      </w:pPr>
      <w:r w:rsidRPr="003B6765">
        <w:rPr>
          <w:b/>
          <w:bCs/>
          <w:sz w:val="24"/>
          <w:szCs w:val="24"/>
        </w:rPr>
        <w:t>11. Prekių perdavimas, nuosavybės teisės perėjimas, Prekių pakuotė</w:t>
      </w:r>
    </w:p>
    <w:p w14:paraId="797F926B" w14:textId="77777777" w:rsidR="0066211B" w:rsidRPr="003B6765" w:rsidRDefault="0066211B" w:rsidP="0066211B">
      <w:pPr>
        <w:shd w:val="clear" w:color="auto" w:fill="FFFFFF"/>
        <w:ind w:firstLine="567"/>
        <w:rPr>
          <w:sz w:val="24"/>
          <w:szCs w:val="24"/>
        </w:rPr>
      </w:pPr>
      <w:r w:rsidRPr="003B6765">
        <w:rPr>
          <w:sz w:val="24"/>
          <w:szCs w:val="24"/>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2E210D9B" w14:textId="77777777" w:rsidR="0066211B" w:rsidRPr="003B6765" w:rsidRDefault="0066211B" w:rsidP="0066211B">
      <w:pPr>
        <w:shd w:val="clear" w:color="auto" w:fill="FFFFFF"/>
        <w:ind w:firstLine="567"/>
        <w:rPr>
          <w:sz w:val="24"/>
          <w:szCs w:val="24"/>
        </w:rPr>
      </w:pPr>
      <w:r w:rsidRPr="003B6765">
        <w:rPr>
          <w:sz w:val="24"/>
          <w:szCs w:val="24"/>
        </w:rPr>
        <w:lastRenderedPageBreak/>
        <w:t>11.2. Prekių pakuotė turi atitikti atsparumo pakrovimo ir iškrovimo darbams reikalavimus, apsaugoti nuo meteorologinių veiksnių įtakos Prekių gabenimo ir sandėliavimo metu, užtikrinti Prekių išsaugojimą jas gabenant.</w:t>
      </w:r>
    </w:p>
    <w:p w14:paraId="4513BB2A" w14:textId="77777777" w:rsidR="0066211B" w:rsidRPr="003B6765" w:rsidRDefault="0066211B" w:rsidP="0066211B">
      <w:pPr>
        <w:shd w:val="clear" w:color="auto" w:fill="FFFFFF"/>
        <w:ind w:firstLine="567"/>
        <w:rPr>
          <w:sz w:val="24"/>
          <w:szCs w:val="24"/>
        </w:rPr>
      </w:pPr>
      <w:r w:rsidRPr="003B6765">
        <w:rPr>
          <w:sz w:val="24"/>
          <w:szCs w:val="24"/>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21001B84" w14:textId="77777777" w:rsidR="0066211B" w:rsidRPr="003B6765" w:rsidRDefault="0066211B" w:rsidP="0066211B">
      <w:pPr>
        <w:ind w:firstLine="567"/>
        <w:rPr>
          <w:sz w:val="24"/>
          <w:szCs w:val="24"/>
        </w:rPr>
      </w:pPr>
      <w:r w:rsidRPr="003B6765">
        <w:rPr>
          <w:b/>
          <w:bCs/>
          <w:sz w:val="24"/>
          <w:szCs w:val="24"/>
        </w:rPr>
        <w:t>12. Šalių atsakomybė ir sutarties įvykdymo užtikrinimas</w:t>
      </w:r>
    </w:p>
    <w:p w14:paraId="1C2C67F4" w14:textId="77777777" w:rsidR="0066211B" w:rsidRPr="003B6765" w:rsidRDefault="0066211B" w:rsidP="0066211B">
      <w:pPr>
        <w:shd w:val="clear" w:color="auto" w:fill="FFFFFF"/>
        <w:ind w:firstLine="567"/>
        <w:rPr>
          <w:sz w:val="24"/>
          <w:szCs w:val="24"/>
        </w:rPr>
      </w:pPr>
      <w:r w:rsidRPr="003B6765">
        <w:rPr>
          <w:sz w:val="24"/>
          <w:szCs w:val="24"/>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9CBCAD" w14:textId="77777777" w:rsidR="0066211B" w:rsidRPr="003B6765" w:rsidRDefault="0066211B" w:rsidP="0066211B">
      <w:pPr>
        <w:shd w:val="clear" w:color="auto" w:fill="FFFFFF"/>
        <w:ind w:firstLine="567"/>
        <w:rPr>
          <w:sz w:val="24"/>
          <w:szCs w:val="24"/>
        </w:rPr>
      </w:pPr>
      <w:r w:rsidRPr="003B6765">
        <w:rPr>
          <w:sz w:val="24"/>
          <w:szCs w:val="24"/>
        </w:rPr>
        <w:t>12.2. Delspinigių dydis ir jų mokėjimo sąlygos nustatytos Sutarties bendrųjų sąlygų 12.4-12.5 papunkčiuose.</w:t>
      </w:r>
    </w:p>
    <w:p w14:paraId="0DFF2C2A" w14:textId="77777777" w:rsidR="0066211B" w:rsidRPr="003B6765" w:rsidRDefault="0066211B" w:rsidP="0066211B">
      <w:pPr>
        <w:shd w:val="clear" w:color="auto" w:fill="FFFFFF"/>
        <w:ind w:firstLine="567"/>
        <w:rPr>
          <w:sz w:val="24"/>
          <w:szCs w:val="24"/>
        </w:rPr>
      </w:pPr>
      <w:r w:rsidRPr="003B6765">
        <w:rPr>
          <w:sz w:val="24"/>
          <w:szCs w:val="24"/>
        </w:rPr>
        <w:t>12.3. Delspinigių sumokėjimas neatleidžia Šalių nuo pareigos vykdyti šioje Sutartyje prisiimtus įsipareigojimus.</w:t>
      </w:r>
    </w:p>
    <w:p w14:paraId="114E0FB7" w14:textId="77777777" w:rsidR="0066211B" w:rsidRPr="003B6765" w:rsidRDefault="0066211B" w:rsidP="0066211B">
      <w:pPr>
        <w:shd w:val="clear" w:color="auto" w:fill="FFFFFF"/>
        <w:ind w:firstLine="567"/>
        <w:rPr>
          <w:sz w:val="24"/>
          <w:szCs w:val="24"/>
        </w:rPr>
      </w:pPr>
      <w:r w:rsidRPr="003B6765">
        <w:rPr>
          <w:sz w:val="24"/>
          <w:szCs w:val="24"/>
        </w:rPr>
        <w:t>12.4.</w:t>
      </w:r>
      <w:r w:rsidRPr="003B6765">
        <w:rPr>
          <w:sz w:val="24"/>
          <w:szCs w:val="24"/>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7ABDABC1" w14:textId="77777777" w:rsidR="0066211B" w:rsidRPr="003B6765" w:rsidRDefault="0066211B" w:rsidP="0066211B">
      <w:pPr>
        <w:rPr>
          <w:sz w:val="24"/>
          <w:szCs w:val="24"/>
        </w:rPr>
      </w:pPr>
      <w:r w:rsidRPr="003B6765">
        <w:rPr>
          <w:sz w:val="24"/>
          <w:szCs w:val="24"/>
        </w:rPr>
        <w:t xml:space="preserve">         12.5. Tiekėjui vėluojant įvykdyti savo įsipareigojimus pagal Sutarties  1.5.4 papunktį, tiekėjas moka 0,02 proc. dydžio delspinigius už kiekvieną pavėluotą dieną nuo Sutarties vertės. Delspinigiai pradedami skaičiuoti kitą dieną nuo Sutarties 1.5.4  papunktyje nurodyto termino pabaigos ir baigiami skaičiuoti Prekių pristatymo dieną/atnaujinus Prekių tiekimą.</w:t>
      </w:r>
    </w:p>
    <w:p w14:paraId="597307DE" w14:textId="77777777" w:rsidR="0066211B" w:rsidRPr="003B6765" w:rsidRDefault="0066211B" w:rsidP="0066211B">
      <w:pPr>
        <w:shd w:val="clear" w:color="auto" w:fill="FFFFFF"/>
        <w:ind w:firstLine="567"/>
        <w:rPr>
          <w:sz w:val="24"/>
          <w:szCs w:val="24"/>
        </w:rPr>
      </w:pPr>
      <w:r w:rsidRPr="003B6765">
        <w:rPr>
          <w:sz w:val="24"/>
          <w:szCs w:val="24"/>
        </w:rPr>
        <w:t>12.6.</w:t>
      </w:r>
      <w:r w:rsidRPr="003B6765">
        <w:rPr>
          <w:sz w:val="24"/>
          <w:szCs w:val="24"/>
        </w:rPr>
        <w:tab/>
        <w:t>Jeigu Tiekėjui pagal šią Sutartį yra paskaičiuoti delspinigiai ir Tiekėjas per 14 dienų nuo reikalavimo gavimo dienos jų nesumoka, Pirkėjas turi delspinigius atskaityti iš mokėtinų sumų.</w:t>
      </w:r>
    </w:p>
    <w:p w14:paraId="2D01BA1F" w14:textId="77777777" w:rsidR="0066211B" w:rsidRPr="003B6765" w:rsidRDefault="0066211B" w:rsidP="0066211B">
      <w:pPr>
        <w:shd w:val="clear" w:color="auto" w:fill="FFFFFF"/>
        <w:ind w:firstLine="567"/>
        <w:rPr>
          <w:sz w:val="24"/>
          <w:szCs w:val="24"/>
        </w:rPr>
      </w:pPr>
      <w:r w:rsidRPr="003B6765">
        <w:rPr>
          <w:sz w:val="24"/>
          <w:szCs w:val="24"/>
        </w:rPr>
        <w:t>12.7.</w:t>
      </w:r>
      <w:r w:rsidRPr="003B6765">
        <w:rPr>
          <w:sz w:val="24"/>
          <w:szCs w:val="24"/>
        </w:rPr>
        <w:tab/>
        <w:t>Jeigu Pirkėjui pagal šią Sutartį yra paskaičiuoti delspinigiai ir Pirkėjas per 14 dienų nuo reikalavimo gavimo dienos jų nesumoka, Tiekėjas turi delspinigius priskaityti prie mokėtinų sumų.</w:t>
      </w:r>
    </w:p>
    <w:p w14:paraId="364E155F" w14:textId="77777777" w:rsidR="0066211B" w:rsidRPr="003B6765" w:rsidRDefault="0066211B" w:rsidP="0066211B">
      <w:pPr>
        <w:shd w:val="clear" w:color="auto" w:fill="FFFFFF"/>
        <w:ind w:firstLine="567"/>
        <w:rPr>
          <w:sz w:val="24"/>
          <w:szCs w:val="24"/>
        </w:rPr>
      </w:pPr>
      <w:r w:rsidRPr="003B6765">
        <w:rPr>
          <w:sz w:val="24"/>
          <w:szCs w:val="24"/>
        </w:rPr>
        <w:t>12.8.</w:t>
      </w:r>
      <w:r w:rsidRPr="003B6765">
        <w:rPr>
          <w:sz w:val="24"/>
          <w:szCs w:val="24"/>
        </w:rPr>
        <w:tab/>
        <w:t xml:space="preserve">Sutarties Šalys sutarė, kad visi mokėjimai pagal šią Sutartį užskaitomi tokia tvarka: </w:t>
      </w:r>
    </w:p>
    <w:p w14:paraId="6C96BCBE" w14:textId="77777777" w:rsidR="0066211B" w:rsidRPr="003B6765" w:rsidRDefault="0066211B" w:rsidP="0066211B">
      <w:pPr>
        <w:shd w:val="clear" w:color="auto" w:fill="FFFFFF"/>
        <w:ind w:firstLine="567"/>
        <w:rPr>
          <w:sz w:val="24"/>
          <w:szCs w:val="24"/>
        </w:rPr>
      </w:pPr>
      <w:r w:rsidRPr="003B6765">
        <w:rPr>
          <w:sz w:val="24"/>
          <w:szCs w:val="24"/>
        </w:rPr>
        <w:t>1) delspinigiai; 2) mokėjimai už Prekes.</w:t>
      </w:r>
    </w:p>
    <w:p w14:paraId="6DD3C00E" w14:textId="77777777" w:rsidR="0066211B" w:rsidRPr="003B6765" w:rsidRDefault="0066211B" w:rsidP="0066211B">
      <w:pPr>
        <w:shd w:val="clear" w:color="auto" w:fill="FFFFFF"/>
        <w:ind w:firstLine="567"/>
        <w:rPr>
          <w:sz w:val="24"/>
          <w:szCs w:val="24"/>
        </w:rPr>
      </w:pPr>
      <w:r w:rsidRPr="003B6765">
        <w:rPr>
          <w:sz w:val="24"/>
          <w:szCs w:val="24"/>
        </w:rPr>
        <w:t>12.9.</w:t>
      </w:r>
      <w:r w:rsidRPr="003B6765">
        <w:rPr>
          <w:sz w:val="24"/>
          <w:szCs w:val="24"/>
        </w:rPr>
        <w:tab/>
        <w:t>Delspinigių pagal šios Sutarties numatytas sankcijas sumokėjimas neatleidžia Šalių nuo Sutarties įsipareigojimų ir garantijos vykdymo arba Sutarties pažeidimų pašalinimo.</w:t>
      </w:r>
    </w:p>
    <w:p w14:paraId="6F7BBCD0" w14:textId="77777777" w:rsidR="0066211B" w:rsidRPr="0030222E" w:rsidRDefault="0066211B" w:rsidP="0066211B">
      <w:pPr>
        <w:shd w:val="clear" w:color="auto" w:fill="FFFFFF"/>
        <w:ind w:firstLine="567"/>
        <w:rPr>
          <w:sz w:val="24"/>
          <w:szCs w:val="24"/>
        </w:rPr>
      </w:pPr>
      <w:r w:rsidRPr="0030222E">
        <w:rPr>
          <w:b/>
          <w:bCs/>
          <w:sz w:val="24"/>
          <w:szCs w:val="24"/>
        </w:rPr>
        <w:t xml:space="preserve">13. Nenugalimos jėgos aplinkybės </w:t>
      </w:r>
      <w:r w:rsidRPr="0030222E">
        <w:rPr>
          <w:i/>
          <w:iCs/>
          <w:sz w:val="24"/>
          <w:szCs w:val="24"/>
        </w:rPr>
        <w:t>(force majeure)</w:t>
      </w:r>
    </w:p>
    <w:p w14:paraId="79076EC5" w14:textId="77777777" w:rsidR="0066211B" w:rsidRPr="0030222E" w:rsidRDefault="0066211B" w:rsidP="0066211B">
      <w:pPr>
        <w:shd w:val="clear" w:color="auto" w:fill="FFFFFF"/>
        <w:ind w:firstLine="567"/>
        <w:rPr>
          <w:sz w:val="24"/>
          <w:szCs w:val="24"/>
        </w:rPr>
      </w:pPr>
      <w:r w:rsidRPr="0030222E">
        <w:rPr>
          <w:sz w:val="24"/>
          <w:szCs w:val="24"/>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0222E">
        <w:rPr>
          <w:i/>
          <w:iCs/>
          <w:sz w:val="24"/>
          <w:szCs w:val="24"/>
        </w:rPr>
        <w:t xml:space="preserve">(force majeure) </w:t>
      </w:r>
      <w:r w:rsidRPr="0030222E">
        <w:rPr>
          <w:sz w:val="24"/>
          <w:szCs w:val="24"/>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30222E">
        <w:rPr>
          <w:i/>
          <w:iCs/>
          <w:sz w:val="24"/>
          <w:szCs w:val="24"/>
        </w:rPr>
        <w:t xml:space="preserve">(force majeure) </w:t>
      </w:r>
      <w:r w:rsidRPr="0030222E">
        <w:rPr>
          <w:sz w:val="24"/>
          <w:szCs w:val="24"/>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317B78" w14:textId="77777777" w:rsidR="0066211B" w:rsidRPr="0030222E" w:rsidRDefault="0066211B" w:rsidP="0066211B">
      <w:pPr>
        <w:shd w:val="clear" w:color="auto" w:fill="FFFFFF"/>
        <w:ind w:firstLine="567"/>
        <w:rPr>
          <w:sz w:val="24"/>
          <w:szCs w:val="24"/>
        </w:rPr>
      </w:pPr>
      <w:r w:rsidRPr="0030222E">
        <w:rPr>
          <w:sz w:val="24"/>
          <w:szCs w:val="24"/>
        </w:rPr>
        <w:t xml:space="preserve">13.2. Šalis, prašanti ją atleisti nuo atsakomybės, privalo pranešti kitai Šaliai raštu apie nenugalimos jėgos aplinkybes nedelsiant, bet ne vėliau kaip per 3 (tris) darbo dienas nuo tokių aplinkybių atsiradimo ar paaiškėjimo, </w:t>
      </w:r>
      <w:r w:rsidRPr="0030222E">
        <w:rPr>
          <w:sz w:val="24"/>
          <w:szCs w:val="24"/>
        </w:rPr>
        <w:lastRenderedPageBreak/>
        <w:t>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5A86D4" w14:textId="77777777" w:rsidR="0066211B" w:rsidRPr="0030222E" w:rsidRDefault="0066211B" w:rsidP="0066211B">
      <w:pPr>
        <w:shd w:val="clear" w:color="auto" w:fill="FFFFFF"/>
        <w:ind w:firstLine="567"/>
        <w:rPr>
          <w:sz w:val="24"/>
          <w:szCs w:val="24"/>
        </w:rPr>
      </w:pPr>
      <w:r w:rsidRPr="0030222E">
        <w:rPr>
          <w:sz w:val="24"/>
          <w:szCs w:val="24"/>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F363DB" w14:textId="77777777" w:rsidR="0066211B" w:rsidRPr="0030222E" w:rsidRDefault="0066211B" w:rsidP="0066211B">
      <w:pPr>
        <w:shd w:val="clear" w:color="auto" w:fill="FFFFFF"/>
        <w:ind w:firstLine="567"/>
        <w:rPr>
          <w:sz w:val="24"/>
          <w:szCs w:val="24"/>
        </w:rPr>
      </w:pPr>
      <w:r w:rsidRPr="0030222E">
        <w:rPr>
          <w:b/>
          <w:bCs/>
          <w:sz w:val="24"/>
          <w:szCs w:val="24"/>
        </w:rPr>
        <w:t>14. Šalių pareiškimai ir garantijos</w:t>
      </w:r>
    </w:p>
    <w:p w14:paraId="014AB788" w14:textId="77777777" w:rsidR="0066211B" w:rsidRPr="0030222E" w:rsidRDefault="0066211B" w:rsidP="0066211B">
      <w:pPr>
        <w:shd w:val="clear" w:color="auto" w:fill="FFFFFF"/>
        <w:ind w:firstLine="567"/>
        <w:rPr>
          <w:sz w:val="24"/>
          <w:szCs w:val="24"/>
        </w:rPr>
      </w:pPr>
      <w:r w:rsidRPr="0030222E">
        <w:rPr>
          <w:sz w:val="24"/>
          <w:szCs w:val="24"/>
        </w:rPr>
        <w:t>14.1. Kiekviena iš Šalių pareiškia ir garantuoja kitai Šaliai, kad:</w:t>
      </w:r>
    </w:p>
    <w:p w14:paraId="2A6F9042" w14:textId="77777777" w:rsidR="0066211B" w:rsidRPr="0030222E" w:rsidRDefault="0066211B" w:rsidP="0066211B">
      <w:pPr>
        <w:shd w:val="clear" w:color="auto" w:fill="FFFFFF"/>
        <w:ind w:firstLine="567"/>
        <w:rPr>
          <w:sz w:val="24"/>
          <w:szCs w:val="24"/>
        </w:rPr>
      </w:pPr>
      <w:r w:rsidRPr="0030222E">
        <w:rPr>
          <w:sz w:val="24"/>
          <w:szCs w:val="24"/>
        </w:rPr>
        <w:t>14.1.1. Šalis yra tinkamai įsteigta ir teisėtai veikia pagal Lietuvos Respublikos įstatymus;</w:t>
      </w:r>
    </w:p>
    <w:p w14:paraId="14FE0222" w14:textId="77777777" w:rsidR="0066211B" w:rsidRPr="0030222E" w:rsidRDefault="0066211B" w:rsidP="0066211B">
      <w:pPr>
        <w:shd w:val="clear" w:color="auto" w:fill="FFFFFF"/>
        <w:ind w:firstLine="567"/>
        <w:rPr>
          <w:sz w:val="24"/>
          <w:szCs w:val="24"/>
        </w:rPr>
      </w:pPr>
      <w:r w:rsidRPr="0030222E">
        <w:rPr>
          <w:sz w:val="24"/>
          <w:szCs w:val="24"/>
        </w:rPr>
        <w:t>14.1.2. Šalis atliko visus teisinius veiksmus, būtinus, kad Sutartis būtų tinkamai sudaryta ir galiotų, ir turi visus teisės aktais numatytus leidimus, licencijas, darbuotojus, reikalingus Prekėms tiekti;</w:t>
      </w:r>
    </w:p>
    <w:p w14:paraId="6FA47C45" w14:textId="77777777" w:rsidR="0066211B" w:rsidRPr="0030222E" w:rsidRDefault="0066211B" w:rsidP="0066211B">
      <w:pPr>
        <w:shd w:val="clear" w:color="auto" w:fill="FFFFFF"/>
        <w:ind w:firstLine="567"/>
        <w:rPr>
          <w:sz w:val="24"/>
          <w:szCs w:val="24"/>
        </w:rPr>
      </w:pPr>
      <w:r w:rsidRPr="0030222E">
        <w:rPr>
          <w:sz w:val="24"/>
          <w:szCs w:val="24"/>
        </w:rPr>
        <w:t>14.1.3. sudarydama Sutartį, Šalis neviršija savo kompetencijos ir nepažeidžia ją saistančių įstatymų, kitų privalomų teisės aktų, taisyklių, statutų, teismo sprendimų, įstatų, nuostatų, potvarkių, įsipareigojimų ir susitarimų;</w:t>
      </w:r>
    </w:p>
    <w:p w14:paraId="1440682E" w14:textId="77777777" w:rsidR="0066211B" w:rsidRPr="0030222E" w:rsidRDefault="0066211B" w:rsidP="0066211B">
      <w:pPr>
        <w:shd w:val="clear" w:color="auto" w:fill="FFFFFF"/>
        <w:ind w:firstLine="567"/>
        <w:rPr>
          <w:sz w:val="24"/>
          <w:szCs w:val="24"/>
        </w:rPr>
      </w:pPr>
      <w:r w:rsidRPr="0030222E">
        <w:rPr>
          <w:sz w:val="24"/>
          <w:szCs w:val="24"/>
        </w:rPr>
        <w:t>14.1.4. ši Sutartis yra Šaliai galiojantis, teisinis ir ją saistantis įsipareigojimas, kurio vykdymo galima pareikalauti pagal Sutarties sąlygas.</w:t>
      </w:r>
    </w:p>
    <w:p w14:paraId="05E96762" w14:textId="77777777" w:rsidR="0066211B" w:rsidRPr="0030222E" w:rsidRDefault="0066211B" w:rsidP="0066211B">
      <w:pPr>
        <w:shd w:val="clear" w:color="auto" w:fill="FFFFFF"/>
        <w:ind w:firstLine="567"/>
        <w:rPr>
          <w:sz w:val="24"/>
          <w:szCs w:val="24"/>
        </w:rPr>
      </w:pPr>
      <w:r w:rsidRPr="0030222E">
        <w:rPr>
          <w:b/>
          <w:bCs/>
          <w:sz w:val="24"/>
          <w:szCs w:val="24"/>
        </w:rPr>
        <w:t>15. Konfidencialumo įsipareigojimai</w:t>
      </w:r>
    </w:p>
    <w:p w14:paraId="662FD6B1" w14:textId="77777777" w:rsidR="0066211B" w:rsidRPr="0030222E" w:rsidRDefault="0066211B" w:rsidP="0066211B">
      <w:pPr>
        <w:shd w:val="clear" w:color="auto" w:fill="FFFFFF"/>
        <w:ind w:firstLine="567"/>
        <w:rPr>
          <w:sz w:val="24"/>
          <w:szCs w:val="24"/>
        </w:rPr>
      </w:pPr>
      <w:r w:rsidRPr="0030222E">
        <w:rPr>
          <w:sz w:val="24"/>
          <w:szCs w:val="24"/>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44C3810" w14:textId="77777777" w:rsidR="0066211B" w:rsidRPr="0030222E" w:rsidRDefault="0066211B" w:rsidP="0066211B">
      <w:pPr>
        <w:shd w:val="clear" w:color="auto" w:fill="FFFFFF"/>
        <w:ind w:firstLine="567"/>
        <w:rPr>
          <w:sz w:val="24"/>
          <w:szCs w:val="24"/>
        </w:rPr>
      </w:pPr>
      <w:r w:rsidRPr="0030222E">
        <w:rPr>
          <w:b/>
          <w:bCs/>
          <w:sz w:val="24"/>
          <w:szCs w:val="24"/>
        </w:rPr>
        <w:t>16. Sutarties galiojimas</w:t>
      </w:r>
    </w:p>
    <w:p w14:paraId="0B0FB002" w14:textId="77777777" w:rsidR="0066211B" w:rsidRPr="0030222E" w:rsidRDefault="0066211B" w:rsidP="0066211B">
      <w:pPr>
        <w:shd w:val="clear" w:color="auto" w:fill="FFFFFF"/>
        <w:ind w:firstLine="567"/>
        <w:rPr>
          <w:sz w:val="24"/>
          <w:szCs w:val="24"/>
        </w:rPr>
      </w:pPr>
      <w:r w:rsidRPr="0030222E">
        <w:rPr>
          <w:sz w:val="24"/>
          <w:szCs w:val="24"/>
        </w:rPr>
        <w:t>16.1. Sutarties galiojimo terminas nustatytas Sutarties specialiosiose sąlygose.</w:t>
      </w:r>
    </w:p>
    <w:p w14:paraId="73DFE94E" w14:textId="77777777" w:rsidR="0066211B" w:rsidRPr="0030222E" w:rsidRDefault="0066211B" w:rsidP="0066211B">
      <w:pPr>
        <w:shd w:val="clear" w:color="auto" w:fill="FFFFFF"/>
        <w:ind w:firstLine="567"/>
        <w:rPr>
          <w:sz w:val="24"/>
          <w:szCs w:val="24"/>
        </w:rPr>
      </w:pPr>
      <w:r w:rsidRPr="0030222E">
        <w:rPr>
          <w:sz w:val="24"/>
          <w:szCs w:val="24"/>
        </w:rPr>
        <w:t>16.2. Jei bet kuri šios Sutarties nuostata tampa ar pripažįstama visiškai ar iš dalies negaliojančia, tai neturi įtakos kitų Sutarties nuostatų galiojimui.</w:t>
      </w:r>
    </w:p>
    <w:p w14:paraId="70065875" w14:textId="77777777" w:rsidR="0066211B" w:rsidRPr="0030222E" w:rsidRDefault="0066211B" w:rsidP="0066211B">
      <w:pPr>
        <w:shd w:val="clear" w:color="auto" w:fill="FFFFFF"/>
        <w:ind w:firstLine="567"/>
        <w:rPr>
          <w:sz w:val="24"/>
          <w:szCs w:val="24"/>
        </w:rPr>
      </w:pPr>
      <w:r w:rsidRPr="0030222E">
        <w:rPr>
          <w:sz w:val="24"/>
          <w:szCs w:val="24"/>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3E7C7BE9" w14:textId="77777777" w:rsidR="0066211B" w:rsidRPr="0030222E" w:rsidRDefault="0066211B" w:rsidP="0066211B">
      <w:pPr>
        <w:shd w:val="clear" w:color="auto" w:fill="FFFFFF"/>
        <w:ind w:firstLine="567"/>
        <w:rPr>
          <w:sz w:val="24"/>
          <w:szCs w:val="24"/>
        </w:rPr>
      </w:pPr>
      <w:r w:rsidRPr="0030222E">
        <w:rPr>
          <w:sz w:val="24"/>
          <w:szCs w:val="24"/>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AA79C7" w14:textId="77777777" w:rsidR="0066211B" w:rsidRPr="0030222E" w:rsidRDefault="0066211B" w:rsidP="0066211B">
      <w:pPr>
        <w:shd w:val="clear" w:color="auto" w:fill="FFFFFF"/>
        <w:ind w:firstLine="567"/>
        <w:rPr>
          <w:sz w:val="24"/>
          <w:szCs w:val="24"/>
        </w:rPr>
      </w:pPr>
      <w:r w:rsidRPr="0030222E">
        <w:rPr>
          <w:b/>
          <w:bCs/>
          <w:sz w:val="24"/>
          <w:szCs w:val="24"/>
        </w:rPr>
        <w:t>17. Sutarties pakeitimai</w:t>
      </w:r>
    </w:p>
    <w:p w14:paraId="4F0EA2DB" w14:textId="77777777" w:rsidR="0066211B" w:rsidRPr="003270B0" w:rsidRDefault="0066211B" w:rsidP="0066211B">
      <w:pPr>
        <w:shd w:val="clear" w:color="auto" w:fill="FFFFFF"/>
        <w:ind w:firstLine="567"/>
        <w:rPr>
          <w:sz w:val="24"/>
          <w:szCs w:val="24"/>
        </w:rPr>
      </w:pPr>
      <w:r w:rsidRPr="0030222E">
        <w:rPr>
          <w:sz w:val="24"/>
          <w:szCs w:val="24"/>
        </w:rPr>
        <w:t xml:space="preserve">17.1. Sutarties sąlygos </w:t>
      </w:r>
      <w:r w:rsidRPr="0030222E">
        <w:rPr>
          <w:rFonts w:eastAsia="Calibri"/>
          <w:sz w:val="24"/>
          <w:szCs w:val="24"/>
        </w:rPr>
        <w:t xml:space="preserve">Sutarties galiojimo laikotarpiu gali būti keičiamos tik Sutartyje ir </w:t>
      </w:r>
      <w:r w:rsidRPr="0030222E">
        <w:rPr>
          <w:sz w:val="24"/>
          <w:szCs w:val="24"/>
        </w:rPr>
        <w:t xml:space="preserve">Lietuvos Respublikos viešųjų pirkimų įstatymo </w:t>
      </w:r>
      <w:r w:rsidRPr="0030222E">
        <w:rPr>
          <w:rFonts w:eastAsia="Calibri"/>
          <w:sz w:val="24"/>
          <w:szCs w:val="24"/>
        </w:rPr>
        <w:t xml:space="preserve">89 straipsnyje nurodytais atvejais. </w:t>
      </w:r>
      <w:r w:rsidRPr="0030222E">
        <w:rPr>
          <w:sz w:val="24"/>
          <w:szCs w:val="24"/>
        </w:rPr>
        <w:t>Šalis, inicijuojanti Sutarties pakeitimą, pateikia kitai Šaliai raštišką prašymą keisti Sutarties sąlygas bei</w:t>
      </w:r>
      <w:r w:rsidRPr="00080BF9">
        <w:t xml:space="preserve"> </w:t>
      </w:r>
      <w:r w:rsidRPr="003270B0">
        <w:rPr>
          <w:sz w:val="24"/>
          <w:szCs w:val="24"/>
        </w:rPr>
        <w:t>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F8A840C" w14:textId="77777777" w:rsidR="0066211B" w:rsidRPr="003270B0" w:rsidRDefault="0066211B" w:rsidP="0066211B">
      <w:pPr>
        <w:shd w:val="clear" w:color="auto" w:fill="FFFFFF"/>
        <w:ind w:firstLine="567"/>
        <w:rPr>
          <w:sz w:val="24"/>
          <w:szCs w:val="24"/>
        </w:rPr>
      </w:pPr>
      <w:r w:rsidRPr="003270B0">
        <w:rPr>
          <w:b/>
          <w:bCs/>
          <w:sz w:val="24"/>
          <w:szCs w:val="24"/>
        </w:rPr>
        <w:t>18. Sutarties pažeidimas</w:t>
      </w:r>
    </w:p>
    <w:p w14:paraId="7FF8AE0D" w14:textId="77777777" w:rsidR="0066211B" w:rsidRPr="003270B0" w:rsidRDefault="0066211B" w:rsidP="0066211B">
      <w:pPr>
        <w:shd w:val="clear" w:color="auto" w:fill="FFFFFF"/>
        <w:ind w:firstLine="567"/>
        <w:rPr>
          <w:sz w:val="24"/>
          <w:szCs w:val="24"/>
        </w:rPr>
      </w:pPr>
      <w:r w:rsidRPr="003270B0">
        <w:rPr>
          <w:sz w:val="24"/>
          <w:szCs w:val="24"/>
        </w:rPr>
        <w:t>18.1. Jei kuri nors Sutarties Šalis nevykdo arba netinkamai vykdo kokius nors savo įsipareigojimus pagal Sutartį, ji pažeidžia Sutartį.</w:t>
      </w:r>
    </w:p>
    <w:p w14:paraId="023A25EF" w14:textId="77777777" w:rsidR="0066211B" w:rsidRPr="003270B0" w:rsidRDefault="0066211B" w:rsidP="0066211B">
      <w:pPr>
        <w:shd w:val="clear" w:color="auto" w:fill="FFFFFF"/>
        <w:ind w:firstLine="567"/>
        <w:rPr>
          <w:sz w:val="24"/>
          <w:szCs w:val="24"/>
        </w:rPr>
      </w:pPr>
      <w:r w:rsidRPr="003270B0">
        <w:rPr>
          <w:sz w:val="24"/>
          <w:szCs w:val="24"/>
        </w:rPr>
        <w:t>18.2. Vienai Sutarties Šaliai pažeidus Sutartį, nukentėjusioji Šalis turi teisę:</w:t>
      </w:r>
    </w:p>
    <w:p w14:paraId="0BCDE305" w14:textId="77777777" w:rsidR="0066211B" w:rsidRPr="003270B0" w:rsidRDefault="0066211B" w:rsidP="0066211B">
      <w:pPr>
        <w:shd w:val="clear" w:color="auto" w:fill="FFFFFF"/>
        <w:ind w:firstLine="567"/>
        <w:rPr>
          <w:sz w:val="24"/>
          <w:szCs w:val="24"/>
        </w:rPr>
      </w:pPr>
      <w:r w:rsidRPr="003270B0">
        <w:rPr>
          <w:sz w:val="24"/>
          <w:szCs w:val="24"/>
        </w:rPr>
        <w:lastRenderedPageBreak/>
        <w:t>18.2.1. reikalauti kitos Šalies vykdyti sutartinius įsipareigojimus;</w:t>
      </w:r>
    </w:p>
    <w:p w14:paraId="748AFC33" w14:textId="77777777" w:rsidR="0066211B" w:rsidRPr="003270B0" w:rsidRDefault="0066211B" w:rsidP="0066211B">
      <w:pPr>
        <w:shd w:val="clear" w:color="auto" w:fill="FFFFFF"/>
        <w:ind w:firstLine="567"/>
        <w:rPr>
          <w:sz w:val="24"/>
          <w:szCs w:val="24"/>
        </w:rPr>
      </w:pPr>
      <w:r w:rsidRPr="003270B0">
        <w:rPr>
          <w:sz w:val="24"/>
          <w:szCs w:val="24"/>
        </w:rPr>
        <w:t>18.2.2. reikalauti atlyginti nuostolius;</w:t>
      </w:r>
    </w:p>
    <w:p w14:paraId="12FA2901" w14:textId="77777777" w:rsidR="0066211B" w:rsidRPr="003270B0" w:rsidRDefault="0066211B" w:rsidP="0066211B">
      <w:pPr>
        <w:shd w:val="clear" w:color="auto" w:fill="FFFFFF"/>
        <w:ind w:firstLine="567"/>
        <w:rPr>
          <w:sz w:val="24"/>
          <w:szCs w:val="24"/>
        </w:rPr>
      </w:pPr>
      <w:r w:rsidRPr="003270B0">
        <w:rPr>
          <w:sz w:val="24"/>
          <w:szCs w:val="24"/>
        </w:rPr>
        <w:t>18.2.3. reikalauti sumokėti Sutarties bendrosiose sąlygose nustatytus delspinigius;</w:t>
      </w:r>
    </w:p>
    <w:p w14:paraId="2203D911" w14:textId="77777777" w:rsidR="0066211B" w:rsidRPr="003270B0" w:rsidRDefault="0066211B" w:rsidP="0066211B">
      <w:pPr>
        <w:shd w:val="clear" w:color="auto" w:fill="FFFFFF"/>
        <w:ind w:firstLine="567"/>
        <w:rPr>
          <w:sz w:val="24"/>
          <w:szCs w:val="24"/>
        </w:rPr>
      </w:pPr>
      <w:r w:rsidRPr="003270B0">
        <w:rPr>
          <w:sz w:val="24"/>
          <w:szCs w:val="24"/>
        </w:rPr>
        <w:t>18.2.4. pasinaudoti Sutarties įvykdymą užtikrinančiu dokumentu (jeigu Sutarties bendrosiose sąlygose numatyta);</w:t>
      </w:r>
    </w:p>
    <w:p w14:paraId="08AB2284" w14:textId="77777777" w:rsidR="0066211B" w:rsidRPr="003270B0" w:rsidRDefault="0066211B" w:rsidP="0066211B">
      <w:pPr>
        <w:shd w:val="clear" w:color="auto" w:fill="FFFFFF"/>
        <w:ind w:firstLine="567"/>
        <w:rPr>
          <w:sz w:val="24"/>
          <w:szCs w:val="24"/>
        </w:rPr>
      </w:pPr>
      <w:r w:rsidRPr="003270B0">
        <w:rPr>
          <w:sz w:val="24"/>
          <w:szCs w:val="24"/>
        </w:rPr>
        <w:t>18.2.5. nutraukti Sutartį;</w:t>
      </w:r>
    </w:p>
    <w:p w14:paraId="2857E46B" w14:textId="77777777" w:rsidR="0066211B" w:rsidRPr="003270B0" w:rsidRDefault="0066211B" w:rsidP="0066211B">
      <w:pPr>
        <w:shd w:val="clear" w:color="auto" w:fill="FFFFFF"/>
        <w:ind w:firstLine="567"/>
        <w:rPr>
          <w:sz w:val="24"/>
          <w:szCs w:val="24"/>
        </w:rPr>
      </w:pPr>
      <w:r w:rsidRPr="003270B0">
        <w:rPr>
          <w:sz w:val="24"/>
          <w:szCs w:val="24"/>
        </w:rPr>
        <w:t>18.2.6. taikyti kitus Lietuvos Respublikos teisės aktų nustatytus teisių gynimo būdus.</w:t>
      </w:r>
    </w:p>
    <w:p w14:paraId="4EE294C4" w14:textId="77777777" w:rsidR="0066211B" w:rsidRPr="003270B0" w:rsidRDefault="0066211B" w:rsidP="0066211B">
      <w:pPr>
        <w:shd w:val="clear" w:color="auto" w:fill="FFFFFF"/>
        <w:ind w:firstLine="567"/>
        <w:rPr>
          <w:sz w:val="24"/>
          <w:szCs w:val="24"/>
        </w:rPr>
      </w:pPr>
      <w:r w:rsidRPr="003270B0">
        <w:rPr>
          <w:b/>
          <w:bCs/>
          <w:sz w:val="24"/>
          <w:szCs w:val="24"/>
        </w:rPr>
        <w:t>19. Sutarties vykdymo sustabdymas</w:t>
      </w:r>
    </w:p>
    <w:p w14:paraId="6572105F" w14:textId="77777777" w:rsidR="0066211B" w:rsidRPr="003270B0" w:rsidRDefault="0066211B" w:rsidP="0066211B">
      <w:pPr>
        <w:shd w:val="clear" w:color="auto" w:fill="FFFFFF"/>
        <w:ind w:firstLine="567"/>
        <w:rPr>
          <w:sz w:val="24"/>
          <w:szCs w:val="24"/>
        </w:rPr>
      </w:pPr>
      <w:r w:rsidRPr="003270B0">
        <w:rPr>
          <w:sz w:val="24"/>
          <w:szCs w:val="24"/>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63EAFF4D" w14:textId="77777777" w:rsidR="0066211B" w:rsidRPr="003270B0" w:rsidRDefault="0066211B" w:rsidP="0066211B">
      <w:pPr>
        <w:shd w:val="clear" w:color="auto" w:fill="FFFFFF"/>
        <w:ind w:firstLine="567"/>
        <w:rPr>
          <w:sz w:val="24"/>
          <w:szCs w:val="24"/>
        </w:rPr>
      </w:pPr>
      <w:r w:rsidRPr="003270B0">
        <w:rPr>
          <w:sz w:val="24"/>
          <w:szCs w:val="24"/>
        </w:rPr>
        <w:t>19.2. Tiekėjas saugo Prekes visą jų pristatymo atidėjimo laikotarpį. Jeigu Prekės pristatytos į pristatymo vietą, tačiau atidėtas jų įdiegimas (jeigu taikoma), Pirkėjas privalo imtis visų priemonių Prekėms apsaugoti.</w:t>
      </w:r>
    </w:p>
    <w:p w14:paraId="4951114D" w14:textId="77777777" w:rsidR="0066211B" w:rsidRPr="003270B0" w:rsidRDefault="0066211B" w:rsidP="0066211B">
      <w:pPr>
        <w:ind w:firstLine="567"/>
        <w:rPr>
          <w:sz w:val="24"/>
          <w:szCs w:val="24"/>
        </w:rPr>
      </w:pPr>
      <w:r w:rsidRPr="003270B0">
        <w:rPr>
          <w:sz w:val="24"/>
          <w:szCs w:val="24"/>
        </w:rPr>
        <w:t xml:space="preserve">19.3. </w:t>
      </w:r>
      <w:r w:rsidRPr="003270B0">
        <w:rPr>
          <w:rFonts w:eastAsia="Arial Unicode M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3270B0">
        <w:rPr>
          <w:sz w:val="24"/>
          <w:szCs w:val="24"/>
        </w:rPr>
        <w:t>90 (devyniasdešimt) dienų</w:t>
      </w:r>
      <w:r w:rsidRPr="003270B0">
        <w:rPr>
          <w:rFonts w:eastAsia="Arial Unicode MS"/>
          <w:sz w:val="24"/>
          <w:szCs w:val="24"/>
        </w:rPr>
        <w:t xml:space="preserve"> – į kitos Šalies norą nepriklausomai nuo vėlavimo gauti veiklos rezultatus. </w:t>
      </w:r>
      <w:bookmarkStart w:id="45" w:name="_Hlk50972181"/>
      <w:r w:rsidRPr="003270B0">
        <w:rPr>
          <w:rFonts w:eastAsia="Arial Unicode MS"/>
          <w:sz w:val="24"/>
          <w:szCs w:val="24"/>
        </w:rPr>
        <w:t>Atnaujinus Sutarties vykdymą, neįvykdytos prievolės privalo būti įvykdytos per tiek laiko, kiek buvo jo likę prievolių įvykdymui jų sustabdymo metu.</w:t>
      </w:r>
      <w:bookmarkEnd w:id="45"/>
    </w:p>
    <w:p w14:paraId="46119921" w14:textId="77777777" w:rsidR="0066211B" w:rsidRPr="003270B0" w:rsidRDefault="0066211B" w:rsidP="0066211B">
      <w:pPr>
        <w:pBdr>
          <w:top w:val="nil"/>
          <w:left w:val="nil"/>
          <w:bottom w:val="nil"/>
          <w:right w:val="nil"/>
          <w:between w:val="nil"/>
          <w:bar w:val="nil"/>
        </w:pBdr>
        <w:ind w:firstLine="567"/>
        <w:rPr>
          <w:color w:val="000000"/>
          <w:sz w:val="24"/>
          <w:szCs w:val="24"/>
          <w:bdr w:val="nil"/>
        </w:rPr>
      </w:pPr>
      <w:r w:rsidRPr="003270B0">
        <w:rPr>
          <w:color w:val="000000"/>
          <w:sz w:val="24"/>
          <w:szCs w:val="24"/>
          <w:bdr w:val="nil"/>
        </w:rPr>
        <w:t>19.4.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C2C5EE1" w14:textId="77777777" w:rsidR="0066211B" w:rsidRPr="003270B0" w:rsidRDefault="0066211B" w:rsidP="0066211B">
      <w:pPr>
        <w:shd w:val="clear" w:color="auto" w:fill="FFFFFF"/>
        <w:ind w:firstLine="567"/>
        <w:rPr>
          <w:sz w:val="24"/>
          <w:szCs w:val="24"/>
        </w:rPr>
      </w:pPr>
      <w:r w:rsidRPr="003270B0">
        <w:rPr>
          <w:b/>
          <w:bCs/>
          <w:sz w:val="24"/>
          <w:szCs w:val="24"/>
        </w:rPr>
        <w:t>20. Sutarties nutraukimas</w:t>
      </w:r>
    </w:p>
    <w:p w14:paraId="3D40BA0D" w14:textId="77777777" w:rsidR="0066211B" w:rsidRPr="003270B0" w:rsidRDefault="0066211B" w:rsidP="0066211B">
      <w:pPr>
        <w:ind w:firstLine="567"/>
        <w:rPr>
          <w:bCs/>
          <w:sz w:val="24"/>
          <w:szCs w:val="24"/>
        </w:rPr>
      </w:pPr>
      <w:r w:rsidRPr="003270B0">
        <w:rPr>
          <w:bCs/>
          <w:sz w:val="24"/>
          <w:szCs w:val="24"/>
        </w:rPr>
        <w:t>20.1.</w:t>
      </w:r>
      <w:r w:rsidRPr="003270B0">
        <w:rPr>
          <w:bCs/>
          <w:sz w:val="24"/>
          <w:szCs w:val="24"/>
        </w:rPr>
        <w:tab/>
        <w:t>Sutartis gali būti nutraukta:</w:t>
      </w:r>
    </w:p>
    <w:p w14:paraId="772E562B" w14:textId="77777777" w:rsidR="0066211B" w:rsidRPr="003270B0" w:rsidRDefault="0066211B" w:rsidP="0066211B">
      <w:pPr>
        <w:ind w:firstLine="567"/>
        <w:rPr>
          <w:bCs/>
          <w:sz w:val="24"/>
          <w:szCs w:val="24"/>
        </w:rPr>
      </w:pPr>
      <w:r w:rsidRPr="003270B0">
        <w:rPr>
          <w:bCs/>
          <w:sz w:val="24"/>
          <w:szCs w:val="24"/>
        </w:rPr>
        <w:t>20.1.1.</w:t>
      </w:r>
      <w:r w:rsidRPr="003270B0">
        <w:rPr>
          <w:bCs/>
          <w:sz w:val="24"/>
          <w:szCs w:val="24"/>
        </w:rPr>
        <w:tab/>
        <w:t>abiejų Šalių rašytiniu susitarimu;</w:t>
      </w:r>
    </w:p>
    <w:p w14:paraId="47AC9A78" w14:textId="77777777" w:rsidR="0066211B" w:rsidRPr="003270B0" w:rsidRDefault="0066211B" w:rsidP="0066211B">
      <w:pPr>
        <w:ind w:firstLine="567"/>
        <w:rPr>
          <w:bCs/>
          <w:sz w:val="24"/>
          <w:szCs w:val="24"/>
        </w:rPr>
      </w:pPr>
      <w:r w:rsidRPr="003270B0">
        <w:rPr>
          <w:bCs/>
          <w:sz w:val="24"/>
          <w:szCs w:val="24"/>
        </w:rPr>
        <w:t>20.1.2.</w:t>
      </w:r>
      <w:r w:rsidRPr="003270B0">
        <w:rPr>
          <w:bCs/>
          <w:sz w:val="24"/>
          <w:szCs w:val="24"/>
        </w:rPr>
        <w:tab/>
        <w:t xml:space="preserve">vienos iš Šalių iniciatyva, jeigu Sutarties 13 skyriuje „Nenugalimos jėgos aplinkybės (force majeure)“ nustatytos aplinkybės tęsiasi ilgiau kaip 4 (keturis) mėnesius nuo pranešimo apie jas gavimo dienos. </w:t>
      </w:r>
    </w:p>
    <w:p w14:paraId="43AEC855" w14:textId="77777777" w:rsidR="0066211B" w:rsidRPr="003270B0" w:rsidRDefault="0066211B" w:rsidP="0066211B">
      <w:pPr>
        <w:ind w:firstLine="567"/>
        <w:rPr>
          <w:bCs/>
          <w:sz w:val="24"/>
          <w:szCs w:val="24"/>
        </w:rPr>
      </w:pPr>
      <w:r w:rsidRPr="003270B0">
        <w:rPr>
          <w:bCs/>
          <w:sz w:val="24"/>
          <w:szCs w:val="24"/>
        </w:rPr>
        <w:t>20.2.</w:t>
      </w:r>
      <w:r w:rsidRPr="003270B0">
        <w:rPr>
          <w:bCs/>
          <w:sz w:val="24"/>
          <w:szCs w:val="24"/>
        </w:rPr>
        <w:tab/>
        <w:t>Pirkėjas turi teisę vienašališkai nutraukti Sutartį, jeigu:</w:t>
      </w:r>
    </w:p>
    <w:p w14:paraId="23483D72" w14:textId="77777777" w:rsidR="0066211B" w:rsidRPr="003270B0" w:rsidRDefault="0066211B" w:rsidP="0066211B">
      <w:pPr>
        <w:ind w:firstLine="567"/>
        <w:rPr>
          <w:bCs/>
          <w:sz w:val="24"/>
          <w:szCs w:val="24"/>
        </w:rPr>
      </w:pPr>
      <w:r w:rsidRPr="003270B0">
        <w:rPr>
          <w:bCs/>
          <w:sz w:val="24"/>
          <w:szCs w:val="24"/>
        </w:rPr>
        <w:t>20.2.1.</w:t>
      </w:r>
      <w:r w:rsidRPr="003270B0">
        <w:rPr>
          <w:bCs/>
          <w:sz w:val="24"/>
          <w:szCs w:val="24"/>
        </w:rPr>
        <w:tab/>
        <w:t>paaiškėjo, kad</w:t>
      </w:r>
      <w:r w:rsidRPr="00B912D1">
        <w:rPr>
          <w:bCs/>
        </w:rPr>
        <w:t xml:space="preserve"> </w:t>
      </w:r>
      <w:r w:rsidRPr="003270B0">
        <w:rPr>
          <w:bCs/>
          <w:sz w:val="24"/>
          <w:szCs w:val="24"/>
        </w:rPr>
        <w:t>Tiekėjas turėjo būti pašalintas iš pirkimo procedūros pagal VPĮ 46 straipsnio 1 dalį ir (ar) 46 straipsnio 2</w:t>
      </w:r>
      <w:r w:rsidRPr="003270B0">
        <w:rPr>
          <w:bCs/>
          <w:sz w:val="24"/>
          <w:szCs w:val="24"/>
          <w:vertAlign w:val="superscript"/>
        </w:rPr>
        <w:t>1</w:t>
      </w:r>
      <w:r w:rsidRPr="003270B0">
        <w:rPr>
          <w:bCs/>
          <w:sz w:val="24"/>
          <w:szCs w:val="24"/>
        </w:rPr>
        <w:t xml:space="preserve"> dalį  dėl kitų pirkimo sąlygose nustatytų pašalinimo pagrindų;</w:t>
      </w:r>
    </w:p>
    <w:p w14:paraId="256A0CB7" w14:textId="77777777" w:rsidR="0066211B" w:rsidRPr="003270B0" w:rsidRDefault="0066211B" w:rsidP="0066211B">
      <w:pPr>
        <w:ind w:firstLine="567"/>
        <w:rPr>
          <w:bCs/>
          <w:sz w:val="24"/>
          <w:szCs w:val="24"/>
        </w:rPr>
      </w:pPr>
      <w:r w:rsidRPr="003270B0">
        <w:rPr>
          <w:bCs/>
          <w:sz w:val="24"/>
          <w:szCs w:val="24"/>
        </w:rPr>
        <w:t>20.2.2.</w:t>
      </w:r>
      <w:r w:rsidRPr="003270B0">
        <w:rPr>
          <w:bCs/>
          <w:sz w:val="24"/>
          <w:szCs w:val="24"/>
        </w:rPr>
        <w:tab/>
        <w:t>Tiekėjas bankrutuoja arba yra likviduojamas, sustabdo ūkinę veiklą arba teisės aktuose nustatyta tvarka susidaro analogiška situacija;</w:t>
      </w:r>
    </w:p>
    <w:p w14:paraId="70769B33" w14:textId="77777777" w:rsidR="0066211B" w:rsidRPr="003270B0" w:rsidRDefault="0066211B" w:rsidP="0066211B">
      <w:pPr>
        <w:ind w:firstLine="567"/>
        <w:rPr>
          <w:bCs/>
          <w:sz w:val="24"/>
          <w:szCs w:val="24"/>
        </w:rPr>
      </w:pPr>
      <w:r w:rsidRPr="003270B0">
        <w:rPr>
          <w:bCs/>
          <w:sz w:val="24"/>
          <w:szCs w:val="24"/>
        </w:rPr>
        <w:t>20.2.3.</w:t>
      </w:r>
      <w:r w:rsidRPr="003270B0">
        <w:rPr>
          <w:bCs/>
          <w:sz w:val="24"/>
          <w:szCs w:val="24"/>
        </w:rPr>
        <w:tab/>
        <w:t>Tiekėjas iš esmės pažeidė sutartį;</w:t>
      </w:r>
    </w:p>
    <w:p w14:paraId="112CE1C0" w14:textId="77777777" w:rsidR="0066211B" w:rsidRPr="003270B0" w:rsidRDefault="0066211B" w:rsidP="0066211B">
      <w:pPr>
        <w:ind w:firstLine="567"/>
        <w:rPr>
          <w:bCs/>
          <w:sz w:val="24"/>
          <w:szCs w:val="24"/>
        </w:rPr>
      </w:pPr>
      <w:r w:rsidRPr="003270B0">
        <w:rPr>
          <w:bCs/>
          <w:sz w:val="24"/>
          <w:szCs w:val="24"/>
        </w:rPr>
        <w:t>20.2.4.</w:t>
      </w:r>
      <w:r w:rsidRPr="003270B0">
        <w:rPr>
          <w:bCs/>
          <w:sz w:val="24"/>
          <w:szCs w:val="24"/>
        </w:rPr>
        <w:tab/>
        <w:t>Tiekėjas vėluoja pristatyti Prekes ilgiau kaip 30 (trisdešimt) kalendorinių dienų;</w:t>
      </w:r>
    </w:p>
    <w:p w14:paraId="01DD3DB9" w14:textId="77777777" w:rsidR="0066211B" w:rsidRPr="003270B0" w:rsidRDefault="0066211B" w:rsidP="0066211B">
      <w:pPr>
        <w:ind w:firstLine="567"/>
        <w:rPr>
          <w:bCs/>
          <w:sz w:val="24"/>
          <w:szCs w:val="24"/>
        </w:rPr>
      </w:pPr>
      <w:r w:rsidRPr="003270B0">
        <w:rPr>
          <w:bCs/>
          <w:sz w:val="24"/>
          <w:szCs w:val="24"/>
        </w:rPr>
        <w:t>20.2.5.</w:t>
      </w:r>
      <w:r w:rsidRPr="003270B0">
        <w:rPr>
          <w:bCs/>
          <w:sz w:val="24"/>
          <w:szCs w:val="24"/>
        </w:rPr>
        <w:tab/>
        <w:t xml:space="preserve">Sutarties įvykdymą užtikrinantį dokumentą išdavęs subjektas (garantas, laiduotojas) negali įvykdyti savo įsipareigojimų ir Tiekėjas, </w:t>
      </w:r>
      <w:r w:rsidRPr="003270B0">
        <w:rPr>
          <w:sz w:val="24"/>
          <w:szCs w:val="24"/>
        </w:rPr>
        <w:t>Pirkėjui</w:t>
      </w:r>
      <w:r w:rsidRPr="003270B0">
        <w:rPr>
          <w:bCs/>
          <w:sz w:val="24"/>
          <w:szCs w:val="24"/>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F9593D0" w14:textId="77777777" w:rsidR="0066211B" w:rsidRPr="003270B0" w:rsidRDefault="0066211B" w:rsidP="0066211B">
      <w:pPr>
        <w:ind w:firstLine="567"/>
        <w:rPr>
          <w:bCs/>
          <w:sz w:val="24"/>
          <w:szCs w:val="24"/>
        </w:rPr>
      </w:pPr>
      <w:r w:rsidRPr="003270B0">
        <w:rPr>
          <w:bCs/>
          <w:sz w:val="24"/>
          <w:szCs w:val="24"/>
        </w:rPr>
        <w:t>20.2.6.</w:t>
      </w:r>
      <w:r w:rsidRPr="003270B0">
        <w:rPr>
          <w:bCs/>
          <w:sz w:val="24"/>
          <w:szCs w:val="24"/>
        </w:rPr>
        <w:tab/>
        <w:t>paaiškėja kitos aplinkybės, dėl kurių Tiekėjas negalės tinkamai vykdyti Sutarties ir (ar) pristatyti Prekių ir Tiekėjas negali pateikti pagrįstų įrodymų, kad Sutartį įvykdys tinkamai;</w:t>
      </w:r>
    </w:p>
    <w:p w14:paraId="48544F7B" w14:textId="77777777" w:rsidR="0066211B" w:rsidRPr="003270B0" w:rsidRDefault="0066211B" w:rsidP="0066211B">
      <w:pPr>
        <w:ind w:firstLine="567"/>
        <w:rPr>
          <w:bCs/>
          <w:sz w:val="24"/>
          <w:szCs w:val="24"/>
        </w:rPr>
      </w:pPr>
      <w:r w:rsidRPr="003270B0">
        <w:rPr>
          <w:bCs/>
          <w:sz w:val="24"/>
          <w:szCs w:val="24"/>
        </w:rPr>
        <w:t>20.2.7. kitais Lietuvos Respublikos viešųjų pirkimų įstatymo 90 straipsnyje nustatytais atvejais.</w:t>
      </w:r>
    </w:p>
    <w:p w14:paraId="657A0603" w14:textId="77777777" w:rsidR="0066211B" w:rsidRPr="003270B0" w:rsidRDefault="0066211B" w:rsidP="0066211B">
      <w:pPr>
        <w:ind w:firstLine="567"/>
        <w:rPr>
          <w:bCs/>
          <w:sz w:val="24"/>
          <w:szCs w:val="24"/>
        </w:rPr>
      </w:pPr>
      <w:r w:rsidRPr="003270B0">
        <w:rPr>
          <w:bCs/>
          <w:sz w:val="24"/>
          <w:szCs w:val="24"/>
        </w:rPr>
        <w:lastRenderedPageBreak/>
        <w:t>20.3.</w:t>
      </w:r>
      <w:r w:rsidRPr="003270B0">
        <w:rPr>
          <w:bCs/>
          <w:sz w:val="24"/>
          <w:szCs w:val="24"/>
        </w:rPr>
        <w:tab/>
        <w:t xml:space="preserve">Tiekėjas gavęs pranešimą iš </w:t>
      </w:r>
      <w:r w:rsidRPr="003270B0">
        <w:rPr>
          <w:sz w:val="24"/>
          <w:szCs w:val="24"/>
        </w:rPr>
        <w:t>Pirkėjo</w:t>
      </w:r>
      <w:r w:rsidRPr="003270B0">
        <w:rPr>
          <w:bCs/>
          <w:sz w:val="24"/>
          <w:szCs w:val="24"/>
        </w:rPr>
        <w:t xml:space="preserve"> dėl Sutarties nutraukimo pagal bet kurią iš 20.2 papunktyje numatytų sąlygų, turi teisę pateikti </w:t>
      </w:r>
      <w:r w:rsidRPr="003270B0">
        <w:rPr>
          <w:sz w:val="24"/>
          <w:szCs w:val="24"/>
        </w:rPr>
        <w:t>Pirkėjui</w:t>
      </w:r>
      <w:r w:rsidRPr="003270B0">
        <w:rPr>
          <w:bCs/>
          <w:sz w:val="24"/>
          <w:szCs w:val="24"/>
        </w:rPr>
        <w:t xml:space="preserve"> rašytinius paaiškinimus per 5 (penkias) darbo dienas nuo pranešimo iš </w:t>
      </w:r>
      <w:r w:rsidRPr="003270B0">
        <w:rPr>
          <w:sz w:val="24"/>
          <w:szCs w:val="24"/>
        </w:rPr>
        <w:t>Pirkėjo</w:t>
      </w:r>
      <w:r w:rsidRPr="003270B0">
        <w:rPr>
          <w:bCs/>
          <w:sz w:val="24"/>
          <w:szCs w:val="24"/>
        </w:rPr>
        <w:t xml:space="preserve"> gavimo dienos.</w:t>
      </w:r>
    </w:p>
    <w:p w14:paraId="15458340" w14:textId="77777777" w:rsidR="0066211B" w:rsidRPr="003270B0" w:rsidRDefault="0066211B" w:rsidP="0066211B">
      <w:pPr>
        <w:ind w:firstLine="567"/>
        <w:rPr>
          <w:bCs/>
          <w:sz w:val="24"/>
          <w:szCs w:val="24"/>
        </w:rPr>
      </w:pPr>
      <w:r w:rsidRPr="003270B0">
        <w:rPr>
          <w:bCs/>
          <w:sz w:val="24"/>
          <w:szCs w:val="24"/>
        </w:rPr>
        <w:t>20.4.</w:t>
      </w:r>
      <w:r w:rsidRPr="003270B0">
        <w:rPr>
          <w:bCs/>
          <w:sz w:val="24"/>
          <w:szCs w:val="24"/>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6C8DFC8" w14:textId="77777777" w:rsidR="0066211B" w:rsidRPr="003270B0" w:rsidRDefault="0066211B" w:rsidP="0066211B">
      <w:pPr>
        <w:ind w:firstLine="567"/>
        <w:rPr>
          <w:bCs/>
          <w:sz w:val="24"/>
          <w:szCs w:val="24"/>
        </w:rPr>
      </w:pPr>
      <w:r w:rsidRPr="003270B0">
        <w:rPr>
          <w:bCs/>
          <w:sz w:val="24"/>
          <w:szCs w:val="24"/>
        </w:rPr>
        <w:t>20.5.</w:t>
      </w:r>
      <w:r w:rsidRPr="003270B0">
        <w:rPr>
          <w:bCs/>
          <w:sz w:val="24"/>
          <w:szCs w:val="24"/>
        </w:rPr>
        <w:tab/>
        <w:t>Tiekėjas, nesikreipdamas į teismą, gali vienašališkai nutraukti Sutartį jeigu:</w:t>
      </w:r>
    </w:p>
    <w:p w14:paraId="033DB19C" w14:textId="77777777" w:rsidR="0066211B" w:rsidRPr="003270B0" w:rsidRDefault="0066211B" w:rsidP="0066211B">
      <w:pPr>
        <w:ind w:firstLine="567"/>
        <w:rPr>
          <w:bCs/>
          <w:sz w:val="24"/>
          <w:szCs w:val="24"/>
        </w:rPr>
      </w:pPr>
      <w:r w:rsidRPr="003270B0">
        <w:rPr>
          <w:bCs/>
          <w:sz w:val="24"/>
          <w:szCs w:val="24"/>
        </w:rPr>
        <w:t>20.5.1.</w:t>
      </w:r>
      <w:r w:rsidRPr="003270B0">
        <w:rPr>
          <w:bCs/>
          <w:sz w:val="24"/>
          <w:szCs w:val="24"/>
        </w:rPr>
        <w:tab/>
        <w:t xml:space="preserve"> </w:t>
      </w:r>
      <w:r w:rsidRPr="003270B0">
        <w:rPr>
          <w:sz w:val="24"/>
          <w:szCs w:val="24"/>
        </w:rPr>
        <w:t>Pirkėjas</w:t>
      </w:r>
      <w:r w:rsidRPr="003270B0">
        <w:rPr>
          <w:bCs/>
          <w:sz w:val="24"/>
          <w:szCs w:val="24"/>
        </w:rPr>
        <w:t xml:space="preserve"> ne dėl Tiekėjo kaltės arba Sutarties 13 skyriuje „Nenugalimos jėgos aplinkybės (force majeure)“ numatytų aplinkybių vėluoja atlikti mokėjimą daugiau kaip 30 (trisdešimt) kalendorinių dienų ir jeigu Tiekėjas apie vėlavimą prieš tai raštu pranešė  </w:t>
      </w:r>
      <w:r w:rsidRPr="003270B0">
        <w:rPr>
          <w:sz w:val="24"/>
          <w:szCs w:val="24"/>
        </w:rPr>
        <w:t>Pirkėjui</w:t>
      </w:r>
      <w:r w:rsidRPr="003270B0">
        <w:rPr>
          <w:bCs/>
          <w:sz w:val="24"/>
          <w:szCs w:val="24"/>
        </w:rPr>
        <w:t>;</w:t>
      </w:r>
    </w:p>
    <w:p w14:paraId="70D358C1" w14:textId="77777777" w:rsidR="0066211B" w:rsidRPr="003270B0" w:rsidRDefault="0066211B" w:rsidP="0066211B">
      <w:pPr>
        <w:ind w:firstLine="567"/>
        <w:rPr>
          <w:bCs/>
          <w:sz w:val="24"/>
          <w:szCs w:val="24"/>
        </w:rPr>
      </w:pPr>
      <w:r w:rsidRPr="003270B0">
        <w:rPr>
          <w:bCs/>
          <w:sz w:val="24"/>
          <w:szCs w:val="24"/>
        </w:rPr>
        <w:t>20.5.2.</w:t>
      </w:r>
      <w:r w:rsidRPr="003270B0">
        <w:rPr>
          <w:sz w:val="24"/>
          <w:szCs w:val="24"/>
        </w:rPr>
        <w:t xml:space="preserve"> Pirkėjas</w:t>
      </w:r>
      <w:r w:rsidRPr="003270B0">
        <w:rPr>
          <w:bCs/>
          <w:sz w:val="24"/>
          <w:szCs w:val="24"/>
        </w:rPr>
        <w:t xml:space="preserve"> sustabdė Prekių pristatymo terminus dėl to, kad negali priimti Prekių ir Prekių pristatymo termino sustabdymas trunka ilgiau, nei buvo sustabdyta Sutartis.</w:t>
      </w:r>
    </w:p>
    <w:p w14:paraId="7700CEF6" w14:textId="77777777" w:rsidR="0066211B" w:rsidRPr="003270B0" w:rsidRDefault="0066211B" w:rsidP="0066211B">
      <w:pPr>
        <w:shd w:val="clear" w:color="auto" w:fill="FFFFFF"/>
        <w:ind w:firstLine="567"/>
        <w:rPr>
          <w:sz w:val="24"/>
          <w:szCs w:val="24"/>
        </w:rPr>
      </w:pPr>
      <w:r w:rsidRPr="003270B0">
        <w:rPr>
          <w:b/>
          <w:bCs/>
          <w:sz w:val="24"/>
          <w:szCs w:val="24"/>
        </w:rPr>
        <w:t>21. Ginčų nagrinėjimo tvarka</w:t>
      </w:r>
    </w:p>
    <w:p w14:paraId="7510A508" w14:textId="77777777" w:rsidR="0066211B" w:rsidRPr="003270B0" w:rsidRDefault="0066211B" w:rsidP="0066211B">
      <w:pPr>
        <w:shd w:val="clear" w:color="auto" w:fill="FFFFFF"/>
        <w:ind w:firstLine="567"/>
        <w:rPr>
          <w:sz w:val="24"/>
          <w:szCs w:val="24"/>
        </w:rPr>
      </w:pPr>
      <w:r w:rsidRPr="003270B0">
        <w:rPr>
          <w:sz w:val="24"/>
          <w:szCs w:val="24"/>
        </w:rPr>
        <w:t>21.1. Šiai Sutarčiai ir visoms iš šios Sutarties atsirandančioms teisėms ir pareigoms taikomi Lietuvos Respublikos įstatymai bei kiti norminiai teisės aktai. Sutartis sudaryta ir turi būti aiškinama pagal Lietuvos Respublikos teisę.</w:t>
      </w:r>
    </w:p>
    <w:p w14:paraId="5718F5AA" w14:textId="4A83D444" w:rsidR="0066211B" w:rsidRPr="003270B0" w:rsidRDefault="0066211B" w:rsidP="003270B0">
      <w:pPr>
        <w:shd w:val="clear" w:color="auto" w:fill="FFFFFF"/>
        <w:ind w:firstLine="567"/>
        <w:rPr>
          <w:sz w:val="24"/>
          <w:szCs w:val="24"/>
        </w:rPr>
      </w:pPr>
      <w:r w:rsidRPr="003270B0">
        <w:rPr>
          <w:sz w:val="24"/>
          <w:szCs w:val="24"/>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3954FE0" w14:textId="77777777" w:rsidR="0066211B" w:rsidRPr="003270B0" w:rsidRDefault="0066211B" w:rsidP="0066211B">
      <w:pPr>
        <w:shd w:val="clear" w:color="auto" w:fill="FFFFFF"/>
        <w:ind w:firstLine="567"/>
        <w:rPr>
          <w:sz w:val="24"/>
          <w:szCs w:val="24"/>
        </w:rPr>
      </w:pPr>
      <w:r w:rsidRPr="003270B0">
        <w:rPr>
          <w:b/>
          <w:bCs/>
          <w:sz w:val="24"/>
          <w:szCs w:val="24"/>
        </w:rPr>
        <w:t>22. Baigiamosios nuostatos</w:t>
      </w:r>
    </w:p>
    <w:p w14:paraId="42262B67" w14:textId="77777777" w:rsidR="0066211B" w:rsidRPr="003270B0" w:rsidRDefault="0066211B" w:rsidP="0066211B">
      <w:pPr>
        <w:shd w:val="clear" w:color="auto" w:fill="FFFFFF"/>
        <w:ind w:firstLine="567"/>
        <w:rPr>
          <w:sz w:val="24"/>
          <w:szCs w:val="24"/>
        </w:rPr>
      </w:pPr>
      <w:r w:rsidRPr="003270B0">
        <w:rPr>
          <w:sz w:val="24"/>
          <w:szCs w:val="24"/>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D5BDEF7" w14:textId="77777777" w:rsidR="0066211B" w:rsidRPr="003270B0" w:rsidRDefault="0066211B" w:rsidP="0066211B">
      <w:pPr>
        <w:ind w:firstLine="567"/>
        <w:rPr>
          <w:sz w:val="24"/>
          <w:szCs w:val="24"/>
        </w:rPr>
      </w:pPr>
      <w:r w:rsidRPr="003270B0">
        <w:rPr>
          <w:sz w:val="24"/>
          <w:szCs w:val="24"/>
        </w:rPr>
        <w:t>22.2.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58858DAF" w14:textId="77777777" w:rsidR="0066211B" w:rsidRPr="003270B0" w:rsidRDefault="0066211B" w:rsidP="0066211B">
      <w:pPr>
        <w:pStyle w:val="Betarp"/>
        <w:ind w:firstLine="567"/>
        <w:rPr>
          <w:rFonts w:eastAsia="Times New Roman"/>
          <w:sz w:val="24"/>
          <w:szCs w:val="24"/>
          <w:lang w:eastAsia="en-US"/>
        </w:rPr>
      </w:pPr>
      <w:r w:rsidRPr="003270B0">
        <w:rPr>
          <w:rFonts w:eastAsia="Times New Roman"/>
          <w:sz w:val="24"/>
          <w:szCs w:val="24"/>
          <w:lang w:eastAsia="en-US"/>
        </w:rPr>
        <w:t>Visus kitus klausimus, kurie neaptarti Sutartyje, reguliuoja Lietuvos Respublikos teisės aktai.</w:t>
      </w:r>
    </w:p>
    <w:p w14:paraId="16995841" w14:textId="77777777" w:rsidR="0066211B" w:rsidRPr="003270B0" w:rsidRDefault="0066211B" w:rsidP="0066211B">
      <w:pPr>
        <w:pStyle w:val="Betarp"/>
        <w:ind w:firstLine="567"/>
        <w:rPr>
          <w:rFonts w:eastAsia="Times New Roman"/>
          <w:sz w:val="24"/>
          <w:szCs w:val="24"/>
          <w:lang w:eastAsia="en-US"/>
        </w:rPr>
      </w:pPr>
      <w:r w:rsidRPr="003270B0">
        <w:rPr>
          <w:rFonts w:eastAsia="Times New Roman"/>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4CD5C94" w14:textId="61F3610E" w:rsidR="003270B0" w:rsidRDefault="0066211B" w:rsidP="003270B0">
      <w:pPr>
        <w:pStyle w:val="Betarp"/>
        <w:ind w:firstLine="567"/>
        <w:rPr>
          <w:rFonts w:eastAsia="Times New Roman"/>
          <w:sz w:val="24"/>
          <w:szCs w:val="24"/>
          <w:lang w:eastAsia="en-US"/>
        </w:rPr>
      </w:pPr>
      <w:r w:rsidRPr="003270B0">
        <w:rPr>
          <w:rFonts w:eastAsia="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CCE5584" w14:textId="77777777" w:rsidR="003270B0" w:rsidRPr="003270B0" w:rsidRDefault="003270B0" w:rsidP="003270B0">
      <w:pPr>
        <w:pStyle w:val="Betarp"/>
        <w:ind w:firstLine="567"/>
        <w:rPr>
          <w:rFonts w:eastAsia="Times New Roman"/>
          <w:sz w:val="24"/>
          <w:szCs w:val="24"/>
          <w:lang w:eastAsia="en-US"/>
        </w:rPr>
      </w:pPr>
    </w:p>
    <w:p w14:paraId="662728D3" w14:textId="3CD0CAD5" w:rsidR="0066211B" w:rsidRPr="003270B0" w:rsidRDefault="0066211B" w:rsidP="0066211B">
      <w:pPr>
        <w:tabs>
          <w:tab w:val="left" w:pos="4560"/>
        </w:tabs>
        <w:rPr>
          <w:b/>
          <w:sz w:val="24"/>
          <w:szCs w:val="24"/>
        </w:rPr>
      </w:pPr>
      <w:r w:rsidRPr="003270B0">
        <w:rPr>
          <w:b/>
          <w:sz w:val="24"/>
          <w:szCs w:val="24"/>
        </w:rPr>
        <w:t>Pirkėjo vardu</w:t>
      </w:r>
      <w:r w:rsidRPr="003270B0">
        <w:rPr>
          <w:b/>
          <w:sz w:val="24"/>
          <w:szCs w:val="24"/>
        </w:rPr>
        <w:tab/>
      </w:r>
      <w:r w:rsidRPr="003270B0">
        <w:rPr>
          <w:b/>
          <w:sz w:val="24"/>
          <w:szCs w:val="24"/>
        </w:rPr>
        <w:tab/>
      </w:r>
      <w:r w:rsidR="003270B0">
        <w:rPr>
          <w:b/>
          <w:sz w:val="24"/>
          <w:szCs w:val="24"/>
        </w:rPr>
        <w:t xml:space="preserve">                                        </w:t>
      </w:r>
      <w:r w:rsidRPr="003270B0">
        <w:rPr>
          <w:b/>
          <w:sz w:val="24"/>
          <w:szCs w:val="24"/>
        </w:rPr>
        <w:t>Tiekėjo vardu</w:t>
      </w:r>
    </w:p>
    <w:p w14:paraId="075609B6" w14:textId="61AEDFC8" w:rsidR="0066211B" w:rsidRPr="003270B0" w:rsidRDefault="0066211B" w:rsidP="0066211B">
      <w:pPr>
        <w:tabs>
          <w:tab w:val="left" w:pos="4560"/>
          <w:tab w:val="left" w:pos="6476"/>
        </w:tabs>
        <w:rPr>
          <w:bCs/>
          <w:sz w:val="24"/>
          <w:szCs w:val="24"/>
        </w:rPr>
      </w:pPr>
      <w:r w:rsidRPr="003270B0">
        <w:rPr>
          <w:bCs/>
          <w:sz w:val="24"/>
          <w:szCs w:val="24"/>
        </w:rPr>
        <w:t xml:space="preserve">Direktorė                                                                     </w:t>
      </w:r>
      <w:r w:rsidR="003270B0">
        <w:rPr>
          <w:bCs/>
          <w:sz w:val="24"/>
          <w:szCs w:val="24"/>
        </w:rPr>
        <w:t xml:space="preserve">                                        </w:t>
      </w:r>
      <w:r w:rsidRPr="003270B0">
        <w:rPr>
          <w:bCs/>
          <w:sz w:val="24"/>
          <w:szCs w:val="24"/>
        </w:rPr>
        <w:t xml:space="preserve">  Direktorius</w:t>
      </w:r>
    </w:p>
    <w:p w14:paraId="0ABF438B" w14:textId="4F345E01" w:rsidR="0066211B" w:rsidRPr="003270B0" w:rsidRDefault="0066211B" w:rsidP="0066211B">
      <w:pPr>
        <w:tabs>
          <w:tab w:val="left" w:pos="4560"/>
          <w:tab w:val="left" w:pos="6476"/>
        </w:tabs>
        <w:rPr>
          <w:bCs/>
          <w:sz w:val="24"/>
          <w:szCs w:val="24"/>
        </w:rPr>
      </w:pPr>
      <w:r w:rsidRPr="003270B0">
        <w:rPr>
          <w:bCs/>
          <w:sz w:val="24"/>
          <w:szCs w:val="24"/>
        </w:rPr>
        <w:t xml:space="preserve">Vilma </w:t>
      </w:r>
      <w:proofErr w:type="spellStart"/>
      <w:r w:rsidRPr="003270B0">
        <w:rPr>
          <w:bCs/>
          <w:sz w:val="24"/>
          <w:szCs w:val="24"/>
        </w:rPr>
        <w:t>Petrulienė</w:t>
      </w:r>
      <w:proofErr w:type="spellEnd"/>
      <w:r w:rsidRPr="003270B0">
        <w:rPr>
          <w:bCs/>
          <w:sz w:val="24"/>
          <w:szCs w:val="24"/>
        </w:rPr>
        <w:t xml:space="preserve">                                                         </w:t>
      </w:r>
      <w:r w:rsidR="003270B0">
        <w:rPr>
          <w:bCs/>
          <w:sz w:val="24"/>
          <w:szCs w:val="24"/>
        </w:rPr>
        <w:t xml:space="preserve">                                         </w:t>
      </w:r>
      <w:r w:rsidRPr="003270B0">
        <w:rPr>
          <w:bCs/>
          <w:sz w:val="24"/>
          <w:szCs w:val="24"/>
        </w:rPr>
        <w:t xml:space="preserve">  </w:t>
      </w:r>
      <w:r w:rsidRPr="003270B0">
        <w:rPr>
          <w:color w:val="000000"/>
          <w:sz w:val="24"/>
          <w:szCs w:val="24"/>
        </w:rPr>
        <w:t xml:space="preserve">...................... </w:t>
      </w:r>
    </w:p>
    <w:p w14:paraId="668ED65A" w14:textId="77777777" w:rsidR="0066211B" w:rsidRPr="003270B0" w:rsidRDefault="0066211B" w:rsidP="0066211B">
      <w:pPr>
        <w:tabs>
          <w:tab w:val="left" w:pos="4560"/>
          <w:tab w:val="left" w:pos="6476"/>
        </w:tabs>
        <w:rPr>
          <w:sz w:val="24"/>
          <w:szCs w:val="24"/>
        </w:rPr>
      </w:pPr>
      <w:r w:rsidRPr="003270B0">
        <w:rPr>
          <w:i/>
          <w:sz w:val="24"/>
          <w:szCs w:val="24"/>
        </w:rPr>
        <w:tab/>
      </w:r>
      <w:r w:rsidRPr="003270B0">
        <w:rPr>
          <w:i/>
          <w:sz w:val="24"/>
          <w:szCs w:val="24"/>
        </w:rPr>
        <w:tab/>
      </w:r>
    </w:p>
    <w:p w14:paraId="10C23701" w14:textId="4DED51E1" w:rsidR="0066211B" w:rsidRPr="003270B0" w:rsidRDefault="0066211B" w:rsidP="0066211B">
      <w:pPr>
        <w:tabs>
          <w:tab w:val="left" w:pos="4560"/>
        </w:tabs>
        <w:rPr>
          <w:sz w:val="24"/>
          <w:szCs w:val="24"/>
        </w:rPr>
      </w:pPr>
      <w:r w:rsidRPr="003270B0">
        <w:rPr>
          <w:sz w:val="24"/>
          <w:szCs w:val="24"/>
        </w:rPr>
        <w:t>_________________</w:t>
      </w:r>
      <w:r w:rsidRPr="003270B0">
        <w:rPr>
          <w:sz w:val="24"/>
          <w:szCs w:val="24"/>
        </w:rPr>
        <w:tab/>
      </w:r>
      <w:r w:rsidRPr="003270B0">
        <w:rPr>
          <w:sz w:val="24"/>
          <w:szCs w:val="24"/>
        </w:rPr>
        <w:tab/>
      </w:r>
      <w:r w:rsidR="003270B0">
        <w:rPr>
          <w:sz w:val="24"/>
          <w:szCs w:val="24"/>
        </w:rPr>
        <w:t xml:space="preserve">                                        </w:t>
      </w:r>
      <w:r w:rsidRPr="003270B0">
        <w:rPr>
          <w:sz w:val="24"/>
          <w:szCs w:val="24"/>
        </w:rPr>
        <w:t>___________________</w:t>
      </w:r>
    </w:p>
    <w:p w14:paraId="6D1D1725" w14:textId="6BBD4619" w:rsidR="0066211B" w:rsidRPr="003270B0" w:rsidRDefault="0066211B" w:rsidP="003270B0">
      <w:pPr>
        <w:rPr>
          <w:rFonts w:eastAsia="Lucida Sans Unicode"/>
          <w:spacing w:val="-6"/>
          <w:kern w:val="2"/>
          <w:sz w:val="24"/>
          <w:szCs w:val="24"/>
          <w:lang w:eastAsia="hi-IN" w:bidi="hi-IN"/>
        </w:rPr>
      </w:pPr>
      <w:r w:rsidRPr="003270B0">
        <w:rPr>
          <w:i/>
          <w:iCs/>
          <w:sz w:val="24"/>
          <w:szCs w:val="24"/>
        </w:rPr>
        <w:t>(parašas, data)</w:t>
      </w:r>
      <w:r w:rsidRPr="003270B0">
        <w:rPr>
          <w:i/>
          <w:iCs/>
          <w:sz w:val="24"/>
          <w:szCs w:val="24"/>
        </w:rPr>
        <w:tab/>
      </w:r>
      <w:r w:rsidRPr="003270B0">
        <w:rPr>
          <w:i/>
          <w:iCs/>
          <w:sz w:val="24"/>
          <w:szCs w:val="24"/>
        </w:rPr>
        <w:tab/>
      </w:r>
      <w:r w:rsidRPr="003270B0">
        <w:rPr>
          <w:i/>
          <w:iCs/>
          <w:sz w:val="24"/>
          <w:szCs w:val="24"/>
        </w:rPr>
        <w:tab/>
      </w:r>
      <w:r w:rsidR="003270B0">
        <w:rPr>
          <w:i/>
          <w:iCs/>
          <w:sz w:val="24"/>
          <w:szCs w:val="24"/>
        </w:rPr>
        <w:t xml:space="preserve">                                                                                    </w:t>
      </w:r>
      <w:r w:rsidRPr="003270B0">
        <w:rPr>
          <w:i/>
          <w:iCs/>
          <w:sz w:val="24"/>
          <w:szCs w:val="24"/>
        </w:rPr>
        <w:t>(parašas, data)</w:t>
      </w:r>
      <w:r w:rsidR="003270B0">
        <w:rPr>
          <w:i/>
          <w:iCs/>
          <w:sz w:val="24"/>
          <w:szCs w:val="24"/>
        </w:rPr>
        <w:t xml:space="preserve">                        </w:t>
      </w:r>
    </w:p>
    <w:p w14:paraId="100DC78D" w14:textId="77777777" w:rsidR="0066211B" w:rsidRPr="00C06566" w:rsidRDefault="0066211B" w:rsidP="00C06566">
      <w:pPr>
        <w:pStyle w:val="Betarp"/>
        <w:ind w:left="7200"/>
        <w:jc w:val="right"/>
        <w:rPr>
          <w:sz w:val="24"/>
          <w:szCs w:val="24"/>
        </w:rPr>
      </w:pPr>
    </w:p>
    <w:p w14:paraId="7BAD2F48" w14:textId="77777777" w:rsidR="0066211B" w:rsidRPr="00C06566" w:rsidRDefault="0066211B" w:rsidP="00C06566">
      <w:pPr>
        <w:pStyle w:val="Betarp"/>
        <w:ind w:left="7200"/>
        <w:jc w:val="right"/>
        <w:rPr>
          <w:sz w:val="24"/>
          <w:szCs w:val="24"/>
        </w:rPr>
      </w:pPr>
      <w:r w:rsidRPr="00C06566">
        <w:rPr>
          <w:sz w:val="24"/>
          <w:szCs w:val="24"/>
        </w:rPr>
        <w:t>Priedas Nr. 1</w:t>
      </w:r>
    </w:p>
    <w:p w14:paraId="3DFBCCCD" w14:textId="77777777" w:rsidR="0066211B" w:rsidRPr="00C06566" w:rsidRDefault="0066211B" w:rsidP="00C06566">
      <w:pPr>
        <w:pStyle w:val="Betarp"/>
        <w:ind w:left="7200"/>
        <w:jc w:val="right"/>
        <w:rPr>
          <w:sz w:val="24"/>
          <w:szCs w:val="24"/>
        </w:rPr>
      </w:pPr>
      <w:r w:rsidRPr="00C06566">
        <w:rPr>
          <w:sz w:val="24"/>
          <w:szCs w:val="24"/>
        </w:rPr>
        <w:t>2025 m. …………… d.</w:t>
      </w:r>
    </w:p>
    <w:p w14:paraId="7FECA0D2" w14:textId="77777777" w:rsidR="0066211B" w:rsidRPr="00C06566" w:rsidRDefault="0066211B" w:rsidP="00C06566">
      <w:pPr>
        <w:pStyle w:val="Betarp"/>
        <w:ind w:left="7200"/>
        <w:jc w:val="right"/>
        <w:rPr>
          <w:sz w:val="24"/>
          <w:szCs w:val="24"/>
        </w:rPr>
      </w:pPr>
      <w:r w:rsidRPr="00C06566">
        <w:rPr>
          <w:sz w:val="24"/>
          <w:szCs w:val="24"/>
        </w:rPr>
        <w:t xml:space="preserve">Sutarties Nr. ………… </w:t>
      </w:r>
    </w:p>
    <w:p w14:paraId="33E29C04" w14:textId="77777777" w:rsidR="0066211B" w:rsidRPr="00C06566" w:rsidRDefault="0066211B" w:rsidP="00C06566">
      <w:pPr>
        <w:pStyle w:val="Pagrindinistekstas2"/>
        <w:spacing w:line="240" w:lineRule="auto"/>
        <w:jc w:val="right"/>
        <w:rPr>
          <w:b/>
          <w:lang w:eastAsia="ar-SA"/>
        </w:rPr>
      </w:pPr>
    </w:p>
    <w:p w14:paraId="17880585" w14:textId="77777777" w:rsidR="0066211B" w:rsidRDefault="0066211B" w:rsidP="0066211B">
      <w:pPr>
        <w:pStyle w:val="Pagrindinistekstas2"/>
        <w:spacing w:line="240" w:lineRule="auto"/>
        <w:jc w:val="center"/>
        <w:rPr>
          <w:b/>
          <w:lang w:eastAsia="ar-SA"/>
        </w:rPr>
      </w:pPr>
    </w:p>
    <w:p w14:paraId="58487E68" w14:textId="77777777" w:rsidR="0066211B" w:rsidRPr="003E1EC7" w:rsidRDefault="0066211B" w:rsidP="0066211B">
      <w:pPr>
        <w:pStyle w:val="Pagrindinistekstas2"/>
        <w:spacing w:line="240" w:lineRule="auto"/>
        <w:jc w:val="center"/>
        <w:rPr>
          <w:b/>
          <w:lang w:eastAsia="ar-SA"/>
        </w:rPr>
      </w:pPr>
      <w:r w:rsidRPr="003E1EC7">
        <w:rPr>
          <w:b/>
          <w:lang w:eastAsia="ar-SA"/>
        </w:rPr>
        <w:t>TECHNINĖ SPECIFIKACIJA</w:t>
      </w:r>
    </w:p>
    <w:p w14:paraId="7026335F" w14:textId="77777777" w:rsidR="0066211B" w:rsidRDefault="0066211B" w:rsidP="0066211B">
      <w:pPr>
        <w:rPr>
          <w:b/>
        </w:rPr>
      </w:pPr>
    </w:p>
    <w:p w14:paraId="7D3A86E6" w14:textId="77777777" w:rsidR="0066211B" w:rsidRDefault="0066211B" w:rsidP="0066211B">
      <w:pPr>
        <w:spacing w:line="276" w:lineRule="auto"/>
        <w:ind w:left="5184" w:firstLine="770"/>
        <w:jc w:val="center"/>
        <w:rPr>
          <w:lang w:eastAsia="ar-SA"/>
        </w:rPr>
      </w:pPr>
    </w:p>
    <w:p w14:paraId="4956332B" w14:textId="77777777" w:rsidR="0066211B" w:rsidRDefault="0066211B" w:rsidP="0066211B">
      <w:pPr>
        <w:spacing w:line="276" w:lineRule="auto"/>
        <w:ind w:left="5184" w:firstLine="770"/>
        <w:jc w:val="center"/>
        <w:rPr>
          <w:lang w:eastAsia="ar-SA"/>
        </w:rPr>
      </w:pPr>
    </w:p>
    <w:p w14:paraId="38067731" w14:textId="77777777" w:rsidR="00C06566" w:rsidRDefault="00C06566" w:rsidP="0066211B">
      <w:pPr>
        <w:spacing w:line="276" w:lineRule="auto"/>
        <w:ind w:left="5184" w:firstLine="770"/>
        <w:jc w:val="center"/>
        <w:rPr>
          <w:lang w:eastAsia="ar-SA"/>
        </w:rPr>
      </w:pPr>
    </w:p>
    <w:p w14:paraId="7D0E7CFB" w14:textId="77777777" w:rsidR="00C06566" w:rsidRDefault="00C06566" w:rsidP="0066211B">
      <w:pPr>
        <w:spacing w:line="276" w:lineRule="auto"/>
        <w:ind w:left="5184" w:firstLine="770"/>
        <w:jc w:val="center"/>
        <w:rPr>
          <w:lang w:eastAsia="ar-SA"/>
        </w:rPr>
      </w:pPr>
    </w:p>
    <w:p w14:paraId="6287B170" w14:textId="77777777" w:rsidR="00C06566" w:rsidRDefault="00C06566" w:rsidP="0066211B">
      <w:pPr>
        <w:spacing w:line="276" w:lineRule="auto"/>
        <w:ind w:left="5184" w:firstLine="770"/>
        <w:jc w:val="center"/>
        <w:rPr>
          <w:lang w:eastAsia="ar-SA"/>
        </w:rPr>
      </w:pPr>
    </w:p>
    <w:p w14:paraId="780D52D6" w14:textId="77777777" w:rsidR="00C06566" w:rsidRDefault="00C06566" w:rsidP="0066211B">
      <w:pPr>
        <w:spacing w:line="276" w:lineRule="auto"/>
        <w:ind w:left="5184" w:firstLine="770"/>
        <w:jc w:val="center"/>
        <w:rPr>
          <w:lang w:eastAsia="ar-SA"/>
        </w:rPr>
      </w:pPr>
    </w:p>
    <w:p w14:paraId="6F6F1798" w14:textId="77777777" w:rsidR="00C06566" w:rsidRDefault="00C06566" w:rsidP="0066211B">
      <w:pPr>
        <w:spacing w:line="276" w:lineRule="auto"/>
        <w:ind w:left="5184" w:firstLine="770"/>
        <w:jc w:val="center"/>
        <w:rPr>
          <w:lang w:eastAsia="ar-SA"/>
        </w:rPr>
      </w:pPr>
    </w:p>
    <w:p w14:paraId="709589AB" w14:textId="77777777" w:rsidR="00C06566" w:rsidRDefault="00C06566" w:rsidP="0066211B">
      <w:pPr>
        <w:spacing w:line="276" w:lineRule="auto"/>
        <w:ind w:left="5184" w:firstLine="770"/>
        <w:jc w:val="center"/>
        <w:rPr>
          <w:lang w:eastAsia="ar-SA"/>
        </w:rPr>
      </w:pPr>
    </w:p>
    <w:p w14:paraId="3380B4BB" w14:textId="77777777" w:rsidR="00C06566" w:rsidRDefault="00C06566" w:rsidP="0066211B">
      <w:pPr>
        <w:spacing w:line="276" w:lineRule="auto"/>
        <w:ind w:left="5184" w:firstLine="770"/>
        <w:jc w:val="center"/>
        <w:rPr>
          <w:lang w:eastAsia="ar-SA"/>
        </w:rPr>
      </w:pPr>
    </w:p>
    <w:p w14:paraId="478B1D15" w14:textId="77777777" w:rsidR="00C06566" w:rsidRDefault="00C06566" w:rsidP="0066211B">
      <w:pPr>
        <w:spacing w:line="276" w:lineRule="auto"/>
        <w:ind w:left="5184" w:firstLine="770"/>
        <w:jc w:val="center"/>
        <w:rPr>
          <w:lang w:eastAsia="ar-SA"/>
        </w:rPr>
      </w:pPr>
    </w:p>
    <w:p w14:paraId="51320EDF" w14:textId="77777777" w:rsidR="00C06566" w:rsidRDefault="00C06566" w:rsidP="0066211B">
      <w:pPr>
        <w:spacing w:line="276" w:lineRule="auto"/>
        <w:ind w:left="5184" w:firstLine="770"/>
        <w:jc w:val="center"/>
        <w:rPr>
          <w:lang w:eastAsia="ar-SA"/>
        </w:rPr>
      </w:pPr>
    </w:p>
    <w:p w14:paraId="01329DCD" w14:textId="77777777" w:rsidR="00C06566" w:rsidRDefault="00C06566" w:rsidP="0066211B">
      <w:pPr>
        <w:spacing w:line="276" w:lineRule="auto"/>
        <w:ind w:left="5184" w:firstLine="770"/>
        <w:jc w:val="center"/>
        <w:rPr>
          <w:lang w:eastAsia="ar-SA"/>
        </w:rPr>
      </w:pPr>
    </w:p>
    <w:p w14:paraId="5C65AC9F" w14:textId="77777777" w:rsidR="00C06566" w:rsidRDefault="00C06566" w:rsidP="0066211B">
      <w:pPr>
        <w:spacing w:line="276" w:lineRule="auto"/>
        <w:ind w:left="5184" w:firstLine="770"/>
        <w:jc w:val="center"/>
        <w:rPr>
          <w:lang w:eastAsia="ar-SA"/>
        </w:rPr>
      </w:pPr>
    </w:p>
    <w:p w14:paraId="5DA4E4A9" w14:textId="77777777" w:rsidR="00C06566" w:rsidRDefault="00C06566" w:rsidP="0066211B">
      <w:pPr>
        <w:spacing w:line="276" w:lineRule="auto"/>
        <w:ind w:left="5184" w:firstLine="770"/>
        <w:jc w:val="center"/>
        <w:rPr>
          <w:lang w:eastAsia="ar-SA"/>
        </w:rPr>
      </w:pPr>
    </w:p>
    <w:p w14:paraId="02C05D36" w14:textId="77777777" w:rsidR="00C06566" w:rsidRDefault="00C06566" w:rsidP="0066211B">
      <w:pPr>
        <w:spacing w:line="276" w:lineRule="auto"/>
        <w:ind w:left="5184" w:firstLine="770"/>
        <w:jc w:val="center"/>
        <w:rPr>
          <w:lang w:eastAsia="ar-SA"/>
        </w:rPr>
      </w:pPr>
    </w:p>
    <w:p w14:paraId="1A3E19B4" w14:textId="77777777" w:rsidR="00C06566" w:rsidRDefault="00C06566" w:rsidP="0066211B">
      <w:pPr>
        <w:spacing w:line="276" w:lineRule="auto"/>
        <w:ind w:left="5184" w:firstLine="770"/>
        <w:jc w:val="center"/>
        <w:rPr>
          <w:lang w:eastAsia="ar-SA"/>
        </w:rPr>
      </w:pPr>
    </w:p>
    <w:p w14:paraId="78A378CE" w14:textId="77777777" w:rsidR="00C06566" w:rsidRDefault="00C06566" w:rsidP="0066211B">
      <w:pPr>
        <w:spacing w:line="276" w:lineRule="auto"/>
        <w:ind w:left="5184" w:firstLine="770"/>
        <w:jc w:val="center"/>
        <w:rPr>
          <w:lang w:eastAsia="ar-SA"/>
        </w:rPr>
      </w:pPr>
    </w:p>
    <w:p w14:paraId="6CD8AEA7" w14:textId="77777777" w:rsidR="00C06566" w:rsidRDefault="00C06566" w:rsidP="0066211B">
      <w:pPr>
        <w:spacing w:line="276" w:lineRule="auto"/>
        <w:ind w:left="5184" w:firstLine="770"/>
        <w:jc w:val="center"/>
        <w:rPr>
          <w:lang w:eastAsia="ar-SA"/>
        </w:rPr>
      </w:pPr>
    </w:p>
    <w:p w14:paraId="58BEDF47" w14:textId="77777777" w:rsidR="00C06566" w:rsidRDefault="00C06566" w:rsidP="0066211B">
      <w:pPr>
        <w:spacing w:line="276" w:lineRule="auto"/>
        <w:ind w:left="5184" w:firstLine="770"/>
        <w:jc w:val="center"/>
        <w:rPr>
          <w:lang w:eastAsia="ar-SA"/>
        </w:rPr>
      </w:pPr>
    </w:p>
    <w:p w14:paraId="6C0B925F" w14:textId="77777777" w:rsidR="00C06566" w:rsidRDefault="00C06566" w:rsidP="0066211B">
      <w:pPr>
        <w:spacing w:line="276" w:lineRule="auto"/>
        <w:ind w:left="5184" w:firstLine="770"/>
        <w:jc w:val="center"/>
        <w:rPr>
          <w:lang w:eastAsia="ar-SA"/>
        </w:rPr>
      </w:pPr>
    </w:p>
    <w:p w14:paraId="48CCBA95" w14:textId="77777777" w:rsidR="00C06566" w:rsidRDefault="00C06566" w:rsidP="0066211B">
      <w:pPr>
        <w:spacing w:line="276" w:lineRule="auto"/>
        <w:ind w:left="5184" w:firstLine="770"/>
        <w:jc w:val="center"/>
        <w:rPr>
          <w:lang w:eastAsia="ar-SA"/>
        </w:rPr>
      </w:pPr>
    </w:p>
    <w:p w14:paraId="41251C62" w14:textId="77777777" w:rsidR="00C06566" w:rsidRDefault="00C06566" w:rsidP="0066211B">
      <w:pPr>
        <w:spacing w:line="276" w:lineRule="auto"/>
        <w:ind w:left="5184" w:firstLine="770"/>
        <w:jc w:val="center"/>
        <w:rPr>
          <w:lang w:eastAsia="ar-SA"/>
        </w:rPr>
      </w:pPr>
    </w:p>
    <w:p w14:paraId="77E7DCE1" w14:textId="77777777" w:rsidR="00C06566" w:rsidRDefault="00C06566" w:rsidP="0066211B">
      <w:pPr>
        <w:spacing w:line="276" w:lineRule="auto"/>
        <w:ind w:left="5184" w:firstLine="770"/>
        <w:jc w:val="center"/>
        <w:rPr>
          <w:lang w:eastAsia="ar-SA"/>
        </w:rPr>
      </w:pPr>
    </w:p>
    <w:p w14:paraId="5E30444D" w14:textId="77777777" w:rsidR="00C06566" w:rsidRDefault="00C06566" w:rsidP="0066211B">
      <w:pPr>
        <w:spacing w:line="276" w:lineRule="auto"/>
        <w:ind w:left="5184" w:firstLine="770"/>
        <w:jc w:val="center"/>
        <w:rPr>
          <w:lang w:eastAsia="ar-SA"/>
        </w:rPr>
      </w:pPr>
    </w:p>
    <w:p w14:paraId="645A7227" w14:textId="77777777" w:rsidR="00C06566" w:rsidRDefault="00C06566" w:rsidP="0066211B">
      <w:pPr>
        <w:spacing w:line="276" w:lineRule="auto"/>
        <w:ind w:left="5184" w:firstLine="770"/>
        <w:jc w:val="center"/>
        <w:rPr>
          <w:lang w:eastAsia="ar-SA"/>
        </w:rPr>
      </w:pPr>
    </w:p>
    <w:p w14:paraId="5BDACC10" w14:textId="77777777" w:rsidR="00C06566" w:rsidRDefault="00C06566" w:rsidP="0066211B">
      <w:pPr>
        <w:spacing w:line="276" w:lineRule="auto"/>
        <w:ind w:left="5184" w:firstLine="770"/>
        <w:jc w:val="center"/>
        <w:rPr>
          <w:lang w:eastAsia="ar-SA"/>
        </w:rPr>
      </w:pPr>
    </w:p>
    <w:p w14:paraId="0FA65960" w14:textId="77777777" w:rsidR="00C06566" w:rsidRDefault="00C06566" w:rsidP="0066211B">
      <w:pPr>
        <w:spacing w:line="276" w:lineRule="auto"/>
        <w:ind w:left="5184" w:firstLine="770"/>
        <w:jc w:val="center"/>
        <w:rPr>
          <w:lang w:eastAsia="ar-SA"/>
        </w:rPr>
      </w:pPr>
    </w:p>
    <w:p w14:paraId="7BC51380" w14:textId="77777777" w:rsidR="00C06566" w:rsidRDefault="00C06566" w:rsidP="0066211B">
      <w:pPr>
        <w:spacing w:line="276" w:lineRule="auto"/>
        <w:ind w:left="5184" w:firstLine="770"/>
        <w:jc w:val="center"/>
        <w:rPr>
          <w:lang w:eastAsia="ar-SA"/>
        </w:rPr>
      </w:pPr>
    </w:p>
    <w:p w14:paraId="139B0CBB" w14:textId="77777777" w:rsidR="00C06566" w:rsidRDefault="00C06566" w:rsidP="0066211B">
      <w:pPr>
        <w:spacing w:line="276" w:lineRule="auto"/>
        <w:ind w:left="5184" w:firstLine="770"/>
        <w:jc w:val="center"/>
        <w:rPr>
          <w:lang w:eastAsia="ar-SA"/>
        </w:rPr>
      </w:pPr>
    </w:p>
    <w:p w14:paraId="5657BEE9" w14:textId="77777777" w:rsidR="00C06566" w:rsidRDefault="00C06566" w:rsidP="0066211B">
      <w:pPr>
        <w:spacing w:line="276" w:lineRule="auto"/>
        <w:ind w:left="5184" w:firstLine="770"/>
        <w:jc w:val="center"/>
        <w:rPr>
          <w:lang w:eastAsia="ar-SA"/>
        </w:rPr>
      </w:pPr>
    </w:p>
    <w:p w14:paraId="65713797" w14:textId="77777777" w:rsidR="00C06566" w:rsidRDefault="00C06566" w:rsidP="0066211B">
      <w:pPr>
        <w:spacing w:line="276" w:lineRule="auto"/>
        <w:ind w:left="5184" w:firstLine="770"/>
        <w:jc w:val="center"/>
        <w:rPr>
          <w:lang w:eastAsia="ar-SA"/>
        </w:rPr>
      </w:pPr>
    </w:p>
    <w:p w14:paraId="019FE894" w14:textId="77777777" w:rsidR="00C06566" w:rsidRDefault="00C06566" w:rsidP="0066211B">
      <w:pPr>
        <w:spacing w:line="276" w:lineRule="auto"/>
        <w:ind w:left="5184" w:firstLine="770"/>
        <w:jc w:val="center"/>
        <w:rPr>
          <w:lang w:eastAsia="ar-SA"/>
        </w:rPr>
      </w:pPr>
    </w:p>
    <w:p w14:paraId="1175BBC5" w14:textId="77777777" w:rsidR="00C06566" w:rsidRDefault="00C06566" w:rsidP="0066211B">
      <w:pPr>
        <w:spacing w:line="276" w:lineRule="auto"/>
        <w:ind w:left="5184" w:firstLine="770"/>
        <w:jc w:val="center"/>
        <w:rPr>
          <w:lang w:eastAsia="ar-SA"/>
        </w:rPr>
      </w:pPr>
    </w:p>
    <w:p w14:paraId="62124E69" w14:textId="77777777" w:rsidR="00C06566" w:rsidRDefault="00C06566" w:rsidP="0066211B">
      <w:pPr>
        <w:spacing w:line="276" w:lineRule="auto"/>
        <w:ind w:left="5184" w:firstLine="770"/>
        <w:jc w:val="center"/>
        <w:rPr>
          <w:lang w:eastAsia="ar-SA"/>
        </w:rPr>
      </w:pPr>
    </w:p>
    <w:p w14:paraId="0AF5DE27" w14:textId="77777777" w:rsidR="0066211B" w:rsidRDefault="0066211B" w:rsidP="0066211B">
      <w:pPr>
        <w:spacing w:line="276" w:lineRule="auto"/>
        <w:ind w:left="5184" w:firstLine="770"/>
        <w:jc w:val="center"/>
        <w:rPr>
          <w:lang w:eastAsia="ar-SA"/>
        </w:rPr>
      </w:pPr>
    </w:p>
    <w:p w14:paraId="1558365E" w14:textId="77777777" w:rsidR="0066211B" w:rsidRPr="00C06566" w:rsidRDefault="0066211B" w:rsidP="0066211B">
      <w:pPr>
        <w:spacing w:line="276" w:lineRule="auto"/>
        <w:ind w:left="5184" w:firstLine="770"/>
        <w:jc w:val="center"/>
        <w:rPr>
          <w:sz w:val="24"/>
          <w:szCs w:val="24"/>
          <w:lang w:eastAsia="ar-SA"/>
        </w:rPr>
      </w:pPr>
    </w:p>
    <w:p w14:paraId="742A7076" w14:textId="77777777" w:rsidR="0066211B" w:rsidRPr="00C06566" w:rsidRDefault="0066211B" w:rsidP="0066211B">
      <w:pPr>
        <w:spacing w:line="276" w:lineRule="auto"/>
        <w:ind w:left="5184" w:firstLine="770"/>
        <w:jc w:val="center"/>
        <w:rPr>
          <w:sz w:val="24"/>
          <w:szCs w:val="24"/>
          <w:lang w:eastAsia="ar-SA"/>
        </w:rPr>
      </w:pPr>
    </w:p>
    <w:p w14:paraId="1B29678A" w14:textId="77777777" w:rsidR="0066211B" w:rsidRPr="00C06566" w:rsidRDefault="0066211B" w:rsidP="00C06566">
      <w:pPr>
        <w:spacing w:line="276" w:lineRule="auto"/>
        <w:ind w:left="5184" w:firstLine="770"/>
        <w:jc w:val="right"/>
        <w:rPr>
          <w:sz w:val="24"/>
          <w:szCs w:val="24"/>
        </w:rPr>
      </w:pPr>
      <w:r w:rsidRPr="00C06566">
        <w:rPr>
          <w:sz w:val="24"/>
          <w:szCs w:val="24"/>
          <w:lang w:eastAsia="ar-SA"/>
        </w:rPr>
        <w:lastRenderedPageBreak/>
        <w:t>Priedas Nr. 2</w:t>
      </w:r>
    </w:p>
    <w:p w14:paraId="1E75D899" w14:textId="77777777" w:rsidR="0066211B" w:rsidRPr="00C06566" w:rsidRDefault="0066211B" w:rsidP="00C06566">
      <w:pPr>
        <w:pStyle w:val="Betarp"/>
        <w:ind w:left="7200" w:firstLine="171"/>
        <w:jc w:val="right"/>
        <w:rPr>
          <w:sz w:val="24"/>
          <w:szCs w:val="24"/>
        </w:rPr>
      </w:pPr>
      <w:r w:rsidRPr="00C06566">
        <w:rPr>
          <w:sz w:val="24"/>
          <w:szCs w:val="24"/>
        </w:rPr>
        <w:t>2025 m. …………… d.</w:t>
      </w:r>
    </w:p>
    <w:p w14:paraId="2A0339A7" w14:textId="77777777" w:rsidR="0066211B" w:rsidRPr="00C06566" w:rsidRDefault="0066211B" w:rsidP="00C06566">
      <w:pPr>
        <w:pStyle w:val="Betarp"/>
        <w:spacing w:line="276" w:lineRule="auto"/>
        <w:ind w:left="7200" w:firstLine="171"/>
        <w:jc w:val="right"/>
        <w:rPr>
          <w:sz w:val="24"/>
          <w:szCs w:val="24"/>
        </w:rPr>
      </w:pPr>
      <w:r w:rsidRPr="00C06566">
        <w:rPr>
          <w:sz w:val="24"/>
          <w:szCs w:val="24"/>
        </w:rPr>
        <w:t xml:space="preserve">Sutarties Nr. ………… </w:t>
      </w:r>
    </w:p>
    <w:p w14:paraId="58C78DDD" w14:textId="77777777" w:rsidR="0066211B" w:rsidRDefault="0066211B" w:rsidP="0066211B">
      <w:pPr>
        <w:pStyle w:val="Betarp"/>
        <w:spacing w:after="200" w:line="276" w:lineRule="auto"/>
        <w:ind w:left="7200"/>
      </w:pPr>
    </w:p>
    <w:p w14:paraId="7A9A3B16" w14:textId="77777777" w:rsidR="0066211B" w:rsidRPr="003E1EC7" w:rsidRDefault="0066211B" w:rsidP="0066211B">
      <w:pPr>
        <w:pStyle w:val="Betarp"/>
        <w:spacing w:after="200" w:line="276" w:lineRule="auto"/>
        <w:ind w:left="7200"/>
      </w:pPr>
    </w:p>
    <w:tbl>
      <w:tblPr>
        <w:tblW w:w="8748" w:type="dxa"/>
        <w:tblInd w:w="98" w:type="dxa"/>
        <w:tblLook w:val="04A0" w:firstRow="1" w:lastRow="0" w:firstColumn="1" w:lastColumn="0" w:noHBand="0" w:noVBand="1"/>
      </w:tblPr>
      <w:tblGrid>
        <w:gridCol w:w="2268"/>
        <w:gridCol w:w="6480"/>
      </w:tblGrid>
      <w:tr w:rsidR="0066211B" w:rsidRPr="003E1EC7" w14:paraId="6599BC10" w14:textId="77777777" w:rsidTr="007C669A">
        <w:tc>
          <w:tcPr>
            <w:tcW w:w="2268" w:type="dxa"/>
          </w:tcPr>
          <w:p w14:paraId="09D9B91A" w14:textId="77777777" w:rsidR="0066211B" w:rsidRPr="003E1EC7" w:rsidRDefault="0066211B" w:rsidP="007C669A">
            <w:r w:rsidRPr="003E1EC7">
              <w:rPr>
                <w:b/>
              </w:rPr>
              <w:t>Pirkėjas:</w:t>
            </w:r>
          </w:p>
        </w:tc>
        <w:tc>
          <w:tcPr>
            <w:tcW w:w="6479" w:type="dxa"/>
          </w:tcPr>
          <w:p w14:paraId="009EC289" w14:textId="77777777" w:rsidR="0066211B" w:rsidRPr="003E1EC7" w:rsidRDefault="0066211B" w:rsidP="007C669A">
            <w:pPr>
              <w:spacing w:line="340" w:lineRule="exact"/>
            </w:pPr>
          </w:p>
        </w:tc>
      </w:tr>
      <w:tr w:rsidR="0066211B" w:rsidRPr="003E1EC7" w14:paraId="6C8C4C7E" w14:textId="77777777" w:rsidTr="007C669A">
        <w:tc>
          <w:tcPr>
            <w:tcW w:w="2268" w:type="dxa"/>
          </w:tcPr>
          <w:p w14:paraId="55D097CA" w14:textId="77777777" w:rsidR="0066211B" w:rsidRPr="003E1EC7" w:rsidRDefault="0066211B" w:rsidP="007C669A">
            <w:pPr>
              <w:spacing w:line="340" w:lineRule="exact"/>
            </w:pPr>
            <w:r w:rsidRPr="003E1EC7">
              <w:rPr>
                <w:b/>
              </w:rPr>
              <w:t>Tiekėjas:</w:t>
            </w:r>
          </w:p>
        </w:tc>
        <w:tc>
          <w:tcPr>
            <w:tcW w:w="6479" w:type="dxa"/>
            <w:tcBorders>
              <w:top w:val="single" w:sz="4" w:space="0" w:color="000001"/>
            </w:tcBorders>
          </w:tcPr>
          <w:p w14:paraId="3E5C0DDA" w14:textId="77777777" w:rsidR="0066211B" w:rsidRPr="003E1EC7" w:rsidRDefault="0066211B" w:rsidP="007C669A">
            <w:pPr>
              <w:spacing w:line="340" w:lineRule="exact"/>
            </w:pPr>
            <w:r w:rsidRPr="003E1EC7">
              <w:fldChar w:fldCharType="begin"/>
            </w:r>
            <w:r w:rsidRPr="003E1EC7">
              <w:instrText>MERGEFIELD Pavadinimas</w:instrText>
            </w:r>
            <w:r w:rsidRPr="003E1EC7">
              <w:fldChar w:fldCharType="end"/>
            </w:r>
            <w:r w:rsidRPr="003E1EC7">
              <w:fldChar w:fldCharType="begin"/>
            </w:r>
            <w:r w:rsidRPr="003E1EC7">
              <w:instrText>MERGEFIELD Kodas</w:instrText>
            </w:r>
            <w:r w:rsidRPr="003E1EC7">
              <w:fldChar w:fldCharType="end"/>
            </w:r>
            <w:r w:rsidRPr="003E1EC7">
              <w:fldChar w:fldCharType="begin"/>
            </w:r>
            <w:r w:rsidRPr="003E1EC7">
              <w:instrText>MERGEFIELD Adresas</w:instrText>
            </w:r>
            <w:r w:rsidRPr="003E1EC7">
              <w:fldChar w:fldCharType="end"/>
            </w:r>
          </w:p>
        </w:tc>
      </w:tr>
      <w:tr w:rsidR="0066211B" w:rsidRPr="003E1EC7" w14:paraId="0F57D0C9" w14:textId="77777777" w:rsidTr="007C669A">
        <w:tc>
          <w:tcPr>
            <w:tcW w:w="2268" w:type="dxa"/>
          </w:tcPr>
          <w:p w14:paraId="5D5F77FB" w14:textId="77777777" w:rsidR="0066211B" w:rsidRPr="003E1EC7" w:rsidRDefault="0066211B" w:rsidP="007C669A">
            <w:pPr>
              <w:spacing w:line="340" w:lineRule="exact"/>
            </w:pPr>
            <w:r w:rsidRPr="003E1EC7">
              <w:rPr>
                <w:b/>
              </w:rPr>
              <w:t>Objektas:</w:t>
            </w:r>
          </w:p>
        </w:tc>
        <w:tc>
          <w:tcPr>
            <w:tcW w:w="6479" w:type="dxa"/>
            <w:tcBorders>
              <w:top w:val="single" w:sz="4" w:space="0" w:color="000001"/>
              <w:bottom w:val="single" w:sz="4" w:space="0" w:color="000001"/>
            </w:tcBorders>
          </w:tcPr>
          <w:p w14:paraId="328ABBEA" w14:textId="77777777" w:rsidR="0066211B" w:rsidRPr="003E1EC7" w:rsidRDefault="0066211B" w:rsidP="007C669A">
            <w:pPr>
              <w:spacing w:line="340" w:lineRule="exact"/>
            </w:pPr>
          </w:p>
        </w:tc>
      </w:tr>
    </w:tbl>
    <w:p w14:paraId="36F15B27" w14:textId="77777777" w:rsidR="0066211B" w:rsidRPr="003E1EC7" w:rsidRDefault="0066211B" w:rsidP="0066211B">
      <w:pPr>
        <w:spacing w:line="340" w:lineRule="exact"/>
        <w:ind w:left="142"/>
      </w:pPr>
      <w:r w:rsidRPr="003E1EC7">
        <w:rPr>
          <w:b/>
        </w:rPr>
        <w:t>Sutartis: ___________________________________________________</w:t>
      </w:r>
    </w:p>
    <w:p w14:paraId="6442C07B" w14:textId="77777777" w:rsidR="0066211B" w:rsidRPr="003E1EC7" w:rsidRDefault="0066211B" w:rsidP="0066211B">
      <w:pPr>
        <w:spacing w:line="340" w:lineRule="exact"/>
        <w:jc w:val="center"/>
      </w:pPr>
      <w:r w:rsidRPr="003E1EC7">
        <w:t>(data ir Nr.)</w:t>
      </w:r>
    </w:p>
    <w:p w14:paraId="6FDF1C4D" w14:textId="77777777" w:rsidR="0066211B" w:rsidRPr="003E1EC7" w:rsidRDefault="0066211B" w:rsidP="0066211B">
      <w:pPr>
        <w:spacing w:line="340" w:lineRule="exact"/>
        <w:jc w:val="center"/>
        <w:rPr>
          <w:b/>
        </w:rPr>
      </w:pPr>
    </w:p>
    <w:p w14:paraId="5D4DAC35" w14:textId="77777777" w:rsidR="0066211B" w:rsidRPr="00C06566" w:rsidRDefault="0066211B" w:rsidP="0066211B">
      <w:pPr>
        <w:spacing w:line="340" w:lineRule="exact"/>
        <w:jc w:val="center"/>
        <w:rPr>
          <w:b/>
          <w:sz w:val="24"/>
          <w:szCs w:val="24"/>
        </w:rPr>
      </w:pPr>
      <w:r w:rsidRPr="00C06566">
        <w:rPr>
          <w:b/>
          <w:sz w:val="24"/>
          <w:szCs w:val="24"/>
        </w:rPr>
        <w:t xml:space="preserve">PREKIŲ PERDAVIMO - PRIĖMIMO AKTAS </w:t>
      </w:r>
    </w:p>
    <w:p w14:paraId="07D45F60" w14:textId="77777777" w:rsidR="0066211B" w:rsidRPr="00C06566" w:rsidRDefault="0066211B" w:rsidP="0066211B">
      <w:pPr>
        <w:spacing w:line="340" w:lineRule="exact"/>
        <w:jc w:val="center"/>
        <w:rPr>
          <w:b/>
          <w:sz w:val="24"/>
          <w:szCs w:val="24"/>
        </w:rPr>
      </w:pPr>
      <w:r w:rsidRPr="00C06566">
        <w:rPr>
          <w:b/>
          <w:sz w:val="24"/>
          <w:szCs w:val="24"/>
        </w:rPr>
        <w:t>prie sąskaitos faktūros ______________________________</w:t>
      </w:r>
    </w:p>
    <w:p w14:paraId="795B8B7C" w14:textId="77777777" w:rsidR="0066211B" w:rsidRPr="00C06566" w:rsidRDefault="0066211B" w:rsidP="0066211B">
      <w:pPr>
        <w:jc w:val="center"/>
        <w:rPr>
          <w:sz w:val="24"/>
          <w:szCs w:val="24"/>
        </w:rPr>
      </w:pPr>
      <w:r w:rsidRPr="00C06566">
        <w:rPr>
          <w:sz w:val="24"/>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66211B" w:rsidRPr="00C06566" w14:paraId="626F75E8" w14:textId="77777777" w:rsidTr="007C669A">
        <w:trPr>
          <w:jc w:val="center"/>
        </w:trPr>
        <w:tc>
          <w:tcPr>
            <w:tcW w:w="566" w:type="dxa"/>
          </w:tcPr>
          <w:p w14:paraId="48031B4B" w14:textId="77777777" w:rsidR="0066211B" w:rsidRPr="00C06566" w:rsidRDefault="0066211B" w:rsidP="007C669A">
            <w:pPr>
              <w:spacing w:line="340" w:lineRule="exact"/>
              <w:jc w:val="center"/>
              <w:rPr>
                <w:sz w:val="24"/>
                <w:szCs w:val="24"/>
              </w:rPr>
            </w:pPr>
          </w:p>
          <w:p w14:paraId="3A3AE0D7" w14:textId="77777777" w:rsidR="0066211B" w:rsidRPr="00C06566" w:rsidRDefault="0066211B" w:rsidP="007C669A">
            <w:pPr>
              <w:spacing w:line="340" w:lineRule="exact"/>
              <w:rPr>
                <w:sz w:val="24"/>
                <w:szCs w:val="24"/>
              </w:rPr>
            </w:pPr>
          </w:p>
        </w:tc>
        <w:tc>
          <w:tcPr>
            <w:tcW w:w="850" w:type="dxa"/>
            <w:tcBorders>
              <w:bottom w:val="single" w:sz="4" w:space="0" w:color="000001"/>
            </w:tcBorders>
          </w:tcPr>
          <w:p w14:paraId="7FD074B7" w14:textId="77777777" w:rsidR="0066211B" w:rsidRPr="00C06566" w:rsidRDefault="0066211B" w:rsidP="007C669A">
            <w:pPr>
              <w:spacing w:line="340" w:lineRule="exact"/>
              <w:rPr>
                <w:sz w:val="24"/>
                <w:szCs w:val="24"/>
              </w:rPr>
            </w:pPr>
          </w:p>
        </w:tc>
        <w:tc>
          <w:tcPr>
            <w:tcW w:w="425" w:type="dxa"/>
          </w:tcPr>
          <w:p w14:paraId="7B1A7DCC" w14:textId="77777777" w:rsidR="0066211B" w:rsidRPr="00C06566" w:rsidRDefault="0066211B" w:rsidP="007C669A">
            <w:pPr>
              <w:spacing w:line="340" w:lineRule="exact"/>
              <w:jc w:val="center"/>
              <w:rPr>
                <w:sz w:val="24"/>
                <w:szCs w:val="24"/>
              </w:rPr>
            </w:pPr>
          </w:p>
          <w:p w14:paraId="4258FBE9" w14:textId="77777777" w:rsidR="0066211B" w:rsidRPr="00C06566" w:rsidRDefault="0066211B" w:rsidP="007C669A">
            <w:pPr>
              <w:spacing w:line="340" w:lineRule="exact"/>
              <w:jc w:val="center"/>
              <w:rPr>
                <w:sz w:val="24"/>
                <w:szCs w:val="24"/>
              </w:rPr>
            </w:pPr>
            <w:r w:rsidRPr="00C06566">
              <w:rPr>
                <w:sz w:val="24"/>
                <w:szCs w:val="24"/>
              </w:rPr>
              <w:t xml:space="preserve">m                </w:t>
            </w:r>
          </w:p>
        </w:tc>
        <w:tc>
          <w:tcPr>
            <w:tcW w:w="1418" w:type="dxa"/>
            <w:tcBorders>
              <w:bottom w:val="single" w:sz="4" w:space="0" w:color="000001"/>
            </w:tcBorders>
          </w:tcPr>
          <w:p w14:paraId="6AC4FCC6" w14:textId="77777777" w:rsidR="0066211B" w:rsidRPr="00C06566" w:rsidRDefault="0066211B" w:rsidP="007C669A">
            <w:pPr>
              <w:spacing w:line="340" w:lineRule="exact"/>
              <w:rPr>
                <w:sz w:val="24"/>
                <w:szCs w:val="24"/>
              </w:rPr>
            </w:pPr>
          </w:p>
        </w:tc>
        <w:tc>
          <w:tcPr>
            <w:tcW w:w="710" w:type="dxa"/>
          </w:tcPr>
          <w:p w14:paraId="22221DAF" w14:textId="77777777" w:rsidR="0066211B" w:rsidRPr="00C06566" w:rsidRDefault="0066211B" w:rsidP="007C669A">
            <w:pPr>
              <w:spacing w:line="340" w:lineRule="exact"/>
              <w:jc w:val="center"/>
              <w:rPr>
                <w:sz w:val="24"/>
                <w:szCs w:val="24"/>
              </w:rPr>
            </w:pPr>
          </w:p>
          <w:p w14:paraId="11D98FD4" w14:textId="77777777" w:rsidR="0066211B" w:rsidRPr="00C06566" w:rsidRDefault="0066211B" w:rsidP="007C669A">
            <w:pPr>
              <w:spacing w:line="340" w:lineRule="exact"/>
              <w:rPr>
                <w:sz w:val="24"/>
                <w:szCs w:val="24"/>
              </w:rPr>
            </w:pPr>
            <w:r w:rsidRPr="00C06566">
              <w:rPr>
                <w:sz w:val="24"/>
                <w:szCs w:val="24"/>
              </w:rPr>
              <w:t>d.</w:t>
            </w:r>
          </w:p>
        </w:tc>
      </w:tr>
    </w:tbl>
    <w:p w14:paraId="690B2078" w14:textId="77777777" w:rsidR="0066211B" w:rsidRPr="00C06566" w:rsidRDefault="0066211B" w:rsidP="0066211B">
      <w:pPr>
        <w:jc w:val="center"/>
        <w:rPr>
          <w:sz w:val="24"/>
          <w:szCs w:val="24"/>
        </w:rPr>
      </w:pPr>
      <w:r w:rsidRPr="00C06566">
        <w:rPr>
          <w:sz w:val="24"/>
          <w:szCs w:val="24"/>
        </w:rPr>
        <w:t>(dokumento išrašymo data)</w:t>
      </w:r>
    </w:p>
    <w:p w14:paraId="6AE9779A" w14:textId="77777777" w:rsidR="0066211B" w:rsidRPr="00C06566" w:rsidRDefault="0066211B" w:rsidP="0066211B">
      <w:pPr>
        <w:spacing w:line="340" w:lineRule="exact"/>
        <w:jc w:val="center"/>
        <w:rPr>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66211B" w:rsidRPr="00C06566" w14:paraId="530BA6E9" w14:textId="77777777" w:rsidTr="007C669A">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199E5140" w14:textId="77777777" w:rsidR="0066211B" w:rsidRPr="00C06566" w:rsidRDefault="0066211B" w:rsidP="007C669A">
            <w:pPr>
              <w:spacing w:line="340" w:lineRule="exact"/>
              <w:jc w:val="center"/>
              <w:rPr>
                <w:sz w:val="24"/>
                <w:szCs w:val="24"/>
              </w:rPr>
            </w:pPr>
            <w:r w:rsidRPr="00C06566">
              <w:rPr>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99FB2EE" w14:textId="77777777" w:rsidR="0066211B" w:rsidRPr="00C06566" w:rsidRDefault="0066211B" w:rsidP="007C669A">
            <w:pPr>
              <w:spacing w:line="340" w:lineRule="exact"/>
              <w:jc w:val="center"/>
              <w:rPr>
                <w:sz w:val="24"/>
                <w:szCs w:val="24"/>
              </w:rPr>
            </w:pPr>
            <w:r w:rsidRPr="00C06566">
              <w:rPr>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2EA03485" w14:textId="77777777" w:rsidR="0066211B" w:rsidRPr="00C06566" w:rsidRDefault="0066211B" w:rsidP="007C669A">
            <w:pPr>
              <w:spacing w:line="340" w:lineRule="exact"/>
              <w:jc w:val="center"/>
              <w:rPr>
                <w:sz w:val="24"/>
                <w:szCs w:val="24"/>
              </w:rPr>
            </w:pPr>
            <w:r w:rsidRPr="00C06566">
              <w:rPr>
                <w:sz w:val="24"/>
                <w:szCs w:val="24"/>
              </w:rPr>
              <w:t xml:space="preserve">Įkainis, Eur </w:t>
            </w:r>
          </w:p>
        </w:tc>
      </w:tr>
      <w:tr w:rsidR="0066211B" w:rsidRPr="00C06566" w14:paraId="328936F3" w14:textId="77777777" w:rsidTr="007C669A">
        <w:tc>
          <w:tcPr>
            <w:tcW w:w="534" w:type="dxa"/>
            <w:tcBorders>
              <w:top w:val="single" w:sz="4" w:space="0" w:color="000001"/>
              <w:left w:val="single" w:sz="4" w:space="0" w:color="000001"/>
              <w:bottom w:val="single" w:sz="4" w:space="0" w:color="000001"/>
              <w:right w:val="single" w:sz="4" w:space="0" w:color="00000A"/>
            </w:tcBorders>
          </w:tcPr>
          <w:p w14:paraId="010F1543" w14:textId="77777777" w:rsidR="0066211B" w:rsidRPr="00C06566" w:rsidRDefault="0066211B" w:rsidP="007C669A">
            <w:pPr>
              <w:spacing w:line="340" w:lineRule="exact"/>
              <w:rPr>
                <w:sz w:val="24"/>
                <w:szCs w:val="24"/>
              </w:rPr>
            </w:pPr>
            <w:r w:rsidRPr="00C06566">
              <w:rPr>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3AAF4BEF" w14:textId="77777777" w:rsidR="0066211B" w:rsidRPr="00C06566" w:rsidRDefault="0066211B" w:rsidP="007C669A">
            <w:pPr>
              <w:spacing w:line="340" w:lineRule="exact"/>
              <w:rPr>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7200EA30" w14:textId="77777777" w:rsidR="0066211B" w:rsidRPr="00C06566" w:rsidRDefault="0066211B" w:rsidP="007C669A">
            <w:pPr>
              <w:spacing w:line="340" w:lineRule="exact"/>
              <w:rPr>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28251AFD" w14:textId="77777777" w:rsidR="0066211B" w:rsidRPr="00C06566" w:rsidRDefault="0066211B" w:rsidP="007C669A">
            <w:pPr>
              <w:spacing w:line="340" w:lineRule="exact"/>
              <w:rPr>
                <w:sz w:val="24"/>
                <w:szCs w:val="24"/>
              </w:rPr>
            </w:pPr>
          </w:p>
        </w:tc>
      </w:tr>
      <w:tr w:rsidR="0066211B" w:rsidRPr="00C06566" w14:paraId="1906E65B" w14:textId="77777777" w:rsidTr="007C669A">
        <w:trPr>
          <w:trHeight w:val="281"/>
        </w:trPr>
        <w:tc>
          <w:tcPr>
            <w:tcW w:w="534" w:type="dxa"/>
            <w:tcBorders>
              <w:top w:val="single" w:sz="4" w:space="0" w:color="000001"/>
              <w:left w:val="single" w:sz="4" w:space="0" w:color="000001"/>
              <w:bottom w:val="single" w:sz="4" w:space="0" w:color="000001"/>
              <w:right w:val="single" w:sz="4" w:space="0" w:color="00000A"/>
            </w:tcBorders>
          </w:tcPr>
          <w:p w14:paraId="550DD65A" w14:textId="77777777" w:rsidR="0066211B" w:rsidRPr="00C06566" w:rsidRDefault="0066211B" w:rsidP="007C669A">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EE51EE1" w14:textId="77777777" w:rsidR="0066211B" w:rsidRPr="00C06566" w:rsidRDefault="0066211B" w:rsidP="007C669A">
            <w:pPr>
              <w:spacing w:line="340" w:lineRule="exact"/>
              <w:jc w:val="right"/>
              <w:rPr>
                <w:b/>
                <w:i/>
                <w:sz w:val="24"/>
                <w:szCs w:val="24"/>
              </w:rPr>
            </w:pPr>
            <w:r w:rsidRPr="00C06566">
              <w:rPr>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06DE4B99" w14:textId="77777777" w:rsidR="0066211B" w:rsidRPr="00C06566" w:rsidRDefault="0066211B" w:rsidP="007C669A">
            <w:pPr>
              <w:spacing w:line="340" w:lineRule="exact"/>
              <w:rPr>
                <w:sz w:val="24"/>
                <w:szCs w:val="24"/>
              </w:rPr>
            </w:pPr>
          </w:p>
        </w:tc>
      </w:tr>
      <w:tr w:rsidR="0066211B" w:rsidRPr="00C06566" w14:paraId="713DEEF0" w14:textId="77777777" w:rsidTr="007C669A">
        <w:tc>
          <w:tcPr>
            <w:tcW w:w="534" w:type="dxa"/>
            <w:tcBorders>
              <w:top w:val="single" w:sz="4" w:space="0" w:color="000001"/>
              <w:left w:val="single" w:sz="4" w:space="0" w:color="000001"/>
              <w:bottom w:val="single" w:sz="4" w:space="0" w:color="000001"/>
              <w:right w:val="single" w:sz="4" w:space="0" w:color="00000A"/>
            </w:tcBorders>
          </w:tcPr>
          <w:p w14:paraId="38BFE642" w14:textId="77777777" w:rsidR="0066211B" w:rsidRPr="00C06566" w:rsidRDefault="0066211B" w:rsidP="007C669A">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4F14A78" w14:textId="77777777" w:rsidR="0066211B" w:rsidRPr="00C06566" w:rsidRDefault="0066211B" w:rsidP="007C669A">
            <w:pPr>
              <w:spacing w:line="340" w:lineRule="exact"/>
              <w:jc w:val="right"/>
              <w:rPr>
                <w:b/>
                <w:i/>
                <w:sz w:val="24"/>
                <w:szCs w:val="24"/>
              </w:rPr>
            </w:pPr>
            <w:r w:rsidRPr="00C06566">
              <w:rPr>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7C2A4ED" w14:textId="77777777" w:rsidR="0066211B" w:rsidRPr="00C06566" w:rsidRDefault="0066211B" w:rsidP="007C669A">
            <w:pPr>
              <w:spacing w:line="340" w:lineRule="exact"/>
              <w:rPr>
                <w:sz w:val="24"/>
                <w:szCs w:val="24"/>
              </w:rPr>
            </w:pPr>
          </w:p>
        </w:tc>
      </w:tr>
      <w:tr w:rsidR="0066211B" w:rsidRPr="00C06566" w14:paraId="09AC709B" w14:textId="77777777" w:rsidTr="007C669A">
        <w:tc>
          <w:tcPr>
            <w:tcW w:w="534" w:type="dxa"/>
            <w:tcBorders>
              <w:top w:val="single" w:sz="4" w:space="0" w:color="000001"/>
              <w:left w:val="single" w:sz="4" w:space="0" w:color="000001"/>
              <w:bottom w:val="single" w:sz="4" w:space="0" w:color="000001"/>
              <w:right w:val="single" w:sz="4" w:space="0" w:color="00000A"/>
            </w:tcBorders>
          </w:tcPr>
          <w:p w14:paraId="70045B08" w14:textId="77777777" w:rsidR="0066211B" w:rsidRPr="00C06566" w:rsidRDefault="0066211B" w:rsidP="007C669A">
            <w:pPr>
              <w:spacing w:line="340" w:lineRule="exact"/>
              <w:jc w:val="right"/>
              <w:rPr>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722526D5" w14:textId="77777777" w:rsidR="0066211B" w:rsidRPr="00C06566" w:rsidRDefault="0066211B" w:rsidP="007C669A">
            <w:pPr>
              <w:spacing w:line="340" w:lineRule="exact"/>
              <w:jc w:val="right"/>
              <w:rPr>
                <w:b/>
                <w:i/>
                <w:sz w:val="24"/>
                <w:szCs w:val="24"/>
              </w:rPr>
            </w:pPr>
            <w:r w:rsidRPr="00C06566">
              <w:rPr>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164FACFF" w14:textId="77777777" w:rsidR="0066211B" w:rsidRPr="00C06566" w:rsidRDefault="0066211B" w:rsidP="007C669A">
            <w:pPr>
              <w:spacing w:line="340" w:lineRule="exact"/>
              <w:rPr>
                <w:sz w:val="24"/>
                <w:szCs w:val="24"/>
              </w:rPr>
            </w:pPr>
          </w:p>
        </w:tc>
      </w:tr>
    </w:tbl>
    <w:p w14:paraId="3768A61A" w14:textId="77777777" w:rsidR="0066211B" w:rsidRPr="00C06566" w:rsidRDefault="0066211B" w:rsidP="0066211B">
      <w:pPr>
        <w:spacing w:line="340" w:lineRule="exact"/>
        <w:rPr>
          <w:sz w:val="24"/>
          <w:szCs w:val="24"/>
        </w:rPr>
      </w:pPr>
    </w:p>
    <w:p w14:paraId="44B90B56" w14:textId="77777777" w:rsidR="0066211B" w:rsidRPr="00C06566" w:rsidRDefault="0066211B" w:rsidP="0066211B">
      <w:pPr>
        <w:rPr>
          <w:sz w:val="24"/>
          <w:szCs w:val="24"/>
        </w:rPr>
      </w:pPr>
      <w:r w:rsidRPr="00C06566">
        <w:rPr>
          <w:sz w:val="24"/>
          <w:szCs w:val="24"/>
        </w:rPr>
        <w:t>Suma žodžiais:</w:t>
      </w:r>
    </w:p>
    <w:p w14:paraId="09F4BE8F" w14:textId="77777777" w:rsidR="0066211B" w:rsidRPr="00C06566" w:rsidRDefault="0066211B" w:rsidP="0066211B">
      <w:pPr>
        <w:rPr>
          <w:sz w:val="24"/>
          <w:szCs w:val="24"/>
        </w:rPr>
      </w:pPr>
    </w:p>
    <w:p w14:paraId="0D3F1F09" w14:textId="77777777" w:rsidR="0066211B" w:rsidRPr="00C06566" w:rsidRDefault="0066211B" w:rsidP="0066211B">
      <w:pPr>
        <w:rPr>
          <w:sz w:val="24"/>
          <w:szCs w:val="24"/>
        </w:rPr>
      </w:pPr>
    </w:p>
    <w:p w14:paraId="499660C1" w14:textId="77777777" w:rsidR="0066211B" w:rsidRPr="00C06566" w:rsidRDefault="0066211B" w:rsidP="0066211B">
      <w:pPr>
        <w:autoSpaceDE w:val="0"/>
        <w:adjustRightInd w:val="0"/>
        <w:rPr>
          <w:sz w:val="24"/>
          <w:szCs w:val="24"/>
        </w:rPr>
      </w:pPr>
      <w:r w:rsidRPr="00C06566">
        <w:rPr>
          <w:sz w:val="24"/>
          <w:szCs w:val="24"/>
        </w:rPr>
        <w:t>Perdavė</w:t>
      </w:r>
    </w:p>
    <w:p w14:paraId="290AA6B4" w14:textId="77777777" w:rsidR="0066211B" w:rsidRPr="00C06566" w:rsidRDefault="0066211B" w:rsidP="0066211B">
      <w:pPr>
        <w:autoSpaceDE w:val="0"/>
        <w:adjustRightInd w:val="0"/>
        <w:rPr>
          <w:i/>
          <w:iCs/>
          <w:sz w:val="24"/>
          <w:szCs w:val="24"/>
        </w:rPr>
      </w:pPr>
      <w:r w:rsidRPr="00C06566">
        <w:rPr>
          <w:i/>
          <w:iCs/>
          <w:sz w:val="24"/>
          <w:szCs w:val="24"/>
        </w:rPr>
        <w:t>(Pareigų pavadinimas)</w:t>
      </w:r>
      <w:r w:rsidRPr="00C06566">
        <w:rPr>
          <w:i/>
          <w:iCs/>
          <w:sz w:val="24"/>
          <w:szCs w:val="24"/>
        </w:rPr>
        <w:tab/>
      </w:r>
      <w:r w:rsidRPr="00C06566">
        <w:rPr>
          <w:i/>
          <w:iCs/>
          <w:sz w:val="24"/>
          <w:szCs w:val="24"/>
        </w:rPr>
        <w:tab/>
        <w:t>(Parašas)</w:t>
      </w:r>
      <w:r w:rsidRPr="00C06566">
        <w:rPr>
          <w:i/>
          <w:iCs/>
          <w:sz w:val="24"/>
          <w:szCs w:val="24"/>
        </w:rPr>
        <w:tab/>
      </w:r>
      <w:r w:rsidRPr="00C06566">
        <w:rPr>
          <w:i/>
          <w:iCs/>
          <w:sz w:val="24"/>
          <w:szCs w:val="24"/>
        </w:rPr>
        <w:tab/>
        <w:t xml:space="preserve">     (Vardas ir pavardė)</w:t>
      </w:r>
    </w:p>
    <w:p w14:paraId="18AA1206" w14:textId="77777777" w:rsidR="0066211B" w:rsidRPr="00C06566" w:rsidRDefault="0066211B" w:rsidP="0066211B">
      <w:pPr>
        <w:autoSpaceDE w:val="0"/>
        <w:adjustRightInd w:val="0"/>
        <w:rPr>
          <w:sz w:val="24"/>
          <w:szCs w:val="24"/>
        </w:rPr>
      </w:pPr>
    </w:p>
    <w:p w14:paraId="4F82205C" w14:textId="77777777" w:rsidR="0066211B" w:rsidRPr="00C06566" w:rsidRDefault="0066211B" w:rsidP="0066211B">
      <w:pPr>
        <w:autoSpaceDE w:val="0"/>
        <w:adjustRightInd w:val="0"/>
        <w:rPr>
          <w:sz w:val="24"/>
          <w:szCs w:val="24"/>
        </w:rPr>
      </w:pPr>
    </w:p>
    <w:p w14:paraId="4E203B65" w14:textId="77777777" w:rsidR="0066211B" w:rsidRPr="00C06566" w:rsidRDefault="0066211B" w:rsidP="0066211B">
      <w:pPr>
        <w:autoSpaceDE w:val="0"/>
        <w:adjustRightInd w:val="0"/>
        <w:rPr>
          <w:sz w:val="24"/>
          <w:szCs w:val="24"/>
        </w:rPr>
      </w:pPr>
    </w:p>
    <w:p w14:paraId="45936097" w14:textId="77777777" w:rsidR="0066211B" w:rsidRPr="00C06566" w:rsidRDefault="0066211B" w:rsidP="0066211B">
      <w:pPr>
        <w:autoSpaceDE w:val="0"/>
        <w:adjustRightInd w:val="0"/>
        <w:rPr>
          <w:sz w:val="24"/>
          <w:szCs w:val="24"/>
        </w:rPr>
      </w:pPr>
      <w:r w:rsidRPr="00C06566">
        <w:rPr>
          <w:sz w:val="24"/>
          <w:szCs w:val="24"/>
        </w:rPr>
        <w:t>Priėmė</w:t>
      </w:r>
    </w:p>
    <w:p w14:paraId="41ED64F6" w14:textId="77777777" w:rsidR="0066211B" w:rsidRPr="00C06566" w:rsidRDefault="0066211B" w:rsidP="0066211B">
      <w:pPr>
        <w:tabs>
          <w:tab w:val="left" w:pos="709"/>
        </w:tabs>
        <w:spacing w:after="200" w:line="276" w:lineRule="auto"/>
        <w:rPr>
          <w:i/>
          <w:iCs/>
          <w:sz w:val="24"/>
          <w:szCs w:val="24"/>
          <w:lang w:eastAsia="ar-SA"/>
        </w:rPr>
      </w:pPr>
      <w:r w:rsidRPr="00C06566">
        <w:rPr>
          <w:i/>
          <w:iCs/>
          <w:sz w:val="24"/>
          <w:szCs w:val="24"/>
        </w:rPr>
        <w:t>(Pareigų pavadinimas)</w:t>
      </w:r>
      <w:r w:rsidRPr="00C06566">
        <w:rPr>
          <w:i/>
          <w:iCs/>
          <w:sz w:val="24"/>
          <w:szCs w:val="24"/>
        </w:rPr>
        <w:tab/>
        <w:t xml:space="preserve">     </w:t>
      </w:r>
      <w:r w:rsidRPr="00C06566">
        <w:rPr>
          <w:i/>
          <w:iCs/>
          <w:sz w:val="24"/>
          <w:szCs w:val="24"/>
        </w:rPr>
        <w:tab/>
        <w:t>(Parašas)</w:t>
      </w:r>
      <w:r w:rsidRPr="00C06566">
        <w:rPr>
          <w:i/>
          <w:iCs/>
          <w:sz w:val="24"/>
          <w:szCs w:val="24"/>
        </w:rPr>
        <w:tab/>
      </w:r>
      <w:r w:rsidRPr="00C06566">
        <w:rPr>
          <w:i/>
          <w:iCs/>
          <w:sz w:val="24"/>
          <w:szCs w:val="24"/>
        </w:rPr>
        <w:tab/>
        <w:t xml:space="preserve">     (Vardas ir pavardė)</w:t>
      </w:r>
    </w:p>
    <w:p w14:paraId="4B46FE9E" w14:textId="77777777" w:rsidR="0066211B" w:rsidRDefault="0066211B" w:rsidP="0066211B">
      <w:pPr>
        <w:tabs>
          <w:tab w:val="left" w:pos="709"/>
        </w:tabs>
        <w:spacing w:after="200" w:line="276" w:lineRule="auto"/>
        <w:rPr>
          <w:b/>
        </w:rPr>
      </w:pP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b/>
        </w:rPr>
        <w:t xml:space="preserve">          </w:t>
      </w:r>
    </w:p>
    <w:p w14:paraId="7DA2D7A6" w14:textId="77777777" w:rsidR="0066211B" w:rsidRDefault="0066211B" w:rsidP="0066211B">
      <w:pPr>
        <w:tabs>
          <w:tab w:val="left" w:pos="709"/>
        </w:tabs>
        <w:spacing w:after="200" w:line="276" w:lineRule="auto"/>
        <w:rPr>
          <w:b/>
        </w:rPr>
      </w:pPr>
    </w:p>
    <w:p w14:paraId="39BEF66A" w14:textId="77777777" w:rsidR="00D837DC" w:rsidRPr="003764E0" w:rsidRDefault="00D837DC" w:rsidP="00D837DC">
      <w:pPr>
        <w:pStyle w:val="Betarp"/>
        <w:ind w:left="7200"/>
        <w:rPr>
          <w:szCs w:val="24"/>
        </w:rPr>
      </w:pPr>
    </w:p>
    <w:p w14:paraId="2C761178" w14:textId="49F5AB26" w:rsidR="009B4090" w:rsidRPr="00125589" w:rsidRDefault="009B4090" w:rsidP="00C06566">
      <w:pPr>
        <w:tabs>
          <w:tab w:val="left" w:pos="709"/>
        </w:tabs>
        <w:spacing w:line="276" w:lineRule="auto"/>
        <w:rPr>
          <w:rFonts w:eastAsiaTheme="minorHAnsi" w:cstheme="minorHAnsi"/>
          <w:bCs/>
          <w:iCs/>
          <w:sz w:val="24"/>
          <w:szCs w:val="24"/>
        </w:rPr>
      </w:pPr>
      <w:bookmarkStart w:id="46" w:name="_Toc147739116"/>
      <w:bookmarkEnd w:id="38"/>
    </w:p>
    <w:p w14:paraId="41DF047C" w14:textId="0D5FD3EA" w:rsidR="004A0E0D" w:rsidRPr="00125589" w:rsidRDefault="004A0E0D" w:rsidP="00FF7CB1">
      <w:pPr>
        <w:pStyle w:val="Antrat1"/>
        <w:spacing w:before="0"/>
        <w:jc w:val="right"/>
        <w:rPr>
          <w:rFonts w:asciiTheme="minorHAnsi" w:eastAsia="Calibri" w:hAnsiTheme="minorHAnsi" w:cstheme="minorHAnsi"/>
          <w:sz w:val="24"/>
          <w:szCs w:val="24"/>
        </w:rPr>
      </w:pPr>
      <w:bookmarkStart w:id="47" w:name="_Ref39673589"/>
      <w:bookmarkStart w:id="48" w:name="_Toc183764811"/>
      <w:bookmarkStart w:id="49" w:name="_Toc188252864"/>
      <w:bookmarkStart w:id="50" w:name="_Toc210826556"/>
      <w:bookmarkEnd w:id="46"/>
      <w:r w:rsidRPr="00125589">
        <w:rPr>
          <w:rFonts w:asciiTheme="minorHAnsi" w:eastAsia="Calibri" w:hAnsiTheme="minorHAnsi" w:cstheme="minorHAnsi"/>
          <w:sz w:val="24"/>
          <w:szCs w:val="24"/>
        </w:rPr>
        <w:lastRenderedPageBreak/>
        <w:t xml:space="preserve">Pirkimo sąlygų </w:t>
      </w:r>
      <w:r w:rsidR="008309EE" w:rsidRPr="00125589">
        <w:rPr>
          <w:rFonts w:asciiTheme="minorHAnsi" w:eastAsia="Calibri" w:hAnsiTheme="minorHAnsi" w:cstheme="minorHAnsi"/>
          <w:sz w:val="24"/>
          <w:szCs w:val="24"/>
        </w:rPr>
        <w:t>6</w:t>
      </w:r>
      <w:r w:rsidRPr="00125589">
        <w:rPr>
          <w:rFonts w:asciiTheme="minorHAnsi" w:eastAsia="Calibri" w:hAnsiTheme="minorHAnsi" w:cstheme="minorHAnsi"/>
          <w:sz w:val="24"/>
          <w:szCs w:val="24"/>
        </w:rPr>
        <w:t xml:space="preserve"> priedas „</w:t>
      </w:r>
      <w:bookmarkStart w:id="51" w:name="_Hlk128411749"/>
      <w:r w:rsidRPr="00125589">
        <w:rPr>
          <w:rFonts w:asciiTheme="minorHAnsi" w:hAnsiTheme="minorHAnsi" w:cstheme="minorHAnsi"/>
          <w:sz w:val="24"/>
          <w:szCs w:val="24"/>
        </w:rPr>
        <w:t>Pažyma apie pasitelkiamus subrangovus/subtiekėjus/</w:t>
      </w:r>
      <w:proofErr w:type="spellStart"/>
      <w:r w:rsidRPr="00125589">
        <w:rPr>
          <w:rFonts w:asciiTheme="minorHAnsi" w:hAnsiTheme="minorHAnsi" w:cstheme="minorHAnsi"/>
          <w:sz w:val="24"/>
          <w:szCs w:val="24"/>
        </w:rPr>
        <w:t>kvazisubtiekėjus</w:t>
      </w:r>
      <w:bookmarkEnd w:id="51"/>
      <w:proofErr w:type="spellEnd"/>
      <w:r w:rsidRPr="00125589">
        <w:rPr>
          <w:rFonts w:asciiTheme="minorHAnsi" w:eastAsia="Calibri" w:hAnsiTheme="minorHAnsi" w:cstheme="minorHAnsi"/>
          <w:sz w:val="24"/>
          <w:szCs w:val="24"/>
        </w:rPr>
        <w:t>“</w:t>
      </w:r>
      <w:bookmarkEnd w:id="47"/>
      <w:bookmarkEnd w:id="48"/>
      <w:bookmarkEnd w:id="49"/>
      <w:bookmarkEnd w:id="50"/>
    </w:p>
    <w:p w14:paraId="23BBE13E" w14:textId="77777777" w:rsidR="004A0E0D" w:rsidRPr="00125589" w:rsidRDefault="004A0E0D" w:rsidP="004A0E0D">
      <w:pPr>
        <w:widowControl w:val="0"/>
        <w:jc w:val="center"/>
        <w:rPr>
          <w:rFonts w:cstheme="minorHAnsi"/>
          <w:b/>
          <w:sz w:val="24"/>
          <w:szCs w:val="24"/>
        </w:rPr>
      </w:pPr>
    </w:p>
    <w:p w14:paraId="79BCC9FB" w14:textId="77777777" w:rsidR="004A0E0D" w:rsidRPr="00125589" w:rsidRDefault="004A0E0D" w:rsidP="004A0E0D">
      <w:pPr>
        <w:widowControl w:val="0"/>
        <w:jc w:val="center"/>
        <w:rPr>
          <w:rFonts w:cstheme="minorHAnsi"/>
          <w:b/>
          <w:bCs/>
          <w:sz w:val="24"/>
          <w:szCs w:val="24"/>
        </w:rPr>
      </w:pPr>
      <w:r w:rsidRPr="00125589">
        <w:rPr>
          <w:rFonts w:cstheme="minorHAnsi"/>
          <w:b/>
          <w:bCs/>
          <w:sz w:val="24"/>
          <w:szCs w:val="24"/>
        </w:rPr>
        <w:t xml:space="preserve">PAŽYMA </w:t>
      </w:r>
    </w:p>
    <w:p w14:paraId="5A9DA6CE" w14:textId="2539AE8B" w:rsidR="004A0E0D" w:rsidRPr="00125589" w:rsidRDefault="004A0E0D" w:rsidP="004A0E0D">
      <w:pPr>
        <w:widowControl w:val="0"/>
        <w:jc w:val="center"/>
        <w:rPr>
          <w:rFonts w:cstheme="minorHAnsi"/>
          <w:b/>
          <w:bCs/>
          <w:sz w:val="24"/>
          <w:szCs w:val="24"/>
        </w:rPr>
      </w:pPr>
      <w:r w:rsidRPr="00125589">
        <w:rPr>
          <w:rFonts w:cstheme="minorHAnsi"/>
          <w:b/>
          <w:bCs/>
          <w:sz w:val="24"/>
          <w:szCs w:val="24"/>
        </w:rPr>
        <w:t>APIE PASITELKIAMUS SUBRANGOVUS/</w:t>
      </w:r>
      <w:r w:rsidR="00866EEE" w:rsidRPr="00125589">
        <w:rPr>
          <w:rFonts w:cstheme="minorHAnsi"/>
          <w:b/>
          <w:bCs/>
          <w:sz w:val="24"/>
          <w:szCs w:val="24"/>
        </w:rPr>
        <w:t>SUBTIEKĖJUS/</w:t>
      </w:r>
      <w:r w:rsidRPr="00125589">
        <w:rPr>
          <w:rFonts w:cstheme="minorHAnsi"/>
          <w:b/>
          <w:bCs/>
          <w:sz w:val="24"/>
          <w:szCs w:val="24"/>
        </w:rPr>
        <w:t>KVAZISUBTIEKĖJUS</w:t>
      </w:r>
    </w:p>
    <w:p w14:paraId="6D151A27" w14:textId="77777777" w:rsidR="004A0E0D" w:rsidRPr="00125589" w:rsidRDefault="004A0E0D" w:rsidP="004A0E0D">
      <w:pPr>
        <w:widowControl w:val="0"/>
        <w:jc w:val="center"/>
        <w:rPr>
          <w:rFonts w:cstheme="minorHAnsi"/>
          <w:sz w:val="24"/>
          <w:szCs w:val="24"/>
        </w:rPr>
      </w:pPr>
    </w:p>
    <w:p w14:paraId="5D994AE5" w14:textId="77777777" w:rsidR="004A0E0D" w:rsidRPr="00125589"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125589">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8"/>
        <w:gridCol w:w="4227"/>
        <w:gridCol w:w="1928"/>
        <w:gridCol w:w="2468"/>
      </w:tblGrid>
      <w:tr w:rsidR="004A0E0D" w:rsidRPr="00125589" w14:paraId="3F8DD2F8" w14:textId="77777777" w:rsidTr="00244E7D">
        <w:trPr>
          <w:jc w:val="center"/>
        </w:trPr>
        <w:tc>
          <w:tcPr>
            <w:tcW w:w="588" w:type="dxa"/>
            <w:vAlign w:val="center"/>
          </w:tcPr>
          <w:p w14:paraId="5CDB0F6D" w14:textId="77777777" w:rsidR="004A0E0D" w:rsidRPr="00125589" w:rsidRDefault="004A0E0D" w:rsidP="001156D7">
            <w:pPr>
              <w:widowControl w:val="0"/>
              <w:jc w:val="center"/>
              <w:rPr>
                <w:rFonts w:cstheme="minorHAnsi"/>
                <w:sz w:val="24"/>
                <w:szCs w:val="24"/>
              </w:rPr>
            </w:pPr>
            <w:r w:rsidRPr="00125589">
              <w:rPr>
                <w:rFonts w:cstheme="minorHAnsi"/>
                <w:sz w:val="24"/>
                <w:szCs w:val="24"/>
              </w:rPr>
              <w:t>Eil. Nr.</w:t>
            </w:r>
          </w:p>
        </w:tc>
        <w:tc>
          <w:tcPr>
            <w:tcW w:w="4227" w:type="dxa"/>
            <w:vAlign w:val="center"/>
          </w:tcPr>
          <w:p w14:paraId="5AEBB970" w14:textId="0752529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paskirstymas</w:t>
            </w:r>
          </w:p>
        </w:tc>
        <w:tc>
          <w:tcPr>
            <w:tcW w:w="1928" w:type="dxa"/>
            <w:vAlign w:val="center"/>
          </w:tcPr>
          <w:p w14:paraId="2035ECA9" w14:textId="4D15572B"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p>
          <w:p w14:paraId="4FC4C33F" w14:textId="77777777" w:rsidR="004A0E0D" w:rsidRPr="00125589" w:rsidRDefault="004A0E0D" w:rsidP="001156D7">
            <w:pPr>
              <w:widowControl w:val="0"/>
              <w:jc w:val="center"/>
              <w:rPr>
                <w:rFonts w:cstheme="minorHAnsi"/>
                <w:sz w:val="24"/>
                <w:szCs w:val="24"/>
              </w:rPr>
            </w:pPr>
            <w:r w:rsidRPr="00125589">
              <w:rPr>
                <w:rFonts w:cstheme="minorHAnsi"/>
                <w:sz w:val="24"/>
                <w:szCs w:val="24"/>
              </w:rPr>
              <w:t>aprašymas</w:t>
            </w:r>
          </w:p>
        </w:tc>
        <w:tc>
          <w:tcPr>
            <w:tcW w:w="2468" w:type="dxa"/>
            <w:vAlign w:val="center"/>
          </w:tcPr>
          <w:p w14:paraId="4A831609" w14:textId="77777777" w:rsidR="004A0E0D" w:rsidRPr="00125589" w:rsidRDefault="004A0E0D" w:rsidP="001156D7">
            <w:pPr>
              <w:widowControl w:val="0"/>
              <w:jc w:val="center"/>
              <w:rPr>
                <w:rFonts w:cstheme="minorHAnsi"/>
                <w:sz w:val="24"/>
                <w:szCs w:val="24"/>
              </w:rPr>
            </w:pPr>
            <w:r w:rsidRPr="00125589">
              <w:rPr>
                <w:rFonts w:cstheme="minorHAnsi"/>
                <w:sz w:val="24"/>
                <w:szCs w:val="24"/>
              </w:rPr>
              <w:t xml:space="preserve">Procentinė atliekamų </w:t>
            </w:r>
          </w:p>
          <w:p w14:paraId="21F1426B" w14:textId="2B2C0D0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vertė nuo pasiūlymo kainos, %</w:t>
            </w:r>
          </w:p>
        </w:tc>
      </w:tr>
      <w:tr w:rsidR="004A0E0D" w:rsidRPr="00125589" w14:paraId="578CF7A9" w14:textId="77777777" w:rsidTr="00244E7D">
        <w:trPr>
          <w:jc w:val="center"/>
        </w:trPr>
        <w:tc>
          <w:tcPr>
            <w:tcW w:w="588" w:type="dxa"/>
          </w:tcPr>
          <w:p w14:paraId="3EE3549A" w14:textId="77777777" w:rsidR="004A0E0D" w:rsidRPr="00125589" w:rsidRDefault="004A0E0D" w:rsidP="00DB2453">
            <w:pPr>
              <w:widowControl w:val="0"/>
              <w:rPr>
                <w:rFonts w:cstheme="minorHAnsi"/>
                <w:sz w:val="24"/>
                <w:szCs w:val="24"/>
              </w:rPr>
            </w:pPr>
            <w:r w:rsidRPr="00125589">
              <w:rPr>
                <w:rFonts w:cstheme="minorHAnsi"/>
                <w:sz w:val="24"/>
                <w:szCs w:val="24"/>
              </w:rPr>
              <w:t>1.</w:t>
            </w:r>
          </w:p>
        </w:tc>
        <w:tc>
          <w:tcPr>
            <w:tcW w:w="4227" w:type="dxa"/>
            <w:vAlign w:val="center"/>
          </w:tcPr>
          <w:p w14:paraId="32316FFD" w14:textId="22BCD45E"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 xml:space="preserve">/Prekės </w:t>
            </w:r>
            <w:r w:rsidRPr="00125589">
              <w:rPr>
                <w:rFonts w:cstheme="minorHAnsi"/>
                <w:sz w:val="24"/>
                <w:szCs w:val="24"/>
              </w:rPr>
              <w:t>pagal pirkimo sutartį, kuriuos vykdysiu</w:t>
            </w:r>
            <w:r w:rsidR="00866EEE" w:rsidRPr="00125589">
              <w:rPr>
                <w:rFonts w:cstheme="minorHAnsi"/>
                <w:sz w:val="24"/>
                <w:szCs w:val="24"/>
              </w:rPr>
              <w:t xml:space="preserve">/tieksiu </w:t>
            </w:r>
            <w:r w:rsidRPr="00125589">
              <w:rPr>
                <w:rFonts w:cstheme="minorHAnsi"/>
                <w:sz w:val="24"/>
                <w:szCs w:val="24"/>
              </w:rPr>
              <w:t>savo jėgomis</w:t>
            </w:r>
          </w:p>
        </w:tc>
        <w:tc>
          <w:tcPr>
            <w:tcW w:w="1928" w:type="dxa"/>
            <w:vAlign w:val="center"/>
          </w:tcPr>
          <w:p w14:paraId="2DA200CC" w14:textId="77777777" w:rsidR="004A0E0D" w:rsidRPr="00125589" w:rsidRDefault="004A0E0D" w:rsidP="00DB2453">
            <w:pPr>
              <w:rPr>
                <w:rFonts w:cstheme="minorHAnsi"/>
                <w:sz w:val="24"/>
                <w:szCs w:val="24"/>
              </w:rPr>
            </w:pPr>
          </w:p>
        </w:tc>
        <w:tc>
          <w:tcPr>
            <w:tcW w:w="2468" w:type="dxa"/>
            <w:vAlign w:val="center"/>
          </w:tcPr>
          <w:p w14:paraId="3B055B51" w14:textId="77777777" w:rsidR="004A0E0D" w:rsidRPr="00125589" w:rsidRDefault="004A0E0D" w:rsidP="00DB2453">
            <w:pPr>
              <w:widowControl w:val="0"/>
              <w:rPr>
                <w:rFonts w:cstheme="minorHAnsi"/>
                <w:sz w:val="24"/>
                <w:szCs w:val="24"/>
              </w:rPr>
            </w:pPr>
          </w:p>
        </w:tc>
      </w:tr>
      <w:tr w:rsidR="004A0E0D" w:rsidRPr="00125589" w14:paraId="545060B0" w14:textId="77777777" w:rsidTr="00244E7D">
        <w:trPr>
          <w:jc w:val="center"/>
        </w:trPr>
        <w:tc>
          <w:tcPr>
            <w:tcW w:w="588" w:type="dxa"/>
          </w:tcPr>
          <w:p w14:paraId="5605E1F0" w14:textId="77777777" w:rsidR="004A0E0D" w:rsidRPr="00125589" w:rsidRDefault="004A0E0D" w:rsidP="00DB2453">
            <w:pPr>
              <w:widowControl w:val="0"/>
              <w:rPr>
                <w:rFonts w:cstheme="minorHAnsi"/>
                <w:sz w:val="24"/>
                <w:szCs w:val="24"/>
              </w:rPr>
            </w:pPr>
            <w:r w:rsidRPr="00125589">
              <w:rPr>
                <w:rFonts w:cstheme="minorHAnsi"/>
                <w:sz w:val="24"/>
                <w:szCs w:val="24"/>
              </w:rPr>
              <w:t xml:space="preserve">2. </w:t>
            </w:r>
          </w:p>
        </w:tc>
        <w:tc>
          <w:tcPr>
            <w:tcW w:w="4227" w:type="dxa"/>
          </w:tcPr>
          <w:p w14:paraId="3AB9A255" w14:textId="412BCE00"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 xml:space="preserve">/tiekti </w:t>
            </w:r>
            <w:r w:rsidRPr="00125589">
              <w:rPr>
                <w:rFonts w:cstheme="minorHAnsi"/>
                <w:sz w:val="24"/>
                <w:szCs w:val="24"/>
              </w:rPr>
              <w:t>žinomiems subrangovams</w:t>
            </w:r>
            <w:r w:rsidR="00866EEE" w:rsidRPr="00125589">
              <w:rPr>
                <w:rFonts w:cstheme="minorHAnsi"/>
                <w:sz w:val="24"/>
                <w:szCs w:val="24"/>
              </w:rPr>
              <w:t>/subtiekėjams</w:t>
            </w:r>
            <w:r w:rsidRPr="00125589">
              <w:rPr>
                <w:rFonts w:cstheme="minorHAnsi"/>
                <w:sz w:val="24"/>
                <w:szCs w:val="24"/>
              </w:rPr>
              <w:t xml:space="preserve"> </w:t>
            </w:r>
            <w:r w:rsidRPr="00125589">
              <w:rPr>
                <w:rFonts w:cstheme="minorHAnsi"/>
                <w:i/>
                <w:sz w:val="24"/>
                <w:szCs w:val="24"/>
              </w:rPr>
              <w:t>[informacija apie žinomus subrangovus/subtiekėjus pateikiama 2 lentelėje]</w:t>
            </w:r>
          </w:p>
        </w:tc>
        <w:tc>
          <w:tcPr>
            <w:tcW w:w="1928" w:type="dxa"/>
          </w:tcPr>
          <w:p w14:paraId="7E95712A" w14:textId="77777777" w:rsidR="004A0E0D" w:rsidRPr="00125589" w:rsidRDefault="004A0E0D" w:rsidP="00DB2453">
            <w:pPr>
              <w:widowControl w:val="0"/>
              <w:rPr>
                <w:rFonts w:cstheme="minorHAnsi"/>
                <w:sz w:val="24"/>
                <w:szCs w:val="24"/>
              </w:rPr>
            </w:pPr>
          </w:p>
        </w:tc>
        <w:tc>
          <w:tcPr>
            <w:tcW w:w="2468" w:type="dxa"/>
          </w:tcPr>
          <w:p w14:paraId="462353BD" w14:textId="77777777" w:rsidR="004A0E0D" w:rsidRPr="00125589" w:rsidRDefault="004A0E0D" w:rsidP="00DB2453">
            <w:pPr>
              <w:widowControl w:val="0"/>
              <w:rPr>
                <w:rFonts w:cstheme="minorHAnsi"/>
                <w:sz w:val="24"/>
                <w:szCs w:val="24"/>
              </w:rPr>
            </w:pPr>
          </w:p>
        </w:tc>
      </w:tr>
      <w:tr w:rsidR="004A0E0D" w:rsidRPr="00125589" w14:paraId="70594209" w14:textId="77777777" w:rsidTr="00244E7D">
        <w:trPr>
          <w:jc w:val="center"/>
        </w:trPr>
        <w:tc>
          <w:tcPr>
            <w:tcW w:w="588" w:type="dxa"/>
          </w:tcPr>
          <w:p w14:paraId="2A9A106A" w14:textId="77777777" w:rsidR="004A0E0D" w:rsidRPr="00125589" w:rsidDel="005571B8" w:rsidRDefault="004A0E0D" w:rsidP="00DB2453">
            <w:pPr>
              <w:widowControl w:val="0"/>
              <w:rPr>
                <w:rFonts w:cstheme="minorHAnsi"/>
                <w:sz w:val="24"/>
                <w:szCs w:val="24"/>
              </w:rPr>
            </w:pPr>
            <w:r w:rsidRPr="00125589">
              <w:rPr>
                <w:rFonts w:cstheme="minorHAnsi"/>
                <w:sz w:val="24"/>
                <w:szCs w:val="24"/>
              </w:rPr>
              <w:t>3.</w:t>
            </w:r>
          </w:p>
        </w:tc>
        <w:tc>
          <w:tcPr>
            <w:tcW w:w="4227" w:type="dxa"/>
          </w:tcPr>
          <w:p w14:paraId="73746921" w14:textId="5C3A07E3"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/tiekti</w:t>
            </w:r>
            <w:r w:rsidRPr="00125589">
              <w:rPr>
                <w:rFonts w:cstheme="minorHAnsi"/>
                <w:sz w:val="24"/>
                <w:szCs w:val="24"/>
              </w:rPr>
              <w:t xml:space="preserve"> nežinomiems subrangovams/subtiekėjams</w:t>
            </w:r>
            <w:r w:rsidRPr="00125589" w:rsidDel="0019266E">
              <w:rPr>
                <w:rFonts w:cstheme="minorHAnsi"/>
                <w:sz w:val="24"/>
                <w:szCs w:val="24"/>
              </w:rPr>
              <w:t xml:space="preserve"> </w:t>
            </w:r>
          </w:p>
        </w:tc>
        <w:tc>
          <w:tcPr>
            <w:tcW w:w="1928" w:type="dxa"/>
          </w:tcPr>
          <w:p w14:paraId="53F200C9" w14:textId="77777777" w:rsidR="004A0E0D" w:rsidRPr="00125589" w:rsidRDefault="004A0E0D" w:rsidP="00DB2453">
            <w:pPr>
              <w:widowControl w:val="0"/>
              <w:rPr>
                <w:rFonts w:cstheme="minorHAnsi"/>
                <w:sz w:val="24"/>
                <w:szCs w:val="24"/>
              </w:rPr>
            </w:pPr>
          </w:p>
        </w:tc>
        <w:tc>
          <w:tcPr>
            <w:tcW w:w="2468" w:type="dxa"/>
          </w:tcPr>
          <w:p w14:paraId="06150B25" w14:textId="77777777" w:rsidR="004A0E0D" w:rsidRPr="00125589" w:rsidRDefault="004A0E0D" w:rsidP="00DB2453">
            <w:pPr>
              <w:widowControl w:val="0"/>
              <w:rPr>
                <w:rFonts w:cstheme="minorHAnsi"/>
                <w:sz w:val="24"/>
                <w:szCs w:val="24"/>
              </w:rPr>
            </w:pPr>
          </w:p>
        </w:tc>
      </w:tr>
      <w:tr w:rsidR="004A0E0D" w:rsidRPr="00125589" w14:paraId="02642438" w14:textId="77777777" w:rsidTr="00244E7D">
        <w:trPr>
          <w:jc w:val="center"/>
        </w:trPr>
        <w:tc>
          <w:tcPr>
            <w:tcW w:w="6743" w:type="dxa"/>
            <w:gridSpan w:val="3"/>
          </w:tcPr>
          <w:p w14:paraId="2B474AEE" w14:textId="77777777" w:rsidR="004A0E0D" w:rsidRPr="00125589" w:rsidRDefault="004A0E0D" w:rsidP="00DB2453">
            <w:pPr>
              <w:widowControl w:val="0"/>
              <w:jc w:val="right"/>
              <w:rPr>
                <w:rFonts w:cstheme="minorHAnsi"/>
                <w:sz w:val="24"/>
                <w:szCs w:val="24"/>
              </w:rPr>
            </w:pPr>
            <w:r w:rsidRPr="00125589">
              <w:rPr>
                <w:rFonts w:cstheme="minorHAnsi"/>
                <w:sz w:val="24"/>
                <w:szCs w:val="24"/>
              </w:rPr>
              <w:t xml:space="preserve">Viso: </w:t>
            </w:r>
            <w:r w:rsidRPr="00125589">
              <w:rPr>
                <w:rFonts w:cstheme="minorHAnsi"/>
                <w:i/>
                <w:sz w:val="24"/>
                <w:szCs w:val="24"/>
              </w:rPr>
              <w:t>[1-3 eilučių suma]</w:t>
            </w:r>
          </w:p>
        </w:tc>
        <w:tc>
          <w:tcPr>
            <w:tcW w:w="2468" w:type="dxa"/>
          </w:tcPr>
          <w:p w14:paraId="69126972" w14:textId="77777777" w:rsidR="004A0E0D" w:rsidRPr="00125589" w:rsidRDefault="004A0E0D" w:rsidP="00DB2453">
            <w:pPr>
              <w:widowControl w:val="0"/>
              <w:jc w:val="center"/>
              <w:rPr>
                <w:rFonts w:cstheme="minorHAnsi"/>
                <w:sz w:val="24"/>
                <w:szCs w:val="24"/>
              </w:rPr>
            </w:pPr>
            <w:r w:rsidRPr="00125589">
              <w:rPr>
                <w:rFonts w:cstheme="minorHAnsi"/>
                <w:sz w:val="24"/>
                <w:szCs w:val="24"/>
              </w:rPr>
              <w:t>100 %</w:t>
            </w:r>
          </w:p>
        </w:tc>
      </w:tr>
    </w:tbl>
    <w:p w14:paraId="56CE17BD" w14:textId="77777777" w:rsidR="004A0E0D" w:rsidRPr="00125589" w:rsidRDefault="004A0E0D" w:rsidP="004A0E0D">
      <w:pPr>
        <w:pStyle w:val="Sraopastraipa"/>
        <w:widowControl w:val="0"/>
        <w:tabs>
          <w:tab w:val="left" w:pos="567"/>
        </w:tabs>
        <w:ind w:left="0"/>
        <w:rPr>
          <w:rFonts w:eastAsia="Calibri" w:cstheme="minorHAnsi"/>
          <w:sz w:val="24"/>
          <w:szCs w:val="24"/>
        </w:rPr>
      </w:pPr>
    </w:p>
    <w:p w14:paraId="3B718BA0" w14:textId="328219FE" w:rsidR="004A0E0D" w:rsidRPr="00125589"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125589">
        <w:rPr>
          <w:rFonts w:cstheme="minorHAnsi"/>
          <w:b/>
          <w:bCs/>
          <w:sz w:val="24"/>
          <w:szCs w:val="24"/>
        </w:rPr>
        <w:t>INFORMACIJA APIE ŽINOMUS SUBRANGOVUS</w:t>
      </w:r>
      <w:r w:rsidR="00866EEE" w:rsidRPr="00125589">
        <w:rPr>
          <w:rFonts w:cstheme="minorHAnsi"/>
          <w:b/>
          <w:bCs/>
          <w:sz w:val="24"/>
          <w:szCs w:val="24"/>
        </w:rPr>
        <w:t>/SUBTIEKĖJUS</w:t>
      </w:r>
      <w:r w:rsidRPr="00125589">
        <w:rPr>
          <w:rFonts w:cstheme="minorHAnsi"/>
          <w:b/>
          <w:bCs/>
          <w:sz w:val="24"/>
          <w:szCs w:val="24"/>
        </w:rPr>
        <w:t xml:space="preserve"> IR JIEMS PERDUODAMA VYKDYTI DARBŲ DALIS</w:t>
      </w:r>
    </w:p>
    <w:p w14:paraId="0E063B11" w14:textId="3063A79E" w:rsidR="004A0E0D" w:rsidRPr="00125589" w:rsidRDefault="004A0E0D" w:rsidP="004A0E0D">
      <w:pPr>
        <w:widowControl w:val="0"/>
        <w:ind w:left="142"/>
        <w:rPr>
          <w:rFonts w:eastAsia="Calibri" w:cstheme="minorHAnsi"/>
          <w:i/>
          <w:iCs/>
          <w:sz w:val="24"/>
          <w:szCs w:val="24"/>
        </w:rPr>
      </w:pPr>
      <w:r w:rsidRPr="00125589">
        <w:rPr>
          <w:rFonts w:eastAsia="Calibri" w:cstheme="minorHAnsi"/>
          <w:i/>
          <w:iCs/>
          <w:sz w:val="24"/>
          <w:szCs w:val="24"/>
        </w:rPr>
        <w:t>(pildoma, jei tiekėjas pasitelkia subrangovus</w:t>
      </w:r>
      <w:r w:rsidR="00866EEE" w:rsidRPr="00125589">
        <w:rPr>
          <w:rFonts w:eastAsia="Calibri" w:cstheme="minorHAnsi"/>
          <w:i/>
          <w:iCs/>
          <w:sz w:val="24"/>
          <w:szCs w:val="24"/>
        </w:rPr>
        <w:t>/</w:t>
      </w:r>
      <w:proofErr w:type="spellStart"/>
      <w:r w:rsidR="00866EEE" w:rsidRPr="00125589">
        <w:rPr>
          <w:rFonts w:eastAsia="Calibri" w:cstheme="minorHAnsi"/>
          <w:i/>
          <w:iCs/>
          <w:sz w:val="24"/>
          <w:szCs w:val="24"/>
        </w:rPr>
        <w:t>subiekėjus</w:t>
      </w:r>
      <w:proofErr w:type="spellEnd"/>
      <w:r w:rsidRPr="00125589">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125589" w14:paraId="7B220041" w14:textId="77777777" w:rsidTr="00DB2453">
        <w:tc>
          <w:tcPr>
            <w:tcW w:w="2024" w:type="dxa"/>
          </w:tcPr>
          <w:p w14:paraId="2014A8A9"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1873" w:type="dxa"/>
          </w:tcPr>
          <w:p w14:paraId="539718A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Subrangovo/Subtiekėjo pavadinimas, juridinio asmens kodas, adresas</w:t>
            </w:r>
          </w:p>
        </w:tc>
        <w:tc>
          <w:tcPr>
            <w:tcW w:w="1877" w:type="dxa"/>
          </w:tcPr>
          <w:p w14:paraId="669AE1BD"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Sutarties objekto dalies, perduodamos vykdyti subrangovui/subtiekėjui, aprašymas</w:t>
            </w:r>
          </w:p>
        </w:tc>
        <w:tc>
          <w:tcPr>
            <w:tcW w:w="1880" w:type="dxa"/>
          </w:tcPr>
          <w:p w14:paraId="5ED30CA4" w14:textId="77777777" w:rsidR="004A0E0D" w:rsidRPr="00125589" w:rsidRDefault="004A0E0D" w:rsidP="00DB2453">
            <w:pPr>
              <w:widowControl w:val="0"/>
              <w:ind w:hanging="19"/>
              <w:jc w:val="center"/>
              <w:rPr>
                <w:rFonts w:asciiTheme="minorHAnsi" w:cstheme="minorHAnsi"/>
                <w:sz w:val="24"/>
                <w:szCs w:val="24"/>
              </w:rPr>
            </w:pPr>
            <w:r w:rsidRPr="00125589">
              <w:rPr>
                <w:rFonts w:asciiTheme="minorHAnsi" w:cstheme="minorHAnsi"/>
                <w:sz w:val="24"/>
                <w:szCs w:val="24"/>
              </w:rPr>
              <w:t>Motyvuotas pagrįstumas, kodėl bus pasitelkiamas subrangovas/</w:t>
            </w:r>
          </w:p>
          <w:p w14:paraId="6198C884" w14:textId="77777777" w:rsidR="004A0E0D" w:rsidRPr="00125589" w:rsidRDefault="004A0E0D" w:rsidP="00DB2453">
            <w:pPr>
              <w:widowControl w:val="0"/>
              <w:jc w:val="center"/>
              <w:rPr>
                <w:rFonts w:asciiTheme="minorHAnsi" w:eastAsia="Calibri" w:cstheme="minorHAnsi"/>
                <w:sz w:val="24"/>
                <w:szCs w:val="24"/>
              </w:rPr>
            </w:pPr>
            <w:r w:rsidRPr="00125589">
              <w:rPr>
                <w:rFonts w:asciiTheme="minorHAnsi" w:cstheme="minorHAnsi"/>
                <w:sz w:val="24"/>
                <w:szCs w:val="24"/>
              </w:rPr>
              <w:t>subtiekėjas</w:t>
            </w:r>
          </w:p>
        </w:tc>
        <w:tc>
          <w:tcPr>
            <w:tcW w:w="1706" w:type="dxa"/>
          </w:tcPr>
          <w:p w14:paraId="3D516118" w14:textId="77777777" w:rsidR="004A0E0D" w:rsidRPr="00125589" w:rsidRDefault="004A0E0D" w:rsidP="00DB2453">
            <w:pPr>
              <w:pStyle w:val="Sraopastraipa"/>
              <w:widowControl w:val="0"/>
              <w:ind w:left="0" w:firstLine="215"/>
              <w:jc w:val="center"/>
              <w:rPr>
                <w:rFonts w:asciiTheme="minorHAnsi" w:cstheme="minorHAnsi"/>
                <w:sz w:val="24"/>
                <w:szCs w:val="24"/>
                <w:lang w:eastAsia="lt-LT"/>
              </w:rPr>
            </w:pPr>
            <w:r w:rsidRPr="00125589">
              <w:rPr>
                <w:rFonts w:asciiTheme="minorHAnsi" w:cstheme="minorHAnsi"/>
                <w:sz w:val="24"/>
                <w:szCs w:val="24"/>
                <w:lang w:eastAsia="lt-LT"/>
              </w:rPr>
              <w:t>Procentinė darbų/</w:t>
            </w:r>
          </w:p>
          <w:p w14:paraId="7606BA32" w14:textId="77777777" w:rsidR="004A0E0D" w:rsidRPr="00125589" w:rsidRDefault="004A0E0D" w:rsidP="00F16C05">
            <w:pPr>
              <w:pStyle w:val="Sraopastraipa"/>
              <w:widowControl w:val="0"/>
              <w:ind w:left="0" w:firstLine="35"/>
              <w:jc w:val="center"/>
              <w:rPr>
                <w:rFonts w:asciiTheme="minorHAnsi" w:eastAsia="Calibri" w:cstheme="minorHAnsi"/>
                <w:sz w:val="24"/>
                <w:szCs w:val="24"/>
              </w:rPr>
            </w:pPr>
            <w:r w:rsidRPr="00125589">
              <w:rPr>
                <w:rFonts w:asciiTheme="minorHAnsi" w:cstheme="minorHAnsi"/>
                <w:sz w:val="24"/>
                <w:szCs w:val="24"/>
                <w:lang w:eastAsia="lt-LT"/>
              </w:rPr>
              <w:t>paslaugų vertė nuo pasiūlymo kainos, %</w:t>
            </w:r>
          </w:p>
        </w:tc>
      </w:tr>
      <w:tr w:rsidR="004A0E0D" w:rsidRPr="00125589" w14:paraId="707F5774" w14:textId="77777777" w:rsidTr="00DB2453">
        <w:tc>
          <w:tcPr>
            <w:tcW w:w="2024" w:type="dxa"/>
          </w:tcPr>
          <w:p w14:paraId="6270B3A0" w14:textId="77777777" w:rsidR="004A0E0D" w:rsidRPr="00125589" w:rsidRDefault="004A0E0D" w:rsidP="009513A5">
            <w:pPr>
              <w:pStyle w:val="Sraopastraipa"/>
              <w:widowControl w:val="0"/>
              <w:ind w:left="0" w:firstLine="229"/>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1873" w:type="dxa"/>
          </w:tcPr>
          <w:p w14:paraId="18A7DE43"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70805FB4" w14:textId="77777777" w:rsidTr="00DB2453">
        <w:tc>
          <w:tcPr>
            <w:tcW w:w="2024" w:type="dxa"/>
          </w:tcPr>
          <w:p w14:paraId="604AF972" w14:textId="77777777" w:rsidR="004A0E0D" w:rsidRPr="00125589" w:rsidRDefault="004A0E0D" w:rsidP="00DB2453">
            <w:pPr>
              <w:pStyle w:val="Sraopastraipa"/>
              <w:widowControl w:val="0"/>
              <w:ind w:left="0" w:firstLine="319"/>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1873" w:type="dxa"/>
          </w:tcPr>
          <w:p w14:paraId="37507171"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125589" w:rsidRDefault="004A0E0D" w:rsidP="004A0E0D">
      <w:pPr>
        <w:pStyle w:val="Sraopastraipa"/>
        <w:widowControl w:val="0"/>
        <w:ind w:left="0"/>
        <w:jc w:val="center"/>
        <w:rPr>
          <w:rFonts w:eastAsia="Calibri" w:cstheme="minorHAnsi"/>
          <w:i/>
          <w:iCs/>
          <w:sz w:val="24"/>
          <w:szCs w:val="24"/>
        </w:rPr>
      </w:pPr>
    </w:p>
    <w:p w14:paraId="642ABDED" w14:textId="77777777" w:rsidR="004A0E0D" w:rsidRPr="00125589"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125589">
        <w:rPr>
          <w:rFonts w:cstheme="minorHAnsi"/>
          <w:b/>
          <w:bCs/>
          <w:sz w:val="24"/>
          <w:szCs w:val="24"/>
        </w:rPr>
        <w:t xml:space="preserve">INFORMACIJA APIE KVAZISUBTIEKĖJUS </w:t>
      </w:r>
      <w:r w:rsidRPr="00125589">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4643"/>
      </w:tblGrid>
      <w:tr w:rsidR="004A0E0D" w:rsidRPr="00125589" w14:paraId="59ECFC50" w14:textId="77777777" w:rsidTr="00244E7D">
        <w:tc>
          <w:tcPr>
            <w:tcW w:w="2019" w:type="dxa"/>
          </w:tcPr>
          <w:p w14:paraId="56C517F2"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3818" w:type="dxa"/>
          </w:tcPr>
          <w:p w14:paraId="62347980"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cstheme="minorHAnsi"/>
                <w:sz w:val="24"/>
                <w:szCs w:val="24"/>
              </w:rPr>
              <w:t>Kvazisubtiekėjo</w:t>
            </w:r>
            <w:proofErr w:type="spellEnd"/>
            <w:r w:rsidRPr="00125589">
              <w:rPr>
                <w:rFonts w:asciiTheme="minorHAnsi" w:cstheme="minorHAnsi"/>
                <w:sz w:val="24"/>
                <w:szCs w:val="24"/>
              </w:rPr>
              <w:t xml:space="preserve"> vardas, pavardė</w:t>
            </w:r>
          </w:p>
        </w:tc>
        <w:tc>
          <w:tcPr>
            <w:tcW w:w="4643" w:type="dxa"/>
          </w:tcPr>
          <w:p w14:paraId="1226147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 xml:space="preserve">Kvalifikacijos reikalavimas, kuriam pasitelkiamas </w:t>
            </w:r>
            <w:proofErr w:type="spellStart"/>
            <w:r w:rsidRPr="00125589">
              <w:rPr>
                <w:rFonts w:asciiTheme="minorHAnsi" w:cstheme="minorHAnsi"/>
                <w:sz w:val="24"/>
                <w:szCs w:val="24"/>
              </w:rPr>
              <w:t>kvazisubtiekėjas</w:t>
            </w:r>
            <w:proofErr w:type="spellEnd"/>
          </w:p>
        </w:tc>
      </w:tr>
      <w:tr w:rsidR="004A0E0D" w:rsidRPr="00125589" w14:paraId="3C270482" w14:textId="77777777" w:rsidTr="00244E7D">
        <w:tc>
          <w:tcPr>
            <w:tcW w:w="2019" w:type="dxa"/>
          </w:tcPr>
          <w:p w14:paraId="7398816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3818" w:type="dxa"/>
          </w:tcPr>
          <w:p w14:paraId="3CA8F4F4"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38CA18D2"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6CC7C1F6" w14:textId="77777777" w:rsidTr="00244E7D">
        <w:tc>
          <w:tcPr>
            <w:tcW w:w="2019" w:type="dxa"/>
          </w:tcPr>
          <w:p w14:paraId="3FE4CF5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3818" w:type="dxa"/>
          </w:tcPr>
          <w:p w14:paraId="47F3D7F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70B1B709"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125589" w:rsidRDefault="004A0E0D" w:rsidP="004A0E0D">
      <w:pPr>
        <w:widowControl w:val="0"/>
        <w:ind w:firstLine="720"/>
        <w:jc w:val="center"/>
        <w:rPr>
          <w:rFonts w:cstheme="minorHAnsi"/>
          <w:sz w:val="24"/>
          <w:szCs w:val="24"/>
        </w:rPr>
      </w:pPr>
      <w:r w:rsidRPr="00125589">
        <w:rPr>
          <w:rFonts w:cstheme="minorHAnsi"/>
          <w:sz w:val="24"/>
          <w:szCs w:val="24"/>
        </w:rPr>
        <w:t>___________________________</w:t>
      </w:r>
    </w:p>
    <w:p w14:paraId="17D81348" w14:textId="488AA426" w:rsidR="00FE5A35" w:rsidRPr="00125589" w:rsidRDefault="004A0E0D" w:rsidP="00244E7D">
      <w:pPr>
        <w:widowControl w:val="0"/>
        <w:jc w:val="center"/>
        <w:rPr>
          <w:rFonts w:eastAsiaTheme="minorHAnsi" w:cstheme="minorHAnsi"/>
          <w:bCs/>
          <w:iCs/>
          <w:sz w:val="24"/>
          <w:szCs w:val="24"/>
        </w:rPr>
      </w:pPr>
      <w:r w:rsidRPr="00125589">
        <w:rPr>
          <w:rFonts w:cstheme="minorHAnsi"/>
          <w:sz w:val="24"/>
          <w:szCs w:val="24"/>
        </w:rPr>
        <w:t>(Tiekėjo įgalioto asmens pareigos vardas, pavardė, parašas</w:t>
      </w:r>
      <w:r w:rsidR="00FE5A35" w:rsidRPr="00125589">
        <w:rPr>
          <w:rFonts w:cstheme="minorHAnsi"/>
          <w:sz w:val="24"/>
          <w:szCs w:val="24"/>
        </w:rPr>
        <w:t>)</w:t>
      </w:r>
      <w:r w:rsidR="00FE5A35" w:rsidRPr="00125589">
        <w:rPr>
          <w:rFonts w:cstheme="minorHAnsi"/>
          <w:sz w:val="24"/>
          <w:szCs w:val="24"/>
          <w:lang w:eastAsia="ar-SA"/>
        </w:rPr>
        <w:tab/>
      </w:r>
      <w:r w:rsidR="00FE5A35" w:rsidRPr="00125589">
        <w:rPr>
          <w:rFonts w:cstheme="minorHAnsi"/>
          <w:sz w:val="24"/>
          <w:szCs w:val="24"/>
          <w:lang w:eastAsia="ar-SA"/>
        </w:rPr>
        <w:tab/>
      </w:r>
    </w:p>
    <w:p w14:paraId="57685F76" w14:textId="57AB19DF" w:rsidR="00FE5A35" w:rsidRPr="00125589" w:rsidRDefault="00FE5A35" w:rsidP="00FE5A35">
      <w:pPr>
        <w:pStyle w:val="Antrat1"/>
        <w:spacing w:before="0"/>
        <w:jc w:val="right"/>
        <w:rPr>
          <w:rFonts w:asciiTheme="minorHAnsi" w:eastAsia="Calibri" w:hAnsiTheme="minorHAnsi" w:cstheme="minorHAnsi"/>
          <w:sz w:val="24"/>
          <w:szCs w:val="24"/>
        </w:rPr>
      </w:pPr>
      <w:bookmarkStart w:id="52" w:name="_Toc210826557"/>
      <w:r w:rsidRPr="00125589">
        <w:rPr>
          <w:rFonts w:asciiTheme="minorHAnsi" w:eastAsia="Calibri" w:hAnsiTheme="minorHAnsi" w:cstheme="minorHAnsi"/>
          <w:sz w:val="24"/>
          <w:szCs w:val="24"/>
        </w:rPr>
        <w:lastRenderedPageBreak/>
        <w:t>Pirkimo sąlygų 7 priedas „</w:t>
      </w:r>
      <w:r w:rsidRPr="00125589">
        <w:rPr>
          <w:rFonts w:asciiTheme="minorHAnsi" w:hAnsiTheme="minorHAnsi" w:cstheme="minorHAnsi"/>
          <w:sz w:val="24"/>
          <w:szCs w:val="24"/>
        </w:rPr>
        <w:t>Terminai</w:t>
      </w:r>
      <w:r w:rsidRPr="00125589">
        <w:rPr>
          <w:rFonts w:asciiTheme="minorHAnsi" w:eastAsia="Calibri" w:hAnsiTheme="minorHAnsi" w:cstheme="minorHAnsi"/>
          <w:sz w:val="24"/>
          <w:szCs w:val="24"/>
        </w:rPr>
        <w:t>“</w:t>
      </w:r>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20C26" w:rsidRPr="00125589" w14:paraId="11D5180A"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57BA67F7" w14:textId="77777777" w:rsidR="00D20C26" w:rsidRPr="00125589" w:rsidRDefault="00D20C26" w:rsidP="00272877">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25335B14" w14:textId="77777777" w:rsidR="00D20C26" w:rsidRPr="00125589" w:rsidRDefault="00D20C26" w:rsidP="00272877">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E39DAC5" w14:textId="77777777" w:rsidR="00D20C26" w:rsidRPr="00125589" w:rsidRDefault="00D20C26" w:rsidP="00272877">
            <w:pPr>
              <w:widowControl w:val="0"/>
              <w:rPr>
                <w:rFonts w:cstheme="minorHAnsi"/>
                <w:b/>
                <w:sz w:val="24"/>
                <w:szCs w:val="24"/>
              </w:rPr>
            </w:pPr>
            <w:r w:rsidRPr="00125589">
              <w:rPr>
                <w:rFonts w:cstheme="minorHAnsi"/>
                <w:b/>
                <w:sz w:val="24"/>
                <w:szCs w:val="24"/>
              </w:rPr>
              <w:t>DATA/DIENŲ SKAIČIUS/ LAIKAS</w:t>
            </w:r>
          </w:p>
          <w:p w14:paraId="4C8A7C80" w14:textId="77777777" w:rsidR="00D20C26" w:rsidRPr="00125589" w:rsidRDefault="00D20C26" w:rsidP="00272877">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7D71888" w14:textId="77777777" w:rsidR="00D20C26" w:rsidRPr="00125589" w:rsidRDefault="00D20C26" w:rsidP="00272877">
            <w:pPr>
              <w:widowControl w:val="0"/>
              <w:rPr>
                <w:rFonts w:cstheme="minorHAnsi"/>
                <w:b/>
                <w:sz w:val="24"/>
                <w:szCs w:val="24"/>
              </w:rPr>
            </w:pPr>
            <w:r w:rsidRPr="00125589">
              <w:rPr>
                <w:rFonts w:cstheme="minorHAnsi"/>
                <w:b/>
                <w:sz w:val="24"/>
                <w:szCs w:val="24"/>
              </w:rPr>
              <w:t>PASTABOS</w:t>
            </w:r>
          </w:p>
        </w:tc>
      </w:tr>
      <w:tr w:rsidR="00D20C26" w:rsidRPr="00125589" w14:paraId="7F596C20" w14:textId="77777777" w:rsidTr="00272877">
        <w:trPr>
          <w:trHeight w:val="20"/>
        </w:trPr>
        <w:tc>
          <w:tcPr>
            <w:tcW w:w="910" w:type="dxa"/>
            <w:tcMar>
              <w:top w:w="0" w:type="dxa"/>
              <w:left w:w="108" w:type="dxa"/>
              <w:bottom w:w="0" w:type="dxa"/>
              <w:right w:w="108" w:type="dxa"/>
            </w:tcMar>
          </w:tcPr>
          <w:p w14:paraId="3707EA36" w14:textId="77777777" w:rsidR="00D20C26" w:rsidRPr="00125589" w:rsidRDefault="00D20C26" w:rsidP="00272877">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45B0E465" w14:textId="77777777" w:rsidR="00D20C26" w:rsidRPr="00125589" w:rsidRDefault="00D20C26" w:rsidP="00272877">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2E36DB2C" w14:textId="77777777" w:rsidR="00D20C26" w:rsidRPr="00125589" w:rsidRDefault="00D20C26" w:rsidP="00272877">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0982F0B8" w14:textId="77777777" w:rsidR="00D20C26" w:rsidRPr="00125589" w:rsidRDefault="00D20C26" w:rsidP="00272877">
            <w:pPr>
              <w:widowControl w:val="0"/>
              <w:rPr>
                <w:rFonts w:cstheme="minorHAnsi"/>
                <w:iCs/>
                <w:sz w:val="24"/>
                <w:szCs w:val="24"/>
              </w:rPr>
            </w:pPr>
            <w:r w:rsidRPr="00125589">
              <w:rPr>
                <w:rFonts w:cstheme="minorHAnsi"/>
                <w:sz w:val="24"/>
                <w:szCs w:val="24"/>
              </w:rPr>
              <w:t>PO turi teisę pratęsti pasiūlymų pateikimo terminą.</w:t>
            </w:r>
          </w:p>
        </w:tc>
      </w:tr>
      <w:tr w:rsidR="00D20C26" w:rsidRPr="00125589" w14:paraId="4413CC0C" w14:textId="77777777" w:rsidTr="00272877">
        <w:trPr>
          <w:trHeight w:val="20"/>
        </w:trPr>
        <w:tc>
          <w:tcPr>
            <w:tcW w:w="910" w:type="dxa"/>
            <w:tcMar>
              <w:top w:w="0" w:type="dxa"/>
              <w:left w:w="108" w:type="dxa"/>
              <w:bottom w:w="0" w:type="dxa"/>
              <w:right w:w="108" w:type="dxa"/>
            </w:tcMar>
          </w:tcPr>
          <w:p w14:paraId="24960B0D" w14:textId="77777777" w:rsidR="00D20C26" w:rsidRPr="00125589" w:rsidRDefault="00D20C26" w:rsidP="00272877">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B32BC47" w14:textId="77777777" w:rsidR="00D20C26" w:rsidRPr="00125589" w:rsidRDefault="00D20C26" w:rsidP="00272877">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546DBF5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1534F3F" w14:textId="77777777" w:rsidR="00D20C26" w:rsidRPr="00125589" w:rsidRDefault="00D20C26" w:rsidP="00272877">
            <w:pPr>
              <w:widowControl w:val="0"/>
              <w:rPr>
                <w:rFonts w:cstheme="minorHAnsi"/>
                <w:iCs/>
                <w:sz w:val="24"/>
                <w:szCs w:val="24"/>
              </w:rPr>
            </w:pPr>
          </w:p>
        </w:tc>
      </w:tr>
      <w:tr w:rsidR="00D20C26" w:rsidRPr="00125589" w14:paraId="56D24901" w14:textId="77777777" w:rsidTr="00272877">
        <w:trPr>
          <w:trHeight w:val="20"/>
        </w:trPr>
        <w:tc>
          <w:tcPr>
            <w:tcW w:w="910" w:type="dxa"/>
            <w:tcMar>
              <w:top w:w="0" w:type="dxa"/>
              <w:left w:w="108" w:type="dxa"/>
              <w:bottom w:w="0" w:type="dxa"/>
              <w:right w:w="108" w:type="dxa"/>
            </w:tcMar>
          </w:tcPr>
          <w:p w14:paraId="4687CFFC" w14:textId="77777777" w:rsidR="00D20C26" w:rsidRPr="00125589" w:rsidRDefault="00D20C26" w:rsidP="00272877">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342D867"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674C9CD" w14:textId="77777777" w:rsidR="00D20C26" w:rsidRPr="00125589" w:rsidRDefault="00D20C26" w:rsidP="00272877">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96E83E8" w14:textId="77777777" w:rsidR="00D20C26" w:rsidRPr="00125589" w:rsidRDefault="00D20C26" w:rsidP="00272877">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3FC72B3B" w14:textId="77777777" w:rsidR="00D20C26" w:rsidRPr="00125589" w:rsidRDefault="00D20C26" w:rsidP="00272877">
            <w:pPr>
              <w:widowControl w:val="0"/>
              <w:rPr>
                <w:rFonts w:cstheme="minorHAnsi"/>
                <w:iCs/>
                <w:sz w:val="24"/>
                <w:szCs w:val="24"/>
              </w:rPr>
            </w:pPr>
          </w:p>
        </w:tc>
      </w:tr>
      <w:tr w:rsidR="00D20C26" w:rsidRPr="00125589" w14:paraId="17D853E3" w14:textId="77777777" w:rsidTr="00272877">
        <w:trPr>
          <w:trHeight w:val="20"/>
        </w:trPr>
        <w:tc>
          <w:tcPr>
            <w:tcW w:w="910" w:type="dxa"/>
            <w:tcMar>
              <w:top w:w="0" w:type="dxa"/>
              <w:left w:w="108" w:type="dxa"/>
              <w:bottom w:w="0" w:type="dxa"/>
              <w:right w:w="108" w:type="dxa"/>
            </w:tcMar>
          </w:tcPr>
          <w:p w14:paraId="5C478BA5" w14:textId="77777777" w:rsidR="00D20C26" w:rsidRPr="00125589" w:rsidRDefault="00D20C26" w:rsidP="00272877">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3FC52271" w14:textId="77777777" w:rsidR="00D20C26" w:rsidRPr="00125589" w:rsidRDefault="00D20C26" w:rsidP="00272877">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8C7194D"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5922670D" w14:textId="77777777" w:rsidR="00D20C26" w:rsidRPr="00125589" w:rsidRDefault="00D20C26" w:rsidP="00272877">
            <w:pPr>
              <w:widowControl w:val="0"/>
              <w:rPr>
                <w:rFonts w:cstheme="minorHAnsi"/>
                <w:sz w:val="24"/>
                <w:szCs w:val="24"/>
              </w:rPr>
            </w:pPr>
          </w:p>
        </w:tc>
      </w:tr>
      <w:tr w:rsidR="00D20C26" w:rsidRPr="00125589" w14:paraId="7433EFF3" w14:textId="77777777" w:rsidTr="00272877">
        <w:trPr>
          <w:trHeight w:val="20"/>
        </w:trPr>
        <w:tc>
          <w:tcPr>
            <w:tcW w:w="910" w:type="dxa"/>
            <w:tcMar>
              <w:top w:w="0" w:type="dxa"/>
              <w:left w:w="108" w:type="dxa"/>
              <w:bottom w:w="0" w:type="dxa"/>
              <w:right w:w="108" w:type="dxa"/>
            </w:tcMar>
          </w:tcPr>
          <w:p w14:paraId="6116F019" w14:textId="77777777" w:rsidR="00D20C26" w:rsidRPr="00125589" w:rsidRDefault="00D20C26" w:rsidP="00272877">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4805D79B" w14:textId="77777777" w:rsidR="00D20C26" w:rsidRPr="00125589" w:rsidRDefault="00D20C26" w:rsidP="00272877">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232D3E0F" w14:textId="1832ADDE" w:rsidR="00D20C26" w:rsidRPr="00125589" w:rsidRDefault="008A56DA" w:rsidP="00272877">
            <w:pPr>
              <w:widowControl w:val="0"/>
              <w:rPr>
                <w:rFonts w:cstheme="minorHAnsi"/>
                <w:iCs/>
                <w:sz w:val="24"/>
                <w:szCs w:val="24"/>
              </w:rPr>
            </w:pPr>
            <w:r w:rsidRPr="00125589">
              <w:rPr>
                <w:rFonts w:cstheme="minorHAnsi"/>
                <w:b/>
                <w:bCs/>
                <w:sz w:val="24"/>
                <w:szCs w:val="24"/>
              </w:rPr>
              <w:t>60</w:t>
            </w:r>
            <w:r w:rsidR="00D20C26" w:rsidRPr="00125589">
              <w:rPr>
                <w:rFonts w:cstheme="minorHAnsi"/>
                <w:b/>
                <w:bCs/>
                <w:sz w:val="24"/>
                <w:szCs w:val="24"/>
              </w:rPr>
              <w:t xml:space="preserve"> </w:t>
            </w:r>
            <w:r w:rsidR="00D20C26" w:rsidRPr="00125589">
              <w:rPr>
                <w:rFonts w:cstheme="minorHAnsi"/>
                <w:sz w:val="24"/>
                <w:szCs w:val="24"/>
              </w:rPr>
              <w:t>(</w:t>
            </w:r>
            <w:r w:rsidRPr="00125589">
              <w:rPr>
                <w:rFonts w:cstheme="minorHAnsi"/>
                <w:sz w:val="24"/>
                <w:szCs w:val="24"/>
              </w:rPr>
              <w:t>šešiasdešimt</w:t>
            </w:r>
            <w:r w:rsidR="00D20C26" w:rsidRPr="00125589">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19B29CBE" w14:textId="77777777" w:rsidR="00D20C26" w:rsidRPr="00125589" w:rsidRDefault="00D20C26" w:rsidP="00272877">
            <w:pPr>
              <w:widowControl w:val="0"/>
              <w:rPr>
                <w:rFonts w:cstheme="minorHAnsi"/>
                <w:sz w:val="24"/>
                <w:szCs w:val="24"/>
              </w:rPr>
            </w:pPr>
          </w:p>
        </w:tc>
      </w:tr>
      <w:tr w:rsidR="00D20C26" w:rsidRPr="00125589" w14:paraId="224AF476" w14:textId="77777777" w:rsidTr="00272877">
        <w:trPr>
          <w:trHeight w:val="20"/>
        </w:trPr>
        <w:tc>
          <w:tcPr>
            <w:tcW w:w="910" w:type="dxa"/>
            <w:tcMar>
              <w:top w:w="0" w:type="dxa"/>
              <w:left w:w="108" w:type="dxa"/>
              <w:bottom w:w="0" w:type="dxa"/>
              <w:right w:w="108" w:type="dxa"/>
            </w:tcMar>
          </w:tcPr>
          <w:p w14:paraId="07892FB2" w14:textId="77777777" w:rsidR="00D20C26" w:rsidRPr="00125589" w:rsidRDefault="00D20C26" w:rsidP="00272877">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34F7813A" w14:textId="77777777" w:rsidR="00D20C26" w:rsidRPr="00125589" w:rsidRDefault="00D20C26" w:rsidP="00272877">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6256571" w14:textId="77777777" w:rsidR="00D20C26" w:rsidRPr="00125589" w:rsidRDefault="00D20C26" w:rsidP="00272877">
            <w:pPr>
              <w:ind w:firstLine="34"/>
              <w:rPr>
                <w:rFonts w:cstheme="minorHAnsi"/>
                <w:sz w:val="24"/>
                <w:szCs w:val="24"/>
              </w:rPr>
            </w:pPr>
            <w:r w:rsidRPr="00125589">
              <w:rPr>
                <w:rFonts w:cstheme="minorHAnsi"/>
                <w:sz w:val="24"/>
                <w:szCs w:val="24"/>
              </w:rPr>
              <w:t>NETAIKOMA</w:t>
            </w:r>
          </w:p>
          <w:p w14:paraId="33B14B96" w14:textId="77777777" w:rsidR="00D20C26" w:rsidRPr="00125589" w:rsidRDefault="00D20C26" w:rsidP="00272877">
            <w:pPr>
              <w:widowControl w:val="0"/>
              <w:rPr>
                <w:rFonts w:cstheme="minorHAnsi"/>
                <w:iCs/>
                <w:sz w:val="24"/>
                <w:szCs w:val="24"/>
              </w:rPr>
            </w:pPr>
          </w:p>
        </w:tc>
        <w:tc>
          <w:tcPr>
            <w:tcW w:w="2815" w:type="dxa"/>
            <w:tcMar>
              <w:top w:w="0" w:type="dxa"/>
              <w:left w:w="108" w:type="dxa"/>
              <w:bottom w:w="0" w:type="dxa"/>
              <w:right w:w="108" w:type="dxa"/>
            </w:tcMar>
          </w:tcPr>
          <w:p w14:paraId="33AD816D" w14:textId="77777777" w:rsidR="00D20C26" w:rsidRPr="00125589" w:rsidRDefault="00D20C26" w:rsidP="00272877">
            <w:pPr>
              <w:widowControl w:val="0"/>
              <w:rPr>
                <w:rFonts w:cstheme="minorHAnsi"/>
                <w:sz w:val="24"/>
                <w:szCs w:val="24"/>
              </w:rPr>
            </w:pPr>
          </w:p>
        </w:tc>
      </w:tr>
      <w:tr w:rsidR="00D20C26" w:rsidRPr="00125589" w14:paraId="5B820DC1" w14:textId="77777777" w:rsidTr="00272877">
        <w:trPr>
          <w:trHeight w:val="20"/>
        </w:trPr>
        <w:tc>
          <w:tcPr>
            <w:tcW w:w="910" w:type="dxa"/>
            <w:tcMar>
              <w:top w:w="0" w:type="dxa"/>
              <w:left w:w="108" w:type="dxa"/>
              <w:bottom w:w="0" w:type="dxa"/>
              <w:right w:w="108" w:type="dxa"/>
            </w:tcMar>
          </w:tcPr>
          <w:p w14:paraId="30911FBF" w14:textId="77777777" w:rsidR="00D20C26" w:rsidRPr="00125589" w:rsidRDefault="00D20C26" w:rsidP="00272877">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4A7BA3CC" w14:textId="77777777" w:rsidR="00D20C26" w:rsidRPr="00125589" w:rsidRDefault="00D20C26" w:rsidP="00272877">
            <w:pPr>
              <w:widowControl w:val="0"/>
              <w:rPr>
                <w:rFonts w:cstheme="minorHAns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447B8E8" w14:textId="77777777" w:rsidR="00D20C26" w:rsidRPr="00125589" w:rsidRDefault="00D20C26" w:rsidP="00272877">
            <w:pPr>
              <w:widowControl w:val="0"/>
              <w:rPr>
                <w:rFonts w:eastAsia="Arial Unicode MS" w:cstheme="minorHAnsi"/>
                <w:sz w:val="24"/>
                <w:szCs w:val="24"/>
              </w:rPr>
            </w:pPr>
            <w:r w:rsidRPr="00125589">
              <w:rPr>
                <w:rFonts w:eastAsia="Arial Unicode MS" w:cstheme="minorHAnsi"/>
                <w:sz w:val="24"/>
                <w:szCs w:val="24"/>
              </w:rPr>
              <w:t>NETAIKOMA</w:t>
            </w:r>
          </w:p>
          <w:p w14:paraId="4E8D500E" w14:textId="77777777" w:rsidR="00D20C26" w:rsidRPr="00125589" w:rsidRDefault="00D20C26" w:rsidP="00272877">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1E4516A2" w14:textId="77777777" w:rsidR="00D20C26" w:rsidRPr="00125589" w:rsidRDefault="00D20C26" w:rsidP="00272877">
            <w:pPr>
              <w:widowControl w:val="0"/>
              <w:rPr>
                <w:rFonts w:cstheme="minorHAnsi"/>
                <w:sz w:val="24"/>
                <w:szCs w:val="24"/>
              </w:rPr>
            </w:pPr>
          </w:p>
        </w:tc>
      </w:tr>
      <w:tr w:rsidR="00D20C26" w:rsidRPr="00125589" w14:paraId="06634A17" w14:textId="77777777" w:rsidTr="00272877">
        <w:trPr>
          <w:trHeight w:val="20"/>
        </w:trPr>
        <w:tc>
          <w:tcPr>
            <w:tcW w:w="910" w:type="dxa"/>
            <w:tcMar>
              <w:top w:w="0" w:type="dxa"/>
              <w:left w:w="108" w:type="dxa"/>
              <w:bottom w:w="0" w:type="dxa"/>
              <w:right w:w="108" w:type="dxa"/>
            </w:tcMar>
          </w:tcPr>
          <w:p w14:paraId="27569B34" w14:textId="77777777" w:rsidR="00D20C26" w:rsidRPr="00125589" w:rsidRDefault="00D20C26" w:rsidP="00272877">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408CD78F"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Perkančioji organizacija</w:t>
            </w:r>
            <w:r w:rsidRPr="00125589">
              <w:rPr>
                <w:rFonts w:cstheme="minorHAnsi"/>
                <w:sz w:val="24"/>
                <w:szCs w:val="24"/>
              </w:rPr>
              <w:t xml:space="preserve"> </w:t>
            </w:r>
            <w:r w:rsidRPr="00125589">
              <w:rPr>
                <w:rFonts w:cstheme="minorHAnsi"/>
                <w:sz w:val="24"/>
                <w:szCs w:val="24"/>
              </w:rPr>
              <w:lastRenderedPageBreak/>
              <w:t>informuoja dalyvius apie EBVPD vertinimo rezultatus, jeigu taikoma, ne vėliau kaip per</w:t>
            </w:r>
          </w:p>
        </w:tc>
        <w:tc>
          <w:tcPr>
            <w:tcW w:w="3472" w:type="dxa"/>
            <w:tcMar>
              <w:top w:w="0" w:type="dxa"/>
              <w:left w:w="108" w:type="dxa"/>
              <w:bottom w:w="0" w:type="dxa"/>
              <w:right w:w="108" w:type="dxa"/>
            </w:tcMar>
          </w:tcPr>
          <w:p w14:paraId="76364F3B" w14:textId="77777777" w:rsidR="00D20C26" w:rsidRPr="00125589" w:rsidRDefault="00D20C26" w:rsidP="00272877">
            <w:pPr>
              <w:widowControl w:val="0"/>
              <w:rPr>
                <w:rFonts w:cstheme="minorHAnsi"/>
                <w:iCs/>
                <w:sz w:val="24"/>
                <w:szCs w:val="24"/>
              </w:rPr>
            </w:pPr>
            <w:r w:rsidRPr="00125589">
              <w:rPr>
                <w:rFonts w:eastAsia="Arial Unicode MS" w:cstheme="minorHAnsi"/>
                <w:sz w:val="24"/>
                <w:szCs w:val="24"/>
              </w:rPr>
              <w:lastRenderedPageBreak/>
              <w:t>NETAIKOMA</w:t>
            </w:r>
          </w:p>
        </w:tc>
        <w:tc>
          <w:tcPr>
            <w:tcW w:w="2815" w:type="dxa"/>
            <w:tcMar>
              <w:top w:w="0" w:type="dxa"/>
              <w:left w:w="108" w:type="dxa"/>
              <w:bottom w:w="0" w:type="dxa"/>
              <w:right w:w="108" w:type="dxa"/>
            </w:tcMar>
          </w:tcPr>
          <w:p w14:paraId="1C8A72D0" w14:textId="77777777" w:rsidR="00D20C26" w:rsidRPr="00125589" w:rsidRDefault="00D20C26" w:rsidP="00272877">
            <w:pPr>
              <w:widowControl w:val="0"/>
              <w:rPr>
                <w:rFonts w:cstheme="minorHAnsi"/>
                <w:sz w:val="24"/>
                <w:szCs w:val="24"/>
              </w:rPr>
            </w:pPr>
          </w:p>
        </w:tc>
      </w:tr>
      <w:tr w:rsidR="00D20C26" w:rsidRPr="00125589" w14:paraId="554D93F4" w14:textId="77777777" w:rsidTr="00272877">
        <w:trPr>
          <w:trHeight w:val="20"/>
        </w:trPr>
        <w:tc>
          <w:tcPr>
            <w:tcW w:w="910" w:type="dxa"/>
            <w:tcMar>
              <w:top w:w="0" w:type="dxa"/>
              <w:left w:w="108" w:type="dxa"/>
              <w:bottom w:w="0" w:type="dxa"/>
              <w:right w:w="108" w:type="dxa"/>
            </w:tcMar>
          </w:tcPr>
          <w:p w14:paraId="2A1E147F" w14:textId="77777777" w:rsidR="00D20C26" w:rsidRPr="00125589" w:rsidRDefault="00D20C26" w:rsidP="00272877">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5F051231" w14:textId="77777777" w:rsidR="00D20C26" w:rsidRPr="00125589" w:rsidRDefault="00D20C26" w:rsidP="00272877">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6097DBA2" w14:textId="77777777" w:rsidR="00D20C26" w:rsidRPr="00125589" w:rsidRDefault="00D20C26" w:rsidP="00272877">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3CD1BD07" w14:textId="77777777" w:rsidR="00D20C26" w:rsidRPr="00125589" w:rsidRDefault="00D20C26" w:rsidP="00272877">
            <w:pPr>
              <w:widowControl w:val="0"/>
              <w:rPr>
                <w:rFonts w:cstheme="minorHAnsi"/>
                <w:sz w:val="24"/>
                <w:szCs w:val="24"/>
              </w:rPr>
            </w:pPr>
          </w:p>
        </w:tc>
      </w:tr>
      <w:tr w:rsidR="00D20C26" w:rsidRPr="00125589" w14:paraId="6E3FBF4B" w14:textId="77777777" w:rsidTr="00272877">
        <w:trPr>
          <w:trHeight w:val="20"/>
        </w:trPr>
        <w:tc>
          <w:tcPr>
            <w:tcW w:w="910" w:type="dxa"/>
            <w:tcMar>
              <w:top w:w="0" w:type="dxa"/>
              <w:left w:w="108" w:type="dxa"/>
              <w:bottom w:w="0" w:type="dxa"/>
              <w:right w:w="108" w:type="dxa"/>
            </w:tcMar>
          </w:tcPr>
          <w:p w14:paraId="1C31CC63" w14:textId="77777777" w:rsidR="00D20C26" w:rsidRPr="00125589" w:rsidRDefault="00D20C26" w:rsidP="00272877">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3D7AB626" w14:textId="77777777" w:rsidR="00D20C26" w:rsidRPr="00125589" w:rsidRDefault="00D20C26" w:rsidP="00272877">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27AAB4E2" w14:textId="77777777" w:rsidR="00D20C26" w:rsidRPr="00125589" w:rsidRDefault="00D20C26" w:rsidP="00272877">
            <w:pPr>
              <w:ind w:firstLine="34"/>
              <w:rPr>
                <w:rFonts w:cstheme="minorHAnsi"/>
                <w:sz w:val="24"/>
                <w:szCs w:val="24"/>
              </w:rPr>
            </w:pPr>
            <w:r w:rsidRPr="00125589">
              <w:rPr>
                <w:rFonts w:cstheme="minorHAnsi"/>
                <w:sz w:val="24"/>
                <w:szCs w:val="24"/>
              </w:rPr>
              <w:t>5 (penkias) darbo dienas</w:t>
            </w:r>
          </w:p>
          <w:p w14:paraId="5AEA1D37" w14:textId="77777777" w:rsidR="00D20C26" w:rsidRPr="00125589" w:rsidRDefault="00D20C26" w:rsidP="00272877">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26F9C06" w14:textId="77777777" w:rsidR="00D20C26" w:rsidRPr="00125589" w:rsidRDefault="00D20C26" w:rsidP="00272877">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6EC1723C" w14:textId="77777777" w:rsidR="00D20C26" w:rsidRPr="00125589" w:rsidRDefault="00D20C26" w:rsidP="00272877">
            <w:pPr>
              <w:ind w:firstLine="34"/>
              <w:rPr>
                <w:rFonts w:cstheme="minorHAnsi"/>
                <w:sz w:val="24"/>
                <w:szCs w:val="24"/>
              </w:rPr>
            </w:pPr>
          </w:p>
          <w:p w14:paraId="0E4862C2" w14:textId="77777777" w:rsidR="00D20C26" w:rsidRPr="00125589" w:rsidRDefault="00D20C26" w:rsidP="00272877">
            <w:pPr>
              <w:ind w:firstLine="34"/>
              <w:rPr>
                <w:rFonts w:cstheme="minorHAnsi"/>
                <w:sz w:val="24"/>
                <w:szCs w:val="24"/>
              </w:rPr>
            </w:pPr>
          </w:p>
          <w:p w14:paraId="0A0162CE" w14:textId="77777777" w:rsidR="00D20C26" w:rsidRPr="00125589" w:rsidRDefault="00D20C26" w:rsidP="00272877">
            <w:pPr>
              <w:widowControl w:val="0"/>
              <w:rPr>
                <w:rFonts w:cstheme="minorHAnsi"/>
                <w:sz w:val="24"/>
                <w:szCs w:val="24"/>
              </w:rPr>
            </w:pPr>
          </w:p>
        </w:tc>
        <w:tc>
          <w:tcPr>
            <w:tcW w:w="2815" w:type="dxa"/>
            <w:tcMar>
              <w:top w:w="0" w:type="dxa"/>
              <w:left w:w="108" w:type="dxa"/>
              <w:bottom w:w="0" w:type="dxa"/>
              <w:right w:w="108" w:type="dxa"/>
            </w:tcMar>
          </w:tcPr>
          <w:p w14:paraId="72382065" w14:textId="77777777" w:rsidR="00D20C26" w:rsidRPr="00125589" w:rsidRDefault="00D20C26" w:rsidP="00272877">
            <w:pPr>
              <w:widowControl w:val="0"/>
              <w:rPr>
                <w:rFonts w:cstheme="minorHAnsi"/>
                <w:bCs/>
                <w:sz w:val="24"/>
                <w:szCs w:val="24"/>
              </w:rPr>
            </w:pPr>
          </w:p>
        </w:tc>
      </w:tr>
      <w:tr w:rsidR="00D20C26" w:rsidRPr="00125589" w14:paraId="54EA2B25" w14:textId="77777777" w:rsidTr="00272877">
        <w:trPr>
          <w:trHeight w:val="20"/>
        </w:trPr>
        <w:tc>
          <w:tcPr>
            <w:tcW w:w="910" w:type="dxa"/>
            <w:tcMar>
              <w:top w:w="0" w:type="dxa"/>
              <w:left w:w="108" w:type="dxa"/>
              <w:bottom w:w="0" w:type="dxa"/>
              <w:right w:w="108" w:type="dxa"/>
            </w:tcMar>
          </w:tcPr>
          <w:p w14:paraId="1E9AA326" w14:textId="77777777" w:rsidR="00D20C26" w:rsidRPr="00125589" w:rsidRDefault="00D20C26" w:rsidP="00272877">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2D71A8DF" w14:textId="77777777" w:rsidR="00D20C26" w:rsidRPr="00125589" w:rsidRDefault="00D20C26" w:rsidP="00272877">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C683219" w14:textId="77777777" w:rsidR="00D20C26" w:rsidRPr="00125589" w:rsidRDefault="00D20C26" w:rsidP="00272877">
            <w:pPr>
              <w:widowControl w:val="0"/>
              <w:rPr>
                <w:rFonts w:cstheme="minorHAnsi"/>
                <w:sz w:val="24"/>
                <w:szCs w:val="24"/>
              </w:rPr>
            </w:pPr>
            <w:r w:rsidRPr="00125589">
              <w:rPr>
                <w:rFonts w:cstheme="minorHAnsi"/>
                <w:sz w:val="24"/>
                <w:szCs w:val="24"/>
              </w:rPr>
              <w:t>6 (šešias) darbo dienas nuo pretenzijos gavimo dienos</w:t>
            </w:r>
          </w:p>
        </w:tc>
        <w:tc>
          <w:tcPr>
            <w:tcW w:w="2815" w:type="dxa"/>
            <w:tcMar>
              <w:top w:w="0" w:type="dxa"/>
              <w:left w:w="108" w:type="dxa"/>
              <w:bottom w:w="0" w:type="dxa"/>
              <w:right w:w="108" w:type="dxa"/>
            </w:tcMar>
          </w:tcPr>
          <w:p w14:paraId="4456E709" w14:textId="77777777" w:rsidR="00D20C26" w:rsidRPr="00125589" w:rsidRDefault="00D20C26" w:rsidP="00272877">
            <w:pPr>
              <w:widowControl w:val="0"/>
              <w:rPr>
                <w:rFonts w:cstheme="minorHAnsi"/>
                <w:sz w:val="24"/>
                <w:szCs w:val="24"/>
              </w:rPr>
            </w:pPr>
          </w:p>
        </w:tc>
      </w:tr>
      <w:tr w:rsidR="00D20C26" w:rsidRPr="00125589" w14:paraId="30BFDEA6" w14:textId="77777777" w:rsidTr="00272877">
        <w:trPr>
          <w:trHeight w:val="20"/>
        </w:trPr>
        <w:tc>
          <w:tcPr>
            <w:tcW w:w="910" w:type="dxa"/>
            <w:tcMar>
              <w:top w:w="0" w:type="dxa"/>
              <w:left w:w="108" w:type="dxa"/>
              <w:bottom w:w="0" w:type="dxa"/>
              <w:right w:w="108" w:type="dxa"/>
            </w:tcMar>
          </w:tcPr>
          <w:p w14:paraId="36861358" w14:textId="77777777" w:rsidR="00D20C26" w:rsidRPr="00125589" w:rsidRDefault="00D20C26" w:rsidP="00272877">
            <w:pPr>
              <w:widowControl w:val="0"/>
              <w:rPr>
                <w:rFonts w:cstheme="minorHAnsi"/>
                <w:bCs/>
                <w:sz w:val="24"/>
                <w:szCs w:val="24"/>
              </w:rPr>
            </w:pPr>
            <w:r w:rsidRPr="00125589">
              <w:rPr>
                <w:rFonts w:cstheme="minorHAnsi"/>
                <w:bCs/>
                <w:sz w:val="24"/>
                <w:szCs w:val="24"/>
              </w:rPr>
              <w:lastRenderedPageBreak/>
              <w:t>12.</w:t>
            </w:r>
          </w:p>
        </w:tc>
        <w:tc>
          <w:tcPr>
            <w:tcW w:w="2464" w:type="dxa"/>
            <w:tcMar>
              <w:top w:w="0" w:type="dxa"/>
              <w:left w:w="108" w:type="dxa"/>
              <w:bottom w:w="0" w:type="dxa"/>
              <w:right w:w="108" w:type="dxa"/>
            </w:tcMar>
          </w:tcPr>
          <w:p w14:paraId="50A0D5D5" w14:textId="77777777" w:rsidR="00D20C26" w:rsidRPr="00125589" w:rsidRDefault="00D20C26" w:rsidP="00272877">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538356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186689C4" w14:textId="77777777" w:rsidR="00D20C26" w:rsidRPr="00125589" w:rsidRDefault="00D20C26" w:rsidP="00272877">
            <w:pPr>
              <w:widowControl w:val="0"/>
              <w:rPr>
                <w:rFonts w:cstheme="minorHAnsi"/>
                <w:sz w:val="24"/>
                <w:szCs w:val="24"/>
              </w:rPr>
            </w:pPr>
          </w:p>
        </w:tc>
      </w:tr>
    </w:tbl>
    <w:p w14:paraId="5B8D72C6" w14:textId="77777777" w:rsidR="00FE5A35" w:rsidRPr="00125589" w:rsidRDefault="00FE5A35" w:rsidP="00556B3D">
      <w:pPr>
        <w:widowControl w:val="0"/>
        <w:jc w:val="center"/>
        <w:rPr>
          <w:rFonts w:cstheme="minorHAnsi"/>
          <w:sz w:val="24"/>
          <w:szCs w:val="24"/>
        </w:rPr>
      </w:pPr>
    </w:p>
    <w:sectPr w:rsidR="00FE5A35" w:rsidRPr="00125589"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1997" w14:textId="77777777" w:rsidR="00905097" w:rsidRDefault="00905097" w:rsidP="00D05666">
      <w:r>
        <w:separator/>
      </w:r>
    </w:p>
  </w:endnote>
  <w:endnote w:type="continuationSeparator" w:id="0">
    <w:p w14:paraId="2B96CE74" w14:textId="77777777" w:rsidR="00905097" w:rsidRDefault="00905097" w:rsidP="00D05666">
      <w:r>
        <w:continuationSeparator/>
      </w:r>
    </w:p>
  </w:endnote>
  <w:endnote w:type="continuationNotice" w:id="1">
    <w:p w14:paraId="314E544D" w14:textId="77777777" w:rsidR="00905097" w:rsidRDefault="0090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5F49" w14:textId="77777777" w:rsidR="00905097" w:rsidRDefault="00905097" w:rsidP="00D05666">
      <w:r>
        <w:separator/>
      </w:r>
    </w:p>
  </w:footnote>
  <w:footnote w:type="continuationSeparator" w:id="0">
    <w:p w14:paraId="353580A5" w14:textId="77777777" w:rsidR="00905097" w:rsidRDefault="00905097" w:rsidP="00D05666">
      <w:r>
        <w:continuationSeparator/>
      </w:r>
    </w:p>
  </w:footnote>
  <w:footnote w:type="continuationNotice" w:id="1">
    <w:p w14:paraId="4F367315" w14:textId="77777777" w:rsidR="00905097" w:rsidRDefault="00905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F16C58"/>
    <w:multiLevelType w:val="hybridMultilevel"/>
    <w:tmpl w:val="CAE89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B66E1"/>
    <w:multiLevelType w:val="multilevel"/>
    <w:tmpl w:val="8B12987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373933"/>
    <w:multiLevelType w:val="hybridMultilevel"/>
    <w:tmpl w:val="6194DC1A"/>
    <w:lvl w:ilvl="0" w:tplc="4ECC7AB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495"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74DB3"/>
    <w:multiLevelType w:val="hybridMultilevel"/>
    <w:tmpl w:val="2FD440E2"/>
    <w:lvl w:ilvl="0" w:tplc="8FFE6958">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54739"/>
    <w:multiLevelType w:val="multilevel"/>
    <w:tmpl w:val="84C025F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615EAAB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B72E74"/>
    <w:multiLevelType w:val="hybridMultilevel"/>
    <w:tmpl w:val="759EA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F71E5A"/>
    <w:multiLevelType w:val="multilevel"/>
    <w:tmpl w:val="E9DE6638"/>
    <w:lvl w:ilvl="0">
      <w:start w:val="1"/>
      <w:numFmt w:val="decimal"/>
      <w:lvlText w:val="%1."/>
      <w:lvlJc w:val="left"/>
      <w:pPr>
        <w:ind w:left="720" w:hanging="360"/>
      </w:pPr>
    </w:lvl>
    <w:lvl w:ilvl="1">
      <w:start w:val="1"/>
      <w:numFmt w:val="decimal"/>
      <w:lvlText w:val="%1.%2."/>
      <w:lvlJc w:val="left"/>
      <w:pPr>
        <w:ind w:left="3711"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D0C0B70"/>
    <w:multiLevelType w:val="multilevel"/>
    <w:tmpl w:val="D04A2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2E549B0"/>
    <w:multiLevelType w:val="multilevel"/>
    <w:tmpl w:val="4AB0A9A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3"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7"/>
  </w:num>
  <w:num w:numId="2" w16cid:durableId="1490172141">
    <w:abstractNumId w:val="21"/>
  </w:num>
  <w:num w:numId="3" w16cid:durableId="138770985">
    <w:abstractNumId w:val="14"/>
  </w:num>
  <w:num w:numId="4" w16cid:durableId="219707255">
    <w:abstractNumId w:val="25"/>
  </w:num>
  <w:num w:numId="5" w16cid:durableId="1652252092">
    <w:abstractNumId w:val="9"/>
  </w:num>
  <w:num w:numId="6" w16cid:durableId="963148996">
    <w:abstractNumId w:val="5"/>
  </w:num>
  <w:num w:numId="7" w16cid:durableId="817724215">
    <w:abstractNumId w:val="15"/>
  </w:num>
  <w:num w:numId="8" w16cid:durableId="392700324">
    <w:abstractNumId w:val="24"/>
  </w:num>
  <w:num w:numId="9" w16cid:durableId="1971472076">
    <w:abstractNumId w:val="19"/>
  </w:num>
  <w:num w:numId="10" w16cid:durableId="736785806">
    <w:abstractNumId w:val="12"/>
  </w:num>
  <w:num w:numId="11" w16cid:durableId="1972006594">
    <w:abstractNumId w:val="8"/>
  </w:num>
  <w:num w:numId="12" w16cid:durableId="258221011">
    <w:abstractNumId w:val="17"/>
  </w:num>
  <w:num w:numId="13" w16cid:durableId="1888758589">
    <w:abstractNumId w:val="23"/>
  </w:num>
  <w:num w:numId="14" w16cid:durableId="2059671071">
    <w:abstractNumId w:val="4"/>
  </w:num>
  <w:num w:numId="15" w16cid:durableId="746072598">
    <w:abstractNumId w:val="0"/>
  </w:num>
  <w:num w:numId="16" w16cid:durableId="999818437">
    <w:abstractNumId w:val="11"/>
  </w:num>
  <w:num w:numId="17" w16cid:durableId="631787289">
    <w:abstractNumId w:val="6"/>
  </w:num>
  <w:num w:numId="18" w16cid:durableId="1851792497">
    <w:abstractNumId w:val="2"/>
  </w:num>
  <w:num w:numId="19" w16cid:durableId="1617368867">
    <w:abstractNumId w:val="10"/>
  </w:num>
  <w:num w:numId="20" w16cid:durableId="137957434">
    <w:abstractNumId w:val="22"/>
  </w:num>
  <w:num w:numId="21" w16cid:durableId="115492648">
    <w:abstractNumId w:val="26"/>
  </w:num>
  <w:num w:numId="22" w16cid:durableId="1251428787">
    <w:abstractNumId w:val="16"/>
  </w:num>
  <w:num w:numId="23" w16cid:durableId="159929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1599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881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272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4552794">
    <w:abstractNumId w:val="6"/>
  </w:num>
  <w:num w:numId="28" w16cid:durableId="1518225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325339">
    <w:abstractNumId w:val="13"/>
  </w:num>
  <w:num w:numId="30" w16cid:durableId="618730400">
    <w:abstractNumId w:val="20"/>
  </w:num>
  <w:num w:numId="31" w16cid:durableId="181281191">
    <w:abstractNumId w:val="18"/>
  </w:num>
  <w:num w:numId="32" w16cid:durableId="59659697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24"/>
    <w:rsid w:val="000005F6"/>
    <w:rsid w:val="00000F53"/>
    <w:rsid w:val="00001073"/>
    <w:rsid w:val="000010DA"/>
    <w:rsid w:val="00001CCF"/>
    <w:rsid w:val="000021BF"/>
    <w:rsid w:val="00003568"/>
    <w:rsid w:val="000039B9"/>
    <w:rsid w:val="00003A3F"/>
    <w:rsid w:val="00003AF9"/>
    <w:rsid w:val="00004466"/>
    <w:rsid w:val="00004A08"/>
    <w:rsid w:val="00005D3D"/>
    <w:rsid w:val="0000615F"/>
    <w:rsid w:val="000064F3"/>
    <w:rsid w:val="00006991"/>
    <w:rsid w:val="00006D16"/>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2C70"/>
    <w:rsid w:val="00013126"/>
    <w:rsid w:val="00013DC6"/>
    <w:rsid w:val="00013EF1"/>
    <w:rsid w:val="00013FF6"/>
    <w:rsid w:val="00014A61"/>
    <w:rsid w:val="0001618D"/>
    <w:rsid w:val="00016836"/>
    <w:rsid w:val="0002015B"/>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F93"/>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E30"/>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263"/>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3D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C34"/>
    <w:rsid w:val="000930F0"/>
    <w:rsid w:val="00093986"/>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4E8A"/>
    <w:rsid w:val="000A519E"/>
    <w:rsid w:val="000A5738"/>
    <w:rsid w:val="000A5FB1"/>
    <w:rsid w:val="000A7BF8"/>
    <w:rsid w:val="000A7EC5"/>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DB"/>
    <w:rsid w:val="000C5CD0"/>
    <w:rsid w:val="000C5D95"/>
    <w:rsid w:val="000C6068"/>
    <w:rsid w:val="000C625C"/>
    <w:rsid w:val="000C7766"/>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E79DB"/>
    <w:rsid w:val="000F01E1"/>
    <w:rsid w:val="000F1287"/>
    <w:rsid w:val="000F1809"/>
    <w:rsid w:val="000F1C45"/>
    <w:rsid w:val="000F1C8C"/>
    <w:rsid w:val="000F2282"/>
    <w:rsid w:val="000F28A5"/>
    <w:rsid w:val="000F32EB"/>
    <w:rsid w:val="000F3378"/>
    <w:rsid w:val="000F4668"/>
    <w:rsid w:val="000F46E5"/>
    <w:rsid w:val="000F4919"/>
    <w:rsid w:val="000F4AA3"/>
    <w:rsid w:val="000F513D"/>
    <w:rsid w:val="000F57D9"/>
    <w:rsid w:val="000F6EDF"/>
    <w:rsid w:val="000F7102"/>
    <w:rsid w:val="00100B38"/>
    <w:rsid w:val="001010F7"/>
    <w:rsid w:val="00101313"/>
    <w:rsid w:val="0010148D"/>
    <w:rsid w:val="00101C48"/>
    <w:rsid w:val="0010270D"/>
    <w:rsid w:val="00103049"/>
    <w:rsid w:val="00103CEC"/>
    <w:rsid w:val="001045C0"/>
    <w:rsid w:val="00104B60"/>
    <w:rsid w:val="00104D2F"/>
    <w:rsid w:val="00105DAD"/>
    <w:rsid w:val="00106A68"/>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DA1"/>
    <w:rsid w:val="00115E0F"/>
    <w:rsid w:val="00115F6C"/>
    <w:rsid w:val="001164F3"/>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589"/>
    <w:rsid w:val="001256F0"/>
    <w:rsid w:val="00125D4A"/>
    <w:rsid w:val="0012726D"/>
    <w:rsid w:val="001275FB"/>
    <w:rsid w:val="0013010B"/>
    <w:rsid w:val="001311B7"/>
    <w:rsid w:val="0013140B"/>
    <w:rsid w:val="0013187D"/>
    <w:rsid w:val="001325C9"/>
    <w:rsid w:val="001329A7"/>
    <w:rsid w:val="0013353A"/>
    <w:rsid w:val="00133BD0"/>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4BB6"/>
    <w:rsid w:val="001559A6"/>
    <w:rsid w:val="00156AC9"/>
    <w:rsid w:val="001575B3"/>
    <w:rsid w:val="001578C5"/>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9BD"/>
    <w:rsid w:val="00172A5C"/>
    <w:rsid w:val="00172D53"/>
    <w:rsid w:val="00172DA1"/>
    <w:rsid w:val="00173319"/>
    <w:rsid w:val="00173478"/>
    <w:rsid w:val="001735A4"/>
    <w:rsid w:val="00173AC0"/>
    <w:rsid w:val="00173ACB"/>
    <w:rsid w:val="00173E9D"/>
    <w:rsid w:val="00173FBA"/>
    <w:rsid w:val="00174EE0"/>
    <w:rsid w:val="00175175"/>
    <w:rsid w:val="0017533E"/>
    <w:rsid w:val="0017542F"/>
    <w:rsid w:val="00175B25"/>
    <w:rsid w:val="00175C5F"/>
    <w:rsid w:val="00176FD3"/>
    <w:rsid w:val="001774A9"/>
    <w:rsid w:val="00177AFE"/>
    <w:rsid w:val="001801B7"/>
    <w:rsid w:val="00180340"/>
    <w:rsid w:val="00180466"/>
    <w:rsid w:val="00180507"/>
    <w:rsid w:val="001806EF"/>
    <w:rsid w:val="00181168"/>
    <w:rsid w:val="00181511"/>
    <w:rsid w:val="001816D6"/>
    <w:rsid w:val="00182E25"/>
    <w:rsid w:val="00185454"/>
    <w:rsid w:val="00185997"/>
    <w:rsid w:val="00185BC4"/>
    <w:rsid w:val="001864DB"/>
    <w:rsid w:val="00187C41"/>
    <w:rsid w:val="001904E1"/>
    <w:rsid w:val="001912E2"/>
    <w:rsid w:val="0019130D"/>
    <w:rsid w:val="00191CEF"/>
    <w:rsid w:val="001920B3"/>
    <w:rsid w:val="001926B1"/>
    <w:rsid w:val="00192830"/>
    <w:rsid w:val="00192B6B"/>
    <w:rsid w:val="00192ED3"/>
    <w:rsid w:val="00193478"/>
    <w:rsid w:val="00193AE0"/>
    <w:rsid w:val="00193D61"/>
    <w:rsid w:val="00194439"/>
    <w:rsid w:val="00194544"/>
    <w:rsid w:val="00194723"/>
    <w:rsid w:val="00194983"/>
    <w:rsid w:val="001954F1"/>
    <w:rsid w:val="00195706"/>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75B"/>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0412"/>
    <w:rsid w:val="001D2E06"/>
    <w:rsid w:val="001D34D3"/>
    <w:rsid w:val="001D445F"/>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8BE"/>
    <w:rsid w:val="001E4D4B"/>
    <w:rsid w:val="001E5025"/>
    <w:rsid w:val="001E52C0"/>
    <w:rsid w:val="001E695A"/>
    <w:rsid w:val="001E763B"/>
    <w:rsid w:val="001E76C7"/>
    <w:rsid w:val="001E7E24"/>
    <w:rsid w:val="001F04C1"/>
    <w:rsid w:val="001F063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6F5F"/>
    <w:rsid w:val="0020706E"/>
    <w:rsid w:val="0020796D"/>
    <w:rsid w:val="00207E02"/>
    <w:rsid w:val="00207FAC"/>
    <w:rsid w:val="00210DD6"/>
    <w:rsid w:val="0021124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CC"/>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91B"/>
    <w:rsid w:val="00237D00"/>
    <w:rsid w:val="00237EA0"/>
    <w:rsid w:val="00237EB4"/>
    <w:rsid w:val="00240B6D"/>
    <w:rsid w:val="002415C7"/>
    <w:rsid w:val="0024180E"/>
    <w:rsid w:val="002418CE"/>
    <w:rsid w:val="0024200F"/>
    <w:rsid w:val="002428AC"/>
    <w:rsid w:val="00242987"/>
    <w:rsid w:val="002430AE"/>
    <w:rsid w:val="00243470"/>
    <w:rsid w:val="00243F64"/>
    <w:rsid w:val="00244688"/>
    <w:rsid w:val="00244994"/>
    <w:rsid w:val="00244E7D"/>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461"/>
    <w:rsid w:val="00254815"/>
    <w:rsid w:val="00254895"/>
    <w:rsid w:val="002550C7"/>
    <w:rsid w:val="00255225"/>
    <w:rsid w:val="002552E9"/>
    <w:rsid w:val="00255BDE"/>
    <w:rsid w:val="00255C04"/>
    <w:rsid w:val="0025654A"/>
    <w:rsid w:val="00256A57"/>
    <w:rsid w:val="00257685"/>
    <w:rsid w:val="002601F1"/>
    <w:rsid w:val="002603C7"/>
    <w:rsid w:val="00260CEE"/>
    <w:rsid w:val="00260E03"/>
    <w:rsid w:val="002611B4"/>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BE6"/>
    <w:rsid w:val="00271E3F"/>
    <w:rsid w:val="00272488"/>
    <w:rsid w:val="00273518"/>
    <w:rsid w:val="002737E4"/>
    <w:rsid w:val="00273C05"/>
    <w:rsid w:val="00273F59"/>
    <w:rsid w:val="00274B64"/>
    <w:rsid w:val="00274C8A"/>
    <w:rsid w:val="0027575B"/>
    <w:rsid w:val="00275B72"/>
    <w:rsid w:val="00276A15"/>
    <w:rsid w:val="00277655"/>
    <w:rsid w:val="00280265"/>
    <w:rsid w:val="00280AF0"/>
    <w:rsid w:val="00281309"/>
    <w:rsid w:val="00281735"/>
    <w:rsid w:val="00281EDA"/>
    <w:rsid w:val="002827A2"/>
    <w:rsid w:val="00282C67"/>
    <w:rsid w:val="00283391"/>
    <w:rsid w:val="00283C6E"/>
    <w:rsid w:val="00283D6A"/>
    <w:rsid w:val="00284221"/>
    <w:rsid w:val="00284325"/>
    <w:rsid w:val="00284427"/>
    <w:rsid w:val="002847F1"/>
    <w:rsid w:val="00285583"/>
    <w:rsid w:val="00285B02"/>
    <w:rsid w:val="00285E4E"/>
    <w:rsid w:val="00285E5E"/>
    <w:rsid w:val="002866F6"/>
    <w:rsid w:val="00286B61"/>
    <w:rsid w:val="002900C7"/>
    <w:rsid w:val="002900EB"/>
    <w:rsid w:val="002902C1"/>
    <w:rsid w:val="00290C7E"/>
    <w:rsid w:val="00290EDB"/>
    <w:rsid w:val="002917EB"/>
    <w:rsid w:val="00291C92"/>
    <w:rsid w:val="00291DCB"/>
    <w:rsid w:val="00291EAC"/>
    <w:rsid w:val="00292169"/>
    <w:rsid w:val="0029216D"/>
    <w:rsid w:val="002926A1"/>
    <w:rsid w:val="0029404A"/>
    <w:rsid w:val="002942FB"/>
    <w:rsid w:val="002945B7"/>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3C3"/>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5A5F"/>
    <w:rsid w:val="002C648F"/>
    <w:rsid w:val="002C78FC"/>
    <w:rsid w:val="002D0A8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897"/>
    <w:rsid w:val="002F5EE2"/>
    <w:rsid w:val="002F5F47"/>
    <w:rsid w:val="002F67FD"/>
    <w:rsid w:val="002F7D23"/>
    <w:rsid w:val="00300091"/>
    <w:rsid w:val="00300A60"/>
    <w:rsid w:val="00300FEF"/>
    <w:rsid w:val="00301185"/>
    <w:rsid w:val="0030222E"/>
    <w:rsid w:val="0030230E"/>
    <w:rsid w:val="003025C8"/>
    <w:rsid w:val="0030345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1BF"/>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0B0"/>
    <w:rsid w:val="00327435"/>
    <w:rsid w:val="003300F2"/>
    <w:rsid w:val="00330FB7"/>
    <w:rsid w:val="00331673"/>
    <w:rsid w:val="00331ED1"/>
    <w:rsid w:val="003321B2"/>
    <w:rsid w:val="0033276B"/>
    <w:rsid w:val="003328D9"/>
    <w:rsid w:val="00333BFA"/>
    <w:rsid w:val="00334EB8"/>
    <w:rsid w:val="0033575F"/>
    <w:rsid w:val="00335A01"/>
    <w:rsid w:val="00335DA5"/>
    <w:rsid w:val="00336B1D"/>
    <w:rsid w:val="0034036E"/>
    <w:rsid w:val="003406FD"/>
    <w:rsid w:val="00340882"/>
    <w:rsid w:val="00340D65"/>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209"/>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8D1"/>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713"/>
    <w:rsid w:val="00376F9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50"/>
    <w:rsid w:val="003878F0"/>
    <w:rsid w:val="00390256"/>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5D7"/>
    <w:rsid w:val="003A2F4F"/>
    <w:rsid w:val="003A30C5"/>
    <w:rsid w:val="003A3C99"/>
    <w:rsid w:val="003A441C"/>
    <w:rsid w:val="003A65F9"/>
    <w:rsid w:val="003A6756"/>
    <w:rsid w:val="003A6BC4"/>
    <w:rsid w:val="003B0093"/>
    <w:rsid w:val="003B03D1"/>
    <w:rsid w:val="003B0933"/>
    <w:rsid w:val="003B12DE"/>
    <w:rsid w:val="003B1A1B"/>
    <w:rsid w:val="003B2617"/>
    <w:rsid w:val="003B26CD"/>
    <w:rsid w:val="003B39F9"/>
    <w:rsid w:val="003B3D2C"/>
    <w:rsid w:val="003B5568"/>
    <w:rsid w:val="003B6181"/>
    <w:rsid w:val="003B6389"/>
    <w:rsid w:val="003B6765"/>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4B"/>
    <w:rsid w:val="003C7763"/>
    <w:rsid w:val="003C7AFD"/>
    <w:rsid w:val="003C7CF1"/>
    <w:rsid w:val="003D00F9"/>
    <w:rsid w:val="003D03D9"/>
    <w:rsid w:val="003D0AB2"/>
    <w:rsid w:val="003D11CB"/>
    <w:rsid w:val="003D12EA"/>
    <w:rsid w:val="003D1383"/>
    <w:rsid w:val="003D1FCA"/>
    <w:rsid w:val="003D2449"/>
    <w:rsid w:val="003D28A2"/>
    <w:rsid w:val="003D3327"/>
    <w:rsid w:val="003D35C4"/>
    <w:rsid w:val="003D3902"/>
    <w:rsid w:val="003D39EC"/>
    <w:rsid w:val="003D3D6B"/>
    <w:rsid w:val="003D3DF5"/>
    <w:rsid w:val="003D3F5F"/>
    <w:rsid w:val="003D5A05"/>
    <w:rsid w:val="003D5EC9"/>
    <w:rsid w:val="003D6258"/>
    <w:rsid w:val="003D639D"/>
    <w:rsid w:val="003D6501"/>
    <w:rsid w:val="003D68F4"/>
    <w:rsid w:val="003D73C2"/>
    <w:rsid w:val="003D7A01"/>
    <w:rsid w:val="003E06D2"/>
    <w:rsid w:val="003E0731"/>
    <w:rsid w:val="003E0A08"/>
    <w:rsid w:val="003E0D7E"/>
    <w:rsid w:val="003E0FEA"/>
    <w:rsid w:val="003E1026"/>
    <w:rsid w:val="003E1160"/>
    <w:rsid w:val="003E1371"/>
    <w:rsid w:val="003E2296"/>
    <w:rsid w:val="003E23F7"/>
    <w:rsid w:val="003E3871"/>
    <w:rsid w:val="003E436D"/>
    <w:rsid w:val="003E4C10"/>
    <w:rsid w:val="003E4DB9"/>
    <w:rsid w:val="003E4E04"/>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2F4"/>
    <w:rsid w:val="00402D85"/>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6C2"/>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8"/>
    <w:rsid w:val="00447B36"/>
    <w:rsid w:val="00447D54"/>
    <w:rsid w:val="00450767"/>
    <w:rsid w:val="00450E09"/>
    <w:rsid w:val="004511A8"/>
    <w:rsid w:val="00451257"/>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4A14"/>
    <w:rsid w:val="0047509D"/>
    <w:rsid w:val="0047554A"/>
    <w:rsid w:val="004755D4"/>
    <w:rsid w:val="004758C1"/>
    <w:rsid w:val="00475F9B"/>
    <w:rsid w:val="0047687E"/>
    <w:rsid w:val="00477068"/>
    <w:rsid w:val="00477E28"/>
    <w:rsid w:val="0048138B"/>
    <w:rsid w:val="00482A1E"/>
    <w:rsid w:val="00482BC0"/>
    <w:rsid w:val="00483462"/>
    <w:rsid w:val="00483B9F"/>
    <w:rsid w:val="00483E10"/>
    <w:rsid w:val="00483FB3"/>
    <w:rsid w:val="004847A8"/>
    <w:rsid w:val="004847DE"/>
    <w:rsid w:val="00485E0C"/>
    <w:rsid w:val="00485E23"/>
    <w:rsid w:val="0048654D"/>
    <w:rsid w:val="004867B9"/>
    <w:rsid w:val="00486B0D"/>
    <w:rsid w:val="00487B42"/>
    <w:rsid w:val="00490809"/>
    <w:rsid w:val="00491516"/>
    <w:rsid w:val="00492469"/>
    <w:rsid w:val="00492862"/>
    <w:rsid w:val="00492CBC"/>
    <w:rsid w:val="004940CB"/>
    <w:rsid w:val="00494B5D"/>
    <w:rsid w:val="0049538A"/>
    <w:rsid w:val="004958E8"/>
    <w:rsid w:val="00495A05"/>
    <w:rsid w:val="00495F71"/>
    <w:rsid w:val="004962BC"/>
    <w:rsid w:val="00496EFB"/>
    <w:rsid w:val="00497DF3"/>
    <w:rsid w:val="004A01F5"/>
    <w:rsid w:val="004A0305"/>
    <w:rsid w:val="004A0401"/>
    <w:rsid w:val="004A0E0D"/>
    <w:rsid w:val="004A0E10"/>
    <w:rsid w:val="004A1343"/>
    <w:rsid w:val="004A13CE"/>
    <w:rsid w:val="004A1A4C"/>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3B97"/>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0A0"/>
    <w:rsid w:val="004C7ACC"/>
    <w:rsid w:val="004C7DC4"/>
    <w:rsid w:val="004C7E0B"/>
    <w:rsid w:val="004C7E53"/>
    <w:rsid w:val="004D017C"/>
    <w:rsid w:val="004D0866"/>
    <w:rsid w:val="004D1010"/>
    <w:rsid w:val="004D1673"/>
    <w:rsid w:val="004D2137"/>
    <w:rsid w:val="004D248A"/>
    <w:rsid w:val="004D2FB8"/>
    <w:rsid w:val="004D4150"/>
    <w:rsid w:val="004D453C"/>
    <w:rsid w:val="004D4599"/>
    <w:rsid w:val="004D459D"/>
    <w:rsid w:val="004D49EB"/>
    <w:rsid w:val="004D49FC"/>
    <w:rsid w:val="004D4AFE"/>
    <w:rsid w:val="004D4F85"/>
    <w:rsid w:val="004D59EA"/>
    <w:rsid w:val="004D5AF5"/>
    <w:rsid w:val="004D6B90"/>
    <w:rsid w:val="004D7B52"/>
    <w:rsid w:val="004D7DFA"/>
    <w:rsid w:val="004E00CC"/>
    <w:rsid w:val="004E05A2"/>
    <w:rsid w:val="004E07B2"/>
    <w:rsid w:val="004E09E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B6F"/>
    <w:rsid w:val="004E6DDD"/>
    <w:rsid w:val="004E6EC9"/>
    <w:rsid w:val="004E6F7E"/>
    <w:rsid w:val="004E71CB"/>
    <w:rsid w:val="004E75F4"/>
    <w:rsid w:val="004E773A"/>
    <w:rsid w:val="004E7957"/>
    <w:rsid w:val="004E7B6F"/>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DE1"/>
    <w:rsid w:val="00500FED"/>
    <w:rsid w:val="00501200"/>
    <w:rsid w:val="00501DEE"/>
    <w:rsid w:val="005020EF"/>
    <w:rsid w:val="0050218B"/>
    <w:rsid w:val="0050224F"/>
    <w:rsid w:val="005032DE"/>
    <w:rsid w:val="005033DA"/>
    <w:rsid w:val="005035B0"/>
    <w:rsid w:val="005035C3"/>
    <w:rsid w:val="00503926"/>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7CE"/>
    <w:rsid w:val="00515C55"/>
    <w:rsid w:val="00515ED0"/>
    <w:rsid w:val="0051611C"/>
    <w:rsid w:val="00517008"/>
    <w:rsid w:val="00517D3A"/>
    <w:rsid w:val="00517E59"/>
    <w:rsid w:val="0052003F"/>
    <w:rsid w:val="005209A8"/>
    <w:rsid w:val="00520CD2"/>
    <w:rsid w:val="005211CB"/>
    <w:rsid w:val="00521A8B"/>
    <w:rsid w:val="00522200"/>
    <w:rsid w:val="00522732"/>
    <w:rsid w:val="00522FDD"/>
    <w:rsid w:val="00523654"/>
    <w:rsid w:val="0052470F"/>
    <w:rsid w:val="00525A62"/>
    <w:rsid w:val="00525B54"/>
    <w:rsid w:val="00525FD6"/>
    <w:rsid w:val="005260FE"/>
    <w:rsid w:val="005261FD"/>
    <w:rsid w:val="0052627D"/>
    <w:rsid w:val="005265F8"/>
    <w:rsid w:val="005273B1"/>
    <w:rsid w:val="00530A43"/>
    <w:rsid w:val="00530BB3"/>
    <w:rsid w:val="00530FFF"/>
    <w:rsid w:val="005315A7"/>
    <w:rsid w:val="00531D05"/>
    <w:rsid w:val="00531FA2"/>
    <w:rsid w:val="005321FB"/>
    <w:rsid w:val="0053254A"/>
    <w:rsid w:val="005325B5"/>
    <w:rsid w:val="005330A7"/>
    <w:rsid w:val="0053314D"/>
    <w:rsid w:val="005332CF"/>
    <w:rsid w:val="005334CF"/>
    <w:rsid w:val="00533C4A"/>
    <w:rsid w:val="005357BB"/>
    <w:rsid w:val="00536E98"/>
    <w:rsid w:val="005377B5"/>
    <w:rsid w:val="005379E7"/>
    <w:rsid w:val="00537FDE"/>
    <w:rsid w:val="00540094"/>
    <w:rsid w:val="00540C7D"/>
    <w:rsid w:val="00540C9A"/>
    <w:rsid w:val="0054132A"/>
    <w:rsid w:val="00541A24"/>
    <w:rsid w:val="005420ED"/>
    <w:rsid w:val="0054231A"/>
    <w:rsid w:val="00542A74"/>
    <w:rsid w:val="00542EA6"/>
    <w:rsid w:val="00543400"/>
    <w:rsid w:val="005448A6"/>
    <w:rsid w:val="005450B5"/>
    <w:rsid w:val="00545146"/>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050"/>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88D"/>
    <w:rsid w:val="00573C33"/>
    <w:rsid w:val="005753B6"/>
    <w:rsid w:val="00575FE6"/>
    <w:rsid w:val="005769FF"/>
    <w:rsid w:val="005771DB"/>
    <w:rsid w:val="00577A7E"/>
    <w:rsid w:val="00580423"/>
    <w:rsid w:val="005806D2"/>
    <w:rsid w:val="005806D5"/>
    <w:rsid w:val="0058102F"/>
    <w:rsid w:val="00581B14"/>
    <w:rsid w:val="00582A71"/>
    <w:rsid w:val="00583135"/>
    <w:rsid w:val="00583195"/>
    <w:rsid w:val="005834D1"/>
    <w:rsid w:val="00583B84"/>
    <w:rsid w:val="005846F8"/>
    <w:rsid w:val="0058525D"/>
    <w:rsid w:val="00585C84"/>
    <w:rsid w:val="00586F6C"/>
    <w:rsid w:val="005870CF"/>
    <w:rsid w:val="00587919"/>
    <w:rsid w:val="00587BAC"/>
    <w:rsid w:val="00587E05"/>
    <w:rsid w:val="00590005"/>
    <w:rsid w:val="00591FAF"/>
    <w:rsid w:val="00592624"/>
    <w:rsid w:val="00592AE4"/>
    <w:rsid w:val="00593111"/>
    <w:rsid w:val="00593816"/>
    <w:rsid w:val="00593CE3"/>
    <w:rsid w:val="00593D67"/>
    <w:rsid w:val="00593EEC"/>
    <w:rsid w:val="00594FA6"/>
    <w:rsid w:val="00595F1A"/>
    <w:rsid w:val="00595F8E"/>
    <w:rsid w:val="005964CC"/>
    <w:rsid w:val="00596895"/>
    <w:rsid w:val="00596BDA"/>
    <w:rsid w:val="00597972"/>
    <w:rsid w:val="005A07D8"/>
    <w:rsid w:val="005A0C5B"/>
    <w:rsid w:val="005A2DEB"/>
    <w:rsid w:val="005A2EF1"/>
    <w:rsid w:val="005A4255"/>
    <w:rsid w:val="005A5204"/>
    <w:rsid w:val="005A52E6"/>
    <w:rsid w:val="005A5610"/>
    <w:rsid w:val="005A7E70"/>
    <w:rsid w:val="005B0749"/>
    <w:rsid w:val="005B162E"/>
    <w:rsid w:val="005B16F4"/>
    <w:rsid w:val="005B19E4"/>
    <w:rsid w:val="005B1D8D"/>
    <w:rsid w:val="005B24C3"/>
    <w:rsid w:val="005B2628"/>
    <w:rsid w:val="005B2A1D"/>
    <w:rsid w:val="005B2C82"/>
    <w:rsid w:val="005B2D90"/>
    <w:rsid w:val="005B2D9B"/>
    <w:rsid w:val="005B2FD0"/>
    <w:rsid w:val="005B309D"/>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3F11"/>
    <w:rsid w:val="005D45F1"/>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A01"/>
    <w:rsid w:val="005E2C03"/>
    <w:rsid w:val="005E3594"/>
    <w:rsid w:val="005E36FB"/>
    <w:rsid w:val="005E3B81"/>
    <w:rsid w:val="005E4667"/>
    <w:rsid w:val="005E5976"/>
    <w:rsid w:val="005E5FE0"/>
    <w:rsid w:val="005E624A"/>
    <w:rsid w:val="005E655D"/>
    <w:rsid w:val="005E722F"/>
    <w:rsid w:val="005E7F51"/>
    <w:rsid w:val="005F0E6E"/>
    <w:rsid w:val="005F13F0"/>
    <w:rsid w:val="005F1501"/>
    <w:rsid w:val="005F15D5"/>
    <w:rsid w:val="005F274F"/>
    <w:rsid w:val="005F28E9"/>
    <w:rsid w:val="005F2D7B"/>
    <w:rsid w:val="005F2EBF"/>
    <w:rsid w:val="005F348F"/>
    <w:rsid w:val="005F35B9"/>
    <w:rsid w:val="005F3B34"/>
    <w:rsid w:val="005F3DEF"/>
    <w:rsid w:val="005F3FEB"/>
    <w:rsid w:val="005F4419"/>
    <w:rsid w:val="005F4815"/>
    <w:rsid w:val="005F4A5E"/>
    <w:rsid w:val="005F4C14"/>
    <w:rsid w:val="005F5077"/>
    <w:rsid w:val="005F55FD"/>
    <w:rsid w:val="005F5F2C"/>
    <w:rsid w:val="005F68D4"/>
    <w:rsid w:val="005F6991"/>
    <w:rsid w:val="005F70E4"/>
    <w:rsid w:val="005F72CB"/>
    <w:rsid w:val="005F7EBF"/>
    <w:rsid w:val="006003F8"/>
    <w:rsid w:val="006015A1"/>
    <w:rsid w:val="006015E1"/>
    <w:rsid w:val="00601B91"/>
    <w:rsid w:val="00601DD0"/>
    <w:rsid w:val="0060200D"/>
    <w:rsid w:val="00603E31"/>
    <w:rsid w:val="006041B7"/>
    <w:rsid w:val="006057A3"/>
    <w:rsid w:val="00605D03"/>
    <w:rsid w:val="00606CBD"/>
    <w:rsid w:val="00607C46"/>
    <w:rsid w:val="00611D54"/>
    <w:rsid w:val="00612434"/>
    <w:rsid w:val="00612488"/>
    <w:rsid w:val="00612CE6"/>
    <w:rsid w:val="00612EDD"/>
    <w:rsid w:val="00614966"/>
    <w:rsid w:val="00614A7B"/>
    <w:rsid w:val="0061536C"/>
    <w:rsid w:val="0061559E"/>
    <w:rsid w:val="006158E4"/>
    <w:rsid w:val="006158FB"/>
    <w:rsid w:val="00615A9F"/>
    <w:rsid w:val="00615C08"/>
    <w:rsid w:val="0061733E"/>
    <w:rsid w:val="0061741C"/>
    <w:rsid w:val="006178D9"/>
    <w:rsid w:val="006178F4"/>
    <w:rsid w:val="006207BC"/>
    <w:rsid w:val="00621335"/>
    <w:rsid w:val="0062150E"/>
    <w:rsid w:val="0062264D"/>
    <w:rsid w:val="00622EFF"/>
    <w:rsid w:val="00623F37"/>
    <w:rsid w:val="00623F56"/>
    <w:rsid w:val="006242E9"/>
    <w:rsid w:val="00624348"/>
    <w:rsid w:val="006250F6"/>
    <w:rsid w:val="00625540"/>
    <w:rsid w:val="006258F1"/>
    <w:rsid w:val="0062610E"/>
    <w:rsid w:val="006262EC"/>
    <w:rsid w:val="00626341"/>
    <w:rsid w:val="00626844"/>
    <w:rsid w:val="00626BBC"/>
    <w:rsid w:val="006274B9"/>
    <w:rsid w:val="00627808"/>
    <w:rsid w:val="0062788C"/>
    <w:rsid w:val="00627CD4"/>
    <w:rsid w:val="00630BA9"/>
    <w:rsid w:val="00630DE9"/>
    <w:rsid w:val="00630F03"/>
    <w:rsid w:val="00631E78"/>
    <w:rsid w:val="006328F5"/>
    <w:rsid w:val="00632B0E"/>
    <w:rsid w:val="006333CA"/>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213"/>
    <w:rsid w:val="00645DF8"/>
    <w:rsid w:val="006460FF"/>
    <w:rsid w:val="00646974"/>
    <w:rsid w:val="006512AF"/>
    <w:rsid w:val="00651301"/>
    <w:rsid w:val="00651664"/>
    <w:rsid w:val="00651A83"/>
    <w:rsid w:val="00651E2B"/>
    <w:rsid w:val="00651EB5"/>
    <w:rsid w:val="00653069"/>
    <w:rsid w:val="00653A37"/>
    <w:rsid w:val="006541EB"/>
    <w:rsid w:val="006545F9"/>
    <w:rsid w:val="006553EF"/>
    <w:rsid w:val="00655D42"/>
    <w:rsid w:val="00656E18"/>
    <w:rsid w:val="00656F8A"/>
    <w:rsid w:val="00657EEC"/>
    <w:rsid w:val="00660F6D"/>
    <w:rsid w:val="00660FD8"/>
    <w:rsid w:val="0066179A"/>
    <w:rsid w:val="00661860"/>
    <w:rsid w:val="00661FBE"/>
    <w:rsid w:val="0066211B"/>
    <w:rsid w:val="0066231D"/>
    <w:rsid w:val="00662606"/>
    <w:rsid w:val="0066271C"/>
    <w:rsid w:val="00663099"/>
    <w:rsid w:val="006630D5"/>
    <w:rsid w:val="00663CB2"/>
    <w:rsid w:val="00664147"/>
    <w:rsid w:val="00664184"/>
    <w:rsid w:val="00664C39"/>
    <w:rsid w:val="00664F63"/>
    <w:rsid w:val="0066500F"/>
    <w:rsid w:val="0066536E"/>
    <w:rsid w:val="006653A1"/>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6DDA"/>
    <w:rsid w:val="006779B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4AD0"/>
    <w:rsid w:val="006966D7"/>
    <w:rsid w:val="00696EED"/>
    <w:rsid w:val="006A02C4"/>
    <w:rsid w:val="006A0320"/>
    <w:rsid w:val="006A0559"/>
    <w:rsid w:val="006A0908"/>
    <w:rsid w:val="006A0E1D"/>
    <w:rsid w:val="006A1883"/>
    <w:rsid w:val="006A19E0"/>
    <w:rsid w:val="006A1A30"/>
    <w:rsid w:val="006A1D65"/>
    <w:rsid w:val="006A24E5"/>
    <w:rsid w:val="006A2889"/>
    <w:rsid w:val="006A2DF5"/>
    <w:rsid w:val="006A3415"/>
    <w:rsid w:val="006A39B7"/>
    <w:rsid w:val="006A4AAF"/>
    <w:rsid w:val="006A4AF7"/>
    <w:rsid w:val="006A5013"/>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FBF"/>
    <w:rsid w:val="006B4773"/>
    <w:rsid w:val="006B4B0E"/>
    <w:rsid w:val="006B4D7E"/>
    <w:rsid w:val="006B4FFA"/>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560"/>
    <w:rsid w:val="006C5AD9"/>
    <w:rsid w:val="006C5FDC"/>
    <w:rsid w:val="006C613D"/>
    <w:rsid w:val="006C6272"/>
    <w:rsid w:val="006C63B5"/>
    <w:rsid w:val="006C7BE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E78F6"/>
    <w:rsid w:val="006F1F4B"/>
    <w:rsid w:val="006F2F71"/>
    <w:rsid w:val="006F2FDD"/>
    <w:rsid w:val="006F486C"/>
    <w:rsid w:val="006F49AD"/>
    <w:rsid w:val="006F49EC"/>
    <w:rsid w:val="006F631C"/>
    <w:rsid w:val="006F6DAA"/>
    <w:rsid w:val="006F7115"/>
    <w:rsid w:val="006F7332"/>
    <w:rsid w:val="006F73A9"/>
    <w:rsid w:val="00701959"/>
    <w:rsid w:val="00702172"/>
    <w:rsid w:val="007022FB"/>
    <w:rsid w:val="00702453"/>
    <w:rsid w:val="0070256E"/>
    <w:rsid w:val="00702588"/>
    <w:rsid w:val="00702B7B"/>
    <w:rsid w:val="00702C2C"/>
    <w:rsid w:val="00702FDC"/>
    <w:rsid w:val="00703132"/>
    <w:rsid w:val="00703430"/>
    <w:rsid w:val="00703486"/>
    <w:rsid w:val="007034D1"/>
    <w:rsid w:val="007037F7"/>
    <w:rsid w:val="00703983"/>
    <w:rsid w:val="0070455D"/>
    <w:rsid w:val="007051EE"/>
    <w:rsid w:val="007057D6"/>
    <w:rsid w:val="00706BD5"/>
    <w:rsid w:val="00706DAC"/>
    <w:rsid w:val="00706F4D"/>
    <w:rsid w:val="0071041E"/>
    <w:rsid w:val="00710621"/>
    <w:rsid w:val="0071065A"/>
    <w:rsid w:val="0071097E"/>
    <w:rsid w:val="00710F05"/>
    <w:rsid w:val="007111D1"/>
    <w:rsid w:val="007128D8"/>
    <w:rsid w:val="007128DA"/>
    <w:rsid w:val="00712E1F"/>
    <w:rsid w:val="00713645"/>
    <w:rsid w:val="00713719"/>
    <w:rsid w:val="00713C3A"/>
    <w:rsid w:val="00714305"/>
    <w:rsid w:val="00715222"/>
    <w:rsid w:val="0071539A"/>
    <w:rsid w:val="007154B7"/>
    <w:rsid w:val="007160DA"/>
    <w:rsid w:val="0071650A"/>
    <w:rsid w:val="00716F5E"/>
    <w:rsid w:val="00717339"/>
    <w:rsid w:val="00717909"/>
    <w:rsid w:val="00717D94"/>
    <w:rsid w:val="00717E3C"/>
    <w:rsid w:val="00720892"/>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99B"/>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3B31"/>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66FF4"/>
    <w:rsid w:val="00771A27"/>
    <w:rsid w:val="00771EC8"/>
    <w:rsid w:val="007720C2"/>
    <w:rsid w:val="007724D3"/>
    <w:rsid w:val="007731F0"/>
    <w:rsid w:val="00773C39"/>
    <w:rsid w:val="007740AD"/>
    <w:rsid w:val="00774FA3"/>
    <w:rsid w:val="0077554C"/>
    <w:rsid w:val="0077625E"/>
    <w:rsid w:val="007763E1"/>
    <w:rsid w:val="00777670"/>
    <w:rsid w:val="007776FE"/>
    <w:rsid w:val="007800F0"/>
    <w:rsid w:val="007818FF"/>
    <w:rsid w:val="00781C07"/>
    <w:rsid w:val="00782B91"/>
    <w:rsid w:val="00782BF8"/>
    <w:rsid w:val="007834AA"/>
    <w:rsid w:val="00783536"/>
    <w:rsid w:val="00783C19"/>
    <w:rsid w:val="00785172"/>
    <w:rsid w:val="00785F17"/>
    <w:rsid w:val="007860B6"/>
    <w:rsid w:val="007863E6"/>
    <w:rsid w:val="00786563"/>
    <w:rsid w:val="00786DEE"/>
    <w:rsid w:val="00787014"/>
    <w:rsid w:val="007872CE"/>
    <w:rsid w:val="00787601"/>
    <w:rsid w:val="00787729"/>
    <w:rsid w:val="00787DC2"/>
    <w:rsid w:val="0079007C"/>
    <w:rsid w:val="007902CF"/>
    <w:rsid w:val="007909D9"/>
    <w:rsid w:val="00790A5E"/>
    <w:rsid w:val="00790D67"/>
    <w:rsid w:val="00790ECA"/>
    <w:rsid w:val="00790FAD"/>
    <w:rsid w:val="007912DE"/>
    <w:rsid w:val="007914B2"/>
    <w:rsid w:val="0079186F"/>
    <w:rsid w:val="00791E5B"/>
    <w:rsid w:val="00791FC9"/>
    <w:rsid w:val="0079488E"/>
    <w:rsid w:val="007948D0"/>
    <w:rsid w:val="00796F50"/>
    <w:rsid w:val="00797526"/>
    <w:rsid w:val="007976F5"/>
    <w:rsid w:val="007A059A"/>
    <w:rsid w:val="007A0981"/>
    <w:rsid w:val="007A0F1C"/>
    <w:rsid w:val="007A130B"/>
    <w:rsid w:val="007A22A0"/>
    <w:rsid w:val="007A2762"/>
    <w:rsid w:val="007A2946"/>
    <w:rsid w:val="007A50A9"/>
    <w:rsid w:val="007A5BDA"/>
    <w:rsid w:val="007A6EAB"/>
    <w:rsid w:val="007A769D"/>
    <w:rsid w:val="007A7D55"/>
    <w:rsid w:val="007A7E8A"/>
    <w:rsid w:val="007B0752"/>
    <w:rsid w:val="007B12FF"/>
    <w:rsid w:val="007B1803"/>
    <w:rsid w:val="007B185F"/>
    <w:rsid w:val="007B2A01"/>
    <w:rsid w:val="007B2E75"/>
    <w:rsid w:val="007B39E1"/>
    <w:rsid w:val="007B4DFE"/>
    <w:rsid w:val="007B564F"/>
    <w:rsid w:val="007B6219"/>
    <w:rsid w:val="007B6AEC"/>
    <w:rsid w:val="007B6E12"/>
    <w:rsid w:val="007B7157"/>
    <w:rsid w:val="007C0612"/>
    <w:rsid w:val="007C0697"/>
    <w:rsid w:val="007C1FE3"/>
    <w:rsid w:val="007C348D"/>
    <w:rsid w:val="007C3B9B"/>
    <w:rsid w:val="007C427A"/>
    <w:rsid w:val="007C483C"/>
    <w:rsid w:val="007C484E"/>
    <w:rsid w:val="007C4972"/>
    <w:rsid w:val="007C4FA1"/>
    <w:rsid w:val="007C53E8"/>
    <w:rsid w:val="007C6CF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DE"/>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3E6B"/>
    <w:rsid w:val="007E4378"/>
    <w:rsid w:val="007E625C"/>
    <w:rsid w:val="007E6C65"/>
    <w:rsid w:val="007E7010"/>
    <w:rsid w:val="007F0164"/>
    <w:rsid w:val="007F1A0D"/>
    <w:rsid w:val="007F1B2E"/>
    <w:rsid w:val="007F1B84"/>
    <w:rsid w:val="007F2173"/>
    <w:rsid w:val="007F2F51"/>
    <w:rsid w:val="007F3812"/>
    <w:rsid w:val="007F3AF8"/>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A05"/>
    <w:rsid w:val="00807B75"/>
    <w:rsid w:val="00810237"/>
    <w:rsid w:val="00810A8A"/>
    <w:rsid w:val="00810AF3"/>
    <w:rsid w:val="008114D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074"/>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6EEE"/>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334"/>
    <w:rsid w:val="008A1D5F"/>
    <w:rsid w:val="008A216D"/>
    <w:rsid w:val="008A2970"/>
    <w:rsid w:val="008A3657"/>
    <w:rsid w:val="008A37DA"/>
    <w:rsid w:val="008A3A6F"/>
    <w:rsid w:val="008A3C76"/>
    <w:rsid w:val="008A3E99"/>
    <w:rsid w:val="008A51A5"/>
    <w:rsid w:val="008A52F4"/>
    <w:rsid w:val="008A56DA"/>
    <w:rsid w:val="008A5873"/>
    <w:rsid w:val="008A5CE1"/>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36A"/>
    <w:rsid w:val="008B5444"/>
    <w:rsid w:val="008B6309"/>
    <w:rsid w:val="008B6778"/>
    <w:rsid w:val="008B6B87"/>
    <w:rsid w:val="008B6C07"/>
    <w:rsid w:val="008B7024"/>
    <w:rsid w:val="008B7CF5"/>
    <w:rsid w:val="008C0807"/>
    <w:rsid w:val="008C08A3"/>
    <w:rsid w:val="008C11D7"/>
    <w:rsid w:val="008C142E"/>
    <w:rsid w:val="008C1D31"/>
    <w:rsid w:val="008C1E31"/>
    <w:rsid w:val="008C27A0"/>
    <w:rsid w:val="008C3328"/>
    <w:rsid w:val="008C3D60"/>
    <w:rsid w:val="008C3FB4"/>
    <w:rsid w:val="008C4071"/>
    <w:rsid w:val="008C5210"/>
    <w:rsid w:val="008C5433"/>
    <w:rsid w:val="008C5658"/>
    <w:rsid w:val="008C5B7B"/>
    <w:rsid w:val="008C61FA"/>
    <w:rsid w:val="008C6767"/>
    <w:rsid w:val="008C6D60"/>
    <w:rsid w:val="008C7B15"/>
    <w:rsid w:val="008C7CA2"/>
    <w:rsid w:val="008D0054"/>
    <w:rsid w:val="008D00BD"/>
    <w:rsid w:val="008D07EC"/>
    <w:rsid w:val="008D1798"/>
    <w:rsid w:val="008D277C"/>
    <w:rsid w:val="008D2D3D"/>
    <w:rsid w:val="008D2E1B"/>
    <w:rsid w:val="008D3AE8"/>
    <w:rsid w:val="008D4F6F"/>
    <w:rsid w:val="008D5C7A"/>
    <w:rsid w:val="008D66D7"/>
    <w:rsid w:val="008D6D78"/>
    <w:rsid w:val="008D6F67"/>
    <w:rsid w:val="008D704D"/>
    <w:rsid w:val="008D7A4D"/>
    <w:rsid w:val="008E0897"/>
    <w:rsid w:val="008E2035"/>
    <w:rsid w:val="008E3081"/>
    <w:rsid w:val="008E31B9"/>
    <w:rsid w:val="008E4A3C"/>
    <w:rsid w:val="008E50AC"/>
    <w:rsid w:val="008E515B"/>
    <w:rsid w:val="008E656A"/>
    <w:rsid w:val="008E6D07"/>
    <w:rsid w:val="008E7623"/>
    <w:rsid w:val="008E76B7"/>
    <w:rsid w:val="008E798B"/>
    <w:rsid w:val="008E7D27"/>
    <w:rsid w:val="008E7D87"/>
    <w:rsid w:val="008E7DB3"/>
    <w:rsid w:val="008F02EA"/>
    <w:rsid w:val="008F040F"/>
    <w:rsid w:val="008F0B38"/>
    <w:rsid w:val="008F0BB0"/>
    <w:rsid w:val="008F1442"/>
    <w:rsid w:val="008F1C0B"/>
    <w:rsid w:val="008F2477"/>
    <w:rsid w:val="008F2CBE"/>
    <w:rsid w:val="008F2D15"/>
    <w:rsid w:val="008F32D0"/>
    <w:rsid w:val="008F34D6"/>
    <w:rsid w:val="008F35AA"/>
    <w:rsid w:val="008F38C8"/>
    <w:rsid w:val="008F3AED"/>
    <w:rsid w:val="008F3FAA"/>
    <w:rsid w:val="008F4D52"/>
    <w:rsid w:val="008F4F31"/>
    <w:rsid w:val="008F52B3"/>
    <w:rsid w:val="008F5556"/>
    <w:rsid w:val="008F5D7E"/>
    <w:rsid w:val="008F677F"/>
    <w:rsid w:val="008F6A15"/>
    <w:rsid w:val="008F6D6B"/>
    <w:rsid w:val="008F7226"/>
    <w:rsid w:val="008F7BC1"/>
    <w:rsid w:val="008F7CC2"/>
    <w:rsid w:val="009003B1"/>
    <w:rsid w:val="00901552"/>
    <w:rsid w:val="00901FB3"/>
    <w:rsid w:val="009027F3"/>
    <w:rsid w:val="00902DD7"/>
    <w:rsid w:val="009030AA"/>
    <w:rsid w:val="009032BE"/>
    <w:rsid w:val="0090339F"/>
    <w:rsid w:val="0090375F"/>
    <w:rsid w:val="00903F2F"/>
    <w:rsid w:val="00904BC4"/>
    <w:rsid w:val="00905041"/>
    <w:rsid w:val="00905097"/>
    <w:rsid w:val="0090544A"/>
    <w:rsid w:val="0090570A"/>
    <w:rsid w:val="00905F9E"/>
    <w:rsid w:val="00907DA9"/>
    <w:rsid w:val="00907DB7"/>
    <w:rsid w:val="0091057D"/>
    <w:rsid w:val="009111CF"/>
    <w:rsid w:val="009122A7"/>
    <w:rsid w:val="00912795"/>
    <w:rsid w:val="00913EE3"/>
    <w:rsid w:val="00914D3F"/>
    <w:rsid w:val="00915034"/>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5A4D"/>
    <w:rsid w:val="009265B6"/>
    <w:rsid w:val="00927D63"/>
    <w:rsid w:val="00927FB2"/>
    <w:rsid w:val="00927FFC"/>
    <w:rsid w:val="009302A6"/>
    <w:rsid w:val="0093049E"/>
    <w:rsid w:val="009314BA"/>
    <w:rsid w:val="00931CA2"/>
    <w:rsid w:val="00931E5B"/>
    <w:rsid w:val="0093234E"/>
    <w:rsid w:val="0093252D"/>
    <w:rsid w:val="00932BBC"/>
    <w:rsid w:val="00933845"/>
    <w:rsid w:val="00934E53"/>
    <w:rsid w:val="00935371"/>
    <w:rsid w:val="0093574F"/>
    <w:rsid w:val="00937444"/>
    <w:rsid w:val="0093767A"/>
    <w:rsid w:val="00941625"/>
    <w:rsid w:val="0094210F"/>
    <w:rsid w:val="009425A7"/>
    <w:rsid w:val="00942B80"/>
    <w:rsid w:val="00942BCA"/>
    <w:rsid w:val="009438E2"/>
    <w:rsid w:val="00945C8A"/>
    <w:rsid w:val="00946722"/>
    <w:rsid w:val="0094708F"/>
    <w:rsid w:val="009502F5"/>
    <w:rsid w:val="009513A5"/>
    <w:rsid w:val="00951A4F"/>
    <w:rsid w:val="0095251F"/>
    <w:rsid w:val="00952A6D"/>
    <w:rsid w:val="00954A8F"/>
    <w:rsid w:val="00955876"/>
    <w:rsid w:val="00955BD5"/>
    <w:rsid w:val="00955C87"/>
    <w:rsid w:val="00955F2F"/>
    <w:rsid w:val="0095653E"/>
    <w:rsid w:val="00956A4E"/>
    <w:rsid w:val="00956AB5"/>
    <w:rsid w:val="00956DE7"/>
    <w:rsid w:val="00957893"/>
    <w:rsid w:val="0096018C"/>
    <w:rsid w:val="00960A92"/>
    <w:rsid w:val="00961502"/>
    <w:rsid w:val="00961943"/>
    <w:rsid w:val="00961B7E"/>
    <w:rsid w:val="00961DB7"/>
    <w:rsid w:val="0096248C"/>
    <w:rsid w:val="00962DF3"/>
    <w:rsid w:val="00963009"/>
    <w:rsid w:val="0096353F"/>
    <w:rsid w:val="009639C8"/>
    <w:rsid w:val="00963D8D"/>
    <w:rsid w:val="00963E07"/>
    <w:rsid w:val="009657AE"/>
    <w:rsid w:val="00965894"/>
    <w:rsid w:val="009666D7"/>
    <w:rsid w:val="00966703"/>
    <w:rsid w:val="00966714"/>
    <w:rsid w:val="009670AC"/>
    <w:rsid w:val="0096764F"/>
    <w:rsid w:val="009700A8"/>
    <w:rsid w:val="00970BA8"/>
    <w:rsid w:val="00971170"/>
    <w:rsid w:val="009716FC"/>
    <w:rsid w:val="00971D98"/>
    <w:rsid w:val="009738A3"/>
    <w:rsid w:val="00973E16"/>
    <w:rsid w:val="00975017"/>
    <w:rsid w:val="00975318"/>
    <w:rsid w:val="0097609B"/>
    <w:rsid w:val="009761D3"/>
    <w:rsid w:val="0097687E"/>
    <w:rsid w:val="009773F1"/>
    <w:rsid w:val="00980CB2"/>
    <w:rsid w:val="00980D68"/>
    <w:rsid w:val="009816E0"/>
    <w:rsid w:val="009823C1"/>
    <w:rsid w:val="00983A43"/>
    <w:rsid w:val="009841CD"/>
    <w:rsid w:val="00984E5F"/>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4940"/>
    <w:rsid w:val="00995FEE"/>
    <w:rsid w:val="00996076"/>
    <w:rsid w:val="00996FBB"/>
    <w:rsid w:val="009971D6"/>
    <w:rsid w:val="009975BF"/>
    <w:rsid w:val="009978CF"/>
    <w:rsid w:val="009A0886"/>
    <w:rsid w:val="009A08A5"/>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D1"/>
    <w:rsid w:val="009C415C"/>
    <w:rsid w:val="009C4292"/>
    <w:rsid w:val="009C436F"/>
    <w:rsid w:val="009C4A6D"/>
    <w:rsid w:val="009C4B4E"/>
    <w:rsid w:val="009C4F73"/>
    <w:rsid w:val="009C5646"/>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4AE2"/>
    <w:rsid w:val="009D57A5"/>
    <w:rsid w:val="009D58AB"/>
    <w:rsid w:val="009D7043"/>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D0D"/>
    <w:rsid w:val="00A033EB"/>
    <w:rsid w:val="00A0346A"/>
    <w:rsid w:val="00A03872"/>
    <w:rsid w:val="00A040B5"/>
    <w:rsid w:val="00A0430F"/>
    <w:rsid w:val="00A04ACA"/>
    <w:rsid w:val="00A065A2"/>
    <w:rsid w:val="00A100C8"/>
    <w:rsid w:val="00A10489"/>
    <w:rsid w:val="00A10DB9"/>
    <w:rsid w:val="00A10FCA"/>
    <w:rsid w:val="00A113C1"/>
    <w:rsid w:val="00A11848"/>
    <w:rsid w:val="00A11DD3"/>
    <w:rsid w:val="00A11E57"/>
    <w:rsid w:val="00A12346"/>
    <w:rsid w:val="00A1297F"/>
    <w:rsid w:val="00A130D3"/>
    <w:rsid w:val="00A1389C"/>
    <w:rsid w:val="00A13EAF"/>
    <w:rsid w:val="00A144B6"/>
    <w:rsid w:val="00A147C9"/>
    <w:rsid w:val="00A14833"/>
    <w:rsid w:val="00A1776F"/>
    <w:rsid w:val="00A20552"/>
    <w:rsid w:val="00A21089"/>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167"/>
    <w:rsid w:val="00A56279"/>
    <w:rsid w:val="00A56E33"/>
    <w:rsid w:val="00A571AB"/>
    <w:rsid w:val="00A5751B"/>
    <w:rsid w:val="00A57C65"/>
    <w:rsid w:val="00A60616"/>
    <w:rsid w:val="00A60845"/>
    <w:rsid w:val="00A609AD"/>
    <w:rsid w:val="00A6180D"/>
    <w:rsid w:val="00A61FE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A73"/>
    <w:rsid w:val="00A73595"/>
    <w:rsid w:val="00A73A39"/>
    <w:rsid w:val="00A73BF7"/>
    <w:rsid w:val="00A744AD"/>
    <w:rsid w:val="00A747AC"/>
    <w:rsid w:val="00A74B22"/>
    <w:rsid w:val="00A75E04"/>
    <w:rsid w:val="00A76EAF"/>
    <w:rsid w:val="00A76F66"/>
    <w:rsid w:val="00A77900"/>
    <w:rsid w:val="00A80545"/>
    <w:rsid w:val="00A805DA"/>
    <w:rsid w:val="00A8071F"/>
    <w:rsid w:val="00A80C02"/>
    <w:rsid w:val="00A8175A"/>
    <w:rsid w:val="00A81851"/>
    <w:rsid w:val="00A81AA2"/>
    <w:rsid w:val="00A81FB7"/>
    <w:rsid w:val="00A829C4"/>
    <w:rsid w:val="00A83F3F"/>
    <w:rsid w:val="00A84437"/>
    <w:rsid w:val="00A84786"/>
    <w:rsid w:val="00A84CA0"/>
    <w:rsid w:val="00A85128"/>
    <w:rsid w:val="00A853F7"/>
    <w:rsid w:val="00A857C4"/>
    <w:rsid w:val="00A865DA"/>
    <w:rsid w:val="00A86AE7"/>
    <w:rsid w:val="00A87F6C"/>
    <w:rsid w:val="00A90309"/>
    <w:rsid w:val="00A90821"/>
    <w:rsid w:val="00A90C03"/>
    <w:rsid w:val="00A91483"/>
    <w:rsid w:val="00A91F41"/>
    <w:rsid w:val="00A92611"/>
    <w:rsid w:val="00A934E0"/>
    <w:rsid w:val="00A94866"/>
    <w:rsid w:val="00A95620"/>
    <w:rsid w:val="00A959C9"/>
    <w:rsid w:val="00A96630"/>
    <w:rsid w:val="00A9680F"/>
    <w:rsid w:val="00A96910"/>
    <w:rsid w:val="00A97192"/>
    <w:rsid w:val="00A97EF0"/>
    <w:rsid w:val="00AA05AD"/>
    <w:rsid w:val="00AA0BBF"/>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AA"/>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1DDF"/>
    <w:rsid w:val="00AC2788"/>
    <w:rsid w:val="00AC2A50"/>
    <w:rsid w:val="00AC32A3"/>
    <w:rsid w:val="00AC4D16"/>
    <w:rsid w:val="00AC5077"/>
    <w:rsid w:val="00AC598A"/>
    <w:rsid w:val="00AC59AF"/>
    <w:rsid w:val="00AC5EFC"/>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4C1B"/>
    <w:rsid w:val="00AE4F18"/>
    <w:rsid w:val="00AE5294"/>
    <w:rsid w:val="00AE55E5"/>
    <w:rsid w:val="00AE60D1"/>
    <w:rsid w:val="00AE7102"/>
    <w:rsid w:val="00AF0AB7"/>
    <w:rsid w:val="00AF0F2C"/>
    <w:rsid w:val="00AF1844"/>
    <w:rsid w:val="00AF2399"/>
    <w:rsid w:val="00AF2695"/>
    <w:rsid w:val="00AF2C02"/>
    <w:rsid w:val="00AF3747"/>
    <w:rsid w:val="00AF3BBD"/>
    <w:rsid w:val="00AF42F9"/>
    <w:rsid w:val="00AF5CF4"/>
    <w:rsid w:val="00AF6074"/>
    <w:rsid w:val="00AF62E6"/>
    <w:rsid w:val="00AF6844"/>
    <w:rsid w:val="00AF6EB2"/>
    <w:rsid w:val="00AF76C1"/>
    <w:rsid w:val="00AF7FB3"/>
    <w:rsid w:val="00B004F2"/>
    <w:rsid w:val="00B00C12"/>
    <w:rsid w:val="00B00E6F"/>
    <w:rsid w:val="00B012CF"/>
    <w:rsid w:val="00B01C30"/>
    <w:rsid w:val="00B028B7"/>
    <w:rsid w:val="00B04172"/>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5CC"/>
    <w:rsid w:val="00B176FD"/>
    <w:rsid w:val="00B17BD9"/>
    <w:rsid w:val="00B17DBA"/>
    <w:rsid w:val="00B17EBF"/>
    <w:rsid w:val="00B20364"/>
    <w:rsid w:val="00B210DB"/>
    <w:rsid w:val="00B216AA"/>
    <w:rsid w:val="00B21AC5"/>
    <w:rsid w:val="00B21EFA"/>
    <w:rsid w:val="00B221FB"/>
    <w:rsid w:val="00B22724"/>
    <w:rsid w:val="00B23192"/>
    <w:rsid w:val="00B236B9"/>
    <w:rsid w:val="00B24214"/>
    <w:rsid w:val="00B2459A"/>
    <w:rsid w:val="00B2469D"/>
    <w:rsid w:val="00B24942"/>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354D"/>
    <w:rsid w:val="00B4460C"/>
    <w:rsid w:val="00B45175"/>
    <w:rsid w:val="00B464F8"/>
    <w:rsid w:val="00B4694C"/>
    <w:rsid w:val="00B4698A"/>
    <w:rsid w:val="00B46E5E"/>
    <w:rsid w:val="00B4722C"/>
    <w:rsid w:val="00B47C05"/>
    <w:rsid w:val="00B47EC3"/>
    <w:rsid w:val="00B50760"/>
    <w:rsid w:val="00B50A49"/>
    <w:rsid w:val="00B50E50"/>
    <w:rsid w:val="00B5221E"/>
    <w:rsid w:val="00B522AC"/>
    <w:rsid w:val="00B52705"/>
    <w:rsid w:val="00B5429E"/>
    <w:rsid w:val="00B547D2"/>
    <w:rsid w:val="00B5493F"/>
    <w:rsid w:val="00B54C37"/>
    <w:rsid w:val="00B5521E"/>
    <w:rsid w:val="00B55A65"/>
    <w:rsid w:val="00B564D9"/>
    <w:rsid w:val="00B56D81"/>
    <w:rsid w:val="00B573C4"/>
    <w:rsid w:val="00B600AE"/>
    <w:rsid w:val="00B606C9"/>
    <w:rsid w:val="00B60CB8"/>
    <w:rsid w:val="00B610A6"/>
    <w:rsid w:val="00B62973"/>
    <w:rsid w:val="00B62D48"/>
    <w:rsid w:val="00B6316B"/>
    <w:rsid w:val="00B6345C"/>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2EBE"/>
    <w:rsid w:val="00B83109"/>
    <w:rsid w:val="00B8311D"/>
    <w:rsid w:val="00B831AF"/>
    <w:rsid w:val="00B83AF3"/>
    <w:rsid w:val="00B859EB"/>
    <w:rsid w:val="00B8671F"/>
    <w:rsid w:val="00B86B1F"/>
    <w:rsid w:val="00B870AD"/>
    <w:rsid w:val="00B87B17"/>
    <w:rsid w:val="00B87FE9"/>
    <w:rsid w:val="00B90511"/>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3CA"/>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3AC"/>
    <w:rsid w:val="00BC27F6"/>
    <w:rsid w:val="00BC2E44"/>
    <w:rsid w:val="00BC3440"/>
    <w:rsid w:val="00BC3DF9"/>
    <w:rsid w:val="00BC3EEA"/>
    <w:rsid w:val="00BC403A"/>
    <w:rsid w:val="00BC7052"/>
    <w:rsid w:val="00BC74E7"/>
    <w:rsid w:val="00BC7571"/>
    <w:rsid w:val="00BC759E"/>
    <w:rsid w:val="00BC7964"/>
    <w:rsid w:val="00BD00CF"/>
    <w:rsid w:val="00BD051A"/>
    <w:rsid w:val="00BD14BB"/>
    <w:rsid w:val="00BD290E"/>
    <w:rsid w:val="00BD2E81"/>
    <w:rsid w:val="00BD3D5D"/>
    <w:rsid w:val="00BD4B5E"/>
    <w:rsid w:val="00BE13D5"/>
    <w:rsid w:val="00BE144C"/>
    <w:rsid w:val="00BE1520"/>
    <w:rsid w:val="00BE1815"/>
    <w:rsid w:val="00BE1858"/>
    <w:rsid w:val="00BE1891"/>
    <w:rsid w:val="00BE24FC"/>
    <w:rsid w:val="00BE2B48"/>
    <w:rsid w:val="00BE2F9B"/>
    <w:rsid w:val="00BE3B73"/>
    <w:rsid w:val="00BE3C0E"/>
    <w:rsid w:val="00BE3EEA"/>
    <w:rsid w:val="00BE43A9"/>
    <w:rsid w:val="00BE4401"/>
    <w:rsid w:val="00BE4890"/>
    <w:rsid w:val="00BE5267"/>
    <w:rsid w:val="00BE598F"/>
    <w:rsid w:val="00BE7049"/>
    <w:rsid w:val="00BE7123"/>
    <w:rsid w:val="00BE7C72"/>
    <w:rsid w:val="00BE7D6A"/>
    <w:rsid w:val="00BF1959"/>
    <w:rsid w:val="00BF22F5"/>
    <w:rsid w:val="00BF2D10"/>
    <w:rsid w:val="00BF3638"/>
    <w:rsid w:val="00BF4594"/>
    <w:rsid w:val="00BF4D23"/>
    <w:rsid w:val="00BF4E92"/>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DDA"/>
    <w:rsid w:val="00C04FFE"/>
    <w:rsid w:val="00C06566"/>
    <w:rsid w:val="00C06A41"/>
    <w:rsid w:val="00C06CA3"/>
    <w:rsid w:val="00C075EF"/>
    <w:rsid w:val="00C07985"/>
    <w:rsid w:val="00C07B07"/>
    <w:rsid w:val="00C07FA5"/>
    <w:rsid w:val="00C10236"/>
    <w:rsid w:val="00C11375"/>
    <w:rsid w:val="00C114E1"/>
    <w:rsid w:val="00C11848"/>
    <w:rsid w:val="00C11B4C"/>
    <w:rsid w:val="00C11DD1"/>
    <w:rsid w:val="00C11ECE"/>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2C1E"/>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505"/>
    <w:rsid w:val="00C327B5"/>
    <w:rsid w:val="00C32E53"/>
    <w:rsid w:val="00C338F5"/>
    <w:rsid w:val="00C35066"/>
    <w:rsid w:val="00C35127"/>
    <w:rsid w:val="00C357D8"/>
    <w:rsid w:val="00C37184"/>
    <w:rsid w:val="00C3734E"/>
    <w:rsid w:val="00C373EA"/>
    <w:rsid w:val="00C37D6A"/>
    <w:rsid w:val="00C37E50"/>
    <w:rsid w:val="00C402D3"/>
    <w:rsid w:val="00C408AE"/>
    <w:rsid w:val="00C42315"/>
    <w:rsid w:val="00C42A0E"/>
    <w:rsid w:val="00C44E96"/>
    <w:rsid w:val="00C458E8"/>
    <w:rsid w:val="00C468E9"/>
    <w:rsid w:val="00C476D8"/>
    <w:rsid w:val="00C47CE7"/>
    <w:rsid w:val="00C515B6"/>
    <w:rsid w:val="00C517BE"/>
    <w:rsid w:val="00C51901"/>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0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2F8"/>
    <w:rsid w:val="00C725E4"/>
    <w:rsid w:val="00C74421"/>
    <w:rsid w:val="00C748B1"/>
    <w:rsid w:val="00C74B05"/>
    <w:rsid w:val="00C757EB"/>
    <w:rsid w:val="00C75E83"/>
    <w:rsid w:val="00C7706C"/>
    <w:rsid w:val="00C77187"/>
    <w:rsid w:val="00C77938"/>
    <w:rsid w:val="00C779A4"/>
    <w:rsid w:val="00C77B51"/>
    <w:rsid w:val="00C80519"/>
    <w:rsid w:val="00C8106D"/>
    <w:rsid w:val="00C814A2"/>
    <w:rsid w:val="00C8299C"/>
    <w:rsid w:val="00C83859"/>
    <w:rsid w:val="00C83FE2"/>
    <w:rsid w:val="00C84434"/>
    <w:rsid w:val="00C8502B"/>
    <w:rsid w:val="00C85179"/>
    <w:rsid w:val="00C85777"/>
    <w:rsid w:val="00C85886"/>
    <w:rsid w:val="00C86519"/>
    <w:rsid w:val="00C87E49"/>
    <w:rsid w:val="00C8D941"/>
    <w:rsid w:val="00C904AC"/>
    <w:rsid w:val="00C906F5"/>
    <w:rsid w:val="00C9077C"/>
    <w:rsid w:val="00C90917"/>
    <w:rsid w:val="00C90E94"/>
    <w:rsid w:val="00C912D9"/>
    <w:rsid w:val="00C91381"/>
    <w:rsid w:val="00C9146C"/>
    <w:rsid w:val="00C91D8B"/>
    <w:rsid w:val="00C9261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EC7"/>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85A"/>
    <w:rsid w:val="00CD1F1C"/>
    <w:rsid w:val="00CD2536"/>
    <w:rsid w:val="00CD2678"/>
    <w:rsid w:val="00CD26EB"/>
    <w:rsid w:val="00CD2CC2"/>
    <w:rsid w:val="00CD2FF0"/>
    <w:rsid w:val="00CD38A0"/>
    <w:rsid w:val="00CD3996"/>
    <w:rsid w:val="00CD3ED0"/>
    <w:rsid w:val="00CD457C"/>
    <w:rsid w:val="00CD46EA"/>
    <w:rsid w:val="00CD4A66"/>
    <w:rsid w:val="00CD580D"/>
    <w:rsid w:val="00CD59BA"/>
    <w:rsid w:val="00CD59E8"/>
    <w:rsid w:val="00CD5F1C"/>
    <w:rsid w:val="00CD684F"/>
    <w:rsid w:val="00CD6974"/>
    <w:rsid w:val="00CD6F81"/>
    <w:rsid w:val="00CD73FF"/>
    <w:rsid w:val="00CD78B9"/>
    <w:rsid w:val="00CE0A3E"/>
    <w:rsid w:val="00CE10A8"/>
    <w:rsid w:val="00CE1414"/>
    <w:rsid w:val="00CE1613"/>
    <w:rsid w:val="00CE275A"/>
    <w:rsid w:val="00CE2A25"/>
    <w:rsid w:val="00CE3247"/>
    <w:rsid w:val="00CE3F46"/>
    <w:rsid w:val="00CE498D"/>
    <w:rsid w:val="00CE5A18"/>
    <w:rsid w:val="00CE6713"/>
    <w:rsid w:val="00CE6A57"/>
    <w:rsid w:val="00CE6AE6"/>
    <w:rsid w:val="00CE7939"/>
    <w:rsid w:val="00CF0529"/>
    <w:rsid w:val="00CF06D5"/>
    <w:rsid w:val="00CF1B69"/>
    <w:rsid w:val="00CF1D58"/>
    <w:rsid w:val="00CF2677"/>
    <w:rsid w:val="00CF2CB6"/>
    <w:rsid w:val="00CF4B8C"/>
    <w:rsid w:val="00CF63E5"/>
    <w:rsid w:val="00CF66FF"/>
    <w:rsid w:val="00CF6F7F"/>
    <w:rsid w:val="00CF705D"/>
    <w:rsid w:val="00CF7729"/>
    <w:rsid w:val="00CF7B33"/>
    <w:rsid w:val="00D004A2"/>
    <w:rsid w:val="00D010DB"/>
    <w:rsid w:val="00D02127"/>
    <w:rsid w:val="00D021AA"/>
    <w:rsid w:val="00D0232C"/>
    <w:rsid w:val="00D0274C"/>
    <w:rsid w:val="00D029A4"/>
    <w:rsid w:val="00D02CDA"/>
    <w:rsid w:val="00D03CCF"/>
    <w:rsid w:val="00D0410A"/>
    <w:rsid w:val="00D04356"/>
    <w:rsid w:val="00D04642"/>
    <w:rsid w:val="00D050F2"/>
    <w:rsid w:val="00D05205"/>
    <w:rsid w:val="00D05666"/>
    <w:rsid w:val="00D06939"/>
    <w:rsid w:val="00D10723"/>
    <w:rsid w:val="00D10FA6"/>
    <w:rsid w:val="00D1108A"/>
    <w:rsid w:val="00D11917"/>
    <w:rsid w:val="00D11920"/>
    <w:rsid w:val="00D11CB8"/>
    <w:rsid w:val="00D13A5A"/>
    <w:rsid w:val="00D13D09"/>
    <w:rsid w:val="00D14F47"/>
    <w:rsid w:val="00D1546A"/>
    <w:rsid w:val="00D1581F"/>
    <w:rsid w:val="00D159D2"/>
    <w:rsid w:val="00D1609F"/>
    <w:rsid w:val="00D16DF2"/>
    <w:rsid w:val="00D17439"/>
    <w:rsid w:val="00D17A30"/>
    <w:rsid w:val="00D20B5F"/>
    <w:rsid w:val="00D20C26"/>
    <w:rsid w:val="00D22226"/>
    <w:rsid w:val="00D22DD8"/>
    <w:rsid w:val="00D2324F"/>
    <w:rsid w:val="00D232F1"/>
    <w:rsid w:val="00D2348B"/>
    <w:rsid w:val="00D237F1"/>
    <w:rsid w:val="00D249E9"/>
    <w:rsid w:val="00D253A4"/>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3773A"/>
    <w:rsid w:val="00D406BD"/>
    <w:rsid w:val="00D4094C"/>
    <w:rsid w:val="00D41091"/>
    <w:rsid w:val="00D41416"/>
    <w:rsid w:val="00D41480"/>
    <w:rsid w:val="00D41BC8"/>
    <w:rsid w:val="00D41D77"/>
    <w:rsid w:val="00D42637"/>
    <w:rsid w:val="00D43195"/>
    <w:rsid w:val="00D434C3"/>
    <w:rsid w:val="00D434F9"/>
    <w:rsid w:val="00D43D45"/>
    <w:rsid w:val="00D44212"/>
    <w:rsid w:val="00D4490B"/>
    <w:rsid w:val="00D45631"/>
    <w:rsid w:val="00D456B0"/>
    <w:rsid w:val="00D459E3"/>
    <w:rsid w:val="00D46111"/>
    <w:rsid w:val="00D4630D"/>
    <w:rsid w:val="00D4699A"/>
    <w:rsid w:val="00D4785E"/>
    <w:rsid w:val="00D5020B"/>
    <w:rsid w:val="00D50C54"/>
    <w:rsid w:val="00D50DC0"/>
    <w:rsid w:val="00D516F9"/>
    <w:rsid w:val="00D526C8"/>
    <w:rsid w:val="00D53BF4"/>
    <w:rsid w:val="00D54149"/>
    <w:rsid w:val="00D5456D"/>
    <w:rsid w:val="00D551E2"/>
    <w:rsid w:val="00D5520A"/>
    <w:rsid w:val="00D55E0F"/>
    <w:rsid w:val="00D56B13"/>
    <w:rsid w:val="00D56D70"/>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CB8"/>
    <w:rsid w:val="00D81E9E"/>
    <w:rsid w:val="00D82717"/>
    <w:rsid w:val="00D82C6D"/>
    <w:rsid w:val="00D82FEA"/>
    <w:rsid w:val="00D8349A"/>
    <w:rsid w:val="00D8368E"/>
    <w:rsid w:val="00D8377C"/>
    <w:rsid w:val="00D837DC"/>
    <w:rsid w:val="00D83945"/>
    <w:rsid w:val="00D83C57"/>
    <w:rsid w:val="00D83F39"/>
    <w:rsid w:val="00D84542"/>
    <w:rsid w:val="00D85875"/>
    <w:rsid w:val="00D85943"/>
    <w:rsid w:val="00D8621D"/>
    <w:rsid w:val="00D8625D"/>
    <w:rsid w:val="00D86A7B"/>
    <w:rsid w:val="00D86CCF"/>
    <w:rsid w:val="00D86E17"/>
    <w:rsid w:val="00D904F9"/>
    <w:rsid w:val="00D90C01"/>
    <w:rsid w:val="00D90C91"/>
    <w:rsid w:val="00D90F4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F2"/>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E02"/>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EC3"/>
    <w:rsid w:val="00DD3F69"/>
    <w:rsid w:val="00DD4B29"/>
    <w:rsid w:val="00DD4DF8"/>
    <w:rsid w:val="00DD4F0E"/>
    <w:rsid w:val="00DD5FBB"/>
    <w:rsid w:val="00DD6064"/>
    <w:rsid w:val="00DD6138"/>
    <w:rsid w:val="00DD6240"/>
    <w:rsid w:val="00DD649E"/>
    <w:rsid w:val="00DE012A"/>
    <w:rsid w:val="00DE051B"/>
    <w:rsid w:val="00DE0779"/>
    <w:rsid w:val="00DE0954"/>
    <w:rsid w:val="00DE0A53"/>
    <w:rsid w:val="00DE0B49"/>
    <w:rsid w:val="00DE11AF"/>
    <w:rsid w:val="00DE1673"/>
    <w:rsid w:val="00DE18FF"/>
    <w:rsid w:val="00DE23CA"/>
    <w:rsid w:val="00DE2844"/>
    <w:rsid w:val="00DE290C"/>
    <w:rsid w:val="00DE293C"/>
    <w:rsid w:val="00DE2D98"/>
    <w:rsid w:val="00DE2E9E"/>
    <w:rsid w:val="00DE3558"/>
    <w:rsid w:val="00DE37BE"/>
    <w:rsid w:val="00DE3D84"/>
    <w:rsid w:val="00DE4696"/>
    <w:rsid w:val="00DE4BE1"/>
    <w:rsid w:val="00DE515C"/>
    <w:rsid w:val="00DE56AA"/>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16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2E19"/>
    <w:rsid w:val="00E432C4"/>
    <w:rsid w:val="00E438D9"/>
    <w:rsid w:val="00E43E61"/>
    <w:rsid w:val="00E448B7"/>
    <w:rsid w:val="00E4584D"/>
    <w:rsid w:val="00E464A2"/>
    <w:rsid w:val="00E46A71"/>
    <w:rsid w:val="00E47BB5"/>
    <w:rsid w:val="00E505AB"/>
    <w:rsid w:val="00E508D6"/>
    <w:rsid w:val="00E50B1B"/>
    <w:rsid w:val="00E50D81"/>
    <w:rsid w:val="00E50F51"/>
    <w:rsid w:val="00E50F94"/>
    <w:rsid w:val="00E5143D"/>
    <w:rsid w:val="00E51974"/>
    <w:rsid w:val="00E52B67"/>
    <w:rsid w:val="00E54B61"/>
    <w:rsid w:val="00E54BE2"/>
    <w:rsid w:val="00E55E1A"/>
    <w:rsid w:val="00E55E31"/>
    <w:rsid w:val="00E560D2"/>
    <w:rsid w:val="00E567FD"/>
    <w:rsid w:val="00E56BA8"/>
    <w:rsid w:val="00E57BC3"/>
    <w:rsid w:val="00E6008D"/>
    <w:rsid w:val="00E6084D"/>
    <w:rsid w:val="00E60B06"/>
    <w:rsid w:val="00E615AD"/>
    <w:rsid w:val="00E61D90"/>
    <w:rsid w:val="00E62B79"/>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C1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5E3"/>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5587"/>
    <w:rsid w:val="00EF55ED"/>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075A5"/>
    <w:rsid w:val="00F10CF1"/>
    <w:rsid w:val="00F10E78"/>
    <w:rsid w:val="00F10EB1"/>
    <w:rsid w:val="00F1174E"/>
    <w:rsid w:val="00F11796"/>
    <w:rsid w:val="00F126A8"/>
    <w:rsid w:val="00F13315"/>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CAE"/>
    <w:rsid w:val="00F23F7C"/>
    <w:rsid w:val="00F2421D"/>
    <w:rsid w:val="00F24A9F"/>
    <w:rsid w:val="00F25241"/>
    <w:rsid w:val="00F277ED"/>
    <w:rsid w:val="00F31B00"/>
    <w:rsid w:val="00F325DB"/>
    <w:rsid w:val="00F32A4D"/>
    <w:rsid w:val="00F33516"/>
    <w:rsid w:val="00F337F2"/>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717"/>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2764"/>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0B7F"/>
    <w:rsid w:val="00F7131D"/>
    <w:rsid w:val="00F718DA"/>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3A5"/>
    <w:rsid w:val="00F77A5D"/>
    <w:rsid w:val="00F77B99"/>
    <w:rsid w:val="00F80768"/>
    <w:rsid w:val="00F81F56"/>
    <w:rsid w:val="00F8218F"/>
    <w:rsid w:val="00F82C3C"/>
    <w:rsid w:val="00F83243"/>
    <w:rsid w:val="00F83398"/>
    <w:rsid w:val="00F83DB7"/>
    <w:rsid w:val="00F84093"/>
    <w:rsid w:val="00F84C15"/>
    <w:rsid w:val="00F85285"/>
    <w:rsid w:val="00F85D45"/>
    <w:rsid w:val="00F85F5F"/>
    <w:rsid w:val="00F85FA0"/>
    <w:rsid w:val="00F869FF"/>
    <w:rsid w:val="00F86D50"/>
    <w:rsid w:val="00F86F43"/>
    <w:rsid w:val="00F87024"/>
    <w:rsid w:val="00F87372"/>
    <w:rsid w:val="00F87DF1"/>
    <w:rsid w:val="00F9050A"/>
    <w:rsid w:val="00F912C2"/>
    <w:rsid w:val="00F91643"/>
    <w:rsid w:val="00F929B7"/>
    <w:rsid w:val="00F9327D"/>
    <w:rsid w:val="00F93726"/>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A766F"/>
    <w:rsid w:val="00FB00BA"/>
    <w:rsid w:val="00FB0339"/>
    <w:rsid w:val="00FB10F0"/>
    <w:rsid w:val="00FB1A28"/>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414"/>
    <w:rsid w:val="00FB66D2"/>
    <w:rsid w:val="00FB6905"/>
    <w:rsid w:val="00FB69D5"/>
    <w:rsid w:val="00FB7BCA"/>
    <w:rsid w:val="00FC07B6"/>
    <w:rsid w:val="00FC1249"/>
    <w:rsid w:val="00FC1A1F"/>
    <w:rsid w:val="00FC2982"/>
    <w:rsid w:val="00FC30FB"/>
    <w:rsid w:val="00FC3B33"/>
    <w:rsid w:val="00FC3EFB"/>
    <w:rsid w:val="00FC46D9"/>
    <w:rsid w:val="00FC4C61"/>
    <w:rsid w:val="00FC513E"/>
    <w:rsid w:val="00FC5449"/>
    <w:rsid w:val="00FC57F0"/>
    <w:rsid w:val="00FC5CAE"/>
    <w:rsid w:val="00FC5EA5"/>
    <w:rsid w:val="00FC674E"/>
    <w:rsid w:val="00FC6F26"/>
    <w:rsid w:val="00FD003B"/>
    <w:rsid w:val="00FD0613"/>
    <w:rsid w:val="00FD0F2E"/>
    <w:rsid w:val="00FD18A1"/>
    <w:rsid w:val="00FD1A28"/>
    <w:rsid w:val="00FD1BA9"/>
    <w:rsid w:val="00FD1E9A"/>
    <w:rsid w:val="00FD2A30"/>
    <w:rsid w:val="00FD34DC"/>
    <w:rsid w:val="00FD36E6"/>
    <w:rsid w:val="00FD404A"/>
    <w:rsid w:val="00FD442C"/>
    <w:rsid w:val="00FD5736"/>
    <w:rsid w:val="00FD694E"/>
    <w:rsid w:val="00FD6FC4"/>
    <w:rsid w:val="00FD75A0"/>
    <w:rsid w:val="00FE0385"/>
    <w:rsid w:val="00FE117E"/>
    <w:rsid w:val="00FE1B67"/>
    <w:rsid w:val="00FE252E"/>
    <w:rsid w:val="00FE2CAC"/>
    <w:rsid w:val="00FE2D0E"/>
    <w:rsid w:val="00FE3D1F"/>
    <w:rsid w:val="00FE3D7C"/>
    <w:rsid w:val="00FE4654"/>
    <w:rsid w:val="00FE4885"/>
    <w:rsid w:val="00FE5036"/>
    <w:rsid w:val="00FE5735"/>
    <w:rsid w:val="00FE5829"/>
    <w:rsid w:val="00FE5A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971"/>
    <w:rsid w:val="00FF7CB1"/>
    <w:rsid w:val="00FF7E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character" w:customStyle="1" w:styleId="Pagrindinistekstas2Diagrama1">
    <w:name w:val="Pagrindinis tekstas 2 Diagrama1"/>
    <w:basedOn w:val="Numatytasispastraiposriftas"/>
    <w:uiPriority w:val="99"/>
    <w:rsid w:val="00240B6D"/>
    <w:rPr>
      <w:rFonts w:ascii="Times New Roman" w:eastAsia="Times New Roman" w:hAnsi="Times New Roman" w:cs="Times New Roman"/>
      <w:sz w:val="24"/>
      <w:szCs w:val="24"/>
    </w:rPr>
  </w:style>
  <w:style w:type="character" w:customStyle="1" w:styleId="Numatytasispastraiposriftas1">
    <w:name w:val="Numatytasis pastraipos šriftas1"/>
    <w:rsid w:val="00D50DC0"/>
  </w:style>
  <w:style w:type="paragraph" w:customStyle="1" w:styleId="prastasis1">
    <w:name w:val="Įprastasis1"/>
    <w:rsid w:val="00D50DC0"/>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character" w:customStyle="1" w:styleId="PoratDiagrama1">
    <w:name w:val="Poraštė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DebesliotekstasDiagrama1">
    <w:name w:val="Debesėlio tekstas Diagrama1"/>
    <w:basedOn w:val="Numatytasispastraiposriftas"/>
    <w:uiPriority w:val="99"/>
    <w:semiHidden/>
    <w:rsid w:val="00E71C17"/>
    <w:rPr>
      <w:rFonts w:ascii="Segoe UI" w:eastAsia="Times New Roman" w:hAnsi="Segoe UI" w:cs="Segoe UI"/>
      <w:sz w:val="18"/>
      <w:szCs w:val="18"/>
      <w:lang w:eastAsia="lt-LT"/>
    </w:rPr>
  </w:style>
  <w:style w:type="character" w:customStyle="1" w:styleId="AntratsDiagrama1">
    <w:name w:val="Antraštės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KomentarotekstasDiagrama1">
    <w:name w:val="Komentaro tekstas Diagrama1"/>
    <w:basedOn w:val="Numatytasispastraiposriftas"/>
    <w:uiPriority w:val="99"/>
    <w:semiHidden/>
    <w:rsid w:val="00E71C17"/>
    <w:rPr>
      <w:rFonts w:ascii="Times New Roman" w:eastAsia="Times New Roman" w:hAnsi="Times New Roman"/>
      <w:lang w:eastAsia="lt-LT"/>
    </w:rPr>
  </w:style>
  <w:style w:type="character" w:customStyle="1" w:styleId="KomentarotemaDiagrama1">
    <w:name w:val="Komentaro tema Diagrama1"/>
    <w:basedOn w:val="KomentarotekstasDiagrama1"/>
    <w:uiPriority w:val="99"/>
    <w:semiHidden/>
    <w:rsid w:val="00E71C17"/>
    <w:rPr>
      <w:rFonts w:ascii="Times New Roman" w:eastAsia="Times New Roman" w:hAnsi="Times New Roman"/>
      <w:b/>
      <w:bCs/>
      <w:lang w:eastAsia="lt-LT"/>
    </w:rPr>
  </w:style>
  <w:style w:type="table" w:customStyle="1" w:styleId="Lentelstinklelis32">
    <w:name w:val="Lentelės tinklelis32"/>
    <w:basedOn w:val="prastojilentel"/>
    <w:next w:val="Lentelstinklelis"/>
    <w:uiPriority w:val="59"/>
    <w:rsid w:val="009C564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091488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6069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2911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deikiupm@sudeikiai.utena.l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13126"/>
    <w:rsid w:val="0004555B"/>
    <w:rsid w:val="0005145F"/>
    <w:rsid w:val="00055BE2"/>
    <w:rsid w:val="000855FF"/>
    <w:rsid w:val="000E1EAC"/>
    <w:rsid w:val="000E3D5E"/>
    <w:rsid w:val="000E62D1"/>
    <w:rsid w:val="00115DA1"/>
    <w:rsid w:val="001251FC"/>
    <w:rsid w:val="00127A9E"/>
    <w:rsid w:val="0013187D"/>
    <w:rsid w:val="00131923"/>
    <w:rsid w:val="00165246"/>
    <w:rsid w:val="00197EDC"/>
    <w:rsid w:val="001A6EE0"/>
    <w:rsid w:val="001E3B26"/>
    <w:rsid w:val="001F0631"/>
    <w:rsid w:val="00211246"/>
    <w:rsid w:val="00222393"/>
    <w:rsid w:val="00256A57"/>
    <w:rsid w:val="00271BE6"/>
    <w:rsid w:val="00290C7E"/>
    <w:rsid w:val="00295EF8"/>
    <w:rsid w:val="002A1F15"/>
    <w:rsid w:val="002C1509"/>
    <w:rsid w:val="002F5897"/>
    <w:rsid w:val="00322788"/>
    <w:rsid w:val="0034036E"/>
    <w:rsid w:val="00343A6E"/>
    <w:rsid w:val="003661A6"/>
    <w:rsid w:val="00375E4E"/>
    <w:rsid w:val="00393AEA"/>
    <w:rsid w:val="003B0933"/>
    <w:rsid w:val="003D2C3D"/>
    <w:rsid w:val="003E6712"/>
    <w:rsid w:val="003F105E"/>
    <w:rsid w:val="003F7A7E"/>
    <w:rsid w:val="004161F4"/>
    <w:rsid w:val="00430113"/>
    <w:rsid w:val="00460C76"/>
    <w:rsid w:val="0046126A"/>
    <w:rsid w:val="004B63DA"/>
    <w:rsid w:val="004C214A"/>
    <w:rsid w:val="004C493F"/>
    <w:rsid w:val="004D38E9"/>
    <w:rsid w:val="004E09E2"/>
    <w:rsid w:val="00542EA6"/>
    <w:rsid w:val="00565819"/>
    <w:rsid w:val="0062264D"/>
    <w:rsid w:val="006333CA"/>
    <w:rsid w:val="00636906"/>
    <w:rsid w:val="00645213"/>
    <w:rsid w:val="00652F79"/>
    <w:rsid w:val="006A4AAF"/>
    <w:rsid w:val="006D77F5"/>
    <w:rsid w:val="006E086C"/>
    <w:rsid w:val="00702453"/>
    <w:rsid w:val="00713719"/>
    <w:rsid w:val="007260B3"/>
    <w:rsid w:val="00731487"/>
    <w:rsid w:val="00737C4C"/>
    <w:rsid w:val="007521CC"/>
    <w:rsid w:val="0078514A"/>
    <w:rsid w:val="007A2885"/>
    <w:rsid w:val="007C7D73"/>
    <w:rsid w:val="007F25D7"/>
    <w:rsid w:val="007F2F51"/>
    <w:rsid w:val="007F6F98"/>
    <w:rsid w:val="00810A25"/>
    <w:rsid w:val="00824129"/>
    <w:rsid w:val="00881536"/>
    <w:rsid w:val="00887381"/>
    <w:rsid w:val="008B6778"/>
    <w:rsid w:val="008D0054"/>
    <w:rsid w:val="008D6E2A"/>
    <w:rsid w:val="0090563C"/>
    <w:rsid w:val="00906FC8"/>
    <w:rsid w:val="00915DD0"/>
    <w:rsid w:val="00920D41"/>
    <w:rsid w:val="00926BF1"/>
    <w:rsid w:val="009520DA"/>
    <w:rsid w:val="00964ABC"/>
    <w:rsid w:val="00975C18"/>
    <w:rsid w:val="0097687E"/>
    <w:rsid w:val="009A08A5"/>
    <w:rsid w:val="009C5E39"/>
    <w:rsid w:val="009E6FBD"/>
    <w:rsid w:val="00A02E8E"/>
    <w:rsid w:val="00A03CB8"/>
    <w:rsid w:val="00A447B7"/>
    <w:rsid w:val="00A55596"/>
    <w:rsid w:val="00A6470C"/>
    <w:rsid w:val="00A87851"/>
    <w:rsid w:val="00AB3D27"/>
    <w:rsid w:val="00AB7170"/>
    <w:rsid w:val="00AC07D5"/>
    <w:rsid w:val="00AC5077"/>
    <w:rsid w:val="00AD09B5"/>
    <w:rsid w:val="00AD33B3"/>
    <w:rsid w:val="00AF3BBD"/>
    <w:rsid w:val="00B02DFF"/>
    <w:rsid w:val="00B031BD"/>
    <w:rsid w:val="00B11F2C"/>
    <w:rsid w:val="00B2469D"/>
    <w:rsid w:val="00B24942"/>
    <w:rsid w:val="00B604DE"/>
    <w:rsid w:val="00B70DD9"/>
    <w:rsid w:val="00B7747A"/>
    <w:rsid w:val="00BB54DC"/>
    <w:rsid w:val="00BD14BB"/>
    <w:rsid w:val="00BF4E92"/>
    <w:rsid w:val="00C01ECD"/>
    <w:rsid w:val="00C408AE"/>
    <w:rsid w:val="00C64F5A"/>
    <w:rsid w:val="00CA29C3"/>
    <w:rsid w:val="00CB2BDD"/>
    <w:rsid w:val="00CD0C6B"/>
    <w:rsid w:val="00CD27B6"/>
    <w:rsid w:val="00CE6A57"/>
    <w:rsid w:val="00CE6AE6"/>
    <w:rsid w:val="00CF4C45"/>
    <w:rsid w:val="00CF4CEB"/>
    <w:rsid w:val="00D02CDA"/>
    <w:rsid w:val="00D11EAC"/>
    <w:rsid w:val="00D1288B"/>
    <w:rsid w:val="00D13A5A"/>
    <w:rsid w:val="00D17A30"/>
    <w:rsid w:val="00D325D4"/>
    <w:rsid w:val="00D5439D"/>
    <w:rsid w:val="00DE1060"/>
    <w:rsid w:val="00DE23D8"/>
    <w:rsid w:val="00E17027"/>
    <w:rsid w:val="00E464CE"/>
    <w:rsid w:val="00E706A7"/>
    <w:rsid w:val="00E83A17"/>
    <w:rsid w:val="00EA4861"/>
    <w:rsid w:val="00EF51CA"/>
    <w:rsid w:val="00EF6792"/>
    <w:rsid w:val="00F02B82"/>
    <w:rsid w:val="00F41717"/>
    <w:rsid w:val="00F70B7F"/>
    <w:rsid w:val="00F81DB5"/>
    <w:rsid w:val="00F912C2"/>
    <w:rsid w:val="00FC1E80"/>
    <w:rsid w:val="00FD36E6"/>
    <w:rsid w:val="00FF3788"/>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10006</Words>
  <Characters>57037</Characters>
  <Application>Microsoft Office Word</Application>
  <DocSecurity>0</DocSecurity>
  <Lines>475</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cp:lastPrinted>2025-05-06T11:33:00Z</cp:lastPrinted>
  <dcterms:created xsi:type="dcterms:W3CDTF">2025-10-08T11:59:00Z</dcterms:created>
  <dcterms:modified xsi:type="dcterms:W3CDTF">2025-10-08T11:59:00Z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