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5F63" w14:textId="5A58A894" w:rsidR="00BD015A" w:rsidRPr="00B20903" w:rsidRDefault="001A1096" w:rsidP="00BD015A">
      <w:pPr>
        <w:jc w:val="right"/>
      </w:pPr>
      <w:r>
        <w:t>Pirkimo sąlygų</w:t>
      </w:r>
      <w:r w:rsidR="00BD015A" w:rsidRPr="00BD015A">
        <w:t xml:space="preserve"> </w:t>
      </w:r>
      <w:r w:rsidR="006B23FD">
        <w:t>2</w:t>
      </w:r>
      <w:r w:rsidR="00BD015A" w:rsidRPr="00BD015A">
        <w:t xml:space="preserve"> </w:t>
      </w:r>
      <w:r w:rsidR="00BD015A" w:rsidRPr="00B20903">
        <w:t>priedas</w:t>
      </w:r>
    </w:p>
    <w:p w14:paraId="317C4AC3" w14:textId="77777777" w:rsidR="00BD015A" w:rsidRPr="00B20903" w:rsidRDefault="00BD015A" w:rsidP="00BD015A">
      <w:pPr>
        <w:jc w:val="right"/>
        <w:rPr>
          <w:b/>
        </w:rPr>
      </w:pPr>
    </w:p>
    <w:p w14:paraId="6CFE7FE7" w14:textId="7C949A38" w:rsidR="00D85C59" w:rsidRPr="00B20903" w:rsidRDefault="00BD015A" w:rsidP="004E6CD8">
      <w:pPr>
        <w:jc w:val="center"/>
        <w:rPr>
          <w:b/>
        </w:rPr>
      </w:pPr>
      <w:r w:rsidRPr="00B20903">
        <w:rPr>
          <w:b/>
        </w:rPr>
        <w:t>TECHNINĖ SPECIFIKACIJA</w:t>
      </w:r>
    </w:p>
    <w:p w14:paraId="7A7DA611" w14:textId="574230DF" w:rsidR="00454B61" w:rsidRPr="00B20903" w:rsidRDefault="00BD015A" w:rsidP="00BD015A">
      <w:pPr>
        <w:ind w:left="851" w:right="851"/>
        <w:jc w:val="center"/>
        <w:rPr>
          <w:b/>
        </w:rPr>
      </w:pPr>
      <w:r w:rsidRPr="00B20903">
        <w:rPr>
          <w:b/>
        </w:rPr>
        <w:t>P</w:t>
      </w:r>
      <w:r w:rsidR="004E6CD8" w:rsidRPr="00B20903">
        <w:rPr>
          <w:b/>
        </w:rPr>
        <w:t xml:space="preserve">rograminės įrangos </w:t>
      </w:r>
      <w:r w:rsidR="00BD7D1E">
        <w:rPr>
          <w:b/>
        </w:rPr>
        <w:t xml:space="preserve">licencijų </w:t>
      </w:r>
      <w:r w:rsidRPr="00B20903">
        <w:rPr>
          <w:b/>
        </w:rPr>
        <w:t>nuom</w:t>
      </w:r>
      <w:r w:rsidR="0017264A">
        <w:rPr>
          <w:b/>
        </w:rPr>
        <w:t xml:space="preserve">a </w:t>
      </w:r>
      <w:r w:rsidRPr="00B20903">
        <w:rPr>
          <w:b/>
        </w:rPr>
        <w:t xml:space="preserve">pagal </w:t>
      </w:r>
      <w:r w:rsidR="00BD7D1E">
        <w:rPr>
          <w:b/>
        </w:rPr>
        <w:t>Adobe</w:t>
      </w:r>
      <w:r w:rsidRPr="00B20903">
        <w:rPr>
          <w:b/>
        </w:rPr>
        <w:t xml:space="preserve"> programos, skirtos universitetams nustatytą tvarką</w:t>
      </w:r>
      <w:r w:rsidR="006B23FD">
        <w:rPr>
          <w:b/>
        </w:rPr>
        <w:t xml:space="preserve">, </w:t>
      </w:r>
      <w:r w:rsidR="006B23FD" w:rsidRPr="006B23FD">
        <w:rPr>
          <w:b/>
        </w:rPr>
        <w:t>arba lygiavertės programinės įrangos nuom</w:t>
      </w:r>
      <w:r w:rsidR="006B23FD">
        <w:rPr>
          <w:b/>
        </w:rPr>
        <w:t>a</w:t>
      </w:r>
      <w:r w:rsidRPr="00B20903">
        <w:rPr>
          <w:b/>
        </w:rPr>
        <w:t xml:space="preserve"> </w:t>
      </w:r>
    </w:p>
    <w:p w14:paraId="5032ECD0" w14:textId="77777777" w:rsidR="00BD015A" w:rsidRPr="00B20903" w:rsidRDefault="00BD015A" w:rsidP="00BD015A">
      <w:pPr>
        <w:ind w:left="851" w:right="851"/>
        <w:jc w:val="center"/>
        <w:rPr>
          <w:b/>
          <w:sz w:val="32"/>
        </w:rPr>
      </w:pPr>
    </w:p>
    <w:p w14:paraId="2B827825" w14:textId="77777777" w:rsidR="00BD015A" w:rsidRPr="00B20903" w:rsidRDefault="00BD015A" w:rsidP="00BD015A">
      <w:pPr>
        <w:numPr>
          <w:ilvl w:val="1"/>
          <w:numId w:val="1"/>
        </w:numPr>
        <w:rPr>
          <w:b/>
        </w:rPr>
      </w:pPr>
      <w:r w:rsidRPr="00B20903">
        <w:rPr>
          <w:b/>
        </w:rPr>
        <w:t>Pirkimo objektas ir sąlygos</w:t>
      </w:r>
    </w:p>
    <w:p w14:paraId="4747E90D" w14:textId="14F573CE" w:rsidR="00BD015A" w:rsidRDefault="00BD015A" w:rsidP="00BD015A">
      <w:pPr>
        <w:numPr>
          <w:ilvl w:val="2"/>
          <w:numId w:val="1"/>
        </w:numPr>
        <w:jc w:val="both"/>
        <w:outlineLvl w:val="1"/>
      </w:pPr>
      <w:r w:rsidRPr="00B20903">
        <w:t>Pirkimo objektas – programinės įrangos</w:t>
      </w:r>
      <w:r w:rsidR="00BD7D1E">
        <w:t xml:space="preserve"> licencijų</w:t>
      </w:r>
      <w:r w:rsidRPr="00B20903">
        <w:t xml:space="preserve"> nuom</w:t>
      </w:r>
      <w:r w:rsidR="006B23FD">
        <w:t>a</w:t>
      </w:r>
      <w:r w:rsidRPr="00B20903">
        <w:t xml:space="preserve"> pagal </w:t>
      </w:r>
      <w:r w:rsidR="00BD7D1E">
        <w:t>Adobe</w:t>
      </w:r>
      <w:r w:rsidRPr="00B20903">
        <w:t xml:space="preserve"> programos, skirtos universitetams, nustatytą tvarką arba lygiavertės programinės įrangos nuom</w:t>
      </w:r>
      <w:r w:rsidR="006B23FD">
        <w:t>a</w:t>
      </w:r>
      <w:r w:rsidRPr="00B20903">
        <w:t>.</w:t>
      </w:r>
    </w:p>
    <w:p w14:paraId="276861EE" w14:textId="676009E6" w:rsidR="006B23FD" w:rsidRPr="001A1096" w:rsidRDefault="006B23FD" w:rsidP="00BD015A">
      <w:pPr>
        <w:numPr>
          <w:ilvl w:val="2"/>
          <w:numId w:val="1"/>
        </w:numPr>
        <w:jc w:val="both"/>
        <w:outlineLvl w:val="1"/>
      </w:pPr>
      <w:bookmarkStart w:id="0" w:name="_Hlk212704972"/>
      <w:r w:rsidRPr="001A1096">
        <w:t xml:space="preserve">Licencijų </w:t>
      </w:r>
      <w:r w:rsidR="00CE0B4C" w:rsidRPr="001A1096">
        <w:t>pristatymo terminas</w:t>
      </w:r>
      <w:r w:rsidRPr="001A1096">
        <w:t xml:space="preserve"> – 30 d. nuo </w:t>
      </w:r>
      <w:r w:rsidR="00CE0B4C" w:rsidRPr="001A1096">
        <w:t>Užsakymo pateikimo</w:t>
      </w:r>
      <w:r w:rsidRPr="001A1096">
        <w:t xml:space="preserve"> dienos.  </w:t>
      </w:r>
    </w:p>
    <w:bookmarkEnd w:id="0"/>
    <w:p w14:paraId="2CC467BF" w14:textId="77777777" w:rsidR="00BD015A" w:rsidRPr="00B20903" w:rsidRDefault="00BD015A" w:rsidP="00BD015A">
      <w:pPr>
        <w:numPr>
          <w:ilvl w:val="2"/>
          <w:numId w:val="1"/>
        </w:numPr>
        <w:jc w:val="both"/>
      </w:pPr>
      <w:r w:rsidRPr="00B20903">
        <w:t xml:space="preserve">Nuomos laikotarpis – treji metai (36 mėnesiai). </w:t>
      </w:r>
    </w:p>
    <w:p w14:paraId="05CCE3EE" w14:textId="4C1EB2AE" w:rsidR="00BD015A" w:rsidRPr="00B20903" w:rsidRDefault="003F1764" w:rsidP="00BD015A">
      <w:pPr>
        <w:numPr>
          <w:ilvl w:val="2"/>
          <w:numId w:val="1"/>
        </w:numPr>
        <w:jc w:val="both"/>
      </w:pPr>
      <w:r w:rsidRPr="003F1764">
        <w:t>Už įvykdytą Užsakymą Pirkėjas atsiskaito su Tiekėju ne vėliau kaip per 30 (trisdešimt) dienų nuo priėmimo</w:t>
      </w:r>
      <w:r>
        <w:t>-</w:t>
      </w:r>
      <w:r w:rsidRPr="003F1764">
        <w:t>perdavimo akto pasirašymo ir sąskaitos gavimo dienos.</w:t>
      </w:r>
    </w:p>
    <w:p w14:paraId="4C17BFEC" w14:textId="356C637F" w:rsidR="00BD015A" w:rsidRPr="00B20903" w:rsidRDefault="00BD015A" w:rsidP="00BD015A">
      <w:pPr>
        <w:numPr>
          <w:ilvl w:val="2"/>
          <w:numId w:val="1"/>
        </w:numPr>
        <w:jc w:val="both"/>
      </w:pPr>
      <w:r w:rsidRPr="00B20903">
        <w:t>Nuomojamo licencijų paketo sudėtis nurodyta 1 lentelėje:</w:t>
      </w:r>
    </w:p>
    <w:p w14:paraId="68991A58" w14:textId="77777777" w:rsidR="00BD015A" w:rsidRPr="00B20903" w:rsidRDefault="00BD015A" w:rsidP="007E2596">
      <w:pPr>
        <w:jc w:val="both"/>
        <w:rPr>
          <w:b/>
          <w:sz w:val="22"/>
          <w:szCs w:val="22"/>
        </w:rPr>
      </w:pPr>
    </w:p>
    <w:p w14:paraId="0A007E81" w14:textId="7DBA108A" w:rsidR="00454B61" w:rsidRPr="00B20903" w:rsidRDefault="004E6CD8" w:rsidP="007E2596">
      <w:pPr>
        <w:jc w:val="both"/>
        <w:rPr>
          <w:b/>
          <w:sz w:val="22"/>
          <w:szCs w:val="22"/>
        </w:rPr>
      </w:pPr>
      <w:r w:rsidRPr="00B20903">
        <w:rPr>
          <w:b/>
          <w:sz w:val="22"/>
          <w:szCs w:val="22"/>
        </w:rPr>
        <w:t>1</w:t>
      </w:r>
      <w:r w:rsidR="00454B61" w:rsidRPr="00B20903">
        <w:rPr>
          <w:b/>
          <w:sz w:val="22"/>
          <w:szCs w:val="22"/>
        </w:rPr>
        <w:t xml:space="preserve"> lentelė. </w:t>
      </w:r>
      <w:r w:rsidR="003B3A8F" w:rsidRPr="00B20903">
        <w:rPr>
          <w:b/>
          <w:sz w:val="22"/>
          <w:szCs w:val="22"/>
        </w:rPr>
        <w:t>Nuomojamų licencij</w:t>
      </w:r>
      <w:r w:rsidR="00BD015A" w:rsidRPr="00B20903">
        <w:rPr>
          <w:b/>
          <w:sz w:val="22"/>
          <w:szCs w:val="22"/>
        </w:rPr>
        <w:t>ų</w:t>
      </w:r>
      <w:r w:rsidR="003B3A8F" w:rsidRPr="00B20903">
        <w:rPr>
          <w:b/>
          <w:sz w:val="22"/>
          <w:szCs w:val="22"/>
        </w:rPr>
        <w:t xml:space="preserve"> </w:t>
      </w:r>
      <w:r w:rsidR="00BD015A" w:rsidRPr="00B20903">
        <w:rPr>
          <w:b/>
          <w:sz w:val="22"/>
          <w:szCs w:val="22"/>
        </w:rPr>
        <w:t>paketo sudėtis</w:t>
      </w:r>
      <w:r w:rsidR="003B3A8F" w:rsidRPr="00B20903">
        <w:rPr>
          <w:b/>
          <w:sz w:val="22"/>
          <w:szCs w:val="22"/>
        </w:rPr>
        <w:t>:</w:t>
      </w:r>
    </w:p>
    <w:tbl>
      <w:tblPr>
        <w:tblW w:w="14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7634"/>
        <w:gridCol w:w="3402"/>
        <w:gridCol w:w="2929"/>
      </w:tblGrid>
      <w:tr w:rsidR="006B23FD" w:rsidRPr="00B20903" w14:paraId="745D3EB2" w14:textId="768784D1" w:rsidTr="006B23FD">
        <w:trPr>
          <w:trHeight w:val="1055"/>
          <w:jc w:val="center"/>
        </w:trPr>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01D3A9" w14:textId="77777777" w:rsidR="006B23FD" w:rsidRPr="00B20903" w:rsidRDefault="006B23FD" w:rsidP="00477EC7">
            <w:pPr>
              <w:ind w:right="-57"/>
              <w:jc w:val="center"/>
              <w:rPr>
                <w:b/>
                <w:sz w:val="22"/>
                <w:szCs w:val="22"/>
              </w:rPr>
            </w:pPr>
            <w:r w:rsidRPr="00B20903">
              <w:rPr>
                <w:b/>
                <w:sz w:val="22"/>
                <w:szCs w:val="22"/>
              </w:rPr>
              <w:t>Eil. Nr.</w:t>
            </w:r>
          </w:p>
        </w:tc>
        <w:tc>
          <w:tcPr>
            <w:tcW w:w="76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121C818" w14:textId="77777777" w:rsidR="006B23FD" w:rsidRPr="00B20903" w:rsidRDefault="006B23FD" w:rsidP="00477EC7">
            <w:pPr>
              <w:ind w:left="-57" w:right="-57"/>
              <w:jc w:val="center"/>
              <w:rPr>
                <w:b/>
                <w:bCs/>
                <w:color w:val="000000"/>
                <w:sz w:val="22"/>
                <w:szCs w:val="22"/>
              </w:rPr>
            </w:pPr>
            <w:r w:rsidRPr="00B20903">
              <w:rPr>
                <w:b/>
                <w:bCs/>
                <w:color w:val="000000"/>
                <w:sz w:val="22"/>
                <w:szCs w:val="22"/>
              </w:rPr>
              <w:t>Reikalingas produktas</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76476A8" w14:textId="21FD325B" w:rsidR="006B23FD" w:rsidRPr="00B20903" w:rsidRDefault="006B23FD" w:rsidP="00477EC7">
            <w:pPr>
              <w:ind w:left="-57" w:right="-57"/>
              <w:jc w:val="center"/>
              <w:rPr>
                <w:b/>
                <w:bCs/>
                <w:color w:val="000000"/>
                <w:sz w:val="22"/>
                <w:szCs w:val="22"/>
              </w:rPr>
            </w:pPr>
            <w:r w:rsidRPr="00477EC7">
              <w:rPr>
                <w:b/>
                <w:bCs/>
                <w:color w:val="000000"/>
                <w:sz w:val="22"/>
                <w:szCs w:val="22"/>
              </w:rPr>
              <w:t>Preliminarus kiekis 1 (vienerių) metų laikotarpiui, vnt.</w:t>
            </w:r>
          </w:p>
        </w:tc>
        <w:tc>
          <w:tcPr>
            <w:tcW w:w="292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4EE66BB" w14:textId="77777777" w:rsidR="006B23FD" w:rsidRDefault="006B23FD" w:rsidP="00477EC7">
            <w:pPr>
              <w:ind w:left="-57" w:right="-57"/>
              <w:jc w:val="center"/>
              <w:rPr>
                <w:b/>
                <w:bCs/>
                <w:color w:val="000000"/>
                <w:sz w:val="22"/>
                <w:szCs w:val="22"/>
              </w:rPr>
            </w:pPr>
            <w:r w:rsidRPr="00477EC7">
              <w:rPr>
                <w:b/>
                <w:bCs/>
                <w:color w:val="000000"/>
                <w:sz w:val="22"/>
                <w:szCs w:val="22"/>
              </w:rPr>
              <w:t>Tiekėjo siūlomas produktas</w:t>
            </w:r>
          </w:p>
          <w:p w14:paraId="21742400" w14:textId="7B9A7A68" w:rsidR="006B23FD" w:rsidRPr="00B20903" w:rsidRDefault="006B23FD" w:rsidP="00477EC7">
            <w:pPr>
              <w:ind w:left="-57" w:right="-57"/>
              <w:jc w:val="center"/>
              <w:rPr>
                <w:b/>
                <w:bCs/>
                <w:color w:val="000000"/>
                <w:sz w:val="22"/>
                <w:szCs w:val="22"/>
              </w:rPr>
            </w:pPr>
            <w:r>
              <w:rPr>
                <w:b/>
                <w:bCs/>
                <w:color w:val="000000"/>
                <w:sz w:val="22"/>
                <w:szCs w:val="22"/>
              </w:rPr>
              <w:t>(pildo tiekėjas)</w:t>
            </w:r>
          </w:p>
        </w:tc>
      </w:tr>
      <w:tr w:rsidR="006B23FD" w:rsidRPr="00B20903" w14:paraId="34EF6DCE" w14:textId="27F15F91" w:rsidTr="006B23FD">
        <w:trPr>
          <w:jc w:val="center"/>
        </w:trPr>
        <w:tc>
          <w:tcPr>
            <w:tcW w:w="725" w:type="dxa"/>
            <w:tcBorders>
              <w:top w:val="single" w:sz="4" w:space="0" w:color="auto"/>
              <w:left w:val="single" w:sz="4" w:space="0" w:color="auto"/>
              <w:bottom w:val="single" w:sz="4" w:space="0" w:color="auto"/>
              <w:right w:val="single" w:sz="4" w:space="0" w:color="auto"/>
            </w:tcBorders>
            <w:vAlign w:val="center"/>
          </w:tcPr>
          <w:p w14:paraId="2DABFC17" w14:textId="109AADCE" w:rsidR="006B23FD" w:rsidRPr="00B20903" w:rsidRDefault="006B23FD" w:rsidP="00477EC7">
            <w:pPr>
              <w:tabs>
                <w:tab w:val="left" w:pos="144"/>
              </w:tabs>
              <w:ind w:left="397" w:right="-57"/>
              <w:jc w:val="center"/>
              <w:rPr>
                <w:b/>
                <w:sz w:val="22"/>
                <w:szCs w:val="22"/>
              </w:rPr>
            </w:pPr>
            <w:r w:rsidRPr="00B20903">
              <w:rPr>
                <w:b/>
                <w:sz w:val="22"/>
                <w:szCs w:val="22"/>
              </w:rPr>
              <w:t>1</w:t>
            </w:r>
          </w:p>
        </w:tc>
        <w:tc>
          <w:tcPr>
            <w:tcW w:w="7634" w:type="dxa"/>
            <w:tcBorders>
              <w:top w:val="single" w:sz="4" w:space="0" w:color="auto"/>
              <w:left w:val="single" w:sz="4" w:space="0" w:color="auto"/>
              <w:bottom w:val="single" w:sz="4" w:space="0" w:color="auto"/>
              <w:right w:val="single" w:sz="4" w:space="0" w:color="auto"/>
            </w:tcBorders>
            <w:vAlign w:val="center"/>
          </w:tcPr>
          <w:p w14:paraId="39F2CCE2" w14:textId="190A7B59" w:rsidR="006B23FD" w:rsidRPr="00B20903" w:rsidRDefault="006B23FD" w:rsidP="00477EC7">
            <w:pPr>
              <w:ind w:left="-57" w:right="-57"/>
              <w:jc w:val="center"/>
              <w:rPr>
                <w:b/>
                <w:color w:val="000000"/>
                <w:sz w:val="22"/>
                <w:szCs w:val="22"/>
              </w:rPr>
            </w:pPr>
            <w:r w:rsidRPr="00B20903">
              <w:rPr>
                <w:b/>
                <w:color w:val="000000"/>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4E005D10" w14:textId="717A6913" w:rsidR="006B23FD" w:rsidRPr="00B20903" w:rsidRDefault="006B23FD" w:rsidP="00477EC7">
            <w:pPr>
              <w:ind w:left="-57" w:right="-57"/>
              <w:jc w:val="center"/>
              <w:rPr>
                <w:b/>
                <w:sz w:val="22"/>
                <w:szCs w:val="22"/>
              </w:rPr>
            </w:pPr>
            <w:r>
              <w:rPr>
                <w:b/>
                <w:sz w:val="22"/>
                <w:szCs w:val="22"/>
              </w:rPr>
              <w:t>3</w:t>
            </w:r>
          </w:p>
        </w:tc>
        <w:tc>
          <w:tcPr>
            <w:tcW w:w="2929" w:type="dxa"/>
            <w:tcBorders>
              <w:top w:val="single" w:sz="4" w:space="0" w:color="auto"/>
              <w:left w:val="single" w:sz="4" w:space="0" w:color="auto"/>
              <w:bottom w:val="single" w:sz="4" w:space="0" w:color="auto"/>
              <w:right w:val="single" w:sz="4" w:space="0" w:color="auto"/>
            </w:tcBorders>
          </w:tcPr>
          <w:p w14:paraId="72FBB871" w14:textId="001E0228" w:rsidR="006B23FD" w:rsidRPr="00B20903" w:rsidRDefault="006B23FD" w:rsidP="00477EC7">
            <w:pPr>
              <w:ind w:left="-57" w:right="-57"/>
              <w:jc w:val="center"/>
              <w:rPr>
                <w:b/>
                <w:sz w:val="22"/>
                <w:szCs w:val="22"/>
              </w:rPr>
            </w:pPr>
            <w:r>
              <w:rPr>
                <w:b/>
                <w:sz w:val="22"/>
                <w:szCs w:val="22"/>
              </w:rPr>
              <w:t>4</w:t>
            </w:r>
          </w:p>
        </w:tc>
      </w:tr>
      <w:tr w:rsidR="006B23FD" w:rsidRPr="00B20903" w14:paraId="3F4E7A29" w14:textId="2F50DBE8" w:rsidTr="006B23FD">
        <w:trPr>
          <w:jc w:val="center"/>
        </w:trPr>
        <w:tc>
          <w:tcPr>
            <w:tcW w:w="725" w:type="dxa"/>
            <w:tcBorders>
              <w:top w:val="single" w:sz="4" w:space="0" w:color="auto"/>
              <w:left w:val="single" w:sz="4" w:space="0" w:color="auto"/>
              <w:bottom w:val="single" w:sz="4" w:space="0" w:color="auto"/>
              <w:right w:val="single" w:sz="4" w:space="0" w:color="auto"/>
            </w:tcBorders>
          </w:tcPr>
          <w:p w14:paraId="383B3AA9" w14:textId="77777777" w:rsidR="006B23FD" w:rsidRPr="00B20903" w:rsidRDefault="006B23FD" w:rsidP="00477EC7">
            <w:pPr>
              <w:numPr>
                <w:ilvl w:val="0"/>
                <w:numId w:val="2"/>
              </w:numPr>
              <w:tabs>
                <w:tab w:val="left" w:pos="144"/>
              </w:tabs>
              <w:ind w:left="397" w:right="-57"/>
              <w:rPr>
                <w:sz w:val="22"/>
                <w:szCs w:val="22"/>
              </w:rPr>
            </w:pPr>
          </w:p>
        </w:tc>
        <w:tc>
          <w:tcPr>
            <w:tcW w:w="7634" w:type="dxa"/>
            <w:tcBorders>
              <w:top w:val="single" w:sz="4" w:space="0" w:color="auto"/>
              <w:left w:val="single" w:sz="4" w:space="0" w:color="auto"/>
              <w:bottom w:val="single" w:sz="4" w:space="0" w:color="auto"/>
              <w:right w:val="single" w:sz="4" w:space="0" w:color="auto"/>
            </w:tcBorders>
            <w:vAlign w:val="bottom"/>
          </w:tcPr>
          <w:p w14:paraId="534632F2" w14:textId="7FB7C7DC" w:rsidR="006B23FD" w:rsidRPr="00B839EB" w:rsidRDefault="006B23FD" w:rsidP="00477EC7">
            <w:pPr>
              <w:ind w:left="-57" w:right="-57"/>
              <w:rPr>
                <w:color w:val="000000"/>
                <w:sz w:val="22"/>
                <w:szCs w:val="22"/>
                <w:lang w:val="en-US"/>
              </w:rPr>
            </w:pPr>
            <w:r>
              <w:rPr>
                <w:color w:val="000000"/>
                <w:sz w:val="22"/>
                <w:szCs w:val="22"/>
              </w:rPr>
              <w:t>Adobe Acrobat</w:t>
            </w:r>
            <w:r w:rsidRPr="00B20903">
              <w:rPr>
                <w:color w:val="000000"/>
                <w:sz w:val="22"/>
                <w:szCs w:val="22"/>
              </w:rPr>
              <w:t xml:space="preserve"> </w:t>
            </w:r>
            <w:r>
              <w:rPr>
                <w:color w:val="000000"/>
                <w:sz w:val="22"/>
                <w:szCs w:val="22"/>
              </w:rPr>
              <w:t xml:space="preserve">Pro </w:t>
            </w:r>
            <w:r w:rsidRPr="00B20903">
              <w:rPr>
                <w:color w:val="000000"/>
                <w:sz w:val="22"/>
                <w:szCs w:val="22"/>
              </w:rPr>
              <w:t>licencija (naujausia gamintojo paskelbta versija) arba lygiavertės programinės įrangos licencija</w:t>
            </w:r>
          </w:p>
        </w:tc>
        <w:tc>
          <w:tcPr>
            <w:tcW w:w="3402" w:type="dxa"/>
            <w:tcBorders>
              <w:top w:val="single" w:sz="4" w:space="0" w:color="auto"/>
              <w:left w:val="single" w:sz="4" w:space="0" w:color="auto"/>
              <w:bottom w:val="single" w:sz="4" w:space="0" w:color="auto"/>
              <w:right w:val="single" w:sz="4" w:space="0" w:color="auto"/>
            </w:tcBorders>
            <w:vAlign w:val="center"/>
          </w:tcPr>
          <w:p w14:paraId="4467EB40" w14:textId="58D79D34" w:rsidR="006B23FD" w:rsidRPr="00B20903" w:rsidRDefault="006B23FD" w:rsidP="00477EC7">
            <w:pPr>
              <w:ind w:left="-57" w:right="-57"/>
              <w:jc w:val="center"/>
              <w:rPr>
                <w:sz w:val="22"/>
                <w:szCs w:val="22"/>
              </w:rPr>
            </w:pPr>
            <w:r>
              <w:rPr>
                <w:color w:val="000000" w:themeColor="text1"/>
                <w:sz w:val="22"/>
                <w:szCs w:val="22"/>
              </w:rPr>
              <w:t>7712</w:t>
            </w:r>
          </w:p>
        </w:tc>
        <w:tc>
          <w:tcPr>
            <w:tcW w:w="2929" w:type="dxa"/>
            <w:tcBorders>
              <w:top w:val="single" w:sz="4" w:space="0" w:color="auto"/>
              <w:left w:val="single" w:sz="4" w:space="0" w:color="auto"/>
              <w:bottom w:val="single" w:sz="4" w:space="0" w:color="auto"/>
              <w:right w:val="single" w:sz="4" w:space="0" w:color="auto"/>
            </w:tcBorders>
          </w:tcPr>
          <w:p w14:paraId="0C32D6D2" w14:textId="2AEC4035" w:rsidR="006B23FD" w:rsidRPr="00B20903" w:rsidRDefault="006B23FD" w:rsidP="00477EC7">
            <w:pPr>
              <w:ind w:left="-57" w:right="-57"/>
              <w:rPr>
                <w:sz w:val="22"/>
                <w:szCs w:val="22"/>
              </w:rPr>
            </w:pPr>
          </w:p>
        </w:tc>
      </w:tr>
      <w:tr w:rsidR="006B23FD" w:rsidRPr="00B20903" w14:paraId="1CF905EC" w14:textId="77777777" w:rsidTr="006B23FD">
        <w:trPr>
          <w:jc w:val="center"/>
        </w:trPr>
        <w:tc>
          <w:tcPr>
            <w:tcW w:w="725" w:type="dxa"/>
            <w:tcBorders>
              <w:top w:val="single" w:sz="4" w:space="0" w:color="auto"/>
              <w:left w:val="single" w:sz="4" w:space="0" w:color="auto"/>
              <w:bottom w:val="single" w:sz="4" w:space="0" w:color="auto"/>
              <w:right w:val="single" w:sz="4" w:space="0" w:color="auto"/>
            </w:tcBorders>
          </w:tcPr>
          <w:p w14:paraId="6A46C201" w14:textId="77777777" w:rsidR="006B23FD" w:rsidRPr="00B20903" w:rsidRDefault="006B23FD" w:rsidP="00477EC7">
            <w:pPr>
              <w:numPr>
                <w:ilvl w:val="0"/>
                <w:numId w:val="2"/>
              </w:numPr>
              <w:tabs>
                <w:tab w:val="left" w:pos="144"/>
              </w:tabs>
              <w:ind w:left="397" w:right="-57"/>
              <w:rPr>
                <w:sz w:val="22"/>
                <w:szCs w:val="22"/>
              </w:rPr>
            </w:pPr>
          </w:p>
        </w:tc>
        <w:tc>
          <w:tcPr>
            <w:tcW w:w="7634" w:type="dxa"/>
            <w:tcBorders>
              <w:top w:val="single" w:sz="4" w:space="0" w:color="auto"/>
              <w:left w:val="single" w:sz="4" w:space="0" w:color="auto"/>
              <w:bottom w:val="single" w:sz="4" w:space="0" w:color="auto"/>
              <w:right w:val="single" w:sz="4" w:space="0" w:color="auto"/>
            </w:tcBorders>
            <w:vAlign w:val="bottom"/>
          </w:tcPr>
          <w:p w14:paraId="378D9CD2" w14:textId="6AC1AB25" w:rsidR="006B23FD" w:rsidRPr="00B20903" w:rsidRDefault="006B23FD" w:rsidP="00477EC7">
            <w:pPr>
              <w:ind w:left="-57" w:right="-57"/>
              <w:rPr>
                <w:color w:val="000000"/>
                <w:sz w:val="22"/>
                <w:szCs w:val="22"/>
              </w:rPr>
            </w:pPr>
            <w:bookmarkStart w:id="1" w:name="_Hlk212011991"/>
            <w:r>
              <w:rPr>
                <w:color w:val="000000"/>
                <w:sz w:val="22"/>
                <w:szCs w:val="22"/>
              </w:rPr>
              <w:t xml:space="preserve">Adobe Creative Cloud Named studentiškos </w:t>
            </w:r>
            <w:r w:rsidRPr="00B20903">
              <w:rPr>
                <w:color w:val="000000"/>
                <w:sz w:val="22"/>
                <w:szCs w:val="22"/>
              </w:rPr>
              <w:t>naudotojo paketo licencija (naujausia gamintojo paskelbta versija) arba lygiavertės programinės įrangos licencija</w:t>
            </w:r>
            <w:bookmarkEnd w:id="1"/>
          </w:p>
        </w:tc>
        <w:tc>
          <w:tcPr>
            <w:tcW w:w="3402" w:type="dxa"/>
            <w:tcBorders>
              <w:top w:val="single" w:sz="4" w:space="0" w:color="auto"/>
              <w:left w:val="single" w:sz="4" w:space="0" w:color="auto"/>
              <w:bottom w:val="single" w:sz="4" w:space="0" w:color="auto"/>
              <w:right w:val="single" w:sz="4" w:space="0" w:color="auto"/>
            </w:tcBorders>
            <w:vAlign w:val="center"/>
          </w:tcPr>
          <w:p w14:paraId="4EC5F2D0" w14:textId="29B77C19" w:rsidR="006B23FD" w:rsidRDefault="006B23FD" w:rsidP="00477EC7">
            <w:pPr>
              <w:ind w:left="-57" w:right="-57"/>
              <w:jc w:val="center"/>
              <w:rPr>
                <w:color w:val="000000" w:themeColor="text1"/>
                <w:sz w:val="22"/>
                <w:szCs w:val="22"/>
              </w:rPr>
            </w:pPr>
            <w:r>
              <w:rPr>
                <w:color w:val="000000" w:themeColor="text1"/>
                <w:sz w:val="22"/>
                <w:szCs w:val="22"/>
              </w:rPr>
              <w:t>1352</w:t>
            </w:r>
          </w:p>
        </w:tc>
        <w:tc>
          <w:tcPr>
            <w:tcW w:w="2929" w:type="dxa"/>
            <w:tcBorders>
              <w:top w:val="single" w:sz="4" w:space="0" w:color="auto"/>
              <w:left w:val="single" w:sz="4" w:space="0" w:color="auto"/>
              <w:bottom w:val="single" w:sz="4" w:space="0" w:color="auto"/>
              <w:right w:val="single" w:sz="4" w:space="0" w:color="auto"/>
            </w:tcBorders>
          </w:tcPr>
          <w:p w14:paraId="1B00FD31" w14:textId="77777777" w:rsidR="006B23FD" w:rsidRPr="00B20903" w:rsidRDefault="006B23FD" w:rsidP="00477EC7">
            <w:pPr>
              <w:ind w:left="-57" w:right="-57"/>
              <w:rPr>
                <w:sz w:val="22"/>
                <w:szCs w:val="22"/>
              </w:rPr>
            </w:pPr>
          </w:p>
        </w:tc>
      </w:tr>
      <w:tr w:rsidR="006B23FD" w:rsidRPr="00B20903" w14:paraId="653BEDFB" w14:textId="4014C35D" w:rsidTr="006B23FD">
        <w:trPr>
          <w:jc w:val="center"/>
        </w:trPr>
        <w:tc>
          <w:tcPr>
            <w:tcW w:w="725" w:type="dxa"/>
            <w:tcBorders>
              <w:top w:val="single" w:sz="4" w:space="0" w:color="auto"/>
              <w:left w:val="single" w:sz="4" w:space="0" w:color="auto"/>
              <w:bottom w:val="single" w:sz="4" w:space="0" w:color="auto"/>
              <w:right w:val="single" w:sz="4" w:space="0" w:color="auto"/>
            </w:tcBorders>
          </w:tcPr>
          <w:p w14:paraId="79979949" w14:textId="77777777" w:rsidR="006B23FD" w:rsidRPr="00B20903" w:rsidRDefault="006B23FD" w:rsidP="00BD7D1E">
            <w:pPr>
              <w:numPr>
                <w:ilvl w:val="0"/>
                <w:numId w:val="2"/>
              </w:numPr>
              <w:tabs>
                <w:tab w:val="left" w:pos="144"/>
              </w:tabs>
              <w:ind w:left="397" w:right="-57"/>
              <w:rPr>
                <w:sz w:val="22"/>
                <w:szCs w:val="22"/>
              </w:rPr>
            </w:pPr>
          </w:p>
        </w:tc>
        <w:tc>
          <w:tcPr>
            <w:tcW w:w="7634" w:type="dxa"/>
            <w:tcBorders>
              <w:top w:val="single" w:sz="4" w:space="0" w:color="auto"/>
              <w:left w:val="single" w:sz="4" w:space="0" w:color="auto"/>
              <w:bottom w:val="single" w:sz="4" w:space="0" w:color="auto"/>
              <w:right w:val="single" w:sz="4" w:space="0" w:color="auto"/>
            </w:tcBorders>
            <w:vAlign w:val="bottom"/>
          </w:tcPr>
          <w:p w14:paraId="47E084E6" w14:textId="585D64D6" w:rsidR="006B23FD" w:rsidRPr="00B20903" w:rsidRDefault="006B23FD" w:rsidP="00BD7D1E">
            <w:pPr>
              <w:ind w:left="-57" w:right="-57"/>
              <w:rPr>
                <w:color w:val="000000"/>
                <w:sz w:val="22"/>
                <w:szCs w:val="22"/>
              </w:rPr>
            </w:pPr>
            <w:r>
              <w:rPr>
                <w:color w:val="000000"/>
                <w:sz w:val="22"/>
                <w:szCs w:val="22"/>
              </w:rPr>
              <w:t xml:space="preserve">Adobe Creative Cloud Named dėstytojo </w:t>
            </w:r>
            <w:r w:rsidRPr="00B20903">
              <w:rPr>
                <w:color w:val="000000"/>
                <w:sz w:val="22"/>
                <w:szCs w:val="22"/>
              </w:rPr>
              <w:t>naudotojo paketo licencija (naujausia gamintojo paskelbta versija) arba lygiavertės programinės įrangos licencija</w:t>
            </w:r>
          </w:p>
        </w:tc>
        <w:tc>
          <w:tcPr>
            <w:tcW w:w="3402" w:type="dxa"/>
            <w:tcBorders>
              <w:top w:val="single" w:sz="4" w:space="0" w:color="auto"/>
              <w:left w:val="single" w:sz="4" w:space="0" w:color="auto"/>
              <w:bottom w:val="single" w:sz="4" w:space="0" w:color="auto"/>
              <w:right w:val="single" w:sz="4" w:space="0" w:color="auto"/>
            </w:tcBorders>
            <w:vAlign w:val="center"/>
          </w:tcPr>
          <w:p w14:paraId="03B67979" w14:textId="1328D802" w:rsidR="006B23FD" w:rsidRPr="00B20903" w:rsidRDefault="006B23FD" w:rsidP="00BD7D1E">
            <w:pPr>
              <w:ind w:left="-57" w:right="-57"/>
              <w:jc w:val="center"/>
              <w:rPr>
                <w:sz w:val="22"/>
                <w:szCs w:val="22"/>
              </w:rPr>
            </w:pPr>
            <w:r>
              <w:rPr>
                <w:color w:val="000000" w:themeColor="text1"/>
                <w:sz w:val="22"/>
                <w:szCs w:val="22"/>
              </w:rPr>
              <w:t>243</w:t>
            </w:r>
          </w:p>
        </w:tc>
        <w:tc>
          <w:tcPr>
            <w:tcW w:w="2929" w:type="dxa"/>
            <w:tcBorders>
              <w:top w:val="single" w:sz="4" w:space="0" w:color="auto"/>
              <w:left w:val="single" w:sz="4" w:space="0" w:color="auto"/>
              <w:bottom w:val="single" w:sz="4" w:space="0" w:color="auto"/>
              <w:right w:val="single" w:sz="4" w:space="0" w:color="auto"/>
            </w:tcBorders>
          </w:tcPr>
          <w:p w14:paraId="3A4D7A46" w14:textId="3FF70CE5" w:rsidR="006B23FD" w:rsidRPr="00B20903" w:rsidRDefault="006B23FD" w:rsidP="00BD7D1E">
            <w:pPr>
              <w:ind w:left="-57" w:right="-57"/>
              <w:rPr>
                <w:sz w:val="22"/>
                <w:szCs w:val="22"/>
              </w:rPr>
            </w:pPr>
          </w:p>
        </w:tc>
      </w:tr>
      <w:tr w:rsidR="006B23FD" w:rsidRPr="00B20903" w14:paraId="1050E1B2" w14:textId="77777777" w:rsidTr="006B23FD">
        <w:trPr>
          <w:jc w:val="center"/>
        </w:trPr>
        <w:tc>
          <w:tcPr>
            <w:tcW w:w="725" w:type="dxa"/>
            <w:tcBorders>
              <w:top w:val="single" w:sz="4" w:space="0" w:color="auto"/>
              <w:left w:val="single" w:sz="4" w:space="0" w:color="auto"/>
              <w:bottom w:val="single" w:sz="4" w:space="0" w:color="auto"/>
              <w:right w:val="single" w:sz="4" w:space="0" w:color="auto"/>
            </w:tcBorders>
          </w:tcPr>
          <w:p w14:paraId="37E6FFC5" w14:textId="77777777" w:rsidR="006B23FD" w:rsidRPr="00B20903" w:rsidRDefault="006B23FD" w:rsidP="00BD7D1E">
            <w:pPr>
              <w:numPr>
                <w:ilvl w:val="0"/>
                <w:numId w:val="2"/>
              </w:numPr>
              <w:tabs>
                <w:tab w:val="left" w:pos="144"/>
              </w:tabs>
              <w:ind w:left="397" w:right="-57"/>
              <w:rPr>
                <w:sz w:val="22"/>
                <w:szCs w:val="22"/>
              </w:rPr>
            </w:pPr>
          </w:p>
        </w:tc>
        <w:tc>
          <w:tcPr>
            <w:tcW w:w="7634" w:type="dxa"/>
            <w:tcBorders>
              <w:top w:val="single" w:sz="4" w:space="0" w:color="auto"/>
              <w:left w:val="single" w:sz="4" w:space="0" w:color="auto"/>
              <w:bottom w:val="single" w:sz="4" w:space="0" w:color="auto"/>
              <w:right w:val="single" w:sz="4" w:space="0" w:color="auto"/>
            </w:tcBorders>
            <w:vAlign w:val="bottom"/>
          </w:tcPr>
          <w:p w14:paraId="33EF0867" w14:textId="73CE7352" w:rsidR="006B23FD" w:rsidRPr="00B20903" w:rsidRDefault="006B23FD" w:rsidP="00BD7D1E">
            <w:pPr>
              <w:ind w:left="-57" w:right="-57"/>
              <w:rPr>
                <w:color w:val="000000"/>
                <w:sz w:val="22"/>
                <w:szCs w:val="22"/>
              </w:rPr>
            </w:pPr>
            <w:r>
              <w:rPr>
                <w:color w:val="000000"/>
                <w:sz w:val="22"/>
                <w:szCs w:val="22"/>
              </w:rPr>
              <w:t xml:space="preserve">Adobe Express studentiškos </w:t>
            </w:r>
            <w:r w:rsidRPr="00B20903">
              <w:rPr>
                <w:color w:val="000000"/>
                <w:sz w:val="22"/>
                <w:szCs w:val="22"/>
              </w:rPr>
              <w:t>naudotojo paketo licencija (naujausia gamintojo paskelbta versija) arba lygiavertės programinės įrangos licencija</w:t>
            </w:r>
          </w:p>
        </w:tc>
        <w:tc>
          <w:tcPr>
            <w:tcW w:w="3402" w:type="dxa"/>
            <w:tcBorders>
              <w:top w:val="single" w:sz="4" w:space="0" w:color="auto"/>
              <w:left w:val="single" w:sz="4" w:space="0" w:color="auto"/>
              <w:bottom w:val="single" w:sz="4" w:space="0" w:color="auto"/>
              <w:right w:val="single" w:sz="4" w:space="0" w:color="auto"/>
            </w:tcBorders>
            <w:vAlign w:val="center"/>
          </w:tcPr>
          <w:p w14:paraId="7422171B" w14:textId="06146783" w:rsidR="006B23FD" w:rsidRDefault="006B23FD" w:rsidP="00BD7D1E">
            <w:pPr>
              <w:ind w:left="-57" w:right="-57"/>
              <w:jc w:val="center"/>
              <w:rPr>
                <w:color w:val="000000" w:themeColor="text1"/>
                <w:sz w:val="22"/>
                <w:szCs w:val="22"/>
              </w:rPr>
            </w:pPr>
            <w:r>
              <w:rPr>
                <w:color w:val="000000" w:themeColor="text1"/>
                <w:sz w:val="22"/>
                <w:szCs w:val="22"/>
              </w:rPr>
              <w:t>37463</w:t>
            </w:r>
          </w:p>
        </w:tc>
        <w:tc>
          <w:tcPr>
            <w:tcW w:w="2929" w:type="dxa"/>
            <w:tcBorders>
              <w:top w:val="single" w:sz="4" w:space="0" w:color="auto"/>
              <w:left w:val="single" w:sz="4" w:space="0" w:color="auto"/>
              <w:bottom w:val="single" w:sz="4" w:space="0" w:color="auto"/>
              <w:right w:val="single" w:sz="4" w:space="0" w:color="auto"/>
            </w:tcBorders>
          </w:tcPr>
          <w:p w14:paraId="5ADD4FC8" w14:textId="77777777" w:rsidR="006B23FD" w:rsidRPr="00B20903" w:rsidRDefault="006B23FD" w:rsidP="00BD7D1E">
            <w:pPr>
              <w:ind w:left="-57" w:right="-57"/>
              <w:rPr>
                <w:sz w:val="22"/>
                <w:szCs w:val="22"/>
              </w:rPr>
            </w:pPr>
          </w:p>
        </w:tc>
      </w:tr>
      <w:tr w:rsidR="006B23FD" w:rsidRPr="00B20903" w14:paraId="18BE06E2" w14:textId="1D67C076" w:rsidTr="006B23FD">
        <w:trPr>
          <w:jc w:val="center"/>
        </w:trPr>
        <w:tc>
          <w:tcPr>
            <w:tcW w:w="725" w:type="dxa"/>
            <w:tcBorders>
              <w:top w:val="single" w:sz="4" w:space="0" w:color="auto"/>
              <w:left w:val="single" w:sz="4" w:space="0" w:color="auto"/>
              <w:bottom w:val="single" w:sz="4" w:space="0" w:color="auto"/>
              <w:right w:val="single" w:sz="4" w:space="0" w:color="auto"/>
            </w:tcBorders>
          </w:tcPr>
          <w:p w14:paraId="40B14EF0" w14:textId="77777777" w:rsidR="006B23FD" w:rsidRPr="00B20903" w:rsidRDefault="006B23FD" w:rsidP="00BD7D1E">
            <w:pPr>
              <w:numPr>
                <w:ilvl w:val="0"/>
                <w:numId w:val="2"/>
              </w:numPr>
              <w:ind w:left="397" w:right="-57"/>
              <w:rPr>
                <w:sz w:val="22"/>
                <w:szCs w:val="22"/>
              </w:rPr>
            </w:pPr>
          </w:p>
        </w:tc>
        <w:tc>
          <w:tcPr>
            <w:tcW w:w="7634" w:type="dxa"/>
            <w:tcBorders>
              <w:top w:val="single" w:sz="4" w:space="0" w:color="auto"/>
              <w:left w:val="single" w:sz="4" w:space="0" w:color="auto"/>
              <w:bottom w:val="single" w:sz="4" w:space="0" w:color="auto"/>
              <w:right w:val="single" w:sz="4" w:space="0" w:color="auto"/>
            </w:tcBorders>
            <w:vAlign w:val="bottom"/>
          </w:tcPr>
          <w:p w14:paraId="6D2E1112" w14:textId="4B753905" w:rsidR="006B23FD" w:rsidRPr="00B20903" w:rsidRDefault="006B23FD" w:rsidP="00BD7D1E">
            <w:pPr>
              <w:ind w:left="-57" w:right="-57"/>
              <w:rPr>
                <w:color w:val="000000"/>
                <w:sz w:val="22"/>
                <w:szCs w:val="22"/>
              </w:rPr>
            </w:pPr>
            <w:r>
              <w:rPr>
                <w:color w:val="000000"/>
                <w:sz w:val="22"/>
                <w:szCs w:val="22"/>
              </w:rPr>
              <w:t xml:space="preserve">Adobe Express darbuotojo </w:t>
            </w:r>
            <w:r w:rsidRPr="00B20903">
              <w:rPr>
                <w:color w:val="000000"/>
                <w:sz w:val="22"/>
                <w:szCs w:val="22"/>
              </w:rPr>
              <w:t>naudotojo paketo licencija (naujausia gamintojo paskelbta versija) arba lygiavertės programinės įrangos licencija</w:t>
            </w:r>
          </w:p>
        </w:tc>
        <w:tc>
          <w:tcPr>
            <w:tcW w:w="3402" w:type="dxa"/>
            <w:tcBorders>
              <w:top w:val="single" w:sz="4" w:space="0" w:color="auto"/>
              <w:left w:val="single" w:sz="4" w:space="0" w:color="auto"/>
              <w:bottom w:val="single" w:sz="4" w:space="0" w:color="auto"/>
              <w:right w:val="single" w:sz="4" w:space="0" w:color="auto"/>
            </w:tcBorders>
            <w:vAlign w:val="center"/>
          </w:tcPr>
          <w:p w14:paraId="0DF47E85" w14:textId="09C746EE" w:rsidR="006B23FD" w:rsidRPr="00B20903" w:rsidRDefault="006B23FD" w:rsidP="00BD7D1E">
            <w:pPr>
              <w:ind w:left="-57" w:right="-57"/>
              <w:jc w:val="center"/>
              <w:rPr>
                <w:sz w:val="22"/>
                <w:szCs w:val="22"/>
              </w:rPr>
            </w:pPr>
            <w:r>
              <w:rPr>
                <w:color w:val="000000" w:themeColor="text1"/>
                <w:sz w:val="22"/>
                <w:szCs w:val="22"/>
              </w:rPr>
              <w:t>7712</w:t>
            </w:r>
          </w:p>
        </w:tc>
        <w:tc>
          <w:tcPr>
            <w:tcW w:w="2929" w:type="dxa"/>
            <w:tcBorders>
              <w:top w:val="single" w:sz="4" w:space="0" w:color="auto"/>
              <w:left w:val="single" w:sz="4" w:space="0" w:color="auto"/>
              <w:bottom w:val="single" w:sz="4" w:space="0" w:color="auto"/>
              <w:right w:val="single" w:sz="4" w:space="0" w:color="auto"/>
            </w:tcBorders>
          </w:tcPr>
          <w:p w14:paraId="63932C3B" w14:textId="58DF6A0E" w:rsidR="006B23FD" w:rsidRPr="00B20903" w:rsidRDefault="006B23FD" w:rsidP="00BD7D1E">
            <w:pPr>
              <w:ind w:left="-57" w:right="-57"/>
              <w:rPr>
                <w:sz w:val="22"/>
                <w:szCs w:val="22"/>
              </w:rPr>
            </w:pPr>
          </w:p>
        </w:tc>
      </w:tr>
      <w:tr w:rsidR="006B23FD" w:rsidRPr="00B20903" w14:paraId="19F557C9" w14:textId="0FAE47BA" w:rsidTr="006B23FD">
        <w:trPr>
          <w:jc w:val="center"/>
        </w:trPr>
        <w:tc>
          <w:tcPr>
            <w:tcW w:w="725" w:type="dxa"/>
            <w:tcBorders>
              <w:top w:val="single" w:sz="4" w:space="0" w:color="auto"/>
              <w:left w:val="single" w:sz="4" w:space="0" w:color="auto"/>
              <w:bottom w:val="single" w:sz="4" w:space="0" w:color="auto"/>
              <w:right w:val="single" w:sz="4" w:space="0" w:color="auto"/>
            </w:tcBorders>
          </w:tcPr>
          <w:p w14:paraId="4D1AB862" w14:textId="77777777" w:rsidR="006B23FD" w:rsidRPr="00B20903" w:rsidRDefault="006B23FD" w:rsidP="00BD7D1E">
            <w:pPr>
              <w:numPr>
                <w:ilvl w:val="0"/>
                <w:numId w:val="2"/>
              </w:numPr>
              <w:ind w:left="397" w:right="-57"/>
              <w:rPr>
                <w:sz w:val="22"/>
                <w:szCs w:val="22"/>
              </w:rPr>
            </w:pPr>
          </w:p>
        </w:tc>
        <w:tc>
          <w:tcPr>
            <w:tcW w:w="7634" w:type="dxa"/>
            <w:tcBorders>
              <w:top w:val="single" w:sz="4" w:space="0" w:color="auto"/>
              <w:left w:val="single" w:sz="4" w:space="0" w:color="auto"/>
              <w:bottom w:val="single" w:sz="4" w:space="0" w:color="auto"/>
              <w:right w:val="single" w:sz="4" w:space="0" w:color="auto"/>
            </w:tcBorders>
            <w:vAlign w:val="bottom"/>
          </w:tcPr>
          <w:p w14:paraId="15206EDB" w14:textId="5F67CC1F" w:rsidR="006B23FD" w:rsidRPr="00B20903" w:rsidRDefault="006B23FD" w:rsidP="00BD7D1E">
            <w:pPr>
              <w:ind w:left="-57" w:right="-57"/>
              <w:rPr>
                <w:color w:val="000000"/>
                <w:sz w:val="22"/>
                <w:szCs w:val="22"/>
              </w:rPr>
            </w:pPr>
            <w:r>
              <w:rPr>
                <w:color w:val="000000"/>
                <w:sz w:val="22"/>
                <w:szCs w:val="22"/>
              </w:rPr>
              <w:t xml:space="preserve">Adobe Creative Cloud Shared Device </w:t>
            </w:r>
            <w:r w:rsidRPr="00B20903">
              <w:rPr>
                <w:color w:val="000000"/>
                <w:sz w:val="22"/>
                <w:szCs w:val="22"/>
              </w:rPr>
              <w:t>paketo licencija (naujausia gamintojo paskelbta versija) arba lygiavertės programinės įrangos licencija</w:t>
            </w:r>
          </w:p>
        </w:tc>
        <w:tc>
          <w:tcPr>
            <w:tcW w:w="3402" w:type="dxa"/>
            <w:tcBorders>
              <w:top w:val="single" w:sz="4" w:space="0" w:color="auto"/>
              <w:left w:val="single" w:sz="4" w:space="0" w:color="auto"/>
              <w:bottom w:val="single" w:sz="4" w:space="0" w:color="auto"/>
              <w:right w:val="single" w:sz="4" w:space="0" w:color="auto"/>
            </w:tcBorders>
            <w:vAlign w:val="center"/>
          </w:tcPr>
          <w:p w14:paraId="7C81AE49" w14:textId="1108C9FE" w:rsidR="006B23FD" w:rsidRPr="00B20903" w:rsidRDefault="006B23FD" w:rsidP="00BD7D1E">
            <w:pPr>
              <w:ind w:left="-57" w:right="-57"/>
              <w:jc w:val="center"/>
              <w:rPr>
                <w:sz w:val="22"/>
                <w:szCs w:val="22"/>
              </w:rPr>
            </w:pPr>
            <w:r>
              <w:rPr>
                <w:color w:val="000000" w:themeColor="text1"/>
                <w:sz w:val="22"/>
                <w:szCs w:val="22"/>
              </w:rPr>
              <w:t>1200</w:t>
            </w:r>
          </w:p>
        </w:tc>
        <w:tc>
          <w:tcPr>
            <w:tcW w:w="2929" w:type="dxa"/>
            <w:tcBorders>
              <w:top w:val="single" w:sz="4" w:space="0" w:color="auto"/>
              <w:left w:val="single" w:sz="4" w:space="0" w:color="auto"/>
              <w:bottom w:val="single" w:sz="4" w:space="0" w:color="auto"/>
              <w:right w:val="single" w:sz="4" w:space="0" w:color="auto"/>
            </w:tcBorders>
          </w:tcPr>
          <w:p w14:paraId="608EB75E" w14:textId="38CBC642" w:rsidR="006B23FD" w:rsidRPr="00B20903" w:rsidRDefault="006B23FD" w:rsidP="00BD7D1E">
            <w:pPr>
              <w:ind w:left="-57" w:right="-57"/>
              <w:rPr>
                <w:sz w:val="22"/>
                <w:szCs w:val="22"/>
              </w:rPr>
            </w:pPr>
          </w:p>
        </w:tc>
      </w:tr>
    </w:tbl>
    <w:p w14:paraId="424AB669" w14:textId="77777777" w:rsidR="00EC0C9E" w:rsidRPr="00B20903" w:rsidRDefault="00EC0C9E" w:rsidP="00454B61">
      <w:pPr>
        <w:rPr>
          <w:b/>
        </w:rPr>
      </w:pPr>
    </w:p>
    <w:p w14:paraId="4744A2C0" w14:textId="506D8789" w:rsidR="00454B61" w:rsidRPr="00B20903" w:rsidRDefault="00454B61" w:rsidP="006378D3">
      <w:pPr>
        <w:rPr>
          <w:b/>
          <w:sz w:val="22"/>
          <w:szCs w:val="22"/>
        </w:rPr>
      </w:pPr>
      <w:r w:rsidRPr="00B20903">
        <w:rPr>
          <w:b/>
          <w:sz w:val="22"/>
          <w:szCs w:val="22"/>
        </w:rPr>
        <w:t xml:space="preserve">Reikalavimai </w:t>
      </w:r>
      <w:r w:rsidR="0062659D" w:rsidRPr="00B20903">
        <w:rPr>
          <w:b/>
          <w:sz w:val="22"/>
          <w:szCs w:val="22"/>
        </w:rPr>
        <w:t xml:space="preserve">pirkimo dokumentų </w:t>
      </w:r>
      <w:r w:rsidR="006B23FD">
        <w:rPr>
          <w:b/>
          <w:sz w:val="22"/>
          <w:szCs w:val="22"/>
        </w:rPr>
        <w:t>2</w:t>
      </w:r>
      <w:r w:rsidR="006378D3" w:rsidRPr="00B20903">
        <w:rPr>
          <w:b/>
          <w:sz w:val="22"/>
          <w:szCs w:val="22"/>
        </w:rPr>
        <w:t xml:space="preserve"> </w:t>
      </w:r>
      <w:r w:rsidR="0062659D" w:rsidRPr="00B20903">
        <w:rPr>
          <w:b/>
          <w:sz w:val="22"/>
          <w:szCs w:val="22"/>
        </w:rPr>
        <w:t>priedo lentelių pildymui</w:t>
      </w:r>
      <w:r w:rsidR="006378D3" w:rsidRPr="00B20903">
        <w:rPr>
          <w:b/>
          <w:sz w:val="22"/>
          <w:szCs w:val="22"/>
        </w:rPr>
        <w:t>:</w:t>
      </w:r>
    </w:p>
    <w:p w14:paraId="2F2479F7" w14:textId="04A762C7" w:rsidR="00454B61" w:rsidRPr="00B20903" w:rsidRDefault="00454B61" w:rsidP="00454B61">
      <w:pPr>
        <w:numPr>
          <w:ilvl w:val="2"/>
          <w:numId w:val="1"/>
        </w:numPr>
        <w:jc w:val="both"/>
        <w:rPr>
          <w:sz w:val="22"/>
          <w:szCs w:val="22"/>
        </w:rPr>
      </w:pPr>
      <w:r w:rsidRPr="00B20903">
        <w:rPr>
          <w:sz w:val="22"/>
          <w:szCs w:val="22"/>
        </w:rPr>
        <w:t>Pasiūlyme turi būti nurodyta siūlomų produktų pavadinimai, o pasiūlymo prieduose – detalūs techniniai aprašymai (specifikacijos) įrodantys, kad siūlomi produktai tenkina reikalavimus, nurodytus šioje specifikacijoje.</w:t>
      </w:r>
    </w:p>
    <w:p w14:paraId="2567C6E2" w14:textId="77777777" w:rsidR="00454B61" w:rsidRPr="00B20903" w:rsidRDefault="00454B61" w:rsidP="00454B61">
      <w:pPr>
        <w:numPr>
          <w:ilvl w:val="2"/>
          <w:numId w:val="1"/>
        </w:numPr>
        <w:jc w:val="both"/>
        <w:rPr>
          <w:sz w:val="22"/>
          <w:szCs w:val="22"/>
        </w:rPr>
      </w:pPr>
      <w:r w:rsidRPr="00B20903">
        <w:rPr>
          <w:sz w:val="22"/>
          <w:szCs w:val="22"/>
        </w:rPr>
        <w:t>Pasiūlyme turi būti užpildytos visos produktų charakteristikų eilutės, tiksliai nurodant siūlomų produktų charakteristikas. Turi būti išlaikyta reikalavimų eilučių numeracija.</w:t>
      </w:r>
    </w:p>
    <w:p w14:paraId="194590E3" w14:textId="4D8A532E" w:rsidR="00454B61" w:rsidRPr="00B20903" w:rsidRDefault="00454B61" w:rsidP="00454B61">
      <w:pPr>
        <w:numPr>
          <w:ilvl w:val="2"/>
          <w:numId w:val="1"/>
        </w:numPr>
        <w:jc w:val="both"/>
        <w:rPr>
          <w:sz w:val="22"/>
          <w:szCs w:val="22"/>
        </w:rPr>
      </w:pPr>
      <w:r w:rsidRPr="00B20903">
        <w:rPr>
          <w:sz w:val="22"/>
          <w:szCs w:val="22"/>
        </w:rPr>
        <w:lastRenderedPageBreak/>
        <w:t>Charakteristikos, nurodytos kaip reikalaujamos atskirose lentelės eilutėse, turi būti pilnai realizuotos siūlomame produkte visumoje.</w:t>
      </w:r>
    </w:p>
    <w:p w14:paraId="4EA5EF4A" w14:textId="27BCC48D" w:rsidR="001C57A5" w:rsidRPr="00B20903" w:rsidRDefault="001C57A5" w:rsidP="001C57A5">
      <w:pPr>
        <w:numPr>
          <w:ilvl w:val="2"/>
          <w:numId w:val="1"/>
        </w:numPr>
        <w:jc w:val="both"/>
        <w:rPr>
          <w:sz w:val="22"/>
          <w:szCs w:val="22"/>
        </w:rPr>
      </w:pPr>
      <w:r w:rsidRPr="00B20903">
        <w:t>Detalūs reikalavimai programinei įrangai:</w:t>
      </w:r>
    </w:p>
    <w:p w14:paraId="1CD42491" w14:textId="77777777" w:rsidR="00454B61" w:rsidRPr="00B20903" w:rsidRDefault="00454B61" w:rsidP="00454B61">
      <w:pPr>
        <w:jc w:val="both"/>
        <w:rPr>
          <w:sz w:val="22"/>
          <w:szCs w:val="22"/>
        </w:rPr>
      </w:pPr>
    </w:p>
    <w:p w14:paraId="118B88D3" w14:textId="5D185BBC" w:rsidR="00454B61" w:rsidRPr="00B20903" w:rsidRDefault="00BD7D1E" w:rsidP="008470B0">
      <w:pPr>
        <w:numPr>
          <w:ilvl w:val="1"/>
          <w:numId w:val="1"/>
        </w:numPr>
        <w:jc w:val="both"/>
        <w:rPr>
          <w:b/>
          <w:sz w:val="22"/>
          <w:szCs w:val="22"/>
        </w:rPr>
      </w:pPr>
      <w:r w:rsidRPr="00BD7D1E">
        <w:rPr>
          <w:b/>
          <w:bCs/>
          <w:color w:val="000000"/>
          <w:sz w:val="22"/>
          <w:szCs w:val="22"/>
        </w:rPr>
        <w:t>Adobe Acrobat</w:t>
      </w:r>
      <w:r w:rsidR="00E157DE">
        <w:rPr>
          <w:b/>
          <w:bCs/>
          <w:color w:val="000000"/>
          <w:sz w:val="22"/>
          <w:szCs w:val="22"/>
        </w:rPr>
        <w:t xml:space="preserve"> Pro</w:t>
      </w:r>
      <w:r w:rsidRPr="00BD7D1E">
        <w:rPr>
          <w:b/>
          <w:bCs/>
          <w:color w:val="000000"/>
          <w:sz w:val="22"/>
          <w:szCs w:val="22"/>
        </w:rPr>
        <w:t xml:space="preserve"> licencija (naujausia gamintojo paskelbta versija) arba lygiavertės programinės įrangos licencija</w:t>
      </w:r>
    </w:p>
    <w:p w14:paraId="310CB855" w14:textId="77777777" w:rsidR="00454B61" w:rsidRPr="00B20903" w:rsidRDefault="00454B61" w:rsidP="00454B61">
      <w:pPr>
        <w:rPr>
          <w:b/>
        </w:rPr>
      </w:pPr>
    </w:p>
    <w:tbl>
      <w:tblPr>
        <w:tblW w:w="14563" w:type="dxa"/>
        <w:tblInd w:w="30" w:type="dxa"/>
        <w:tblLayout w:type="fixed"/>
        <w:tblCellMar>
          <w:left w:w="30" w:type="dxa"/>
          <w:right w:w="30" w:type="dxa"/>
        </w:tblCellMar>
        <w:tblLook w:val="0000" w:firstRow="0" w:lastRow="0" w:firstColumn="0" w:lastColumn="0" w:noHBand="0" w:noVBand="0"/>
      </w:tblPr>
      <w:tblGrid>
        <w:gridCol w:w="600"/>
        <w:gridCol w:w="2400"/>
        <w:gridCol w:w="6601"/>
        <w:gridCol w:w="4962"/>
      </w:tblGrid>
      <w:tr w:rsidR="00477EC7" w:rsidRPr="00B20903" w14:paraId="1D736AF6" w14:textId="2FB18428" w:rsidTr="00477EC7">
        <w:trPr>
          <w:trHeight w:val="253"/>
        </w:trPr>
        <w:tc>
          <w:tcPr>
            <w:tcW w:w="600" w:type="dxa"/>
            <w:tcBorders>
              <w:top w:val="single" w:sz="6" w:space="0" w:color="auto"/>
              <w:left w:val="single" w:sz="6" w:space="0" w:color="auto"/>
              <w:bottom w:val="single" w:sz="6" w:space="0" w:color="auto"/>
              <w:right w:val="single" w:sz="6" w:space="0" w:color="auto"/>
            </w:tcBorders>
            <w:shd w:val="solid" w:color="FFFFFF" w:fill="auto"/>
          </w:tcPr>
          <w:p w14:paraId="500858C3" w14:textId="77777777" w:rsidR="00477EC7" w:rsidRPr="00B20903" w:rsidRDefault="00477EC7" w:rsidP="001B041E">
            <w:pPr>
              <w:jc w:val="center"/>
              <w:rPr>
                <w:b/>
                <w:sz w:val="22"/>
                <w:szCs w:val="22"/>
              </w:rPr>
            </w:pPr>
            <w:r w:rsidRPr="00B20903">
              <w:rPr>
                <w:b/>
                <w:sz w:val="22"/>
                <w:szCs w:val="22"/>
              </w:rPr>
              <w:t>Eil.</w:t>
            </w:r>
          </w:p>
          <w:p w14:paraId="6B422068" w14:textId="77777777" w:rsidR="00477EC7" w:rsidRPr="00B20903" w:rsidRDefault="00477EC7" w:rsidP="001B041E">
            <w:pPr>
              <w:jc w:val="center"/>
              <w:rPr>
                <w:b/>
                <w:sz w:val="22"/>
                <w:szCs w:val="22"/>
              </w:rPr>
            </w:pPr>
            <w:r w:rsidRPr="00B20903">
              <w:rPr>
                <w:b/>
                <w:sz w:val="22"/>
                <w:szCs w:val="22"/>
              </w:rPr>
              <w:t>Nr.</w:t>
            </w:r>
          </w:p>
        </w:tc>
        <w:tc>
          <w:tcPr>
            <w:tcW w:w="2400" w:type="dxa"/>
            <w:tcBorders>
              <w:top w:val="single" w:sz="6" w:space="0" w:color="auto"/>
              <w:left w:val="single" w:sz="6" w:space="0" w:color="auto"/>
              <w:bottom w:val="single" w:sz="6" w:space="0" w:color="auto"/>
              <w:right w:val="single" w:sz="6" w:space="0" w:color="auto"/>
            </w:tcBorders>
            <w:shd w:val="solid" w:color="FFFFFF" w:fill="auto"/>
          </w:tcPr>
          <w:p w14:paraId="62E22160" w14:textId="77777777" w:rsidR="00477EC7" w:rsidRPr="00B20903" w:rsidRDefault="00477EC7" w:rsidP="001B041E">
            <w:pPr>
              <w:jc w:val="center"/>
              <w:rPr>
                <w:b/>
                <w:sz w:val="22"/>
                <w:szCs w:val="22"/>
              </w:rPr>
            </w:pPr>
            <w:r w:rsidRPr="00B20903">
              <w:rPr>
                <w:b/>
                <w:sz w:val="22"/>
                <w:szCs w:val="22"/>
              </w:rPr>
              <w:t>Charakteristikos</w:t>
            </w:r>
          </w:p>
          <w:p w14:paraId="182759C9" w14:textId="77777777" w:rsidR="00477EC7" w:rsidRPr="00B20903" w:rsidRDefault="00477EC7" w:rsidP="001B041E">
            <w:pPr>
              <w:jc w:val="center"/>
              <w:rPr>
                <w:b/>
                <w:sz w:val="22"/>
                <w:szCs w:val="22"/>
              </w:rPr>
            </w:pPr>
            <w:r w:rsidRPr="00B20903">
              <w:rPr>
                <w:b/>
                <w:sz w:val="22"/>
                <w:szCs w:val="22"/>
              </w:rPr>
              <w:t>pavadinimas</w:t>
            </w:r>
          </w:p>
        </w:tc>
        <w:tc>
          <w:tcPr>
            <w:tcW w:w="6601" w:type="dxa"/>
            <w:tcBorders>
              <w:top w:val="single" w:sz="6" w:space="0" w:color="auto"/>
              <w:left w:val="single" w:sz="6" w:space="0" w:color="auto"/>
              <w:bottom w:val="single" w:sz="6" w:space="0" w:color="auto"/>
              <w:right w:val="single" w:sz="6" w:space="0" w:color="auto"/>
            </w:tcBorders>
            <w:shd w:val="solid" w:color="FFFFFF" w:fill="auto"/>
          </w:tcPr>
          <w:p w14:paraId="38AC3BCD" w14:textId="77777777" w:rsidR="00477EC7" w:rsidRPr="00B20903" w:rsidRDefault="00477EC7" w:rsidP="001B041E">
            <w:pPr>
              <w:jc w:val="center"/>
              <w:rPr>
                <w:b/>
                <w:sz w:val="22"/>
                <w:szCs w:val="22"/>
              </w:rPr>
            </w:pPr>
            <w:r w:rsidRPr="00B20903">
              <w:rPr>
                <w:b/>
                <w:sz w:val="22"/>
                <w:szCs w:val="22"/>
              </w:rPr>
              <w:t>Reikalaujama charakteristika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27C58D" w14:textId="53B124B5" w:rsidR="00477EC7" w:rsidRPr="00B20903" w:rsidRDefault="00477EC7" w:rsidP="001B041E">
            <w:pPr>
              <w:jc w:val="center"/>
              <w:rPr>
                <w:b/>
                <w:sz w:val="22"/>
                <w:szCs w:val="22"/>
              </w:rPr>
            </w:pPr>
            <w:r w:rsidRPr="00477EC7">
              <w:rPr>
                <w:b/>
                <w:sz w:val="22"/>
                <w:szCs w:val="22"/>
              </w:rPr>
              <w:t>Siūloma charakteristika</w:t>
            </w:r>
          </w:p>
        </w:tc>
      </w:tr>
      <w:tr w:rsidR="00477EC7" w:rsidRPr="00B20903" w14:paraId="08E47DEB" w14:textId="10CAEF02" w:rsidTr="00477EC7">
        <w:trPr>
          <w:trHeight w:val="278"/>
        </w:trPr>
        <w:tc>
          <w:tcPr>
            <w:tcW w:w="600" w:type="dxa"/>
            <w:tcBorders>
              <w:top w:val="single" w:sz="6" w:space="0" w:color="auto"/>
              <w:left w:val="single" w:sz="6" w:space="0" w:color="auto"/>
              <w:bottom w:val="single" w:sz="6" w:space="0" w:color="auto"/>
              <w:right w:val="single" w:sz="6" w:space="0" w:color="auto"/>
            </w:tcBorders>
          </w:tcPr>
          <w:p w14:paraId="6FDB2007" w14:textId="77777777" w:rsidR="00477EC7" w:rsidRPr="00B20903" w:rsidRDefault="00477EC7" w:rsidP="001B041E">
            <w:pPr>
              <w:numPr>
                <w:ilvl w:val="2"/>
                <w:numId w:val="1"/>
              </w:numPr>
              <w:rPr>
                <w:sz w:val="22"/>
                <w:szCs w:val="22"/>
              </w:rPr>
            </w:pPr>
          </w:p>
        </w:tc>
        <w:tc>
          <w:tcPr>
            <w:tcW w:w="2400" w:type="dxa"/>
            <w:tcBorders>
              <w:top w:val="single" w:sz="6" w:space="0" w:color="auto"/>
              <w:left w:val="nil"/>
              <w:bottom w:val="single" w:sz="6" w:space="0" w:color="auto"/>
              <w:right w:val="single" w:sz="6" w:space="0" w:color="auto"/>
            </w:tcBorders>
          </w:tcPr>
          <w:p w14:paraId="4468A361" w14:textId="77777777" w:rsidR="00477EC7" w:rsidRPr="00B20903" w:rsidRDefault="00477EC7" w:rsidP="001B041E">
            <w:pPr>
              <w:rPr>
                <w:sz w:val="22"/>
                <w:szCs w:val="22"/>
              </w:rPr>
            </w:pPr>
            <w:r w:rsidRPr="00B20903">
              <w:rPr>
                <w:sz w:val="22"/>
                <w:szCs w:val="22"/>
              </w:rPr>
              <w:t>Palaikoma operacinė sistema</w:t>
            </w:r>
          </w:p>
        </w:tc>
        <w:tc>
          <w:tcPr>
            <w:tcW w:w="6601" w:type="dxa"/>
            <w:tcBorders>
              <w:top w:val="single" w:sz="6" w:space="0" w:color="auto"/>
              <w:left w:val="nil"/>
              <w:bottom w:val="single" w:sz="6" w:space="0" w:color="auto"/>
              <w:right w:val="single" w:sz="6" w:space="0" w:color="auto"/>
            </w:tcBorders>
          </w:tcPr>
          <w:p w14:paraId="7D509D5F" w14:textId="741F5185" w:rsidR="00477EC7" w:rsidRPr="00B20903" w:rsidRDefault="00477EC7" w:rsidP="00CF188F">
            <w:pPr>
              <w:jc w:val="both"/>
              <w:rPr>
                <w:sz w:val="22"/>
                <w:szCs w:val="22"/>
              </w:rPr>
            </w:pPr>
            <w:r w:rsidRPr="00B20903">
              <w:rPr>
                <w:sz w:val="22"/>
                <w:szCs w:val="22"/>
              </w:rPr>
              <w:t>Microsoft Windows 1</w:t>
            </w:r>
            <w:r>
              <w:rPr>
                <w:sz w:val="22"/>
                <w:szCs w:val="22"/>
              </w:rPr>
              <w:t>1</w:t>
            </w:r>
            <w:r w:rsidR="00E157DE">
              <w:rPr>
                <w:sz w:val="22"/>
                <w:szCs w:val="22"/>
              </w:rPr>
              <w:t>, Mac OS</w:t>
            </w:r>
            <w:r w:rsidRPr="00B20903">
              <w:rPr>
                <w:sz w:val="22"/>
                <w:szCs w:val="22"/>
              </w:rPr>
              <w:t xml:space="preserve"> </w:t>
            </w:r>
            <w:r w:rsidR="00E157DE">
              <w:rPr>
                <w:sz w:val="22"/>
                <w:szCs w:val="22"/>
              </w:rPr>
              <w:t xml:space="preserve">12 </w:t>
            </w:r>
            <w:r w:rsidRPr="00B20903">
              <w:rPr>
                <w:sz w:val="22"/>
                <w:szCs w:val="22"/>
              </w:rPr>
              <w:t>arba lygiavertės.</w:t>
            </w:r>
          </w:p>
        </w:tc>
        <w:tc>
          <w:tcPr>
            <w:tcW w:w="4962" w:type="dxa"/>
            <w:tcBorders>
              <w:top w:val="single" w:sz="6" w:space="0" w:color="auto"/>
              <w:left w:val="nil"/>
              <w:bottom w:val="single" w:sz="6" w:space="0" w:color="auto"/>
              <w:right w:val="single" w:sz="6" w:space="0" w:color="auto"/>
            </w:tcBorders>
          </w:tcPr>
          <w:p w14:paraId="543FD2AE" w14:textId="77777777" w:rsidR="00477EC7" w:rsidRPr="00B20903" w:rsidRDefault="00477EC7" w:rsidP="00CF188F">
            <w:pPr>
              <w:jc w:val="both"/>
              <w:rPr>
                <w:sz w:val="22"/>
                <w:szCs w:val="22"/>
              </w:rPr>
            </w:pPr>
          </w:p>
        </w:tc>
      </w:tr>
      <w:tr w:rsidR="00477EC7" w:rsidRPr="00B20903" w14:paraId="36973B7A" w14:textId="03A3C6A2" w:rsidTr="00477EC7">
        <w:trPr>
          <w:trHeight w:val="278"/>
        </w:trPr>
        <w:tc>
          <w:tcPr>
            <w:tcW w:w="600" w:type="dxa"/>
            <w:tcBorders>
              <w:top w:val="single" w:sz="6" w:space="0" w:color="auto"/>
              <w:left w:val="single" w:sz="6" w:space="0" w:color="auto"/>
              <w:bottom w:val="single" w:sz="6" w:space="0" w:color="auto"/>
              <w:right w:val="single" w:sz="6" w:space="0" w:color="auto"/>
            </w:tcBorders>
          </w:tcPr>
          <w:p w14:paraId="40BF66A7" w14:textId="77777777" w:rsidR="00477EC7" w:rsidRPr="00B20903" w:rsidRDefault="00477EC7" w:rsidP="00F46EDE">
            <w:pPr>
              <w:numPr>
                <w:ilvl w:val="2"/>
                <w:numId w:val="1"/>
              </w:numPr>
              <w:rPr>
                <w:sz w:val="22"/>
                <w:szCs w:val="22"/>
              </w:rPr>
            </w:pPr>
          </w:p>
        </w:tc>
        <w:tc>
          <w:tcPr>
            <w:tcW w:w="2400" w:type="dxa"/>
            <w:tcBorders>
              <w:top w:val="single" w:sz="6" w:space="0" w:color="auto"/>
              <w:left w:val="nil"/>
              <w:bottom w:val="single" w:sz="6" w:space="0" w:color="auto"/>
              <w:right w:val="single" w:sz="6" w:space="0" w:color="auto"/>
            </w:tcBorders>
          </w:tcPr>
          <w:p w14:paraId="09D1FD0C" w14:textId="57C6D256" w:rsidR="00477EC7" w:rsidRPr="00B20903" w:rsidRDefault="00477EC7" w:rsidP="00F46EDE">
            <w:pPr>
              <w:rPr>
                <w:sz w:val="22"/>
                <w:szCs w:val="22"/>
              </w:rPr>
            </w:pPr>
            <w:r w:rsidRPr="00B20903">
              <w:rPr>
                <w:sz w:val="22"/>
                <w:szCs w:val="22"/>
              </w:rPr>
              <w:t>Funkcionalumo reikalavimai</w:t>
            </w:r>
          </w:p>
        </w:tc>
        <w:tc>
          <w:tcPr>
            <w:tcW w:w="6601" w:type="dxa"/>
            <w:tcBorders>
              <w:top w:val="single" w:sz="6" w:space="0" w:color="auto"/>
              <w:left w:val="nil"/>
              <w:bottom w:val="single" w:sz="6" w:space="0" w:color="auto"/>
              <w:right w:val="single" w:sz="6" w:space="0" w:color="auto"/>
            </w:tcBorders>
          </w:tcPr>
          <w:p w14:paraId="425608CD" w14:textId="138AA7F5" w:rsidR="00E157DE" w:rsidRPr="00E157DE" w:rsidRDefault="00E157DE" w:rsidP="00E157DE">
            <w:pPr>
              <w:jc w:val="both"/>
              <w:rPr>
                <w:sz w:val="22"/>
                <w:szCs w:val="22"/>
              </w:rPr>
            </w:pPr>
            <w:r w:rsidRPr="00E157DE">
              <w:rPr>
                <w:sz w:val="22"/>
                <w:szCs w:val="22"/>
              </w:rPr>
              <w:t>1.</w:t>
            </w:r>
            <w:r>
              <w:rPr>
                <w:sz w:val="22"/>
                <w:szCs w:val="22"/>
              </w:rPr>
              <w:t xml:space="preserve"> </w:t>
            </w:r>
            <w:r w:rsidRPr="00E157DE">
              <w:rPr>
                <w:sz w:val="22"/>
                <w:szCs w:val="22"/>
              </w:rPr>
              <w:t>Programinė įranga turi turėti galimybę redaguoti PDF failus, tiek vaizdus, tiek tekstą, taip pat pridėti komentarus.</w:t>
            </w:r>
          </w:p>
          <w:p w14:paraId="799C797C" w14:textId="1E6D1313" w:rsidR="00E157DE" w:rsidRPr="00E157DE" w:rsidRDefault="00E157DE" w:rsidP="00E157DE">
            <w:pPr>
              <w:jc w:val="both"/>
              <w:rPr>
                <w:sz w:val="22"/>
                <w:szCs w:val="22"/>
              </w:rPr>
            </w:pPr>
            <w:r w:rsidRPr="00E157DE">
              <w:rPr>
                <w:sz w:val="22"/>
                <w:szCs w:val="22"/>
              </w:rPr>
              <w:t>2.</w:t>
            </w:r>
            <w:r>
              <w:rPr>
                <w:sz w:val="22"/>
                <w:szCs w:val="22"/>
              </w:rPr>
              <w:t xml:space="preserve"> </w:t>
            </w:r>
            <w:r w:rsidRPr="00E157DE">
              <w:rPr>
                <w:sz w:val="22"/>
                <w:szCs w:val="22"/>
              </w:rPr>
              <w:t>Programinė įranga turi palaikyti PDF suspaudimo galimybę, sumažinant failo dydį.</w:t>
            </w:r>
          </w:p>
          <w:p w14:paraId="02ED8229" w14:textId="5A41D339" w:rsidR="00E157DE" w:rsidRPr="00E157DE" w:rsidRDefault="00E157DE" w:rsidP="00E157DE">
            <w:pPr>
              <w:jc w:val="both"/>
              <w:rPr>
                <w:sz w:val="22"/>
                <w:szCs w:val="22"/>
              </w:rPr>
            </w:pPr>
            <w:r w:rsidRPr="00E157DE">
              <w:rPr>
                <w:sz w:val="22"/>
                <w:szCs w:val="22"/>
              </w:rPr>
              <w:t>3.</w:t>
            </w:r>
            <w:r>
              <w:rPr>
                <w:sz w:val="22"/>
                <w:szCs w:val="22"/>
              </w:rPr>
              <w:t xml:space="preserve"> </w:t>
            </w:r>
            <w:r w:rsidRPr="00E157DE">
              <w:rPr>
                <w:sz w:val="22"/>
                <w:szCs w:val="22"/>
              </w:rPr>
              <w:t>Programinė įranga turi galimybę atpažinti tekstą naudojant OCR.</w:t>
            </w:r>
          </w:p>
          <w:p w14:paraId="6CA718F6" w14:textId="03685DB3" w:rsidR="00E157DE" w:rsidRPr="00E157DE" w:rsidRDefault="00E157DE" w:rsidP="00E157DE">
            <w:pPr>
              <w:jc w:val="both"/>
              <w:rPr>
                <w:sz w:val="22"/>
                <w:szCs w:val="22"/>
              </w:rPr>
            </w:pPr>
            <w:r w:rsidRPr="00E157DE">
              <w:rPr>
                <w:sz w:val="22"/>
                <w:szCs w:val="22"/>
              </w:rPr>
              <w:t>4.</w:t>
            </w:r>
            <w:r>
              <w:rPr>
                <w:sz w:val="22"/>
                <w:szCs w:val="22"/>
              </w:rPr>
              <w:t xml:space="preserve"> </w:t>
            </w:r>
            <w:r w:rsidRPr="00E157DE">
              <w:rPr>
                <w:sz w:val="22"/>
                <w:szCs w:val="22"/>
              </w:rPr>
              <w:t>Programinė įranga turi palaikyti PDF failų sujungimo, dalinimo funkciją.</w:t>
            </w:r>
          </w:p>
          <w:p w14:paraId="61758CCE" w14:textId="70115B07" w:rsidR="00E157DE" w:rsidRPr="00E157DE" w:rsidRDefault="00E157DE" w:rsidP="00E157DE">
            <w:pPr>
              <w:jc w:val="both"/>
              <w:rPr>
                <w:sz w:val="22"/>
                <w:szCs w:val="22"/>
              </w:rPr>
            </w:pPr>
            <w:r w:rsidRPr="00E157DE">
              <w:rPr>
                <w:sz w:val="22"/>
                <w:szCs w:val="22"/>
              </w:rPr>
              <w:t>5.</w:t>
            </w:r>
            <w:r>
              <w:rPr>
                <w:sz w:val="22"/>
                <w:szCs w:val="22"/>
              </w:rPr>
              <w:t xml:space="preserve"> </w:t>
            </w:r>
            <w:r w:rsidRPr="00E157DE">
              <w:rPr>
                <w:sz w:val="22"/>
                <w:szCs w:val="22"/>
              </w:rPr>
              <w:t>Programinė įranga turi palaikyti PDF failų konvertavimo galimybę.</w:t>
            </w:r>
          </w:p>
          <w:p w14:paraId="75A799EB" w14:textId="36C46CC1" w:rsidR="00E157DE" w:rsidRPr="00E157DE" w:rsidRDefault="00E157DE" w:rsidP="00E157DE">
            <w:pPr>
              <w:jc w:val="both"/>
              <w:rPr>
                <w:sz w:val="22"/>
                <w:szCs w:val="22"/>
              </w:rPr>
            </w:pPr>
            <w:r w:rsidRPr="00E157DE">
              <w:rPr>
                <w:sz w:val="22"/>
                <w:szCs w:val="22"/>
              </w:rPr>
              <w:t>6.</w:t>
            </w:r>
            <w:r>
              <w:rPr>
                <w:sz w:val="22"/>
                <w:szCs w:val="22"/>
              </w:rPr>
              <w:t xml:space="preserve"> </w:t>
            </w:r>
            <w:r w:rsidRPr="00E157DE">
              <w:rPr>
                <w:sz w:val="22"/>
                <w:szCs w:val="22"/>
              </w:rPr>
              <w:t>Programinė įranga turi galimybę pasirašyti e. parašu.</w:t>
            </w:r>
          </w:p>
          <w:p w14:paraId="39C8B978" w14:textId="43406E72" w:rsidR="00E157DE" w:rsidRPr="00E157DE" w:rsidRDefault="00E157DE" w:rsidP="00E157DE">
            <w:pPr>
              <w:jc w:val="both"/>
              <w:rPr>
                <w:sz w:val="22"/>
                <w:szCs w:val="22"/>
              </w:rPr>
            </w:pPr>
            <w:r w:rsidRPr="00E157DE">
              <w:rPr>
                <w:sz w:val="22"/>
                <w:szCs w:val="22"/>
              </w:rPr>
              <w:t>7.</w:t>
            </w:r>
            <w:r>
              <w:rPr>
                <w:sz w:val="22"/>
                <w:szCs w:val="22"/>
              </w:rPr>
              <w:t xml:space="preserve"> </w:t>
            </w:r>
            <w:r w:rsidRPr="00E157DE">
              <w:rPr>
                <w:sz w:val="22"/>
                <w:szCs w:val="22"/>
              </w:rPr>
              <w:t>Programinė įranga leidžia apsaugoti PDF failą, neleidžiant kitiems kopijuoti, redaguoti ar spausdinti.</w:t>
            </w:r>
          </w:p>
          <w:p w14:paraId="647FF60D" w14:textId="54B03DA4" w:rsidR="00E157DE" w:rsidRPr="00E157DE" w:rsidRDefault="00E157DE" w:rsidP="00E157DE">
            <w:pPr>
              <w:jc w:val="both"/>
              <w:rPr>
                <w:sz w:val="22"/>
                <w:szCs w:val="22"/>
              </w:rPr>
            </w:pPr>
            <w:r w:rsidRPr="00E157DE">
              <w:rPr>
                <w:sz w:val="22"/>
                <w:szCs w:val="22"/>
              </w:rPr>
              <w:t>8.</w:t>
            </w:r>
            <w:r>
              <w:rPr>
                <w:sz w:val="22"/>
                <w:szCs w:val="22"/>
              </w:rPr>
              <w:t xml:space="preserve"> </w:t>
            </w:r>
            <w:r w:rsidRPr="00E157DE">
              <w:rPr>
                <w:sz w:val="22"/>
                <w:szCs w:val="22"/>
              </w:rPr>
              <w:t>Programinė įranga leidžia pašalinti slaptažodžius iš apsaugotų PDF failų.</w:t>
            </w:r>
          </w:p>
          <w:p w14:paraId="1C0F392D" w14:textId="26715FD8" w:rsidR="00E157DE" w:rsidRPr="00E157DE" w:rsidRDefault="00E157DE" w:rsidP="00E157DE">
            <w:pPr>
              <w:jc w:val="both"/>
              <w:rPr>
                <w:sz w:val="22"/>
                <w:szCs w:val="22"/>
              </w:rPr>
            </w:pPr>
            <w:r w:rsidRPr="00E157DE">
              <w:rPr>
                <w:sz w:val="22"/>
                <w:szCs w:val="22"/>
              </w:rPr>
              <w:t>9.</w:t>
            </w:r>
            <w:r>
              <w:rPr>
                <w:sz w:val="22"/>
                <w:szCs w:val="22"/>
              </w:rPr>
              <w:t xml:space="preserve"> </w:t>
            </w:r>
            <w:r w:rsidRPr="00E157DE">
              <w:rPr>
                <w:sz w:val="22"/>
                <w:szCs w:val="22"/>
              </w:rPr>
              <w:t xml:space="preserve">Programinė įranga turi galimybę palyginti kelis failus. </w:t>
            </w:r>
          </w:p>
          <w:p w14:paraId="57E569CF" w14:textId="70F19A6A" w:rsidR="00477EC7" w:rsidRPr="00B20903" w:rsidRDefault="00E157DE" w:rsidP="00E157DE">
            <w:pPr>
              <w:jc w:val="both"/>
              <w:rPr>
                <w:sz w:val="22"/>
                <w:szCs w:val="22"/>
              </w:rPr>
            </w:pPr>
            <w:r w:rsidRPr="00E157DE">
              <w:rPr>
                <w:sz w:val="22"/>
                <w:szCs w:val="22"/>
              </w:rPr>
              <w:t>10.</w:t>
            </w:r>
            <w:r>
              <w:rPr>
                <w:sz w:val="22"/>
                <w:szCs w:val="22"/>
              </w:rPr>
              <w:t xml:space="preserve"> </w:t>
            </w:r>
            <w:r w:rsidRPr="00E157DE">
              <w:rPr>
                <w:sz w:val="22"/>
                <w:szCs w:val="22"/>
              </w:rPr>
              <w:t>Programinė įranga turi turėti nuolat atnaujinamą kompiuterio taikomąją programą.</w:t>
            </w:r>
          </w:p>
        </w:tc>
        <w:tc>
          <w:tcPr>
            <w:tcW w:w="4962" w:type="dxa"/>
            <w:tcBorders>
              <w:top w:val="single" w:sz="6" w:space="0" w:color="auto"/>
              <w:left w:val="nil"/>
              <w:bottom w:val="single" w:sz="6" w:space="0" w:color="auto"/>
              <w:right w:val="single" w:sz="6" w:space="0" w:color="auto"/>
            </w:tcBorders>
          </w:tcPr>
          <w:p w14:paraId="3D07F2D1" w14:textId="77777777" w:rsidR="00477EC7" w:rsidRPr="00B20903" w:rsidRDefault="00477EC7" w:rsidP="00F46EDE">
            <w:pPr>
              <w:jc w:val="both"/>
              <w:rPr>
                <w:sz w:val="22"/>
                <w:szCs w:val="22"/>
              </w:rPr>
            </w:pPr>
          </w:p>
        </w:tc>
      </w:tr>
      <w:tr w:rsidR="00040538" w:rsidRPr="00B20903" w14:paraId="56A8DF51" w14:textId="77777777" w:rsidTr="00477EC7">
        <w:trPr>
          <w:trHeight w:val="310"/>
        </w:trPr>
        <w:tc>
          <w:tcPr>
            <w:tcW w:w="600" w:type="dxa"/>
            <w:tcBorders>
              <w:top w:val="single" w:sz="4" w:space="0" w:color="auto"/>
              <w:left w:val="single" w:sz="6" w:space="0" w:color="auto"/>
              <w:bottom w:val="single" w:sz="4" w:space="0" w:color="auto"/>
              <w:right w:val="single" w:sz="6" w:space="0" w:color="auto"/>
            </w:tcBorders>
          </w:tcPr>
          <w:p w14:paraId="00C9BBE8" w14:textId="77777777" w:rsidR="00040538" w:rsidRPr="00B20903" w:rsidRDefault="00040538" w:rsidP="00F46EDE">
            <w:pPr>
              <w:numPr>
                <w:ilvl w:val="2"/>
                <w:numId w:val="1"/>
              </w:numPr>
              <w:rPr>
                <w:sz w:val="22"/>
                <w:szCs w:val="22"/>
              </w:rPr>
            </w:pPr>
          </w:p>
        </w:tc>
        <w:tc>
          <w:tcPr>
            <w:tcW w:w="2400" w:type="dxa"/>
            <w:tcBorders>
              <w:top w:val="single" w:sz="4" w:space="0" w:color="auto"/>
              <w:left w:val="nil"/>
              <w:bottom w:val="single" w:sz="4" w:space="0" w:color="auto"/>
              <w:right w:val="single" w:sz="6" w:space="0" w:color="auto"/>
            </w:tcBorders>
          </w:tcPr>
          <w:p w14:paraId="563A74B1" w14:textId="7278D211" w:rsidR="00040538" w:rsidRPr="00B20903" w:rsidRDefault="00040538" w:rsidP="00F46EDE">
            <w:pPr>
              <w:rPr>
                <w:rFonts w:eastAsia="Calibri"/>
                <w:sz w:val="22"/>
                <w:szCs w:val="22"/>
              </w:rPr>
            </w:pPr>
            <w:r>
              <w:rPr>
                <w:rFonts w:eastAsia="Calibri"/>
                <w:sz w:val="22"/>
                <w:szCs w:val="22"/>
              </w:rPr>
              <w:t>Administravimo galimybės</w:t>
            </w:r>
          </w:p>
        </w:tc>
        <w:tc>
          <w:tcPr>
            <w:tcW w:w="6601" w:type="dxa"/>
            <w:tcBorders>
              <w:top w:val="single" w:sz="4" w:space="0" w:color="auto"/>
              <w:left w:val="nil"/>
              <w:bottom w:val="single" w:sz="4" w:space="0" w:color="auto"/>
              <w:right w:val="single" w:sz="6" w:space="0" w:color="auto"/>
            </w:tcBorders>
          </w:tcPr>
          <w:p w14:paraId="1B9B9A19" w14:textId="5550D856" w:rsidR="00040538" w:rsidRPr="00B20903" w:rsidRDefault="00040538" w:rsidP="00F46EDE">
            <w:pPr>
              <w:jc w:val="both"/>
              <w:rPr>
                <w:sz w:val="22"/>
              </w:rPr>
            </w:pPr>
            <w:r>
              <w:rPr>
                <w:sz w:val="22"/>
              </w:rPr>
              <w:t>Turi būti centralizuotas licencijų valdymas.</w:t>
            </w:r>
          </w:p>
        </w:tc>
        <w:tc>
          <w:tcPr>
            <w:tcW w:w="4962" w:type="dxa"/>
            <w:tcBorders>
              <w:top w:val="single" w:sz="4" w:space="0" w:color="auto"/>
              <w:left w:val="nil"/>
              <w:bottom w:val="single" w:sz="4" w:space="0" w:color="auto"/>
              <w:right w:val="single" w:sz="6" w:space="0" w:color="auto"/>
            </w:tcBorders>
          </w:tcPr>
          <w:p w14:paraId="3B737052" w14:textId="77777777" w:rsidR="00040538" w:rsidRPr="00B20903" w:rsidRDefault="00040538" w:rsidP="00F46EDE">
            <w:pPr>
              <w:jc w:val="both"/>
              <w:rPr>
                <w:sz w:val="22"/>
              </w:rPr>
            </w:pPr>
          </w:p>
        </w:tc>
      </w:tr>
      <w:tr w:rsidR="00477EC7" w:rsidRPr="00B20903" w14:paraId="3AF3C3A3" w14:textId="6D581128" w:rsidTr="00477EC7">
        <w:trPr>
          <w:trHeight w:val="310"/>
        </w:trPr>
        <w:tc>
          <w:tcPr>
            <w:tcW w:w="600" w:type="dxa"/>
            <w:tcBorders>
              <w:top w:val="single" w:sz="4" w:space="0" w:color="auto"/>
              <w:left w:val="single" w:sz="6" w:space="0" w:color="auto"/>
              <w:bottom w:val="single" w:sz="4" w:space="0" w:color="auto"/>
              <w:right w:val="single" w:sz="6" w:space="0" w:color="auto"/>
            </w:tcBorders>
          </w:tcPr>
          <w:p w14:paraId="1943163B" w14:textId="77777777" w:rsidR="00477EC7" w:rsidRPr="00B20903" w:rsidRDefault="00477EC7" w:rsidP="00F46EDE">
            <w:pPr>
              <w:numPr>
                <w:ilvl w:val="2"/>
                <w:numId w:val="1"/>
              </w:numPr>
              <w:rPr>
                <w:sz w:val="22"/>
                <w:szCs w:val="22"/>
              </w:rPr>
            </w:pPr>
          </w:p>
        </w:tc>
        <w:tc>
          <w:tcPr>
            <w:tcW w:w="2400" w:type="dxa"/>
            <w:tcBorders>
              <w:top w:val="single" w:sz="4" w:space="0" w:color="auto"/>
              <w:left w:val="nil"/>
              <w:bottom w:val="single" w:sz="4" w:space="0" w:color="auto"/>
              <w:right w:val="single" w:sz="6" w:space="0" w:color="auto"/>
            </w:tcBorders>
          </w:tcPr>
          <w:p w14:paraId="3DB89606" w14:textId="6DC891E7" w:rsidR="00477EC7" w:rsidRPr="00B20903" w:rsidRDefault="00477EC7" w:rsidP="00F46EDE">
            <w:pPr>
              <w:rPr>
                <w:sz w:val="22"/>
                <w:szCs w:val="22"/>
              </w:rPr>
            </w:pPr>
            <w:r w:rsidRPr="00B20903">
              <w:rPr>
                <w:rFonts w:eastAsia="Calibri"/>
                <w:sz w:val="22"/>
                <w:szCs w:val="22"/>
              </w:rPr>
              <w:t>Atnaujinimas</w:t>
            </w:r>
          </w:p>
        </w:tc>
        <w:tc>
          <w:tcPr>
            <w:tcW w:w="6601" w:type="dxa"/>
            <w:tcBorders>
              <w:top w:val="single" w:sz="4" w:space="0" w:color="auto"/>
              <w:left w:val="nil"/>
              <w:bottom w:val="single" w:sz="4" w:space="0" w:color="auto"/>
              <w:right w:val="single" w:sz="6" w:space="0" w:color="auto"/>
            </w:tcBorders>
          </w:tcPr>
          <w:p w14:paraId="6D602DAF" w14:textId="12F636B0" w:rsidR="00477EC7" w:rsidRPr="00B20903" w:rsidRDefault="00477EC7" w:rsidP="00F46EDE">
            <w:pPr>
              <w:jc w:val="both"/>
              <w:rPr>
                <w:sz w:val="22"/>
                <w:szCs w:val="22"/>
              </w:rPr>
            </w:pPr>
            <w:r w:rsidRPr="00B20903">
              <w:rPr>
                <w:sz w:val="22"/>
              </w:rPr>
              <w:t>Turi turėti naujumo garantiją, suteikiančią teisę naudotis licencijos galiojimo metu išleistomis naujomis programų  versijomis, pasirinktinomis senesnėmis programų versijomis.</w:t>
            </w:r>
          </w:p>
        </w:tc>
        <w:tc>
          <w:tcPr>
            <w:tcW w:w="4962" w:type="dxa"/>
            <w:tcBorders>
              <w:top w:val="single" w:sz="4" w:space="0" w:color="auto"/>
              <w:left w:val="nil"/>
              <w:bottom w:val="single" w:sz="4" w:space="0" w:color="auto"/>
              <w:right w:val="single" w:sz="6" w:space="0" w:color="auto"/>
            </w:tcBorders>
          </w:tcPr>
          <w:p w14:paraId="669720A4" w14:textId="77777777" w:rsidR="00477EC7" w:rsidRPr="00B20903" w:rsidRDefault="00477EC7" w:rsidP="00F46EDE">
            <w:pPr>
              <w:jc w:val="both"/>
              <w:rPr>
                <w:sz w:val="22"/>
              </w:rPr>
            </w:pPr>
          </w:p>
        </w:tc>
      </w:tr>
      <w:tr w:rsidR="00477EC7" w:rsidRPr="00B20903" w14:paraId="51E3F1F1" w14:textId="7ADA8F82" w:rsidTr="00477EC7">
        <w:trPr>
          <w:trHeight w:val="357"/>
        </w:trPr>
        <w:tc>
          <w:tcPr>
            <w:tcW w:w="600" w:type="dxa"/>
            <w:tcBorders>
              <w:top w:val="single" w:sz="4" w:space="0" w:color="auto"/>
              <w:left w:val="single" w:sz="6" w:space="0" w:color="auto"/>
              <w:bottom w:val="single" w:sz="6" w:space="0" w:color="auto"/>
              <w:right w:val="single" w:sz="6" w:space="0" w:color="auto"/>
            </w:tcBorders>
          </w:tcPr>
          <w:p w14:paraId="3780EF9D" w14:textId="77777777" w:rsidR="00477EC7" w:rsidRPr="00B20903" w:rsidRDefault="00477EC7" w:rsidP="00F46EDE">
            <w:pPr>
              <w:numPr>
                <w:ilvl w:val="2"/>
                <w:numId w:val="1"/>
              </w:numPr>
              <w:rPr>
                <w:sz w:val="22"/>
                <w:szCs w:val="22"/>
              </w:rPr>
            </w:pPr>
          </w:p>
        </w:tc>
        <w:tc>
          <w:tcPr>
            <w:tcW w:w="2400" w:type="dxa"/>
            <w:tcBorders>
              <w:top w:val="single" w:sz="4" w:space="0" w:color="auto"/>
              <w:left w:val="nil"/>
              <w:bottom w:val="single" w:sz="6" w:space="0" w:color="auto"/>
              <w:right w:val="single" w:sz="6" w:space="0" w:color="auto"/>
            </w:tcBorders>
          </w:tcPr>
          <w:p w14:paraId="68751D52" w14:textId="4BE16ADD" w:rsidR="00477EC7" w:rsidRPr="00B20903" w:rsidRDefault="00477EC7" w:rsidP="00F46EDE">
            <w:pPr>
              <w:rPr>
                <w:sz w:val="22"/>
                <w:szCs w:val="22"/>
              </w:rPr>
            </w:pPr>
            <w:r w:rsidRPr="00B20903">
              <w:rPr>
                <w:sz w:val="22"/>
                <w:szCs w:val="22"/>
              </w:rPr>
              <w:t>Licencijavimo tipas</w:t>
            </w:r>
          </w:p>
        </w:tc>
        <w:tc>
          <w:tcPr>
            <w:tcW w:w="6601" w:type="dxa"/>
            <w:tcBorders>
              <w:top w:val="single" w:sz="4" w:space="0" w:color="auto"/>
              <w:left w:val="nil"/>
              <w:bottom w:val="single" w:sz="6" w:space="0" w:color="auto"/>
              <w:right w:val="single" w:sz="6" w:space="0" w:color="auto"/>
            </w:tcBorders>
          </w:tcPr>
          <w:p w14:paraId="6FF2B0F9" w14:textId="191F2E45" w:rsidR="00477EC7" w:rsidRPr="00B20903" w:rsidRDefault="00477EC7" w:rsidP="00F46EDE">
            <w:pPr>
              <w:jc w:val="both"/>
              <w:rPr>
                <w:sz w:val="22"/>
                <w:szCs w:val="22"/>
              </w:rPr>
            </w:pPr>
            <w:r w:rsidRPr="00B20903">
              <w:rPr>
                <w:sz w:val="22"/>
                <w:szCs w:val="22"/>
              </w:rPr>
              <w:t>Licencija skirta naudotojui (angl. User). Turi turėti naujumo garantiją, suteikiančią teisę visą prenumeratos laikotarpį naudotis licencijos išleistomis naujomis programų versijomis.</w:t>
            </w:r>
          </w:p>
        </w:tc>
        <w:tc>
          <w:tcPr>
            <w:tcW w:w="4962" w:type="dxa"/>
            <w:tcBorders>
              <w:top w:val="single" w:sz="4" w:space="0" w:color="auto"/>
              <w:left w:val="nil"/>
              <w:bottom w:val="single" w:sz="6" w:space="0" w:color="auto"/>
              <w:right w:val="single" w:sz="6" w:space="0" w:color="auto"/>
            </w:tcBorders>
          </w:tcPr>
          <w:p w14:paraId="2DC0783F" w14:textId="77777777" w:rsidR="00477EC7" w:rsidRPr="00B20903" w:rsidRDefault="00477EC7" w:rsidP="00F46EDE">
            <w:pPr>
              <w:jc w:val="both"/>
              <w:rPr>
                <w:sz w:val="22"/>
                <w:szCs w:val="22"/>
              </w:rPr>
            </w:pPr>
          </w:p>
        </w:tc>
      </w:tr>
    </w:tbl>
    <w:p w14:paraId="0EA631C1" w14:textId="77777777" w:rsidR="004669E6" w:rsidRPr="00B20903" w:rsidRDefault="004669E6" w:rsidP="004669E6">
      <w:pPr>
        <w:ind w:left="576"/>
        <w:jc w:val="both"/>
        <w:rPr>
          <w:b/>
          <w:sz w:val="22"/>
          <w:szCs w:val="22"/>
        </w:rPr>
      </w:pPr>
    </w:p>
    <w:p w14:paraId="30353894" w14:textId="53429F1F" w:rsidR="004669E6" w:rsidRPr="00793595" w:rsidRDefault="00E157DE" w:rsidP="004949D9">
      <w:pPr>
        <w:numPr>
          <w:ilvl w:val="1"/>
          <w:numId w:val="1"/>
        </w:numPr>
        <w:jc w:val="both"/>
        <w:rPr>
          <w:b/>
        </w:rPr>
      </w:pPr>
      <w:r w:rsidRPr="00E157DE">
        <w:rPr>
          <w:b/>
          <w:color w:val="000000"/>
          <w:sz w:val="22"/>
          <w:szCs w:val="22"/>
        </w:rPr>
        <w:t>Adobe Creative Cloud Named studentiškos naudotojo paketo licencija (naujausia gamintojo paskelbta versija) arba lygiavertės programinės įrangos licencija</w:t>
      </w:r>
    </w:p>
    <w:p w14:paraId="0FAA1FAD" w14:textId="77777777" w:rsidR="00793595" w:rsidRPr="00E157DE" w:rsidRDefault="00793595" w:rsidP="00793595">
      <w:pPr>
        <w:ind w:left="576"/>
        <w:jc w:val="both"/>
        <w:rPr>
          <w:b/>
        </w:rPr>
      </w:pPr>
    </w:p>
    <w:tbl>
      <w:tblPr>
        <w:tblW w:w="14563" w:type="dxa"/>
        <w:tblInd w:w="30" w:type="dxa"/>
        <w:tblLayout w:type="fixed"/>
        <w:tblCellMar>
          <w:left w:w="30" w:type="dxa"/>
          <w:right w:w="30" w:type="dxa"/>
        </w:tblCellMar>
        <w:tblLook w:val="0000" w:firstRow="0" w:lastRow="0" w:firstColumn="0" w:lastColumn="0" w:noHBand="0" w:noVBand="0"/>
      </w:tblPr>
      <w:tblGrid>
        <w:gridCol w:w="630"/>
        <w:gridCol w:w="2521"/>
        <w:gridCol w:w="6489"/>
        <w:gridCol w:w="4923"/>
      </w:tblGrid>
      <w:tr w:rsidR="00477EC7" w:rsidRPr="004669E6" w14:paraId="00F15303" w14:textId="2A2A078F" w:rsidTr="00477EC7">
        <w:trPr>
          <w:trHeight w:val="253"/>
        </w:trPr>
        <w:tc>
          <w:tcPr>
            <w:tcW w:w="630" w:type="dxa"/>
            <w:tcBorders>
              <w:top w:val="single" w:sz="6" w:space="0" w:color="auto"/>
              <w:left w:val="single" w:sz="6" w:space="0" w:color="auto"/>
              <w:bottom w:val="single" w:sz="6" w:space="0" w:color="auto"/>
              <w:right w:val="single" w:sz="6" w:space="0" w:color="auto"/>
            </w:tcBorders>
            <w:shd w:val="solid" w:color="FFFFFF" w:fill="auto"/>
          </w:tcPr>
          <w:p w14:paraId="1236061F" w14:textId="77777777" w:rsidR="00477EC7" w:rsidRPr="004669E6" w:rsidRDefault="00477EC7" w:rsidP="004669E6">
            <w:pPr>
              <w:jc w:val="center"/>
              <w:rPr>
                <w:b/>
                <w:sz w:val="22"/>
                <w:szCs w:val="22"/>
              </w:rPr>
            </w:pPr>
            <w:r w:rsidRPr="004669E6">
              <w:rPr>
                <w:b/>
                <w:sz w:val="22"/>
                <w:szCs w:val="22"/>
              </w:rPr>
              <w:t>Eil.</w:t>
            </w:r>
          </w:p>
          <w:p w14:paraId="3D959C78" w14:textId="77777777" w:rsidR="00477EC7" w:rsidRPr="004669E6" w:rsidRDefault="00477EC7" w:rsidP="004669E6">
            <w:pPr>
              <w:jc w:val="center"/>
              <w:rPr>
                <w:b/>
                <w:sz w:val="22"/>
                <w:szCs w:val="22"/>
              </w:rPr>
            </w:pPr>
            <w:r w:rsidRPr="004669E6">
              <w:rPr>
                <w:b/>
                <w:sz w:val="22"/>
                <w:szCs w:val="22"/>
              </w:rPr>
              <w:t>Nr.</w:t>
            </w:r>
          </w:p>
        </w:tc>
        <w:tc>
          <w:tcPr>
            <w:tcW w:w="2521" w:type="dxa"/>
            <w:tcBorders>
              <w:top w:val="single" w:sz="6" w:space="0" w:color="auto"/>
              <w:left w:val="single" w:sz="6" w:space="0" w:color="auto"/>
              <w:bottom w:val="single" w:sz="6" w:space="0" w:color="auto"/>
              <w:right w:val="single" w:sz="6" w:space="0" w:color="auto"/>
            </w:tcBorders>
            <w:shd w:val="solid" w:color="FFFFFF" w:fill="auto"/>
          </w:tcPr>
          <w:p w14:paraId="2FA06CD4" w14:textId="77777777" w:rsidR="00477EC7" w:rsidRPr="004669E6" w:rsidRDefault="00477EC7" w:rsidP="004669E6">
            <w:pPr>
              <w:jc w:val="center"/>
              <w:rPr>
                <w:b/>
                <w:sz w:val="22"/>
                <w:szCs w:val="22"/>
              </w:rPr>
            </w:pPr>
            <w:r w:rsidRPr="004669E6">
              <w:rPr>
                <w:b/>
                <w:sz w:val="22"/>
                <w:szCs w:val="22"/>
              </w:rPr>
              <w:t>Charakteristikos</w:t>
            </w:r>
          </w:p>
          <w:p w14:paraId="387BD490" w14:textId="77777777" w:rsidR="00477EC7" w:rsidRPr="004669E6" w:rsidRDefault="00477EC7" w:rsidP="004669E6">
            <w:pPr>
              <w:jc w:val="center"/>
              <w:rPr>
                <w:b/>
                <w:sz w:val="22"/>
                <w:szCs w:val="22"/>
              </w:rPr>
            </w:pPr>
            <w:r w:rsidRPr="004669E6">
              <w:rPr>
                <w:b/>
                <w:sz w:val="22"/>
                <w:szCs w:val="22"/>
              </w:rPr>
              <w:t>pavadinimas</w:t>
            </w:r>
          </w:p>
        </w:tc>
        <w:tc>
          <w:tcPr>
            <w:tcW w:w="6489" w:type="dxa"/>
            <w:tcBorders>
              <w:top w:val="single" w:sz="6" w:space="0" w:color="auto"/>
              <w:left w:val="single" w:sz="6" w:space="0" w:color="auto"/>
              <w:bottom w:val="single" w:sz="6" w:space="0" w:color="auto"/>
              <w:right w:val="single" w:sz="6" w:space="0" w:color="auto"/>
            </w:tcBorders>
            <w:shd w:val="solid" w:color="FFFFFF" w:fill="auto"/>
          </w:tcPr>
          <w:p w14:paraId="01966019" w14:textId="77777777" w:rsidR="00477EC7" w:rsidRPr="004669E6" w:rsidRDefault="00477EC7" w:rsidP="004669E6">
            <w:pPr>
              <w:jc w:val="center"/>
              <w:rPr>
                <w:b/>
                <w:sz w:val="22"/>
                <w:szCs w:val="22"/>
              </w:rPr>
            </w:pPr>
            <w:r w:rsidRPr="004669E6">
              <w:rPr>
                <w:b/>
                <w:sz w:val="22"/>
                <w:szCs w:val="22"/>
              </w:rPr>
              <w:t>Reikalaujama charakteristika</w:t>
            </w:r>
          </w:p>
        </w:tc>
        <w:tc>
          <w:tcPr>
            <w:tcW w:w="4923" w:type="dxa"/>
            <w:tcBorders>
              <w:top w:val="single" w:sz="6" w:space="0" w:color="auto"/>
              <w:left w:val="single" w:sz="6" w:space="0" w:color="auto"/>
              <w:bottom w:val="single" w:sz="6" w:space="0" w:color="auto"/>
              <w:right w:val="single" w:sz="6" w:space="0" w:color="auto"/>
            </w:tcBorders>
            <w:shd w:val="solid" w:color="FFFFFF" w:fill="auto"/>
          </w:tcPr>
          <w:p w14:paraId="2970C348" w14:textId="13FAAC7A" w:rsidR="00477EC7" w:rsidRPr="004669E6" w:rsidRDefault="00477EC7" w:rsidP="004669E6">
            <w:pPr>
              <w:jc w:val="center"/>
              <w:rPr>
                <w:b/>
                <w:sz w:val="22"/>
                <w:szCs w:val="22"/>
              </w:rPr>
            </w:pPr>
            <w:r w:rsidRPr="00477EC7">
              <w:rPr>
                <w:b/>
                <w:sz w:val="22"/>
                <w:szCs w:val="22"/>
              </w:rPr>
              <w:t>Siūloma charakteristika</w:t>
            </w:r>
          </w:p>
        </w:tc>
      </w:tr>
      <w:tr w:rsidR="00E157DE" w:rsidRPr="004669E6" w14:paraId="50F75E88" w14:textId="77777777" w:rsidTr="00477EC7">
        <w:trPr>
          <w:trHeight w:val="310"/>
        </w:trPr>
        <w:tc>
          <w:tcPr>
            <w:tcW w:w="630" w:type="dxa"/>
            <w:tcBorders>
              <w:top w:val="single" w:sz="4" w:space="0" w:color="auto"/>
              <w:left w:val="single" w:sz="6" w:space="0" w:color="auto"/>
              <w:bottom w:val="single" w:sz="4" w:space="0" w:color="auto"/>
              <w:right w:val="single" w:sz="6" w:space="0" w:color="auto"/>
            </w:tcBorders>
          </w:tcPr>
          <w:p w14:paraId="2D9622ED" w14:textId="77777777" w:rsidR="00E157DE" w:rsidRPr="004669E6" w:rsidRDefault="00E157DE" w:rsidP="00E157DE">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73C6989D" w14:textId="6D0E54BF" w:rsidR="00E157DE" w:rsidRPr="004669E6" w:rsidRDefault="00E157DE" w:rsidP="00E157DE">
            <w:pPr>
              <w:rPr>
                <w:rFonts w:eastAsia="Calibri"/>
                <w:sz w:val="22"/>
                <w:szCs w:val="22"/>
              </w:rPr>
            </w:pPr>
            <w:r w:rsidRPr="00B20903">
              <w:rPr>
                <w:sz w:val="22"/>
                <w:szCs w:val="22"/>
              </w:rPr>
              <w:t>Palaikoma operacinė sistema</w:t>
            </w:r>
          </w:p>
        </w:tc>
        <w:tc>
          <w:tcPr>
            <w:tcW w:w="6489" w:type="dxa"/>
            <w:tcBorders>
              <w:top w:val="single" w:sz="4" w:space="0" w:color="auto"/>
              <w:left w:val="nil"/>
              <w:bottom w:val="single" w:sz="4" w:space="0" w:color="auto"/>
              <w:right w:val="single" w:sz="6" w:space="0" w:color="auto"/>
            </w:tcBorders>
          </w:tcPr>
          <w:p w14:paraId="24D9B9EB" w14:textId="022F2723" w:rsidR="00E157DE" w:rsidRPr="004669E6" w:rsidRDefault="00E157DE" w:rsidP="00E157DE">
            <w:pPr>
              <w:jc w:val="both"/>
              <w:rPr>
                <w:sz w:val="22"/>
              </w:rPr>
            </w:pPr>
            <w:r w:rsidRPr="00B20903">
              <w:rPr>
                <w:sz w:val="22"/>
                <w:szCs w:val="22"/>
              </w:rPr>
              <w:t>Microsoft Windows 1</w:t>
            </w:r>
            <w:r>
              <w:rPr>
                <w:sz w:val="22"/>
                <w:szCs w:val="22"/>
              </w:rPr>
              <w:t>1, Mac OS 12</w:t>
            </w:r>
            <w:r w:rsidRPr="00B20903">
              <w:rPr>
                <w:sz w:val="22"/>
                <w:szCs w:val="22"/>
              </w:rPr>
              <w:t xml:space="preserve"> arba lygiavertės.</w:t>
            </w:r>
          </w:p>
        </w:tc>
        <w:tc>
          <w:tcPr>
            <w:tcW w:w="4923" w:type="dxa"/>
            <w:tcBorders>
              <w:top w:val="single" w:sz="4" w:space="0" w:color="auto"/>
              <w:left w:val="nil"/>
              <w:bottom w:val="single" w:sz="4" w:space="0" w:color="auto"/>
              <w:right w:val="single" w:sz="6" w:space="0" w:color="auto"/>
            </w:tcBorders>
          </w:tcPr>
          <w:p w14:paraId="4FBE4203" w14:textId="77777777" w:rsidR="00E157DE" w:rsidRPr="004669E6" w:rsidRDefault="00E157DE" w:rsidP="00E157DE">
            <w:pPr>
              <w:jc w:val="both"/>
              <w:rPr>
                <w:sz w:val="22"/>
              </w:rPr>
            </w:pPr>
          </w:p>
        </w:tc>
      </w:tr>
      <w:tr w:rsidR="00E157DE" w:rsidRPr="004669E6" w14:paraId="6123683E" w14:textId="77777777" w:rsidTr="00477EC7">
        <w:trPr>
          <w:trHeight w:val="310"/>
        </w:trPr>
        <w:tc>
          <w:tcPr>
            <w:tcW w:w="630" w:type="dxa"/>
            <w:tcBorders>
              <w:top w:val="single" w:sz="4" w:space="0" w:color="auto"/>
              <w:left w:val="single" w:sz="6" w:space="0" w:color="auto"/>
              <w:bottom w:val="single" w:sz="4" w:space="0" w:color="auto"/>
              <w:right w:val="single" w:sz="6" w:space="0" w:color="auto"/>
            </w:tcBorders>
          </w:tcPr>
          <w:p w14:paraId="1389C1C1" w14:textId="77777777" w:rsidR="00E157DE" w:rsidRPr="004669E6" w:rsidRDefault="00E157DE" w:rsidP="00E157DE">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26DAC49C" w14:textId="26630B76" w:rsidR="00E157DE" w:rsidRPr="004669E6" w:rsidRDefault="00E157DE" w:rsidP="00E157DE">
            <w:pPr>
              <w:rPr>
                <w:rFonts w:eastAsia="Calibri"/>
                <w:sz w:val="22"/>
                <w:szCs w:val="22"/>
              </w:rPr>
            </w:pPr>
            <w:r w:rsidRPr="00B20903">
              <w:rPr>
                <w:sz w:val="22"/>
                <w:szCs w:val="22"/>
              </w:rPr>
              <w:t>Funkcionalumo reikalavimai</w:t>
            </w:r>
          </w:p>
        </w:tc>
        <w:tc>
          <w:tcPr>
            <w:tcW w:w="6489" w:type="dxa"/>
            <w:tcBorders>
              <w:top w:val="single" w:sz="4" w:space="0" w:color="auto"/>
              <w:left w:val="nil"/>
              <w:bottom w:val="single" w:sz="4" w:space="0" w:color="auto"/>
              <w:right w:val="single" w:sz="6" w:space="0" w:color="auto"/>
            </w:tcBorders>
          </w:tcPr>
          <w:p w14:paraId="5DB890F5" w14:textId="0C9E0111" w:rsidR="00E157DE" w:rsidRDefault="00040538" w:rsidP="00040538">
            <w:pPr>
              <w:rPr>
                <w:sz w:val="22"/>
              </w:rPr>
            </w:pPr>
            <w:r>
              <w:rPr>
                <w:sz w:val="22"/>
              </w:rPr>
              <w:t>1. Programinė įranga turi turėti galimybes redaguoti nuotraukas, jas retušuoti, kurti kompozicijas.</w:t>
            </w:r>
            <w:r>
              <w:rPr>
                <w:sz w:val="22"/>
              </w:rPr>
              <w:br/>
              <w:t>2. Programinė įranga turi turėti galimybes kurti vektorinę grafiką, logotipus, iliustracijas.</w:t>
            </w:r>
          </w:p>
          <w:p w14:paraId="11E66B07" w14:textId="77777777" w:rsidR="00040538" w:rsidRDefault="00040538" w:rsidP="00040538">
            <w:pPr>
              <w:rPr>
                <w:sz w:val="22"/>
              </w:rPr>
            </w:pPr>
            <w:r>
              <w:rPr>
                <w:sz w:val="22"/>
              </w:rPr>
              <w:t>3. Programinė įranga turi turėti galimybes redaguoti, kurti vaizdo įrašus.</w:t>
            </w:r>
          </w:p>
          <w:p w14:paraId="50CD0688" w14:textId="77777777" w:rsidR="00040538" w:rsidRDefault="00040538" w:rsidP="00040538">
            <w:pPr>
              <w:rPr>
                <w:sz w:val="22"/>
              </w:rPr>
            </w:pPr>
            <w:r>
              <w:rPr>
                <w:sz w:val="22"/>
              </w:rPr>
              <w:t>4. Programinė įranga turi turėti galimybes kurti animacijas ir vizualinius efektus.</w:t>
            </w:r>
          </w:p>
          <w:p w14:paraId="748C5A75" w14:textId="77777777" w:rsidR="00040538" w:rsidRDefault="00040538" w:rsidP="00040538">
            <w:pPr>
              <w:rPr>
                <w:sz w:val="22"/>
              </w:rPr>
            </w:pPr>
            <w:r>
              <w:rPr>
                <w:sz w:val="22"/>
              </w:rPr>
              <w:t>5. Programinė įranga turi turėti galimybes maketuoti, kurti leidybos dizainus.</w:t>
            </w:r>
          </w:p>
          <w:p w14:paraId="47667681" w14:textId="312AE5F0" w:rsidR="00040538" w:rsidRDefault="00040538" w:rsidP="00040538">
            <w:pPr>
              <w:rPr>
                <w:sz w:val="22"/>
              </w:rPr>
            </w:pPr>
            <w:r>
              <w:rPr>
                <w:sz w:val="22"/>
              </w:rPr>
              <w:t>6. Programinė įranga turi turėti galimybes redaguoti, kurti, modifikuoti PDF failus.</w:t>
            </w:r>
          </w:p>
          <w:p w14:paraId="230E2440" w14:textId="49BF2EE0" w:rsidR="00040538" w:rsidRDefault="00040538" w:rsidP="00040538">
            <w:pPr>
              <w:rPr>
                <w:sz w:val="22"/>
              </w:rPr>
            </w:pPr>
            <w:r>
              <w:rPr>
                <w:sz w:val="22"/>
              </w:rPr>
              <w:t>7. Programinė įranga turi turėti galimybes kurti, redaguoti UI/UX dizainus, prototipus.</w:t>
            </w:r>
          </w:p>
          <w:p w14:paraId="1560F7A1" w14:textId="06A97DFC" w:rsidR="00040538" w:rsidRDefault="00040538" w:rsidP="00040538">
            <w:pPr>
              <w:rPr>
                <w:sz w:val="22"/>
              </w:rPr>
            </w:pPr>
            <w:r>
              <w:rPr>
                <w:sz w:val="22"/>
              </w:rPr>
              <w:t>8. Programinė įranga turi turėti galimybes tvarkyti, redaguoti fotografijas.</w:t>
            </w:r>
          </w:p>
          <w:p w14:paraId="6E984C36" w14:textId="77777777" w:rsidR="00040538" w:rsidRDefault="00040538" w:rsidP="00040538">
            <w:pPr>
              <w:rPr>
                <w:sz w:val="22"/>
              </w:rPr>
            </w:pPr>
            <w:r>
              <w:rPr>
                <w:sz w:val="22"/>
              </w:rPr>
              <w:t xml:space="preserve">9. Programinė įranga turi turėti galimybes tvarkyti, redaguoti </w:t>
            </w:r>
            <w:r w:rsidR="00793595">
              <w:rPr>
                <w:sz w:val="22"/>
              </w:rPr>
              <w:t>garso įrašus.</w:t>
            </w:r>
          </w:p>
          <w:p w14:paraId="31B550B1" w14:textId="60A76B44" w:rsidR="00793595" w:rsidRPr="004669E6" w:rsidRDefault="00793595" w:rsidP="00040538">
            <w:pPr>
              <w:rPr>
                <w:sz w:val="22"/>
              </w:rPr>
            </w:pPr>
            <w:r>
              <w:rPr>
                <w:sz w:val="22"/>
              </w:rPr>
              <w:t xml:space="preserve">10. Programinė įranga turėtų būti praplėsta AI funkcijomis. </w:t>
            </w:r>
          </w:p>
        </w:tc>
        <w:tc>
          <w:tcPr>
            <w:tcW w:w="4923" w:type="dxa"/>
            <w:tcBorders>
              <w:top w:val="single" w:sz="4" w:space="0" w:color="auto"/>
              <w:left w:val="nil"/>
              <w:bottom w:val="single" w:sz="4" w:space="0" w:color="auto"/>
              <w:right w:val="single" w:sz="6" w:space="0" w:color="auto"/>
            </w:tcBorders>
          </w:tcPr>
          <w:p w14:paraId="13E55CBD" w14:textId="77777777" w:rsidR="00E157DE" w:rsidRPr="004669E6" w:rsidRDefault="00E157DE" w:rsidP="00E157DE">
            <w:pPr>
              <w:jc w:val="both"/>
              <w:rPr>
                <w:sz w:val="22"/>
              </w:rPr>
            </w:pPr>
          </w:p>
        </w:tc>
      </w:tr>
      <w:tr w:rsidR="00040538" w:rsidRPr="004669E6" w14:paraId="41F16B6C" w14:textId="77777777" w:rsidTr="00477EC7">
        <w:trPr>
          <w:trHeight w:val="310"/>
        </w:trPr>
        <w:tc>
          <w:tcPr>
            <w:tcW w:w="630" w:type="dxa"/>
            <w:tcBorders>
              <w:top w:val="single" w:sz="4" w:space="0" w:color="auto"/>
              <w:left w:val="single" w:sz="6" w:space="0" w:color="auto"/>
              <w:bottom w:val="single" w:sz="4" w:space="0" w:color="auto"/>
              <w:right w:val="single" w:sz="6" w:space="0" w:color="auto"/>
            </w:tcBorders>
          </w:tcPr>
          <w:p w14:paraId="2B7088E9" w14:textId="77777777" w:rsidR="00040538" w:rsidRPr="004669E6" w:rsidRDefault="00040538" w:rsidP="00040538">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17412717" w14:textId="785C06F6" w:rsidR="00040538" w:rsidRDefault="00040538" w:rsidP="00040538">
            <w:pPr>
              <w:rPr>
                <w:rFonts w:eastAsia="Calibri"/>
                <w:sz w:val="22"/>
                <w:szCs w:val="22"/>
              </w:rPr>
            </w:pPr>
            <w:r>
              <w:rPr>
                <w:rFonts w:eastAsia="Calibri"/>
                <w:sz w:val="22"/>
                <w:szCs w:val="22"/>
              </w:rPr>
              <w:t>Programų sąrašas</w:t>
            </w:r>
          </w:p>
        </w:tc>
        <w:tc>
          <w:tcPr>
            <w:tcW w:w="6489" w:type="dxa"/>
            <w:tcBorders>
              <w:top w:val="single" w:sz="4" w:space="0" w:color="auto"/>
              <w:left w:val="nil"/>
              <w:bottom w:val="single" w:sz="4" w:space="0" w:color="auto"/>
              <w:right w:val="single" w:sz="6" w:space="0" w:color="auto"/>
            </w:tcBorders>
          </w:tcPr>
          <w:p w14:paraId="4E98DE19" w14:textId="77777777" w:rsidR="00040538" w:rsidRDefault="00040538" w:rsidP="00040538">
            <w:pPr>
              <w:jc w:val="both"/>
              <w:rPr>
                <w:sz w:val="22"/>
              </w:rPr>
            </w:pPr>
            <w:r>
              <w:rPr>
                <w:sz w:val="22"/>
              </w:rPr>
              <w:t>Paketą turi sudaryti šios programos:</w:t>
            </w:r>
          </w:p>
          <w:p w14:paraId="1F759580" w14:textId="77777777" w:rsidR="00040538" w:rsidRPr="00040538" w:rsidRDefault="00040538" w:rsidP="00040538">
            <w:pPr>
              <w:jc w:val="both"/>
              <w:rPr>
                <w:sz w:val="22"/>
              </w:rPr>
            </w:pPr>
            <w:r w:rsidRPr="00040538">
              <w:rPr>
                <w:sz w:val="22"/>
              </w:rPr>
              <w:t>Adobe Photoshop</w:t>
            </w:r>
          </w:p>
          <w:p w14:paraId="7CF51149" w14:textId="77777777" w:rsidR="00040538" w:rsidRPr="00040538" w:rsidRDefault="00040538" w:rsidP="00040538">
            <w:pPr>
              <w:jc w:val="both"/>
              <w:rPr>
                <w:sz w:val="22"/>
              </w:rPr>
            </w:pPr>
            <w:r w:rsidRPr="00040538">
              <w:rPr>
                <w:sz w:val="22"/>
              </w:rPr>
              <w:t>Adobe Illustrator</w:t>
            </w:r>
          </w:p>
          <w:p w14:paraId="60A509CA" w14:textId="77777777" w:rsidR="00040538" w:rsidRPr="00040538" w:rsidRDefault="00040538" w:rsidP="00040538">
            <w:pPr>
              <w:jc w:val="both"/>
              <w:rPr>
                <w:sz w:val="22"/>
              </w:rPr>
            </w:pPr>
            <w:r w:rsidRPr="00040538">
              <w:rPr>
                <w:sz w:val="22"/>
              </w:rPr>
              <w:t>Adobe InDesign</w:t>
            </w:r>
          </w:p>
          <w:p w14:paraId="3675765B" w14:textId="77777777" w:rsidR="00040538" w:rsidRPr="00040538" w:rsidRDefault="00040538" w:rsidP="00040538">
            <w:pPr>
              <w:jc w:val="both"/>
              <w:rPr>
                <w:sz w:val="22"/>
              </w:rPr>
            </w:pPr>
            <w:r w:rsidRPr="00040538">
              <w:rPr>
                <w:sz w:val="22"/>
              </w:rPr>
              <w:t>Adobe Premiere Pro</w:t>
            </w:r>
          </w:p>
          <w:p w14:paraId="534A5115" w14:textId="77777777" w:rsidR="00040538" w:rsidRPr="00040538" w:rsidRDefault="00040538" w:rsidP="00040538">
            <w:pPr>
              <w:jc w:val="both"/>
              <w:rPr>
                <w:sz w:val="22"/>
              </w:rPr>
            </w:pPr>
            <w:r w:rsidRPr="00040538">
              <w:rPr>
                <w:sz w:val="22"/>
              </w:rPr>
              <w:t>Adobe After Effects</w:t>
            </w:r>
          </w:p>
          <w:p w14:paraId="65156C2B" w14:textId="77777777" w:rsidR="00040538" w:rsidRPr="00040538" w:rsidRDefault="00040538" w:rsidP="00040538">
            <w:pPr>
              <w:jc w:val="both"/>
              <w:rPr>
                <w:sz w:val="22"/>
              </w:rPr>
            </w:pPr>
            <w:r w:rsidRPr="00040538">
              <w:rPr>
                <w:sz w:val="22"/>
              </w:rPr>
              <w:t>Adobe Acrobat Pro</w:t>
            </w:r>
          </w:p>
          <w:p w14:paraId="01E389C9" w14:textId="77777777" w:rsidR="00040538" w:rsidRPr="00040538" w:rsidRDefault="00040538" w:rsidP="00040538">
            <w:pPr>
              <w:jc w:val="both"/>
              <w:rPr>
                <w:sz w:val="22"/>
              </w:rPr>
            </w:pPr>
            <w:r w:rsidRPr="00040538">
              <w:rPr>
                <w:sz w:val="22"/>
              </w:rPr>
              <w:t>Adobe XD</w:t>
            </w:r>
          </w:p>
          <w:p w14:paraId="1129A788" w14:textId="77777777" w:rsidR="00040538" w:rsidRPr="00040538" w:rsidRDefault="00040538" w:rsidP="00040538">
            <w:pPr>
              <w:jc w:val="both"/>
              <w:rPr>
                <w:sz w:val="22"/>
              </w:rPr>
            </w:pPr>
            <w:r w:rsidRPr="00040538">
              <w:rPr>
                <w:sz w:val="22"/>
              </w:rPr>
              <w:t>Adobe Lightroom</w:t>
            </w:r>
          </w:p>
          <w:p w14:paraId="060CD924" w14:textId="77777777" w:rsidR="00040538" w:rsidRPr="00040538" w:rsidRDefault="00040538" w:rsidP="00040538">
            <w:pPr>
              <w:jc w:val="both"/>
              <w:rPr>
                <w:sz w:val="22"/>
              </w:rPr>
            </w:pPr>
            <w:r w:rsidRPr="00040538">
              <w:rPr>
                <w:sz w:val="22"/>
              </w:rPr>
              <w:t>Adobe Audition</w:t>
            </w:r>
          </w:p>
          <w:p w14:paraId="35F2DE32" w14:textId="77777777" w:rsidR="00040538" w:rsidRPr="00040538" w:rsidRDefault="00040538" w:rsidP="00040538">
            <w:pPr>
              <w:jc w:val="both"/>
              <w:rPr>
                <w:sz w:val="22"/>
              </w:rPr>
            </w:pPr>
            <w:r w:rsidRPr="00040538">
              <w:rPr>
                <w:sz w:val="22"/>
              </w:rPr>
              <w:t>Adobe Bridge</w:t>
            </w:r>
          </w:p>
          <w:p w14:paraId="4142ECC5" w14:textId="77777777" w:rsidR="00040538" w:rsidRPr="00040538" w:rsidRDefault="00040538" w:rsidP="00040538">
            <w:pPr>
              <w:jc w:val="both"/>
              <w:rPr>
                <w:sz w:val="22"/>
              </w:rPr>
            </w:pPr>
            <w:r w:rsidRPr="00040538">
              <w:rPr>
                <w:sz w:val="22"/>
              </w:rPr>
              <w:t>Adobe Media Encoder</w:t>
            </w:r>
          </w:p>
          <w:p w14:paraId="3F821BC8" w14:textId="77777777" w:rsidR="00040538" w:rsidRPr="00040538" w:rsidRDefault="00040538" w:rsidP="00040538">
            <w:pPr>
              <w:jc w:val="both"/>
              <w:rPr>
                <w:sz w:val="22"/>
              </w:rPr>
            </w:pPr>
            <w:r w:rsidRPr="00040538">
              <w:rPr>
                <w:sz w:val="22"/>
              </w:rPr>
              <w:t>Adobe Animate</w:t>
            </w:r>
          </w:p>
          <w:p w14:paraId="7D7095CE" w14:textId="77777777" w:rsidR="00040538" w:rsidRPr="00040538" w:rsidRDefault="00040538" w:rsidP="00040538">
            <w:pPr>
              <w:jc w:val="both"/>
              <w:rPr>
                <w:sz w:val="22"/>
              </w:rPr>
            </w:pPr>
            <w:r w:rsidRPr="00040538">
              <w:rPr>
                <w:sz w:val="22"/>
              </w:rPr>
              <w:t>Adobe Dreamweaver</w:t>
            </w:r>
          </w:p>
          <w:p w14:paraId="632FEAFB" w14:textId="77777777" w:rsidR="00040538" w:rsidRPr="00040538" w:rsidRDefault="00040538" w:rsidP="00040538">
            <w:pPr>
              <w:jc w:val="both"/>
              <w:rPr>
                <w:sz w:val="22"/>
              </w:rPr>
            </w:pPr>
            <w:r w:rsidRPr="00040538">
              <w:rPr>
                <w:sz w:val="22"/>
              </w:rPr>
              <w:t>Adobe Dimension</w:t>
            </w:r>
          </w:p>
          <w:p w14:paraId="405695CC" w14:textId="77777777" w:rsidR="00040538" w:rsidRPr="00040538" w:rsidRDefault="00040538" w:rsidP="00040538">
            <w:pPr>
              <w:jc w:val="both"/>
              <w:rPr>
                <w:sz w:val="22"/>
              </w:rPr>
            </w:pPr>
            <w:r w:rsidRPr="00040538">
              <w:rPr>
                <w:sz w:val="22"/>
              </w:rPr>
              <w:t>Adobe Fresco</w:t>
            </w:r>
          </w:p>
          <w:p w14:paraId="39856C08" w14:textId="54BD7B31" w:rsidR="00040538" w:rsidRDefault="00040538" w:rsidP="00040538">
            <w:pPr>
              <w:jc w:val="both"/>
              <w:rPr>
                <w:sz w:val="22"/>
              </w:rPr>
            </w:pPr>
            <w:r w:rsidRPr="00040538">
              <w:rPr>
                <w:sz w:val="22"/>
              </w:rPr>
              <w:t>Adobe Express</w:t>
            </w:r>
          </w:p>
        </w:tc>
        <w:tc>
          <w:tcPr>
            <w:tcW w:w="4923" w:type="dxa"/>
            <w:tcBorders>
              <w:top w:val="single" w:sz="4" w:space="0" w:color="auto"/>
              <w:left w:val="nil"/>
              <w:bottom w:val="single" w:sz="4" w:space="0" w:color="auto"/>
              <w:right w:val="single" w:sz="6" w:space="0" w:color="auto"/>
            </w:tcBorders>
          </w:tcPr>
          <w:p w14:paraId="4E8E3E1B" w14:textId="77777777" w:rsidR="00040538" w:rsidRPr="004669E6" w:rsidRDefault="00040538" w:rsidP="00040538">
            <w:pPr>
              <w:jc w:val="both"/>
              <w:rPr>
                <w:sz w:val="22"/>
              </w:rPr>
            </w:pPr>
          </w:p>
        </w:tc>
      </w:tr>
      <w:tr w:rsidR="00040538" w:rsidRPr="004669E6" w14:paraId="39FEC96A" w14:textId="77777777" w:rsidTr="00477EC7">
        <w:trPr>
          <w:trHeight w:val="310"/>
        </w:trPr>
        <w:tc>
          <w:tcPr>
            <w:tcW w:w="630" w:type="dxa"/>
            <w:tcBorders>
              <w:top w:val="single" w:sz="4" w:space="0" w:color="auto"/>
              <w:left w:val="single" w:sz="6" w:space="0" w:color="auto"/>
              <w:bottom w:val="single" w:sz="4" w:space="0" w:color="auto"/>
              <w:right w:val="single" w:sz="6" w:space="0" w:color="auto"/>
            </w:tcBorders>
          </w:tcPr>
          <w:p w14:paraId="521EF2F4" w14:textId="77777777" w:rsidR="00040538" w:rsidRPr="004669E6" w:rsidRDefault="00040538" w:rsidP="00040538">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085B5A2E" w14:textId="590EE0F3" w:rsidR="00040538" w:rsidRPr="004669E6" w:rsidRDefault="00040538" w:rsidP="00040538">
            <w:pPr>
              <w:rPr>
                <w:rFonts w:eastAsia="Calibri"/>
                <w:sz w:val="22"/>
                <w:szCs w:val="22"/>
              </w:rPr>
            </w:pPr>
            <w:r>
              <w:rPr>
                <w:rFonts w:eastAsia="Calibri"/>
                <w:sz w:val="22"/>
                <w:szCs w:val="22"/>
              </w:rPr>
              <w:t>Administravimo galimybės</w:t>
            </w:r>
          </w:p>
        </w:tc>
        <w:tc>
          <w:tcPr>
            <w:tcW w:w="6489" w:type="dxa"/>
            <w:tcBorders>
              <w:top w:val="single" w:sz="4" w:space="0" w:color="auto"/>
              <w:left w:val="nil"/>
              <w:bottom w:val="single" w:sz="4" w:space="0" w:color="auto"/>
              <w:right w:val="single" w:sz="6" w:space="0" w:color="auto"/>
            </w:tcBorders>
          </w:tcPr>
          <w:p w14:paraId="339F3A87" w14:textId="2AD8BF3E" w:rsidR="00040538" w:rsidRPr="004669E6" w:rsidRDefault="00040538" w:rsidP="00040538">
            <w:pPr>
              <w:jc w:val="both"/>
              <w:rPr>
                <w:sz w:val="22"/>
              </w:rPr>
            </w:pPr>
            <w:r>
              <w:rPr>
                <w:sz w:val="22"/>
              </w:rPr>
              <w:t>Turi būti centralizuotas licencijų valdymas.</w:t>
            </w:r>
          </w:p>
        </w:tc>
        <w:tc>
          <w:tcPr>
            <w:tcW w:w="4923" w:type="dxa"/>
            <w:tcBorders>
              <w:top w:val="single" w:sz="4" w:space="0" w:color="auto"/>
              <w:left w:val="nil"/>
              <w:bottom w:val="single" w:sz="4" w:space="0" w:color="auto"/>
              <w:right w:val="single" w:sz="6" w:space="0" w:color="auto"/>
            </w:tcBorders>
          </w:tcPr>
          <w:p w14:paraId="7E952023" w14:textId="77777777" w:rsidR="00040538" w:rsidRPr="004669E6" w:rsidRDefault="00040538" w:rsidP="00040538">
            <w:pPr>
              <w:jc w:val="both"/>
              <w:rPr>
                <w:sz w:val="22"/>
              </w:rPr>
            </w:pPr>
          </w:p>
        </w:tc>
      </w:tr>
      <w:tr w:rsidR="00040538" w:rsidRPr="004669E6" w14:paraId="5EBD3F54" w14:textId="1606A942" w:rsidTr="00477EC7">
        <w:trPr>
          <w:trHeight w:val="310"/>
        </w:trPr>
        <w:tc>
          <w:tcPr>
            <w:tcW w:w="630" w:type="dxa"/>
            <w:tcBorders>
              <w:top w:val="single" w:sz="4" w:space="0" w:color="auto"/>
              <w:left w:val="single" w:sz="6" w:space="0" w:color="auto"/>
              <w:bottom w:val="single" w:sz="4" w:space="0" w:color="auto"/>
              <w:right w:val="single" w:sz="6" w:space="0" w:color="auto"/>
            </w:tcBorders>
          </w:tcPr>
          <w:p w14:paraId="629F77DE" w14:textId="77777777" w:rsidR="00040538" w:rsidRPr="004669E6" w:rsidRDefault="00040538" w:rsidP="00040538">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1AC674B0" w14:textId="77777777" w:rsidR="00040538" w:rsidRPr="004669E6" w:rsidRDefault="00040538" w:rsidP="00040538">
            <w:pPr>
              <w:rPr>
                <w:sz w:val="22"/>
                <w:szCs w:val="22"/>
              </w:rPr>
            </w:pPr>
            <w:r w:rsidRPr="004669E6">
              <w:rPr>
                <w:rFonts w:eastAsia="Calibri"/>
                <w:sz w:val="22"/>
                <w:szCs w:val="22"/>
              </w:rPr>
              <w:t>Atnaujinimas</w:t>
            </w:r>
          </w:p>
        </w:tc>
        <w:tc>
          <w:tcPr>
            <w:tcW w:w="6489" w:type="dxa"/>
            <w:tcBorders>
              <w:top w:val="single" w:sz="4" w:space="0" w:color="auto"/>
              <w:left w:val="nil"/>
              <w:bottom w:val="single" w:sz="4" w:space="0" w:color="auto"/>
              <w:right w:val="single" w:sz="6" w:space="0" w:color="auto"/>
            </w:tcBorders>
          </w:tcPr>
          <w:p w14:paraId="4A775323" w14:textId="77777777" w:rsidR="00040538" w:rsidRPr="004669E6" w:rsidRDefault="00040538" w:rsidP="00040538">
            <w:pPr>
              <w:jc w:val="both"/>
              <w:rPr>
                <w:sz w:val="22"/>
                <w:szCs w:val="22"/>
              </w:rPr>
            </w:pPr>
            <w:r w:rsidRPr="004669E6">
              <w:rPr>
                <w:sz w:val="22"/>
              </w:rPr>
              <w:t>Turi turėti naujumo garantiją, suteikiančią teisę naudotis licencijos galiojimo metu išleistomis naujomis programų  versijomis, pasirinktinomis senesnėmis programų versijomis.</w:t>
            </w:r>
          </w:p>
        </w:tc>
        <w:tc>
          <w:tcPr>
            <w:tcW w:w="4923" w:type="dxa"/>
            <w:tcBorders>
              <w:top w:val="single" w:sz="4" w:space="0" w:color="auto"/>
              <w:left w:val="nil"/>
              <w:bottom w:val="single" w:sz="4" w:space="0" w:color="auto"/>
              <w:right w:val="single" w:sz="6" w:space="0" w:color="auto"/>
            </w:tcBorders>
          </w:tcPr>
          <w:p w14:paraId="1897F8EF" w14:textId="77777777" w:rsidR="00040538" w:rsidRPr="004669E6" w:rsidRDefault="00040538" w:rsidP="00040538">
            <w:pPr>
              <w:jc w:val="both"/>
              <w:rPr>
                <w:sz w:val="22"/>
              </w:rPr>
            </w:pPr>
          </w:p>
        </w:tc>
      </w:tr>
      <w:tr w:rsidR="00040538" w:rsidRPr="004669E6" w14:paraId="1244CD86" w14:textId="4B6EEFAF" w:rsidTr="00477EC7">
        <w:trPr>
          <w:trHeight w:val="70"/>
        </w:trPr>
        <w:tc>
          <w:tcPr>
            <w:tcW w:w="630" w:type="dxa"/>
            <w:tcBorders>
              <w:top w:val="single" w:sz="4" w:space="0" w:color="auto"/>
              <w:left w:val="single" w:sz="6" w:space="0" w:color="auto"/>
              <w:bottom w:val="single" w:sz="6" w:space="0" w:color="auto"/>
              <w:right w:val="single" w:sz="6" w:space="0" w:color="auto"/>
            </w:tcBorders>
          </w:tcPr>
          <w:p w14:paraId="1D335CA6" w14:textId="77777777" w:rsidR="00040538" w:rsidRPr="004669E6" w:rsidRDefault="00040538" w:rsidP="00040538">
            <w:pPr>
              <w:numPr>
                <w:ilvl w:val="2"/>
                <w:numId w:val="1"/>
              </w:numPr>
              <w:rPr>
                <w:sz w:val="22"/>
                <w:szCs w:val="22"/>
              </w:rPr>
            </w:pPr>
          </w:p>
        </w:tc>
        <w:tc>
          <w:tcPr>
            <w:tcW w:w="2521" w:type="dxa"/>
            <w:tcBorders>
              <w:top w:val="single" w:sz="4" w:space="0" w:color="auto"/>
              <w:left w:val="nil"/>
              <w:bottom w:val="single" w:sz="6" w:space="0" w:color="auto"/>
              <w:right w:val="single" w:sz="6" w:space="0" w:color="auto"/>
            </w:tcBorders>
          </w:tcPr>
          <w:p w14:paraId="56760BB1" w14:textId="77777777" w:rsidR="00040538" w:rsidRPr="004669E6" w:rsidRDefault="00040538" w:rsidP="00040538">
            <w:pPr>
              <w:rPr>
                <w:sz w:val="22"/>
                <w:szCs w:val="22"/>
              </w:rPr>
            </w:pPr>
            <w:r w:rsidRPr="004669E6">
              <w:rPr>
                <w:sz w:val="22"/>
                <w:szCs w:val="22"/>
              </w:rPr>
              <w:t>Licencijavimo tipas</w:t>
            </w:r>
          </w:p>
        </w:tc>
        <w:tc>
          <w:tcPr>
            <w:tcW w:w="6489" w:type="dxa"/>
            <w:tcBorders>
              <w:top w:val="single" w:sz="4" w:space="0" w:color="auto"/>
              <w:left w:val="nil"/>
              <w:bottom w:val="single" w:sz="6" w:space="0" w:color="auto"/>
              <w:right w:val="single" w:sz="6" w:space="0" w:color="auto"/>
            </w:tcBorders>
          </w:tcPr>
          <w:p w14:paraId="09AB78C5" w14:textId="77777777" w:rsidR="00040538" w:rsidRPr="004669E6" w:rsidRDefault="00040538" w:rsidP="00040538">
            <w:pPr>
              <w:jc w:val="both"/>
              <w:rPr>
                <w:sz w:val="22"/>
                <w:szCs w:val="22"/>
              </w:rPr>
            </w:pPr>
            <w:r w:rsidRPr="004669E6">
              <w:rPr>
                <w:sz w:val="22"/>
                <w:szCs w:val="22"/>
              </w:rPr>
              <w:t>Licencija skirta naudotojui (angl. User). Turi turėti naujumo garantiją, suteikiančią teisę visą prenumeratos laikotarpį naudotis licencijos išleistomis naujomis programų versijomis.</w:t>
            </w:r>
          </w:p>
        </w:tc>
        <w:tc>
          <w:tcPr>
            <w:tcW w:w="4923" w:type="dxa"/>
            <w:tcBorders>
              <w:top w:val="single" w:sz="4" w:space="0" w:color="auto"/>
              <w:left w:val="nil"/>
              <w:bottom w:val="single" w:sz="6" w:space="0" w:color="auto"/>
              <w:right w:val="single" w:sz="6" w:space="0" w:color="auto"/>
            </w:tcBorders>
          </w:tcPr>
          <w:p w14:paraId="79EDF89E" w14:textId="77777777" w:rsidR="00040538" w:rsidRPr="004669E6" w:rsidRDefault="00040538" w:rsidP="00040538">
            <w:pPr>
              <w:jc w:val="both"/>
              <w:rPr>
                <w:sz w:val="22"/>
                <w:szCs w:val="22"/>
              </w:rPr>
            </w:pPr>
          </w:p>
        </w:tc>
      </w:tr>
    </w:tbl>
    <w:p w14:paraId="6802648B" w14:textId="77777777" w:rsidR="00454B61" w:rsidRPr="00B20903" w:rsidRDefault="00454B61" w:rsidP="00454B61">
      <w:pPr>
        <w:rPr>
          <w:b/>
        </w:rPr>
      </w:pPr>
    </w:p>
    <w:p w14:paraId="6964AC80" w14:textId="3A398730" w:rsidR="00793595" w:rsidRPr="00793595" w:rsidRDefault="00793595" w:rsidP="00793595">
      <w:pPr>
        <w:numPr>
          <w:ilvl w:val="1"/>
          <w:numId w:val="1"/>
        </w:numPr>
        <w:jc w:val="both"/>
        <w:rPr>
          <w:b/>
        </w:rPr>
      </w:pPr>
      <w:r w:rsidRPr="00E157DE">
        <w:rPr>
          <w:b/>
          <w:color w:val="000000"/>
          <w:sz w:val="22"/>
          <w:szCs w:val="22"/>
        </w:rPr>
        <w:t xml:space="preserve">Adobe Creative Cloud Named </w:t>
      </w:r>
      <w:r>
        <w:rPr>
          <w:b/>
          <w:color w:val="000000"/>
          <w:sz w:val="22"/>
          <w:szCs w:val="22"/>
        </w:rPr>
        <w:t>dėstytojo</w:t>
      </w:r>
      <w:r w:rsidRPr="00E157DE">
        <w:rPr>
          <w:b/>
          <w:color w:val="000000"/>
          <w:sz w:val="22"/>
          <w:szCs w:val="22"/>
        </w:rPr>
        <w:t xml:space="preserve"> naudotojo paketo licencija (naujausia gamintojo paskelbta versija) arba lygiavertės programinės įrangos licencija</w:t>
      </w:r>
    </w:p>
    <w:p w14:paraId="3BE0871B" w14:textId="77777777" w:rsidR="00793595" w:rsidRPr="00E157DE" w:rsidRDefault="00793595" w:rsidP="00793595">
      <w:pPr>
        <w:ind w:left="576"/>
        <w:jc w:val="both"/>
        <w:rPr>
          <w:b/>
        </w:rPr>
      </w:pPr>
    </w:p>
    <w:tbl>
      <w:tblPr>
        <w:tblW w:w="14563" w:type="dxa"/>
        <w:tblInd w:w="30" w:type="dxa"/>
        <w:tblLayout w:type="fixed"/>
        <w:tblCellMar>
          <w:left w:w="30" w:type="dxa"/>
          <w:right w:w="30" w:type="dxa"/>
        </w:tblCellMar>
        <w:tblLook w:val="0000" w:firstRow="0" w:lastRow="0" w:firstColumn="0" w:lastColumn="0" w:noHBand="0" w:noVBand="0"/>
      </w:tblPr>
      <w:tblGrid>
        <w:gridCol w:w="630"/>
        <w:gridCol w:w="2521"/>
        <w:gridCol w:w="6489"/>
        <w:gridCol w:w="4923"/>
      </w:tblGrid>
      <w:tr w:rsidR="00793595" w:rsidRPr="004669E6" w14:paraId="6155E3C3" w14:textId="77777777" w:rsidTr="002E3CA4">
        <w:trPr>
          <w:trHeight w:val="253"/>
        </w:trPr>
        <w:tc>
          <w:tcPr>
            <w:tcW w:w="630" w:type="dxa"/>
            <w:tcBorders>
              <w:top w:val="single" w:sz="6" w:space="0" w:color="auto"/>
              <w:left w:val="single" w:sz="6" w:space="0" w:color="auto"/>
              <w:bottom w:val="single" w:sz="6" w:space="0" w:color="auto"/>
              <w:right w:val="single" w:sz="6" w:space="0" w:color="auto"/>
            </w:tcBorders>
            <w:shd w:val="solid" w:color="FFFFFF" w:fill="auto"/>
          </w:tcPr>
          <w:p w14:paraId="563AA2E9" w14:textId="77777777" w:rsidR="00793595" w:rsidRPr="004669E6" w:rsidRDefault="00793595" w:rsidP="002E3CA4">
            <w:pPr>
              <w:jc w:val="center"/>
              <w:rPr>
                <w:b/>
                <w:sz w:val="22"/>
                <w:szCs w:val="22"/>
              </w:rPr>
            </w:pPr>
            <w:r w:rsidRPr="004669E6">
              <w:rPr>
                <w:b/>
                <w:sz w:val="22"/>
                <w:szCs w:val="22"/>
              </w:rPr>
              <w:t>Eil.</w:t>
            </w:r>
          </w:p>
          <w:p w14:paraId="22889A84" w14:textId="77777777" w:rsidR="00793595" w:rsidRPr="004669E6" w:rsidRDefault="00793595" w:rsidP="002E3CA4">
            <w:pPr>
              <w:jc w:val="center"/>
              <w:rPr>
                <w:b/>
                <w:sz w:val="22"/>
                <w:szCs w:val="22"/>
              </w:rPr>
            </w:pPr>
            <w:r w:rsidRPr="004669E6">
              <w:rPr>
                <w:b/>
                <w:sz w:val="22"/>
                <w:szCs w:val="22"/>
              </w:rPr>
              <w:t>Nr.</w:t>
            </w:r>
          </w:p>
        </w:tc>
        <w:tc>
          <w:tcPr>
            <w:tcW w:w="2521" w:type="dxa"/>
            <w:tcBorders>
              <w:top w:val="single" w:sz="6" w:space="0" w:color="auto"/>
              <w:left w:val="single" w:sz="6" w:space="0" w:color="auto"/>
              <w:bottom w:val="single" w:sz="6" w:space="0" w:color="auto"/>
              <w:right w:val="single" w:sz="6" w:space="0" w:color="auto"/>
            </w:tcBorders>
            <w:shd w:val="solid" w:color="FFFFFF" w:fill="auto"/>
          </w:tcPr>
          <w:p w14:paraId="6D9C7392" w14:textId="77777777" w:rsidR="00793595" w:rsidRPr="004669E6" w:rsidRDefault="00793595" w:rsidP="002E3CA4">
            <w:pPr>
              <w:jc w:val="center"/>
              <w:rPr>
                <w:b/>
                <w:sz w:val="22"/>
                <w:szCs w:val="22"/>
              </w:rPr>
            </w:pPr>
            <w:r w:rsidRPr="004669E6">
              <w:rPr>
                <w:b/>
                <w:sz w:val="22"/>
                <w:szCs w:val="22"/>
              </w:rPr>
              <w:t>Charakteristikos</w:t>
            </w:r>
          </w:p>
          <w:p w14:paraId="260A9C08" w14:textId="77777777" w:rsidR="00793595" w:rsidRPr="004669E6" w:rsidRDefault="00793595" w:rsidP="002E3CA4">
            <w:pPr>
              <w:jc w:val="center"/>
              <w:rPr>
                <w:b/>
                <w:sz w:val="22"/>
                <w:szCs w:val="22"/>
              </w:rPr>
            </w:pPr>
            <w:r w:rsidRPr="004669E6">
              <w:rPr>
                <w:b/>
                <w:sz w:val="22"/>
                <w:szCs w:val="22"/>
              </w:rPr>
              <w:t>pavadinimas</w:t>
            </w:r>
          </w:p>
        </w:tc>
        <w:tc>
          <w:tcPr>
            <w:tcW w:w="6489" w:type="dxa"/>
            <w:tcBorders>
              <w:top w:val="single" w:sz="6" w:space="0" w:color="auto"/>
              <w:left w:val="single" w:sz="6" w:space="0" w:color="auto"/>
              <w:bottom w:val="single" w:sz="6" w:space="0" w:color="auto"/>
              <w:right w:val="single" w:sz="6" w:space="0" w:color="auto"/>
            </w:tcBorders>
            <w:shd w:val="solid" w:color="FFFFFF" w:fill="auto"/>
          </w:tcPr>
          <w:p w14:paraId="00109948" w14:textId="77777777" w:rsidR="00793595" w:rsidRPr="004669E6" w:rsidRDefault="00793595" w:rsidP="002E3CA4">
            <w:pPr>
              <w:jc w:val="center"/>
              <w:rPr>
                <w:b/>
                <w:sz w:val="22"/>
                <w:szCs w:val="22"/>
              </w:rPr>
            </w:pPr>
            <w:r w:rsidRPr="004669E6">
              <w:rPr>
                <w:b/>
                <w:sz w:val="22"/>
                <w:szCs w:val="22"/>
              </w:rPr>
              <w:t>Reikalaujama charakteristika</w:t>
            </w:r>
          </w:p>
        </w:tc>
        <w:tc>
          <w:tcPr>
            <w:tcW w:w="4923" w:type="dxa"/>
            <w:tcBorders>
              <w:top w:val="single" w:sz="6" w:space="0" w:color="auto"/>
              <w:left w:val="single" w:sz="6" w:space="0" w:color="auto"/>
              <w:bottom w:val="single" w:sz="6" w:space="0" w:color="auto"/>
              <w:right w:val="single" w:sz="6" w:space="0" w:color="auto"/>
            </w:tcBorders>
            <w:shd w:val="solid" w:color="FFFFFF" w:fill="auto"/>
          </w:tcPr>
          <w:p w14:paraId="17D4FF61" w14:textId="77777777" w:rsidR="00793595" w:rsidRPr="004669E6" w:rsidRDefault="00793595" w:rsidP="002E3CA4">
            <w:pPr>
              <w:jc w:val="center"/>
              <w:rPr>
                <w:b/>
                <w:sz w:val="22"/>
                <w:szCs w:val="22"/>
              </w:rPr>
            </w:pPr>
            <w:r w:rsidRPr="00477EC7">
              <w:rPr>
                <w:b/>
                <w:sz w:val="22"/>
                <w:szCs w:val="22"/>
              </w:rPr>
              <w:t>Siūloma charakteristika</w:t>
            </w:r>
          </w:p>
        </w:tc>
      </w:tr>
      <w:tr w:rsidR="00793595" w:rsidRPr="004669E6" w14:paraId="2C48D178"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370F87D3"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69DA8510" w14:textId="77777777" w:rsidR="00793595" w:rsidRPr="004669E6" w:rsidRDefault="00793595" w:rsidP="002E3CA4">
            <w:pPr>
              <w:rPr>
                <w:rFonts w:eastAsia="Calibri"/>
                <w:sz w:val="22"/>
                <w:szCs w:val="22"/>
              </w:rPr>
            </w:pPr>
            <w:r w:rsidRPr="00B20903">
              <w:rPr>
                <w:sz w:val="22"/>
                <w:szCs w:val="22"/>
              </w:rPr>
              <w:t>Palaikoma operacinė sistema</w:t>
            </w:r>
          </w:p>
        </w:tc>
        <w:tc>
          <w:tcPr>
            <w:tcW w:w="6489" w:type="dxa"/>
            <w:tcBorders>
              <w:top w:val="single" w:sz="4" w:space="0" w:color="auto"/>
              <w:left w:val="nil"/>
              <w:bottom w:val="single" w:sz="4" w:space="0" w:color="auto"/>
              <w:right w:val="single" w:sz="6" w:space="0" w:color="auto"/>
            </w:tcBorders>
          </w:tcPr>
          <w:p w14:paraId="7F2FA7BA" w14:textId="77777777" w:rsidR="00793595" w:rsidRPr="004669E6" w:rsidRDefault="00793595" w:rsidP="002E3CA4">
            <w:pPr>
              <w:jc w:val="both"/>
              <w:rPr>
                <w:sz w:val="22"/>
              </w:rPr>
            </w:pPr>
            <w:r w:rsidRPr="00B20903">
              <w:rPr>
                <w:sz w:val="22"/>
                <w:szCs w:val="22"/>
              </w:rPr>
              <w:t>Microsoft Windows 1</w:t>
            </w:r>
            <w:r>
              <w:rPr>
                <w:sz w:val="22"/>
                <w:szCs w:val="22"/>
              </w:rPr>
              <w:t>1, Mac OS 12</w:t>
            </w:r>
            <w:r w:rsidRPr="00B20903">
              <w:rPr>
                <w:sz w:val="22"/>
                <w:szCs w:val="22"/>
              </w:rPr>
              <w:t xml:space="preserve"> arba lygiavertės.</w:t>
            </w:r>
          </w:p>
        </w:tc>
        <w:tc>
          <w:tcPr>
            <w:tcW w:w="4923" w:type="dxa"/>
            <w:tcBorders>
              <w:top w:val="single" w:sz="4" w:space="0" w:color="auto"/>
              <w:left w:val="nil"/>
              <w:bottom w:val="single" w:sz="4" w:space="0" w:color="auto"/>
              <w:right w:val="single" w:sz="6" w:space="0" w:color="auto"/>
            </w:tcBorders>
          </w:tcPr>
          <w:p w14:paraId="62428081" w14:textId="77777777" w:rsidR="00793595" w:rsidRPr="004669E6" w:rsidRDefault="00793595" w:rsidP="002E3CA4">
            <w:pPr>
              <w:jc w:val="both"/>
              <w:rPr>
                <w:sz w:val="22"/>
              </w:rPr>
            </w:pPr>
          </w:p>
        </w:tc>
      </w:tr>
      <w:tr w:rsidR="00793595" w:rsidRPr="004669E6" w14:paraId="70A4C54C"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0098C50F"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7FCC8977" w14:textId="77777777" w:rsidR="00793595" w:rsidRPr="004669E6" w:rsidRDefault="00793595" w:rsidP="002E3CA4">
            <w:pPr>
              <w:rPr>
                <w:rFonts w:eastAsia="Calibri"/>
                <w:sz w:val="22"/>
                <w:szCs w:val="22"/>
              </w:rPr>
            </w:pPr>
            <w:r w:rsidRPr="00B20903">
              <w:rPr>
                <w:sz w:val="22"/>
                <w:szCs w:val="22"/>
              </w:rPr>
              <w:t>Funkcionalumo reikalavimai</w:t>
            </w:r>
          </w:p>
        </w:tc>
        <w:tc>
          <w:tcPr>
            <w:tcW w:w="6489" w:type="dxa"/>
            <w:tcBorders>
              <w:top w:val="single" w:sz="4" w:space="0" w:color="auto"/>
              <w:left w:val="nil"/>
              <w:bottom w:val="single" w:sz="4" w:space="0" w:color="auto"/>
              <w:right w:val="single" w:sz="6" w:space="0" w:color="auto"/>
            </w:tcBorders>
          </w:tcPr>
          <w:p w14:paraId="64C2A333" w14:textId="77777777" w:rsidR="00793595" w:rsidRDefault="00793595" w:rsidP="002E3CA4">
            <w:pPr>
              <w:rPr>
                <w:sz w:val="22"/>
              </w:rPr>
            </w:pPr>
            <w:r>
              <w:rPr>
                <w:sz w:val="22"/>
              </w:rPr>
              <w:t>1. Programinė įranga turi turėti galimybes redaguoti nuotraukas, jas retušuoti, kurti kompozicijas.</w:t>
            </w:r>
            <w:r>
              <w:rPr>
                <w:sz w:val="22"/>
              </w:rPr>
              <w:br/>
              <w:t>2. Programinė įranga turi turėti galimybes kurti vektorinę grafiką, logotipus, iliustracijas.</w:t>
            </w:r>
          </w:p>
          <w:p w14:paraId="19FBC268" w14:textId="77777777" w:rsidR="00793595" w:rsidRDefault="00793595" w:rsidP="002E3CA4">
            <w:pPr>
              <w:rPr>
                <w:sz w:val="22"/>
              </w:rPr>
            </w:pPr>
            <w:r>
              <w:rPr>
                <w:sz w:val="22"/>
              </w:rPr>
              <w:t>3. Programinė įranga turi turėti galimybes redaguoti, kurti vaizdo įrašus.</w:t>
            </w:r>
          </w:p>
          <w:p w14:paraId="6A5DD251" w14:textId="77777777" w:rsidR="00793595" w:rsidRDefault="00793595" w:rsidP="002E3CA4">
            <w:pPr>
              <w:rPr>
                <w:sz w:val="22"/>
              </w:rPr>
            </w:pPr>
            <w:r>
              <w:rPr>
                <w:sz w:val="22"/>
              </w:rPr>
              <w:t>4. Programinė įranga turi turėti galimybes kurti animacijas ir vizualinius efektus.</w:t>
            </w:r>
          </w:p>
          <w:p w14:paraId="2C5A52A8" w14:textId="77777777" w:rsidR="00793595" w:rsidRDefault="00793595" w:rsidP="002E3CA4">
            <w:pPr>
              <w:rPr>
                <w:sz w:val="22"/>
              </w:rPr>
            </w:pPr>
            <w:r>
              <w:rPr>
                <w:sz w:val="22"/>
              </w:rPr>
              <w:t>5. Programinė įranga turi turėti galimybes maketuoti, kurti leidybos dizainus.</w:t>
            </w:r>
          </w:p>
          <w:p w14:paraId="2021B9B8" w14:textId="77777777" w:rsidR="00793595" w:rsidRDefault="00793595" w:rsidP="002E3CA4">
            <w:pPr>
              <w:rPr>
                <w:sz w:val="22"/>
              </w:rPr>
            </w:pPr>
            <w:r>
              <w:rPr>
                <w:sz w:val="22"/>
              </w:rPr>
              <w:t>6. Programinė įranga turi turėti galimybes redaguoti, kurti, modifikuoti PDF failus.</w:t>
            </w:r>
          </w:p>
          <w:p w14:paraId="48DE94A5" w14:textId="77777777" w:rsidR="00793595" w:rsidRDefault="00793595" w:rsidP="002E3CA4">
            <w:pPr>
              <w:rPr>
                <w:sz w:val="22"/>
              </w:rPr>
            </w:pPr>
            <w:r>
              <w:rPr>
                <w:sz w:val="22"/>
              </w:rPr>
              <w:t>7. Programinė įranga turi turėti galimybes kurti, redaguoti UI/UX dizainus, prototipus.</w:t>
            </w:r>
          </w:p>
          <w:p w14:paraId="1DF95EC0" w14:textId="77777777" w:rsidR="00793595" w:rsidRDefault="00793595" w:rsidP="002E3CA4">
            <w:pPr>
              <w:rPr>
                <w:sz w:val="22"/>
              </w:rPr>
            </w:pPr>
            <w:r>
              <w:rPr>
                <w:sz w:val="22"/>
              </w:rPr>
              <w:t>8. Programinė įranga turi turėti galimybes tvarkyti, redaguoti fotografijas.</w:t>
            </w:r>
          </w:p>
          <w:p w14:paraId="02B4B94E" w14:textId="77777777" w:rsidR="00793595" w:rsidRDefault="00793595" w:rsidP="002E3CA4">
            <w:pPr>
              <w:rPr>
                <w:sz w:val="22"/>
              </w:rPr>
            </w:pPr>
            <w:r>
              <w:rPr>
                <w:sz w:val="22"/>
              </w:rPr>
              <w:t>9. Programinė įranga turi turėti galimybes tvarkyti, redaguoti garso įrašus.</w:t>
            </w:r>
          </w:p>
          <w:p w14:paraId="6A3598BC" w14:textId="77777777" w:rsidR="00793595" w:rsidRPr="004669E6" w:rsidRDefault="00793595" w:rsidP="002E3CA4">
            <w:pPr>
              <w:rPr>
                <w:sz w:val="22"/>
              </w:rPr>
            </w:pPr>
            <w:r>
              <w:rPr>
                <w:sz w:val="22"/>
              </w:rPr>
              <w:t xml:space="preserve">10. Programinė įranga turėtų būti praplėsta AI funkcijomis. </w:t>
            </w:r>
          </w:p>
        </w:tc>
        <w:tc>
          <w:tcPr>
            <w:tcW w:w="4923" w:type="dxa"/>
            <w:tcBorders>
              <w:top w:val="single" w:sz="4" w:space="0" w:color="auto"/>
              <w:left w:val="nil"/>
              <w:bottom w:val="single" w:sz="4" w:space="0" w:color="auto"/>
              <w:right w:val="single" w:sz="6" w:space="0" w:color="auto"/>
            </w:tcBorders>
          </w:tcPr>
          <w:p w14:paraId="2531555E" w14:textId="77777777" w:rsidR="00793595" w:rsidRPr="004669E6" w:rsidRDefault="00793595" w:rsidP="002E3CA4">
            <w:pPr>
              <w:jc w:val="both"/>
              <w:rPr>
                <w:sz w:val="22"/>
              </w:rPr>
            </w:pPr>
          </w:p>
        </w:tc>
      </w:tr>
      <w:tr w:rsidR="00793595" w:rsidRPr="004669E6" w14:paraId="52BAD43A"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7C31DFC1"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2061E5BA" w14:textId="77777777" w:rsidR="00793595" w:rsidRDefault="00793595" w:rsidP="002E3CA4">
            <w:pPr>
              <w:rPr>
                <w:rFonts w:eastAsia="Calibri"/>
                <w:sz w:val="22"/>
                <w:szCs w:val="22"/>
              </w:rPr>
            </w:pPr>
            <w:r>
              <w:rPr>
                <w:rFonts w:eastAsia="Calibri"/>
                <w:sz w:val="22"/>
                <w:szCs w:val="22"/>
              </w:rPr>
              <w:t>Programų sąrašas</w:t>
            </w:r>
          </w:p>
        </w:tc>
        <w:tc>
          <w:tcPr>
            <w:tcW w:w="6489" w:type="dxa"/>
            <w:tcBorders>
              <w:top w:val="single" w:sz="4" w:space="0" w:color="auto"/>
              <w:left w:val="nil"/>
              <w:bottom w:val="single" w:sz="4" w:space="0" w:color="auto"/>
              <w:right w:val="single" w:sz="6" w:space="0" w:color="auto"/>
            </w:tcBorders>
          </w:tcPr>
          <w:p w14:paraId="66B6D8B9" w14:textId="77777777" w:rsidR="00793595" w:rsidRDefault="00793595" w:rsidP="002E3CA4">
            <w:pPr>
              <w:jc w:val="both"/>
              <w:rPr>
                <w:sz w:val="22"/>
              </w:rPr>
            </w:pPr>
            <w:r>
              <w:rPr>
                <w:sz w:val="22"/>
              </w:rPr>
              <w:t>Paketą turi sudaryti šios programos:</w:t>
            </w:r>
          </w:p>
          <w:p w14:paraId="0FA52E57" w14:textId="77777777" w:rsidR="00793595" w:rsidRPr="00040538" w:rsidRDefault="00793595" w:rsidP="002E3CA4">
            <w:pPr>
              <w:jc w:val="both"/>
              <w:rPr>
                <w:sz w:val="22"/>
              </w:rPr>
            </w:pPr>
            <w:r w:rsidRPr="00040538">
              <w:rPr>
                <w:sz w:val="22"/>
              </w:rPr>
              <w:t>Adobe Photoshop</w:t>
            </w:r>
          </w:p>
          <w:p w14:paraId="4EEF801E" w14:textId="77777777" w:rsidR="00793595" w:rsidRPr="00040538" w:rsidRDefault="00793595" w:rsidP="002E3CA4">
            <w:pPr>
              <w:jc w:val="both"/>
              <w:rPr>
                <w:sz w:val="22"/>
              </w:rPr>
            </w:pPr>
            <w:r w:rsidRPr="00040538">
              <w:rPr>
                <w:sz w:val="22"/>
              </w:rPr>
              <w:t>Adobe Illustrator</w:t>
            </w:r>
          </w:p>
          <w:p w14:paraId="5512E7CC" w14:textId="77777777" w:rsidR="00793595" w:rsidRPr="00040538" w:rsidRDefault="00793595" w:rsidP="002E3CA4">
            <w:pPr>
              <w:jc w:val="both"/>
              <w:rPr>
                <w:sz w:val="22"/>
              </w:rPr>
            </w:pPr>
            <w:r w:rsidRPr="00040538">
              <w:rPr>
                <w:sz w:val="22"/>
              </w:rPr>
              <w:t>Adobe InDesign</w:t>
            </w:r>
          </w:p>
          <w:p w14:paraId="51536256" w14:textId="77777777" w:rsidR="00793595" w:rsidRPr="00040538" w:rsidRDefault="00793595" w:rsidP="002E3CA4">
            <w:pPr>
              <w:jc w:val="both"/>
              <w:rPr>
                <w:sz w:val="22"/>
              </w:rPr>
            </w:pPr>
            <w:r w:rsidRPr="00040538">
              <w:rPr>
                <w:sz w:val="22"/>
              </w:rPr>
              <w:t>Adobe Premiere Pro</w:t>
            </w:r>
          </w:p>
          <w:p w14:paraId="06F0664C" w14:textId="77777777" w:rsidR="00793595" w:rsidRPr="00040538" w:rsidRDefault="00793595" w:rsidP="002E3CA4">
            <w:pPr>
              <w:jc w:val="both"/>
              <w:rPr>
                <w:sz w:val="22"/>
              </w:rPr>
            </w:pPr>
            <w:r w:rsidRPr="00040538">
              <w:rPr>
                <w:sz w:val="22"/>
              </w:rPr>
              <w:t>Adobe After Effects</w:t>
            </w:r>
          </w:p>
          <w:p w14:paraId="4F91180C" w14:textId="77777777" w:rsidR="00793595" w:rsidRPr="00040538" w:rsidRDefault="00793595" w:rsidP="002E3CA4">
            <w:pPr>
              <w:jc w:val="both"/>
              <w:rPr>
                <w:sz w:val="22"/>
              </w:rPr>
            </w:pPr>
            <w:r w:rsidRPr="00040538">
              <w:rPr>
                <w:sz w:val="22"/>
              </w:rPr>
              <w:lastRenderedPageBreak/>
              <w:t>Adobe Acrobat Pro</w:t>
            </w:r>
          </w:p>
          <w:p w14:paraId="0C54652C" w14:textId="77777777" w:rsidR="00793595" w:rsidRPr="00040538" w:rsidRDefault="00793595" w:rsidP="002E3CA4">
            <w:pPr>
              <w:jc w:val="both"/>
              <w:rPr>
                <w:sz w:val="22"/>
              </w:rPr>
            </w:pPr>
            <w:r w:rsidRPr="00040538">
              <w:rPr>
                <w:sz w:val="22"/>
              </w:rPr>
              <w:t>Adobe XD</w:t>
            </w:r>
          </w:p>
          <w:p w14:paraId="1CB9F02D" w14:textId="77777777" w:rsidR="00793595" w:rsidRPr="00040538" w:rsidRDefault="00793595" w:rsidP="002E3CA4">
            <w:pPr>
              <w:jc w:val="both"/>
              <w:rPr>
                <w:sz w:val="22"/>
              </w:rPr>
            </w:pPr>
            <w:r w:rsidRPr="00040538">
              <w:rPr>
                <w:sz w:val="22"/>
              </w:rPr>
              <w:t>Adobe Lightroom</w:t>
            </w:r>
          </w:p>
          <w:p w14:paraId="243FA1C0" w14:textId="77777777" w:rsidR="00793595" w:rsidRPr="00040538" w:rsidRDefault="00793595" w:rsidP="002E3CA4">
            <w:pPr>
              <w:jc w:val="both"/>
              <w:rPr>
                <w:sz w:val="22"/>
              </w:rPr>
            </w:pPr>
            <w:r w:rsidRPr="00040538">
              <w:rPr>
                <w:sz w:val="22"/>
              </w:rPr>
              <w:t>Adobe Audition</w:t>
            </w:r>
          </w:p>
          <w:p w14:paraId="382D0D74" w14:textId="77777777" w:rsidR="00793595" w:rsidRPr="00040538" w:rsidRDefault="00793595" w:rsidP="002E3CA4">
            <w:pPr>
              <w:jc w:val="both"/>
              <w:rPr>
                <w:sz w:val="22"/>
              </w:rPr>
            </w:pPr>
            <w:r w:rsidRPr="00040538">
              <w:rPr>
                <w:sz w:val="22"/>
              </w:rPr>
              <w:t>Adobe Bridge</w:t>
            </w:r>
          </w:p>
          <w:p w14:paraId="3369F8A7" w14:textId="77777777" w:rsidR="00793595" w:rsidRPr="00040538" w:rsidRDefault="00793595" w:rsidP="002E3CA4">
            <w:pPr>
              <w:jc w:val="both"/>
              <w:rPr>
                <w:sz w:val="22"/>
              </w:rPr>
            </w:pPr>
            <w:r w:rsidRPr="00040538">
              <w:rPr>
                <w:sz w:val="22"/>
              </w:rPr>
              <w:t>Adobe Media Encoder</w:t>
            </w:r>
          </w:p>
          <w:p w14:paraId="0374EC86" w14:textId="77777777" w:rsidR="00793595" w:rsidRPr="00040538" w:rsidRDefault="00793595" w:rsidP="002E3CA4">
            <w:pPr>
              <w:jc w:val="both"/>
              <w:rPr>
                <w:sz w:val="22"/>
              </w:rPr>
            </w:pPr>
            <w:r w:rsidRPr="00040538">
              <w:rPr>
                <w:sz w:val="22"/>
              </w:rPr>
              <w:t>Adobe Animate</w:t>
            </w:r>
          </w:p>
          <w:p w14:paraId="37A27997" w14:textId="77777777" w:rsidR="00793595" w:rsidRPr="00040538" w:rsidRDefault="00793595" w:rsidP="002E3CA4">
            <w:pPr>
              <w:jc w:val="both"/>
              <w:rPr>
                <w:sz w:val="22"/>
              </w:rPr>
            </w:pPr>
            <w:r w:rsidRPr="00040538">
              <w:rPr>
                <w:sz w:val="22"/>
              </w:rPr>
              <w:t>Adobe Dreamweaver</w:t>
            </w:r>
          </w:p>
          <w:p w14:paraId="6F1F766F" w14:textId="77777777" w:rsidR="00793595" w:rsidRPr="00040538" w:rsidRDefault="00793595" w:rsidP="002E3CA4">
            <w:pPr>
              <w:jc w:val="both"/>
              <w:rPr>
                <w:sz w:val="22"/>
              </w:rPr>
            </w:pPr>
            <w:r w:rsidRPr="00040538">
              <w:rPr>
                <w:sz w:val="22"/>
              </w:rPr>
              <w:t>Adobe Dimension</w:t>
            </w:r>
          </w:p>
          <w:p w14:paraId="250F85B3" w14:textId="77777777" w:rsidR="00793595" w:rsidRPr="00040538" w:rsidRDefault="00793595" w:rsidP="002E3CA4">
            <w:pPr>
              <w:jc w:val="both"/>
              <w:rPr>
                <w:sz w:val="22"/>
              </w:rPr>
            </w:pPr>
            <w:r w:rsidRPr="00040538">
              <w:rPr>
                <w:sz w:val="22"/>
              </w:rPr>
              <w:t>Adobe Fresco</w:t>
            </w:r>
          </w:p>
          <w:p w14:paraId="5F88E3CA" w14:textId="77777777" w:rsidR="00793595" w:rsidRDefault="00793595" w:rsidP="002E3CA4">
            <w:pPr>
              <w:jc w:val="both"/>
              <w:rPr>
                <w:sz w:val="22"/>
              </w:rPr>
            </w:pPr>
            <w:r w:rsidRPr="00040538">
              <w:rPr>
                <w:sz w:val="22"/>
              </w:rPr>
              <w:t>Adobe Express</w:t>
            </w:r>
          </w:p>
        </w:tc>
        <w:tc>
          <w:tcPr>
            <w:tcW w:w="4923" w:type="dxa"/>
            <w:tcBorders>
              <w:top w:val="single" w:sz="4" w:space="0" w:color="auto"/>
              <w:left w:val="nil"/>
              <w:bottom w:val="single" w:sz="4" w:space="0" w:color="auto"/>
              <w:right w:val="single" w:sz="6" w:space="0" w:color="auto"/>
            </w:tcBorders>
          </w:tcPr>
          <w:p w14:paraId="2197AC54" w14:textId="77777777" w:rsidR="00793595" w:rsidRPr="004669E6" w:rsidRDefault="00793595" w:rsidP="002E3CA4">
            <w:pPr>
              <w:jc w:val="both"/>
              <w:rPr>
                <w:sz w:val="22"/>
              </w:rPr>
            </w:pPr>
          </w:p>
        </w:tc>
      </w:tr>
      <w:tr w:rsidR="00793595" w:rsidRPr="004669E6" w14:paraId="6A357160"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646C9A5F"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356B1E88" w14:textId="77777777" w:rsidR="00793595" w:rsidRPr="004669E6" w:rsidRDefault="00793595" w:rsidP="002E3CA4">
            <w:pPr>
              <w:rPr>
                <w:rFonts w:eastAsia="Calibri"/>
                <w:sz w:val="22"/>
                <w:szCs w:val="22"/>
              </w:rPr>
            </w:pPr>
            <w:r>
              <w:rPr>
                <w:rFonts w:eastAsia="Calibri"/>
                <w:sz w:val="22"/>
                <w:szCs w:val="22"/>
              </w:rPr>
              <w:t>Administravimo galimybės</w:t>
            </w:r>
          </w:p>
        </w:tc>
        <w:tc>
          <w:tcPr>
            <w:tcW w:w="6489" w:type="dxa"/>
            <w:tcBorders>
              <w:top w:val="single" w:sz="4" w:space="0" w:color="auto"/>
              <w:left w:val="nil"/>
              <w:bottom w:val="single" w:sz="4" w:space="0" w:color="auto"/>
              <w:right w:val="single" w:sz="6" w:space="0" w:color="auto"/>
            </w:tcBorders>
          </w:tcPr>
          <w:p w14:paraId="697F1016" w14:textId="77777777" w:rsidR="00793595" w:rsidRPr="004669E6" w:rsidRDefault="00793595" w:rsidP="002E3CA4">
            <w:pPr>
              <w:jc w:val="both"/>
              <w:rPr>
                <w:sz w:val="22"/>
              </w:rPr>
            </w:pPr>
            <w:r>
              <w:rPr>
                <w:sz w:val="22"/>
              </w:rPr>
              <w:t>Turi būti centralizuotas licencijų valdymas.</w:t>
            </w:r>
          </w:p>
        </w:tc>
        <w:tc>
          <w:tcPr>
            <w:tcW w:w="4923" w:type="dxa"/>
            <w:tcBorders>
              <w:top w:val="single" w:sz="4" w:space="0" w:color="auto"/>
              <w:left w:val="nil"/>
              <w:bottom w:val="single" w:sz="4" w:space="0" w:color="auto"/>
              <w:right w:val="single" w:sz="6" w:space="0" w:color="auto"/>
            </w:tcBorders>
          </w:tcPr>
          <w:p w14:paraId="4A98FD2D" w14:textId="77777777" w:rsidR="00793595" w:rsidRPr="004669E6" w:rsidRDefault="00793595" w:rsidP="002E3CA4">
            <w:pPr>
              <w:jc w:val="both"/>
              <w:rPr>
                <w:sz w:val="22"/>
              </w:rPr>
            </w:pPr>
          </w:p>
        </w:tc>
      </w:tr>
      <w:tr w:rsidR="00793595" w:rsidRPr="004669E6" w14:paraId="4E1AA92F"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1F4B5B66"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28FE24A2" w14:textId="77777777" w:rsidR="00793595" w:rsidRPr="004669E6" w:rsidRDefault="00793595" w:rsidP="002E3CA4">
            <w:pPr>
              <w:rPr>
                <w:sz w:val="22"/>
                <w:szCs w:val="22"/>
              </w:rPr>
            </w:pPr>
            <w:r w:rsidRPr="004669E6">
              <w:rPr>
                <w:rFonts w:eastAsia="Calibri"/>
                <w:sz w:val="22"/>
                <w:szCs w:val="22"/>
              </w:rPr>
              <w:t>Atnaujinimas</w:t>
            </w:r>
          </w:p>
        </w:tc>
        <w:tc>
          <w:tcPr>
            <w:tcW w:w="6489" w:type="dxa"/>
            <w:tcBorders>
              <w:top w:val="single" w:sz="4" w:space="0" w:color="auto"/>
              <w:left w:val="nil"/>
              <w:bottom w:val="single" w:sz="4" w:space="0" w:color="auto"/>
              <w:right w:val="single" w:sz="6" w:space="0" w:color="auto"/>
            </w:tcBorders>
          </w:tcPr>
          <w:p w14:paraId="38D026C1" w14:textId="77777777" w:rsidR="00793595" w:rsidRPr="004669E6" w:rsidRDefault="00793595" w:rsidP="002E3CA4">
            <w:pPr>
              <w:jc w:val="both"/>
              <w:rPr>
                <w:sz w:val="22"/>
                <w:szCs w:val="22"/>
              </w:rPr>
            </w:pPr>
            <w:r w:rsidRPr="004669E6">
              <w:rPr>
                <w:sz w:val="22"/>
              </w:rPr>
              <w:t>Turi turėti naujumo garantiją, suteikiančią teisę naudotis licencijos galiojimo metu išleistomis naujomis programų  versijomis, pasirinktinomis senesnėmis programų versijomis.</w:t>
            </w:r>
          </w:p>
        </w:tc>
        <w:tc>
          <w:tcPr>
            <w:tcW w:w="4923" w:type="dxa"/>
            <w:tcBorders>
              <w:top w:val="single" w:sz="4" w:space="0" w:color="auto"/>
              <w:left w:val="nil"/>
              <w:bottom w:val="single" w:sz="4" w:space="0" w:color="auto"/>
              <w:right w:val="single" w:sz="6" w:space="0" w:color="auto"/>
            </w:tcBorders>
          </w:tcPr>
          <w:p w14:paraId="246B9407" w14:textId="77777777" w:rsidR="00793595" w:rsidRPr="004669E6" w:rsidRDefault="00793595" w:rsidP="002E3CA4">
            <w:pPr>
              <w:jc w:val="both"/>
              <w:rPr>
                <w:sz w:val="22"/>
              </w:rPr>
            </w:pPr>
          </w:p>
        </w:tc>
      </w:tr>
      <w:tr w:rsidR="00793595" w:rsidRPr="004669E6" w14:paraId="406D1003" w14:textId="77777777" w:rsidTr="002E3CA4">
        <w:trPr>
          <w:trHeight w:val="70"/>
        </w:trPr>
        <w:tc>
          <w:tcPr>
            <w:tcW w:w="630" w:type="dxa"/>
            <w:tcBorders>
              <w:top w:val="single" w:sz="4" w:space="0" w:color="auto"/>
              <w:left w:val="single" w:sz="6" w:space="0" w:color="auto"/>
              <w:bottom w:val="single" w:sz="6" w:space="0" w:color="auto"/>
              <w:right w:val="single" w:sz="6" w:space="0" w:color="auto"/>
            </w:tcBorders>
          </w:tcPr>
          <w:p w14:paraId="540E0370"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6" w:space="0" w:color="auto"/>
              <w:right w:val="single" w:sz="6" w:space="0" w:color="auto"/>
            </w:tcBorders>
          </w:tcPr>
          <w:p w14:paraId="38A6BE3F" w14:textId="77777777" w:rsidR="00793595" w:rsidRPr="004669E6" w:rsidRDefault="00793595" w:rsidP="002E3CA4">
            <w:pPr>
              <w:rPr>
                <w:sz w:val="22"/>
                <w:szCs w:val="22"/>
              </w:rPr>
            </w:pPr>
            <w:r w:rsidRPr="004669E6">
              <w:rPr>
                <w:sz w:val="22"/>
                <w:szCs w:val="22"/>
              </w:rPr>
              <w:t>Licencijavimo tipas</w:t>
            </w:r>
          </w:p>
        </w:tc>
        <w:tc>
          <w:tcPr>
            <w:tcW w:w="6489" w:type="dxa"/>
            <w:tcBorders>
              <w:top w:val="single" w:sz="4" w:space="0" w:color="auto"/>
              <w:left w:val="nil"/>
              <w:bottom w:val="single" w:sz="6" w:space="0" w:color="auto"/>
              <w:right w:val="single" w:sz="6" w:space="0" w:color="auto"/>
            </w:tcBorders>
          </w:tcPr>
          <w:p w14:paraId="6FDD5991" w14:textId="77777777" w:rsidR="00793595" w:rsidRPr="004669E6" w:rsidRDefault="00793595" w:rsidP="002E3CA4">
            <w:pPr>
              <w:jc w:val="both"/>
              <w:rPr>
                <w:sz w:val="22"/>
                <w:szCs w:val="22"/>
              </w:rPr>
            </w:pPr>
            <w:r w:rsidRPr="004669E6">
              <w:rPr>
                <w:sz w:val="22"/>
                <w:szCs w:val="22"/>
              </w:rPr>
              <w:t>Licencija skirta naudotojui (angl. User). Turi turėti naujumo garantiją, suteikiančią teisę visą prenumeratos laikotarpį naudotis licencijos išleistomis naujomis programų versijomis.</w:t>
            </w:r>
          </w:p>
        </w:tc>
        <w:tc>
          <w:tcPr>
            <w:tcW w:w="4923" w:type="dxa"/>
            <w:tcBorders>
              <w:top w:val="single" w:sz="4" w:space="0" w:color="auto"/>
              <w:left w:val="nil"/>
              <w:bottom w:val="single" w:sz="6" w:space="0" w:color="auto"/>
              <w:right w:val="single" w:sz="6" w:space="0" w:color="auto"/>
            </w:tcBorders>
          </w:tcPr>
          <w:p w14:paraId="19C1F1FC" w14:textId="77777777" w:rsidR="00793595" w:rsidRPr="004669E6" w:rsidRDefault="00793595" w:rsidP="002E3CA4">
            <w:pPr>
              <w:jc w:val="both"/>
              <w:rPr>
                <w:sz w:val="22"/>
                <w:szCs w:val="22"/>
              </w:rPr>
            </w:pPr>
          </w:p>
        </w:tc>
      </w:tr>
    </w:tbl>
    <w:p w14:paraId="46B32567" w14:textId="77777777" w:rsidR="00793595" w:rsidRPr="00793595" w:rsidRDefault="00793595" w:rsidP="00793595">
      <w:pPr>
        <w:ind w:left="576"/>
        <w:jc w:val="both"/>
        <w:rPr>
          <w:b/>
        </w:rPr>
      </w:pPr>
    </w:p>
    <w:p w14:paraId="5FA61921" w14:textId="078BCD4A" w:rsidR="00793595" w:rsidRPr="00793595" w:rsidRDefault="00793595" w:rsidP="00793595">
      <w:pPr>
        <w:numPr>
          <w:ilvl w:val="1"/>
          <w:numId w:val="1"/>
        </w:numPr>
        <w:jc w:val="both"/>
        <w:rPr>
          <w:b/>
        </w:rPr>
      </w:pPr>
      <w:r w:rsidRPr="00E157DE">
        <w:rPr>
          <w:b/>
          <w:color w:val="000000"/>
          <w:sz w:val="22"/>
          <w:szCs w:val="22"/>
        </w:rPr>
        <w:t xml:space="preserve">Adobe </w:t>
      </w:r>
      <w:r>
        <w:rPr>
          <w:b/>
          <w:color w:val="000000"/>
          <w:sz w:val="22"/>
          <w:szCs w:val="22"/>
        </w:rPr>
        <w:t>Express</w:t>
      </w:r>
      <w:r w:rsidRPr="00E157DE">
        <w:rPr>
          <w:b/>
          <w:color w:val="000000"/>
          <w:sz w:val="22"/>
          <w:szCs w:val="22"/>
        </w:rPr>
        <w:t xml:space="preserve"> studentiškos naudotojo paketo licencija (naujausia gamintojo paskelbta versija) arba lygiavertės programinės įrangos licencija</w:t>
      </w:r>
    </w:p>
    <w:p w14:paraId="4DEF6BF6" w14:textId="77777777" w:rsidR="00793595" w:rsidRPr="00E157DE" w:rsidRDefault="00793595" w:rsidP="00793595">
      <w:pPr>
        <w:ind w:left="576"/>
        <w:jc w:val="both"/>
        <w:rPr>
          <w:b/>
        </w:rPr>
      </w:pPr>
    </w:p>
    <w:tbl>
      <w:tblPr>
        <w:tblW w:w="14563" w:type="dxa"/>
        <w:tblInd w:w="30" w:type="dxa"/>
        <w:tblLayout w:type="fixed"/>
        <w:tblCellMar>
          <w:left w:w="30" w:type="dxa"/>
          <w:right w:w="30" w:type="dxa"/>
        </w:tblCellMar>
        <w:tblLook w:val="0000" w:firstRow="0" w:lastRow="0" w:firstColumn="0" w:lastColumn="0" w:noHBand="0" w:noVBand="0"/>
      </w:tblPr>
      <w:tblGrid>
        <w:gridCol w:w="630"/>
        <w:gridCol w:w="2521"/>
        <w:gridCol w:w="6489"/>
        <w:gridCol w:w="4923"/>
      </w:tblGrid>
      <w:tr w:rsidR="00793595" w:rsidRPr="004669E6" w14:paraId="1888C414" w14:textId="77777777" w:rsidTr="002E3CA4">
        <w:trPr>
          <w:trHeight w:val="253"/>
        </w:trPr>
        <w:tc>
          <w:tcPr>
            <w:tcW w:w="630" w:type="dxa"/>
            <w:tcBorders>
              <w:top w:val="single" w:sz="6" w:space="0" w:color="auto"/>
              <w:left w:val="single" w:sz="6" w:space="0" w:color="auto"/>
              <w:bottom w:val="single" w:sz="6" w:space="0" w:color="auto"/>
              <w:right w:val="single" w:sz="6" w:space="0" w:color="auto"/>
            </w:tcBorders>
            <w:shd w:val="solid" w:color="FFFFFF" w:fill="auto"/>
          </w:tcPr>
          <w:p w14:paraId="021EE6FA" w14:textId="77777777" w:rsidR="00793595" w:rsidRPr="004669E6" w:rsidRDefault="00793595" w:rsidP="002E3CA4">
            <w:pPr>
              <w:jc w:val="center"/>
              <w:rPr>
                <w:b/>
                <w:sz w:val="22"/>
                <w:szCs w:val="22"/>
              </w:rPr>
            </w:pPr>
            <w:r w:rsidRPr="004669E6">
              <w:rPr>
                <w:b/>
                <w:sz w:val="22"/>
                <w:szCs w:val="22"/>
              </w:rPr>
              <w:t>Eil.</w:t>
            </w:r>
          </w:p>
          <w:p w14:paraId="768FAC14" w14:textId="77777777" w:rsidR="00793595" w:rsidRPr="004669E6" w:rsidRDefault="00793595" w:rsidP="002E3CA4">
            <w:pPr>
              <w:jc w:val="center"/>
              <w:rPr>
                <w:b/>
                <w:sz w:val="22"/>
                <w:szCs w:val="22"/>
              </w:rPr>
            </w:pPr>
            <w:r w:rsidRPr="004669E6">
              <w:rPr>
                <w:b/>
                <w:sz w:val="22"/>
                <w:szCs w:val="22"/>
              </w:rPr>
              <w:t>Nr.</w:t>
            </w:r>
          </w:p>
        </w:tc>
        <w:tc>
          <w:tcPr>
            <w:tcW w:w="2521" w:type="dxa"/>
            <w:tcBorders>
              <w:top w:val="single" w:sz="6" w:space="0" w:color="auto"/>
              <w:left w:val="single" w:sz="6" w:space="0" w:color="auto"/>
              <w:bottom w:val="single" w:sz="6" w:space="0" w:color="auto"/>
              <w:right w:val="single" w:sz="6" w:space="0" w:color="auto"/>
            </w:tcBorders>
            <w:shd w:val="solid" w:color="FFFFFF" w:fill="auto"/>
          </w:tcPr>
          <w:p w14:paraId="00C9825E" w14:textId="77777777" w:rsidR="00793595" w:rsidRPr="004669E6" w:rsidRDefault="00793595" w:rsidP="002E3CA4">
            <w:pPr>
              <w:jc w:val="center"/>
              <w:rPr>
                <w:b/>
                <w:sz w:val="22"/>
                <w:szCs w:val="22"/>
              </w:rPr>
            </w:pPr>
            <w:r w:rsidRPr="004669E6">
              <w:rPr>
                <w:b/>
                <w:sz w:val="22"/>
                <w:szCs w:val="22"/>
              </w:rPr>
              <w:t>Charakteristikos</w:t>
            </w:r>
          </w:p>
          <w:p w14:paraId="4D9B075F" w14:textId="77777777" w:rsidR="00793595" w:rsidRPr="004669E6" w:rsidRDefault="00793595" w:rsidP="002E3CA4">
            <w:pPr>
              <w:jc w:val="center"/>
              <w:rPr>
                <w:b/>
                <w:sz w:val="22"/>
                <w:szCs w:val="22"/>
              </w:rPr>
            </w:pPr>
            <w:r w:rsidRPr="004669E6">
              <w:rPr>
                <w:b/>
                <w:sz w:val="22"/>
                <w:szCs w:val="22"/>
              </w:rPr>
              <w:t>pavadinimas</w:t>
            </w:r>
          </w:p>
        </w:tc>
        <w:tc>
          <w:tcPr>
            <w:tcW w:w="6489" w:type="dxa"/>
            <w:tcBorders>
              <w:top w:val="single" w:sz="6" w:space="0" w:color="auto"/>
              <w:left w:val="single" w:sz="6" w:space="0" w:color="auto"/>
              <w:bottom w:val="single" w:sz="6" w:space="0" w:color="auto"/>
              <w:right w:val="single" w:sz="6" w:space="0" w:color="auto"/>
            </w:tcBorders>
            <w:shd w:val="solid" w:color="FFFFFF" w:fill="auto"/>
          </w:tcPr>
          <w:p w14:paraId="4F769C55" w14:textId="77777777" w:rsidR="00793595" w:rsidRPr="004669E6" w:rsidRDefault="00793595" w:rsidP="002E3CA4">
            <w:pPr>
              <w:jc w:val="center"/>
              <w:rPr>
                <w:b/>
                <w:sz w:val="22"/>
                <w:szCs w:val="22"/>
              </w:rPr>
            </w:pPr>
            <w:r w:rsidRPr="004669E6">
              <w:rPr>
                <w:b/>
                <w:sz w:val="22"/>
                <w:szCs w:val="22"/>
              </w:rPr>
              <w:t>Reikalaujama charakteristika</w:t>
            </w:r>
          </w:p>
        </w:tc>
        <w:tc>
          <w:tcPr>
            <w:tcW w:w="4923" w:type="dxa"/>
            <w:tcBorders>
              <w:top w:val="single" w:sz="6" w:space="0" w:color="auto"/>
              <w:left w:val="single" w:sz="6" w:space="0" w:color="auto"/>
              <w:bottom w:val="single" w:sz="6" w:space="0" w:color="auto"/>
              <w:right w:val="single" w:sz="6" w:space="0" w:color="auto"/>
            </w:tcBorders>
            <w:shd w:val="solid" w:color="FFFFFF" w:fill="auto"/>
          </w:tcPr>
          <w:p w14:paraId="14583F80" w14:textId="77777777" w:rsidR="00793595" w:rsidRPr="004669E6" w:rsidRDefault="00793595" w:rsidP="002E3CA4">
            <w:pPr>
              <w:jc w:val="center"/>
              <w:rPr>
                <w:b/>
                <w:sz w:val="22"/>
                <w:szCs w:val="22"/>
              </w:rPr>
            </w:pPr>
            <w:r w:rsidRPr="00477EC7">
              <w:rPr>
                <w:b/>
                <w:sz w:val="22"/>
                <w:szCs w:val="22"/>
              </w:rPr>
              <w:t>Siūloma charakteristika</w:t>
            </w:r>
          </w:p>
        </w:tc>
      </w:tr>
      <w:tr w:rsidR="00793595" w:rsidRPr="004669E6" w14:paraId="7BC2C592"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51D6FE0B"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3FDCD07A" w14:textId="77777777" w:rsidR="00793595" w:rsidRPr="004669E6" w:rsidRDefault="00793595" w:rsidP="002E3CA4">
            <w:pPr>
              <w:rPr>
                <w:rFonts w:eastAsia="Calibri"/>
                <w:sz w:val="22"/>
                <w:szCs w:val="22"/>
              </w:rPr>
            </w:pPr>
            <w:r w:rsidRPr="00B20903">
              <w:rPr>
                <w:sz w:val="22"/>
                <w:szCs w:val="22"/>
              </w:rPr>
              <w:t>Palaikoma operacinė sistema</w:t>
            </w:r>
          </w:p>
        </w:tc>
        <w:tc>
          <w:tcPr>
            <w:tcW w:w="6489" w:type="dxa"/>
            <w:tcBorders>
              <w:top w:val="single" w:sz="4" w:space="0" w:color="auto"/>
              <w:left w:val="nil"/>
              <w:bottom w:val="single" w:sz="4" w:space="0" w:color="auto"/>
              <w:right w:val="single" w:sz="6" w:space="0" w:color="auto"/>
            </w:tcBorders>
          </w:tcPr>
          <w:p w14:paraId="1536A20D" w14:textId="77777777" w:rsidR="00793595" w:rsidRPr="004669E6" w:rsidRDefault="00793595" w:rsidP="002E3CA4">
            <w:pPr>
              <w:jc w:val="both"/>
              <w:rPr>
                <w:sz w:val="22"/>
              </w:rPr>
            </w:pPr>
            <w:r w:rsidRPr="00B20903">
              <w:rPr>
                <w:sz w:val="22"/>
                <w:szCs w:val="22"/>
              </w:rPr>
              <w:t>Microsoft Windows 1</w:t>
            </w:r>
            <w:r>
              <w:rPr>
                <w:sz w:val="22"/>
                <w:szCs w:val="22"/>
              </w:rPr>
              <w:t>1, Mac OS 12</w:t>
            </w:r>
            <w:r w:rsidRPr="00B20903">
              <w:rPr>
                <w:sz w:val="22"/>
                <w:szCs w:val="22"/>
              </w:rPr>
              <w:t xml:space="preserve"> arba lygiavertės.</w:t>
            </w:r>
          </w:p>
        </w:tc>
        <w:tc>
          <w:tcPr>
            <w:tcW w:w="4923" w:type="dxa"/>
            <w:tcBorders>
              <w:top w:val="single" w:sz="4" w:space="0" w:color="auto"/>
              <w:left w:val="nil"/>
              <w:bottom w:val="single" w:sz="4" w:space="0" w:color="auto"/>
              <w:right w:val="single" w:sz="6" w:space="0" w:color="auto"/>
            </w:tcBorders>
          </w:tcPr>
          <w:p w14:paraId="6BF39C5E" w14:textId="77777777" w:rsidR="00793595" w:rsidRPr="004669E6" w:rsidRDefault="00793595" w:rsidP="002E3CA4">
            <w:pPr>
              <w:jc w:val="both"/>
              <w:rPr>
                <w:sz w:val="22"/>
              </w:rPr>
            </w:pPr>
          </w:p>
        </w:tc>
      </w:tr>
      <w:tr w:rsidR="00793595" w:rsidRPr="004669E6" w14:paraId="3A4D5A56"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7A2262F4"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143B20A8" w14:textId="77777777" w:rsidR="00793595" w:rsidRPr="004669E6" w:rsidRDefault="00793595" w:rsidP="002E3CA4">
            <w:pPr>
              <w:rPr>
                <w:rFonts w:eastAsia="Calibri"/>
                <w:sz w:val="22"/>
                <w:szCs w:val="22"/>
              </w:rPr>
            </w:pPr>
            <w:r w:rsidRPr="00B20903">
              <w:rPr>
                <w:sz w:val="22"/>
                <w:szCs w:val="22"/>
              </w:rPr>
              <w:t>Funkcionalumo reikalavimai</w:t>
            </w:r>
          </w:p>
        </w:tc>
        <w:tc>
          <w:tcPr>
            <w:tcW w:w="6489" w:type="dxa"/>
            <w:tcBorders>
              <w:top w:val="single" w:sz="4" w:space="0" w:color="auto"/>
              <w:left w:val="nil"/>
              <w:bottom w:val="single" w:sz="4" w:space="0" w:color="auto"/>
              <w:right w:val="single" w:sz="6" w:space="0" w:color="auto"/>
            </w:tcBorders>
          </w:tcPr>
          <w:p w14:paraId="0BB677BC" w14:textId="47025563" w:rsidR="00793595" w:rsidRPr="004669E6" w:rsidRDefault="00793595" w:rsidP="002E3CA4">
            <w:pPr>
              <w:rPr>
                <w:sz w:val="22"/>
              </w:rPr>
            </w:pPr>
            <w:r>
              <w:rPr>
                <w:sz w:val="22"/>
              </w:rPr>
              <w:t xml:space="preserve">Programinė įranga turi būti skirta </w:t>
            </w:r>
            <w:r w:rsidRPr="00793595">
              <w:rPr>
                <w:sz w:val="22"/>
              </w:rPr>
              <w:t>universal</w:t>
            </w:r>
            <w:r>
              <w:rPr>
                <w:sz w:val="22"/>
              </w:rPr>
              <w:t>aus</w:t>
            </w:r>
            <w:r w:rsidRPr="00793595">
              <w:rPr>
                <w:sz w:val="22"/>
              </w:rPr>
              <w:t xml:space="preserve"> turinio kūrim</w:t>
            </w:r>
            <w:r>
              <w:rPr>
                <w:sz w:val="22"/>
              </w:rPr>
              <w:t>ui</w:t>
            </w:r>
            <w:r w:rsidRPr="00793595">
              <w:rPr>
                <w:sz w:val="22"/>
              </w:rPr>
              <w:t>, skirta greitam ir paprastam vizualinio turinio kūrimui: socialinių tinklų įrašams, vaizdo įrašams, prezentacijoms, logotipams, skrajutėms</w:t>
            </w:r>
            <w:r>
              <w:rPr>
                <w:sz w:val="22"/>
              </w:rPr>
              <w:t xml:space="preserve">, nuotraukoms. </w:t>
            </w:r>
          </w:p>
        </w:tc>
        <w:tc>
          <w:tcPr>
            <w:tcW w:w="4923" w:type="dxa"/>
            <w:tcBorders>
              <w:top w:val="single" w:sz="4" w:space="0" w:color="auto"/>
              <w:left w:val="nil"/>
              <w:bottom w:val="single" w:sz="4" w:space="0" w:color="auto"/>
              <w:right w:val="single" w:sz="6" w:space="0" w:color="auto"/>
            </w:tcBorders>
          </w:tcPr>
          <w:p w14:paraId="721C148D" w14:textId="77777777" w:rsidR="00793595" w:rsidRPr="004669E6" w:rsidRDefault="00793595" w:rsidP="002E3CA4">
            <w:pPr>
              <w:jc w:val="both"/>
              <w:rPr>
                <w:sz w:val="22"/>
              </w:rPr>
            </w:pPr>
          </w:p>
        </w:tc>
      </w:tr>
      <w:tr w:rsidR="00793595" w:rsidRPr="004669E6" w14:paraId="4B005C35"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64B47F37"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7B815C4F" w14:textId="77777777" w:rsidR="00793595" w:rsidRPr="004669E6" w:rsidRDefault="00793595" w:rsidP="002E3CA4">
            <w:pPr>
              <w:rPr>
                <w:rFonts w:eastAsia="Calibri"/>
                <w:sz w:val="22"/>
                <w:szCs w:val="22"/>
              </w:rPr>
            </w:pPr>
            <w:r>
              <w:rPr>
                <w:rFonts w:eastAsia="Calibri"/>
                <w:sz w:val="22"/>
                <w:szCs w:val="22"/>
              </w:rPr>
              <w:t>Administravimo galimybės</w:t>
            </w:r>
          </w:p>
        </w:tc>
        <w:tc>
          <w:tcPr>
            <w:tcW w:w="6489" w:type="dxa"/>
            <w:tcBorders>
              <w:top w:val="single" w:sz="4" w:space="0" w:color="auto"/>
              <w:left w:val="nil"/>
              <w:bottom w:val="single" w:sz="4" w:space="0" w:color="auto"/>
              <w:right w:val="single" w:sz="6" w:space="0" w:color="auto"/>
            </w:tcBorders>
          </w:tcPr>
          <w:p w14:paraId="2CBF4227" w14:textId="77777777" w:rsidR="00793595" w:rsidRPr="004669E6" w:rsidRDefault="00793595" w:rsidP="002E3CA4">
            <w:pPr>
              <w:jc w:val="both"/>
              <w:rPr>
                <w:sz w:val="22"/>
              </w:rPr>
            </w:pPr>
            <w:r>
              <w:rPr>
                <w:sz w:val="22"/>
              </w:rPr>
              <w:t>Turi būti centralizuotas licencijų valdymas.</w:t>
            </w:r>
          </w:p>
        </w:tc>
        <w:tc>
          <w:tcPr>
            <w:tcW w:w="4923" w:type="dxa"/>
            <w:tcBorders>
              <w:top w:val="single" w:sz="4" w:space="0" w:color="auto"/>
              <w:left w:val="nil"/>
              <w:bottom w:val="single" w:sz="4" w:space="0" w:color="auto"/>
              <w:right w:val="single" w:sz="6" w:space="0" w:color="auto"/>
            </w:tcBorders>
          </w:tcPr>
          <w:p w14:paraId="4059AAF5" w14:textId="77777777" w:rsidR="00793595" w:rsidRPr="004669E6" w:rsidRDefault="00793595" w:rsidP="002E3CA4">
            <w:pPr>
              <w:jc w:val="both"/>
              <w:rPr>
                <w:sz w:val="22"/>
              </w:rPr>
            </w:pPr>
          </w:p>
        </w:tc>
      </w:tr>
      <w:tr w:rsidR="00793595" w:rsidRPr="004669E6" w14:paraId="0A3DF248"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67DE49F9"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55C8C4CD" w14:textId="77777777" w:rsidR="00793595" w:rsidRPr="004669E6" w:rsidRDefault="00793595" w:rsidP="002E3CA4">
            <w:pPr>
              <w:rPr>
                <w:sz w:val="22"/>
                <w:szCs w:val="22"/>
              </w:rPr>
            </w:pPr>
            <w:r w:rsidRPr="004669E6">
              <w:rPr>
                <w:rFonts w:eastAsia="Calibri"/>
                <w:sz w:val="22"/>
                <w:szCs w:val="22"/>
              </w:rPr>
              <w:t>Atnaujinimas</w:t>
            </w:r>
          </w:p>
        </w:tc>
        <w:tc>
          <w:tcPr>
            <w:tcW w:w="6489" w:type="dxa"/>
            <w:tcBorders>
              <w:top w:val="single" w:sz="4" w:space="0" w:color="auto"/>
              <w:left w:val="nil"/>
              <w:bottom w:val="single" w:sz="4" w:space="0" w:color="auto"/>
              <w:right w:val="single" w:sz="6" w:space="0" w:color="auto"/>
            </w:tcBorders>
          </w:tcPr>
          <w:p w14:paraId="1232C32B" w14:textId="77777777" w:rsidR="00793595" w:rsidRPr="004669E6" w:rsidRDefault="00793595" w:rsidP="002E3CA4">
            <w:pPr>
              <w:jc w:val="both"/>
              <w:rPr>
                <w:sz w:val="22"/>
                <w:szCs w:val="22"/>
              </w:rPr>
            </w:pPr>
            <w:r w:rsidRPr="004669E6">
              <w:rPr>
                <w:sz w:val="22"/>
              </w:rPr>
              <w:t>Turi turėti naujumo garantiją, suteikiančią teisę naudotis licencijos galiojimo metu išleistomis naujomis programų  versijomis, pasirinktinomis senesnėmis programų versijomis.</w:t>
            </w:r>
          </w:p>
        </w:tc>
        <w:tc>
          <w:tcPr>
            <w:tcW w:w="4923" w:type="dxa"/>
            <w:tcBorders>
              <w:top w:val="single" w:sz="4" w:space="0" w:color="auto"/>
              <w:left w:val="nil"/>
              <w:bottom w:val="single" w:sz="4" w:space="0" w:color="auto"/>
              <w:right w:val="single" w:sz="6" w:space="0" w:color="auto"/>
            </w:tcBorders>
          </w:tcPr>
          <w:p w14:paraId="4076022B" w14:textId="77777777" w:rsidR="00793595" w:rsidRPr="004669E6" w:rsidRDefault="00793595" w:rsidP="002E3CA4">
            <w:pPr>
              <w:jc w:val="both"/>
              <w:rPr>
                <w:sz w:val="22"/>
              </w:rPr>
            </w:pPr>
          </w:p>
        </w:tc>
      </w:tr>
      <w:tr w:rsidR="00793595" w:rsidRPr="004669E6" w14:paraId="53F988A9" w14:textId="77777777" w:rsidTr="002E3CA4">
        <w:trPr>
          <w:trHeight w:val="70"/>
        </w:trPr>
        <w:tc>
          <w:tcPr>
            <w:tcW w:w="630" w:type="dxa"/>
            <w:tcBorders>
              <w:top w:val="single" w:sz="4" w:space="0" w:color="auto"/>
              <w:left w:val="single" w:sz="6" w:space="0" w:color="auto"/>
              <w:bottom w:val="single" w:sz="6" w:space="0" w:color="auto"/>
              <w:right w:val="single" w:sz="6" w:space="0" w:color="auto"/>
            </w:tcBorders>
          </w:tcPr>
          <w:p w14:paraId="59DF493A"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6" w:space="0" w:color="auto"/>
              <w:right w:val="single" w:sz="6" w:space="0" w:color="auto"/>
            </w:tcBorders>
          </w:tcPr>
          <w:p w14:paraId="66091DC5" w14:textId="77777777" w:rsidR="00793595" w:rsidRPr="004669E6" w:rsidRDefault="00793595" w:rsidP="002E3CA4">
            <w:pPr>
              <w:rPr>
                <w:sz w:val="22"/>
                <w:szCs w:val="22"/>
              </w:rPr>
            </w:pPr>
            <w:r w:rsidRPr="004669E6">
              <w:rPr>
                <w:sz w:val="22"/>
                <w:szCs w:val="22"/>
              </w:rPr>
              <w:t>Licencijavimo tipas</w:t>
            </w:r>
          </w:p>
        </w:tc>
        <w:tc>
          <w:tcPr>
            <w:tcW w:w="6489" w:type="dxa"/>
            <w:tcBorders>
              <w:top w:val="single" w:sz="4" w:space="0" w:color="auto"/>
              <w:left w:val="nil"/>
              <w:bottom w:val="single" w:sz="6" w:space="0" w:color="auto"/>
              <w:right w:val="single" w:sz="6" w:space="0" w:color="auto"/>
            </w:tcBorders>
          </w:tcPr>
          <w:p w14:paraId="06C7F765" w14:textId="77777777" w:rsidR="00793595" w:rsidRPr="004669E6" w:rsidRDefault="00793595" w:rsidP="002E3CA4">
            <w:pPr>
              <w:jc w:val="both"/>
              <w:rPr>
                <w:sz w:val="22"/>
                <w:szCs w:val="22"/>
              </w:rPr>
            </w:pPr>
            <w:r w:rsidRPr="004669E6">
              <w:rPr>
                <w:sz w:val="22"/>
                <w:szCs w:val="22"/>
              </w:rPr>
              <w:t>Licencija skirta naudotojui (angl. User). Turi turėti naujumo garantiją, suteikiančią teisę visą prenumeratos laikotarpį naudotis licencijos išleistomis naujomis programų versijomis.</w:t>
            </w:r>
          </w:p>
        </w:tc>
        <w:tc>
          <w:tcPr>
            <w:tcW w:w="4923" w:type="dxa"/>
            <w:tcBorders>
              <w:top w:val="single" w:sz="4" w:space="0" w:color="auto"/>
              <w:left w:val="nil"/>
              <w:bottom w:val="single" w:sz="6" w:space="0" w:color="auto"/>
              <w:right w:val="single" w:sz="6" w:space="0" w:color="auto"/>
            </w:tcBorders>
          </w:tcPr>
          <w:p w14:paraId="406A9597" w14:textId="77777777" w:rsidR="00793595" w:rsidRPr="004669E6" w:rsidRDefault="00793595" w:rsidP="002E3CA4">
            <w:pPr>
              <w:jc w:val="both"/>
              <w:rPr>
                <w:sz w:val="22"/>
                <w:szCs w:val="22"/>
              </w:rPr>
            </w:pPr>
          </w:p>
        </w:tc>
      </w:tr>
    </w:tbl>
    <w:p w14:paraId="1373CCA2" w14:textId="741E9358" w:rsidR="006425C2" w:rsidRDefault="006425C2" w:rsidP="00793595">
      <w:pPr>
        <w:ind w:left="576"/>
        <w:jc w:val="both"/>
        <w:rPr>
          <w:b/>
        </w:rPr>
      </w:pPr>
    </w:p>
    <w:p w14:paraId="6CDA9B0F" w14:textId="1B74E886" w:rsidR="00793595" w:rsidRPr="00793595" w:rsidRDefault="00793595" w:rsidP="00793595">
      <w:pPr>
        <w:numPr>
          <w:ilvl w:val="1"/>
          <w:numId w:val="1"/>
        </w:numPr>
        <w:jc w:val="both"/>
        <w:rPr>
          <w:b/>
        </w:rPr>
      </w:pPr>
      <w:r w:rsidRPr="00E157DE">
        <w:rPr>
          <w:b/>
          <w:color w:val="000000"/>
          <w:sz w:val="22"/>
          <w:szCs w:val="22"/>
        </w:rPr>
        <w:lastRenderedPageBreak/>
        <w:t xml:space="preserve">Adobe </w:t>
      </w:r>
      <w:r>
        <w:rPr>
          <w:b/>
          <w:color w:val="000000"/>
          <w:sz w:val="22"/>
          <w:szCs w:val="22"/>
        </w:rPr>
        <w:t>Express</w:t>
      </w:r>
      <w:r w:rsidRPr="00E157DE">
        <w:rPr>
          <w:b/>
          <w:color w:val="000000"/>
          <w:sz w:val="22"/>
          <w:szCs w:val="22"/>
        </w:rPr>
        <w:t xml:space="preserve"> </w:t>
      </w:r>
      <w:r w:rsidR="006425C2">
        <w:rPr>
          <w:b/>
          <w:color w:val="000000"/>
          <w:sz w:val="22"/>
          <w:szCs w:val="22"/>
        </w:rPr>
        <w:t>darbuotojo</w:t>
      </w:r>
      <w:r w:rsidRPr="00E157DE">
        <w:rPr>
          <w:b/>
          <w:color w:val="000000"/>
          <w:sz w:val="22"/>
          <w:szCs w:val="22"/>
        </w:rPr>
        <w:t xml:space="preserve"> naudotojo paketo licencija (naujausia gamintojo paskelbta versija) arba lygiavertės programinės įrangos licencija</w:t>
      </w:r>
    </w:p>
    <w:p w14:paraId="197B758E" w14:textId="77777777" w:rsidR="00793595" w:rsidRPr="00E157DE" w:rsidRDefault="00793595" w:rsidP="00793595">
      <w:pPr>
        <w:ind w:left="576"/>
        <w:jc w:val="both"/>
        <w:rPr>
          <w:b/>
        </w:rPr>
      </w:pPr>
    </w:p>
    <w:tbl>
      <w:tblPr>
        <w:tblW w:w="14563" w:type="dxa"/>
        <w:tblInd w:w="30" w:type="dxa"/>
        <w:tblLayout w:type="fixed"/>
        <w:tblCellMar>
          <w:left w:w="30" w:type="dxa"/>
          <w:right w:w="30" w:type="dxa"/>
        </w:tblCellMar>
        <w:tblLook w:val="0000" w:firstRow="0" w:lastRow="0" w:firstColumn="0" w:lastColumn="0" w:noHBand="0" w:noVBand="0"/>
      </w:tblPr>
      <w:tblGrid>
        <w:gridCol w:w="630"/>
        <w:gridCol w:w="2521"/>
        <w:gridCol w:w="6489"/>
        <w:gridCol w:w="4923"/>
      </w:tblGrid>
      <w:tr w:rsidR="00793595" w:rsidRPr="004669E6" w14:paraId="5CA7DAF5" w14:textId="77777777" w:rsidTr="002E3CA4">
        <w:trPr>
          <w:trHeight w:val="253"/>
        </w:trPr>
        <w:tc>
          <w:tcPr>
            <w:tcW w:w="630" w:type="dxa"/>
            <w:tcBorders>
              <w:top w:val="single" w:sz="6" w:space="0" w:color="auto"/>
              <w:left w:val="single" w:sz="6" w:space="0" w:color="auto"/>
              <w:bottom w:val="single" w:sz="6" w:space="0" w:color="auto"/>
              <w:right w:val="single" w:sz="6" w:space="0" w:color="auto"/>
            </w:tcBorders>
            <w:shd w:val="solid" w:color="FFFFFF" w:fill="auto"/>
          </w:tcPr>
          <w:p w14:paraId="305979AA" w14:textId="77777777" w:rsidR="00793595" w:rsidRPr="004669E6" w:rsidRDefault="00793595" w:rsidP="002E3CA4">
            <w:pPr>
              <w:jc w:val="center"/>
              <w:rPr>
                <w:b/>
                <w:sz w:val="22"/>
                <w:szCs w:val="22"/>
              </w:rPr>
            </w:pPr>
            <w:r w:rsidRPr="004669E6">
              <w:rPr>
                <w:b/>
                <w:sz w:val="22"/>
                <w:szCs w:val="22"/>
              </w:rPr>
              <w:t>Eil.</w:t>
            </w:r>
          </w:p>
          <w:p w14:paraId="739D479F" w14:textId="77777777" w:rsidR="00793595" w:rsidRPr="004669E6" w:rsidRDefault="00793595" w:rsidP="002E3CA4">
            <w:pPr>
              <w:jc w:val="center"/>
              <w:rPr>
                <w:b/>
                <w:sz w:val="22"/>
                <w:szCs w:val="22"/>
              </w:rPr>
            </w:pPr>
            <w:r w:rsidRPr="004669E6">
              <w:rPr>
                <w:b/>
                <w:sz w:val="22"/>
                <w:szCs w:val="22"/>
              </w:rPr>
              <w:t>Nr.</w:t>
            </w:r>
          </w:p>
        </w:tc>
        <w:tc>
          <w:tcPr>
            <w:tcW w:w="2521" w:type="dxa"/>
            <w:tcBorders>
              <w:top w:val="single" w:sz="6" w:space="0" w:color="auto"/>
              <w:left w:val="single" w:sz="6" w:space="0" w:color="auto"/>
              <w:bottom w:val="single" w:sz="6" w:space="0" w:color="auto"/>
              <w:right w:val="single" w:sz="6" w:space="0" w:color="auto"/>
            </w:tcBorders>
            <w:shd w:val="solid" w:color="FFFFFF" w:fill="auto"/>
          </w:tcPr>
          <w:p w14:paraId="73D188EF" w14:textId="77777777" w:rsidR="00793595" w:rsidRPr="004669E6" w:rsidRDefault="00793595" w:rsidP="002E3CA4">
            <w:pPr>
              <w:jc w:val="center"/>
              <w:rPr>
                <w:b/>
                <w:sz w:val="22"/>
                <w:szCs w:val="22"/>
              </w:rPr>
            </w:pPr>
            <w:r w:rsidRPr="004669E6">
              <w:rPr>
                <w:b/>
                <w:sz w:val="22"/>
                <w:szCs w:val="22"/>
              </w:rPr>
              <w:t>Charakteristikos</w:t>
            </w:r>
          </w:p>
          <w:p w14:paraId="487F2180" w14:textId="77777777" w:rsidR="00793595" w:rsidRPr="004669E6" w:rsidRDefault="00793595" w:rsidP="002E3CA4">
            <w:pPr>
              <w:jc w:val="center"/>
              <w:rPr>
                <w:b/>
                <w:sz w:val="22"/>
                <w:szCs w:val="22"/>
              </w:rPr>
            </w:pPr>
            <w:r w:rsidRPr="004669E6">
              <w:rPr>
                <w:b/>
                <w:sz w:val="22"/>
                <w:szCs w:val="22"/>
              </w:rPr>
              <w:t>pavadinimas</w:t>
            </w:r>
          </w:p>
        </w:tc>
        <w:tc>
          <w:tcPr>
            <w:tcW w:w="6489" w:type="dxa"/>
            <w:tcBorders>
              <w:top w:val="single" w:sz="6" w:space="0" w:color="auto"/>
              <w:left w:val="single" w:sz="6" w:space="0" w:color="auto"/>
              <w:bottom w:val="single" w:sz="6" w:space="0" w:color="auto"/>
              <w:right w:val="single" w:sz="6" w:space="0" w:color="auto"/>
            </w:tcBorders>
            <w:shd w:val="solid" w:color="FFFFFF" w:fill="auto"/>
          </w:tcPr>
          <w:p w14:paraId="5034FBE6" w14:textId="77777777" w:rsidR="00793595" w:rsidRPr="004669E6" w:rsidRDefault="00793595" w:rsidP="002E3CA4">
            <w:pPr>
              <w:jc w:val="center"/>
              <w:rPr>
                <w:b/>
                <w:sz w:val="22"/>
                <w:szCs w:val="22"/>
              </w:rPr>
            </w:pPr>
            <w:r w:rsidRPr="004669E6">
              <w:rPr>
                <w:b/>
                <w:sz w:val="22"/>
                <w:szCs w:val="22"/>
              </w:rPr>
              <w:t>Reikalaujama charakteristika</w:t>
            </w:r>
          </w:p>
        </w:tc>
        <w:tc>
          <w:tcPr>
            <w:tcW w:w="4923" w:type="dxa"/>
            <w:tcBorders>
              <w:top w:val="single" w:sz="6" w:space="0" w:color="auto"/>
              <w:left w:val="single" w:sz="6" w:space="0" w:color="auto"/>
              <w:bottom w:val="single" w:sz="6" w:space="0" w:color="auto"/>
              <w:right w:val="single" w:sz="6" w:space="0" w:color="auto"/>
            </w:tcBorders>
            <w:shd w:val="solid" w:color="FFFFFF" w:fill="auto"/>
          </w:tcPr>
          <w:p w14:paraId="1BB07C93" w14:textId="77777777" w:rsidR="00793595" w:rsidRPr="004669E6" w:rsidRDefault="00793595" w:rsidP="002E3CA4">
            <w:pPr>
              <w:jc w:val="center"/>
              <w:rPr>
                <w:b/>
                <w:sz w:val="22"/>
                <w:szCs w:val="22"/>
              </w:rPr>
            </w:pPr>
            <w:r w:rsidRPr="00477EC7">
              <w:rPr>
                <w:b/>
                <w:sz w:val="22"/>
                <w:szCs w:val="22"/>
              </w:rPr>
              <w:t>Siūloma charakteristika</w:t>
            </w:r>
          </w:p>
        </w:tc>
      </w:tr>
      <w:tr w:rsidR="00793595" w:rsidRPr="004669E6" w14:paraId="73B85A3B"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2E87D4C1"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2BF9AB3C" w14:textId="77777777" w:rsidR="00793595" w:rsidRPr="004669E6" w:rsidRDefault="00793595" w:rsidP="002E3CA4">
            <w:pPr>
              <w:rPr>
                <w:rFonts w:eastAsia="Calibri"/>
                <w:sz w:val="22"/>
                <w:szCs w:val="22"/>
              </w:rPr>
            </w:pPr>
            <w:r w:rsidRPr="00B20903">
              <w:rPr>
                <w:sz w:val="22"/>
                <w:szCs w:val="22"/>
              </w:rPr>
              <w:t>Palaikoma operacinė sistema</w:t>
            </w:r>
          </w:p>
        </w:tc>
        <w:tc>
          <w:tcPr>
            <w:tcW w:w="6489" w:type="dxa"/>
            <w:tcBorders>
              <w:top w:val="single" w:sz="4" w:space="0" w:color="auto"/>
              <w:left w:val="nil"/>
              <w:bottom w:val="single" w:sz="4" w:space="0" w:color="auto"/>
              <w:right w:val="single" w:sz="6" w:space="0" w:color="auto"/>
            </w:tcBorders>
          </w:tcPr>
          <w:p w14:paraId="242ADC57" w14:textId="77777777" w:rsidR="00793595" w:rsidRPr="004669E6" w:rsidRDefault="00793595" w:rsidP="002E3CA4">
            <w:pPr>
              <w:jc w:val="both"/>
              <w:rPr>
                <w:sz w:val="22"/>
              </w:rPr>
            </w:pPr>
            <w:r w:rsidRPr="00B20903">
              <w:rPr>
                <w:sz w:val="22"/>
                <w:szCs w:val="22"/>
              </w:rPr>
              <w:t>Microsoft Windows 1</w:t>
            </w:r>
            <w:r>
              <w:rPr>
                <w:sz w:val="22"/>
                <w:szCs w:val="22"/>
              </w:rPr>
              <w:t>1, Mac OS 12</w:t>
            </w:r>
            <w:r w:rsidRPr="00B20903">
              <w:rPr>
                <w:sz w:val="22"/>
                <w:szCs w:val="22"/>
              </w:rPr>
              <w:t xml:space="preserve"> arba lygiavertės.</w:t>
            </w:r>
          </w:p>
        </w:tc>
        <w:tc>
          <w:tcPr>
            <w:tcW w:w="4923" w:type="dxa"/>
            <w:tcBorders>
              <w:top w:val="single" w:sz="4" w:space="0" w:color="auto"/>
              <w:left w:val="nil"/>
              <w:bottom w:val="single" w:sz="4" w:space="0" w:color="auto"/>
              <w:right w:val="single" w:sz="6" w:space="0" w:color="auto"/>
            </w:tcBorders>
          </w:tcPr>
          <w:p w14:paraId="1B53AA48" w14:textId="77777777" w:rsidR="00793595" w:rsidRPr="004669E6" w:rsidRDefault="00793595" w:rsidP="002E3CA4">
            <w:pPr>
              <w:jc w:val="both"/>
              <w:rPr>
                <w:sz w:val="22"/>
              </w:rPr>
            </w:pPr>
          </w:p>
        </w:tc>
      </w:tr>
      <w:tr w:rsidR="00793595" w:rsidRPr="004669E6" w14:paraId="1C536645"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026A6D9E"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47FBF454" w14:textId="77777777" w:rsidR="00793595" w:rsidRPr="004669E6" w:rsidRDefault="00793595" w:rsidP="002E3CA4">
            <w:pPr>
              <w:rPr>
                <w:rFonts w:eastAsia="Calibri"/>
                <w:sz w:val="22"/>
                <w:szCs w:val="22"/>
              </w:rPr>
            </w:pPr>
            <w:r w:rsidRPr="00B20903">
              <w:rPr>
                <w:sz w:val="22"/>
                <w:szCs w:val="22"/>
              </w:rPr>
              <w:t>Funkcionalumo reikalavimai</w:t>
            </w:r>
          </w:p>
        </w:tc>
        <w:tc>
          <w:tcPr>
            <w:tcW w:w="6489" w:type="dxa"/>
            <w:tcBorders>
              <w:top w:val="single" w:sz="4" w:space="0" w:color="auto"/>
              <w:left w:val="nil"/>
              <w:bottom w:val="single" w:sz="4" w:space="0" w:color="auto"/>
              <w:right w:val="single" w:sz="6" w:space="0" w:color="auto"/>
            </w:tcBorders>
          </w:tcPr>
          <w:p w14:paraId="27D9219F" w14:textId="77777777" w:rsidR="00793595" w:rsidRPr="004669E6" w:rsidRDefault="00793595" w:rsidP="002E3CA4">
            <w:pPr>
              <w:rPr>
                <w:sz w:val="22"/>
              </w:rPr>
            </w:pPr>
            <w:r>
              <w:rPr>
                <w:sz w:val="22"/>
              </w:rPr>
              <w:t xml:space="preserve">Programinė įranga turi būti skirta </w:t>
            </w:r>
            <w:r w:rsidRPr="00793595">
              <w:rPr>
                <w:sz w:val="22"/>
              </w:rPr>
              <w:t>universal</w:t>
            </w:r>
            <w:r>
              <w:rPr>
                <w:sz w:val="22"/>
              </w:rPr>
              <w:t>aus</w:t>
            </w:r>
            <w:r w:rsidRPr="00793595">
              <w:rPr>
                <w:sz w:val="22"/>
              </w:rPr>
              <w:t xml:space="preserve"> turinio kūrim</w:t>
            </w:r>
            <w:r>
              <w:rPr>
                <w:sz w:val="22"/>
              </w:rPr>
              <w:t>ui</w:t>
            </w:r>
            <w:r w:rsidRPr="00793595">
              <w:rPr>
                <w:sz w:val="22"/>
              </w:rPr>
              <w:t>, skirta greitam ir paprastam vizualinio turinio kūrimui: socialinių tinklų įrašams, vaizdo įrašams, prezentacijoms, logotipams, skrajutėms</w:t>
            </w:r>
            <w:r>
              <w:rPr>
                <w:sz w:val="22"/>
              </w:rPr>
              <w:t xml:space="preserve">, nuotraukoms. </w:t>
            </w:r>
          </w:p>
        </w:tc>
        <w:tc>
          <w:tcPr>
            <w:tcW w:w="4923" w:type="dxa"/>
            <w:tcBorders>
              <w:top w:val="single" w:sz="4" w:space="0" w:color="auto"/>
              <w:left w:val="nil"/>
              <w:bottom w:val="single" w:sz="4" w:space="0" w:color="auto"/>
              <w:right w:val="single" w:sz="6" w:space="0" w:color="auto"/>
            </w:tcBorders>
          </w:tcPr>
          <w:p w14:paraId="4FEB98D8" w14:textId="77777777" w:rsidR="00793595" w:rsidRPr="004669E6" w:rsidRDefault="00793595" w:rsidP="002E3CA4">
            <w:pPr>
              <w:jc w:val="both"/>
              <w:rPr>
                <w:sz w:val="22"/>
              </w:rPr>
            </w:pPr>
          </w:p>
        </w:tc>
      </w:tr>
      <w:tr w:rsidR="00793595" w:rsidRPr="004669E6" w14:paraId="5C3FECAD"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468729B3"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4A57A08D" w14:textId="77777777" w:rsidR="00793595" w:rsidRPr="004669E6" w:rsidRDefault="00793595" w:rsidP="002E3CA4">
            <w:pPr>
              <w:rPr>
                <w:rFonts w:eastAsia="Calibri"/>
                <w:sz w:val="22"/>
                <w:szCs w:val="22"/>
              </w:rPr>
            </w:pPr>
            <w:r>
              <w:rPr>
                <w:rFonts w:eastAsia="Calibri"/>
                <w:sz w:val="22"/>
                <w:szCs w:val="22"/>
              </w:rPr>
              <w:t>Administravimo galimybės</w:t>
            </w:r>
          </w:p>
        </w:tc>
        <w:tc>
          <w:tcPr>
            <w:tcW w:w="6489" w:type="dxa"/>
            <w:tcBorders>
              <w:top w:val="single" w:sz="4" w:space="0" w:color="auto"/>
              <w:left w:val="nil"/>
              <w:bottom w:val="single" w:sz="4" w:space="0" w:color="auto"/>
              <w:right w:val="single" w:sz="6" w:space="0" w:color="auto"/>
            </w:tcBorders>
          </w:tcPr>
          <w:p w14:paraId="1EB729FA" w14:textId="77777777" w:rsidR="00793595" w:rsidRPr="004669E6" w:rsidRDefault="00793595" w:rsidP="002E3CA4">
            <w:pPr>
              <w:jc w:val="both"/>
              <w:rPr>
                <w:sz w:val="22"/>
              </w:rPr>
            </w:pPr>
            <w:r>
              <w:rPr>
                <w:sz w:val="22"/>
              </w:rPr>
              <w:t>Turi būti centralizuotas licencijų valdymas.</w:t>
            </w:r>
          </w:p>
        </w:tc>
        <w:tc>
          <w:tcPr>
            <w:tcW w:w="4923" w:type="dxa"/>
            <w:tcBorders>
              <w:top w:val="single" w:sz="4" w:space="0" w:color="auto"/>
              <w:left w:val="nil"/>
              <w:bottom w:val="single" w:sz="4" w:space="0" w:color="auto"/>
              <w:right w:val="single" w:sz="6" w:space="0" w:color="auto"/>
            </w:tcBorders>
          </w:tcPr>
          <w:p w14:paraId="73D20CBF" w14:textId="77777777" w:rsidR="00793595" w:rsidRPr="004669E6" w:rsidRDefault="00793595" w:rsidP="002E3CA4">
            <w:pPr>
              <w:jc w:val="both"/>
              <w:rPr>
                <w:sz w:val="22"/>
              </w:rPr>
            </w:pPr>
          </w:p>
        </w:tc>
      </w:tr>
      <w:tr w:rsidR="00793595" w:rsidRPr="004669E6" w14:paraId="5181A149"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1B679B44"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70BC4130" w14:textId="77777777" w:rsidR="00793595" w:rsidRPr="004669E6" w:rsidRDefault="00793595" w:rsidP="002E3CA4">
            <w:pPr>
              <w:rPr>
                <w:sz w:val="22"/>
                <w:szCs w:val="22"/>
              </w:rPr>
            </w:pPr>
            <w:r w:rsidRPr="004669E6">
              <w:rPr>
                <w:rFonts w:eastAsia="Calibri"/>
                <w:sz w:val="22"/>
                <w:szCs w:val="22"/>
              </w:rPr>
              <w:t>Atnaujinimas</w:t>
            </w:r>
          </w:p>
        </w:tc>
        <w:tc>
          <w:tcPr>
            <w:tcW w:w="6489" w:type="dxa"/>
            <w:tcBorders>
              <w:top w:val="single" w:sz="4" w:space="0" w:color="auto"/>
              <w:left w:val="nil"/>
              <w:bottom w:val="single" w:sz="4" w:space="0" w:color="auto"/>
              <w:right w:val="single" w:sz="6" w:space="0" w:color="auto"/>
            </w:tcBorders>
          </w:tcPr>
          <w:p w14:paraId="011DC534" w14:textId="77777777" w:rsidR="00793595" w:rsidRPr="004669E6" w:rsidRDefault="00793595" w:rsidP="002E3CA4">
            <w:pPr>
              <w:jc w:val="both"/>
              <w:rPr>
                <w:sz w:val="22"/>
                <w:szCs w:val="22"/>
              </w:rPr>
            </w:pPr>
            <w:r w:rsidRPr="004669E6">
              <w:rPr>
                <w:sz w:val="22"/>
              </w:rPr>
              <w:t>Turi turėti naujumo garantiją, suteikiančią teisę naudotis licencijos galiojimo metu išleistomis naujomis programų  versijomis, pasirinktinomis senesnėmis programų versijomis.</w:t>
            </w:r>
          </w:p>
        </w:tc>
        <w:tc>
          <w:tcPr>
            <w:tcW w:w="4923" w:type="dxa"/>
            <w:tcBorders>
              <w:top w:val="single" w:sz="4" w:space="0" w:color="auto"/>
              <w:left w:val="nil"/>
              <w:bottom w:val="single" w:sz="4" w:space="0" w:color="auto"/>
              <w:right w:val="single" w:sz="6" w:space="0" w:color="auto"/>
            </w:tcBorders>
          </w:tcPr>
          <w:p w14:paraId="6E230B9E" w14:textId="77777777" w:rsidR="00793595" w:rsidRPr="004669E6" w:rsidRDefault="00793595" w:rsidP="002E3CA4">
            <w:pPr>
              <w:jc w:val="both"/>
              <w:rPr>
                <w:sz w:val="22"/>
              </w:rPr>
            </w:pPr>
          </w:p>
        </w:tc>
      </w:tr>
      <w:tr w:rsidR="00793595" w:rsidRPr="004669E6" w14:paraId="4045EF87" w14:textId="77777777" w:rsidTr="002E3CA4">
        <w:trPr>
          <w:trHeight w:val="70"/>
        </w:trPr>
        <w:tc>
          <w:tcPr>
            <w:tcW w:w="630" w:type="dxa"/>
            <w:tcBorders>
              <w:top w:val="single" w:sz="4" w:space="0" w:color="auto"/>
              <w:left w:val="single" w:sz="6" w:space="0" w:color="auto"/>
              <w:bottom w:val="single" w:sz="6" w:space="0" w:color="auto"/>
              <w:right w:val="single" w:sz="6" w:space="0" w:color="auto"/>
            </w:tcBorders>
          </w:tcPr>
          <w:p w14:paraId="751560AE" w14:textId="77777777" w:rsidR="00793595" w:rsidRPr="004669E6" w:rsidRDefault="00793595" w:rsidP="002E3CA4">
            <w:pPr>
              <w:numPr>
                <w:ilvl w:val="2"/>
                <w:numId w:val="1"/>
              </w:numPr>
              <w:rPr>
                <w:sz w:val="22"/>
                <w:szCs w:val="22"/>
              </w:rPr>
            </w:pPr>
          </w:p>
        </w:tc>
        <w:tc>
          <w:tcPr>
            <w:tcW w:w="2521" w:type="dxa"/>
            <w:tcBorders>
              <w:top w:val="single" w:sz="4" w:space="0" w:color="auto"/>
              <w:left w:val="nil"/>
              <w:bottom w:val="single" w:sz="6" w:space="0" w:color="auto"/>
              <w:right w:val="single" w:sz="6" w:space="0" w:color="auto"/>
            </w:tcBorders>
          </w:tcPr>
          <w:p w14:paraId="502AFA62" w14:textId="77777777" w:rsidR="00793595" w:rsidRPr="004669E6" w:rsidRDefault="00793595" w:rsidP="002E3CA4">
            <w:pPr>
              <w:rPr>
                <w:sz w:val="22"/>
                <w:szCs w:val="22"/>
              </w:rPr>
            </w:pPr>
            <w:r w:rsidRPr="004669E6">
              <w:rPr>
                <w:sz w:val="22"/>
                <w:szCs w:val="22"/>
              </w:rPr>
              <w:t>Licencijavimo tipas</w:t>
            </w:r>
          </w:p>
        </w:tc>
        <w:tc>
          <w:tcPr>
            <w:tcW w:w="6489" w:type="dxa"/>
            <w:tcBorders>
              <w:top w:val="single" w:sz="4" w:space="0" w:color="auto"/>
              <w:left w:val="nil"/>
              <w:bottom w:val="single" w:sz="6" w:space="0" w:color="auto"/>
              <w:right w:val="single" w:sz="6" w:space="0" w:color="auto"/>
            </w:tcBorders>
          </w:tcPr>
          <w:p w14:paraId="1BD44F28" w14:textId="77777777" w:rsidR="00793595" w:rsidRPr="004669E6" w:rsidRDefault="00793595" w:rsidP="002E3CA4">
            <w:pPr>
              <w:jc w:val="both"/>
              <w:rPr>
                <w:sz w:val="22"/>
                <w:szCs w:val="22"/>
              </w:rPr>
            </w:pPr>
            <w:r w:rsidRPr="004669E6">
              <w:rPr>
                <w:sz w:val="22"/>
                <w:szCs w:val="22"/>
              </w:rPr>
              <w:t>Licencija skirta naudotojui (angl. User). Turi turėti naujumo garantiją, suteikiančią teisę visą prenumeratos laikotarpį naudotis licencijos išleistomis naujomis programų versijomis.</w:t>
            </w:r>
          </w:p>
        </w:tc>
        <w:tc>
          <w:tcPr>
            <w:tcW w:w="4923" w:type="dxa"/>
            <w:tcBorders>
              <w:top w:val="single" w:sz="4" w:space="0" w:color="auto"/>
              <w:left w:val="nil"/>
              <w:bottom w:val="single" w:sz="6" w:space="0" w:color="auto"/>
              <w:right w:val="single" w:sz="6" w:space="0" w:color="auto"/>
            </w:tcBorders>
          </w:tcPr>
          <w:p w14:paraId="3AED64EF" w14:textId="77777777" w:rsidR="00793595" w:rsidRPr="004669E6" w:rsidRDefault="00793595" w:rsidP="002E3CA4">
            <w:pPr>
              <w:jc w:val="both"/>
              <w:rPr>
                <w:sz w:val="22"/>
                <w:szCs w:val="22"/>
              </w:rPr>
            </w:pPr>
          </w:p>
        </w:tc>
      </w:tr>
    </w:tbl>
    <w:p w14:paraId="6F8544B5" w14:textId="77777777" w:rsidR="006425C2" w:rsidRPr="006425C2" w:rsidRDefault="006425C2" w:rsidP="006425C2">
      <w:pPr>
        <w:ind w:left="576"/>
        <w:jc w:val="both"/>
        <w:rPr>
          <w:b/>
        </w:rPr>
      </w:pPr>
    </w:p>
    <w:p w14:paraId="6C100AA9" w14:textId="044CCC15" w:rsidR="006425C2" w:rsidRPr="00793595" w:rsidRDefault="006425C2" w:rsidP="006425C2">
      <w:pPr>
        <w:numPr>
          <w:ilvl w:val="1"/>
          <w:numId w:val="1"/>
        </w:numPr>
        <w:jc w:val="both"/>
        <w:rPr>
          <w:b/>
        </w:rPr>
      </w:pPr>
      <w:r w:rsidRPr="00E157DE">
        <w:rPr>
          <w:b/>
          <w:color w:val="000000"/>
          <w:sz w:val="22"/>
          <w:szCs w:val="22"/>
        </w:rPr>
        <w:t xml:space="preserve">Adobe Creative Cloud </w:t>
      </w:r>
      <w:r>
        <w:rPr>
          <w:b/>
          <w:color w:val="000000"/>
          <w:sz w:val="22"/>
          <w:szCs w:val="22"/>
        </w:rPr>
        <w:t>Shared Device</w:t>
      </w:r>
      <w:r w:rsidRPr="00E157DE">
        <w:rPr>
          <w:b/>
          <w:color w:val="000000"/>
          <w:sz w:val="22"/>
          <w:szCs w:val="22"/>
        </w:rPr>
        <w:t xml:space="preserve"> naudotojo paketo licencija (naujausia gamintojo paskelbta versija) arba lygiavertės programinės įrangos licencija</w:t>
      </w:r>
    </w:p>
    <w:p w14:paraId="3E75D4C7" w14:textId="77777777" w:rsidR="006425C2" w:rsidRPr="00E157DE" w:rsidRDefault="006425C2" w:rsidP="006425C2">
      <w:pPr>
        <w:ind w:left="576"/>
        <w:jc w:val="both"/>
        <w:rPr>
          <w:b/>
        </w:rPr>
      </w:pPr>
    </w:p>
    <w:tbl>
      <w:tblPr>
        <w:tblW w:w="14563" w:type="dxa"/>
        <w:tblInd w:w="30" w:type="dxa"/>
        <w:tblLayout w:type="fixed"/>
        <w:tblCellMar>
          <w:left w:w="30" w:type="dxa"/>
          <w:right w:w="30" w:type="dxa"/>
        </w:tblCellMar>
        <w:tblLook w:val="0000" w:firstRow="0" w:lastRow="0" w:firstColumn="0" w:lastColumn="0" w:noHBand="0" w:noVBand="0"/>
      </w:tblPr>
      <w:tblGrid>
        <w:gridCol w:w="630"/>
        <w:gridCol w:w="2521"/>
        <w:gridCol w:w="6489"/>
        <w:gridCol w:w="4923"/>
      </w:tblGrid>
      <w:tr w:rsidR="006425C2" w:rsidRPr="004669E6" w14:paraId="3C2A6DCB" w14:textId="77777777" w:rsidTr="002E3CA4">
        <w:trPr>
          <w:trHeight w:val="253"/>
        </w:trPr>
        <w:tc>
          <w:tcPr>
            <w:tcW w:w="630" w:type="dxa"/>
            <w:tcBorders>
              <w:top w:val="single" w:sz="6" w:space="0" w:color="auto"/>
              <w:left w:val="single" w:sz="6" w:space="0" w:color="auto"/>
              <w:bottom w:val="single" w:sz="6" w:space="0" w:color="auto"/>
              <w:right w:val="single" w:sz="6" w:space="0" w:color="auto"/>
            </w:tcBorders>
            <w:shd w:val="solid" w:color="FFFFFF" w:fill="auto"/>
          </w:tcPr>
          <w:p w14:paraId="4970B8F9" w14:textId="77777777" w:rsidR="006425C2" w:rsidRPr="004669E6" w:rsidRDefault="006425C2" w:rsidP="002E3CA4">
            <w:pPr>
              <w:jc w:val="center"/>
              <w:rPr>
                <w:b/>
                <w:sz w:val="22"/>
                <w:szCs w:val="22"/>
              </w:rPr>
            </w:pPr>
            <w:r w:rsidRPr="004669E6">
              <w:rPr>
                <w:b/>
                <w:sz w:val="22"/>
                <w:szCs w:val="22"/>
              </w:rPr>
              <w:t>Eil.</w:t>
            </w:r>
          </w:p>
          <w:p w14:paraId="04750AC4" w14:textId="77777777" w:rsidR="006425C2" w:rsidRPr="004669E6" w:rsidRDefault="006425C2" w:rsidP="002E3CA4">
            <w:pPr>
              <w:jc w:val="center"/>
              <w:rPr>
                <w:b/>
                <w:sz w:val="22"/>
                <w:szCs w:val="22"/>
              </w:rPr>
            </w:pPr>
            <w:r w:rsidRPr="004669E6">
              <w:rPr>
                <w:b/>
                <w:sz w:val="22"/>
                <w:szCs w:val="22"/>
              </w:rPr>
              <w:t>Nr.</w:t>
            </w:r>
          </w:p>
        </w:tc>
        <w:tc>
          <w:tcPr>
            <w:tcW w:w="2521" w:type="dxa"/>
            <w:tcBorders>
              <w:top w:val="single" w:sz="6" w:space="0" w:color="auto"/>
              <w:left w:val="single" w:sz="6" w:space="0" w:color="auto"/>
              <w:bottom w:val="single" w:sz="6" w:space="0" w:color="auto"/>
              <w:right w:val="single" w:sz="6" w:space="0" w:color="auto"/>
            </w:tcBorders>
            <w:shd w:val="solid" w:color="FFFFFF" w:fill="auto"/>
          </w:tcPr>
          <w:p w14:paraId="192AC0AC" w14:textId="77777777" w:rsidR="006425C2" w:rsidRPr="004669E6" w:rsidRDefault="006425C2" w:rsidP="002E3CA4">
            <w:pPr>
              <w:jc w:val="center"/>
              <w:rPr>
                <w:b/>
                <w:sz w:val="22"/>
                <w:szCs w:val="22"/>
              </w:rPr>
            </w:pPr>
            <w:r w:rsidRPr="004669E6">
              <w:rPr>
                <w:b/>
                <w:sz w:val="22"/>
                <w:szCs w:val="22"/>
              </w:rPr>
              <w:t>Charakteristikos</w:t>
            </w:r>
          </w:p>
          <w:p w14:paraId="182E3432" w14:textId="77777777" w:rsidR="006425C2" w:rsidRPr="004669E6" w:rsidRDefault="006425C2" w:rsidP="002E3CA4">
            <w:pPr>
              <w:jc w:val="center"/>
              <w:rPr>
                <w:b/>
                <w:sz w:val="22"/>
                <w:szCs w:val="22"/>
              </w:rPr>
            </w:pPr>
            <w:r w:rsidRPr="004669E6">
              <w:rPr>
                <w:b/>
                <w:sz w:val="22"/>
                <w:szCs w:val="22"/>
              </w:rPr>
              <w:t>pavadinimas</w:t>
            </w:r>
          </w:p>
        </w:tc>
        <w:tc>
          <w:tcPr>
            <w:tcW w:w="6489" w:type="dxa"/>
            <w:tcBorders>
              <w:top w:val="single" w:sz="6" w:space="0" w:color="auto"/>
              <w:left w:val="single" w:sz="6" w:space="0" w:color="auto"/>
              <w:bottom w:val="single" w:sz="6" w:space="0" w:color="auto"/>
              <w:right w:val="single" w:sz="6" w:space="0" w:color="auto"/>
            </w:tcBorders>
            <w:shd w:val="solid" w:color="FFFFFF" w:fill="auto"/>
          </w:tcPr>
          <w:p w14:paraId="3F950DFF" w14:textId="77777777" w:rsidR="006425C2" w:rsidRPr="004669E6" w:rsidRDefault="006425C2" w:rsidP="002E3CA4">
            <w:pPr>
              <w:jc w:val="center"/>
              <w:rPr>
                <w:b/>
                <w:sz w:val="22"/>
                <w:szCs w:val="22"/>
              </w:rPr>
            </w:pPr>
            <w:r w:rsidRPr="004669E6">
              <w:rPr>
                <w:b/>
                <w:sz w:val="22"/>
                <w:szCs w:val="22"/>
              </w:rPr>
              <w:t>Reikalaujama charakteristika</w:t>
            </w:r>
          </w:p>
        </w:tc>
        <w:tc>
          <w:tcPr>
            <w:tcW w:w="4923" w:type="dxa"/>
            <w:tcBorders>
              <w:top w:val="single" w:sz="6" w:space="0" w:color="auto"/>
              <w:left w:val="single" w:sz="6" w:space="0" w:color="auto"/>
              <w:bottom w:val="single" w:sz="6" w:space="0" w:color="auto"/>
              <w:right w:val="single" w:sz="6" w:space="0" w:color="auto"/>
            </w:tcBorders>
            <w:shd w:val="solid" w:color="FFFFFF" w:fill="auto"/>
          </w:tcPr>
          <w:p w14:paraId="5446D371" w14:textId="77777777" w:rsidR="006425C2" w:rsidRPr="004669E6" w:rsidRDefault="006425C2" w:rsidP="002E3CA4">
            <w:pPr>
              <w:jc w:val="center"/>
              <w:rPr>
                <w:b/>
                <w:sz w:val="22"/>
                <w:szCs w:val="22"/>
              </w:rPr>
            </w:pPr>
            <w:r w:rsidRPr="00477EC7">
              <w:rPr>
                <w:b/>
                <w:sz w:val="22"/>
                <w:szCs w:val="22"/>
              </w:rPr>
              <w:t>Siūloma charakteristika</w:t>
            </w:r>
          </w:p>
        </w:tc>
      </w:tr>
      <w:tr w:rsidR="006425C2" w:rsidRPr="004669E6" w14:paraId="4099A9B4"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42C2D31F" w14:textId="77777777" w:rsidR="006425C2" w:rsidRPr="004669E6" w:rsidRDefault="006425C2"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472A25F3" w14:textId="77777777" w:rsidR="006425C2" w:rsidRPr="004669E6" w:rsidRDefault="006425C2" w:rsidP="002E3CA4">
            <w:pPr>
              <w:rPr>
                <w:rFonts w:eastAsia="Calibri"/>
                <w:sz w:val="22"/>
                <w:szCs w:val="22"/>
              </w:rPr>
            </w:pPr>
            <w:r w:rsidRPr="00B20903">
              <w:rPr>
                <w:sz w:val="22"/>
                <w:szCs w:val="22"/>
              </w:rPr>
              <w:t>Palaikoma operacinė sistema</w:t>
            </w:r>
          </w:p>
        </w:tc>
        <w:tc>
          <w:tcPr>
            <w:tcW w:w="6489" w:type="dxa"/>
            <w:tcBorders>
              <w:top w:val="single" w:sz="4" w:space="0" w:color="auto"/>
              <w:left w:val="nil"/>
              <w:bottom w:val="single" w:sz="4" w:space="0" w:color="auto"/>
              <w:right w:val="single" w:sz="6" w:space="0" w:color="auto"/>
            </w:tcBorders>
          </w:tcPr>
          <w:p w14:paraId="36FEC560" w14:textId="77777777" w:rsidR="006425C2" w:rsidRPr="004669E6" w:rsidRDefault="006425C2" w:rsidP="002E3CA4">
            <w:pPr>
              <w:jc w:val="both"/>
              <w:rPr>
                <w:sz w:val="22"/>
              </w:rPr>
            </w:pPr>
            <w:r w:rsidRPr="00B20903">
              <w:rPr>
                <w:sz w:val="22"/>
                <w:szCs w:val="22"/>
              </w:rPr>
              <w:t>Microsoft Windows 1</w:t>
            </w:r>
            <w:r>
              <w:rPr>
                <w:sz w:val="22"/>
                <w:szCs w:val="22"/>
              </w:rPr>
              <w:t>1, Mac OS 12</w:t>
            </w:r>
            <w:r w:rsidRPr="00B20903">
              <w:rPr>
                <w:sz w:val="22"/>
                <w:szCs w:val="22"/>
              </w:rPr>
              <w:t xml:space="preserve"> arba lygiavertės.</w:t>
            </w:r>
          </w:p>
        </w:tc>
        <w:tc>
          <w:tcPr>
            <w:tcW w:w="4923" w:type="dxa"/>
            <w:tcBorders>
              <w:top w:val="single" w:sz="4" w:space="0" w:color="auto"/>
              <w:left w:val="nil"/>
              <w:bottom w:val="single" w:sz="4" w:space="0" w:color="auto"/>
              <w:right w:val="single" w:sz="6" w:space="0" w:color="auto"/>
            </w:tcBorders>
          </w:tcPr>
          <w:p w14:paraId="66E6D581" w14:textId="77777777" w:rsidR="006425C2" w:rsidRPr="004669E6" w:rsidRDefault="006425C2" w:rsidP="002E3CA4">
            <w:pPr>
              <w:jc w:val="both"/>
              <w:rPr>
                <w:sz w:val="22"/>
              </w:rPr>
            </w:pPr>
          </w:p>
        </w:tc>
      </w:tr>
      <w:tr w:rsidR="006425C2" w:rsidRPr="004669E6" w14:paraId="16437EFA"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6210312F" w14:textId="77777777" w:rsidR="006425C2" w:rsidRPr="004669E6" w:rsidRDefault="006425C2"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223BCD44" w14:textId="77777777" w:rsidR="006425C2" w:rsidRPr="004669E6" w:rsidRDefault="006425C2" w:rsidP="002E3CA4">
            <w:pPr>
              <w:rPr>
                <w:rFonts w:eastAsia="Calibri"/>
                <w:sz w:val="22"/>
                <w:szCs w:val="22"/>
              </w:rPr>
            </w:pPr>
            <w:r w:rsidRPr="00B20903">
              <w:rPr>
                <w:sz w:val="22"/>
                <w:szCs w:val="22"/>
              </w:rPr>
              <w:t>Funkcionalumo reikalavimai</w:t>
            </w:r>
          </w:p>
        </w:tc>
        <w:tc>
          <w:tcPr>
            <w:tcW w:w="6489" w:type="dxa"/>
            <w:tcBorders>
              <w:top w:val="single" w:sz="4" w:space="0" w:color="auto"/>
              <w:left w:val="nil"/>
              <w:bottom w:val="single" w:sz="4" w:space="0" w:color="auto"/>
              <w:right w:val="single" w:sz="6" w:space="0" w:color="auto"/>
            </w:tcBorders>
          </w:tcPr>
          <w:p w14:paraId="6B3E6079" w14:textId="77777777" w:rsidR="006425C2" w:rsidRDefault="006425C2" w:rsidP="002E3CA4">
            <w:pPr>
              <w:rPr>
                <w:sz w:val="22"/>
              </w:rPr>
            </w:pPr>
            <w:r>
              <w:rPr>
                <w:sz w:val="22"/>
              </w:rPr>
              <w:t>1. Programinė įranga turi turėti galimybes redaguoti nuotraukas, jas retušuoti, kurti kompozicijas.</w:t>
            </w:r>
            <w:r>
              <w:rPr>
                <w:sz w:val="22"/>
              </w:rPr>
              <w:br/>
              <w:t>2. Programinė įranga turi turėti galimybes kurti vektorinę grafiką, logotipus, iliustracijas.</w:t>
            </w:r>
          </w:p>
          <w:p w14:paraId="5307F9B1" w14:textId="77777777" w:rsidR="006425C2" w:rsidRDefault="006425C2" w:rsidP="002E3CA4">
            <w:pPr>
              <w:rPr>
                <w:sz w:val="22"/>
              </w:rPr>
            </w:pPr>
            <w:r>
              <w:rPr>
                <w:sz w:val="22"/>
              </w:rPr>
              <w:t>3. Programinė įranga turi turėti galimybes redaguoti, kurti vaizdo įrašus.</w:t>
            </w:r>
          </w:p>
          <w:p w14:paraId="7402DF54" w14:textId="77777777" w:rsidR="006425C2" w:rsidRDefault="006425C2" w:rsidP="002E3CA4">
            <w:pPr>
              <w:rPr>
                <w:sz w:val="22"/>
              </w:rPr>
            </w:pPr>
            <w:r>
              <w:rPr>
                <w:sz w:val="22"/>
              </w:rPr>
              <w:t>4. Programinė įranga turi turėti galimybes kurti animacijas ir vizualinius efektus.</w:t>
            </w:r>
          </w:p>
          <w:p w14:paraId="2D3E862A" w14:textId="77777777" w:rsidR="006425C2" w:rsidRDefault="006425C2" w:rsidP="002E3CA4">
            <w:pPr>
              <w:rPr>
                <w:sz w:val="22"/>
              </w:rPr>
            </w:pPr>
            <w:r>
              <w:rPr>
                <w:sz w:val="22"/>
              </w:rPr>
              <w:t>5. Programinė įranga turi turėti galimybes maketuoti, kurti leidybos dizainus.</w:t>
            </w:r>
          </w:p>
          <w:p w14:paraId="52ADBB6B" w14:textId="77777777" w:rsidR="006425C2" w:rsidRDefault="006425C2" w:rsidP="002E3CA4">
            <w:pPr>
              <w:rPr>
                <w:sz w:val="22"/>
              </w:rPr>
            </w:pPr>
            <w:r>
              <w:rPr>
                <w:sz w:val="22"/>
              </w:rPr>
              <w:t>6. Programinė įranga turi turėti galimybes redaguoti, kurti, modifikuoti PDF failus.</w:t>
            </w:r>
          </w:p>
          <w:p w14:paraId="6DFBE09E" w14:textId="77777777" w:rsidR="006425C2" w:rsidRDefault="006425C2" w:rsidP="002E3CA4">
            <w:pPr>
              <w:rPr>
                <w:sz w:val="22"/>
              </w:rPr>
            </w:pPr>
            <w:r>
              <w:rPr>
                <w:sz w:val="22"/>
              </w:rPr>
              <w:t>7. Programinė įranga turi turėti galimybes kurti, redaguoti UI/UX dizainus, prototipus.</w:t>
            </w:r>
          </w:p>
          <w:p w14:paraId="72E50B0D" w14:textId="77777777" w:rsidR="006425C2" w:rsidRDefault="006425C2" w:rsidP="002E3CA4">
            <w:pPr>
              <w:rPr>
                <w:sz w:val="22"/>
              </w:rPr>
            </w:pPr>
            <w:r>
              <w:rPr>
                <w:sz w:val="22"/>
              </w:rPr>
              <w:lastRenderedPageBreak/>
              <w:t>8. Programinė įranga turi turėti galimybes tvarkyti, redaguoti fotografijas.</w:t>
            </w:r>
          </w:p>
          <w:p w14:paraId="57E5E317" w14:textId="77777777" w:rsidR="006425C2" w:rsidRDefault="006425C2" w:rsidP="002E3CA4">
            <w:pPr>
              <w:rPr>
                <w:sz w:val="22"/>
              </w:rPr>
            </w:pPr>
            <w:r>
              <w:rPr>
                <w:sz w:val="22"/>
              </w:rPr>
              <w:t>9. Programinė įranga turi turėti galimybes tvarkyti, redaguoti garso įrašus.</w:t>
            </w:r>
          </w:p>
          <w:p w14:paraId="2945BC74" w14:textId="77777777" w:rsidR="006425C2" w:rsidRPr="004669E6" w:rsidRDefault="006425C2" w:rsidP="002E3CA4">
            <w:pPr>
              <w:rPr>
                <w:sz w:val="22"/>
              </w:rPr>
            </w:pPr>
            <w:r>
              <w:rPr>
                <w:sz w:val="22"/>
              </w:rPr>
              <w:t xml:space="preserve">10. Programinė įranga turėtų būti praplėsta AI funkcijomis. </w:t>
            </w:r>
          </w:p>
        </w:tc>
        <w:tc>
          <w:tcPr>
            <w:tcW w:w="4923" w:type="dxa"/>
            <w:tcBorders>
              <w:top w:val="single" w:sz="4" w:space="0" w:color="auto"/>
              <w:left w:val="nil"/>
              <w:bottom w:val="single" w:sz="4" w:space="0" w:color="auto"/>
              <w:right w:val="single" w:sz="6" w:space="0" w:color="auto"/>
            </w:tcBorders>
          </w:tcPr>
          <w:p w14:paraId="735B7279" w14:textId="77777777" w:rsidR="006425C2" w:rsidRPr="004669E6" w:rsidRDefault="006425C2" w:rsidP="002E3CA4">
            <w:pPr>
              <w:jc w:val="both"/>
              <w:rPr>
                <w:sz w:val="22"/>
              </w:rPr>
            </w:pPr>
          </w:p>
        </w:tc>
      </w:tr>
      <w:tr w:rsidR="006425C2" w:rsidRPr="004669E6" w14:paraId="7721C296"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366AE967" w14:textId="77777777" w:rsidR="006425C2" w:rsidRPr="004669E6" w:rsidRDefault="006425C2"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3E88F12E" w14:textId="77777777" w:rsidR="006425C2" w:rsidRDefault="006425C2" w:rsidP="002E3CA4">
            <w:pPr>
              <w:rPr>
                <w:rFonts w:eastAsia="Calibri"/>
                <w:sz w:val="22"/>
                <w:szCs w:val="22"/>
              </w:rPr>
            </w:pPr>
            <w:r>
              <w:rPr>
                <w:rFonts w:eastAsia="Calibri"/>
                <w:sz w:val="22"/>
                <w:szCs w:val="22"/>
              </w:rPr>
              <w:t>Programų sąrašas</w:t>
            </w:r>
          </w:p>
        </w:tc>
        <w:tc>
          <w:tcPr>
            <w:tcW w:w="6489" w:type="dxa"/>
            <w:tcBorders>
              <w:top w:val="single" w:sz="4" w:space="0" w:color="auto"/>
              <w:left w:val="nil"/>
              <w:bottom w:val="single" w:sz="4" w:space="0" w:color="auto"/>
              <w:right w:val="single" w:sz="6" w:space="0" w:color="auto"/>
            </w:tcBorders>
          </w:tcPr>
          <w:p w14:paraId="2699469B" w14:textId="77777777" w:rsidR="006425C2" w:rsidRDefault="006425C2" w:rsidP="002E3CA4">
            <w:pPr>
              <w:jc w:val="both"/>
              <w:rPr>
                <w:sz w:val="22"/>
              </w:rPr>
            </w:pPr>
            <w:r>
              <w:rPr>
                <w:sz w:val="22"/>
              </w:rPr>
              <w:t>Paketą turi sudaryti šios programos:</w:t>
            </w:r>
          </w:p>
          <w:p w14:paraId="61367A6E" w14:textId="77777777" w:rsidR="006425C2" w:rsidRPr="00040538" w:rsidRDefault="006425C2" w:rsidP="002E3CA4">
            <w:pPr>
              <w:jc w:val="both"/>
              <w:rPr>
                <w:sz w:val="22"/>
              </w:rPr>
            </w:pPr>
            <w:r w:rsidRPr="00040538">
              <w:rPr>
                <w:sz w:val="22"/>
              </w:rPr>
              <w:t>Adobe Photoshop</w:t>
            </w:r>
          </w:p>
          <w:p w14:paraId="0203AACD" w14:textId="77777777" w:rsidR="006425C2" w:rsidRPr="00040538" w:rsidRDefault="006425C2" w:rsidP="002E3CA4">
            <w:pPr>
              <w:jc w:val="both"/>
              <w:rPr>
                <w:sz w:val="22"/>
              </w:rPr>
            </w:pPr>
            <w:r w:rsidRPr="00040538">
              <w:rPr>
                <w:sz w:val="22"/>
              </w:rPr>
              <w:t>Adobe Illustrator</w:t>
            </w:r>
          </w:p>
          <w:p w14:paraId="61BC2FF8" w14:textId="77777777" w:rsidR="006425C2" w:rsidRPr="00040538" w:rsidRDefault="006425C2" w:rsidP="002E3CA4">
            <w:pPr>
              <w:jc w:val="both"/>
              <w:rPr>
                <w:sz w:val="22"/>
              </w:rPr>
            </w:pPr>
            <w:r w:rsidRPr="00040538">
              <w:rPr>
                <w:sz w:val="22"/>
              </w:rPr>
              <w:t>Adobe InDesign</w:t>
            </w:r>
          </w:p>
          <w:p w14:paraId="0B893177" w14:textId="77777777" w:rsidR="006425C2" w:rsidRPr="00040538" w:rsidRDefault="006425C2" w:rsidP="002E3CA4">
            <w:pPr>
              <w:jc w:val="both"/>
              <w:rPr>
                <w:sz w:val="22"/>
              </w:rPr>
            </w:pPr>
            <w:r w:rsidRPr="00040538">
              <w:rPr>
                <w:sz w:val="22"/>
              </w:rPr>
              <w:t>Adobe Premiere Pro</w:t>
            </w:r>
          </w:p>
          <w:p w14:paraId="293B49B8" w14:textId="77777777" w:rsidR="006425C2" w:rsidRPr="00040538" w:rsidRDefault="006425C2" w:rsidP="002E3CA4">
            <w:pPr>
              <w:jc w:val="both"/>
              <w:rPr>
                <w:sz w:val="22"/>
              </w:rPr>
            </w:pPr>
            <w:r w:rsidRPr="00040538">
              <w:rPr>
                <w:sz w:val="22"/>
              </w:rPr>
              <w:t>Adobe After Effects</w:t>
            </w:r>
          </w:p>
          <w:p w14:paraId="6287E71E" w14:textId="77777777" w:rsidR="006425C2" w:rsidRPr="00040538" w:rsidRDefault="006425C2" w:rsidP="002E3CA4">
            <w:pPr>
              <w:jc w:val="both"/>
              <w:rPr>
                <w:sz w:val="22"/>
              </w:rPr>
            </w:pPr>
            <w:r w:rsidRPr="00040538">
              <w:rPr>
                <w:sz w:val="22"/>
              </w:rPr>
              <w:t>Adobe Acrobat Pro</w:t>
            </w:r>
          </w:p>
          <w:p w14:paraId="12BA4A7C" w14:textId="77777777" w:rsidR="006425C2" w:rsidRPr="00040538" w:rsidRDefault="006425C2" w:rsidP="002E3CA4">
            <w:pPr>
              <w:jc w:val="both"/>
              <w:rPr>
                <w:sz w:val="22"/>
              </w:rPr>
            </w:pPr>
            <w:r w:rsidRPr="00040538">
              <w:rPr>
                <w:sz w:val="22"/>
              </w:rPr>
              <w:t>Adobe XD</w:t>
            </w:r>
          </w:p>
          <w:p w14:paraId="0FC82FB2" w14:textId="77777777" w:rsidR="006425C2" w:rsidRPr="00040538" w:rsidRDefault="006425C2" w:rsidP="002E3CA4">
            <w:pPr>
              <w:jc w:val="both"/>
              <w:rPr>
                <w:sz w:val="22"/>
              </w:rPr>
            </w:pPr>
            <w:r w:rsidRPr="00040538">
              <w:rPr>
                <w:sz w:val="22"/>
              </w:rPr>
              <w:t>Adobe Lightroom</w:t>
            </w:r>
          </w:p>
          <w:p w14:paraId="0DDA7F6E" w14:textId="77777777" w:rsidR="006425C2" w:rsidRPr="00040538" w:rsidRDefault="006425C2" w:rsidP="002E3CA4">
            <w:pPr>
              <w:jc w:val="both"/>
              <w:rPr>
                <w:sz w:val="22"/>
              </w:rPr>
            </w:pPr>
            <w:r w:rsidRPr="00040538">
              <w:rPr>
                <w:sz w:val="22"/>
              </w:rPr>
              <w:t>Adobe Audition</w:t>
            </w:r>
          </w:p>
          <w:p w14:paraId="1257688B" w14:textId="77777777" w:rsidR="006425C2" w:rsidRPr="00040538" w:rsidRDefault="006425C2" w:rsidP="002E3CA4">
            <w:pPr>
              <w:jc w:val="both"/>
              <w:rPr>
                <w:sz w:val="22"/>
              </w:rPr>
            </w:pPr>
            <w:r w:rsidRPr="00040538">
              <w:rPr>
                <w:sz w:val="22"/>
              </w:rPr>
              <w:t>Adobe Bridge</w:t>
            </w:r>
          </w:p>
          <w:p w14:paraId="3E525E35" w14:textId="77777777" w:rsidR="006425C2" w:rsidRPr="00040538" w:rsidRDefault="006425C2" w:rsidP="002E3CA4">
            <w:pPr>
              <w:jc w:val="both"/>
              <w:rPr>
                <w:sz w:val="22"/>
              </w:rPr>
            </w:pPr>
            <w:r w:rsidRPr="00040538">
              <w:rPr>
                <w:sz w:val="22"/>
              </w:rPr>
              <w:t>Adobe Media Encoder</w:t>
            </w:r>
          </w:p>
          <w:p w14:paraId="78F4FC8E" w14:textId="77777777" w:rsidR="006425C2" w:rsidRPr="00040538" w:rsidRDefault="006425C2" w:rsidP="002E3CA4">
            <w:pPr>
              <w:jc w:val="both"/>
              <w:rPr>
                <w:sz w:val="22"/>
              </w:rPr>
            </w:pPr>
            <w:r w:rsidRPr="00040538">
              <w:rPr>
                <w:sz w:val="22"/>
              </w:rPr>
              <w:t>Adobe Animate</w:t>
            </w:r>
          </w:p>
          <w:p w14:paraId="6989C39A" w14:textId="77777777" w:rsidR="006425C2" w:rsidRPr="00040538" w:rsidRDefault="006425C2" w:rsidP="002E3CA4">
            <w:pPr>
              <w:jc w:val="both"/>
              <w:rPr>
                <w:sz w:val="22"/>
              </w:rPr>
            </w:pPr>
            <w:r w:rsidRPr="00040538">
              <w:rPr>
                <w:sz w:val="22"/>
              </w:rPr>
              <w:t>Adobe Dreamweaver</w:t>
            </w:r>
          </w:p>
          <w:p w14:paraId="6521DA10" w14:textId="77777777" w:rsidR="006425C2" w:rsidRPr="00040538" w:rsidRDefault="006425C2" w:rsidP="002E3CA4">
            <w:pPr>
              <w:jc w:val="both"/>
              <w:rPr>
                <w:sz w:val="22"/>
              </w:rPr>
            </w:pPr>
            <w:r w:rsidRPr="00040538">
              <w:rPr>
                <w:sz w:val="22"/>
              </w:rPr>
              <w:t>Adobe Dimension</w:t>
            </w:r>
          </w:p>
          <w:p w14:paraId="5EB77FF6" w14:textId="77777777" w:rsidR="006425C2" w:rsidRPr="00040538" w:rsidRDefault="006425C2" w:rsidP="002E3CA4">
            <w:pPr>
              <w:jc w:val="both"/>
              <w:rPr>
                <w:sz w:val="22"/>
              </w:rPr>
            </w:pPr>
            <w:r w:rsidRPr="00040538">
              <w:rPr>
                <w:sz w:val="22"/>
              </w:rPr>
              <w:t>Adobe Fresco</w:t>
            </w:r>
          </w:p>
          <w:p w14:paraId="40B4ECA4" w14:textId="77777777" w:rsidR="006425C2" w:rsidRDefault="006425C2" w:rsidP="002E3CA4">
            <w:pPr>
              <w:jc w:val="both"/>
              <w:rPr>
                <w:sz w:val="22"/>
              </w:rPr>
            </w:pPr>
            <w:r w:rsidRPr="00040538">
              <w:rPr>
                <w:sz w:val="22"/>
              </w:rPr>
              <w:t>Adobe Express</w:t>
            </w:r>
          </w:p>
        </w:tc>
        <w:tc>
          <w:tcPr>
            <w:tcW w:w="4923" w:type="dxa"/>
            <w:tcBorders>
              <w:top w:val="single" w:sz="4" w:space="0" w:color="auto"/>
              <w:left w:val="nil"/>
              <w:bottom w:val="single" w:sz="4" w:space="0" w:color="auto"/>
              <w:right w:val="single" w:sz="6" w:space="0" w:color="auto"/>
            </w:tcBorders>
          </w:tcPr>
          <w:p w14:paraId="77E7151C" w14:textId="77777777" w:rsidR="006425C2" w:rsidRPr="004669E6" w:rsidRDefault="006425C2" w:rsidP="002E3CA4">
            <w:pPr>
              <w:jc w:val="both"/>
              <w:rPr>
                <w:sz w:val="22"/>
              </w:rPr>
            </w:pPr>
          </w:p>
        </w:tc>
      </w:tr>
      <w:tr w:rsidR="006425C2" w:rsidRPr="004669E6" w14:paraId="3A9F8127"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6532F897" w14:textId="77777777" w:rsidR="006425C2" w:rsidRPr="004669E6" w:rsidRDefault="006425C2"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6F779BAF" w14:textId="77777777" w:rsidR="006425C2" w:rsidRPr="004669E6" w:rsidRDefault="006425C2" w:rsidP="002E3CA4">
            <w:pPr>
              <w:rPr>
                <w:rFonts w:eastAsia="Calibri"/>
                <w:sz w:val="22"/>
                <w:szCs w:val="22"/>
              </w:rPr>
            </w:pPr>
            <w:r>
              <w:rPr>
                <w:rFonts w:eastAsia="Calibri"/>
                <w:sz w:val="22"/>
                <w:szCs w:val="22"/>
              </w:rPr>
              <w:t>Administravimo galimybės</w:t>
            </w:r>
          </w:p>
        </w:tc>
        <w:tc>
          <w:tcPr>
            <w:tcW w:w="6489" w:type="dxa"/>
            <w:tcBorders>
              <w:top w:val="single" w:sz="4" w:space="0" w:color="auto"/>
              <w:left w:val="nil"/>
              <w:bottom w:val="single" w:sz="4" w:space="0" w:color="auto"/>
              <w:right w:val="single" w:sz="6" w:space="0" w:color="auto"/>
            </w:tcBorders>
          </w:tcPr>
          <w:p w14:paraId="5A9C78D1" w14:textId="77777777" w:rsidR="006425C2" w:rsidRPr="004669E6" w:rsidRDefault="006425C2" w:rsidP="002E3CA4">
            <w:pPr>
              <w:jc w:val="both"/>
              <w:rPr>
                <w:sz w:val="22"/>
              </w:rPr>
            </w:pPr>
            <w:r>
              <w:rPr>
                <w:sz w:val="22"/>
              </w:rPr>
              <w:t>Turi būti centralizuotas licencijų valdymas.</w:t>
            </w:r>
          </w:p>
        </w:tc>
        <w:tc>
          <w:tcPr>
            <w:tcW w:w="4923" w:type="dxa"/>
            <w:tcBorders>
              <w:top w:val="single" w:sz="4" w:space="0" w:color="auto"/>
              <w:left w:val="nil"/>
              <w:bottom w:val="single" w:sz="4" w:space="0" w:color="auto"/>
              <w:right w:val="single" w:sz="6" w:space="0" w:color="auto"/>
            </w:tcBorders>
          </w:tcPr>
          <w:p w14:paraId="3FD3C7A9" w14:textId="77777777" w:rsidR="006425C2" w:rsidRPr="004669E6" w:rsidRDefault="006425C2" w:rsidP="002E3CA4">
            <w:pPr>
              <w:jc w:val="both"/>
              <w:rPr>
                <w:sz w:val="22"/>
              </w:rPr>
            </w:pPr>
          </w:p>
        </w:tc>
      </w:tr>
      <w:tr w:rsidR="006425C2" w:rsidRPr="004669E6" w14:paraId="5B9B6E6B" w14:textId="77777777" w:rsidTr="002E3CA4">
        <w:trPr>
          <w:trHeight w:val="310"/>
        </w:trPr>
        <w:tc>
          <w:tcPr>
            <w:tcW w:w="630" w:type="dxa"/>
            <w:tcBorders>
              <w:top w:val="single" w:sz="4" w:space="0" w:color="auto"/>
              <w:left w:val="single" w:sz="6" w:space="0" w:color="auto"/>
              <w:bottom w:val="single" w:sz="4" w:space="0" w:color="auto"/>
              <w:right w:val="single" w:sz="6" w:space="0" w:color="auto"/>
            </w:tcBorders>
          </w:tcPr>
          <w:p w14:paraId="142A7815" w14:textId="77777777" w:rsidR="006425C2" w:rsidRPr="004669E6" w:rsidRDefault="006425C2" w:rsidP="002E3CA4">
            <w:pPr>
              <w:numPr>
                <w:ilvl w:val="2"/>
                <w:numId w:val="1"/>
              </w:numPr>
              <w:rPr>
                <w:sz w:val="22"/>
                <w:szCs w:val="22"/>
              </w:rPr>
            </w:pPr>
          </w:p>
        </w:tc>
        <w:tc>
          <w:tcPr>
            <w:tcW w:w="2521" w:type="dxa"/>
            <w:tcBorders>
              <w:top w:val="single" w:sz="4" w:space="0" w:color="auto"/>
              <w:left w:val="nil"/>
              <w:bottom w:val="single" w:sz="4" w:space="0" w:color="auto"/>
              <w:right w:val="single" w:sz="6" w:space="0" w:color="auto"/>
            </w:tcBorders>
          </w:tcPr>
          <w:p w14:paraId="3C4D78F9" w14:textId="77777777" w:rsidR="006425C2" w:rsidRPr="004669E6" w:rsidRDefault="006425C2" w:rsidP="002E3CA4">
            <w:pPr>
              <w:rPr>
                <w:sz w:val="22"/>
                <w:szCs w:val="22"/>
              </w:rPr>
            </w:pPr>
            <w:r w:rsidRPr="004669E6">
              <w:rPr>
                <w:rFonts w:eastAsia="Calibri"/>
                <w:sz w:val="22"/>
                <w:szCs w:val="22"/>
              </w:rPr>
              <w:t>Atnaujinimas</w:t>
            </w:r>
          </w:p>
        </w:tc>
        <w:tc>
          <w:tcPr>
            <w:tcW w:w="6489" w:type="dxa"/>
            <w:tcBorders>
              <w:top w:val="single" w:sz="4" w:space="0" w:color="auto"/>
              <w:left w:val="nil"/>
              <w:bottom w:val="single" w:sz="4" w:space="0" w:color="auto"/>
              <w:right w:val="single" w:sz="6" w:space="0" w:color="auto"/>
            </w:tcBorders>
          </w:tcPr>
          <w:p w14:paraId="0326BCE8" w14:textId="77777777" w:rsidR="006425C2" w:rsidRPr="004669E6" w:rsidRDefault="006425C2" w:rsidP="002E3CA4">
            <w:pPr>
              <w:jc w:val="both"/>
              <w:rPr>
                <w:sz w:val="22"/>
                <w:szCs w:val="22"/>
              </w:rPr>
            </w:pPr>
            <w:r w:rsidRPr="004669E6">
              <w:rPr>
                <w:sz w:val="22"/>
              </w:rPr>
              <w:t>Turi turėti naujumo garantiją, suteikiančią teisę naudotis licencijos galiojimo metu išleistomis naujomis programų  versijomis, pasirinktinomis senesnėmis programų versijomis.</w:t>
            </w:r>
          </w:p>
        </w:tc>
        <w:tc>
          <w:tcPr>
            <w:tcW w:w="4923" w:type="dxa"/>
            <w:tcBorders>
              <w:top w:val="single" w:sz="4" w:space="0" w:color="auto"/>
              <w:left w:val="nil"/>
              <w:bottom w:val="single" w:sz="4" w:space="0" w:color="auto"/>
              <w:right w:val="single" w:sz="6" w:space="0" w:color="auto"/>
            </w:tcBorders>
          </w:tcPr>
          <w:p w14:paraId="0029B899" w14:textId="77777777" w:rsidR="006425C2" w:rsidRPr="004669E6" w:rsidRDefault="006425C2" w:rsidP="002E3CA4">
            <w:pPr>
              <w:jc w:val="both"/>
              <w:rPr>
                <w:sz w:val="22"/>
              </w:rPr>
            </w:pPr>
          </w:p>
        </w:tc>
      </w:tr>
      <w:tr w:rsidR="006425C2" w:rsidRPr="004669E6" w14:paraId="44834712" w14:textId="77777777" w:rsidTr="002E3CA4">
        <w:trPr>
          <w:trHeight w:val="70"/>
        </w:trPr>
        <w:tc>
          <w:tcPr>
            <w:tcW w:w="630" w:type="dxa"/>
            <w:tcBorders>
              <w:top w:val="single" w:sz="4" w:space="0" w:color="auto"/>
              <w:left w:val="single" w:sz="6" w:space="0" w:color="auto"/>
              <w:bottom w:val="single" w:sz="6" w:space="0" w:color="auto"/>
              <w:right w:val="single" w:sz="6" w:space="0" w:color="auto"/>
            </w:tcBorders>
          </w:tcPr>
          <w:p w14:paraId="74E7EF7B" w14:textId="77777777" w:rsidR="006425C2" w:rsidRPr="004669E6" w:rsidRDefault="006425C2" w:rsidP="002E3CA4">
            <w:pPr>
              <w:numPr>
                <w:ilvl w:val="2"/>
                <w:numId w:val="1"/>
              </w:numPr>
              <w:rPr>
                <w:sz w:val="22"/>
                <w:szCs w:val="22"/>
              </w:rPr>
            </w:pPr>
          </w:p>
        </w:tc>
        <w:tc>
          <w:tcPr>
            <w:tcW w:w="2521" w:type="dxa"/>
            <w:tcBorders>
              <w:top w:val="single" w:sz="4" w:space="0" w:color="auto"/>
              <w:left w:val="nil"/>
              <w:bottom w:val="single" w:sz="6" w:space="0" w:color="auto"/>
              <w:right w:val="single" w:sz="6" w:space="0" w:color="auto"/>
            </w:tcBorders>
          </w:tcPr>
          <w:p w14:paraId="00DB31DB" w14:textId="77777777" w:rsidR="006425C2" w:rsidRPr="004669E6" w:rsidRDefault="006425C2" w:rsidP="002E3CA4">
            <w:pPr>
              <w:rPr>
                <w:sz w:val="22"/>
                <w:szCs w:val="22"/>
              </w:rPr>
            </w:pPr>
            <w:r w:rsidRPr="004669E6">
              <w:rPr>
                <w:sz w:val="22"/>
                <w:szCs w:val="22"/>
              </w:rPr>
              <w:t>Licencijavimo tipas</w:t>
            </w:r>
          </w:p>
        </w:tc>
        <w:tc>
          <w:tcPr>
            <w:tcW w:w="6489" w:type="dxa"/>
            <w:tcBorders>
              <w:top w:val="single" w:sz="4" w:space="0" w:color="auto"/>
              <w:left w:val="nil"/>
              <w:bottom w:val="single" w:sz="6" w:space="0" w:color="auto"/>
              <w:right w:val="single" w:sz="6" w:space="0" w:color="auto"/>
            </w:tcBorders>
          </w:tcPr>
          <w:p w14:paraId="74144EE2" w14:textId="738AF34C" w:rsidR="006425C2" w:rsidRPr="004669E6" w:rsidRDefault="006425C2" w:rsidP="002E3CA4">
            <w:pPr>
              <w:jc w:val="both"/>
              <w:rPr>
                <w:sz w:val="22"/>
                <w:szCs w:val="22"/>
              </w:rPr>
            </w:pPr>
            <w:r w:rsidRPr="004669E6">
              <w:rPr>
                <w:sz w:val="22"/>
                <w:szCs w:val="22"/>
              </w:rPr>
              <w:t xml:space="preserve">Licencija skirta </w:t>
            </w:r>
            <w:r>
              <w:rPr>
                <w:sz w:val="22"/>
                <w:szCs w:val="22"/>
              </w:rPr>
              <w:t>įrenginiui</w:t>
            </w:r>
            <w:r w:rsidRPr="004669E6">
              <w:rPr>
                <w:sz w:val="22"/>
                <w:szCs w:val="22"/>
              </w:rPr>
              <w:t xml:space="preserve"> (angl. </w:t>
            </w:r>
            <w:r>
              <w:rPr>
                <w:sz w:val="22"/>
                <w:szCs w:val="22"/>
              </w:rPr>
              <w:t>Device</w:t>
            </w:r>
            <w:r w:rsidRPr="004669E6">
              <w:rPr>
                <w:sz w:val="22"/>
                <w:szCs w:val="22"/>
              </w:rPr>
              <w:t>). Turi turėti naujumo garantiją, suteikiančią teisę visą prenumeratos laikotarpį naudotis licencijos išleistomis naujomis programų versijomis.</w:t>
            </w:r>
          </w:p>
        </w:tc>
        <w:tc>
          <w:tcPr>
            <w:tcW w:w="4923" w:type="dxa"/>
            <w:tcBorders>
              <w:top w:val="single" w:sz="4" w:space="0" w:color="auto"/>
              <w:left w:val="nil"/>
              <w:bottom w:val="single" w:sz="6" w:space="0" w:color="auto"/>
              <w:right w:val="single" w:sz="6" w:space="0" w:color="auto"/>
            </w:tcBorders>
          </w:tcPr>
          <w:p w14:paraId="4A233A60" w14:textId="77777777" w:rsidR="006425C2" w:rsidRPr="004669E6" w:rsidRDefault="006425C2" w:rsidP="002E3CA4">
            <w:pPr>
              <w:jc w:val="both"/>
              <w:rPr>
                <w:sz w:val="22"/>
                <w:szCs w:val="22"/>
              </w:rPr>
            </w:pPr>
          </w:p>
        </w:tc>
      </w:tr>
    </w:tbl>
    <w:p w14:paraId="4025135D" w14:textId="75D0FEAD" w:rsidR="00793595" w:rsidRDefault="00793595" w:rsidP="006425C2">
      <w:pPr>
        <w:ind w:left="576"/>
        <w:jc w:val="both"/>
        <w:rPr>
          <w:b/>
          <w:sz w:val="22"/>
          <w:szCs w:val="22"/>
        </w:rPr>
      </w:pPr>
    </w:p>
    <w:p w14:paraId="4DEE21E2" w14:textId="70F418F7" w:rsidR="001A1096" w:rsidRPr="001A1096" w:rsidRDefault="001A1096" w:rsidP="006425C2">
      <w:pPr>
        <w:ind w:left="576"/>
        <w:jc w:val="both"/>
        <w:rPr>
          <w:bCs/>
          <w:sz w:val="22"/>
          <w:szCs w:val="22"/>
        </w:rPr>
      </w:pPr>
      <w:r>
        <w:rPr>
          <w:b/>
          <w:sz w:val="22"/>
          <w:szCs w:val="22"/>
        </w:rPr>
        <w:t xml:space="preserve">1.1.10. Kartu su pasiūlymu </w:t>
      </w:r>
      <w:r>
        <w:rPr>
          <w:bCs/>
          <w:sz w:val="22"/>
          <w:szCs w:val="22"/>
        </w:rPr>
        <w:t xml:space="preserve">tiekėjas pateikia </w:t>
      </w:r>
      <w:r w:rsidRPr="001A1096">
        <w:rPr>
          <w:bCs/>
          <w:sz w:val="22"/>
          <w:szCs w:val="22"/>
        </w:rPr>
        <w:t>įgaliojim</w:t>
      </w:r>
      <w:r>
        <w:rPr>
          <w:bCs/>
          <w:sz w:val="22"/>
          <w:szCs w:val="22"/>
        </w:rPr>
        <w:t xml:space="preserve">ą, </w:t>
      </w:r>
      <w:r w:rsidRPr="001A1096">
        <w:rPr>
          <w:bCs/>
          <w:sz w:val="22"/>
          <w:szCs w:val="22"/>
        </w:rPr>
        <w:t>patvirtinantį, kad jis yra oficialus „Adobe“</w:t>
      </w:r>
      <w:r w:rsidR="007523FF">
        <w:rPr>
          <w:bCs/>
          <w:sz w:val="22"/>
          <w:szCs w:val="22"/>
        </w:rPr>
        <w:t>,</w:t>
      </w:r>
      <w:r w:rsidR="003753C8">
        <w:rPr>
          <w:bCs/>
          <w:sz w:val="22"/>
          <w:szCs w:val="22"/>
        </w:rPr>
        <w:t xml:space="preserve"> arba lygiavertės programinės įrangos</w:t>
      </w:r>
      <w:r w:rsidR="007523FF">
        <w:rPr>
          <w:bCs/>
          <w:sz w:val="22"/>
          <w:szCs w:val="22"/>
        </w:rPr>
        <w:t>,</w:t>
      </w:r>
      <w:r w:rsidRPr="001A1096">
        <w:rPr>
          <w:bCs/>
          <w:sz w:val="22"/>
          <w:szCs w:val="22"/>
        </w:rPr>
        <w:t xml:space="preserve"> tiekėjas švietimo įstaigoms.</w:t>
      </w:r>
    </w:p>
    <w:p w14:paraId="063E2386" w14:textId="77777777" w:rsidR="001A1096" w:rsidRDefault="001A1096" w:rsidP="006425C2">
      <w:pPr>
        <w:ind w:left="576"/>
        <w:jc w:val="both"/>
        <w:rPr>
          <w:b/>
          <w:sz w:val="22"/>
          <w:szCs w:val="22"/>
        </w:rPr>
      </w:pPr>
    </w:p>
    <w:p w14:paraId="6DC7281C" w14:textId="28E64735" w:rsidR="006B23FD" w:rsidRDefault="006B23FD" w:rsidP="006425C2">
      <w:pPr>
        <w:ind w:left="576"/>
        <w:jc w:val="both"/>
      </w:pPr>
      <w:r>
        <w:rPr>
          <w:b/>
          <w:sz w:val="22"/>
          <w:szCs w:val="22"/>
        </w:rPr>
        <w:t>1.1.1</w:t>
      </w:r>
      <w:r w:rsidR="001A1096">
        <w:rPr>
          <w:b/>
          <w:sz w:val="22"/>
          <w:szCs w:val="22"/>
        </w:rPr>
        <w:t>1</w:t>
      </w:r>
      <w:r>
        <w:rPr>
          <w:b/>
          <w:sz w:val="22"/>
          <w:szCs w:val="22"/>
        </w:rPr>
        <w:t xml:space="preserve">. </w:t>
      </w:r>
      <w:r w:rsidRPr="008222F3">
        <w:rPr>
          <w:color w:val="222222"/>
          <w:shd w:val="clear" w:color="auto" w:fill="FFFFFF"/>
          <w:lang w:eastAsia="lt-LT"/>
        </w:rPr>
        <w:t xml:space="preserve">Atliekamas </w:t>
      </w:r>
      <w:r w:rsidRPr="008222F3">
        <w:t xml:space="preserve">žaliasis pirkimas. Pirkimas vykdomas vadovaujantis </w:t>
      </w:r>
      <w:hyperlink r:id="rId8" w:history="1">
        <w:r w:rsidRPr="008222F3">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222F3">
        <w:t xml:space="preserve">“ </w:t>
      </w:r>
      <w:r w:rsidRPr="008222F3">
        <w:rPr>
          <w:rFonts w:eastAsiaTheme="majorEastAsia"/>
          <w:bCs/>
        </w:rPr>
        <w:t xml:space="preserve">(toliau – Tvarkos aprašas) </w:t>
      </w:r>
      <w:r w:rsidRPr="008222F3">
        <w:t>4.4.</w:t>
      </w:r>
      <w:r>
        <w:t xml:space="preserve">3 papunkčiu. </w:t>
      </w:r>
    </w:p>
    <w:p w14:paraId="365BC423" w14:textId="23655D25" w:rsidR="002F5452" w:rsidRPr="00793595" w:rsidRDefault="002F5452" w:rsidP="002F5452">
      <w:pPr>
        <w:ind w:left="576"/>
        <w:jc w:val="center"/>
        <w:rPr>
          <w:b/>
          <w:sz w:val="22"/>
          <w:szCs w:val="22"/>
        </w:rPr>
      </w:pPr>
      <w:r>
        <w:rPr>
          <w:b/>
          <w:sz w:val="22"/>
          <w:szCs w:val="22"/>
        </w:rPr>
        <w:lastRenderedPageBreak/>
        <w:t>___________________________________</w:t>
      </w:r>
    </w:p>
    <w:sectPr w:rsidR="002F5452" w:rsidRPr="00793595" w:rsidSect="006425C2">
      <w:footerReference w:type="default" r:id="rId9"/>
      <w:pgSz w:w="16838" w:h="11906" w:orient="landscape"/>
      <w:pgMar w:top="85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84DE" w14:textId="77777777" w:rsidR="00D30614" w:rsidRDefault="00D30614" w:rsidP="00FD4C0F">
      <w:r>
        <w:separator/>
      </w:r>
    </w:p>
  </w:endnote>
  <w:endnote w:type="continuationSeparator" w:id="0">
    <w:p w14:paraId="47D889FB" w14:textId="77777777" w:rsidR="00D30614" w:rsidRDefault="00D30614" w:rsidP="00FD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009312"/>
      <w:docPartObj>
        <w:docPartGallery w:val="Page Numbers (Bottom of Page)"/>
        <w:docPartUnique/>
      </w:docPartObj>
    </w:sdtPr>
    <w:sdtEndPr/>
    <w:sdtContent>
      <w:p w14:paraId="6D8669E4" w14:textId="2475394C" w:rsidR="00F46EDE" w:rsidRDefault="00F46EDE">
        <w:pPr>
          <w:pStyle w:val="Footer"/>
          <w:jc w:val="right"/>
        </w:pPr>
        <w:r>
          <w:fldChar w:fldCharType="begin"/>
        </w:r>
        <w:r>
          <w:instrText>PAGE   \* MERGEFORMAT</w:instrText>
        </w:r>
        <w:r>
          <w:fldChar w:fldCharType="separate"/>
        </w:r>
        <w:r w:rsidR="00013D73">
          <w:rPr>
            <w:noProof/>
          </w:rPr>
          <w:t>2</w:t>
        </w:r>
        <w:r>
          <w:fldChar w:fldCharType="end"/>
        </w:r>
      </w:p>
    </w:sdtContent>
  </w:sdt>
  <w:p w14:paraId="2AB8041F" w14:textId="77777777" w:rsidR="00F46EDE" w:rsidRDefault="00F46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04EB" w14:textId="77777777" w:rsidR="00D30614" w:rsidRDefault="00D30614" w:rsidP="00FD4C0F">
      <w:r>
        <w:separator/>
      </w:r>
    </w:p>
  </w:footnote>
  <w:footnote w:type="continuationSeparator" w:id="0">
    <w:p w14:paraId="4E1ED097" w14:textId="77777777" w:rsidR="00D30614" w:rsidRDefault="00D30614" w:rsidP="00FD4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A5A"/>
    <w:multiLevelType w:val="hybridMultilevel"/>
    <w:tmpl w:val="70D04F02"/>
    <w:lvl w:ilvl="0" w:tplc="0409000F">
      <w:start w:val="1"/>
      <w:numFmt w:val="decimal"/>
      <w:lvlText w:val="%1)"/>
      <w:lvlJc w:val="left"/>
      <w:pPr>
        <w:tabs>
          <w:tab w:val="num" w:pos="3000"/>
        </w:tabs>
        <w:ind w:left="300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F14D2F"/>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01049BE"/>
    <w:multiLevelType w:val="hybridMultilevel"/>
    <w:tmpl w:val="FBDE33F2"/>
    <w:lvl w:ilvl="0" w:tplc="4E383A1A">
      <w:start w:val="1"/>
      <w:numFmt w:val="decimal"/>
      <w:lvlText w:val="%1."/>
      <w:lvlJc w:val="left"/>
      <w:pPr>
        <w:ind w:left="72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54A02"/>
    <w:multiLevelType w:val="hybridMultilevel"/>
    <w:tmpl w:val="0930F5AC"/>
    <w:lvl w:ilvl="0" w:tplc="0409000F">
      <w:start w:val="1"/>
      <w:numFmt w:val="decimal"/>
      <w:lvlText w:val="%1."/>
      <w:lvlJc w:val="left"/>
      <w:pPr>
        <w:tabs>
          <w:tab w:val="num" w:pos="663"/>
        </w:tabs>
        <w:ind w:left="6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8CC5B16"/>
    <w:multiLevelType w:val="hybridMultilevel"/>
    <w:tmpl w:val="900A513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6D0B68"/>
    <w:multiLevelType w:val="multilevel"/>
    <w:tmpl w:val="BE2C1044"/>
    <w:lvl w:ilvl="0">
      <w:start w:val="1"/>
      <w:numFmt w:val="decimal"/>
      <w:suff w:val="space"/>
      <w:lvlText w:val="%1."/>
      <w:lvlJc w:val="left"/>
      <w:pPr>
        <w:ind w:left="1425" w:hanging="432"/>
      </w:pPr>
      <w:rPr>
        <w:rFonts w:cs="Times New Roman" w:hint="default"/>
      </w:rPr>
    </w:lvl>
    <w:lvl w:ilvl="1">
      <w:start w:val="1"/>
      <w:numFmt w:val="decimal"/>
      <w:suff w:val="space"/>
      <w:lvlText w:val="%1.%2."/>
      <w:lvlJc w:val="left"/>
      <w:pPr>
        <w:ind w:left="-72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41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7" w15:restartNumberingAfterBreak="0">
    <w:nsid w:val="7D96291E"/>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A9"/>
    <w:rsid w:val="00013D73"/>
    <w:rsid w:val="000253E9"/>
    <w:rsid w:val="00027F9F"/>
    <w:rsid w:val="00031D2A"/>
    <w:rsid w:val="00032C73"/>
    <w:rsid w:val="00034693"/>
    <w:rsid w:val="00040538"/>
    <w:rsid w:val="000423FE"/>
    <w:rsid w:val="000512AA"/>
    <w:rsid w:val="00071514"/>
    <w:rsid w:val="00073310"/>
    <w:rsid w:val="000766C6"/>
    <w:rsid w:val="00081554"/>
    <w:rsid w:val="00087965"/>
    <w:rsid w:val="0009474E"/>
    <w:rsid w:val="000974FE"/>
    <w:rsid w:val="000C0047"/>
    <w:rsid w:val="000C42D4"/>
    <w:rsid w:val="000F7BEF"/>
    <w:rsid w:val="0010502D"/>
    <w:rsid w:val="00131EB8"/>
    <w:rsid w:val="0014296D"/>
    <w:rsid w:val="00145CF3"/>
    <w:rsid w:val="00150A2B"/>
    <w:rsid w:val="0017264A"/>
    <w:rsid w:val="00185C82"/>
    <w:rsid w:val="0019422C"/>
    <w:rsid w:val="001977ED"/>
    <w:rsid w:val="001A1096"/>
    <w:rsid w:val="001A7B1D"/>
    <w:rsid w:val="001B041E"/>
    <w:rsid w:val="001B1CDB"/>
    <w:rsid w:val="001C0681"/>
    <w:rsid w:val="001C0D83"/>
    <w:rsid w:val="001C1426"/>
    <w:rsid w:val="001C57A5"/>
    <w:rsid w:val="001C7E44"/>
    <w:rsid w:val="001D65D3"/>
    <w:rsid w:val="001F14AD"/>
    <w:rsid w:val="001F306D"/>
    <w:rsid w:val="001F4B7A"/>
    <w:rsid w:val="001F7175"/>
    <w:rsid w:val="00210FCC"/>
    <w:rsid w:val="00237F30"/>
    <w:rsid w:val="00240B99"/>
    <w:rsid w:val="0024787B"/>
    <w:rsid w:val="00260546"/>
    <w:rsid w:val="00265C04"/>
    <w:rsid w:val="00270E4C"/>
    <w:rsid w:val="00285A52"/>
    <w:rsid w:val="00286667"/>
    <w:rsid w:val="002A6EB7"/>
    <w:rsid w:val="002C2F62"/>
    <w:rsid w:val="002D3C2C"/>
    <w:rsid w:val="002E14C1"/>
    <w:rsid w:val="002E6282"/>
    <w:rsid w:val="002F5452"/>
    <w:rsid w:val="00300D99"/>
    <w:rsid w:val="003409EE"/>
    <w:rsid w:val="00341F6F"/>
    <w:rsid w:val="0034603A"/>
    <w:rsid w:val="00356C89"/>
    <w:rsid w:val="00365BC5"/>
    <w:rsid w:val="003675FD"/>
    <w:rsid w:val="003753C8"/>
    <w:rsid w:val="00377352"/>
    <w:rsid w:val="00384AE2"/>
    <w:rsid w:val="0038521A"/>
    <w:rsid w:val="00385497"/>
    <w:rsid w:val="003A497D"/>
    <w:rsid w:val="003A71E5"/>
    <w:rsid w:val="003B3630"/>
    <w:rsid w:val="003B3A8F"/>
    <w:rsid w:val="003B4AF0"/>
    <w:rsid w:val="003C62B2"/>
    <w:rsid w:val="003C6483"/>
    <w:rsid w:val="003D15D4"/>
    <w:rsid w:val="003E5FAB"/>
    <w:rsid w:val="003E7F05"/>
    <w:rsid w:val="003F1764"/>
    <w:rsid w:val="003F18D2"/>
    <w:rsid w:val="003F62DB"/>
    <w:rsid w:val="00410B43"/>
    <w:rsid w:val="00415ACE"/>
    <w:rsid w:val="0041697B"/>
    <w:rsid w:val="00420FD4"/>
    <w:rsid w:val="00422449"/>
    <w:rsid w:val="00422BEF"/>
    <w:rsid w:val="00424ADC"/>
    <w:rsid w:val="0042635C"/>
    <w:rsid w:val="00431ED5"/>
    <w:rsid w:val="00445F59"/>
    <w:rsid w:val="00454B61"/>
    <w:rsid w:val="004666C4"/>
    <w:rsid w:val="004669E6"/>
    <w:rsid w:val="00477EC7"/>
    <w:rsid w:val="004839A5"/>
    <w:rsid w:val="0048497A"/>
    <w:rsid w:val="004A016D"/>
    <w:rsid w:val="004B2DE0"/>
    <w:rsid w:val="004E3A9A"/>
    <w:rsid w:val="004E6CD8"/>
    <w:rsid w:val="004F4BE7"/>
    <w:rsid w:val="005009A5"/>
    <w:rsid w:val="00502A88"/>
    <w:rsid w:val="0051789E"/>
    <w:rsid w:val="0052140A"/>
    <w:rsid w:val="00527611"/>
    <w:rsid w:val="0053236A"/>
    <w:rsid w:val="0053546B"/>
    <w:rsid w:val="00537568"/>
    <w:rsid w:val="00554359"/>
    <w:rsid w:val="00555522"/>
    <w:rsid w:val="00561DFE"/>
    <w:rsid w:val="00563BFA"/>
    <w:rsid w:val="00571C66"/>
    <w:rsid w:val="00574B42"/>
    <w:rsid w:val="00580169"/>
    <w:rsid w:val="0058083A"/>
    <w:rsid w:val="00597BDE"/>
    <w:rsid w:val="005A3886"/>
    <w:rsid w:val="005C5401"/>
    <w:rsid w:val="005C5D19"/>
    <w:rsid w:val="005E6EE1"/>
    <w:rsid w:val="005F7BC5"/>
    <w:rsid w:val="0060674E"/>
    <w:rsid w:val="00610BC7"/>
    <w:rsid w:val="0062659D"/>
    <w:rsid w:val="00631319"/>
    <w:rsid w:val="006378D3"/>
    <w:rsid w:val="006425C2"/>
    <w:rsid w:val="00646397"/>
    <w:rsid w:val="00661B81"/>
    <w:rsid w:val="006708FA"/>
    <w:rsid w:val="00675A79"/>
    <w:rsid w:val="00685576"/>
    <w:rsid w:val="006908CA"/>
    <w:rsid w:val="0069277C"/>
    <w:rsid w:val="00695E84"/>
    <w:rsid w:val="006A0EC3"/>
    <w:rsid w:val="006A246F"/>
    <w:rsid w:val="006B23FD"/>
    <w:rsid w:val="006B43E7"/>
    <w:rsid w:val="006C3DBD"/>
    <w:rsid w:val="006C4E5F"/>
    <w:rsid w:val="006E2D7E"/>
    <w:rsid w:val="006E6542"/>
    <w:rsid w:val="006F0094"/>
    <w:rsid w:val="006F088D"/>
    <w:rsid w:val="006F1DA3"/>
    <w:rsid w:val="00701A19"/>
    <w:rsid w:val="0071291A"/>
    <w:rsid w:val="00722D1F"/>
    <w:rsid w:val="00727635"/>
    <w:rsid w:val="007434F4"/>
    <w:rsid w:val="007523FF"/>
    <w:rsid w:val="00793595"/>
    <w:rsid w:val="00793D56"/>
    <w:rsid w:val="007B09C3"/>
    <w:rsid w:val="007E2596"/>
    <w:rsid w:val="007E430D"/>
    <w:rsid w:val="007F78A8"/>
    <w:rsid w:val="00833BCB"/>
    <w:rsid w:val="008426C3"/>
    <w:rsid w:val="008470B0"/>
    <w:rsid w:val="008560EF"/>
    <w:rsid w:val="00861492"/>
    <w:rsid w:val="00863227"/>
    <w:rsid w:val="00877C33"/>
    <w:rsid w:val="0089283A"/>
    <w:rsid w:val="008A619D"/>
    <w:rsid w:val="008A6FC0"/>
    <w:rsid w:val="008B329B"/>
    <w:rsid w:val="008B39E6"/>
    <w:rsid w:val="008B6ACD"/>
    <w:rsid w:val="008D1945"/>
    <w:rsid w:val="008E1E8F"/>
    <w:rsid w:val="008E4350"/>
    <w:rsid w:val="008F2B9B"/>
    <w:rsid w:val="008F6E06"/>
    <w:rsid w:val="00904A16"/>
    <w:rsid w:val="00931209"/>
    <w:rsid w:val="00937A99"/>
    <w:rsid w:val="00945960"/>
    <w:rsid w:val="00955A82"/>
    <w:rsid w:val="00977229"/>
    <w:rsid w:val="00981826"/>
    <w:rsid w:val="009903ED"/>
    <w:rsid w:val="00991970"/>
    <w:rsid w:val="009947D9"/>
    <w:rsid w:val="009A1625"/>
    <w:rsid w:val="009C1479"/>
    <w:rsid w:val="009D07C4"/>
    <w:rsid w:val="009D2D0E"/>
    <w:rsid w:val="009E5DB7"/>
    <w:rsid w:val="00A31324"/>
    <w:rsid w:val="00A42494"/>
    <w:rsid w:val="00A4261A"/>
    <w:rsid w:val="00A6278C"/>
    <w:rsid w:val="00A675E1"/>
    <w:rsid w:val="00A7509F"/>
    <w:rsid w:val="00A76127"/>
    <w:rsid w:val="00A8610A"/>
    <w:rsid w:val="00A964AB"/>
    <w:rsid w:val="00AC70E3"/>
    <w:rsid w:val="00AD1123"/>
    <w:rsid w:val="00AE42ED"/>
    <w:rsid w:val="00AE674E"/>
    <w:rsid w:val="00B00D32"/>
    <w:rsid w:val="00B13E14"/>
    <w:rsid w:val="00B13FC9"/>
    <w:rsid w:val="00B14C86"/>
    <w:rsid w:val="00B15A27"/>
    <w:rsid w:val="00B20903"/>
    <w:rsid w:val="00B24FF3"/>
    <w:rsid w:val="00B44587"/>
    <w:rsid w:val="00B44B7D"/>
    <w:rsid w:val="00B738F7"/>
    <w:rsid w:val="00B76575"/>
    <w:rsid w:val="00B839EB"/>
    <w:rsid w:val="00BB02A9"/>
    <w:rsid w:val="00BC1AD8"/>
    <w:rsid w:val="00BC2C09"/>
    <w:rsid w:val="00BD015A"/>
    <w:rsid w:val="00BD7D1E"/>
    <w:rsid w:val="00BE31F6"/>
    <w:rsid w:val="00BE7099"/>
    <w:rsid w:val="00BF7C2A"/>
    <w:rsid w:val="00C00689"/>
    <w:rsid w:val="00C14F7E"/>
    <w:rsid w:val="00C24B31"/>
    <w:rsid w:val="00C30DCF"/>
    <w:rsid w:val="00C317AF"/>
    <w:rsid w:val="00C546E7"/>
    <w:rsid w:val="00C60719"/>
    <w:rsid w:val="00C62C22"/>
    <w:rsid w:val="00CA2570"/>
    <w:rsid w:val="00CA2723"/>
    <w:rsid w:val="00CB50A5"/>
    <w:rsid w:val="00CD282E"/>
    <w:rsid w:val="00CE0B4C"/>
    <w:rsid w:val="00CE397F"/>
    <w:rsid w:val="00CF188F"/>
    <w:rsid w:val="00CF3278"/>
    <w:rsid w:val="00D125CE"/>
    <w:rsid w:val="00D16EA9"/>
    <w:rsid w:val="00D2090D"/>
    <w:rsid w:val="00D30614"/>
    <w:rsid w:val="00D4217F"/>
    <w:rsid w:val="00D425D6"/>
    <w:rsid w:val="00D42D9B"/>
    <w:rsid w:val="00D4596E"/>
    <w:rsid w:val="00D50855"/>
    <w:rsid w:val="00D57BCA"/>
    <w:rsid w:val="00D81E24"/>
    <w:rsid w:val="00D8493B"/>
    <w:rsid w:val="00D85C59"/>
    <w:rsid w:val="00D93316"/>
    <w:rsid w:val="00DB05F4"/>
    <w:rsid w:val="00DB77FD"/>
    <w:rsid w:val="00DC7303"/>
    <w:rsid w:val="00DD07DA"/>
    <w:rsid w:val="00DD4E14"/>
    <w:rsid w:val="00DE4B96"/>
    <w:rsid w:val="00E00975"/>
    <w:rsid w:val="00E157DE"/>
    <w:rsid w:val="00E279CD"/>
    <w:rsid w:val="00E27D0F"/>
    <w:rsid w:val="00E41C3C"/>
    <w:rsid w:val="00EA0C65"/>
    <w:rsid w:val="00EB42EF"/>
    <w:rsid w:val="00EC0C9E"/>
    <w:rsid w:val="00EC59D2"/>
    <w:rsid w:val="00ED3C72"/>
    <w:rsid w:val="00ED7A3F"/>
    <w:rsid w:val="00EE62E0"/>
    <w:rsid w:val="00EF13B6"/>
    <w:rsid w:val="00F00F5F"/>
    <w:rsid w:val="00F168E4"/>
    <w:rsid w:val="00F27ACC"/>
    <w:rsid w:val="00F348F2"/>
    <w:rsid w:val="00F36076"/>
    <w:rsid w:val="00F366B7"/>
    <w:rsid w:val="00F44553"/>
    <w:rsid w:val="00F44B8B"/>
    <w:rsid w:val="00F46EDE"/>
    <w:rsid w:val="00F70C75"/>
    <w:rsid w:val="00F71A8A"/>
    <w:rsid w:val="00F76861"/>
    <w:rsid w:val="00F87C71"/>
    <w:rsid w:val="00F950C4"/>
    <w:rsid w:val="00F97225"/>
    <w:rsid w:val="00FA7312"/>
    <w:rsid w:val="00FB12AE"/>
    <w:rsid w:val="00FD4C0F"/>
    <w:rsid w:val="00FE1F97"/>
    <w:rsid w:val="00FE437D"/>
    <w:rsid w:val="00FF0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97CA1"/>
  <w15:docId w15:val="{B88F2183-6929-443A-9C9D-7B7B636E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0D"/>
    <w:pPr>
      <w:spacing w:after="0" w:line="240" w:lineRule="auto"/>
    </w:pPr>
    <w:rPr>
      <w:rFonts w:ascii="Times New Roman" w:eastAsia="Times New Roman" w:hAnsi="Times New Roman" w:cs="Times New Roman"/>
      <w:sz w:val="24"/>
      <w:szCs w:val="20"/>
    </w:rPr>
  </w:style>
  <w:style w:type="paragraph" w:styleId="Heading1">
    <w:name w:val="heading 1"/>
    <w:aliases w:val="sarasas1,Appendix"/>
    <w:basedOn w:val="Normal"/>
    <w:next w:val="Normal"/>
    <w:link w:val="Heading1Char"/>
    <w:uiPriority w:val="99"/>
    <w:qFormat/>
    <w:rsid w:val="001C57A5"/>
    <w:pPr>
      <w:keepNext/>
      <w:spacing w:before="360" w:after="360"/>
      <w:ind w:left="1425" w:hanging="432"/>
      <w:outlineLvl w:val="0"/>
    </w:pPr>
    <w:rPr>
      <w:sz w:val="28"/>
      <w:szCs w:val="28"/>
      <w:lang w:eastAsia="lt-LT"/>
    </w:rPr>
  </w:style>
  <w:style w:type="paragraph" w:styleId="Heading2">
    <w:name w:val="heading 2"/>
    <w:aliases w:val="Title Header2"/>
    <w:basedOn w:val="Normal"/>
    <w:next w:val="Normal"/>
    <w:link w:val="Heading2Char"/>
    <w:autoRedefine/>
    <w:qFormat/>
    <w:rsid w:val="00454B61"/>
    <w:pPr>
      <w:tabs>
        <w:tab w:val="left" w:pos="720"/>
      </w:tabs>
      <w:jc w:val="both"/>
      <w:outlineLvl w:val="1"/>
    </w:pPr>
    <w:rPr>
      <w:bCs/>
      <w:iCs/>
      <w:szCs w:val="24"/>
    </w:rPr>
  </w:style>
  <w:style w:type="paragraph" w:styleId="Heading3">
    <w:name w:val="heading 3"/>
    <w:aliases w:val="Section Header3,Sub-Clause Paragraph,H3"/>
    <w:basedOn w:val="Normal"/>
    <w:next w:val="Normal"/>
    <w:link w:val="Heading3Char"/>
    <w:qFormat/>
    <w:rsid w:val="001C57A5"/>
    <w:pPr>
      <w:keepNext/>
      <w:ind w:left="414" w:firstLine="720"/>
      <w:jc w:val="both"/>
      <w:outlineLvl w:val="2"/>
    </w:pPr>
    <w:rPr>
      <w:szCs w:val="24"/>
      <w:lang w:eastAsia="lt-LT"/>
    </w:rPr>
  </w:style>
  <w:style w:type="paragraph" w:styleId="Heading4">
    <w:name w:val="heading 4"/>
    <w:aliases w:val="Heading 4 Char Char Char Char,Heading 4 Char Char Char Char Char,Sub-Clause Sub-paragraph, Sub-Clause Sub-paragraph"/>
    <w:basedOn w:val="Normal"/>
    <w:next w:val="Normal"/>
    <w:link w:val="Heading4Char"/>
    <w:uiPriority w:val="9"/>
    <w:qFormat/>
    <w:rsid w:val="001C57A5"/>
    <w:pPr>
      <w:keepNext/>
      <w:tabs>
        <w:tab w:val="num" w:pos="1584"/>
      </w:tabs>
      <w:ind w:left="1584" w:hanging="864"/>
      <w:outlineLvl w:val="3"/>
    </w:pPr>
    <w:rPr>
      <w:b/>
      <w:bCs/>
      <w:sz w:val="44"/>
      <w:szCs w:val="44"/>
      <w:lang w:eastAsia="lt-LT"/>
    </w:rPr>
  </w:style>
  <w:style w:type="paragraph" w:styleId="Heading5">
    <w:name w:val="heading 5"/>
    <w:basedOn w:val="Normal"/>
    <w:next w:val="Normal"/>
    <w:link w:val="Heading5Char"/>
    <w:uiPriority w:val="9"/>
    <w:qFormat/>
    <w:rsid w:val="001C57A5"/>
    <w:pPr>
      <w:keepNext/>
      <w:tabs>
        <w:tab w:val="num" w:pos="1728"/>
      </w:tabs>
      <w:ind w:left="1728" w:hanging="1008"/>
      <w:outlineLvl w:val="4"/>
    </w:pPr>
    <w:rPr>
      <w:b/>
      <w:bCs/>
      <w:sz w:val="40"/>
      <w:szCs w:val="40"/>
      <w:lang w:eastAsia="lt-LT"/>
    </w:rPr>
  </w:style>
  <w:style w:type="paragraph" w:styleId="Heading6">
    <w:name w:val="heading 6"/>
    <w:basedOn w:val="Normal"/>
    <w:next w:val="Normal"/>
    <w:link w:val="Heading6Char"/>
    <w:uiPriority w:val="9"/>
    <w:unhideWhenUsed/>
    <w:qFormat/>
    <w:rsid w:val="00561DF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1C57A5"/>
    <w:pPr>
      <w:keepNext/>
      <w:tabs>
        <w:tab w:val="num" w:pos="2016"/>
      </w:tabs>
      <w:ind w:left="2016" w:hanging="1296"/>
      <w:outlineLvl w:val="6"/>
    </w:pPr>
    <w:rPr>
      <w:sz w:val="48"/>
      <w:szCs w:val="48"/>
      <w:lang w:eastAsia="lt-LT"/>
    </w:rPr>
  </w:style>
  <w:style w:type="paragraph" w:styleId="Heading8">
    <w:name w:val="heading 8"/>
    <w:basedOn w:val="Normal"/>
    <w:next w:val="Normal"/>
    <w:link w:val="Heading8Char"/>
    <w:uiPriority w:val="9"/>
    <w:qFormat/>
    <w:rsid w:val="001C57A5"/>
    <w:pPr>
      <w:keepNext/>
      <w:tabs>
        <w:tab w:val="num" w:pos="2160"/>
      </w:tabs>
      <w:ind w:left="2160" w:hanging="1440"/>
      <w:outlineLvl w:val="7"/>
    </w:pPr>
    <w:rPr>
      <w:b/>
      <w:bCs/>
      <w:sz w:val="18"/>
      <w:szCs w:val="18"/>
      <w:lang w:eastAsia="lt-LT"/>
    </w:rPr>
  </w:style>
  <w:style w:type="paragraph" w:styleId="Heading9">
    <w:name w:val="heading 9"/>
    <w:basedOn w:val="Normal"/>
    <w:next w:val="Normal"/>
    <w:link w:val="Heading9Char"/>
    <w:uiPriority w:val="9"/>
    <w:qFormat/>
    <w:rsid w:val="001C57A5"/>
    <w:pPr>
      <w:keepNext/>
      <w:tabs>
        <w:tab w:val="num" w:pos="2304"/>
      </w:tabs>
      <w:ind w:left="2304" w:hanging="1584"/>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454B61"/>
    <w:rPr>
      <w:rFonts w:ascii="Times New Roman" w:eastAsia="Times New Roman" w:hAnsi="Times New Roman" w:cs="Times New Roman"/>
      <w:bCs/>
      <w:iCs/>
      <w:sz w:val="24"/>
      <w:szCs w:val="24"/>
    </w:rPr>
  </w:style>
  <w:style w:type="paragraph" w:styleId="BodyTextIndent">
    <w:name w:val="Body Text Indent"/>
    <w:basedOn w:val="Normal"/>
    <w:link w:val="BodyTextIndentChar"/>
    <w:rsid w:val="00454B61"/>
    <w:pPr>
      <w:ind w:firstLine="720"/>
    </w:pPr>
    <w:rPr>
      <w:i/>
    </w:rPr>
  </w:style>
  <w:style w:type="character" w:customStyle="1" w:styleId="BodyTextIndentChar">
    <w:name w:val="Body Text Indent Char"/>
    <w:basedOn w:val="DefaultParagraphFont"/>
    <w:link w:val="BodyTextIndent"/>
    <w:rsid w:val="00454B61"/>
    <w:rPr>
      <w:rFonts w:ascii="Times New Roman" w:eastAsia="Times New Roman" w:hAnsi="Times New Roman" w:cs="Times New Roman"/>
      <w:i/>
      <w:sz w:val="24"/>
      <w:szCs w:val="20"/>
    </w:rPr>
  </w:style>
  <w:style w:type="paragraph" w:styleId="ListParagraph">
    <w:name w:val="List Paragraph"/>
    <w:basedOn w:val="Normal"/>
    <w:qFormat/>
    <w:rsid w:val="00454B61"/>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4839A5"/>
    <w:rPr>
      <w:sz w:val="16"/>
      <w:szCs w:val="16"/>
    </w:rPr>
  </w:style>
  <w:style w:type="paragraph" w:styleId="CommentText">
    <w:name w:val="annotation text"/>
    <w:basedOn w:val="Normal"/>
    <w:link w:val="CommentTextChar"/>
    <w:uiPriority w:val="99"/>
    <w:unhideWhenUsed/>
    <w:rsid w:val="004839A5"/>
    <w:rPr>
      <w:sz w:val="20"/>
    </w:rPr>
  </w:style>
  <w:style w:type="character" w:customStyle="1" w:styleId="CommentTextChar">
    <w:name w:val="Comment Text Char"/>
    <w:basedOn w:val="DefaultParagraphFont"/>
    <w:link w:val="CommentText"/>
    <w:uiPriority w:val="99"/>
    <w:rsid w:val="00483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9A5"/>
    <w:rPr>
      <w:b/>
      <w:bCs/>
    </w:rPr>
  </w:style>
  <w:style w:type="character" w:customStyle="1" w:styleId="CommentSubjectChar">
    <w:name w:val="Comment Subject Char"/>
    <w:basedOn w:val="CommentTextChar"/>
    <w:link w:val="CommentSubject"/>
    <w:uiPriority w:val="99"/>
    <w:semiHidden/>
    <w:rsid w:val="004839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9A5"/>
    <w:rPr>
      <w:rFonts w:ascii="Tahoma" w:hAnsi="Tahoma" w:cs="Tahoma"/>
      <w:sz w:val="16"/>
      <w:szCs w:val="16"/>
    </w:rPr>
  </w:style>
  <w:style w:type="character" w:customStyle="1" w:styleId="BalloonTextChar">
    <w:name w:val="Balloon Text Char"/>
    <w:basedOn w:val="DefaultParagraphFont"/>
    <w:link w:val="BalloonText"/>
    <w:uiPriority w:val="99"/>
    <w:semiHidden/>
    <w:rsid w:val="004839A5"/>
    <w:rPr>
      <w:rFonts w:ascii="Tahoma" w:eastAsia="Times New Roman" w:hAnsi="Tahoma" w:cs="Tahoma"/>
      <w:sz w:val="16"/>
      <w:szCs w:val="16"/>
    </w:rPr>
  </w:style>
  <w:style w:type="table" w:styleId="TableGrid">
    <w:name w:val="Table Grid"/>
    <w:basedOn w:val="TableNormal"/>
    <w:uiPriority w:val="59"/>
    <w:rsid w:val="00EC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722D1F"/>
    <w:rPr>
      <w:sz w:val="20"/>
    </w:rPr>
  </w:style>
  <w:style w:type="character" w:customStyle="1" w:styleId="FootnoteTextChar">
    <w:name w:val="Footnote Text Char"/>
    <w:basedOn w:val="DefaultParagraphFont"/>
    <w:link w:val="FootnoteText"/>
    <w:uiPriority w:val="99"/>
    <w:semiHidden/>
    <w:rsid w:val="00722D1F"/>
    <w:rPr>
      <w:rFonts w:ascii="Times New Roman" w:eastAsia="Times New Roman" w:hAnsi="Times New Roman" w:cs="Times New Roman"/>
      <w:sz w:val="20"/>
      <w:szCs w:val="20"/>
    </w:rPr>
  </w:style>
  <w:style w:type="paragraph" w:customStyle="1" w:styleId="BodyText1">
    <w:name w:val="Body Text1"/>
    <w:rsid w:val="00722D1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Header">
    <w:name w:val="header"/>
    <w:basedOn w:val="Normal"/>
    <w:link w:val="HeaderChar"/>
    <w:rsid w:val="0051789E"/>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51789E"/>
    <w:rPr>
      <w:rFonts w:ascii="Times New Roman" w:eastAsia="Times New Roman" w:hAnsi="Times New Roman" w:cs="Times New Roman"/>
      <w:sz w:val="24"/>
      <w:szCs w:val="20"/>
      <w:lang w:eastAsia="lt-LT"/>
    </w:rPr>
  </w:style>
  <w:style w:type="paragraph" w:customStyle="1" w:styleId="Style1">
    <w:name w:val="Style1"/>
    <w:basedOn w:val="Normal"/>
    <w:link w:val="Style1Char"/>
    <w:qFormat/>
    <w:rsid w:val="00D4596E"/>
    <w:pPr>
      <w:autoSpaceDE w:val="0"/>
      <w:autoSpaceDN w:val="0"/>
      <w:adjustRightInd w:val="0"/>
    </w:pPr>
    <w:rPr>
      <w:rFonts w:eastAsiaTheme="minorHAnsi"/>
      <w:szCs w:val="24"/>
      <w:lang w:val="en-US"/>
    </w:rPr>
  </w:style>
  <w:style w:type="character" w:customStyle="1" w:styleId="Heading6Char">
    <w:name w:val="Heading 6 Char"/>
    <w:basedOn w:val="DefaultParagraphFont"/>
    <w:link w:val="Heading6"/>
    <w:rsid w:val="00561DFE"/>
    <w:rPr>
      <w:rFonts w:asciiTheme="majorHAnsi" w:eastAsiaTheme="majorEastAsia" w:hAnsiTheme="majorHAnsi" w:cstheme="majorBidi"/>
      <w:color w:val="243F60" w:themeColor="accent1" w:themeShade="7F"/>
      <w:sz w:val="24"/>
      <w:szCs w:val="20"/>
    </w:rPr>
  </w:style>
  <w:style w:type="character" w:customStyle="1" w:styleId="Style1Char">
    <w:name w:val="Style1 Char"/>
    <w:basedOn w:val="DefaultParagraphFont"/>
    <w:link w:val="Style1"/>
    <w:rsid w:val="00D4596E"/>
    <w:rPr>
      <w:rFonts w:ascii="Times New Roman" w:hAnsi="Times New Roman" w:cs="Times New Roman"/>
      <w:sz w:val="24"/>
      <w:szCs w:val="24"/>
      <w:lang w:val="en-US"/>
    </w:rPr>
  </w:style>
  <w:style w:type="paragraph" w:customStyle="1" w:styleId="Default">
    <w:name w:val="Default"/>
    <w:rsid w:val="006C4E5F"/>
    <w:pPr>
      <w:autoSpaceDE w:val="0"/>
      <w:autoSpaceDN w:val="0"/>
      <w:adjustRightInd w:val="0"/>
      <w:spacing w:after="0" w:line="240" w:lineRule="auto"/>
    </w:pPr>
    <w:rPr>
      <w:rFonts w:ascii="Segoe UI" w:hAnsi="Segoe UI" w:cs="Segoe UI"/>
      <w:color w:val="000000"/>
      <w:sz w:val="24"/>
      <w:szCs w:val="24"/>
      <w:lang w:val="en-US"/>
    </w:rPr>
  </w:style>
  <w:style w:type="paragraph" w:styleId="Footer">
    <w:name w:val="footer"/>
    <w:basedOn w:val="Normal"/>
    <w:link w:val="FooterChar"/>
    <w:unhideWhenUsed/>
    <w:rsid w:val="00FD4C0F"/>
    <w:pPr>
      <w:tabs>
        <w:tab w:val="center" w:pos="4819"/>
        <w:tab w:val="right" w:pos="9638"/>
      </w:tabs>
    </w:pPr>
  </w:style>
  <w:style w:type="character" w:customStyle="1" w:styleId="FooterChar">
    <w:name w:val="Footer Char"/>
    <w:basedOn w:val="DefaultParagraphFont"/>
    <w:link w:val="Footer"/>
    <w:uiPriority w:val="99"/>
    <w:rsid w:val="00FD4C0F"/>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031D2A"/>
    <w:rPr>
      <w:color w:val="0000FF"/>
      <w:u w:val="single"/>
    </w:rPr>
  </w:style>
  <w:style w:type="paragraph" w:customStyle="1" w:styleId="lentnr2">
    <w:name w:val="lent_nr2"/>
    <w:basedOn w:val="Normal"/>
    <w:next w:val="Normal"/>
    <w:autoRedefine/>
    <w:rsid w:val="00BD015A"/>
    <w:pPr>
      <w:tabs>
        <w:tab w:val="num" w:pos="576"/>
      </w:tabs>
      <w:spacing w:before="120" w:after="60"/>
      <w:ind w:left="576" w:hanging="576"/>
      <w:jc w:val="both"/>
    </w:pPr>
    <w:rPr>
      <w:b/>
      <w:noProof/>
      <w:color w:val="000000"/>
    </w:rPr>
  </w:style>
  <w:style w:type="character" w:customStyle="1" w:styleId="Heading1Char">
    <w:name w:val="Heading 1 Char"/>
    <w:aliases w:val="sarasas1 Char,Appendix Char"/>
    <w:basedOn w:val="DefaultParagraphFont"/>
    <w:link w:val="Heading1"/>
    <w:uiPriority w:val="99"/>
    <w:rsid w:val="001C57A5"/>
    <w:rPr>
      <w:rFonts w:ascii="Times New Roman" w:eastAsia="Times New Roman" w:hAnsi="Times New Roman" w:cs="Times New Roman"/>
      <w:sz w:val="28"/>
      <w:szCs w:val="28"/>
      <w:lang w:eastAsia="lt-LT"/>
    </w:rPr>
  </w:style>
  <w:style w:type="character" w:customStyle="1" w:styleId="Heading3Char">
    <w:name w:val="Heading 3 Char"/>
    <w:aliases w:val="Section Header3 Char,Sub-Clause Paragraph Char,H3 Char"/>
    <w:basedOn w:val="DefaultParagraphFont"/>
    <w:link w:val="Heading3"/>
    <w:rsid w:val="001C57A5"/>
    <w:rPr>
      <w:rFonts w:ascii="Times New Roman" w:eastAsia="Times New Roman" w:hAnsi="Times New Roman" w:cs="Times New Roman"/>
      <w:sz w:val="24"/>
      <w:szCs w:val="24"/>
      <w:lang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rsid w:val="001C57A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
    <w:rsid w:val="001C57A5"/>
    <w:rPr>
      <w:rFonts w:ascii="Times New Roman" w:eastAsia="Times New Roman" w:hAnsi="Times New Roman" w:cs="Times New Roman"/>
      <w:b/>
      <w:bCs/>
      <w:sz w:val="40"/>
      <w:szCs w:val="40"/>
      <w:lang w:eastAsia="lt-LT"/>
    </w:rPr>
  </w:style>
  <w:style w:type="character" w:customStyle="1" w:styleId="Heading7Char">
    <w:name w:val="Heading 7 Char"/>
    <w:basedOn w:val="DefaultParagraphFont"/>
    <w:link w:val="Heading7"/>
    <w:uiPriority w:val="9"/>
    <w:rsid w:val="001C57A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
    <w:rsid w:val="001C57A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
    <w:rsid w:val="001C57A5"/>
    <w:rPr>
      <w:rFonts w:ascii="Times New Roman" w:eastAsia="Times New Roman" w:hAnsi="Times New Roman" w:cs="Times New Roman"/>
      <w:sz w:val="40"/>
      <w:szCs w:val="40"/>
      <w:lang w:eastAsia="lt-LT"/>
    </w:rPr>
  </w:style>
  <w:style w:type="paragraph" w:styleId="Revision">
    <w:name w:val="Revision"/>
    <w:hidden/>
    <w:uiPriority w:val="99"/>
    <w:semiHidden/>
    <w:rsid w:val="001B1CD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2348">
      <w:bodyDiv w:val="1"/>
      <w:marLeft w:val="0"/>
      <w:marRight w:val="0"/>
      <w:marTop w:val="0"/>
      <w:marBottom w:val="0"/>
      <w:divBdr>
        <w:top w:val="none" w:sz="0" w:space="0" w:color="auto"/>
        <w:left w:val="none" w:sz="0" w:space="0" w:color="auto"/>
        <w:bottom w:val="none" w:sz="0" w:space="0" w:color="auto"/>
        <w:right w:val="none" w:sz="0" w:space="0" w:color="auto"/>
      </w:divBdr>
    </w:div>
    <w:div w:id="19143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8C858-F72B-4E72-9E81-8D0C80BE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1529</Words>
  <Characters>11339</Characters>
  <Application>Microsoft Office Word</Application>
  <DocSecurity>0</DocSecurity>
  <Lines>94</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Rastenis</dc:creator>
  <cp:lastModifiedBy>Ingrida Vigelė</cp:lastModifiedBy>
  <cp:revision>6</cp:revision>
  <dcterms:created xsi:type="dcterms:W3CDTF">2025-10-30T08:37:00Z</dcterms:created>
  <dcterms:modified xsi:type="dcterms:W3CDTF">2025-10-31T08:07:00Z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4c8dd053-7b15-4f48-8208-f7df64f242bf</vt:lpwstr>
  </property>
</Properties>
</file>