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E657" w14:textId="164E6A2F" w:rsidR="00A8627E" w:rsidRDefault="00A8627E" w:rsidP="00A8627E">
      <w:pPr>
        <w:spacing w:after="0"/>
        <w:jc w:val="right"/>
        <w:rPr>
          <w:rFonts w:ascii="Times New Roman" w:hAnsi="Times New Roman" w:cs="Times New Roman"/>
          <w:bCs/>
          <w:i/>
          <w:iCs/>
          <w:sz w:val="24"/>
          <w:szCs w:val="24"/>
        </w:rPr>
      </w:pPr>
      <w:r w:rsidRPr="00A8627E">
        <w:rPr>
          <w:rFonts w:ascii="Times New Roman" w:hAnsi="Times New Roman" w:cs="Times New Roman"/>
          <w:bCs/>
          <w:i/>
          <w:iCs/>
          <w:sz w:val="24"/>
          <w:szCs w:val="24"/>
        </w:rPr>
        <w:t>Pirkimo sąlygų 5 priedas</w:t>
      </w:r>
    </w:p>
    <w:p w14:paraId="5C863C34" w14:textId="77777777" w:rsidR="00A8627E" w:rsidRPr="00A8627E" w:rsidRDefault="00A8627E" w:rsidP="00A8627E">
      <w:pPr>
        <w:spacing w:after="0"/>
        <w:jc w:val="right"/>
        <w:rPr>
          <w:rFonts w:ascii="Times New Roman" w:hAnsi="Times New Roman" w:cs="Times New Roman"/>
          <w:bCs/>
          <w:i/>
          <w:iCs/>
          <w:sz w:val="24"/>
          <w:szCs w:val="24"/>
        </w:rPr>
      </w:pPr>
    </w:p>
    <w:p w14:paraId="3A58B787" w14:textId="0156DC0F" w:rsidR="00DD09FB" w:rsidRPr="001E3829" w:rsidRDefault="00DD09FB" w:rsidP="00DD09FB">
      <w:pPr>
        <w:spacing w:after="0"/>
        <w:jc w:val="center"/>
        <w:rPr>
          <w:rFonts w:ascii="Times New Roman" w:hAnsi="Times New Roman" w:cs="Times New Roman"/>
          <w:b/>
          <w:sz w:val="24"/>
          <w:szCs w:val="24"/>
        </w:rPr>
      </w:pPr>
      <w:r w:rsidRPr="001E3829">
        <w:rPr>
          <w:rFonts w:ascii="Times New Roman" w:hAnsi="Times New Roman" w:cs="Times New Roman"/>
          <w:b/>
          <w:sz w:val="24"/>
          <w:szCs w:val="24"/>
        </w:rPr>
        <w:t>TIEKĖJŲ PASIŪLYMŲ VERTINIMO KRITERIJAI IR TVARKA</w:t>
      </w:r>
    </w:p>
    <w:p w14:paraId="78857BDF" w14:textId="77777777" w:rsidR="00DD09FB" w:rsidRPr="001E3829" w:rsidRDefault="00DD09FB" w:rsidP="00DD09FB">
      <w:pPr>
        <w:spacing w:after="0"/>
        <w:ind w:firstLine="567"/>
        <w:jc w:val="both"/>
        <w:rPr>
          <w:rFonts w:ascii="Times New Roman" w:hAnsi="Times New Roman" w:cs="Times New Roman"/>
          <w:bCs/>
          <w:sz w:val="24"/>
          <w:szCs w:val="24"/>
        </w:rPr>
      </w:pPr>
    </w:p>
    <w:p w14:paraId="33EE254E" w14:textId="77777777" w:rsidR="00DD09FB" w:rsidRPr="001E3829" w:rsidRDefault="00DD09FB" w:rsidP="00DD09FB">
      <w:pPr>
        <w:numPr>
          <w:ilvl w:val="0"/>
          <w:numId w:val="1"/>
        </w:numPr>
        <w:tabs>
          <w:tab w:val="left" w:pos="709"/>
          <w:tab w:val="left" w:pos="993"/>
        </w:tabs>
        <w:spacing w:after="0" w:line="240" w:lineRule="auto"/>
        <w:ind w:left="0" w:firstLine="567"/>
        <w:jc w:val="both"/>
        <w:rPr>
          <w:rFonts w:ascii="Times New Roman" w:hAnsi="Times New Roman" w:cs="Times New Roman"/>
          <w:sz w:val="24"/>
          <w:szCs w:val="24"/>
        </w:rPr>
      </w:pPr>
      <w:r w:rsidRPr="001E3829">
        <w:rPr>
          <w:rFonts w:ascii="Times New Roman" w:hAnsi="Times New Roman" w:cs="Times New Roman"/>
          <w:sz w:val="24"/>
          <w:szCs w:val="24"/>
        </w:rPr>
        <w:t>Ekonomiškai naudingiausias pasiūlymas išrenkamas pagal kainos ir kokybės (pasirinktas kokybės vertinimo charakteristikas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6595"/>
        <w:gridCol w:w="2268"/>
      </w:tblGrid>
      <w:tr w:rsidR="00DD09FB" w:rsidRPr="001E3829" w14:paraId="34ECA96A"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219EE96" w14:textId="77777777" w:rsidR="00DD09FB" w:rsidRPr="001E3829" w:rsidRDefault="00DD09FB" w:rsidP="00A942CB">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Eil. Nr.</w:t>
            </w:r>
          </w:p>
        </w:tc>
        <w:tc>
          <w:tcPr>
            <w:tcW w:w="659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47E2D4BF" w14:textId="77777777" w:rsidR="00DD09FB" w:rsidRPr="001E3829" w:rsidRDefault="00DD09FB" w:rsidP="00A942CB">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Vertinimo kriterijai</w:t>
            </w:r>
          </w:p>
        </w:tc>
        <w:tc>
          <w:tcPr>
            <w:tcW w:w="226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64087E93" w14:textId="77777777" w:rsidR="00DD09FB" w:rsidRPr="001E3829" w:rsidRDefault="00DD09FB" w:rsidP="00A942CB">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Lyginamasis svoris ekonominio naudingumo įvertinime</w:t>
            </w:r>
          </w:p>
        </w:tc>
      </w:tr>
      <w:tr w:rsidR="00DD09FB" w:rsidRPr="001E3829" w14:paraId="23D0EFC2"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62C2371" w14:textId="77777777" w:rsidR="00DD09FB" w:rsidRPr="001E3829" w:rsidRDefault="00DD09FB" w:rsidP="00A942CB">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1.</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1658A163" w14:textId="5A86BD9B" w:rsidR="00DD09FB" w:rsidRPr="001E3829" w:rsidRDefault="00DD09FB" w:rsidP="00A942CB">
            <w:pPr>
              <w:spacing w:after="0" w:line="240" w:lineRule="auto"/>
              <w:rPr>
                <w:rFonts w:ascii="Times New Roman" w:hAnsi="Times New Roman" w:cs="Times New Roman"/>
                <w:b/>
                <w:bCs/>
                <w:sz w:val="24"/>
                <w:szCs w:val="24"/>
              </w:rPr>
            </w:pPr>
            <w:r w:rsidRPr="001E3829">
              <w:rPr>
                <w:rFonts w:ascii="Times New Roman" w:hAnsi="Times New Roman" w:cs="Times New Roman"/>
                <w:b/>
                <w:bCs/>
                <w:sz w:val="24"/>
                <w:szCs w:val="24"/>
              </w:rPr>
              <w:t xml:space="preserve">Pasiūlymo </w:t>
            </w:r>
            <w:r w:rsidR="00577C8C">
              <w:rPr>
                <w:rFonts w:ascii="Times New Roman" w:hAnsi="Times New Roman" w:cs="Times New Roman"/>
                <w:b/>
                <w:bCs/>
                <w:sz w:val="24"/>
                <w:szCs w:val="24"/>
              </w:rPr>
              <w:t xml:space="preserve">palyginamoji </w:t>
            </w:r>
            <w:r w:rsidRPr="001E3829">
              <w:rPr>
                <w:rFonts w:ascii="Times New Roman" w:hAnsi="Times New Roman" w:cs="Times New Roman"/>
                <w:b/>
                <w:bCs/>
                <w:sz w:val="24"/>
                <w:szCs w:val="24"/>
              </w:rPr>
              <w:t>kaina (C)</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13405D7" w14:textId="01AB56DF" w:rsidR="00DD09FB" w:rsidRPr="001E3829" w:rsidRDefault="00DD09FB" w:rsidP="00A942CB">
            <w:pPr>
              <w:spacing w:after="0" w:line="240" w:lineRule="auto"/>
              <w:rPr>
                <w:rFonts w:ascii="Times New Roman" w:hAnsi="Times New Roman" w:cs="Times New Roman"/>
                <w:sz w:val="24"/>
                <w:szCs w:val="24"/>
              </w:rPr>
            </w:pPr>
            <w:r w:rsidRPr="31CEA24B">
              <w:rPr>
                <w:rFonts w:ascii="Times New Roman" w:hAnsi="Times New Roman" w:cs="Times New Roman"/>
                <w:sz w:val="24"/>
                <w:szCs w:val="24"/>
              </w:rPr>
              <w:t>X=</w:t>
            </w:r>
            <w:r w:rsidR="0536BC7E" w:rsidRPr="31CEA24B">
              <w:rPr>
                <w:rFonts w:ascii="Times New Roman" w:hAnsi="Times New Roman" w:cs="Times New Roman"/>
                <w:sz w:val="24"/>
                <w:szCs w:val="24"/>
              </w:rPr>
              <w:t>40</w:t>
            </w:r>
          </w:p>
        </w:tc>
      </w:tr>
      <w:tr w:rsidR="00DD09FB" w:rsidRPr="001E3829" w14:paraId="5DDCD05D"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218AB979" w14:textId="77777777" w:rsidR="00DD09FB" w:rsidRPr="001E3829" w:rsidRDefault="00DD09FB" w:rsidP="00A942CB">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2.</w:t>
            </w:r>
          </w:p>
        </w:tc>
        <w:tc>
          <w:tcPr>
            <w:tcW w:w="6595" w:type="dxa"/>
            <w:tcBorders>
              <w:top w:val="outset" w:sz="6" w:space="0" w:color="00000A"/>
              <w:left w:val="outset" w:sz="6" w:space="0" w:color="00000A"/>
              <w:bottom w:val="outset" w:sz="6" w:space="0" w:color="00000A"/>
              <w:right w:val="outset" w:sz="6" w:space="0" w:color="00000A"/>
            </w:tcBorders>
            <w:shd w:val="clear" w:color="auto" w:fill="F3F3F3"/>
          </w:tcPr>
          <w:p w14:paraId="61FA222F" w14:textId="7064119E" w:rsidR="00DD09FB" w:rsidRPr="001E3829" w:rsidRDefault="00DD09FB" w:rsidP="00A942CB">
            <w:pPr>
              <w:spacing w:after="0" w:line="240" w:lineRule="auto"/>
              <w:rPr>
                <w:rFonts w:ascii="Times New Roman" w:hAnsi="Times New Roman" w:cs="Times New Roman"/>
                <w:sz w:val="24"/>
                <w:szCs w:val="24"/>
              </w:rPr>
            </w:pPr>
            <w:r w:rsidRPr="001E3829">
              <w:rPr>
                <w:rFonts w:ascii="Times New Roman" w:hAnsi="Times New Roman" w:cs="Times New Roman"/>
                <w:b/>
                <w:bCs/>
                <w:sz w:val="24"/>
                <w:szCs w:val="24"/>
              </w:rPr>
              <w:t>Kokybės kriterijus (T)</w:t>
            </w:r>
            <w:r w:rsidRPr="001E3829">
              <w:rPr>
                <w:rFonts w:ascii="Times New Roman" w:hAnsi="Times New Roman" w:cs="Times New Roman"/>
                <w:sz w:val="24"/>
                <w:szCs w:val="24"/>
              </w:rPr>
              <w:t xml:space="preserve">: Siūlomų specialistų profesinė </w:t>
            </w:r>
            <w:r>
              <w:rPr>
                <w:rFonts w:ascii="Times New Roman" w:hAnsi="Times New Roman" w:cs="Times New Roman"/>
                <w:sz w:val="24"/>
                <w:szCs w:val="24"/>
              </w:rPr>
              <w:t xml:space="preserve">(darbinė) </w:t>
            </w:r>
            <w:r w:rsidRPr="001E3829">
              <w:rPr>
                <w:rFonts w:ascii="Times New Roman" w:hAnsi="Times New Roman" w:cs="Times New Roman"/>
                <w:sz w:val="24"/>
                <w:szCs w:val="24"/>
              </w:rPr>
              <w:t>patirtis, kuri viršija kvalifikaciniuose reikalavimuose specialistams nustatytą patirtį</w:t>
            </w:r>
          </w:p>
        </w:tc>
        <w:tc>
          <w:tcPr>
            <w:tcW w:w="226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53FE4D00" w14:textId="1A948E70" w:rsidR="00DD09FB" w:rsidRPr="001E3829" w:rsidRDefault="00DD09FB" w:rsidP="00A942CB">
            <w:pPr>
              <w:spacing w:after="0" w:line="240" w:lineRule="auto"/>
              <w:ind w:left="-262" w:firstLine="283"/>
              <w:rPr>
                <w:rFonts w:ascii="Times New Roman" w:hAnsi="Times New Roman" w:cs="Times New Roman"/>
                <w:sz w:val="24"/>
                <w:szCs w:val="24"/>
              </w:rPr>
            </w:pPr>
            <w:r w:rsidRPr="31CEA24B">
              <w:rPr>
                <w:rFonts w:ascii="Times New Roman" w:hAnsi="Times New Roman" w:cs="Times New Roman"/>
                <w:sz w:val="24"/>
                <w:szCs w:val="24"/>
              </w:rPr>
              <w:t>Y=</w:t>
            </w:r>
            <w:r w:rsidR="4FA2F495" w:rsidRPr="31CEA24B">
              <w:rPr>
                <w:rFonts w:ascii="Times New Roman" w:hAnsi="Times New Roman" w:cs="Times New Roman"/>
                <w:sz w:val="24"/>
                <w:szCs w:val="24"/>
              </w:rPr>
              <w:t>60</w:t>
            </w:r>
          </w:p>
        </w:tc>
      </w:tr>
      <w:tr w:rsidR="00DD09FB" w:rsidRPr="001E3829" w14:paraId="5A342C4A" w14:textId="77777777" w:rsidTr="31CEA24B">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vAlign w:val="center"/>
          </w:tcPr>
          <w:p w14:paraId="18359228" w14:textId="77777777" w:rsidR="006C2FAF" w:rsidRPr="00370742" w:rsidRDefault="006C2FAF" w:rsidP="006C2FAF">
            <w:pPr>
              <w:spacing w:after="0"/>
              <w:jc w:val="both"/>
              <w:rPr>
                <w:rFonts w:ascii="Times New Roman" w:hAnsi="Times New Roman" w:cs="Times New Roman"/>
                <w:sz w:val="24"/>
                <w:szCs w:val="24"/>
              </w:rPr>
            </w:pPr>
            <w:r w:rsidRPr="001C4AB3">
              <w:rPr>
                <w:rFonts w:ascii="Times New Roman" w:hAnsi="Times New Roman" w:cs="Times New Roman"/>
                <w:b/>
                <w:bCs/>
                <w:sz w:val="24"/>
                <w:szCs w:val="24"/>
                <w:u w:val="single"/>
              </w:rPr>
              <w:t xml:space="preserve">SVARBU 1: </w:t>
            </w:r>
            <w:bookmarkStart w:id="0" w:name="_Hlk128478539"/>
            <w:r w:rsidRPr="00370742">
              <w:rPr>
                <w:rFonts w:ascii="Times New Roman" w:hAnsi="Times New Roman" w:cs="Times New Roman"/>
                <w:sz w:val="24"/>
                <w:szCs w:val="24"/>
              </w:rPr>
              <w:t>jeigu tiekėjas siūlo daugiau nei vieną atitinkamos pozicijos specialistą, tiekėjas turi nurodyti, kuris konkretus specialistas iš siūlytinų turi būti vertinamas pagal kokybinius reikalavimus</w:t>
            </w:r>
            <w:bookmarkEnd w:id="0"/>
            <w:r w:rsidRPr="00370742">
              <w:rPr>
                <w:rFonts w:ascii="Times New Roman" w:hAnsi="Times New Roman" w:cs="Times New Roman"/>
                <w:sz w:val="24"/>
                <w:szCs w:val="24"/>
              </w:rPr>
              <w:t>.</w:t>
            </w:r>
          </w:p>
          <w:p w14:paraId="7B32780B" w14:textId="5CEDAD08" w:rsidR="00DD09FB" w:rsidRPr="001E3829" w:rsidRDefault="006C2FAF" w:rsidP="006C2FAF">
            <w:pPr>
              <w:spacing w:after="0" w:line="240" w:lineRule="auto"/>
              <w:jc w:val="both"/>
              <w:rPr>
                <w:rFonts w:ascii="Times New Roman" w:hAnsi="Times New Roman" w:cs="Times New Roman"/>
                <w:i/>
                <w:sz w:val="24"/>
                <w:szCs w:val="24"/>
              </w:rPr>
            </w:pPr>
            <w:r w:rsidRPr="00370742">
              <w:rPr>
                <w:rFonts w:ascii="Times New Roman" w:hAnsi="Times New Roman" w:cs="Times New Roman"/>
                <w:b/>
                <w:bCs/>
                <w:sz w:val="24"/>
                <w:szCs w:val="24"/>
                <w:u w:val="single"/>
              </w:rPr>
              <w:t>SVARBU 2:</w:t>
            </w:r>
            <w:r w:rsidRPr="001C4AB3">
              <w:rPr>
                <w:rFonts w:ascii="Times New Roman" w:hAnsi="Times New Roman" w:cs="Times New Roman"/>
                <w:b/>
                <w:bCs/>
                <w:sz w:val="24"/>
                <w:szCs w:val="24"/>
              </w:rPr>
              <w:t xml:space="preserve"> </w:t>
            </w:r>
            <w:r w:rsidRPr="001C4AB3">
              <w:rPr>
                <w:rFonts w:ascii="Times New Roman" w:hAnsi="Times New Roman" w:cs="Times New Roman"/>
                <w:sz w:val="24"/>
                <w:szCs w:val="24"/>
              </w:rPr>
              <w:t xml:space="preserve">tiekėjas teikdamas specialisto dalyvavimo sutarčių vykdyme aprašymus gali pateikti iki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atskirų (sutarčių / projektų) aprašymų imtinai. Jeigu bus pateikta daugiau nei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atskir</w:t>
            </w:r>
            <w:r w:rsidR="000C1521">
              <w:rPr>
                <w:rFonts w:ascii="Times New Roman" w:hAnsi="Times New Roman" w:cs="Times New Roman"/>
                <w:sz w:val="24"/>
                <w:szCs w:val="24"/>
              </w:rPr>
              <w:t>ų</w:t>
            </w:r>
            <w:r w:rsidRPr="001C4AB3">
              <w:rPr>
                <w:rFonts w:ascii="Times New Roman" w:hAnsi="Times New Roman" w:cs="Times New Roman"/>
                <w:sz w:val="24"/>
                <w:szCs w:val="24"/>
              </w:rPr>
              <w:t xml:space="preserve"> (sutarčių / projektų) aprašym</w:t>
            </w:r>
            <w:r w:rsidR="000C1521">
              <w:rPr>
                <w:rFonts w:ascii="Times New Roman" w:hAnsi="Times New Roman" w:cs="Times New Roman"/>
                <w:sz w:val="24"/>
                <w:szCs w:val="24"/>
              </w:rPr>
              <w:t>ų</w:t>
            </w:r>
            <w:r w:rsidRPr="001C4AB3">
              <w:rPr>
                <w:rFonts w:ascii="Times New Roman" w:hAnsi="Times New Roman" w:cs="Times New Roman"/>
                <w:sz w:val="24"/>
                <w:szCs w:val="24"/>
              </w:rPr>
              <w:t xml:space="preserve"> darbinės veiklos aprašymo formoje, Perkančioji organizacija vertina tik nurodytus pirmus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aprašym</w:t>
            </w:r>
            <w:r w:rsidR="00EC1994">
              <w:rPr>
                <w:rFonts w:ascii="Times New Roman" w:hAnsi="Times New Roman" w:cs="Times New Roman"/>
                <w:sz w:val="24"/>
                <w:szCs w:val="24"/>
              </w:rPr>
              <w:t>ų</w:t>
            </w:r>
            <w:r w:rsidRPr="001C4AB3">
              <w:rPr>
                <w:rFonts w:ascii="Times New Roman" w:hAnsi="Times New Roman" w:cs="Times New Roman"/>
                <w:sz w:val="24"/>
                <w:szCs w:val="24"/>
              </w:rPr>
              <w:t xml:space="preserve"> (kiti pateikti vykdytų veiklų aprašymai nevertinami). Jei pasiūlymo formoje, darbinės veiklos aprašymo formoje ar specialisto CV pateikta nurodyta informacija / sutartys nesutaps – Perkančioji organizacija pasilieka teisę atskirai pasikreipti į tiekėją, kad jis nurodytų, kurie </w:t>
            </w:r>
            <w:r>
              <w:rPr>
                <w:rFonts w:ascii="Times New Roman" w:hAnsi="Times New Roman" w:cs="Times New Roman"/>
                <w:sz w:val="24"/>
                <w:szCs w:val="24"/>
                <w:lang w:val="en-US"/>
              </w:rPr>
              <w:t>10</w:t>
            </w:r>
            <w:r w:rsidRPr="001C4AB3">
              <w:rPr>
                <w:rFonts w:ascii="Times New Roman" w:hAnsi="Times New Roman" w:cs="Times New Roman"/>
                <w:sz w:val="24"/>
                <w:szCs w:val="24"/>
              </w:rPr>
              <w:t xml:space="preserve"> vykdytų sutarčių / projektų aprašymai turi būti vertinami atliekant ir kvalifikacinio reikalavimo vertinimą ir skiriant kokybės balus.</w:t>
            </w:r>
          </w:p>
        </w:tc>
      </w:tr>
      <w:tr w:rsidR="00DD09FB" w:rsidRPr="001E3829" w14:paraId="41B88A25"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vAlign w:val="center"/>
          </w:tcPr>
          <w:p w14:paraId="1E93FB1C" w14:textId="77777777" w:rsidR="00DD09FB" w:rsidRPr="001E3829" w:rsidRDefault="00DD09FB" w:rsidP="00A942CB">
            <w:pPr>
              <w:spacing w:after="0" w:line="240" w:lineRule="auto"/>
              <w:rPr>
                <w:rFonts w:ascii="Times New Roman" w:hAnsi="Times New Roman" w:cs="Times New Roman"/>
                <w:sz w:val="24"/>
                <w:szCs w:val="24"/>
                <w:lang w:val="en-US"/>
              </w:rPr>
            </w:pPr>
            <w:r w:rsidRPr="001E3829">
              <w:rPr>
                <w:rFonts w:ascii="Times New Roman" w:hAnsi="Times New Roman" w:cs="Times New Roman"/>
                <w:sz w:val="24"/>
                <w:szCs w:val="24"/>
                <w:lang w:val="en-US"/>
              </w:rPr>
              <w:t>2.1.</w:t>
            </w:r>
          </w:p>
        </w:tc>
        <w:tc>
          <w:tcPr>
            <w:tcW w:w="8863" w:type="dxa"/>
            <w:gridSpan w:val="2"/>
            <w:tcBorders>
              <w:top w:val="outset" w:sz="6" w:space="0" w:color="00000A"/>
              <w:left w:val="outset" w:sz="6" w:space="0" w:color="00000A"/>
              <w:bottom w:val="outset" w:sz="6" w:space="0" w:color="00000A"/>
              <w:right w:val="outset" w:sz="6" w:space="0" w:color="00000A"/>
            </w:tcBorders>
          </w:tcPr>
          <w:p w14:paraId="2E152E0D" w14:textId="77777777" w:rsidR="00DD09FB" w:rsidRPr="001E3829" w:rsidRDefault="00DD09FB" w:rsidP="00DD09FB">
            <w:pPr>
              <w:spacing w:after="0" w:line="240" w:lineRule="auto"/>
              <w:ind w:left="-261" w:firstLine="261"/>
              <w:jc w:val="both"/>
              <w:rPr>
                <w:rFonts w:ascii="Times New Roman" w:hAnsi="Times New Roman" w:cs="Times New Roman"/>
                <w:sz w:val="24"/>
                <w:szCs w:val="24"/>
              </w:rPr>
            </w:pPr>
            <w:r w:rsidRPr="001E3829">
              <w:rPr>
                <w:rFonts w:ascii="Times New Roman" w:hAnsi="Times New Roman" w:cs="Times New Roman"/>
                <w:i/>
                <w:sz w:val="24"/>
                <w:szCs w:val="24"/>
              </w:rPr>
              <w:t xml:space="preserve">Pirmas parametras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1</w:t>
            </w:r>
            <w:r w:rsidRPr="001E3829">
              <w:rPr>
                <w:rFonts w:ascii="Times New Roman" w:hAnsi="Times New Roman" w:cs="Times New Roman"/>
                <w:sz w:val="24"/>
                <w:szCs w:val="24"/>
              </w:rPr>
              <w:t>)</w:t>
            </w:r>
          </w:p>
          <w:p w14:paraId="7D946A22" w14:textId="7DACA93D" w:rsidR="00DD09FB" w:rsidRPr="001E3829" w:rsidRDefault="00DD09FB" w:rsidP="00DD09FB">
            <w:pPr>
              <w:spacing w:after="0" w:line="240" w:lineRule="auto"/>
              <w:jc w:val="both"/>
              <w:rPr>
                <w:rFonts w:ascii="Times New Roman" w:hAnsi="Times New Roman" w:cs="Times New Roman"/>
                <w:sz w:val="24"/>
                <w:szCs w:val="24"/>
              </w:rPr>
            </w:pPr>
            <w:r w:rsidRPr="001E3829">
              <w:rPr>
                <w:rFonts w:ascii="Times New Roman" w:hAnsi="Times New Roman" w:cs="Times New Roman"/>
                <w:sz w:val="24"/>
                <w:szCs w:val="24"/>
              </w:rPr>
              <w:t xml:space="preserve">Specialisto Nr. 2 </w:t>
            </w:r>
            <w:r w:rsidRPr="002101D4">
              <w:rPr>
                <w:rFonts w:ascii="Times New Roman" w:hAnsi="Times New Roman" w:cs="Times New Roman"/>
                <w:b/>
                <w:bCs/>
                <w:color w:val="000000" w:themeColor="text1"/>
                <w:sz w:val="24"/>
                <w:szCs w:val="24"/>
              </w:rPr>
              <w:t>Elektros energetikos perdavimo tinklo technin</w:t>
            </w:r>
            <w:r>
              <w:rPr>
                <w:rFonts w:ascii="Times New Roman" w:hAnsi="Times New Roman" w:cs="Times New Roman"/>
                <w:b/>
                <w:bCs/>
                <w:color w:val="000000" w:themeColor="text1"/>
                <w:sz w:val="24"/>
                <w:szCs w:val="24"/>
              </w:rPr>
              <w:t>io</w:t>
            </w:r>
            <w:r w:rsidRPr="002101D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specialisto</w:t>
            </w:r>
            <w:r w:rsidRPr="002101D4">
              <w:rPr>
                <w:rFonts w:ascii="Times New Roman" w:hAnsi="Times New Roman" w:cs="Times New Roman"/>
                <w:b/>
                <w:bCs/>
                <w:color w:val="000000" w:themeColor="text1"/>
                <w:sz w:val="24"/>
                <w:szCs w:val="24"/>
              </w:rPr>
              <w:t xml:space="preserve"> </w:t>
            </w:r>
            <w:r w:rsidRPr="001E3829">
              <w:rPr>
                <w:rFonts w:ascii="Times New Roman" w:hAnsi="Times New Roman" w:cs="Times New Roman"/>
                <w:sz w:val="24"/>
                <w:szCs w:val="24"/>
              </w:rPr>
              <w:t>profesinė (darbinė) patirtis</w:t>
            </w:r>
            <w:r w:rsidRPr="002101D4">
              <w:rPr>
                <w:rFonts w:ascii="Times New Roman" w:hAnsi="Times New Roman" w:cs="Times New Roman"/>
                <w:b/>
                <w:bCs/>
                <w:color w:val="000000" w:themeColor="text1"/>
                <w:sz w:val="24"/>
                <w:szCs w:val="24"/>
              </w:rPr>
              <w:t xml:space="preserve"> </w:t>
            </w:r>
          </w:p>
        </w:tc>
      </w:tr>
      <w:tr w:rsidR="00DD09FB" w:rsidRPr="001E3829" w14:paraId="4B6160E4"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vAlign w:val="center"/>
          </w:tcPr>
          <w:p w14:paraId="5F988794" w14:textId="77777777" w:rsidR="00DD09FB" w:rsidRPr="001E3829" w:rsidRDefault="00DD09FB" w:rsidP="00A942CB">
            <w:pPr>
              <w:spacing w:after="0" w:line="240" w:lineRule="auto"/>
              <w:rPr>
                <w:rFonts w:ascii="Times New Roman" w:hAnsi="Times New Roman" w:cs="Times New Roman"/>
                <w:sz w:val="24"/>
                <w:szCs w:val="24"/>
              </w:rPr>
            </w:pPr>
            <w:r w:rsidRPr="001E3829">
              <w:rPr>
                <w:rFonts w:ascii="Times New Roman" w:hAnsi="Times New Roman" w:cs="Times New Roman"/>
                <w:sz w:val="24"/>
                <w:szCs w:val="24"/>
              </w:rPr>
              <w:t>2.2.</w:t>
            </w:r>
          </w:p>
        </w:tc>
        <w:tc>
          <w:tcPr>
            <w:tcW w:w="8863" w:type="dxa"/>
            <w:gridSpan w:val="2"/>
            <w:tcBorders>
              <w:top w:val="outset" w:sz="6" w:space="0" w:color="00000A"/>
              <w:left w:val="outset" w:sz="6" w:space="0" w:color="00000A"/>
              <w:bottom w:val="outset" w:sz="6" w:space="0" w:color="00000A"/>
              <w:right w:val="outset" w:sz="6" w:space="0" w:color="00000A"/>
            </w:tcBorders>
          </w:tcPr>
          <w:p w14:paraId="7996264F" w14:textId="77777777" w:rsidR="00DD09FB" w:rsidRPr="001E3829" w:rsidRDefault="00DD09FB" w:rsidP="00DD09FB">
            <w:pPr>
              <w:spacing w:after="0" w:line="240" w:lineRule="auto"/>
              <w:ind w:left="-261" w:firstLine="261"/>
              <w:jc w:val="both"/>
              <w:rPr>
                <w:rFonts w:ascii="Times New Roman" w:hAnsi="Times New Roman" w:cs="Times New Roman"/>
                <w:sz w:val="24"/>
                <w:szCs w:val="24"/>
              </w:rPr>
            </w:pPr>
            <w:r w:rsidRPr="001E3829">
              <w:rPr>
                <w:rFonts w:ascii="Times New Roman" w:hAnsi="Times New Roman" w:cs="Times New Roman"/>
                <w:i/>
                <w:sz w:val="24"/>
                <w:szCs w:val="24"/>
              </w:rPr>
              <w:t xml:space="preserve">Antras parametras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2</w:t>
            </w:r>
            <w:r w:rsidRPr="001E3829">
              <w:rPr>
                <w:rFonts w:ascii="Times New Roman" w:hAnsi="Times New Roman" w:cs="Times New Roman"/>
                <w:sz w:val="24"/>
                <w:szCs w:val="24"/>
              </w:rPr>
              <w:t>)</w:t>
            </w:r>
          </w:p>
          <w:p w14:paraId="104893F9" w14:textId="0F1E72FC" w:rsidR="00DD09FB" w:rsidRPr="001E3829" w:rsidRDefault="00DD09FB" w:rsidP="00DD09FB">
            <w:pPr>
              <w:spacing w:after="0" w:line="240" w:lineRule="auto"/>
              <w:jc w:val="both"/>
              <w:rPr>
                <w:rFonts w:ascii="Times New Roman" w:hAnsi="Times New Roman" w:cs="Times New Roman"/>
                <w:sz w:val="24"/>
                <w:szCs w:val="24"/>
              </w:rPr>
            </w:pPr>
            <w:r w:rsidRPr="001E3829">
              <w:rPr>
                <w:rFonts w:ascii="Times New Roman" w:hAnsi="Times New Roman" w:cs="Times New Roman"/>
                <w:sz w:val="24"/>
                <w:szCs w:val="24"/>
              </w:rPr>
              <w:t xml:space="preserve">Specialisto Nr. </w:t>
            </w:r>
            <w:r>
              <w:rPr>
                <w:rFonts w:ascii="Times New Roman" w:hAnsi="Times New Roman" w:cs="Times New Roman"/>
                <w:sz w:val="24"/>
                <w:szCs w:val="24"/>
                <w:lang w:val="en-US"/>
              </w:rPr>
              <w:t>3</w:t>
            </w:r>
            <w:r w:rsidRPr="001E3829">
              <w:rPr>
                <w:rFonts w:ascii="Times New Roman" w:hAnsi="Times New Roman" w:cs="Times New Roman"/>
                <w:sz w:val="24"/>
                <w:szCs w:val="24"/>
              </w:rPr>
              <w:t xml:space="preserve"> </w:t>
            </w:r>
            <w:r w:rsidRPr="002101D4">
              <w:rPr>
                <w:rFonts w:ascii="Times New Roman" w:hAnsi="Times New Roman" w:cs="Times New Roman"/>
                <w:b/>
                <w:bCs/>
                <w:color w:val="000000" w:themeColor="text1"/>
                <w:sz w:val="24"/>
                <w:szCs w:val="24"/>
              </w:rPr>
              <w:t>Elektros energetikos skirstomųjų tinklų technin</w:t>
            </w:r>
            <w:r>
              <w:rPr>
                <w:rFonts w:ascii="Times New Roman" w:hAnsi="Times New Roman" w:cs="Times New Roman"/>
                <w:b/>
                <w:bCs/>
                <w:color w:val="000000" w:themeColor="text1"/>
                <w:sz w:val="24"/>
                <w:szCs w:val="24"/>
              </w:rPr>
              <w:t>io</w:t>
            </w:r>
            <w:r w:rsidRPr="002101D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specialisto </w:t>
            </w:r>
            <w:r w:rsidRPr="001E3829">
              <w:rPr>
                <w:rFonts w:ascii="Times New Roman" w:hAnsi="Times New Roman" w:cs="Times New Roman"/>
                <w:sz w:val="24"/>
                <w:szCs w:val="24"/>
              </w:rPr>
              <w:t>profesinė (darbinė) patirtis</w:t>
            </w:r>
          </w:p>
        </w:tc>
      </w:tr>
      <w:tr w:rsidR="00DD09FB" w:rsidRPr="001E3829" w14:paraId="671CCF20"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vAlign w:val="center"/>
          </w:tcPr>
          <w:p w14:paraId="09800754" w14:textId="5A671194" w:rsidR="00DD09FB" w:rsidRPr="001E3829" w:rsidRDefault="00DD09FB" w:rsidP="00A942CB">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8863" w:type="dxa"/>
            <w:gridSpan w:val="2"/>
            <w:tcBorders>
              <w:top w:val="outset" w:sz="6" w:space="0" w:color="00000A"/>
              <w:left w:val="outset" w:sz="6" w:space="0" w:color="00000A"/>
              <w:bottom w:val="outset" w:sz="6" w:space="0" w:color="00000A"/>
              <w:right w:val="outset" w:sz="6" w:space="0" w:color="00000A"/>
            </w:tcBorders>
          </w:tcPr>
          <w:p w14:paraId="5F8314BE" w14:textId="5EE239A1" w:rsidR="00DD09FB" w:rsidRPr="001E3829" w:rsidRDefault="00DD09FB" w:rsidP="00DD09FB">
            <w:pPr>
              <w:spacing w:after="0" w:line="240" w:lineRule="auto"/>
              <w:ind w:left="-261" w:firstLine="261"/>
              <w:jc w:val="both"/>
              <w:rPr>
                <w:rFonts w:ascii="Times New Roman" w:hAnsi="Times New Roman" w:cs="Times New Roman"/>
                <w:sz w:val="24"/>
                <w:szCs w:val="24"/>
              </w:rPr>
            </w:pPr>
            <w:r>
              <w:rPr>
                <w:rFonts w:ascii="Times New Roman" w:hAnsi="Times New Roman" w:cs="Times New Roman"/>
                <w:i/>
                <w:sz w:val="24"/>
                <w:szCs w:val="24"/>
              </w:rPr>
              <w:t>Trečias</w:t>
            </w:r>
            <w:r w:rsidRPr="001E3829">
              <w:rPr>
                <w:rFonts w:ascii="Times New Roman" w:hAnsi="Times New Roman" w:cs="Times New Roman"/>
                <w:i/>
                <w:sz w:val="24"/>
                <w:szCs w:val="24"/>
              </w:rPr>
              <w:t xml:space="preserve"> parametras </w:t>
            </w:r>
            <w:r w:rsidRPr="001E3829">
              <w:rPr>
                <w:rFonts w:ascii="Times New Roman" w:hAnsi="Times New Roman" w:cs="Times New Roman"/>
                <w:sz w:val="24"/>
                <w:szCs w:val="24"/>
              </w:rPr>
              <w:t>(P</w:t>
            </w:r>
            <w:r w:rsidRPr="00DD09FB">
              <w:rPr>
                <w:rFonts w:ascii="Times New Roman" w:hAnsi="Times New Roman" w:cs="Times New Roman"/>
                <w:sz w:val="24"/>
                <w:szCs w:val="24"/>
                <w:vertAlign w:val="subscript"/>
              </w:rPr>
              <w:t>3</w:t>
            </w:r>
            <w:r w:rsidRPr="001E3829">
              <w:rPr>
                <w:rFonts w:ascii="Times New Roman" w:hAnsi="Times New Roman" w:cs="Times New Roman"/>
                <w:sz w:val="24"/>
                <w:szCs w:val="24"/>
              </w:rPr>
              <w:t>)</w:t>
            </w:r>
          </w:p>
          <w:p w14:paraId="0FA5CFAD" w14:textId="63D31399" w:rsidR="00DD09FB" w:rsidRPr="001E3829" w:rsidRDefault="00DD09FB" w:rsidP="00DD09FB">
            <w:pPr>
              <w:spacing w:after="0" w:line="240" w:lineRule="auto"/>
              <w:jc w:val="both"/>
              <w:rPr>
                <w:rFonts w:ascii="Times New Roman" w:hAnsi="Times New Roman" w:cs="Times New Roman"/>
                <w:i/>
                <w:sz w:val="24"/>
                <w:szCs w:val="24"/>
              </w:rPr>
            </w:pPr>
            <w:r w:rsidRPr="001E3829">
              <w:rPr>
                <w:rFonts w:ascii="Times New Roman" w:hAnsi="Times New Roman" w:cs="Times New Roman"/>
                <w:sz w:val="24"/>
                <w:szCs w:val="24"/>
              </w:rPr>
              <w:t xml:space="preserve">Specialisto Nr. </w:t>
            </w:r>
            <w:r>
              <w:rPr>
                <w:rFonts w:ascii="Times New Roman" w:hAnsi="Times New Roman" w:cs="Times New Roman"/>
                <w:sz w:val="24"/>
                <w:szCs w:val="24"/>
              </w:rPr>
              <w:t>4</w:t>
            </w:r>
            <w:r w:rsidRPr="002101D4">
              <w:rPr>
                <w:rFonts w:ascii="Times New Roman" w:hAnsi="Times New Roman" w:cs="Times New Roman"/>
                <w:b/>
                <w:bCs/>
                <w:color w:val="000000" w:themeColor="text1"/>
                <w:sz w:val="24"/>
                <w:szCs w:val="24"/>
              </w:rPr>
              <w:t xml:space="preserve"> Ekonominio modeliavimo </w:t>
            </w:r>
            <w:r>
              <w:rPr>
                <w:rFonts w:ascii="Times New Roman" w:hAnsi="Times New Roman" w:cs="Times New Roman"/>
                <w:b/>
                <w:bCs/>
                <w:color w:val="000000" w:themeColor="text1"/>
                <w:sz w:val="24"/>
                <w:szCs w:val="24"/>
              </w:rPr>
              <w:t>specialisto</w:t>
            </w:r>
            <w:r w:rsidRPr="001E3829">
              <w:rPr>
                <w:rFonts w:ascii="Times New Roman" w:hAnsi="Times New Roman" w:cs="Times New Roman"/>
                <w:sz w:val="24"/>
                <w:szCs w:val="24"/>
              </w:rPr>
              <w:t xml:space="preserve"> </w:t>
            </w:r>
            <w:r w:rsidRPr="002101D4">
              <w:rPr>
                <w:rFonts w:ascii="Times New Roman" w:hAnsi="Times New Roman" w:cs="Times New Roman"/>
                <w:b/>
                <w:bCs/>
                <w:color w:val="000000" w:themeColor="text1"/>
                <w:sz w:val="24"/>
                <w:szCs w:val="24"/>
              </w:rPr>
              <w:t xml:space="preserve">(elektros perdavimo paslaugai) </w:t>
            </w:r>
            <w:r w:rsidRPr="001E3829">
              <w:rPr>
                <w:rFonts w:ascii="Times New Roman" w:hAnsi="Times New Roman" w:cs="Times New Roman"/>
                <w:sz w:val="24"/>
                <w:szCs w:val="24"/>
              </w:rPr>
              <w:t>profesinė (darbinė) patirtis</w:t>
            </w:r>
          </w:p>
        </w:tc>
      </w:tr>
      <w:tr w:rsidR="00DD09FB" w:rsidRPr="001E3829" w14:paraId="5D47EA15" w14:textId="77777777" w:rsidTr="31CEA24B">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vAlign w:val="center"/>
          </w:tcPr>
          <w:p w14:paraId="378DA8DE" w14:textId="17D5B0A4" w:rsidR="00DD09FB" w:rsidRPr="001E3829" w:rsidRDefault="00DD09FB" w:rsidP="00A942CB">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8863" w:type="dxa"/>
            <w:gridSpan w:val="2"/>
            <w:tcBorders>
              <w:top w:val="outset" w:sz="6" w:space="0" w:color="00000A"/>
              <w:left w:val="outset" w:sz="6" w:space="0" w:color="00000A"/>
              <w:bottom w:val="outset" w:sz="6" w:space="0" w:color="00000A"/>
              <w:right w:val="outset" w:sz="6" w:space="0" w:color="00000A"/>
            </w:tcBorders>
          </w:tcPr>
          <w:p w14:paraId="4FFF14EC" w14:textId="4DB149B2" w:rsidR="00DD09FB" w:rsidRPr="001E3829" w:rsidRDefault="00DD09FB" w:rsidP="00DD09FB">
            <w:pPr>
              <w:spacing w:after="0" w:line="240" w:lineRule="auto"/>
              <w:ind w:left="-261" w:firstLine="261"/>
              <w:jc w:val="both"/>
              <w:rPr>
                <w:rFonts w:ascii="Times New Roman" w:hAnsi="Times New Roman" w:cs="Times New Roman"/>
                <w:sz w:val="24"/>
                <w:szCs w:val="24"/>
              </w:rPr>
            </w:pPr>
            <w:r>
              <w:rPr>
                <w:rFonts w:ascii="Times New Roman" w:hAnsi="Times New Roman" w:cs="Times New Roman"/>
                <w:i/>
                <w:sz w:val="24"/>
                <w:szCs w:val="24"/>
              </w:rPr>
              <w:t>Ketvirtas</w:t>
            </w:r>
            <w:r w:rsidRPr="001E3829">
              <w:rPr>
                <w:rFonts w:ascii="Times New Roman" w:hAnsi="Times New Roman" w:cs="Times New Roman"/>
                <w:i/>
                <w:sz w:val="24"/>
                <w:szCs w:val="24"/>
              </w:rPr>
              <w:t xml:space="preserve"> parametras </w:t>
            </w:r>
            <w:r w:rsidRPr="001E3829">
              <w:rPr>
                <w:rFonts w:ascii="Times New Roman" w:hAnsi="Times New Roman" w:cs="Times New Roman"/>
                <w:sz w:val="24"/>
                <w:szCs w:val="24"/>
              </w:rPr>
              <w:t>(P</w:t>
            </w:r>
            <w:r w:rsidRPr="00DD09FB">
              <w:rPr>
                <w:rFonts w:ascii="Times New Roman" w:hAnsi="Times New Roman" w:cs="Times New Roman"/>
                <w:sz w:val="24"/>
                <w:szCs w:val="24"/>
                <w:vertAlign w:val="subscript"/>
              </w:rPr>
              <w:t>4</w:t>
            </w:r>
            <w:r w:rsidRPr="001E3829">
              <w:rPr>
                <w:rFonts w:ascii="Times New Roman" w:hAnsi="Times New Roman" w:cs="Times New Roman"/>
                <w:sz w:val="24"/>
                <w:szCs w:val="24"/>
              </w:rPr>
              <w:t>)</w:t>
            </w:r>
          </w:p>
          <w:p w14:paraId="50941DCC" w14:textId="25DF914F" w:rsidR="00DD09FB" w:rsidRPr="001E3829" w:rsidRDefault="00DD09FB" w:rsidP="00DD09FB">
            <w:pPr>
              <w:spacing w:after="0" w:line="240" w:lineRule="auto"/>
              <w:jc w:val="both"/>
              <w:rPr>
                <w:rFonts w:ascii="Times New Roman" w:hAnsi="Times New Roman" w:cs="Times New Roman"/>
                <w:i/>
                <w:sz w:val="24"/>
                <w:szCs w:val="24"/>
              </w:rPr>
            </w:pPr>
            <w:r w:rsidRPr="001E3829">
              <w:rPr>
                <w:rFonts w:ascii="Times New Roman" w:hAnsi="Times New Roman" w:cs="Times New Roman"/>
                <w:sz w:val="24"/>
                <w:szCs w:val="24"/>
              </w:rPr>
              <w:t xml:space="preserve">Specialisto Nr. </w:t>
            </w:r>
            <w:r>
              <w:rPr>
                <w:rFonts w:ascii="Times New Roman" w:hAnsi="Times New Roman" w:cs="Times New Roman"/>
                <w:sz w:val="24"/>
                <w:szCs w:val="24"/>
              </w:rPr>
              <w:t>5</w:t>
            </w:r>
            <w:r w:rsidRPr="001E3829">
              <w:rPr>
                <w:rFonts w:ascii="Times New Roman" w:hAnsi="Times New Roman" w:cs="Times New Roman"/>
                <w:sz w:val="24"/>
                <w:szCs w:val="24"/>
              </w:rPr>
              <w:t xml:space="preserve"> </w:t>
            </w:r>
            <w:r w:rsidRPr="002101D4">
              <w:rPr>
                <w:rFonts w:ascii="Times New Roman" w:hAnsi="Times New Roman" w:cs="Times New Roman"/>
                <w:b/>
                <w:bCs/>
                <w:color w:val="000000" w:themeColor="text1"/>
                <w:sz w:val="24"/>
                <w:szCs w:val="24"/>
              </w:rPr>
              <w:t xml:space="preserve">Ekonominio modeliavimo </w:t>
            </w:r>
            <w:r>
              <w:rPr>
                <w:rFonts w:ascii="Times New Roman" w:hAnsi="Times New Roman" w:cs="Times New Roman"/>
                <w:b/>
                <w:bCs/>
                <w:color w:val="000000" w:themeColor="text1"/>
                <w:sz w:val="24"/>
                <w:szCs w:val="24"/>
              </w:rPr>
              <w:t>specialisto</w:t>
            </w:r>
            <w:r w:rsidRPr="002101D4">
              <w:rPr>
                <w:rFonts w:ascii="Times New Roman" w:hAnsi="Times New Roman" w:cs="Times New Roman"/>
                <w:b/>
                <w:bCs/>
                <w:color w:val="000000" w:themeColor="text1"/>
                <w:sz w:val="24"/>
                <w:szCs w:val="24"/>
              </w:rPr>
              <w:t xml:space="preserve"> (elektros skirstymo paslaugai) </w:t>
            </w:r>
            <w:r w:rsidRPr="001E3829">
              <w:rPr>
                <w:rFonts w:ascii="Times New Roman" w:hAnsi="Times New Roman" w:cs="Times New Roman"/>
                <w:sz w:val="24"/>
                <w:szCs w:val="24"/>
              </w:rPr>
              <w:t>profesinė (darbinė) patirtis</w:t>
            </w:r>
            <w:r>
              <w:rPr>
                <w:rFonts w:ascii="Times New Roman" w:hAnsi="Times New Roman" w:cs="Times New Roman"/>
                <w:sz w:val="24"/>
                <w:szCs w:val="24"/>
              </w:rPr>
              <w:t xml:space="preserve"> </w:t>
            </w:r>
          </w:p>
        </w:tc>
      </w:tr>
    </w:tbl>
    <w:p w14:paraId="71CEF5D3" w14:textId="77777777" w:rsidR="00DD09FB" w:rsidRPr="001E3829" w:rsidRDefault="00DD09FB" w:rsidP="00DD09FB">
      <w:pPr>
        <w:pStyle w:val="ListParagraph"/>
        <w:tabs>
          <w:tab w:val="left" w:pos="284"/>
          <w:tab w:val="left" w:pos="567"/>
        </w:tabs>
        <w:spacing w:after="0" w:line="240" w:lineRule="auto"/>
        <w:ind w:left="360"/>
        <w:jc w:val="both"/>
        <w:rPr>
          <w:szCs w:val="24"/>
        </w:rPr>
      </w:pPr>
    </w:p>
    <w:p w14:paraId="2BB9882E" w14:textId="76C8784B" w:rsidR="00DD09FB" w:rsidRPr="00DD09FB" w:rsidRDefault="00DD09FB" w:rsidP="00DD09FB">
      <w:pPr>
        <w:pStyle w:val="ListParagraph"/>
        <w:numPr>
          <w:ilvl w:val="0"/>
          <w:numId w:val="1"/>
        </w:numPr>
        <w:tabs>
          <w:tab w:val="left" w:pos="284"/>
          <w:tab w:val="left" w:pos="567"/>
          <w:tab w:val="left" w:pos="851"/>
        </w:tabs>
        <w:spacing w:after="0" w:line="240" w:lineRule="auto"/>
        <w:ind w:left="0" w:firstLine="567"/>
        <w:jc w:val="both"/>
        <w:rPr>
          <w:rFonts w:ascii="Times New Roman" w:hAnsi="Times New Roman" w:cs="Times New Roman"/>
          <w:sz w:val="24"/>
          <w:szCs w:val="24"/>
        </w:rPr>
      </w:pPr>
      <w:r w:rsidRPr="00DD09FB">
        <w:rPr>
          <w:rFonts w:ascii="Times New Roman" w:hAnsi="Times New Roman" w:cs="Times New Roman"/>
          <w:sz w:val="24"/>
          <w:szCs w:val="24"/>
        </w:rPr>
        <w:t xml:space="preserve">Pasiūlymo ekonominis naudingumas (EN) apskaičiuojamas sudedant tiekėjo Pasiūlymo </w:t>
      </w:r>
      <w:r w:rsidR="00577C8C">
        <w:rPr>
          <w:rFonts w:ascii="Times New Roman" w:hAnsi="Times New Roman" w:cs="Times New Roman"/>
          <w:sz w:val="24"/>
          <w:szCs w:val="24"/>
        </w:rPr>
        <w:t xml:space="preserve">palyginamosios </w:t>
      </w:r>
      <w:r w:rsidRPr="00DD09FB">
        <w:rPr>
          <w:rFonts w:ascii="Times New Roman" w:hAnsi="Times New Roman" w:cs="Times New Roman"/>
          <w:sz w:val="24"/>
          <w:szCs w:val="24"/>
        </w:rPr>
        <w:t>kainos (C) ir kokybės kriterijaus (T) balus (ekonominio naudingumo balas apvalinimas dviejų skaitmenų po kablelio tikslumu):</w:t>
      </w:r>
    </w:p>
    <w:p w14:paraId="07AA0F2D" w14:textId="77777777" w:rsidR="00DD09FB" w:rsidRPr="001E3829" w:rsidRDefault="00DD09FB" w:rsidP="00DD09FB">
      <w:pPr>
        <w:tabs>
          <w:tab w:val="left" w:pos="0"/>
          <w:tab w:val="left" w:pos="567"/>
          <w:tab w:val="left" w:pos="851"/>
        </w:tabs>
        <w:spacing w:after="0" w:line="240" w:lineRule="auto"/>
        <w:ind w:firstLine="567"/>
        <w:jc w:val="center"/>
        <w:rPr>
          <w:rFonts w:ascii="Times New Roman" w:hAnsi="Times New Roman" w:cs="Times New Roman"/>
          <w:b/>
          <w:i/>
          <w:sz w:val="24"/>
          <w:szCs w:val="24"/>
        </w:rPr>
      </w:pPr>
      <w:r w:rsidRPr="001E3829">
        <w:rPr>
          <w:rFonts w:ascii="Times New Roman" w:hAnsi="Times New Roman" w:cs="Times New Roman"/>
          <w:b/>
          <w:i/>
          <w:sz w:val="24"/>
          <w:szCs w:val="24"/>
        </w:rPr>
        <w:t>EN = C + T</w:t>
      </w:r>
    </w:p>
    <w:p w14:paraId="2214E93F" w14:textId="77777777" w:rsidR="00DD09FB" w:rsidRPr="001E3829" w:rsidRDefault="00DD09FB" w:rsidP="00DD09FB">
      <w:pPr>
        <w:tabs>
          <w:tab w:val="left" w:pos="0"/>
          <w:tab w:val="left" w:pos="567"/>
          <w:tab w:val="left" w:pos="851"/>
        </w:tabs>
        <w:spacing w:after="0" w:line="240" w:lineRule="auto"/>
        <w:ind w:firstLine="567"/>
        <w:jc w:val="center"/>
        <w:rPr>
          <w:rFonts w:ascii="Times New Roman" w:hAnsi="Times New Roman" w:cs="Times New Roman"/>
          <w:sz w:val="24"/>
          <w:szCs w:val="24"/>
        </w:rPr>
      </w:pPr>
    </w:p>
    <w:p w14:paraId="1744DCB2" w14:textId="7D9655DD" w:rsidR="00DD09FB" w:rsidRPr="001E3829" w:rsidRDefault="00DD09FB" w:rsidP="00DD09FB">
      <w:pPr>
        <w:tabs>
          <w:tab w:val="left" w:pos="284"/>
          <w:tab w:val="left" w:pos="851"/>
        </w:tabs>
        <w:spacing w:after="0" w:line="240" w:lineRule="auto"/>
        <w:ind w:firstLine="567"/>
        <w:jc w:val="both"/>
        <w:rPr>
          <w:rFonts w:ascii="Times New Roman" w:hAnsi="Times New Roman" w:cs="Times New Roman"/>
          <w:sz w:val="24"/>
          <w:szCs w:val="24"/>
        </w:rPr>
      </w:pPr>
      <w:r w:rsidRPr="001E3829">
        <w:rPr>
          <w:rFonts w:ascii="Times New Roman" w:hAnsi="Times New Roman" w:cs="Times New Roman"/>
          <w:sz w:val="24"/>
          <w:szCs w:val="24"/>
        </w:rPr>
        <w:t xml:space="preserve">3. Kriterijaus „Pasiūlymo </w:t>
      </w:r>
      <w:r w:rsidR="00577C8C">
        <w:rPr>
          <w:rFonts w:ascii="Times New Roman" w:hAnsi="Times New Roman" w:cs="Times New Roman"/>
          <w:sz w:val="24"/>
          <w:szCs w:val="24"/>
        </w:rPr>
        <w:t xml:space="preserve">palyginamoji </w:t>
      </w:r>
      <w:r w:rsidRPr="001E3829">
        <w:rPr>
          <w:rFonts w:ascii="Times New Roman" w:hAnsi="Times New Roman" w:cs="Times New Roman"/>
          <w:sz w:val="24"/>
          <w:szCs w:val="24"/>
        </w:rPr>
        <w:t xml:space="preserve">kaina“ (C) balai apskaičiuojami mažiausios pasiūlytos </w:t>
      </w:r>
      <w:r w:rsidR="00577C8C">
        <w:rPr>
          <w:rFonts w:ascii="Times New Roman" w:hAnsi="Times New Roman" w:cs="Times New Roman"/>
          <w:sz w:val="24"/>
          <w:szCs w:val="24"/>
        </w:rPr>
        <w:t xml:space="preserve">vertinamosios </w:t>
      </w:r>
      <w:r w:rsidRPr="001E3829">
        <w:rPr>
          <w:rFonts w:ascii="Times New Roman" w:hAnsi="Times New Roman" w:cs="Times New Roman"/>
          <w:sz w:val="24"/>
          <w:szCs w:val="24"/>
        </w:rPr>
        <w:t>pasiūlymo kainos (</w:t>
      </w:r>
      <w:proofErr w:type="spellStart"/>
      <w:r w:rsidRPr="001E3829">
        <w:rPr>
          <w:rFonts w:ascii="Times New Roman" w:hAnsi="Times New Roman" w:cs="Times New Roman"/>
          <w:sz w:val="24"/>
          <w:szCs w:val="24"/>
        </w:rPr>
        <w:t>C</w:t>
      </w:r>
      <w:r w:rsidRPr="001E3829">
        <w:rPr>
          <w:rFonts w:ascii="Times New Roman" w:hAnsi="Times New Roman" w:cs="Times New Roman"/>
          <w:sz w:val="24"/>
          <w:szCs w:val="24"/>
          <w:vertAlign w:val="subscript"/>
        </w:rPr>
        <w:t>min</w:t>
      </w:r>
      <w:proofErr w:type="spellEnd"/>
      <w:r w:rsidRPr="001E3829">
        <w:rPr>
          <w:rFonts w:ascii="Times New Roman" w:hAnsi="Times New Roman" w:cs="Times New Roman"/>
          <w:sz w:val="24"/>
          <w:szCs w:val="24"/>
        </w:rPr>
        <w:t xml:space="preserve">) ir vertinamo pasiūlymo </w:t>
      </w:r>
      <w:r w:rsidR="00577C8C">
        <w:rPr>
          <w:rFonts w:ascii="Times New Roman" w:hAnsi="Times New Roman" w:cs="Times New Roman"/>
          <w:sz w:val="24"/>
          <w:szCs w:val="24"/>
        </w:rPr>
        <w:t xml:space="preserve">vertinamosios </w:t>
      </w:r>
      <w:r w:rsidRPr="001E3829">
        <w:rPr>
          <w:rFonts w:ascii="Times New Roman" w:hAnsi="Times New Roman" w:cs="Times New Roman"/>
          <w:sz w:val="24"/>
          <w:szCs w:val="24"/>
        </w:rPr>
        <w:t>kainos (</w:t>
      </w:r>
      <w:proofErr w:type="spellStart"/>
      <w:r w:rsidRPr="001E3829">
        <w:rPr>
          <w:rFonts w:ascii="Times New Roman" w:hAnsi="Times New Roman" w:cs="Times New Roman"/>
          <w:sz w:val="24"/>
          <w:szCs w:val="24"/>
        </w:rPr>
        <w:t>C</w:t>
      </w:r>
      <w:r w:rsidRPr="001E3829">
        <w:rPr>
          <w:rFonts w:ascii="Times New Roman" w:hAnsi="Times New Roman" w:cs="Times New Roman"/>
          <w:sz w:val="24"/>
          <w:szCs w:val="24"/>
          <w:vertAlign w:val="subscript"/>
        </w:rPr>
        <w:t>p</w:t>
      </w:r>
      <w:proofErr w:type="spellEnd"/>
      <w:r w:rsidRPr="001E3829">
        <w:rPr>
          <w:rFonts w:ascii="Times New Roman" w:hAnsi="Times New Roman" w:cs="Times New Roman"/>
          <w:sz w:val="24"/>
          <w:szCs w:val="24"/>
        </w:rPr>
        <w:t>) santykį padauginant iš kainos lyginamojo svorio (X) pagal šią formulę:</w:t>
      </w:r>
    </w:p>
    <w:p w14:paraId="47D36517" w14:textId="77777777" w:rsidR="00DD09FB" w:rsidRPr="001E3829" w:rsidRDefault="00DD09FB" w:rsidP="00DD09FB">
      <w:pPr>
        <w:tabs>
          <w:tab w:val="left" w:pos="284"/>
        </w:tabs>
        <w:spacing w:after="0" w:line="240" w:lineRule="auto"/>
        <w:jc w:val="center"/>
        <w:rPr>
          <w:rFonts w:ascii="Times New Roman" w:hAnsi="Times New Roman" w:cs="Times New Roman"/>
          <w:sz w:val="24"/>
          <w:szCs w:val="24"/>
        </w:rPr>
      </w:pPr>
      <w:r w:rsidRPr="001E3829">
        <w:rPr>
          <w:rFonts w:ascii="Times New Roman" w:hAnsi="Times New Roman" w:cs="Times New Roman"/>
          <w:b/>
          <w:bCs/>
          <w:noProof/>
          <w:sz w:val="24"/>
          <w:szCs w:val="24"/>
          <w:vertAlign w:val="subscript"/>
          <w:lang w:eastAsia="lt-LT"/>
        </w:rPr>
        <w:lastRenderedPageBreak/>
        <w:drawing>
          <wp:inline distT="0" distB="0" distL="114300" distR="114300" wp14:anchorId="028A029D" wp14:editId="0392E7A1">
            <wp:extent cx="777240" cy="464819"/>
            <wp:effectExtent l="0" t="0" r="0" b="0"/>
            <wp:docPr id="19153549" name="Picture 19153549"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7"/>
                    <a:srcRect/>
                    <a:stretch>
                      <a:fillRect/>
                    </a:stretch>
                  </pic:blipFill>
                  <pic:spPr>
                    <a:xfrm>
                      <a:off x="0" y="0"/>
                      <a:ext cx="777240" cy="464819"/>
                    </a:xfrm>
                    <a:prstGeom prst="rect">
                      <a:avLst/>
                    </a:prstGeom>
                    <a:ln/>
                  </pic:spPr>
                </pic:pic>
              </a:graphicData>
            </a:graphic>
          </wp:inline>
        </w:drawing>
      </w:r>
    </w:p>
    <w:p w14:paraId="13DA07B0" w14:textId="77777777" w:rsidR="00DD09FB" w:rsidRPr="001E3829" w:rsidRDefault="00DD09FB" w:rsidP="00DD09FB">
      <w:pPr>
        <w:tabs>
          <w:tab w:val="left" w:pos="284"/>
        </w:tabs>
        <w:spacing w:after="0" w:line="240" w:lineRule="auto"/>
        <w:jc w:val="center"/>
        <w:rPr>
          <w:rFonts w:ascii="Times New Roman" w:hAnsi="Times New Roman" w:cs="Times New Roman"/>
          <w:sz w:val="24"/>
          <w:szCs w:val="24"/>
        </w:rPr>
      </w:pPr>
    </w:p>
    <w:p w14:paraId="2E65A6BB" w14:textId="46699B8A" w:rsidR="00DD09FB" w:rsidRPr="001E3829" w:rsidRDefault="00DD09FB" w:rsidP="00DD09FB">
      <w:pPr>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
          <w:sz w:val="24"/>
          <w:szCs w:val="24"/>
        </w:rPr>
        <w:t>C</w:t>
      </w:r>
      <w:r w:rsidRPr="001E3829">
        <w:rPr>
          <w:rFonts w:ascii="Times New Roman" w:hAnsi="Times New Roman" w:cs="Times New Roman"/>
          <w:sz w:val="24"/>
          <w:szCs w:val="24"/>
        </w:rPr>
        <w:t xml:space="preserve"> – Pasiūlymo </w:t>
      </w:r>
      <w:r w:rsidR="00577C8C">
        <w:rPr>
          <w:rFonts w:ascii="Times New Roman" w:hAnsi="Times New Roman" w:cs="Times New Roman"/>
          <w:sz w:val="24"/>
          <w:szCs w:val="24"/>
        </w:rPr>
        <w:t>palyginamoji</w:t>
      </w:r>
      <w:r>
        <w:rPr>
          <w:rFonts w:ascii="Times New Roman" w:hAnsi="Times New Roman" w:cs="Times New Roman"/>
          <w:sz w:val="24"/>
          <w:szCs w:val="24"/>
        </w:rPr>
        <w:t xml:space="preserve"> </w:t>
      </w:r>
      <w:r w:rsidRPr="001E3829">
        <w:rPr>
          <w:rFonts w:ascii="Times New Roman" w:hAnsi="Times New Roman" w:cs="Times New Roman"/>
          <w:sz w:val="24"/>
          <w:szCs w:val="24"/>
        </w:rPr>
        <w:t>kaina konkretaus dalyvio pagal nurodytą kriterijų (balais);</w:t>
      </w:r>
    </w:p>
    <w:p w14:paraId="0CBA2BD4" w14:textId="74DF45C6" w:rsidR="00DD09FB" w:rsidRPr="001E3829" w:rsidRDefault="00DD09FB" w:rsidP="00DD09FB">
      <w:pPr>
        <w:tabs>
          <w:tab w:val="left" w:pos="709"/>
        </w:tabs>
        <w:spacing w:after="0" w:line="240" w:lineRule="auto"/>
        <w:ind w:firstLine="142"/>
        <w:jc w:val="both"/>
        <w:rPr>
          <w:rFonts w:ascii="Times New Roman" w:hAnsi="Times New Roman" w:cs="Times New Roman"/>
          <w:sz w:val="24"/>
          <w:szCs w:val="24"/>
        </w:rPr>
      </w:pPr>
      <w:proofErr w:type="spellStart"/>
      <w:r w:rsidRPr="001E3829">
        <w:rPr>
          <w:rFonts w:ascii="Times New Roman" w:hAnsi="Times New Roman" w:cs="Times New Roman"/>
          <w:i/>
          <w:sz w:val="24"/>
          <w:szCs w:val="24"/>
        </w:rPr>
        <w:t>C</w:t>
      </w:r>
      <w:r w:rsidRPr="001E3829">
        <w:rPr>
          <w:rFonts w:ascii="Times New Roman" w:hAnsi="Times New Roman" w:cs="Times New Roman"/>
          <w:i/>
          <w:sz w:val="24"/>
          <w:szCs w:val="24"/>
          <w:vertAlign w:val="subscript"/>
        </w:rPr>
        <w:t>min</w:t>
      </w:r>
      <w:proofErr w:type="spellEnd"/>
      <w:r w:rsidRPr="001E3829">
        <w:rPr>
          <w:rFonts w:ascii="Times New Roman" w:hAnsi="Times New Roman" w:cs="Times New Roman"/>
          <w:i/>
          <w:sz w:val="24"/>
          <w:szCs w:val="24"/>
          <w:vertAlign w:val="subscript"/>
        </w:rPr>
        <w:t xml:space="preserve"> </w:t>
      </w:r>
      <w:r w:rsidRPr="001E3829">
        <w:rPr>
          <w:rFonts w:ascii="Times New Roman" w:hAnsi="Times New Roman" w:cs="Times New Roman"/>
          <w:sz w:val="24"/>
          <w:szCs w:val="24"/>
        </w:rPr>
        <w:t xml:space="preserve">– visų dalyvių pasiūlymų mažiausia Pasiūlymo </w:t>
      </w:r>
      <w:r w:rsidR="00577C8C">
        <w:rPr>
          <w:rFonts w:ascii="Times New Roman" w:hAnsi="Times New Roman" w:cs="Times New Roman"/>
          <w:sz w:val="24"/>
          <w:szCs w:val="24"/>
        </w:rPr>
        <w:t xml:space="preserve">vertinamoji </w:t>
      </w:r>
      <w:r w:rsidRPr="001E3829">
        <w:rPr>
          <w:rFonts w:ascii="Times New Roman" w:hAnsi="Times New Roman" w:cs="Times New Roman"/>
          <w:sz w:val="24"/>
          <w:szCs w:val="24"/>
        </w:rPr>
        <w:t>kaina (eurais);</w:t>
      </w:r>
    </w:p>
    <w:p w14:paraId="5D3019F6" w14:textId="54588560" w:rsidR="00DD09FB" w:rsidRPr="001E3829" w:rsidRDefault="00DD09FB" w:rsidP="00DD09FB">
      <w:pPr>
        <w:spacing w:after="0" w:line="240" w:lineRule="auto"/>
        <w:ind w:firstLine="142"/>
        <w:jc w:val="both"/>
        <w:rPr>
          <w:rFonts w:ascii="Times New Roman" w:hAnsi="Times New Roman" w:cs="Times New Roman"/>
          <w:sz w:val="24"/>
          <w:szCs w:val="24"/>
        </w:rPr>
      </w:pPr>
      <w:proofErr w:type="spellStart"/>
      <w:r w:rsidRPr="001E3829">
        <w:rPr>
          <w:rFonts w:ascii="Times New Roman" w:hAnsi="Times New Roman" w:cs="Times New Roman"/>
          <w:i/>
          <w:sz w:val="24"/>
          <w:szCs w:val="24"/>
        </w:rPr>
        <w:t>C</w:t>
      </w:r>
      <w:r w:rsidRPr="001E3829">
        <w:rPr>
          <w:rFonts w:ascii="Times New Roman" w:hAnsi="Times New Roman" w:cs="Times New Roman"/>
          <w:i/>
          <w:sz w:val="24"/>
          <w:szCs w:val="24"/>
          <w:vertAlign w:val="subscript"/>
        </w:rPr>
        <w:t>p</w:t>
      </w:r>
      <w:proofErr w:type="spellEnd"/>
      <w:r w:rsidRPr="001E3829">
        <w:rPr>
          <w:rFonts w:ascii="Times New Roman" w:hAnsi="Times New Roman" w:cs="Times New Roman"/>
          <w:i/>
          <w:sz w:val="24"/>
          <w:szCs w:val="24"/>
        </w:rPr>
        <w:t xml:space="preserve"> </w:t>
      </w:r>
      <w:r w:rsidRPr="001E3829">
        <w:rPr>
          <w:rFonts w:ascii="Times New Roman" w:hAnsi="Times New Roman" w:cs="Times New Roman"/>
          <w:sz w:val="24"/>
          <w:szCs w:val="24"/>
        </w:rPr>
        <w:t xml:space="preserve">– konkretaus dalyvio pasiūlyta Pasiūlymo </w:t>
      </w:r>
      <w:r w:rsidR="00577C8C">
        <w:rPr>
          <w:rFonts w:ascii="Times New Roman" w:hAnsi="Times New Roman" w:cs="Times New Roman"/>
          <w:sz w:val="24"/>
          <w:szCs w:val="24"/>
        </w:rPr>
        <w:t xml:space="preserve">vertinamoji </w:t>
      </w:r>
      <w:r w:rsidRPr="001E3829">
        <w:rPr>
          <w:rFonts w:ascii="Times New Roman" w:hAnsi="Times New Roman" w:cs="Times New Roman"/>
          <w:sz w:val="24"/>
          <w:szCs w:val="24"/>
        </w:rPr>
        <w:t>kaina (eurais);</w:t>
      </w:r>
    </w:p>
    <w:p w14:paraId="1960EA2E" w14:textId="77777777" w:rsidR="00DD09FB" w:rsidRPr="001E3829" w:rsidRDefault="00DD09FB" w:rsidP="00DD09F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
          <w:sz w:val="24"/>
          <w:szCs w:val="24"/>
        </w:rPr>
        <w:t>X</w:t>
      </w:r>
      <w:r w:rsidRPr="001E3829">
        <w:rPr>
          <w:rFonts w:ascii="Times New Roman" w:hAnsi="Times New Roman" w:cs="Times New Roman"/>
          <w:sz w:val="24"/>
          <w:szCs w:val="24"/>
        </w:rPr>
        <w:t xml:space="preserve"> – lyginamojo svorio koeficientas.</w:t>
      </w:r>
    </w:p>
    <w:p w14:paraId="3604AB32" w14:textId="77777777" w:rsidR="00DD09FB" w:rsidRPr="001E3829" w:rsidRDefault="00DD09FB" w:rsidP="00DD09FB">
      <w:pPr>
        <w:tabs>
          <w:tab w:val="left" w:pos="284"/>
        </w:tabs>
        <w:spacing w:after="0" w:line="240" w:lineRule="auto"/>
        <w:jc w:val="center"/>
        <w:rPr>
          <w:rFonts w:ascii="Times New Roman" w:hAnsi="Times New Roman" w:cs="Times New Roman"/>
          <w:sz w:val="24"/>
          <w:szCs w:val="24"/>
        </w:rPr>
      </w:pPr>
    </w:p>
    <w:p w14:paraId="6C2877C0" w14:textId="0B201633" w:rsidR="00DD09FB" w:rsidRPr="001E3829" w:rsidRDefault="00DD09FB" w:rsidP="00DD09FB">
      <w:pPr>
        <w:tabs>
          <w:tab w:val="left" w:pos="284"/>
        </w:tabs>
        <w:spacing w:after="0" w:line="240" w:lineRule="auto"/>
        <w:ind w:firstLine="567"/>
        <w:jc w:val="both"/>
        <w:rPr>
          <w:rFonts w:ascii="Times New Roman" w:hAnsi="Times New Roman" w:cs="Times New Roman"/>
          <w:sz w:val="24"/>
          <w:szCs w:val="24"/>
        </w:rPr>
      </w:pPr>
      <w:r w:rsidRPr="001E3829">
        <w:rPr>
          <w:rFonts w:ascii="Times New Roman" w:hAnsi="Times New Roman" w:cs="Times New Roman"/>
          <w:sz w:val="24"/>
          <w:szCs w:val="24"/>
        </w:rPr>
        <w:t>4. Kokybinis kriterijaus balas „Siūlomų specialistų profesinė (darbinė) patirtis“ (T) apskaičiuojamas kriterijaus parametrų (P</w:t>
      </w:r>
      <w:r w:rsidRPr="001E3829">
        <w:rPr>
          <w:rFonts w:ascii="Times New Roman" w:hAnsi="Times New Roman" w:cs="Times New Roman"/>
          <w:sz w:val="24"/>
          <w:szCs w:val="24"/>
          <w:vertAlign w:val="subscript"/>
        </w:rPr>
        <w:t>1</w:t>
      </w:r>
      <w:r>
        <w:rPr>
          <w:rFonts w:ascii="Times New Roman" w:hAnsi="Times New Roman" w:cs="Times New Roman"/>
          <w:sz w:val="24"/>
          <w:szCs w:val="24"/>
          <w:vertAlign w:val="subscript"/>
        </w:rPr>
        <w:t>,</w:t>
      </w:r>
      <w:r w:rsidRPr="001E3829">
        <w:rPr>
          <w:rFonts w:ascii="Times New Roman" w:hAnsi="Times New Roman" w:cs="Times New Roman"/>
          <w:sz w:val="24"/>
          <w:szCs w:val="24"/>
          <w:vertAlign w:val="subscript"/>
        </w:rPr>
        <w:t xml:space="preserve"> </w:t>
      </w:r>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2</w:t>
      </w:r>
      <w:r>
        <w:rPr>
          <w:rFonts w:ascii="Times New Roman" w:hAnsi="Times New Roman" w:cs="Times New Roman"/>
          <w:sz w:val="24"/>
          <w:szCs w:val="24"/>
          <w:vertAlign w:val="subscript"/>
        </w:rPr>
        <w:t>,</w:t>
      </w:r>
      <w:r w:rsidRPr="001E3829">
        <w:rPr>
          <w:rFonts w:ascii="Times New Roman" w:hAnsi="Times New Roman" w:cs="Times New Roman"/>
          <w:sz w:val="24"/>
          <w:szCs w:val="24"/>
          <w:vertAlign w:val="subscript"/>
        </w:rPr>
        <w:t xml:space="preserve"> </w:t>
      </w:r>
      <w:r w:rsidRPr="001E3829">
        <w:rPr>
          <w:rFonts w:ascii="Times New Roman" w:hAnsi="Times New Roman" w:cs="Times New Roman"/>
          <w:sz w:val="24"/>
          <w:szCs w:val="24"/>
        </w:rPr>
        <w:t>P</w:t>
      </w:r>
      <w:r>
        <w:rPr>
          <w:rFonts w:ascii="Times New Roman" w:hAnsi="Times New Roman" w:cs="Times New Roman"/>
          <w:sz w:val="24"/>
          <w:szCs w:val="24"/>
          <w:vertAlign w:val="subscript"/>
        </w:rPr>
        <w:t>3,</w:t>
      </w:r>
      <w:r w:rsidRPr="00DD09FB">
        <w:rPr>
          <w:rFonts w:ascii="Times New Roman" w:hAnsi="Times New Roman" w:cs="Times New Roman"/>
          <w:sz w:val="24"/>
          <w:szCs w:val="24"/>
        </w:rPr>
        <w:t xml:space="preserve"> </w:t>
      </w:r>
      <w:r w:rsidRPr="001E3829">
        <w:rPr>
          <w:rFonts w:ascii="Times New Roman" w:hAnsi="Times New Roman" w:cs="Times New Roman"/>
          <w:sz w:val="24"/>
          <w:szCs w:val="24"/>
        </w:rPr>
        <w:t>P</w:t>
      </w:r>
      <w:r>
        <w:rPr>
          <w:rFonts w:ascii="Times New Roman" w:hAnsi="Times New Roman" w:cs="Times New Roman"/>
          <w:sz w:val="24"/>
          <w:szCs w:val="24"/>
          <w:vertAlign w:val="subscript"/>
        </w:rPr>
        <w:t>4</w:t>
      </w:r>
      <w:r w:rsidRPr="001E3829">
        <w:rPr>
          <w:rFonts w:ascii="Times New Roman" w:hAnsi="Times New Roman" w:cs="Times New Roman"/>
          <w:sz w:val="24"/>
          <w:szCs w:val="24"/>
        </w:rPr>
        <w:t>)</w:t>
      </w:r>
      <w:r w:rsidRPr="001E3829">
        <w:rPr>
          <w:rFonts w:ascii="Times New Roman" w:hAnsi="Times New Roman" w:cs="Times New Roman"/>
          <w:sz w:val="24"/>
          <w:szCs w:val="24"/>
          <w:vertAlign w:val="subscript"/>
        </w:rPr>
        <w:t xml:space="preserve"> </w:t>
      </w:r>
      <w:r w:rsidRPr="001E3829">
        <w:rPr>
          <w:rFonts w:ascii="Times New Roman" w:hAnsi="Times New Roman" w:cs="Times New Roman"/>
          <w:sz w:val="24"/>
          <w:szCs w:val="24"/>
        </w:rPr>
        <w:t>įvertinimo sumą (</w:t>
      </w:r>
      <w:proofErr w:type="spellStart"/>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s</w:t>
      </w:r>
      <w:proofErr w:type="spellEnd"/>
      <w:r w:rsidRPr="001E3829">
        <w:rPr>
          <w:rFonts w:ascii="Times New Roman" w:hAnsi="Times New Roman" w:cs="Times New Roman"/>
          <w:sz w:val="24"/>
          <w:szCs w:val="24"/>
        </w:rPr>
        <w:t>) padalinant iš maksimalios (didžiausios galimos) šio kriterijaus parametrų reikšmės (</w:t>
      </w:r>
      <w:proofErr w:type="spellStart"/>
      <w:r w:rsidRPr="001E3829">
        <w:rPr>
          <w:rFonts w:ascii="Times New Roman" w:hAnsi="Times New Roman" w:cs="Times New Roman"/>
          <w:sz w:val="24"/>
          <w:szCs w:val="24"/>
        </w:rPr>
        <w:t>P</w:t>
      </w:r>
      <w:r w:rsidRPr="001E3829">
        <w:rPr>
          <w:rFonts w:ascii="Times New Roman" w:hAnsi="Times New Roman" w:cs="Times New Roman"/>
          <w:sz w:val="24"/>
          <w:szCs w:val="24"/>
          <w:vertAlign w:val="subscript"/>
        </w:rPr>
        <w:t>max</w:t>
      </w:r>
      <w:proofErr w:type="spellEnd"/>
      <w:r w:rsidRPr="001E3829">
        <w:rPr>
          <w:rFonts w:ascii="Times New Roman" w:hAnsi="Times New Roman" w:cs="Times New Roman"/>
          <w:sz w:val="24"/>
          <w:szCs w:val="24"/>
        </w:rPr>
        <w:t>) bei padauginant iš vertinamo kriterijaus lyginamojo svorio ekonominio naudingumo įvertinime (Y) pagal šią formulę:</w:t>
      </w:r>
    </w:p>
    <w:p w14:paraId="6786F1BD" w14:textId="77777777" w:rsidR="00DD09FB" w:rsidRPr="001E3829" w:rsidRDefault="00DD09FB" w:rsidP="00DD09FB">
      <w:pPr>
        <w:tabs>
          <w:tab w:val="left" w:pos="284"/>
        </w:tabs>
        <w:spacing w:after="0" w:line="240" w:lineRule="auto"/>
        <w:ind w:firstLine="567"/>
        <w:jc w:val="both"/>
        <w:rPr>
          <w:rFonts w:ascii="Times New Roman" w:hAnsi="Times New Roman" w:cs="Times New Roman"/>
          <w:sz w:val="24"/>
          <w:szCs w:val="24"/>
        </w:rPr>
      </w:pPr>
    </w:p>
    <w:p w14:paraId="3EF4DC91" w14:textId="2123829E" w:rsidR="00DD09FB" w:rsidRPr="001E3829" w:rsidRDefault="008C2E8B" w:rsidP="00DD09FB">
      <w:pPr>
        <w:tabs>
          <w:tab w:val="left" w:pos="284"/>
        </w:tabs>
        <w:spacing w:after="0" w:line="240" w:lineRule="auto"/>
        <w:jc w:val="both"/>
        <w:rPr>
          <w:rFonts w:ascii="Times New Roman" w:eastAsiaTheme="minorEastAsia"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oMath>
      </m:oMathPara>
    </w:p>
    <w:p w14:paraId="52BE78A6" w14:textId="77777777" w:rsidR="00DD09FB" w:rsidRPr="001E3829" w:rsidRDefault="00DD09FB" w:rsidP="00DD09FB">
      <w:pPr>
        <w:spacing w:after="0" w:line="240" w:lineRule="auto"/>
        <w:ind w:firstLine="142"/>
        <w:jc w:val="both"/>
        <w:rPr>
          <w:rFonts w:ascii="Times New Roman" w:hAnsi="Times New Roman" w:cs="Times New Roman"/>
          <w:sz w:val="24"/>
          <w:szCs w:val="24"/>
        </w:rPr>
      </w:pPr>
    </w:p>
    <w:p w14:paraId="70274734" w14:textId="77777777" w:rsidR="00DD09FB" w:rsidRPr="001E3829" w:rsidRDefault="00DD09FB" w:rsidP="00DD09FB">
      <w:pPr>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sz w:val="24"/>
          <w:szCs w:val="24"/>
        </w:rPr>
        <w:t>T</w:t>
      </w:r>
      <w:r w:rsidRPr="001E3829">
        <w:rPr>
          <w:rFonts w:ascii="Times New Roman" w:hAnsi="Times New Roman" w:cs="Times New Roman"/>
          <w:sz w:val="24"/>
          <w:szCs w:val="24"/>
          <w:vertAlign w:val="subscript"/>
        </w:rPr>
        <w:t xml:space="preserve"> </w:t>
      </w:r>
      <w:r w:rsidRPr="001E3829">
        <w:rPr>
          <w:rFonts w:ascii="Times New Roman" w:hAnsi="Times New Roman" w:cs="Times New Roman"/>
          <w:iCs/>
          <w:sz w:val="24"/>
          <w:szCs w:val="24"/>
        </w:rPr>
        <w:t>–</w:t>
      </w:r>
      <w:r w:rsidRPr="001E3829">
        <w:rPr>
          <w:rFonts w:ascii="Times New Roman" w:hAnsi="Times New Roman" w:cs="Times New Roman"/>
          <w:b/>
          <w:bCs/>
          <w:sz w:val="24"/>
          <w:szCs w:val="24"/>
          <w:vertAlign w:val="subscript"/>
        </w:rPr>
        <w:t xml:space="preserve"> </w:t>
      </w:r>
      <w:r w:rsidRPr="001E3829">
        <w:rPr>
          <w:rFonts w:ascii="Times New Roman" w:hAnsi="Times New Roman" w:cs="Times New Roman"/>
          <w:sz w:val="24"/>
          <w:szCs w:val="24"/>
        </w:rPr>
        <w:t>konkretaus dalyvio pasiūlymo įvertinimas pagal nurodytą kriterijų (balais);</w:t>
      </w:r>
    </w:p>
    <w:p w14:paraId="2DE379FF" w14:textId="58759EB6" w:rsidR="00DD09FB" w:rsidRPr="001E3829" w:rsidRDefault="00DD09FB" w:rsidP="00DD09FB">
      <w:pPr>
        <w:tabs>
          <w:tab w:val="left" w:pos="709"/>
        </w:tabs>
        <w:spacing w:after="0" w:line="240" w:lineRule="auto"/>
        <w:ind w:firstLine="142"/>
        <w:jc w:val="both"/>
        <w:rPr>
          <w:rFonts w:ascii="Times New Roman" w:hAnsi="Times New Roman" w:cs="Times New Roman"/>
          <w:iCs/>
          <w:sz w:val="24"/>
          <w:szCs w:val="24"/>
        </w:rPr>
      </w:pPr>
      <w:proofErr w:type="spellStart"/>
      <w:r w:rsidRPr="001E3829">
        <w:rPr>
          <w:rFonts w:ascii="Times New Roman" w:hAnsi="Times New Roman" w:cs="Times New Roman"/>
          <w:iCs/>
          <w:sz w:val="24"/>
          <w:szCs w:val="24"/>
        </w:rPr>
        <w:t>P</w:t>
      </w:r>
      <w:r w:rsidRPr="001E3829">
        <w:rPr>
          <w:rFonts w:ascii="Times New Roman" w:hAnsi="Times New Roman" w:cs="Times New Roman"/>
          <w:iCs/>
          <w:sz w:val="24"/>
          <w:szCs w:val="24"/>
          <w:vertAlign w:val="subscript"/>
        </w:rPr>
        <w:t>s</w:t>
      </w:r>
      <w:proofErr w:type="spellEnd"/>
      <w:r w:rsidRPr="001E3829">
        <w:rPr>
          <w:rFonts w:ascii="Times New Roman" w:hAnsi="Times New Roman" w:cs="Times New Roman"/>
          <w:iCs/>
          <w:sz w:val="24"/>
          <w:szCs w:val="24"/>
          <w:vertAlign w:val="subscript"/>
        </w:rPr>
        <w:t xml:space="preserve">  </w:t>
      </w:r>
      <w:r w:rsidRPr="001E3829">
        <w:rPr>
          <w:rFonts w:ascii="Times New Roman" w:hAnsi="Times New Roman" w:cs="Times New Roman"/>
          <w:iCs/>
          <w:sz w:val="24"/>
          <w:szCs w:val="24"/>
        </w:rPr>
        <w:t xml:space="preserve">– konkretaus dalyvio kriterijaus parametrų </w:t>
      </w:r>
      <w:r w:rsidR="0003754D" w:rsidRPr="001E3829">
        <w:rPr>
          <w:rFonts w:ascii="Times New Roman" w:hAnsi="Times New Roman" w:cs="Times New Roman"/>
          <w:sz w:val="24"/>
          <w:szCs w:val="24"/>
        </w:rPr>
        <w:t>(P</w:t>
      </w:r>
      <w:r w:rsidR="0003754D" w:rsidRPr="001E3829">
        <w:rPr>
          <w:rFonts w:ascii="Times New Roman" w:hAnsi="Times New Roman" w:cs="Times New Roman"/>
          <w:sz w:val="24"/>
          <w:szCs w:val="24"/>
          <w:vertAlign w:val="subscript"/>
        </w:rPr>
        <w:t>1</w:t>
      </w:r>
      <w:r w:rsidR="0003754D">
        <w:rPr>
          <w:rFonts w:ascii="Times New Roman" w:hAnsi="Times New Roman" w:cs="Times New Roman"/>
          <w:sz w:val="24"/>
          <w:szCs w:val="24"/>
          <w:vertAlign w:val="subscript"/>
        </w:rPr>
        <w:t>,</w:t>
      </w:r>
      <w:r w:rsidR="0003754D" w:rsidRPr="001E3829">
        <w:rPr>
          <w:rFonts w:ascii="Times New Roman" w:hAnsi="Times New Roman" w:cs="Times New Roman"/>
          <w:sz w:val="24"/>
          <w:szCs w:val="24"/>
          <w:vertAlign w:val="subscript"/>
        </w:rPr>
        <w:t xml:space="preserve"> </w:t>
      </w:r>
      <w:r w:rsidR="0003754D" w:rsidRPr="001E3829">
        <w:rPr>
          <w:rFonts w:ascii="Times New Roman" w:hAnsi="Times New Roman" w:cs="Times New Roman"/>
          <w:sz w:val="24"/>
          <w:szCs w:val="24"/>
        </w:rPr>
        <w:t>P</w:t>
      </w:r>
      <w:r w:rsidR="0003754D" w:rsidRPr="001E3829">
        <w:rPr>
          <w:rFonts w:ascii="Times New Roman" w:hAnsi="Times New Roman" w:cs="Times New Roman"/>
          <w:sz w:val="24"/>
          <w:szCs w:val="24"/>
          <w:vertAlign w:val="subscript"/>
        </w:rPr>
        <w:t>2</w:t>
      </w:r>
      <w:r w:rsidR="0003754D">
        <w:rPr>
          <w:rFonts w:ascii="Times New Roman" w:hAnsi="Times New Roman" w:cs="Times New Roman"/>
          <w:sz w:val="24"/>
          <w:szCs w:val="24"/>
          <w:vertAlign w:val="subscript"/>
        </w:rPr>
        <w:t>,</w:t>
      </w:r>
      <w:r w:rsidR="0003754D" w:rsidRPr="001E3829">
        <w:rPr>
          <w:rFonts w:ascii="Times New Roman" w:hAnsi="Times New Roman" w:cs="Times New Roman"/>
          <w:sz w:val="24"/>
          <w:szCs w:val="24"/>
          <w:vertAlign w:val="subscript"/>
        </w:rPr>
        <w:t xml:space="preserve"> </w:t>
      </w:r>
      <w:r w:rsidR="0003754D" w:rsidRPr="001E3829">
        <w:rPr>
          <w:rFonts w:ascii="Times New Roman" w:hAnsi="Times New Roman" w:cs="Times New Roman"/>
          <w:sz w:val="24"/>
          <w:szCs w:val="24"/>
        </w:rPr>
        <w:t>P</w:t>
      </w:r>
      <w:r w:rsidR="0003754D">
        <w:rPr>
          <w:rFonts w:ascii="Times New Roman" w:hAnsi="Times New Roman" w:cs="Times New Roman"/>
          <w:sz w:val="24"/>
          <w:szCs w:val="24"/>
          <w:vertAlign w:val="subscript"/>
        </w:rPr>
        <w:t>3,</w:t>
      </w:r>
      <w:r w:rsidR="0003754D" w:rsidRPr="00DD09FB">
        <w:rPr>
          <w:rFonts w:ascii="Times New Roman" w:hAnsi="Times New Roman" w:cs="Times New Roman"/>
          <w:sz w:val="24"/>
          <w:szCs w:val="24"/>
        </w:rPr>
        <w:t xml:space="preserve"> </w:t>
      </w:r>
      <w:r w:rsidR="0003754D" w:rsidRPr="001E3829">
        <w:rPr>
          <w:rFonts w:ascii="Times New Roman" w:hAnsi="Times New Roman" w:cs="Times New Roman"/>
          <w:sz w:val="24"/>
          <w:szCs w:val="24"/>
        </w:rPr>
        <w:t>P</w:t>
      </w:r>
      <w:r w:rsidR="0003754D">
        <w:rPr>
          <w:rFonts w:ascii="Times New Roman" w:hAnsi="Times New Roman" w:cs="Times New Roman"/>
          <w:sz w:val="24"/>
          <w:szCs w:val="24"/>
          <w:vertAlign w:val="subscript"/>
        </w:rPr>
        <w:t>4</w:t>
      </w:r>
      <w:r w:rsidR="0003754D" w:rsidRPr="001E3829">
        <w:rPr>
          <w:rFonts w:ascii="Times New Roman" w:hAnsi="Times New Roman" w:cs="Times New Roman"/>
          <w:sz w:val="24"/>
          <w:szCs w:val="24"/>
        </w:rPr>
        <w:t>)</w:t>
      </w:r>
      <w:r w:rsidR="0003754D" w:rsidRPr="001E3829">
        <w:rPr>
          <w:rFonts w:ascii="Times New Roman" w:hAnsi="Times New Roman" w:cs="Times New Roman"/>
          <w:sz w:val="24"/>
          <w:szCs w:val="24"/>
          <w:vertAlign w:val="subscript"/>
        </w:rPr>
        <w:t xml:space="preserve"> </w:t>
      </w:r>
      <w:r w:rsidRPr="001E3829">
        <w:rPr>
          <w:rFonts w:ascii="Times New Roman" w:hAnsi="Times New Roman" w:cs="Times New Roman"/>
          <w:iCs/>
          <w:sz w:val="24"/>
          <w:szCs w:val="24"/>
        </w:rPr>
        <w:t>įvertinimo suma;</w:t>
      </w:r>
    </w:p>
    <w:p w14:paraId="0ACBF8E4" w14:textId="674F3BE1" w:rsidR="00DD09FB" w:rsidRPr="001E3829" w:rsidRDefault="00DD09FB" w:rsidP="00DD09FB">
      <w:pPr>
        <w:spacing w:after="0" w:line="240" w:lineRule="auto"/>
        <w:ind w:firstLine="142"/>
        <w:jc w:val="both"/>
        <w:rPr>
          <w:rFonts w:ascii="Times New Roman" w:hAnsi="Times New Roman" w:cs="Times New Roman"/>
          <w:iCs/>
          <w:sz w:val="24"/>
          <w:szCs w:val="24"/>
        </w:rPr>
      </w:pPr>
      <w:proofErr w:type="spellStart"/>
      <w:r w:rsidRPr="001E3829">
        <w:rPr>
          <w:rFonts w:ascii="Times New Roman" w:hAnsi="Times New Roman" w:cs="Times New Roman"/>
          <w:iCs/>
          <w:sz w:val="24"/>
          <w:szCs w:val="24"/>
        </w:rPr>
        <w:t>P</w:t>
      </w:r>
      <w:r w:rsidRPr="001E3829">
        <w:rPr>
          <w:rFonts w:ascii="Times New Roman" w:hAnsi="Times New Roman" w:cs="Times New Roman"/>
          <w:iCs/>
          <w:sz w:val="24"/>
          <w:szCs w:val="24"/>
          <w:vertAlign w:val="subscript"/>
        </w:rPr>
        <w:t>max</w:t>
      </w:r>
      <w:proofErr w:type="spellEnd"/>
      <w:r w:rsidRPr="001E3829">
        <w:rPr>
          <w:rFonts w:ascii="Times New Roman" w:hAnsi="Times New Roman" w:cs="Times New Roman"/>
          <w:iCs/>
          <w:sz w:val="24"/>
          <w:szCs w:val="24"/>
        </w:rPr>
        <w:t xml:space="preserve">  – maksimali (didžiausia galima) parametrų </w:t>
      </w:r>
      <w:r w:rsidR="0003754D" w:rsidRPr="001E3829">
        <w:rPr>
          <w:rFonts w:ascii="Times New Roman" w:hAnsi="Times New Roman" w:cs="Times New Roman"/>
          <w:sz w:val="24"/>
          <w:szCs w:val="24"/>
        </w:rPr>
        <w:t>(P</w:t>
      </w:r>
      <w:r w:rsidR="0003754D" w:rsidRPr="001E3829">
        <w:rPr>
          <w:rFonts w:ascii="Times New Roman" w:hAnsi="Times New Roman" w:cs="Times New Roman"/>
          <w:sz w:val="24"/>
          <w:szCs w:val="24"/>
          <w:vertAlign w:val="subscript"/>
        </w:rPr>
        <w:t>1</w:t>
      </w:r>
      <w:r w:rsidR="0003754D">
        <w:rPr>
          <w:rFonts w:ascii="Times New Roman" w:hAnsi="Times New Roman" w:cs="Times New Roman"/>
          <w:sz w:val="24"/>
          <w:szCs w:val="24"/>
          <w:vertAlign w:val="subscript"/>
        </w:rPr>
        <w:t>,</w:t>
      </w:r>
      <w:r w:rsidR="0003754D" w:rsidRPr="001E3829">
        <w:rPr>
          <w:rFonts w:ascii="Times New Roman" w:hAnsi="Times New Roman" w:cs="Times New Roman"/>
          <w:sz w:val="24"/>
          <w:szCs w:val="24"/>
          <w:vertAlign w:val="subscript"/>
        </w:rPr>
        <w:t xml:space="preserve"> </w:t>
      </w:r>
      <w:r w:rsidR="0003754D" w:rsidRPr="001E3829">
        <w:rPr>
          <w:rFonts w:ascii="Times New Roman" w:hAnsi="Times New Roman" w:cs="Times New Roman"/>
          <w:sz w:val="24"/>
          <w:szCs w:val="24"/>
        </w:rPr>
        <w:t>P</w:t>
      </w:r>
      <w:r w:rsidR="0003754D" w:rsidRPr="001E3829">
        <w:rPr>
          <w:rFonts w:ascii="Times New Roman" w:hAnsi="Times New Roman" w:cs="Times New Roman"/>
          <w:sz w:val="24"/>
          <w:szCs w:val="24"/>
          <w:vertAlign w:val="subscript"/>
        </w:rPr>
        <w:t>2</w:t>
      </w:r>
      <w:r w:rsidR="0003754D">
        <w:rPr>
          <w:rFonts w:ascii="Times New Roman" w:hAnsi="Times New Roman" w:cs="Times New Roman"/>
          <w:sz w:val="24"/>
          <w:szCs w:val="24"/>
          <w:vertAlign w:val="subscript"/>
        </w:rPr>
        <w:t>,</w:t>
      </w:r>
      <w:r w:rsidR="0003754D" w:rsidRPr="001E3829">
        <w:rPr>
          <w:rFonts w:ascii="Times New Roman" w:hAnsi="Times New Roman" w:cs="Times New Roman"/>
          <w:sz w:val="24"/>
          <w:szCs w:val="24"/>
          <w:vertAlign w:val="subscript"/>
        </w:rPr>
        <w:t xml:space="preserve"> </w:t>
      </w:r>
      <w:r w:rsidR="0003754D" w:rsidRPr="001E3829">
        <w:rPr>
          <w:rFonts w:ascii="Times New Roman" w:hAnsi="Times New Roman" w:cs="Times New Roman"/>
          <w:sz w:val="24"/>
          <w:szCs w:val="24"/>
        </w:rPr>
        <w:t>P</w:t>
      </w:r>
      <w:r w:rsidR="0003754D">
        <w:rPr>
          <w:rFonts w:ascii="Times New Roman" w:hAnsi="Times New Roman" w:cs="Times New Roman"/>
          <w:sz w:val="24"/>
          <w:szCs w:val="24"/>
          <w:vertAlign w:val="subscript"/>
        </w:rPr>
        <w:t>3,</w:t>
      </w:r>
      <w:r w:rsidR="0003754D" w:rsidRPr="00DD09FB">
        <w:rPr>
          <w:rFonts w:ascii="Times New Roman" w:hAnsi="Times New Roman" w:cs="Times New Roman"/>
          <w:sz w:val="24"/>
          <w:szCs w:val="24"/>
        </w:rPr>
        <w:t xml:space="preserve"> </w:t>
      </w:r>
      <w:r w:rsidR="0003754D" w:rsidRPr="001E3829">
        <w:rPr>
          <w:rFonts w:ascii="Times New Roman" w:hAnsi="Times New Roman" w:cs="Times New Roman"/>
          <w:sz w:val="24"/>
          <w:szCs w:val="24"/>
        </w:rPr>
        <w:t>P</w:t>
      </w:r>
      <w:r w:rsidR="0003754D">
        <w:rPr>
          <w:rFonts w:ascii="Times New Roman" w:hAnsi="Times New Roman" w:cs="Times New Roman"/>
          <w:sz w:val="24"/>
          <w:szCs w:val="24"/>
          <w:vertAlign w:val="subscript"/>
        </w:rPr>
        <w:t>4</w:t>
      </w:r>
      <w:r w:rsidR="0003754D" w:rsidRPr="001E3829">
        <w:rPr>
          <w:rFonts w:ascii="Times New Roman" w:hAnsi="Times New Roman" w:cs="Times New Roman"/>
          <w:sz w:val="24"/>
          <w:szCs w:val="24"/>
        </w:rPr>
        <w:t>)</w:t>
      </w:r>
      <w:r w:rsidR="0003754D" w:rsidRPr="001E3829">
        <w:rPr>
          <w:rFonts w:ascii="Times New Roman" w:hAnsi="Times New Roman" w:cs="Times New Roman"/>
          <w:sz w:val="24"/>
          <w:szCs w:val="24"/>
          <w:vertAlign w:val="subscript"/>
        </w:rPr>
        <w:t xml:space="preserve"> </w:t>
      </w:r>
      <w:r w:rsidR="008670C2">
        <w:rPr>
          <w:rFonts w:ascii="Times New Roman" w:hAnsi="Times New Roman" w:cs="Times New Roman"/>
          <w:iCs/>
          <w:sz w:val="24"/>
          <w:szCs w:val="24"/>
        </w:rPr>
        <w:t>bendra r</w:t>
      </w:r>
      <w:r w:rsidRPr="001E3829">
        <w:rPr>
          <w:rFonts w:ascii="Times New Roman" w:hAnsi="Times New Roman" w:cs="Times New Roman"/>
          <w:iCs/>
          <w:sz w:val="24"/>
          <w:szCs w:val="24"/>
        </w:rPr>
        <w:t xml:space="preserve">eikšmė – </w:t>
      </w:r>
      <w:r w:rsidR="008670C2">
        <w:rPr>
          <w:rFonts w:ascii="Times New Roman" w:hAnsi="Times New Roman" w:cs="Times New Roman"/>
          <w:iCs/>
          <w:sz w:val="24"/>
          <w:szCs w:val="24"/>
        </w:rPr>
        <w:t>32</w:t>
      </w:r>
      <w:r w:rsidRPr="001E3829">
        <w:rPr>
          <w:rFonts w:ascii="Times New Roman" w:hAnsi="Times New Roman" w:cs="Times New Roman"/>
          <w:iCs/>
          <w:sz w:val="24"/>
          <w:szCs w:val="24"/>
        </w:rPr>
        <w:t xml:space="preserve"> bal</w:t>
      </w:r>
      <w:r w:rsidR="008670C2">
        <w:rPr>
          <w:rFonts w:ascii="Times New Roman" w:hAnsi="Times New Roman" w:cs="Times New Roman"/>
          <w:iCs/>
          <w:sz w:val="24"/>
          <w:szCs w:val="24"/>
        </w:rPr>
        <w:t>ai (8×4)</w:t>
      </w:r>
      <w:r w:rsidRPr="001E3829">
        <w:rPr>
          <w:rFonts w:ascii="Times New Roman" w:hAnsi="Times New Roman" w:cs="Times New Roman"/>
          <w:iCs/>
          <w:sz w:val="24"/>
          <w:szCs w:val="24"/>
        </w:rPr>
        <w:t>;</w:t>
      </w:r>
    </w:p>
    <w:p w14:paraId="4E1800B8" w14:textId="77777777" w:rsidR="00DD09FB" w:rsidRPr="001E3829" w:rsidRDefault="00DD09FB" w:rsidP="00DD09F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1E3829">
        <w:rPr>
          <w:rFonts w:ascii="Times New Roman" w:hAnsi="Times New Roman" w:cs="Times New Roman"/>
          <w:iCs/>
          <w:sz w:val="24"/>
          <w:szCs w:val="24"/>
        </w:rPr>
        <w:t>Y</w:t>
      </w:r>
      <w:r w:rsidRPr="001E3829">
        <w:rPr>
          <w:rFonts w:ascii="Times New Roman" w:hAnsi="Times New Roman" w:cs="Times New Roman"/>
          <w:sz w:val="24"/>
          <w:szCs w:val="24"/>
        </w:rPr>
        <w:t xml:space="preserve"> – lyginamojo svorio koeficientas.</w:t>
      </w:r>
    </w:p>
    <w:p w14:paraId="09E06E09" w14:textId="77777777" w:rsidR="00DD09FB" w:rsidRPr="001E3829" w:rsidRDefault="00DD09FB" w:rsidP="00DD09FB">
      <w:pPr>
        <w:tabs>
          <w:tab w:val="left" w:pos="714"/>
          <w:tab w:val="left" w:pos="851"/>
          <w:tab w:val="left" w:pos="1134"/>
        </w:tabs>
        <w:spacing w:after="0" w:line="240" w:lineRule="auto"/>
        <w:jc w:val="both"/>
        <w:rPr>
          <w:rFonts w:ascii="Times New Roman" w:eastAsia="Calibri" w:hAnsi="Times New Roman" w:cs="Times New Roman"/>
          <w:sz w:val="24"/>
          <w:szCs w:val="24"/>
        </w:rPr>
      </w:pPr>
      <w:r w:rsidRPr="001E3829">
        <w:rPr>
          <w:rFonts w:ascii="Times New Roman" w:eastAsia="Calibri" w:hAnsi="Times New Roman" w:cs="Times New Roman"/>
          <w:sz w:val="24"/>
          <w:szCs w:val="24"/>
        </w:rPr>
        <w:t>Visi skaičiavimai atliekami, apvalinant iki dviejų skaičių po kablelio. Jeigu Pirkime tiekėjai surenka vienodą ekonominio naudingumo balą – Pasiūlymų eilėje pirmesnis nurodomas tas tiekėjas, kuris anksčiau pateikė savo pasiūlymą.</w:t>
      </w:r>
    </w:p>
    <w:p w14:paraId="01EA04EC" w14:textId="77777777" w:rsidR="00DD09FB" w:rsidRPr="001E3829" w:rsidRDefault="00DD09FB" w:rsidP="00DD09FB">
      <w:pPr>
        <w:tabs>
          <w:tab w:val="left" w:pos="714"/>
          <w:tab w:val="left" w:pos="851"/>
          <w:tab w:val="left" w:pos="1134"/>
        </w:tabs>
        <w:spacing w:after="0" w:line="240" w:lineRule="auto"/>
        <w:jc w:val="both"/>
        <w:rPr>
          <w:rFonts w:ascii="Times New Roman" w:eastAsia="Calibri" w:hAnsi="Times New Roman" w:cs="Times New Roman"/>
          <w:sz w:val="24"/>
          <w:szCs w:val="24"/>
        </w:rPr>
      </w:pPr>
    </w:p>
    <w:p w14:paraId="09CB8750" w14:textId="77777777" w:rsidR="00DD09FB" w:rsidRPr="0003754D" w:rsidRDefault="00DD09FB" w:rsidP="00DD09FB">
      <w:pPr>
        <w:spacing w:after="0" w:line="240" w:lineRule="auto"/>
        <w:ind w:firstLine="567"/>
        <w:rPr>
          <w:rFonts w:ascii="Times New Roman" w:hAnsi="Times New Roman" w:cs="Times New Roman"/>
          <w:sz w:val="24"/>
          <w:szCs w:val="24"/>
        </w:rPr>
      </w:pPr>
      <w:r w:rsidRPr="0003754D">
        <w:rPr>
          <w:rFonts w:ascii="Times New Roman" w:hAnsi="Times New Roman" w:cs="Times New Roman"/>
          <w:sz w:val="24"/>
          <w:szCs w:val="24"/>
        </w:rPr>
        <w:t xml:space="preserve">5. </w:t>
      </w:r>
      <w:r w:rsidRPr="0003754D">
        <w:rPr>
          <w:rFonts w:ascii="Times New Roman" w:hAnsi="Times New Roman" w:cs="Times New Roman"/>
          <w:b/>
          <w:bCs/>
          <w:sz w:val="24"/>
          <w:szCs w:val="24"/>
        </w:rPr>
        <w:t>Kokybės kriterijaus (T) parametrai ir aprašymas:</w:t>
      </w:r>
    </w:p>
    <w:p w14:paraId="6012B6AB" w14:textId="1312EF5C" w:rsidR="00DD09FB" w:rsidRDefault="006C2FAF" w:rsidP="009D61D7">
      <w:pPr>
        <w:pStyle w:val="ListParagraph"/>
        <w:numPr>
          <w:ilvl w:val="1"/>
          <w:numId w:val="2"/>
        </w:numPr>
        <w:tabs>
          <w:tab w:val="left" w:pos="993"/>
        </w:tabs>
        <w:autoSpaceDN w:val="0"/>
        <w:spacing w:after="0" w:line="240" w:lineRule="auto"/>
        <w:ind w:left="0" w:firstLine="567"/>
        <w:jc w:val="both"/>
        <w:rPr>
          <w:rFonts w:ascii="Times New Roman" w:hAnsi="Times New Roman" w:cs="Times New Roman"/>
          <w:b/>
          <w:bCs/>
          <w:sz w:val="24"/>
          <w:szCs w:val="24"/>
        </w:rPr>
      </w:pPr>
      <w:r w:rsidRPr="009D61D7">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009D61D7" w:rsidRPr="009D61D7">
        <w:rPr>
          <w:rFonts w:ascii="Times New Roman" w:hAnsi="Times New Roman" w:cs="Times New Roman"/>
          <w:b/>
          <w:bCs/>
          <w:sz w:val="24"/>
          <w:szCs w:val="24"/>
        </w:rPr>
        <w:t>Už vieną sutartį (suteiktas paslaugas), kuria grindžiama minimali tiekėjo atitiktis kvalifikacijos reikalavimui, papildomi balai skaičiuojant T reikšmę nebus suteikiami.</w:t>
      </w:r>
    </w:p>
    <w:p w14:paraId="21CD69FC" w14:textId="2559BE65" w:rsidR="009D61D7" w:rsidRPr="009D61D7" w:rsidRDefault="009D61D7" w:rsidP="009D61D7">
      <w:pPr>
        <w:pStyle w:val="ListParagraph"/>
        <w:numPr>
          <w:ilvl w:val="1"/>
          <w:numId w:val="2"/>
        </w:numPr>
        <w:tabs>
          <w:tab w:val="left" w:pos="710"/>
          <w:tab w:val="left" w:pos="993"/>
        </w:tabs>
        <w:autoSpaceDN w:val="0"/>
        <w:spacing w:after="0" w:line="240" w:lineRule="auto"/>
        <w:ind w:left="0" w:firstLine="567"/>
        <w:jc w:val="both"/>
        <w:rPr>
          <w:rFonts w:ascii="Times New Roman" w:hAnsi="Times New Roman" w:cs="Times New Roman"/>
          <w:sz w:val="24"/>
          <w:szCs w:val="24"/>
        </w:rPr>
      </w:pPr>
      <w:r w:rsidRPr="009D61D7">
        <w:rPr>
          <w:rFonts w:ascii="Times New Roman" w:hAnsi="Times New Roman" w:cs="Times New Roman"/>
          <w:sz w:val="24"/>
          <w:szCs w:val="24"/>
        </w:rPr>
        <w:t>Jeigu Pirkimo metu, bus teikiami keli atitinkamų rolių (pozicijų) specialistai – Tiekėjas pasiūlyme turi nurodyti, kurio specialisto patirtis turi būti vertinama (t. y. Perkančioji organizacija vertins ir ekonominio naudingumo balus suteiks tik vieno specialisto patirtį atitinkamoje rolėje).</w:t>
      </w:r>
    </w:p>
    <w:p w14:paraId="6067B965" w14:textId="7CF0DCA9" w:rsidR="009D61D7" w:rsidRPr="009D61D7" w:rsidRDefault="009D61D7" w:rsidP="009D61D7">
      <w:pPr>
        <w:pStyle w:val="ListParagraph"/>
        <w:numPr>
          <w:ilvl w:val="1"/>
          <w:numId w:val="2"/>
        </w:numPr>
        <w:tabs>
          <w:tab w:val="left" w:pos="710"/>
          <w:tab w:val="left" w:pos="851"/>
          <w:tab w:val="left" w:pos="993"/>
        </w:tabs>
        <w:spacing w:after="0" w:line="240" w:lineRule="auto"/>
        <w:ind w:left="0" w:firstLine="567"/>
        <w:jc w:val="both"/>
        <w:rPr>
          <w:rFonts w:ascii="Times New Roman" w:hAnsi="Times New Roman" w:cs="Times New Roman"/>
          <w:sz w:val="24"/>
          <w:szCs w:val="24"/>
        </w:rPr>
      </w:pPr>
      <w:r w:rsidRPr="009D61D7">
        <w:rPr>
          <w:rFonts w:ascii="Times New Roman" w:hAnsi="Times New Roman" w:cs="Times New Roman"/>
          <w:sz w:val="24"/>
          <w:szCs w:val="24"/>
        </w:rPr>
        <w:t>per pa</w:t>
      </w:r>
      <w:r>
        <w:rPr>
          <w:rFonts w:ascii="Times New Roman" w:hAnsi="Times New Roman" w:cs="Times New Roman"/>
          <w:sz w:val="24"/>
          <w:szCs w:val="24"/>
        </w:rPr>
        <w:t>skutinius</w:t>
      </w:r>
      <w:r w:rsidRPr="009D61D7">
        <w:rPr>
          <w:rFonts w:ascii="Times New Roman" w:hAnsi="Times New Roman" w:cs="Times New Roman"/>
          <w:sz w:val="24"/>
          <w:szCs w:val="24"/>
        </w:rPr>
        <w:t xml:space="preserve"> </w:t>
      </w:r>
      <w:r w:rsidR="008C2E8B">
        <w:rPr>
          <w:rFonts w:ascii="Times New Roman" w:hAnsi="Times New Roman" w:cs="Times New Roman"/>
          <w:sz w:val="24"/>
          <w:szCs w:val="24"/>
          <w:lang w:val="en-US"/>
        </w:rPr>
        <w:t>6</w:t>
      </w:r>
      <w:r w:rsidRPr="009D61D7">
        <w:rPr>
          <w:rFonts w:ascii="Times New Roman" w:hAnsi="Times New Roman" w:cs="Times New Roman"/>
          <w:sz w:val="24"/>
          <w:szCs w:val="24"/>
        </w:rPr>
        <w:t xml:space="preserve"> (</w:t>
      </w:r>
      <w:r w:rsidR="008C2E8B">
        <w:rPr>
          <w:rFonts w:ascii="Times New Roman" w:hAnsi="Times New Roman" w:cs="Times New Roman"/>
          <w:sz w:val="24"/>
          <w:szCs w:val="24"/>
        </w:rPr>
        <w:t>šešerius</w:t>
      </w:r>
      <w:r w:rsidRPr="009D61D7">
        <w:rPr>
          <w:rFonts w:ascii="Times New Roman" w:hAnsi="Times New Roman" w:cs="Times New Roman"/>
          <w:sz w:val="24"/>
          <w:szCs w:val="24"/>
        </w:rPr>
        <w:t>) metus (iki pasiūlymų pateikimo termino pabaigos) – taisyklės taikymo paaiškinimas</w:t>
      </w:r>
      <w:r>
        <w:rPr>
          <w:rFonts w:ascii="Times New Roman" w:hAnsi="Times New Roman" w:cs="Times New Roman"/>
          <w:sz w:val="24"/>
          <w:szCs w:val="24"/>
        </w:rPr>
        <w:t xml:space="preserve"> (</w:t>
      </w:r>
      <w:r w:rsidRPr="009D61D7">
        <w:rPr>
          <w:rFonts w:ascii="Times New Roman" w:hAnsi="Times New Roman" w:cs="Times New Roman"/>
          <w:i/>
          <w:iCs/>
          <w:sz w:val="24"/>
          <w:szCs w:val="24"/>
        </w:rPr>
        <w:t>datos</w:t>
      </w:r>
      <w:r w:rsidR="008670C2">
        <w:rPr>
          <w:rFonts w:ascii="Times New Roman" w:hAnsi="Times New Roman" w:cs="Times New Roman"/>
          <w:i/>
          <w:iCs/>
          <w:sz w:val="24"/>
          <w:szCs w:val="24"/>
        </w:rPr>
        <w:t xml:space="preserve"> (neaktualios), bet</w:t>
      </w:r>
      <w:r w:rsidRPr="009D61D7">
        <w:rPr>
          <w:rFonts w:ascii="Times New Roman" w:hAnsi="Times New Roman" w:cs="Times New Roman"/>
          <w:i/>
          <w:iCs/>
          <w:sz w:val="24"/>
          <w:szCs w:val="24"/>
        </w:rPr>
        <w:t xml:space="preserve"> nurodytos iliustruoti taisyklės taikymą</w:t>
      </w:r>
      <w:r>
        <w:rPr>
          <w:rFonts w:ascii="Times New Roman" w:hAnsi="Times New Roman" w:cs="Times New Roman"/>
          <w:sz w:val="24"/>
          <w:szCs w:val="24"/>
        </w:rPr>
        <w:t>)</w:t>
      </w:r>
      <w:r w:rsidRPr="009D61D7">
        <w:rPr>
          <w:rFonts w:ascii="Times New Roman" w:hAnsi="Times New Roman" w:cs="Times New Roman"/>
          <w:sz w:val="24"/>
          <w:szCs w:val="24"/>
        </w:rPr>
        <w:t>: Jeigu pasiūlymo pateikimo terminas, pavyzdžiui, numatytas 2023-05-20, tai pas</w:t>
      </w:r>
      <w:r>
        <w:rPr>
          <w:rFonts w:ascii="Times New Roman" w:hAnsi="Times New Roman" w:cs="Times New Roman"/>
          <w:sz w:val="24"/>
          <w:szCs w:val="24"/>
        </w:rPr>
        <w:t>kutinių</w:t>
      </w:r>
      <w:r w:rsidRPr="009D61D7">
        <w:rPr>
          <w:rFonts w:ascii="Times New Roman" w:hAnsi="Times New Roman" w:cs="Times New Roman"/>
          <w:sz w:val="24"/>
          <w:szCs w:val="24"/>
        </w:rPr>
        <w:t xml:space="preserve"> </w:t>
      </w:r>
      <w:r w:rsidR="008C2E8B">
        <w:rPr>
          <w:rFonts w:ascii="Times New Roman" w:hAnsi="Times New Roman" w:cs="Times New Roman"/>
          <w:sz w:val="24"/>
          <w:szCs w:val="24"/>
          <w:lang w:val="en-US"/>
        </w:rPr>
        <w:t>6</w:t>
      </w:r>
      <w:r w:rsidRPr="009D61D7">
        <w:rPr>
          <w:rFonts w:ascii="Times New Roman" w:hAnsi="Times New Roman" w:cs="Times New Roman"/>
          <w:sz w:val="24"/>
          <w:szCs w:val="24"/>
        </w:rPr>
        <w:t xml:space="preserve"> (</w:t>
      </w:r>
      <w:r w:rsidR="008C2E8B">
        <w:rPr>
          <w:rFonts w:ascii="Times New Roman" w:hAnsi="Times New Roman" w:cs="Times New Roman"/>
          <w:sz w:val="24"/>
          <w:szCs w:val="24"/>
        </w:rPr>
        <w:t>šešerių</w:t>
      </w:r>
      <w:r w:rsidRPr="009D61D7">
        <w:rPr>
          <w:rFonts w:ascii="Times New Roman" w:hAnsi="Times New Roman" w:cs="Times New Roman"/>
          <w:sz w:val="24"/>
          <w:szCs w:val="24"/>
        </w:rPr>
        <w:t>) metų (iki pasiūlymų pateikimo termino pabaigos) laikotarpis yra 2023-05-20 – 201</w:t>
      </w:r>
      <w:r w:rsidR="008C2E8B">
        <w:rPr>
          <w:rFonts w:ascii="Times New Roman" w:hAnsi="Times New Roman" w:cs="Times New Roman"/>
          <w:sz w:val="24"/>
          <w:szCs w:val="24"/>
          <w:lang w:val="en-US"/>
        </w:rPr>
        <w:t>7</w:t>
      </w:r>
      <w:r w:rsidRPr="009D61D7">
        <w:rPr>
          <w:rFonts w:ascii="Times New Roman" w:hAnsi="Times New Roman" w:cs="Times New Roman"/>
          <w:sz w:val="24"/>
          <w:szCs w:val="24"/>
        </w:rPr>
        <w:t>-05-</w:t>
      </w:r>
      <w:r>
        <w:rPr>
          <w:rFonts w:ascii="Times New Roman" w:hAnsi="Times New Roman" w:cs="Times New Roman"/>
          <w:sz w:val="24"/>
          <w:szCs w:val="24"/>
          <w:lang w:val="en-US"/>
        </w:rPr>
        <w:t>20</w:t>
      </w:r>
      <w:r w:rsidRPr="009D61D7">
        <w:rPr>
          <w:rFonts w:ascii="Times New Roman" w:hAnsi="Times New Roman" w:cs="Times New Roman"/>
          <w:sz w:val="24"/>
          <w:szCs w:val="24"/>
        </w:rPr>
        <w:t>. Jeigu specialistas teikė paslaugas pagal kvalifikacinį reikalavimą sutarties vykdyme, kuri prasidėjo anksčiau nei 2023-05-20 – 201</w:t>
      </w:r>
      <w:r w:rsidR="008C2E8B">
        <w:rPr>
          <w:rFonts w:ascii="Times New Roman" w:hAnsi="Times New Roman" w:cs="Times New Roman"/>
          <w:sz w:val="24"/>
          <w:szCs w:val="24"/>
        </w:rPr>
        <w:t>7</w:t>
      </w:r>
      <w:r w:rsidRPr="009D61D7">
        <w:rPr>
          <w:rFonts w:ascii="Times New Roman" w:hAnsi="Times New Roman" w:cs="Times New Roman"/>
          <w:sz w:val="24"/>
          <w:szCs w:val="24"/>
        </w:rPr>
        <w:t>-05-</w:t>
      </w:r>
      <w:r>
        <w:rPr>
          <w:rFonts w:ascii="Times New Roman" w:hAnsi="Times New Roman" w:cs="Times New Roman"/>
          <w:sz w:val="24"/>
          <w:szCs w:val="24"/>
        </w:rPr>
        <w:t>20</w:t>
      </w:r>
      <w:r w:rsidRPr="009D61D7">
        <w:rPr>
          <w:rFonts w:ascii="Times New Roman" w:hAnsi="Times New Roman" w:cs="Times New Roman"/>
          <w:sz w:val="24"/>
          <w:szCs w:val="24"/>
        </w:rPr>
        <w:t xml:space="preserve"> laikotarpis, bet suteiktų paslaugų (įvykdytos sutarties) pabaiga patenka į 2023-05-20 – 201</w:t>
      </w:r>
      <w:r w:rsidR="008C2E8B">
        <w:rPr>
          <w:rFonts w:ascii="Times New Roman" w:hAnsi="Times New Roman" w:cs="Times New Roman"/>
          <w:sz w:val="24"/>
          <w:szCs w:val="24"/>
        </w:rPr>
        <w:t>7</w:t>
      </w:r>
      <w:r w:rsidRPr="009D61D7">
        <w:rPr>
          <w:rFonts w:ascii="Times New Roman" w:hAnsi="Times New Roman" w:cs="Times New Roman"/>
          <w:sz w:val="24"/>
          <w:szCs w:val="24"/>
        </w:rPr>
        <w:t>-05-</w:t>
      </w:r>
      <w:r>
        <w:rPr>
          <w:rFonts w:ascii="Times New Roman" w:hAnsi="Times New Roman" w:cs="Times New Roman"/>
          <w:sz w:val="24"/>
          <w:szCs w:val="24"/>
        </w:rPr>
        <w:t>20</w:t>
      </w:r>
      <w:r w:rsidRPr="009D61D7">
        <w:rPr>
          <w:rFonts w:ascii="Times New Roman" w:hAnsi="Times New Roman" w:cs="Times New Roman"/>
          <w:sz w:val="24"/>
          <w:szCs w:val="24"/>
        </w:rPr>
        <w:t xml:space="preserve"> laikotarpį (pvz.: 2018-01-02 – 201</w:t>
      </w:r>
      <w:r w:rsidR="008C2E8B">
        <w:rPr>
          <w:rFonts w:ascii="Times New Roman" w:hAnsi="Times New Roman" w:cs="Times New Roman"/>
          <w:sz w:val="24"/>
          <w:szCs w:val="24"/>
        </w:rPr>
        <w:t>7</w:t>
      </w:r>
      <w:r w:rsidRPr="009D61D7">
        <w:rPr>
          <w:rFonts w:ascii="Times New Roman" w:hAnsi="Times New Roman" w:cs="Times New Roman"/>
          <w:sz w:val="24"/>
          <w:szCs w:val="24"/>
        </w:rPr>
        <w:t>-07-02), tokia sutartis (suteiktos paslaugos) bus laikoma tinkama ir bus suteikiami balai už tokių paslaugų teikimą.</w:t>
      </w:r>
    </w:p>
    <w:p w14:paraId="06403129" w14:textId="0F0B69AA" w:rsidR="009D61D7" w:rsidRPr="009D61D7" w:rsidRDefault="009D61D7" w:rsidP="009D61D7">
      <w:pPr>
        <w:pStyle w:val="ListParagraph"/>
        <w:numPr>
          <w:ilvl w:val="1"/>
          <w:numId w:val="2"/>
        </w:numPr>
        <w:tabs>
          <w:tab w:val="left" w:pos="710"/>
          <w:tab w:val="left" w:pos="993"/>
        </w:tabs>
        <w:spacing w:before="60" w:after="60" w:line="240" w:lineRule="auto"/>
        <w:ind w:left="0" w:firstLine="567"/>
        <w:jc w:val="both"/>
        <w:rPr>
          <w:rFonts w:ascii="Times New Roman" w:hAnsi="Times New Roman" w:cs="Times New Roman"/>
          <w:sz w:val="24"/>
          <w:szCs w:val="24"/>
        </w:rPr>
      </w:pPr>
      <w:r w:rsidRPr="009D61D7">
        <w:rPr>
          <w:rFonts w:ascii="Times New Roman" w:hAnsi="Times New Roman" w:cs="Times New Roman"/>
          <w:sz w:val="24"/>
          <w:szCs w:val="24"/>
        </w:rPr>
        <w:t>Papildomos vertinimo taisyklės</w:t>
      </w:r>
      <w:r w:rsidR="008670C2">
        <w:rPr>
          <w:rFonts w:ascii="Times New Roman" w:hAnsi="Times New Roman" w:cs="Times New Roman"/>
          <w:sz w:val="24"/>
          <w:szCs w:val="24"/>
        </w:rPr>
        <w:t xml:space="preserve"> (</w:t>
      </w:r>
      <w:r w:rsidR="008670C2" w:rsidRPr="009D61D7">
        <w:rPr>
          <w:rFonts w:ascii="Times New Roman" w:hAnsi="Times New Roman" w:cs="Times New Roman"/>
          <w:i/>
          <w:iCs/>
          <w:sz w:val="24"/>
          <w:szCs w:val="24"/>
        </w:rPr>
        <w:t>datos</w:t>
      </w:r>
      <w:r w:rsidR="008670C2">
        <w:rPr>
          <w:rFonts w:ascii="Times New Roman" w:hAnsi="Times New Roman" w:cs="Times New Roman"/>
          <w:i/>
          <w:iCs/>
          <w:sz w:val="24"/>
          <w:szCs w:val="24"/>
        </w:rPr>
        <w:t xml:space="preserve"> (neaktualios), bet</w:t>
      </w:r>
      <w:r w:rsidR="008670C2" w:rsidRPr="009D61D7">
        <w:rPr>
          <w:rFonts w:ascii="Times New Roman" w:hAnsi="Times New Roman" w:cs="Times New Roman"/>
          <w:i/>
          <w:iCs/>
          <w:sz w:val="24"/>
          <w:szCs w:val="24"/>
        </w:rPr>
        <w:t xml:space="preserve"> nurodytos iliustruoti taisyklės taikymą</w:t>
      </w:r>
      <w:r w:rsidR="008670C2">
        <w:rPr>
          <w:rFonts w:ascii="Times New Roman" w:hAnsi="Times New Roman" w:cs="Times New Roman"/>
          <w:sz w:val="24"/>
          <w:szCs w:val="24"/>
        </w:rPr>
        <w:t>)</w:t>
      </w:r>
      <w:r w:rsidR="008670C2" w:rsidRPr="009D61D7">
        <w:rPr>
          <w:rFonts w:ascii="Times New Roman" w:hAnsi="Times New Roman" w:cs="Times New Roman"/>
          <w:sz w:val="24"/>
          <w:szCs w:val="24"/>
        </w:rPr>
        <w:t>:</w:t>
      </w:r>
    </w:p>
    <w:p w14:paraId="67AAA0B9" w14:textId="77777777" w:rsidR="009D61D7" w:rsidRPr="009D61D7" w:rsidRDefault="009D61D7" w:rsidP="009D61D7">
      <w:pPr>
        <w:pStyle w:val="ListParagraph"/>
        <w:numPr>
          <w:ilvl w:val="2"/>
          <w:numId w:val="2"/>
        </w:numPr>
        <w:tabs>
          <w:tab w:val="left" w:pos="284"/>
          <w:tab w:val="left" w:pos="710"/>
          <w:tab w:val="left" w:pos="993"/>
        </w:tabs>
        <w:spacing w:before="60" w:after="60" w:line="240" w:lineRule="auto"/>
        <w:ind w:left="0" w:firstLine="567"/>
        <w:jc w:val="both"/>
        <w:rPr>
          <w:rFonts w:ascii="Times New Roman" w:hAnsi="Times New Roman" w:cs="Times New Roman"/>
          <w:sz w:val="24"/>
          <w:szCs w:val="24"/>
        </w:rPr>
      </w:pPr>
      <w:r w:rsidRPr="009D61D7">
        <w:rPr>
          <w:rFonts w:ascii="Times New Roman" w:hAnsi="Times New Roman" w:cs="Times New Roman"/>
          <w:sz w:val="24"/>
          <w:szCs w:val="24"/>
        </w:rPr>
        <w:t xml:space="preserve">Perkančioji organizacija taikys taisyklę, jeigu tiekėjas nurodys, kad atitinkamas specialistas sutartyje dalyvavo nuo 2022 m.  sausio 12 d.  iki balandžio mėn. Patirtis bus skaičiuojama nuo sausio 12 d. imtinai iki balandžio 30 d. imtinai. </w:t>
      </w:r>
    </w:p>
    <w:p w14:paraId="17E4C734" w14:textId="77777777" w:rsidR="009D61D7" w:rsidRPr="009D61D7" w:rsidRDefault="009D61D7" w:rsidP="009D61D7">
      <w:pPr>
        <w:pStyle w:val="ListParagraph"/>
        <w:numPr>
          <w:ilvl w:val="2"/>
          <w:numId w:val="2"/>
        </w:numPr>
        <w:tabs>
          <w:tab w:val="left" w:pos="284"/>
          <w:tab w:val="left" w:pos="710"/>
          <w:tab w:val="left" w:pos="993"/>
        </w:tabs>
        <w:spacing w:before="60" w:after="60" w:line="240" w:lineRule="auto"/>
        <w:ind w:left="0" w:firstLine="567"/>
        <w:jc w:val="both"/>
        <w:rPr>
          <w:rFonts w:ascii="Times New Roman" w:hAnsi="Times New Roman" w:cs="Times New Roman"/>
          <w:sz w:val="24"/>
          <w:szCs w:val="24"/>
        </w:rPr>
      </w:pPr>
      <w:r w:rsidRPr="009D61D7">
        <w:rPr>
          <w:rFonts w:ascii="Times New Roman" w:hAnsi="Times New Roman" w:cs="Times New Roman"/>
          <w:sz w:val="24"/>
          <w:szCs w:val="24"/>
        </w:rPr>
        <w:t xml:space="preserve">Perkančioji organizacija taikys taisyklę, jeigu tiekėjas nurodys, kad atitinkamas specialistas sutartyje dalyvavo nuo 2022 m.   sausio 12 d.  iki balandžio 3 d. Patirtis bus skaičiuojama nuo sausio 12 d. imtinai iki balandžio 3 d. imtinai. </w:t>
      </w:r>
    </w:p>
    <w:p w14:paraId="5F718A24" w14:textId="19A67AD8" w:rsidR="009D61D7" w:rsidRPr="009D61D7" w:rsidRDefault="009D61D7" w:rsidP="009D61D7">
      <w:pPr>
        <w:pStyle w:val="ListParagraph"/>
        <w:numPr>
          <w:ilvl w:val="2"/>
          <w:numId w:val="4"/>
        </w:numPr>
        <w:tabs>
          <w:tab w:val="left" w:pos="993"/>
        </w:tabs>
        <w:autoSpaceDN w:val="0"/>
        <w:spacing w:after="0" w:line="240" w:lineRule="auto"/>
        <w:ind w:left="0" w:firstLine="567"/>
        <w:jc w:val="both"/>
        <w:rPr>
          <w:rFonts w:ascii="Times New Roman" w:hAnsi="Times New Roman" w:cs="Times New Roman"/>
          <w:b/>
          <w:bCs/>
          <w:sz w:val="24"/>
          <w:szCs w:val="24"/>
        </w:rPr>
      </w:pPr>
      <w:r w:rsidRPr="009D61D7">
        <w:rPr>
          <w:rFonts w:ascii="Times New Roman" w:hAnsi="Times New Roman" w:cs="Times New Roman"/>
          <w:sz w:val="24"/>
          <w:szCs w:val="24"/>
        </w:rPr>
        <w:t>Perkančioji organizacija taikys taisyklę, jeigu tiekėjas nurodys, kad atitinkamas specialistas sutartyje dalyvavo nuo 2022 m.  sausio mėn.  iki balandžio 3 d. patirtis bus skaičiuojama nuo sausio 1 d. imtinai iki balandžio 3 d. imtinai.</w:t>
      </w:r>
    </w:p>
    <w:p w14:paraId="4524E1C7" w14:textId="3F49A40A" w:rsidR="00DD09FB" w:rsidRPr="008670C2" w:rsidRDefault="00DD09FB" w:rsidP="008670C2">
      <w:pPr>
        <w:pStyle w:val="ListParagraph"/>
        <w:numPr>
          <w:ilvl w:val="0"/>
          <w:numId w:val="3"/>
        </w:numPr>
        <w:shd w:val="clear" w:color="auto" w:fill="FFFFFF" w:themeFill="background1"/>
        <w:tabs>
          <w:tab w:val="left" w:pos="284"/>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8670C2">
        <w:rPr>
          <w:rFonts w:ascii="Times New Roman" w:hAnsi="Times New Roman" w:cs="Times New Roman"/>
          <w:sz w:val="24"/>
          <w:szCs w:val="24"/>
        </w:rPr>
        <w:t>Vertinama tik papildoma specialistų (darbinė) profesinė patirtis</w:t>
      </w:r>
      <w:r w:rsidR="008C2E8B">
        <w:rPr>
          <w:rFonts w:ascii="Times New Roman" w:hAnsi="Times New Roman" w:cs="Times New Roman"/>
          <w:sz w:val="24"/>
          <w:szCs w:val="24"/>
        </w:rPr>
        <w:t xml:space="preserve"> (suteiktos paslaugos)</w:t>
      </w:r>
      <w:r w:rsidRPr="008670C2">
        <w:rPr>
          <w:rFonts w:ascii="Times New Roman" w:hAnsi="Times New Roman" w:cs="Times New Roman"/>
          <w:sz w:val="24"/>
          <w:szCs w:val="24"/>
        </w:rPr>
        <w:t xml:space="preserve"> per </w:t>
      </w:r>
      <w:r w:rsidRPr="008670C2">
        <w:rPr>
          <w:rFonts w:ascii="Times New Roman" w:hAnsi="Times New Roman" w:cs="Times New Roman"/>
          <w:color w:val="000000" w:themeColor="text1"/>
          <w:sz w:val="24"/>
          <w:szCs w:val="24"/>
        </w:rPr>
        <w:t xml:space="preserve">paskutinius </w:t>
      </w:r>
      <w:r w:rsidR="008C2E8B">
        <w:rPr>
          <w:rFonts w:ascii="Times New Roman" w:hAnsi="Times New Roman" w:cs="Times New Roman"/>
          <w:color w:val="000000" w:themeColor="text1"/>
          <w:sz w:val="24"/>
          <w:szCs w:val="24"/>
          <w:lang w:val="en-US"/>
        </w:rPr>
        <w:t>6</w:t>
      </w:r>
      <w:r w:rsidRPr="008670C2">
        <w:rPr>
          <w:rFonts w:ascii="Times New Roman" w:hAnsi="Times New Roman" w:cs="Times New Roman"/>
          <w:color w:val="000000" w:themeColor="text1"/>
          <w:sz w:val="24"/>
          <w:szCs w:val="24"/>
        </w:rPr>
        <w:t xml:space="preserve"> </w:t>
      </w:r>
      <w:r w:rsidRPr="008670C2">
        <w:rPr>
          <w:rFonts w:ascii="Times New Roman" w:eastAsia="Calibri" w:hAnsi="Times New Roman" w:cs="Times New Roman"/>
          <w:sz w:val="24"/>
          <w:szCs w:val="24"/>
        </w:rPr>
        <w:t>(</w:t>
      </w:r>
      <w:r w:rsidR="008C2E8B">
        <w:rPr>
          <w:rFonts w:ascii="Times New Roman" w:eastAsia="Calibri" w:hAnsi="Times New Roman" w:cs="Times New Roman"/>
          <w:sz w:val="24"/>
          <w:szCs w:val="24"/>
        </w:rPr>
        <w:t>šešerius</w:t>
      </w:r>
      <w:r w:rsidRPr="008670C2">
        <w:rPr>
          <w:rFonts w:ascii="Times New Roman" w:eastAsia="Calibri" w:hAnsi="Times New Roman" w:cs="Times New Roman"/>
          <w:sz w:val="24"/>
          <w:szCs w:val="24"/>
        </w:rPr>
        <w:t xml:space="preserve">) </w:t>
      </w:r>
      <w:r w:rsidRPr="008670C2">
        <w:rPr>
          <w:rFonts w:ascii="Times New Roman" w:hAnsi="Times New Roman" w:cs="Times New Roman"/>
          <w:color w:val="000000" w:themeColor="text1"/>
          <w:sz w:val="24"/>
          <w:szCs w:val="24"/>
        </w:rPr>
        <w:t>metus (iki pasiūlymų pateikimo termino pabaigos).</w:t>
      </w:r>
    </w:p>
    <w:p w14:paraId="7EE093C9" w14:textId="77777777" w:rsidR="008670C2" w:rsidRPr="008670C2" w:rsidRDefault="008670C2" w:rsidP="008670C2">
      <w:pPr>
        <w:pStyle w:val="ListParagraph"/>
        <w:numPr>
          <w:ilvl w:val="0"/>
          <w:numId w:val="3"/>
        </w:numPr>
        <w:tabs>
          <w:tab w:val="left" w:pos="284"/>
          <w:tab w:val="left" w:pos="851"/>
          <w:tab w:val="left" w:pos="993"/>
        </w:tabs>
        <w:spacing w:before="60" w:after="60" w:line="240" w:lineRule="auto"/>
        <w:ind w:left="0" w:firstLine="567"/>
        <w:jc w:val="both"/>
        <w:rPr>
          <w:rFonts w:ascii="Times New Roman" w:hAnsi="Times New Roman" w:cs="Times New Roman"/>
          <w:b/>
          <w:bCs/>
          <w:sz w:val="24"/>
          <w:szCs w:val="24"/>
        </w:rPr>
      </w:pPr>
      <w:r w:rsidRPr="008670C2">
        <w:rPr>
          <w:rFonts w:ascii="Times New Roman" w:hAnsi="Times New Roman" w:cs="Times New Roman"/>
          <w:b/>
          <w:bCs/>
          <w:sz w:val="24"/>
          <w:szCs w:val="24"/>
        </w:rPr>
        <w:t xml:space="preserve">Balų teikimo tvarka: </w:t>
      </w:r>
    </w:p>
    <w:p w14:paraId="08927C6A" w14:textId="77777777" w:rsidR="008670C2" w:rsidRPr="008670C2" w:rsidRDefault="008670C2" w:rsidP="008670C2">
      <w:pPr>
        <w:pStyle w:val="ListParagraph"/>
        <w:numPr>
          <w:ilvl w:val="1"/>
          <w:numId w:val="3"/>
        </w:numPr>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lastRenderedPageBreak/>
        <w:t xml:space="preserve"> </w:t>
      </w:r>
      <w:r w:rsidRPr="008670C2">
        <w:rPr>
          <w:rFonts w:ascii="Times New Roman" w:hAnsi="Times New Roman" w:cs="Times New Roman"/>
          <w:sz w:val="24"/>
          <w:szCs w:val="24"/>
        </w:rPr>
        <w:t>Kokybės kriterijaus</w:t>
      </w:r>
      <w:r w:rsidRPr="008670C2">
        <w:rPr>
          <w:rFonts w:ascii="Times New Roman" w:hAnsi="Times New Roman" w:cs="Times New Roman"/>
          <w:i/>
          <w:iCs/>
          <w:sz w:val="24"/>
          <w:szCs w:val="24"/>
        </w:rPr>
        <w:t xml:space="preserve"> </w:t>
      </w:r>
      <w:r w:rsidRPr="008670C2">
        <w:rPr>
          <w:rFonts w:ascii="Times New Roman" w:hAnsi="Times New Roman" w:cs="Times New Roman"/>
          <w:sz w:val="24"/>
          <w:szCs w:val="24"/>
        </w:rPr>
        <w:t>T vertinimo taisyklės:</w:t>
      </w:r>
    </w:p>
    <w:p w14:paraId="76BB9265"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1 balas</w:t>
      </w:r>
      <w:r w:rsidRPr="008670C2">
        <w:rPr>
          <w:rFonts w:ascii="Times New Roman" w:hAnsi="Times New Roman" w:cs="Times New Roman"/>
          <w:sz w:val="24"/>
          <w:szCs w:val="24"/>
        </w:rPr>
        <w:t xml:space="preserve"> skiriamas už siūlomo specialisto papildomą 1 (vieną) įvykdytą sutartį (suteiktą paslaugą), kuri atitinka kvalifikaciniame reikalavime nustatytą reikalavimą. </w:t>
      </w:r>
    </w:p>
    <w:p w14:paraId="14EC2D1F"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2 balai</w:t>
      </w:r>
      <w:r w:rsidRPr="008670C2">
        <w:rPr>
          <w:rFonts w:ascii="Times New Roman" w:hAnsi="Times New Roman" w:cs="Times New Roman"/>
          <w:sz w:val="24"/>
          <w:szCs w:val="24"/>
        </w:rPr>
        <w:t xml:space="preserve"> skiriami už siūlomo specialisto papildomas 2 (dvi) įvykdytas sutartis (suteiktas paslaugas), kurios atitinka kvalifikaciniame reikalavime nustatytą reikalavimą. </w:t>
      </w:r>
    </w:p>
    <w:p w14:paraId="438BBEA0"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3 balai</w:t>
      </w:r>
      <w:r w:rsidRPr="008670C2">
        <w:rPr>
          <w:rFonts w:ascii="Times New Roman" w:hAnsi="Times New Roman" w:cs="Times New Roman"/>
          <w:sz w:val="24"/>
          <w:szCs w:val="24"/>
        </w:rPr>
        <w:t xml:space="preserve"> skiriami už siūlomo specialisto papildomas 3 (tris) įvykdytas sutartis (suteiktas paslaugas), kurios atitinka kvalifikaciniame reikalavime nustatytą reikalavimą.</w:t>
      </w:r>
    </w:p>
    <w:p w14:paraId="631CDB16"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4 balai</w:t>
      </w:r>
      <w:r w:rsidRPr="008670C2">
        <w:rPr>
          <w:rFonts w:ascii="Times New Roman" w:hAnsi="Times New Roman" w:cs="Times New Roman"/>
          <w:sz w:val="24"/>
          <w:szCs w:val="24"/>
        </w:rPr>
        <w:t xml:space="preserve"> skiriami už siūlomo specialisto papildomas 4 (keturias) įvykdytas sutartis (suteiktas paslaugas), kurios atitinka kvalifikaciniame reikalavime nustatytą reikalavimą.</w:t>
      </w:r>
    </w:p>
    <w:p w14:paraId="650DC876"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5 balai</w:t>
      </w:r>
      <w:r w:rsidRPr="008670C2">
        <w:rPr>
          <w:rFonts w:ascii="Times New Roman" w:hAnsi="Times New Roman" w:cs="Times New Roman"/>
          <w:sz w:val="24"/>
          <w:szCs w:val="24"/>
        </w:rPr>
        <w:t xml:space="preserve"> skiriami už siūlomo specialisto papildomas 5 (penkias) įvykdytas sutartis (suteiktas paslaugas), kurios atitinka kvalifikaciniame reikalavime nustatytą reikalavimą.</w:t>
      </w:r>
    </w:p>
    <w:p w14:paraId="5CD03F2A"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6 balai</w:t>
      </w:r>
      <w:r w:rsidRPr="008670C2">
        <w:rPr>
          <w:rFonts w:ascii="Times New Roman" w:hAnsi="Times New Roman" w:cs="Times New Roman"/>
          <w:sz w:val="24"/>
          <w:szCs w:val="24"/>
        </w:rPr>
        <w:t xml:space="preserve"> skiriami už siūlomo specialisto papildomas 6 (šešias) įvykdytas sutartis (suteiktas paslaugas), kurios atitinka kvalifikaciniame reikalavime nustatytą reikalavimą.</w:t>
      </w:r>
    </w:p>
    <w:p w14:paraId="3C142877"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7 balai</w:t>
      </w:r>
      <w:r w:rsidRPr="008670C2">
        <w:rPr>
          <w:rFonts w:ascii="Times New Roman" w:hAnsi="Times New Roman" w:cs="Times New Roman"/>
          <w:sz w:val="24"/>
          <w:szCs w:val="24"/>
        </w:rPr>
        <w:t xml:space="preserve"> skiriami už siūlomo specialisto papildomas 7 (septynias) įvykdytas sutartis (suteiktas paslaugas), kurios atitinka kvalifikaciniame reikalavime nustatytą reikalavimą.</w:t>
      </w:r>
    </w:p>
    <w:p w14:paraId="6C6140E2" w14:textId="77777777" w:rsidR="008670C2" w:rsidRPr="008670C2" w:rsidRDefault="008670C2" w:rsidP="008670C2">
      <w:pPr>
        <w:pStyle w:val="ListParagraph"/>
        <w:tabs>
          <w:tab w:val="left" w:pos="851"/>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b/>
          <w:bCs/>
          <w:sz w:val="24"/>
          <w:szCs w:val="24"/>
        </w:rPr>
        <w:t>8 balai</w:t>
      </w:r>
      <w:r w:rsidRPr="008670C2">
        <w:rPr>
          <w:rFonts w:ascii="Times New Roman" w:hAnsi="Times New Roman" w:cs="Times New Roman"/>
          <w:sz w:val="24"/>
          <w:szCs w:val="24"/>
        </w:rPr>
        <w:t xml:space="preserve"> skiriami už siūlomo specialisto papildomas 8 (aštuonias) ir daugiau įvykdytų sutarčių (suteiktų paslaugų), kurios atitinka kvalifikaciniame reikalavime nustatytą reikalavimą.</w:t>
      </w:r>
    </w:p>
    <w:p w14:paraId="03200807" w14:textId="11A6AE34" w:rsidR="008670C2" w:rsidRPr="008670C2" w:rsidRDefault="008670C2" w:rsidP="008670C2">
      <w:pPr>
        <w:pStyle w:val="ListParagraph"/>
        <w:shd w:val="clear" w:color="auto" w:fill="FFFFFF" w:themeFill="background1"/>
        <w:tabs>
          <w:tab w:val="left" w:pos="284"/>
          <w:tab w:val="left" w:pos="993"/>
        </w:tabs>
        <w:spacing w:before="60" w:after="60" w:line="240" w:lineRule="auto"/>
        <w:ind w:left="0" w:firstLine="567"/>
        <w:jc w:val="both"/>
        <w:rPr>
          <w:rFonts w:ascii="Times New Roman" w:hAnsi="Times New Roman" w:cs="Times New Roman"/>
          <w:sz w:val="24"/>
          <w:szCs w:val="24"/>
        </w:rPr>
      </w:pPr>
      <w:r w:rsidRPr="008670C2">
        <w:rPr>
          <w:rFonts w:ascii="Times New Roman" w:hAnsi="Times New Roman" w:cs="Times New Roman"/>
          <w:sz w:val="24"/>
          <w:szCs w:val="24"/>
        </w:rPr>
        <w:t xml:space="preserve">Maksimalus (didžiausias galimas) balų skaičius </w:t>
      </w:r>
      <w:r w:rsidRPr="008670C2">
        <w:rPr>
          <w:rFonts w:ascii="Times New Roman" w:hAnsi="Times New Roman" w:cs="Times New Roman"/>
          <w:b/>
          <w:bCs/>
          <w:sz w:val="24"/>
          <w:szCs w:val="24"/>
          <w:lang w:val="en-US"/>
        </w:rPr>
        <w:t>8</w:t>
      </w:r>
      <w:r w:rsidRPr="008670C2">
        <w:rPr>
          <w:rFonts w:ascii="Times New Roman" w:hAnsi="Times New Roman" w:cs="Times New Roman"/>
          <w:b/>
          <w:bCs/>
          <w:sz w:val="24"/>
          <w:szCs w:val="24"/>
        </w:rPr>
        <w:t xml:space="preserve"> balai</w:t>
      </w:r>
      <w:r w:rsidR="00386489">
        <w:rPr>
          <w:rFonts w:ascii="Times New Roman" w:hAnsi="Times New Roman" w:cs="Times New Roman"/>
          <w:b/>
          <w:bCs/>
          <w:sz w:val="24"/>
          <w:szCs w:val="24"/>
        </w:rPr>
        <w:t xml:space="preserve"> už vieną parametrą</w:t>
      </w:r>
      <w:r w:rsidRPr="008670C2">
        <w:rPr>
          <w:rFonts w:ascii="Times New Roman" w:hAnsi="Times New Roman" w:cs="Times New Roman"/>
          <w:sz w:val="24"/>
          <w:szCs w:val="24"/>
        </w:rPr>
        <w:t xml:space="preserve">. </w:t>
      </w:r>
    </w:p>
    <w:p w14:paraId="32F65A86" w14:textId="40B8C0FB" w:rsidR="00DD09FB" w:rsidRPr="0003754D" w:rsidRDefault="00DD09FB" w:rsidP="00DD09FB">
      <w:pPr>
        <w:spacing w:after="0" w:line="240" w:lineRule="auto"/>
        <w:ind w:firstLine="567"/>
        <w:jc w:val="both"/>
        <w:rPr>
          <w:rFonts w:ascii="Times New Roman" w:hAnsi="Times New Roman" w:cs="Times New Roman"/>
          <w:b/>
          <w:bCs/>
          <w:sz w:val="24"/>
          <w:szCs w:val="24"/>
        </w:rPr>
      </w:pPr>
      <w:r w:rsidRPr="0003754D">
        <w:rPr>
          <w:rFonts w:ascii="Times New Roman" w:hAnsi="Times New Roman" w:cs="Times New Roman"/>
          <w:b/>
          <w:bCs/>
          <w:sz w:val="24"/>
          <w:szCs w:val="24"/>
        </w:rPr>
        <w:t>Balai, skiriami už kiekvieno specialisto patirtį (Specialisto Nr.</w:t>
      </w:r>
      <w:r w:rsidR="008670C2">
        <w:rPr>
          <w:rFonts w:ascii="Times New Roman" w:hAnsi="Times New Roman" w:cs="Times New Roman"/>
          <w:b/>
          <w:bCs/>
          <w:sz w:val="24"/>
          <w:szCs w:val="24"/>
        </w:rPr>
        <w:t xml:space="preserve"> </w:t>
      </w:r>
      <w:r w:rsidRPr="0003754D">
        <w:rPr>
          <w:rFonts w:ascii="Times New Roman" w:hAnsi="Times New Roman" w:cs="Times New Roman"/>
          <w:b/>
          <w:bCs/>
          <w:sz w:val="24"/>
          <w:szCs w:val="24"/>
          <w:lang w:val="en-US"/>
        </w:rPr>
        <w:t>2</w:t>
      </w:r>
      <w:r w:rsidR="008670C2">
        <w:rPr>
          <w:rFonts w:ascii="Times New Roman" w:hAnsi="Times New Roman" w:cs="Times New Roman"/>
          <w:b/>
          <w:bCs/>
          <w:sz w:val="24"/>
          <w:szCs w:val="24"/>
        </w:rPr>
        <w:t xml:space="preserve">, </w:t>
      </w:r>
      <w:r w:rsidRPr="0003754D">
        <w:rPr>
          <w:rFonts w:ascii="Times New Roman" w:hAnsi="Times New Roman" w:cs="Times New Roman"/>
          <w:b/>
          <w:bCs/>
          <w:sz w:val="24"/>
          <w:szCs w:val="24"/>
        </w:rPr>
        <w:t xml:space="preserve">Specialisto Nr. </w:t>
      </w:r>
      <w:r w:rsidR="008670C2">
        <w:rPr>
          <w:rFonts w:ascii="Times New Roman" w:hAnsi="Times New Roman" w:cs="Times New Roman"/>
          <w:b/>
          <w:bCs/>
          <w:sz w:val="24"/>
          <w:szCs w:val="24"/>
        </w:rPr>
        <w:t xml:space="preserve">3, Specialisto Nr. </w:t>
      </w:r>
      <w:r w:rsidR="00386489">
        <w:rPr>
          <w:rFonts w:ascii="Times New Roman" w:hAnsi="Times New Roman" w:cs="Times New Roman"/>
          <w:b/>
          <w:bCs/>
          <w:sz w:val="24"/>
          <w:szCs w:val="24"/>
          <w:lang w:val="en-US"/>
        </w:rPr>
        <w:t>4</w:t>
      </w:r>
      <w:r w:rsidR="008670C2">
        <w:rPr>
          <w:rFonts w:ascii="Times New Roman" w:hAnsi="Times New Roman" w:cs="Times New Roman"/>
          <w:b/>
          <w:bCs/>
          <w:sz w:val="24"/>
          <w:szCs w:val="24"/>
        </w:rPr>
        <w:t xml:space="preserve">, Specialisto Nr. </w:t>
      </w:r>
      <w:r w:rsidR="00386489">
        <w:rPr>
          <w:rFonts w:ascii="Times New Roman" w:hAnsi="Times New Roman" w:cs="Times New Roman"/>
          <w:b/>
          <w:bCs/>
          <w:sz w:val="24"/>
          <w:szCs w:val="24"/>
        </w:rPr>
        <w:t>5</w:t>
      </w:r>
      <w:r w:rsidRPr="0003754D">
        <w:rPr>
          <w:rFonts w:ascii="Times New Roman" w:hAnsi="Times New Roman" w:cs="Times New Roman"/>
          <w:b/>
          <w:bCs/>
          <w:sz w:val="24"/>
          <w:szCs w:val="24"/>
        </w:rPr>
        <w:t>) sudedami.</w:t>
      </w:r>
    </w:p>
    <w:p w14:paraId="2FFB9F3F" w14:textId="5542D6B1" w:rsidR="00DD09FB" w:rsidRPr="0003754D" w:rsidRDefault="00DD09FB" w:rsidP="009D61D7">
      <w:pPr>
        <w:pStyle w:val="ListParagraph"/>
        <w:numPr>
          <w:ilvl w:val="0"/>
          <w:numId w:val="4"/>
        </w:numPr>
        <w:tabs>
          <w:tab w:val="left" w:pos="851"/>
          <w:tab w:val="left" w:pos="993"/>
        </w:tabs>
        <w:spacing w:after="0" w:line="240" w:lineRule="auto"/>
        <w:ind w:left="0" w:firstLine="567"/>
        <w:jc w:val="both"/>
        <w:rPr>
          <w:rFonts w:ascii="Times New Roman" w:hAnsi="Times New Roman" w:cs="Times New Roman"/>
          <w:sz w:val="24"/>
          <w:szCs w:val="24"/>
        </w:rPr>
      </w:pPr>
      <w:r w:rsidRPr="0003754D">
        <w:rPr>
          <w:rFonts w:ascii="Times New Roman" w:hAnsi="Times New Roman" w:cs="Times New Roman"/>
          <w:sz w:val="24"/>
          <w:szCs w:val="24"/>
        </w:rPr>
        <w:t>Minimalūs reikalavimai, kuriuos turi atitikti specialistai</w:t>
      </w:r>
      <w:r w:rsidR="00386489" w:rsidRPr="0003754D">
        <w:rPr>
          <w:rFonts w:ascii="Times New Roman" w:hAnsi="Times New Roman" w:cs="Times New Roman"/>
          <w:b/>
          <w:bCs/>
          <w:sz w:val="24"/>
          <w:szCs w:val="24"/>
        </w:rPr>
        <w:t xml:space="preserve"> Nr.</w:t>
      </w:r>
      <w:r w:rsidR="00386489">
        <w:rPr>
          <w:rFonts w:ascii="Times New Roman" w:hAnsi="Times New Roman" w:cs="Times New Roman"/>
          <w:b/>
          <w:bCs/>
          <w:sz w:val="24"/>
          <w:szCs w:val="24"/>
        </w:rPr>
        <w:t xml:space="preserve"> </w:t>
      </w:r>
      <w:r w:rsidR="00386489" w:rsidRPr="0003754D">
        <w:rPr>
          <w:rFonts w:ascii="Times New Roman" w:hAnsi="Times New Roman" w:cs="Times New Roman"/>
          <w:b/>
          <w:bCs/>
          <w:sz w:val="24"/>
          <w:szCs w:val="24"/>
          <w:lang w:val="en-US"/>
        </w:rPr>
        <w:t>2</w:t>
      </w:r>
      <w:r w:rsidR="00386489">
        <w:rPr>
          <w:rFonts w:ascii="Times New Roman" w:hAnsi="Times New Roman" w:cs="Times New Roman"/>
          <w:b/>
          <w:bCs/>
          <w:sz w:val="24"/>
          <w:szCs w:val="24"/>
        </w:rPr>
        <w:t xml:space="preserve">, </w:t>
      </w:r>
      <w:r w:rsidR="00386489" w:rsidRPr="0003754D">
        <w:rPr>
          <w:rFonts w:ascii="Times New Roman" w:hAnsi="Times New Roman" w:cs="Times New Roman"/>
          <w:b/>
          <w:bCs/>
          <w:sz w:val="24"/>
          <w:szCs w:val="24"/>
        </w:rPr>
        <w:t xml:space="preserve">Nr. </w:t>
      </w:r>
      <w:r w:rsidR="00386489">
        <w:rPr>
          <w:rFonts w:ascii="Times New Roman" w:hAnsi="Times New Roman" w:cs="Times New Roman"/>
          <w:b/>
          <w:bCs/>
          <w:sz w:val="24"/>
          <w:szCs w:val="24"/>
        </w:rPr>
        <w:t xml:space="preserve">3, Nr. </w:t>
      </w:r>
      <w:r w:rsidR="00386489">
        <w:rPr>
          <w:rFonts w:ascii="Times New Roman" w:hAnsi="Times New Roman" w:cs="Times New Roman"/>
          <w:b/>
          <w:bCs/>
          <w:sz w:val="24"/>
          <w:szCs w:val="24"/>
          <w:lang w:val="en-US"/>
        </w:rPr>
        <w:t>4</w:t>
      </w:r>
      <w:r w:rsidR="00386489">
        <w:rPr>
          <w:rFonts w:ascii="Times New Roman" w:hAnsi="Times New Roman" w:cs="Times New Roman"/>
          <w:b/>
          <w:bCs/>
          <w:sz w:val="24"/>
          <w:szCs w:val="24"/>
        </w:rPr>
        <w:t>, Nr. 5 nustatyti Viešojo pirkimo sąlygose kvalifikacinių reikalavimų dalyje.</w:t>
      </w:r>
    </w:p>
    <w:p w14:paraId="6319022F" w14:textId="77777777" w:rsidR="00DD09FB" w:rsidRPr="0003754D" w:rsidRDefault="00DD09FB" w:rsidP="00386489">
      <w:pPr>
        <w:pStyle w:val="ListParagraph"/>
        <w:numPr>
          <w:ilvl w:val="0"/>
          <w:numId w:val="4"/>
        </w:numPr>
        <w:tabs>
          <w:tab w:val="left" w:pos="993"/>
        </w:tabs>
        <w:spacing w:after="0" w:line="240" w:lineRule="auto"/>
        <w:ind w:left="0" w:firstLine="567"/>
        <w:jc w:val="both"/>
        <w:rPr>
          <w:rFonts w:ascii="Times New Roman" w:hAnsi="Times New Roman" w:cs="Times New Roman"/>
          <w:sz w:val="24"/>
          <w:szCs w:val="24"/>
        </w:rPr>
      </w:pPr>
      <w:r w:rsidRPr="0003754D">
        <w:rPr>
          <w:rFonts w:ascii="Times New Roman" w:eastAsia="SimSun" w:hAnsi="Times New Roman" w:cs="Times New Roman"/>
          <w:bCs/>
          <w:sz w:val="24"/>
          <w:szCs w:val="24"/>
        </w:rPr>
        <w:t>Taisyklės, jeigu įvyktų reitingavimo paradokso situacija:</w:t>
      </w:r>
    </w:p>
    <w:p w14:paraId="5175BE28" w14:textId="2F8DEEC1" w:rsidR="00DD09FB" w:rsidRPr="00386489" w:rsidRDefault="00DD09FB" w:rsidP="00386489">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86489">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2D0CF2C1" w14:textId="364FB23F" w:rsidR="00DD09FB" w:rsidRPr="0003754D" w:rsidRDefault="00DD09FB" w:rsidP="00386489">
      <w:pPr>
        <w:pStyle w:val="ListParagraph"/>
        <w:numPr>
          <w:ilvl w:val="1"/>
          <w:numId w:val="5"/>
        </w:numPr>
        <w:tabs>
          <w:tab w:val="left" w:pos="993"/>
        </w:tabs>
        <w:spacing w:after="0" w:line="240" w:lineRule="auto"/>
        <w:ind w:left="0" w:firstLine="567"/>
        <w:jc w:val="both"/>
        <w:rPr>
          <w:rFonts w:ascii="Times New Roman" w:hAnsi="Times New Roman" w:cs="Times New Roman"/>
          <w:b/>
          <w:bCs/>
          <w:sz w:val="24"/>
          <w:szCs w:val="24"/>
        </w:rPr>
      </w:pPr>
      <w:r w:rsidRPr="0003754D">
        <w:rPr>
          <w:rFonts w:ascii="Times New Roman" w:hAnsi="Times New Roman" w:cs="Times New Roman"/>
          <w:b/>
          <w:bCs/>
          <w:sz w:val="24"/>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03754D">
        <w:rPr>
          <w:rFonts w:ascii="Times New Roman" w:hAnsi="Times New Roman" w:cs="Times New Roman"/>
          <w:sz w:val="24"/>
          <w:szCs w:val="24"/>
        </w:rPr>
        <w:t xml:space="preserve"> </w:t>
      </w:r>
      <w:r w:rsidRPr="0003754D">
        <w:rPr>
          <w:rFonts w:ascii="Times New Roman" w:hAnsi="Times New Roman" w:cs="Times New Roman"/>
          <w:b/>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64C99101" w14:textId="77777777" w:rsidR="00DD09FB" w:rsidRPr="0003754D" w:rsidRDefault="00DD09FB" w:rsidP="00386489">
      <w:pPr>
        <w:pStyle w:val="ListParagraph"/>
        <w:numPr>
          <w:ilvl w:val="1"/>
          <w:numId w:val="5"/>
        </w:numPr>
        <w:tabs>
          <w:tab w:val="left" w:pos="993"/>
        </w:tabs>
        <w:spacing w:after="0" w:line="240" w:lineRule="auto"/>
        <w:ind w:left="0" w:firstLine="567"/>
        <w:jc w:val="both"/>
        <w:rPr>
          <w:rFonts w:ascii="Times New Roman" w:hAnsi="Times New Roman" w:cs="Times New Roman"/>
          <w:b/>
          <w:bCs/>
          <w:color w:val="FF0000"/>
          <w:sz w:val="24"/>
          <w:szCs w:val="24"/>
        </w:rPr>
      </w:pPr>
      <w:r w:rsidRPr="0003754D">
        <w:rPr>
          <w:rFonts w:ascii="Times New Roman" w:hAnsi="Times New Roman" w:cs="Times New Roman"/>
          <w:b/>
          <w:bCs/>
          <w:color w:val="FF0000"/>
          <w:sz w:val="24"/>
          <w:szCs w:val="24"/>
        </w:rPr>
        <w:t>Jeigu pirkime dalyvauja tik vienas dalyvis (Pirkimo objekto dalyje dalyvauja tik vienas dalyvis) ekonominio naudingumo balai gali būti neskaičiuojami ir ši pasiūlymų vertinimo stadija praleidžiama.</w:t>
      </w:r>
    </w:p>
    <w:p w14:paraId="23CCCABA" w14:textId="77777777" w:rsidR="00DD09FB" w:rsidRPr="0003754D" w:rsidRDefault="00DD09FB" w:rsidP="00386489">
      <w:pPr>
        <w:tabs>
          <w:tab w:val="left" w:pos="851"/>
          <w:tab w:val="left" w:pos="993"/>
        </w:tabs>
        <w:spacing w:after="0" w:line="240" w:lineRule="auto"/>
        <w:ind w:firstLine="567"/>
        <w:jc w:val="both"/>
        <w:rPr>
          <w:rFonts w:ascii="Times New Roman" w:hAnsi="Times New Roman" w:cs="Times New Roman"/>
          <w:b/>
          <w:bCs/>
          <w:sz w:val="24"/>
          <w:szCs w:val="24"/>
        </w:rPr>
      </w:pPr>
    </w:p>
    <w:p w14:paraId="22FEBB14" w14:textId="77777777" w:rsidR="009F2EAF" w:rsidRDefault="009F2EAF"/>
    <w:sectPr w:rsidR="009F2EAF" w:rsidSect="00DD09FB">
      <w:headerReference w:type="default" r:id="rId8"/>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9245" w14:textId="77777777" w:rsidR="00CE65A2" w:rsidRDefault="00CE65A2" w:rsidP="00DD09FB">
      <w:pPr>
        <w:spacing w:after="0" w:line="240" w:lineRule="auto"/>
      </w:pPr>
      <w:r>
        <w:separator/>
      </w:r>
    </w:p>
  </w:endnote>
  <w:endnote w:type="continuationSeparator" w:id="0">
    <w:p w14:paraId="509C54F5" w14:textId="77777777" w:rsidR="00CE65A2" w:rsidRDefault="00CE65A2" w:rsidP="00DD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9299" w14:textId="77777777" w:rsidR="00CE65A2" w:rsidRDefault="00CE65A2" w:rsidP="00DD09FB">
      <w:pPr>
        <w:spacing w:after="0" w:line="240" w:lineRule="auto"/>
      </w:pPr>
      <w:r>
        <w:separator/>
      </w:r>
    </w:p>
  </w:footnote>
  <w:footnote w:type="continuationSeparator" w:id="0">
    <w:p w14:paraId="4CC80299" w14:textId="77777777" w:rsidR="00CE65A2" w:rsidRDefault="00CE65A2" w:rsidP="00DD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08293088" w14:textId="77777777" w:rsidR="00DD09FB" w:rsidRPr="002C3F2E" w:rsidRDefault="00DD09FB">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2F379392" w14:textId="77777777" w:rsidR="00DD09FB" w:rsidRDefault="00DD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503"/>
    <w:multiLevelType w:val="multilevel"/>
    <w:tmpl w:val="EA0425A0"/>
    <w:lvl w:ilvl="0">
      <w:start w:val="5"/>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48B3DA5"/>
    <w:multiLevelType w:val="multilevel"/>
    <w:tmpl w:val="B5CE33B4"/>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583468"/>
    <w:multiLevelType w:val="multilevel"/>
    <w:tmpl w:val="60AC12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B144D0"/>
    <w:multiLevelType w:val="multilevel"/>
    <w:tmpl w:val="64047C6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65BD4313"/>
    <w:multiLevelType w:val="multilevel"/>
    <w:tmpl w:val="0F8846F0"/>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527959474">
    <w:abstractNumId w:val="4"/>
  </w:num>
  <w:num w:numId="2" w16cid:durableId="186606793">
    <w:abstractNumId w:val="1"/>
  </w:num>
  <w:num w:numId="3" w16cid:durableId="1316764959">
    <w:abstractNumId w:val="3"/>
  </w:num>
  <w:num w:numId="4" w16cid:durableId="1899320865">
    <w:abstractNumId w:val="0"/>
  </w:num>
  <w:num w:numId="5" w16cid:durableId="617105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FB"/>
    <w:rsid w:val="0003754D"/>
    <w:rsid w:val="000656CC"/>
    <w:rsid w:val="000C1521"/>
    <w:rsid w:val="00304207"/>
    <w:rsid w:val="00386489"/>
    <w:rsid w:val="0038666B"/>
    <w:rsid w:val="004E6903"/>
    <w:rsid w:val="00543214"/>
    <w:rsid w:val="0056508B"/>
    <w:rsid w:val="00577C8C"/>
    <w:rsid w:val="00680246"/>
    <w:rsid w:val="006902BD"/>
    <w:rsid w:val="006C2FAF"/>
    <w:rsid w:val="007022A8"/>
    <w:rsid w:val="00773B0D"/>
    <w:rsid w:val="007C2786"/>
    <w:rsid w:val="008670C2"/>
    <w:rsid w:val="008C2E8B"/>
    <w:rsid w:val="008E4FC6"/>
    <w:rsid w:val="009D61D7"/>
    <w:rsid w:val="009F2EAF"/>
    <w:rsid w:val="00A8627E"/>
    <w:rsid w:val="00B311B9"/>
    <w:rsid w:val="00C646A8"/>
    <w:rsid w:val="00CE65A2"/>
    <w:rsid w:val="00CE7AEB"/>
    <w:rsid w:val="00DD09FB"/>
    <w:rsid w:val="00EC1994"/>
    <w:rsid w:val="00F55670"/>
    <w:rsid w:val="00F857DC"/>
    <w:rsid w:val="0536BC7E"/>
    <w:rsid w:val="31CEA24B"/>
    <w:rsid w:val="4FA2F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AA49"/>
  <w15:chartTrackingRefBased/>
  <w15:docId w15:val="{BD37EC8C-A7B6-4B0D-A0C7-A738CFD7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FB"/>
    <w:rPr>
      <w:kern w:val="0"/>
      <w14:ligatures w14:val="none"/>
    </w:rPr>
  </w:style>
  <w:style w:type="paragraph" w:styleId="Heading1">
    <w:name w:val="heading 1"/>
    <w:basedOn w:val="Normal"/>
    <w:next w:val="Normal"/>
    <w:link w:val="Heading1Char"/>
    <w:uiPriority w:val="9"/>
    <w:qFormat/>
    <w:rsid w:val="00DD0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9FB"/>
    <w:rPr>
      <w:rFonts w:eastAsiaTheme="majorEastAsia" w:cstheme="majorBidi"/>
      <w:color w:val="272727" w:themeColor="text1" w:themeTint="D8"/>
    </w:rPr>
  </w:style>
  <w:style w:type="paragraph" w:styleId="Title">
    <w:name w:val="Title"/>
    <w:basedOn w:val="Normal"/>
    <w:next w:val="Normal"/>
    <w:link w:val="TitleChar"/>
    <w:uiPriority w:val="10"/>
    <w:qFormat/>
    <w:rsid w:val="00DD0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9FB"/>
    <w:pPr>
      <w:spacing w:before="160"/>
      <w:jc w:val="center"/>
    </w:pPr>
    <w:rPr>
      <w:i/>
      <w:iCs/>
      <w:color w:val="404040" w:themeColor="text1" w:themeTint="BF"/>
    </w:rPr>
  </w:style>
  <w:style w:type="character" w:customStyle="1" w:styleId="QuoteChar">
    <w:name w:val="Quote Char"/>
    <w:basedOn w:val="DefaultParagraphFont"/>
    <w:link w:val="Quote"/>
    <w:uiPriority w:val="29"/>
    <w:rsid w:val="00DD09FB"/>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DD09FB"/>
    <w:pPr>
      <w:ind w:left="720"/>
      <w:contextualSpacing/>
    </w:pPr>
  </w:style>
  <w:style w:type="character" w:styleId="IntenseEmphasis">
    <w:name w:val="Intense Emphasis"/>
    <w:basedOn w:val="DefaultParagraphFont"/>
    <w:uiPriority w:val="21"/>
    <w:qFormat/>
    <w:rsid w:val="00DD09FB"/>
    <w:rPr>
      <w:i/>
      <w:iCs/>
      <w:color w:val="0F4761" w:themeColor="accent1" w:themeShade="BF"/>
    </w:rPr>
  </w:style>
  <w:style w:type="paragraph" w:styleId="IntenseQuote">
    <w:name w:val="Intense Quote"/>
    <w:basedOn w:val="Normal"/>
    <w:next w:val="Normal"/>
    <w:link w:val="IntenseQuoteChar"/>
    <w:uiPriority w:val="30"/>
    <w:qFormat/>
    <w:rsid w:val="00DD0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9FB"/>
    <w:rPr>
      <w:i/>
      <w:iCs/>
      <w:color w:val="0F4761" w:themeColor="accent1" w:themeShade="BF"/>
    </w:rPr>
  </w:style>
  <w:style w:type="character" w:styleId="IntenseReference">
    <w:name w:val="Intense Reference"/>
    <w:basedOn w:val="DefaultParagraphFont"/>
    <w:uiPriority w:val="32"/>
    <w:qFormat/>
    <w:rsid w:val="00DD09FB"/>
    <w:rPr>
      <w:b/>
      <w:bCs/>
      <w:smallCaps/>
      <w:color w:val="0F4761" w:themeColor="accent1" w:themeShade="BF"/>
      <w:spacing w:val="5"/>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DD09FB"/>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DD09FB"/>
    <w:rPr>
      <w:vertAlign w:val="superscript"/>
    </w:rPr>
  </w:style>
  <w:style w:type="paragraph" w:styleId="Header">
    <w:name w:val="header"/>
    <w:basedOn w:val="Normal"/>
    <w:link w:val="HeaderChar"/>
    <w:uiPriority w:val="99"/>
    <w:unhideWhenUsed/>
    <w:rsid w:val="00DD0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9FB"/>
    <w:rPr>
      <w:kern w:val="0"/>
      <w14:ligatures w14:val="none"/>
    </w:rPr>
  </w:style>
  <w:style w:type="paragraph" w:customStyle="1" w:styleId="Point1">
    <w:name w:val="Point 1"/>
    <w:basedOn w:val="Normal"/>
    <w:link w:val="Point1Char1"/>
    <w:uiPriority w:val="99"/>
    <w:rsid w:val="009D61D7"/>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9D61D7"/>
    <w:rPr>
      <w:rFonts w:ascii="Times New Roman" w:eastAsia="Times New Roman" w:hAnsi="Times New Roman" w:cs="Times New Roman"/>
      <w:kern w:val="0"/>
      <w:sz w:val="24"/>
      <w:szCs w:val="2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6392</Words>
  <Characters>3644</Characters>
  <Application>Microsoft Office Word</Application>
  <DocSecurity>0</DocSecurity>
  <Lines>30</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7</cp:revision>
  <dcterms:created xsi:type="dcterms:W3CDTF">2025-10-28T07:45:00Z</dcterms:created>
  <dcterms:modified xsi:type="dcterms:W3CDTF">2025-10-31T10:26:00Z</dcterms:modified>
</cp:coreProperties>
</file>