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BA105" w14:textId="48F49E2F" w:rsidR="00A46FCF" w:rsidRPr="00482507" w:rsidRDefault="00482507" w:rsidP="00482507">
      <w:pPr>
        <w:jc w:val="right"/>
        <w:rPr>
          <w:rFonts w:ascii="Arial" w:hAnsi="Arial" w:cs="Arial"/>
          <w:sz w:val="20"/>
          <w:szCs w:val="20"/>
        </w:rPr>
      </w:pPr>
      <w:r w:rsidRPr="00482507">
        <w:rPr>
          <w:rFonts w:ascii="Arial" w:hAnsi="Arial" w:cs="Arial"/>
          <w:sz w:val="20"/>
          <w:szCs w:val="20"/>
        </w:rPr>
        <w:t>Techninės specifikacijos 2 priedas</w:t>
      </w:r>
    </w:p>
    <w:p w14:paraId="478E0493" w14:textId="75D11B0E" w:rsidR="00482507" w:rsidRPr="00482507" w:rsidRDefault="00482507" w:rsidP="00482507">
      <w:pPr>
        <w:jc w:val="center"/>
        <w:rPr>
          <w:rFonts w:ascii="Arial" w:hAnsi="Arial" w:cs="Arial"/>
          <w:sz w:val="20"/>
          <w:szCs w:val="20"/>
        </w:rPr>
      </w:pPr>
      <w:r w:rsidRPr="00482507">
        <w:rPr>
          <w:rFonts w:ascii="Arial" w:hAnsi="Arial" w:cs="Arial"/>
          <w:sz w:val="20"/>
          <w:szCs w:val="20"/>
        </w:rPr>
        <w:t>APLINKOS APSAUGOS (ŽALIEJI) KRITERIJAI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21"/>
        <w:gridCol w:w="9355"/>
      </w:tblGrid>
      <w:tr w:rsidR="00046B42" w:rsidRPr="00482507" w14:paraId="70FD14BF" w14:textId="77777777" w:rsidTr="00046B42">
        <w:tc>
          <w:tcPr>
            <w:tcW w:w="421" w:type="dxa"/>
          </w:tcPr>
          <w:p w14:paraId="3F924E6C" w14:textId="0AFD285D" w:rsidR="00046B42" w:rsidRPr="00482507" w:rsidRDefault="00046B42" w:rsidP="004825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250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355" w:type="dxa"/>
          </w:tcPr>
          <w:p w14:paraId="66D39585" w14:textId="2C60309E" w:rsidR="00046B42" w:rsidRPr="00482507" w:rsidRDefault="00046B42" w:rsidP="00046B42">
            <w:pPr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482507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Perkamos prekės nėra įtrauktos į</w:t>
            </w:r>
            <w:r w:rsidR="00E011EB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</w:t>
            </w:r>
            <w:hyperlink r:id="rId8" w:history="1">
              <w:r w:rsidRPr="00482507">
                <w:rPr>
                  <w:rFonts w:ascii="Arial" w:hAnsi="Arial" w:cs="Arial"/>
                  <w:color w:val="000000"/>
                  <w:sz w:val="20"/>
                  <w:szCs w:val="20"/>
                  <w:lang w:eastAsia="lt-LT"/>
                </w:rPr>
                <w:t>Produktų sąrašą</w:t>
              </w:r>
            </w:hyperlink>
            <w:r w:rsidRPr="00482507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, tačiau:</w:t>
            </w:r>
          </w:p>
          <w:p w14:paraId="5E1BEB67" w14:textId="77777777" w:rsidR="00046B42" w:rsidRPr="00482507" w:rsidRDefault="00046B42" w:rsidP="0048250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bookmarkStart w:id="0" w:name="part_8125c0b560ba4290897cd98665004480"/>
            <w:bookmarkEnd w:id="0"/>
            <w:r w:rsidRPr="00482507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LTG savarankiškai nustato aplinkos apsaugos kriterijus, kurie yra susiję su pirkimo objektu, taikydamas šiuos aplinkosauginius principus viename, keliuose ar visuose produkto gyvavimo ciklo etapuose:</w:t>
            </w:r>
            <w:bookmarkStart w:id="1" w:name="part_9b833f3097834bd593199c16a18f06d2"/>
            <w:bookmarkEnd w:id="1"/>
          </w:p>
          <w:p w14:paraId="6178C3D1" w14:textId="6E15397A" w:rsidR="00046B42" w:rsidRPr="00482507" w:rsidRDefault="00046B42" w:rsidP="00046B42">
            <w:pPr>
              <w:rPr>
                <w:rFonts w:ascii="Arial" w:hAnsi="Arial" w:cs="Arial"/>
                <w:sz w:val="20"/>
                <w:szCs w:val="20"/>
              </w:rPr>
            </w:pPr>
            <w:r w:rsidRPr="00482507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prekė yra tvirta, ilgaamžė, funkcionali, ji ar jos sudedamosios dalys tinka naudoti daug kartų ir (ar) lengvai pataisomos, ir (ar) pakeičiamos</w:t>
            </w:r>
            <w:bookmarkStart w:id="2" w:name="part_18ef865fcabf41e988041f2ec6f4e99c"/>
            <w:bookmarkEnd w:id="2"/>
            <w:r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.</w:t>
            </w:r>
          </w:p>
        </w:tc>
      </w:tr>
    </w:tbl>
    <w:p w14:paraId="6BE48526" w14:textId="77777777" w:rsidR="00482507" w:rsidRDefault="00482507" w:rsidP="00482507">
      <w:pPr>
        <w:jc w:val="center"/>
      </w:pPr>
    </w:p>
    <w:sectPr w:rsidR="00482507" w:rsidSect="003B3F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514047"/>
    <w:multiLevelType w:val="hybridMultilevel"/>
    <w:tmpl w:val="F854611A"/>
    <w:lvl w:ilvl="0" w:tplc="F3E4F1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833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507"/>
    <w:rsid w:val="00046B42"/>
    <w:rsid w:val="003055D2"/>
    <w:rsid w:val="003558C3"/>
    <w:rsid w:val="003B3FDF"/>
    <w:rsid w:val="00482507"/>
    <w:rsid w:val="00933644"/>
    <w:rsid w:val="009F503F"/>
    <w:rsid w:val="00A46FCF"/>
    <w:rsid w:val="00DF122D"/>
    <w:rsid w:val="00E0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E4C67"/>
  <w15:chartTrackingRefBased/>
  <w15:docId w15:val="{665917A9-8F8D-44C8-957C-0EC98A87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25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25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25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25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25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25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25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25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25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25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25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25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25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25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25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25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25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25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25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25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25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25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25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2507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4825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25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25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25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250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82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82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.lrv.lt/lt/veiklos-sritys-1/zalieji-pirkimai/produktu-ir-jiems-taikomu-minimaliu-aplinkos-apsaugos-kriteriju-sarasa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CAF80F-06B9-404B-9C83-8EED3692FBD1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customXml/itemProps2.xml><?xml version="1.0" encoding="utf-8"?>
<ds:datastoreItem xmlns:ds="http://schemas.openxmlformats.org/officeDocument/2006/customXml" ds:itemID="{9999FE91-1E1E-4459-A64F-8EE8CF6550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7D397E-F991-4D85-8DDB-41DD140A69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Aleksiuk</dc:creator>
  <cp:keywords/>
  <dc:description/>
  <cp:lastModifiedBy>Jelena Skėtrienė</cp:lastModifiedBy>
  <cp:revision>6</cp:revision>
  <dcterms:created xsi:type="dcterms:W3CDTF">2025-07-16T07:26:00Z</dcterms:created>
  <dcterms:modified xsi:type="dcterms:W3CDTF">2025-10-10T13:47:00Z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ediaServiceImageTags">
    <vt:lpwstr/>
  </property>
</Properties>
</file>