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3944234A"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F8585B">
        <w:t>mažos vertės pirkimo skelbiamos apklausos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26BC8661" w:rsidR="00F8585B" w:rsidRPr="00F8585B" w:rsidRDefault="003172A1"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 xml:space="preserve">Šia sutartimi Rangovas įsipareigoja per Sutartyje nustatytus terminus atlikti </w:t>
      </w:r>
      <w:r w:rsidR="0026395C">
        <w:rPr>
          <w:b/>
          <w:sz w:val="24"/>
          <w:szCs w:val="24"/>
        </w:rPr>
        <w:t>Šilutės rajono savivaldybės Saugų kadastr</w:t>
      </w:r>
      <w:r w:rsidR="007C139C">
        <w:rPr>
          <w:b/>
          <w:sz w:val="24"/>
          <w:szCs w:val="24"/>
        </w:rPr>
        <w:t>o</w:t>
      </w:r>
      <w:r w:rsidR="0026395C">
        <w:rPr>
          <w:b/>
          <w:sz w:val="24"/>
          <w:szCs w:val="24"/>
        </w:rPr>
        <w:t xml:space="preserve"> vietovės griovių T-2-5-3, T-2-5-3-1 ir juose esančių statinių remonto darbus </w:t>
      </w:r>
      <w:r w:rsidR="0011307D" w:rsidRPr="00F8585B">
        <w:rPr>
          <w:b/>
          <w:iCs/>
          <w:sz w:val="24"/>
          <w:szCs w:val="24"/>
          <w:lang w:val="lt-LT"/>
        </w:rPr>
        <w:t xml:space="preserve">(toliau – </w:t>
      </w:r>
      <w:r w:rsidR="00F8585B" w:rsidRPr="00F8585B">
        <w:rPr>
          <w:b/>
          <w:iCs/>
          <w:sz w:val="24"/>
          <w:szCs w:val="24"/>
          <w:lang w:val="lt-LT"/>
        </w:rPr>
        <w:t>D</w:t>
      </w:r>
      <w:r w:rsidR="0011307D" w:rsidRPr="00F8585B">
        <w:rPr>
          <w:b/>
          <w:iCs/>
          <w:sz w:val="24"/>
          <w:szCs w:val="24"/>
          <w:lang w:val="lt-LT"/>
        </w:rPr>
        <w:t>arbai)</w:t>
      </w:r>
      <w:r w:rsidR="0018460B" w:rsidRPr="00F8585B">
        <w:rPr>
          <w:b/>
          <w:iCs/>
          <w:sz w:val="24"/>
          <w:szCs w:val="24"/>
          <w:lang w:val="lt-LT"/>
        </w:rPr>
        <w:t>,</w:t>
      </w:r>
      <w:r w:rsidRPr="00F8585B">
        <w:rPr>
          <w:sz w:val="24"/>
          <w:szCs w:val="24"/>
          <w:lang w:val="lt-LT"/>
        </w:rPr>
        <w:t xml:space="preserve"> </w:t>
      </w:r>
      <w:r w:rsidR="00572FC3" w:rsidRPr="00DC367C">
        <w:rPr>
          <w:rFonts w:eastAsia="Arial Unicode MS"/>
          <w:sz w:val="24"/>
          <w:szCs w:val="24"/>
        </w:rPr>
        <w:t xml:space="preserve">kurių apimtis ir kiekiai nurodyti </w:t>
      </w:r>
      <w:r w:rsidR="0027458E">
        <w:rPr>
          <w:rFonts w:eastAsia="Arial Unicode MS"/>
          <w:sz w:val="24"/>
          <w:szCs w:val="24"/>
        </w:rPr>
        <w:t>specialiųjų pirkimo sąlygų</w:t>
      </w:r>
      <w:r w:rsidR="00572FC3" w:rsidRPr="00DC367C">
        <w:rPr>
          <w:rFonts w:eastAsia="Arial Unicode MS"/>
          <w:sz w:val="24"/>
          <w:szCs w:val="24"/>
        </w:rPr>
        <w:t xml:space="preserve"> </w:t>
      </w:r>
      <w:r w:rsidR="0027458E">
        <w:rPr>
          <w:rFonts w:eastAsia="Arial Unicode MS"/>
          <w:sz w:val="24"/>
          <w:szCs w:val="24"/>
        </w:rPr>
        <w:t>3</w:t>
      </w:r>
      <w:r w:rsidR="00572FC3" w:rsidRPr="00DC367C">
        <w:rPr>
          <w:rFonts w:eastAsia="Arial Unicode MS"/>
          <w:sz w:val="24"/>
          <w:szCs w:val="24"/>
        </w:rPr>
        <w:t xml:space="preserve"> priede „Technin</w:t>
      </w:r>
      <w:r w:rsidR="00572FC3">
        <w:rPr>
          <w:rFonts w:eastAsia="Arial Unicode MS"/>
          <w:sz w:val="24"/>
          <w:szCs w:val="24"/>
        </w:rPr>
        <w:t>is darbo projektas</w:t>
      </w:r>
      <w:r w:rsidR="00572FC3" w:rsidRPr="00DC367C">
        <w:rPr>
          <w:rFonts w:eastAsia="Arial Unicode MS"/>
          <w:sz w:val="24"/>
          <w:szCs w:val="24"/>
        </w:rPr>
        <w:t>“</w:t>
      </w:r>
      <w:r w:rsidR="00572FC3">
        <w:rPr>
          <w:rFonts w:eastAsia="Arial Unicode MS"/>
          <w:sz w:val="24"/>
          <w:szCs w:val="24"/>
        </w:rPr>
        <w:t xml:space="preserve">, </w:t>
      </w:r>
      <w:r w:rsidR="00572FC3" w:rsidRPr="00DC367C">
        <w:rPr>
          <w:rFonts w:eastAsia="Arial Unicode MS"/>
          <w:sz w:val="24"/>
          <w:szCs w:val="24"/>
        </w:rPr>
        <w:t>perduoti Darbų rezultatą Užsakovui šioje Sutartyje nustatytomis sąlygomis, terminais ir tvarka.</w:t>
      </w:r>
    </w:p>
    <w:p w14:paraId="04939DA7" w14:textId="647F7EB4" w:rsidR="003172A1" w:rsidRPr="00E73CF2" w:rsidRDefault="003172A1" w:rsidP="007B3B1B">
      <w:pPr>
        <w:pStyle w:val="Betarp"/>
        <w:tabs>
          <w:tab w:val="left" w:pos="1134"/>
        </w:tabs>
        <w:ind w:firstLine="709"/>
        <w:contextualSpacing/>
        <w:rPr>
          <w:rFonts w:ascii="Times New Roman" w:hAnsi="Times New Roman" w:cs="Times New Roman"/>
          <w:color w:val="000000" w:themeColor="text1"/>
          <w:sz w:val="24"/>
          <w:szCs w:val="24"/>
        </w:rPr>
      </w:pPr>
      <w:r w:rsidRPr="00E73CF2">
        <w:rPr>
          <w:rFonts w:ascii="Times New Roman" w:hAnsi="Times New Roman" w:cs="Times New Roman"/>
          <w:sz w:val="24"/>
          <w:szCs w:val="24"/>
        </w:rPr>
        <w:t>1.</w:t>
      </w:r>
      <w:r w:rsidR="00D92893">
        <w:rPr>
          <w:rFonts w:ascii="Times New Roman" w:hAnsi="Times New Roman" w:cs="Times New Roman"/>
          <w:sz w:val="24"/>
          <w:szCs w:val="24"/>
        </w:rPr>
        <w:t>2</w:t>
      </w:r>
      <w:r w:rsidRPr="00E73CF2">
        <w:rPr>
          <w:rFonts w:ascii="Times New Roman" w:hAnsi="Times New Roman" w:cs="Times New Roman"/>
          <w:sz w:val="24"/>
          <w:szCs w:val="24"/>
        </w:rPr>
        <w:t>.</w:t>
      </w:r>
      <w:r w:rsidR="004679FB" w:rsidRPr="00E73CF2">
        <w:rPr>
          <w:rFonts w:ascii="Times New Roman" w:hAnsi="Times New Roman" w:cs="Times New Roman"/>
          <w:iCs/>
          <w:sz w:val="24"/>
          <w:szCs w:val="24"/>
        </w:rPr>
        <w:t xml:space="preserve"> </w:t>
      </w:r>
      <w:r w:rsidR="00D93746" w:rsidRPr="00E73CF2">
        <w:rPr>
          <w:rFonts w:ascii="Times New Roman" w:hAnsi="Times New Roman" w:cs="Times New Roman"/>
          <w:sz w:val="24"/>
          <w:szCs w:val="24"/>
        </w:rPr>
        <w:t xml:space="preserve">Darbų atlikimo vieta – </w:t>
      </w:r>
      <w:r w:rsidR="00C5610C">
        <w:rPr>
          <w:rFonts w:ascii="Times New Roman" w:eastAsia="Calibri" w:hAnsi="Times New Roman" w:cs="Times New Roman"/>
          <w:color w:val="000000" w:themeColor="text1"/>
          <w:sz w:val="24"/>
          <w:szCs w:val="24"/>
        </w:rPr>
        <w:t>Šilutės rajono savivaldybė</w:t>
      </w:r>
      <w:r w:rsidR="007C139C">
        <w:rPr>
          <w:rFonts w:ascii="Times New Roman" w:eastAsia="Calibri" w:hAnsi="Times New Roman" w:cs="Times New Roman"/>
          <w:color w:val="000000" w:themeColor="text1"/>
          <w:sz w:val="24"/>
          <w:szCs w:val="24"/>
        </w:rPr>
        <w:t>s</w:t>
      </w:r>
      <w:r w:rsidR="00C5610C">
        <w:rPr>
          <w:rFonts w:ascii="Times New Roman" w:eastAsia="Calibri" w:hAnsi="Times New Roman" w:cs="Times New Roman"/>
          <w:color w:val="000000" w:themeColor="text1"/>
          <w:sz w:val="24"/>
          <w:szCs w:val="24"/>
        </w:rPr>
        <w:t xml:space="preserve"> Saugų seniūnijos Saugų kadastro vietovės </w:t>
      </w:r>
      <w:proofErr w:type="spellStart"/>
      <w:r w:rsidR="00C5610C">
        <w:rPr>
          <w:rFonts w:ascii="Times New Roman" w:eastAsia="Calibri" w:hAnsi="Times New Roman" w:cs="Times New Roman"/>
          <w:color w:val="000000" w:themeColor="text1"/>
          <w:sz w:val="24"/>
          <w:szCs w:val="24"/>
        </w:rPr>
        <w:t>Kukorų</w:t>
      </w:r>
      <w:proofErr w:type="spellEnd"/>
      <w:r w:rsidR="00C5610C">
        <w:rPr>
          <w:rFonts w:ascii="Times New Roman" w:eastAsia="Calibri" w:hAnsi="Times New Roman" w:cs="Times New Roman"/>
          <w:color w:val="000000" w:themeColor="text1"/>
          <w:sz w:val="24"/>
          <w:szCs w:val="24"/>
        </w:rPr>
        <w:t xml:space="preserve"> ir </w:t>
      </w:r>
      <w:proofErr w:type="spellStart"/>
      <w:r w:rsidR="00C5610C">
        <w:rPr>
          <w:rFonts w:ascii="Times New Roman" w:eastAsia="Calibri" w:hAnsi="Times New Roman" w:cs="Times New Roman"/>
          <w:color w:val="000000" w:themeColor="text1"/>
          <w:sz w:val="24"/>
          <w:szCs w:val="24"/>
        </w:rPr>
        <w:t>Montvydų</w:t>
      </w:r>
      <w:proofErr w:type="spellEnd"/>
      <w:r w:rsidR="00C5610C">
        <w:rPr>
          <w:rFonts w:ascii="Times New Roman" w:eastAsia="Calibri" w:hAnsi="Times New Roman" w:cs="Times New Roman"/>
          <w:color w:val="000000" w:themeColor="text1"/>
          <w:sz w:val="24"/>
          <w:szCs w:val="24"/>
        </w:rPr>
        <w:t xml:space="preserve"> kaimai</w:t>
      </w:r>
      <w:r w:rsidR="007C139C">
        <w:rPr>
          <w:rFonts w:ascii="Times New Roman" w:eastAsia="Calibri" w:hAnsi="Times New Roman" w:cs="Times New Roman"/>
          <w:color w:val="000000" w:themeColor="text1"/>
          <w:sz w:val="24"/>
          <w:szCs w:val="24"/>
        </w:rPr>
        <w:t>.</w:t>
      </w:r>
    </w:p>
    <w:p w14:paraId="3F9A8B70" w14:textId="0A2CA885" w:rsidR="00AF5C1F" w:rsidRPr="009148E5" w:rsidRDefault="003172A1" w:rsidP="00FA0B74">
      <w:pPr>
        <w:keepNext/>
        <w:keepLines/>
        <w:tabs>
          <w:tab w:val="left" w:pos="1418"/>
        </w:tabs>
        <w:ind w:firstLine="720"/>
        <w:jc w:val="both"/>
        <w:rPr>
          <w:iCs/>
        </w:rPr>
      </w:pPr>
      <w:r w:rsidRPr="00FA0B74">
        <w:rPr>
          <w:rFonts w:eastAsia="Calibri"/>
          <w:lang w:eastAsia="en-US"/>
        </w:rPr>
        <w:t>1.</w:t>
      </w:r>
      <w:r w:rsidR="00D92893">
        <w:rPr>
          <w:rFonts w:eastAsia="Calibri"/>
          <w:lang w:eastAsia="en-US"/>
        </w:rPr>
        <w:t>3</w:t>
      </w:r>
      <w:r w:rsidRPr="00FA0B74">
        <w:rPr>
          <w:rFonts w:eastAsia="Calibri"/>
          <w:lang w:eastAsia="en-US"/>
        </w:rPr>
        <w:t>. Finansavimo šaltinis –</w:t>
      </w:r>
      <w:r w:rsidR="00D92893">
        <w:rPr>
          <w:rFonts w:eastAsia="Calibri"/>
          <w:lang w:eastAsia="en-US"/>
        </w:rPr>
        <w:t xml:space="preserve"> </w:t>
      </w:r>
      <w:r w:rsidR="007C139C">
        <w:rPr>
          <w:rFonts w:eastAsia="Calibri"/>
          <w:lang w:eastAsia="en-US"/>
        </w:rPr>
        <w:t>v</w:t>
      </w:r>
      <w:r w:rsidR="0048013C">
        <w:rPr>
          <w:rFonts w:eastAsia="Calibri"/>
          <w:lang w:eastAsia="en-US"/>
        </w:rPr>
        <w:t>alstybės</w:t>
      </w:r>
      <w:r w:rsidR="00F8585B" w:rsidRPr="00FA0B74">
        <w:rPr>
          <w:iCs/>
        </w:rPr>
        <w:t xml:space="preserve"> biudžeto </w:t>
      </w:r>
      <w:r w:rsidR="00E73CF2">
        <w:rPr>
          <w:iCs/>
        </w:rPr>
        <w:t>l</w:t>
      </w:r>
      <w:r w:rsidR="00F8585B" w:rsidRPr="00FA0B74">
        <w:rPr>
          <w:iCs/>
        </w:rPr>
        <w:t>ėšos</w:t>
      </w:r>
      <w:r w:rsidR="00F8585B" w:rsidRPr="00132EED">
        <w:t>.</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Pr="009148E5"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p w14:paraId="37A101D5" w14:textId="020B0D88" w:rsidR="00572FC3" w:rsidRPr="00DC367C" w:rsidRDefault="00572FC3" w:rsidP="00572FC3">
      <w:pPr>
        <w:widowControl w:val="0"/>
        <w:spacing w:before="96"/>
        <w:jc w:val="both"/>
        <w:rPr>
          <w:rFonts w:eastAsia="Arial Unicode MS"/>
        </w:rPr>
      </w:pPr>
      <w:r w:rsidRPr="00DC367C">
        <w:rPr>
          <w:rFonts w:eastAsia="Arial Unicode MS"/>
        </w:rPr>
        <w:t xml:space="preserve">             </w:t>
      </w:r>
      <w:r>
        <w:rPr>
          <w:rFonts w:eastAsia="Arial Unicode MS"/>
        </w:rPr>
        <w:t>2.1</w:t>
      </w:r>
      <w:r w:rsidRPr="00DC367C">
        <w:rPr>
          <w:rFonts w:eastAsia="Arial Unicode MS"/>
        </w:rPr>
        <w:t>.</w:t>
      </w:r>
      <w:r>
        <w:rPr>
          <w:rFonts w:eastAsia="Arial Unicode MS"/>
        </w:rPr>
        <w:t>1</w:t>
      </w:r>
      <w:r w:rsidRPr="00DC367C">
        <w:rPr>
          <w:rFonts w:eastAsia="Arial Unicode MS"/>
        </w:rPr>
        <w:t xml:space="preserve">. Už Sutarties </w:t>
      </w:r>
      <w:r>
        <w:rPr>
          <w:rFonts w:eastAsia="Arial Unicode MS"/>
        </w:rPr>
        <w:t>2.1.</w:t>
      </w:r>
      <w:r w:rsidRPr="00DC367C">
        <w:rPr>
          <w:rFonts w:eastAsia="Arial Unicode MS"/>
        </w:rPr>
        <w:t xml:space="preserve"> punkte nustatytą kainą Rangovas įsipareigoja atlikti darbus, numatytus Sutarties </w:t>
      </w:r>
      <w:r>
        <w:rPr>
          <w:rFonts w:eastAsia="Arial Unicode MS"/>
        </w:rPr>
        <w:t>1</w:t>
      </w:r>
      <w:r w:rsidRPr="00DC367C">
        <w:rPr>
          <w:rFonts w:eastAsia="Arial Unicode MS"/>
        </w:rPr>
        <w:t xml:space="preserve">.1 punkte. Į darbų kainą įskaityti visi reikiami Rangovo įrengimai bei mechanizmai, reikalingi darbams atlikti, Rangovo personalo darbas, medžiagos, montažinės-tvirtinimo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sąskaitų administravimo bendrąją informacinę sistemą (SABIS). </w:t>
      </w:r>
    </w:p>
    <w:p w14:paraId="36D01E79" w14:textId="33734AB9" w:rsidR="00572FC3" w:rsidRPr="00DC367C" w:rsidRDefault="00572FC3" w:rsidP="00572FC3">
      <w:pPr>
        <w:ind w:firstLine="720"/>
        <w:jc w:val="both"/>
        <w:rPr>
          <w:rFonts w:eastAsia="Arial Unicode MS"/>
        </w:rPr>
      </w:pPr>
      <w:r>
        <w:rPr>
          <w:rFonts w:eastAsia="Arial Unicode MS"/>
        </w:rPr>
        <w:t>2.1.2.</w:t>
      </w:r>
      <w:r w:rsidRPr="00DC367C">
        <w:rPr>
          <w:rFonts w:eastAsia="Arial Unicode MS"/>
        </w:rPr>
        <w:t xml:space="preserve"> Šiai Sutarčiai taikoma fiksuotos darbų kainos kainodara. Kainodaros taisyklės nustatytos Viešųjų pirkimų tarnybos direktoriaus 2017 m. birželio 28 d. įsakymu Nr. 1S-95 „Dėl kainodaros taisyklių nustatymo metodikos patvirtinimo“.</w:t>
      </w:r>
    </w:p>
    <w:p w14:paraId="692DD67B" w14:textId="1A1ACCE5" w:rsidR="00572FC3" w:rsidRPr="00DC367C" w:rsidRDefault="00572FC3" w:rsidP="00572FC3">
      <w:pPr>
        <w:ind w:firstLine="720"/>
        <w:jc w:val="both"/>
      </w:pPr>
      <w:r>
        <w:t>2.1.3.</w:t>
      </w:r>
      <w:r w:rsidRPr="00DC367C">
        <w:t xml:space="preserve"> </w:t>
      </w:r>
      <w:r w:rsidRPr="00DC367C">
        <w:rPr>
          <w:rFonts w:eastAsia="Arial Unicode MS"/>
        </w:rPr>
        <w:t xml:space="preserve">Rangovas privalo atlikti darbus už pasiūlyme nurodytą bendrą darbų kainą, jeigu faktinė pirkimo dokumentuose bei Sutartyje nurodytų darbų apimtis nesiskiria daugiau kaip 2 procentais, skaičiuojant nuo </w:t>
      </w:r>
      <w:r w:rsidR="00232F4E">
        <w:rPr>
          <w:rFonts w:eastAsia="Arial Unicode MS"/>
        </w:rPr>
        <w:t>bendros</w:t>
      </w:r>
      <w:r w:rsidR="00232F4E" w:rsidRPr="00DC367C">
        <w:rPr>
          <w:rFonts w:eastAsia="Arial Unicode MS"/>
        </w:rPr>
        <w:t xml:space="preserve"> </w:t>
      </w:r>
      <w:r w:rsidRPr="00DC367C">
        <w:rPr>
          <w:rFonts w:eastAsia="Arial Unicode MS"/>
        </w:rPr>
        <w:t>Sutarties vertės</w:t>
      </w:r>
      <w:r w:rsidR="00232F4E">
        <w:rPr>
          <w:rFonts w:eastAsia="Arial Unicode MS"/>
        </w:rPr>
        <w:t xml:space="preserve"> su PVM</w:t>
      </w:r>
      <w:r w:rsidRPr="00DC367C">
        <w:rPr>
          <w:rFonts w:eastAsia="Arial Unicode MS"/>
        </w:rPr>
        <w:t xml:space="preserve">. Jei reikia atsisakyti ir (ar) įsigyti daugiau kaip 2 procentus, skaičiuojant nuo </w:t>
      </w:r>
      <w:r w:rsidR="00232F4E">
        <w:rPr>
          <w:rFonts w:eastAsia="Arial Unicode MS"/>
        </w:rPr>
        <w:t>bendros</w:t>
      </w:r>
      <w:r w:rsidR="00232F4E" w:rsidRPr="00DC367C">
        <w:rPr>
          <w:rFonts w:eastAsia="Arial Unicode MS"/>
        </w:rPr>
        <w:t xml:space="preserve"> </w:t>
      </w:r>
      <w:r w:rsidRPr="00DC367C">
        <w:rPr>
          <w:rFonts w:eastAsia="Arial Unicode MS"/>
        </w:rPr>
        <w:t>Sutarties vertės</w:t>
      </w:r>
      <w:r w:rsidR="00232F4E">
        <w:rPr>
          <w:rFonts w:eastAsia="Arial Unicode MS"/>
        </w:rPr>
        <w:t xml:space="preserve"> su PVM</w:t>
      </w:r>
      <w:r w:rsidRPr="00DC367C">
        <w:rPr>
          <w:rFonts w:eastAsia="Arial Unicode MS"/>
        </w:rPr>
        <w:t xml:space="preserve">, pirkimo dokumentuose ir Sutartyje nurodytų darbų apimties, visi darbai, viršijantys 2 procentų ribą, turi būti atsisakomi ir (ar) įsigyjami keičiant Sutarties kainą. Sutarties kainos pakeitimai negali prieštarauti Viešųjų pirkimų tarnybos direktoriaus 2017-06-28 įsakymu Nr. 1S-95 patvirtintų Kainodaros taisyklių III skyriaus „Sutarties kainos keitimas“ nuostatoms.  </w:t>
      </w:r>
    </w:p>
    <w:p w14:paraId="1E8A1450" w14:textId="3013A443" w:rsidR="00572FC3" w:rsidRPr="00DC367C" w:rsidRDefault="00572FC3" w:rsidP="00572FC3">
      <w:pPr>
        <w:ind w:firstLine="720"/>
        <w:jc w:val="both"/>
      </w:pPr>
      <w:r>
        <w:t>2.1.4.</w:t>
      </w:r>
      <w:r w:rsidR="00232F4E">
        <w:t xml:space="preserve"> </w:t>
      </w:r>
      <w:r w:rsidRPr="00DC367C">
        <w:rPr>
          <w:rFonts w:eastAsia="Arial Unicode MS"/>
        </w:rPr>
        <w:t xml:space="preserve">Jeigu pagal techninę specifikaciją ir/ar parengtą supaprastintą statybos projektą, ar kitus Sutarties priedus 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w:t>
      </w:r>
      <w:r w:rsidRPr="00DC367C">
        <w:rPr>
          <w:rFonts w:eastAsia="Arial Unicode MS"/>
        </w:rPr>
        <w:lastRenderedPageBreak/>
        <w:t>sumokama papildomai ar dėl jų keičiama bendra Sutarties kaina, o jie turi būti atlikti už Sutartyje numatytą fiksuotą bendrą darbų kainą.</w:t>
      </w:r>
    </w:p>
    <w:p w14:paraId="3239FC8F" w14:textId="0C81A8AB" w:rsidR="00572FC3" w:rsidRPr="00DC367C" w:rsidRDefault="00572FC3" w:rsidP="00572FC3">
      <w:pPr>
        <w:ind w:firstLine="720"/>
        <w:jc w:val="both"/>
      </w:pPr>
      <w:r>
        <w:t>2.1.5.</w:t>
      </w:r>
      <w:r w:rsidRPr="00DC367C">
        <w:t xml:space="preserve"> Avansinis mokėjimas nenumatomas.</w:t>
      </w:r>
    </w:p>
    <w:p w14:paraId="759AB5F7" w14:textId="1E67BB1A" w:rsidR="00572FC3" w:rsidRPr="00DC367C" w:rsidRDefault="00572FC3" w:rsidP="00572FC3">
      <w:pPr>
        <w:ind w:firstLine="720"/>
        <w:jc w:val="both"/>
      </w:pPr>
      <w:r>
        <w:rPr>
          <w:rFonts w:eastAsia="Arial Unicode MS"/>
        </w:rPr>
        <w:t>2.1.6.</w:t>
      </w:r>
      <w:r w:rsidRPr="00DC367C">
        <w:rPr>
          <w:rFonts w:eastAsia="Arial Unicode MS"/>
        </w:rPr>
        <w:t xml:space="preserve"> Šalys susitaria, kad Sutarties darbų kaina ir (ar) atskirų statybos darbų kaina gali kisti (didėti ar mažėti) pasikeitus Lietuvos Respublikos teisės aktams, nustatantiems PVM tarifo dydį. Tokiu atveju likutinei darbų vertei bus taikomas naujai nustatytas PVM tarifas. Darbų kaina be PVM nekeičiama. </w:t>
      </w:r>
    </w:p>
    <w:p w14:paraId="4B43B187" w14:textId="2D536D57" w:rsidR="00572FC3" w:rsidRPr="00DC367C" w:rsidRDefault="00572FC3" w:rsidP="00572FC3">
      <w:pPr>
        <w:tabs>
          <w:tab w:val="left" w:pos="720"/>
          <w:tab w:val="left" w:pos="1134"/>
        </w:tabs>
        <w:jc w:val="both"/>
        <w:rPr>
          <w:rFonts w:eastAsia="Arial Unicode MS"/>
        </w:rPr>
      </w:pPr>
      <w:r w:rsidRPr="00DC367C">
        <w:rPr>
          <w:rFonts w:eastAsia="Arial Unicode MS"/>
        </w:rPr>
        <w:tab/>
      </w:r>
      <w:r>
        <w:rPr>
          <w:rFonts w:eastAsia="Arial Unicode MS"/>
        </w:rPr>
        <w:t>2.1.7</w:t>
      </w:r>
      <w:r w:rsidRPr="00DC367C">
        <w:rPr>
          <w:rFonts w:eastAsia="Arial Unicode MS"/>
        </w:rPr>
        <w:t xml:space="preserve"> Kainos pakeitimas įforminamas abiejų Sutarties šalių aktu ir papildomu susitarimu prie Sutarties po Lietuvos Respublikos teisės aktų, keičiančių mokesčio dydį įsigaliojimo. Sutarties kainos perskaičiavimo formulė pasikeitus PVM tarifui:</w:t>
      </w:r>
    </w:p>
    <w:p w14:paraId="7EFE57FD" w14:textId="77777777" w:rsidR="00572FC3" w:rsidRPr="00DC367C" w:rsidRDefault="00572FC3" w:rsidP="00572FC3">
      <w:pPr>
        <w:tabs>
          <w:tab w:val="left" w:pos="720"/>
          <w:tab w:val="left" w:pos="1134"/>
        </w:tabs>
        <w:jc w:val="both"/>
        <w:rPr>
          <w:rFonts w:eastAsia="Arial Unicode MS"/>
        </w:rPr>
      </w:pPr>
    </w:p>
    <w:p w14:paraId="7E827DD7" w14:textId="77777777" w:rsidR="00572FC3" w:rsidRPr="00DC367C" w:rsidRDefault="00572FC3" w:rsidP="00572FC3">
      <w:pPr>
        <w:ind w:firstLine="1366"/>
        <w:jc w:val="both"/>
        <w:rPr>
          <w:lang w:bidi="lo-LA"/>
        </w:rPr>
      </w:pPr>
      <w:r w:rsidRPr="00DC367C">
        <w:rPr>
          <w:position w:val="-56"/>
          <w:lang w:bidi="lo-LA"/>
        </w:rPr>
        <w:object w:dxaOrig="2925" w:dyaOrig="960" w14:anchorId="46827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9.5pt" o:ole="">
            <v:imagedata r:id="rId8" o:title=""/>
          </v:shape>
          <o:OLEObject Type="Embed" ProgID="Equation.3" ShapeID="_x0000_i1025" DrawAspect="Content" ObjectID="_1823680562" r:id="rId9"/>
        </w:object>
      </w:r>
    </w:p>
    <w:p w14:paraId="6F22A7E6" w14:textId="77777777" w:rsidR="00572FC3" w:rsidRPr="00DC367C" w:rsidRDefault="00572FC3" w:rsidP="00572FC3">
      <w:pPr>
        <w:jc w:val="both"/>
        <w:rPr>
          <w:lang w:bidi="lo-LA"/>
        </w:rPr>
      </w:pPr>
      <w:r w:rsidRPr="00DC367C">
        <w:rPr>
          <w:lang w:bidi="lo-LA"/>
        </w:rPr>
        <w:tab/>
      </w:r>
      <w:r w:rsidRPr="00DC367C">
        <w:rPr>
          <w:position w:val="-12"/>
          <w:lang w:bidi="lo-LA"/>
        </w:rPr>
        <w:object w:dxaOrig="345" w:dyaOrig="360" w14:anchorId="1522DDF5">
          <v:shape id="_x0000_i1026" type="#_x0000_t75" style="width:18pt;height:19.5pt" o:ole="">
            <v:imagedata r:id="rId10" o:title=""/>
          </v:shape>
          <o:OLEObject Type="Embed" ProgID="Equation.3" ShapeID="_x0000_i1026" DrawAspect="Content" ObjectID="_1823680563" r:id="rId11"/>
        </w:object>
      </w:r>
      <w:r w:rsidRPr="00DC367C">
        <w:rPr>
          <w:lang w:bidi="lo-LA"/>
        </w:rPr>
        <w:t xml:space="preserve"> - Perskaičiuota Sutarties kaina (su PVM)</w:t>
      </w:r>
    </w:p>
    <w:p w14:paraId="1F901A11" w14:textId="77777777" w:rsidR="00572FC3" w:rsidRPr="00DC367C" w:rsidRDefault="00572FC3" w:rsidP="00572FC3">
      <w:pPr>
        <w:jc w:val="both"/>
        <w:rPr>
          <w:lang w:bidi="lo-LA"/>
        </w:rPr>
      </w:pPr>
      <w:r w:rsidRPr="00DC367C">
        <w:rPr>
          <w:lang w:bidi="lo-LA"/>
        </w:rPr>
        <w:tab/>
      </w:r>
      <w:r w:rsidRPr="00DC367C">
        <w:rPr>
          <w:position w:val="-12"/>
          <w:lang w:bidi="lo-LA"/>
        </w:rPr>
        <w:object w:dxaOrig="315" w:dyaOrig="360" w14:anchorId="75A9B25A">
          <v:shape id="_x0000_i1027" type="#_x0000_t75" style="width:16.5pt;height:19.5pt" o:ole="">
            <v:imagedata r:id="rId12" o:title=""/>
          </v:shape>
          <o:OLEObject Type="Embed" ProgID="Equation.3" ShapeID="_x0000_i1027" DrawAspect="Content" ObjectID="_1823680564" r:id="rId13"/>
        </w:object>
      </w:r>
      <w:r w:rsidRPr="00DC367C">
        <w:rPr>
          <w:lang w:bidi="lo-LA"/>
        </w:rPr>
        <w:t xml:space="preserve"> - Priimta Sutarties suma (su PVM) iki perskaičiavimo</w:t>
      </w:r>
    </w:p>
    <w:p w14:paraId="7644CD39" w14:textId="77777777" w:rsidR="00572FC3" w:rsidRPr="00DC367C" w:rsidRDefault="00572FC3" w:rsidP="00572FC3">
      <w:pPr>
        <w:jc w:val="both"/>
        <w:rPr>
          <w:lang w:bidi="lo-LA"/>
        </w:rPr>
      </w:pPr>
      <w:r w:rsidRPr="00DC367C">
        <w:rPr>
          <w:lang w:bidi="lo-LA"/>
        </w:rPr>
        <w:tab/>
        <w:t>A – Atliktų darbų kaina (su PVM) iki perskaičiavimo</w:t>
      </w:r>
    </w:p>
    <w:p w14:paraId="4881F5BF" w14:textId="77777777" w:rsidR="00572FC3" w:rsidRPr="00DC367C" w:rsidRDefault="00572FC3" w:rsidP="00572FC3">
      <w:pPr>
        <w:jc w:val="both"/>
        <w:rPr>
          <w:lang w:bidi="lo-LA"/>
        </w:rPr>
      </w:pPr>
      <w:r w:rsidRPr="00DC367C">
        <w:rPr>
          <w:lang w:bidi="lo-LA"/>
        </w:rPr>
        <w:tab/>
      </w:r>
      <w:r w:rsidRPr="00DC367C">
        <w:rPr>
          <w:position w:val="-12"/>
          <w:lang w:bidi="lo-LA"/>
        </w:rPr>
        <w:object w:dxaOrig="285" w:dyaOrig="360" w14:anchorId="0A2C294D">
          <v:shape id="_x0000_i1028" type="#_x0000_t75" style="width:15pt;height:19.5pt" o:ole="">
            <v:imagedata r:id="rId14" o:title=""/>
          </v:shape>
          <o:OLEObject Type="Embed" ProgID="Equation.3" ShapeID="_x0000_i1028" DrawAspect="Content" ObjectID="_1823680565" r:id="rId15"/>
        </w:object>
      </w:r>
      <w:r w:rsidRPr="00DC367C">
        <w:rPr>
          <w:lang w:bidi="lo-LA"/>
        </w:rPr>
        <w:t xml:space="preserve"> - senas PVM tarifas (procentais)</w:t>
      </w:r>
    </w:p>
    <w:p w14:paraId="3CBD8BE9" w14:textId="77777777" w:rsidR="00572FC3" w:rsidRPr="00DC367C" w:rsidRDefault="00572FC3" w:rsidP="00572FC3">
      <w:pPr>
        <w:jc w:val="both"/>
        <w:rPr>
          <w:lang w:bidi="lo-LA"/>
        </w:rPr>
      </w:pPr>
      <w:r w:rsidRPr="00DC367C">
        <w:rPr>
          <w:lang w:bidi="lo-LA"/>
        </w:rPr>
        <w:tab/>
      </w:r>
      <w:r w:rsidRPr="00DC367C">
        <w:rPr>
          <w:position w:val="-12"/>
          <w:lang w:bidi="lo-LA"/>
        </w:rPr>
        <w:object w:dxaOrig="330" w:dyaOrig="360" w14:anchorId="5B391329">
          <v:shape id="_x0000_i1029" type="#_x0000_t75" style="width:17.25pt;height:19.5pt" o:ole="">
            <v:imagedata r:id="rId16" o:title=""/>
          </v:shape>
          <o:OLEObject Type="Embed" ProgID="Equation.3" ShapeID="_x0000_i1029" DrawAspect="Content" ObjectID="_1823680566" r:id="rId17"/>
        </w:object>
      </w:r>
      <w:r w:rsidRPr="00DC367C">
        <w:rPr>
          <w:lang w:bidi="lo-LA"/>
        </w:rPr>
        <w:t xml:space="preserve"> - naujas PVM tarifas (procentais)</w:t>
      </w:r>
    </w:p>
    <w:p w14:paraId="4EAD3638" w14:textId="77777777" w:rsidR="00572FC3" w:rsidRPr="00DC367C" w:rsidRDefault="00572FC3" w:rsidP="00572FC3">
      <w:pPr>
        <w:jc w:val="both"/>
        <w:rPr>
          <w:lang w:bidi="lo-LA"/>
        </w:rPr>
      </w:pPr>
    </w:p>
    <w:p w14:paraId="6605F49B" w14:textId="1B83A612" w:rsidR="00572FC3" w:rsidRPr="00DC367C" w:rsidRDefault="00572FC3" w:rsidP="00572FC3">
      <w:pPr>
        <w:pBdr>
          <w:top w:val="nil"/>
          <w:left w:val="nil"/>
          <w:bottom w:val="nil"/>
          <w:right w:val="nil"/>
          <w:between w:val="nil"/>
          <w:bar w:val="nil"/>
        </w:pBdr>
        <w:ind w:firstLine="737"/>
        <w:jc w:val="both"/>
        <w:rPr>
          <w:rFonts w:eastAsia="Calibri"/>
        </w:rPr>
      </w:pPr>
      <w:r>
        <w:rPr>
          <w:lang w:bidi="lo-LA"/>
        </w:rPr>
        <w:t>2.1.8.</w:t>
      </w:r>
      <w:r w:rsidRPr="00DC367C">
        <w:rPr>
          <w:rFonts w:eastAsia="Calibri"/>
        </w:rPr>
        <w:t xml:space="preserve"> Sutartyje numatyta Darbų kaina Sutarties galiojimo laikotarpiu </w:t>
      </w:r>
      <w:r w:rsidRPr="00DC367C">
        <w:rPr>
          <w:rFonts w:eastAsia="Calibri"/>
          <w:bCs/>
        </w:rPr>
        <w:t xml:space="preserve">dėl kainų lygio pokyčio </w:t>
      </w:r>
      <w:r w:rsidRPr="00DC367C">
        <w:rPr>
          <w:rFonts w:eastAsia="Calibri"/>
        </w:rPr>
        <w:t>gali būti perskaičiuojama Sutartyje  numatytais atvejais:</w:t>
      </w:r>
    </w:p>
    <w:p w14:paraId="0D85DE97" w14:textId="1ACF91C9" w:rsidR="00572FC3" w:rsidRPr="00DC367C" w:rsidRDefault="00572FC3" w:rsidP="00572FC3">
      <w:pPr>
        <w:ind w:firstLine="737"/>
        <w:jc w:val="both"/>
        <w:rPr>
          <w:rFonts w:eastAsia="Calibri"/>
        </w:rPr>
      </w:pPr>
      <w:r>
        <w:rPr>
          <w:rFonts w:eastAsia="Calibri"/>
        </w:rPr>
        <w:t>2.1.9.</w:t>
      </w:r>
      <w:r w:rsidRPr="00DC367C">
        <w:rPr>
          <w:rFonts w:eastAsia="Calibri"/>
        </w:rPr>
        <w:t xml:space="preserve"> Bet kuri Sutarties šalis Sutarties galiojimo metu turi teisę inicijuoti Sutartyje numatytos kainos už Darbus perskaičiavimą (keitimą) ne anksčiau kaip po 6 (šešių) mėnesių nuo Sutarties sudarymo dienos (jeigu perskaičiavimas jau buvo atliktas – nuo paskutinio perskaičiavimo pagal šį punktą dienos), jeigu </w:t>
      </w:r>
      <w:r w:rsidRPr="00DC367C">
        <w:rPr>
          <w:rFonts w:eastAsia="Calibri"/>
          <w:b/>
          <w:bCs/>
          <w:i/>
          <w:iCs/>
        </w:rPr>
        <w:t>Statybos sąnaudų elementų „Visos statybos sąnaudos“ kainų pokytis</w:t>
      </w:r>
      <w:r w:rsidRPr="00DC367C">
        <w:rPr>
          <w:rFonts w:eastAsia="Calibri"/>
        </w:rPr>
        <w:t xml:space="preserve"> (k), apskaičiuotas kaip nustatyta </w:t>
      </w:r>
      <w:r>
        <w:rPr>
          <w:rFonts w:eastAsia="Calibri"/>
        </w:rPr>
        <w:t>2.1.12</w:t>
      </w:r>
      <w:r w:rsidRPr="00DC367C">
        <w:rPr>
          <w:rFonts w:eastAsia="Calibri"/>
        </w:rPr>
        <w:t xml:space="preserve"> punkte, viršija 5 procentus. Atlikdamos perskaičiavimą Šalys vadovaujasi Valstybės duomenų agentūros (www.stat.gov.lt) viešai Oficialiosios statistikos portale paskelbtais Rodiklių duomenų bazės duomenimis, iš kitos Šalies nereikalaudamos pateikti oficialaus Valstybės duomenų agentūros ar kitos institucijos išduoto dokumento ar patvirtinimo.</w:t>
      </w:r>
    </w:p>
    <w:p w14:paraId="63B8F921" w14:textId="578266FB" w:rsidR="00572FC3" w:rsidRPr="00DC367C" w:rsidRDefault="00572FC3" w:rsidP="00572FC3">
      <w:pPr>
        <w:ind w:firstLine="737"/>
        <w:jc w:val="both"/>
        <w:rPr>
          <w:rFonts w:eastAsia="Calibri"/>
          <w:iCs/>
        </w:rPr>
      </w:pPr>
      <w:r>
        <w:rPr>
          <w:rFonts w:eastAsia="Calibri"/>
        </w:rPr>
        <w:t>2.1.10</w:t>
      </w:r>
      <w:r w:rsidR="00232F4E">
        <w:rPr>
          <w:rFonts w:eastAsia="Calibri"/>
        </w:rPr>
        <w:t>.</w:t>
      </w:r>
      <w:r w:rsidRPr="00DC367C">
        <w:rPr>
          <w:rFonts w:eastAsia="Calibri"/>
          <w:iCs/>
        </w:rPr>
        <w:t xml:space="preserve"> Šalys privalo sudaryti Susitarimą dėl kainų perskaičiavimo per 10 darbo dienų nuo Šalies prašymo kitai šaliai perskaičiuoti kainą pateikimo dienos. Šalys privalo papildomame susitarime nurodyti indekso reikšmę laikotarpio pradžioje ir jos nustatymo datą, indekso reikšmę laikotarpio pabaigoje ir jos nustatymo datą, kainų pokytį (k), perskaičiuotą Darbų kainą, perskaičiuotą pradinės sutarties vertę.</w:t>
      </w:r>
    </w:p>
    <w:p w14:paraId="4A3A629F" w14:textId="060F63B9" w:rsidR="00572FC3" w:rsidRPr="00DC367C" w:rsidRDefault="00572FC3" w:rsidP="00572FC3">
      <w:pPr>
        <w:ind w:firstLine="737"/>
        <w:jc w:val="both"/>
        <w:rPr>
          <w:rFonts w:eastAsia="Calibri"/>
        </w:rPr>
      </w:pPr>
      <w:r>
        <w:rPr>
          <w:rFonts w:eastAsia="Calibri"/>
          <w:iCs/>
        </w:rPr>
        <w:t>2.1.11</w:t>
      </w:r>
      <w:r w:rsidR="00232F4E">
        <w:rPr>
          <w:rFonts w:eastAsia="Calibri"/>
          <w:iCs/>
        </w:rPr>
        <w:t>.</w:t>
      </w:r>
      <w:r w:rsidRPr="00DC367C">
        <w:rPr>
          <w:rFonts w:eastAsia="Calibri"/>
          <w:iCs/>
        </w:rPr>
        <w:t xml:space="preserve"> Perskaičiuota Darbų kaina taikoma Darbams, kurie teikiami ne ankščiau kaip papildomo susitarimo dėl Darbų kainos perskaičiavimo įsigaliojimo dieną.</w:t>
      </w:r>
    </w:p>
    <w:p w14:paraId="3CE63C5D" w14:textId="1F5FB545" w:rsidR="00572FC3" w:rsidRPr="00DC367C" w:rsidRDefault="00572FC3" w:rsidP="00572FC3">
      <w:pPr>
        <w:spacing w:line="23" w:lineRule="atLeast"/>
        <w:ind w:firstLine="720"/>
        <w:jc w:val="both"/>
      </w:pPr>
      <w:r>
        <w:rPr>
          <w:rFonts w:eastAsia="Calibri"/>
          <w:bCs/>
        </w:rPr>
        <w:t>2.1.12</w:t>
      </w:r>
      <w:r w:rsidR="0027458E">
        <w:rPr>
          <w:rFonts w:eastAsia="Calibri"/>
          <w:bCs/>
        </w:rPr>
        <w:t>.</w:t>
      </w:r>
      <w:r w:rsidRPr="00DC367C">
        <w:t xml:space="preserve"> Nauja Sutarties kaina apskaičiuojami pagal formulę:</w:t>
      </w:r>
    </w:p>
    <w:p w14:paraId="67A68404" w14:textId="77777777" w:rsidR="00572FC3" w:rsidRPr="00530B8E" w:rsidRDefault="00000000" w:rsidP="00572FC3">
      <w:pPr>
        <w:spacing w:line="23" w:lineRule="atLeast"/>
        <w:ind w:firstLine="720"/>
        <w:jc w:val="both"/>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572FC3" w:rsidRPr="00530B8E">
        <w:rPr>
          <w:rFonts w:eastAsiaTheme="minorEastAsia"/>
          <w:i/>
        </w:rPr>
        <w:t xml:space="preserve">, </w:t>
      </w:r>
      <w:r w:rsidR="00572FC3" w:rsidRPr="00530B8E">
        <w:t>kur</w:t>
      </w:r>
    </w:p>
    <w:p w14:paraId="7A236B2F" w14:textId="77777777" w:rsidR="00572FC3" w:rsidRPr="00DC367C" w:rsidRDefault="00572FC3" w:rsidP="00572FC3">
      <w:pPr>
        <w:spacing w:line="23" w:lineRule="atLeast"/>
        <w:ind w:firstLine="720"/>
        <w:jc w:val="both"/>
      </w:pPr>
      <w:r w:rsidRPr="00DC367C">
        <w:t>a – Sutarties (jos sudedamųjų dalių) kaina (Eur be PVM) (jei ji jau buvo perskaičiuota, tai po paskutinio perskaičiavimo);</w:t>
      </w:r>
    </w:p>
    <w:p w14:paraId="3BD3F332" w14:textId="77777777" w:rsidR="00572FC3" w:rsidRPr="00DC367C" w:rsidRDefault="00000000" w:rsidP="00572FC3">
      <w:pPr>
        <w:spacing w:line="23" w:lineRule="atLeast"/>
        <w:ind w:firstLine="720"/>
        <w:jc w:val="both"/>
      </w:pPr>
      <m:oMath>
        <m:sSub>
          <m:sSubPr>
            <m:ctrlPr>
              <w:rPr>
                <w:rFonts w:ascii="Cambria Math" w:hAnsi="Cambria Math"/>
                <w:i/>
              </w:rPr>
            </m:ctrlPr>
          </m:sSubPr>
          <m:e>
            <m:r>
              <w:rPr>
                <w:rFonts w:ascii="Cambria Math" w:hAnsi="Cambria Math"/>
              </w:rPr>
              <m:t>a</m:t>
            </m:r>
          </m:e>
          <m:sub>
            <m:r>
              <w:rPr>
                <w:rFonts w:ascii="Cambria Math" w:hAnsi="Cambria Math"/>
              </w:rPr>
              <m:t>1</m:t>
            </m:r>
          </m:sub>
        </m:sSub>
      </m:oMath>
      <w:r w:rsidR="00572FC3" w:rsidRPr="00DC367C">
        <w:t>– perskaičiuota (pakeista) Sutarties kaina (Eur be PVM);</w:t>
      </w:r>
    </w:p>
    <w:p w14:paraId="4D258839" w14:textId="77777777" w:rsidR="00572FC3" w:rsidRPr="00DC367C" w:rsidRDefault="00572FC3" w:rsidP="00572FC3">
      <w:pPr>
        <w:spacing w:line="23" w:lineRule="atLeast"/>
        <w:ind w:firstLine="720"/>
        <w:jc w:val="both"/>
      </w:pPr>
      <w:r w:rsidRPr="00DC367C">
        <w:t xml:space="preserve">k – pagal </w:t>
      </w:r>
      <w:r w:rsidRPr="00DC367C">
        <w:rPr>
          <w:b/>
          <w:bCs/>
        </w:rPr>
        <w:t>Statybos sąnaudų elementų „Visos statybos sąnaudos“ kainų indeksą</w:t>
      </w:r>
      <w:r w:rsidRPr="00DC367C">
        <w:t xml:space="preserve"> apskaičiuotas kainų pokytis (padidėjimas arba sumažėjimas) (%). „k“ reikšmė skaičiuojama pagal formulę: </w:t>
      </w:r>
    </w:p>
    <w:p w14:paraId="33E7E25A" w14:textId="77777777" w:rsidR="00572FC3" w:rsidRPr="00530B8E" w:rsidRDefault="00572FC3" w:rsidP="00572FC3">
      <w:pPr>
        <w:spacing w:line="23" w:lineRule="atLeast"/>
        <w:ind w:firstLine="720"/>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530B8E">
        <w:t>, (proc.) kur</w:t>
      </w:r>
    </w:p>
    <w:p w14:paraId="61E362E5" w14:textId="77777777" w:rsidR="00572FC3" w:rsidRPr="00DC367C" w:rsidRDefault="00572FC3" w:rsidP="00572FC3">
      <w:pPr>
        <w:spacing w:line="23" w:lineRule="atLeast"/>
        <w:ind w:firstLine="720"/>
        <w:jc w:val="both"/>
      </w:pPr>
      <w:proofErr w:type="spellStart"/>
      <w:r w:rsidRPr="00530B8E">
        <w:rPr>
          <w:i/>
          <w:iCs/>
        </w:rPr>
        <w:t>Ind</w:t>
      </w:r>
      <w:proofErr w:type="spellEnd"/>
      <w:r w:rsidRPr="00530B8E">
        <w:rPr>
          <w:i/>
          <w:iCs/>
        </w:rPr>
        <w:t xml:space="preserve"> </w:t>
      </w:r>
      <w:r w:rsidRPr="00530B8E">
        <w:rPr>
          <w:i/>
          <w:iCs/>
          <w:vertAlign w:val="subscript"/>
        </w:rPr>
        <w:t>n</w:t>
      </w:r>
      <w:r w:rsidRPr="00530B8E">
        <w:rPr>
          <w:vertAlign w:val="subscript"/>
        </w:rPr>
        <w:t>aujausias</w:t>
      </w:r>
      <w:r w:rsidRPr="00530B8E">
        <w:t xml:space="preserve"> – </w:t>
      </w:r>
      <w:r w:rsidRPr="00DC367C">
        <w:t xml:space="preserve">kreipimosi dėl Sutarties kainos perskaičiavimo išsiuntimo kitai šaliai datą naujausias paskelbtas </w:t>
      </w:r>
      <w:r w:rsidRPr="00DC367C">
        <w:rPr>
          <w:b/>
          <w:bCs/>
        </w:rPr>
        <w:t>Statybos sąnaudų elementų „Visos statybos sąnaudos“ kainų indeksas</w:t>
      </w:r>
      <w:r w:rsidRPr="00DC367C">
        <w:t>;</w:t>
      </w:r>
    </w:p>
    <w:p w14:paraId="6B55E0FA" w14:textId="77777777" w:rsidR="00572FC3" w:rsidRPr="00DC367C" w:rsidRDefault="00572FC3" w:rsidP="00572FC3">
      <w:pPr>
        <w:tabs>
          <w:tab w:val="left" w:pos="567"/>
        </w:tabs>
        <w:ind w:firstLine="737"/>
        <w:jc w:val="both"/>
        <w:rPr>
          <w:rFonts w:eastAsia="Calibri"/>
          <w:iCs/>
        </w:rPr>
      </w:pPr>
      <w:proofErr w:type="spellStart"/>
      <w:r w:rsidRPr="00530B8E">
        <w:rPr>
          <w:i/>
          <w:iCs/>
        </w:rPr>
        <w:lastRenderedPageBreak/>
        <w:t>Ind</w:t>
      </w:r>
      <w:proofErr w:type="spellEnd"/>
      <w:r w:rsidRPr="00530B8E">
        <w:rPr>
          <w:i/>
          <w:iCs/>
        </w:rPr>
        <w:t xml:space="preserve"> </w:t>
      </w:r>
      <w:r w:rsidRPr="00530B8E">
        <w:rPr>
          <w:vertAlign w:val="subscript"/>
        </w:rPr>
        <w:t>pradžia</w:t>
      </w:r>
      <w:r w:rsidRPr="00530B8E">
        <w:t xml:space="preserve"> – </w:t>
      </w:r>
      <w:r w:rsidRPr="00DC367C">
        <w:t xml:space="preserve">laikotarpio pradžios datos (mėnesio) </w:t>
      </w:r>
      <w:r w:rsidRPr="00DC367C">
        <w:rPr>
          <w:b/>
          <w:bCs/>
        </w:rPr>
        <w:t>Statybos sąnaudų elementų „Visos statybos sąnaudos“ kainų indeksas</w:t>
      </w:r>
      <w:r w:rsidRPr="00DC367C">
        <w:t>.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sidRPr="00DC367C">
        <w:rPr>
          <w:rFonts w:eastAsia="Calibri"/>
          <w:iCs/>
        </w:rPr>
        <w:t xml:space="preserve">. </w:t>
      </w:r>
    </w:p>
    <w:p w14:paraId="58A4C557" w14:textId="54AFA185" w:rsidR="00572FC3" w:rsidRPr="00DC367C" w:rsidRDefault="00572FC3" w:rsidP="00572FC3">
      <w:pPr>
        <w:tabs>
          <w:tab w:val="left" w:pos="567"/>
        </w:tabs>
        <w:jc w:val="both"/>
        <w:rPr>
          <w:rFonts w:eastAsia="Calibri"/>
          <w:iCs/>
        </w:rPr>
      </w:pPr>
      <w:r w:rsidRPr="00DC367C">
        <w:rPr>
          <w:rFonts w:eastAsia="Calibri"/>
          <w:iCs/>
        </w:rPr>
        <w:t xml:space="preserve">             </w:t>
      </w:r>
      <w:r>
        <w:rPr>
          <w:rFonts w:eastAsia="Calibri"/>
          <w:iCs/>
        </w:rPr>
        <w:t>2.1.13.</w:t>
      </w:r>
      <w:r w:rsidRPr="00DC367C">
        <w:rPr>
          <w:rFonts w:eastAsia="Calibri"/>
          <w:iCs/>
        </w:rPr>
        <w:t xml:space="preserve"> Skaičiavimams indeksų reikšmės imamos keturių skaitmenų po kablelio tikslumu. Apskaičiuotas pokytis (k) tolimesniems skaičiavimams naudojamas suapvalinus iki vieno skaitmens po kablelio, o apskaičiuota Darbų kaina „a“ suapvalinama iki dviejų skaitmenų po kablelio.</w:t>
      </w:r>
    </w:p>
    <w:p w14:paraId="44337173" w14:textId="43195A06" w:rsidR="00572FC3" w:rsidRPr="00DC367C" w:rsidRDefault="00572FC3" w:rsidP="00572FC3">
      <w:pPr>
        <w:shd w:val="clear" w:color="auto" w:fill="FFFFFF"/>
        <w:tabs>
          <w:tab w:val="left" w:pos="432"/>
          <w:tab w:val="left" w:pos="1126"/>
          <w:tab w:val="left" w:pos="3600"/>
        </w:tabs>
        <w:suppressAutoHyphens/>
        <w:jc w:val="both"/>
        <w:rPr>
          <w:rFonts w:eastAsia="Arial Unicode MS"/>
          <w:bCs/>
        </w:rPr>
      </w:pPr>
      <w:r>
        <w:rPr>
          <w:rFonts w:eastAsia="Calibri"/>
          <w:iCs/>
        </w:rPr>
        <w:t xml:space="preserve">            2.1.14</w:t>
      </w:r>
      <w:r w:rsidR="00232F4E">
        <w:rPr>
          <w:rFonts w:eastAsia="Calibri"/>
          <w:iCs/>
        </w:rPr>
        <w:t>.</w:t>
      </w:r>
      <w:r w:rsidRPr="00DC367C">
        <w:rPr>
          <w:rFonts w:eastAsia="Calibri"/>
          <w:iCs/>
        </w:rPr>
        <w:t xml:space="preserve"> Vėlesnis kainos perskaičiavimas negali apimti laikotarpio, už kurį jau buvo atliktas perskaičiavimas.</w:t>
      </w:r>
    </w:p>
    <w:p w14:paraId="02B27064" w14:textId="1599815F" w:rsidR="00D92893" w:rsidRPr="009148E5" w:rsidRDefault="00D92893" w:rsidP="00F8585B">
      <w:pPr>
        <w:pStyle w:val="Body2"/>
        <w:ind w:firstLine="709"/>
        <w:rPr>
          <w:rFonts w:cs="Times New Roman"/>
          <w:sz w:val="24"/>
          <w:szCs w:val="24"/>
          <w:lang w:val="lt-LT"/>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1C6030C9"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 xml:space="preserve">3.1. Vykdydamos šią Sutartį, Šalys vadovaujasi Lietuvos Respublikos civiliniu kodeksu, Lietuvos Respublikos viešųjų pirkimų įstatymu, </w:t>
      </w:r>
      <w:r w:rsidR="00E51766">
        <w:rPr>
          <w:sz w:val="24"/>
          <w:szCs w:val="24"/>
          <w:lang w:val="lt-LT"/>
        </w:rPr>
        <w:t>darbų vykdymą reglamentuojančiais</w:t>
      </w:r>
      <w:r w:rsidRPr="009148E5">
        <w:rPr>
          <w:sz w:val="24"/>
          <w:szCs w:val="24"/>
          <w:lang w:val="lt-LT"/>
        </w:rPr>
        <w:t xml:space="preserve">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76A5BA9A" w14:textId="6060B4AB"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3.2.2. </w:t>
      </w:r>
      <w:r w:rsidRPr="009148E5">
        <w:t>Priimti ir sumokėti už tinkamai atliktus darbus Sutartyje nustatytais terminais ir tvarka.</w:t>
      </w:r>
    </w:p>
    <w:p w14:paraId="4EF48B2C" w14:textId="100EDD33" w:rsidR="003172A1" w:rsidRPr="009148E5" w:rsidRDefault="003172A1" w:rsidP="003172A1">
      <w:pPr>
        <w:tabs>
          <w:tab w:val="left" w:pos="851"/>
        </w:tabs>
        <w:ind w:firstLine="709"/>
        <w:jc w:val="both"/>
      </w:pPr>
      <w:r w:rsidRPr="009148E5">
        <w:t>3.2.</w:t>
      </w:r>
      <w:r w:rsidR="00202D74">
        <w:t>3</w:t>
      </w:r>
      <w:r w:rsidRPr="009148E5">
        <w:t>.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787D1014" w:rsidR="003172A1" w:rsidRPr="009148E5" w:rsidRDefault="003172A1" w:rsidP="003172A1">
      <w:pPr>
        <w:tabs>
          <w:tab w:val="left" w:pos="851"/>
        </w:tabs>
        <w:ind w:firstLine="720"/>
        <w:jc w:val="both"/>
      </w:pPr>
      <w:r w:rsidRPr="009148E5">
        <w:t xml:space="preserve">3.3.2. Reikalauti, kad Rangovas darbus vykdytų pagal Sutartį ir laikydamasis </w:t>
      </w:r>
      <w:r w:rsidR="00E51766">
        <w:t>darbų vykdymą reglamentuojančių teisės aktų</w:t>
      </w:r>
      <w:r w:rsidRPr="009148E5">
        <w:t xml:space="preserve">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765714C6"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Vykdyti darbus pagal Sutartį, teisės aktų, reglamentuojančių statybos veiklą (normų, taisyklių) reikalavimus. Garantuoti, kad darbų priėmimo metu darbai atitiks Sutartyje bei jos prieduose nustatytas savybes, </w:t>
      </w:r>
      <w:r w:rsidR="00E51766">
        <w:rPr>
          <w:sz w:val="24"/>
          <w:szCs w:val="24"/>
          <w:lang w:val="lt-LT"/>
        </w:rPr>
        <w:t>darbų vykdymą reglamentuojančius</w:t>
      </w:r>
      <w:r w:rsidR="00E51766" w:rsidRPr="009148E5">
        <w:rPr>
          <w:sz w:val="24"/>
          <w:szCs w:val="24"/>
          <w:lang w:val="lt-LT"/>
        </w:rPr>
        <w:t xml:space="preserve"> </w:t>
      </w:r>
      <w:r w:rsidRPr="009148E5">
        <w:rPr>
          <w:rFonts w:ascii="Times New Roman" w:hAnsi="Times New Roman"/>
          <w:sz w:val="24"/>
          <w:szCs w:val="24"/>
          <w:lang w:val="lt-LT"/>
        </w:rPr>
        <w:t>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lastRenderedPageBreak/>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65BD0B9B" w:rsidR="0004209E" w:rsidRPr="009148E5" w:rsidRDefault="0004209E" w:rsidP="0004209E">
      <w:pPr>
        <w:tabs>
          <w:tab w:val="left" w:pos="993"/>
        </w:tabs>
        <w:ind w:firstLine="709"/>
        <w:jc w:val="both"/>
        <w:rPr>
          <w:rFonts w:eastAsia="Calibri"/>
          <w:spacing w:val="2"/>
          <w:lang w:eastAsia="en-US"/>
        </w:rPr>
      </w:pPr>
      <w:r w:rsidRPr="009148E5">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E73CF2">
        <w:t>3</w:t>
      </w:r>
      <w:r w:rsidR="003E2363" w:rsidRPr="009148E5">
        <w:t>.</w:t>
      </w:r>
      <w:r w:rsidRPr="009148E5">
        <w:rPr>
          <w:rFonts w:eastAsia="Calibri"/>
          <w:spacing w:val="2"/>
          <w:lang w:eastAsia="en-US"/>
        </w:rPr>
        <w:t xml:space="preserve"> punkto reikalavimų</w:t>
      </w:r>
      <w:r w:rsidR="003E2363" w:rsidRPr="009148E5">
        <w:rPr>
          <w:rFonts w:eastAsia="Calibri"/>
          <w:spacing w:val="2"/>
          <w:lang w:eastAsia="en-US"/>
        </w:rPr>
        <w:t>:</w:t>
      </w:r>
    </w:p>
    <w:p w14:paraId="26A54B18" w14:textId="177EC181" w:rsidR="003E2363" w:rsidRPr="009148E5" w:rsidRDefault="003E2363" w:rsidP="00757D4E">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sidRPr="009148E5">
        <w:rPr>
          <w:rFonts w:eastAsiaTheme="minorHAnsi"/>
        </w:rPr>
        <w:t>.</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 xml:space="preserve">4.1. Rangovas privalo atlikti darbus laikydamasis Sutarties, Sutarties priedų, Lietuvos Respublikos įstatymų ir kitų norminių aktų nuostatų. Darbai taip pat apima reikalingų leidimų ir </w:t>
      </w:r>
      <w:r w:rsidRPr="009148E5">
        <w:rPr>
          <w:lang w:val="lt-LT"/>
        </w:rPr>
        <w:lastRenderedPageBreak/>
        <w:t>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75E4CAB" w14:textId="77777777" w:rsidR="003172A1" w:rsidRPr="009148E5" w:rsidRDefault="003172A1" w:rsidP="003172A1">
      <w:pPr>
        <w:jc w:val="both"/>
      </w:pPr>
    </w:p>
    <w:p w14:paraId="37B010CA" w14:textId="45D0176A" w:rsidR="003172A1" w:rsidRPr="009148E5" w:rsidRDefault="007C123B" w:rsidP="003172A1">
      <w:pPr>
        <w:pStyle w:val="Pagrindiniotekstotrauka3"/>
        <w:suppressAutoHyphens/>
        <w:spacing w:after="0"/>
        <w:ind w:left="0"/>
        <w:jc w:val="center"/>
        <w:rPr>
          <w:b/>
          <w:sz w:val="24"/>
          <w:szCs w:val="24"/>
          <w:lang w:val="lt-LT"/>
        </w:rPr>
      </w:pPr>
      <w:r>
        <w:rPr>
          <w:b/>
          <w:sz w:val="24"/>
          <w:szCs w:val="24"/>
          <w:lang w:val="lt-LT"/>
        </w:rPr>
        <w:t>5</w:t>
      </w:r>
      <w:r w:rsidR="003172A1" w:rsidRPr="009148E5">
        <w:rPr>
          <w:b/>
          <w:sz w:val="24"/>
          <w:szCs w:val="24"/>
          <w:lang w:val="lt-LT"/>
        </w:rPr>
        <w:t>.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527946E2" w:rsidR="003172A1" w:rsidRPr="009148E5" w:rsidRDefault="007C123B" w:rsidP="003172A1">
      <w:pPr>
        <w:pStyle w:val="Sraopastraipa"/>
        <w:ind w:left="0" w:firstLine="709"/>
        <w:jc w:val="both"/>
        <w:rPr>
          <w:sz w:val="24"/>
          <w:szCs w:val="24"/>
          <w:lang w:val="lt-LT"/>
        </w:rPr>
      </w:pPr>
      <w:r>
        <w:rPr>
          <w:sz w:val="24"/>
          <w:szCs w:val="24"/>
          <w:lang w:val="lt-LT"/>
        </w:rPr>
        <w:t>5</w:t>
      </w:r>
      <w:r w:rsidR="003172A1" w:rsidRPr="009148E5">
        <w:rPr>
          <w:sz w:val="24"/>
          <w:szCs w:val="24"/>
          <w:lang w:val="lt-LT"/>
        </w:rPr>
        <w:t>.1. Laiku neįvykdęs prisiimtų sutartinių įsipareigoj</w:t>
      </w:r>
      <w:r w:rsidR="00BF52EC" w:rsidRPr="009148E5">
        <w:rPr>
          <w:sz w:val="24"/>
          <w:szCs w:val="24"/>
          <w:lang w:val="lt-LT"/>
        </w:rPr>
        <w:t>imų Rangovas moka netesybas 0,0</w:t>
      </w:r>
      <w:r w:rsidR="00FA0B74">
        <w:rPr>
          <w:sz w:val="24"/>
          <w:szCs w:val="24"/>
          <w:lang w:val="lt-LT"/>
        </w:rPr>
        <w:t>5</w:t>
      </w:r>
      <w:r w:rsidR="001666F6" w:rsidRPr="009148E5">
        <w:rPr>
          <w:sz w:val="24"/>
          <w:szCs w:val="24"/>
          <w:lang w:val="lt-LT"/>
        </w:rPr>
        <w:t xml:space="preserve"> </w:t>
      </w:r>
      <w:r w:rsidR="003172A1" w:rsidRPr="009148E5">
        <w:rPr>
          <w:sz w:val="24"/>
          <w:szCs w:val="24"/>
          <w:lang w:val="lt-LT"/>
        </w:rPr>
        <w:t>% delspinigių nuo neatliktų darbų vertės už kiekvieną uždelstą dieną.</w:t>
      </w:r>
    </w:p>
    <w:p w14:paraId="3BF63B6A" w14:textId="6F6FD241" w:rsidR="003172A1" w:rsidRPr="009148E5" w:rsidRDefault="007C123B" w:rsidP="003172A1">
      <w:pPr>
        <w:pStyle w:val="Sraopastraipa"/>
        <w:ind w:left="0" w:firstLine="709"/>
        <w:jc w:val="both"/>
        <w:rPr>
          <w:sz w:val="24"/>
          <w:szCs w:val="24"/>
          <w:lang w:val="lt-LT"/>
        </w:rPr>
      </w:pPr>
      <w:r>
        <w:rPr>
          <w:sz w:val="24"/>
          <w:szCs w:val="24"/>
          <w:lang w:val="lt-LT"/>
        </w:rPr>
        <w:t>5</w:t>
      </w:r>
      <w:r w:rsidR="003172A1" w:rsidRPr="009148E5">
        <w:rPr>
          <w:sz w:val="24"/>
          <w:szCs w:val="24"/>
          <w:lang w:val="lt-LT"/>
        </w:rPr>
        <w:t>.2. Užsakovas, laiku neįvykdęs mokėjimo įsipareigojimų ir Rangovui pareikalav</w:t>
      </w:r>
      <w:r w:rsidR="00BF52EC" w:rsidRPr="009148E5">
        <w:rPr>
          <w:sz w:val="24"/>
          <w:szCs w:val="24"/>
          <w:lang w:val="lt-LT"/>
        </w:rPr>
        <w:t>us, moka Rangovui netesybas 0,0</w:t>
      </w:r>
      <w:r w:rsidR="00FA0B74">
        <w:rPr>
          <w:sz w:val="24"/>
          <w:szCs w:val="24"/>
          <w:lang w:val="lt-LT"/>
        </w:rPr>
        <w:t>5</w:t>
      </w:r>
      <w:r w:rsidR="0004209E" w:rsidRPr="009148E5">
        <w:rPr>
          <w:sz w:val="24"/>
          <w:szCs w:val="24"/>
          <w:lang w:val="lt-LT"/>
        </w:rPr>
        <w:t xml:space="preserve"> </w:t>
      </w:r>
      <w:r w:rsidR="003172A1" w:rsidRPr="009148E5">
        <w:rPr>
          <w:sz w:val="24"/>
          <w:szCs w:val="24"/>
          <w:lang w:val="lt-LT"/>
        </w:rPr>
        <w:t>% delspinigių nuo laiku neapmokėtos sumos už kiekvieną uždelstą dieną.</w:t>
      </w:r>
    </w:p>
    <w:p w14:paraId="6E560624" w14:textId="09CC1749" w:rsidR="001A0D95" w:rsidRPr="009148E5" w:rsidRDefault="007C123B" w:rsidP="001A0D95">
      <w:pPr>
        <w:tabs>
          <w:tab w:val="left" w:pos="1080"/>
          <w:tab w:val="left" w:pos="1276"/>
          <w:tab w:val="left" w:pos="1418"/>
          <w:tab w:val="left" w:pos="1560"/>
        </w:tabs>
        <w:ind w:firstLine="720"/>
        <w:jc w:val="both"/>
      </w:pPr>
      <w:r>
        <w:t>5</w:t>
      </w:r>
      <w:r w:rsidR="003172A1" w:rsidRPr="009148E5">
        <w:t xml:space="preserve">.3. </w:t>
      </w:r>
      <w:r w:rsidR="00B26D1A" w:rsidRPr="009148E5">
        <w:t xml:space="preserve">Jeigu Rangovas </w:t>
      </w:r>
      <w:r w:rsidR="00A57818" w:rsidRPr="009148E5">
        <w:t xml:space="preserve">be pateisinamos priežasties vėluoja atlikti sutartinius įsipareigojimus daugiau kaip </w:t>
      </w:r>
      <w:r w:rsidR="00FA0B74">
        <w:t>1 (vieną) mėnesį</w:t>
      </w:r>
      <w:r w:rsidR="001A0D95" w:rsidRPr="009148E5">
        <w:t>,</w:t>
      </w:r>
      <w:r w:rsidR="00A57818" w:rsidRPr="009148E5">
        <w:t xml:space="preserve"> </w:t>
      </w:r>
      <w:r w:rsidR="00FA0B74">
        <w:t>bus</w:t>
      </w:r>
      <w:r w:rsidR="00A57818" w:rsidRPr="009148E5">
        <w:t xml:space="preserve"> taikoma </w:t>
      </w:r>
      <w:r w:rsidR="00E51766">
        <w:t>2</w:t>
      </w:r>
      <w:r w:rsidR="00A57818" w:rsidRPr="009148E5">
        <w:t xml:space="preserve"> 000,00 Eur bauda. Ši sąlyga netaikoma, jei vėluojama dėl priežasčių, nepriklausančių nuo Rangovo.</w:t>
      </w:r>
    </w:p>
    <w:p w14:paraId="1B24E934" w14:textId="77777777" w:rsidR="003172A1" w:rsidRPr="009148E5" w:rsidRDefault="003172A1" w:rsidP="003172A1">
      <w:pPr>
        <w:keepNext/>
        <w:ind w:left="187"/>
        <w:jc w:val="center"/>
        <w:outlineLvl w:val="0"/>
        <w:rPr>
          <w:b/>
        </w:rPr>
      </w:pPr>
    </w:p>
    <w:p w14:paraId="721342AF" w14:textId="7BA1B4E7" w:rsidR="003172A1" w:rsidRPr="009148E5" w:rsidRDefault="007C123B" w:rsidP="003172A1">
      <w:pPr>
        <w:keepNext/>
        <w:ind w:left="187"/>
        <w:jc w:val="center"/>
        <w:outlineLvl w:val="0"/>
        <w:rPr>
          <w:b/>
        </w:rPr>
      </w:pPr>
      <w:r>
        <w:rPr>
          <w:b/>
        </w:rPr>
        <w:t>6</w:t>
      </w:r>
      <w:r w:rsidR="003172A1" w:rsidRPr="009148E5">
        <w:rPr>
          <w:b/>
        </w:rPr>
        <w:t>. SUSIRAŠINĖJIMAS</w:t>
      </w:r>
    </w:p>
    <w:p w14:paraId="67F228C3" w14:textId="77777777" w:rsidR="003172A1" w:rsidRPr="009148E5" w:rsidRDefault="003172A1" w:rsidP="003172A1">
      <w:pPr>
        <w:keepNext/>
        <w:ind w:left="187"/>
        <w:jc w:val="center"/>
        <w:outlineLvl w:val="0"/>
      </w:pPr>
    </w:p>
    <w:p w14:paraId="0D18F72C" w14:textId="499E542F" w:rsidR="001844F7" w:rsidRPr="009148E5" w:rsidRDefault="007C123B" w:rsidP="003A62C5">
      <w:pPr>
        <w:pStyle w:val="Pagrindinistekstas"/>
        <w:ind w:firstLine="720"/>
        <w:rPr>
          <w:lang w:val="lt-LT"/>
        </w:rPr>
      </w:pPr>
      <w:r>
        <w:rPr>
          <w:lang w:val="lt-LT"/>
        </w:rPr>
        <w:t>6</w:t>
      </w:r>
      <w:r w:rsidR="003172A1" w:rsidRPr="009148E5">
        <w:rPr>
          <w:lang w:val="lt-LT"/>
        </w:rPr>
        <w:t xml:space="preserve">.1.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003172A1" w:rsidRPr="009148E5">
        <w:rPr>
          <w:lang w:val="lt-LT"/>
        </w:rPr>
        <w:t>ar elektroniniu paštu (patvirtinant gavi</w:t>
      </w:r>
      <w:r w:rsidR="000144ED" w:rsidRPr="009148E5">
        <w:rPr>
          <w:lang w:val="lt-LT"/>
        </w:rPr>
        <w:t xml:space="preserve">mą) toliau nurodytais adresais </w:t>
      </w:r>
      <w:r w:rsidR="003172A1"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9148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7B4515">
            <w:pPr>
              <w:spacing w:line="256" w:lineRule="auto"/>
              <w:jc w:val="both"/>
              <w:rPr>
                <w:lang w:eastAsia="en-US"/>
              </w:rPr>
            </w:pPr>
          </w:p>
        </w:tc>
      </w:tr>
      <w:tr w:rsidR="003172A1" w:rsidRPr="009148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18" w:history="1">
              <w:r w:rsidRPr="009148E5">
                <w:rPr>
                  <w:rStyle w:val="Hipersaitas"/>
                  <w:lang w:eastAsia="en-US"/>
                </w:rPr>
                <w:t>administracija@silute.lt</w:t>
              </w:r>
            </w:hyperlink>
            <w:r w:rsidRPr="009148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BF52EC">
            <w:pPr>
              <w:spacing w:line="256" w:lineRule="auto"/>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44D1B0F2" w:rsidR="003172A1" w:rsidRPr="009148E5" w:rsidRDefault="007C123B" w:rsidP="003172A1">
      <w:pPr>
        <w:pStyle w:val="Pagrindinistekstas"/>
        <w:ind w:firstLine="720"/>
        <w:rPr>
          <w:lang w:val="lt-LT"/>
        </w:rPr>
      </w:pPr>
      <w:r>
        <w:rPr>
          <w:lang w:val="lt-LT"/>
        </w:rPr>
        <w:t>6</w:t>
      </w:r>
      <w:r w:rsidR="003172A1" w:rsidRPr="009148E5">
        <w:rPr>
          <w:lang w:val="lt-LT"/>
        </w:rPr>
        <w:t>.2.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37862A" w14:textId="77777777" w:rsidR="007C123B" w:rsidRDefault="007C123B" w:rsidP="003A62C5">
      <w:pPr>
        <w:pStyle w:val="Pagrindinistekstas"/>
        <w:ind w:firstLine="720"/>
        <w:rPr>
          <w:lang w:val="lt-LT"/>
        </w:rPr>
      </w:pPr>
    </w:p>
    <w:p w14:paraId="72681DF3" w14:textId="77777777" w:rsidR="007C123B" w:rsidRDefault="007C123B" w:rsidP="003A62C5">
      <w:pPr>
        <w:pStyle w:val="Pagrindinistekstas"/>
        <w:ind w:firstLine="720"/>
        <w:rPr>
          <w:lang w:val="lt-LT"/>
        </w:rPr>
      </w:pPr>
    </w:p>
    <w:p w14:paraId="226A304D" w14:textId="77777777" w:rsidR="007C123B" w:rsidRDefault="007C123B" w:rsidP="003A62C5">
      <w:pPr>
        <w:pStyle w:val="Pagrindinistekstas"/>
        <w:ind w:firstLine="720"/>
        <w:rPr>
          <w:lang w:val="lt-LT"/>
        </w:rPr>
      </w:pPr>
    </w:p>
    <w:p w14:paraId="47737ED2" w14:textId="77777777" w:rsidR="007C123B" w:rsidRDefault="007C123B" w:rsidP="003A62C5">
      <w:pPr>
        <w:pStyle w:val="Pagrindinistekstas"/>
        <w:ind w:firstLine="720"/>
        <w:rPr>
          <w:lang w:val="lt-LT"/>
        </w:rPr>
      </w:pPr>
    </w:p>
    <w:p w14:paraId="13E3BF7D" w14:textId="4C22F02B" w:rsidR="00E05023" w:rsidRPr="009148E5" w:rsidRDefault="007C123B" w:rsidP="003A62C5">
      <w:pPr>
        <w:pStyle w:val="Pagrindinistekstas"/>
        <w:ind w:firstLine="720"/>
        <w:rPr>
          <w:lang w:val="lt-LT"/>
        </w:rPr>
      </w:pPr>
      <w:r>
        <w:rPr>
          <w:lang w:val="lt-LT"/>
        </w:rPr>
        <w:t>6</w:t>
      </w:r>
      <w:r w:rsidR="003172A1" w:rsidRPr="009148E5">
        <w:rPr>
          <w:lang w:val="lt-LT"/>
        </w:rPr>
        <w:t>.3. Už Sutarties vykdymą Šalių paskirti atsakingi asmenys:</w:t>
      </w:r>
    </w:p>
    <w:p w14:paraId="107BDC05"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9148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9148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9148E5" w:rsidRDefault="003172A1" w:rsidP="007B4515">
            <w:pPr>
              <w:spacing w:line="256" w:lineRule="auto"/>
              <w:jc w:val="both"/>
              <w:rPr>
                <w:b/>
                <w:lang w:eastAsia="en-US"/>
              </w:rPr>
            </w:pPr>
            <w:r w:rsidRPr="009148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9148E5" w:rsidRDefault="003172A1" w:rsidP="007B4515">
            <w:pPr>
              <w:spacing w:line="256" w:lineRule="auto"/>
              <w:jc w:val="both"/>
              <w:rPr>
                <w:b/>
                <w:lang w:eastAsia="en-US"/>
              </w:rPr>
            </w:pPr>
            <w:r w:rsidRPr="009148E5">
              <w:rPr>
                <w:b/>
                <w:lang w:eastAsia="en-US"/>
              </w:rPr>
              <w:t>Rangovo:</w:t>
            </w:r>
          </w:p>
        </w:tc>
      </w:tr>
      <w:tr w:rsidR="00212478" w:rsidRPr="009148E5" w14:paraId="31D3C022"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9148E5" w:rsidRDefault="00212478" w:rsidP="00212478">
            <w:pPr>
              <w:spacing w:line="256" w:lineRule="auto"/>
              <w:jc w:val="both"/>
              <w:rPr>
                <w:lang w:eastAsia="en-US"/>
              </w:rPr>
            </w:pPr>
            <w:r w:rsidRPr="009148E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tcPr>
          <w:p w14:paraId="48221EFB" w14:textId="5E1752B5" w:rsidR="00212478" w:rsidRPr="009148E5" w:rsidRDefault="00212478" w:rsidP="006741B9">
            <w:pPr>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9148E5" w:rsidRDefault="00212478" w:rsidP="00212478">
            <w:pPr>
              <w:spacing w:line="256" w:lineRule="auto"/>
              <w:jc w:val="both"/>
              <w:rPr>
                <w:color w:val="000000"/>
                <w:lang w:eastAsia="en-US"/>
              </w:rPr>
            </w:pPr>
          </w:p>
        </w:tc>
      </w:tr>
      <w:tr w:rsidR="00212478" w:rsidRPr="009148E5" w14:paraId="6D559AE3"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9148E5" w:rsidRDefault="00212478" w:rsidP="00212478">
            <w:pPr>
              <w:spacing w:line="256" w:lineRule="auto"/>
              <w:jc w:val="both"/>
              <w:rPr>
                <w:lang w:eastAsia="en-US"/>
              </w:rPr>
            </w:pPr>
            <w:r w:rsidRPr="009148E5">
              <w:rPr>
                <w:lang w:eastAsia="en-US"/>
              </w:rPr>
              <w:t>Adresas</w:t>
            </w:r>
          </w:p>
        </w:tc>
        <w:tc>
          <w:tcPr>
            <w:tcW w:w="3602" w:type="dxa"/>
            <w:tcBorders>
              <w:top w:val="single" w:sz="4" w:space="0" w:color="auto"/>
              <w:left w:val="single" w:sz="4" w:space="0" w:color="auto"/>
              <w:bottom w:val="single" w:sz="4" w:space="0" w:color="auto"/>
              <w:right w:val="single" w:sz="4" w:space="0" w:color="auto"/>
            </w:tcBorders>
          </w:tcPr>
          <w:p w14:paraId="4D700004" w14:textId="3FCCCD09" w:rsidR="00212478" w:rsidRPr="009148E5" w:rsidRDefault="00212478" w:rsidP="00212478">
            <w:pPr>
              <w:spacing w:line="256" w:lineRule="auto"/>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9148E5" w:rsidRDefault="00212478" w:rsidP="00212478">
            <w:pPr>
              <w:spacing w:line="256" w:lineRule="auto"/>
              <w:jc w:val="both"/>
              <w:rPr>
                <w:lang w:eastAsia="en-US"/>
              </w:rPr>
            </w:pPr>
          </w:p>
        </w:tc>
      </w:tr>
      <w:tr w:rsidR="00212478" w:rsidRPr="009148E5" w14:paraId="396E38AB"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9148E5" w:rsidRDefault="00212478" w:rsidP="00212478">
            <w:pPr>
              <w:spacing w:line="256" w:lineRule="auto"/>
              <w:jc w:val="both"/>
              <w:rPr>
                <w:lang w:eastAsia="en-US"/>
              </w:rPr>
            </w:pPr>
            <w:r w:rsidRPr="009148E5">
              <w:rPr>
                <w:lang w:eastAsia="en-US"/>
              </w:rPr>
              <w:t>Telefonas</w:t>
            </w:r>
          </w:p>
        </w:tc>
        <w:tc>
          <w:tcPr>
            <w:tcW w:w="3602" w:type="dxa"/>
            <w:tcBorders>
              <w:top w:val="single" w:sz="4" w:space="0" w:color="auto"/>
              <w:left w:val="single" w:sz="4" w:space="0" w:color="auto"/>
              <w:bottom w:val="single" w:sz="4" w:space="0" w:color="auto"/>
              <w:right w:val="single" w:sz="4" w:space="0" w:color="auto"/>
            </w:tcBorders>
          </w:tcPr>
          <w:p w14:paraId="64118E97" w14:textId="2EE29F99" w:rsidR="00212478" w:rsidRPr="009148E5" w:rsidRDefault="00212478" w:rsidP="00212478">
            <w:pPr>
              <w:spacing w:line="256" w:lineRule="auto"/>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9148E5" w:rsidRDefault="00212478" w:rsidP="00212478">
            <w:pPr>
              <w:spacing w:line="256" w:lineRule="auto"/>
              <w:jc w:val="both"/>
              <w:rPr>
                <w:lang w:eastAsia="en-US"/>
              </w:rPr>
            </w:pPr>
          </w:p>
        </w:tc>
      </w:tr>
      <w:tr w:rsidR="00212478" w:rsidRPr="009148E5" w14:paraId="4F2897F7"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9148E5" w:rsidRDefault="00212478" w:rsidP="00212478">
            <w:pPr>
              <w:spacing w:line="256" w:lineRule="auto"/>
              <w:jc w:val="both"/>
              <w:rPr>
                <w:lang w:eastAsia="en-US"/>
              </w:rPr>
            </w:pPr>
            <w:r w:rsidRPr="009148E5">
              <w:rPr>
                <w:lang w:eastAsia="en-US"/>
              </w:rPr>
              <w:t>El. paštas</w:t>
            </w:r>
          </w:p>
        </w:tc>
        <w:tc>
          <w:tcPr>
            <w:tcW w:w="3602" w:type="dxa"/>
            <w:tcBorders>
              <w:top w:val="single" w:sz="4" w:space="0" w:color="auto"/>
              <w:left w:val="single" w:sz="4" w:space="0" w:color="auto"/>
              <w:bottom w:val="single" w:sz="4" w:space="0" w:color="auto"/>
              <w:right w:val="single" w:sz="4" w:space="0" w:color="auto"/>
            </w:tcBorders>
          </w:tcPr>
          <w:p w14:paraId="699CA339" w14:textId="47117571" w:rsidR="00212478" w:rsidRPr="009148E5" w:rsidRDefault="00212478" w:rsidP="00212478">
            <w:pPr>
              <w:spacing w:line="256" w:lineRule="auto"/>
              <w:jc w:val="both"/>
              <w:rPr>
                <w:u w:val="single"/>
                <w:lang w:eastAsia="en-US"/>
              </w:rPr>
            </w:pPr>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9148E5" w:rsidRDefault="00212478" w:rsidP="00212478">
            <w:pPr>
              <w:spacing w:line="256" w:lineRule="auto"/>
              <w:jc w:val="both"/>
              <w:rPr>
                <w:lang w:eastAsia="en-US"/>
              </w:rPr>
            </w:pPr>
          </w:p>
        </w:tc>
      </w:tr>
    </w:tbl>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6C08F2CF" w:rsidR="003172A1" w:rsidRPr="009148E5" w:rsidRDefault="007C123B" w:rsidP="003172A1">
      <w:pPr>
        <w:tabs>
          <w:tab w:val="left" w:pos="3060"/>
        </w:tabs>
        <w:autoSpaceDE w:val="0"/>
        <w:adjustRightInd w:val="0"/>
        <w:jc w:val="center"/>
        <w:rPr>
          <w:b/>
          <w:color w:val="000000"/>
        </w:rPr>
      </w:pPr>
      <w:r>
        <w:rPr>
          <w:b/>
          <w:color w:val="000000"/>
        </w:rPr>
        <w:t>7</w:t>
      </w:r>
      <w:r w:rsidR="003172A1" w:rsidRPr="009148E5">
        <w:rPr>
          <w:b/>
          <w:color w:val="000000"/>
        </w:rPr>
        <w:t>. SUBRANGOVAI</w:t>
      </w:r>
      <w:r w:rsidR="001666F6" w:rsidRPr="009148E5">
        <w:rPr>
          <w:b/>
          <w:color w:val="000000"/>
        </w:rPr>
        <w:t xml:space="preserve"> </w:t>
      </w:r>
      <w:r w:rsidR="003172A1" w:rsidRPr="009148E5">
        <w:rPr>
          <w:b/>
          <w:color w:val="000000"/>
        </w:rPr>
        <w:t>/</w:t>
      </w:r>
      <w:r w:rsidR="001666F6" w:rsidRPr="009148E5">
        <w:rPr>
          <w:b/>
          <w:color w:val="000000"/>
        </w:rPr>
        <w:t xml:space="preserve"> </w:t>
      </w:r>
      <w:r w:rsidR="003172A1" w:rsidRPr="009148E5">
        <w:rPr>
          <w:b/>
          <w:color w:val="000000"/>
        </w:rPr>
        <w:t>SPECIALISTAI, JŲ KEITIMO TVARKA</w:t>
      </w:r>
    </w:p>
    <w:p w14:paraId="063DFA79" w14:textId="77777777" w:rsidR="003172A1" w:rsidRPr="009148E5" w:rsidRDefault="003172A1" w:rsidP="003172A1">
      <w:pPr>
        <w:ind w:firstLine="720"/>
        <w:rPr>
          <w:b/>
        </w:rPr>
      </w:pPr>
    </w:p>
    <w:p w14:paraId="10BCA027" w14:textId="7A076819" w:rsidR="00B93901" w:rsidRPr="009148E5" w:rsidRDefault="007C123B" w:rsidP="00B93901">
      <w:pPr>
        <w:ind w:firstLine="709"/>
        <w:jc w:val="both"/>
        <w:rPr>
          <w:b/>
        </w:rPr>
      </w:pPr>
      <w:r>
        <w:t>7</w:t>
      </w:r>
      <w:r w:rsidR="003172A1" w:rsidRPr="009148E5">
        <w:t xml:space="preserve">.1. </w:t>
      </w:r>
      <w:r w:rsidR="00B93901" w:rsidRPr="009148E5">
        <w:t xml:space="preserve"> Sutarčiai vykdyti  bus</w:t>
      </w:r>
      <w:r w:rsidR="009148E5" w:rsidRPr="009148E5">
        <w:t xml:space="preserve"> </w:t>
      </w:r>
      <w:r w:rsidR="00B93901" w:rsidRPr="009148E5">
        <w:t>/</w:t>
      </w:r>
      <w:r w:rsidR="009148E5" w:rsidRPr="009148E5">
        <w:t xml:space="preserve"> </w:t>
      </w:r>
      <w:r w:rsidR="00B93901" w:rsidRPr="009148E5">
        <w:t>nebus pasitelkiami subrangovai .....................</w:t>
      </w:r>
    </w:p>
    <w:p w14:paraId="36C86365" w14:textId="48D5933C" w:rsidR="003172A1" w:rsidRPr="009148E5" w:rsidRDefault="007C123B" w:rsidP="003172A1">
      <w:pPr>
        <w:ind w:firstLine="709"/>
        <w:jc w:val="both"/>
        <w:rPr>
          <w:i/>
        </w:rPr>
      </w:pPr>
      <w:r>
        <w:t>7</w:t>
      </w:r>
      <w:r w:rsidR="003172A1" w:rsidRPr="009148E5">
        <w:t>.2. Subrangovų</w:t>
      </w:r>
      <w:r w:rsidR="001666F6" w:rsidRPr="009148E5">
        <w:t xml:space="preserve"> </w:t>
      </w:r>
      <w:r w:rsidR="003172A1" w:rsidRPr="009148E5">
        <w:t>/</w:t>
      </w:r>
      <w:r w:rsidR="003172A1" w:rsidRPr="009148E5">
        <w:rPr>
          <w:lang w:eastAsia="ar-SA"/>
        </w:rPr>
        <w:t xml:space="preserve"> specialistų</w:t>
      </w:r>
      <w:r w:rsidR="003172A1" w:rsidRPr="009148E5">
        <w:t xml:space="preserve"> keitimas vietomis tarp sutartyje numatytų subrangovų/</w:t>
      </w:r>
      <w:r w:rsidR="003172A1" w:rsidRPr="009148E5">
        <w:rPr>
          <w:lang w:eastAsia="ar-SA"/>
        </w:rPr>
        <w:t xml:space="preserve"> specialistų</w:t>
      </w:r>
      <w:r w:rsidR="003172A1" w:rsidRPr="009148E5">
        <w:t xml:space="preserve"> ar didesnės (mažesnės) darbų dalies, negu buvo suderinta, perdavimas kitam Sutartyje numatytam subrangovui</w:t>
      </w:r>
      <w:r w:rsidR="001666F6" w:rsidRPr="009148E5">
        <w:t xml:space="preserve"> </w:t>
      </w:r>
      <w:r w:rsidR="003172A1" w:rsidRPr="009148E5">
        <w:t>/</w:t>
      </w:r>
      <w:r w:rsidR="003172A1" w:rsidRPr="009148E5">
        <w:rPr>
          <w:lang w:eastAsia="ar-SA"/>
        </w:rPr>
        <w:t xml:space="preserve"> specialistui </w:t>
      </w:r>
      <w:r w:rsidR="003172A1" w:rsidRPr="009148E5">
        <w:t>galimas tik tiems darbams, kuriuos Rangovas pasiūlyme buvo numatęs perduoti subrangovams</w:t>
      </w:r>
      <w:r w:rsidR="001666F6" w:rsidRPr="009148E5">
        <w:t xml:space="preserve"> </w:t>
      </w:r>
      <w:r w:rsidR="003172A1" w:rsidRPr="009148E5">
        <w:t>/</w:t>
      </w:r>
      <w:r w:rsidR="003172A1" w:rsidRPr="009148E5">
        <w:rPr>
          <w:lang w:eastAsia="ar-SA"/>
        </w:rPr>
        <w:t xml:space="preserve"> specialistams</w:t>
      </w:r>
      <w:r w:rsidR="003172A1" w:rsidRPr="009148E5">
        <w:t xml:space="preserve"> ir tik gavus Užsakovo sutikimą.</w:t>
      </w:r>
    </w:p>
    <w:p w14:paraId="4099E5BE" w14:textId="3935F066" w:rsidR="003172A1" w:rsidRPr="009148E5" w:rsidRDefault="007C123B" w:rsidP="003172A1">
      <w:pPr>
        <w:ind w:firstLine="709"/>
        <w:jc w:val="both"/>
        <w:rPr>
          <w:i/>
        </w:rPr>
      </w:pPr>
      <w:r>
        <w:t>7</w:t>
      </w:r>
      <w:r w:rsidR="003172A1" w:rsidRPr="009148E5">
        <w:t>.3.</w:t>
      </w:r>
      <w:r w:rsidR="003172A1" w:rsidRPr="009148E5">
        <w:rPr>
          <w:i/>
        </w:rPr>
        <w:t xml:space="preserve"> </w:t>
      </w:r>
      <w:r w:rsidR="003172A1" w:rsidRPr="009148E5">
        <w:t>Sutarties galiojimo metu papildomų subrangovų/</w:t>
      </w:r>
      <w:r w:rsidR="003172A1" w:rsidRPr="009148E5">
        <w:rPr>
          <w:lang w:eastAsia="ar-SA"/>
        </w:rPr>
        <w:t xml:space="preserve"> specialistų</w:t>
      </w:r>
      <w:r w:rsidR="003172A1" w:rsidRPr="009148E5">
        <w:t xml:space="preserve"> pasitelkimas arba Sutartyje numatytų subrangovų</w:t>
      </w:r>
      <w:r w:rsidR="001666F6" w:rsidRPr="009148E5">
        <w:t xml:space="preserve"> </w:t>
      </w:r>
      <w:r w:rsidR="003172A1" w:rsidRPr="009148E5">
        <w:t>/</w:t>
      </w:r>
      <w:r w:rsidR="003172A1" w:rsidRPr="009148E5">
        <w:rPr>
          <w:lang w:eastAsia="ar-SA"/>
        </w:rPr>
        <w:t xml:space="preserve"> specialistų </w:t>
      </w:r>
      <w:r w:rsidR="003172A1" w:rsidRPr="009148E5">
        <w:t xml:space="preserve"> atsisakymas galimas, tik gavus Užsakovo sutikimą ir esant vienai iš šių priežasčių:</w:t>
      </w:r>
    </w:p>
    <w:p w14:paraId="6B0F91DF" w14:textId="6C64EABC" w:rsidR="003172A1" w:rsidRPr="009148E5" w:rsidRDefault="007C123B" w:rsidP="003172A1">
      <w:pPr>
        <w:ind w:firstLine="709"/>
        <w:jc w:val="both"/>
      </w:pPr>
      <w:r>
        <w:t>7</w:t>
      </w:r>
      <w:r w:rsidR="003172A1" w:rsidRPr="009148E5">
        <w:t>.3.1. Sutartyje numatytas subrangovas yra likviduojamas, bankrutavęs arba jam yra iškelta bankroto byla;</w:t>
      </w:r>
    </w:p>
    <w:p w14:paraId="4F5C0EC6" w14:textId="46786362" w:rsidR="003172A1" w:rsidRPr="009148E5" w:rsidRDefault="007C123B" w:rsidP="003172A1">
      <w:pPr>
        <w:ind w:firstLine="709"/>
        <w:jc w:val="both"/>
        <w:rPr>
          <w:i/>
        </w:rPr>
      </w:pPr>
      <w:r>
        <w:t>7</w:t>
      </w:r>
      <w:r w:rsidR="003172A1" w:rsidRPr="009148E5">
        <w:t>.3.2. subrangovas</w:t>
      </w:r>
      <w:r w:rsidR="001666F6" w:rsidRPr="009148E5">
        <w:t xml:space="preserve"> </w:t>
      </w:r>
      <w:r w:rsidR="003172A1" w:rsidRPr="009148E5">
        <w:t>/</w:t>
      </w:r>
      <w:r w:rsidR="003172A1" w:rsidRPr="009148E5">
        <w:rPr>
          <w:lang w:eastAsia="ar-SA"/>
        </w:rPr>
        <w:t xml:space="preserve"> specialistas</w:t>
      </w:r>
      <w:r w:rsidR="003172A1" w:rsidRPr="009148E5">
        <w:t xml:space="preserve"> Rangovui atsisako atlikti jam Sutartyje numatytą darbų dalį;</w:t>
      </w:r>
    </w:p>
    <w:p w14:paraId="19AF9806" w14:textId="1E3C3346" w:rsidR="003172A1" w:rsidRPr="009148E5" w:rsidRDefault="007C123B" w:rsidP="003172A1">
      <w:pPr>
        <w:ind w:firstLine="709"/>
        <w:jc w:val="both"/>
        <w:rPr>
          <w:i/>
        </w:rPr>
      </w:pPr>
      <w:r>
        <w:t>7</w:t>
      </w:r>
      <w:r w:rsidR="003172A1" w:rsidRPr="009148E5">
        <w:t>.3.3. siekiant tinkamai ir laiku įvykdyti Sutartį būtina padidinti darbų spartą dėl darbų atlikimui nepalankių gamtinių sąlygų ar kitų pagrįstų aplinkybių;</w:t>
      </w:r>
    </w:p>
    <w:p w14:paraId="0067ECB5" w14:textId="24589AE6" w:rsidR="003172A1" w:rsidRPr="009148E5" w:rsidRDefault="007C123B" w:rsidP="003172A1">
      <w:pPr>
        <w:ind w:firstLine="709"/>
        <w:jc w:val="both"/>
        <w:rPr>
          <w:i/>
        </w:rPr>
      </w:pPr>
      <w:r>
        <w:t>7</w:t>
      </w:r>
      <w:r w:rsidR="003172A1" w:rsidRPr="009148E5">
        <w:t>.3.4. atsiradus nenumatytiems papildomiems darbams;</w:t>
      </w:r>
    </w:p>
    <w:p w14:paraId="2DF09D05" w14:textId="555407E3" w:rsidR="003172A1" w:rsidRPr="009148E5" w:rsidRDefault="007C123B" w:rsidP="003172A1">
      <w:pPr>
        <w:ind w:firstLine="709"/>
        <w:jc w:val="both"/>
        <w:rPr>
          <w:i/>
        </w:rPr>
      </w:pPr>
      <w:r>
        <w:t>7</w:t>
      </w:r>
      <w:r w:rsidR="003172A1" w:rsidRPr="009148E5">
        <w:t>.4. Sutarties 8.2 ir 8.3 punktuose nurodytais atvejais statybos darbų techninės priežiūros vadovui ir Užsakovui pateikiamas pagrįstas prašymas, pridedant jį pagrindžiančius dokumentus. Subrangovas /</w:t>
      </w:r>
      <w:r w:rsidR="003172A1" w:rsidRPr="009148E5">
        <w:rPr>
          <w:lang w:eastAsia="ar-SA"/>
        </w:rPr>
        <w:t xml:space="preserve"> specialistas </w:t>
      </w:r>
      <w:r w:rsidR="003172A1" w:rsidRPr="009148E5">
        <w:t>gali pradėti vykdyti darbus, tik Rangovui gavus Užsakovo sutikimą.</w:t>
      </w:r>
    </w:p>
    <w:p w14:paraId="02C48451" w14:textId="32BE956C" w:rsidR="003172A1" w:rsidRPr="009148E5" w:rsidRDefault="007C123B" w:rsidP="003172A1">
      <w:pPr>
        <w:ind w:firstLine="709"/>
        <w:jc w:val="both"/>
      </w:pPr>
      <w:r>
        <w:t>7</w:t>
      </w:r>
      <w:r w:rsidR="003172A1" w:rsidRPr="009148E5">
        <w:t>.5. Sutarties 8.2 ir 8.3 punktuose nurodytais atvejais naujas subrangovas /</w:t>
      </w:r>
      <w:r w:rsidR="003172A1" w:rsidRPr="009148E5">
        <w:rPr>
          <w:lang w:eastAsia="ar-SA"/>
        </w:rPr>
        <w:t xml:space="preserve"> specialistas </w:t>
      </w:r>
      <w:r w:rsidR="003172A1" w:rsidRPr="009148E5">
        <w:t xml:space="preserve">privalo Užsakovui pateikti dokumentus, įrodančius, kad jo kvalifikacija atitinka pirkimo dokumentuose nustatytus minimalius kvalifikacijos reikalavimus </w:t>
      </w:r>
      <w:r w:rsidR="00362DD8" w:rsidRPr="009148E5">
        <w:t>ūkio subjektams</w:t>
      </w:r>
      <w:r w:rsidR="003172A1" w:rsidRPr="009148E5">
        <w:rPr>
          <w:lang w:eastAsia="ar-SA"/>
        </w:rPr>
        <w:t>.</w:t>
      </w:r>
    </w:p>
    <w:p w14:paraId="4814BB77" w14:textId="77777777" w:rsidR="003172A1" w:rsidRPr="009148E5" w:rsidRDefault="003172A1" w:rsidP="003172A1">
      <w:pPr>
        <w:widowControl w:val="0"/>
        <w:tabs>
          <w:tab w:val="left" w:pos="709"/>
          <w:tab w:val="left" w:pos="1701"/>
        </w:tabs>
        <w:jc w:val="both"/>
      </w:pPr>
    </w:p>
    <w:p w14:paraId="5E68AC3B" w14:textId="7703D5B2" w:rsidR="003172A1" w:rsidRPr="009148E5" w:rsidRDefault="007C123B" w:rsidP="003172A1">
      <w:pPr>
        <w:tabs>
          <w:tab w:val="left" w:pos="720"/>
        </w:tabs>
        <w:jc w:val="center"/>
        <w:rPr>
          <w:b/>
        </w:rPr>
      </w:pPr>
      <w:r>
        <w:rPr>
          <w:b/>
        </w:rPr>
        <w:t>8</w:t>
      </w:r>
      <w:r w:rsidR="003172A1" w:rsidRPr="009148E5">
        <w:rPr>
          <w:b/>
        </w:rPr>
        <w:t>. GINČŲ SPRENDIMO TVARKA</w:t>
      </w:r>
    </w:p>
    <w:p w14:paraId="70A448C5" w14:textId="77777777" w:rsidR="003172A1" w:rsidRPr="009148E5" w:rsidRDefault="003172A1" w:rsidP="003172A1">
      <w:pPr>
        <w:tabs>
          <w:tab w:val="left" w:pos="720"/>
        </w:tabs>
        <w:jc w:val="center"/>
      </w:pPr>
    </w:p>
    <w:p w14:paraId="698898A3" w14:textId="0E3D4592" w:rsidR="003172A1" w:rsidRPr="009148E5" w:rsidRDefault="007C123B" w:rsidP="003172A1">
      <w:pPr>
        <w:tabs>
          <w:tab w:val="left" w:pos="720"/>
        </w:tabs>
        <w:suppressAutoHyphens/>
        <w:ind w:firstLine="709"/>
        <w:jc w:val="both"/>
      </w:pPr>
      <w:r>
        <w:t>8</w:t>
      </w:r>
      <w:r w:rsidR="003172A1" w:rsidRPr="009148E5">
        <w:t>.1.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5D0A332F" w:rsidR="003172A1" w:rsidRPr="009148E5" w:rsidRDefault="007C123B" w:rsidP="003172A1">
      <w:pPr>
        <w:tabs>
          <w:tab w:val="left" w:pos="720"/>
        </w:tabs>
        <w:jc w:val="center"/>
        <w:rPr>
          <w:b/>
        </w:rPr>
      </w:pPr>
      <w:r>
        <w:rPr>
          <w:b/>
        </w:rPr>
        <w:t>9</w:t>
      </w:r>
      <w:r w:rsidR="003172A1" w:rsidRPr="009148E5">
        <w:rPr>
          <w:b/>
        </w:rPr>
        <w:t>. SUTARTIES STABDYMO IR NUTRAUKIMO TVARKA</w:t>
      </w:r>
    </w:p>
    <w:p w14:paraId="6F2F9928" w14:textId="77777777" w:rsidR="003172A1" w:rsidRPr="009148E5" w:rsidRDefault="003172A1" w:rsidP="003172A1">
      <w:pPr>
        <w:tabs>
          <w:tab w:val="left" w:pos="720"/>
        </w:tabs>
        <w:jc w:val="center"/>
      </w:pPr>
    </w:p>
    <w:p w14:paraId="101381AE" w14:textId="3566E914" w:rsidR="003172A1" w:rsidRPr="009148E5" w:rsidRDefault="007C123B" w:rsidP="003172A1">
      <w:pPr>
        <w:tabs>
          <w:tab w:val="left" w:pos="1276"/>
        </w:tabs>
        <w:ind w:left="851" w:hanging="142"/>
        <w:jc w:val="both"/>
      </w:pPr>
      <w:r>
        <w:t>9</w:t>
      </w:r>
      <w:r w:rsidR="003172A1" w:rsidRPr="009148E5">
        <w:t>.1. Sutarties nutraukimas prieš terminą:</w:t>
      </w:r>
    </w:p>
    <w:p w14:paraId="5762A449" w14:textId="258F8E3E" w:rsidR="003172A1" w:rsidRPr="009148E5" w:rsidRDefault="007C123B" w:rsidP="003172A1">
      <w:pPr>
        <w:tabs>
          <w:tab w:val="left" w:pos="1276"/>
        </w:tabs>
        <w:ind w:firstLine="709"/>
        <w:jc w:val="both"/>
        <w:rPr>
          <w:b/>
        </w:rPr>
      </w:pPr>
      <w:r>
        <w:t>9</w:t>
      </w:r>
      <w:r w:rsidR="003172A1" w:rsidRPr="009148E5">
        <w:t>.1.1. Užsakovas turi teisę vienašališkai nutraukti Sutartį ir pareikalauti iš Rangovo atlyginti Užsakovo patirtus nuostolius, jeigu:</w:t>
      </w:r>
    </w:p>
    <w:p w14:paraId="7E456792" w14:textId="74777FB0" w:rsidR="003172A1" w:rsidRPr="009148E5" w:rsidRDefault="007C123B" w:rsidP="003172A1">
      <w:pPr>
        <w:tabs>
          <w:tab w:val="left" w:pos="1276"/>
        </w:tabs>
        <w:ind w:firstLine="709"/>
        <w:jc w:val="both"/>
      </w:pPr>
      <w:r>
        <w:t>9</w:t>
      </w:r>
      <w:r w:rsidR="003172A1" w:rsidRPr="009148E5">
        <w:t>.1.1.1. Rangovas per pagrįstai nustatytą laikotarpį neįvykdo Užsakovo nurodymo ištaisyti netinkamai įvykdytus arba neįvykdytus sutartinius įsipareigojimus.</w:t>
      </w:r>
    </w:p>
    <w:p w14:paraId="47A35130" w14:textId="1132ED26" w:rsidR="003172A1" w:rsidRPr="009148E5" w:rsidRDefault="007C123B" w:rsidP="003172A1">
      <w:pPr>
        <w:tabs>
          <w:tab w:val="left" w:pos="1276"/>
        </w:tabs>
        <w:ind w:firstLine="709"/>
        <w:jc w:val="both"/>
        <w:rPr>
          <w:b/>
        </w:rPr>
      </w:pPr>
      <w:r>
        <w:t>9</w:t>
      </w:r>
      <w:r w:rsidR="003172A1" w:rsidRPr="009148E5">
        <w:t>.1.1.2. Rangovas bankrutuoja arba yra likviduojamas, kai sustabdo ūkinę veiklą, arba kai įstatymuose ir kituose teisės aktuose numatyta tvarka susidaro analogiška situacija;</w:t>
      </w:r>
    </w:p>
    <w:p w14:paraId="5F6E6FBC" w14:textId="4FC1F5EE" w:rsidR="003172A1" w:rsidRPr="009148E5" w:rsidRDefault="0027458E" w:rsidP="003172A1">
      <w:pPr>
        <w:tabs>
          <w:tab w:val="left" w:pos="1276"/>
        </w:tabs>
        <w:ind w:firstLine="709"/>
        <w:jc w:val="both"/>
        <w:rPr>
          <w:b/>
        </w:rPr>
      </w:pPr>
      <w:r>
        <w:t>9</w:t>
      </w:r>
      <w:r w:rsidR="003172A1" w:rsidRPr="009148E5">
        <w:t>.1.1.3. Po raštiško Užsakovo įspėjimo Rangovas neužtikrina darbų kokybės ar nevykdo kitų Sutarties sąlygų arba raštiškai perspėtas dar kartą jas pažeidžia;</w:t>
      </w:r>
    </w:p>
    <w:p w14:paraId="0256A9BB" w14:textId="599F3809" w:rsidR="00F710D0" w:rsidRPr="009148E5" w:rsidRDefault="0027458E" w:rsidP="00BF52EC">
      <w:pPr>
        <w:tabs>
          <w:tab w:val="left" w:pos="1276"/>
        </w:tabs>
        <w:ind w:firstLine="709"/>
        <w:jc w:val="both"/>
      </w:pPr>
      <w:r>
        <w:t>9</w:t>
      </w:r>
      <w:r w:rsidR="003172A1" w:rsidRPr="009148E5">
        <w:t>.1.1.4. Rangovas nevykdo bent vieno Sutartimi prisiimto įsipareigojimo</w:t>
      </w:r>
      <w:r w:rsidR="00F710D0" w:rsidRPr="009148E5">
        <w:t>;</w:t>
      </w:r>
    </w:p>
    <w:p w14:paraId="6DE863C0" w14:textId="57BA2056" w:rsidR="00BF52EC" w:rsidRPr="009148E5" w:rsidRDefault="0027458E" w:rsidP="00BF52EC">
      <w:pPr>
        <w:tabs>
          <w:tab w:val="left" w:pos="1276"/>
        </w:tabs>
        <w:ind w:firstLine="709"/>
        <w:jc w:val="both"/>
        <w:rPr>
          <w:b/>
        </w:rPr>
      </w:pPr>
      <w:r>
        <w:t>9</w:t>
      </w:r>
      <w:r w:rsidR="00F710D0" w:rsidRPr="009148E5">
        <w:t>.1</w:t>
      </w:r>
      <w:r w:rsidR="003172A1" w:rsidRPr="009148E5">
        <w:t>.</w:t>
      </w:r>
      <w:r w:rsidR="00F710D0" w:rsidRPr="009148E5">
        <w:t>1.5. Viešųjų pirkimų įstatymo 90 straipsnio 1 dalyje nurodytais atvejais.</w:t>
      </w:r>
    </w:p>
    <w:p w14:paraId="1DFB9B73" w14:textId="41F8DEAA" w:rsidR="00BF52EC" w:rsidRPr="009148E5" w:rsidRDefault="0027458E" w:rsidP="00BF52EC">
      <w:pPr>
        <w:tabs>
          <w:tab w:val="left" w:pos="1276"/>
        </w:tabs>
        <w:ind w:firstLine="709"/>
        <w:jc w:val="both"/>
        <w:rPr>
          <w:b/>
        </w:rPr>
      </w:pPr>
      <w:r>
        <w:rPr>
          <w:b/>
        </w:rPr>
        <w:lastRenderedPageBreak/>
        <w:t>9</w:t>
      </w:r>
      <w:r w:rsidR="003172A1" w:rsidRPr="009148E5">
        <w:rPr>
          <w:b/>
        </w:rPr>
        <w:t xml:space="preserve">.1.2. </w:t>
      </w:r>
      <w:r w:rsidR="00BF52EC" w:rsidRPr="009148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7BCD3E72" w:rsidR="003172A1" w:rsidRPr="009148E5" w:rsidRDefault="0027458E" w:rsidP="00BF52EC">
      <w:pPr>
        <w:tabs>
          <w:tab w:val="left" w:pos="1276"/>
        </w:tabs>
        <w:ind w:firstLine="709"/>
        <w:jc w:val="both"/>
        <w:rPr>
          <w:b/>
        </w:rPr>
      </w:pPr>
      <w:r>
        <w:t>9</w:t>
      </w:r>
      <w:r w:rsidR="00BF52EC" w:rsidRPr="009148E5">
        <w:t>.1.3.</w:t>
      </w:r>
      <w:r w:rsidR="00BF52EC" w:rsidRPr="009148E5">
        <w:rPr>
          <w:b/>
        </w:rPr>
        <w:t xml:space="preserve"> </w:t>
      </w:r>
      <w:r w:rsidR="003172A1" w:rsidRPr="009148E5">
        <w:t xml:space="preserve">Rangovas turi teisę vienašališkai nutraukti Sutartį prieš terminą, </w:t>
      </w:r>
      <w:r w:rsidR="00BF52EC"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00BF52EC" w:rsidRPr="009148E5">
        <w:t xml:space="preserve"> </w:t>
      </w:r>
    </w:p>
    <w:p w14:paraId="7FD655DE" w14:textId="7700860F" w:rsidR="003172A1" w:rsidRPr="009148E5" w:rsidRDefault="0027458E" w:rsidP="003172A1">
      <w:pPr>
        <w:tabs>
          <w:tab w:val="left" w:pos="1276"/>
        </w:tabs>
        <w:ind w:firstLine="709"/>
        <w:jc w:val="both"/>
        <w:rPr>
          <w:b/>
        </w:rPr>
      </w:pPr>
      <w:r>
        <w:t>9</w:t>
      </w:r>
      <w:r w:rsidR="003172A1" w:rsidRPr="009148E5">
        <w:t>.1.</w:t>
      </w:r>
      <w:r w:rsidR="00FD048D" w:rsidRPr="009148E5">
        <w:t>4</w:t>
      </w:r>
      <w:r w:rsidR="003172A1" w:rsidRPr="009148E5">
        <w:t>.</w:t>
      </w:r>
      <w:r w:rsidR="003172A1" w:rsidRPr="009148E5">
        <w:rPr>
          <w:b/>
        </w:rPr>
        <w:t xml:space="preserve"> </w:t>
      </w:r>
      <w:r w:rsidR="003172A1"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576F7782" w:rsidR="008F4810" w:rsidRPr="009148E5" w:rsidRDefault="0027458E" w:rsidP="008F4810">
      <w:pPr>
        <w:tabs>
          <w:tab w:val="left" w:pos="1276"/>
        </w:tabs>
        <w:ind w:firstLine="709"/>
        <w:jc w:val="both"/>
      </w:pPr>
      <w:r>
        <w:t>9</w:t>
      </w:r>
      <w:r w:rsidR="003172A1" w:rsidRPr="009148E5">
        <w:t>.2.</w:t>
      </w:r>
      <w:r w:rsidR="003172A1" w:rsidRPr="009148E5">
        <w:rPr>
          <w:b/>
        </w:rPr>
        <w:t xml:space="preserve"> </w:t>
      </w:r>
      <w:r w:rsidR="003172A1" w:rsidRPr="009148E5">
        <w:rPr>
          <w:lang w:eastAsia="en-US"/>
        </w:rPr>
        <w:t xml:space="preserve">Įspėjus Rangovą apie esminį Sutarties pažeidimą, Sutartis nutraukiama per 5 darbo dienas nuo įspėjimo Rangovui išsiuntimo dienos. </w:t>
      </w:r>
      <w:r w:rsidR="003172A1" w:rsidRPr="009148E5">
        <w:t>Laikoma, kad siuntimo ir gavimo diena sutampa, kai pranešimas yra siunčiamas el. paštu ar faksu.</w:t>
      </w:r>
    </w:p>
    <w:p w14:paraId="60ADA779" w14:textId="460F407B" w:rsidR="003172A1" w:rsidRPr="009148E5" w:rsidRDefault="0027458E" w:rsidP="003172A1">
      <w:pPr>
        <w:tabs>
          <w:tab w:val="left" w:pos="1276"/>
        </w:tabs>
        <w:ind w:firstLine="709"/>
        <w:jc w:val="both"/>
      </w:pPr>
      <w:r>
        <w:t>9</w:t>
      </w:r>
      <w:r w:rsidR="003172A1" w:rsidRPr="009148E5">
        <w:t xml:space="preserve">.2.1.  </w:t>
      </w:r>
      <w:r w:rsidR="003172A1" w:rsidRPr="009148E5">
        <w:rPr>
          <w:b/>
        </w:rPr>
        <w:t>Esminiu Sutarties pažeidimu bus laikomas:</w:t>
      </w:r>
    </w:p>
    <w:p w14:paraId="00FEC572" w14:textId="0A40972D" w:rsidR="003172A1" w:rsidRPr="009148E5" w:rsidRDefault="0027458E" w:rsidP="003172A1">
      <w:pPr>
        <w:tabs>
          <w:tab w:val="left" w:pos="1276"/>
        </w:tabs>
        <w:ind w:firstLine="709"/>
        <w:jc w:val="both"/>
      </w:pPr>
      <w:r>
        <w:t>9</w:t>
      </w:r>
      <w:r w:rsidR="003172A1" w:rsidRPr="009148E5">
        <w:t>.2.1.1.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3805B00C" w:rsidR="003172A1" w:rsidRPr="009148E5" w:rsidRDefault="0027458E" w:rsidP="003172A1">
      <w:pPr>
        <w:tabs>
          <w:tab w:val="left" w:pos="1276"/>
        </w:tabs>
        <w:ind w:firstLine="709"/>
        <w:jc w:val="both"/>
        <w:rPr>
          <w:b/>
        </w:rPr>
      </w:pPr>
      <w:r>
        <w:t>9</w:t>
      </w:r>
      <w:r w:rsidR="003172A1" w:rsidRPr="009148E5">
        <w:t>.3. Sutartis gali būti nutraukiama raštišku abiejų šalių susitarimu.</w:t>
      </w:r>
    </w:p>
    <w:p w14:paraId="1C860BFC" w14:textId="372920CD" w:rsidR="003172A1" w:rsidRPr="009148E5" w:rsidRDefault="0027458E" w:rsidP="003172A1">
      <w:pPr>
        <w:tabs>
          <w:tab w:val="left" w:pos="1276"/>
        </w:tabs>
        <w:ind w:firstLine="709"/>
        <w:jc w:val="both"/>
      </w:pPr>
      <w:r>
        <w:t>9</w:t>
      </w:r>
      <w:r w:rsidR="003172A1" w:rsidRPr="009148E5">
        <w:t>.4. Sutarties vykdymo sustabdymas:</w:t>
      </w:r>
    </w:p>
    <w:p w14:paraId="154498B1" w14:textId="18E58B18" w:rsidR="00AF5C1F" w:rsidRPr="009148E5" w:rsidRDefault="0027458E" w:rsidP="00AF5C1F">
      <w:pPr>
        <w:tabs>
          <w:tab w:val="left" w:pos="1276"/>
        </w:tabs>
        <w:ind w:firstLine="709"/>
        <w:jc w:val="both"/>
        <w:rPr>
          <w:b/>
        </w:rPr>
      </w:pPr>
      <w:r>
        <w:t>9</w:t>
      </w:r>
      <w:r w:rsidR="00AF5C1F" w:rsidRPr="009148E5">
        <w:t>.4.1.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4F753901" w:rsidR="003172A1" w:rsidRPr="009148E5" w:rsidRDefault="0027458E" w:rsidP="00762A74">
      <w:pPr>
        <w:tabs>
          <w:tab w:val="left" w:pos="1276"/>
        </w:tabs>
        <w:ind w:firstLine="709"/>
        <w:jc w:val="both"/>
        <w:rPr>
          <w:b/>
        </w:rPr>
      </w:pPr>
      <w:r>
        <w:t>9</w:t>
      </w:r>
      <w:r w:rsidR="00AF5C1F" w:rsidRPr="009148E5">
        <w:t>.4.2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51E3BDF3"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w:t>
      </w:r>
      <w:r w:rsidR="0027458E">
        <w:rPr>
          <w:b/>
          <w:sz w:val="24"/>
          <w:szCs w:val="24"/>
          <w:lang w:val="lt-LT"/>
        </w:rPr>
        <w:t>0</w:t>
      </w:r>
      <w:r w:rsidRPr="009148E5">
        <w:rPr>
          <w:b/>
          <w:sz w:val="24"/>
          <w:szCs w:val="24"/>
          <w:lang w:val="lt-LT"/>
        </w:rPr>
        <w:t>.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3F307502"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w:t>
      </w:r>
      <w:r w:rsidR="0027458E">
        <w:rPr>
          <w:lang w:val="lt-LT"/>
        </w:rPr>
        <w:t>0</w:t>
      </w:r>
      <w:r w:rsidRPr="009148E5">
        <w:rPr>
          <w:lang w:val="lt-LT"/>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10731D6E"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w:t>
      </w:r>
      <w:r w:rsidR="0027458E">
        <w:rPr>
          <w:lang w:val="lt-LT"/>
        </w:rPr>
        <w:t>0</w:t>
      </w:r>
      <w:r w:rsidRPr="009148E5">
        <w:rPr>
          <w:lang w:val="lt-LT"/>
        </w:rPr>
        <w:t>.2.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53B30FE7" w:rsidR="003172A1" w:rsidRPr="009148E5" w:rsidRDefault="003172A1" w:rsidP="003172A1">
      <w:pPr>
        <w:shd w:val="clear" w:color="auto" w:fill="FFFFFF"/>
        <w:suppressAutoHyphens/>
        <w:autoSpaceDE w:val="0"/>
        <w:autoSpaceDN w:val="0"/>
        <w:adjustRightInd w:val="0"/>
        <w:ind w:firstLine="709"/>
        <w:jc w:val="both"/>
      </w:pPr>
      <w:r w:rsidRPr="009148E5">
        <w:t>1</w:t>
      </w:r>
      <w:r w:rsidR="0027458E">
        <w:t>0</w:t>
      </w:r>
      <w:r w:rsidRPr="009148E5">
        <w:t>.3. Apie tokių aplinkybių atsiradimą viena šalis kitai įsipareigoja pranešti ne vėliau kaip per 10 dienų nuo aplinkybių atsiradimo. Nepranešimas neatleidžia nuo sutartyje numatytų įsipareigojimų vykdymo.</w:t>
      </w:r>
    </w:p>
    <w:p w14:paraId="0DFAF62A" w14:textId="216E49A4"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w:t>
      </w:r>
      <w:r w:rsidR="0027458E">
        <w:t>0</w:t>
      </w:r>
      <w:r w:rsidRPr="009148E5">
        <w:t>.4.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27BBEBEB" w:rsidR="003172A1" w:rsidRPr="009148E5" w:rsidRDefault="003172A1" w:rsidP="003172A1">
      <w:pPr>
        <w:suppressAutoHyphens/>
        <w:jc w:val="center"/>
        <w:rPr>
          <w:b/>
        </w:rPr>
      </w:pPr>
      <w:r w:rsidRPr="009148E5">
        <w:rPr>
          <w:b/>
        </w:rPr>
        <w:lastRenderedPageBreak/>
        <w:t>1</w:t>
      </w:r>
      <w:r w:rsidR="0027458E">
        <w:rPr>
          <w:b/>
        </w:rPr>
        <w:t>1</w:t>
      </w:r>
      <w:r w:rsidRPr="009148E5">
        <w:rPr>
          <w:b/>
        </w:rPr>
        <w:t>. BAIGIAMOSIOS NUOSTATOS</w:t>
      </w:r>
    </w:p>
    <w:p w14:paraId="135F1AA4" w14:textId="77777777" w:rsidR="003172A1" w:rsidRPr="009148E5" w:rsidRDefault="003172A1" w:rsidP="003172A1">
      <w:pPr>
        <w:jc w:val="both"/>
      </w:pPr>
    </w:p>
    <w:p w14:paraId="428DC4F8" w14:textId="5CFFB422"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w:t>
      </w:r>
      <w:r w:rsidR="0027458E">
        <w:rPr>
          <w:rFonts w:ascii="Times New Roman" w:hAnsi="Times New Roman"/>
          <w:sz w:val="24"/>
          <w:szCs w:val="24"/>
          <w:lang w:val="lt-LT"/>
        </w:rPr>
        <w:t>1</w:t>
      </w:r>
      <w:r w:rsidRPr="009148E5">
        <w:rPr>
          <w:rFonts w:ascii="Times New Roman" w:hAnsi="Times New Roman"/>
          <w:sz w:val="24"/>
          <w:szCs w:val="24"/>
          <w:lang w:val="lt-LT"/>
        </w:rPr>
        <w:t>.1.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3269F045"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w:t>
      </w:r>
      <w:r w:rsidR="0027458E">
        <w:rPr>
          <w:i w:val="0"/>
          <w:szCs w:val="24"/>
        </w:rPr>
        <w:t>1</w:t>
      </w:r>
      <w:r w:rsidRPr="009148E5">
        <w:rPr>
          <w:i w:val="0"/>
          <w:szCs w:val="24"/>
        </w:rPr>
        <w:t>.2. Sutartis sudaryta lietuvių kalba dviem vienodą juridinę galią turinčiais egzemplioriais, po vieną Užsakovui ir Rangovui.</w:t>
      </w:r>
    </w:p>
    <w:p w14:paraId="0DE7F37C" w14:textId="3B08E4C5"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w:t>
      </w:r>
      <w:r w:rsidR="0027458E">
        <w:rPr>
          <w:i w:val="0"/>
          <w:szCs w:val="24"/>
        </w:rPr>
        <w:t>1</w:t>
      </w:r>
      <w:r w:rsidRPr="009148E5">
        <w:rPr>
          <w:i w:val="0"/>
          <w:szCs w:val="24"/>
        </w:rPr>
        <w:t>.3. Dėl visko, kas tiesiogiai nereglamentuota šioje Sutartyje, Šalys privalo vadovautis galiojančiais Lietuvos Respublikos įstatymais ir kitais teisės aktais.</w:t>
      </w:r>
    </w:p>
    <w:p w14:paraId="1674991E" w14:textId="4931F6BB"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w:t>
      </w:r>
      <w:r w:rsidR="0027458E">
        <w:rPr>
          <w:i w:val="0"/>
          <w:szCs w:val="24"/>
        </w:rPr>
        <w:t>1</w:t>
      </w:r>
      <w:r w:rsidRPr="009148E5">
        <w:rPr>
          <w:i w:val="0"/>
          <w:szCs w:val="24"/>
        </w:rPr>
        <w:t>.4.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6E2C6FA7" w:rsidR="00562967" w:rsidRPr="009148E5" w:rsidRDefault="00F82A42" w:rsidP="003172A1">
      <w:pPr>
        <w:suppressAutoHyphens/>
        <w:ind w:firstLine="709"/>
        <w:jc w:val="both"/>
      </w:pPr>
      <w:r w:rsidRPr="009148E5">
        <w:t>1</w:t>
      </w:r>
      <w:r w:rsidR="0027458E">
        <w:t>1</w:t>
      </w:r>
      <w:r w:rsidRPr="009148E5">
        <w:t>.4.1. 1</w:t>
      </w:r>
      <w:r w:rsidR="001844F7" w:rsidRPr="009148E5">
        <w:t xml:space="preserve"> priedas – </w:t>
      </w:r>
      <w:r w:rsidR="00562967" w:rsidRPr="009148E5">
        <w:t>Techninė specifikacija;</w:t>
      </w:r>
    </w:p>
    <w:p w14:paraId="7B5F680E" w14:textId="39E43259" w:rsidR="006741B9" w:rsidRPr="009148E5" w:rsidRDefault="00B93901" w:rsidP="005C22F4">
      <w:pPr>
        <w:suppressAutoHyphens/>
        <w:ind w:firstLine="709"/>
        <w:jc w:val="both"/>
      </w:pPr>
      <w:r w:rsidRPr="009148E5">
        <w:t>1</w:t>
      </w:r>
      <w:r w:rsidR="0027458E">
        <w:t>1</w:t>
      </w:r>
      <w:r w:rsidRPr="009148E5">
        <w:t>.4.</w:t>
      </w:r>
      <w:r w:rsidR="00E51766">
        <w:t>2</w:t>
      </w:r>
      <w:r w:rsidRPr="009148E5">
        <w:t>.</w:t>
      </w:r>
      <w:r w:rsidR="00562967" w:rsidRPr="009148E5">
        <w:t xml:space="preserve"> </w:t>
      </w:r>
      <w:r w:rsidR="00E51766">
        <w:t>2</w:t>
      </w:r>
      <w:r w:rsidR="002A6DF0" w:rsidRPr="009148E5">
        <w:t xml:space="preserve"> </w:t>
      </w:r>
      <w:r w:rsidR="001844F7" w:rsidRPr="009148E5">
        <w:t xml:space="preserve">priedas – </w:t>
      </w:r>
      <w:r w:rsidR="00562967" w:rsidRPr="009148E5">
        <w:t xml:space="preserve">Rangovo </w:t>
      </w:r>
      <w:r w:rsidR="00A45FF2" w:rsidRPr="009148E5">
        <w:t>p</w:t>
      </w:r>
      <w:r w:rsidR="00562967" w:rsidRPr="009148E5">
        <w:t>asiūlymas</w:t>
      </w:r>
      <w:r w:rsidR="00951FE5" w:rsidRPr="009148E5">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132DABC1" w:rsidR="003172A1" w:rsidRPr="009148E5" w:rsidRDefault="003172A1" w:rsidP="003172A1">
      <w:pPr>
        <w:widowControl w:val="0"/>
        <w:tabs>
          <w:tab w:val="left" w:pos="720"/>
        </w:tabs>
        <w:autoSpaceDE w:val="0"/>
        <w:autoSpaceDN w:val="0"/>
        <w:adjustRightInd w:val="0"/>
        <w:jc w:val="center"/>
        <w:rPr>
          <w:b/>
          <w:caps/>
        </w:rPr>
      </w:pPr>
      <w:r w:rsidRPr="009148E5">
        <w:rPr>
          <w:b/>
          <w:caps/>
        </w:rPr>
        <w:t>1</w:t>
      </w:r>
      <w:r w:rsidR="0027458E">
        <w:rPr>
          <w:b/>
          <w:caps/>
        </w:rPr>
        <w:t>2</w:t>
      </w:r>
      <w:r w:rsidRPr="009148E5">
        <w:rPr>
          <w:b/>
          <w:caps/>
        </w:rPr>
        <w:t>.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9"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9148E5" w:rsidRDefault="00E16C6E" w:rsidP="007B4515">
            <w:pPr>
              <w:widowControl w:val="0"/>
              <w:tabs>
                <w:tab w:val="left" w:pos="720"/>
              </w:tabs>
              <w:autoSpaceDE w:val="0"/>
              <w:autoSpaceDN w:val="0"/>
              <w:adjustRightInd w:val="0"/>
              <w:spacing w:line="256" w:lineRule="auto"/>
              <w:jc w:val="both"/>
              <w:rPr>
                <w:lang w:eastAsia="en-US"/>
              </w:rPr>
            </w:pPr>
            <w:r w:rsidRPr="009148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00ABFE68" w14:textId="77777777" w:rsidR="0027458E" w:rsidRPr="009148E5" w:rsidRDefault="0027458E" w:rsidP="0027458E">
      <w:pPr>
        <w:autoSpaceDE w:val="0"/>
        <w:autoSpaceDN w:val="0"/>
        <w:adjustRightInd w:val="0"/>
        <w:jc w:val="center"/>
        <w:rPr>
          <w:b/>
          <w:bCs/>
        </w:rPr>
      </w:pPr>
      <w:r w:rsidRPr="009148E5">
        <w:rPr>
          <w:b/>
          <w:bCs/>
        </w:rPr>
        <w:t>RANGOVO PASIŪLYMAS</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59F498B8" w14:textId="77777777" w:rsidR="00F8585B" w:rsidRDefault="00F8585B" w:rsidP="003172A1">
      <w:pPr>
        <w:jc w:val="center"/>
      </w:pPr>
    </w:p>
    <w:p w14:paraId="50F30693" w14:textId="77777777" w:rsidR="00F8585B" w:rsidRDefault="00F8585B" w:rsidP="003172A1">
      <w:pPr>
        <w:jc w:val="center"/>
      </w:pPr>
    </w:p>
    <w:p w14:paraId="1AB2D4B0" w14:textId="77777777" w:rsidR="00F8585B" w:rsidRDefault="00F8585B" w:rsidP="003172A1">
      <w:pPr>
        <w:jc w:val="center"/>
      </w:pPr>
    </w:p>
    <w:p w14:paraId="1AFD760C" w14:textId="77777777" w:rsidR="00F8585B" w:rsidRPr="009148E5" w:rsidRDefault="00F8585B" w:rsidP="00B93901">
      <w:pPr>
        <w:ind w:left="2592" w:firstLine="1296"/>
        <w:jc w:val="right"/>
        <w:outlineLvl w:val="0"/>
      </w:pPr>
    </w:p>
    <w:p w14:paraId="64B2A245" w14:textId="2B82832D" w:rsidR="00951FE5" w:rsidRPr="009148E5" w:rsidRDefault="00951FE5">
      <w:pPr>
        <w:spacing w:line="257" w:lineRule="auto"/>
        <w:ind w:firstLine="448"/>
        <w:jc w:val="both"/>
      </w:pPr>
    </w:p>
    <w:sectPr w:rsidR="00951FE5" w:rsidRPr="009148E5" w:rsidSect="000E7776">
      <w:head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2DD3" w14:textId="77777777" w:rsidR="00DA225F" w:rsidRDefault="00DA225F">
      <w:r>
        <w:separator/>
      </w:r>
    </w:p>
  </w:endnote>
  <w:endnote w:type="continuationSeparator" w:id="0">
    <w:p w14:paraId="3CBDD316" w14:textId="77777777" w:rsidR="00DA225F" w:rsidRDefault="00DA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1"/>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E421" w14:textId="77777777" w:rsidR="00DA225F" w:rsidRDefault="00DA225F">
      <w:r>
        <w:separator/>
      </w:r>
    </w:p>
  </w:footnote>
  <w:footnote w:type="continuationSeparator" w:id="0">
    <w:p w14:paraId="113CA351" w14:textId="77777777" w:rsidR="00DA225F" w:rsidRDefault="00DA2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8A0"/>
    <w:rsid w:val="00063A1B"/>
    <w:rsid w:val="00065A94"/>
    <w:rsid w:val="00086AD2"/>
    <w:rsid w:val="00095A06"/>
    <w:rsid w:val="000B26B8"/>
    <w:rsid w:val="000B44A6"/>
    <w:rsid w:val="000D104A"/>
    <w:rsid w:val="000E7776"/>
    <w:rsid w:val="000F40C1"/>
    <w:rsid w:val="00103025"/>
    <w:rsid w:val="001100B5"/>
    <w:rsid w:val="0011307D"/>
    <w:rsid w:val="00117100"/>
    <w:rsid w:val="00134A48"/>
    <w:rsid w:val="001352D7"/>
    <w:rsid w:val="00157604"/>
    <w:rsid w:val="00164AB7"/>
    <w:rsid w:val="001666F6"/>
    <w:rsid w:val="00170A82"/>
    <w:rsid w:val="001844F7"/>
    <w:rsid w:val="0018460B"/>
    <w:rsid w:val="001910D9"/>
    <w:rsid w:val="001A0D95"/>
    <w:rsid w:val="001B4AD0"/>
    <w:rsid w:val="001B5640"/>
    <w:rsid w:val="001C0EEA"/>
    <w:rsid w:val="001E3D96"/>
    <w:rsid w:val="00202D74"/>
    <w:rsid w:val="00212478"/>
    <w:rsid w:val="00221C9B"/>
    <w:rsid w:val="00232F4E"/>
    <w:rsid w:val="0025598B"/>
    <w:rsid w:val="0026395C"/>
    <w:rsid w:val="0026758E"/>
    <w:rsid w:val="0027458E"/>
    <w:rsid w:val="002758E1"/>
    <w:rsid w:val="00277E9B"/>
    <w:rsid w:val="002934C1"/>
    <w:rsid w:val="002A6DF0"/>
    <w:rsid w:val="002C181E"/>
    <w:rsid w:val="002E4BC9"/>
    <w:rsid w:val="002F3517"/>
    <w:rsid w:val="00300D96"/>
    <w:rsid w:val="0031050B"/>
    <w:rsid w:val="003172A1"/>
    <w:rsid w:val="00333BA3"/>
    <w:rsid w:val="00341298"/>
    <w:rsid w:val="00346273"/>
    <w:rsid w:val="00362DD8"/>
    <w:rsid w:val="00371EA0"/>
    <w:rsid w:val="003A2863"/>
    <w:rsid w:val="003A62A3"/>
    <w:rsid w:val="003A62C5"/>
    <w:rsid w:val="003B2520"/>
    <w:rsid w:val="003C391F"/>
    <w:rsid w:val="003C418D"/>
    <w:rsid w:val="003E2363"/>
    <w:rsid w:val="003F74F9"/>
    <w:rsid w:val="00401BDE"/>
    <w:rsid w:val="0040471A"/>
    <w:rsid w:val="00406DF1"/>
    <w:rsid w:val="00422583"/>
    <w:rsid w:val="00422FF7"/>
    <w:rsid w:val="00446B2F"/>
    <w:rsid w:val="004636BC"/>
    <w:rsid w:val="004679FB"/>
    <w:rsid w:val="0048008B"/>
    <w:rsid w:val="0048013C"/>
    <w:rsid w:val="00484DBF"/>
    <w:rsid w:val="004865D5"/>
    <w:rsid w:val="004A23D1"/>
    <w:rsid w:val="004C173C"/>
    <w:rsid w:val="004C4E34"/>
    <w:rsid w:val="004E2DF2"/>
    <w:rsid w:val="004F4864"/>
    <w:rsid w:val="00501BA8"/>
    <w:rsid w:val="005347B7"/>
    <w:rsid w:val="00552F7A"/>
    <w:rsid w:val="00555C3A"/>
    <w:rsid w:val="00562967"/>
    <w:rsid w:val="00567C1F"/>
    <w:rsid w:val="00571160"/>
    <w:rsid w:val="00572FC3"/>
    <w:rsid w:val="005A4046"/>
    <w:rsid w:val="005B0C7B"/>
    <w:rsid w:val="005C12D7"/>
    <w:rsid w:val="005C22F4"/>
    <w:rsid w:val="005C7818"/>
    <w:rsid w:val="005D2BCC"/>
    <w:rsid w:val="005D6C23"/>
    <w:rsid w:val="005F2892"/>
    <w:rsid w:val="00604B44"/>
    <w:rsid w:val="00625879"/>
    <w:rsid w:val="00644A44"/>
    <w:rsid w:val="00644B9A"/>
    <w:rsid w:val="00655355"/>
    <w:rsid w:val="006602C0"/>
    <w:rsid w:val="0066095F"/>
    <w:rsid w:val="00673188"/>
    <w:rsid w:val="006741B9"/>
    <w:rsid w:val="006B2CE3"/>
    <w:rsid w:val="006E1682"/>
    <w:rsid w:val="006E7352"/>
    <w:rsid w:val="006F0B36"/>
    <w:rsid w:val="006F15DE"/>
    <w:rsid w:val="00701B12"/>
    <w:rsid w:val="007356D5"/>
    <w:rsid w:val="00743C20"/>
    <w:rsid w:val="007542BF"/>
    <w:rsid w:val="00757715"/>
    <w:rsid w:val="00757D4E"/>
    <w:rsid w:val="0076154F"/>
    <w:rsid w:val="00762A74"/>
    <w:rsid w:val="0077093F"/>
    <w:rsid w:val="00796C8C"/>
    <w:rsid w:val="007B3B1B"/>
    <w:rsid w:val="007B5CD4"/>
    <w:rsid w:val="007C123B"/>
    <w:rsid w:val="007C139C"/>
    <w:rsid w:val="007C30DE"/>
    <w:rsid w:val="0082233E"/>
    <w:rsid w:val="00822FDE"/>
    <w:rsid w:val="00830E27"/>
    <w:rsid w:val="0083204C"/>
    <w:rsid w:val="008718DA"/>
    <w:rsid w:val="0087510A"/>
    <w:rsid w:val="00893EF5"/>
    <w:rsid w:val="00895B61"/>
    <w:rsid w:val="00895C7A"/>
    <w:rsid w:val="008C7331"/>
    <w:rsid w:val="008D0DE2"/>
    <w:rsid w:val="008D3390"/>
    <w:rsid w:val="008D66E6"/>
    <w:rsid w:val="008F002E"/>
    <w:rsid w:val="008F2EF5"/>
    <w:rsid w:val="008F4810"/>
    <w:rsid w:val="008F5148"/>
    <w:rsid w:val="00905CDC"/>
    <w:rsid w:val="00906D5B"/>
    <w:rsid w:val="00910831"/>
    <w:rsid w:val="009148E5"/>
    <w:rsid w:val="00932548"/>
    <w:rsid w:val="00951FE5"/>
    <w:rsid w:val="009B1FCD"/>
    <w:rsid w:val="009B50C5"/>
    <w:rsid w:val="009D7012"/>
    <w:rsid w:val="00A44195"/>
    <w:rsid w:val="00A45FF2"/>
    <w:rsid w:val="00A57790"/>
    <w:rsid w:val="00A57818"/>
    <w:rsid w:val="00A83029"/>
    <w:rsid w:val="00A90F88"/>
    <w:rsid w:val="00A95C34"/>
    <w:rsid w:val="00A9720E"/>
    <w:rsid w:val="00AA52D2"/>
    <w:rsid w:val="00AC1050"/>
    <w:rsid w:val="00AD267F"/>
    <w:rsid w:val="00AE4287"/>
    <w:rsid w:val="00AF4A47"/>
    <w:rsid w:val="00AF5C1F"/>
    <w:rsid w:val="00B03D45"/>
    <w:rsid w:val="00B03EDC"/>
    <w:rsid w:val="00B0764C"/>
    <w:rsid w:val="00B138A0"/>
    <w:rsid w:val="00B210DD"/>
    <w:rsid w:val="00B26D1A"/>
    <w:rsid w:val="00B51C9C"/>
    <w:rsid w:val="00B6108F"/>
    <w:rsid w:val="00B62FB8"/>
    <w:rsid w:val="00B91550"/>
    <w:rsid w:val="00B93901"/>
    <w:rsid w:val="00B961E2"/>
    <w:rsid w:val="00BB6FA8"/>
    <w:rsid w:val="00BC033B"/>
    <w:rsid w:val="00BD54A5"/>
    <w:rsid w:val="00BE20E1"/>
    <w:rsid w:val="00BE5BBE"/>
    <w:rsid w:val="00BF52EC"/>
    <w:rsid w:val="00C33032"/>
    <w:rsid w:val="00C53E12"/>
    <w:rsid w:val="00C5610C"/>
    <w:rsid w:val="00C6572A"/>
    <w:rsid w:val="00C7252A"/>
    <w:rsid w:val="00C84690"/>
    <w:rsid w:val="00CA3F57"/>
    <w:rsid w:val="00CB1F3D"/>
    <w:rsid w:val="00CB296D"/>
    <w:rsid w:val="00D01F2E"/>
    <w:rsid w:val="00D02840"/>
    <w:rsid w:val="00D11878"/>
    <w:rsid w:val="00D12B30"/>
    <w:rsid w:val="00D30D62"/>
    <w:rsid w:val="00D3209E"/>
    <w:rsid w:val="00D4129A"/>
    <w:rsid w:val="00D41480"/>
    <w:rsid w:val="00D64460"/>
    <w:rsid w:val="00D87426"/>
    <w:rsid w:val="00D92893"/>
    <w:rsid w:val="00D93746"/>
    <w:rsid w:val="00DA225F"/>
    <w:rsid w:val="00DD1A58"/>
    <w:rsid w:val="00DE1A66"/>
    <w:rsid w:val="00E029B0"/>
    <w:rsid w:val="00E05023"/>
    <w:rsid w:val="00E10292"/>
    <w:rsid w:val="00E15B25"/>
    <w:rsid w:val="00E16C6E"/>
    <w:rsid w:val="00E20F56"/>
    <w:rsid w:val="00E33EE8"/>
    <w:rsid w:val="00E511FC"/>
    <w:rsid w:val="00E51766"/>
    <w:rsid w:val="00E5314B"/>
    <w:rsid w:val="00E71FB0"/>
    <w:rsid w:val="00E73CF2"/>
    <w:rsid w:val="00E803C8"/>
    <w:rsid w:val="00EA20C0"/>
    <w:rsid w:val="00EE667A"/>
    <w:rsid w:val="00EF55C1"/>
    <w:rsid w:val="00F14BFA"/>
    <w:rsid w:val="00F20DEC"/>
    <w:rsid w:val="00F33BEE"/>
    <w:rsid w:val="00F34089"/>
    <w:rsid w:val="00F376C8"/>
    <w:rsid w:val="00F4160F"/>
    <w:rsid w:val="00F41B57"/>
    <w:rsid w:val="00F529B2"/>
    <w:rsid w:val="00F575E4"/>
    <w:rsid w:val="00F605EA"/>
    <w:rsid w:val="00F65482"/>
    <w:rsid w:val="00F710D0"/>
    <w:rsid w:val="00F82A42"/>
    <w:rsid w:val="00F8585B"/>
    <w:rsid w:val="00F8636E"/>
    <w:rsid w:val="00F908F5"/>
    <w:rsid w:val="00F93424"/>
    <w:rsid w:val="00F94574"/>
    <w:rsid w:val="00F96E20"/>
    <w:rsid w:val="00FA009C"/>
    <w:rsid w:val="00FA0B74"/>
    <w:rsid w:val="00FA3FAA"/>
    <w:rsid w:val="00FA74CF"/>
    <w:rsid w:val="00FC4682"/>
    <w:rsid w:val="00FC47E3"/>
    <w:rsid w:val="00FC571C"/>
    <w:rsid w:val="00FC688F"/>
    <w:rsid w:val="00FD048D"/>
    <w:rsid w:val="00FD08E9"/>
    <w:rsid w:val="00FD46E6"/>
    <w:rsid w:val="00FD7E57"/>
    <w:rsid w:val="00FE0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administracija@silute.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16261</Words>
  <Characters>9269</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5</cp:revision>
  <dcterms:created xsi:type="dcterms:W3CDTF">2025-10-30T11:17:00Z</dcterms:created>
  <dcterms:modified xsi:type="dcterms:W3CDTF">2025-11-03T11:09:00Z</dcterms:modified>
</cp:coreProperties>
</file>