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0EEBD5" w14:textId="77777777" w:rsidR="00DE3ABB" w:rsidRPr="00833148" w:rsidRDefault="00DE3ABB">
      <w:pPr>
        <w:pStyle w:val="Default"/>
        <w:rPr>
          <w:sz w:val="22"/>
          <w:szCs w:val="22"/>
        </w:rPr>
      </w:pPr>
    </w:p>
    <w:p w14:paraId="697A229B" w14:textId="77777777" w:rsidR="00DE3ABB" w:rsidRPr="00833148" w:rsidRDefault="00DE3ABB">
      <w:pPr>
        <w:pStyle w:val="Default"/>
        <w:rPr>
          <w:sz w:val="22"/>
          <w:szCs w:val="22"/>
        </w:rPr>
      </w:pPr>
    </w:p>
    <w:p w14:paraId="0D8E7CC3" w14:textId="77777777" w:rsidR="00DE3ABB" w:rsidRPr="00833148" w:rsidRDefault="00DE3ABB">
      <w:pPr>
        <w:pStyle w:val="Default"/>
        <w:rPr>
          <w:sz w:val="22"/>
          <w:szCs w:val="22"/>
        </w:rPr>
      </w:pPr>
    </w:p>
    <w:p w14:paraId="683F42A1" w14:textId="65949CA4" w:rsidR="00D40FE5" w:rsidRPr="00833148" w:rsidRDefault="00D40FE5" w:rsidP="005011CE">
      <w:pPr>
        <w:pStyle w:val="Default"/>
        <w:spacing w:line="360" w:lineRule="auto"/>
        <w:jc w:val="center"/>
        <w:rPr>
          <w:b/>
          <w:bCs/>
          <w:sz w:val="22"/>
          <w:szCs w:val="22"/>
        </w:rPr>
      </w:pPr>
      <w:r w:rsidRPr="00833148">
        <w:rPr>
          <w:b/>
          <w:bCs/>
          <w:sz w:val="22"/>
          <w:szCs w:val="22"/>
        </w:rPr>
        <w:t>AKCINĖ BENDROVĖ „VIA LIETUVA“</w:t>
      </w:r>
    </w:p>
    <w:p w14:paraId="3068A870" w14:textId="77777777" w:rsidR="00497052" w:rsidRPr="00833148" w:rsidRDefault="00497052" w:rsidP="005011CE">
      <w:pPr>
        <w:pStyle w:val="Default"/>
        <w:spacing w:line="360" w:lineRule="auto"/>
        <w:jc w:val="center"/>
        <w:rPr>
          <w:b/>
          <w:bCs/>
          <w:sz w:val="22"/>
          <w:szCs w:val="22"/>
        </w:rPr>
      </w:pPr>
    </w:p>
    <w:tbl>
      <w:tblPr>
        <w:tblStyle w:val="TableGrid"/>
        <w:tblW w:w="123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412"/>
        <w:gridCol w:w="3936"/>
        <w:gridCol w:w="1991"/>
      </w:tblGrid>
      <w:tr w:rsidR="00497052" w:rsidRPr="00833148" w14:paraId="5DAEEB62" w14:textId="77777777" w:rsidTr="00590E61">
        <w:trPr>
          <w:trHeight w:val="236"/>
        </w:trPr>
        <w:tc>
          <w:tcPr>
            <w:tcW w:w="6412" w:type="dxa"/>
          </w:tcPr>
          <w:p w14:paraId="00C6D4C0" w14:textId="6B293AA0" w:rsidR="00497052" w:rsidRPr="00833148" w:rsidRDefault="00EC29DE" w:rsidP="00497052">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sz w:val="22"/>
                <w:szCs w:val="22"/>
              </w:rPr>
            </w:pPr>
            <w:r w:rsidRPr="00833148">
              <w:rPr>
                <w:sz w:val="22"/>
                <w:szCs w:val="22"/>
              </w:rPr>
              <w:t>Pirkimo dalyv</w:t>
            </w:r>
            <w:r w:rsidR="004813BA" w:rsidRPr="00833148">
              <w:rPr>
                <w:sz w:val="22"/>
                <w:szCs w:val="22"/>
              </w:rPr>
              <w:t>iams</w:t>
            </w:r>
          </w:p>
        </w:tc>
        <w:tc>
          <w:tcPr>
            <w:tcW w:w="3936" w:type="dxa"/>
          </w:tcPr>
          <w:p w14:paraId="66DC8936" w14:textId="0343D99C" w:rsidR="00497052" w:rsidRPr="00833148" w:rsidRDefault="006D0793" w:rsidP="006D0793">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sz w:val="22"/>
                <w:szCs w:val="22"/>
              </w:rPr>
            </w:pPr>
            <w:r w:rsidRPr="00833148">
              <w:rPr>
                <w:sz w:val="22"/>
                <w:szCs w:val="22"/>
              </w:rPr>
              <w:t xml:space="preserve">   </w:t>
            </w:r>
            <w:r w:rsidR="00F40424" w:rsidRPr="00833148">
              <w:rPr>
                <w:sz w:val="22"/>
                <w:szCs w:val="22"/>
              </w:rPr>
              <w:t xml:space="preserve"> </w:t>
            </w:r>
            <w:r w:rsidR="00590E61" w:rsidRPr="00833148">
              <w:rPr>
                <w:sz w:val="22"/>
                <w:szCs w:val="22"/>
              </w:rPr>
              <w:t xml:space="preserve">                </w:t>
            </w:r>
            <w:r w:rsidR="00562203" w:rsidRPr="00833148">
              <w:rPr>
                <w:sz w:val="22"/>
                <w:szCs w:val="22"/>
              </w:rPr>
              <w:t xml:space="preserve"> </w:t>
            </w:r>
            <w:r w:rsidR="00B65DE7" w:rsidRPr="00833148">
              <w:rPr>
                <w:sz w:val="22"/>
                <w:szCs w:val="22"/>
              </w:rPr>
              <w:t>202</w:t>
            </w:r>
            <w:r w:rsidR="000672F7" w:rsidRPr="00833148">
              <w:rPr>
                <w:sz w:val="22"/>
                <w:szCs w:val="22"/>
              </w:rPr>
              <w:t>5</w:t>
            </w:r>
            <w:r w:rsidR="00B65DE7" w:rsidRPr="00833148">
              <w:rPr>
                <w:sz w:val="22"/>
                <w:szCs w:val="22"/>
              </w:rPr>
              <w:t>-</w:t>
            </w:r>
            <w:r w:rsidR="002421F6">
              <w:rPr>
                <w:sz w:val="22"/>
                <w:szCs w:val="22"/>
              </w:rPr>
              <w:t>1</w:t>
            </w:r>
            <w:r w:rsidR="00CD3394">
              <w:rPr>
                <w:sz w:val="22"/>
                <w:szCs w:val="22"/>
              </w:rPr>
              <w:t>1</w:t>
            </w:r>
            <w:r w:rsidR="00972ECF">
              <w:rPr>
                <w:sz w:val="22"/>
                <w:szCs w:val="22"/>
              </w:rPr>
              <w:t>-</w:t>
            </w:r>
            <w:r w:rsidR="00CD3394">
              <w:rPr>
                <w:sz w:val="22"/>
                <w:szCs w:val="22"/>
              </w:rPr>
              <w:t>03</w:t>
            </w:r>
          </w:p>
        </w:tc>
        <w:tc>
          <w:tcPr>
            <w:tcW w:w="1991" w:type="dxa"/>
          </w:tcPr>
          <w:p w14:paraId="3588D70D" w14:textId="2F1B25C8" w:rsidR="00497052" w:rsidRPr="00833148" w:rsidRDefault="00497052" w:rsidP="00497052">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sz w:val="22"/>
                <w:szCs w:val="22"/>
              </w:rPr>
            </w:pPr>
          </w:p>
        </w:tc>
      </w:tr>
      <w:tr w:rsidR="00590E61" w:rsidRPr="00833148" w14:paraId="55F36D5F" w14:textId="77777777" w:rsidTr="00590E61">
        <w:trPr>
          <w:gridAfter w:val="1"/>
          <w:wAfter w:w="1991" w:type="dxa"/>
          <w:trHeight w:val="695"/>
        </w:trPr>
        <w:tc>
          <w:tcPr>
            <w:tcW w:w="6412" w:type="dxa"/>
          </w:tcPr>
          <w:p w14:paraId="6CA287FB" w14:textId="77777777" w:rsidR="00590E61" w:rsidRPr="00833148" w:rsidRDefault="00590E61" w:rsidP="00497052">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sz w:val="22"/>
                <w:szCs w:val="22"/>
              </w:rPr>
            </w:pPr>
          </w:p>
        </w:tc>
        <w:tc>
          <w:tcPr>
            <w:tcW w:w="3936" w:type="dxa"/>
          </w:tcPr>
          <w:p w14:paraId="3DA2F6CA" w14:textId="1964591F" w:rsidR="00590E61" w:rsidRPr="00833148" w:rsidRDefault="00590E61" w:rsidP="00B43CEB">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sz w:val="22"/>
                <w:szCs w:val="22"/>
              </w:rPr>
            </w:pPr>
            <w:r w:rsidRPr="00833148">
              <w:rPr>
                <w:sz w:val="22"/>
                <w:szCs w:val="22"/>
              </w:rPr>
              <w:t>Į 202</w:t>
            </w:r>
            <w:r w:rsidR="000672F7" w:rsidRPr="00833148">
              <w:rPr>
                <w:sz w:val="22"/>
                <w:szCs w:val="22"/>
              </w:rPr>
              <w:t>5</w:t>
            </w:r>
            <w:r w:rsidRPr="00833148">
              <w:rPr>
                <w:sz w:val="22"/>
                <w:szCs w:val="22"/>
              </w:rPr>
              <w:t>-</w:t>
            </w:r>
            <w:r w:rsidR="00216397">
              <w:rPr>
                <w:sz w:val="22"/>
                <w:szCs w:val="22"/>
              </w:rPr>
              <w:t>10</w:t>
            </w:r>
            <w:r w:rsidRPr="00833148">
              <w:rPr>
                <w:sz w:val="22"/>
                <w:szCs w:val="22"/>
              </w:rPr>
              <w:t>-</w:t>
            </w:r>
            <w:r w:rsidR="007F1A73">
              <w:rPr>
                <w:sz w:val="22"/>
                <w:szCs w:val="22"/>
              </w:rPr>
              <w:t>13</w:t>
            </w:r>
          </w:p>
          <w:p w14:paraId="3247ACA8" w14:textId="1A8B42D4" w:rsidR="00590E61" w:rsidRPr="00833148" w:rsidRDefault="00590E61" w:rsidP="00590E61">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hanging="137"/>
              <w:jc w:val="center"/>
              <w:rPr>
                <w:sz w:val="22"/>
                <w:szCs w:val="22"/>
              </w:rPr>
            </w:pPr>
            <w:r w:rsidRPr="00833148">
              <w:rPr>
                <w:sz w:val="22"/>
                <w:szCs w:val="22"/>
              </w:rPr>
              <w:t xml:space="preserve"> </w:t>
            </w:r>
          </w:p>
        </w:tc>
      </w:tr>
    </w:tbl>
    <w:p w14:paraId="73920697" w14:textId="05FB8775" w:rsidR="00D40FE5" w:rsidRDefault="00423EC3" w:rsidP="00465F11">
      <w:pPr>
        <w:pStyle w:val="Default"/>
        <w:rPr>
          <w:rFonts w:eastAsia="Arial Unicode MS"/>
          <w:b/>
          <w:bCs/>
          <w:sz w:val="22"/>
          <w:szCs w:val="22"/>
        </w:rPr>
      </w:pPr>
      <w:r w:rsidRPr="00833148">
        <w:rPr>
          <w:rFonts w:eastAsia="Arial Unicode MS"/>
          <w:b/>
          <w:bCs/>
          <w:sz w:val="22"/>
          <w:szCs w:val="22"/>
        </w:rPr>
        <w:t xml:space="preserve">DĖL PIRKIMO DOKUMENTŲ PAAIŠKINIMO </w:t>
      </w:r>
      <w:r w:rsidR="001F2297" w:rsidRPr="00833148">
        <w:rPr>
          <w:rFonts w:eastAsia="Arial Unicode MS"/>
          <w:b/>
          <w:bCs/>
          <w:sz w:val="22"/>
          <w:szCs w:val="22"/>
        </w:rPr>
        <w:t>Nr.</w:t>
      </w:r>
      <w:r w:rsidR="00465F11">
        <w:rPr>
          <w:rFonts w:eastAsia="Arial Unicode MS"/>
          <w:b/>
          <w:bCs/>
          <w:sz w:val="22"/>
          <w:szCs w:val="22"/>
        </w:rPr>
        <w:t>4</w:t>
      </w:r>
    </w:p>
    <w:p w14:paraId="5EC2AB1E" w14:textId="77777777" w:rsidR="00465F11" w:rsidRPr="00833148" w:rsidRDefault="00465F11" w:rsidP="00465F11">
      <w:pPr>
        <w:pStyle w:val="Default"/>
        <w:rPr>
          <w:sz w:val="22"/>
          <w:szCs w:val="22"/>
        </w:rPr>
      </w:pPr>
    </w:p>
    <w:p w14:paraId="7749CEF2" w14:textId="61A9DF10" w:rsidR="00BC26C0" w:rsidRPr="00EF1F02" w:rsidRDefault="00423EC3" w:rsidP="002421F6">
      <w:pPr>
        <w:pStyle w:val="BodyText"/>
        <w:ind w:firstLine="0"/>
        <w:rPr>
          <w:rFonts w:ascii="Arial" w:hAnsi="Arial" w:cs="Arial"/>
          <w:sz w:val="22"/>
          <w:szCs w:val="22"/>
        </w:rPr>
      </w:pPr>
      <w:r w:rsidRPr="00EF1F02">
        <w:rPr>
          <w:rFonts w:ascii="Arial" w:hAnsi="Arial" w:cs="Arial"/>
          <w:sz w:val="22"/>
          <w:szCs w:val="22"/>
        </w:rPr>
        <w:t xml:space="preserve">      </w:t>
      </w:r>
      <w:r w:rsidR="00BC26C0" w:rsidRPr="00EF1F02">
        <w:rPr>
          <w:rFonts w:ascii="Arial" w:hAnsi="Arial" w:cs="Arial"/>
          <w:sz w:val="22"/>
          <w:szCs w:val="22"/>
        </w:rPr>
        <w:t xml:space="preserve">      Akcinė bendrovė “Via Lietuva” (toliau – </w:t>
      </w:r>
      <w:r w:rsidR="00EC0BEE" w:rsidRPr="00EF1F02">
        <w:rPr>
          <w:rFonts w:ascii="Arial" w:hAnsi="Arial" w:cs="Arial"/>
          <w:sz w:val="22"/>
          <w:szCs w:val="22"/>
        </w:rPr>
        <w:t>Perkančioji organizacija</w:t>
      </w:r>
      <w:r w:rsidR="00BC26C0" w:rsidRPr="00EF1F02">
        <w:rPr>
          <w:rFonts w:ascii="Arial" w:hAnsi="Arial" w:cs="Arial"/>
          <w:sz w:val="22"/>
          <w:szCs w:val="22"/>
        </w:rPr>
        <w:t>) gavo tiekėj</w:t>
      </w:r>
      <w:r w:rsidR="004C5CB9" w:rsidRPr="00EF1F02">
        <w:rPr>
          <w:rFonts w:ascii="Arial" w:hAnsi="Arial" w:cs="Arial"/>
          <w:sz w:val="22"/>
          <w:szCs w:val="22"/>
        </w:rPr>
        <w:t>o</w:t>
      </w:r>
      <w:r w:rsidR="00BC26C0" w:rsidRPr="00EF1F02">
        <w:rPr>
          <w:rFonts w:ascii="Arial" w:hAnsi="Arial" w:cs="Arial"/>
          <w:sz w:val="22"/>
          <w:szCs w:val="22"/>
        </w:rPr>
        <w:t xml:space="preserve"> klausim</w:t>
      </w:r>
      <w:r w:rsidR="000A161C" w:rsidRPr="00EF1F02">
        <w:rPr>
          <w:rFonts w:ascii="Arial" w:hAnsi="Arial" w:cs="Arial"/>
          <w:sz w:val="22"/>
          <w:szCs w:val="22"/>
        </w:rPr>
        <w:t>ą</w:t>
      </w:r>
      <w:r w:rsidR="00BC26C0" w:rsidRPr="00EF1F02">
        <w:rPr>
          <w:rFonts w:ascii="Arial" w:hAnsi="Arial" w:cs="Arial"/>
          <w:sz w:val="22"/>
          <w:szCs w:val="22"/>
        </w:rPr>
        <w:t xml:space="preserve"> dėl vykdomo pirkimo </w:t>
      </w:r>
      <w:r w:rsidR="002421F6">
        <w:rPr>
          <w:rFonts w:ascii="Arial" w:hAnsi="Arial" w:cs="Arial"/>
          <w:sz w:val="22"/>
          <w:szCs w:val="22"/>
        </w:rPr>
        <w:t>ID</w:t>
      </w:r>
      <w:r w:rsidR="005D392F" w:rsidRPr="00EF1F02">
        <w:rPr>
          <w:rFonts w:ascii="Arial" w:hAnsi="Arial" w:cs="Arial"/>
          <w:color w:val="00241A"/>
          <w:sz w:val="22"/>
          <w:szCs w:val="22"/>
          <w:shd w:val="clear" w:color="auto" w:fill="FFFFFF"/>
        </w:rPr>
        <w:t xml:space="preserve"> </w:t>
      </w:r>
      <w:r w:rsidR="002B5AD4" w:rsidRPr="002B5AD4">
        <w:rPr>
          <w:rFonts w:ascii="Arial" w:hAnsi="Arial" w:cs="Arial"/>
          <w:sz w:val="22"/>
          <w:szCs w:val="22"/>
        </w:rPr>
        <w:t>4736116</w:t>
      </w:r>
      <w:r w:rsidR="00BF4FEE" w:rsidRPr="00EF1F02">
        <w:rPr>
          <w:rFonts w:ascii="Arial" w:hAnsi="Arial" w:cs="Arial"/>
          <w:sz w:val="22"/>
          <w:szCs w:val="22"/>
          <w:shd w:val="clear" w:color="auto" w:fill="FFFFFF"/>
        </w:rPr>
        <w:t xml:space="preserve"> </w:t>
      </w:r>
      <w:r w:rsidR="00253ABF" w:rsidRPr="00EF1F02">
        <w:rPr>
          <w:rFonts w:ascii="Arial" w:hAnsi="Arial" w:cs="Arial"/>
          <w:b/>
          <w:bCs/>
          <w:sz w:val="22"/>
          <w:szCs w:val="22"/>
        </w:rPr>
        <w:t>„</w:t>
      </w:r>
      <w:r w:rsidR="002B5AD4">
        <w:rPr>
          <w:rFonts w:ascii="Arial" w:hAnsi="Arial" w:cs="Arial"/>
          <w:b/>
          <w:bCs/>
          <w:sz w:val="22"/>
          <w:szCs w:val="22"/>
        </w:rPr>
        <w:t>Krašto kelio Nr. 179 Dusetos – Degučiai – Dūkštas ruožo nuo 0 iki 6,04 km kapitalinis remontas</w:t>
      </w:r>
      <w:r w:rsidR="001D17AB" w:rsidRPr="00EF1F02">
        <w:rPr>
          <w:rFonts w:ascii="Arial" w:hAnsi="Arial" w:cs="Arial"/>
          <w:b/>
          <w:bCs/>
          <w:sz w:val="22"/>
          <w:szCs w:val="22"/>
        </w:rPr>
        <w:t xml:space="preserve">“ </w:t>
      </w:r>
      <w:r w:rsidR="00BC26C0" w:rsidRPr="00EF1F02">
        <w:rPr>
          <w:rFonts w:ascii="Arial" w:hAnsi="Arial" w:cs="Arial"/>
          <w:sz w:val="22"/>
          <w:szCs w:val="22"/>
        </w:rPr>
        <w:t>dokumentų.</w:t>
      </w:r>
    </w:p>
    <w:p w14:paraId="65951A0A" w14:textId="7C10B2F4" w:rsidR="00BC26C0" w:rsidRPr="00EF1F02" w:rsidRDefault="002229FD" w:rsidP="00833148">
      <w:pPr>
        <w:ind w:firstLine="567"/>
        <w:jc w:val="both"/>
        <w:rPr>
          <w:rFonts w:ascii="Arial" w:hAnsi="Arial" w:cs="Arial"/>
          <w:sz w:val="22"/>
          <w:szCs w:val="22"/>
        </w:rPr>
      </w:pPr>
      <w:r w:rsidRPr="00EF1F02">
        <w:rPr>
          <w:rFonts w:ascii="Arial" w:hAnsi="Arial" w:cs="Arial"/>
          <w:sz w:val="22"/>
          <w:szCs w:val="22"/>
        </w:rPr>
        <w:t>Perkančioji organizacija</w:t>
      </w:r>
      <w:r w:rsidR="00BC26C0" w:rsidRPr="00EF1F02">
        <w:rPr>
          <w:rFonts w:ascii="Arial" w:hAnsi="Arial" w:cs="Arial"/>
          <w:sz w:val="22"/>
          <w:szCs w:val="22"/>
        </w:rPr>
        <w:t xml:space="preserve"> teikia suinteresuoto tiekėjo klausim</w:t>
      </w:r>
      <w:r w:rsidR="0007089D" w:rsidRPr="00EF1F02">
        <w:rPr>
          <w:rFonts w:ascii="Arial" w:hAnsi="Arial" w:cs="Arial"/>
          <w:sz w:val="22"/>
          <w:szCs w:val="22"/>
        </w:rPr>
        <w:t>ą</w:t>
      </w:r>
      <w:r w:rsidR="00BC26C0" w:rsidRPr="00EF1F02">
        <w:rPr>
          <w:rFonts w:ascii="Arial" w:hAnsi="Arial" w:cs="Arial"/>
          <w:sz w:val="22"/>
          <w:szCs w:val="22"/>
        </w:rPr>
        <w:t xml:space="preserve"> ir atsakym</w:t>
      </w:r>
      <w:r w:rsidR="0007089D" w:rsidRPr="00EF1F02">
        <w:rPr>
          <w:rFonts w:ascii="Arial" w:hAnsi="Arial" w:cs="Arial"/>
          <w:sz w:val="22"/>
          <w:szCs w:val="22"/>
        </w:rPr>
        <w:t>ą</w:t>
      </w:r>
      <w:r w:rsidR="00BC26C0" w:rsidRPr="00EF1F02">
        <w:rPr>
          <w:rFonts w:ascii="Arial" w:hAnsi="Arial" w:cs="Arial"/>
          <w:sz w:val="22"/>
          <w:szCs w:val="22"/>
        </w:rPr>
        <w:t xml:space="preserve"> į j</w:t>
      </w:r>
      <w:r w:rsidR="0007089D" w:rsidRPr="00EF1F02">
        <w:rPr>
          <w:rFonts w:ascii="Arial" w:hAnsi="Arial" w:cs="Arial"/>
          <w:sz w:val="22"/>
          <w:szCs w:val="22"/>
        </w:rPr>
        <w:t>į</w:t>
      </w:r>
      <w:r w:rsidR="00BC26C0" w:rsidRPr="00EF1F02">
        <w:rPr>
          <w:rFonts w:ascii="Arial" w:hAnsi="Arial" w:cs="Arial"/>
          <w:sz w:val="22"/>
          <w:szCs w:val="22"/>
          <w:vertAlign w:val="superscript"/>
        </w:rPr>
        <w:t>*</w:t>
      </w:r>
      <w:r w:rsidR="00BC26C0" w:rsidRPr="00EF1F02">
        <w:rPr>
          <w:rFonts w:ascii="Arial" w:hAnsi="Arial" w:cs="Arial"/>
          <w:sz w:val="22"/>
          <w:szCs w:val="22"/>
        </w:rPr>
        <w:t>:</w:t>
      </w:r>
    </w:p>
    <w:tbl>
      <w:tblPr>
        <w:tblStyle w:val="TableGrid"/>
        <w:tblW w:w="10060" w:type="dxa"/>
        <w:tblLayout w:type="fixed"/>
        <w:tblLook w:val="04A0" w:firstRow="1" w:lastRow="0" w:firstColumn="1" w:lastColumn="0" w:noHBand="0" w:noVBand="1"/>
      </w:tblPr>
      <w:tblGrid>
        <w:gridCol w:w="562"/>
        <w:gridCol w:w="4962"/>
        <w:gridCol w:w="4536"/>
      </w:tblGrid>
      <w:tr w:rsidR="00E318EB" w:rsidRPr="00833148" w14:paraId="2F487C3A" w14:textId="77777777" w:rsidTr="00B2757E">
        <w:trPr>
          <w:trHeight w:val="521"/>
        </w:trPr>
        <w:tc>
          <w:tcPr>
            <w:tcW w:w="562" w:type="dxa"/>
            <w:tcBorders>
              <w:top w:val="single" w:sz="4" w:space="0" w:color="auto"/>
              <w:left w:val="single" w:sz="4" w:space="0" w:color="auto"/>
              <w:bottom w:val="single" w:sz="4" w:space="0" w:color="auto"/>
              <w:right w:val="single" w:sz="4" w:space="0" w:color="auto"/>
            </w:tcBorders>
            <w:hideMark/>
          </w:tcPr>
          <w:p w14:paraId="2414E2DA" w14:textId="77777777" w:rsidR="00BC26C0" w:rsidRPr="00833148" w:rsidRDefault="00BC26C0" w:rsidP="00D2460C">
            <w:pPr>
              <w:spacing w:line="276" w:lineRule="auto"/>
              <w:jc w:val="both"/>
              <w:rPr>
                <w:rFonts w:ascii="Arial" w:hAnsi="Arial" w:cs="Arial"/>
                <w:b/>
                <w:bCs/>
                <w:sz w:val="22"/>
                <w:szCs w:val="22"/>
              </w:rPr>
            </w:pPr>
            <w:r w:rsidRPr="00833148">
              <w:rPr>
                <w:rFonts w:ascii="Arial" w:hAnsi="Arial" w:cs="Arial"/>
                <w:b/>
                <w:bCs/>
                <w:sz w:val="22"/>
                <w:szCs w:val="22"/>
              </w:rPr>
              <w:t>Eil. Nr.</w:t>
            </w:r>
          </w:p>
        </w:tc>
        <w:tc>
          <w:tcPr>
            <w:tcW w:w="4962" w:type="dxa"/>
            <w:tcBorders>
              <w:top w:val="single" w:sz="4" w:space="0" w:color="auto"/>
              <w:left w:val="single" w:sz="4" w:space="0" w:color="auto"/>
              <w:bottom w:val="single" w:sz="4" w:space="0" w:color="auto"/>
              <w:right w:val="single" w:sz="4" w:space="0" w:color="auto"/>
            </w:tcBorders>
            <w:vAlign w:val="center"/>
            <w:hideMark/>
          </w:tcPr>
          <w:p w14:paraId="504F8A47" w14:textId="77777777" w:rsidR="00BC26C0" w:rsidRPr="00833148" w:rsidRDefault="00BC26C0" w:rsidP="00876961">
            <w:pPr>
              <w:spacing w:line="276" w:lineRule="auto"/>
              <w:jc w:val="center"/>
              <w:rPr>
                <w:rFonts w:ascii="Arial" w:hAnsi="Arial" w:cs="Arial"/>
                <w:b/>
                <w:bCs/>
                <w:sz w:val="22"/>
                <w:szCs w:val="22"/>
              </w:rPr>
            </w:pPr>
            <w:r w:rsidRPr="00833148">
              <w:rPr>
                <w:rFonts w:ascii="Arial" w:hAnsi="Arial" w:cs="Arial"/>
                <w:b/>
                <w:bCs/>
                <w:sz w:val="22"/>
                <w:szCs w:val="22"/>
              </w:rPr>
              <w:t>Klausimas</w:t>
            </w:r>
          </w:p>
        </w:tc>
        <w:tc>
          <w:tcPr>
            <w:tcW w:w="4536" w:type="dxa"/>
            <w:tcBorders>
              <w:top w:val="single" w:sz="4" w:space="0" w:color="auto"/>
              <w:left w:val="single" w:sz="4" w:space="0" w:color="auto"/>
              <w:bottom w:val="single" w:sz="4" w:space="0" w:color="auto"/>
              <w:right w:val="single" w:sz="4" w:space="0" w:color="auto"/>
            </w:tcBorders>
            <w:vAlign w:val="center"/>
            <w:hideMark/>
          </w:tcPr>
          <w:p w14:paraId="1678B1C4" w14:textId="77777777" w:rsidR="00BC26C0" w:rsidRPr="00833148" w:rsidRDefault="00BC26C0" w:rsidP="00876961">
            <w:pPr>
              <w:spacing w:line="276" w:lineRule="auto"/>
              <w:jc w:val="center"/>
              <w:rPr>
                <w:rFonts w:ascii="Arial" w:hAnsi="Arial" w:cs="Arial"/>
                <w:b/>
                <w:bCs/>
                <w:sz w:val="22"/>
                <w:szCs w:val="22"/>
              </w:rPr>
            </w:pPr>
            <w:r w:rsidRPr="00833148">
              <w:rPr>
                <w:rFonts w:ascii="Arial" w:hAnsi="Arial" w:cs="Arial"/>
                <w:b/>
                <w:bCs/>
                <w:sz w:val="22"/>
                <w:szCs w:val="22"/>
              </w:rPr>
              <w:t>Atsakymas</w:t>
            </w:r>
          </w:p>
        </w:tc>
      </w:tr>
      <w:tr w:rsidR="00E06EDB" w:rsidRPr="00833148" w14:paraId="163CA4C4" w14:textId="77777777" w:rsidTr="00B2757E">
        <w:tc>
          <w:tcPr>
            <w:tcW w:w="562" w:type="dxa"/>
            <w:tcBorders>
              <w:top w:val="single" w:sz="4" w:space="0" w:color="auto"/>
              <w:left w:val="single" w:sz="4" w:space="0" w:color="auto"/>
              <w:bottom w:val="single" w:sz="4" w:space="0" w:color="auto"/>
              <w:right w:val="single" w:sz="4" w:space="0" w:color="auto"/>
            </w:tcBorders>
          </w:tcPr>
          <w:p w14:paraId="7D07CAD9" w14:textId="0A9ED827" w:rsidR="00E06EDB" w:rsidRPr="00833148" w:rsidRDefault="00747573" w:rsidP="00D2460C">
            <w:pPr>
              <w:spacing w:line="276" w:lineRule="auto"/>
              <w:jc w:val="center"/>
              <w:rPr>
                <w:rFonts w:ascii="Arial" w:hAnsi="Arial" w:cs="Arial"/>
                <w:sz w:val="22"/>
                <w:szCs w:val="22"/>
              </w:rPr>
            </w:pPr>
            <w:r w:rsidRPr="00833148">
              <w:rPr>
                <w:rFonts w:ascii="Arial" w:hAnsi="Arial" w:cs="Arial"/>
                <w:sz w:val="22"/>
                <w:szCs w:val="22"/>
              </w:rPr>
              <w:t>1</w:t>
            </w:r>
            <w:r w:rsidR="00E06EDB" w:rsidRPr="00833148">
              <w:rPr>
                <w:rFonts w:ascii="Arial" w:hAnsi="Arial" w:cs="Arial"/>
                <w:sz w:val="22"/>
                <w:szCs w:val="22"/>
              </w:rPr>
              <w:t>.</w:t>
            </w:r>
          </w:p>
        </w:tc>
        <w:tc>
          <w:tcPr>
            <w:tcW w:w="4962" w:type="dxa"/>
            <w:tcBorders>
              <w:top w:val="single" w:sz="4" w:space="0" w:color="auto"/>
              <w:left w:val="single" w:sz="4" w:space="0" w:color="auto"/>
              <w:bottom w:val="single" w:sz="4" w:space="0" w:color="auto"/>
              <w:right w:val="single" w:sz="4" w:space="0" w:color="auto"/>
            </w:tcBorders>
          </w:tcPr>
          <w:p w14:paraId="2EFDDF9E" w14:textId="16913ED8" w:rsidR="00E06EDB" w:rsidRPr="00833148" w:rsidRDefault="0026786D" w:rsidP="002421F6">
            <w:pPr>
              <w:tabs>
                <w:tab w:val="left" w:pos="2583"/>
              </w:tabs>
              <w:jc w:val="both"/>
              <w:rPr>
                <w:rFonts w:ascii="Arial" w:hAnsi="Arial" w:cs="Arial"/>
                <w:sz w:val="22"/>
                <w:szCs w:val="22"/>
              </w:rPr>
            </w:pPr>
            <w:r>
              <w:rPr>
                <w:rFonts w:ascii="Calibri" w:eastAsia="Times New Roman" w:hAnsi="Calibri" w:cs="Calibri"/>
                <w:sz w:val="22"/>
                <w:szCs w:val="22"/>
              </w:rPr>
              <w:t>Prašome pateikti pėsčiųjų tvorelės technine specifikaciją</w:t>
            </w:r>
          </w:p>
        </w:tc>
        <w:tc>
          <w:tcPr>
            <w:tcW w:w="4536" w:type="dxa"/>
            <w:tcBorders>
              <w:top w:val="single" w:sz="4" w:space="0" w:color="auto"/>
              <w:left w:val="single" w:sz="4" w:space="0" w:color="auto"/>
              <w:bottom w:val="single" w:sz="4" w:space="0" w:color="auto"/>
              <w:right w:val="single" w:sz="4" w:space="0" w:color="auto"/>
            </w:tcBorders>
          </w:tcPr>
          <w:p w14:paraId="5D36FD1F" w14:textId="77777777" w:rsidR="00B86AE2" w:rsidRPr="000D7B83" w:rsidRDefault="00B86AE2" w:rsidP="00B86AE2">
            <w:pPr>
              <w:jc w:val="both"/>
              <w:rPr>
                <w:rFonts w:ascii="Arial" w:hAnsi="Arial" w:cs="Arial"/>
                <w:color w:val="000000" w:themeColor="text1"/>
                <w:sz w:val="22"/>
                <w:szCs w:val="22"/>
                <w:lang w:eastAsia="ar-SA"/>
              </w:rPr>
            </w:pPr>
            <w:r w:rsidRPr="000D7B83">
              <w:rPr>
                <w:rFonts w:ascii="Arial" w:hAnsi="Arial" w:cs="Arial"/>
                <w:color w:val="000000" w:themeColor="text1"/>
                <w:sz w:val="22"/>
                <w:szCs w:val="22"/>
                <w:lang w:eastAsia="ar-SA"/>
              </w:rPr>
              <w:t>Pėsčiųjų tvorelė</w:t>
            </w:r>
            <w:r>
              <w:rPr>
                <w:rFonts w:ascii="Arial" w:hAnsi="Arial" w:cs="Arial"/>
                <w:color w:val="000000" w:themeColor="text1"/>
                <w:sz w:val="22"/>
                <w:szCs w:val="22"/>
                <w:lang w:eastAsia="ar-SA"/>
              </w:rPr>
              <w:t xml:space="preserve">s </w:t>
            </w:r>
            <w:r w:rsidRPr="000D7B83">
              <w:rPr>
                <w:rFonts w:ascii="Arial" w:hAnsi="Arial" w:cs="Arial"/>
                <w:color w:val="000000" w:themeColor="text1"/>
                <w:sz w:val="22"/>
                <w:szCs w:val="22"/>
                <w:lang w:eastAsia="ar-SA"/>
              </w:rPr>
              <w:t>yra projektuojam</w:t>
            </w:r>
            <w:r>
              <w:rPr>
                <w:rFonts w:ascii="Arial" w:hAnsi="Arial" w:cs="Arial"/>
                <w:color w:val="000000" w:themeColor="text1"/>
                <w:sz w:val="22"/>
                <w:szCs w:val="22"/>
                <w:lang w:eastAsia="ar-SA"/>
              </w:rPr>
              <w:t>os</w:t>
            </w:r>
            <w:r w:rsidRPr="000D7B83">
              <w:rPr>
                <w:rFonts w:ascii="Arial" w:hAnsi="Arial" w:cs="Arial"/>
                <w:color w:val="000000" w:themeColor="text1"/>
                <w:sz w:val="22"/>
                <w:szCs w:val="22"/>
                <w:lang w:eastAsia="ar-SA"/>
              </w:rPr>
              <w:t xml:space="preserve"> ir įrengiam</w:t>
            </w:r>
            <w:r>
              <w:rPr>
                <w:rFonts w:ascii="Arial" w:hAnsi="Arial" w:cs="Arial"/>
                <w:color w:val="000000" w:themeColor="text1"/>
                <w:sz w:val="22"/>
                <w:szCs w:val="22"/>
                <w:lang w:eastAsia="ar-SA"/>
              </w:rPr>
              <w:t>os</w:t>
            </w:r>
            <w:r w:rsidRPr="000D7B83">
              <w:rPr>
                <w:rFonts w:ascii="Arial" w:hAnsi="Arial" w:cs="Arial"/>
                <w:color w:val="000000" w:themeColor="text1"/>
                <w:sz w:val="22"/>
                <w:szCs w:val="22"/>
                <w:lang w:eastAsia="ar-SA"/>
              </w:rPr>
              <w:t xml:space="preserve"> pėsčiųjų srautams atskirti nuo gatvės ar kelio važiuojamosios dalies, reguliuoti dviratininkų eismą.</w:t>
            </w:r>
          </w:p>
          <w:p w14:paraId="21996C39" w14:textId="77777777" w:rsidR="00B86AE2" w:rsidRPr="000D7B83" w:rsidRDefault="00B86AE2" w:rsidP="00B86AE2">
            <w:pPr>
              <w:jc w:val="both"/>
              <w:rPr>
                <w:rFonts w:ascii="Arial" w:hAnsi="Arial" w:cs="Arial"/>
                <w:color w:val="000000" w:themeColor="text1"/>
                <w:sz w:val="22"/>
                <w:szCs w:val="22"/>
                <w:lang w:eastAsia="ar-SA"/>
              </w:rPr>
            </w:pPr>
            <w:r w:rsidRPr="000D7B83">
              <w:rPr>
                <w:rFonts w:ascii="Arial" w:hAnsi="Arial" w:cs="Arial"/>
                <w:color w:val="000000" w:themeColor="text1"/>
                <w:sz w:val="22"/>
                <w:szCs w:val="22"/>
                <w:lang w:eastAsia="ar-SA"/>
              </w:rPr>
              <w:tab/>
              <w:t xml:space="preserve">Tvorelės statramsčiai </w:t>
            </w:r>
            <w:r>
              <w:rPr>
                <w:rFonts w:ascii="Arial" w:hAnsi="Arial" w:cs="Arial"/>
                <w:color w:val="000000" w:themeColor="text1"/>
                <w:sz w:val="22"/>
                <w:szCs w:val="22"/>
                <w:lang w:eastAsia="ar-SA"/>
              </w:rPr>
              <w:t>≥</w:t>
            </w:r>
            <w:r w:rsidRPr="000D7B83">
              <w:rPr>
                <w:rFonts w:ascii="Arial" w:hAnsi="Arial" w:cs="Arial"/>
                <w:color w:val="000000" w:themeColor="text1"/>
                <w:sz w:val="22"/>
                <w:szCs w:val="22"/>
                <w:lang w:eastAsia="ar-SA"/>
              </w:rPr>
              <w:t>60</w:t>
            </w:r>
            <w:r>
              <w:rPr>
                <w:rFonts w:ascii="Arial" w:hAnsi="Arial" w:cs="Arial"/>
                <w:color w:val="000000" w:themeColor="text1"/>
                <w:sz w:val="22"/>
                <w:szCs w:val="22"/>
                <w:lang w:eastAsia="ar-SA"/>
              </w:rPr>
              <w:t xml:space="preserve"> </w:t>
            </w:r>
            <w:r w:rsidRPr="000D7B83">
              <w:rPr>
                <w:rFonts w:ascii="Arial" w:hAnsi="Arial" w:cs="Arial"/>
                <w:color w:val="000000" w:themeColor="text1"/>
                <w:sz w:val="22"/>
                <w:szCs w:val="22"/>
                <w:lang w:eastAsia="ar-SA"/>
              </w:rPr>
              <w:t xml:space="preserve">mm, </w:t>
            </w:r>
            <w:r w:rsidRPr="003025B3">
              <w:rPr>
                <w:rFonts w:ascii="Arial" w:hAnsi="Arial" w:cs="Arial" w:hint="eastAsia"/>
                <w:color w:val="000000" w:themeColor="text1"/>
                <w:sz w:val="22"/>
                <w:szCs w:val="22"/>
                <w:lang w:eastAsia="ar-SA"/>
              </w:rPr>
              <w:t>≥</w:t>
            </w:r>
            <w:r w:rsidRPr="000D7B83">
              <w:rPr>
                <w:rFonts w:ascii="Arial" w:hAnsi="Arial" w:cs="Arial"/>
                <w:color w:val="000000" w:themeColor="text1"/>
                <w:sz w:val="22"/>
                <w:szCs w:val="22"/>
                <w:lang w:eastAsia="ar-SA"/>
              </w:rPr>
              <w:t>76</w:t>
            </w:r>
            <w:r>
              <w:rPr>
                <w:rFonts w:ascii="Arial" w:hAnsi="Arial" w:cs="Arial"/>
                <w:color w:val="000000" w:themeColor="text1"/>
                <w:sz w:val="22"/>
                <w:szCs w:val="22"/>
                <w:lang w:eastAsia="ar-SA"/>
              </w:rPr>
              <w:t xml:space="preserve"> </w:t>
            </w:r>
            <w:r w:rsidRPr="000D7B83">
              <w:rPr>
                <w:rFonts w:ascii="Arial" w:hAnsi="Arial" w:cs="Arial"/>
                <w:color w:val="000000" w:themeColor="text1"/>
                <w:sz w:val="22"/>
                <w:szCs w:val="22"/>
                <w:lang w:eastAsia="ar-SA"/>
              </w:rPr>
              <w:t xml:space="preserve">mm arba </w:t>
            </w:r>
            <w:r w:rsidRPr="003025B3">
              <w:rPr>
                <w:rFonts w:ascii="Arial" w:hAnsi="Arial" w:cs="Arial" w:hint="eastAsia"/>
                <w:color w:val="000000" w:themeColor="text1"/>
                <w:sz w:val="22"/>
                <w:szCs w:val="22"/>
                <w:lang w:eastAsia="ar-SA"/>
              </w:rPr>
              <w:t>≥</w:t>
            </w:r>
            <w:r w:rsidRPr="000D7B83">
              <w:rPr>
                <w:rFonts w:ascii="Arial" w:hAnsi="Arial" w:cs="Arial"/>
                <w:color w:val="000000" w:themeColor="text1"/>
                <w:sz w:val="22"/>
                <w:szCs w:val="22"/>
                <w:lang w:eastAsia="ar-SA"/>
              </w:rPr>
              <w:t>89</w:t>
            </w:r>
            <w:r>
              <w:rPr>
                <w:rFonts w:ascii="Arial" w:hAnsi="Arial" w:cs="Arial"/>
                <w:color w:val="000000" w:themeColor="text1"/>
                <w:sz w:val="22"/>
                <w:szCs w:val="22"/>
                <w:lang w:eastAsia="ar-SA"/>
              </w:rPr>
              <w:t xml:space="preserve"> </w:t>
            </w:r>
            <w:r w:rsidRPr="000D7B83">
              <w:rPr>
                <w:rFonts w:ascii="Arial" w:hAnsi="Arial" w:cs="Arial"/>
                <w:color w:val="000000" w:themeColor="text1"/>
                <w:sz w:val="22"/>
                <w:szCs w:val="22"/>
                <w:lang w:eastAsia="ar-SA"/>
              </w:rPr>
              <w:t>mm skersmens vamzdžių;</w:t>
            </w:r>
          </w:p>
          <w:p w14:paraId="15D99802" w14:textId="77777777" w:rsidR="00B86AE2" w:rsidRPr="000D7B83" w:rsidRDefault="00B86AE2" w:rsidP="00B86AE2">
            <w:pPr>
              <w:jc w:val="both"/>
              <w:rPr>
                <w:rFonts w:ascii="Arial" w:hAnsi="Arial" w:cs="Arial"/>
                <w:color w:val="000000" w:themeColor="text1"/>
                <w:sz w:val="22"/>
                <w:szCs w:val="22"/>
                <w:lang w:eastAsia="ar-SA"/>
              </w:rPr>
            </w:pPr>
            <w:r w:rsidRPr="000D7B83">
              <w:rPr>
                <w:rFonts w:ascii="Arial" w:hAnsi="Arial" w:cs="Arial"/>
                <w:color w:val="000000" w:themeColor="text1"/>
                <w:sz w:val="22"/>
                <w:szCs w:val="22"/>
                <w:lang w:eastAsia="ar-SA"/>
              </w:rPr>
              <w:tab/>
              <w:t>Tarpiniai segmentai lankstomi iš</w:t>
            </w:r>
            <w:r>
              <w:rPr>
                <w:rFonts w:ascii="Arial" w:hAnsi="Arial" w:cs="Arial"/>
                <w:color w:val="000000" w:themeColor="text1"/>
                <w:sz w:val="22"/>
                <w:szCs w:val="22"/>
                <w:lang w:eastAsia="ar-SA"/>
              </w:rPr>
              <w:t xml:space="preserve"> </w:t>
            </w:r>
            <w:r w:rsidRPr="003025B3">
              <w:rPr>
                <w:rFonts w:ascii="Arial" w:hAnsi="Arial" w:cs="Arial" w:hint="eastAsia"/>
                <w:color w:val="000000" w:themeColor="text1"/>
                <w:sz w:val="22"/>
                <w:szCs w:val="22"/>
                <w:lang w:eastAsia="ar-SA"/>
              </w:rPr>
              <w:t>≥</w:t>
            </w:r>
            <w:r w:rsidRPr="000D7B83">
              <w:rPr>
                <w:rFonts w:ascii="Arial" w:hAnsi="Arial" w:cs="Arial"/>
                <w:color w:val="000000" w:themeColor="text1"/>
                <w:sz w:val="22"/>
                <w:szCs w:val="22"/>
                <w:lang w:eastAsia="ar-SA"/>
              </w:rPr>
              <w:t>33,7</w:t>
            </w:r>
            <w:r>
              <w:rPr>
                <w:rFonts w:ascii="Arial" w:hAnsi="Arial" w:cs="Arial"/>
                <w:color w:val="000000" w:themeColor="text1"/>
                <w:sz w:val="22"/>
                <w:szCs w:val="22"/>
                <w:lang w:eastAsia="ar-SA"/>
              </w:rPr>
              <w:t> </w:t>
            </w:r>
            <w:r w:rsidRPr="000D7B83">
              <w:rPr>
                <w:rFonts w:ascii="Arial" w:hAnsi="Arial" w:cs="Arial"/>
                <w:color w:val="000000" w:themeColor="text1"/>
                <w:sz w:val="22"/>
                <w:szCs w:val="22"/>
                <w:lang w:eastAsia="ar-SA"/>
              </w:rPr>
              <w:t>mm vamzdžių;</w:t>
            </w:r>
          </w:p>
          <w:p w14:paraId="57A93B46" w14:textId="77777777" w:rsidR="00B86AE2" w:rsidRPr="000D7B83" w:rsidRDefault="00B86AE2" w:rsidP="00B86AE2">
            <w:pPr>
              <w:jc w:val="both"/>
              <w:rPr>
                <w:rFonts w:ascii="Arial" w:hAnsi="Arial" w:cs="Arial"/>
                <w:color w:val="000000" w:themeColor="text1"/>
                <w:sz w:val="22"/>
                <w:szCs w:val="22"/>
                <w:lang w:eastAsia="ar-SA"/>
              </w:rPr>
            </w:pPr>
            <w:r w:rsidRPr="000D7B83">
              <w:rPr>
                <w:rFonts w:ascii="Arial" w:hAnsi="Arial" w:cs="Arial"/>
                <w:color w:val="000000" w:themeColor="text1"/>
                <w:sz w:val="22"/>
                <w:szCs w:val="22"/>
                <w:lang w:eastAsia="ar-SA"/>
              </w:rPr>
              <w:tab/>
              <w:t xml:space="preserve">Atstumas tarp statramsčių </w:t>
            </w:r>
            <w:r w:rsidRPr="003025B3">
              <w:rPr>
                <w:rFonts w:ascii="Arial" w:hAnsi="Arial" w:cs="Arial" w:hint="eastAsia"/>
                <w:color w:val="000000" w:themeColor="text1"/>
                <w:sz w:val="22"/>
                <w:szCs w:val="22"/>
                <w:lang w:eastAsia="ar-SA"/>
              </w:rPr>
              <w:t>≥</w:t>
            </w:r>
            <w:r w:rsidRPr="000D7B83">
              <w:rPr>
                <w:rFonts w:ascii="Arial" w:hAnsi="Arial" w:cs="Arial"/>
                <w:color w:val="000000" w:themeColor="text1"/>
                <w:sz w:val="22"/>
                <w:szCs w:val="22"/>
                <w:lang w:eastAsia="ar-SA"/>
              </w:rPr>
              <w:t>2,85</w:t>
            </w:r>
            <w:r>
              <w:rPr>
                <w:rFonts w:ascii="Arial" w:hAnsi="Arial" w:cs="Arial"/>
                <w:color w:val="000000" w:themeColor="text1"/>
                <w:sz w:val="22"/>
                <w:szCs w:val="22"/>
                <w:lang w:eastAsia="ar-SA"/>
              </w:rPr>
              <w:t xml:space="preserve"> </w:t>
            </w:r>
            <w:r w:rsidRPr="000D7B83">
              <w:rPr>
                <w:rFonts w:ascii="Arial" w:hAnsi="Arial" w:cs="Arial"/>
                <w:color w:val="000000" w:themeColor="text1"/>
                <w:sz w:val="22"/>
                <w:szCs w:val="22"/>
                <w:lang w:eastAsia="ar-SA"/>
              </w:rPr>
              <w:t>m, tačiau galimos įvairios modifikacijos;</w:t>
            </w:r>
          </w:p>
          <w:p w14:paraId="1253CF43" w14:textId="77777777" w:rsidR="00B86AE2" w:rsidRPr="000D7B83" w:rsidRDefault="00B86AE2" w:rsidP="00B86AE2">
            <w:pPr>
              <w:jc w:val="both"/>
              <w:rPr>
                <w:rFonts w:ascii="Arial" w:hAnsi="Arial" w:cs="Arial"/>
                <w:color w:val="000000" w:themeColor="text1"/>
                <w:sz w:val="22"/>
                <w:szCs w:val="22"/>
                <w:lang w:eastAsia="ar-SA"/>
              </w:rPr>
            </w:pPr>
            <w:r w:rsidRPr="000D7B83">
              <w:rPr>
                <w:rFonts w:ascii="Arial" w:hAnsi="Arial" w:cs="Arial"/>
                <w:color w:val="000000" w:themeColor="text1"/>
                <w:sz w:val="22"/>
                <w:szCs w:val="22"/>
                <w:lang w:eastAsia="ar-SA"/>
              </w:rPr>
              <w:tab/>
              <w:t>Antikorozinis padengimas - karštas cinkavimas;</w:t>
            </w:r>
          </w:p>
          <w:p w14:paraId="34430738" w14:textId="77777777" w:rsidR="00B86AE2" w:rsidRPr="000D7B83" w:rsidRDefault="00B86AE2" w:rsidP="00B86AE2">
            <w:pPr>
              <w:jc w:val="both"/>
              <w:rPr>
                <w:rFonts w:ascii="Arial" w:hAnsi="Arial" w:cs="Arial"/>
                <w:color w:val="000000" w:themeColor="text1"/>
                <w:sz w:val="22"/>
                <w:szCs w:val="22"/>
                <w:lang w:eastAsia="ar-SA"/>
              </w:rPr>
            </w:pPr>
            <w:r w:rsidRPr="000D7B83">
              <w:rPr>
                <w:rFonts w:ascii="Arial" w:hAnsi="Arial" w:cs="Arial"/>
                <w:color w:val="000000" w:themeColor="text1"/>
                <w:sz w:val="22"/>
                <w:szCs w:val="22"/>
                <w:lang w:eastAsia="ar-SA"/>
              </w:rPr>
              <w:tab/>
              <w:t>Įrengimo būdas – įbetonuojant.</w:t>
            </w:r>
          </w:p>
          <w:p w14:paraId="0A78CCEF" w14:textId="77777777" w:rsidR="00B86AE2" w:rsidRPr="000D7B83" w:rsidRDefault="00B86AE2" w:rsidP="00B86AE2">
            <w:pPr>
              <w:jc w:val="both"/>
              <w:rPr>
                <w:rFonts w:ascii="Arial" w:hAnsi="Arial" w:cs="Arial"/>
                <w:color w:val="000000" w:themeColor="text1"/>
                <w:sz w:val="22"/>
                <w:szCs w:val="22"/>
                <w:lang w:eastAsia="ar-SA"/>
              </w:rPr>
            </w:pPr>
            <w:r w:rsidRPr="000D7B83">
              <w:rPr>
                <w:rFonts w:ascii="Arial" w:hAnsi="Arial" w:cs="Arial"/>
                <w:color w:val="000000" w:themeColor="text1"/>
                <w:sz w:val="22"/>
                <w:szCs w:val="22"/>
                <w:lang w:eastAsia="ar-SA"/>
              </w:rPr>
              <w:tab/>
              <w:t>Pėsčiųjų tvorelė ir jos matmenys pateikti žemiau.</w:t>
            </w:r>
          </w:p>
          <w:p w14:paraId="575A9B47" w14:textId="77777777" w:rsidR="00B86AE2" w:rsidRPr="000D7B83" w:rsidRDefault="00B86AE2" w:rsidP="00B86AE2">
            <w:pPr>
              <w:jc w:val="both"/>
              <w:rPr>
                <w:rFonts w:ascii="Arial" w:hAnsi="Arial" w:cs="Arial"/>
                <w:color w:val="000000" w:themeColor="text1"/>
                <w:sz w:val="22"/>
                <w:szCs w:val="22"/>
                <w:lang w:eastAsia="ar-SA"/>
              </w:rPr>
            </w:pPr>
          </w:p>
          <w:p w14:paraId="4A03E44F" w14:textId="77777777" w:rsidR="00B86AE2" w:rsidRPr="000D7B83" w:rsidRDefault="00B86AE2" w:rsidP="00B86AE2">
            <w:pPr>
              <w:jc w:val="center"/>
              <w:rPr>
                <w:rFonts w:ascii="Arial" w:hAnsi="Arial" w:cs="Arial"/>
                <w:color w:val="000000" w:themeColor="text1"/>
                <w:sz w:val="22"/>
                <w:szCs w:val="22"/>
                <w:lang w:eastAsia="ar-SA"/>
              </w:rPr>
            </w:pPr>
            <w:r w:rsidRPr="000D7B83">
              <w:rPr>
                <w:rFonts w:ascii="Arial" w:hAnsi="Arial" w:cs="Arial"/>
                <w:noProof/>
                <w:color w:val="000000" w:themeColor="text1"/>
                <w:sz w:val="22"/>
                <w:szCs w:val="22"/>
                <w:lang w:eastAsia="ar-SA"/>
              </w:rPr>
              <w:drawing>
                <wp:inline distT="0" distB="0" distL="0" distR="0" wp14:anchorId="437DF56B" wp14:editId="523CD4E0">
                  <wp:extent cx="2114550" cy="1433684"/>
                  <wp:effectExtent l="0" t="0" r="0" b="0"/>
                  <wp:docPr id="1322872656" name="Paveikslėlis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116132" cy="1434756"/>
                          </a:xfrm>
                          <a:prstGeom prst="rect">
                            <a:avLst/>
                          </a:prstGeom>
                          <a:noFill/>
                          <a:ln>
                            <a:noFill/>
                          </a:ln>
                        </pic:spPr>
                      </pic:pic>
                    </a:graphicData>
                  </a:graphic>
                </wp:inline>
              </w:drawing>
            </w:r>
          </w:p>
          <w:p w14:paraId="125A8BA9" w14:textId="77777777" w:rsidR="00B86AE2" w:rsidRPr="000D7B83" w:rsidRDefault="00B86AE2" w:rsidP="00B86AE2">
            <w:pPr>
              <w:jc w:val="center"/>
              <w:rPr>
                <w:rFonts w:ascii="Arial" w:hAnsi="Arial" w:cs="Arial"/>
                <w:color w:val="000000" w:themeColor="text1"/>
                <w:sz w:val="22"/>
                <w:szCs w:val="22"/>
                <w:lang w:eastAsia="ar-SA"/>
              </w:rPr>
            </w:pPr>
            <w:r w:rsidRPr="000D7B83">
              <w:rPr>
                <w:rFonts w:ascii="Arial" w:hAnsi="Arial" w:cs="Arial"/>
                <w:color w:val="000000" w:themeColor="text1"/>
                <w:sz w:val="22"/>
                <w:szCs w:val="22"/>
                <w:lang w:eastAsia="ar-SA"/>
              </w:rPr>
              <w:t>Pėsčiųjų tvorelės pavyzdys</w:t>
            </w:r>
          </w:p>
          <w:p w14:paraId="36AC8785" w14:textId="77777777" w:rsidR="00B86AE2" w:rsidRPr="000D7B83" w:rsidRDefault="00B86AE2" w:rsidP="00B86AE2">
            <w:pPr>
              <w:jc w:val="center"/>
              <w:rPr>
                <w:rFonts w:ascii="Arial" w:hAnsi="Arial" w:cs="Arial"/>
                <w:color w:val="000000" w:themeColor="text1"/>
                <w:sz w:val="22"/>
                <w:szCs w:val="22"/>
                <w:lang w:eastAsia="ar-SA"/>
              </w:rPr>
            </w:pPr>
          </w:p>
          <w:p w14:paraId="13D7CAD7" w14:textId="77777777" w:rsidR="00B86AE2" w:rsidRPr="000D7B83" w:rsidRDefault="00B86AE2" w:rsidP="00B86AE2">
            <w:pPr>
              <w:jc w:val="center"/>
              <w:rPr>
                <w:rFonts w:ascii="Arial" w:hAnsi="Arial" w:cs="Arial"/>
                <w:color w:val="000000" w:themeColor="text1"/>
                <w:sz w:val="22"/>
                <w:szCs w:val="22"/>
                <w:lang w:eastAsia="ar-SA"/>
              </w:rPr>
            </w:pPr>
            <w:r w:rsidRPr="000D7B83">
              <w:rPr>
                <w:rFonts w:ascii="Arial" w:hAnsi="Arial" w:cs="Arial"/>
                <w:noProof/>
                <w:color w:val="000000" w:themeColor="text1"/>
                <w:sz w:val="22"/>
                <w:szCs w:val="22"/>
                <w:lang w:eastAsia="ar-SA"/>
              </w:rPr>
              <w:drawing>
                <wp:inline distT="0" distB="0" distL="0" distR="0" wp14:anchorId="02BF6866" wp14:editId="0414CE6D">
                  <wp:extent cx="2743200" cy="1167130"/>
                  <wp:effectExtent l="0" t="0" r="0" b="0"/>
                  <wp:docPr id="474801259" name="Paveikslėlis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08520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743200" cy="1167130"/>
                          </a:xfrm>
                          <a:prstGeom prst="rect">
                            <a:avLst/>
                          </a:prstGeom>
                          <a:noFill/>
                          <a:ln>
                            <a:noFill/>
                          </a:ln>
                        </pic:spPr>
                      </pic:pic>
                    </a:graphicData>
                  </a:graphic>
                </wp:inline>
              </w:drawing>
            </w:r>
          </w:p>
          <w:p w14:paraId="5C7882BE" w14:textId="4185B81D" w:rsidR="001E32CD" w:rsidRPr="0010526B" w:rsidRDefault="00B86AE2" w:rsidP="005975C2">
            <w:pPr>
              <w:jc w:val="center"/>
              <w:rPr>
                <w:rFonts w:ascii="Arial" w:hAnsi="Arial" w:cs="Arial"/>
                <w:color w:val="000000" w:themeColor="text1"/>
                <w:sz w:val="22"/>
                <w:szCs w:val="22"/>
                <w:lang w:eastAsia="ar-SA"/>
              </w:rPr>
            </w:pPr>
            <w:r w:rsidRPr="000D7B83">
              <w:rPr>
                <w:rFonts w:ascii="Arial" w:hAnsi="Arial" w:cs="Arial"/>
                <w:color w:val="000000" w:themeColor="text1"/>
                <w:sz w:val="22"/>
                <w:szCs w:val="22"/>
                <w:lang w:eastAsia="ar-SA"/>
              </w:rPr>
              <w:t>Pėsčiųjų tvorelės matmenys</w:t>
            </w:r>
          </w:p>
        </w:tc>
      </w:tr>
      <w:tr w:rsidR="005975C2" w:rsidRPr="00833148" w14:paraId="2DE6C03F" w14:textId="77777777" w:rsidTr="00B2757E">
        <w:tc>
          <w:tcPr>
            <w:tcW w:w="562" w:type="dxa"/>
            <w:tcBorders>
              <w:top w:val="single" w:sz="4" w:space="0" w:color="auto"/>
              <w:left w:val="single" w:sz="4" w:space="0" w:color="auto"/>
              <w:bottom w:val="single" w:sz="4" w:space="0" w:color="auto"/>
              <w:right w:val="single" w:sz="4" w:space="0" w:color="auto"/>
            </w:tcBorders>
          </w:tcPr>
          <w:p w14:paraId="356B422C" w14:textId="694DEFA1" w:rsidR="005975C2" w:rsidRPr="00833148" w:rsidRDefault="005975C2" w:rsidP="005975C2">
            <w:pPr>
              <w:spacing w:line="276" w:lineRule="auto"/>
              <w:jc w:val="center"/>
              <w:rPr>
                <w:rFonts w:ascii="Arial" w:hAnsi="Arial" w:cs="Arial"/>
                <w:sz w:val="22"/>
                <w:szCs w:val="22"/>
              </w:rPr>
            </w:pPr>
            <w:r>
              <w:rPr>
                <w:rFonts w:ascii="Arial" w:hAnsi="Arial" w:cs="Arial"/>
                <w:sz w:val="22"/>
                <w:szCs w:val="22"/>
              </w:rPr>
              <w:lastRenderedPageBreak/>
              <w:t>2.</w:t>
            </w:r>
          </w:p>
        </w:tc>
        <w:tc>
          <w:tcPr>
            <w:tcW w:w="4962" w:type="dxa"/>
            <w:tcBorders>
              <w:top w:val="single" w:sz="4" w:space="0" w:color="auto"/>
              <w:left w:val="single" w:sz="4" w:space="0" w:color="auto"/>
              <w:bottom w:val="single" w:sz="4" w:space="0" w:color="auto"/>
              <w:right w:val="single" w:sz="4" w:space="0" w:color="auto"/>
            </w:tcBorders>
          </w:tcPr>
          <w:p w14:paraId="6ED658F0" w14:textId="25FA168C" w:rsidR="005975C2" w:rsidRDefault="005975C2" w:rsidP="005975C2">
            <w:pPr>
              <w:tabs>
                <w:tab w:val="left" w:pos="2583"/>
              </w:tabs>
              <w:jc w:val="both"/>
              <w:rPr>
                <w:rFonts w:ascii="Calibri" w:eastAsia="Times New Roman" w:hAnsi="Calibri" w:cs="Calibri"/>
                <w:sz w:val="22"/>
                <w:szCs w:val="22"/>
              </w:rPr>
            </w:pPr>
            <w:r>
              <w:rPr>
                <w:rFonts w:ascii="Calibri" w:eastAsia="Times New Roman" w:hAnsi="Calibri" w:cs="Calibri"/>
                <w:sz w:val="22"/>
                <w:szCs w:val="22"/>
              </w:rPr>
              <w:t>Prašome patiksinti, ką reiškia daugiaatraminės metalinės kelio ženklų atramos</w:t>
            </w:r>
          </w:p>
        </w:tc>
        <w:tc>
          <w:tcPr>
            <w:tcW w:w="4536" w:type="dxa"/>
            <w:tcBorders>
              <w:top w:val="single" w:sz="4" w:space="0" w:color="auto"/>
              <w:left w:val="single" w:sz="4" w:space="0" w:color="auto"/>
              <w:bottom w:val="single" w:sz="4" w:space="0" w:color="auto"/>
              <w:right w:val="single" w:sz="4" w:space="0" w:color="auto"/>
            </w:tcBorders>
          </w:tcPr>
          <w:p w14:paraId="301EEFEA" w14:textId="5DA50CCF" w:rsidR="005975C2" w:rsidRPr="0010526B" w:rsidRDefault="005975C2" w:rsidP="005975C2">
            <w:pPr>
              <w:jc w:val="both"/>
              <w:rPr>
                <w:rFonts w:ascii="Arial" w:hAnsi="Arial" w:cs="Arial"/>
                <w:color w:val="000000" w:themeColor="text1"/>
                <w:sz w:val="22"/>
                <w:szCs w:val="22"/>
                <w:lang w:eastAsia="ar-SA"/>
              </w:rPr>
            </w:pPr>
            <w:r w:rsidRPr="001A253F">
              <w:rPr>
                <w:rFonts w:ascii="Arial" w:hAnsi="Arial" w:cs="Arial"/>
                <w:sz w:val="22"/>
                <w:szCs w:val="22"/>
              </w:rPr>
              <w:t>Daugiaatraminė reiškia, kad ženklas tvirtinamas ant kelių atramų (daugiau</w:t>
            </w:r>
            <w:r>
              <w:rPr>
                <w:rFonts w:ascii="Arial" w:hAnsi="Arial" w:cs="Arial"/>
                <w:sz w:val="22"/>
                <w:szCs w:val="22"/>
              </w:rPr>
              <w:t xml:space="preserve"> nei dviejų</w:t>
            </w:r>
            <w:r w:rsidRPr="001A253F">
              <w:rPr>
                <w:rFonts w:ascii="Arial" w:hAnsi="Arial" w:cs="Arial"/>
                <w:sz w:val="22"/>
                <w:szCs w:val="22"/>
              </w:rPr>
              <w:t>), o ne tik ant vieno stulpo.</w:t>
            </w:r>
          </w:p>
        </w:tc>
      </w:tr>
      <w:tr w:rsidR="005975C2" w:rsidRPr="00833148" w14:paraId="61E954D2" w14:textId="77777777" w:rsidTr="00B2757E">
        <w:tc>
          <w:tcPr>
            <w:tcW w:w="562" w:type="dxa"/>
            <w:tcBorders>
              <w:top w:val="single" w:sz="4" w:space="0" w:color="auto"/>
              <w:left w:val="single" w:sz="4" w:space="0" w:color="auto"/>
              <w:bottom w:val="single" w:sz="4" w:space="0" w:color="auto"/>
              <w:right w:val="single" w:sz="4" w:space="0" w:color="auto"/>
            </w:tcBorders>
          </w:tcPr>
          <w:p w14:paraId="43D287AA" w14:textId="02A30381" w:rsidR="005975C2" w:rsidRPr="00833148" w:rsidRDefault="005975C2" w:rsidP="005975C2">
            <w:pPr>
              <w:spacing w:line="276" w:lineRule="auto"/>
              <w:jc w:val="center"/>
              <w:rPr>
                <w:rFonts w:ascii="Arial" w:hAnsi="Arial" w:cs="Arial"/>
                <w:sz w:val="22"/>
                <w:szCs w:val="22"/>
              </w:rPr>
            </w:pPr>
            <w:r>
              <w:rPr>
                <w:rFonts w:ascii="Arial" w:hAnsi="Arial" w:cs="Arial"/>
                <w:sz w:val="22"/>
                <w:szCs w:val="22"/>
              </w:rPr>
              <w:t>3.</w:t>
            </w:r>
          </w:p>
        </w:tc>
        <w:tc>
          <w:tcPr>
            <w:tcW w:w="4962" w:type="dxa"/>
            <w:tcBorders>
              <w:top w:val="single" w:sz="4" w:space="0" w:color="auto"/>
              <w:left w:val="single" w:sz="4" w:space="0" w:color="auto"/>
              <w:bottom w:val="single" w:sz="4" w:space="0" w:color="auto"/>
              <w:right w:val="single" w:sz="4" w:space="0" w:color="auto"/>
            </w:tcBorders>
          </w:tcPr>
          <w:p w14:paraId="7EAB6FE7" w14:textId="3094948F" w:rsidR="005975C2" w:rsidRDefault="005975C2" w:rsidP="005975C2">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Calibri" w:eastAsia="Times New Roman" w:hAnsi="Calibri" w:cs="Calibri"/>
                <w:sz w:val="22"/>
                <w:szCs w:val="22"/>
              </w:rPr>
            </w:pPr>
            <w:r w:rsidRPr="00C917CA">
              <w:rPr>
                <w:rFonts w:ascii="Calibri" w:eastAsia="Times New Roman" w:hAnsi="Calibri" w:cs="Calibri"/>
                <w:sz w:val="22"/>
                <w:szCs w:val="22"/>
              </w:rPr>
              <w:t>Susisiekimo dalies techninio darbo projekto (P20-61-179-KR-TDP-S, 0 laida) darbų kiekių žiniaraštyje apsauginių kelio atitvarų sistema nurodyta N2, W5, A. Atitvarų įrengimo žiniaraštyje ir brėžiniuose nurodyta N2, W4, A sistema. Prašome patikslinti, kuri sistema bus naudojama.</w:t>
            </w:r>
          </w:p>
        </w:tc>
        <w:tc>
          <w:tcPr>
            <w:tcW w:w="4536" w:type="dxa"/>
            <w:tcBorders>
              <w:top w:val="single" w:sz="4" w:space="0" w:color="auto"/>
              <w:left w:val="single" w:sz="4" w:space="0" w:color="auto"/>
              <w:bottom w:val="single" w:sz="4" w:space="0" w:color="auto"/>
              <w:right w:val="single" w:sz="4" w:space="0" w:color="auto"/>
            </w:tcBorders>
          </w:tcPr>
          <w:p w14:paraId="11F0E762" w14:textId="0F56A0A1" w:rsidR="005975C2" w:rsidRPr="0010526B" w:rsidRDefault="00E86D68" w:rsidP="005975C2">
            <w:pPr>
              <w:jc w:val="both"/>
              <w:rPr>
                <w:rFonts w:ascii="Arial" w:hAnsi="Arial" w:cs="Arial"/>
                <w:color w:val="000000" w:themeColor="text1"/>
                <w:sz w:val="22"/>
                <w:szCs w:val="22"/>
                <w:lang w:eastAsia="ar-SA"/>
              </w:rPr>
            </w:pPr>
            <w:r>
              <w:rPr>
                <w:rFonts w:ascii="Arial" w:hAnsi="Arial" w:cs="Arial"/>
                <w:color w:val="000000" w:themeColor="text1"/>
                <w:sz w:val="22"/>
                <w:szCs w:val="22"/>
                <w:lang w:eastAsia="ar-SA"/>
              </w:rPr>
              <w:t>Atitvarų tipas N2 W4 A. Žiniaraštis atnaujintas.</w:t>
            </w:r>
          </w:p>
        </w:tc>
      </w:tr>
      <w:tr w:rsidR="005975C2" w:rsidRPr="00833148" w14:paraId="70F7D5F6" w14:textId="77777777" w:rsidTr="00B2757E">
        <w:tc>
          <w:tcPr>
            <w:tcW w:w="562" w:type="dxa"/>
            <w:tcBorders>
              <w:top w:val="single" w:sz="4" w:space="0" w:color="auto"/>
              <w:left w:val="single" w:sz="4" w:space="0" w:color="auto"/>
              <w:bottom w:val="single" w:sz="4" w:space="0" w:color="auto"/>
              <w:right w:val="single" w:sz="4" w:space="0" w:color="auto"/>
            </w:tcBorders>
          </w:tcPr>
          <w:p w14:paraId="6F42D03C" w14:textId="5DB12ED5" w:rsidR="005975C2" w:rsidRPr="00833148" w:rsidRDefault="005975C2" w:rsidP="005975C2">
            <w:pPr>
              <w:spacing w:line="276" w:lineRule="auto"/>
              <w:jc w:val="center"/>
              <w:rPr>
                <w:rFonts w:ascii="Arial" w:hAnsi="Arial" w:cs="Arial"/>
                <w:sz w:val="22"/>
                <w:szCs w:val="22"/>
              </w:rPr>
            </w:pPr>
            <w:r>
              <w:rPr>
                <w:rFonts w:ascii="Arial" w:hAnsi="Arial" w:cs="Arial"/>
                <w:sz w:val="22"/>
                <w:szCs w:val="22"/>
              </w:rPr>
              <w:t>4.</w:t>
            </w:r>
          </w:p>
        </w:tc>
        <w:tc>
          <w:tcPr>
            <w:tcW w:w="4962" w:type="dxa"/>
            <w:tcBorders>
              <w:top w:val="single" w:sz="4" w:space="0" w:color="auto"/>
              <w:left w:val="single" w:sz="4" w:space="0" w:color="auto"/>
              <w:bottom w:val="single" w:sz="4" w:space="0" w:color="auto"/>
              <w:right w:val="single" w:sz="4" w:space="0" w:color="auto"/>
            </w:tcBorders>
          </w:tcPr>
          <w:p w14:paraId="713B732C" w14:textId="7A6246E5" w:rsidR="005975C2" w:rsidRDefault="005975C2" w:rsidP="005975C2">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Calibri" w:eastAsia="Times New Roman" w:hAnsi="Calibri" w:cs="Calibri"/>
                <w:sz w:val="22"/>
                <w:szCs w:val="22"/>
              </w:rPr>
            </w:pPr>
            <w:r w:rsidRPr="000C4794">
              <w:rPr>
                <w:rFonts w:ascii="Calibri" w:eastAsia="Times New Roman" w:hAnsi="Calibri" w:cs="Calibri"/>
                <w:sz w:val="22"/>
                <w:szCs w:val="22"/>
              </w:rPr>
              <w:t xml:space="preserve">Žiniaraščio pozicija 2.3 </w:t>
            </w:r>
            <w:r w:rsidRPr="000C4794">
              <w:rPr>
                <w:rFonts w:eastAsia="Times New Roman"/>
                <w:sz w:val="22"/>
                <w:szCs w:val="22"/>
              </w:rPr>
              <w:t>Dirvožemio kasimas ekskavatoriais, pakrovimas į savivarčius, atvežimas ir paskleidimas 6701 m3. Prašome nurodyti kur šis dirvoežmis paskleidžiamas. Ar ant šlaitų?</w:t>
            </w:r>
          </w:p>
        </w:tc>
        <w:tc>
          <w:tcPr>
            <w:tcW w:w="4536" w:type="dxa"/>
            <w:tcBorders>
              <w:top w:val="single" w:sz="4" w:space="0" w:color="auto"/>
              <w:left w:val="single" w:sz="4" w:space="0" w:color="auto"/>
              <w:bottom w:val="single" w:sz="4" w:space="0" w:color="auto"/>
              <w:right w:val="single" w:sz="4" w:space="0" w:color="auto"/>
            </w:tcBorders>
          </w:tcPr>
          <w:p w14:paraId="10BE560C" w14:textId="306D2848" w:rsidR="005975C2" w:rsidRPr="0010526B" w:rsidRDefault="00A3467D" w:rsidP="005975C2">
            <w:pPr>
              <w:jc w:val="both"/>
              <w:rPr>
                <w:rFonts w:ascii="Arial" w:hAnsi="Arial" w:cs="Arial"/>
                <w:color w:val="000000" w:themeColor="text1"/>
                <w:sz w:val="22"/>
                <w:szCs w:val="22"/>
                <w:lang w:eastAsia="ar-SA"/>
              </w:rPr>
            </w:pPr>
            <w:r w:rsidRPr="00A3467D">
              <w:rPr>
                <w:rFonts w:ascii="Arial" w:hAnsi="Arial" w:cs="Arial"/>
                <w:color w:val="000000" w:themeColor="text1"/>
                <w:sz w:val="22"/>
                <w:szCs w:val="22"/>
                <w:lang w:eastAsia="ar-SA"/>
              </w:rPr>
              <w:t>Šlaitai ir jų prieigos.</w:t>
            </w:r>
          </w:p>
        </w:tc>
      </w:tr>
      <w:tr w:rsidR="005975C2" w:rsidRPr="00833148" w14:paraId="367C72C6" w14:textId="77777777" w:rsidTr="00B2757E">
        <w:tc>
          <w:tcPr>
            <w:tcW w:w="562" w:type="dxa"/>
            <w:tcBorders>
              <w:top w:val="single" w:sz="4" w:space="0" w:color="auto"/>
              <w:left w:val="single" w:sz="4" w:space="0" w:color="auto"/>
              <w:bottom w:val="single" w:sz="4" w:space="0" w:color="auto"/>
              <w:right w:val="single" w:sz="4" w:space="0" w:color="auto"/>
            </w:tcBorders>
          </w:tcPr>
          <w:p w14:paraId="1409292D" w14:textId="529B2EA4" w:rsidR="005975C2" w:rsidRPr="00833148" w:rsidRDefault="005975C2" w:rsidP="005975C2">
            <w:pPr>
              <w:spacing w:line="276" w:lineRule="auto"/>
              <w:jc w:val="center"/>
              <w:rPr>
                <w:rFonts w:ascii="Arial" w:hAnsi="Arial" w:cs="Arial"/>
                <w:sz w:val="22"/>
                <w:szCs w:val="22"/>
              </w:rPr>
            </w:pPr>
            <w:r>
              <w:rPr>
                <w:rFonts w:ascii="Arial" w:hAnsi="Arial" w:cs="Arial"/>
                <w:sz w:val="22"/>
                <w:szCs w:val="22"/>
              </w:rPr>
              <w:t>5.</w:t>
            </w:r>
          </w:p>
        </w:tc>
        <w:tc>
          <w:tcPr>
            <w:tcW w:w="4962" w:type="dxa"/>
            <w:tcBorders>
              <w:top w:val="single" w:sz="4" w:space="0" w:color="auto"/>
              <w:left w:val="single" w:sz="4" w:space="0" w:color="auto"/>
              <w:bottom w:val="single" w:sz="4" w:space="0" w:color="auto"/>
              <w:right w:val="single" w:sz="4" w:space="0" w:color="auto"/>
            </w:tcBorders>
          </w:tcPr>
          <w:p w14:paraId="3E7D4DC2" w14:textId="635E30F4" w:rsidR="005975C2" w:rsidRDefault="005975C2" w:rsidP="005975C2">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Calibri" w:eastAsia="Times New Roman" w:hAnsi="Calibri" w:cs="Calibri"/>
                <w:sz w:val="22"/>
                <w:szCs w:val="22"/>
              </w:rPr>
            </w:pPr>
            <w:r w:rsidRPr="00A02459">
              <w:rPr>
                <w:rFonts w:ascii="Calibri" w:eastAsia="Times New Roman" w:hAnsi="Calibri" w:cs="Calibri"/>
                <w:sz w:val="22"/>
                <w:szCs w:val="22"/>
              </w:rPr>
              <w:t xml:space="preserve">Žiniaraščio pozicija 2.7 </w:t>
            </w:r>
            <w:r w:rsidRPr="00A02459">
              <w:rPr>
                <w:rFonts w:eastAsia="Times New Roman"/>
                <w:sz w:val="22"/>
                <w:szCs w:val="22"/>
              </w:rPr>
              <w:t>Sankasos įrengimas, kai iškastas gruntas pakraunamas į autosavivarčius ir vežiojamas objekte. Ar šioje pozicijoje numatomas grunto pakrovimas ir pylimo įrengimas iš žiniaraščio 2.6 pozicijos grunto?</w:t>
            </w:r>
          </w:p>
        </w:tc>
        <w:tc>
          <w:tcPr>
            <w:tcW w:w="4536" w:type="dxa"/>
            <w:tcBorders>
              <w:top w:val="single" w:sz="4" w:space="0" w:color="auto"/>
              <w:left w:val="single" w:sz="4" w:space="0" w:color="auto"/>
              <w:bottom w:val="single" w:sz="4" w:space="0" w:color="auto"/>
              <w:right w:val="single" w:sz="4" w:space="0" w:color="auto"/>
            </w:tcBorders>
          </w:tcPr>
          <w:p w14:paraId="681CDDF8" w14:textId="5336874F" w:rsidR="005975C2" w:rsidRPr="0010526B" w:rsidRDefault="000F257D" w:rsidP="005975C2">
            <w:pPr>
              <w:jc w:val="both"/>
              <w:rPr>
                <w:rFonts w:ascii="Arial" w:hAnsi="Arial" w:cs="Arial"/>
                <w:color w:val="000000" w:themeColor="text1"/>
                <w:sz w:val="22"/>
                <w:szCs w:val="22"/>
                <w:lang w:eastAsia="ar-SA"/>
              </w:rPr>
            </w:pPr>
            <w:r w:rsidRPr="00D6268C">
              <w:rPr>
                <w:rFonts w:ascii="Arial" w:hAnsi="Arial" w:cs="Arial"/>
                <w:sz w:val="22"/>
                <w:szCs w:val="22"/>
              </w:rPr>
              <w:t>Nėra. Tai atskiras darbas.</w:t>
            </w:r>
            <w:r>
              <w:rPr>
                <w:rFonts w:ascii="Arial" w:hAnsi="Arial" w:cs="Arial"/>
                <w:sz w:val="22"/>
                <w:szCs w:val="22"/>
              </w:rPr>
              <w:t xml:space="preserve"> </w:t>
            </w:r>
            <w:r w:rsidRPr="00D6268C">
              <w:rPr>
                <w:rFonts w:ascii="Arial" w:hAnsi="Arial" w:cs="Arial"/>
                <w:sz w:val="22"/>
                <w:szCs w:val="22"/>
              </w:rPr>
              <w:t>Gruntas numatytas pylimams.</w:t>
            </w:r>
          </w:p>
        </w:tc>
      </w:tr>
      <w:tr w:rsidR="005975C2" w:rsidRPr="00833148" w14:paraId="0198AC63" w14:textId="77777777" w:rsidTr="006E721C">
        <w:trPr>
          <w:trHeight w:val="1835"/>
        </w:trPr>
        <w:tc>
          <w:tcPr>
            <w:tcW w:w="562" w:type="dxa"/>
            <w:tcBorders>
              <w:top w:val="single" w:sz="4" w:space="0" w:color="auto"/>
              <w:left w:val="single" w:sz="4" w:space="0" w:color="auto"/>
              <w:bottom w:val="single" w:sz="4" w:space="0" w:color="auto"/>
              <w:right w:val="single" w:sz="4" w:space="0" w:color="auto"/>
            </w:tcBorders>
          </w:tcPr>
          <w:p w14:paraId="2F6C203D" w14:textId="470676A5" w:rsidR="005975C2" w:rsidRPr="00833148" w:rsidRDefault="005975C2" w:rsidP="005975C2">
            <w:pPr>
              <w:spacing w:line="276" w:lineRule="auto"/>
              <w:jc w:val="center"/>
              <w:rPr>
                <w:rFonts w:ascii="Arial" w:hAnsi="Arial" w:cs="Arial"/>
                <w:sz w:val="22"/>
                <w:szCs w:val="22"/>
              </w:rPr>
            </w:pPr>
            <w:r>
              <w:rPr>
                <w:rFonts w:ascii="Arial" w:hAnsi="Arial" w:cs="Arial"/>
                <w:sz w:val="22"/>
                <w:szCs w:val="22"/>
              </w:rPr>
              <w:t>6.</w:t>
            </w:r>
          </w:p>
        </w:tc>
        <w:tc>
          <w:tcPr>
            <w:tcW w:w="4962" w:type="dxa"/>
            <w:tcBorders>
              <w:top w:val="single" w:sz="4" w:space="0" w:color="auto"/>
              <w:left w:val="single" w:sz="4" w:space="0" w:color="auto"/>
              <w:bottom w:val="single" w:sz="4" w:space="0" w:color="auto"/>
              <w:right w:val="single" w:sz="4" w:space="0" w:color="auto"/>
            </w:tcBorders>
          </w:tcPr>
          <w:p w14:paraId="621D8DE3" w14:textId="60BBBAD2" w:rsidR="005975C2" w:rsidRDefault="005975C2" w:rsidP="005975C2">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Calibri" w:eastAsia="Times New Roman" w:hAnsi="Calibri" w:cs="Calibri"/>
                <w:sz w:val="22"/>
                <w:szCs w:val="22"/>
              </w:rPr>
            </w:pPr>
            <w:r w:rsidRPr="00266F1C">
              <w:rPr>
                <w:rFonts w:ascii="Calibri" w:eastAsia="Times New Roman" w:hAnsi="Calibri" w:cs="Calibri"/>
                <w:sz w:val="22"/>
                <w:szCs w:val="22"/>
              </w:rPr>
              <w:t xml:space="preserve">Ar žiniaraščio pozicijoje  „2.7 </w:t>
            </w:r>
            <w:r w:rsidRPr="00266F1C">
              <w:rPr>
                <w:rFonts w:eastAsia="Times New Roman"/>
                <w:sz w:val="22"/>
                <w:szCs w:val="22"/>
              </w:rPr>
              <w:t>Sankasos įrengimas, kai iškastas gruntas pakraunamas į autosavivarčius ir vežiojamas objekte 25730 m3” turi būti skaičiuojamas grunto iškasimas ar šio grunto iškasimas yra įvertintas žiniaraščio 2.6 pozicijoje Grunto kasimas, pakrovimas į autosavivarčius ir išvežimas Rangovo pasirinktu atstumu 55723 m3?</w:t>
            </w:r>
          </w:p>
        </w:tc>
        <w:tc>
          <w:tcPr>
            <w:tcW w:w="4536" w:type="dxa"/>
            <w:tcBorders>
              <w:top w:val="single" w:sz="4" w:space="0" w:color="auto"/>
              <w:left w:val="single" w:sz="4" w:space="0" w:color="auto"/>
              <w:bottom w:val="single" w:sz="4" w:space="0" w:color="auto"/>
              <w:right w:val="single" w:sz="4" w:space="0" w:color="auto"/>
            </w:tcBorders>
          </w:tcPr>
          <w:p w14:paraId="22D9337B" w14:textId="025986AD" w:rsidR="005975C2" w:rsidRPr="0010526B" w:rsidRDefault="00F54CA4" w:rsidP="005975C2">
            <w:pPr>
              <w:jc w:val="both"/>
              <w:rPr>
                <w:rFonts w:ascii="Arial" w:hAnsi="Arial" w:cs="Arial"/>
                <w:color w:val="000000" w:themeColor="text1"/>
                <w:sz w:val="22"/>
                <w:szCs w:val="22"/>
                <w:lang w:eastAsia="ar-SA"/>
              </w:rPr>
            </w:pPr>
            <w:r w:rsidRPr="00D6268C">
              <w:rPr>
                <w:rFonts w:ascii="Arial" w:hAnsi="Arial" w:cs="Arial"/>
                <w:sz w:val="22"/>
                <w:szCs w:val="22"/>
              </w:rPr>
              <w:t>Nėra. Tai atskiras darbas.</w:t>
            </w:r>
          </w:p>
        </w:tc>
      </w:tr>
      <w:tr w:rsidR="005975C2" w:rsidRPr="00833148" w14:paraId="4EEC77EB" w14:textId="77777777" w:rsidTr="00B2757E">
        <w:tc>
          <w:tcPr>
            <w:tcW w:w="562" w:type="dxa"/>
            <w:tcBorders>
              <w:top w:val="single" w:sz="4" w:space="0" w:color="auto"/>
              <w:left w:val="single" w:sz="4" w:space="0" w:color="auto"/>
              <w:bottom w:val="single" w:sz="4" w:space="0" w:color="auto"/>
              <w:right w:val="single" w:sz="4" w:space="0" w:color="auto"/>
            </w:tcBorders>
          </w:tcPr>
          <w:p w14:paraId="0A61E141" w14:textId="70521E20" w:rsidR="005975C2" w:rsidRPr="00833148" w:rsidRDefault="005975C2" w:rsidP="005975C2">
            <w:pPr>
              <w:spacing w:line="276" w:lineRule="auto"/>
              <w:jc w:val="center"/>
              <w:rPr>
                <w:rFonts w:ascii="Arial" w:hAnsi="Arial" w:cs="Arial"/>
                <w:sz w:val="22"/>
                <w:szCs w:val="22"/>
              </w:rPr>
            </w:pPr>
            <w:r>
              <w:rPr>
                <w:rFonts w:ascii="Arial" w:hAnsi="Arial" w:cs="Arial"/>
                <w:sz w:val="22"/>
                <w:szCs w:val="22"/>
              </w:rPr>
              <w:t>7.</w:t>
            </w:r>
          </w:p>
        </w:tc>
        <w:tc>
          <w:tcPr>
            <w:tcW w:w="4962" w:type="dxa"/>
            <w:tcBorders>
              <w:top w:val="single" w:sz="4" w:space="0" w:color="auto"/>
              <w:left w:val="single" w:sz="4" w:space="0" w:color="auto"/>
              <w:bottom w:val="single" w:sz="4" w:space="0" w:color="auto"/>
              <w:right w:val="single" w:sz="4" w:space="0" w:color="auto"/>
            </w:tcBorders>
          </w:tcPr>
          <w:p w14:paraId="680B3235" w14:textId="05E03330" w:rsidR="005975C2" w:rsidRDefault="005975C2" w:rsidP="005975C2">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Calibri" w:eastAsia="Times New Roman" w:hAnsi="Calibri" w:cs="Calibri"/>
                <w:sz w:val="22"/>
                <w:szCs w:val="22"/>
              </w:rPr>
            </w:pPr>
            <w:r w:rsidRPr="006E721C">
              <w:rPr>
                <w:rFonts w:ascii="Calibri" w:eastAsia="Times New Roman" w:hAnsi="Calibri" w:cs="Calibri"/>
                <w:sz w:val="22"/>
                <w:szCs w:val="22"/>
              </w:rPr>
              <w:t xml:space="preserve">Prašome pateikti atskira pozicija žiniaraščio 2.27 </w:t>
            </w:r>
            <w:r w:rsidRPr="006E721C">
              <w:rPr>
                <w:rFonts w:eastAsia="Times New Roman"/>
                <w:sz w:val="22"/>
                <w:szCs w:val="22"/>
              </w:rPr>
              <w:t>Šlaitų tvirtinimas armuotais segmentais sistema (8x10mm ;Zn95Al5; D2,2mm) PMCGL, vieno segmento matmenys: 3.0x3.0x0.7m 210 vnt užpylimo kiekį dirvožemiu.</w:t>
            </w:r>
          </w:p>
        </w:tc>
        <w:tc>
          <w:tcPr>
            <w:tcW w:w="4536" w:type="dxa"/>
            <w:tcBorders>
              <w:top w:val="single" w:sz="4" w:space="0" w:color="auto"/>
              <w:left w:val="single" w:sz="4" w:space="0" w:color="auto"/>
              <w:bottom w:val="single" w:sz="4" w:space="0" w:color="auto"/>
              <w:right w:val="single" w:sz="4" w:space="0" w:color="auto"/>
            </w:tcBorders>
          </w:tcPr>
          <w:p w14:paraId="109212EB" w14:textId="3C865975" w:rsidR="005975C2" w:rsidRPr="0010526B" w:rsidRDefault="00A7668B" w:rsidP="005975C2">
            <w:pPr>
              <w:jc w:val="both"/>
              <w:rPr>
                <w:rFonts w:ascii="Arial" w:hAnsi="Arial" w:cs="Arial"/>
                <w:color w:val="000000" w:themeColor="text1"/>
                <w:sz w:val="22"/>
                <w:szCs w:val="22"/>
                <w:lang w:eastAsia="ar-SA"/>
              </w:rPr>
            </w:pPr>
            <w:r>
              <w:rPr>
                <w:rFonts w:ascii="Arial" w:hAnsi="Arial" w:cs="Arial"/>
                <w:sz w:val="22"/>
                <w:szCs w:val="22"/>
              </w:rPr>
              <w:t>Užpylimas dirvožemiu pateiktas bendrai ir atskirai kiekvienam darbui neišskiriamas.</w:t>
            </w:r>
          </w:p>
        </w:tc>
      </w:tr>
      <w:tr w:rsidR="005975C2" w:rsidRPr="00833148" w14:paraId="01B3BC43" w14:textId="77777777" w:rsidTr="00B2757E">
        <w:tc>
          <w:tcPr>
            <w:tcW w:w="562" w:type="dxa"/>
            <w:tcBorders>
              <w:top w:val="single" w:sz="4" w:space="0" w:color="auto"/>
              <w:left w:val="single" w:sz="4" w:space="0" w:color="auto"/>
              <w:bottom w:val="single" w:sz="4" w:space="0" w:color="auto"/>
              <w:right w:val="single" w:sz="4" w:space="0" w:color="auto"/>
            </w:tcBorders>
          </w:tcPr>
          <w:p w14:paraId="21C58110" w14:textId="482B3AC4" w:rsidR="005975C2" w:rsidRPr="00833148" w:rsidRDefault="005975C2" w:rsidP="005975C2">
            <w:pPr>
              <w:spacing w:line="276" w:lineRule="auto"/>
              <w:jc w:val="center"/>
              <w:rPr>
                <w:rFonts w:ascii="Arial" w:hAnsi="Arial" w:cs="Arial"/>
                <w:sz w:val="22"/>
                <w:szCs w:val="22"/>
              </w:rPr>
            </w:pPr>
            <w:r>
              <w:rPr>
                <w:rFonts w:ascii="Arial" w:hAnsi="Arial" w:cs="Arial"/>
                <w:sz w:val="22"/>
                <w:szCs w:val="22"/>
              </w:rPr>
              <w:t>8.</w:t>
            </w:r>
          </w:p>
        </w:tc>
        <w:tc>
          <w:tcPr>
            <w:tcW w:w="4962" w:type="dxa"/>
            <w:tcBorders>
              <w:top w:val="single" w:sz="4" w:space="0" w:color="auto"/>
              <w:left w:val="single" w:sz="4" w:space="0" w:color="auto"/>
              <w:bottom w:val="single" w:sz="4" w:space="0" w:color="auto"/>
              <w:right w:val="single" w:sz="4" w:space="0" w:color="auto"/>
            </w:tcBorders>
          </w:tcPr>
          <w:p w14:paraId="4105033F" w14:textId="77777777" w:rsidR="005975C2" w:rsidRPr="00E301FE" w:rsidRDefault="005975C2" w:rsidP="005975C2">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Calibri" w:eastAsia="Times New Roman" w:hAnsi="Calibri" w:cs="Calibri"/>
                <w:sz w:val="22"/>
                <w:szCs w:val="22"/>
              </w:rPr>
            </w:pPr>
            <w:r w:rsidRPr="00E301FE">
              <w:rPr>
                <w:rFonts w:ascii="Calibri" w:eastAsia="Times New Roman" w:hAnsi="Calibri" w:cs="Calibri"/>
                <w:sz w:val="22"/>
                <w:szCs w:val="22"/>
              </w:rPr>
              <w:t>Prašome pateikti atskira pozicija žiniaraščio 2.27 Šlaitų tvirtinimas armuotais segmentais sistema (8x10mm ;Zn95Al5; D2,2mm) PMCGL, vieno segmento matmenys: 3.0x3.0x0.7m 210 vnt  šlaitų apdirbimas hidrosėja pagal pateiktą schemą:</w:t>
            </w:r>
          </w:p>
          <w:p w14:paraId="785A5D74" w14:textId="77777777" w:rsidR="005975C2" w:rsidRDefault="005975C2" w:rsidP="005975C2">
            <w:pPr>
              <w:jc w:val="both"/>
              <w:rPr>
                <w:rFonts w:ascii="Calibri" w:eastAsia="Times New Roman" w:hAnsi="Calibri" w:cs="Calibri"/>
                <w:sz w:val="22"/>
                <w:szCs w:val="22"/>
              </w:rPr>
            </w:pPr>
            <w:r w:rsidRPr="00AA5F07">
              <w:rPr>
                <w:rFonts w:ascii="Calibri" w:eastAsia="Times New Roman" w:hAnsi="Calibri" w:cs="Calibri"/>
                <w:noProof/>
                <w:sz w:val="22"/>
                <w:szCs w:val="22"/>
              </w:rPr>
              <w:drawing>
                <wp:inline distT="0" distB="0" distL="0" distR="0" wp14:anchorId="0D0A0639" wp14:editId="549D788C">
                  <wp:extent cx="3424341" cy="1518249"/>
                  <wp:effectExtent l="0" t="0" r="5080" b="6350"/>
                  <wp:docPr id="2490049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900492" name=""/>
                          <pic:cNvPicPr/>
                        </pic:nvPicPr>
                        <pic:blipFill>
                          <a:blip r:embed="rId13"/>
                          <a:stretch>
                            <a:fillRect/>
                          </a:stretch>
                        </pic:blipFill>
                        <pic:spPr>
                          <a:xfrm>
                            <a:off x="0" y="0"/>
                            <a:ext cx="3433163" cy="1522161"/>
                          </a:xfrm>
                          <a:prstGeom prst="rect">
                            <a:avLst/>
                          </a:prstGeom>
                        </pic:spPr>
                      </pic:pic>
                    </a:graphicData>
                  </a:graphic>
                </wp:inline>
              </w:drawing>
            </w:r>
          </w:p>
          <w:p w14:paraId="3DC0159D" w14:textId="77777777" w:rsidR="005975C2" w:rsidRPr="00AA5F07" w:rsidRDefault="005975C2" w:rsidP="005975C2">
            <w:pPr>
              <w:jc w:val="both"/>
              <w:rPr>
                <w:rFonts w:ascii="Calibri" w:eastAsia="Times New Roman" w:hAnsi="Calibri" w:cs="Calibri"/>
                <w:sz w:val="22"/>
                <w:szCs w:val="22"/>
              </w:rPr>
            </w:pPr>
          </w:p>
          <w:p w14:paraId="30F514EF" w14:textId="77777777" w:rsidR="005975C2" w:rsidRDefault="005975C2" w:rsidP="005975C2">
            <w:pPr>
              <w:tabs>
                <w:tab w:val="left" w:pos="2583"/>
              </w:tabs>
              <w:jc w:val="both"/>
              <w:rPr>
                <w:rFonts w:ascii="Calibri" w:eastAsia="Times New Roman" w:hAnsi="Calibri" w:cs="Calibri"/>
                <w:sz w:val="22"/>
                <w:szCs w:val="22"/>
              </w:rPr>
            </w:pPr>
          </w:p>
        </w:tc>
        <w:tc>
          <w:tcPr>
            <w:tcW w:w="4536" w:type="dxa"/>
            <w:tcBorders>
              <w:top w:val="single" w:sz="4" w:space="0" w:color="auto"/>
              <w:left w:val="single" w:sz="4" w:space="0" w:color="auto"/>
              <w:bottom w:val="single" w:sz="4" w:space="0" w:color="auto"/>
              <w:right w:val="single" w:sz="4" w:space="0" w:color="auto"/>
            </w:tcBorders>
          </w:tcPr>
          <w:p w14:paraId="4530F1A9" w14:textId="2CD5F0BA" w:rsidR="005975C2" w:rsidRPr="0010526B" w:rsidRDefault="00012821" w:rsidP="005975C2">
            <w:pPr>
              <w:jc w:val="both"/>
              <w:rPr>
                <w:rFonts w:ascii="Arial" w:hAnsi="Arial" w:cs="Arial"/>
                <w:color w:val="000000" w:themeColor="text1"/>
                <w:sz w:val="22"/>
                <w:szCs w:val="22"/>
                <w:lang w:eastAsia="ar-SA"/>
              </w:rPr>
            </w:pPr>
            <w:r w:rsidRPr="003C41F7">
              <w:rPr>
                <w:rFonts w:ascii="Arial" w:hAnsi="Arial" w:cs="Arial"/>
                <w:sz w:val="22"/>
                <w:szCs w:val="22"/>
              </w:rPr>
              <w:t>Hidrosėjos kiekis įvertintas prie šlaitų ir pakelės plotų tvirtinimo</w:t>
            </w:r>
          </w:p>
        </w:tc>
      </w:tr>
      <w:tr w:rsidR="000E23A7" w:rsidRPr="00833148" w14:paraId="79F6E56C" w14:textId="77777777" w:rsidTr="00B2757E">
        <w:tc>
          <w:tcPr>
            <w:tcW w:w="562" w:type="dxa"/>
            <w:tcBorders>
              <w:top w:val="single" w:sz="4" w:space="0" w:color="auto"/>
              <w:left w:val="single" w:sz="4" w:space="0" w:color="auto"/>
              <w:bottom w:val="single" w:sz="4" w:space="0" w:color="auto"/>
              <w:right w:val="single" w:sz="4" w:space="0" w:color="auto"/>
            </w:tcBorders>
          </w:tcPr>
          <w:p w14:paraId="0FE6ACF2" w14:textId="26924ED1" w:rsidR="000E23A7" w:rsidRPr="00833148" w:rsidRDefault="000E23A7" w:rsidP="000E23A7">
            <w:pPr>
              <w:spacing w:line="276" w:lineRule="auto"/>
              <w:jc w:val="center"/>
              <w:rPr>
                <w:rFonts w:ascii="Arial" w:hAnsi="Arial" w:cs="Arial"/>
                <w:sz w:val="22"/>
                <w:szCs w:val="22"/>
              </w:rPr>
            </w:pPr>
            <w:r>
              <w:rPr>
                <w:rFonts w:ascii="Arial" w:hAnsi="Arial" w:cs="Arial"/>
                <w:sz w:val="22"/>
                <w:szCs w:val="22"/>
              </w:rPr>
              <w:t>9.</w:t>
            </w:r>
          </w:p>
        </w:tc>
        <w:tc>
          <w:tcPr>
            <w:tcW w:w="4962" w:type="dxa"/>
            <w:tcBorders>
              <w:top w:val="single" w:sz="4" w:space="0" w:color="auto"/>
              <w:left w:val="single" w:sz="4" w:space="0" w:color="auto"/>
              <w:bottom w:val="single" w:sz="4" w:space="0" w:color="auto"/>
              <w:right w:val="single" w:sz="4" w:space="0" w:color="auto"/>
            </w:tcBorders>
          </w:tcPr>
          <w:p w14:paraId="5BE31169" w14:textId="77777777" w:rsidR="000E23A7" w:rsidRPr="003E1C47" w:rsidRDefault="000E23A7" w:rsidP="000E23A7">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Calibri" w:eastAsia="Times New Roman" w:hAnsi="Calibri" w:cs="Calibri"/>
                <w:sz w:val="22"/>
                <w:szCs w:val="22"/>
              </w:rPr>
            </w:pPr>
            <w:r w:rsidRPr="003E1C47">
              <w:rPr>
                <w:rFonts w:ascii="Calibri" w:eastAsia="Times New Roman" w:hAnsi="Calibri" w:cs="Calibri"/>
                <w:sz w:val="22"/>
                <w:szCs w:val="22"/>
              </w:rPr>
              <w:t xml:space="preserve">Prašome nurodyti kurioje žiniaraščio pozicijoje pateikta „suįrantis eroziją stabdantis demblis“ detalės G </w:t>
            </w:r>
          </w:p>
          <w:p w14:paraId="311FC6E2" w14:textId="77777777" w:rsidR="000E23A7" w:rsidRDefault="000E23A7" w:rsidP="000E23A7">
            <w:pPr>
              <w:jc w:val="both"/>
            </w:pPr>
          </w:p>
          <w:p w14:paraId="2B1D887F" w14:textId="77777777" w:rsidR="000E23A7" w:rsidRDefault="000E23A7" w:rsidP="000E23A7">
            <w:pPr>
              <w:jc w:val="both"/>
            </w:pPr>
            <w:r w:rsidRPr="00AA5F07">
              <w:rPr>
                <w:rFonts w:ascii="Calibri" w:eastAsia="Times New Roman" w:hAnsi="Calibri" w:cs="Calibri"/>
                <w:noProof/>
                <w:sz w:val="22"/>
                <w:szCs w:val="22"/>
              </w:rPr>
              <w:lastRenderedPageBreak/>
              <w:drawing>
                <wp:inline distT="0" distB="0" distL="0" distR="0" wp14:anchorId="270A330D" wp14:editId="4D553511">
                  <wp:extent cx="3424341" cy="1518249"/>
                  <wp:effectExtent l="0" t="0" r="5080" b="6350"/>
                  <wp:docPr id="176566226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900492" name=""/>
                          <pic:cNvPicPr/>
                        </pic:nvPicPr>
                        <pic:blipFill>
                          <a:blip r:embed="rId13"/>
                          <a:stretch>
                            <a:fillRect/>
                          </a:stretch>
                        </pic:blipFill>
                        <pic:spPr>
                          <a:xfrm>
                            <a:off x="0" y="0"/>
                            <a:ext cx="3433163" cy="1522161"/>
                          </a:xfrm>
                          <a:prstGeom prst="rect">
                            <a:avLst/>
                          </a:prstGeom>
                        </pic:spPr>
                      </pic:pic>
                    </a:graphicData>
                  </a:graphic>
                </wp:inline>
              </w:drawing>
            </w:r>
          </w:p>
          <w:p w14:paraId="1F857989" w14:textId="77777777" w:rsidR="000E23A7" w:rsidRDefault="000E23A7" w:rsidP="000E23A7">
            <w:pPr>
              <w:tabs>
                <w:tab w:val="left" w:pos="2583"/>
              </w:tabs>
              <w:jc w:val="both"/>
              <w:rPr>
                <w:rFonts w:ascii="Calibri" w:eastAsia="Times New Roman" w:hAnsi="Calibri" w:cs="Calibri"/>
                <w:sz w:val="22"/>
                <w:szCs w:val="22"/>
              </w:rPr>
            </w:pPr>
          </w:p>
        </w:tc>
        <w:tc>
          <w:tcPr>
            <w:tcW w:w="4536" w:type="dxa"/>
            <w:tcBorders>
              <w:top w:val="single" w:sz="4" w:space="0" w:color="auto"/>
              <w:left w:val="single" w:sz="4" w:space="0" w:color="auto"/>
              <w:bottom w:val="single" w:sz="4" w:space="0" w:color="auto"/>
              <w:right w:val="single" w:sz="4" w:space="0" w:color="auto"/>
            </w:tcBorders>
          </w:tcPr>
          <w:p w14:paraId="5E944A65" w14:textId="0D3D1F6C" w:rsidR="000E23A7" w:rsidRPr="0010526B" w:rsidRDefault="000E23A7" w:rsidP="000E23A7">
            <w:pPr>
              <w:jc w:val="both"/>
              <w:rPr>
                <w:rFonts w:ascii="Arial" w:hAnsi="Arial" w:cs="Arial"/>
                <w:color w:val="000000" w:themeColor="text1"/>
                <w:sz w:val="22"/>
                <w:szCs w:val="22"/>
                <w:lang w:eastAsia="ar-SA"/>
              </w:rPr>
            </w:pPr>
            <w:r>
              <w:rPr>
                <w:rFonts w:ascii="Arial" w:hAnsi="Arial" w:cs="Arial"/>
                <w:sz w:val="22"/>
                <w:szCs w:val="22"/>
              </w:rPr>
              <w:lastRenderedPageBreak/>
              <w:t xml:space="preserve">Žemės sankasa 2.29 </w:t>
            </w:r>
            <w:r w:rsidRPr="007640F0">
              <w:rPr>
                <w:rFonts w:ascii="Arial" w:hAnsi="Arial" w:cs="Arial"/>
                <w:sz w:val="22"/>
                <w:szCs w:val="22"/>
              </w:rPr>
              <w:t>Šlaitų tvirtinimo priešeroziniu dembliu 400g/m² įrengimas</w:t>
            </w:r>
          </w:p>
        </w:tc>
      </w:tr>
      <w:tr w:rsidR="000E23A7" w:rsidRPr="00833148" w14:paraId="204B114E" w14:textId="77777777" w:rsidTr="00B2757E">
        <w:tc>
          <w:tcPr>
            <w:tcW w:w="562" w:type="dxa"/>
            <w:tcBorders>
              <w:top w:val="single" w:sz="4" w:space="0" w:color="auto"/>
              <w:left w:val="single" w:sz="4" w:space="0" w:color="auto"/>
              <w:bottom w:val="single" w:sz="4" w:space="0" w:color="auto"/>
              <w:right w:val="single" w:sz="4" w:space="0" w:color="auto"/>
            </w:tcBorders>
          </w:tcPr>
          <w:p w14:paraId="19C2ED76" w14:textId="75DD6ACD" w:rsidR="000E23A7" w:rsidRPr="00833148" w:rsidRDefault="000E23A7" w:rsidP="000E23A7">
            <w:pPr>
              <w:spacing w:line="276" w:lineRule="auto"/>
              <w:jc w:val="center"/>
              <w:rPr>
                <w:rFonts w:ascii="Arial" w:hAnsi="Arial" w:cs="Arial"/>
                <w:sz w:val="22"/>
                <w:szCs w:val="22"/>
              </w:rPr>
            </w:pPr>
            <w:r>
              <w:rPr>
                <w:rFonts w:ascii="Arial" w:hAnsi="Arial" w:cs="Arial"/>
                <w:sz w:val="22"/>
                <w:szCs w:val="22"/>
              </w:rPr>
              <w:t>10.</w:t>
            </w:r>
          </w:p>
        </w:tc>
        <w:tc>
          <w:tcPr>
            <w:tcW w:w="4962" w:type="dxa"/>
            <w:tcBorders>
              <w:top w:val="single" w:sz="4" w:space="0" w:color="auto"/>
              <w:left w:val="single" w:sz="4" w:space="0" w:color="auto"/>
              <w:bottom w:val="single" w:sz="4" w:space="0" w:color="auto"/>
              <w:right w:val="single" w:sz="4" w:space="0" w:color="auto"/>
            </w:tcBorders>
          </w:tcPr>
          <w:p w14:paraId="661C84B5" w14:textId="2AA0C0C0" w:rsidR="000E23A7" w:rsidRDefault="000E23A7" w:rsidP="000E23A7">
            <w:pPr>
              <w:tabs>
                <w:tab w:val="left" w:pos="2583"/>
              </w:tabs>
              <w:jc w:val="both"/>
              <w:rPr>
                <w:rFonts w:ascii="Calibri" w:eastAsia="Times New Roman" w:hAnsi="Calibri" w:cs="Calibri"/>
                <w:sz w:val="22"/>
                <w:szCs w:val="22"/>
              </w:rPr>
            </w:pPr>
            <w:r>
              <w:t xml:space="preserve">Darbų kiekių žiniaraščio 2.21 pozicija </w:t>
            </w:r>
            <w:r w:rsidRPr="003834CA">
              <w:t>Sankasos viršaus kvalifikuotas gruntų pagerinimas pagal MN GPSR 12, h-0,25 įmaišant iki 5% cementinio mišinio</w:t>
            </w:r>
            <w:r>
              <w:t xml:space="preserve"> 12872,00 m2. Beveik visuose skersiniuose profiliuose vaizduojamas kvalifikuotas pagerinimas, tačiau žiniaraštyje kiekis tik 12872 m2. Prašome patikrinti ir patikslinti kiekį.</w:t>
            </w:r>
          </w:p>
        </w:tc>
        <w:tc>
          <w:tcPr>
            <w:tcW w:w="4536" w:type="dxa"/>
            <w:tcBorders>
              <w:top w:val="single" w:sz="4" w:space="0" w:color="auto"/>
              <w:left w:val="single" w:sz="4" w:space="0" w:color="auto"/>
              <w:bottom w:val="single" w:sz="4" w:space="0" w:color="auto"/>
              <w:right w:val="single" w:sz="4" w:space="0" w:color="auto"/>
            </w:tcBorders>
          </w:tcPr>
          <w:p w14:paraId="6F1C0079" w14:textId="7188D900" w:rsidR="000E23A7" w:rsidRPr="0010526B" w:rsidRDefault="005D74DB" w:rsidP="000E23A7">
            <w:pPr>
              <w:jc w:val="both"/>
              <w:rPr>
                <w:rFonts w:ascii="Arial" w:hAnsi="Arial" w:cs="Arial"/>
                <w:color w:val="000000" w:themeColor="text1"/>
                <w:sz w:val="22"/>
                <w:szCs w:val="22"/>
                <w:lang w:eastAsia="ar-SA"/>
              </w:rPr>
            </w:pPr>
            <w:r>
              <w:rPr>
                <w:rFonts w:ascii="Arial" w:hAnsi="Arial" w:cs="Arial"/>
                <w:sz w:val="22"/>
                <w:szCs w:val="22"/>
              </w:rPr>
              <w:t>Kiekis pateiktas m3. Vadovautis projekto žiniaraščiu.</w:t>
            </w:r>
          </w:p>
        </w:tc>
      </w:tr>
      <w:tr w:rsidR="000E23A7" w:rsidRPr="00833148" w14:paraId="5FC8D51E" w14:textId="77777777" w:rsidTr="00B2757E">
        <w:tc>
          <w:tcPr>
            <w:tcW w:w="562" w:type="dxa"/>
            <w:tcBorders>
              <w:top w:val="single" w:sz="4" w:space="0" w:color="auto"/>
              <w:left w:val="single" w:sz="4" w:space="0" w:color="auto"/>
              <w:bottom w:val="single" w:sz="4" w:space="0" w:color="auto"/>
              <w:right w:val="single" w:sz="4" w:space="0" w:color="auto"/>
            </w:tcBorders>
          </w:tcPr>
          <w:p w14:paraId="1D4AC74C" w14:textId="5ECF0DC0" w:rsidR="000E23A7" w:rsidRPr="00833148" w:rsidRDefault="000E23A7" w:rsidP="000E23A7">
            <w:pPr>
              <w:spacing w:line="276" w:lineRule="auto"/>
              <w:jc w:val="center"/>
              <w:rPr>
                <w:rFonts w:ascii="Arial" w:hAnsi="Arial" w:cs="Arial"/>
                <w:sz w:val="22"/>
                <w:szCs w:val="22"/>
              </w:rPr>
            </w:pPr>
            <w:r>
              <w:rPr>
                <w:rFonts w:ascii="Arial" w:hAnsi="Arial" w:cs="Arial"/>
                <w:sz w:val="22"/>
                <w:szCs w:val="22"/>
              </w:rPr>
              <w:t>11.</w:t>
            </w:r>
          </w:p>
        </w:tc>
        <w:tc>
          <w:tcPr>
            <w:tcW w:w="4962" w:type="dxa"/>
            <w:tcBorders>
              <w:top w:val="single" w:sz="4" w:space="0" w:color="auto"/>
              <w:left w:val="single" w:sz="4" w:space="0" w:color="auto"/>
              <w:bottom w:val="single" w:sz="4" w:space="0" w:color="auto"/>
              <w:right w:val="single" w:sz="4" w:space="0" w:color="auto"/>
            </w:tcBorders>
          </w:tcPr>
          <w:p w14:paraId="58CC6588" w14:textId="77C0AC33" w:rsidR="000E23A7" w:rsidRDefault="000E23A7" w:rsidP="000E23A7">
            <w:pPr>
              <w:pBdr>
                <w:top w:val="none" w:sz="0" w:space="0" w:color="auto"/>
                <w:left w:val="none" w:sz="0" w:space="0" w:color="auto"/>
                <w:bottom w:val="none" w:sz="0" w:space="0" w:color="auto"/>
                <w:right w:val="none" w:sz="0" w:space="0" w:color="auto"/>
                <w:between w:val="none" w:sz="0" w:space="0" w:color="auto"/>
                <w:bar w:val="none" w:sz="0" w:color="auto"/>
              </w:pBdr>
              <w:spacing w:after="160" w:line="278" w:lineRule="auto"/>
              <w:jc w:val="both"/>
              <w:rPr>
                <w:rFonts w:ascii="Calibri" w:eastAsia="Times New Roman" w:hAnsi="Calibri" w:cs="Calibri"/>
                <w:sz w:val="22"/>
                <w:szCs w:val="22"/>
              </w:rPr>
            </w:pPr>
            <w:r>
              <w:t>Žiniaraščio 3.5 pozicijoje blogas mato vienetas. Turi būti m3.</w:t>
            </w:r>
          </w:p>
        </w:tc>
        <w:tc>
          <w:tcPr>
            <w:tcW w:w="4536" w:type="dxa"/>
            <w:tcBorders>
              <w:top w:val="single" w:sz="4" w:space="0" w:color="auto"/>
              <w:left w:val="single" w:sz="4" w:space="0" w:color="auto"/>
              <w:bottom w:val="single" w:sz="4" w:space="0" w:color="auto"/>
              <w:right w:val="single" w:sz="4" w:space="0" w:color="auto"/>
            </w:tcBorders>
          </w:tcPr>
          <w:p w14:paraId="345FF1B7" w14:textId="336A8B49" w:rsidR="000E23A7" w:rsidRPr="0010526B" w:rsidRDefault="00EC1017" w:rsidP="000E23A7">
            <w:pPr>
              <w:jc w:val="both"/>
              <w:rPr>
                <w:rFonts w:ascii="Arial" w:hAnsi="Arial" w:cs="Arial"/>
                <w:color w:val="000000" w:themeColor="text1"/>
                <w:sz w:val="22"/>
                <w:szCs w:val="22"/>
                <w:lang w:eastAsia="ar-SA"/>
              </w:rPr>
            </w:pPr>
            <w:r w:rsidRPr="00C13FA1">
              <w:rPr>
                <w:rFonts w:ascii="Arial" w:hAnsi="Arial" w:cs="Arial"/>
                <w:sz w:val="22"/>
                <w:szCs w:val="22"/>
              </w:rPr>
              <w:t>DKŽ Susisiekimo dalies 3 skyriaus "Paviršinio vandens nuvedimo sprendiniai" 3.5 eilutėje nurodytas mato vieneta</w:t>
            </w:r>
            <w:r>
              <w:rPr>
                <w:rFonts w:ascii="Arial" w:hAnsi="Arial" w:cs="Arial"/>
                <w:sz w:val="22"/>
                <w:szCs w:val="22"/>
              </w:rPr>
              <w:t>i atnaujinti („m3“).</w:t>
            </w:r>
          </w:p>
        </w:tc>
      </w:tr>
      <w:tr w:rsidR="000E23A7" w:rsidRPr="00833148" w14:paraId="0E645AE2" w14:textId="77777777" w:rsidTr="00B2757E">
        <w:tc>
          <w:tcPr>
            <w:tcW w:w="562" w:type="dxa"/>
            <w:tcBorders>
              <w:top w:val="single" w:sz="4" w:space="0" w:color="auto"/>
              <w:left w:val="single" w:sz="4" w:space="0" w:color="auto"/>
              <w:bottom w:val="single" w:sz="4" w:space="0" w:color="auto"/>
              <w:right w:val="single" w:sz="4" w:space="0" w:color="auto"/>
            </w:tcBorders>
          </w:tcPr>
          <w:p w14:paraId="3468C8D0" w14:textId="5777020E" w:rsidR="000E23A7" w:rsidRDefault="000E23A7" w:rsidP="000E23A7">
            <w:pPr>
              <w:spacing w:line="276" w:lineRule="auto"/>
              <w:jc w:val="center"/>
              <w:rPr>
                <w:rFonts w:ascii="Arial" w:hAnsi="Arial" w:cs="Arial"/>
                <w:sz w:val="22"/>
                <w:szCs w:val="22"/>
              </w:rPr>
            </w:pPr>
            <w:r>
              <w:rPr>
                <w:rFonts w:ascii="Arial" w:hAnsi="Arial" w:cs="Arial"/>
                <w:sz w:val="22"/>
                <w:szCs w:val="22"/>
              </w:rPr>
              <w:t>12.</w:t>
            </w:r>
          </w:p>
        </w:tc>
        <w:tc>
          <w:tcPr>
            <w:tcW w:w="4962" w:type="dxa"/>
            <w:tcBorders>
              <w:top w:val="single" w:sz="4" w:space="0" w:color="auto"/>
              <w:left w:val="single" w:sz="4" w:space="0" w:color="auto"/>
              <w:bottom w:val="single" w:sz="4" w:space="0" w:color="auto"/>
              <w:right w:val="single" w:sz="4" w:space="0" w:color="auto"/>
            </w:tcBorders>
          </w:tcPr>
          <w:p w14:paraId="32ECA04A" w14:textId="7B6919C7" w:rsidR="000E23A7" w:rsidRDefault="000E23A7" w:rsidP="000E23A7">
            <w:pPr>
              <w:pBdr>
                <w:top w:val="none" w:sz="0" w:space="0" w:color="auto"/>
                <w:left w:val="none" w:sz="0" w:space="0" w:color="auto"/>
                <w:bottom w:val="none" w:sz="0" w:space="0" w:color="auto"/>
                <w:right w:val="none" w:sz="0" w:space="0" w:color="auto"/>
                <w:between w:val="none" w:sz="0" w:space="0" w:color="auto"/>
                <w:bar w:val="none" w:sz="0" w:color="auto"/>
              </w:pBdr>
              <w:spacing w:after="160" w:line="278" w:lineRule="auto"/>
              <w:jc w:val="both"/>
            </w:pPr>
            <w:r>
              <w:t xml:space="preserve">Žiniaraščio pozicija 3.20 </w:t>
            </w:r>
            <w:r w:rsidRPr="00871092">
              <w:t>Pakelės griovių dugno sutvirtinimas betoniniais latakais</w:t>
            </w:r>
            <w:r>
              <w:t xml:space="preserve"> 1127 m. Prašome pateikti latakų matmenis, technines specifikacijas. Ar tai latakas L= 0.396 B= 0.498 m H= 0.238 m?</w:t>
            </w:r>
          </w:p>
        </w:tc>
        <w:tc>
          <w:tcPr>
            <w:tcW w:w="4536" w:type="dxa"/>
            <w:tcBorders>
              <w:top w:val="single" w:sz="4" w:space="0" w:color="auto"/>
              <w:left w:val="single" w:sz="4" w:space="0" w:color="auto"/>
              <w:bottom w:val="single" w:sz="4" w:space="0" w:color="auto"/>
              <w:right w:val="single" w:sz="4" w:space="0" w:color="auto"/>
            </w:tcBorders>
          </w:tcPr>
          <w:p w14:paraId="3ACE10B9" w14:textId="707A0FD3" w:rsidR="000E23A7" w:rsidRPr="0010526B" w:rsidRDefault="00265F60" w:rsidP="000E23A7">
            <w:pPr>
              <w:jc w:val="both"/>
              <w:rPr>
                <w:rFonts w:ascii="Arial" w:hAnsi="Arial" w:cs="Arial"/>
                <w:color w:val="000000" w:themeColor="text1"/>
                <w:sz w:val="22"/>
                <w:szCs w:val="22"/>
                <w:lang w:eastAsia="ar-SA"/>
              </w:rPr>
            </w:pPr>
            <w:r w:rsidRPr="00146AF9">
              <w:rPr>
                <w:rFonts w:ascii="Arial" w:hAnsi="Arial" w:cs="Arial"/>
                <w:sz w:val="22"/>
                <w:szCs w:val="22"/>
              </w:rPr>
              <w:t>Betoninių latakų matmenys pateikti prie skersinių profilių detalių. Betoninių latakų techninės specifikacijas žiūrėti prie techninių specifikacijų</w:t>
            </w:r>
          </w:p>
        </w:tc>
      </w:tr>
      <w:tr w:rsidR="000E23A7" w:rsidRPr="00833148" w14:paraId="50BFC8F3" w14:textId="77777777" w:rsidTr="00B2757E">
        <w:tc>
          <w:tcPr>
            <w:tcW w:w="562" w:type="dxa"/>
            <w:tcBorders>
              <w:top w:val="single" w:sz="4" w:space="0" w:color="auto"/>
              <w:left w:val="single" w:sz="4" w:space="0" w:color="auto"/>
              <w:bottom w:val="single" w:sz="4" w:space="0" w:color="auto"/>
              <w:right w:val="single" w:sz="4" w:space="0" w:color="auto"/>
            </w:tcBorders>
          </w:tcPr>
          <w:p w14:paraId="5BDABAA4" w14:textId="1AF92326" w:rsidR="000E23A7" w:rsidRDefault="000E23A7" w:rsidP="000E23A7">
            <w:pPr>
              <w:spacing w:line="276" w:lineRule="auto"/>
              <w:jc w:val="center"/>
              <w:rPr>
                <w:rFonts w:ascii="Arial" w:hAnsi="Arial" w:cs="Arial"/>
                <w:sz w:val="22"/>
                <w:szCs w:val="22"/>
              </w:rPr>
            </w:pPr>
            <w:r>
              <w:rPr>
                <w:rFonts w:ascii="Arial" w:hAnsi="Arial" w:cs="Arial"/>
                <w:sz w:val="22"/>
                <w:szCs w:val="22"/>
              </w:rPr>
              <w:t>13.</w:t>
            </w:r>
          </w:p>
        </w:tc>
        <w:tc>
          <w:tcPr>
            <w:tcW w:w="4962" w:type="dxa"/>
            <w:tcBorders>
              <w:top w:val="single" w:sz="4" w:space="0" w:color="auto"/>
              <w:left w:val="single" w:sz="4" w:space="0" w:color="auto"/>
              <w:bottom w:val="single" w:sz="4" w:space="0" w:color="auto"/>
              <w:right w:val="single" w:sz="4" w:space="0" w:color="auto"/>
            </w:tcBorders>
          </w:tcPr>
          <w:p w14:paraId="71370D20" w14:textId="6F7804F9" w:rsidR="000E23A7" w:rsidRDefault="000E23A7" w:rsidP="000E23A7">
            <w:pPr>
              <w:pBdr>
                <w:top w:val="none" w:sz="0" w:space="0" w:color="auto"/>
                <w:left w:val="none" w:sz="0" w:space="0" w:color="auto"/>
                <w:bottom w:val="none" w:sz="0" w:space="0" w:color="auto"/>
                <w:right w:val="none" w:sz="0" w:space="0" w:color="auto"/>
                <w:between w:val="none" w:sz="0" w:space="0" w:color="auto"/>
                <w:bar w:val="none" w:sz="0" w:color="auto"/>
              </w:pBdr>
              <w:spacing w:after="160" w:line="278" w:lineRule="auto"/>
              <w:jc w:val="both"/>
            </w:pPr>
            <w:r>
              <w:t>Prašome pateiki žiniaraščio pozicijos 7.20 „</w:t>
            </w:r>
            <w:r w:rsidRPr="00563226">
              <w:t>Betono pasluoksnio C20/25 h-0,04 m įrengimas</w:t>
            </w:r>
            <w:r>
              <w:t>“ deformacinių siūlių kiekį m.</w:t>
            </w:r>
          </w:p>
        </w:tc>
        <w:tc>
          <w:tcPr>
            <w:tcW w:w="4536" w:type="dxa"/>
            <w:tcBorders>
              <w:top w:val="single" w:sz="4" w:space="0" w:color="auto"/>
              <w:left w:val="single" w:sz="4" w:space="0" w:color="auto"/>
              <w:bottom w:val="single" w:sz="4" w:space="0" w:color="auto"/>
              <w:right w:val="single" w:sz="4" w:space="0" w:color="auto"/>
            </w:tcBorders>
          </w:tcPr>
          <w:p w14:paraId="67FF85E0" w14:textId="1E34F29A" w:rsidR="000E23A7" w:rsidRPr="0010526B" w:rsidRDefault="00E508B8" w:rsidP="000E23A7">
            <w:pPr>
              <w:jc w:val="both"/>
              <w:rPr>
                <w:rFonts w:ascii="Arial" w:hAnsi="Arial" w:cs="Arial"/>
                <w:color w:val="000000" w:themeColor="text1"/>
                <w:sz w:val="22"/>
                <w:szCs w:val="22"/>
                <w:lang w:eastAsia="ar-SA"/>
              </w:rPr>
            </w:pPr>
            <w:r>
              <w:rPr>
                <w:rFonts w:ascii="Arial" w:hAnsi="Arial" w:cs="Arial"/>
                <w:sz w:val="22"/>
                <w:szCs w:val="22"/>
              </w:rPr>
              <w:t>Pridėta pozicija 7.21 Deformacinės siūlės</w:t>
            </w:r>
          </w:p>
        </w:tc>
      </w:tr>
      <w:tr w:rsidR="000E23A7" w:rsidRPr="00833148" w14:paraId="5E0D13DC" w14:textId="77777777" w:rsidTr="00B2757E">
        <w:tc>
          <w:tcPr>
            <w:tcW w:w="562" w:type="dxa"/>
            <w:tcBorders>
              <w:top w:val="single" w:sz="4" w:space="0" w:color="auto"/>
              <w:left w:val="single" w:sz="4" w:space="0" w:color="auto"/>
              <w:bottom w:val="single" w:sz="4" w:space="0" w:color="auto"/>
              <w:right w:val="single" w:sz="4" w:space="0" w:color="auto"/>
            </w:tcBorders>
          </w:tcPr>
          <w:p w14:paraId="28991351" w14:textId="23E0F7E7" w:rsidR="000E23A7" w:rsidRDefault="000E23A7" w:rsidP="000E23A7">
            <w:pPr>
              <w:spacing w:line="276" w:lineRule="auto"/>
              <w:jc w:val="center"/>
              <w:rPr>
                <w:rFonts w:ascii="Arial" w:hAnsi="Arial" w:cs="Arial"/>
                <w:sz w:val="22"/>
                <w:szCs w:val="22"/>
              </w:rPr>
            </w:pPr>
            <w:r>
              <w:rPr>
                <w:rFonts w:ascii="Arial" w:hAnsi="Arial" w:cs="Arial"/>
                <w:sz w:val="22"/>
                <w:szCs w:val="22"/>
              </w:rPr>
              <w:t>14.</w:t>
            </w:r>
          </w:p>
        </w:tc>
        <w:tc>
          <w:tcPr>
            <w:tcW w:w="4962" w:type="dxa"/>
            <w:tcBorders>
              <w:top w:val="single" w:sz="4" w:space="0" w:color="auto"/>
              <w:left w:val="single" w:sz="4" w:space="0" w:color="auto"/>
              <w:bottom w:val="single" w:sz="4" w:space="0" w:color="auto"/>
              <w:right w:val="single" w:sz="4" w:space="0" w:color="auto"/>
            </w:tcBorders>
          </w:tcPr>
          <w:p w14:paraId="1386E5EB" w14:textId="01F29E35" w:rsidR="000E23A7" w:rsidRDefault="000E23A7" w:rsidP="000E23A7">
            <w:pPr>
              <w:pBdr>
                <w:top w:val="none" w:sz="0" w:space="0" w:color="auto"/>
                <w:left w:val="none" w:sz="0" w:space="0" w:color="auto"/>
                <w:bottom w:val="none" w:sz="0" w:space="0" w:color="auto"/>
                <w:right w:val="none" w:sz="0" w:space="0" w:color="auto"/>
                <w:between w:val="none" w:sz="0" w:space="0" w:color="auto"/>
                <w:bar w:val="none" w:sz="0" w:color="auto"/>
              </w:pBdr>
              <w:spacing w:after="160" w:line="278" w:lineRule="auto"/>
              <w:jc w:val="both"/>
            </w:pPr>
            <w:r>
              <w:t>Žiniaraščio pozicija 3.52 blogas mato vienetas. Turi būti m2.</w:t>
            </w:r>
          </w:p>
        </w:tc>
        <w:tc>
          <w:tcPr>
            <w:tcW w:w="4536" w:type="dxa"/>
            <w:tcBorders>
              <w:top w:val="single" w:sz="4" w:space="0" w:color="auto"/>
              <w:left w:val="single" w:sz="4" w:space="0" w:color="auto"/>
              <w:bottom w:val="single" w:sz="4" w:space="0" w:color="auto"/>
              <w:right w:val="single" w:sz="4" w:space="0" w:color="auto"/>
            </w:tcBorders>
          </w:tcPr>
          <w:p w14:paraId="392F1388" w14:textId="40A68EF3" w:rsidR="000E23A7" w:rsidRPr="0010526B" w:rsidRDefault="00BD67F7" w:rsidP="000E23A7">
            <w:pPr>
              <w:jc w:val="both"/>
              <w:rPr>
                <w:rFonts w:ascii="Arial" w:hAnsi="Arial" w:cs="Arial"/>
                <w:color w:val="000000" w:themeColor="text1"/>
                <w:sz w:val="22"/>
                <w:szCs w:val="22"/>
                <w:lang w:eastAsia="ar-SA"/>
              </w:rPr>
            </w:pPr>
            <w:r>
              <w:rPr>
                <w:rFonts w:ascii="Arial" w:hAnsi="Arial" w:cs="Arial"/>
                <w:sz w:val="22"/>
                <w:szCs w:val="22"/>
              </w:rPr>
              <w:t>3.52 pozicijos mato vienetas pakeistas į m2.</w:t>
            </w:r>
          </w:p>
        </w:tc>
      </w:tr>
      <w:tr w:rsidR="000E23A7" w:rsidRPr="00833148" w14:paraId="389A904F" w14:textId="77777777" w:rsidTr="00B2757E">
        <w:tc>
          <w:tcPr>
            <w:tcW w:w="562" w:type="dxa"/>
            <w:tcBorders>
              <w:top w:val="single" w:sz="4" w:space="0" w:color="auto"/>
              <w:left w:val="single" w:sz="4" w:space="0" w:color="auto"/>
              <w:bottom w:val="single" w:sz="4" w:space="0" w:color="auto"/>
              <w:right w:val="single" w:sz="4" w:space="0" w:color="auto"/>
            </w:tcBorders>
          </w:tcPr>
          <w:p w14:paraId="483A1197" w14:textId="0278D8F1" w:rsidR="000E23A7" w:rsidRDefault="000E23A7" w:rsidP="000E23A7">
            <w:pPr>
              <w:spacing w:line="276" w:lineRule="auto"/>
              <w:jc w:val="center"/>
              <w:rPr>
                <w:rFonts w:ascii="Arial" w:hAnsi="Arial" w:cs="Arial"/>
                <w:sz w:val="22"/>
                <w:szCs w:val="22"/>
              </w:rPr>
            </w:pPr>
            <w:r>
              <w:rPr>
                <w:rFonts w:ascii="Arial" w:hAnsi="Arial" w:cs="Arial"/>
                <w:sz w:val="22"/>
                <w:szCs w:val="22"/>
              </w:rPr>
              <w:t>15.</w:t>
            </w:r>
          </w:p>
        </w:tc>
        <w:tc>
          <w:tcPr>
            <w:tcW w:w="4962" w:type="dxa"/>
            <w:tcBorders>
              <w:top w:val="single" w:sz="4" w:space="0" w:color="auto"/>
              <w:left w:val="single" w:sz="4" w:space="0" w:color="auto"/>
              <w:bottom w:val="single" w:sz="4" w:space="0" w:color="auto"/>
              <w:right w:val="single" w:sz="4" w:space="0" w:color="auto"/>
            </w:tcBorders>
          </w:tcPr>
          <w:p w14:paraId="76C196D5" w14:textId="52550CC6" w:rsidR="000E23A7" w:rsidRDefault="000E23A7" w:rsidP="000E23A7">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jc w:val="both"/>
            </w:pPr>
            <w:r>
              <w:t xml:space="preserve">Žiniaraščio pozicija 5.1 </w:t>
            </w:r>
            <w:r w:rsidRPr="000D1DB8">
              <w:t>Apsauginio šalčiui atsparaus sluoksnio įrengimas</w:t>
            </w:r>
            <w:r>
              <w:t xml:space="preserve"> 47640 m3. Geotinklai turi būti užpilami žvyru 0/32. Prašome išskirti iš 5.1 pozicijos“ geotinklų užpilimas 0/32 žvyru“. Geotinklų užpylimas yra technologiškai atskiras darbas.</w:t>
            </w:r>
          </w:p>
        </w:tc>
        <w:tc>
          <w:tcPr>
            <w:tcW w:w="4536" w:type="dxa"/>
            <w:tcBorders>
              <w:top w:val="single" w:sz="4" w:space="0" w:color="auto"/>
              <w:left w:val="single" w:sz="4" w:space="0" w:color="auto"/>
              <w:bottom w:val="single" w:sz="4" w:space="0" w:color="auto"/>
              <w:right w:val="single" w:sz="4" w:space="0" w:color="auto"/>
            </w:tcBorders>
          </w:tcPr>
          <w:p w14:paraId="7BC4666E" w14:textId="684DAD8D" w:rsidR="000E23A7" w:rsidRPr="0010526B" w:rsidRDefault="000D6DED" w:rsidP="000E23A7">
            <w:pPr>
              <w:jc w:val="both"/>
              <w:rPr>
                <w:rFonts w:ascii="Arial" w:hAnsi="Arial" w:cs="Arial"/>
                <w:color w:val="000000" w:themeColor="text1"/>
                <w:sz w:val="22"/>
                <w:szCs w:val="22"/>
                <w:lang w:eastAsia="ar-SA"/>
              </w:rPr>
            </w:pPr>
            <w:r w:rsidRPr="00F45E1B">
              <w:rPr>
                <w:rFonts w:ascii="Arial" w:hAnsi="Arial" w:cs="Arial"/>
                <w:sz w:val="22"/>
                <w:szCs w:val="22"/>
              </w:rPr>
              <w:t>Vadovautis technine specifikacija. 0/32 frakcijos žvyro užpylimas geotinklui netinkamas. Užpylimui naudoti apsauginį, šalčiui atsparų sluoksnį.</w:t>
            </w:r>
          </w:p>
        </w:tc>
      </w:tr>
    </w:tbl>
    <w:p w14:paraId="22E9BB17" w14:textId="77777777" w:rsidR="00BC26C0" w:rsidRPr="00833148" w:rsidRDefault="00BC26C0" w:rsidP="00BC26C0">
      <w:pPr>
        <w:tabs>
          <w:tab w:val="left" w:pos="851"/>
        </w:tabs>
        <w:spacing w:line="276" w:lineRule="auto"/>
        <w:ind w:firstLine="567"/>
        <w:jc w:val="both"/>
        <w:rPr>
          <w:rFonts w:ascii="Arial" w:hAnsi="Arial" w:cs="Arial"/>
          <w:i/>
          <w:iCs/>
          <w:sz w:val="22"/>
          <w:szCs w:val="22"/>
          <w:shd w:val="clear" w:color="auto" w:fill="FFFFFF"/>
        </w:rPr>
      </w:pPr>
      <w:r w:rsidRPr="00833148">
        <w:rPr>
          <w:rFonts w:ascii="Arial" w:hAnsi="Arial" w:cs="Arial"/>
          <w:i/>
          <w:iCs/>
          <w:sz w:val="22"/>
          <w:szCs w:val="22"/>
          <w:vertAlign w:val="superscript"/>
        </w:rPr>
        <w:t>*</w:t>
      </w:r>
      <w:r w:rsidRPr="00833148">
        <w:rPr>
          <w:rFonts w:ascii="Arial" w:hAnsi="Arial" w:cs="Arial"/>
          <w:i/>
          <w:iCs/>
          <w:sz w:val="22"/>
          <w:szCs w:val="22"/>
        </w:rPr>
        <w:t>Čia ir kitur suinteresuoto (-ų) tiekėjo (-ų) prašymo (-ų) paaiškinti / patikslinti pirkimo dokumentus tekstas neredaguotas.</w:t>
      </w:r>
    </w:p>
    <w:p w14:paraId="2EABA2DD" w14:textId="0084EF24" w:rsidR="007652F2" w:rsidRDefault="00BC26C0" w:rsidP="00646551">
      <w:pPr>
        <w:tabs>
          <w:tab w:val="left" w:pos="851"/>
        </w:tabs>
        <w:spacing w:line="276" w:lineRule="auto"/>
        <w:ind w:firstLine="567"/>
        <w:jc w:val="both"/>
        <w:rPr>
          <w:rFonts w:ascii="Arial" w:hAnsi="Arial" w:cs="Arial"/>
          <w:i/>
          <w:iCs/>
          <w:sz w:val="22"/>
          <w:szCs w:val="22"/>
        </w:rPr>
      </w:pPr>
      <w:r w:rsidRPr="00833148">
        <w:rPr>
          <w:rFonts w:ascii="Arial" w:hAnsi="Arial" w:cs="Arial"/>
          <w:i/>
          <w:iCs/>
          <w:sz w:val="22"/>
          <w:szCs w:val="22"/>
        </w:rPr>
        <w:t>Pateikiami Pirkimo sąlygų paaiškinimai / patikslinimai laikomi neatsiejama Pirkimo sąlygų dalimi, ir jų nuostatos turi viršenybę prieš ankstesniuose Pirkimo dokumentuose išdėstytas nuostatas. Prašome jais vadovautis teikiant pasiūlymus.</w:t>
      </w:r>
    </w:p>
    <w:p w14:paraId="0DA7167F" w14:textId="77777777" w:rsidR="00497052" w:rsidRPr="00833148" w:rsidRDefault="00497052" w:rsidP="00FD766B">
      <w:pPr>
        <w:pStyle w:val="Default"/>
        <w:spacing w:line="276" w:lineRule="auto"/>
        <w:rPr>
          <w:sz w:val="22"/>
          <w:szCs w:val="22"/>
        </w:rPr>
      </w:pPr>
    </w:p>
    <w:sectPr w:rsidR="00497052" w:rsidRPr="00833148" w:rsidSect="00FF212E">
      <w:headerReference w:type="default" r:id="rId14"/>
      <w:footerReference w:type="default" r:id="rId15"/>
      <w:headerReference w:type="first" r:id="rId16"/>
      <w:pgSz w:w="11906" w:h="16838"/>
      <w:pgMar w:top="1134" w:right="707" w:bottom="1134" w:left="1134" w:header="709" w:footer="850"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37B290" w14:textId="77777777" w:rsidR="00033704" w:rsidRPr="004A75B3" w:rsidRDefault="00033704">
      <w:r w:rsidRPr="004A75B3">
        <w:separator/>
      </w:r>
    </w:p>
  </w:endnote>
  <w:endnote w:type="continuationSeparator" w:id="0">
    <w:p w14:paraId="69F0209A" w14:textId="77777777" w:rsidR="00033704" w:rsidRPr="004A75B3" w:rsidRDefault="00033704">
      <w:r w:rsidRPr="004A75B3">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Helvetica Neue">
    <w:altName w:val="Arial"/>
    <w:charset w:val="00"/>
    <w:family w:val="roman"/>
    <w:pitch w:val="default"/>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altName w:val="Arial"/>
    <w:panose1 w:val="020B0604020202020204"/>
    <w:charset w:val="00"/>
    <w:family w:val="roman"/>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0" w:type="auto"/>
      <w:tblBorders>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51"/>
      <w:gridCol w:w="3352"/>
      <w:gridCol w:w="3352"/>
    </w:tblGrid>
    <w:tr w:rsidR="00640992" w:rsidRPr="004A75B3" w14:paraId="70B4E72D" w14:textId="77777777" w:rsidTr="00640992">
      <w:tc>
        <w:tcPr>
          <w:tcW w:w="3351" w:type="dxa"/>
        </w:tcPr>
        <w:p w14:paraId="5F6730A4" w14:textId="77777777" w:rsidR="00640992" w:rsidRPr="004A75B3"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4A75B3">
            <w:rPr>
              <w:rFonts w:ascii="Arial" w:hAnsi="Arial" w:cs="Arial"/>
              <w:sz w:val="18"/>
              <w:szCs w:val="18"/>
            </w:rPr>
            <w:t>Akcinė bendrovė</w:t>
          </w:r>
        </w:p>
        <w:p w14:paraId="14C1DDF2" w14:textId="77777777" w:rsidR="00640992" w:rsidRPr="004A75B3"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4A75B3">
            <w:rPr>
              <w:rFonts w:ascii="Arial" w:hAnsi="Arial" w:cs="Arial"/>
              <w:sz w:val="18"/>
              <w:szCs w:val="18"/>
            </w:rPr>
            <w:t>Kauno g. 22-202</w:t>
          </w:r>
        </w:p>
        <w:p w14:paraId="1E6BB0EF" w14:textId="6C6C42A3" w:rsidR="00640992" w:rsidRPr="004A75B3"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b/>
              <w:bCs/>
            </w:rPr>
          </w:pPr>
          <w:r w:rsidRPr="004A75B3">
            <w:rPr>
              <w:rFonts w:ascii="Arial" w:hAnsi="Arial" w:cs="Arial"/>
              <w:sz w:val="18"/>
              <w:szCs w:val="18"/>
            </w:rPr>
            <w:t>LT-03212 Vilnius</w:t>
          </w:r>
        </w:p>
      </w:tc>
      <w:tc>
        <w:tcPr>
          <w:tcW w:w="3352" w:type="dxa"/>
        </w:tcPr>
        <w:p w14:paraId="38710EDB" w14:textId="77777777" w:rsidR="00640992" w:rsidRPr="004A75B3"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4A75B3">
            <w:rPr>
              <w:rFonts w:ascii="Arial" w:hAnsi="Arial" w:cs="Arial"/>
              <w:sz w:val="18"/>
              <w:szCs w:val="18"/>
            </w:rPr>
            <w:t>Tel. (8 5) 232 9600</w:t>
          </w:r>
        </w:p>
        <w:p w14:paraId="6453B110" w14:textId="77777777" w:rsidR="00640992" w:rsidRPr="004A75B3"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4A75B3">
            <w:rPr>
              <w:rFonts w:ascii="Arial" w:hAnsi="Arial" w:cs="Arial"/>
              <w:sz w:val="18"/>
              <w:szCs w:val="18"/>
            </w:rPr>
            <w:t>Trumpasis tel. 1871</w:t>
          </w:r>
        </w:p>
        <w:p w14:paraId="246F7BF2" w14:textId="79BC93EB" w:rsidR="00640992" w:rsidRPr="004A75B3"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b/>
              <w:bCs/>
            </w:rPr>
          </w:pPr>
          <w:r w:rsidRPr="004A75B3">
            <w:rPr>
              <w:rFonts w:ascii="Arial" w:hAnsi="Arial" w:cs="Arial"/>
              <w:sz w:val="18"/>
              <w:szCs w:val="18"/>
            </w:rPr>
            <w:t>El. p. info@vialietuva.lt</w:t>
          </w:r>
        </w:p>
      </w:tc>
      <w:tc>
        <w:tcPr>
          <w:tcW w:w="3352" w:type="dxa"/>
        </w:tcPr>
        <w:p w14:paraId="1223BBFB" w14:textId="77777777" w:rsidR="00640992" w:rsidRPr="004A75B3"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4A75B3">
            <w:rPr>
              <w:rFonts w:ascii="Arial" w:hAnsi="Arial" w:cs="Arial"/>
              <w:sz w:val="18"/>
              <w:szCs w:val="18"/>
            </w:rPr>
            <w:t xml:space="preserve">Duomenys kaupiami ir saugomi </w:t>
          </w:r>
        </w:p>
        <w:p w14:paraId="7FEF4473" w14:textId="77777777" w:rsidR="00640992" w:rsidRPr="004A75B3"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4A75B3">
            <w:rPr>
              <w:rFonts w:ascii="Arial" w:hAnsi="Arial" w:cs="Arial"/>
              <w:sz w:val="18"/>
              <w:szCs w:val="18"/>
            </w:rPr>
            <w:t>Juridinių asmenų registre</w:t>
          </w:r>
        </w:p>
        <w:p w14:paraId="63F2B274" w14:textId="1921FFCB" w:rsidR="00640992" w:rsidRPr="004A75B3"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b/>
              <w:bCs/>
            </w:rPr>
          </w:pPr>
          <w:r w:rsidRPr="004A75B3">
            <w:rPr>
              <w:rFonts w:ascii="Arial" w:hAnsi="Arial" w:cs="Arial"/>
              <w:sz w:val="18"/>
              <w:szCs w:val="18"/>
            </w:rPr>
            <w:t>Kodas 188710638</w:t>
          </w:r>
        </w:p>
      </w:tc>
    </w:tr>
  </w:tbl>
  <w:p w14:paraId="416A64C4" w14:textId="5C1D5322" w:rsidR="00B672CF" w:rsidRPr="004A75B3" w:rsidRDefault="00B672CF">
    <w:pPr>
      <w:pStyle w:val="HeaderFooter"/>
      <w:tabs>
        <w:tab w:val="clear" w:pos="9020"/>
        <w:tab w:val="center" w:pos="4819"/>
        <w:tab w:val="right" w:pos="9638"/>
      </w:tabs>
      <w:spacing w:line="288" w:lineRule="auto"/>
      <w:rPr>
        <w:b/>
        <w:b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95E764" w14:textId="77777777" w:rsidR="00033704" w:rsidRPr="004A75B3" w:rsidRDefault="00033704">
      <w:r w:rsidRPr="004A75B3">
        <w:separator/>
      </w:r>
    </w:p>
  </w:footnote>
  <w:footnote w:type="continuationSeparator" w:id="0">
    <w:p w14:paraId="4FB2BA79" w14:textId="77777777" w:rsidR="00033704" w:rsidRPr="004A75B3" w:rsidRDefault="00033704">
      <w:r w:rsidRPr="004A75B3">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CBD8BD" w14:textId="4DB951B2" w:rsidR="00DE3ABB" w:rsidRPr="004A75B3" w:rsidRDefault="00DE3ABB">
    <w:pPr>
      <w:pStyle w:val="HeaderFooter"/>
      <w:tabs>
        <w:tab w:val="clear" w:pos="9020"/>
        <w:tab w:val="center" w:pos="4819"/>
        <w:tab w:val="right" w:pos="9638"/>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725BEA" w14:textId="34DE63F9" w:rsidR="00423EC3" w:rsidRPr="004A75B3" w:rsidRDefault="00423EC3">
    <w:pPr>
      <w:pStyle w:val="Header"/>
    </w:pPr>
    <w:r w:rsidRPr="004A75B3">
      <w:rPr>
        <w:noProof/>
      </w:rPr>
      <w:drawing>
        <wp:inline distT="0" distB="0" distL="0" distR="0" wp14:anchorId="1C0994E9" wp14:editId="36A26664">
          <wp:extent cx="1613640" cy="206023"/>
          <wp:effectExtent l="0" t="0" r="0" b="0"/>
          <wp:docPr id="577725293" name="officeArt object" descr="Via Lietuva Logo - Skaidrus Juodas.png"/>
          <wp:cNvGraphicFramePr/>
          <a:graphic xmlns:a="http://schemas.openxmlformats.org/drawingml/2006/main">
            <a:graphicData uri="http://schemas.openxmlformats.org/drawingml/2006/picture">
              <pic:pic xmlns:pic="http://schemas.openxmlformats.org/drawingml/2006/picture">
                <pic:nvPicPr>
                  <pic:cNvPr id="1073741825" name="Via Lietuva Logo - Skaidrus Juodas.png" descr="Via Lietuva Logo - Skaidrus Juodas.png"/>
                  <pic:cNvPicPr>
                    <a:picLocks noChangeAspect="1"/>
                  </pic:cNvPicPr>
                </pic:nvPicPr>
                <pic:blipFill>
                  <a:blip r:embed="rId1"/>
                  <a:stretch>
                    <a:fillRect/>
                  </a:stretch>
                </pic:blipFill>
                <pic:spPr>
                  <a:xfrm>
                    <a:off x="0" y="0"/>
                    <a:ext cx="1613640" cy="206023"/>
                  </a:xfrm>
                  <a:prstGeom prst="rect">
                    <a:avLst/>
                  </a:prstGeom>
                  <a:ln w="12700" cap="flat">
                    <a:noFill/>
                    <a:miter lim="400000"/>
                  </a:ln>
                  <a:effectLst/>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16B0F"/>
    <w:multiLevelType w:val="hybridMultilevel"/>
    <w:tmpl w:val="3F12F62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24D7FC9"/>
    <w:multiLevelType w:val="hybridMultilevel"/>
    <w:tmpl w:val="358CC45C"/>
    <w:lvl w:ilvl="0" w:tplc="753CEABE">
      <w:start w:val="1"/>
      <w:numFmt w:val="decimal"/>
      <w:lvlText w:val="%1."/>
      <w:lvlJc w:val="left"/>
      <w:pPr>
        <w:ind w:left="533" w:hanging="360"/>
      </w:pPr>
      <w:rPr>
        <w:rFonts w:hint="default"/>
      </w:rPr>
    </w:lvl>
    <w:lvl w:ilvl="1" w:tplc="04270019" w:tentative="1">
      <w:start w:val="1"/>
      <w:numFmt w:val="lowerLetter"/>
      <w:lvlText w:val="%2."/>
      <w:lvlJc w:val="left"/>
      <w:pPr>
        <w:ind w:left="1253" w:hanging="360"/>
      </w:pPr>
    </w:lvl>
    <w:lvl w:ilvl="2" w:tplc="0427001B" w:tentative="1">
      <w:start w:val="1"/>
      <w:numFmt w:val="lowerRoman"/>
      <w:lvlText w:val="%3."/>
      <w:lvlJc w:val="right"/>
      <w:pPr>
        <w:ind w:left="1973" w:hanging="180"/>
      </w:pPr>
    </w:lvl>
    <w:lvl w:ilvl="3" w:tplc="0427000F" w:tentative="1">
      <w:start w:val="1"/>
      <w:numFmt w:val="decimal"/>
      <w:lvlText w:val="%4."/>
      <w:lvlJc w:val="left"/>
      <w:pPr>
        <w:ind w:left="2693" w:hanging="360"/>
      </w:pPr>
    </w:lvl>
    <w:lvl w:ilvl="4" w:tplc="04270019" w:tentative="1">
      <w:start w:val="1"/>
      <w:numFmt w:val="lowerLetter"/>
      <w:lvlText w:val="%5."/>
      <w:lvlJc w:val="left"/>
      <w:pPr>
        <w:ind w:left="3413" w:hanging="360"/>
      </w:pPr>
    </w:lvl>
    <w:lvl w:ilvl="5" w:tplc="0427001B" w:tentative="1">
      <w:start w:val="1"/>
      <w:numFmt w:val="lowerRoman"/>
      <w:lvlText w:val="%6."/>
      <w:lvlJc w:val="right"/>
      <w:pPr>
        <w:ind w:left="4133" w:hanging="180"/>
      </w:pPr>
    </w:lvl>
    <w:lvl w:ilvl="6" w:tplc="0427000F" w:tentative="1">
      <w:start w:val="1"/>
      <w:numFmt w:val="decimal"/>
      <w:lvlText w:val="%7."/>
      <w:lvlJc w:val="left"/>
      <w:pPr>
        <w:ind w:left="4853" w:hanging="360"/>
      </w:pPr>
    </w:lvl>
    <w:lvl w:ilvl="7" w:tplc="04270019" w:tentative="1">
      <w:start w:val="1"/>
      <w:numFmt w:val="lowerLetter"/>
      <w:lvlText w:val="%8."/>
      <w:lvlJc w:val="left"/>
      <w:pPr>
        <w:ind w:left="5573" w:hanging="360"/>
      </w:pPr>
    </w:lvl>
    <w:lvl w:ilvl="8" w:tplc="0427001B" w:tentative="1">
      <w:start w:val="1"/>
      <w:numFmt w:val="lowerRoman"/>
      <w:lvlText w:val="%9."/>
      <w:lvlJc w:val="right"/>
      <w:pPr>
        <w:ind w:left="6293" w:hanging="180"/>
      </w:pPr>
    </w:lvl>
  </w:abstractNum>
  <w:abstractNum w:abstractNumId="2" w15:restartNumberingAfterBreak="0">
    <w:nsid w:val="120E6570"/>
    <w:multiLevelType w:val="hybridMultilevel"/>
    <w:tmpl w:val="1568ACA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6BC39A5"/>
    <w:multiLevelType w:val="hybridMultilevel"/>
    <w:tmpl w:val="DD7A42F4"/>
    <w:lvl w:ilvl="0" w:tplc="EE1E8D2C">
      <w:start w:val="1"/>
      <w:numFmt w:val="decimal"/>
      <w:lvlText w:val="%1)"/>
      <w:lvlJc w:val="left"/>
      <w:pPr>
        <w:ind w:left="720" w:hanging="360"/>
      </w:pPr>
      <w:rPr>
        <w:rFonts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358205AA"/>
    <w:multiLevelType w:val="hybridMultilevel"/>
    <w:tmpl w:val="50B49E42"/>
    <w:lvl w:ilvl="0" w:tplc="E84890CA">
      <w:start w:val="1"/>
      <w:numFmt w:val="decimal"/>
      <w:lvlText w:val="%1."/>
      <w:lvlJc w:val="left"/>
      <w:pPr>
        <w:ind w:left="927" w:hanging="360"/>
      </w:pPr>
      <w:rPr>
        <w:rFonts w:hint="default"/>
        <w:color w:val="auto"/>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5" w15:restartNumberingAfterBreak="0">
    <w:nsid w:val="46654B7B"/>
    <w:multiLevelType w:val="hybridMultilevel"/>
    <w:tmpl w:val="EED86E38"/>
    <w:lvl w:ilvl="0" w:tplc="D328651E">
      <w:start w:val="1"/>
      <w:numFmt w:val="decimal"/>
      <w:lvlText w:val="%1)"/>
      <w:lvlJc w:val="left"/>
      <w:pPr>
        <w:ind w:left="720" w:hanging="360"/>
      </w:pPr>
      <w:rPr>
        <w:rFonts w:ascii="Arial" w:eastAsia="Times New Roman" w:hAnsi="Arial" w:cs="Arial" w:hint="default"/>
        <w:color w:val="000000" w:themeColor="text1"/>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9BF63E2"/>
    <w:multiLevelType w:val="hybridMultilevel"/>
    <w:tmpl w:val="7870F77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7" w15:restartNumberingAfterBreak="0">
    <w:nsid w:val="4C4074A1"/>
    <w:multiLevelType w:val="hybridMultilevel"/>
    <w:tmpl w:val="E8B89E4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4D5C0881"/>
    <w:multiLevelType w:val="hybridMultilevel"/>
    <w:tmpl w:val="0E9E058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509F3606"/>
    <w:multiLevelType w:val="hybridMultilevel"/>
    <w:tmpl w:val="4284160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0" w15:restartNumberingAfterBreak="0">
    <w:nsid w:val="5D67057C"/>
    <w:multiLevelType w:val="hybridMultilevel"/>
    <w:tmpl w:val="9782BF94"/>
    <w:lvl w:ilvl="0" w:tplc="874873B0">
      <w:start w:val="1"/>
      <w:numFmt w:val="decimal"/>
      <w:lvlText w:val="%1)"/>
      <w:lvlJc w:val="left"/>
      <w:pPr>
        <w:ind w:left="720" w:hanging="360"/>
      </w:pPr>
      <w:rPr>
        <w:rFonts w:eastAsiaTheme="minorHAnsi"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65831EA1"/>
    <w:multiLevelType w:val="hybridMultilevel"/>
    <w:tmpl w:val="EED86E38"/>
    <w:lvl w:ilvl="0" w:tplc="FFFFFFFF">
      <w:start w:val="1"/>
      <w:numFmt w:val="decimal"/>
      <w:lvlText w:val="%1)"/>
      <w:lvlJc w:val="left"/>
      <w:pPr>
        <w:ind w:left="720" w:hanging="360"/>
      </w:pPr>
      <w:rPr>
        <w:rFonts w:ascii="Arial" w:eastAsia="Times New Roman" w:hAnsi="Arial" w:cs="Arial" w:hint="default"/>
        <w:color w:val="000000" w:themeColor="text1"/>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6FAD1225"/>
    <w:multiLevelType w:val="hybridMultilevel"/>
    <w:tmpl w:val="E44CCE14"/>
    <w:lvl w:ilvl="0" w:tplc="C164AEA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77902F10"/>
    <w:multiLevelType w:val="hybridMultilevel"/>
    <w:tmpl w:val="B4024646"/>
    <w:lvl w:ilvl="0" w:tplc="C31A3410">
      <w:start w:val="1"/>
      <w:numFmt w:val="decimal"/>
      <w:lvlText w:val="%1."/>
      <w:lvlJc w:val="left"/>
      <w:pPr>
        <w:ind w:left="720" w:hanging="360"/>
      </w:pPr>
      <w:rPr>
        <w:rFonts w:hint="default"/>
        <w:color w:val="000000" w:themeColor="text1"/>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7F036EA2"/>
    <w:multiLevelType w:val="multilevel"/>
    <w:tmpl w:val="10527B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04668291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868788836">
    <w:abstractNumId w:val="2"/>
  </w:num>
  <w:num w:numId="3" w16cid:durableId="1783959838">
    <w:abstractNumId w:val="14"/>
  </w:num>
  <w:num w:numId="4" w16cid:durableId="1275408335">
    <w:abstractNumId w:val="7"/>
  </w:num>
  <w:num w:numId="5" w16cid:durableId="327445576">
    <w:abstractNumId w:val="4"/>
  </w:num>
  <w:num w:numId="6" w16cid:durableId="2138449556">
    <w:abstractNumId w:val="5"/>
  </w:num>
  <w:num w:numId="7" w16cid:durableId="641039509">
    <w:abstractNumId w:val="11"/>
  </w:num>
  <w:num w:numId="8" w16cid:durableId="1712268008">
    <w:abstractNumId w:val="3"/>
  </w:num>
  <w:num w:numId="9" w16cid:durableId="265504973">
    <w:abstractNumId w:val="12"/>
  </w:num>
  <w:num w:numId="10" w16cid:durableId="1285961743">
    <w:abstractNumId w:val="13"/>
  </w:num>
  <w:num w:numId="11" w16cid:durableId="2056656319">
    <w:abstractNumId w:val="1"/>
  </w:num>
  <w:num w:numId="12" w16cid:durableId="1513103515">
    <w:abstractNumId w:val="0"/>
  </w:num>
  <w:num w:numId="13" w16cid:durableId="27923694">
    <w:abstractNumId w:val="10"/>
  </w:num>
  <w:num w:numId="14" w16cid:durableId="1905413500">
    <w:abstractNumId w:val="8"/>
  </w:num>
  <w:num w:numId="15" w16cid:durableId="20997095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2"/>
  <w:displayBackgroundShape/>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3ABB"/>
    <w:rsid w:val="000002A1"/>
    <w:rsid w:val="00012821"/>
    <w:rsid w:val="00021CBE"/>
    <w:rsid w:val="00023602"/>
    <w:rsid w:val="000245E6"/>
    <w:rsid w:val="00025795"/>
    <w:rsid w:val="00030969"/>
    <w:rsid w:val="00033704"/>
    <w:rsid w:val="00037D8D"/>
    <w:rsid w:val="00040016"/>
    <w:rsid w:val="00040318"/>
    <w:rsid w:val="00042405"/>
    <w:rsid w:val="00042661"/>
    <w:rsid w:val="0004326F"/>
    <w:rsid w:val="00047B39"/>
    <w:rsid w:val="00054382"/>
    <w:rsid w:val="000569C8"/>
    <w:rsid w:val="00061B99"/>
    <w:rsid w:val="000639E0"/>
    <w:rsid w:val="000672F7"/>
    <w:rsid w:val="000707D3"/>
    <w:rsid w:val="0007089D"/>
    <w:rsid w:val="00070E00"/>
    <w:rsid w:val="000744E4"/>
    <w:rsid w:val="00075E35"/>
    <w:rsid w:val="00081308"/>
    <w:rsid w:val="00086BA0"/>
    <w:rsid w:val="000919D3"/>
    <w:rsid w:val="000A161C"/>
    <w:rsid w:val="000A5607"/>
    <w:rsid w:val="000B17CA"/>
    <w:rsid w:val="000B19EF"/>
    <w:rsid w:val="000C0762"/>
    <w:rsid w:val="000C3534"/>
    <w:rsid w:val="000C4794"/>
    <w:rsid w:val="000C73A8"/>
    <w:rsid w:val="000C7B8D"/>
    <w:rsid w:val="000D0B7B"/>
    <w:rsid w:val="000D22DB"/>
    <w:rsid w:val="000D4411"/>
    <w:rsid w:val="000D6DED"/>
    <w:rsid w:val="000D769F"/>
    <w:rsid w:val="000E12EC"/>
    <w:rsid w:val="000E23A7"/>
    <w:rsid w:val="000E3885"/>
    <w:rsid w:val="000E7CAF"/>
    <w:rsid w:val="000F257D"/>
    <w:rsid w:val="000F7E2E"/>
    <w:rsid w:val="0010004D"/>
    <w:rsid w:val="00100515"/>
    <w:rsid w:val="00104985"/>
    <w:rsid w:val="00104DB1"/>
    <w:rsid w:val="00104F3F"/>
    <w:rsid w:val="0010526B"/>
    <w:rsid w:val="0010708D"/>
    <w:rsid w:val="001075E9"/>
    <w:rsid w:val="001118D4"/>
    <w:rsid w:val="00112819"/>
    <w:rsid w:val="0011338C"/>
    <w:rsid w:val="0011487E"/>
    <w:rsid w:val="001173F4"/>
    <w:rsid w:val="00117515"/>
    <w:rsid w:val="0012000C"/>
    <w:rsid w:val="00122683"/>
    <w:rsid w:val="001231A1"/>
    <w:rsid w:val="00123663"/>
    <w:rsid w:val="001254CC"/>
    <w:rsid w:val="00125FEB"/>
    <w:rsid w:val="00150117"/>
    <w:rsid w:val="00150546"/>
    <w:rsid w:val="001545B7"/>
    <w:rsid w:val="001605E2"/>
    <w:rsid w:val="00161EC7"/>
    <w:rsid w:val="00163220"/>
    <w:rsid w:val="0016675A"/>
    <w:rsid w:val="001674BA"/>
    <w:rsid w:val="001706B2"/>
    <w:rsid w:val="00172BAF"/>
    <w:rsid w:val="0018219E"/>
    <w:rsid w:val="00182AA0"/>
    <w:rsid w:val="001872D3"/>
    <w:rsid w:val="0019008A"/>
    <w:rsid w:val="00190FE5"/>
    <w:rsid w:val="001919D0"/>
    <w:rsid w:val="00191F17"/>
    <w:rsid w:val="00194629"/>
    <w:rsid w:val="0019602A"/>
    <w:rsid w:val="001A1A31"/>
    <w:rsid w:val="001A3991"/>
    <w:rsid w:val="001B6783"/>
    <w:rsid w:val="001B74D8"/>
    <w:rsid w:val="001C3B01"/>
    <w:rsid w:val="001C3BA3"/>
    <w:rsid w:val="001D0736"/>
    <w:rsid w:val="001D17AB"/>
    <w:rsid w:val="001D2260"/>
    <w:rsid w:val="001D41CA"/>
    <w:rsid w:val="001D4D61"/>
    <w:rsid w:val="001D7B31"/>
    <w:rsid w:val="001E13C6"/>
    <w:rsid w:val="001E2F0A"/>
    <w:rsid w:val="001E32CD"/>
    <w:rsid w:val="001E62A6"/>
    <w:rsid w:val="001E726E"/>
    <w:rsid w:val="001E75B1"/>
    <w:rsid w:val="001F2297"/>
    <w:rsid w:val="001F299E"/>
    <w:rsid w:val="001F591E"/>
    <w:rsid w:val="001F6009"/>
    <w:rsid w:val="00202069"/>
    <w:rsid w:val="00210EAD"/>
    <w:rsid w:val="00213E01"/>
    <w:rsid w:val="00215CE0"/>
    <w:rsid w:val="0021602B"/>
    <w:rsid w:val="00216397"/>
    <w:rsid w:val="002169AA"/>
    <w:rsid w:val="002216E0"/>
    <w:rsid w:val="002229FD"/>
    <w:rsid w:val="0023496A"/>
    <w:rsid w:val="00236492"/>
    <w:rsid w:val="00237BAA"/>
    <w:rsid w:val="002403CA"/>
    <w:rsid w:val="002421F6"/>
    <w:rsid w:val="00250754"/>
    <w:rsid w:val="00250D60"/>
    <w:rsid w:val="002527A1"/>
    <w:rsid w:val="00253ABF"/>
    <w:rsid w:val="002551E6"/>
    <w:rsid w:val="00255C48"/>
    <w:rsid w:val="00263B95"/>
    <w:rsid w:val="00265F60"/>
    <w:rsid w:val="00266F1C"/>
    <w:rsid w:val="0026786D"/>
    <w:rsid w:val="00276F8C"/>
    <w:rsid w:val="002801A4"/>
    <w:rsid w:val="00280633"/>
    <w:rsid w:val="00281D8F"/>
    <w:rsid w:val="00286A07"/>
    <w:rsid w:val="002870C0"/>
    <w:rsid w:val="0028778B"/>
    <w:rsid w:val="00290A77"/>
    <w:rsid w:val="00291C42"/>
    <w:rsid w:val="00292070"/>
    <w:rsid w:val="00293CCA"/>
    <w:rsid w:val="0029799D"/>
    <w:rsid w:val="002A0CA0"/>
    <w:rsid w:val="002A7594"/>
    <w:rsid w:val="002B022B"/>
    <w:rsid w:val="002B1DC1"/>
    <w:rsid w:val="002B2A94"/>
    <w:rsid w:val="002B3AF7"/>
    <w:rsid w:val="002B5AD4"/>
    <w:rsid w:val="002B7263"/>
    <w:rsid w:val="002B749E"/>
    <w:rsid w:val="002C04A1"/>
    <w:rsid w:val="002C191F"/>
    <w:rsid w:val="002C3700"/>
    <w:rsid w:val="002C6E1A"/>
    <w:rsid w:val="002D03A3"/>
    <w:rsid w:val="002E181F"/>
    <w:rsid w:val="002E5ADD"/>
    <w:rsid w:val="002E645C"/>
    <w:rsid w:val="002E75F7"/>
    <w:rsid w:val="002E78FA"/>
    <w:rsid w:val="002F2B58"/>
    <w:rsid w:val="00302D56"/>
    <w:rsid w:val="00306951"/>
    <w:rsid w:val="00306E0B"/>
    <w:rsid w:val="00307923"/>
    <w:rsid w:val="00307A2D"/>
    <w:rsid w:val="003115C4"/>
    <w:rsid w:val="0031289F"/>
    <w:rsid w:val="0031523E"/>
    <w:rsid w:val="003165C2"/>
    <w:rsid w:val="00331B82"/>
    <w:rsid w:val="003331D0"/>
    <w:rsid w:val="00337807"/>
    <w:rsid w:val="0034229E"/>
    <w:rsid w:val="003427DA"/>
    <w:rsid w:val="0034750B"/>
    <w:rsid w:val="003538EE"/>
    <w:rsid w:val="003570C4"/>
    <w:rsid w:val="003579EF"/>
    <w:rsid w:val="003602DE"/>
    <w:rsid w:val="00360FA3"/>
    <w:rsid w:val="00361B9C"/>
    <w:rsid w:val="00363CCA"/>
    <w:rsid w:val="00367FC3"/>
    <w:rsid w:val="00374A2E"/>
    <w:rsid w:val="00377085"/>
    <w:rsid w:val="00380030"/>
    <w:rsid w:val="00381E68"/>
    <w:rsid w:val="003848FF"/>
    <w:rsid w:val="003850F6"/>
    <w:rsid w:val="00392D76"/>
    <w:rsid w:val="00394CED"/>
    <w:rsid w:val="003A1E21"/>
    <w:rsid w:val="003A4207"/>
    <w:rsid w:val="003A6212"/>
    <w:rsid w:val="003C066C"/>
    <w:rsid w:val="003C164B"/>
    <w:rsid w:val="003C39D2"/>
    <w:rsid w:val="003D4308"/>
    <w:rsid w:val="003D5E38"/>
    <w:rsid w:val="003D6E8F"/>
    <w:rsid w:val="003E1C47"/>
    <w:rsid w:val="003F0FF1"/>
    <w:rsid w:val="003F6345"/>
    <w:rsid w:val="003F7C70"/>
    <w:rsid w:val="0040072F"/>
    <w:rsid w:val="00400B29"/>
    <w:rsid w:val="00401898"/>
    <w:rsid w:val="00405C25"/>
    <w:rsid w:val="004146E3"/>
    <w:rsid w:val="00415855"/>
    <w:rsid w:val="004227D4"/>
    <w:rsid w:val="00423EC3"/>
    <w:rsid w:val="00424044"/>
    <w:rsid w:val="00424C3C"/>
    <w:rsid w:val="00425EB2"/>
    <w:rsid w:val="004324F2"/>
    <w:rsid w:val="00433DFD"/>
    <w:rsid w:val="00433EF9"/>
    <w:rsid w:val="00440079"/>
    <w:rsid w:val="00444E93"/>
    <w:rsid w:val="00446F33"/>
    <w:rsid w:val="004529E8"/>
    <w:rsid w:val="0045701B"/>
    <w:rsid w:val="00457305"/>
    <w:rsid w:val="00464204"/>
    <w:rsid w:val="00465F11"/>
    <w:rsid w:val="004668D1"/>
    <w:rsid w:val="00467E04"/>
    <w:rsid w:val="00472A16"/>
    <w:rsid w:val="00474302"/>
    <w:rsid w:val="00476A98"/>
    <w:rsid w:val="00477779"/>
    <w:rsid w:val="0048022E"/>
    <w:rsid w:val="004813BA"/>
    <w:rsid w:val="0048295C"/>
    <w:rsid w:val="00486EA2"/>
    <w:rsid w:val="004873EB"/>
    <w:rsid w:val="004906BE"/>
    <w:rsid w:val="00491E1C"/>
    <w:rsid w:val="00492F06"/>
    <w:rsid w:val="00493193"/>
    <w:rsid w:val="004944D2"/>
    <w:rsid w:val="0049623A"/>
    <w:rsid w:val="00496949"/>
    <w:rsid w:val="00497052"/>
    <w:rsid w:val="004A20A6"/>
    <w:rsid w:val="004A5696"/>
    <w:rsid w:val="004A56F5"/>
    <w:rsid w:val="004A709F"/>
    <w:rsid w:val="004A75B3"/>
    <w:rsid w:val="004A7A42"/>
    <w:rsid w:val="004B2B66"/>
    <w:rsid w:val="004B5CF0"/>
    <w:rsid w:val="004B5F10"/>
    <w:rsid w:val="004C5CB9"/>
    <w:rsid w:val="004D17D2"/>
    <w:rsid w:val="004D5DA8"/>
    <w:rsid w:val="004D6301"/>
    <w:rsid w:val="004D7596"/>
    <w:rsid w:val="004D7D50"/>
    <w:rsid w:val="004E4A09"/>
    <w:rsid w:val="004F25C3"/>
    <w:rsid w:val="004F26CE"/>
    <w:rsid w:val="004F2CAC"/>
    <w:rsid w:val="004F2DF1"/>
    <w:rsid w:val="004F7063"/>
    <w:rsid w:val="00500557"/>
    <w:rsid w:val="005011CE"/>
    <w:rsid w:val="00503D1B"/>
    <w:rsid w:val="00504C88"/>
    <w:rsid w:val="00511916"/>
    <w:rsid w:val="00513008"/>
    <w:rsid w:val="005138E5"/>
    <w:rsid w:val="0051508F"/>
    <w:rsid w:val="00515DB3"/>
    <w:rsid w:val="00520506"/>
    <w:rsid w:val="00523EEC"/>
    <w:rsid w:val="0052620E"/>
    <w:rsid w:val="005277F3"/>
    <w:rsid w:val="00530668"/>
    <w:rsid w:val="00530EA6"/>
    <w:rsid w:val="00540588"/>
    <w:rsid w:val="005413C8"/>
    <w:rsid w:val="00541F82"/>
    <w:rsid w:val="00542109"/>
    <w:rsid w:val="0055132B"/>
    <w:rsid w:val="00552BAD"/>
    <w:rsid w:val="00552D66"/>
    <w:rsid w:val="00553142"/>
    <w:rsid w:val="005548B9"/>
    <w:rsid w:val="00554B38"/>
    <w:rsid w:val="00555224"/>
    <w:rsid w:val="005556EA"/>
    <w:rsid w:val="00556460"/>
    <w:rsid w:val="00557EAB"/>
    <w:rsid w:val="0056107D"/>
    <w:rsid w:val="00562203"/>
    <w:rsid w:val="005724BE"/>
    <w:rsid w:val="0057292C"/>
    <w:rsid w:val="0057409A"/>
    <w:rsid w:val="0057496C"/>
    <w:rsid w:val="00574CD4"/>
    <w:rsid w:val="00575319"/>
    <w:rsid w:val="00576876"/>
    <w:rsid w:val="0058012C"/>
    <w:rsid w:val="00583E8C"/>
    <w:rsid w:val="005845B9"/>
    <w:rsid w:val="005853B1"/>
    <w:rsid w:val="00586416"/>
    <w:rsid w:val="00586CAF"/>
    <w:rsid w:val="00590721"/>
    <w:rsid w:val="0059074F"/>
    <w:rsid w:val="00590E61"/>
    <w:rsid w:val="00596C55"/>
    <w:rsid w:val="005975C2"/>
    <w:rsid w:val="005A3116"/>
    <w:rsid w:val="005A378C"/>
    <w:rsid w:val="005A5F79"/>
    <w:rsid w:val="005A67A4"/>
    <w:rsid w:val="005B1A32"/>
    <w:rsid w:val="005B4EE4"/>
    <w:rsid w:val="005B59A4"/>
    <w:rsid w:val="005C04FC"/>
    <w:rsid w:val="005C2A63"/>
    <w:rsid w:val="005C6F83"/>
    <w:rsid w:val="005D392F"/>
    <w:rsid w:val="005D4537"/>
    <w:rsid w:val="005D5DF3"/>
    <w:rsid w:val="005D74DB"/>
    <w:rsid w:val="005E1928"/>
    <w:rsid w:val="005E4383"/>
    <w:rsid w:val="005E5EA0"/>
    <w:rsid w:val="005E6239"/>
    <w:rsid w:val="005E68FF"/>
    <w:rsid w:val="005E7D61"/>
    <w:rsid w:val="005F6DD8"/>
    <w:rsid w:val="0060473F"/>
    <w:rsid w:val="006105FF"/>
    <w:rsid w:val="0061073B"/>
    <w:rsid w:val="00611CC7"/>
    <w:rsid w:val="00613267"/>
    <w:rsid w:val="00615AC4"/>
    <w:rsid w:val="00616401"/>
    <w:rsid w:val="00616EE7"/>
    <w:rsid w:val="00617FC2"/>
    <w:rsid w:val="00620F3C"/>
    <w:rsid w:val="00621655"/>
    <w:rsid w:val="00623A5F"/>
    <w:rsid w:val="00624FFB"/>
    <w:rsid w:val="00634EE2"/>
    <w:rsid w:val="00636C13"/>
    <w:rsid w:val="0064047C"/>
    <w:rsid w:val="00640992"/>
    <w:rsid w:val="00643984"/>
    <w:rsid w:val="00646551"/>
    <w:rsid w:val="00646DE6"/>
    <w:rsid w:val="00653AA0"/>
    <w:rsid w:val="006568AD"/>
    <w:rsid w:val="00661974"/>
    <w:rsid w:val="0066483C"/>
    <w:rsid w:val="006666E8"/>
    <w:rsid w:val="0066692C"/>
    <w:rsid w:val="0067496A"/>
    <w:rsid w:val="0067705C"/>
    <w:rsid w:val="00677555"/>
    <w:rsid w:val="00677E3A"/>
    <w:rsid w:val="00686D85"/>
    <w:rsid w:val="0069105C"/>
    <w:rsid w:val="00696327"/>
    <w:rsid w:val="006A009B"/>
    <w:rsid w:val="006A168E"/>
    <w:rsid w:val="006A27D7"/>
    <w:rsid w:val="006A327B"/>
    <w:rsid w:val="006A5432"/>
    <w:rsid w:val="006A58DC"/>
    <w:rsid w:val="006A5F9B"/>
    <w:rsid w:val="006A7FBF"/>
    <w:rsid w:val="006B20AC"/>
    <w:rsid w:val="006B27AA"/>
    <w:rsid w:val="006B3988"/>
    <w:rsid w:val="006B3C65"/>
    <w:rsid w:val="006B72A5"/>
    <w:rsid w:val="006C4DDF"/>
    <w:rsid w:val="006C5A62"/>
    <w:rsid w:val="006D0793"/>
    <w:rsid w:val="006D14A4"/>
    <w:rsid w:val="006D448A"/>
    <w:rsid w:val="006D4FE6"/>
    <w:rsid w:val="006E1711"/>
    <w:rsid w:val="006E27C9"/>
    <w:rsid w:val="006E2970"/>
    <w:rsid w:val="006E2C0A"/>
    <w:rsid w:val="006E48EC"/>
    <w:rsid w:val="006E6C3C"/>
    <w:rsid w:val="006E721C"/>
    <w:rsid w:val="006F01C1"/>
    <w:rsid w:val="006F6F2A"/>
    <w:rsid w:val="00703EFC"/>
    <w:rsid w:val="00706226"/>
    <w:rsid w:val="0071347D"/>
    <w:rsid w:val="0071424B"/>
    <w:rsid w:val="00715F5C"/>
    <w:rsid w:val="00721A13"/>
    <w:rsid w:val="007242E3"/>
    <w:rsid w:val="007269FE"/>
    <w:rsid w:val="007309D1"/>
    <w:rsid w:val="00744479"/>
    <w:rsid w:val="00747573"/>
    <w:rsid w:val="00751156"/>
    <w:rsid w:val="00757FE9"/>
    <w:rsid w:val="0076219C"/>
    <w:rsid w:val="00764826"/>
    <w:rsid w:val="007652F2"/>
    <w:rsid w:val="00770219"/>
    <w:rsid w:val="00771BF7"/>
    <w:rsid w:val="00774980"/>
    <w:rsid w:val="0077726F"/>
    <w:rsid w:val="00785231"/>
    <w:rsid w:val="00785351"/>
    <w:rsid w:val="00785654"/>
    <w:rsid w:val="00787485"/>
    <w:rsid w:val="00790863"/>
    <w:rsid w:val="00794768"/>
    <w:rsid w:val="00795068"/>
    <w:rsid w:val="007A2E4B"/>
    <w:rsid w:val="007A4073"/>
    <w:rsid w:val="007A6B5C"/>
    <w:rsid w:val="007B206C"/>
    <w:rsid w:val="007B30BB"/>
    <w:rsid w:val="007B6F84"/>
    <w:rsid w:val="007C7D2A"/>
    <w:rsid w:val="007D005B"/>
    <w:rsid w:val="007D39F5"/>
    <w:rsid w:val="007E6B59"/>
    <w:rsid w:val="007E6E6E"/>
    <w:rsid w:val="007F144D"/>
    <w:rsid w:val="007F1A73"/>
    <w:rsid w:val="007F1FE7"/>
    <w:rsid w:val="007F2C86"/>
    <w:rsid w:val="007F33E1"/>
    <w:rsid w:val="007F43ED"/>
    <w:rsid w:val="007F4F2E"/>
    <w:rsid w:val="007F687E"/>
    <w:rsid w:val="008003DD"/>
    <w:rsid w:val="0080047D"/>
    <w:rsid w:val="008028F8"/>
    <w:rsid w:val="00811501"/>
    <w:rsid w:val="00812D68"/>
    <w:rsid w:val="008164CE"/>
    <w:rsid w:val="008216CF"/>
    <w:rsid w:val="00825E4B"/>
    <w:rsid w:val="00826CBD"/>
    <w:rsid w:val="00830E86"/>
    <w:rsid w:val="00833148"/>
    <w:rsid w:val="008331A4"/>
    <w:rsid w:val="00834711"/>
    <w:rsid w:val="00834C51"/>
    <w:rsid w:val="00836A02"/>
    <w:rsid w:val="00836B00"/>
    <w:rsid w:val="0084082A"/>
    <w:rsid w:val="008420C5"/>
    <w:rsid w:val="00847CA3"/>
    <w:rsid w:val="00850CD6"/>
    <w:rsid w:val="00850F47"/>
    <w:rsid w:val="00851DC7"/>
    <w:rsid w:val="00851ED1"/>
    <w:rsid w:val="008609DD"/>
    <w:rsid w:val="00860F05"/>
    <w:rsid w:val="00860FE0"/>
    <w:rsid w:val="00864CC7"/>
    <w:rsid w:val="00864E7E"/>
    <w:rsid w:val="00865278"/>
    <w:rsid w:val="00870E4B"/>
    <w:rsid w:val="00876961"/>
    <w:rsid w:val="008779AA"/>
    <w:rsid w:val="008817DC"/>
    <w:rsid w:val="008873B5"/>
    <w:rsid w:val="00892C3F"/>
    <w:rsid w:val="00893CC3"/>
    <w:rsid w:val="0089516D"/>
    <w:rsid w:val="008A4C38"/>
    <w:rsid w:val="008B2161"/>
    <w:rsid w:val="008B3A1A"/>
    <w:rsid w:val="008B40BE"/>
    <w:rsid w:val="008B46ED"/>
    <w:rsid w:val="008C0CFE"/>
    <w:rsid w:val="008C28E2"/>
    <w:rsid w:val="008C325B"/>
    <w:rsid w:val="008C5314"/>
    <w:rsid w:val="008D05CA"/>
    <w:rsid w:val="008E0B41"/>
    <w:rsid w:val="008E38E2"/>
    <w:rsid w:val="008E6163"/>
    <w:rsid w:val="008F355D"/>
    <w:rsid w:val="00901757"/>
    <w:rsid w:val="009021B1"/>
    <w:rsid w:val="00905F80"/>
    <w:rsid w:val="009104AB"/>
    <w:rsid w:val="009106DB"/>
    <w:rsid w:val="0092706E"/>
    <w:rsid w:val="0092768E"/>
    <w:rsid w:val="009312C2"/>
    <w:rsid w:val="00931876"/>
    <w:rsid w:val="00935D9B"/>
    <w:rsid w:val="009371C5"/>
    <w:rsid w:val="00937388"/>
    <w:rsid w:val="00942E14"/>
    <w:rsid w:val="009528CA"/>
    <w:rsid w:val="009601A4"/>
    <w:rsid w:val="00960A1A"/>
    <w:rsid w:val="00962EA6"/>
    <w:rsid w:val="0096445C"/>
    <w:rsid w:val="00971E74"/>
    <w:rsid w:val="00972ECF"/>
    <w:rsid w:val="00974FAF"/>
    <w:rsid w:val="00975514"/>
    <w:rsid w:val="009804FC"/>
    <w:rsid w:val="00980EF9"/>
    <w:rsid w:val="009850C0"/>
    <w:rsid w:val="00987B21"/>
    <w:rsid w:val="00991171"/>
    <w:rsid w:val="00991DE8"/>
    <w:rsid w:val="0099474D"/>
    <w:rsid w:val="00995E04"/>
    <w:rsid w:val="00995FD2"/>
    <w:rsid w:val="009A346C"/>
    <w:rsid w:val="009C312B"/>
    <w:rsid w:val="009C7171"/>
    <w:rsid w:val="009C77D7"/>
    <w:rsid w:val="009D0AF4"/>
    <w:rsid w:val="009D217D"/>
    <w:rsid w:val="009D513B"/>
    <w:rsid w:val="009E50EF"/>
    <w:rsid w:val="009E51E3"/>
    <w:rsid w:val="009F0151"/>
    <w:rsid w:val="009F5BCC"/>
    <w:rsid w:val="00A01346"/>
    <w:rsid w:val="00A02459"/>
    <w:rsid w:val="00A07B24"/>
    <w:rsid w:val="00A122C7"/>
    <w:rsid w:val="00A17991"/>
    <w:rsid w:val="00A17E68"/>
    <w:rsid w:val="00A22C1C"/>
    <w:rsid w:val="00A24C70"/>
    <w:rsid w:val="00A324E9"/>
    <w:rsid w:val="00A3467D"/>
    <w:rsid w:val="00A34B29"/>
    <w:rsid w:val="00A35157"/>
    <w:rsid w:val="00A50815"/>
    <w:rsid w:val="00A54B9A"/>
    <w:rsid w:val="00A55E10"/>
    <w:rsid w:val="00A5630E"/>
    <w:rsid w:val="00A60830"/>
    <w:rsid w:val="00A6703C"/>
    <w:rsid w:val="00A759B3"/>
    <w:rsid w:val="00A7668B"/>
    <w:rsid w:val="00A77003"/>
    <w:rsid w:val="00A8167E"/>
    <w:rsid w:val="00A8466C"/>
    <w:rsid w:val="00A864CD"/>
    <w:rsid w:val="00A865C7"/>
    <w:rsid w:val="00A87436"/>
    <w:rsid w:val="00A946C7"/>
    <w:rsid w:val="00A9510F"/>
    <w:rsid w:val="00A9581B"/>
    <w:rsid w:val="00A97A7C"/>
    <w:rsid w:val="00AA0B84"/>
    <w:rsid w:val="00AA1E8F"/>
    <w:rsid w:val="00AA3A22"/>
    <w:rsid w:val="00AA4E67"/>
    <w:rsid w:val="00AA7176"/>
    <w:rsid w:val="00AB307C"/>
    <w:rsid w:val="00AB36B2"/>
    <w:rsid w:val="00AB4AF8"/>
    <w:rsid w:val="00AB5AF9"/>
    <w:rsid w:val="00AB5C68"/>
    <w:rsid w:val="00AC03DC"/>
    <w:rsid w:val="00AC0953"/>
    <w:rsid w:val="00AC6FF4"/>
    <w:rsid w:val="00AC7DE3"/>
    <w:rsid w:val="00AD26FE"/>
    <w:rsid w:val="00AD502C"/>
    <w:rsid w:val="00AF2A06"/>
    <w:rsid w:val="00AF348C"/>
    <w:rsid w:val="00AF40FB"/>
    <w:rsid w:val="00AF7411"/>
    <w:rsid w:val="00B00256"/>
    <w:rsid w:val="00B01679"/>
    <w:rsid w:val="00B017F4"/>
    <w:rsid w:val="00B02983"/>
    <w:rsid w:val="00B0332B"/>
    <w:rsid w:val="00B044FC"/>
    <w:rsid w:val="00B067B4"/>
    <w:rsid w:val="00B11AF6"/>
    <w:rsid w:val="00B17698"/>
    <w:rsid w:val="00B177F7"/>
    <w:rsid w:val="00B211E7"/>
    <w:rsid w:val="00B26A31"/>
    <w:rsid w:val="00B2757E"/>
    <w:rsid w:val="00B312B8"/>
    <w:rsid w:val="00B32A50"/>
    <w:rsid w:val="00B3314B"/>
    <w:rsid w:val="00B33448"/>
    <w:rsid w:val="00B40AFD"/>
    <w:rsid w:val="00B40F09"/>
    <w:rsid w:val="00B43CEB"/>
    <w:rsid w:val="00B50224"/>
    <w:rsid w:val="00B54B18"/>
    <w:rsid w:val="00B61C01"/>
    <w:rsid w:val="00B63D1F"/>
    <w:rsid w:val="00B65DE7"/>
    <w:rsid w:val="00B664F9"/>
    <w:rsid w:val="00B672CF"/>
    <w:rsid w:val="00B70F41"/>
    <w:rsid w:val="00B75CEE"/>
    <w:rsid w:val="00B762E8"/>
    <w:rsid w:val="00B76653"/>
    <w:rsid w:val="00B7724A"/>
    <w:rsid w:val="00B8013E"/>
    <w:rsid w:val="00B82EB7"/>
    <w:rsid w:val="00B83D3F"/>
    <w:rsid w:val="00B84859"/>
    <w:rsid w:val="00B86AE2"/>
    <w:rsid w:val="00B86B34"/>
    <w:rsid w:val="00B87A20"/>
    <w:rsid w:val="00B91CFA"/>
    <w:rsid w:val="00B92926"/>
    <w:rsid w:val="00B935B6"/>
    <w:rsid w:val="00B93C53"/>
    <w:rsid w:val="00B94BE5"/>
    <w:rsid w:val="00B97882"/>
    <w:rsid w:val="00B97AB6"/>
    <w:rsid w:val="00BA1EFA"/>
    <w:rsid w:val="00BA442E"/>
    <w:rsid w:val="00BB1BBB"/>
    <w:rsid w:val="00BB5230"/>
    <w:rsid w:val="00BB56E2"/>
    <w:rsid w:val="00BC26C0"/>
    <w:rsid w:val="00BC46A3"/>
    <w:rsid w:val="00BC4C8B"/>
    <w:rsid w:val="00BC58D4"/>
    <w:rsid w:val="00BC7238"/>
    <w:rsid w:val="00BC7C0C"/>
    <w:rsid w:val="00BD0360"/>
    <w:rsid w:val="00BD09C0"/>
    <w:rsid w:val="00BD12B1"/>
    <w:rsid w:val="00BD2BBA"/>
    <w:rsid w:val="00BD35B2"/>
    <w:rsid w:val="00BD67F7"/>
    <w:rsid w:val="00BD6934"/>
    <w:rsid w:val="00BE10E4"/>
    <w:rsid w:val="00BE3D84"/>
    <w:rsid w:val="00BF3DDD"/>
    <w:rsid w:val="00BF3E45"/>
    <w:rsid w:val="00BF4FEE"/>
    <w:rsid w:val="00BF622D"/>
    <w:rsid w:val="00BF6CFF"/>
    <w:rsid w:val="00BF73BD"/>
    <w:rsid w:val="00C022C7"/>
    <w:rsid w:val="00C0580B"/>
    <w:rsid w:val="00C119BB"/>
    <w:rsid w:val="00C11E69"/>
    <w:rsid w:val="00C12352"/>
    <w:rsid w:val="00C33F8F"/>
    <w:rsid w:val="00C36691"/>
    <w:rsid w:val="00C41393"/>
    <w:rsid w:val="00C45DB5"/>
    <w:rsid w:val="00C53B7D"/>
    <w:rsid w:val="00C552E5"/>
    <w:rsid w:val="00C57228"/>
    <w:rsid w:val="00C60148"/>
    <w:rsid w:val="00C6299E"/>
    <w:rsid w:val="00C63923"/>
    <w:rsid w:val="00C663C7"/>
    <w:rsid w:val="00C667C1"/>
    <w:rsid w:val="00C667D9"/>
    <w:rsid w:val="00C66D57"/>
    <w:rsid w:val="00C70861"/>
    <w:rsid w:val="00C717D3"/>
    <w:rsid w:val="00C72E10"/>
    <w:rsid w:val="00C75F1D"/>
    <w:rsid w:val="00C771B2"/>
    <w:rsid w:val="00C82548"/>
    <w:rsid w:val="00C85D8C"/>
    <w:rsid w:val="00C86202"/>
    <w:rsid w:val="00C87DAF"/>
    <w:rsid w:val="00C917CA"/>
    <w:rsid w:val="00C93FCD"/>
    <w:rsid w:val="00C94C8F"/>
    <w:rsid w:val="00C958E4"/>
    <w:rsid w:val="00C96ADA"/>
    <w:rsid w:val="00C97339"/>
    <w:rsid w:val="00CA1269"/>
    <w:rsid w:val="00CA48C9"/>
    <w:rsid w:val="00CB0970"/>
    <w:rsid w:val="00CB4339"/>
    <w:rsid w:val="00CB4BB6"/>
    <w:rsid w:val="00CB7508"/>
    <w:rsid w:val="00CB759D"/>
    <w:rsid w:val="00CC3795"/>
    <w:rsid w:val="00CC751E"/>
    <w:rsid w:val="00CD0CD7"/>
    <w:rsid w:val="00CD2242"/>
    <w:rsid w:val="00CD3394"/>
    <w:rsid w:val="00CD33BA"/>
    <w:rsid w:val="00CD4362"/>
    <w:rsid w:val="00CD5008"/>
    <w:rsid w:val="00CE2D60"/>
    <w:rsid w:val="00CE3B68"/>
    <w:rsid w:val="00CE4B12"/>
    <w:rsid w:val="00CF7013"/>
    <w:rsid w:val="00CF7421"/>
    <w:rsid w:val="00D027C2"/>
    <w:rsid w:val="00D052A1"/>
    <w:rsid w:val="00D0612F"/>
    <w:rsid w:val="00D0742C"/>
    <w:rsid w:val="00D074DC"/>
    <w:rsid w:val="00D118F9"/>
    <w:rsid w:val="00D13B67"/>
    <w:rsid w:val="00D15462"/>
    <w:rsid w:val="00D169B4"/>
    <w:rsid w:val="00D2460C"/>
    <w:rsid w:val="00D40FE5"/>
    <w:rsid w:val="00D43E47"/>
    <w:rsid w:val="00D452CB"/>
    <w:rsid w:val="00D46333"/>
    <w:rsid w:val="00D52140"/>
    <w:rsid w:val="00D5294B"/>
    <w:rsid w:val="00D56732"/>
    <w:rsid w:val="00D5732A"/>
    <w:rsid w:val="00D573B7"/>
    <w:rsid w:val="00D5748E"/>
    <w:rsid w:val="00D61943"/>
    <w:rsid w:val="00D65250"/>
    <w:rsid w:val="00D666D5"/>
    <w:rsid w:val="00D667F6"/>
    <w:rsid w:val="00D70920"/>
    <w:rsid w:val="00D73B6A"/>
    <w:rsid w:val="00D73BA4"/>
    <w:rsid w:val="00D7718A"/>
    <w:rsid w:val="00D8465B"/>
    <w:rsid w:val="00D94011"/>
    <w:rsid w:val="00DA0458"/>
    <w:rsid w:val="00DB48F6"/>
    <w:rsid w:val="00DC0E80"/>
    <w:rsid w:val="00DC1E44"/>
    <w:rsid w:val="00DC50D9"/>
    <w:rsid w:val="00DC7D52"/>
    <w:rsid w:val="00DD2B65"/>
    <w:rsid w:val="00DE2D03"/>
    <w:rsid w:val="00DE3ABB"/>
    <w:rsid w:val="00DE694B"/>
    <w:rsid w:val="00DF44A3"/>
    <w:rsid w:val="00DF56F9"/>
    <w:rsid w:val="00DF7D35"/>
    <w:rsid w:val="00E01908"/>
    <w:rsid w:val="00E024F6"/>
    <w:rsid w:val="00E04020"/>
    <w:rsid w:val="00E06EDB"/>
    <w:rsid w:val="00E122B6"/>
    <w:rsid w:val="00E17685"/>
    <w:rsid w:val="00E301FE"/>
    <w:rsid w:val="00E318EB"/>
    <w:rsid w:val="00E41FEB"/>
    <w:rsid w:val="00E508B8"/>
    <w:rsid w:val="00E5348A"/>
    <w:rsid w:val="00E55914"/>
    <w:rsid w:val="00E61446"/>
    <w:rsid w:val="00E618FA"/>
    <w:rsid w:val="00E6251D"/>
    <w:rsid w:val="00E62DE0"/>
    <w:rsid w:val="00E7012A"/>
    <w:rsid w:val="00E71723"/>
    <w:rsid w:val="00E72B49"/>
    <w:rsid w:val="00E75B97"/>
    <w:rsid w:val="00E84358"/>
    <w:rsid w:val="00E86D68"/>
    <w:rsid w:val="00E87A8E"/>
    <w:rsid w:val="00E90420"/>
    <w:rsid w:val="00E936A3"/>
    <w:rsid w:val="00EA2240"/>
    <w:rsid w:val="00EA4811"/>
    <w:rsid w:val="00EA53DB"/>
    <w:rsid w:val="00EA751E"/>
    <w:rsid w:val="00EB40FA"/>
    <w:rsid w:val="00EB6F47"/>
    <w:rsid w:val="00EC0BEE"/>
    <w:rsid w:val="00EC1017"/>
    <w:rsid w:val="00EC29DE"/>
    <w:rsid w:val="00EC38D6"/>
    <w:rsid w:val="00EC73A3"/>
    <w:rsid w:val="00ED2491"/>
    <w:rsid w:val="00EE175F"/>
    <w:rsid w:val="00EE6788"/>
    <w:rsid w:val="00EF1F02"/>
    <w:rsid w:val="00EF223F"/>
    <w:rsid w:val="00EF2633"/>
    <w:rsid w:val="00EF4B27"/>
    <w:rsid w:val="00EF5CB4"/>
    <w:rsid w:val="00F01DB8"/>
    <w:rsid w:val="00F07402"/>
    <w:rsid w:val="00F11C38"/>
    <w:rsid w:val="00F138C1"/>
    <w:rsid w:val="00F1494B"/>
    <w:rsid w:val="00F22B72"/>
    <w:rsid w:val="00F31050"/>
    <w:rsid w:val="00F3118C"/>
    <w:rsid w:val="00F36A31"/>
    <w:rsid w:val="00F40424"/>
    <w:rsid w:val="00F42218"/>
    <w:rsid w:val="00F4249A"/>
    <w:rsid w:val="00F44332"/>
    <w:rsid w:val="00F46361"/>
    <w:rsid w:val="00F4669A"/>
    <w:rsid w:val="00F468F8"/>
    <w:rsid w:val="00F46BB1"/>
    <w:rsid w:val="00F54CA4"/>
    <w:rsid w:val="00F5693C"/>
    <w:rsid w:val="00F6400D"/>
    <w:rsid w:val="00F651D8"/>
    <w:rsid w:val="00F65D71"/>
    <w:rsid w:val="00F71D8C"/>
    <w:rsid w:val="00F7322D"/>
    <w:rsid w:val="00F75DD8"/>
    <w:rsid w:val="00F8053B"/>
    <w:rsid w:val="00F807EB"/>
    <w:rsid w:val="00F80D07"/>
    <w:rsid w:val="00F87CFC"/>
    <w:rsid w:val="00F9285F"/>
    <w:rsid w:val="00F93A82"/>
    <w:rsid w:val="00F95514"/>
    <w:rsid w:val="00FA3B0B"/>
    <w:rsid w:val="00FA4D14"/>
    <w:rsid w:val="00FB2E89"/>
    <w:rsid w:val="00FB6BD2"/>
    <w:rsid w:val="00FB76BD"/>
    <w:rsid w:val="00FB7D09"/>
    <w:rsid w:val="00FC2851"/>
    <w:rsid w:val="00FC50AC"/>
    <w:rsid w:val="00FC70A3"/>
    <w:rsid w:val="00FD5FF3"/>
    <w:rsid w:val="00FD766B"/>
    <w:rsid w:val="00FE4DA1"/>
    <w:rsid w:val="00FE61B5"/>
    <w:rsid w:val="00FE7447"/>
    <w:rsid w:val="00FF212E"/>
    <w:rsid w:val="00FF3878"/>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D3028A"/>
  <w15:docId w15:val="{1D7E8E45-5DC7-4FCA-9CEE-076EC0F64B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table" w:customStyle="1" w:styleId="TableNormal1">
    <w:name w:val="Table Normal1"/>
    <w:tblPr>
      <w:tblInd w:w="0" w:type="dxa"/>
      <w:tblCellMar>
        <w:top w:w="0" w:type="dxa"/>
        <w:left w:w="0" w:type="dxa"/>
        <w:bottom w:w="0" w:type="dxa"/>
        <w:right w:w="0" w:type="dxa"/>
      </w:tblCellMar>
    </w:tblPr>
  </w:style>
  <w:style w:type="paragraph" w:customStyle="1" w:styleId="HeaderFooter">
    <w:name w:val="Header &amp; Footer"/>
    <w:pPr>
      <w:tabs>
        <w:tab w:val="right" w:pos="9020"/>
      </w:tabs>
    </w:pPr>
    <w:rPr>
      <w:rFonts w:ascii="Helvetica Neue" w:hAnsi="Helvetica Neue" w:cs="Arial Unicode MS"/>
      <w:color w:val="000000"/>
      <w:sz w:val="24"/>
      <w:szCs w:val="24"/>
      <w14:textOutline w14:w="0" w14:cap="flat" w14:cmpd="sng" w14:algn="ctr">
        <w14:noFill/>
        <w14:prstDash w14:val="solid"/>
        <w14:bevel/>
      </w14:textOutline>
    </w:rPr>
  </w:style>
  <w:style w:type="character" w:customStyle="1" w:styleId="Hyperlink0">
    <w:name w:val="Hyperlink.0"/>
    <w:basedOn w:val="Hyperlink"/>
    <w:rPr>
      <w:outline w:val="0"/>
      <w:color w:val="C0C0C0"/>
      <w:u w:val="single"/>
    </w:rPr>
  </w:style>
  <w:style w:type="paragraph" w:customStyle="1" w:styleId="Default">
    <w:name w:val="Default"/>
    <w:pPr>
      <w:spacing w:line="320" w:lineRule="atLeast"/>
    </w:pPr>
    <w:rPr>
      <w:rFonts w:ascii="Arial" w:eastAsia="Arial" w:hAnsi="Arial" w:cs="Arial"/>
      <w:color w:val="000000"/>
      <w:sz w:val="16"/>
      <w:szCs w:val="16"/>
      <w14:textOutline w14:w="0" w14:cap="flat" w14:cmpd="sng" w14:algn="ctr">
        <w14:noFill/>
        <w14:prstDash w14:val="solid"/>
        <w14:bevel/>
      </w14:textOutline>
    </w:rPr>
  </w:style>
  <w:style w:type="paragraph" w:styleId="Header">
    <w:name w:val="header"/>
    <w:basedOn w:val="Normal"/>
    <w:link w:val="HeaderChar"/>
    <w:uiPriority w:val="99"/>
    <w:unhideWhenUsed/>
    <w:rsid w:val="009F0151"/>
    <w:pPr>
      <w:tabs>
        <w:tab w:val="center" w:pos="4819"/>
        <w:tab w:val="right" w:pos="9638"/>
      </w:tabs>
    </w:pPr>
  </w:style>
  <w:style w:type="character" w:customStyle="1" w:styleId="HeaderChar">
    <w:name w:val="Header Char"/>
    <w:basedOn w:val="DefaultParagraphFont"/>
    <w:link w:val="Header"/>
    <w:uiPriority w:val="99"/>
    <w:rsid w:val="009F0151"/>
    <w:rPr>
      <w:sz w:val="24"/>
      <w:szCs w:val="24"/>
      <w:lang w:val="en-US" w:eastAsia="en-US"/>
    </w:rPr>
  </w:style>
  <w:style w:type="paragraph" w:styleId="Footer">
    <w:name w:val="footer"/>
    <w:basedOn w:val="Normal"/>
    <w:link w:val="FooterChar"/>
    <w:uiPriority w:val="99"/>
    <w:unhideWhenUsed/>
    <w:rsid w:val="009F0151"/>
    <w:pPr>
      <w:tabs>
        <w:tab w:val="center" w:pos="4819"/>
        <w:tab w:val="right" w:pos="9638"/>
      </w:tabs>
    </w:pPr>
  </w:style>
  <w:style w:type="character" w:customStyle="1" w:styleId="FooterChar">
    <w:name w:val="Footer Char"/>
    <w:basedOn w:val="DefaultParagraphFont"/>
    <w:link w:val="Footer"/>
    <w:uiPriority w:val="99"/>
    <w:rsid w:val="009F0151"/>
    <w:rPr>
      <w:sz w:val="24"/>
      <w:szCs w:val="24"/>
      <w:lang w:val="en-US" w:eastAsia="en-US"/>
    </w:rPr>
  </w:style>
  <w:style w:type="character" w:styleId="CommentReference">
    <w:name w:val="annotation reference"/>
    <w:basedOn w:val="DefaultParagraphFont"/>
    <w:uiPriority w:val="99"/>
    <w:semiHidden/>
    <w:unhideWhenUsed/>
    <w:rsid w:val="00B672CF"/>
    <w:rPr>
      <w:sz w:val="16"/>
      <w:szCs w:val="16"/>
    </w:rPr>
  </w:style>
  <w:style w:type="paragraph" w:styleId="CommentText">
    <w:name w:val="annotation text"/>
    <w:basedOn w:val="Normal"/>
    <w:link w:val="CommentTextChar"/>
    <w:uiPriority w:val="99"/>
    <w:unhideWhenUsed/>
    <w:rsid w:val="00B672CF"/>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sz w:val="20"/>
      <w:szCs w:val="20"/>
      <w:bdr w:val="none" w:sz="0" w:space="0" w:color="auto"/>
      <w:lang w:eastAsia="lt-LT"/>
    </w:rPr>
  </w:style>
  <w:style w:type="character" w:customStyle="1" w:styleId="CommentTextChar">
    <w:name w:val="Comment Text Char"/>
    <w:basedOn w:val="DefaultParagraphFont"/>
    <w:link w:val="CommentText"/>
    <w:uiPriority w:val="99"/>
    <w:rsid w:val="00B672CF"/>
    <w:rPr>
      <w:rFonts w:eastAsia="Times New Roman"/>
      <w:bdr w:val="none" w:sz="0" w:space="0" w:color="auto"/>
    </w:rPr>
  </w:style>
  <w:style w:type="character" w:styleId="UnresolvedMention">
    <w:name w:val="Unresolved Mention"/>
    <w:basedOn w:val="DefaultParagraphFont"/>
    <w:uiPriority w:val="99"/>
    <w:semiHidden/>
    <w:unhideWhenUsed/>
    <w:rsid w:val="00B672CF"/>
    <w:rPr>
      <w:color w:val="605E5C"/>
      <w:shd w:val="clear" w:color="auto" w:fill="E1DFDD"/>
    </w:rPr>
  </w:style>
  <w:style w:type="table" w:styleId="TableGrid">
    <w:name w:val="Table Grid"/>
    <w:basedOn w:val="TableNormal"/>
    <w:uiPriority w:val="39"/>
    <w:rsid w:val="00D40F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3115C4"/>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ist Paragraph 1,Para"/>
    <w:basedOn w:val="Normal"/>
    <w:link w:val="ListParagraphChar"/>
    <w:uiPriority w:val="34"/>
    <w:qFormat/>
    <w:rsid w:val="00BF73BD"/>
    <w:pPr>
      <w:ind w:left="720"/>
      <w:contextualSpacing/>
    </w:pPr>
  </w:style>
  <w:style w:type="paragraph" w:styleId="NormalWeb">
    <w:name w:val="Normal (Web)"/>
    <w:basedOn w:val="Normal"/>
    <w:uiPriority w:val="99"/>
    <w:unhideWhenUsed/>
    <w:rsid w:val="001E75B1"/>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en-US"/>
    </w:rPr>
  </w:style>
  <w:style w:type="paragraph" w:styleId="BalloonText">
    <w:name w:val="Balloon Text"/>
    <w:basedOn w:val="Normal"/>
    <w:link w:val="BalloonTextChar"/>
    <w:uiPriority w:val="99"/>
    <w:semiHidden/>
    <w:unhideWhenUsed/>
    <w:rsid w:val="0020206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02069"/>
    <w:rPr>
      <w:rFonts w:ascii="Segoe UI" w:hAnsi="Segoe UI" w:cs="Segoe UI"/>
      <w:sz w:val="18"/>
      <w:szCs w:val="18"/>
      <w:lang w:eastAsia="en-US"/>
    </w:rPr>
  </w:style>
  <w:style w:type="paragraph" w:styleId="Revision">
    <w:name w:val="Revision"/>
    <w:hidden/>
    <w:uiPriority w:val="99"/>
    <w:semiHidden/>
    <w:rsid w:val="00C771B2"/>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eastAsia="en-US"/>
    </w:rPr>
  </w:style>
  <w:style w:type="character" w:styleId="FootnoteReference">
    <w:name w:val="footnote reference"/>
    <w:basedOn w:val="DefaultParagraphFont"/>
    <w:uiPriority w:val="99"/>
    <w:rsid w:val="005A378C"/>
    <w:rPr>
      <w:rFonts w:cs="Times New Roman"/>
      <w:vertAlign w:val="superscrip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rsid w:val="005A378C"/>
    <w:rPr>
      <w:sz w:val="24"/>
      <w:szCs w:val="24"/>
      <w:lang w:eastAsia="en-US"/>
    </w:rPr>
  </w:style>
  <w:style w:type="paragraph" w:styleId="BodyText">
    <w:name w:val="Body Text"/>
    <w:aliases w:val="Char Char,Char,Char Char Char Diagrama Diagrama Diagrama Diagrama Diagrama,Char Char Char Diagrama Diagrama Diagrama Diagrama Diagrama Diagrama Diagrama Diagrama Diagrama Diagrama, Char, Char Char,Footer Char2,Char Char Char Char,bt"/>
    <w:basedOn w:val="Normal"/>
    <w:link w:val="BodyTextChar"/>
    <w:uiPriority w:val="99"/>
    <w:unhideWhenUsed/>
    <w:qFormat/>
    <w:rsid w:val="002421F6"/>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pPr>
    <w:rPr>
      <w:rFonts w:eastAsia="Times New Roman"/>
      <w:szCs w:val="20"/>
      <w:bdr w:val="none" w:sz="0" w:space="0" w:color="auto"/>
    </w:rPr>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 Char Char1, Char Char Char,bt Char"/>
    <w:basedOn w:val="DefaultParagraphFont"/>
    <w:link w:val="BodyText"/>
    <w:uiPriority w:val="99"/>
    <w:rsid w:val="002421F6"/>
    <w:rPr>
      <w:rFonts w:eastAsia="Times New Roman"/>
      <w:sz w:val="24"/>
      <w:bdr w:val="none" w:sz="0" w:space="0" w:color="auto"/>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833349">
      <w:bodyDiv w:val="1"/>
      <w:marLeft w:val="0"/>
      <w:marRight w:val="0"/>
      <w:marTop w:val="0"/>
      <w:marBottom w:val="0"/>
      <w:divBdr>
        <w:top w:val="none" w:sz="0" w:space="0" w:color="auto"/>
        <w:left w:val="none" w:sz="0" w:space="0" w:color="auto"/>
        <w:bottom w:val="none" w:sz="0" w:space="0" w:color="auto"/>
        <w:right w:val="none" w:sz="0" w:space="0" w:color="auto"/>
      </w:divBdr>
    </w:div>
    <w:div w:id="212039547">
      <w:bodyDiv w:val="1"/>
      <w:marLeft w:val="0"/>
      <w:marRight w:val="0"/>
      <w:marTop w:val="0"/>
      <w:marBottom w:val="0"/>
      <w:divBdr>
        <w:top w:val="none" w:sz="0" w:space="0" w:color="auto"/>
        <w:left w:val="none" w:sz="0" w:space="0" w:color="auto"/>
        <w:bottom w:val="none" w:sz="0" w:space="0" w:color="auto"/>
        <w:right w:val="none" w:sz="0" w:space="0" w:color="auto"/>
      </w:divBdr>
    </w:div>
    <w:div w:id="325598138">
      <w:bodyDiv w:val="1"/>
      <w:marLeft w:val="0"/>
      <w:marRight w:val="0"/>
      <w:marTop w:val="0"/>
      <w:marBottom w:val="0"/>
      <w:divBdr>
        <w:top w:val="none" w:sz="0" w:space="0" w:color="auto"/>
        <w:left w:val="none" w:sz="0" w:space="0" w:color="auto"/>
        <w:bottom w:val="none" w:sz="0" w:space="0" w:color="auto"/>
        <w:right w:val="none" w:sz="0" w:space="0" w:color="auto"/>
      </w:divBdr>
    </w:div>
    <w:div w:id="376440080">
      <w:bodyDiv w:val="1"/>
      <w:marLeft w:val="0"/>
      <w:marRight w:val="0"/>
      <w:marTop w:val="0"/>
      <w:marBottom w:val="0"/>
      <w:divBdr>
        <w:top w:val="none" w:sz="0" w:space="0" w:color="auto"/>
        <w:left w:val="none" w:sz="0" w:space="0" w:color="auto"/>
        <w:bottom w:val="none" w:sz="0" w:space="0" w:color="auto"/>
        <w:right w:val="none" w:sz="0" w:space="0" w:color="auto"/>
      </w:divBdr>
    </w:div>
    <w:div w:id="486091837">
      <w:bodyDiv w:val="1"/>
      <w:marLeft w:val="0"/>
      <w:marRight w:val="0"/>
      <w:marTop w:val="0"/>
      <w:marBottom w:val="0"/>
      <w:divBdr>
        <w:top w:val="none" w:sz="0" w:space="0" w:color="auto"/>
        <w:left w:val="none" w:sz="0" w:space="0" w:color="auto"/>
        <w:bottom w:val="none" w:sz="0" w:space="0" w:color="auto"/>
        <w:right w:val="none" w:sz="0" w:space="0" w:color="auto"/>
      </w:divBdr>
    </w:div>
    <w:div w:id="769080029">
      <w:bodyDiv w:val="1"/>
      <w:marLeft w:val="0"/>
      <w:marRight w:val="0"/>
      <w:marTop w:val="0"/>
      <w:marBottom w:val="0"/>
      <w:divBdr>
        <w:top w:val="none" w:sz="0" w:space="0" w:color="auto"/>
        <w:left w:val="none" w:sz="0" w:space="0" w:color="auto"/>
        <w:bottom w:val="none" w:sz="0" w:space="0" w:color="auto"/>
        <w:right w:val="none" w:sz="0" w:space="0" w:color="auto"/>
      </w:divBdr>
    </w:div>
    <w:div w:id="875771407">
      <w:bodyDiv w:val="1"/>
      <w:marLeft w:val="0"/>
      <w:marRight w:val="0"/>
      <w:marTop w:val="0"/>
      <w:marBottom w:val="0"/>
      <w:divBdr>
        <w:top w:val="none" w:sz="0" w:space="0" w:color="auto"/>
        <w:left w:val="none" w:sz="0" w:space="0" w:color="auto"/>
        <w:bottom w:val="none" w:sz="0" w:space="0" w:color="auto"/>
        <w:right w:val="none" w:sz="0" w:space="0" w:color="auto"/>
      </w:divBdr>
    </w:div>
    <w:div w:id="893855830">
      <w:bodyDiv w:val="1"/>
      <w:marLeft w:val="0"/>
      <w:marRight w:val="0"/>
      <w:marTop w:val="0"/>
      <w:marBottom w:val="0"/>
      <w:divBdr>
        <w:top w:val="none" w:sz="0" w:space="0" w:color="auto"/>
        <w:left w:val="none" w:sz="0" w:space="0" w:color="auto"/>
        <w:bottom w:val="none" w:sz="0" w:space="0" w:color="auto"/>
        <w:right w:val="none" w:sz="0" w:space="0" w:color="auto"/>
      </w:divBdr>
    </w:div>
    <w:div w:id="920724597">
      <w:bodyDiv w:val="1"/>
      <w:marLeft w:val="0"/>
      <w:marRight w:val="0"/>
      <w:marTop w:val="0"/>
      <w:marBottom w:val="0"/>
      <w:divBdr>
        <w:top w:val="none" w:sz="0" w:space="0" w:color="auto"/>
        <w:left w:val="none" w:sz="0" w:space="0" w:color="auto"/>
        <w:bottom w:val="none" w:sz="0" w:space="0" w:color="auto"/>
        <w:right w:val="none" w:sz="0" w:space="0" w:color="auto"/>
      </w:divBdr>
    </w:div>
    <w:div w:id="924876694">
      <w:bodyDiv w:val="1"/>
      <w:marLeft w:val="0"/>
      <w:marRight w:val="0"/>
      <w:marTop w:val="0"/>
      <w:marBottom w:val="0"/>
      <w:divBdr>
        <w:top w:val="none" w:sz="0" w:space="0" w:color="auto"/>
        <w:left w:val="none" w:sz="0" w:space="0" w:color="auto"/>
        <w:bottom w:val="none" w:sz="0" w:space="0" w:color="auto"/>
        <w:right w:val="none" w:sz="0" w:space="0" w:color="auto"/>
      </w:divBdr>
    </w:div>
    <w:div w:id="1021008788">
      <w:bodyDiv w:val="1"/>
      <w:marLeft w:val="0"/>
      <w:marRight w:val="0"/>
      <w:marTop w:val="0"/>
      <w:marBottom w:val="0"/>
      <w:divBdr>
        <w:top w:val="none" w:sz="0" w:space="0" w:color="auto"/>
        <w:left w:val="none" w:sz="0" w:space="0" w:color="auto"/>
        <w:bottom w:val="none" w:sz="0" w:space="0" w:color="auto"/>
        <w:right w:val="none" w:sz="0" w:space="0" w:color="auto"/>
      </w:divBdr>
    </w:div>
    <w:div w:id="1022558872">
      <w:bodyDiv w:val="1"/>
      <w:marLeft w:val="0"/>
      <w:marRight w:val="0"/>
      <w:marTop w:val="0"/>
      <w:marBottom w:val="0"/>
      <w:divBdr>
        <w:top w:val="none" w:sz="0" w:space="0" w:color="auto"/>
        <w:left w:val="none" w:sz="0" w:space="0" w:color="auto"/>
        <w:bottom w:val="none" w:sz="0" w:space="0" w:color="auto"/>
        <w:right w:val="none" w:sz="0" w:space="0" w:color="auto"/>
      </w:divBdr>
    </w:div>
    <w:div w:id="1199313576">
      <w:bodyDiv w:val="1"/>
      <w:marLeft w:val="0"/>
      <w:marRight w:val="0"/>
      <w:marTop w:val="0"/>
      <w:marBottom w:val="0"/>
      <w:divBdr>
        <w:top w:val="none" w:sz="0" w:space="0" w:color="auto"/>
        <w:left w:val="none" w:sz="0" w:space="0" w:color="auto"/>
        <w:bottom w:val="none" w:sz="0" w:space="0" w:color="auto"/>
        <w:right w:val="none" w:sz="0" w:space="0" w:color="auto"/>
      </w:divBdr>
    </w:div>
    <w:div w:id="1216508479">
      <w:bodyDiv w:val="1"/>
      <w:marLeft w:val="0"/>
      <w:marRight w:val="0"/>
      <w:marTop w:val="0"/>
      <w:marBottom w:val="0"/>
      <w:divBdr>
        <w:top w:val="none" w:sz="0" w:space="0" w:color="auto"/>
        <w:left w:val="none" w:sz="0" w:space="0" w:color="auto"/>
        <w:bottom w:val="none" w:sz="0" w:space="0" w:color="auto"/>
        <w:right w:val="none" w:sz="0" w:space="0" w:color="auto"/>
      </w:divBdr>
    </w:div>
    <w:div w:id="1343162398">
      <w:bodyDiv w:val="1"/>
      <w:marLeft w:val="0"/>
      <w:marRight w:val="0"/>
      <w:marTop w:val="0"/>
      <w:marBottom w:val="0"/>
      <w:divBdr>
        <w:top w:val="none" w:sz="0" w:space="0" w:color="auto"/>
        <w:left w:val="none" w:sz="0" w:space="0" w:color="auto"/>
        <w:bottom w:val="none" w:sz="0" w:space="0" w:color="auto"/>
        <w:right w:val="none" w:sz="0" w:space="0" w:color="auto"/>
      </w:divBdr>
    </w:div>
    <w:div w:id="1371495609">
      <w:bodyDiv w:val="1"/>
      <w:marLeft w:val="0"/>
      <w:marRight w:val="0"/>
      <w:marTop w:val="0"/>
      <w:marBottom w:val="0"/>
      <w:divBdr>
        <w:top w:val="none" w:sz="0" w:space="0" w:color="auto"/>
        <w:left w:val="none" w:sz="0" w:space="0" w:color="auto"/>
        <w:bottom w:val="none" w:sz="0" w:space="0" w:color="auto"/>
        <w:right w:val="none" w:sz="0" w:space="0" w:color="auto"/>
      </w:divBdr>
    </w:div>
    <w:div w:id="1472822859">
      <w:bodyDiv w:val="1"/>
      <w:marLeft w:val="0"/>
      <w:marRight w:val="0"/>
      <w:marTop w:val="0"/>
      <w:marBottom w:val="0"/>
      <w:divBdr>
        <w:top w:val="none" w:sz="0" w:space="0" w:color="auto"/>
        <w:left w:val="none" w:sz="0" w:space="0" w:color="auto"/>
        <w:bottom w:val="none" w:sz="0" w:space="0" w:color="auto"/>
        <w:right w:val="none" w:sz="0" w:space="0" w:color="auto"/>
      </w:divBdr>
    </w:div>
    <w:div w:id="1503929068">
      <w:bodyDiv w:val="1"/>
      <w:marLeft w:val="0"/>
      <w:marRight w:val="0"/>
      <w:marTop w:val="0"/>
      <w:marBottom w:val="0"/>
      <w:divBdr>
        <w:top w:val="none" w:sz="0" w:space="0" w:color="auto"/>
        <w:left w:val="none" w:sz="0" w:space="0" w:color="auto"/>
        <w:bottom w:val="none" w:sz="0" w:space="0" w:color="auto"/>
        <w:right w:val="none" w:sz="0" w:space="0" w:color="auto"/>
      </w:divBdr>
    </w:div>
    <w:div w:id="1565023706">
      <w:bodyDiv w:val="1"/>
      <w:marLeft w:val="0"/>
      <w:marRight w:val="0"/>
      <w:marTop w:val="0"/>
      <w:marBottom w:val="0"/>
      <w:divBdr>
        <w:top w:val="none" w:sz="0" w:space="0" w:color="auto"/>
        <w:left w:val="none" w:sz="0" w:space="0" w:color="auto"/>
        <w:bottom w:val="none" w:sz="0" w:space="0" w:color="auto"/>
        <w:right w:val="none" w:sz="0" w:space="0" w:color="auto"/>
      </w:divBdr>
    </w:div>
    <w:div w:id="1579703314">
      <w:bodyDiv w:val="1"/>
      <w:marLeft w:val="0"/>
      <w:marRight w:val="0"/>
      <w:marTop w:val="0"/>
      <w:marBottom w:val="0"/>
      <w:divBdr>
        <w:top w:val="none" w:sz="0" w:space="0" w:color="auto"/>
        <w:left w:val="none" w:sz="0" w:space="0" w:color="auto"/>
        <w:bottom w:val="none" w:sz="0" w:space="0" w:color="auto"/>
        <w:right w:val="none" w:sz="0" w:space="0" w:color="auto"/>
      </w:divBdr>
    </w:div>
    <w:div w:id="1624074803">
      <w:bodyDiv w:val="1"/>
      <w:marLeft w:val="0"/>
      <w:marRight w:val="0"/>
      <w:marTop w:val="0"/>
      <w:marBottom w:val="0"/>
      <w:divBdr>
        <w:top w:val="none" w:sz="0" w:space="0" w:color="auto"/>
        <w:left w:val="none" w:sz="0" w:space="0" w:color="auto"/>
        <w:bottom w:val="none" w:sz="0" w:space="0" w:color="auto"/>
        <w:right w:val="none" w:sz="0" w:space="0" w:color="auto"/>
      </w:divBdr>
    </w:div>
    <w:div w:id="1783987615">
      <w:bodyDiv w:val="1"/>
      <w:marLeft w:val="0"/>
      <w:marRight w:val="0"/>
      <w:marTop w:val="0"/>
      <w:marBottom w:val="0"/>
      <w:divBdr>
        <w:top w:val="none" w:sz="0" w:space="0" w:color="auto"/>
        <w:left w:val="none" w:sz="0" w:space="0" w:color="auto"/>
        <w:bottom w:val="none" w:sz="0" w:space="0" w:color="auto"/>
        <w:right w:val="none" w:sz="0" w:space="0" w:color="auto"/>
      </w:divBdr>
    </w:div>
    <w:div w:id="1801024383">
      <w:bodyDiv w:val="1"/>
      <w:marLeft w:val="0"/>
      <w:marRight w:val="0"/>
      <w:marTop w:val="0"/>
      <w:marBottom w:val="0"/>
      <w:divBdr>
        <w:top w:val="none" w:sz="0" w:space="0" w:color="auto"/>
        <w:left w:val="none" w:sz="0" w:space="0" w:color="auto"/>
        <w:bottom w:val="none" w:sz="0" w:space="0" w:color="auto"/>
        <w:right w:val="none" w:sz="0" w:space="0" w:color="auto"/>
      </w:divBdr>
    </w:div>
    <w:div w:id="2043549834">
      <w:bodyDiv w:val="1"/>
      <w:marLeft w:val="0"/>
      <w:marRight w:val="0"/>
      <w:marTop w:val="0"/>
      <w:marBottom w:val="0"/>
      <w:divBdr>
        <w:top w:val="none" w:sz="0" w:space="0" w:color="auto"/>
        <w:left w:val="none" w:sz="0" w:space="0" w:color="auto"/>
        <w:bottom w:val="none" w:sz="0" w:space="0" w:color="auto"/>
        <w:right w:val="none" w:sz="0" w:space="0" w:color="auto"/>
      </w:divBdr>
    </w:div>
    <w:div w:id="2043944789">
      <w:bodyDiv w:val="1"/>
      <w:marLeft w:val="0"/>
      <w:marRight w:val="0"/>
      <w:marTop w:val="0"/>
      <w:marBottom w:val="0"/>
      <w:divBdr>
        <w:top w:val="none" w:sz="0" w:space="0" w:color="auto"/>
        <w:left w:val="none" w:sz="0" w:space="0" w:color="auto"/>
        <w:bottom w:val="none" w:sz="0" w:space="0" w:color="auto"/>
        <w:right w:val="none" w:sz="0" w:space="0" w:color="auto"/>
      </w:divBdr>
    </w:div>
    <w:div w:id="213170675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Blank">
  <a:themeElements>
    <a:clrScheme name="Blank">
      <a:dk1>
        <a:srgbClr val="000000"/>
      </a:dk1>
      <a:lt1>
        <a:srgbClr val="FFFFFF"/>
      </a:lt1>
      <a:dk2>
        <a:srgbClr val="5E5E5E"/>
      </a:dk2>
      <a:lt2>
        <a:srgbClr val="D5D5D5"/>
      </a:lt2>
      <a:accent1>
        <a:srgbClr val="00A2FF"/>
      </a:accent1>
      <a:accent2>
        <a:srgbClr val="16E7CF"/>
      </a:accent2>
      <a:accent3>
        <a:srgbClr val="61D836"/>
      </a:accent3>
      <a:accent4>
        <a:srgbClr val="FFD932"/>
      </a:accent4>
      <a:accent5>
        <a:srgbClr val="FF644E"/>
      </a:accent5>
      <a:accent6>
        <a:srgbClr val="FF42A1"/>
      </a:accent6>
      <a:hlink>
        <a:srgbClr val="0000FF"/>
      </a:hlink>
      <a:folHlink>
        <a:srgbClr val="FF00FF"/>
      </a:folHlink>
    </a:clrScheme>
    <a:fontScheme name="Blank">
      <a:majorFont>
        <a:latin typeface="Helvetica Neue"/>
        <a:ea typeface="Helvetica Neue"/>
        <a:cs typeface="Helvetica Neue"/>
      </a:majorFont>
      <a:minorFont>
        <a:latin typeface="Helvetica Neue"/>
        <a:ea typeface="Helvetica Neue"/>
        <a:cs typeface="Helvetica Neue"/>
      </a:minorFont>
    </a:fontScheme>
    <a:fmtScheme name="Blank">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000000"/>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584200" rtl="0" fontAlgn="auto" latinLnBrk="0" hangingPunct="0">
          <a:lnSpc>
            <a:spcPct val="100000"/>
          </a:lnSpc>
          <a:spcBef>
            <a:spcPts val="0"/>
          </a:spcBef>
          <a:spcAft>
            <a:spcPts val="0"/>
          </a:spcAft>
          <a:buClrTx/>
          <a:buSzTx/>
          <a:buFontTx/>
          <a:buNone/>
          <a:tabLst/>
          <a:defRPr kumimoji="0" sz="1200" b="0" i="0" u="none" strike="noStrike" cap="none" spc="0" normalizeH="0" baseline="0">
            <a:ln>
              <a:noFill/>
            </a:ln>
            <a:solidFill>
              <a:srgbClr val="FFFFFF"/>
            </a:solidFill>
            <a:effectLst/>
            <a:uFillTx/>
            <a:latin typeface="Helvetica Neue Medium"/>
            <a:ea typeface="Helvetica Neue Medium"/>
            <a:cs typeface="Helvetica Neue Medium"/>
            <a:sym typeface="Helvetica Neue Medium"/>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rgbClr val="000000"/>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457200" rtl="0" fontAlgn="auto" latinLnBrk="0" hangingPunct="0">
          <a:lnSpc>
            <a:spcPct val="100000"/>
          </a:lnSpc>
          <a:spcBef>
            <a:spcPts val="0"/>
          </a:spcBef>
          <a:spcAft>
            <a:spcPts val="0"/>
          </a:spcAft>
          <a:buClrTx/>
          <a:buSzTx/>
          <a:buFontTx/>
          <a:buNone/>
          <a:tabLst/>
          <a:defRPr kumimoji="0" sz="11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123BA6EA769C44181DFA482F020C296" ma:contentTypeVersion="15" ma:contentTypeDescription="Create a new document." ma:contentTypeScope="" ma:versionID="8771297ec25b9c0399561f1558052681">
  <xsd:schema xmlns:xsd="http://www.w3.org/2001/XMLSchema" xmlns:xs="http://www.w3.org/2001/XMLSchema" xmlns:p="http://schemas.microsoft.com/office/2006/metadata/properties" xmlns:ns2="7987cee5-cbb3-4eab-ad2c-4406af0f6eb9" xmlns:ns3="5f37ef37-9c49-4000-9131-43b474de2803" targetNamespace="http://schemas.microsoft.com/office/2006/metadata/properties" ma:root="true" ma:fieldsID="c351e7e9a3fb8638024d09703b5e2dd4" ns2:_="" ns3:_="">
    <xsd:import namespace="7987cee5-cbb3-4eab-ad2c-4406af0f6eb9"/>
    <xsd:import namespace="5f37ef37-9c49-4000-9131-43b474de280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987cee5-cbb3-4eab-ad2c-4406af0f6eb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37ef37-9c49-4000-9131-43b474de2803"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33d009df-94e5-435a-aaca-f47962152358}" ma:internalName="TaxCatchAll" ma:showField="CatchAllData" ma:web="5f37ef37-9c49-4000-9131-43b474de280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987cee5-cbb3-4eab-ad2c-4406af0f6eb9">
      <Terms xmlns="http://schemas.microsoft.com/office/infopath/2007/PartnerControls"/>
    </lcf76f155ced4ddcb4097134ff3c332f>
    <TaxCatchAll xmlns="5f37ef37-9c49-4000-9131-43b474de2803"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3BAF45-8101-476C-8918-2D0E7303E6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987cee5-cbb3-4eab-ad2c-4406af0f6eb9"/>
    <ds:schemaRef ds:uri="5f37ef37-9c49-4000-9131-43b474de280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63A792B-16F4-448A-AA34-30876F5258A8}">
  <ds:schemaRefs>
    <ds:schemaRef ds:uri="http://schemas.microsoft.com/sharepoint/v3/contenttype/forms"/>
  </ds:schemaRefs>
</ds:datastoreItem>
</file>

<file path=customXml/itemProps3.xml><?xml version="1.0" encoding="utf-8"?>
<ds:datastoreItem xmlns:ds="http://schemas.openxmlformats.org/officeDocument/2006/customXml" ds:itemID="{29866DDE-352A-4D71-A751-9BBC0C519935}">
  <ds:schemaRefs>
    <ds:schemaRef ds:uri="http://schemas.microsoft.com/office/2006/metadata/properties"/>
    <ds:schemaRef ds:uri="http://schemas.microsoft.com/office/infopath/2007/PartnerControls"/>
    <ds:schemaRef ds:uri="7987cee5-cbb3-4eab-ad2c-4406af0f6eb9"/>
    <ds:schemaRef ds:uri="5f37ef37-9c49-4000-9131-43b474de2803"/>
  </ds:schemaRefs>
</ds:datastoreItem>
</file>

<file path=customXml/itemProps4.xml><?xml version="1.0" encoding="utf-8"?>
<ds:datastoreItem xmlns:ds="http://schemas.openxmlformats.org/officeDocument/2006/customXml" ds:itemID="{1BBAB075-C122-48A1-A2D9-FB8041F02B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388</TotalTime>
  <Pages>3</Pages>
  <Words>3347</Words>
  <Characters>1909</Characters>
  <Application>Microsoft Office Word</Application>
  <DocSecurity>0</DocSecurity>
  <Lines>15</Lines>
  <Paragraphs>10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5246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Aiškutė Tranienė</dc:creator>
  <cp:lastModifiedBy>Kristina Šalomskienė</cp:lastModifiedBy>
  <cp:revision>184</cp:revision>
  <dcterms:created xsi:type="dcterms:W3CDTF">2024-10-30T08:43:00Z</dcterms:created>
  <dcterms:modified xsi:type="dcterms:W3CDTF">2025-11-03T12:02:00Z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0x0101007123BA6EA769C44181DFA482F020C296</vt:lpwstr>
  </property>
  <property fmtid="{D5CDD505-2E9C-101B-9397-08002B2CF9AE}" pid="3" name="MediaServiceImageTags">
    <vt:lpwstr/>
  </property>
</Properties>
</file>