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A98548C" w14:textId="5F0402B0" w:rsidR="0093683E" w:rsidRDefault="00AC0A8D" w:rsidP="000A022D">
      <w:pPr>
        <w:spacing w:after="160" w:line="256" w:lineRule="auto"/>
        <w:jc w:val="center"/>
        <w:rPr>
          <w:rFonts w:ascii="Times New Roman" w:eastAsia="Calibri" w:hAnsi="Times New Roman" w:cs="Times New Roman"/>
          <w:b/>
          <w:noProof/>
          <w:sz w:val="24"/>
          <w:szCs w:val="22"/>
          <w:lang w:eastAsia="ja-JP"/>
        </w:rPr>
      </w:pPr>
      <w:r w:rsidRPr="00AC0A8D">
        <w:rPr>
          <w:rFonts w:ascii="Times New Roman" w:eastAsia="Calibri" w:hAnsi="Times New Roman" w:cs="Times New Roman"/>
          <w:b/>
          <w:noProof/>
          <w:sz w:val="24"/>
          <w:szCs w:val="22"/>
          <w:lang w:eastAsia="ja-JP"/>
        </w:rPr>
        <w:t>ANESTEZIJOS APARAT</w:t>
      </w:r>
      <w:r>
        <w:rPr>
          <w:rFonts w:ascii="Times New Roman" w:eastAsia="Calibri" w:hAnsi="Times New Roman" w:cs="Times New Roman"/>
          <w:b/>
          <w:noProof/>
          <w:sz w:val="24"/>
          <w:szCs w:val="22"/>
          <w:lang w:eastAsia="ja-JP"/>
        </w:rPr>
        <w:t>AS</w:t>
      </w:r>
      <w:r w:rsidRPr="00AC0A8D">
        <w:rPr>
          <w:rFonts w:ascii="Times New Roman" w:eastAsia="Calibri" w:hAnsi="Times New Roman" w:cs="Times New Roman"/>
          <w:b/>
          <w:noProof/>
          <w:sz w:val="24"/>
          <w:szCs w:val="22"/>
          <w:lang w:eastAsia="ja-JP"/>
        </w:rPr>
        <w:t xml:space="preserve"> SU PACIENTO GYVYBINIŲ FUNKCIJŲ STEBĖJIMO MONITORIUMI</w:t>
      </w:r>
    </w:p>
    <w:p w14:paraId="10A03D70" w14:textId="77777777" w:rsidR="00AC0A8D" w:rsidRPr="000A022D" w:rsidRDefault="00AC0A8D"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747DF6A7"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AC0A8D" w:rsidRPr="00AC0A8D">
              <w:rPr>
                <w:rFonts w:ascii="Times New Roman" w:eastAsia="Times New Roman" w:hAnsi="Times New Roman" w:cs="Times New Roman"/>
                <w:b/>
                <w:noProof/>
                <w:sz w:val="22"/>
                <w:szCs w:val="22"/>
              </w:rPr>
              <w:t>anestezijos aparat</w:t>
            </w:r>
            <w:r w:rsidR="00AC0A8D">
              <w:rPr>
                <w:rFonts w:ascii="Times New Roman" w:eastAsia="Times New Roman" w:hAnsi="Times New Roman" w:cs="Times New Roman"/>
                <w:b/>
                <w:noProof/>
                <w:sz w:val="22"/>
                <w:szCs w:val="22"/>
              </w:rPr>
              <w:t>ą</w:t>
            </w:r>
            <w:r w:rsidR="00AC0A8D" w:rsidRPr="00AC0A8D">
              <w:rPr>
                <w:rFonts w:ascii="Times New Roman" w:eastAsia="Times New Roman" w:hAnsi="Times New Roman" w:cs="Times New Roman"/>
                <w:b/>
                <w:noProof/>
                <w:sz w:val="22"/>
                <w:szCs w:val="22"/>
              </w:rPr>
              <w:t xml:space="preserve"> su paciento gyvybinių funkcijų stebėjimo monitoriumi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33172000-6</w:t>
            </w:r>
            <w:r w:rsidR="00AC0A8D">
              <w:rPr>
                <w:rFonts w:ascii="Times New Roman" w:eastAsia="Times New Roman" w:hAnsi="Times New Roman" w:cs="Times New Roman"/>
                <w:b/>
                <w:noProof/>
                <w:sz w:val="22"/>
                <w:szCs w:val="22"/>
              </w:rPr>
              <w:t xml:space="preserve"> </w:t>
            </w:r>
            <w:r w:rsidR="00AC0A8D" w:rsidRPr="00AC0A8D">
              <w:rPr>
                <w:rFonts w:ascii="Times New Roman" w:eastAsia="Times New Roman" w:hAnsi="Times New Roman" w:cs="Times New Roman"/>
                <w:b/>
                <w:noProof/>
                <w:sz w:val="22"/>
                <w:szCs w:val="22"/>
              </w:rPr>
              <w:t>Anestezijos ir reanimacijos prietaisai</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4D6C8E8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555939">
              <w:rPr>
                <w:rFonts w:ascii="Times New Roman" w:eastAsia="Times New Roman" w:hAnsi="Times New Roman" w:cs="Times New Roman"/>
                <w:b/>
                <w:sz w:val="22"/>
                <w:szCs w:val="22"/>
              </w:rPr>
              <w:t>l</w:t>
            </w:r>
            <w:r w:rsidR="000E7D21">
              <w:rPr>
                <w:rFonts w:ascii="Times New Roman" w:eastAsia="Times New Roman" w:hAnsi="Times New Roman" w:cs="Times New Roman"/>
                <w:b/>
                <w:sz w:val="22"/>
                <w:szCs w:val="22"/>
              </w:rPr>
              <w:t xml:space="preserve">apkričio </w:t>
            </w:r>
            <w:r w:rsidR="00542FFC">
              <w:rPr>
                <w:rFonts w:ascii="Times New Roman" w:eastAsia="Times New Roman" w:hAnsi="Times New Roman" w:cs="Times New Roman"/>
                <w:b/>
                <w:sz w:val="22"/>
                <w:szCs w:val="22"/>
              </w:rPr>
              <w:t>10</w:t>
            </w:r>
            <w:r w:rsidR="00555939">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542FFC">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w:t>
            </w:r>
            <w:r w:rsidRPr="00F824D8">
              <w:rPr>
                <w:rStyle w:val="CharStyle11"/>
                <w:rFonts w:eastAsia="Courier New"/>
                <w:sz w:val="22"/>
                <w:szCs w:val="22"/>
              </w:rPr>
              <w:lastRenderedPageBreak/>
              <w:t>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sidR="000E7D21">
              <w:rPr>
                <w:rFonts w:ascii="Times New Roman" w:hAnsi="Times New Roman" w:cs="Times New Roman"/>
                <w:sz w:val="22"/>
                <w:szCs w:val="22"/>
              </w:rPr>
              <w:t>ausra.bagdonaviciene</w:t>
            </w:r>
            <w:proofErr w:type="spellEnd"/>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F43A0"/>
    <w:rsid w:val="00852462"/>
    <w:rsid w:val="00855E75"/>
    <w:rsid w:val="00861B88"/>
    <w:rsid w:val="0089160E"/>
    <w:rsid w:val="00891F5C"/>
    <w:rsid w:val="008D39DC"/>
    <w:rsid w:val="0093683E"/>
    <w:rsid w:val="00950EEB"/>
    <w:rsid w:val="009641F3"/>
    <w:rsid w:val="009B4246"/>
    <w:rsid w:val="00AC0A8D"/>
    <w:rsid w:val="00AC65D5"/>
    <w:rsid w:val="00B26242"/>
    <w:rsid w:val="00B32AA7"/>
    <w:rsid w:val="00B5474D"/>
    <w:rsid w:val="00B65AAD"/>
    <w:rsid w:val="00B85BAF"/>
    <w:rsid w:val="00BA54EC"/>
    <w:rsid w:val="00BC117F"/>
    <w:rsid w:val="00BC7FD5"/>
    <w:rsid w:val="00C7454A"/>
    <w:rsid w:val="00C95EC7"/>
    <w:rsid w:val="00CA6416"/>
    <w:rsid w:val="00CE3E68"/>
    <w:rsid w:val="00D126F5"/>
    <w:rsid w:val="00D31C9A"/>
    <w:rsid w:val="00D446A0"/>
    <w:rsid w:val="00EA59B8"/>
    <w:rsid w:val="00EB34BB"/>
    <w:rsid w:val="00F04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3046</Words>
  <Characters>1737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2</cp:revision>
  <cp:lastPrinted>2022-05-02T12:42:00Z</cp:lastPrinted>
  <dcterms:created xsi:type="dcterms:W3CDTF">2025-11-03T12:12:00Z</dcterms:created>
  <dcterms:modified xsi:type="dcterms:W3CDTF">2025-11-03T12:12:00Z</dcterms:modified>
</cp:coreProperties>
</file>