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F9AC" w14:textId="7027BCBC" w:rsidR="00F9106C" w:rsidRDefault="00CE5EAA" w:rsidP="006E16BC">
      <w:pPr>
        <w:suppressAutoHyphens/>
        <w:spacing w:after="0" w:line="240" w:lineRule="auto"/>
        <w:ind w:firstLine="709"/>
        <w:jc w:val="both"/>
        <w:rPr>
          <w:rFonts w:ascii="Times New Roman" w:eastAsia="Arial Unicode MS" w:hAnsi="Times New Roman" w:cs="Times New Roman"/>
          <w:u w:val="single"/>
        </w:rPr>
      </w:pPr>
      <w:r>
        <w:rPr>
          <w:rFonts w:ascii="Times New Roman" w:eastAsia="Arial Unicode MS" w:hAnsi="Times New Roman" w:cs="Times New Roman"/>
          <w:u w:val="single"/>
        </w:rPr>
        <w:tab/>
      </w:r>
      <w:r>
        <w:rPr>
          <w:rFonts w:ascii="Times New Roman" w:eastAsia="Arial Unicode MS" w:hAnsi="Times New Roman" w:cs="Times New Roman"/>
          <w:u w:val="single"/>
        </w:rPr>
        <w:tab/>
      </w:r>
      <w:r>
        <w:rPr>
          <w:rFonts w:ascii="Times New Roman" w:eastAsia="Arial Unicode MS" w:hAnsi="Times New Roman" w:cs="Times New Roman"/>
          <w:u w:val="single"/>
        </w:rPr>
        <w:tab/>
      </w:r>
      <w:r>
        <w:rPr>
          <w:rFonts w:ascii="Times New Roman" w:eastAsia="Arial Unicode MS" w:hAnsi="Times New Roman" w:cs="Times New Roman"/>
          <w:u w:val="single"/>
        </w:rPr>
        <w:tab/>
      </w:r>
      <w:r>
        <w:rPr>
          <w:rFonts w:ascii="Times New Roman" w:eastAsia="Arial Unicode MS" w:hAnsi="Times New Roman" w:cs="Times New Roman"/>
          <w:u w:val="single"/>
        </w:rPr>
        <w:tab/>
      </w:r>
      <w:r>
        <w:rPr>
          <w:rFonts w:ascii="Times New Roman" w:eastAsia="Arial Unicode MS" w:hAnsi="Times New Roman" w:cs="Times New Roman"/>
          <w:u w:val="single"/>
        </w:rPr>
        <w:tab/>
        <w:t>Priedas Nr.1</w:t>
      </w: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3256"/>
        <w:gridCol w:w="3402"/>
        <w:gridCol w:w="2977"/>
      </w:tblGrid>
      <w:tr w:rsidR="00D95F36" w:rsidRPr="00791A76" w14:paraId="07D09F89" w14:textId="77777777" w:rsidTr="00D95F36">
        <w:tc>
          <w:tcPr>
            <w:tcW w:w="714" w:type="dxa"/>
            <w:vAlign w:val="center"/>
          </w:tcPr>
          <w:p w14:paraId="1EC8981C" w14:textId="4CBCCFB9" w:rsidR="00D95F36" w:rsidRPr="00791A76" w:rsidRDefault="00D95F36" w:rsidP="00D95F36">
            <w:pPr>
              <w:widowControl w:val="0"/>
              <w:spacing w:after="0" w:line="240" w:lineRule="auto"/>
              <w:ind w:left="140"/>
              <w:rPr>
                <w:rFonts w:ascii="Times New Roman" w:eastAsia="Calibri" w:hAnsi="Times New Roman" w:cs="Times New Roman"/>
                <w:b/>
                <w:bCs/>
                <w:lang w:eastAsia="en-US"/>
              </w:rPr>
            </w:pPr>
            <w:r w:rsidRPr="00D95F36">
              <w:rPr>
                <w:rFonts w:ascii="Times New Roman" w:hAnsi="Times New Roman" w:cs="Times New Roman"/>
                <w:b/>
                <w:bCs/>
              </w:rPr>
              <w:t>Eil. Nr.</w:t>
            </w:r>
          </w:p>
        </w:tc>
        <w:tc>
          <w:tcPr>
            <w:tcW w:w="3256" w:type="dxa"/>
            <w:vAlign w:val="center"/>
          </w:tcPr>
          <w:p w14:paraId="10803B19" w14:textId="0279C826" w:rsidR="00D95F36" w:rsidRPr="00791A76" w:rsidRDefault="00D95F36" w:rsidP="00D95F36">
            <w:pPr>
              <w:widowControl w:val="0"/>
              <w:spacing w:after="0" w:line="240" w:lineRule="auto"/>
              <w:ind w:left="120"/>
              <w:jc w:val="center"/>
              <w:rPr>
                <w:rFonts w:ascii="Times New Roman" w:eastAsia="Calibri" w:hAnsi="Times New Roman" w:cs="Times New Roman"/>
                <w:b/>
                <w:bCs/>
                <w:lang w:eastAsia="en-US"/>
              </w:rPr>
            </w:pPr>
            <w:r w:rsidRPr="00D95F36">
              <w:rPr>
                <w:rFonts w:ascii="Times New Roman" w:hAnsi="Times New Roman" w:cs="Times New Roman"/>
                <w:b/>
                <w:bCs/>
              </w:rPr>
              <w:t>Parametrai (specifikacija)</w:t>
            </w:r>
          </w:p>
        </w:tc>
        <w:tc>
          <w:tcPr>
            <w:tcW w:w="3402" w:type="dxa"/>
            <w:vAlign w:val="center"/>
          </w:tcPr>
          <w:p w14:paraId="2267E827" w14:textId="1500086A" w:rsidR="00D95F36" w:rsidRPr="00791A76" w:rsidRDefault="00D95F36" w:rsidP="00D95F36">
            <w:pPr>
              <w:widowControl w:val="0"/>
              <w:spacing w:after="0" w:line="240" w:lineRule="auto"/>
              <w:jc w:val="center"/>
              <w:rPr>
                <w:rFonts w:ascii="Times New Roman" w:eastAsia="Calibri" w:hAnsi="Times New Roman" w:cs="Times New Roman"/>
                <w:b/>
                <w:bCs/>
                <w:lang w:eastAsia="en-US"/>
              </w:rPr>
            </w:pPr>
            <w:r w:rsidRPr="00D95F36">
              <w:rPr>
                <w:rFonts w:ascii="Times New Roman" w:hAnsi="Times New Roman" w:cs="Times New Roman"/>
                <w:b/>
                <w:bCs/>
              </w:rPr>
              <w:t>Reikalaujama parametro reikšmė</w:t>
            </w:r>
          </w:p>
        </w:tc>
        <w:tc>
          <w:tcPr>
            <w:tcW w:w="2977" w:type="dxa"/>
            <w:vAlign w:val="center"/>
          </w:tcPr>
          <w:p w14:paraId="3D4F7D3D" w14:textId="77777777" w:rsidR="00D95F36" w:rsidRPr="00D95F36" w:rsidRDefault="00D95F36" w:rsidP="00D95F36">
            <w:pPr>
              <w:spacing w:after="0" w:line="240" w:lineRule="auto"/>
              <w:jc w:val="center"/>
              <w:rPr>
                <w:rFonts w:ascii="Times New Roman" w:hAnsi="Times New Roman" w:cs="Times New Roman"/>
                <w:b/>
                <w:color w:val="000000"/>
              </w:rPr>
            </w:pPr>
            <w:r w:rsidRPr="00D95F36">
              <w:rPr>
                <w:rFonts w:ascii="Times New Roman" w:hAnsi="Times New Roman" w:cs="Times New Roman"/>
                <w:b/>
                <w:color w:val="000000"/>
              </w:rPr>
              <w:t>Siūloma parametro reikšmė</w:t>
            </w:r>
          </w:p>
          <w:p w14:paraId="0741F13F" w14:textId="3BF4A978" w:rsidR="00D95F36" w:rsidRPr="00791A76" w:rsidRDefault="00D95F36" w:rsidP="00D95F36">
            <w:pPr>
              <w:widowControl w:val="0"/>
              <w:spacing w:after="0" w:line="240" w:lineRule="auto"/>
              <w:jc w:val="center"/>
              <w:rPr>
                <w:rFonts w:ascii="Times New Roman" w:eastAsia="Calibri" w:hAnsi="Times New Roman" w:cs="Times New Roman"/>
                <w:b/>
                <w:bCs/>
                <w:color w:val="000000"/>
                <w:shd w:val="clear" w:color="auto" w:fill="FFFFFF"/>
                <w:lang w:eastAsia="en-US"/>
              </w:rPr>
            </w:pPr>
          </w:p>
        </w:tc>
      </w:tr>
      <w:tr w:rsidR="00D95F36" w:rsidRPr="00791A76" w14:paraId="0B2DB66B" w14:textId="77777777" w:rsidTr="00D95F36">
        <w:tc>
          <w:tcPr>
            <w:tcW w:w="714" w:type="dxa"/>
            <w:vAlign w:val="center"/>
          </w:tcPr>
          <w:p w14:paraId="1AE7FB4A" w14:textId="73BBEC07" w:rsidR="00D95F36" w:rsidRPr="00D95F36" w:rsidRDefault="00D95F36" w:rsidP="00D95F36">
            <w:pPr>
              <w:widowControl w:val="0"/>
              <w:spacing w:after="0" w:line="240" w:lineRule="auto"/>
              <w:ind w:left="140"/>
              <w:jc w:val="center"/>
              <w:rPr>
                <w:rFonts w:ascii="Times New Roman" w:hAnsi="Times New Roman" w:cs="Times New Roman"/>
                <w:b/>
                <w:bCs/>
              </w:rPr>
            </w:pPr>
            <w:r w:rsidRPr="00D95F36">
              <w:rPr>
                <w:rFonts w:ascii="Times New Roman" w:hAnsi="Times New Roman" w:cs="Times New Roman"/>
                <w:b/>
                <w:bCs/>
              </w:rPr>
              <w:t>1</w:t>
            </w:r>
          </w:p>
        </w:tc>
        <w:tc>
          <w:tcPr>
            <w:tcW w:w="3256" w:type="dxa"/>
            <w:vAlign w:val="center"/>
          </w:tcPr>
          <w:p w14:paraId="50A00F89" w14:textId="0B5ABB7D" w:rsidR="00D95F36" w:rsidRPr="00D95F36" w:rsidRDefault="00D95F36" w:rsidP="00D95F36">
            <w:pPr>
              <w:widowControl w:val="0"/>
              <w:spacing w:after="0" w:line="240" w:lineRule="auto"/>
              <w:ind w:left="120"/>
              <w:jc w:val="center"/>
              <w:rPr>
                <w:rFonts w:ascii="Times New Roman" w:hAnsi="Times New Roman" w:cs="Times New Roman"/>
                <w:b/>
                <w:bCs/>
              </w:rPr>
            </w:pPr>
            <w:r w:rsidRPr="00D95F36">
              <w:rPr>
                <w:rFonts w:ascii="Times New Roman" w:hAnsi="Times New Roman" w:cs="Times New Roman"/>
                <w:b/>
                <w:bCs/>
              </w:rPr>
              <w:t>2</w:t>
            </w:r>
          </w:p>
        </w:tc>
        <w:tc>
          <w:tcPr>
            <w:tcW w:w="3402" w:type="dxa"/>
            <w:vAlign w:val="center"/>
          </w:tcPr>
          <w:p w14:paraId="2780E9D1" w14:textId="32D7501A" w:rsidR="00D95F36" w:rsidRPr="00D95F36" w:rsidRDefault="00D95F36" w:rsidP="00D95F36">
            <w:pPr>
              <w:widowControl w:val="0"/>
              <w:spacing w:after="0" w:line="240" w:lineRule="auto"/>
              <w:jc w:val="center"/>
              <w:rPr>
                <w:rFonts w:ascii="Times New Roman" w:hAnsi="Times New Roman" w:cs="Times New Roman"/>
                <w:b/>
                <w:bCs/>
              </w:rPr>
            </w:pPr>
            <w:r w:rsidRPr="00D95F36">
              <w:rPr>
                <w:rFonts w:ascii="Times New Roman" w:hAnsi="Times New Roman" w:cs="Times New Roman"/>
                <w:b/>
                <w:bCs/>
              </w:rPr>
              <w:t>3</w:t>
            </w:r>
          </w:p>
        </w:tc>
        <w:tc>
          <w:tcPr>
            <w:tcW w:w="2977" w:type="dxa"/>
            <w:vAlign w:val="center"/>
          </w:tcPr>
          <w:p w14:paraId="1796B1BF" w14:textId="0928B6F0" w:rsidR="00D95F36" w:rsidRPr="00D95F36" w:rsidRDefault="00D95F36" w:rsidP="00D95F36">
            <w:pPr>
              <w:spacing w:after="0" w:line="240" w:lineRule="auto"/>
              <w:jc w:val="center"/>
              <w:rPr>
                <w:rFonts w:ascii="Times New Roman" w:hAnsi="Times New Roman" w:cs="Times New Roman"/>
                <w:b/>
                <w:color w:val="000000"/>
              </w:rPr>
            </w:pPr>
            <w:r w:rsidRPr="00D95F36">
              <w:rPr>
                <w:rFonts w:ascii="Times New Roman" w:hAnsi="Times New Roman" w:cs="Times New Roman"/>
                <w:b/>
                <w:color w:val="000000"/>
              </w:rPr>
              <w:t>4</w:t>
            </w:r>
          </w:p>
        </w:tc>
      </w:tr>
      <w:tr w:rsidR="00D95F36" w:rsidRPr="00791A76" w14:paraId="36F4405F" w14:textId="77777777" w:rsidTr="00D95F36">
        <w:tc>
          <w:tcPr>
            <w:tcW w:w="714" w:type="dxa"/>
            <w:shd w:val="clear" w:color="auto" w:fill="FFFFFF"/>
          </w:tcPr>
          <w:p w14:paraId="6984ED3C"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w:t>
            </w:r>
          </w:p>
        </w:tc>
        <w:tc>
          <w:tcPr>
            <w:tcW w:w="3256" w:type="dxa"/>
            <w:shd w:val="clear" w:color="auto" w:fill="FFFFFF"/>
          </w:tcPr>
          <w:p w14:paraId="2B8E05EB"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Siūlomos prekės pavadinimas (modelis, konkreti modifikacija), gamintojas, kilmės šalis</w:t>
            </w:r>
          </w:p>
        </w:tc>
        <w:tc>
          <w:tcPr>
            <w:tcW w:w="3402" w:type="dxa"/>
            <w:shd w:val="clear" w:color="auto" w:fill="FFFFFF"/>
          </w:tcPr>
          <w:p w14:paraId="0285CA2A"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p>
        </w:tc>
        <w:tc>
          <w:tcPr>
            <w:tcW w:w="2977" w:type="dxa"/>
            <w:shd w:val="clear" w:color="auto" w:fill="FFFFFF"/>
            <w:vAlign w:val="center"/>
          </w:tcPr>
          <w:p w14:paraId="61A94CCD" w14:textId="77777777" w:rsidR="00D95F36" w:rsidRPr="00791A76" w:rsidRDefault="00D95F36" w:rsidP="00D95F36">
            <w:pPr>
              <w:widowControl w:val="0"/>
              <w:spacing w:after="0" w:line="240" w:lineRule="auto"/>
              <w:jc w:val="center"/>
              <w:rPr>
                <w:rFonts w:ascii="Times New Roman" w:eastAsia="Calibri" w:hAnsi="Times New Roman" w:cs="Times New Roman"/>
                <w:lang w:eastAsia="en-US"/>
              </w:rPr>
            </w:pPr>
          </w:p>
        </w:tc>
      </w:tr>
      <w:tr w:rsidR="00D95F36" w:rsidRPr="00791A76" w14:paraId="700A8F6D" w14:textId="77777777" w:rsidTr="00D95F36">
        <w:trPr>
          <w:trHeight w:val="329"/>
        </w:trPr>
        <w:tc>
          <w:tcPr>
            <w:tcW w:w="714" w:type="dxa"/>
            <w:shd w:val="clear" w:color="auto" w:fill="FFFFFF"/>
          </w:tcPr>
          <w:p w14:paraId="53565C92"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2.</w:t>
            </w:r>
          </w:p>
        </w:tc>
        <w:tc>
          <w:tcPr>
            <w:tcW w:w="3256" w:type="dxa"/>
            <w:shd w:val="clear" w:color="auto" w:fill="FFFFFF"/>
          </w:tcPr>
          <w:p w14:paraId="332A21A2"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Aparatas pritaikytas naudoti</w:t>
            </w:r>
          </w:p>
        </w:tc>
        <w:tc>
          <w:tcPr>
            <w:tcW w:w="3402" w:type="dxa"/>
            <w:shd w:val="clear" w:color="auto" w:fill="FFFFFF"/>
          </w:tcPr>
          <w:p w14:paraId="72592076" w14:textId="77777777" w:rsidR="00D95F36" w:rsidRPr="00791A76" w:rsidRDefault="00D95F36" w:rsidP="00D95F36">
            <w:pPr>
              <w:widowControl w:val="0"/>
              <w:tabs>
                <w:tab w:val="left" w:pos="206"/>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 Suaugusiems</w:t>
            </w:r>
          </w:p>
          <w:p w14:paraId="603F3C30" w14:textId="77777777" w:rsidR="00D95F36" w:rsidRPr="00791A76" w:rsidRDefault="00D95F36" w:rsidP="00D95F36">
            <w:pPr>
              <w:widowControl w:val="0"/>
              <w:tabs>
                <w:tab w:val="left" w:pos="206"/>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lang w:eastAsia="en-US"/>
              </w:rPr>
              <w:t xml:space="preserve">2. </w:t>
            </w:r>
            <w:r w:rsidRPr="00791A76">
              <w:rPr>
                <w:rFonts w:ascii="Times New Roman" w:eastAsia="Calibri" w:hAnsi="Times New Roman" w:cs="Times New Roman"/>
                <w:color w:val="000000"/>
                <w:shd w:val="clear" w:color="auto" w:fill="FFFFFF"/>
                <w:lang w:eastAsia="en-US"/>
              </w:rPr>
              <w:t>Vaikams</w:t>
            </w:r>
          </w:p>
        </w:tc>
        <w:tc>
          <w:tcPr>
            <w:tcW w:w="2977" w:type="dxa"/>
            <w:shd w:val="clear" w:color="auto" w:fill="FFFFFF"/>
          </w:tcPr>
          <w:p w14:paraId="74F4D7DF" w14:textId="77777777" w:rsidR="00D95F36" w:rsidRPr="00791A76" w:rsidRDefault="00D95F36" w:rsidP="00D95F36">
            <w:pPr>
              <w:widowControl w:val="0"/>
              <w:tabs>
                <w:tab w:val="left" w:pos="206"/>
              </w:tabs>
              <w:spacing w:after="0" w:line="240" w:lineRule="auto"/>
              <w:ind w:left="124"/>
              <w:rPr>
                <w:rFonts w:ascii="Times New Roman" w:eastAsia="Calibri" w:hAnsi="Times New Roman" w:cs="Times New Roman"/>
                <w:color w:val="000000"/>
                <w:shd w:val="clear" w:color="auto" w:fill="FFFFFF"/>
                <w:lang w:eastAsia="en-US"/>
              </w:rPr>
            </w:pPr>
          </w:p>
        </w:tc>
      </w:tr>
      <w:tr w:rsidR="00D95F36" w:rsidRPr="00791A76" w14:paraId="72DF83CB" w14:textId="77777777" w:rsidTr="00D95F36">
        <w:tc>
          <w:tcPr>
            <w:tcW w:w="714" w:type="dxa"/>
            <w:shd w:val="clear" w:color="auto" w:fill="FFFFFF"/>
          </w:tcPr>
          <w:p w14:paraId="602D4DE5"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3.</w:t>
            </w:r>
          </w:p>
        </w:tc>
        <w:tc>
          <w:tcPr>
            <w:tcW w:w="3256" w:type="dxa"/>
            <w:shd w:val="clear" w:color="auto" w:fill="FFFFFF"/>
          </w:tcPr>
          <w:p w14:paraId="4512296D"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Aparato maitinimo šaltinis</w:t>
            </w:r>
          </w:p>
        </w:tc>
        <w:tc>
          <w:tcPr>
            <w:tcW w:w="3402" w:type="dxa"/>
            <w:shd w:val="clear" w:color="auto" w:fill="FFFFFF"/>
          </w:tcPr>
          <w:p w14:paraId="64CC0F44" w14:textId="77777777" w:rsidR="00D95F36" w:rsidRPr="00791A76" w:rsidRDefault="00D95F36" w:rsidP="00D95F36">
            <w:pPr>
              <w:widowControl w:val="0"/>
              <w:tabs>
                <w:tab w:val="left" w:pos="211"/>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1.230V 50 Hz elektros tinklas</w:t>
            </w:r>
          </w:p>
          <w:p w14:paraId="03728749" w14:textId="77777777" w:rsidR="00D95F36" w:rsidRPr="00791A76" w:rsidRDefault="00D95F36" w:rsidP="00D95F36">
            <w:pPr>
              <w:widowControl w:val="0"/>
              <w:tabs>
                <w:tab w:val="left" w:pos="326"/>
              </w:tabs>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2.Vidinis avarinis maitinimo šaltinis (akumuliatorius) aparato tipinis veikimo laikas, maitinant iš šio šaltinio ≥ 90 min.</w:t>
            </w:r>
          </w:p>
        </w:tc>
        <w:tc>
          <w:tcPr>
            <w:tcW w:w="2977" w:type="dxa"/>
            <w:shd w:val="clear" w:color="auto" w:fill="FFFFFF"/>
          </w:tcPr>
          <w:p w14:paraId="5BBCBE5B" w14:textId="77777777" w:rsidR="00D95F36" w:rsidRPr="00791A76" w:rsidRDefault="00D95F36" w:rsidP="00D95F36">
            <w:pPr>
              <w:widowControl w:val="0"/>
              <w:tabs>
                <w:tab w:val="left" w:pos="211"/>
              </w:tabs>
              <w:spacing w:after="0" w:line="240" w:lineRule="auto"/>
              <w:rPr>
                <w:rFonts w:ascii="Times New Roman" w:eastAsia="Calibri" w:hAnsi="Times New Roman" w:cs="Times New Roman"/>
                <w:lang w:eastAsia="en-US"/>
              </w:rPr>
            </w:pPr>
          </w:p>
        </w:tc>
      </w:tr>
      <w:tr w:rsidR="00D95F36" w:rsidRPr="00791A76" w14:paraId="2420CF38" w14:textId="77777777" w:rsidTr="00D95F36">
        <w:tc>
          <w:tcPr>
            <w:tcW w:w="714" w:type="dxa"/>
            <w:shd w:val="clear" w:color="auto" w:fill="FFFFFF"/>
          </w:tcPr>
          <w:p w14:paraId="03D001AE"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4.</w:t>
            </w:r>
          </w:p>
        </w:tc>
        <w:tc>
          <w:tcPr>
            <w:tcW w:w="3256" w:type="dxa"/>
            <w:shd w:val="clear" w:color="auto" w:fill="FFFFFF"/>
          </w:tcPr>
          <w:p w14:paraId="5DDD184C"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Anestezijos aparto naudojamos dujos</w:t>
            </w:r>
          </w:p>
        </w:tc>
        <w:tc>
          <w:tcPr>
            <w:tcW w:w="3402" w:type="dxa"/>
            <w:shd w:val="clear" w:color="auto" w:fill="FFFFFF"/>
          </w:tcPr>
          <w:p w14:paraId="05F9FC45" w14:textId="77777777" w:rsidR="00D95F36" w:rsidRPr="00791A76" w:rsidRDefault="00D95F36" w:rsidP="00D95F36">
            <w:pPr>
              <w:widowControl w:val="0"/>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O2 ir suspaustas oras tiekiami iš magistralinio vamzdyno</w:t>
            </w:r>
          </w:p>
        </w:tc>
        <w:tc>
          <w:tcPr>
            <w:tcW w:w="2977" w:type="dxa"/>
            <w:shd w:val="clear" w:color="auto" w:fill="FFFFFF"/>
          </w:tcPr>
          <w:p w14:paraId="624FA2AE"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D4244D7" w14:textId="77777777" w:rsidTr="00D95F36">
        <w:tc>
          <w:tcPr>
            <w:tcW w:w="714" w:type="dxa"/>
            <w:shd w:val="clear" w:color="auto" w:fill="FFFFFF"/>
          </w:tcPr>
          <w:p w14:paraId="19BA614D"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5.</w:t>
            </w:r>
          </w:p>
        </w:tc>
        <w:tc>
          <w:tcPr>
            <w:tcW w:w="3256" w:type="dxa"/>
            <w:shd w:val="clear" w:color="auto" w:fill="FFFFFF"/>
          </w:tcPr>
          <w:p w14:paraId="1E33852A"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Aparato tiekiamų dujų sunaudojimo matavimas (dujų srauto matuokliai)</w:t>
            </w:r>
          </w:p>
        </w:tc>
        <w:tc>
          <w:tcPr>
            <w:tcW w:w="3402" w:type="dxa"/>
            <w:shd w:val="clear" w:color="auto" w:fill="FFFFFF"/>
          </w:tcPr>
          <w:p w14:paraId="39886CF5" w14:textId="77777777" w:rsidR="00D95F36" w:rsidRPr="00791A76" w:rsidRDefault="00D95F36" w:rsidP="00D95F36">
            <w:pPr>
              <w:widowControl w:val="0"/>
              <w:spacing w:after="0" w:line="240" w:lineRule="auto"/>
              <w:ind w:left="131"/>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Elektroniniai sunaudojamų dujų kiekio matuokliai visoms į aparatą tiekiamoms dujoms (O</w:t>
            </w:r>
            <w:r w:rsidRPr="00791A76">
              <w:rPr>
                <w:rFonts w:ascii="Times New Roman" w:eastAsia="Calibri" w:hAnsi="Times New Roman" w:cs="Times New Roman"/>
                <w:color w:val="000000"/>
                <w:shd w:val="clear" w:color="auto" w:fill="FFFFFF"/>
                <w:vertAlign w:val="subscript"/>
                <w:lang w:eastAsia="en-US"/>
              </w:rPr>
              <w:t>2</w:t>
            </w:r>
            <w:r w:rsidRPr="00791A76">
              <w:rPr>
                <w:rFonts w:ascii="Times New Roman" w:eastAsia="Calibri" w:hAnsi="Times New Roman" w:cs="Times New Roman"/>
                <w:color w:val="000000"/>
                <w:shd w:val="clear" w:color="auto" w:fill="FFFFFF"/>
                <w:lang w:eastAsia="en-US"/>
              </w:rPr>
              <w:t>, oras)</w:t>
            </w:r>
          </w:p>
        </w:tc>
        <w:tc>
          <w:tcPr>
            <w:tcW w:w="2977" w:type="dxa"/>
            <w:shd w:val="clear" w:color="auto" w:fill="FFFFFF"/>
          </w:tcPr>
          <w:p w14:paraId="41C8BE88"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A108414" w14:textId="77777777" w:rsidTr="00D95F36">
        <w:tc>
          <w:tcPr>
            <w:tcW w:w="714" w:type="dxa"/>
            <w:shd w:val="clear" w:color="auto" w:fill="FFFFFF"/>
          </w:tcPr>
          <w:p w14:paraId="0257D95B"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6.</w:t>
            </w:r>
          </w:p>
        </w:tc>
        <w:tc>
          <w:tcPr>
            <w:tcW w:w="3256" w:type="dxa"/>
            <w:shd w:val="clear" w:color="auto" w:fill="FFFFFF"/>
          </w:tcPr>
          <w:p w14:paraId="7F3A2516"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Cirkuliuojančių dujų mišinio kiekis kvėpavimo sistemoje (be absorberio talpos tūrio, be maišo rankinei ventiliacijai tūrio) priverstiniuose ventiliacijos režimuose naudojant maksimalų aparato generuojamą vienkartinį kvėpavimo tūrį</w:t>
            </w:r>
          </w:p>
        </w:tc>
        <w:tc>
          <w:tcPr>
            <w:tcW w:w="3402" w:type="dxa"/>
            <w:shd w:val="clear" w:color="auto" w:fill="FFFFFF"/>
          </w:tcPr>
          <w:p w14:paraId="74ADC390"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 2,8 litro</w:t>
            </w:r>
          </w:p>
        </w:tc>
        <w:tc>
          <w:tcPr>
            <w:tcW w:w="2977" w:type="dxa"/>
            <w:shd w:val="clear" w:color="auto" w:fill="FFFFFF"/>
          </w:tcPr>
          <w:p w14:paraId="493464EC"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4BD9DDA" w14:textId="77777777" w:rsidTr="00D95F36">
        <w:tc>
          <w:tcPr>
            <w:tcW w:w="714" w:type="dxa"/>
            <w:shd w:val="clear" w:color="auto" w:fill="FFFFFF"/>
          </w:tcPr>
          <w:p w14:paraId="66A7E501"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7.</w:t>
            </w:r>
          </w:p>
        </w:tc>
        <w:tc>
          <w:tcPr>
            <w:tcW w:w="3256" w:type="dxa"/>
            <w:shd w:val="clear" w:color="auto" w:fill="FFFFFF"/>
          </w:tcPr>
          <w:p w14:paraId="52094D60"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Paduodamų dujų srauto diapazonas automatinės ventiliacijos režime (ne siauresnis diapazonas už nurodytą)</w:t>
            </w:r>
          </w:p>
        </w:tc>
        <w:tc>
          <w:tcPr>
            <w:tcW w:w="3402" w:type="dxa"/>
            <w:shd w:val="clear" w:color="auto" w:fill="FFFFFF"/>
          </w:tcPr>
          <w:p w14:paraId="49EA38F0"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0,2 -12 l/min</w:t>
            </w:r>
          </w:p>
        </w:tc>
        <w:tc>
          <w:tcPr>
            <w:tcW w:w="2977" w:type="dxa"/>
            <w:shd w:val="clear" w:color="auto" w:fill="FFFFFF"/>
          </w:tcPr>
          <w:p w14:paraId="39971998"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A286A63" w14:textId="77777777" w:rsidTr="00D95F36">
        <w:tc>
          <w:tcPr>
            <w:tcW w:w="714" w:type="dxa"/>
            <w:shd w:val="clear" w:color="auto" w:fill="FFFFFF"/>
          </w:tcPr>
          <w:p w14:paraId="295DB8E5"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8.</w:t>
            </w:r>
          </w:p>
        </w:tc>
        <w:tc>
          <w:tcPr>
            <w:tcW w:w="3256" w:type="dxa"/>
            <w:shd w:val="clear" w:color="auto" w:fill="FFFFFF"/>
          </w:tcPr>
          <w:p w14:paraId="0B8AF70C"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Greito O2 tiekimo į kvėpavimo kontūrą vožtuvas</w:t>
            </w:r>
          </w:p>
        </w:tc>
        <w:tc>
          <w:tcPr>
            <w:tcW w:w="3402" w:type="dxa"/>
            <w:shd w:val="clear" w:color="auto" w:fill="FFFFFF"/>
          </w:tcPr>
          <w:p w14:paraId="6D343045"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 55 l/min</w:t>
            </w:r>
          </w:p>
        </w:tc>
        <w:tc>
          <w:tcPr>
            <w:tcW w:w="2977" w:type="dxa"/>
            <w:shd w:val="clear" w:color="auto" w:fill="FFFFFF"/>
          </w:tcPr>
          <w:p w14:paraId="062CA7A7"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D6B7999" w14:textId="77777777" w:rsidTr="00D95F36">
        <w:tc>
          <w:tcPr>
            <w:tcW w:w="714" w:type="dxa"/>
            <w:shd w:val="clear" w:color="auto" w:fill="FFFFFF"/>
          </w:tcPr>
          <w:p w14:paraId="7B86450F"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9.</w:t>
            </w:r>
          </w:p>
        </w:tc>
        <w:tc>
          <w:tcPr>
            <w:tcW w:w="3256" w:type="dxa"/>
            <w:shd w:val="clear" w:color="auto" w:fill="FFFFFF"/>
          </w:tcPr>
          <w:p w14:paraId="69143C45"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Perjungimas tarp rankinės/automatinės ventiliacijos</w:t>
            </w:r>
          </w:p>
        </w:tc>
        <w:tc>
          <w:tcPr>
            <w:tcW w:w="3402" w:type="dxa"/>
            <w:shd w:val="clear" w:color="auto" w:fill="FFFFFF"/>
          </w:tcPr>
          <w:p w14:paraId="48590B97"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Elektroninis</w:t>
            </w:r>
          </w:p>
        </w:tc>
        <w:tc>
          <w:tcPr>
            <w:tcW w:w="2977" w:type="dxa"/>
            <w:shd w:val="clear" w:color="auto" w:fill="FFFFFF"/>
          </w:tcPr>
          <w:p w14:paraId="1B1E889C"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5348E970" w14:textId="77777777" w:rsidTr="00D95F36">
        <w:tc>
          <w:tcPr>
            <w:tcW w:w="714" w:type="dxa"/>
            <w:shd w:val="clear" w:color="auto" w:fill="FFFFFF"/>
          </w:tcPr>
          <w:p w14:paraId="1F24D3E0"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10.</w:t>
            </w:r>
          </w:p>
        </w:tc>
        <w:tc>
          <w:tcPr>
            <w:tcW w:w="3256" w:type="dxa"/>
            <w:shd w:val="clear" w:color="auto" w:fill="FFFFFF"/>
          </w:tcPr>
          <w:p w14:paraId="62E1046D"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Absorbento talpos tūris</w:t>
            </w:r>
          </w:p>
        </w:tc>
        <w:tc>
          <w:tcPr>
            <w:tcW w:w="3402" w:type="dxa"/>
            <w:shd w:val="clear" w:color="auto" w:fill="FFFFFF"/>
          </w:tcPr>
          <w:p w14:paraId="6D73B172"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 700 ml</w:t>
            </w:r>
          </w:p>
        </w:tc>
        <w:tc>
          <w:tcPr>
            <w:tcW w:w="2977" w:type="dxa"/>
            <w:shd w:val="clear" w:color="auto" w:fill="FFFFFF"/>
          </w:tcPr>
          <w:p w14:paraId="0A6B592E"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8BB78DC" w14:textId="77777777" w:rsidTr="00D95F36">
        <w:tc>
          <w:tcPr>
            <w:tcW w:w="714" w:type="dxa"/>
            <w:shd w:val="clear" w:color="auto" w:fill="FFFFFF"/>
          </w:tcPr>
          <w:p w14:paraId="2F306294"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11.</w:t>
            </w:r>
          </w:p>
        </w:tc>
        <w:tc>
          <w:tcPr>
            <w:tcW w:w="3256" w:type="dxa"/>
            <w:shd w:val="clear" w:color="auto" w:fill="FFFFFF"/>
          </w:tcPr>
          <w:p w14:paraId="6E428907"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Integruotas darbo vietos apšvietimas</w:t>
            </w:r>
          </w:p>
        </w:tc>
        <w:tc>
          <w:tcPr>
            <w:tcW w:w="3402" w:type="dxa"/>
            <w:shd w:val="clear" w:color="auto" w:fill="FFFFFF"/>
          </w:tcPr>
          <w:p w14:paraId="098FB367"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68E23295"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31534187" w14:textId="77777777" w:rsidTr="00D95F36">
        <w:tc>
          <w:tcPr>
            <w:tcW w:w="714" w:type="dxa"/>
            <w:shd w:val="clear" w:color="auto" w:fill="FFFFFF"/>
          </w:tcPr>
          <w:p w14:paraId="5B187DFD"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w:t>
            </w:r>
          </w:p>
        </w:tc>
        <w:tc>
          <w:tcPr>
            <w:tcW w:w="3256" w:type="dxa"/>
            <w:shd w:val="clear" w:color="auto" w:fill="FFFFFF"/>
          </w:tcPr>
          <w:p w14:paraId="55A64C98"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Ventiliavimo režimai</w:t>
            </w:r>
          </w:p>
        </w:tc>
        <w:tc>
          <w:tcPr>
            <w:tcW w:w="3402" w:type="dxa"/>
            <w:shd w:val="clear" w:color="auto" w:fill="FFFFFF"/>
          </w:tcPr>
          <w:p w14:paraId="67D53C75" w14:textId="77777777" w:rsidR="00D95F36" w:rsidRPr="00791A76" w:rsidRDefault="00D95F36" w:rsidP="00D95F36">
            <w:pPr>
              <w:spacing w:after="0" w:line="240" w:lineRule="auto"/>
              <w:ind w:left="131"/>
              <w:rPr>
                <w:rFonts w:ascii="Times New Roman" w:eastAsia="Calibri" w:hAnsi="Times New Roman" w:cs="Times New Roman"/>
                <w:lang w:eastAsia="en-US"/>
              </w:rPr>
            </w:pPr>
          </w:p>
        </w:tc>
        <w:tc>
          <w:tcPr>
            <w:tcW w:w="2977" w:type="dxa"/>
            <w:shd w:val="clear" w:color="auto" w:fill="FFFFFF"/>
          </w:tcPr>
          <w:p w14:paraId="7A7D3B27" w14:textId="77777777" w:rsidR="00D95F36" w:rsidRPr="00791A76" w:rsidRDefault="00D95F36" w:rsidP="00D95F36">
            <w:pPr>
              <w:spacing w:after="0" w:line="240" w:lineRule="auto"/>
              <w:rPr>
                <w:rFonts w:ascii="Times New Roman" w:eastAsia="Calibri" w:hAnsi="Times New Roman" w:cs="Times New Roman"/>
                <w:lang w:eastAsia="en-US"/>
              </w:rPr>
            </w:pPr>
          </w:p>
        </w:tc>
      </w:tr>
      <w:tr w:rsidR="00D95F36" w:rsidRPr="00791A76" w14:paraId="48E9409F" w14:textId="77777777" w:rsidTr="00D95F36">
        <w:tc>
          <w:tcPr>
            <w:tcW w:w="714" w:type="dxa"/>
            <w:shd w:val="clear" w:color="auto" w:fill="FFFFFF"/>
          </w:tcPr>
          <w:p w14:paraId="6205A358"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12.1</w:t>
            </w:r>
          </w:p>
        </w:tc>
        <w:tc>
          <w:tcPr>
            <w:tcW w:w="3256" w:type="dxa"/>
            <w:shd w:val="clear" w:color="auto" w:fill="FFFFFF"/>
          </w:tcPr>
          <w:p w14:paraId="0D5855DE"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Mechaninė plaučių ventiliacija valdoma tūriu</w:t>
            </w:r>
          </w:p>
        </w:tc>
        <w:tc>
          <w:tcPr>
            <w:tcW w:w="3402" w:type="dxa"/>
            <w:shd w:val="clear" w:color="auto" w:fill="FFFFFF"/>
          </w:tcPr>
          <w:p w14:paraId="10E2D289"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68B37DAD" w14:textId="77777777" w:rsidR="00D95F36" w:rsidRPr="00791A76" w:rsidRDefault="00D95F36" w:rsidP="00D95F36">
            <w:pPr>
              <w:widowControl w:val="0"/>
              <w:spacing w:after="0" w:line="240" w:lineRule="auto"/>
              <w:rPr>
                <w:rFonts w:ascii="Times New Roman" w:eastAsia="Calibri" w:hAnsi="Times New Roman" w:cs="Times New Roman"/>
                <w:i/>
                <w:iCs/>
                <w:color w:val="000000"/>
                <w:shd w:val="clear" w:color="auto" w:fill="FFFFFF"/>
                <w:lang w:eastAsia="en-US"/>
              </w:rPr>
            </w:pPr>
          </w:p>
        </w:tc>
      </w:tr>
      <w:tr w:rsidR="00D95F36" w:rsidRPr="00791A76" w14:paraId="20296BCD" w14:textId="77777777" w:rsidTr="00D95F36">
        <w:tc>
          <w:tcPr>
            <w:tcW w:w="714" w:type="dxa"/>
            <w:shd w:val="clear" w:color="auto" w:fill="FFFFFF"/>
          </w:tcPr>
          <w:p w14:paraId="3760E762"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12.2</w:t>
            </w:r>
          </w:p>
        </w:tc>
        <w:tc>
          <w:tcPr>
            <w:tcW w:w="3256" w:type="dxa"/>
            <w:shd w:val="clear" w:color="auto" w:fill="FFFFFF"/>
          </w:tcPr>
          <w:p w14:paraId="1B99695B"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Mechaninė plaučių ventiliacija valdoma slėgiu</w:t>
            </w:r>
          </w:p>
        </w:tc>
        <w:tc>
          <w:tcPr>
            <w:tcW w:w="3402" w:type="dxa"/>
            <w:shd w:val="clear" w:color="auto" w:fill="FFFFFF"/>
          </w:tcPr>
          <w:p w14:paraId="676B77DC"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20E22EC8"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34ED5158" w14:textId="77777777" w:rsidTr="00D95F36">
        <w:tc>
          <w:tcPr>
            <w:tcW w:w="714" w:type="dxa"/>
            <w:shd w:val="clear" w:color="auto" w:fill="FFFFFF"/>
          </w:tcPr>
          <w:p w14:paraId="70195356"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12.3</w:t>
            </w:r>
          </w:p>
        </w:tc>
        <w:tc>
          <w:tcPr>
            <w:tcW w:w="3256" w:type="dxa"/>
            <w:shd w:val="clear" w:color="auto" w:fill="FFFFFF"/>
          </w:tcPr>
          <w:p w14:paraId="169F0F78"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Mechaninė plaučių ventiliacija palaikoma slėgiu</w:t>
            </w:r>
          </w:p>
        </w:tc>
        <w:tc>
          <w:tcPr>
            <w:tcW w:w="3402" w:type="dxa"/>
            <w:shd w:val="clear" w:color="auto" w:fill="FFFFFF"/>
          </w:tcPr>
          <w:p w14:paraId="6F212092"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64EB60CC"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FBEA13C" w14:textId="77777777" w:rsidTr="00D95F36">
        <w:tc>
          <w:tcPr>
            <w:tcW w:w="714" w:type="dxa"/>
            <w:shd w:val="clear" w:color="auto" w:fill="FFFFFF"/>
          </w:tcPr>
          <w:p w14:paraId="0F5671A4"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12.4</w:t>
            </w:r>
          </w:p>
        </w:tc>
        <w:tc>
          <w:tcPr>
            <w:tcW w:w="3256" w:type="dxa"/>
            <w:shd w:val="clear" w:color="auto" w:fill="FFFFFF"/>
          </w:tcPr>
          <w:p w14:paraId="02525DCC"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Sinchronizuota ventiliacija valdoma tūriu</w:t>
            </w:r>
          </w:p>
        </w:tc>
        <w:tc>
          <w:tcPr>
            <w:tcW w:w="3402" w:type="dxa"/>
            <w:shd w:val="clear" w:color="auto" w:fill="FFFFFF"/>
          </w:tcPr>
          <w:p w14:paraId="2CE51DF2"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6CBAA7A7"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E0B3697" w14:textId="77777777" w:rsidTr="00D95F36">
        <w:tc>
          <w:tcPr>
            <w:tcW w:w="714" w:type="dxa"/>
            <w:shd w:val="clear" w:color="auto" w:fill="FFFFFF"/>
          </w:tcPr>
          <w:p w14:paraId="5F3C6678"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12.5</w:t>
            </w:r>
          </w:p>
        </w:tc>
        <w:tc>
          <w:tcPr>
            <w:tcW w:w="3256" w:type="dxa"/>
            <w:shd w:val="clear" w:color="auto" w:fill="FFFFFF"/>
          </w:tcPr>
          <w:p w14:paraId="2B33E41C"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Slėgio palaikymo ventiliacija gali būti naudojama kaip atskiras režimas arba kartu su sinchronizuotais režimais</w:t>
            </w:r>
          </w:p>
        </w:tc>
        <w:tc>
          <w:tcPr>
            <w:tcW w:w="3402" w:type="dxa"/>
            <w:shd w:val="clear" w:color="auto" w:fill="FFFFFF"/>
          </w:tcPr>
          <w:p w14:paraId="00C2C9D6"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Būtina</w:t>
            </w:r>
          </w:p>
        </w:tc>
        <w:tc>
          <w:tcPr>
            <w:tcW w:w="2977" w:type="dxa"/>
            <w:shd w:val="clear" w:color="auto" w:fill="FFFFFF"/>
          </w:tcPr>
          <w:p w14:paraId="4BC5CB0B"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38DA9113" w14:textId="77777777" w:rsidTr="00D95F36">
        <w:tc>
          <w:tcPr>
            <w:tcW w:w="714" w:type="dxa"/>
            <w:shd w:val="clear" w:color="auto" w:fill="FFFFFF"/>
          </w:tcPr>
          <w:p w14:paraId="0F3A431B"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13.</w:t>
            </w:r>
          </w:p>
        </w:tc>
        <w:tc>
          <w:tcPr>
            <w:tcW w:w="3256" w:type="dxa"/>
            <w:shd w:val="clear" w:color="auto" w:fill="FFFFFF"/>
          </w:tcPr>
          <w:p w14:paraId="492D2D36"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Rankinės ventiliacijos slėgio ribojimo vožtuvas</w:t>
            </w:r>
          </w:p>
        </w:tc>
        <w:tc>
          <w:tcPr>
            <w:tcW w:w="3402" w:type="dxa"/>
            <w:shd w:val="clear" w:color="auto" w:fill="FFFFFF"/>
          </w:tcPr>
          <w:p w14:paraId="652C589E"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Maksimalus ribojamas slėgis ≥ 70 cmH</w:t>
            </w:r>
            <w:r w:rsidRPr="00791A76">
              <w:rPr>
                <w:rFonts w:ascii="Times New Roman" w:eastAsia="Calibri" w:hAnsi="Times New Roman" w:cs="Times New Roman"/>
                <w:color w:val="000000"/>
                <w:shd w:val="clear" w:color="auto" w:fill="FFFFFF"/>
                <w:vertAlign w:val="subscript"/>
                <w:lang w:eastAsia="en-US"/>
              </w:rPr>
              <w:t>2</w:t>
            </w:r>
            <w:r w:rsidRPr="00791A76">
              <w:rPr>
                <w:rFonts w:ascii="Times New Roman" w:eastAsia="Calibri" w:hAnsi="Times New Roman" w:cs="Times New Roman"/>
                <w:color w:val="000000"/>
                <w:shd w:val="clear" w:color="auto" w:fill="FFFFFF"/>
                <w:lang w:eastAsia="en-US"/>
              </w:rPr>
              <w:t>0</w:t>
            </w:r>
          </w:p>
        </w:tc>
        <w:tc>
          <w:tcPr>
            <w:tcW w:w="2977" w:type="dxa"/>
            <w:shd w:val="clear" w:color="auto" w:fill="FFFFFF"/>
          </w:tcPr>
          <w:p w14:paraId="715083BB"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0E39D14" w14:textId="77777777" w:rsidTr="00D95F36">
        <w:tc>
          <w:tcPr>
            <w:tcW w:w="714" w:type="dxa"/>
            <w:shd w:val="clear" w:color="auto" w:fill="FFFFFF"/>
          </w:tcPr>
          <w:p w14:paraId="33FC4E5C"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14.</w:t>
            </w:r>
          </w:p>
        </w:tc>
        <w:tc>
          <w:tcPr>
            <w:tcW w:w="3256" w:type="dxa"/>
            <w:shd w:val="clear" w:color="auto" w:fill="FFFFFF"/>
          </w:tcPr>
          <w:p w14:paraId="7156EBB2"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Ventiliatoriaus tipas</w:t>
            </w:r>
          </w:p>
        </w:tc>
        <w:tc>
          <w:tcPr>
            <w:tcW w:w="3402" w:type="dxa"/>
            <w:shd w:val="clear" w:color="auto" w:fill="FFFFFF"/>
          </w:tcPr>
          <w:p w14:paraId="2E9D086C"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Elektrinis, tūrio reflektorius arba turbina</w:t>
            </w:r>
          </w:p>
        </w:tc>
        <w:tc>
          <w:tcPr>
            <w:tcW w:w="2977" w:type="dxa"/>
            <w:shd w:val="clear" w:color="auto" w:fill="FFFFFF"/>
          </w:tcPr>
          <w:p w14:paraId="5958DB58"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7B4F09F5" w14:textId="77777777" w:rsidTr="00D95F36">
        <w:tc>
          <w:tcPr>
            <w:tcW w:w="714" w:type="dxa"/>
            <w:shd w:val="clear" w:color="auto" w:fill="FFFFFF"/>
          </w:tcPr>
          <w:p w14:paraId="770DE77F"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15.</w:t>
            </w:r>
          </w:p>
        </w:tc>
        <w:tc>
          <w:tcPr>
            <w:tcW w:w="3256" w:type="dxa"/>
            <w:shd w:val="clear" w:color="auto" w:fill="FFFFFF"/>
          </w:tcPr>
          <w:p w14:paraId="6B76EE2B"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Ventiliatorius privalo užtikrinti sekančius ventiliacijos parametrus</w:t>
            </w:r>
          </w:p>
        </w:tc>
        <w:tc>
          <w:tcPr>
            <w:tcW w:w="3402" w:type="dxa"/>
            <w:shd w:val="clear" w:color="auto" w:fill="FFFFFF"/>
          </w:tcPr>
          <w:p w14:paraId="4C9BCB5A" w14:textId="77777777" w:rsidR="00D95F36" w:rsidRPr="00791A76" w:rsidRDefault="00D95F36" w:rsidP="00D95F36">
            <w:pPr>
              <w:spacing w:after="0" w:line="240" w:lineRule="auto"/>
              <w:rPr>
                <w:rFonts w:ascii="Times New Roman" w:eastAsia="Calibri" w:hAnsi="Times New Roman" w:cs="Times New Roman"/>
                <w:lang w:eastAsia="en-US"/>
              </w:rPr>
            </w:pPr>
          </w:p>
        </w:tc>
        <w:tc>
          <w:tcPr>
            <w:tcW w:w="2977" w:type="dxa"/>
            <w:shd w:val="clear" w:color="auto" w:fill="FFFFFF"/>
          </w:tcPr>
          <w:p w14:paraId="0FD50C8C" w14:textId="77777777" w:rsidR="00D95F36" w:rsidRPr="00791A76" w:rsidRDefault="00D95F36" w:rsidP="00D95F36">
            <w:pPr>
              <w:spacing w:after="0" w:line="240" w:lineRule="auto"/>
              <w:rPr>
                <w:rFonts w:ascii="Times New Roman" w:eastAsia="Calibri" w:hAnsi="Times New Roman" w:cs="Times New Roman"/>
                <w:lang w:eastAsia="en-US"/>
              </w:rPr>
            </w:pPr>
          </w:p>
        </w:tc>
      </w:tr>
      <w:tr w:rsidR="00D95F36" w:rsidRPr="00791A76" w14:paraId="06E0B05F" w14:textId="77777777" w:rsidTr="00D95F36">
        <w:tc>
          <w:tcPr>
            <w:tcW w:w="714" w:type="dxa"/>
            <w:shd w:val="clear" w:color="auto" w:fill="FFFFFF"/>
          </w:tcPr>
          <w:p w14:paraId="223DF790"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15.1</w:t>
            </w:r>
          </w:p>
        </w:tc>
        <w:tc>
          <w:tcPr>
            <w:tcW w:w="3256" w:type="dxa"/>
            <w:shd w:val="clear" w:color="auto" w:fill="FFFFFF"/>
          </w:tcPr>
          <w:p w14:paraId="3E4F1705"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Vienkartinio įpūtimo tūrio reguliavimo ribos tūriu kontroliuojamos ventiliacijos režime </w:t>
            </w:r>
            <w:r w:rsidRPr="00791A76">
              <w:rPr>
                <w:rFonts w:ascii="Times New Roman" w:eastAsia="Calibri" w:hAnsi="Times New Roman" w:cs="Times New Roman"/>
                <w:color w:val="000000"/>
                <w:shd w:val="clear" w:color="auto" w:fill="FFFFFF"/>
                <w:lang w:eastAsia="en-US"/>
              </w:rPr>
              <w:lastRenderedPageBreak/>
              <w:t>(ne siauresnis už nurodytas ribas)</w:t>
            </w:r>
          </w:p>
        </w:tc>
        <w:tc>
          <w:tcPr>
            <w:tcW w:w="3402" w:type="dxa"/>
            <w:shd w:val="clear" w:color="auto" w:fill="FFFFFF"/>
          </w:tcPr>
          <w:p w14:paraId="7B32EE22"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lastRenderedPageBreak/>
              <w:t xml:space="preserve"> 20-1500 ml</w:t>
            </w:r>
          </w:p>
        </w:tc>
        <w:tc>
          <w:tcPr>
            <w:tcW w:w="2977" w:type="dxa"/>
            <w:shd w:val="clear" w:color="auto" w:fill="FFFFFF"/>
          </w:tcPr>
          <w:p w14:paraId="6BE68DF4"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13DE40F0" w14:textId="77777777" w:rsidTr="00D95F36">
        <w:tc>
          <w:tcPr>
            <w:tcW w:w="714" w:type="dxa"/>
            <w:shd w:val="clear" w:color="auto" w:fill="FFFFFF"/>
          </w:tcPr>
          <w:p w14:paraId="74DAE12F" w14:textId="77777777" w:rsidR="00D95F36" w:rsidRPr="00791A76" w:rsidRDefault="00D95F36" w:rsidP="00D95F36">
            <w:pPr>
              <w:widowControl w:val="0"/>
              <w:spacing w:after="0" w:line="240" w:lineRule="auto"/>
              <w:ind w:left="14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15.2</w:t>
            </w:r>
          </w:p>
        </w:tc>
        <w:tc>
          <w:tcPr>
            <w:tcW w:w="3256" w:type="dxa"/>
            <w:shd w:val="clear" w:color="auto" w:fill="FFFFFF"/>
          </w:tcPr>
          <w:p w14:paraId="0BFDBC84"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Įkvėpimo pauzės nustatymo ribos (ne siauresnės už nurodytas)</w:t>
            </w:r>
          </w:p>
        </w:tc>
        <w:tc>
          <w:tcPr>
            <w:tcW w:w="3402" w:type="dxa"/>
            <w:shd w:val="clear" w:color="auto" w:fill="FFFFFF"/>
          </w:tcPr>
          <w:p w14:paraId="2035D1EC"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5-30 %</w:t>
            </w:r>
          </w:p>
        </w:tc>
        <w:tc>
          <w:tcPr>
            <w:tcW w:w="2977" w:type="dxa"/>
            <w:shd w:val="clear" w:color="auto" w:fill="FFFFFF"/>
          </w:tcPr>
          <w:p w14:paraId="4BC30687" w14:textId="77777777" w:rsidR="00D95F36" w:rsidRPr="00791A76" w:rsidRDefault="00D95F36" w:rsidP="00D95F36">
            <w:pPr>
              <w:widowControl w:val="0"/>
              <w:spacing w:after="0" w:line="240" w:lineRule="auto"/>
              <w:rPr>
                <w:rFonts w:ascii="Times New Roman" w:eastAsia="Calibri" w:hAnsi="Times New Roman" w:cs="Times New Roman"/>
                <w:lang w:eastAsia="en-US"/>
              </w:rPr>
            </w:pPr>
          </w:p>
        </w:tc>
      </w:tr>
      <w:tr w:rsidR="00D95F36" w:rsidRPr="00791A76" w14:paraId="78770CA9" w14:textId="77777777" w:rsidTr="00D95F36">
        <w:tc>
          <w:tcPr>
            <w:tcW w:w="714" w:type="dxa"/>
            <w:shd w:val="clear" w:color="auto" w:fill="FFFFFF"/>
          </w:tcPr>
          <w:p w14:paraId="506DED23"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15.3</w:t>
            </w:r>
          </w:p>
        </w:tc>
        <w:tc>
          <w:tcPr>
            <w:tcW w:w="3256" w:type="dxa"/>
            <w:shd w:val="clear" w:color="auto" w:fill="FFFFFF"/>
          </w:tcPr>
          <w:p w14:paraId="242F292A" w14:textId="77777777" w:rsidR="00D95F36" w:rsidRPr="00791A76" w:rsidRDefault="00D95F36" w:rsidP="00D95F36">
            <w:pPr>
              <w:widowControl w:val="0"/>
              <w:spacing w:after="0" w:line="240" w:lineRule="auto"/>
              <w:ind w:left="120"/>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Ventiliacijos dažnio reguliavimo ribos (ne siauresnės už nurodytas)</w:t>
            </w:r>
          </w:p>
        </w:tc>
        <w:tc>
          <w:tcPr>
            <w:tcW w:w="3402" w:type="dxa"/>
            <w:shd w:val="clear" w:color="auto" w:fill="FFFFFF"/>
          </w:tcPr>
          <w:p w14:paraId="404AF4BE" w14:textId="77777777" w:rsidR="00D95F36" w:rsidRPr="00791A76" w:rsidRDefault="00D95F36" w:rsidP="00D95F36">
            <w:pPr>
              <w:widowControl w:val="0"/>
              <w:spacing w:after="0" w:line="240" w:lineRule="auto"/>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 xml:space="preserve"> 4-100 k/min</w:t>
            </w:r>
          </w:p>
        </w:tc>
        <w:tc>
          <w:tcPr>
            <w:tcW w:w="2977" w:type="dxa"/>
            <w:shd w:val="clear" w:color="auto" w:fill="FFFFFF"/>
          </w:tcPr>
          <w:p w14:paraId="169BF79D"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88E8593" w14:textId="77777777" w:rsidTr="00D95F36">
        <w:tc>
          <w:tcPr>
            <w:tcW w:w="714" w:type="dxa"/>
            <w:shd w:val="clear" w:color="auto" w:fill="FFFFFF"/>
          </w:tcPr>
          <w:p w14:paraId="0A2DAC4E"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15.4</w:t>
            </w:r>
          </w:p>
        </w:tc>
        <w:tc>
          <w:tcPr>
            <w:tcW w:w="3256" w:type="dxa"/>
            <w:shd w:val="clear" w:color="auto" w:fill="FFFFFF"/>
          </w:tcPr>
          <w:p w14:paraId="1537D806"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PEEP nustatymo ribos (ne siauresnės už nurodytas)</w:t>
            </w:r>
          </w:p>
        </w:tc>
        <w:tc>
          <w:tcPr>
            <w:tcW w:w="3402" w:type="dxa"/>
            <w:shd w:val="clear" w:color="auto" w:fill="FFFFFF"/>
          </w:tcPr>
          <w:p w14:paraId="1A670DB0"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2 cmH20 iki 30 cmH20</w:t>
            </w:r>
          </w:p>
        </w:tc>
        <w:tc>
          <w:tcPr>
            <w:tcW w:w="2977" w:type="dxa"/>
            <w:shd w:val="clear" w:color="auto" w:fill="FFFFFF"/>
          </w:tcPr>
          <w:p w14:paraId="7E84D28E"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0498AB44" w14:textId="77777777" w:rsidTr="00D95F36">
        <w:tc>
          <w:tcPr>
            <w:tcW w:w="714" w:type="dxa"/>
            <w:shd w:val="clear" w:color="auto" w:fill="FFFFFF"/>
          </w:tcPr>
          <w:p w14:paraId="1EA73923"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15.5</w:t>
            </w:r>
          </w:p>
        </w:tc>
        <w:tc>
          <w:tcPr>
            <w:tcW w:w="3256" w:type="dxa"/>
            <w:shd w:val="clear" w:color="auto" w:fill="FFFFFF"/>
          </w:tcPr>
          <w:p w14:paraId="1047BA4D"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Įkvėpimo - iškvėpimo (</w:t>
            </w:r>
            <w:proofErr w:type="spellStart"/>
            <w:r w:rsidRPr="00791A76">
              <w:rPr>
                <w:rFonts w:ascii="Times New Roman" w:eastAsia="Calibri" w:hAnsi="Times New Roman" w:cs="Times New Roman"/>
                <w:color w:val="000000"/>
                <w:shd w:val="clear" w:color="auto" w:fill="FFFFFF"/>
                <w:lang w:eastAsia="en-US"/>
              </w:rPr>
              <w:t>l:E</w:t>
            </w:r>
            <w:proofErr w:type="spellEnd"/>
            <w:r w:rsidRPr="00791A76">
              <w:rPr>
                <w:rFonts w:ascii="Times New Roman" w:eastAsia="Calibri" w:hAnsi="Times New Roman" w:cs="Times New Roman"/>
                <w:color w:val="000000"/>
                <w:shd w:val="clear" w:color="auto" w:fill="FFFFFF"/>
                <w:lang w:eastAsia="en-US"/>
              </w:rPr>
              <w:t>) santykio nustatymo ribos (ne siauresnės už nurodytas)</w:t>
            </w:r>
          </w:p>
        </w:tc>
        <w:tc>
          <w:tcPr>
            <w:tcW w:w="3402" w:type="dxa"/>
            <w:shd w:val="clear" w:color="auto" w:fill="FFFFFF"/>
          </w:tcPr>
          <w:p w14:paraId="2AC2D37F"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4:1 - 1:10</w:t>
            </w:r>
          </w:p>
        </w:tc>
        <w:tc>
          <w:tcPr>
            <w:tcW w:w="2977" w:type="dxa"/>
            <w:shd w:val="clear" w:color="auto" w:fill="FFFFFF"/>
          </w:tcPr>
          <w:p w14:paraId="0F387978"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62049293" w14:textId="77777777" w:rsidTr="00D95F36">
        <w:tc>
          <w:tcPr>
            <w:tcW w:w="714" w:type="dxa"/>
            <w:shd w:val="clear" w:color="auto" w:fill="FFFFFF"/>
          </w:tcPr>
          <w:p w14:paraId="6FEF0BCB"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15.6</w:t>
            </w:r>
          </w:p>
        </w:tc>
        <w:tc>
          <w:tcPr>
            <w:tcW w:w="3256" w:type="dxa"/>
            <w:shd w:val="clear" w:color="auto" w:fill="FFFFFF"/>
          </w:tcPr>
          <w:p w14:paraId="40A45E83"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Maksimalus įpūtimo srautas</w:t>
            </w:r>
          </w:p>
        </w:tc>
        <w:tc>
          <w:tcPr>
            <w:tcW w:w="3402" w:type="dxa"/>
            <w:shd w:val="clear" w:color="auto" w:fill="FFFFFF"/>
          </w:tcPr>
          <w:p w14:paraId="7CCA937D"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200 l/min</w:t>
            </w:r>
          </w:p>
        </w:tc>
        <w:tc>
          <w:tcPr>
            <w:tcW w:w="2977" w:type="dxa"/>
            <w:shd w:val="clear" w:color="auto" w:fill="FFFFFF"/>
          </w:tcPr>
          <w:p w14:paraId="028922B1"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5E83C7DA" w14:textId="77777777" w:rsidTr="00D95F36">
        <w:tc>
          <w:tcPr>
            <w:tcW w:w="714" w:type="dxa"/>
            <w:shd w:val="clear" w:color="auto" w:fill="FFFFFF"/>
          </w:tcPr>
          <w:p w14:paraId="64780D09"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15.7</w:t>
            </w:r>
          </w:p>
        </w:tc>
        <w:tc>
          <w:tcPr>
            <w:tcW w:w="3256" w:type="dxa"/>
            <w:shd w:val="clear" w:color="auto" w:fill="FFFFFF"/>
          </w:tcPr>
          <w:p w14:paraId="6C98F7D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Viršutinės įkvėpimo ir maksimalaus slėgio kvėpavimo takuose  nustatymo ribos (ne siauresnės už nurodytas)</w:t>
            </w:r>
          </w:p>
        </w:tc>
        <w:tc>
          <w:tcPr>
            <w:tcW w:w="3402" w:type="dxa"/>
            <w:shd w:val="clear" w:color="auto" w:fill="FFFFFF"/>
          </w:tcPr>
          <w:p w14:paraId="436A0B8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pacing w:val="30"/>
                <w:shd w:val="clear" w:color="auto" w:fill="FFFFFF"/>
                <w:lang w:eastAsia="en-US"/>
              </w:rPr>
              <w:t>7-80</w:t>
            </w:r>
            <w:r w:rsidRPr="00791A76">
              <w:rPr>
                <w:rFonts w:ascii="Times New Roman" w:eastAsia="Calibri" w:hAnsi="Times New Roman" w:cs="Times New Roman"/>
                <w:color w:val="000000"/>
                <w:shd w:val="clear" w:color="auto" w:fill="FFFFFF"/>
                <w:lang w:eastAsia="en-US"/>
              </w:rPr>
              <w:t xml:space="preserve"> cmH2O</w:t>
            </w:r>
          </w:p>
        </w:tc>
        <w:tc>
          <w:tcPr>
            <w:tcW w:w="2977" w:type="dxa"/>
            <w:shd w:val="clear" w:color="auto" w:fill="FFFFFF"/>
          </w:tcPr>
          <w:p w14:paraId="56498BC4" w14:textId="77777777" w:rsidR="00D95F36" w:rsidRPr="00791A76" w:rsidRDefault="00D95F36" w:rsidP="00D95F36">
            <w:pPr>
              <w:widowControl w:val="0"/>
              <w:spacing w:after="0" w:line="240" w:lineRule="auto"/>
              <w:rPr>
                <w:rFonts w:ascii="Times New Roman" w:eastAsia="Calibri" w:hAnsi="Times New Roman" w:cs="Times New Roman"/>
                <w:color w:val="000000"/>
                <w:spacing w:val="30"/>
                <w:shd w:val="clear" w:color="auto" w:fill="FFFFFF"/>
                <w:lang w:eastAsia="en-US"/>
              </w:rPr>
            </w:pPr>
          </w:p>
        </w:tc>
      </w:tr>
      <w:tr w:rsidR="00D95F36" w:rsidRPr="00791A76" w14:paraId="28F1CC99" w14:textId="77777777" w:rsidTr="00D95F36">
        <w:tc>
          <w:tcPr>
            <w:tcW w:w="714" w:type="dxa"/>
            <w:shd w:val="clear" w:color="auto" w:fill="FFFFFF"/>
          </w:tcPr>
          <w:p w14:paraId="0096D462"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15.8</w:t>
            </w:r>
          </w:p>
        </w:tc>
        <w:tc>
          <w:tcPr>
            <w:tcW w:w="3256" w:type="dxa"/>
            <w:shd w:val="clear" w:color="auto" w:fill="FFFFFF"/>
          </w:tcPr>
          <w:p w14:paraId="355E7371"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Reguliuojamas tėkmės trigerio jautrumas (ne siauresnės už nurodytas)</w:t>
            </w:r>
          </w:p>
        </w:tc>
        <w:tc>
          <w:tcPr>
            <w:tcW w:w="3402" w:type="dxa"/>
            <w:shd w:val="clear" w:color="auto" w:fill="FFFFFF"/>
          </w:tcPr>
          <w:p w14:paraId="037F869B"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shd w:val="clear" w:color="auto" w:fill="FFFFFF"/>
                <w:lang w:eastAsia="en-US"/>
              </w:rPr>
              <w:t>0,3-15 L/min., arba nuo 10 iki 100 % srauto per PEEP vožtuvą</w:t>
            </w:r>
          </w:p>
        </w:tc>
        <w:tc>
          <w:tcPr>
            <w:tcW w:w="2977" w:type="dxa"/>
            <w:shd w:val="clear" w:color="auto" w:fill="FFFFFF"/>
          </w:tcPr>
          <w:p w14:paraId="4E5B8B0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6B783809" w14:textId="77777777" w:rsidTr="00D95F36">
        <w:tc>
          <w:tcPr>
            <w:tcW w:w="714" w:type="dxa"/>
            <w:shd w:val="clear" w:color="auto" w:fill="FFFFFF"/>
          </w:tcPr>
          <w:p w14:paraId="5F42D02A"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16.</w:t>
            </w:r>
          </w:p>
        </w:tc>
        <w:tc>
          <w:tcPr>
            <w:tcW w:w="3256" w:type="dxa"/>
            <w:shd w:val="clear" w:color="auto" w:fill="FFFFFF"/>
          </w:tcPr>
          <w:p w14:paraId="2138B925"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Procedūros metu sunaudoto lakaus anestetiko apskaičiavimas:</w:t>
            </w:r>
          </w:p>
        </w:tc>
        <w:tc>
          <w:tcPr>
            <w:tcW w:w="3402" w:type="dxa"/>
            <w:shd w:val="clear" w:color="auto" w:fill="FFFFFF"/>
          </w:tcPr>
          <w:p w14:paraId="18238AC6"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Anestetiko kiekis</w:t>
            </w:r>
          </w:p>
        </w:tc>
        <w:tc>
          <w:tcPr>
            <w:tcW w:w="2977" w:type="dxa"/>
            <w:shd w:val="clear" w:color="auto" w:fill="FFFFFF"/>
          </w:tcPr>
          <w:p w14:paraId="268F889A"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46BC2CE3" w14:textId="77777777" w:rsidTr="00D95F36">
        <w:tc>
          <w:tcPr>
            <w:tcW w:w="714" w:type="dxa"/>
            <w:shd w:val="clear" w:color="auto" w:fill="FFFFFF"/>
          </w:tcPr>
          <w:p w14:paraId="7E0AA508"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17.</w:t>
            </w:r>
          </w:p>
        </w:tc>
        <w:tc>
          <w:tcPr>
            <w:tcW w:w="3256" w:type="dxa"/>
            <w:shd w:val="clear" w:color="auto" w:fill="FFFFFF"/>
          </w:tcPr>
          <w:p w14:paraId="796A162B"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Plaučių elastingumo, tamprumo ir pasipriešinimo </w:t>
            </w:r>
            <w:proofErr w:type="spellStart"/>
            <w:r w:rsidRPr="00791A76">
              <w:rPr>
                <w:rFonts w:ascii="Times New Roman" w:eastAsia="Calibri" w:hAnsi="Times New Roman" w:cs="Times New Roman"/>
                <w:color w:val="000000"/>
                <w:shd w:val="clear" w:color="auto" w:fill="FFFFFF"/>
                <w:lang w:eastAsia="en-US"/>
              </w:rPr>
              <w:t>monitoravimas</w:t>
            </w:r>
            <w:proofErr w:type="spellEnd"/>
            <w:r w:rsidRPr="00791A76">
              <w:rPr>
                <w:rFonts w:ascii="Times New Roman" w:eastAsia="Calibri" w:hAnsi="Times New Roman" w:cs="Times New Roman"/>
                <w:color w:val="000000"/>
                <w:shd w:val="clear" w:color="auto" w:fill="FFFFFF"/>
                <w:lang w:eastAsia="en-US"/>
              </w:rPr>
              <w:t xml:space="preserve"> ir rezultatų atvaizdavimas </w:t>
            </w:r>
          </w:p>
        </w:tc>
        <w:tc>
          <w:tcPr>
            <w:tcW w:w="3402" w:type="dxa"/>
            <w:shd w:val="clear" w:color="auto" w:fill="FFFFFF"/>
          </w:tcPr>
          <w:p w14:paraId="75E16FF8" w14:textId="77777777" w:rsidR="00D95F36" w:rsidRPr="00791A76" w:rsidRDefault="00D95F36" w:rsidP="00D95F36">
            <w:pPr>
              <w:widowControl w:val="0"/>
              <w:tabs>
                <w:tab w:val="left" w:pos="442"/>
              </w:tabs>
              <w:spacing w:after="0" w:line="240" w:lineRule="auto"/>
              <w:rPr>
                <w:rFonts w:ascii="Times New Roman" w:eastAsia="Calibri" w:hAnsi="Times New Roman" w:cs="Times New Roman"/>
                <w:color w:val="000000"/>
                <w:lang w:eastAsia="en-US"/>
              </w:rPr>
            </w:pPr>
            <w:r w:rsidRPr="00791A76">
              <w:rPr>
                <w:rFonts w:ascii="Times New Roman" w:eastAsia="Calibri" w:hAnsi="Times New Roman" w:cs="Times New Roman"/>
                <w:color w:val="000000"/>
                <w:shd w:val="clear" w:color="auto" w:fill="FFFFFF"/>
                <w:lang w:eastAsia="en-US"/>
              </w:rPr>
              <w:t xml:space="preserve"> Būtina</w:t>
            </w:r>
          </w:p>
          <w:p w14:paraId="64918323" w14:textId="77777777" w:rsidR="00D95F36" w:rsidRPr="00791A76" w:rsidRDefault="00D95F36" w:rsidP="00D95F36">
            <w:pPr>
              <w:widowControl w:val="0"/>
              <w:tabs>
                <w:tab w:val="left" w:pos="442"/>
              </w:tabs>
              <w:spacing w:after="0" w:line="240" w:lineRule="auto"/>
              <w:ind w:left="120"/>
              <w:rPr>
                <w:rFonts w:ascii="Times New Roman" w:eastAsia="Calibri" w:hAnsi="Times New Roman" w:cs="Times New Roman"/>
                <w:color w:val="000000"/>
                <w:lang w:eastAsia="en-US"/>
              </w:rPr>
            </w:pPr>
          </w:p>
        </w:tc>
        <w:tc>
          <w:tcPr>
            <w:tcW w:w="2977" w:type="dxa"/>
            <w:shd w:val="clear" w:color="auto" w:fill="FFFFFF"/>
          </w:tcPr>
          <w:p w14:paraId="3D60D445" w14:textId="77777777" w:rsidR="00D95F36" w:rsidRPr="00791A76" w:rsidRDefault="00D95F36" w:rsidP="00D95F36">
            <w:pPr>
              <w:widowControl w:val="0"/>
              <w:tabs>
                <w:tab w:val="left" w:pos="442"/>
              </w:tabs>
              <w:spacing w:after="0" w:line="240" w:lineRule="auto"/>
              <w:ind w:left="120"/>
              <w:rPr>
                <w:rFonts w:ascii="Times New Roman" w:eastAsia="Calibri" w:hAnsi="Times New Roman" w:cs="Times New Roman"/>
                <w:i/>
                <w:noProof/>
                <w:color w:val="000000"/>
                <w:lang w:eastAsia="en-US"/>
              </w:rPr>
            </w:pPr>
          </w:p>
        </w:tc>
      </w:tr>
      <w:tr w:rsidR="00D95F36" w:rsidRPr="00791A76" w14:paraId="2B6558CC" w14:textId="77777777" w:rsidTr="00D95F36">
        <w:tc>
          <w:tcPr>
            <w:tcW w:w="714" w:type="dxa"/>
            <w:shd w:val="clear" w:color="auto" w:fill="FFFFFF"/>
          </w:tcPr>
          <w:p w14:paraId="3C12E7CB"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18.</w:t>
            </w:r>
          </w:p>
        </w:tc>
        <w:tc>
          <w:tcPr>
            <w:tcW w:w="3256" w:type="dxa"/>
            <w:shd w:val="clear" w:color="auto" w:fill="FFFFFF"/>
          </w:tcPr>
          <w:p w14:paraId="3C531CBB"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Ventiliatoriaus valdymo ekranas</w:t>
            </w:r>
          </w:p>
        </w:tc>
        <w:tc>
          <w:tcPr>
            <w:tcW w:w="3402" w:type="dxa"/>
            <w:shd w:val="clear" w:color="auto" w:fill="FFFFFF"/>
          </w:tcPr>
          <w:p w14:paraId="5B81FE6F" w14:textId="77777777" w:rsidR="00D95F36" w:rsidRPr="00791A76" w:rsidRDefault="00D95F36" w:rsidP="00D95F36">
            <w:pPr>
              <w:widowControl w:val="0"/>
              <w:spacing w:after="0" w:line="240" w:lineRule="auto"/>
              <w:ind w:left="146"/>
              <w:rPr>
                <w:rFonts w:ascii="Times New Roman" w:eastAsia="Calibri" w:hAnsi="Times New Roman" w:cs="Times New Roman"/>
                <w:color w:val="000000"/>
                <w:lang w:eastAsia="en-US"/>
              </w:rPr>
            </w:pPr>
            <w:r w:rsidRPr="00791A76">
              <w:rPr>
                <w:rFonts w:ascii="Times New Roman" w:eastAsia="Calibri" w:hAnsi="Times New Roman" w:cs="Times New Roman"/>
                <w:color w:val="000000"/>
                <w:shd w:val="clear" w:color="auto" w:fill="FFFFFF"/>
                <w:lang w:eastAsia="en-US"/>
              </w:rPr>
              <w:t>Spalvotas, ≥ 15 colių įstrižainės</w:t>
            </w:r>
          </w:p>
        </w:tc>
        <w:tc>
          <w:tcPr>
            <w:tcW w:w="2977" w:type="dxa"/>
            <w:shd w:val="clear" w:color="auto" w:fill="FFFFFF"/>
          </w:tcPr>
          <w:p w14:paraId="250AD3A0" w14:textId="77777777" w:rsidR="00D95F36" w:rsidRPr="00791A76" w:rsidRDefault="00D95F36" w:rsidP="00D95F36">
            <w:pPr>
              <w:widowControl w:val="0"/>
              <w:spacing w:after="0" w:line="240" w:lineRule="auto"/>
              <w:ind w:left="45"/>
              <w:rPr>
                <w:rFonts w:ascii="Times New Roman" w:eastAsia="Calibri" w:hAnsi="Times New Roman" w:cs="Times New Roman"/>
                <w:color w:val="000000"/>
                <w:shd w:val="clear" w:color="auto" w:fill="FFFFFF"/>
                <w:lang w:eastAsia="en-US"/>
              </w:rPr>
            </w:pPr>
          </w:p>
        </w:tc>
      </w:tr>
      <w:tr w:rsidR="00D95F36" w:rsidRPr="00791A76" w14:paraId="10C977BC" w14:textId="77777777" w:rsidTr="00D95F36">
        <w:tc>
          <w:tcPr>
            <w:tcW w:w="714" w:type="dxa"/>
            <w:shd w:val="clear" w:color="auto" w:fill="FFFFFF"/>
          </w:tcPr>
          <w:p w14:paraId="6A0C625F"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19.</w:t>
            </w:r>
          </w:p>
        </w:tc>
        <w:tc>
          <w:tcPr>
            <w:tcW w:w="3256" w:type="dxa"/>
            <w:shd w:val="clear" w:color="auto" w:fill="FFFFFF"/>
          </w:tcPr>
          <w:p w14:paraId="7826D5A9"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Anestezijos aparato ventiliatoriaus monitoriaus valdymas</w:t>
            </w:r>
          </w:p>
        </w:tc>
        <w:tc>
          <w:tcPr>
            <w:tcW w:w="3402" w:type="dxa"/>
            <w:shd w:val="clear" w:color="auto" w:fill="FFFFFF"/>
          </w:tcPr>
          <w:p w14:paraId="04DFBDF8" w14:textId="77777777" w:rsidR="00D95F36" w:rsidRPr="00791A76" w:rsidRDefault="00D95F36" w:rsidP="00D95F36">
            <w:pPr>
              <w:widowControl w:val="0"/>
              <w:tabs>
                <w:tab w:val="left" w:pos="33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1.Pasukamas greito funkcijų / parametrų pasirinkimo bei nustatymų patvirtinimo ratukas</w:t>
            </w:r>
          </w:p>
          <w:p w14:paraId="16877317" w14:textId="77777777" w:rsidR="00D95F36" w:rsidRPr="00791A76" w:rsidRDefault="00D95F36" w:rsidP="00D95F36">
            <w:pPr>
              <w:widowControl w:val="0"/>
              <w:tabs>
                <w:tab w:val="left" w:pos="336"/>
              </w:tabs>
              <w:spacing w:after="0" w:line="240" w:lineRule="auto"/>
              <w:ind w:left="146"/>
              <w:rPr>
                <w:rFonts w:ascii="Times New Roman" w:eastAsia="Calibri" w:hAnsi="Times New Roman" w:cs="Times New Roman"/>
                <w:lang w:eastAsia="en-US"/>
              </w:rPr>
            </w:pPr>
            <w:r w:rsidRPr="00791A76">
              <w:rPr>
                <w:rFonts w:ascii="Times New Roman" w:eastAsia="Calibri" w:hAnsi="Times New Roman" w:cs="Times New Roman"/>
                <w:color w:val="000000"/>
                <w:shd w:val="clear" w:color="auto" w:fill="FFFFFF"/>
                <w:lang w:eastAsia="en-US"/>
              </w:rPr>
              <w:t>2.Lietimui jautrus ekranas (</w:t>
            </w:r>
            <w:proofErr w:type="spellStart"/>
            <w:r w:rsidRPr="00791A76">
              <w:rPr>
                <w:rFonts w:ascii="Times New Roman" w:eastAsia="Calibri" w:hAnsi="Times New Roman" w:cs="Times New Roman"/>
                <w:color w:val="000000"/>
                <w:shd w:val="clear" w:color="auto" w:fill="FFFFFF"/>
                <w:lang w:eastAsia="en-US"/>
              </w:rPr>
              <w:t>touch</w:t>
            </w:r>
            <w:proofErr w:type="spellEnd"/>
            <w:r w:rsidRPr="00791A76">
              <w:rPr>
                <w:rFonts w:ascii="Times New Roman" w:eastAsia="Calibri" w:hAnsi="Times New Roman" w:cs="Times New Roman"/>
                <w:color w:val="000000"/>
                <w:shd w:val="clear" w:color="auto" w:fill="FFFFFF"/>
                <w:lang w:eastAsia="en-US"/>
              </w:rPr>
              <w:t xml:space="preserve"> </w:t>
            </w:r>
            <w:proofErr w:type="spellStart"/>
            <w:r w:rsidRPr="00791A76">
              <w:rPr>
                <w:rFonts w:ascii="Times New Roman" w:eastAsia="Calibri" w:hAnsi="Times New Roman" w:cs="Times New Roman"/>
                <w:color w:val="000000"/>
                <w:shd w:val="clear" w:color="auto" w:fill="FFFFFF"/>
                <w:lang w:eastAsia="en-US"/>
              </w:rPr>
              <w:t>screen</w:t>
            </w:r>
            <w:proofErr w:type="spellEnd"/>
            <w:r w:rsidRPr="00791A76">
              <w:rPr>
                <w:rFonts w:ascii="Times New Roman" w:eastAsia="Calibri" w:hAnsi="Times New Roman" w:cs="Times New Roman"/>
                <w:color w:val="000000"/>
                <w:shd w:val="clear" w:color="auto" w:fill="FFFFFF"/>
                <w:lang w:eastAsia="en-US"/>
              </w:rPr>
              <w:t>")</w:t>
            </w:r>
          </w:p>
          <w:p w14:paraId="65570255" w14:textId="77777777" w:rsidR="00D95F36" w:rsidRPr="00791A76" w:rsidRDefault="00D95F36" w:rsidP="00D95F36">
            <w:pPr>
              <w:widowControl w:val="0"/>
              <w:tabs>
                <w:tab w:val="left" w:pos="33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lang w:eastAsia="en-US"/>
              </w:rPr>
              <w:t>3.</w:t>
            </w:r>
            <w:r w:rsidRPr="00791A76">
              <w:rPr>
                <w:rFonts w:ascii="Times New Roman" w:eastAsia="Calibri" w:hAnsi="Times New Roman" w:cs="Times New Roman"/>
                <w:color w:val="000000"/>
                <w:shd w:val="clear" w:color="auto" w:fill="FFFFFF"/>
                <w:lang w:eastAsia="en-US"/>
              </w:rPr>
              <w:t>Integruoti mygtukai papildomų funkcijų iššaukimui</w:t>
            </w:r>
          </w:p>
        </w:tc>
        <w:tc>
          <w:tcPr>
            <w:tcW w:w="2977" w:type="dxa"/>
            <w:shd w:val="clear" w:color="auto" w:fill="FFFFFF"/>
          </w:tcPr>
          <w:p w14:paraId="560173EF" w14:textId="77777777" w:rsidR="00D95F36" w:rsidRPr="00791A76" w:rsidRDefault="00D95F36" w:rsidP="00D95F36">
            <w:pPr>
              <w:widowControl w:val="0"/>
              <w:tabs>
                <w:tab w:val="left" w:pos="336"/>
              </w:tabs>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2B3A32D0" w14:textId="77777777" w:rsidTr="00D95F36">
        <w:tc>
          <w:tcPr>
            <w:tcW w:w="714" w:type="dxa"/>
            <w:shd w:val="clear" w:color="auto" w:fill="FFFFFF"/>
          </w:tcPr>
          <w:p w14:paraId="1C032DF5"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20.</w:t>
            </w:r>
          </w:p>
        </w:tc>
        <w:tc>
          <w:tcPr>
            <w:tcW w:w="3256" w:type="dxa"/>
            <w:shd w:val="clear" w:color="auto" w:fill="FFFFFF"/>
          </w:tcPr>
          <w:p w14:paraId="4106CE7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Grafinis ventiliacijos atvaizdavimas ekrane</w:t>
            </w:r>
          </w:p>
        </w:tc>
        <w:tc>
          <w:tcPr>
            <w:tcW w:w="3402" w:type="dxa"/>
            <w:shd w:val="clear" w:color="auto" w:fill="FFFFFF"/>
          </w:tcPr>
          <w:p w14:paraId="3D2CA458"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 kreivių ekrane vienu metu</w:t>
            </w:r>
          </w:p>
        </w:tc>
        <w:tc>
          <w:tcPr>
            <w:tcW w:w="2977" w:type="dxa"/>
            <w:shd w:val="clear" w:color="auto" w:fill="FFFFFF"/>
          </w:tcPr>
          <w:p w14:paraId="74A9A55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3841C36" w14:textId="77777777" w:rsidTr="00D95F36">
        <w:tc>
          <w:tcPr>
            <w:tcW w:w="714" w:type="dxa"/>
            <w:shd w:val="clear" w:color="auto" w:fill="FFFFFF"/>
          </w:tcPr>
          <w:p w14:paraId="72BC0E6E"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21.</w:t>
            </w:r>
          </w:p>
        </w:tc>
        <w:tc>
          <w:tcPr>
            <w:tcW w:w="3256" w:type="dxa"/>
            <w:shd w:val="clear" w:color="auto" w:fill="FFFFFF"/>
          </w:tcPr>
          <w:p w14:paraId="33828CF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Grafinis kilpiniu ventiliacijos grafikų vaizdavimas ekrane</w:t>
            </w:r>
          </w:p>
        </w:tc>
        <w:tc>
          <w:tcPr>
            <w:tcW w:w="3402" w:type="dxa"/>
            <w:shd w:val="clear" w:color="auto" w:fill="FFFFFF"/>
          </w:tcPr>
          <w:p w14:paraId="3267D001"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 kilpinių grafikų ekrane vienu metu</w:t>
            </w:r>
          </w:p>
        </w:tc>
        <w:tc>
          <w:tcPr>
            <w:tcW w:w="2977" w:type="dxa"/>
            <w:shd w:val="clear" w:color="auto" w:fill="FFFFFF"/>
          </w:tcPr>
          <w:p w14:paraId="53A38723"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6A314A60" w14:textId="77777777" w:rsidTr="00D95F36">
        <w:tc>
          <w:tcPr>
            <w:tcW w:w="714" w:type="dxa"/>
            <w:shd w:val="clear" w:color="auto" w:fill="FFFFFF"/>
          </w:tcPr>
          <w:p w14:paraId="3E3B1CEF"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22.</w:t>
            </w:r>
          </w:p>
        </w:tc>
        <w:tc>
          <w:tcPr>
            <w:tcW w:w="3256" w:type="dxa"/>
            <w:shd w:val="clear" w:color="auto" w:fill="FFFFFF"/>
          </w:tcPr>
          <w:p w14:paraId="7CD1C414"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Lakaus </w:t>
            </w:r>
            <w:proofErr w:type="spellStart"/>
            <w:r w:rsidRPr="00791A76">
              <w:rPr>
                <w:rFonts w:ascii="Times New Roman" w:eastAsia="Calibri" w:hAnsi="Times New Roman" w:cs="Times New Roman"/>
                <w:color w:val="000000"/>
                <w:shd w:val="clear" w:color="auto" w:fill="FFFFFF"/>
                <w:lang w:eastAsia="en-US"/>
              </w:rPr>
              <w:t>anestetinio</w:t>
            </w:r>
            <w:proofErr w:type="spellEnd"/>
            <w:r w:rsidRPr="00791A76">
              <w:rPr>
                <w:rFonts w:ascii="Times New Roman" w:eastAsia="Calibri" w:hAnsi="Times New Roman" w:cs="Times New Roman"/>
                <w:color w:val="000000"/>
                <w:shd w:val="clear" w:color="auto" w:fill="FFFFFF"/>
                <w:lang w:eastAsia="en-US"/>
              </w:rPr>
              <w:t xml:space="preserve"> agento ir šviežių dujų suvartojimo vienos procedūros metu apskaičiavimas</w:t>
            </w:r>
          </w:p>
        </w:tc>
        <w:tc>
          <w:tcPr>
            <w:tcW w:w="3402" w:type="dxa"/>
            <w:shd w:val="clear" w:color="auto" w:fill="FFFFFF"/>
          </w:tcPr>
          <w:p w14:paraId="165C2981"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77" w:type="dxa"/>
            <w:shd w:val="clear" w:color="auto" w:fill="FFFFFF"/>
          </w:tcPr>
          <w:p w14:paraId="68B1059D"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089217E" w14:textId="77777777" w:rsidTr="00D95F36">
        <w:tc>
          <w:tcPr>
            <w:tcW w:w="714" w:type="dxa"/>
            <w:shd w:val="clear" w:color="auto" w:fill="FFFFFF"/>
          </w:tcPr>
          <w:p w14:paraId="7FFF25C1"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23.</w:t>
            </w:r>
          </w:p>
        </w:tc>
        <w:tc>
          <w:tcPr>
            <w:tcW w:w="3256" w:type="dxa"/>
            <w:shd w:val="clear" w:color="auto" w:fill="FFFFFF"/>
          </w:tcPr>
          <w:p w14:paraId="7A5857FE"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Monitoruojami</w:t>
            </w:r>
            <w:proofErr w:type="spellEnd"/>
            <w:r w:rsidRPr="00791A76">
              <w:rPr>
                <w:rFonts w:ascii="Times New Roman" w:eastAsia="Calibri" w:hAnsi="Times New Roman" w:cs="Times New Roman"/>
                <w:color w:val="000000"/>
                <w:shd w:val="clear" w:color="auto" w:fill="FFFFFF"/>
                <w:lang w:eastAsia="en-US"/>
              </w:rPr>
              <w:t xml:space="preserve"> ventiliavimo kvėpuojamųjų dujų parametrai:</w:t>
            </w:r>
          </w:p>
        </w:tc>
        <w:tc>
          <w:tcPr>
            <w:tcW w:w="3402" w:type="dxa"/>
            <w:shd w:val="clear" w:color="auto" w:fill="FFFFFF"/>
          </w:tcPr>
          <w:p w14:paraId="2A34A748" w14:textId="77777777" w:rsidR="00D95F36" w:rsidRPr="00791A76" w:rsidRDefault="00D95F36" w:rsidP="00D95F36">
            <w:pPr>
              <w:widowControl w:val="0"/>
              <w:numPr>
                <w:ilvl w:val="0"/>
                <w:numId w:val="38"/>
              </w:numPr>
              <w:tabs>
                <w:tab w:val="left" w:pos="331"/>
              </w:tabs>
              <w:spacing w:after="0" w:line="240" w:lineRule="auto"/>
              <w:ind w:left="146"/>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Anestetinių</w:t>
            </w:r>
            <w:proofErr w:type="spellEnd"/>
            <w:r w:rsidRPr="00791A76">
              <w:rPr>
                <w:rFonts w:ascii="Times New Roman" w:eastAsia="Calibri" w:hAnsi="Times New Roman" w:cs="Times New Roman"/>
                <w:color w:val="000000"/>
                <w:shd w:val="clear" w:color="auto" w:fill="FFFFFF"/>
                <w:lang w:eastAsia="en-US"/>
              </w:rPr>
              <w:t xml:space="preserve"> dujų bei garinių anestetikų kiekis kvėpuojamajame mišinyje su automatiniu anestetikų atpažinimu</w:t>
            </w:r>
          </w:p>
          <w:p w14:paraId="4102404F" w14:textId="77777777" w:rsidR="00D95F36" w:rsidRPr="00791A76" w:rsidRDefault="00D95F36" w:rsidP="00D95F36">
            <w:pPr>
              <w:widowControl w:val="0"/>
              <w:tabs>
                <w:tab w:val="left" w:pos="22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2.Kvėpavimo takų slėgio ir srauto kreivės</w:t>
            </w:r>
          </w:p>
          <w:p w14:paraId="0E69F7A9"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3.Spirometrinės slėgio-tūrio ir tūrio-srauto kilpos</w:t>
            </w:r>
          </w:p>
          <w:p w14:paraId="124EC386" w14:textId="77777777" w:rsidR="00D95F36" w:rsidRPr="00791A76" w:rsidRDefault="00D95F36" w:rsidP="00D95F36">
            <w:pPr>
              <w:widowControl w:val="0"/>
              <w:tabs>
                <w:tab w:val="left" w:pos="22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4.O2/CO2 koncentracija įkvėpime ir iškvėpime</w:t>
            </w:r>
          </w:p>
          <w:p w14:paraId="72AF96D6" w14:textId="77777777" w:rsidR="00D95F36" w:rsidRPr="00791A76" w:rsidRDefault="00D95F36" w:rsidP="00D95F36">
            <w:pPr>
              <w:widowControl w:val="0"/>
              <w:tabs>
                <w:tab w:val="left" w:pos="33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5.Automatiškai apskaičiuojama ir parodoma monitoriaus ekrane anestetiko minimali alveolinė koncentracijos reikšmė priklausoma nuo paciento amžiaus</w:t>
            </w:r>
          </w:p>
        </w:tc>
        <w:tc>
          <w:tcPr>
            <w:tcW w:w="2977" w:type="dxa"/>
            <w:shd w:val="clear" w:color="auto" w:fill="FFFFFF"/>
          </w:tcPr>
          <w:p w14:paraId="553A818F" w14:textId="77777777" w:rsidR="00D95F36" w:rsidRPr="00791A76" w:rsidRDefault="00D95F36" w:rsidP="00D95F36">
            <w:pPr>
              <w:widowControl w:val="0"/>
              <w:tabs>
                <w:tab w:val="left" w:pos="336"/>
              </w:tabs>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2D0FDC35" w14:textId="77777777" w:rsidTr="00D95F36">
        <w:tc>
          <w:tcPr>
            <w:tcW w:w="714" w:type="dxa"/>
            <w:shd w:val="clear" w:color="auto" w:fill="FFFFFF"/>
          </w:tcPr>
          <w:p w14:paraId="67D6B0BE"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24.</w:t>
            </w:r>
          </w:p>
        </w:tc>
        <w:tc>
          <w:tcPr>
            <w:tcW w:w="3256" w:type="dxa"/>
            <w:shd w:val="clear" w:color="auto" w:fill="FFFFFF"/>
          </w:tcPr>
          <w:p w14:paraId="32475E4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Atidirbusių </w:t>
            </w:r>
            <w:proofErr w:type="spellStart"/>
            <w:r w:rsidRPr="00791A76">
              <w:rPr>
                <w:rFonts w:ascii="Times New Roman" w:eastAsia="Calibri" w:hAnsi="Times New Roman" w:cs="Times New Roman"/>
                <w:color w:val="000000"/>
                <w:shd w:val="clear" w:color="auto" w:fill="FFFFFF"/>
                <w:lang w:eastAsia="en-US"/>
              </w:rPr>
              <w:t>anestetinių</w:t>
            </w:r>
            <w:proofErr w:type="spellEnd"/>
            <w:r w:rsidRPr="00791A76">
              <w:rPr>
                <w:rFonts w:ascii="Times New Roman" w:eastAsia="Calibri" w:hAnsi="Times New Roman" w:cs="Times New Roman"/>
                <w:color w:val="000000"/>
                <w:shd w:val="clear" w:color="auto" w:fill="FFFFFF"/>
                <w:lang w:eastAsia="en-US"/>
              </w:rPr>
              <w:t xml:space="preserve"> dujų pašalinimo iš operacinės įrenginys</w:t>
            </w:r>
          </w:p>
        </w:tc>
        <w:tc>
          <w:tcPr>
            <w:tcW w:w="3402" w:type="dxa"/>
            <w:shd w:val="clear" w:color="auto" w:fill="FFFFFF"/>
          </w:tcPr>
          <w:p w14:paraId="76F8FA9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77" w:type="dxa"/>
            <w:shd w:val="clear" w:color="auto" w:fill="FFFFFF"/>
          </w:tcPr>
          <w:p w14:paraId="48B39960"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C521653" w14:textId="77777777" w:rsidTr="00D95F36">
        <w:tc>
          <w:tcPr>
            <w:tcW w:w="714" w:type="dxa"/>
            <w:shd w:val="clear" w:color="auto" w:fill="FFFFFF"/>
          </w:tcPr>
          <w:p w14:paraId="547F990C" w14:textId="77777777" w:rsidR="00D95F36" w:rsidRPr="00791A76" w:rsidRDefault="00D95F36" w:rsidP="00D95F36">
            <w:pPr>
              <w:widowControl w:val="0"/>
              <w:shd w:val="clear" w:color="auto" w:fill="FFFFFF"/>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lastRenderedPageBreak/>
              <w:t>25.</w:t>
            </w:r>
          </w:p>
        </w:tc>
        <w:tc>
          <w:tcPr>
            <w:tcW w:w="3256" w:type="dxa"/>
            <w:shd w:val="clear" w:color="auto" w:fill="FFFFFF"/>
          </w:tcPr>
          <w:p w14:paraId="3E1F3940"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Paramagnetinė</w:t>
            </w:r>
            <w:proofErr w:type="spellEnd"/>
            <w:r w:rsidRPr="00791A76">
              <w:rPr>
                <w:rFonts w:ascii="Times New Roman" w:eastAsia="Calibri" w:hAnsi="Times New Roman" w:cs="Times New Roman"/>
                <w:color w:val="000000"/>
                <w:shd w:val="clear" w:color="auto" w:fill="FFFFFF"/>
                <w:lang w:eastAsia="en-US"/>
              </w:rPr>
              <w:t xml:space="preserve"> (arba lygiavertė) deguonies koncentracijos matavimo technologija</w:t>
            </w:r>
          </w:p>
        </w:tc>
        <w:tc>
          <w:tcPr>
            <w:tcW w:w="3402" w:type="dxa"/>
            <w:shd w:val="clear" w:color="auto" w:fill="FFFFFF"/>
          </w:tcPr>
          <w:p w14:paraId="4EE42890"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77" w:type="dxa"/>
            <w:shd w:val="clear" w:color="auto" w:fill="FFFFFF"/>
          </w:tcPr>
          <w:p w14:paraId="21F4EDC3"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21EDB0C2" w14:textId="77777777" w:rsidTr="00D95F36">
        <w:tc>
          <w:tcPr>
            <w:tcW w:w="714" w:type="dxa"/>
            <w:shd w:val="clear" w:color="auto" w:fill="FFFFFF"/>
          </w:tcPr>
          <w:p w14:paraId="042F48BF"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i/>
                <w:iCs/>
                <w:color w:val="000000"/>
                <w:spacing w:val="10"/>
                <w:shd w:val="clear" w:color="auto" w:fill="FFFFFF"/>
                <w:lang w:eastAsia="en-US"/>
              </w:rPr>
              <w:t>26.</w:t>
            </w:r>
          </w:p>
        </w:tc>
        <w:tc>
          <w:tcPr>
            <w:tcW w:w="3256" w:type="dxa"/>
            <w:shd w:val="clear" w:color="auto" w:fill="FFFFFF"/>
          </w:tcPr>
          <w:p w14:paraId="25066BA7"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Papildomas O2 išvadas su elektroniniu arba mechaniniu srauto matuokliu</w:t>
            </w:r>
          </w:p>
        </w:tc>
        <w:tc>
          <w:tcPr>
            <w:tcW w:w="3402" w:type="dxa"/>
            <w:shd w:val="clear" w:color="auto" w:fill="FFFFFF"/>
          </w:tcPr>
          <w:p w14:paraId="025CBC37"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Nustatomas deguonies srautas ≥ 20 l/min.</w:t>
            </w:r>
          </w:p>
        </w:tc>
        <w:tc>
          <w:tcPr>
            <w:tcW w:w="2977" w:type="dxa"/>
            <w:shd w:val="clear" w:color="auto" w:fill="FFFFFF"/>
          </w:tcPr>
          <w:p w14:paraId="3AAD3597"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9D58EBC" w14:textId="77777777" w:rsidTr="00D95F36">
        <w:tc>
          <w:tcPr>
            <w:tcW w:w="714" w:type="dxa"/>
            <w:shd w:val="clear" w:color="auto" w:fill="FFFFFF"/>
          </w:tcPr>
          <w:p w14:paraId="36A2D739"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pacing w:val="10"/>
                <w:shd w:val="clear" w:color="auto" w:fill="FFFFFF"/>
                <w:lang w:eastAsia="en-US"/>
              </w:rPr>
            </w:pPr>
            <w:r w:rsidRPr="00791A76">
              <w:rPr>
                <w:rFonts w:ascii="Times New Roman" w:eastAsia="Calibri" w:hAnsi="Times New Roman" w:cs="Times New Roman"/>
                <w:i/>
                <w:iCs/>
                <w:color w:val="000000"/>
                <w:spacing w:val="10"/>
                <w:shd w:val="clear" w:color="auto" w:fill="FFFFFF"/>
                <w:lang w:eastAsia="en-US"/>
              </w:rPr>
              <w:t>27.</w:t>
            </w:r>
          </w:p>
        </w:tc>
        <w:tc>
          <w:tcPr>
            <w:tcW w:w="3256" w:type="dxa"/>
            <w:shd w:val="clear" w:color="auto" w:fill="FFFFFF"/>
          </w:tcPr>
          <w:p w14:paraId="202769E5"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Anestetinių</w:t>
            </w:r>
            <w:proofErr w:type="spellEnd"/>
            <w:r w:rsidRPr="00791A76">
              <w:rPr>
                <w:rFonts w:ascii="Times New Roman" w:eastAsia="Calibri" w:hAnsi="Times New Roman" w:cs="Times New Roman"/>
                <w:color w:val="000000"/>
                <w:shd w:val="clear" w:color="auto" w:fill="FFFFFF"/>
                <w:lang w:eastAsia="en-US"/>
              </w:rPr>
              <w:t xml:space="preserve"> dujų garintuvas</w:t>
            </w:r>
          </w:p>
        </w:tc>
        <w:tc>
          <w:tcPr>
            <w:tcW w:w="3402" w:type="dxa"/>
            <w:shd w:val="clear" w:color="auto" w:fill="FFFFFF"/>
          </w:tcPr>
          <w:p w14:paraId="231634E9"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 vnt. (</w:t>
            </w:r>
            <w:proofErr w:type="spellStart"/>
            <w:r w:rsidRPr="00791A76">
              <w:rPr>
                <w:rFonts w:ascii="Times New Roman" w:eastAsia="Calibri" w:hAnsi="Times New Roman" w:cs="Times New Roman"/>
                <w:color w:val="000000"/>
                <w:shd w:val="clear" w:color="auto" w:fill="FFFFFF"/>
                <w:lang w:eastAsia="en-US"/>
              </w:rPr>
              <w:t>Sevoflurano</w:t>
            </w:r>
            <w:proofErr w:type="spellEnd"/>
            <w:r w:rsidRPr="00791A76">
              <w:rPr>
                <w:rFonts w:ascii="Times New Roman" w:eastAsia="Calibri" w:hAnsi="Times New Roman" w:cs="Times New Roman"/>
                <w:color w:val="000000"/>
                <w:shd w:val="clear" w:color="auto" w:fill="FFFFFF"/>
                <w:lang w:eastAsia="en-US"/>
              </w:rPr>
              <w:t xml:space="preserve"> dujoms)</w:t>
            </w:r>
          </w:p>
        </w:tc>
        <w:tc>
          <w:tcPr>
            <w:tcW w:w="2977" w:type="dxa"/>
            <w:shd w:val="clear" w:color="auto" w:fill="FFFFFF"/>
          </w:tcPr>
          <w:p w14:paraId="25F88365"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54CAFE6" w14:textId="77777777" w:rsidTr="00D95F36">
        <w:tc>
          <w:tcPr>
            <w:tcW w:w="714" w:type="dxa"/>
            <w:shd w:val="clear" w:color="auto" w:fill="FFFFFF"/>
          </w:tcPr>
          <w:p w14:paraId="20D1A25B"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28.</w:t>
            </w:r>
          </w:p>
        </w:tc>
        <w:tc>
          <w:tcPr>
            <w:tcW w:w="3256" w:type="dxa"/>
            <w:shd w:val="clear" w:color="auto" w:fill="FFFFFF"/>
          </w:tcPr>
          <w:p w14:paraId="254E51A8" w14:textId="341629E0"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narkozės aparato komplektavimui</w:t>
            </w:r>
          </w:p>
        </w:tc>
        <w:tc>
          <w:tcPr>
            <w:tcW w:w="3402" w:type="dxa"/>
            <w:shd w:val="clear" w:color="auto" w:fill="FFFFFF"/>
          </w:tcPr>
          <w:p w14:paraId="489F5047"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Aparatas turi būti sukomplektuotas taip, kad galėtų atlikti visas reikalaujamas funkcijas ir </w:t>
            </w:r>
            <w:proofErr w:type="spellStart"/>
            <w:r w:rsidRPr="00791A76">
              <w:rPr>
                <w:rFonts w:ascii="Times New Roman" w:eastAsia="Calibri" w:hAnsi="Times New Roman" w:cs="Times New Roman"/>
                <w:color w:val="000000"/>
                <w:shd w:val="clear" w:color="auto" w:fill="FFFFFF"/>
                <w:lang w:eastAsia="en-US"/>
              </w:rPr>
              <w:t>monitoruoti</w:t>
            </w:r>
            <w:proofErr w:type="spellEnd"/>
            <w:r w:rsidRPr="00791A76">
              <w:rPr>
                <w:rFonts w:ascii="Times New Roman" w:eastAsia="Calibri" w:hAnsi="Times New Roman" w:cs="Times New Roman"/>
                <w:color w:val="000000"/>
                <w:shd w:val="clear" w:color="auto" w:fill="FFFFFF"/>
                <w:lang w:eastAsia="en-US"/>
              </w:rPr>
              <w:t xml:space="preserve"> visus reikalaujamus parametrus</w:t>
            </w:r>
          </w:p>
        </w:tc>
        <w:tc>
          <w:tcPr>
            <w:tcW w:w="2977" w:type="dxa"/>
            <w:shd w:val="clear" w:color="auto" w:fill="FFFFFF"/>
          </w:tcPr>
          <w:p w14:paraId="22D7A11E"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6430A539" w14:textId="77777777" w:rsidTr="00D95F36">
        <w:tc>
          <w:tcPr>
            <w:tcW w:w="714" w:type="dxa"/>
            <w:shd w:val="clear" w:color="auto" w:fill="FFFFFF"/>
          </w:tcPr>
          <w:p w14:paraId="2A04E6A5"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29.</w:t>
            </w:r>
          </w:p>
        </w:tc>
        <w:tc>
          <w:tcPr>
            <w:tcW w:w="3256" w:type="dxa"/>
            <w:shd w:val="clear" w:color="auto" w:fill="FFFFFF"/>
          </w:tcPr>
          <w:p w14:paraId="1911047C" w14:textId="3573F731"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Visų dujų tiekimo žarnos su greitos fiksacijos sienine jungtimi</w:t>
            </w:r>
          </w:p>
        </w:tc>
        <w:tc>
          <w:tcPr>
            <w:tcW w:w="3402" w:type="dxa"/>
            <w:shd w:val="clear" w:color="auto" w:fill="FFFFFF"/>
          </w:tcPr>
          <w:p w14:paraId="3CE5D9E5"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 su 3 metrų ilgio, greitos fiksacijos dujų prijungimo jungtys, techniškai suderinamos su ligoninės naudojama sistema</w:t>
            </w:r>
          </w:p>
        </w:tc>
        <w:tc>
          <w:tcPr>
            <w:tcW w:w="2977" w:type="dxa"/>
            <w:shd w:val="clear" w:color="auto" w:fill="FFFFFF"/>
          </w:tcPr>
          <w:p w14:paraId="58E4FFA8"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66F6C854" w14:textId="77777777" w:rsidTr="00D95F36">
        <w:tc>
          <w:tcPr>
            <w:tcW w:w="714" w:type="dxa"/>
            <w:shd w:val="clear" w:color="auto" w:fill="FFFFFF"/>
          </w:tcPr>
          <w:p w14:paraId="393F69B4"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30.</w:t>
            </w:r>
          </w:p>
        </w:tc>
        <w:tc>
          <w:tcPr>
            <w:tcW w:w="3256" w:type="dxa"/>
            <w:shd w:val="clear" w:color="auto" w:fill="FFFFFF"/>
          </w:tcPr>
          <w:p w14:paraId="50C6EABE" w14:textId="3CDEDAF5"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Atidirbusių dujų išmetimo žarna</w:t>
            </w:r>
          </w:p>
        </w:tc>
        <w:tc>
          <w:tcPr>
            <w:tcW w:w="3402" w:type="dxa"/>
            <w:shd w:val="clear" w:color="auto" w:fill="FFFFFF"/>
          </w:tcPr>
          <w:p w14:paraId="7A285862"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 tinkamo ilgio pagal konkrečią darbo vietą su greitos fiksacijos prijungimo jungtimi techniškai suderinama su ligoninės naudojama sistema</w:t>
            </w:r>
          </w:p>
        </w:tc>
        <w:tc>
          <w:tcPr>
            <w:tcW w:w="2977" w:type="dxa"/>
            <w:shd w:val="clear" w:color="auto" w:fill="FFFFFF"/>
          </w:tcPr>
          <w:p w14:paraId="78D38DE0"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3BDA1011" w14:textId="77777777" w:rsidTr="00D95F36">
        <w:tc>
          <w:tcPr>
            <w:tcW w:w="714" w:type="dxa"/>
            <w:shd w:val="clear" w:color="auto" w:fill="FFFFFF"/>
          </w:tcPr>
          <w:p w14:paraId="24702565"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w:t>
            </w:r>
          </w:p>
        </w:tc>
        <w:tc>
          <w:tcPr>
            <w:tcW w:w="3256" w:type="dxa"/>
            <w:shd w:val="clear" w:color="auto" w:fill="FFFFFF"/>
          </w:tcPr>
          <w:p w14:paraId="7D575639"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paciento gyvybinių funkcijų monitoriui</w:t>
            </w:r>
          </w:p>
        </w:tc>
        <w:tc>
          <w:tcPr>
            <w:tcW w:w="3402" w:type="dxa"/>
            <w:shd w:val="clear" w:color="auto" w:fill="FFFFFF"/>
          </w:tcPr>
          <w:p w14:paraId="1A93D44D" w14:textId="77777777" w:rsidR="00D95F36" w:rsidRPr="00791A76" w:rsidRDefault="00D95F36" w:rsidP="00D95F36">
            <w:pPr>
              <w:widowControl w:val="0"/>
              <w:shd w:val="clear" w:color="auto" w:fill="FFFFFF"/>
              <w:spacing w:after="0" w:line="240" w:lineRule="auto"/>
              <w:ind w:left="120"/>
              <w:rPr>
                <w:rFonts w:ascii="Times New Roman" w:eastAsia="Calibri" w:hAnsi="Times New Roman" w:cs="Times New Roman"/>
                <w:color w:val="000000"/>
                <w:shd w:val="clear" w:color="auto" w:fill="FFFFFF"/>
                <w:lang w:eastAsia="en-US"/>
              </w:rPr>
            </w:pPr>
          </w:p>
        </w:tc>
        <w:tc>
          <w:tcPr>
            <w:tcW w:w="2977" w:type="dxa"/>
            <w:shd w:val="clear" w:color="auto" w:fill="FFFFFF"/>
          </w:tcPr>
          <w:p w14:paraId="344450BC" w14:textId="77777777" w:rsidR="00D95F36" w:rsidRPr="00791A76" w:rsidRDefault="00D95F36" w:rsidP="00D95F36">
            <w:pPr>
              <w:widowControl w:val="0"/>
              <w:shd w:val="clear" w:color="auto" w:fill="FFFFFF"/>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74F2FBFB" w14:textId="77777777" w:rsidTr="00D95F36">
        <w:tc>
          <w:tcPr>
            <w:tcW w:w="714" w:type="dxa"/>
            <w:shd w:val="clear" w:color="auto" w:fill="FFFFFF"/>
          </w:tcPr>
          <w:p w14:paraId="37A738DD"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31.1</w:t>
            </w:r>
          </w:p>
        </w:tc>
        <w:tc>
          <w:tcPr>
            <w:tcW w:w="3256" w:type="dxa"/>
            <w:shd w:val="clear" w:color="auto" w:fill="FFFFFF"/>
          </w:tcPr>
          <w:p w14:paraId="253D4436" w14:textId="77777777" w:rsidR="00D95F36" w:rsidRPr="00791A76" w:rsidRDefault="00D95F36" w:rsidP="00D95F36">
            <w:pPr>
              <w:widowControl w:val="0"/>
              <w:spacing w:after="0" w:line="240" w:lineRule="auto"/>
              <w:ind w:left="138"/>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Paciento gyvybinių funkcijų monitorius su alkūnių sistema  pritvirtintas prie anestezijos aparato</w:t>
            </w:r>
          </w:p>
        </w:tc>
        <w:tc>
          <w:tcPr>
            <w:tcW w:w="3402" w:type="dxa"/>
            <w:shd w:val="clear" w:color="auto" w:fill="FFFFFF"/>
          </w:tcPr>
          <w:p w14:paraId="3A6EA1DC"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Būtina</w:t>
            </w:r>
          </w:p>
        </w:tc>
        <w:tc>
          <w:tcPr>
            <w:tcW w:w="2977" w:type="dxa"/>
            <w:shd w:val="clear" w:color="auto" w:fill="FFFFFF"/>
          </w:tcPr>
          <w:p w14:paraId="41445162"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050A487F" w14:textId="77777777" w:rsidTr="00D95F36">
        <w:tc>
          <w:tcPr>
            <w:tcW w:w="714" w:type="dxa"/>
            <w:shd w:val="clear" w:color="auto" w:fill="FFFFFF"/>
          </w:tcPr>
          <w:p w14:paraId="28B9D527"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31.2</w:t>
            </w:r>
          </w:p>
        </w:tc>
        <w:tc>
          <w:tcPr>
            <w:tcW w:w="3256" w:type="dxa"/>
            <w:shd w:val="clear" w:color="auto" w:fill="FFFFFF"/>
          </w:tcPr>
          <w:p w14:paraId="7C331481"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Monitoriaus maitinimo šaltiniai</w:t>
            </w:r>
          </w:p>
        </w:tc>
        <w:tc>
          <w:tcPr>
            <w:tcW w:w="3402" w:type="dxa"/>
            <w:shd w:val="clear" w:color="auto" w:fill="FFFFFF"/>
          </w:tcPr>
          <w:p w14:paraId="4EA682D0" w14:textId="77777777" w:rsidR="00D95F36" w:rsidRPr="00791A76" w:rsidRDefault="00D95F36" w:rsidP="00D95F36">
            <w:pPr>
              <w:widowControl w:val="0"/>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1.220 V ± 10% 50 Hz elektros tinklas</w:t>
            </w:r>
          </w:p>
          <w:p w14:paraId="64F53968" w14:textId="77777777" w:rsidR="00D95F36" w:rsidRPr="00791A76" w:rsidRDefault="00D95F36" w:rsidP="00D95F36">
            <w:pPr>
              <w:widowControl w:val="0"/>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2.Vidinis maitinimo šaltinis (akumuliatorius); monitoriaus veikimo laikas, maitinant iš šio šaltinio ≥ 300 min.</w:t>
            </w:r>
          </w:p>
        </w:tc>
        <w:tc>
          <w:tcPr>
            <w:tcW w:w="2977" w:type="dxa"/>
            <w:shd w:val="clear" w:color="auto" w:fill="FFFFFF"/>
          </w:tcPr>
          <w:p w14:paraId="2EA82E70" w14:textId="77777777" w:rsidR="00D95F36" w:rsidRPr="00791A76" w:rsidRDefault="00D95F36" w:rsidP="00D95F36">
            <w:pPr>
              <w:widowControl w:val="0"/>
              <w:spacing w:after="0" w:line="240" w:lineRule="auto"/>
              <w:rPr>
                <w:rFonts w:ascii="Times New Roman" w:eastAsia="Calibri" w:hAnsi="Times New Roman" w:cs="Times New Roman"/>
                <w:color w:val="000000"/>
                <w:shd w:val="clear" w:color="auto" w:fill="FFFFFF"/>
                <w:lang w:eastAsia="en-US"/>
              </w:rPr>
            </w:pPr>
          </w:p>
        </w:tc>
      </w:tr>
      <w:tr w:rsidR="00D95F36" w:rsidRPr="00791A76" w14:paraId="226DB396" w14:textId="77777777" w:rsidTr="00D95F36">
        <w:tc>
          <w:tcPr>
            <w:tcW w:w="714" w:type="dxa"/>
            <w:shd w:val="clear" w:color="auto" w:fill="FFFFFF"/>
          </w:tcPr>
          <w:p w14:paraId="768BE063"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31.3</w:t>
            </w:r>
          </w:p>
        </w:tc>
        <w:tc>
          <w:tcPr>
            <w:tcW w:w="3256" w:type="dxa"/>
            <w:shd w:val="clear" w:color="auto" w:fill="FFFFFF"/>
          </w:tcPr>
          <w:p w14:paraId="6F2C3544"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monitoriaus ekranui</w:t>
            </w:r>
          </w:p>
        </w:tc>
        <w:tc>
          <w:tcPr>
            <w:tcW w:w="3402" w:type="dxa"/>
            <w:shd w:val="clear" w:color="auto" w:fill="FFFFFF"/>
          </w:tcPr>
          <w:p w14:paraId="0E0462EC" w14:textId="77777777" w:rsidR="00D95F36" w:rsidRPr="00791A76" w:rsidRDefault="00D95F36" w:rsidP="00D95F36">
            <w:pPr>
              <w:spacing w:after="0" w:line="240" w:lineRule="auto"/>
              <w:ind w:left="146"/>
              <w:rPr>
                <w:rFonts w:ascii="Times New Roman" w:eastAsia="Calibri" w:hAnsi="Times New Roman" w:cs="Times New Roman"/>
                <w:b/>
                <w:lang w:eastAsia="en-US"/>
              </w:rPr>
            </w:pPr>
            <w:r w:rsidRPr="00791A76">
              <w:rPr>
                <w:rFonts w:ascii="Times New Roman" w:eastAsia="Calibri" w:hAnsi="Times New Roman" w:cs="Times New Roman"/>
                <w:color w:val="000000"/>
                <w:lang w:eastAsia="en-US"/>
              </w:rPr>
              <w:t xml:space="preserve">1.Spalvotas, skystųjų kristalų (LCD arba lygiavertis), lietimui jautrus </w:t>
            </w:r>
          </w:p>
          <w:p w14:paraId="5953BCE4" w14:textId="77777777" w:rsidR="00D95F36" w:rsidRPr="00791A76" w:rsidRDefault="00D95F36" w:rsidP="00D95F36">
            <w:pPr>
              <w:spacing w:after="0" w:line="240" w:lineRule="auto"/>
              <w:ind w:left="146"/>
              <w:rPr>
                <w:rFonts w:ascii="Times New Roman" w:eastAsia="Calibri" w:hAnsi="Times New Roman" w:cs="Times New Roman"/>
                <w:b/>
                <w:lang w:eastAsia="en-US"/>
              </w:rPr>
            </w:pPr>
            <w:r w:rsidRPr="00791A76">
              <w:rPr>
                <w:rFonts w:ascii="Times New Roman" w:eastAsia="Calibri" w:hAnsi="Times New Roman" w:cs="Times New Roman"/>
                <w:color w:val="000000"/>
                <w:lang w:eastAsia="en-US"/>
              </w:rPr>
              <w:t xml:space="preserve">2.Ekrano įstrižainė ≥ 12 colių </w:t>
            </w:r>
          </w:p>
          <w:p w14:paraId="7C8269C4" w14:textId="77777777" w:rsidR="00D95F36" w:rsidRPr="00791A76" w:rsidRDefault="00D95F36" w:rsidP="00D95F36">
            <w:pPr>
              <w:widowControl w:val="0"/>
              <w:tabs>
                <w:tab w:val="left" w:pos="33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lang w:eastAsia="en-US"/>
              </w:rPr>
              <w:t>3.Galimas skirtingų parametrų kreivių skaičius ekrane vienu metu ≥ 10</w:t>
            </w:r>
          </w:p>
        </w:tc>
        <w:tc>
          <w:tcPr>
            <w:tcW w:w="2977" w:type="dxa"/>
            <w:shd w:val="clear" w:color="auto" w:fill="FFFFFF"/>
          </w:tcPr>
          <w:p w14:paraId="32207678" w14:textId="77777777" w:rsidR="00D95F36" w:rsidRPr="00791A76" w:rsidRDefault="00D95F36" w:rsidP="00D95F36">
            <w:pPr>
              <w:spacing w:after="0" w:line="240" w:lineRule="auto"/>
              <w:rPr>
                <w:rFonts w:ascii="Times New Roman" w:eastAsia="Calibri" w:hAnsi="Times New Roman" w:cs="Times New Roman"/>
                <w:color w:val="000000"/>
                <w:lang w:eastAsia="en-US"/>
              </w:rPr>
            </w:pPr>
          </w:p>
        </w:tc>
      </w:tr>
      <w:tr w:rsidR="00D95F36" w:rsidRPr="00791A76" w14:paraId="4D283E65" w14:textId="77777777" w:rsidTr="00D95F36">
        <w:tc>
          <w:tcPr>
            <w:tcW w:w="714" w:type="dxa"/>
            <w:shd w:val="clear" w:color="auto" w:fill="FFFFFF"/>
          </w:tcPr>
          <w:p w14:paraId="658F3ABC"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31.4</w:t>
            </w:r>
          </w:p>
        </w:tc>
        <w:tc>
          <w:tcPr>
            <w:tcW w:w="3256" w:type="dxa"/>
            <w:shd w:val="clear" w:color="auto" w:fill="FFFFFF"/>
          </w:tcPr>
          <w:p w14:paraId="42CD35C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Monitoriaus palaikomos-komplektuojamos specializuotos programos</w:t>
            </w:r>
          </w:p>
        </w:tc>
        <w:tc>
          <w:tcPr>
            <w:tcW w:w="3402" w:type="dxa"/>
            <w:shd w:val="clear" w:color="auto" w:fill="FFFFFF"/>
          </w:tcPr>
          <w:p w14:paraId="5596152C" w14:textId="77777777" w:rsidR="00D95F36" w:rsidRPr="00791A76" w:rsidRDefault="00D95F36" w:rsidP="00D95F36">
            <w:pPr>
              <w:widowControl w:val="0"/>
              <w:tabs>
                <w:tab w:val="left" w:pos="202"/>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1.Vaistų dozės ir titravimo skaičiavimo programa</w:t>
            </w:r>
          </w:p>
          <w:p w14:paraId="79B7240E" w14:textId="77777777" w:rsidR="00D95F36" w:rsidRPr="00791A76" w:rsidRDefault="00D95F36" w:rsidP="00D95F36">
            <w:pPr>
              <w:widowControl w:val="0"/>
              <w:tabs>
                <w:tab w:val="left" w:pos="21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2.ST arba QT segmento analizė</w:t>
            </w:r>
          </w:p>
        </w:tc>
        <w:tc>
          <w:tcPr>
            <w:tcW w:w="2977" w:type="dxa"/>
            <w:shd w:val="clear" w:color="auto" w:fill="FFFFFF"/>
          </w:tcPr>
          <w:p w14:paraId="01EF1C95" w14:textId="77777777" w:rsidR="00D95F36" w:rsidRPr="00791A76" w:rsidRDefault="00D95F36" w:rsidP="00D95F36">
            <w:pPr>
              <w:widowControl w:val="0"/>
              <w:tabs>
                <w:tab w:val="left" w:pos="202"/>
              </w:tabs>
              <w:spacing w:after="0" w:line="240" w:lineRule="auto"/>
              <w:rPr>
                <w:rFonts w:ascii="Times New Roman" w:eastAsia="Calibri" w:hAnsi="Times New Roman" w:cs="Times New Roman"/>
                <w:color w:val="000000"/>
                <w:shd w:val="clear" w:color="auto" w:fill="FFFFFF"/>
                <w:lang w:eastAsia="en-US"/>
              </w:rPr>
            </w:pPr>
          </w:p>
        </w:tc>
      </w:tr>
      <w:tr w:rsidR="00D95F36" w:rsidRPr="00791A76" w14:paraId="1EA99342" w14:textId="77777777" w:rsidTr="00D95F36">
        <w:tc>
          <w:tcPr>
            <w:tcW w:w="714" w:type="dxa"/>
            <w:shd w:val="clear" w:color="auto" w:fill="FFFFFF"/>
          </w:tcPr>
          <w:p w14:paraId="1BEE805D"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31.5</w:t>
            </w:r>
          </w:p>
        </w:tc>
        <w:tc>
          <w:tcPr>
            <w:tcW w:w="3256" w:type="dxa"/>
            <w:shd w:val="clear" w:color="auto" w:fill="FFFFFF"/>
          </w:tcPr>
          <w:p w14:paraId="27BF27D5"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monitoriaus konstrukcijai</w:t>
            </w:r>
          </w:p>
        </w:tc>
        <w:tc>
          <w:tcPr>
            <w:tcW w:w="3402" w:type="dxa"/>
            <w:shd w:val="clear" w:color="auto" w:fill="FFFFFF"/>
          </w:tcPr>
          <w:p w14:paraId="6B67EB1F"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1.Monitoriaus aušinimui nenaudojami ventiliatoriai</w:t>
            </w:r>
          </w:p>
          <w:p w14:paraId="0CB3EED0" w14:textId="77777777" w:rsidR="00D95F36" w:rsidRPr="00791A76" w:rsidRDefault="00D95F36" w:rsidP="00D95F36">
            <w:pPr>
              <w:widowControl w:val="0"/>
              <w:tabs>
                <w:tab w:val="left" w:pos="221"/>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2.USB jungtys ≥ 2</w:t>
            </w:r>
          </w:p>
          <w:p w14:paraId="6DDD606D" w14:textId="77777777" w:rsidR="00D95F36" w:rsidRPr="00791A76" w:rsidRDefault="00D95F36" w:rsidP="00D95F36">
            <w:pPr>
              <w:widowControl w:val="0"/>
              <w:tabs>
                <w:tab w:val="left" w:pos="22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3.Integruota kompiuterinio tinklo plokštė (LAN)</w:t>
            </w:r>
          </w:p>
        </w:tc>
        <w:tc>
          <w:tcPr>
            <w:tcW w:w="2977" w:type="dxa"/>
            <w:shd w:val="clear" w:color="auto" w:fill="FFFFFF"/>
          </w:tcPr>
          <w:p w14:paraId="60C91EA5" w14:textId="77777777" w:rsidR="00D95F36" w:rsidRPr="00791A76" w:rsidRDefault="00D95F36" w:rsidP="00D95F36">
            <w:pPr>
              <w:widowControl w:val="0"/>
              <w:tabs>
                <w:tab w:val="left" w:pos="216"/>
              </w:tabs>
              <w:spacing w:after="0" w:line="240" w:lineRule="auto"/>
              <w:rPr>
                <w:rFonts w:ascii="Times New Roman" w:eastAsia="Calibri" w:hAnsi="Times New Roman" w:cs="Times New Roman"/>
                <w:i/>
                <w:color w:val="000000"/>
                <w:shd w:val="clear" w:color="auto" w:fill="FFFFFF"/>
                <w:lang w:eastAsia="en-US"/>
              </w:rPr>
            </w:pPr>
          </w:p>
        </w:tc>
      </w:tr>
      <w:tr w:rsidR="00D95F36" w:rsidRPr="00791A76" w14:paraId="79CC8129" w14:textId="77777777" w:rsidTr="00D95F36">
        <w:tc>
          <w:tcPr>
            <w:tcW w:w="714" w:type="dxa"/>
            <w:shd w:val="clear" w:color="auto" w:fill="FFFFFF"/>
          </w:tcPr>
          <w:p w14:paraId="6A83135B"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31.6</w:t>
            </w:r>
          </w:p>
        </w:tc>
        <w:tc>
          <w:tcPr>
            <w:tcW w:w="3256" w:type="dxa"/>
            <w:shd w:val="clear" w:color="auto" w:fill="FFFFFF"/>
          </w:tcPr>
          <w:p w14:paraId="418A75BB"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monitoriaus funkcinėms</w:t>
            </w:r>
          </w:p>
          <w:p w14:paraId="77D36172"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galimybėms</w:t>
            </w:r>
          </w:p>
        </w:tc>
        <w:tc>
          <w:tcPr>
            <w:tcW w:w="3402" w:type="dxa"/>
            <w:shd w:val="clear" w:color="auto" w:fill="FFFFFF"/>
          </w:tcPr>
          <w:p w14:paraId="034E3C71"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Monitoriaus ekrane galima stebėti kartu komplektuojamo narkozės aparato </w:t>
            </w:r>
            <w:proofErr w:type="spellStart"/>
            <w:r w:rsidRPr="00791A76">
              <w:rPr>
                <w:rFonts w:ascii="Times New Roman" w:eastAsia="Calibri" w:hAnsi="Times New Roman" w:cs="Times New Roman"/>
                <w:color w:val="000000"/>
                <w:shd w:val="clear" w:color="auto" w:fill="FFFFFF"/>
                <w:lang w:eastAsia="en-US"/>
              </w:rPr>
              <w:t>monitoriuojamus</w:t>
            </w:r>
            <w:proofErr w:type="spellEnd"/>
            <w:r w:rsidRPr="00791A76">
              <w:rPr>
                <w:rFonts w:ascii="Times New Roman" w:eastAsia="Calibri" w:hAnsi="Times New Roman" w:cs="Times New Roman"/>
                <w:color w:val="000000"/>
                <w:shd w:val="clear" w:color="auto" w:fill="FFFFFF"/>
                <w:lang w:eastAsia="en-US"/>
              </w:rPr>
              <w:t xml:space="preserve"> ir atvaizduojamus parametrus (skaitines vertes, kreives ir kt.)</w:t>
            </w:r>
          </w:p>
        </w:tc>
        <w:tc>
          <w:tcPr>
            <w:tcW w:w="2977" w:type="dxa"/>
            <w:shd w:val="clear" w:color="auto" w:fill="FFFFFF"/>
          </w:tcPr>
          <w:p w14:paraId="6B716F6C"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7D4A6760" w14:textId="77777777" w:rsidTr="00D95F36">
        <w:tc>
          <w:tcPr>
            <w:tcW w:w="714" w:type="dxa"/>
            <w:shd w:val="clear" w:color="auto" w:fill="FFFFFF"/>
          </w:tcPr>
          <w:p w14:paraId="35840DA3"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31.7</w:t>
            </w:r>
          </w:p>
        </w:tc>
        <w:tc>
          <w:tcPr>
            <w:tcW w:w="3256" w:type="dxa"/>
            <w:shd w:val="clear" w:color="auto" w:fill="FFFFFF"/>
          </w:tcPr>
          <w:p w14:paraId="260BF6E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Monitoriaus matuojamų parametrų atmintis</w:t>
            </w:r>
          </w:p>
        </w:tc>
        <w:tc>
          <w:tcPr>
            <w:tcW w:w="3402" w:type="dxa"/>
            <w:shd w:val="clear" w:color="auto" w:fill="FFFFFF"/>
          </w:tcPr>
          <w:p w14:paraId="340C3A89" w14:textId="77777777" w:rsidR="00D95F36" w:rsidRPr="00791A76" w:rsidRDefault="00D95F36" w:rsidP="00D95F36">
            <w:pPr>
              <w:widowControl w:val="0"/>
              <w:numPr>
                <w:ilvl w:val="0"/>
                <w:numId w:val="39"/>
              </w:numPr>
              <w:tabs>
                <w:tab w:val="left" w:pos="3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Atminties trukmė ≥ 48 val. grafinės ir skaitmeninės informacijos</w:t>
            </w:r>
          </w:p>
          <w:p w14:paraId="542E7734" w14:textId="77777777" w:rsidR="00D95F36" w:rsidRPr="00791A76" w:rsidRDefault="00D95F36" w:rsidP="00D95F36">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2.Galimybė atvaizduoti grafiškai ir skaitmenimis</w:t>
            </w:r>
          </w:p>
          <w:p w14:paraId="159FF324" w14:textId="77777777" w:rsidR="00D95F36" w:rsidRPr="00791A76" w:rsidRDefault="00D95F36" w:rsidP="00D95F36">
            <w:pPr>
              <w:widowControl w:val="0"/>
              <w:tabs>
                <w:tab w:val="left" w:pos="21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 150 įvykių išsaugojimas atmintyje</w:t>
            </w:r>
          </w:p>
        </w:tc>
        <w:tc>
          <w:tcPr>
            <w:tcW w:w="2977" w:type="dxa"/>
            <w:shd w:val="clear" w:color="auto" w:fill="FFFFFF"/>
          </w:tcPr>
          <w:p w14:paraId="343F591C" w14:textId="77777777" w:rsidR="00D95F36" w:rsidRPr="00791A76" w:rsidRDefault="00D95F36" w:rsidP="00D95F36">
            <w:pPr>
              <w:widowControl w:val="0"/>
              <w:tabs>
                <w:tab w:val="left" w:pos="326"/>
              </w:tabs>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356C6163" w14:textId="77777777" w:rsidTr="00D95F36">
        <w:tc>
          <w:tcPr>
            <w:tcW w:w="714" w:type="dxa"/>
            <w:shd w:val="clear" w:color="auto" w:fill="FFFFFF"/>
          </w:tcPr>
          <w:p w14:paraId="2A6CD6C5"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32.</w:t>
            </w:r>
          </w:p>
        </w:tc>
        <w:tc>
          <w:tcPr>
            <w:tcW w:w="3256" w:type="dxa"/>
            <w:shd w:val="clear" w:color="auto" w:fill="FFFFFF"/>
          </w:tcPr>
          <w:p w14:paraId="2C781803"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proofErr w:type="spellStart"/>
            <w:r w:rsidRPr="00791A76">
              <w:rPr>
                <w:rFonts w:ascii="Times New Roman" w:eastAsia="Calibri" w:hAnsi="Times New Roman" w:cs="Times New Roman"/>
                <w:color w:val="000000"/>
                <w:shd w:val="clear" w:color="auto" w:fill="FFFFFF"/>
                <w:lang w:eastAsia="en-US"/>
              </w:rPr>
              <w:t>Monitoruojami</w:t>
            </w:r>
            <w:proofErr w:type="spellEnd"/>
            <w:r w:rsidRPr="00791A76">
              <w:rPr>
                <w:rFonts w:ascii="Times New Roman" w:eastAsia="Calibri" w:hAnsi="Times New Roman" w:cs="Times New Roman"/>
                <w:color w:val="000000"/>
                <w:shd w:val="clear" w:color="auto" w:fill="FFFFFF"/>
                <w:lang w:eastAsia="en-US"/>
              </w:rPr>
              <w:t xml:space="preserve"> parametrai</w:t>
            </w:r>
          </w:p>
        </w:tc>
        <w:tc>
          <w:tcPr>
            <w:tcW w:w="3402" w:type="dxa"/>
            <w:shd w:val="clear" w:color="auto" w:fill="FFFFFF"/>
          </w:tcPr>
          <w:p w14:paraId="163DF9C4" w14:textId="77777777" w:rsidR="00D95F36" w:rsidRPr="00791A76" w:rsidRDefault="00D95F36" w:rsidP="00D95F36">
            <w:pPr>
              <w:widowControl w:val="0"/>
              <w:tabs>
                <w:tab w:val="left" w:pos="21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1.EKG (</w:t>
            </w:r>
            <w:proofErr w:type="spellStart"/>
            <w:r w:rsidRPr="00791A76">
              <w:rPr>
                <w:rFonts w:ascii="Times New Roman" w:eastAsia="Calibri" w:hAnsi="Times New Roman" w:cs="Times New Roman"/>
                <w:color w:val="000000"/>
                <w:shd w:val="clear" w:color="auto" w:fill="FFFFFF"/>
                <w:lang w:eastAsia="en-US"/>
              </w:rPr>
              <w:t>multiderivacinis</w:t>
            </w:r>
            <w:proofErr w:type="spellEnd"/>
            <w:r w:rsidRPr="00791A76">
              <w:rPr>
                <w:rFonts w:ascii="Times New Roman" w:eastAsia="Calibri" w:hAnsi="Times New Roman" w:cs="Times New Roman"/>
                <w:color w:val="000000"/>
                <w:shd w:val="clear" w:color="auto" w:fill="FFFFFF"/>
                <w:lang w:eastAsia="en-US"/>
              </w:rPr>
              <w:t xml:space="preserve"> kanalas)</w:t>
            </w:r>
          </w:p>
          <w:p w14:paraId="62A3A367" w14:textId="77777777" w:rsidR="00D95F36" w:rsidRPr="00791A76" w:rsidRDefault="00D95F36" w:rsidP="00D95F36">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2.Kvėpavimas</w:t>
            </w:r>
          </w:p>
          <w:p w14:paraId="3AC08008" w14:textId="77777777" w:rsidR="00D95F36" w:rsidRPr="00791A76" w:rsidRDefault="00D95F36" w:rsidP="00D95F36">
            <w:pPr>
              <w:widowControl w:val="0"/>
              <w:tabs>
                <w:tab w:val="left" w:pos="21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lastRenderedPageBreak/>
              <w:t>3.Širdies susitraukimų dažnis (ŠSD)</w:t>
            </w:r>
          </w:p>
          <w:p w14:paraId="05FC960A" w14:textId="77777777" w:rsidR="00D95F36" w:rsidRPr="00791A76" w:rsidRDefault="00D95F36" w:rsidP="00D95F36">
            <w:pPr>
              <w:widowControl w:val="0"/>
              <w:tabs>
                <w:tab w:val="left" w:pos="21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4.Temperatūra</w:t>
            </w:r>
          </w:p>
          <w:p w14:paraId="4614BD06" w14:textId="77777777" w:rsidR="00D95F36" w:rsidRPr="00791A76" w:rsidRDefault="00D95F36" w:rsidP="00D95F36">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5.Neinvazinis kraujospūdis</w:t>
            </w:r>
          </w:p>
          <w:p w14:paraId="24A45C48" w14:textId="77777777" w:rsidR="00D95F36" w:rsidRPr="00791A76" w:rsidRDefault="00D95F36" w:rsidP="00D95F36">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6.SpO2</w:t>
            </w:r>
          </w:p>
        </w:tc>
        <w:tc>
          <w:tcPr>
            <w:tcW w:w="2977" w:type="dxa"/>
            <w:shd w:val="clear" w:color="auto" w:fill="FFFFFF"/>
          </w:tcPr>
          <w:p w14:paraId="50750C79" w14:textId="77777777" w:rsidR="00D95F36" w:rsidRPr="00791A76" w:rsidRDefault="00D95F36" w:rsidP="00D95F36">
            <w:pPr>
              <w:widowControl w:val="0"/>
              <w:tabs>
                <w:tab w:val="left" w:pos="216"/>
              </w:tabs>
              <w:spacing w:after="0" w:line="240" w:lineRule="auto"/>
              <w:rPr>
                <w:rFonts w:ascii="Times New Roman" w:eastAsia="Calibri" w:hAnsi="Times New Roman" w:cs="Times New Roman"/>
                <w:color w:val="000000"/>
                <w:shd w:val="clear" w:color="auto" w:fill="FFFFFF"/>
                <w:lang w:eastAsia="en-US"/>
              </w:rPr>
            </w:pPr>
          </w:p>
        </w:tc>
      </w:tr>
      <w:tr w:rsidR="00D95F36" w:rsidRPr="00791A76" w14:paraId="59A101D8" w14:textId="77777777" w:rsidTr="00D95F36">
        <w:tc>
          <w:tcPr>
            <w:tcW w:w="714" w:type="dxa"/>
            <w:shd w:val="clear" w:color="auto" w:fill="FFFFFF"/>
          </w:tcPr>
          <w:p w14:paraId="19E0EE3B"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33.</w:t>
            </w:r>
          </w:p>
        </w:tc>
        <w:tc>
          <w:tcPr>
            <w:tcW w:w="3256" w:type="dxa"/>
            <w:shd w:val="clear" w:color="auto" w:fill="FFFFFF"/>
          </w:tcPr>
          <w:p w14:paraId="65200A0C"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Reikalavimai EKG </w:t>
            </w:r>
            <w:proofErr w:type="spellStart"/>
            <w:r w:rsidRPr="00791A76">
              <w:rPr>
                <w:rFonts w:ascii="Times New Roman" w:eastAsia="Calibri" w:hAnsi="Times New Roman" w:cs="Times New Roman"/>
                <w:color w:val="000000"/>
                <w:shd w:val="clear" w:color="auto" w:fill="FFFFFF"/>
                <w:lang w:eastAsia="en-US"/>
              </w:rPr>
              <w:t>multiderivaciniam</w:t>
            </w:r>
            <w:proofErr w:type="spellEnd"/>
            <w:r w:rsidRPr="00791A76">
              <w:rPr>
                <w:rFonts w:ascii="Times New Roman" w:eastAsia="Calibri" w:hAnsi="Times New Roman" w:cs="Times New Roman"/>
                <w:color w:val="000000"/>
                <w:shd w:val="clear" w:color="auto" w:fill="FFFFFF"/>
                <w:lang w:eastAsia="en-US"/>
              </w:rPr>
              <w:t xml:space="preserve"> kanalui</w:t>
            </w:r>
          </w:p>
        </w:tc>
        <w:tc>
          <w:tcPr>
            <w:tcW w:w="3402" w:type="dxa"/>
            <w:shd w:val="clear" w:color="auto" w:fill="FFFFFF"/>
          </w:tcPr>
          <w:p w14:paraId="192E6C8B" w14:textId="77777777" w:rsidR="00D95F36" w:rsidRPr="00791A76" w:rsidRDefault="00D95F36" w:rsidP="00D95F36">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1.EKG </w:t>
            </w:r>
            <w:proofErr w:type="spellStart"/>
            <w:r w:rsidRPr="00791A76">
              <w:rPr>
                <w:rFonts w:ascii="Times New Roman" w:eastAsia="Calibri" w:hAnsi="Times New Roman" w:cs="Times New Roman"/>
                <w:color w:val="000000"/>
                <w:shd w:val="clear" w:color="auto" w:fill="FFFFFF"/>
                <w:lang w:eastAsia="en-US"/>
              </w:rPr>
              <w:t>derivacijos</w:t>
            </w:r>
            <w:proofErr w:type="spellEnd"/>
            <w:r w:rsidRPr="00791A76">
              <w:rPr>
                <w:rFonts w:ascii="Times New Roman" w:eastAsia="Calibri" w:hAnsi="Times New Roman" w:cs="Times New Roman"/>
                <w:color w:val="000000"/>
                <w:shd w:val="clear" w:color="auto" w:fill="FFFFFF"/>
                <w:lang w:eastAsia="en-US"/>
              </w:rPr>
              <w:t>: I, II, III</w:t>
            </w:r>
          </w:p>
          <w:p w14:paraId="2506BF7A" w14:textId="77777777" w:rsidR="00D95F36" w:rsidRPr="00791A76" w:rsidRDefault="00D95F36" w:rsidP="00D95F36">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2.ŠSD matavimo ribos 20-300 k/min (ne siauresnės už nurodytas)</w:t>
            </w:r>
          </w:p>
          <w:p w14:paraId="0EEC80E4" w14:textId="77777777" w:rsidR="00D95F36" w:rsidRPr="00791A76" w:rsidRDefault="00D95F36" w:rsidP="00D95F36">
            <w:pPr>
              <w:widowControl w:val="0"/>
              <w:tabs>
                <w:tab w:val="left" w:pos="21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3.ST segmento matavimas</w:t>
            </w:r>
          </w:p>
          <w:p w14:paraId="22196EF1" w14:textId="77777777" w:rsidR="00D95F36" w:rsidRPr="00791A76" w:rsidRDefault="00D95F36" w:rsidP="00D95F36">
            <w:pPr>
              <w:widowControl w:val="0"/>
              <w:tabs>
                <w:tab w:val="left" w:pos="22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4.Aritmijų detekcija ir aliarmai</w:t>
            </w:r>
          </w:p>
        </w:tc>
        <w:tc>
          <w:tcPr>
            <w:tcW w:w="2977" w:type="dxa"/>
            <w:shd w:val="clear" w:color="auto" w:fill="FFFFFF"/>
          </w:tcPr>
          <w:p w14:paraId="44C1CB4C" w14:textId="77777777" w:rsidR="00D95F36" w:rsidRPr="00791A76" w:rsidRDefault="00D95F36" w:rsidP="00D95F36">
            <w:pPr>
              <w:widowControl w:val="0"/>
              <w:tabs>
                <w:tab w:val="left" w:pos="221"/>
              </w:tabs>
              <w:spacing w:after="0" w:line="240" w:lineRule="auto"/>
              <w:rPr>
                <w:rFonts w:ascii="Times New Roman" w:eastAsia="Calibri" w:hAnsi="Times New Roman" w:cs="Times New Roman"/>
                <w:color w:val="000000"/>
                <w:shd w:val="clear" w:color="auto" w:fill="FFFFFF"/>
                <w:lang w:eastAsia="en-US"/>
              </w:rPr>
            </w:pPr>
          </w:p>
        </w:tc>
      </w:tr>
      <w:tr w:rsidR="00D95F36" w:rsidRPr="00791A76" w14:paraId="233E2AC0" w14:textId="77777777" w:rsidTr="00D95F36">
        <w:tc>
          <w:tcPr>
            <w:tcW w:w="714" w:type="dxa"/>
            <w:shd w:val="clear" w:color="auto" w:fill="FFFFFF"/>
          </w:tcPr>
          <w:p w14:paraId="10D09024"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34.</w:t>
            </w:r>
          </w:p>
        </w:tc>
        <w:tc>
          <w:tcPr>
            <w:tcW w:w="3256" w:type="dxa"/>
            <w:shd w:val="clear" w:color="auto" w:fill="FFFFFF"/>
          </w:tcPr>
          <w:p w14:paraId="2C36724C"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temperatūros matavimo kanalui</w:t>
            </w:r>
          </w:p>
        </w:tc>
        <w:tc>
          <w:tcPr>
            <w:tcW w:w="3402" w:type="dxa"/>
            <w:shd w:val="clear" w:color="auto" w:fill="FFFFFF"/>
          </w:tcPr>
          <w:p w14:paraId="3FCB9072" w14:textId="77777777" w:rsidR="00D95F36" w:rsidRPr="00791A76" w:rsidRDefault="00D95F36" w:rsidP="00D95F36">
            <w:pPr>
              <w:widowControl w:val="0"/>
              <w:tabs>
                <w:tab w:val="left" w:pos="20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1.Temperatūros matavimo ribos: 15-45°C (ne siauresnės už nurodytas)</w:t>
            </w:r>
          </w:p>
          <w:p w14:paraId="7F714026" w14:textId="77777777" w:rsidR="00D95F36" w:rsidRPr="00791A76" w:rsidRDefault="00D95F36" w:rsidP="00D95F36">
            <w:pPr>
              <w:widowControl w:val="0"/>
              <w:tabs>
                <w:tab w:val="left" w:pos="2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2.Matavimo paklaida ≤ 0,1 °C (diapazone nuo 25-45 °C)</w:t>
            </w:r>
          </w:p>
        </w:tc>
        <w:tc>
          <w:tcPr>
            <w:tcW w:w="2977" w:type="dxa"/>
            <w:shd w:val="clear" w:color="auto" w:fill="FFFFFF"/>
          </w:tcPr>
          <w:p w14:paraId="36B6F0BC" w14:textId="77777777" w:rsidR="00D95F36" w:rsidRPr="00791A76" w:rsidRDefault="00D95F36" w:rsidP="00D95F36">
            <w:pPr>
              <w:widowControl w:val="0"/>
              <w:tabs>
                <w:tab w:val="left" w:pos="206"/>
              </w:tabs>
              <w:spacing w:after="0" w:line="240" w:lineRule="auto"/>
              <w:rPr>
                <w:rFonts w:ascii="Times New Roman" w:eastAsia="Calibri" w:hAnsi="Times New Roman" w:cs="Times New Roman"/>
                <w:color w:val="000000"/>
                <w:shd w:val="clear" w:color="auto" w:fill="FFFFFF"/>
                <w:lang w:eastAsia="en-US"/>
              </w:rPr>
            </w:pPr>
          </w:p>
        </w:tc>
      </w:tr>
      <w:tr w:rsidR="00D95F36" w:rsidRPr="00791A76" w14:paraId="7A3728DA" w14:textId="77777777" w:rsidTr="00D95F36">
        <w:tc>
          <w:tcPr>
            <w:tcW w:w="714" w:type="dxa"/>
            <w:shd w:val="clear" w:color="auto" w:fill="FFFFFF"/>
          </w:tcPr>
          <w:p w14:paraId="22FAC20C"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35.</w:t>
            </w:r>
          </w:p>
        </w:tc>
        <w:tc>
          <w:tcPr>
            <w:tcW w:w="3256" w:type="dxa"/>
            <w:shd w:val="clear" w:color="auto" w:fill="FFFFFF"/>
          </w:tcPr>
          <w:p w14:paraId="08F305F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neinvazinio kraujospūdžio kanalui</w:t>
            </w:r>
          </w:p>
        </w:tc>
        <w:tc>
          <w:tcPr>
            <w:tcW w:w="3402" w:type="dxa"/>
            <w:shd w:val="clear" w:color="auto" w:fill="FFFFFF"/>
          </w:tcPr>
          <w:p w14:paraId="6E390376" w14:textId="77777777" w:rsidR="00D95F36" w:rsidRPr="00791A76" w:rsidRDefault="00D95F36" w:rsidP="00D95F36">
            <w:pPr>
              <w:widowControl w:val="0"/>
              <w:numPr>
                <w:ilvl w:val="0"/>
                <w:numId w:val="40"/>
              </w:numPr>
              <w:tabs>
                <w:tab w:val="left" w:pos="33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Kraujospūdžio matavimo ribos ne mažiau 15 –270 </w:t>
            </w:r>
            <w:proofErr w:type="spellStart"/>
            <w:r w:rsidRPr="00791A76">
              <w:rPr>
                <w:rFonts w:ascii="Times New Roman" w:eastAsia="Calibri" w:hAnsi="Times New Roman" w:cs="Times New Roman"/>
                <w:color w:val="000000"/>
                <w:shd w:val="clear" w:color="auto" w:fill="FFFFFF"/>
                <w:lang w:eastAsia="en-US"/>
              </w:rPr>
              <w:t>mmHg</w:t>
            </w:r>
            <w:proofErr w:type="spellEnd"/>
          </w:p>
          <w:p w14:paraId="1C46B630" w14:textId="77777777" w:rsidR="00D95F36" w:rsidRPr="00791A76" w:rsidRDefault="00D95F36" w:rsidP="00D95F36">
            <w:pPr>
              <w:widowControl w:val="0"/>
              <w:numPr>
                <w:ilvl w:val="0"/>
                <w:numId w:val="40"/>
              </w:numPr>
              <w:tabs>
                <w:tab w:val="left" w:pos="34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Neinvazinio kraujo spaudimo matavimo metodas: </w:t>
            </w:r>
            <w:proofErr w:type="spellStart"/>
            <w:r w:rsidRPr="00791A76">
              <w:rPr>
                <w:rFonts w:ascii="Times New Roman" w:eastAsia="Calibri" w:hAnsi="Times New Roman" w:cs="Times New Roman"/>
                <w:color w:val="000000"/>
                <w:shd w:val="clear" w:color="auto" w:fill="FFFFFF"/>
                <w:lang w:eastAsia="en-US"/>
              </w:rPr>
              <w:t>Osciliometrinis</w:t>
            </w:r>
            <w:proofErr w:type="spellEnd"/>
            <w:r w:rsidRPr="00791A76">
              <w:rPr>
                <w:rFonts w:ascii="Times New Roman" w:eastAsia="Calibri" w:hAnsi="Times New Roman" w:cs="Times New Roman"/>
                <w:color w:val="000000"/>
                <w:shd w:val="clear" w:color="auto" w:fill="FFFFFF"/>
                <w:lang w:eastAsia="en-US"/>
              </w:rPr>
              <w:t xml:space="preserve"> arba lygiavertis</w:t>
            </w:r>
          </w:p>
          <w:p w14:paraId="5FC80DB4" w14:textId="77777777" w:rsidR="00D95F36" w:rsidRPr="00791A76" w:rsidRDefault="00D95F36" w:rsidP="00D95F36">
            <w:pPr>
              <w:widowControl w:val="0"/>
              <w:numPr>
                <w:ilvl w:val="0"/>
                <w:numId w:val="40"/>
              </w:numPr>
              <w:tabs>
                <w:tab w:val="left" w:pos="34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Darbo režimai: rankinis, periodinis, STAT</w:t>
            </w:r>
          </w:p>
        </w:tc>
        <w:tc>
          <w:tcPr>
            <w:tcW w:w="2977" w:type="dxa"/>
            <w:shd w:val="clear" w:color="auto" w:fill="FFFFFF"/>
          </w:tcPr>
          <w:p w14:paraId="18C28A0F" w14:textId="77777777" w:rsidR="00D95F36" w:rsidRPr="00791A76" w:rsidRDefault="00D95F36" w:rsidP="00D95F36">
            <w:pPr>
              <w:widowControl w:val="0"/>
              <w:tabs>
                <w:tab w:val="left" w:pos="336"/>
              </w:tabs>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49B3B564" w14:textId="77777777" w:rsidTr="00D95F36">
        <w:tc>
          <w:tcPr>
            <w:tcW w:w="714" w:type="dxa"/>
            <w:shd w:val="clear" w:color="auto" w:fill="FFFFFF"/>
          </w:tcPr>
          <w:p w14:paraId="3127375F"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36.</w:t>
            </w:r>
          </w:p>
        </w:tc>
        <w:tc>
          <w:tcPr>
            <w:tcW w:w="3256" w:type="dxa"/>
            <w:shd w:val="clear" w:color="auto" w:fill="FFFFFF"/>
          </w:tcPr>
          <w:p w14:paraId="4883FADF"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Reikalavimai SpO2 matavimo kanalui</w:t>
            </w:r>
          </w:p>
        </w:tc>
        <w:tc>
          <w:tcPr>
            <w:tcW w:w="3402" w:type="dxa"/>
            <w:shd w:val="clear" w:color="auto" w:fill="FFFFFF"/>
          </w:tcPr>
          <w:p w14:paraId="0A3C222B" w14:textId="77777777" w:rsidR="00D95F36" w:rsidRPr="00791A76" w:rsidRDefault="00D95F36" w:rsidP="00D95F36">
            <w:pPr>
              <w:widowControl w:val="0"/>
              <w:numPr>
                <w:ilvl w:val="0"/>
                <w:numId w:val="41"/>
              </w:numPr>
              <w:tabs>
                <w:tab w:val="left" w:pos="326"/>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SpO2 matavimo ribos 30-100% (ne siauresnis už nurodytą)</w:t>
            </w:r>
          </w:p>
          <w:p w14:paraId="3FF78757" w14:textId="77777777" w:rsidR="00D95F36" w:rsidRPr="00791A76" w:rsidRDefault="00D95F36" w:rsidP="00D95F36">
            <w:pPr>
              <w:widowControl w:val="0"/>
              <w:numPr>
                <w:ilvl w:val="0"/>
                <w:numId w:val="41"/>
              </w:numPr>
              <w:tabs>
                <w:tab w:val="left" w:pos="34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Matavimo paklaida </w:t>
            </w:r>
            <w:r w:rsidRPr="00791A76">
              <w:rPr>
                <w:rFonts w:ascii="Times New Roman" w:eastAsia="Calibri" w:hAnsi="Times New Roman" w:cs="Times New Roman"/>
                <w:i/>
                <w:iCs/>
                <w:color w:val="000000"/>
                <w:spacing w:val="10"/>
                <w:shd w:val="clear" w:color="auto" w:fill="FFFFFF"/>
                <w:lang w:eastAsia="en-US"/>
              </w:rPr>
              <w:t>≤</w:t>
            </w:r>
            <w:r w:rsidRPr="00791A76">
              <w:rPr>
                <w:rFonts w:ascii="Times New Roman" w:eastAsia="Calibri" w:hAnsi="Times New Roman" w:cs="Times New Roman"/>
                <w:color w:val="000000"/>
                <w:shd w:val="clear" w:color="auto" w:fill="FFFFFF"/>
                <w:lang w:eastAsia="en-US"/>
              </w:rPr>
              <w:t xml:space="preserve"> ± 2% (diapazone nuo 70% iki 100%)</w:t>
            </w:r>
          </w:p>
          <w:p w14:paraId="160FE588" w14:textId="77777777" w:rsidR="00D95F36" w:rsidRPr="00791A76" w:rsidRDefault="00D95F36" w:rsidP="00D95F36">
            <w:pPr>
              <w:widowControl w:val="0"/>
              <w:numPr>
                <w:ilvl w:val="0"/>
                <w:numId w:val="41"/>
              </w:numPr>
              <w:tabs>
                <w:tab w:val="left" w:pos="341"/>
              </w:tabs>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Monitorius turi registruoti ir matuoti kraujo įsotinimą deguonimi (SpO2) </w:t>
            </w:r>
          </w:p>
        </w:tc>
        <w:tc>
          <w:tcPr>
            <w:tcW w:w="2977" w:type="dxa"/>
            <w:shd w:val="clear" w:color="auto" w:fill="FFFFFF"/>
          </w:tcPr>
          <w:p w14:paraId="7AE54C79" w14:textId="77777777" w:rsidR="00D95F36" w:rsidRPr="00791A76" w:rsidRDefault="00D95F36" w:rsidP="00D95F36">
            <w:pPr>
              <w:widowControl w:val="0"/>
              <w:tabs>
                <w:tab w:val="left" w:pos="326"/>
              </w:tabs>
              <w:spacing w:after="0" w:line="240" w:lineRule="auto"/>
              <w:ind w:left="120"/>
              <w:rPr>
                <w:rFonts w:ascii="Times New Roman" w:eastAsia="Calibri" w:hAnsi="Times New Roman" w:cs="Times New Roman"/>
                <w:color w:val="000000"/>
                <w:shd w:val="clear" w:color="auto" w:fill="FFFFFF"/>
                <w:lang w:eastAsia="en-US"/>
              </w:rPr>
            </w:pPr>
          </w:p>
        </w:tc>
      </w:tr>
      <w:tr w:rsidR="00D95F36" w:rsidRPr="00791A76" w14:paraId="1C92DEAC" w14:textId="77777777" w:rsidTr="00D95F36">
        <w:tc>
          <w:tcPr>
            <w:tcW w:w="714" w:type="dxa"/>
            <w:shd w:val="clear" w:color="auto" w:fill="FFFFFF"/>
          </w:tcPr>
          <w:p w14:paraId="0E42ABDA"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37.</w:t>
            </w:r>
          </w:p>
        </w:tc>
        <w:tc>
          <w:tcPr>
            <w:tcW w:w="3256" w:type="dxa"/>
            <w:shd w:val="clear" w:color="auto" w:fill="FFFFFF"/>
          </w:tcPr>
          <w:p w14:paraId="2EC77A9A" w14:textId="77777777"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Komplektuojami monitoriaus priedai</w:t>
            </w:r>
          </w:p>
        </w:tc>
        <w:tc>
          <w:tcPr>
            <w:tcW w:w="3402" w:type="dxa"/>
            <w:shd w:val="clear" w:color="auto" w:fill="FFFFFF"/>
          </w:tcPr>
          <w:p w14:paraId="35B72676"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1.EKG elektrodų kabelis 3-ių elektrodų -1 vnt.</w:t>
            </w:r>
          </w:p>
          <w:p w14:paraId="4E4B3F67"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2.SpO2 matavimo daviklis, skirtas suaugusiems -1 vnt.,</w:t>
            </w:r>
          </w:p>
          <w:p w14:paraId="37CC37A6"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3.Manžetės neinvazinio kraujospūdžio matavimui, skirtos suaugusiems, komplekte trijų skirtingų dydžių - 1 </w:t>
            </w:r>
            <w:proofErr w:type="spellStart"/>
            <w:r w:rsidRPr="00791A76">
              <w:rPr>
                <w:rFonts w:ascii="Times New Roman" w:eastAsia="Calibri" w:hAnsi="Times New Roman" w:cs="Times New Roman"/>
                <w:color w:val="000000"/>
                <w:shd w:val="clear" w:color="auto" w:fill="FFFFFF"/>
                <w:lang w:eastAsia="en-US"/>
              </w:rPr>
              <w:t>kompl</w:t>
            </w:r>
            <w:proofErr w:type="spellEnd"/>
            <w:r w:rsidRPr="00791A76">
              <w:rPr>
                <w:rFonts w:ascii="Times New Roman" w:eastAsia="Calibri" w:hAnsi="Times New Roman" w:cs="Times New Roman"/>
                <w:color w:val="000000"/>
                <w:shd w:val="clear" w:color="auto" w:fill="FFFFFF"/>
                <w:lang w:eastAsia="en-US"/>
              </w:rPr>
              <w:t>.</w:t>
            </w:r>
          </w:p>
          <w:p w14:paraId="307F9DFE"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4.Žarnelė </w:t>
            </w:r>
            <w:proofErr w:type="spellStart"/>
            <w:r w:rsidRPr="00791A76">
              <w:rPr>
                <w:rFonts w:ascii="Times New Roman" w:eastAsia="Calibri" w:hAnsi="Times New Roman" w:cs="Times New Roman"/>
                <w:color w:val="000000"/>
                <w:shd w:val="clear" w:color="auto" w:fill="FFFFFF"/>
                <w:lang w:eastAsia="en-US"/>
              </w:rPr>
              <w:t>manžetės</w:t>
            </w:r>
            <w:proofErr w:type="spellEnd"/>
            <w:r w:rsidRPr="00791A76">
              <w:rPr>
                <w:rFonts w:ascii="Times New Roman" w:eastAsia="Calibri" w:hAnsi="Times New Roman" w:cs="Times New Roman"/>
                <w:color w:val="000000"/>
                <w:shd w:val="clear" w:color="auto" w:fill="FFFFFF"/>
                <w:lang w:eastAsia="en-US"/>
              </w:rPr>
              <w:t xml:space="preserve"> prijungimui prie monitoriaus -1 </w:t>
            </w:r>
            <w:proofErr w:type="spellStart"/>
            <w:r w:rsidRPr="00791A76">
              <w:rPr>
                <w:rFonts w:ascii="Times New Roman" w:eastAsia="Calibri" w:hAnsi="Times New Roman" w:cs="Times New Roman"/>
                <w:color w:val="000000"/>
                <w:shd w:val="clear" w:color="auto" w:fill="FFFFFF"/>
                <w:lang w:eastAsia="en-US"/>
              </w:rPr>
              <w:t>kompl</w:t>
            </w:r>
            <w:proofErr w:type="spellEnd"/>
            <w:r w:rsidRPr="00791A76">
              <w:rPr>
                <w:rFonts w:ascii="Times New Roman" w:eastAsia="Calibri" w:hAnsi="Times New Roman" w:cs="Times New Roman"/>
                <w:color w:val="000000"/>
                <w:shd w:val="clear" w:color="auto" w:fill="FFFFFF"/>
                <w:lang w:eastAsia="en-US"/>
              </w:rPr>
              <w:t>.</w:t>
            </w:r>
          </w:p>
          <w:p w14:paraId="2ADCE614"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5.Stemplinis/</w:t>
            </w:r>
            <w:proofErr w:type="spellStart"/>
            <w:r w:rsidRPr="00791A76">
              <w:rPr>
                <w:rFonts w:ascii="Times New Roman" w:eastAsia="Calibri" w:hAnsi="Times New Roman" w:cs="Times New Roman"/>
                <w:color w:val="000000"/>
                <w:shd w:val="clear" w:color="auto" w:fill="FFFFFF"/>
                <w:lang w:eastAsia="en-US"/>
              </w:rPr>
              <w:t>rektalinis</w:t>
            </w:r>
            <w:proofErr w:type="spellEnd"/>
            <w:r w:rsidRPr="00791A76">
              <w:rPr>
                <w:rFonts w:ascii="Times New Roman" w:eastAsia="Calibri" w:hAnsi="Times New Roman" w:cs="Times New Roman"/>
                <w:color w:val="000000"/>
                <w:shd w:val="clear" w:color="auto" w:fill="FFFFFF"/>
                <w:lang w:eastAsia="en-US"/>
              </w:rPr>
              <w:t xml:space="preserve"> temperatūros matavimo daviklis -1 vnt.</w:t>
            </w:r>
          </w:p>
        </w:tc>
        <w:tc>
          <w:tcPr>
            <w:tcW w:w="2977" w:type="dxa"/>
            <w:shd w:val="clear" w:color="auto" w:fill="FFFFFF"/>
          </w:tcPr>
          <w:p w14:paraId="777347B5" w14:textId="77777777" w:rsidR="00D95F36" w:rsidRPr="00791A76" w:rsidRDefault="00D95F36" w:rsidP="00D95F36">
            <w:pPr>
              <w:widowControl w:val="0"/>
              <w:tabs>
                <w:tab w:val="left" w:pos="216"/>
              </w:tabs>
              <w:spacing w:after="0" w:line="240" w:lineRule="auto"/>
              <w:rPr>
                <w:rFonts w:ascii="Times New Roman" w:eastAsia="Calibri" w:hAnsi="Times New Roman" w:cs="Times New Roman"/>
                <w:color w:val="000000"/>
                <w:shd w:val="clear" w:color="auto" w:fill="FFFFFF"/>
                <w:lang w:eastAsia="en-US"/>
              </w:rPr>
            </w:pPr>
          </w:p>
        </w:tc>
      </w:tr>
      <w:tr w:rsidR="00D95F36" w:rsidRPr="00791A76" w14:paraId="428F6089" w14:textId="77777777" w:rsidTr="00D95F36">
        <w:tc>
          <w:tcPr>
            <w:tcW w:w="714" w:type="dxa"/>
            <w:shd w:val="clear" w:color="auto" w:fill="FFFFFF"/>
          </w:tcPr>
          <w:p w14:paraId="49751FF6" w14:textId="77777777" w:rsidR="00D95F36" w:rsidRPr="00791A76" w:rsidRDefault="00D95F36" w:rsidP="00D95F36">
            <w:pPr>
              <w:widowControl w:val="0"/>
              <w:spacing w:after="0" w:line="240" w:lineRule="auto"/>
              <w:ind w:left="14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38.</w:t>
            </w:r>
          </w:p>
        </w:tc>
        <w:tc>
          <w:tcPr>
            <w:tcW w:w="3256" w:type="dxa"/>
            <w:shd w:val="clear" w:color="auto" w:fill="FFFFFF"/>
          </w:tcPr>
          <w:p w14:paraId="2D57F20A" w14:textId="4C82BFC5" w:rsidR="00D95F36" w:rsidRPr="00791A76" w:rsidRDefault="00D95F36" w:rsidP="00D95F36">
            <w:pPr>
              <w:widowControl w:val="0"/>
              <w:spacing w:after="0" w:line="240" w:lineRule="auto"/>
              <w:ind w:left="120"/>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Garantinis laikotarpis</w:t>
            </w:r>
          </w:p>
        </w:tc>
        <w:tc>
          <w:tcPr>
            <w:tcW w:w="3402" w:type="dxa"/>
            <w:shd w:val="clear" w:color="auto" w:fill="FFFFFF"/>
          </w:tcPr>
          <w:p w14:paraId="21ED4306" w14:textId="77777777" w:rsidR="00D95F36" w:rsidRPr="00791A76" w:rsidRDefault="00D95F36" w:rsidP="00D95F36">
            <w:pPr>
              <w:widowControl w:val="0"/>
              <w:tabs>
                <w:tab w:val="left" w:pos="216"/>
              </w:tabs>
              <w:spacing w:after="0" w:line="240" w:lineRule="auto"/>
              <w:ind w:left="146"/>
              <w:rPr>
                <w:rFonts w:ascii="Times New Roman" w:eastAsia="Calibri" w:hAnsi="Times New Roman" w:cs="Times New Roman"/>
                <w:color w:val="000000"/>
                <w:shd w:val="clear" w:color="auto" w:fill="FFFFFF"/>
                <w:lang w:eastAsia="en-US"/>
              </w:rPr>
            </w:pPr>
            <w:r w:rsidRPr="00791A76">
              <w:rPr>
                <w:rFonts w:ascii="Times New Roman" w:eastAsia="Calibri" w:hAnsi="Times New Roman" w:cs="Times New Roman"/>
                <w:color w:val="000000"/>
                <w:shd w:val="clear" w:color="auto" w:fill="FFFFFF"/>
                <w:lang w:eastAsia="en-US"/>
              </w:rPr>
              <w:t xml:space="preserve">≥ 24 mėn. </w:t>
            </w:r>
          </w:p>
        </w:tc>
        <w:tc>
          <w:tcPr>
            <w:tcW w:w="2977" w:type="dxa"/>
            <w:shd w:val="clear" w:color="auto" w:fill="FFFFFF"/>
          </w:tcPr>
          <w:p w14:paraId="26310B68" w14:textId="77777777" w:rsidR="00D95F36" w:rsidRPr="00791A76" w:rsidRDefault="00D95F36" w:rsidP="00D95F36">
            <w:pPr>
              <w:widowControl w:val="0"/>
              <w:tabs>
                <w:tab w:val="left" w:pos="216"/>
              </w:tabs>
              <w:spacing w:after="0" w:line="240" w:lineRule="auto"/>
              <w:rPr>
                <w:rFonts w:ascii="Times New Roman" w:eastAsia="Calibri" w:hAnsi="Times New Roman" w:cs="Times New Roman"/>
                <w:color w:val="000000"/>
                <w:shd w:val="clear" w:color="auto" w:fill="FFFFFF"/>
                <w:lang w:eastAsia="en-US"/>
              </w:rPr>
            </w:pPr>
          </w:p>
        </w:tc>
      </w:tr>
    </w:tbl>
    <w:p w14:paraId="6F5B4E44" w14:textId="77777777" w:rsidR="000D1BAC" w:rsidRDefault="000D1BAC" w:rsidP="006E16BC">
      <w:pPr>
        <w:suppressAutoHyphens/>
        <w:spacing w:after="0" w:line="240" w:lineRule="auto"/>
        <w:ind w:firstLine="709"/>
        <w:jc w:val="both"/>
        <w:rPr>
          <w:rFonts w:ascii="Times New Roman" w:eastAsia="Arial Unicode MS" w:hAnsi="Times New Roman" w:cs="Times New Roman"/>
          <w:u w:val="single"/>
        </w:rPr>
      </w:pPr>
    </w:p>
    <w:p w14:paraId="6CE590DC" w14:textId="77777777" w:rsidR="000D1BAC" w:rsidRDefault="000D1BAC" w:rsidP="006E16BC">
      <w:pPr>
        <w:suppressAutoHyphens/>
        <w:spacing w:after="0" w:line="240" w:lineRule="auto"/>
        <w:ind w:firstLine="709"/>
        <w:jc w:val="both"/>
        <w:rPr>
          <w:rFonts w:ascii="Times New Roman" w:eastAsia="Arial Unicode MS" w:hAnsi="Times New Roman" w:cs="Times New Roman"/>
          <w:u w:val="single"/>
        </w:rPr>
      </w:pPr>
    </w:p>
    <w:p w14:paraId="46EF20F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9D950A9" w14:textId="77777777" w:rsidR="0018563E" w:rsidRDefault="0018563E" w:rsidP="006E16BC">
      <w:pPr>
        <w:suppressAutoHyphens/>
        <w:spacing w:after="0" w:line="240" w:lineRule="auto"/>
        <w:ind w:firstLine="709"/>
        <w:jc w:val="both"/>
        <w:rPr>
          <w:rFonts w:ascii="Times New Roman" w:eastAsia="Arial Unicode MS" w:hAnsi="Times New Roman" w:cs="Times New Roman"/>
          <w:u w:val="single"/>
        </w:rPr>
      </w:pPr>
    </w:p>
    <w:p w14:paraId="2BFAAAA6"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E07F0DF"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3BFDC43B"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5C0BCAC3"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903176C"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2B25BE60"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7A7F0A75"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A45A24C" w14:textId="77777777" w:rsidR="009936D4" w:rsidRDefault="009936D4" w:rsidP="006E16BC">
      <w:pPr>
        <w:suppressAutoHyphens/>
        <w:spacing w:after="0" w:line="240" w:lineRule="auto"/>
        <w:ind w:firstLine="709"/>
        <w:jc w:val="both"/>
        <w:rPr>
          <w:rFonts w:ascii="Times New Roman" w:eastAsia="Arial Unicode MS" w:hAnsi="Times New Roman" w:cs="Times New Roman"/>
          <w:u w:val="single"/>
        </w:rPr>
      </w:pPr>
    </w:p>
    <w:p w14:paraId="610806B3" w14:textId="77777777" w:rsidR="0099622C" w:rsidRDefault="0099622C" w:rsidP="006E16BC">
      <w:pPr>
        <w:suppressAutoHyphens/>
        <w:spacing w:after="0" w:line="240" w:lineRule="auto"/>
        <w:ind w:firstLine="709"/>
        <w:jc w:val="both"/>
        <w:rPr>
          <w:rFonts w:ascii="Times New Roman" w:eastAsia="Arial Unicode MS" w:hAnsi="Times New Roman" w:cs="Times New Roman"/>
          <w:u w:val="single"/>
        </w:rPr>
      </w:pPr>
    </w:p>
    <w:p w14:paraId="3683765B" w14:textId="77777777" w:rsidR="006C2277" w:rsidRDefault="006C2277" w:rsidP="008569DC">
      <w:pPr>
        <w:pBdr>
          <w:top w:val="nil"/>
          <w:left w:val="nil"/>
          <w:bottom w:val="nil"/>
          <w:right w:val="nil"/>
          <w:between w:val="nil"/>
          <w:bar w:val="nil"/>
        </w:pBdr>
        <w:spacing w:after="0" w:line="240" w:lineRule="auto"/>
        <w:jc w:val="center"/>
        <w:rPr>
          <w:rStyle w:val="BookTitle"/>
          <w:rFonts w:ascii="Times New Roman" w:hAnsi="Times New Roman" w:cs="Times New Roman"/>
          <w:i/>
        </w:rPr>
      </w:pPr>
    </w:p>
    <w:p w14:paraId="038F09A5" w14:textId="77777777" w:rsidR="009936D4" w:rsidRDefault="009936D4" w:rsidP="008569DC">
      <w:pPr>
        <w:pBdr>
          <w:top w:val="nil"/>
          <w:left w:val="nil"/>
          <w:bottom w:val="nil"/>
          <w:right w:val="nil"/>
          <w:between w:val="nil"/>
          <w:bar w:val="nil"/>
        </w:pBdr>
        <w:spacing w:after="0" w:line="240" w:lineRule="auto"/>
        <w:jc w:val="center"/>
        <w:rPr>
          <w:rStyle w:val="BookTitle"/>
          <w:rFonts w:ascii="Times New Roman" w:hAnsi="Times New Roman" w:cs="Times New Roman"/>
          <w:i/>
        </w:rPr>
      </w:pPr>
    </w:p>
    <w:p w14:paraId="413070D9" w14:textId="77777777" w:rsidR="0002481E" w:rsidRDefault="0002481E" w:rsidP="004B06CA">
      <w:pPr>
        <w:rPr>
          <w:rFonts w:ascii="Times New Roman" w:hAnsi="Times New Roman" w:cs="Times New Roman"/>
          <w:sz w:val="2"/>
          <w:szCs w:val="2"/>
        </w:rPr>
      </w:pPr>
      <w:bookmarkStart w:id="0" w:name="_Ref39484039"/>
      <w:bookmarkStart w:id="1" w:name="_Ref40278562"/>
    </w:p>
    <w:p w14:paraId="60202A08" w14:textId="77777777" w:rsidR="00F17DCF" w:rsidRDefault="00F17DCF" w:rsidP="004B06CA">
      <w:pPr>
        <w:rPr>
          <w:rFonts w:ascii="Times New Roman" w:hAnsi="Times New Roman" w:cs="Times New Roman"/>
          <w:sz w:val="2"/>
          <w:szCs w:val="2"/>
        </w:rPr>
      </w:pPr>
    </w:p>
    <w:p w14:paraId="28B39EE2" w14:textId="77777777" w:rsidR="00F17DCF" w:rsidRDefault="00F17DCF" w:rsidP="004B06CA">
      <w:pPr>
        <w:rPr>
          <w:rFonts w:ascii="Times New Roman" w:hAnsi="Times New Roman" w:cs="Times New Roman"/>
          <w:sz w:val="2"/>
          <w:szCs w:val="2"/>
        </w:rPr>
      </w:pPr>
    </w:p>
    <w:p w14:paraId="09DF4186" w14:textId="77777777" w:rsidR="00F17DCF" w:rsidRDefault="00F17DCF" w:rsidP="004B06CA">
      <w:pPr>
        <w:rPr>
          <w:rFonts w:ascii="Times New Roman" w:hAnsi="Times New Roman" w:cs="Times New Roman"/>
          <w:sz w:val="2"/>
          <w:szCs w:val="2"/>
        </w:rPr>
      </w:pPr>
    </w:p>
    <w:p w14:paraId="68694C3B" w14:textId="77777777" w:rsidR="00F17DCF" w:rsidRDefault="00F17DCF" w:rsidP="004B06CA">
      <w:pPr>
        <w:rPr>
          <w:rFonts w:ascii="Times New Roman" w:hAnsi="Times New Roman" w:cs="Times New Roman"/>
          <w:sz w:val="2"/>
          <w:szCs w:val="2"/>
        </w:rPr>
      </w:pPr>
    </w:p>
    <w:p w14:paraId="40F1DB5F" w14:textId="77777777" w:rsidR="00F17DCF" w:rsidRDefault="00F17DCF" w:rsidP="004B06CA">
      <w:pPr>
        <w:rPr>
          <w:rFonts w:ascii="Times New Roman" w:hAnsi="Times New Roman" w:cs="Times New Roman"/>
          <w:sz w:val="2"/>
          <w:szCs w:val="2"/>
        </w:rPr>
      </w:pPr>
    </w:p>
    <w:p w14:paraId="0132E00C" w14:textId="77777777" w:rsidR="00F17DCF" w:rsidRDefault="00F17DCF" w:rsidP="004B06CA">
      <w:pPr>
        <w:rPr>
          <w:rFonts w:ascii="Times New Roman" w:hAnsi="Times New Roman" w:cs="Times New Roman"/>
          <w:sz w:val="2"/>
          <w:szCs w:val="2"/>
        </w:rPr>
      </w:pPr>
    </w:p>
    <w:p w14:paraId="65D96948" w14:textId="77777777" w:rsidR="00F17DCF" w:rsidRDefault="00F17DCF" w:rsidP="004B06CA">
      <w:pPr>
        <w:rPr>
          <w:rFonts w:ascii="Times New Roman" w:hAnsi="Times New Roman" w:cs="Times New Roman"/>
          <w:sz w:val="2"/>
          <w:szCs w:val="2"/>
        </w:rPr>
      </w:pPr>
    </w:p>
    <w:p w14:paraId="53513592" w14:textId="77777777" w:rsidR="00F17DCF" w:rsidRDefault="00F17DCF" w:rsidP="004B06CA">
      <w:pPr>
        <w:rPr>
          <w:rFonts w:ascii="Times New Roman" w:hAnsi="Times New Roman" w:cs="Times New Roman"/>
          <w:sz w:val="2"/>
          <w:szCs w:val="2"/>
        </w:rPr>
      </w:pPr>
    </w:p>
    <w:p w14:paraId="1E184BC3" w14:textId="77777777" w:rsidR="00F17DCF" w:rsidRDefault="00F17DCF" w:rsidP="004B06CA">
      <w:pPr>
        <w:rPr>
          <w:rFonts w:ascii="Times New Roman" w:hAnsi="Times New Roman" w:cs="Times New Roman"/>
          <w:sz w:val="2"/>
          <w:szCs w:val="2"/>
        </w:rPr>
      </w:pPr>
    </w:p>
    <w:p w14:paraId="6ED28C1E" w14:textId="77777777" w:rsidR="00F17DCF" w:rsidRPr="00832840" w:rsidRDefault="00F17DCF" w:rsidP="004B06CA">
      <w:pPr>
        <w:rPr>
          <w:rFonts w:ascii="Times New Roman" w:hAnsi="Times New Roman" w:cs="Times New Roman"/>
          <w:sz w:val="2"/>
          <w:szCs w:val="2"/>
        </w:rPr>
      </w:pPr>
    </w:p>
    <w:p w14:paraId="00D91A69" w14:textId="77777777" w:rsidR="00F17DCF" w:rsidRDefault="00F17DCF" w:rsidP="008D704D">
      <w:pPr>
        <w:pStyle w:val="Heading2"/>
        <w:ind w:left="5103"/>
        <w:rPr>
          <w:rFonts w:ascii="Times New Roman" w:eastAsia="Calibri" w:hAnsi="Times New Roman" w:cs="Times New Roman"/>
          <w:color w:val="auto"/>
          <w:sz w:val="22"/>
          <w:szCs w:val="22"/>
        </w:rPr>
      </w:pPr>
      <w:bookmarkStart w:id="2" w:name="_Toc190008568"/>
      <w:bookmarkEnd w:id="0"/>
      <w:bookmarkEnd w:id="1"/>
      <w:bookmarkEnd w:id="2"/>
    </w:p>
    <w:sectPr w:rsidR="00F17DCF" w:rsidSect="00722401">
      <w:headerReference w:type="default" r:id="rId8"/>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72C6" w14:textId="77777777" w:rsidR="00DA78F8" w:rsidRDefault="00DA78F8" w:rsidP="00D05666">
      <w:r>
        <w:separator/>
      </w:r>
    </w:p>
  </w:endnote>
  <w:endnote w:type="continuationSeparator" w:id="0">
    <w:p w14:paraId="198F4E82" w14:textId="77777777" w:rsidR="00DA78F8" w:rsidRDefault="00DA78F8" w:rsidP="00D05666">
      <w:r>
        <w:continuationSeparator/>
      </w:r>
    </w:p>
  </w:endnote>
  <w:endnote w:type="continuationNotice" w:id="1">
    <w:p w14:paraId="4FD77BC2" w14:textId="77777777" w:rsidR="00DA78F8" w:rsidRDefault="00DA7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roman"/>
    <w:pitch w:val="default"/>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3924" w14:textId="77777777" w:rsidR="00DA78F8" w:rsidRDefault="00DA78F8" w:rsidP="00D05666">
      <w:r>
        <w:separator/>
      </w:r>
    </w:p>
  </w:footnote>
  <w:footnote w:type="continuationSeparator" w:id="0">
    <w:p w14:paraId="7048F5CE" w14:textId="77777777" w:rsidR="00DA78F8" w:rsidRDefault="00DA78F8" w:rsidP="00D05666">
      <w:r>
        <w:continuationSeparator/>
      </w:r>
    </w:p>
  </w:footnote>
  <w:footnote w:type="continuationNotice" w:id="1">
    <w:p w14:paraId="4A8D1C0F" w14:textId="77777777" w:rsidR="00DA78F8" w:rsidRDefault="00DA78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1B122EE4"/>
    <w:multiLevelType w:val="hybridMultilevel"/>
    <w:tmpl w:val="7E9A4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2"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5"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BEC5F27"/>
    <w:multiLevelType w:val="hybridMultilevel"/>
    <w:tmpl w:val="C2D4A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E0AED"/>
    <w:multiLevelType w:val="hybridMultilevel"/>
    <w:tmpl w:val="9FCA8A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4"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FF01DE"/>
    <w:multiLevelType w:val="hybridMultilevel"/>
    <w:tmpl w:val="DBD4E8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02503B"/>
    <w:multiLevelType w:val="multilevel"/>
    <w:tmpl w:val="60E6E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7" w15:restartNumberingAfterBreak="0">
    <w:nsid w:val="6D7F6607"/>
    <w:multiLevelType w:val="hybridMultilevel"/>
    <w:tmpl w:val="323A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D57194"/>
    <w:multiLevelType w:val="hybridMultilevel"/>
    <w:tmpl w:val="68CE0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003738">
    <w:abstractNumId w:val="13"/>
  </w:num>
  <w:num w:numId="2" w16cid:durableId="106975832">
    <w:abstractNumId w:val="8"/>
  </w:num>
  <w:num w:numId="3" w16cid:durableId="902065249">
    <w:abstractNumId w:val="27"/>
  </w:num>
  <w:num w:numId="4" w16cid:durableId="1206061520">
    <w:abstractNumId w:val="32"/>
  </w:num>
  <w:num w:numId="5" w16cid:durableId="1609504510">
    <w:abstractNumId w:val="6"/>
  </w:num>
  <w:num w:numId="6" w16cid:durableId="671613079">
    <w:abstractNumId w:val="35"/>
  </w:num>
  <w:num w:numId="7" w16cid:durableId="93943487">
    <w:abstractNumId w:val="15"/>
  </w:num>
  <w:num w:numId="8" w16cid:durableId="2016027249">
    <w:abstractNumId w:val="26"/>
  </w:num>
  <w:num w:numId="9" w16cid:durableId="191187808">
    <w:abstractNumId w:val="29"/>
  </w:num>
  <w:num w:numId="10" w16cid:durableId="1454592597">
    <w:abstractNumId w:val="16"/>
  </w:num>
  <w:num w:numId="11" w16cid:durableId="10697642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24"/>
  </w:num>
  <w:num w:numId="15" w16cid:durableId="1533961343">
    <w:abstractNumId w:val="33"/>
  </w:num>
  <w:num w:numId="16" w16cid:durableId="2074809955">
    <w:abstractNumId w:val="20"/>
  </w:num>
  <w:num w:numId="17" w16cid:durableId="1971939268">
    <w:abstractNumId w:val="23"/>
  </w:num>
  <w:num w:numId="18" w16cid:durableId="78720695">
    <w:abstractNumId w:val="19"/>
  </w:num>
  <w:num w:numId="19" w16cid:durableId="154300736">
    <w:abstractNumId w:val="39"/>
  </w:num>
  <w:num w:numId="20" w16cid:durableId="1662198135">
    <w:abstractNumId w:val="36"/>
  </w:num>
  <w:num w:numId="21" w16cid:durableId="537010532">
    <w:abstractNumId w:val="14"/>
  </w:num>
  <w:num w:numId="22" w16cid:durableId="523908401">
    <w:abstractNumId w:val="25"/>
  </w:num>
  <w:num w:numId="23" w16cid:durableId="1596594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9"/>
  </w:num>
  <w:num w:numId="25" w16cid:durableId="902715255">
    <w:abstractNumId w:val="7"/>
  </w:num>
  <w:num w:numId="26" w16cid:durableId="1848976888">
    <w:abstractNumId w:val="5"/>
  </w:num>
  <w:num w:numId="27" w16cid:durableId="1276863290">
    <w:abstractNumId w:val="37"/>
  </w:num>
  <w:num w:numId="28" w16cid:durableId="883446079">
    <w:abstractNumId w:val="17"/>
  </w:num>
  <w:num w:numId="29" w16cid:durableId="67848961">
    <w:abstractNumId w:val="38"/>
  </w:num>
  <w:num w:numId="30" w16cid:durableId="89856377">
    <w:abstractNumId w:val="18"/>
  </w:num>
  <w:num w:numId="31" w16cid:durableId="684095036">
    <w:abstractNumId w:val="40"/>
  </w:num>
  <w:num w:numId="32" w16cid:durableId="2016836458">
    <w:abstractNumId w:val="30"/>
  </w:num>
  <w:num w:numId="33" w16cid:durableId="1676958855">
    <w:abstractNumId w:val="31"/>
  </w:num>
  <w:num w:numId="34" w16cid:durableId="94059985">
    <w:abstractNumId w:val="10"/>
  </w:num>
  <w:num w:numId="35" w16cid:durableId="743142967">
    <w:abstractNumId w:val="21"/>
  </w:num>
  <w:num w:numId="36" w16cid:durableId="1425958196">
    <w:abstractNumId w:val="12"/>
  </w:num>
  <w:num w:numId="37" w16cid:durableId="1045715845">
    <w:abstractNumId w:val="22"/>
  </w:num>
  <w:num w:numId="38" w16cid:durableId="1469086257">
    <w:abstractNumId w:val="0"/>
  </w:num>
  <w:num w:numId="39" w16cid:durableId="1701010585">
    <w:abstractNumId w:val="1"/>
  </w:num>
  <w:num w:numId="40" w16cid:durableId="576205133">
    <w:abstractNumId w:val="2"/>
  </w:num>
  <w:num w:numId="41" w16cid:durableId="4806790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81E"/>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1B3"/>
    <w:rsid w:val="000C2217"/>
    <w:rsid w:val="000C238A"/>
    <w:rsid w:val="000C2C07"/>
    <w:rsid w:val="000C2EAD"/>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1BAC"/>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1A52"/>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C48"/>
    <w:rsid w:val="00101DB0"/>
    <w:rsid w:val="0010270D"/>
    <w:rsid w:val="0010275B"/>
    <w:rsid w:val="00102D1D"/>
    <w:rsid w:val="00103779"/>
    <w:rsid w:val="001045A6"/>
    <w:rsid w:val="0010505E"/>
    <w:rsid w:val="001059F7"/>
    <w:rsid w:val="00105D83"/>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63E"/>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1A4"/>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3EF"/>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05B"/>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47E"/>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C7"/>
    <w:rsid w:val="003A43DD"/>
    <w:rsid w:val="003A441C"/>
    <w:rsid w:val="003A4559"/>
    <w:rsid w:val="003A636D"/>
    <w:rsid w:val="003A65F9"/>
    <w:rsid w:val="003A6638"/>
    <w:rsid w:val="003A6652"/>
    <w:rsid w:val="003A683D"/>
    <w:rsid w:val="003A6BC4"/>
    <w:rsid w:val="003B00A9"/>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04E"/>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4F8E"/>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E17"/>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6BE"/>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6B"/>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0FF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8D2"/>
    <w:rsid w:val="00753948"/>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890"/>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4C"/>
    <w:rsid w:val="00791A76"/>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D5A"/>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A4A"/>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4E4F"/>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4FF"/>
    <w:rsid w:val="0093767A"/>
    <w:rsid w:val="009400B9"/>
    <w:rsid w:val="00940521"/>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28F7"/>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92D"/>
    <w:rsid w:val="009D5909"/>
    <w:rsid w:val="009D5D9E"/>
    <w:rsid w:val="009D61CE"/>
    <w:rsid w:val="009D62CF"/>
    <w:rsid w:val="009D6598"/>
    <w:rsid w:val="009D7294"/>
    <w:rsid w:val="009D73D9"/>
    <w:rsid w:val="009D7762"/>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510"/>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AA4"/>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2BE5"/>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AEE"/>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04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F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A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0F0"/>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3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A31"/>
    <w:rsid w:val="00DA6C21"/>
    <w:rsid w:val="00DA72F8"/>
    <w:rsid w:val="00DA758B"/>
    <w:rsid w:val="00DA78F8"/>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02EF"/>
    <w:rsid w:val="00E41326"/>
    <w:rsid w:val="00E41B4B"/>
    <w:rsid w:val="00E42587"/>
    <w:rsid w:val="00E42A6B"/>
    <w:rsid w:val="00E42AB8"/>
    <w:rsid w:val="00E42B7C"/>
    <w:rsid w:val="00E438F7"/>
    <w:rsid w:val="00E43E42"/>
    <w:rsid w:val="00E43FBD"/>
    <w:rsid w:val="00E448B7"/>
    <w:rsid w:val="00E456BD"/>
    <w:rsid w:val="00E4595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D1"/>
    <w:rsid w:val="00E81505"/>
    <w:rsid w:val="00E81709"/>
    <w:rsid w:val="00E81834"/>
    <w:rsid w:val="00E81CD8"/>
    <w:rsid w:val="00E81D97"/>
    <w:rsid w:val="00E81E81"/>
    <w:rsid w:val="00E8279E"/>
    <w:rsid w:val="00E83154"/>
    <w:rsid w:val="00E83222"/>
    <w:rsid w:val="00E8432A"/>
    <w:rsid w:val="00E8455A"/>
    <w:rsid w:val="00E84B62"/>
    <w:rsid w:val="00E85013"/>
    <w:rsid w:val="00E856F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043"/>
    <w:rsid w:val="00EA0CD1"/>
    <w:rsid w:val="00EA100E"/>
    <w:rsid w:val="00EA141A"/>
    <w:rsid w:val="00EA1790"/>
    <w:rsid w:val="00EA256A"/>
    <w:rsid w:val="00EA31AB"/>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D8"/>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4AE9D478-5DD2-4BB3-B018-7A949D71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HEADER_EN, Diagrama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Normal"/>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Normal"/>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UnresolvedMention">
    <w:name w:val="Unresolved Mention"/>
    <w:basedOn w:val="DefaultParagraphFont"/>
    <w:uiPriority w:val="99"/>
    <w:semiHidden/>
    <w:unhideWhenUsed/>
    <w:rsid w:val="009B091D"/>
    <w:rPr>
      <w:color w:val="605E5C"/>
      <w:shd w:val="clear" w:color="auto" w:fill="E1DFDD"/>
    </w:rPr>
  </w:style>
  <w:style w:type="paragraph" w:styleId="TOC3">
    <w:name w:val="toc 3"/>
    <w:basedOn w:val="Normal"/>
    <w:next w:val="Normal"/>
    <w:autoRedefine/>
    <w:uiPriority w:val="39"/>
    <w:unhideWhenUsed/>
    <w:rsid w:val="000C0977"/>
    <w:pPr>
      <w:spacing w:after="100"/>
      <w:ind w:left="420"/>
    </w:pPr>
  </w:style>
  <w:style w:type="paragraph" w:customStyle="1" w:styleId="Lentelsturinys">
    <w:name w:val="Lentelės turinys"/>
    <w:basedOn w:val="Normal"/>
    <w:rsid w:val="004F2B5C"/>
    <w:pPr>
      <w:spacing w:after="0"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AAA"/>
    <w:rPr>
      <w:rFonts w:ascii="Courier New" w:eastAsia="Times New Roman" w:hAnsi="Courier New" w:cs="Courier New"/>
      <w:sz w:val="20"/>
      <w:szCs w:val="20"/>
    </w:rPr>
  </w:style>
  <w:style w:type="paragraph" w:customStyle="1" w:styleId="CharChar1Char">
    <w:name w:val="Char Char1 Char"/>
    <w:basedOn w:val="Normal"/>
    <w:rsid w:val="00752BDC"/>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4866</Words>
  <Characters>2775</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2</cp:revision>
  <dcterms:created xsi:type="dcterms:W3CDTF">2025-11-03T12:08:00Z</dcterms:created>
  <dcterms:modified xsi:type="dcterms:W3CDTF">2025-11-03T12:08:00Z</dcterms:modified>
</cp:coreProperties>
</file>