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55E84B35" w:rsidR="0074168D" w:rsidRPr="0074168D" w:rsidRDefault="0074168D" w:rsidP="006E235F">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3677635C" w:rsidR="0074168D" w:rsidRPr="0074168D" w:rsidRDefault="0095591C" w:rsidP="0074168D">
      <w:pPr>
        <w:tabs>
          <w:tab w:val="left" w:pos="0"/>
          <w:tab w:val="left" w:pos="567"/>
        </w:tabs>
        <w:ind w:firstLine="0"/>
        <w:jc w:val="center"/>
        <w:rPr>
          <w:b/>
          <w:szCs w:val="24"/>
        </w:rPr>
      </w:pPr>
      <w:r>
        <w:rPr>
          <w:b/>
          <w:szCs w:val="24"/>
        </w:rPr>
        <w:t>MOKYMŲ</w:t>
      </w:r>
      <w:r w:rsidR="00111F3A">
        <w:rPr>
          <w:b/>
          <w:szCs w:val="24"/>
        </w:rPr>
        <w:t xml:space="preserve"> </w:t>
      </w:r>
      <w:r w:rsidR="0074168D" w:rsidRPr="0074168D">
        <w:rPr>
          <w:b/>
          <w:szCs w:val="24"/>
        </w:rPr>
        <w:t>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77442F5C"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363A83">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77777777"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r w:rsidRPr="0074168D">
          <w:rPr>
            <w:rStyle w:val="Hipersaitas"/>
            <w:bCs/>
            <w:szCs w:val="24"/>
          </w:rPr>
          <w:t>https://pirkimai.eviesiejipirkimai.lt</w:t>
        </w:r>
      </w:hyperlink>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4BB46C8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D75645">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r w:rsidR="007026EF">
        <w:rPr>
          <w:szCs w:val="24"/>
        </w:rPr>
        <w:t xml:space="preserve">štas </w:t>
      </w:r>
      <w:hyperlink r:id="rId12"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1DE6A175" w14:textId="5DBB621F" w:rsidR="0095591C" w:rsidRPr="0095591C" w:rsidRDefault="0074168D" w:rsidP="0095591C">
      <w:pPr>
        <w:keepNext w:val="0"/>
        <w:shd w:val="clear" w:color="auto" w:fill="auto"/>
        <w:suppressAutoHyphens w:val="0"/>
        <w:overflowPunct/>
        <w:spacing w:line="360" w:lineRule="atLeast"/>
        <w:ind w:firstLine="0"/>
        <w:textAlignment w:val="auto"/>
        <w:rPr>
          <w:rFonts w:ascii="Open Sans" w:eastAsia="Times New Roman" w:hAnsi="Open Sans" w:cs="Open Sans"/>
          <w:color w:val="2E0927"/>
          <w:szCs w:val="24"/>
          <w:lang w:val="en-US" w:eastAsia="en-US"/>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A90581">
        <w:rPr>
          <w:rFonts w:eastAsia="Times New Roman"/>
          <w:b/>
          <w:bCs/>
          <w:szCs w:val="24"/>
          <w:lang w:eastAsia="lt-LT"/>
        </w:rPr>
        <w:t>smurto ir priekabiavimo</w:t>
      </w:r>
      <w:r w:rsidR="0050031C">
        <w:rPr>
          <w:rFonts w:eastAsia="Times New Roman"/>
          <w:b/>
          <w:bCs/>
          <w:szCs w:val="24"/>
          <w:lang w:eastAsia="lt-LT"/>
        </w:rPr>
        <w:t xml:space="preserve"> darbe</w:t>
      </w:r>
      <w:r w:rsidR="00A90581">
        <w:rPr>
          <w:rFonts w:eastAsia="Times New Roman"/>
          <w:b/>
          <w:bCs/>
          <w:szCs w:val="24"/>
          <w:lang w:eastAsia="lt-LT"/>
        </w:rPr>
        <w:t xml:space="preserve"> prevencijos</w:t>
      </w:r>
      <w:r w:rsidR="0095591C">
        <w:rPr>
          <w:rFonts w:eastAsia="Times New Roman"/>
          <w:b/>
          <w:bCs/>
          <w:szCs w:val="24"/>
          <w:lang w:eastAsia="lt-LT"/>
        </w:rPr>
        <w:t xml:space="preserve"> mokymai</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BVPŽ kodas –</w:t>
      </w:r>
      <w:r w:rsidR="0095591C">
        <w:rPr>
          <w:rFonts w:ascii="Open Sans" w:eastAsia="Times New Roman" w:hAnsi="Open Sans" w:cs="Open Sans"/>
          <w:color w:val="2E0927"/>
          <w:szCs w:val="24"/>
          <w:lang w:val="en-US" w:eastAsia="en-US"/>
        </w:rPr>
        <w:t xml:space="preserve"> </w:t>
      </w:r>
      <w:r w:rsidR="0095591C" w:rsidRPr="0095591C">
        <w:rPr>
          <w:rFonts w:eastAsia="Times New Roman"/>
          <w:color w:val="2E0927"/>
          <w:szCs w:val="24"/>
          <w:lang w:val="en-US" w:eastAsia="en-US"/>
        </w:rPr>
        <w:t>80590000-6</w:t>
      </w:r>
      <w:r w:rsidR="0095591C">
        <w:rPr>
          <w:rFonts w:eastAsia="Times New Roman"/>
          <w:color w:val="2E0927"/>
          <w:szCs w:val="24"/>
          <w:lang w:val="en-US" w:eastAsia="en-US"/>
        </w:rPr>
        <w:t>,</w:t>
      </w:r>
    </w:p>
    <w:p w14:paraId="70AA43B7" w14:textId="0D027945" w:rsidR="001446CD" w:rsidRDefault="008E1621" w:rsidP="00363A83">
      <w:pPr>
        <w:tabs>
          <w:tab w:val="left" w:pos="0"/>
        </w:tabs>
        <w:rPr>
          <w:szCs w:val="24"/>
        </w:rPr>
      </w:pPr>
      <w:r w:rsidRPr="008E1621">
        <w:rPr>
          <w:color w:val="2E0927"/>
          <w:shd w:val="clear" w:color="auto" w:fill="FFFFFF"/>
        </w:rPr>
        <w:t xml:space="preserve"> </w:t>
      </w:r>
      <w:r w:rsidR="0074168D" w:rsidRPr="0074168D">
        <w:rPr>
          <w:rFonts w:eastAsia="Times New Roman"/>
          <w:szCs w:val="24"/>
          <w:lang w:eastAsia="lt-LT"/>
        </w:rPr>
        <w:t>(toliau – p</w:t>
      </w:r>
      <w:r w:rsidR="0095591C">
        <w:rPr>
          <w:rFonts w:eastAsia="Times New Roman"/>
          <w:szCs w:val="24"/>
          <w:lang w:eastAsia="lt-LT"/>
        </w:rPr>
        <w:t>aslaugos</w:t>
      </w:r>
      <w:r w:rsidR="0074168D" w:rsidRPr="0074168D">
        <w:rPr>
          <w:rFonts w:eastAsia="Times New Roman"/>
          <w:szCs w:val="24"/>
          <w:lang w:eastAsia="lt-LT"/>
        </w:rPr>
        <w:t>)</w:t>
      </w:r>
      <w:r w:rsidR="00D700D3">
        <w:rPr>
          <w:rFonts w:eastAsia="Times New Roman"/>
          <w:szCs w:val="24"/>
          <w:lang w:eastAsia="lt-LT"/>
        </w:rPr>
        <w:t>.</w:t>
      </w:r>
      <w:r w:rsidR="0074168D" w:rsidRPr="0074168D">
        <w:rPr>
          <w:rFonts w:eastAsia="Times New Roman"/>
          <w:szCs w:val="24"/>
          <w:lang w:eastAsia="lt-LT"/>
        </w:rPr>
        <w:t xml:space="preserve"> </w:t>
      </w:r>
      <w:r w:rsidR="0095591C">
        <w:rPr>
          <w:rFonts w:eastAsia="Times New Roman"/>
          <w:szCs w:val="24"/>
          <w:lang w:eastAsia="lt-LT"/>
        </w:rPr>
        <w:t>Paslaugos</w:t>
      </w:r>
      <w:r w:rsidR="0074168D" w:rsidRPr="0074168D">
        <w:rPr>
          <w:rFonts w:eastAsia="Times New Roman"/>
          <w:szCs w:val="24"/>
          <w:lang w:eastAsia="lt-LT"/>
        </w:rPr>
        <w:t xml:space="preserve"> apibūdinimas ir reikalavimai nustatyti techninėje specifikacijoje (pirkimo sąlygų 1 priedas)</w:t>
      </w:r>
      <w:r w:rsidR="0074168D" w:rsidRPr="0074168D">
        <w:rPr>
          <w:szCs w:val="24"/>
        </w:rPr>
        <w:t>.</w:t>
      </w:r>
    </w:p>
    <w:p w14:paraId="7D1E18F3" w14:textId="174E79DD" w:rsidR="005A333A" w:rsidRPr="0074168D" w:rsidRDefault="0076520D" w:rsidP="0076520D">
      <w:pPr>
        <w:tabs>
          <w:tab w:val="left" w:pos="0"/>
        </w:tabs>
        <w:ind w:firstLine="0"/>
        <w:rPr>
          <w:szCs w:val="24"/>
        </w:rPr>
      </w:pPr>
      <w:r>
        <w:rPr>
          <w:szCs w:val="24"/>
        </w:rPr>
        <w:t xml:space="preserve">          </w:t>
      </w:r>
      <w:r w:rsidR="005A333A">
        <w:rPr>
          <w:szCs w:val="24"/>
        </w:rPr>
        <w:t>2.</w:t>
      </w:r>
      <w:r w:rsidR="00363A83">
        <w:rPr>
          <w:szCs w:val="24"/>
        </w:rPr>
        <w:t>2</w:t>
      </w:r>
      <w:r w:rsidR="005A333A">
        <w:rPr>
          <w:szCs w:val="24"/>
        </w:rPr>
        <w:t xml:space="preserve">. </w:t>
      </w:r>
      <w:r w:rsidR="005A333A" w:rsidRPr="009A2CC2">
        <w:rPr>
          <w:b/>
          <w:bCs/>
          <w:szCs w:val="24"/>
        </w:rPr>
        <w:t xml:space="preserve">Maksimali pirkimo sutarties vertė – </w:t>
      </w:r>
      <w:r w:rsidR="00A90581">
        <w:rPr>
          <w:b/>
          <w:bCs/>
          <w:szCs w:val="24"/>
        </w:rPr>
        <w:t>125</w:t>
      </w:r>
      <w:r w:rsidR="0095591C">
        <w:rPr>
          <w:b/>
          <w:bCs/>
          <w:szCs w:val="24"/>
        </w:rPr>
        <w:t>0</w:t>
      </w:r>
      <w:r w:rsidR="008E1621" w:rsidRPr="009A2CC2">
        <w:rPr>
          <w:b/>
          <w:bCs/>
          <w:szCs w:val="24"/>
        </w:rPr>
        <w:t>,00</w:t>
      </w:r>
      <w:r w:rsidR="005A333A" w:rsidRPr="009A2CC2">
        <w:rPr>
          <w:b/>
          <w:bCs/>
          <w:szCs w:val="24"/>
        </w:rPr>
        <w:t xml:space="preserve"> eur</w:t>
      </w:r>
      <w:r w:rsidR="00756B68" w:rsidRPr="009A2CC2">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r w:rsidR="00363A83">
        <w:rPr>
          <w:rFonts w:eastAsia="Times New Roman"/>
          <w:bCs/>
          <w:szCs w:val="24"/>
          <w:lang w:eastAsia="lt-LT"/>
        </w:rPr>
        <w:t xml:space="preserve"> Raštiška sutartis sudaroma nebus.</w:t>
      </w:r>
    </w:p>
    <w:p w14:paraId="56FEDAE7" w14:textId="77777777" w:rsidR="0095591C" w:rsidRDefault="0095591C" w:rsidP="0074168D">
      <w:pPr>
        <w:widowControl w:val="0"/>
        <w:tabs>
          <w:tab w:val="left" w:pos="0"/>
        </w:tabs>
        <w:ind w:firstLine="0"/>
        <w:jc w:val="center"/>
        <w:rPr>
          <w:rFonts w:eastAsia="Times New Roman"/>
          <w:szCs w:val="24"/>
          <w:lang w:val="fi-FI" w:eastAsia="lt-LT"/>
        </w:rPr>
      </w:pPr>
    </w:p>
    <w:p w14:paraId="26F3124D" w14:textId="29204B8B"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w:t>
      </w:r>
      <w:r w:rsidR="0074168D" w:rsidRPr="0074168D">
        <w:rPr>
          <w:rFonts w:eastAsia="Times New Roman"/>
          <w:bCs/>
          <w:szCs w:val="24"/>
          <w:lang w:eastAsia="lt-LT"/>
        </w:rPr>
        <w:lastRenderedPageBreak/>
        <w:t xml:space="preserve">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23D203E1"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A90581">
        <w:rPr>
          <w:rFonts w:eastAsia="Times New Roman"/>
          <w:b/>
          <w:szCs w:val="24"/>
          <w:lang w:eastAsia="lt-LT"/>
        </w:rPr>
        <w:t>5</w:t>
      </w:r>
      <w:r w:rsidR="0074168D" w:rsidRPr="009C674C">
        <w:rPr>
          <w:rFonts w:eastAsia="Times New Roman"/>
          <w:b/>
          <w:szCs w:val="24"/>
          <w:lang w:eastAsia="lt-LT"/>
        </w:rPr>
        <w:t xml:space="preserve"> m. </w:t>
      </w:r>
      <w:r w:rsidR="009C674C" w:rsidRPr="009C674C">
        <w:rPr>
          <w:rFonts w:eastAsia="Times New Roman"/>
          <w:b/>
          <w:szCs w:val="24"/>
          <w:lang w:eastAsia="lt-LT"/>
        </w:rPr>
        <w:t>lapkričio</w:t>
      </w:r>
      <w:r w:rsidR="002D21D6" w:rsidRPr="009C674C">
        <w:rPr>
          <w:rFonts w:eastAsia="Times New Roman"/>
          <w:b/>
          <w:szCs w:val="24"/>
          <w:lang w:eastAsia="lt-LT"/>
        </w:rPr>
        <w:t xml:space="preserve"> </w:t>
      </w:r>
      <w:r w:rsidR="00A90581">
        <w:rPr>
          <w:rFonts w:eastAsia="Times New Roman"/>
          <w:b/>
          <w:szCs w:val="24"/>
          <w:lang w:val="en-GB" w:eastAsia="lt-LT"/>
        </w:rPr>
        <w:t>7</w:t>
      </w:r>
      <w:r w:rsidR="0074168D" w:rsidRPr="009C674C">
        <w:rPr>
          <w:rFonts w:eastAsia="Times New Roman"/>
          <w:b/>
          <w:szCs w:val="24"/>
          <w:lang w:eastAsia="lt-LT"/>
        </w:rPr>
        <w:t xml:space="preserve"> d. </w:t>
      </w:r>
      <w:r w:rsidR="006E235F">
        <w:rPr>
          <w:rFonts w:eastAsia="Times New Roman"/>
          <w:b/>
          <w:szCs w:val="24"/>
          <w:lang w:eastAsia="lt-LT"/>
        </w:rPr>
        <w:t>8.00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521711D2"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B72E87">
        <w:rPr>
          <w:b/>
          <w:bCs/>
          <w:szCs w:val="24"/>
        </w:rPr>
        <w:t>5</w:t>
      </w:r>
      <w:r w:rsidR="0074168D" w:rsidRPr="009C674C">
        <w:rPr>
          <w:b/>
          <w:bCs/>
          <w:szCs w:val="24"/>
        </w:rPr>
        <w:t xml:space="preserve"> m. </w:t>
      </w:r>
      <w:r w:rsidR="009C674C" w:rsidRPr="009C674C">
        <w:rPr>
          <w:b/>
          <w:bCs/>
          <w:szCs w:val="24"/>
        </w:rPr>
        <w:t>lapkričio</w:t>
      </w:r>
      <w:r w:rsidR="0074168D" w:rsidRPr="009C674C">
        <w:rPr>
          <w:b/>
          <w:bCs/>
          <w:szCs w:val="24"/>
        </w:rPr>
        <w:t xml:space="preserve"> </w:t>
      </w:r>
      <w:r w:rsidR="00DD7A97">
        <w:rPr>
          <w:b/>
          <w:bCs/>
          <w:szCs w:val="24"/>
          <w:lang w:val="en-GB"/>
        </w:rPr>
        <w:t>7</w:t>
      </w:r>
      <w:r w:rsidR="0074168D" w:rsidRPr="009C674C">
        <w:rPr>
          <w:b/>
          <w:bCs/>
          <w:szCs w:val="24"/>
        </w:rPr>
        <w:t xml:space="preserve"> d. </w:t>
      </w:r>
      <w:r w:rsidR="001B3B41">
        <w:rPr>
          <w:b/>
          <w:bCs/>
          <w:szCs w:val="24"/>
        </w:rPr>
        <w:t>8.</w:t>
      </w:r>
      <w:r w:rsidR="005F784E">
        <w:rPr>
          <w:b/>
          <w:bCs/>
          <w:szCs w:val="24"/>
        </w:rPr>
        <w:t>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61D3BB71" w14:textId="6551A92D" w:rsidR="00B06301" w:rsidRDefault="00E162DF" w:rsidP="00C84137">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SMURTO IR PRIEKABIAVIMO</w:t>
      </w:r>
      <w:r w:rsidR="0050031C">
        <w:rPr>
          <w:b/>
          <w:bdr w:val="none" w:sz="0" w:space="0" w:color="auto" w:frame="1"/>
        </w:rPr>
        <w:t xml:space="preserve"> DARBE</w:t>
      </w:r>
      <w:r>
        <w:rPr>
          <w:b/>
          <w:bdr w:val="none" w:sz="0" w:space="0" w:color="auto" w:frame="1"/>
        </w:rPr>
        <w:t xml:space="preserve"> PREVENCIJOS </w:t>
      </w:r>
      <w:r w:rsidR="00DD7A97">
        <w:rPr>
          <w:b/>
          <w:bdr w:val="none" w:sz="0" w:space="0" w:color="auto" w:frame="1"/>
        </w:rPr>
        <w:t>MOKYMAI</w:t>
      </w:r>
    </w:p>
    <w:p w14:paraId="25CCDFFA" w14:textId="77777777" w:rsidR="00274AF3" w:rsidRDefault="00274AF3" w:rsidP="00C84137">
      <w:pPr>
        <w:pStyle w:val="xmsonormal"/>
        <w:shd w:val="clear" w:color="auto" w:fill="FFFFFF"/>
        <w:spacing w:before="0" w:beforeAutospacing="0" w:after="0" w:afterAutospacing="0"/>
        <w:jc w:val="center"/>
        <w:textAlignment w:val="baseline"/>
        <w:rPr>
          <w:b/>
          <w:bdr w:val="none" w:sz="0" w:space="0" w:color="auto" w:frame="1"/>
        </w:rPr>
      </w:pPr>
    </w:p>
    <w:p w14:paraId="2A363801" w14:textId="71C15CB3"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5993C639" w14:textId="77777777" w:rsidR="00DD7A97" w:rsidRPr="002F49C5" w:rsidRDefault="00DD7A97" w:rsidP="00DD7A97">
      <w:r w:rsidRPr="002F49C5">
        <w:rPr>
          <w:b/>
          <w:bCs/>
        </w:rPr>
        <w:t> </w:t>
      </w:r>
      <w:r w:rsidRPr="002F49C5">
        <w:t> </w:t>
      </w:r>
    </w:p>
    <w:p w14:paraId="15286DAC" w14:textId="39D87CF6"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 xml:space="preserve">Tiekėjas turi organizuoti ir pravesti ne mažiau kaip </w:t>
      </w:r>
      <w:r w:rsidR="005B0A22">
        <w:t>4</w:t>
      </w:r>
      <w:r w:rsidRPr="002F49C5">
        <w:t xml:space="preserve"> ak. val. trukmės </w:t>
      </w:r>
      <w:r w:rsidR="00E162DF">
        <w:t>smurto ir priekabiavimo</w:t>
      </w:r>
      <w:r w:rsidR="0050031C">
        <w:t xml:space="preserve"> darbe</w:t>
      </w:r>
      <w:r w:rsidR="00E162DF">
        <w:t xml:space="preserve"> prevencijos</w:t>
      </w:r>
      <w:r w:rsidRPr="002F49C5">
        <w:t xml:space="preserve"> mokymus, kuriuose turi dalyvauti</w:t>
      </w:r>
      <w:r w:rsidR="00E162DF">
        <w:t xml:space="preserve"> ne mažiau kaip</w:t>
      </w:r>
      <w:r w:rsidRPr="002F49C5">
        <w:t xml:space="preserve"> </w:t>
      </w:r>
      <w:r w:rsidR="00E162DF">
        <w:t>11</w:t>
      </w:r>
      <w:r w:rsidRPr="002F49C5">
        <w:t>0 (</w:t>
      </w:r>
      <w:r w:rsidR="00B72E87">
        <w:t>š</w:t>
      </w:r>
      <w:r w:rsidR="00E162DF">
        <w:t xml:space="preserve">imtas </w:t>
      </w:r>
      <w:r w:rsidRPr="002F49C5">
        <w:t>dešimt) Lietuvių gestų kalbos vertimo centro darbuotojų</w:t>
      </w:r>
      <w:r w:rsidR="00E162DF">
        <w:t>.</w:t>
      </w:r>
    </w:p>
    <w:p w14:paraId="4B0427B7" w14:textId="4763F5AE"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Mokymai turi apimti šias temas</w:t>
      </w:r>
      <w:r w:rsidR="00E162DF">
        <w:t>:</w:t>
      </w:r>
      <w:r w:rsidR="00A71B5F" w:rsidRPr="00A71B5F">
        <w:t> smurto ir priekabiavimo prevencijos teisini</w:t>
      </w:r>
      <w:r w:rsidR="00A71B5F">
        <w:t>s</w:t>
      </w:r>
      <w:r w:rsidR="00A71B5F" w:rsidRPr="00A71B5F">
        <w:t xml:space="preserve"> reglamentavim</w:t>
      </w:r>
      <w:r w:rsidR="00A71B5F">
        <w:t>as,</w:t>
      </w:r>
      <w:r w:rsidR="00E162DF">
        <w:t xml:space="preserve"> </w:t>
      </w:r>
      <w:r w:rsidR="00E162DF" w:rsidRPr="00E162DF">
        <w:t>smurto ir priekabiavimo pavojus, prevencijos priemon</w:t>
      </w:r>
      <w:r w:rsidR="00CE2BD8">
        <w:t>ė</w:t>
      </w:r>
      <w:r w:rsidR="00E162DF" w:rsidRPr="00E162DF">
        <w:t>s, darbuotojų teis</w:t>
      </w:r>
      <w:r w:rsidR="00CE2BD8">
        <w:t>ė</w:t>
      </w:r>
      <w:r w:rsidR="00E162DF" w:rsidRPr="00E162DF">
        <w:t>s ir pareig</w:t>
      </w:r>
      <w:r w:rsidR="00CE2BD8">
        <w:t>o</w:t>
      </w:r>
      <w:r w:rsidR="00E162DF" w:rsidRPr="00E162DF">
        <w:t>s smurto ir priekabiavimo srityje</w:t>
      </w:r>
      <w:r w:rsidR="00E162DF">
        <w:t xml:space="preserve">, </w:t>
      </w:r>
      <w:r w:rsidR="00E162DF" w:rsidRPr="00E162DF">
        <w:t>psichologinio smurto ir priekabiavimo darbe formos, jų pasekmės, konfliktų sprendimo strategijos, tinkamo (etiško) bendravimo būdai, atvejų analiz</w:t>
      </w:r>
      <w:r w:rsidR="00CE2BD8">
        <w:t>ė</w:t>
      </w:r>
      <w:r w:rsidR="00E162DF" w:rsidRPr="00E162DF">
        <w:t xml:space="preserve"> ir diskusij</w:t>
      </w:r>
      <w:r w:rsidR="00CE2BD8">
        <w:t>a.</w:t>
      </w:r>
    </w:p>
    <w:p w14:paraId="79747536" w14:textId="4F528F74"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Paslaugų suteikimo laikas</w:t>
      </w:r>
      <w:r w:rsidR="00377CD1">
        <w:t xml:space="preserve"> nuo </w:t>
      </w:r>
      <w:r w:rsidR="00D31EEF">
        <w:t xml:space="preserve">2025 m. </w:t>
      </w:r>
      <w:r w:rsidR="00377CD1">
        <w:t>gruodžio 1 d.</w:t>
      </w:r>
      <w:r w:rsidRPr="002F49C5">
        <w:t xml:space="preserve"> – iki 202</w:t>
      </w:r>
      <w:r w:rsidR="00377CD1">
        <w:t>5</w:t>
      </w:r>
      <w:r w:rsidRPr="002F49C5">
        <w:t xml:space="preserve"> m. gruodžio </w:t>
      </w:r>
      <w:r w:rsidR="00377CD1">
        <w:t>19</w:t>
      </w:r>
      <w:r w:rsidRPr="002F49C5">
        <w:t xml:space="preserve"> d. Mokymų data bei mokymų programa turi būti suderinta ne vėliau nei 1 (viena) savaitė iki mokymų pradžios. </w:t>
      </w:r>
    </w:p>
    <w:p w14:paraId="03C1A1BD" w14:textId="2665A28B"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Po mokymų dalyviams turi būti išduoti</w:t>
      </w:r>
      <w:r w:rsidR="00377CD1">
        <w:t xml:space="preserve"> mokymų baigimą liudijantys</w:t>
      </w:r>
      <w:r w:rsidRPr="002F49C5">
        <w:t xml:space="preserve"> pažymėjimai. </w:t>
      </w:r>
    </w:p>
    <w:p w14:paraId="366692B9" w14:textId="05347E49"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Paslaugos turi būti teikiamos nuotoliniu būdu, naudojant plačiai prieinamą komunikacinio ir nuotolinio darbo platformą, palaikančią vaizdo ir garso skambučius. </w:t>
      </w:r>
    </w:p>
    <w:p w14:paraId="18178C7D" w14:textId="75F3E93C"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Tiekėjas turi užtikrinti vertimo iš / į lietuvių gestų kalbą paslaugas. </w:t>
      </w:r>
    </w:p>
    <w:p w14:paraId="5A75639C" w14:textId="55CD34F6"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Mokymų paslaugas sudaro: mokymų programa, kokybiškos lektorių paslaugos, mokymų medžiaga (skaidrės, vaizdo medžiaga ir pan.), mokymų administravimas (dalyvių registravimas, mokymų programos bei darbotvarkės sudarymas ir pan.) ir kitos su mokymų organizavimu susijusios paslaugos. Mokymo medžiaga ir kita su pirkimu susijusi dokumentacija pateikiama tik elektroniniu būdu. </w:t>
      </w:r>
    </w:p>
    <w:p w14:paraId="647B4D75" w14:textId="64101EA8"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Visos su mokymų paslaugomis susijusios tiekėjo išlaidos ir mokesčiai (mokymų medžiaga, lektorių paslaugos ir kt.) turi būti įskaičiuotos į bendrą pasiūlymo kainą, taip pat PVM (jei tiekėjas yra PVM mokėtojas). </w:t>
      </w:r>
    </w:p>
    <w:p w14:paraId="69577005" w14:textId="6CBE7EF5" w:rsidR="00DD7A97" w:rsidRPr="002F49C5" w:rsidRDefault="00DD7A97" w:rsidP="00A300B5">
      <w:pPr>
        <w:pStyle w:val="Sraopastraipa"/>
        <w:keepNext w:val="0"/>
        <w:numPr>
          <w:ilvl w:val="0"/>
          <w:numId w:val="20"/>
        </w:numPr>
        <w:shd w:val="clear" w:color="auto" w:fill="auto"/>
        <w:suppressAutoHyphens w:val="0"/>
        <w:overflowPunct/>
        <w:spacing w:after="160" w:line="259" w:lineRule="auto"/>
        <w:jc w:val="left"/>
        <w:textAlignment w:val="auto"/>
      </w:pPr>
      <w:r w:rsidRPr="002F49C5">
        <w:t>Sąskaitą už mokymus tiekėjas turi pateikti iki 202</w:t>
      </w:r>
      <w:r w:rsidR="00377CD1">
        <w:t>5</w:t>
      </w:r>
      <w:r w:rsidRPr="002F49C5">
        <w:t xml:space="preserve"> m. </w:t>
      </w:r>
      <w:r w:rsidR="00377CD1">
        <w:t>lapkričio 28</w:t>
      </w:r>
      <w:r w:rsidRPr="002F49C5">
        <w:t xml:space="preserve"> dienos. </w:t>
      </w:r>
    </w:p>
    <w:p w14:paraId="5A716CF2" w14:textId="77777777" w:rsidR="00DD7A97" w:rsidRPr="002F49C5" w:rsidRDefault="00DD7A97" w:rsidP="00DD7A97">
      <w:r w:rsidRPr="002F49C5">
        <w:t>  </w:t>
      </w:r>
    </w:p>
    <w:p w14:paraId="41615B94" w14:textId="77777777" w:rsidR="0036349D" w:rsidRPr="003270C7" w:rsidRDefault="0036349D" w:rsidP="0036349D"/>
    <w:p w14:paraId="4F0315EE" w14:textId="77777777" w:rsidR="0036349D" w:rsidRPr="003270C7" w:rsidRDefault="0036349D" w:rsidP="0036349D">
      <w:pPr>
        <w:pStyle w:val="prastasiniatinklio"/>
        <w:spacing w:before="0" w:beforeAutospacing="0" w:after="0" w:afterAutospacing="0"/>
        <w:ind w:right="-1"/>
        <w:jc w:val="both"/>
      </w:pPr>
    </w:p>
    <w:p w14:paraId="0B85DF26" w14:textId="77777777" w:rsidR="0036349D" w:rsidRPr="003270C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3270C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38E6625F" w:rsidR="000C6E72" w:rsidRDefault="0098374E" w:rsidP="004349BE">
      <w:pPr>
        <w:jc w:val="center"/>
        <w:rPr>
          <w:b/>
          <w:szCs w:val="24"/>
        </w:rPr>
      </w:pPr>
      <w:r w:rsidRPr="0098374E">
        <w:rPr>
          <w:b/>
          <w:szCs w:val="24"/>
        </w:rPr>
        <w:t>DĖL</w:t>
      </w:r>
      <w:r w:rsidR="008677CF">
        <w:rPr>
          <w:b/>
          <w:szCs w:val="24"/>
        </w:rPr>
        <w:t xml:space="preserve"> MOKYMŲ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727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106"/>
        <w:gridCol w:w="2666"/>
        <w:gridCol w:w="2501"/>
      </w:tblGrid>
      <w:tr w:rsidR="008677CF" w:rsidRPr="0098374E" w14:paraId="5CD14AA0" w14:textId="70DDA831" w:rsidTr="008677CF">
        <w:tc>
          <w:tcPr>
            <w:tcW w:w="2106" w:type="dxa"/>
            <w:tcBorders>
              <w:top w:val="single" w:sz="4" w:space="0" w:color="000001"/>
              <w:left w:val="single" w:sz="4" w:space="0" w:color="000001"/>
              <w:bottom w:val="single" w:sz="4" w:space="0" w:color="000001"/>
            </w:tcBorders>
            <w:tcMar>
              <w:left w:w="98" w:type="dxa"/>
            </w:tcMar>
          </w:tcPr>
          <w:p w14:paraId="3C8DE01E" w14:textId="77777777" w:rsidR="008677CF" w:rsidRPr="0098374E" w:rsidRDefault="008677CF"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8677CF" w:rsidRPr="0098374E" w:rsidRDefault="008677CF" w:rsidP="00415FBF">
            <w:pPr>
              <w:widowControl w:val="0"/>
              <w:ind w:firstLine="720"/>
              <w:jc w:val="center"/>
              <w:rPr>
                <w:rFonts w:eastAsia="Times New Roman"/>
                <w:szCs w:val="24"/>
                <w:lang w:eastAsia="lt-LT"/>
              </w:rPr>
            </w:pPr>
          </w:p>
        </w:tc>
        <w:tc>
          <w:tcPr>
            <w:tcW w:w="2666" w:type="dxa"/>
            <w:tcBorders>
              <w:top w:val="single" w:sz="4" w:space="0" w:color="000001"/>
              <w:left w:val="single" w:sz="4" w:space="0" w:color="000001"/>
              <w:bottom w:val="single" w:sz="4" w:space="0" w:color="000001"/>
            </w:tcBorders>
            <w:tcMar>
              <w:left w:w="98" w:type="dxa"/>
            </w:tcMar>
          </w:tcPr>
          <w:p w14:paraId="6F088849" w14:textId="7657DBE6" w:rsidR="008677CF" w:rsidRPr="0098374E" w:rsidRDefault="008677CF" w:rsidP="00415FBF">
            <w:pPr>
              <w:widowControl w:val="0"/>
              <w:ind w:hanging="56"/>
              <w:jc w:val="center"/>
              <w:rPr>
                <w:rFonts w:eastAsia="Times New Roman"/>
                <w:szCs w:val="24"/>
                <w:lang w:eastAsia="lt-LT"/>
              </w:rPr>
            </w:pPr>
            <w:r>
              <w:rPr>
                <w:rFonts w:eastAsia="Times New Roman"/>
                <w:szCs w:val="24"/>
                <w:lang w:eastAsia="lt-LT"/>
              </w:rPr>
              <w:t>Paslaugos kaina, Eur</w:t>
            </w:r>
          </w:p>
          <w:p w14:paraId="35613F52" w14:textId="77777777" w:rsidR="008677CF" w:rsidRPr="0098374E" w:rsidRDefault="008677CF"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01" w:type="dxa"/>
            <w:tcBorders>
              <w:top w:val="single" w:sz="4" w:space="0" w:color="000001"/>
              <w:left w:val="single" w:sz="4" w:space="0" w:color="000001"/>
              <w:bottom w:val="single" w:sz="4" w:space="0" w:color="000001"/>
            </w:tcBorders>
          </w:tcPr>
          <w:p w14:paraId="322525DE" w14:textId="6937A293" w:rsidR="008677CF" w:rsidRPr="0098374E" w:rsidRDefault="008677CF" w:rsidP="00FB4685">
            <w:pPr>
              <w:widowControl w:val="0"/>
              <w:ind w:hanging="56"/>
              <w:jc w:val="center"/>
              <w:rPr>
                <w:rFonts w:eastAsia="Times New Roman"/>
                <w:szCs w:val="24"/>
                <w:lang w:eastAsia="lt-LT"/>
              </w:rPr>
            </w:pPr>
            <w:r>
              <w:rPr>
                <w:rFonts w:eastAsia="Times New Roman"/>
                <w:szCs w:val="24"/>
                <w:lang w:eastAsia="lt-LT"/>
              </w:rPr>
              <w:t>Paslaugos kaina, Eur</w:t>
            </w:r>
          </w:p>
          <w:p w14:paraId="7AC08EC7" w14:textId="6EC01E87" w:rsidR="008677CF" w:rsidRPr="0098374E" w:rsidRDefault="004B1314" w:rsidP="00FB4685">
            <w:pPr>
              <w:widowControl w:val="0"/>
              <w:ind w:hanging="183"/>
              <w:jc w:val="center"/>
              <w:rPr>
                <w:rFonts w:eastAsia="Times New Roman"/>
                <w:szCs w:val="24"/>
                <w:lang w:eastAsia="lt-LT"/>
              </w:rPr>
            </w:pPr>
            <w:r>
              <w:rPr>
                <w:rFonts w:eastAsia="Times New Roman"/>
                <w:szCs w:val="24"/>
                <w:lang w:eastAsia="lt-LT"/>
              </w:rPr>
              <w:t>su</w:t>
            </w:r>
            <w:r w:rsidR="008677CF" w:rsidRPr="0098374E">
              <w:rPr>
                <w:rFonts w:eastAsia="Times New Roman"/>
                <w:szCs w:val="24"/>
                <w:lang w:eastAsia="lt-LT"/>
              </w:rPr>
              <w:t xml:space="preserve"> PVM</w:t>
            </w:r>
          </w:p>
        </w:tc>
      </w:tr>
      <w:tr w:rsidR="008677CF" w:rsidRPr="0098374E" w14:paraId="6A4D3D63" w14:textId="0F898F99" w:rsidTr="008677CF">
        <w:tc>
          <w:tcPr>
            <w:tcW w:w="2106" w:type="dxa"/>
            <w:tcBorders>
              <w:top w:val="single" w:sz="4" w:space="0" w:color="000001"/>
              <w:left w:val="single" w:sz="4" w:space="0" w:color="000001"/>
              <w:bottom w:val="single" w:sz="4" w:space="0" w:color="000001"/>
            </w:tcBorders>
            <w:tcMar>
              <w:left w:w="98" w:type="dxa"/>
            </w:tcMar>
          </w:tcPr>
          <w:p w14:paraId="6428BA62" w14:textId="77777777" w:rsidR="008677CF" w:rsidRPr="0098374E" w:rsidRDefault="008677CF" w:rsidP="00415FBF">
            <w:pPr>
              <w:widowControl w:val="0"/>
              <w:jc w:val="center"/>
              <w:rPr>
                <w:rFonts w:eastAsia="Times New Roman"/>
                <w:szCs w:val="24"/>
                <w:lang w:eastAsia="lt-LT"/>
              </w:rPr>
            </w:pPr>
            <w:r w:rsidRPr="0098374E">
              <w:rPr>
                <w:rFonts w:eastAsia="Times New Roman"/>
                <w:szCs w:val="24"/>
                <w:lang w:eastAsia="lt-LT"/>
              </w:rPr>
              <w:t>1.</w:t>
            </w:r>
          </w:p>
        </w:tc>
        <w:tc>
          <w:tcPr>
            <w:tcW w:w="2666" w:type="dxa"/>
            <w:tcBorders>
              <w:top w:val="single" w:sz="4" w:space="0" w:color="000001"/>
              <w:left w:val="single" w:sz="4" w:space="0" w:color="000001"/>
              <w:bottom w:val="single" w:sz="4" w:space="0" w:color="000001"/>
            </w:tcBorders>
            <w:tcMar>
              <w:left w:w="98" w:type="dxa"/>
            </w:tcMar>
          </w:tcPr>
          <w:p w14:paraId="09832EC7" w14:textId="77777777" w:rsidR="008677CF" w:rsidRPr="0098374E" w:rsidRDefault="008677CF"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01" w:type="dxa"/>
            <w:tcBorders>
              <w:top w:val="single" w:sz="4" w:space="0" w:color="000001"/>
              <w:left w:val="single" w:sz="4" w:space="0" w:color="000001"/>
              <w:bottom w:val="single" w:sz="4" w:space="0" w:color="000001"/>
            </w:tcBorders>
          </w:tcPr>
          <w:p w14:paraId="51415D7C" w14:textId="06E9BA03" w:rsidR="008677CF" w:rsidRPr="0098374E" w:rsidRDefault="008677CF" w:rsidP="00415FBF">
            <w:pPr>
              <w:widowControl w:val="0"/>
              <w:ind w:hanging="183"/>
              <w:jc w:val="center"/>
              <w:rPr>
                <w:rFonts w:eastAsia="Times New Roman"/>
                <w:szCs w:val="24"/>
                <w:lang w:eastAsia="lt-LT"/>
              </w:rPr>
            </w:pPr>
            <w:r>
              <w:rPr>
                <w:rFonts w:eastAsia="Times New Roman"/>
                <w:szCs w:val="24"/>
                <w:lang w:eastAsia="lt-LT"/>
              </w:rPr>
              <w:t>3.</w:t>
            </w:r>
          </w:p>
        </w:tc>
      </w:tr>
      <w:tr w:rsidR="008677CF" w:rsidRPr="0098374E" w14:paraId="788B2E21" w14:textId="324D19B4" w:rsidTr="008677CF">
        <w:trPr>
          <w:trHeight w:val="647"/>
        </w:trPr>
        <w:tc>
          <w:tcPr>
            <w:tcW w:w="2106" w:type="dxa"/>
            <w:tcBorders>
              <w:top w:val="single" w:sz="4" w:space="0" w:color="000001"/>
              <w:left w:val="single" w:sz="4" w:space="0" w:color="000001"/>
              <w:bottom w:val="single" w:sz="4" w:space="0" w:color="000001"/>
            </w:tcBorders>
            <w:tcMar>
              <w:left w:w="98" w:type="dxa"/>
            </w:tcMar>
          </w:tcPr>
          <w:p w14:paraId="3038E11F" w14:textId="1D539D2D" w:rsidR="008677CF" w:rsidRPr="0098374E" w:rsidRDefault="00CE2BD8" w:rsidP="00415FBF">
            <w:pPr>
              <w:widowControl w:val="0"/>
              <w:ind w:firstLine="0"/>
              <w:rPr>
                <w:szCs w:val="24"/>
              </w:rPr>
            </w:pPr>
            <w:r>
              <w:rPr>
                <w:szCs w:val="24"/>
              </w:rPr>
              <w:t xml:space="preserve">Smurto ir priekabiavimo </w:t>
            </w:r>
            <w:r w:rsidR="0050031C">
              <w:rPr>
                <w:szCs w:val="24"/>
              </w:rPr>
              <w:t xml:space="preserve">darbe </w:t>
            </w:r>
            <w:r>
              <w:rPr>
                <w:szCs w:val="24"/>
              </w:rPr>
              <w:t xml:space="preserve">prevencijos </w:t>
            </w:r>
            <w:r w:rsidR="008677CF">
              <w:rPr>
                <w:szCs w:val="24"/>
              </w:rPr>
              <w:t>mokymai</w:t>
            </w:r>
          </w:p>
        </w:tc>
        <w:tc>
          <w:tcPr>
            <w:tcW w:w="2666" w:type="dxa"/>
            <w:tcBorders>
              <w:top w:val="single" w:sz="4" w:space="0" w:color="000001"/>
              <w:left w:val="single" w:sz="4" w:space="0" w:color="000001"/>
              <w:bottom w:val="single" w:sz="4" w:space="0" w:color="000001"/>
            </w:tcBorders>
            <w:tcMar>
              <w:left w:w="98" w:type="dxa"/>
            </w:tcMar>
          </w:tcPr>
          <w:p w14:paraId="11213A28" w14:textId="77777777" w:rsidR="008677CF" w:rsidRPr="0098374E" w:rsidRDefault="008677CF"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01" w:type="dxa"/>
            <w:tcBorders>
              <w:top w:val="single" w:sz="4" w:space="0" w:color="000001"/>
              <w:left w:val="single" w:sz="4" w:space="0" w:color="000001"/>
              <w:bottom w:val="single" w:sz="4" w:space="0" w:color="000001"/>
            </w:tcBorders>
          </w:tcPr>
          <w:p w14:paraId="13E28EDE" w14:textId="1D649DD6" w:rsidR="008677CF" w:rsidRPr="0098374E" w:rsidRDefault="008677CF"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743F54FA"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613BF0">
        <w:rPr>
          <w:rFonts w:eastAsia="Times New Roman"/>
          <w:szCs w:val="24"/>
          <w:lang w:eastAsia="lt-LT"/>
        </w:rPr>
        <w:t>a</w:t>
      </w:r>
      <w:r w:rsidRPr="0098374E">
        <w:rPr>
          <w:rFonts w:eastAsia="Times New Roman"/>
          <w:szCs w:val="24"/>
          <w:lang w:eastAsia="lt-LT"/>
        </w:rPr>
        <w:t xml:space="preserve"> p</w:t>
      </w:r>
      <w:r w:rsidR="008677CF">
        <w:rPr>
          <w:rFonts w:eastAsia="Times New Roman"/>
          <w:szCs w:val="24"/>
          <w:lang w:eastAsia="lt-LT"/>
        </w:rPr>
        <w:t>aslauga</w:t>
      </w:r>
      <w:r w:rsidRPr="0098374E">
        <w:rPr>
          <w:rFonts w:eastAsia="Times New Roman"/>
          <w:szCs w:val="24"/>
          <w:lang w:eastAsia="lt-LT"/>
        </w:rPr>
        <w:t xml:space="preserve"> atitinka pirkimo dokumentuose nurodytus reikalavimus ir j</w:t>
      </w:r>
      <w:r w:rsidR="00613BF0">
        <w:rPr>
          <w:rFonts w:eastAsia="Times New Roman"/>
          <w:szCs w:val="24"/>
          <w:lang w:eastAsia="lt-LT"/>
        </w:rPr>
        <w:t>os</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757A095B" w:rsidR="0098374E" w:rsidRDefault="008677CF" w:rsidP="00FE46BE">
      <w:pPr>
        <w:ind w:firstLine="0"/>
        <w:rPr>
          <w:rFonts w:eastAsia="Times New Roman"/>
          <w:b/>
          <w:bCs/>
          <w:szCs w:val="24"/>
          <w:lang w:eastAsia="lt-LT"/>
        </w:rPr>
      </w:pPr>
      <w:r>
        <w:rPr>
          <w:rFonts w:eastAsia="Times New Roman"/>
          <w:b/>
          <w:bCs/>
          <w:szCs w:val="24"/>
          <w:lang w:eastAsia="lt-LT"/>
        </w:rPr>
        <w:lastRenderedPageBreak/>
        <w:t>Mokymų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4222"/>
        <w:gridCol w:w="4819"/>
      </w:tblGrid>
      <w:tr w:rsidR="008677CF" w:rsidRPr="00C84137" w14:paraId="3A6BF6D7" w14:textId="695103D8" w:rsidTr="008677C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8677CF" w:rsidRPr="00C84137" w:rsidRDefault="008677CF" w:rsidP="004349BE">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4222" w:type="dxa"/>
            <w:tcBorders>
              <w:top w:val="single" w:sz="4" w:space="0" w:color="auto"/>
              <w:left w:val="single" w:sz="4" w:space="0" w:color="auto"/>
              <w:bottom w:val="single" w:sz="4" w:space="0" w:color="auto"/>
              <w:right w:val="single" w:sz="4" w:space="0" w:color="auto"/>
            </w:tcBorders>
            <w:vAlign w:val="center"/>
            <w:hideMark/>
          </w:tcPr>
          <w:p w14:paraId="6CE6F75C" w14:textId="24089A0C" w:rsidR="008677CF" w:rsidRPr="00C84137" w:rsidRDefault="008677CF" w:rsidP="004349BE">
            <w:pPr>
              <w:ind w:firstLine="0"/>
              <w:jc w:val="center"/>
              <w:rPr>
                <w:rFonts w:eastAsia="Times New Roman"/>
                <w:b/>
                <w:bCs/>
                <w:color w:val="000000"/>
                <w:szCs w:val="24"/>
                <w:lang w:eastAsia="lt-LT"/>
              </w:rPr>
            </w:pPr>
            <w:r>
              <w:rPr>
                <w:b/>
                <w:bCs/>
              </w:rPr>
              <w:t>Reikalavimas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3AC775C" w14:textId="21A43639" w:rsidR="008677CF" w:rsidRPr="00C84137" w:rsidRDefault="008677CF" w:rsidP="004349BE">
            <w:pPr>
              <w:jc w:val="center"/>
              <w:rPr>
                <w:rFonts w:eastAsia="Times New Roman"/>
                <w:b/>
                <w:bCs/>
                <w:color w:val="000000"/>
                <w:szCs w:val="24"/>
                <w:lang w:eastAsia="lt-LT"/>
              </w:rPr>
            </w:pPr>
            <w:r>
              <w:rPr>
                <w:b/>
                <w:bCs/>
              </w:rPr>
              <w:t>Siūloma</w:t>
            </w:r>
          </w:p>
        </w:tc>
      </w:tr>
      <w:tr w:rsidR="008677CF" w:rsidRPr="00C84137" w14:paraId="6C11F9A1" w14:textId="701AFF2D" w:rsidTr="008677C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1DCC07BE"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1</w:t>
            </w:r>
          </w:p>
        </w:tc>
        <w:tc>
          <w:tcPr>
            <w:tcW w:w="4222" w:type="dxa"/>
            <w:tcBorders>
              <w:top w:val="single" w:sz="4" w:space="0" w:color="auto"/>
              <w:left w:val="single" w:sz="4" w:space="0" w:color="auto"/>
              <w:bottom w:val="single" w:sz="4" w:space="0" w:color="auto"/>
              <w:right w:val="single" w:sz="4" w:space="0" w:color="auto"/>
            </w:tcBorders>
          </w:tcPr>
          <w:p w14:paraId="44D5127D" w14:textId="2F0F5028" w:rsidR="008677CF" w:rsidRPr="00EA15D0" w:rsidRDefault="008677CF" w:rsidP="00EA15D0">
            <w:pPr>
              <w:keepNext w:val="0"/>
              <w:shd w:val="clear" w:color="auto" w:fill="auto"/>
              <w:suppressAutoHyphens w:val="0"/>
              <w:overflowPunct/>
              <w:spacing w:after="160" w:line="259" w:lineRule="auto"/>
              <w:ind w:firstLine="0"/>
              <w:jc w:val="left"/>
              <w:textAlignment w:val="auto"/>
            </w:pPr>
            <w:r w:rsidRPr="002F49C5">
              <w:t xml:space="preserve">Tiekėjas turi organizuoti ir pravesti ne mažiau kaip </w:t>
            </w:r>
            <w:r w:rsidR="005B0A22">
              <w:t>4</w:t>
            </w:r>
            <w:r w:rsidRPr="002F49C5">
              <w:t xml:space="preserve"> ak. val. trukmės </w:t>
            </w:r>
            <w:r w:rsidR="00CE2BD8">
              <w:rPr>
                <w:szCs w:val="24"/>
              </w:rPr>
              <w:t>Smurto ir priekabiavimo prevencijos</w:t>
            </w:r>
            <w:r w:rsidR="0050031C">
              <w:rPr>
                <w:szCs w:val="24"/>
              </w:rPr>
              <w:t xml:space="preserve"> darbe</w:t>
            </w:r>
            <w:r w:rsidRPr="002F49C5">
              <w:t xml:space="preserve"> mokymus, kuriuose turi dalyvauti</w:t>
            </w:r>
            <w:r w:rsidR="00CE2BD8">
              <w:t xml:space="preserve"> ne mažiau kaip</w:t>
            </w:r>
            <w:r w:rsidR="00A71B5F">
              <w:t xml:space="preserve"> </w:t>
            </w:r>
            <w:r w:rsidR="00CE2BD8">
              <w:t>11</w:t>
            </w:r>
            <w:r w:rsidRPr="002F49C5">
              <w:t>0 (</w:t>
            </w:r>
            <w:r w:rsidR="00115C1C">
              <w:t>š</w:t>
            </w:r>
            <w:r w:rsidR="00CE2BD8">
              <w:t xml:space="preserve">imtas </w:t>
            </w:r>
            <w:r w:rsidRPr="002F49C5">
              <w:t>dešimt) Lietuvių gestų kalbos vertimo centro darbuotojų</w:t>
            </w:r>
            <w:r w:rsidR="00CE2BD8">
              <w:t>.</w:t>
            </w:r>
          </w:p>
        </w:tc>
        <w:tc>
          <w:tcPr>
            <w:tcW w:w="4819" w:type="dxa"/>
            <w:tcBorders>
              <w:top w:val="single" w:sz="4" w:space="0" w:color="auto"/>
              <w:left w:val="single" w:sz="4" w:space="0" w:color="auto"/>
              <w:bottom w:val="single" w:sz="4" w:space="0" w:color="auto"/>
              <w:right w:val="single" w:sz="4" w:space="0" w:color="auto"/>
            </w:tcBorders>
          </w:tcPr>
          <w:p w14:paraId="3D33174F" w14:textId="3BA6B972" w:rsidR="008677CF" w:rsidRPr="00C84137" w:rsidRDefault="008677CF" w:rsidP="004349BE">
            <w:pPr>
              <w:ind w:firstLine="0"/>
              <w:rPr>
                <w:rFonts w:eastAsia="Times New Roman"/>
                <w:color w:val="000000"/>
                <w:szCs w:val="24"/>
                <w:lang w:eastAsia="lt-LT"/>
              </w:rPr>
            </w:pPr>
          </w:p>
        </w:tc>
      </w:tr>
      <w:tr w:rsidR="008677CF" w:rsidRPr="00C84137" w14:paraId="3F126BF4" w14:textId="4FF9C8A3" w:rsidTr="008677C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0D07A158"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2</w:t>
            </w:r>
          </w:p>
        </w:tc>
        <w:tc>
          <w:tcPr>
            <w:tcW w:w="4222" w:type="dxa"/>
            <w:tcBorders>
              <w:top w:val="single" w:sz="4" w:space="0" w:color="auto"/>
              <w:left w:val="single" w:sz="4" w:space="0" w:color="auto"/>
              <w:bottom w:val="single" w:sz="4" w:space="0" w:color="auto"/>
              <w:right w:val="single" w:sz="4" w:space="0" w:color="auto"/>
            </w:tcBorders>
            <w:vAlign w:val="center"/>
          </w:tcPr>
          <w:p w14:paraId="77EC9B0C" w14:textId="2A5B11B5" w:rsidR="008677CF" w:rsidRPr="00EA15D0" w:rsidRDefault="008677CF" w:rsidP="00EA15D0">
            <w:pPr>
              <w:keepNext w:val="0"/>
              <w:shd w:val="clear" w:color="auto" w:fill="auto"/>
              <w:suppressAutoHyphens w:val="0"/>
              <w:overflowPunct/>
              <w:spacing w:after="160" w:line="259" w:lineRule="auto"/>
              <w:ind w:firstLine="0"/>
              <w:jc w:val="left"/>
              <w:textAlignment w:val="auto"/>
            </w:pPr>
            <w:r w:rsidRPr="002F49C5">
              <w:t>Mokymai turi apimti šias temas:</w:t>
            </w:r>
            <w:r w:rsidR="0052747D" w:rsidRPr="0052747D">
              <w:t> smurto ir priekabiavimo prevencijos teisini</w:t>
            </w:r>
            <w:r w:rsidR="0052747D">
              <w:t>s</w:t>
            </w:r>
            <w:r w:rsidR="0052747D" w:rsidRPr="0052747D">
              <w:t xml:space="preserve"> reglamentavim</w:t>
            </w:r>
            <w:r w:rsidR="0052747D">
              <w:t xml:space="preserve">as, </w:t>
            </w:r>
            <w:r w:rsidR="00CE2BD8" w:rsidRPr="00E162DF">
              <w:t>murto ir priekabiavimo pavojus, prevencijos priemon</w:t>
            </w:r>
            <w:r w:rsidR="00CE2BD8">
              <w:t>ė</w:t>
            </w:r>
            <w:r w:rsidR="00CE2BD8" w:rsidRPr="00E162DF">
              <w:t>s, darbuotojų teis</w:t>
            </w:r>
            <w:r w:rsidR="00CE2BD8">
              <w:t>ė</w:t>
            </w:r>
            <w:r w:rsidR="00CE2BD8" w:rsidRPr="00E162DF">
              <w:t>s ir pareig</w:t>
            </w:r>
            <w:r w:rsidR="00CE2BD8">
              <w:t>o</w:t>
            </w:r>
            <w:r w:rsidR="00CE2BD8" w:rsidRPr="00E162DF">
              <w:t>s smurto ir priekabiavimo srityje</w:t>
            </w:r>
            <w:r w:rsidR="00CE2BD8">
              <w:t xml:space="preserve">, </w:t>
            </w:r>
            <w:r w:rsidR="00CE2BD8" w:rsidRPr="00E162DF">
              <w:t>psichologinio smurto ir priekabiavimo darbe formos, jų pasekmės, konfliktų sprendimo strategijos, tinkamo (etiško) bendravimo būdai, atvejų analiz</w:t>
            </w:r>
            <w:r w:rsidR="00CE2BD8">
              <w:t>ė</w:t>
            </w:r>
            <w:r w:rsidR="00CE2BD8" w:rsidRPr="00E162DF">
              <w:t xml:space="preserve"> ir diskusij</w:t>
            </w:r>
            <w:r w:rsidR="00CE2BD8">
              <w:t>a.</w:t>
            </w:r>
          </w:p>
        </w:tc>
        <w:tc>
          <w:tcPr>
            <w:tcW w:w="4819" w:type="dxa"/>
            <w:tcBorders>
              <w:top w:val="single" w:sz="4" w:space="0" w:color="auto"/>
              <w:left w:val="single" w:sz="4" w:space="0" w:color="auto"/>
              <w:bottom w:val="single" w:sz="4" w:space="0" w:color="auto"/>
              <w:right w:val="single" w:sz="4" w:space="0" w:color="auto"/>
            </w:tcBorders>
          </w:tcPr>
          <w:p w14:paraId="7ED7FD04" w14:textId="7455251E" w:rsidR="008677CF" w:rsidRPr="00C84137" w:rsidRDefault="008677CF" w:rsidP="004349BE">
            <w:pPr>
              <w:ind w:firstLine="0"/>
              <w:rPr>
                <w:noProof/>
                <w:szCs w:val="24"/>
              </w:rPr>
            </w:pPr>
          </w:p>
        </w:tc>
      </w:tr>
      <w:tr w:rsidR="008677CF" w:rsidRPr="00C84137" w14:paraId="1E9919E3" w14:textId="6AFB287D"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40C43FE4" w14:textId="7D53319F"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3</w:t>
            </w:r>
          </w:p>
        </w:tc>
        <w:tc>
          <w:tcPr>
            <w:tcW w:w="4222" w:type="dxa"/>
            <w:tcBorders>
              <w:top w:val="single" w:sz="4" w:space="0" w:color="auto"/>
              <w:left w:val="single" w:sz="4" w:space="0" w:color="auto"/>
              <w:bottom w:val="single" w:sz="4" w:space="0" w:color="auto"/>
              <w:right w:val="single" w:sz="4" w:space="0" w:color="auto"/>
            </w:tcBorders>
          </w:tcPr>
          <w:p w14:paraId="30C21B72" w14:textId="522FAE60" w:rsidR="008677CF" w:rsidRPr="008677CF" w:rsidRDefault="008677CF" w:rsidP="008677CF">
            <w:pPr>
              <w:keepNext w:val="0"/>
              <w:shd w:val="clear" w:color="auto" w:fill="auto"/>
              <w:suppressAutoHyphens w:val="0"/>
              <w:overflowPunct/>
              <w:spacing w:after="160" w:line="259" w:lineRule="auto"/>
              <w:ind w:firstLine="0"/>
              <w:jc w:val="left"/>
              <w:textAlignment w:val="auto"/>
            </w:pPr>
            <w:r w:rsidRPr="002F49C5">
              <w:t>Paslaugų suteikimo laikas</w:t>
            </w:r>
            <w:r w:rsidR="00CE2BD8">
              <w:t xml:space="preserve"> nuo 2025 m. gruodžio 1 d.</w:t>
            </w:r>
            <w:r w:rsidRPr="002F49C5">
              <w:t xml:space="preserve"> – iki 20</w:t>
            </w:r>
            <w:r w:rsidR="00CE2BD8">
              <w:t>25</w:t>
            </w:r>
            <w:r w:rsidRPr="002F49C5">
              <w:t xml:space="preserve"> m. gruodžio </w:t>
            </w:r>
            <w:r w:rsidR="00CE2BD8">
              <w:t>19</w:t>
            </w:r>
            <w:r w:rsidRPr="002F49C5">
              <w:t xml:space="preserve"> d. Mokymų data bei mokymų programa turi būti suderinta ne vėliau nei 1 (viena) savaitė iki mokymų pradžios. </w:t>
            </w:r>
          </w:p>
        </w:tc>
        <w:tc>
          <w:tcPr>
            <w:tcW w:w="4819" w:type="dxa"/>
            <w:tcBorders>
              <w:top w:val="single" w:sz="4" w:space="0" w:color="auto"/>
              <w:left w:val="single" w:sz="4" w:space="0" w:color="auto"/>
              <w:bottom w:val="single" w:sz="4" w:space="0" w:color="auto"/>
              <w:right w:val="single" w:sz="4" w:space="0" w:color="auto"/>
            </w:tcBorders>
          </w:tcPr>
          <w:p w14:paraId="21A3A90D" w14:textId="579C0553" w:rsidR="008677CF" w:rsidRPr="00C84137" w:rsidRDefault="008677CF" w:rsidP="004349BE">
            <w:pPr>
              <w:ind w:firstLine="0"/>
              <w:rPr>
                <w:rFonts w:eastAsia="Times New Roman"/>
                <w:color w:val="000000"/>
                <w:szCs w:val="24"/>
                <w:lang w:eastAsia="lt-LT"/>
              </w:rPr>
            </w:pPr>
          </w:p>
        </w:tc>
      </w:tr>
      <w:tr w:rsidR="008677CF" w:rsidRPr="00C84137" w14:paraId="131CE82C" w14:textId="45DAAFAA"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2B052E21" w14:textId="102CCA7B"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4</w:t>
            </w:r>
          </w:p>
        </w:tc>
        <w:tc>
          <w:tcPr>
            <w:tcW w:w="4222" w:type="dxa"/>
            <w:tcBorders>
              <w:top w:val="single" w:sz="4" w:space="0" w:color="auto"/>
              <w:left w:val="single" w:sz="4" w:space="0" w:color="auto"/>
              <w:bottom w:val="single" w:sz="4" w:space="0" w:color="auto"/>
              <w:right w:val="single" w:sz="4" w:space="0" w:color="auto"/>
            </w:tcBorders>
          </w:tcPr>
          <w:p w14:paraId="7CCD21B9" w14:textId="3E0E20C8" w:rsidR="008677CF" w:rsidRPr="000179F0" w:rsidRDefault="008677CF" w:rsidP="000179F0">
            <w:pPr>
              <w:keepNext w:val="0"/>
              <w:shd w:val="clear" w:color="auto" w:fill="auto"/>
              <w:suppressAutoHyphens w:val="0"/>
              <w:overflowPunct/>
              <w:spacing w:after="160" w:line="259" w:lineRule="auto"/>
              <w:ind w:firstLine="0"/>
              <w:jc w:val="left"/>
              <w:textAlignment w:val="auto"/>
            </w:pPr>
            <w:r w:rsidRPr="002F49C5">
              <w:t xml:space="preserve">Po mokymų dalyviams turi būti išduoti </w:t>
            </w:r>
            <w:r w:rsidR="00CE2BD8">
              <w:t>mokymų baigimą liudijantys</w:t>
            </w:r>
            <w:r w:rsidR="00CE2BD8" w:rsidRPr="002F49C5">
              <w:t xml:space="preserve"> pažymėjimai</w:t>
            </w:r>
            <w:r w:rsidR="00CE2BD8">
              <w:t>.</w:t>
            </w:r>
          </w:p>
        </w:tc>
        <w:tc>
          <w:tcPr>
            <w:tcW w:w="4819" w:type="dxa"/>
            <w:tcBorders>
              <w:top w:val="single" w:sz="4" w:space="0" w:color="auto"/>
              <w:left w:val="single" w:sz="4" w:space="0" w:color="auto"/>
              <w:bottom w:val="single" w:sz="4" w:space="0" w:color="auto"/>
              <w:right w:val="single" w:sz="4" w:space="0" w:color="auto"/>
            </w:tcBorders>
          </w:tcPr>
          <w:p w14:paraId="6493BF40" w14:textId="00AC5246" w:rsidR="008677CF" w:rsidRPr="00C84137" w:rsidRDefault="008677CF" w:rsidP="004349BE">
            <w:pPr>
              <w:ind w:firstLine="0"/>
              <w:rPr>
                <w:noProof/>
                <w:szCs w:val="24"/>
              </w:rPr>
            </w:pPr>
          </w:p>
        </w:tc>
      </w:tr>
      <w:tr w:rsidR="008677CF" w:rsidRPr="00C84137" w14:paraId="7AF42D5D" w14:textId="027C8D76"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5703A55E" w14:textId="35A76884" w:rsidR="008677CF" w:rsidRPr="00C84137" w:rsidRDefault="008677CF" w:rsidP="004349BE">
            <w:pPr>
              <w:jc w:val="center"/>
              <w:rPr>
                <w:rFonts w:eastAsia="Times New Roman"/>
                <w:color w:val="000000"/>
                <w:szCs w:val="24"/>
                <w:lang w:eastAsia="lt-LT"/>
              </w:rPr>
            </w:pPr>
            <w:r>
              <w:rPr>
                <w:rFonts w:eastAsia="Times New Roman"/>
                <w:color w:val="000000"/>
                <w:szCs w:val="24"/>
                <w:lang w:eastAsia="lt-LT"/>
              </w:rPr>
              <w:t>5</w:t>
            </w:r>
          </w:p>
        </w:tc>
        <w:tc>
          <w:tcPr>
            <w:tcW w:w="4222" w:type="dxa"/>
            <w:tcBorders>
              <w:top w:val="single" w:sz="4" w:space="0" w:color="auto"/>
              <w:left w:val="single" w:sz="4" w:space="0" w:color="auto"/>
              <w:bottom w:val="single" w:sz="4" w:space="0" w:color="auto"/>
              <w:right w:val="single" w:sz="4" w:space="0" w:color="auto"/>
            </w:tcBorders>
          </w:tcPr>
          <w:p w14:paraId="41EBE8A1" w14:textId="1DC3D883" w:rsidR="008677CF" w:rsidRPr="000179F0" w:rsidRDefault="00A300B5" w:rsidP="000179F0">
            <w:pPr>
              <w:keepNext w:val="0"/>
              <w:shd w:val="clear" w:color="auto" w:fill="auto"/>
              <w:suppressAutoHyphens w:val="0"/>
              <w:overflowPunct/>
              <w:spacing w:after="160" w:line="259" w:lineRule="auto"/>
              <w:ind w:firstLine="0"/>
              <w:jc w:val="left"/>
              <w:textAlignment w:val="auto"/>
            </w:pPr>
            <w:r w:rsidRPr="002F49C5">
              <w:t>Paslaugos turi būti teikiamos nuotoliniu būdu, naudojant plačiai prieinamą komunikacinio ir nuotolinio darbo platformą, palaikančią vaizdo ir garso skambučius. </w:t>
            </w:r>
          </w:p>
        </w:tc>
        <w:tc>
          <w:tcPr>
            <w:tcW w:w="4819" w:type="dxa"/>
            <w:tcBorders>
              <w:top w:val="single" w:sz="4" w:space="0" w:color="auto"/>
              <w:left w:val="single" w:sz="4" w:space="0" w:color="auto"/>
              <w:bottom w:val="single" w:sz="4" w:space="0" w:color="auto"/>
              <w:right w:val="single" w:sz="4" w:space="0" w:color="auto"/>
            </w:tcBorders>
          </w:tcPr>
          <w:p w14:paraId="12484E65" w14:textId="511F6D20" w:rsidR="008677CF" w:rsidRPr="00C84137" w:rsidRDefault="008677CF" w:rsidP="004349BE">
            <w:pPr>
              <w:ind w:firstLine="0"/>
              <w:rPr>
                <w:rFonts w:eastAsia="Times New Roman"/>
                <w:color w:val="000000"/>
                <w:szCs w:val="24"/>
                <w:lang w:eastAsia="lt-LT"/>
              </w:rPr>
            </w:pPr>
          </w:p>
        </w:tc>
      </w:tr>
      <w:tr w:rsidR="00A300B5" w:rsidRPr="00C84137" w14:paraId="25850D13" w14:textId="77777777"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3F6B6DF3" w14:textId="15FBB697" w:rsidR="00A300B5" w:rsidRDefault="00A300B5" w:rsidP="004349BE">
            <w:pPr>
              <w:jc w:val="center"/>
              <w:rPr>
                <w:rFonts w:eastAsia="Times New Roman"/>
                <w:color w:val="000000"/>
                <w:szCs w:val="24"/>
                <w:lang w:eastAsia="lt-LT"/>
              </w:rPr>
            </w:pPr>
            <w:r>
              <w:rPr>
                <w:rFonts w:eastAsia="Times New Roman"/>
                <w:color w:val="000000"/>
                <w:szCs w:val="24"/>
                <w:lang w:eastAsia="lt-LT"/>
              </w:rPr>
              <w:t>6</w:t>
            </w:r>
          </w:p>
        </w:tc>
        <w:tc>
          <w:tcPr>
            <w:tcW w:w="4222" w:type="dxa"/>
            <w:tcBorders>
              <w:top w:val="single" w:sz="4" w:space="0" w:color="auto"/>
              <w:left w:val="single" w:sz="4" w:space="0" w:color="auto"/>
              <w:bottom w:val="single" w:sz="4" w:space="0" w:color="auto"/>
              <w:right w:val="single" w:sz="4" w:space="0" w:color="auto"/>
            </w:tcBorders>
          </w:tcPr>
          <w:p w14:paraId="1765E596" w14:textId="06484676" w:rsidR="00A300B5" w:rsidRPr="002F49C5" w:rsidRDefault="00A300B5" w:rsidP="00A300B5">
            <w:pPr>
              <w:keepNext w:val="0"/>
              <w:shd w:val="clear" w:color="auto" w:fill="auto"/>
              <w:suppressAutoHyphens w:val="0"/>
              <w:overflowPunct/>
              <w:spacing w:after="160" w:line="259" w:lineRule="auto"/>
              <w:ind w:firstLine="0"/>
              <w:jc w:val="left"/>
              <w:textAlignment w:val="auto"/>
            </w:pPr>
            <w:r w:rsidRPr="002F49C5">
              <w:t>Tiekėjas turi užtikrinti vertimo iš / į lietuvių gestų kalbą paslaugas. </w:t>
            </w:r>
          </w:p>
        </w:tc>
        <w:tc>
          <w:tcPr>
            <w:tcW w:w="4819" w:type="dxa"/>
            <w:tcBorders>
              <w:top w:val="single" w:sz="4" w:space="0" w:color="auto"/>
              <w:left w:val="single" w:sz="4" w:space="0" w:color="auto"/>
              <w:bottom w:val="single" w:sz="4" w:space="0" w:color="auto"/>
              <w:right w:val="single" w:sz="4" w:space="0" w:color="auto"/>
            </w:tcBorders>
          </w:tcPr>
          <w:p w14:paraId="3B256AF5" w14:textId="77777777" w:rsidR="00A300B5" w:rsidRPr="00C84137" w:rsidRDefault="00A300B5" w:rsidP="004349BE">
            <w:pPr>
              <w:ind w:firstLine="0"/>
              <w:rPr>
                <w:rFonts w:eastAsia="Times New Roman"/>
                <w:color w:val="000000"/>
                <w:szCs w:val="24"/>
                <w:lang w:eastAsia="lt-LT"/>
              </w:rPr>
            </w:pPr>
          </w:p>
        </w:tc>
      </w:tr>
      <w:tr w:rsidR="00A300B5" w:rsidRPr="00C84137" w14:paraId="6EF45E0B" w14:textId="77777777"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552CD1A1" w14:textId="749875C6" w:rsidR="00A300B5" w:rsidRDefault="00A300B5" w:rsidP="004349BE">
            <w:pPr>
              <w:jc w:val="center"/>
              <w:rPr>
                <w:rFonts w:eastAsia="Times New Roman"/>
                <w:color w:val="000000"/>
                <w:szCs w:val="24"/>
                <w:lang w:eastAsia="lt-LT"/>
              </w:rPr>
            </w:pPr>
            <w:r>
              <w:rPr>
                <w:rFonts w:eastAsia="Times New Roman"/>
                <w:color w:val="000000"/>
                <w:szCs w:val="24"/>
                <w:lang w:eastAsia="lt-LT"/>
              </w:rPr>
              <w:lastRenderedPageBreak/>
              <w:t>7</w:t>
            </w:r>
          </w:p>
        </w:tc>
        <w:tc>
          <w:tcPr>
            <w:tcW w:w="4222" w:type="dxa"/>
            <w:tcBorders>
              <w:top w:val="single" w:sz="4" w:space="0" w:color="auto"/>
              <w:left w:val="single" w:sz="4" w:space="0" w:color="auto"/>
              <w:bottom w:val="single" w:sz="4" w:space="0" w:color="auto"/>
              <w:right w:val="single" w:sz="4" w:space="0" w:color="auto"/>
            </w:tcBorders>
          </w:tcPr>
          <w:p w14:paraId="3372E72E" w14:textId="0F3884B8" w:rsidR="00A300B5" w:rsidRPr="002F49C5" w:rsidRDefault="00A300B5" w:rsidP="00A300B5">
            <w:pPr>
              <w:keepNext w:val="0"/>
              <w:shd w:val="clear" w:color="auto" w:fill="auto"/>
              <w:suppressAutoHyphens w:val="0"/>
              <w:overflowPunct/>
              <w:spacing w:after="160" w:line="259" w:lineRule="auto"/>
              <w:ind w:firstLine="0"/>
              <w:jc w:val="left"/>
              <w:textAlignment w:val="auto"/>
            </w:pPr>
            <w:r w:rsidRPr="002F49C5">
              <w:t>Mokymų paslaugas sudaro: mokymų programa, kokybiškos lektorių paslaugos, mokymų medžiaga (skaidrės, vaizdo medžiaga ir pan.), mokymų administravimas (dalyvių registravimas, mokymų programos bei darbotvarkės sudarymas ir pan.) ir kitos su mokymų organizavimu susijusios paslaugos. Mokymo medžiaga ir kita su pirkimu susijusi dokumentacija pateikiama tik elektroniniu būdu. </w:t>
            </w:r>
          </w:p>
        </w:tc>
        <w:tc>
          <w:tcPr>
            <w:tcW w:w="4819" w:type="dxa"/>
            <w:tcBorders>
              <w:top w:val="single" w:sz="4" w:space="0" w:color="auto"/>
              <w:left w:val="single" w:sz="4" w:space="0" w:color="auto"/>
              <w:bottom w:val="single" w:sz="4" w:space="0" w:color="auto"/>
              <w:right w:val="single" w:sz="4" w:space="0" w:color="auto"/>
            </w:tcBorders>
          </w:tcPr>
          <w:p w14:paraId="5A1B9372" w14:textId="77777777" w:rsidR="00A300B5" w:rsidRPr="00C84137" w:rsidRDefault="00A300B5" w:rsidP="004349BE">
            <w:pPr>
              <w:ind w:firstLine="0"/>
              <w:rPr>
                <w:rFonts w:eastAsia="Times New Roman"/>
                <w:color w:val="000000"/>
                <w:szCs w:val="24"/>
                <w:lang w:eastAsia="lt-LT"/>
              </w:rPr>
            </w:pPr>
          </w:p>
        </w:tc>
      </w:tr>
      <w:tr w:rsidR="00A300B5" w:rsidRPr="00C84137" w14:paraId="7344158D" w14:textId="77777777"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130732ED" w14:textId="17EB329B" w:rsidR="00A300B5" w:rsidRDefault="00A300B5" w:rsidP="004349BE">
            <w:pPr>
              <w:jc w:val="center"/>
              <w:rPr>
                <w:rFonts w:eastAsia="Times New Roman"/>
                <w:color w:val="000000"/>
                <w:szCs w:val="24"/>
                <w:lang w:eastAsia="lt-LT"/>
              </w:rPr>
            </w:pPr>
            <w:r>
              <w:rPr>
                <w:rFonts w:eastAsia="Times New Roman"/>
                <w:color w:val="000000"/>
                <w:szCs w:val="24"/>
                <w:lang w:eastAsia="lt-LT"/>
              </w:rPr>
              <w:t>8</w:t>
            </w:r>
          </w:p>
        </w:tc>
        <w:tc>
          <w:tcPr>
            <w:tcW w:w="4222" w:type="dxa"/>
            <w:tcBorders>
              <w:top w:val="single" w:sz="4" w:space="0" w:color="auto"/>
              <w:left w:val="single" w:sz="4" w:space="0" w:color="auto"/>
              <w:bottom w:val="single" w:sz="4" w:space="0" w:color="auto"/>
              <w:right w:val="single" w:sz="4" w:space="0" w:color="auto"/>
            </w:tcBorders>
          </w:tcPr>
          <w:p w14:paraId="163959DC" w14:textId="6893F55B" w:rsidR="00A300B5" w:rsidRPr="002F49C5" w:rsidRDefault="00A300B5" w:rsidP="00A300B5">
            <w:pPr>
              <w:keepNext w:val="0"/>
              <w:shd w:val="clear" w:color="auto" w:fill="auto"/>
              <w:suppressAutoHyphens w:val="0"/>
              <w:overflowPunct/>
              <w:spacing w:after="160" w:line="259" w:lineRule="auto"/>
              <w:ind w:firstLine="0"/>
              <w:jc w:val="left"/>
              <w:textAlignment w:val="auto"/>
            </w:pPr>
            <w:r w:rsidRPr="002F49C5">
              <w:t>Visos su mokymų paslaugomis susijusios tiekėjo išlaidos ir mokesčiai (mokymų medžiaga, lektorių paslaugos ir kt.) turi būti įskaičiuotos į bendrą pasiūlymo kainą, taip pat PVM (jei tiekėjas yra PVM mokėtojas). </w:t>
            </w:r>
          </w:p>
        </w:tc>
        <w:tc>
          <w:tcPr>
            <w:tcW w:w="4819" w:type="dxa"/>
            <w:tcBorders>
              <w:top w:val="single" w:sz="4" w:space="0" w:color="auto"/>
              <w:left w:val="single" w:sz="4" w:space="0" w:color="auto"/>
              <w:bottom w:val="single" w:sz="4" w:space="0" w:color="auto"/>
              <w:right w:val="single" w:sz="4" w:space="0" w:color="auto"/>
            </w:tcBorders>
          </w:tcPr>
          <w:p w14:paraId="31390365" w14:textId="77777777" w:rsidR="00A300B5" w:rsidRPr="00C84137" w:rsidRDefault="00A300B5" w:rsidP="004349BE">
            <w:pPr>
              <w:ind w:firstLine="0"/>
              <w:rPr>
                <w:rFonts w:eastAsia="Times New Roman"/>
                <w:color w:val="000000"/>
                <w:szCs w:val="24"/>
                <w:lang w:eastAsia="lt-LT"/>
              </w:rPr>
            </w:pPr>
          </w:p>
        </w:tc>
      </w:tr>
      <w:tr w:rsidR="00A300B5" w:rsidRPr="00C84137" w14:paraId="654F1535" w14:textId="77777777" w:rsidTr="008677CF">
        <w:trPr>
          <w:trHeight w:val="300"/>
        </w:trPr>
        <w:tc>
          <w:tcPr>
            <w:tcW w:w="1024" w:type="dxa"/>
            <w:tcBorders>
              <w:top w:val="single" w:sz="4" w:space="0" w:color="auto"/>
              <w:left w:val="single" w:sz="4" w:space="0" w:color="auto"/>
              <w:bottom w:val="single" w:sz="4" w:space="0" w:color="auto"/>
              <w:right w:val="single" w:sz="4" w:space="0" w:color="auto"/>
            </w:tcBorders>
          </w:tcPr>
          <w:p w14:paraId="2D335228" w14:textId="25ED8F3C" w:rsidR="00A300B5" w:rsidRDefault="00A300B5" w:rsidP="004349BE">
            <w:pPr>
              <w:jc w:val="center"/>
              <w:rPr>
                <w:rFonts w:eastAsia="Times New Roman"/>
                <w:color w:val="000000"/>
                <w:szCs w:val="24"/>
                <w:lang w:eastAsia="lt-LT"/>
              </w:rPr>
            </w:pPr>
            <w:r>
              <w:rPr>
                <w:rFonts w:eastAsia="Times New Roman"/>
                <w:color w:val="000000"/>
                <w:szCs w:val="24"/>
                <w:lang w:eastAsia="lt-LT"/>
              </w:rPr>
              <w:t>9</w:t>
            </w:r>
          </w:p>
        </w:tc>
        <w:tc>
          <w:tcPr>
            <w:tcW w:w="4222" w:type="dxa"/>
            <w:tcBorders>
              <w:top w:val="single" w:sz="4" w:space="0" w:color="auto"/>
              <w:left w:val="single" w:sz="4" w:space="0" w:color="auto"/>
              <w:bottom w:val="single" w:sz="4" w:space="0" w:color="auto"/>
              <w:right w:val="single" w:sz="4" w:space="0" w:color="auto"/>
            </w:tcBorders>
          </w:tcPr>
          <w:p w14:paraId="24E39C61" w14:textId="0E48EB4A" w:rsidR="00A300B5" w:rsidRPr="002F49C5" w:rsidRDefault="00A300B5" w:rsidP="00A300B5">
            <w:pPr>
              <w:keepNext w:val="0"/>
              <w:shd w:val="clear" w:color="auto" w:fill="auto"/>
              <w:suppressAutoHyphens w:val="0"/>
              <w:overflowPunct/>
              <w:spacing w:after="160" w:line="259" w:lineRule="auto"/>
              <w:ind w:firstLine="0"/>
              <w:jc w:val="left"/>
              <w:textAlignment w:val="auto"/>
            </w:pPr>
            <w:r w:rsidRPr="002F49C5">
              <w:t>Sąskaitą už mokymus tiekėjas turi pateikti iki 202</w:t>
            </w:r>
            <w:r w:rsidR="00CE2BD8">
              <w:t>5</w:t>
            </w:r>
            <w:r w:rsidRPr="002F49C5">
              <w:t xml:space="preserve"> m. </w:t>
            </w:r>
            <w:r w:rsidR="00CE2BD8">
              <w:t>lapkričio 30</w:t>
            </w:r>
            <w:r w:rsidRPr="002F49C5">
              <w:t xml:space="preserve"> dienos. </w:t>
            </w:r>
          </w:p>
        </w:tc>
        <w:tc>
          <w:tcPr>
            <w:tcW w:w="4819" w:type="dxa"/>
            <w:tcBorders>
              <w:top w:val="single" w:sz="4" w:space="0" w:color="auto"/>
              <w:left w:val="single" w:sz="4" w:space="0" w:color="auto"/>
              <w:bottom w:val="single" w:sz="4" w:space="0" w:color="auto"/>
              <w:right w:val="single" w:sz="4" w:space="0" w:color="auto"/>
            </w:tcBorders>
          </w:tcPr>
          <w:p w14:paraId="4AF2F287" w14:textId="77777777" w:rsidR="00A300B5" w:rsidRPr="00C84137" w:rsidRDefault="00A300B5" w:rsidP="004349BE">
            <w:pPr>
              <w:ind w:firstLine="0"/>
              <w:rPr>
                <w:rFonts w:eastAsia="Times New Roman"/>
                <w:color w:val="000000"/>
                <w:szCs w:val="24"/>
                <w:lang w:eastAsia="lt-LT"/>
              </w:rPr>
            </w:pPr>
          </w:p>
        </w:tc>
      </w:tr>
    </w:tbl>
    <w:p w14:paraId="300DC0B8" w14:textId="5FD36854" w:rsidR="00D15109" w:rsidRDefault="00D15109" w:rsidP="005A4E8A">
      <w:pPr>
        <w:ind w:firstLine="0"/>
      </w:pPr>
    </w:p>
    <w:p w14:paraId="2DFDE633" w14:textId="77777777" w:rsidR="00476783" w:rsidRDefault="00476783"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tcPr>
          <w:p w14:paraId="3EE7CD9E" w14:textId="77777777" w:rsidR="0098374E" w:rsidRPr="00CE14E6" w:rsidRDefault="0098374E" w:rsidP="00415FBF">
            <w:pPr>
              <w:ind w:right="-1" w:firstLine="0"/>
              <w:rPr>
                <w:sz w:val="18"/>
                <w:szCs w:val="18"/>
              </w:rPr>
            </w:pPr>
          </w:p>
        </w:tc>
        <w:tc>
          <w:tcPr>
            <w:tcW w:w="2740" w:type="dxa"/>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sectPr w:rsidR="00B50B3D" w:rsidSect="00FB72EA">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9B54" w14:textId="77777777" w:rsidR="000E126A" w:rsidRDefault="000E126A" w:rsidP="00377DE7">
      <w:r>
        <w:separator/>
      </w:r>
    </w:p>
  </w:endnote>
  <w:endnote w:type="continuationSeparator" w:id="0">
    <w:p w14:paraId="60B9013A" w14:textId="77777777" w:rsidR="000E126A" w:rsidRDefault="000E126A"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2E1C9" w14:textId="77777777" w:rsidR="000E126A" w:rsidRDefault="000E126A" w:rsidP="00377DE7">
      <w:r>
        <w:separator/>
      </w:r>
    </w:p>
  </w:footnote>
  <w:footnote w:type="continuationSeparator" w:id="0">
    <w:p w14:paraId="238291C8" w14:textId="77777777" w:rsidR="000E126A" w:rsidRDefault="000E126A"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F24FE"/>
    <w:multiLevelType w:val="hybridMultilevel"/>
    <w:tmpl w:val="D67AB002"/>
    <w:lvl w:ilvl="0" w:tplc="92844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FC16A0"/>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E1A141A"/>
    <w:multiLevelType w:val="multilevel"/>
    <w:tmpl w:val="B360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55FF2"/>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6C33F45"/>
    <w:multiLevelType w:val="multilevel"/>
    <w:tmpl w:val="1426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7" w15:restartNumberingAfterBreak="0">
    <w:nsid w:val="2B174D09"/>
    <w:multiLevelType w:val="multilevel"/>
    <w:tmpl w:val="112A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9"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DE39DC"/>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E9B05D7"/>
    <w:multiLevelType w:val="multilevel"/>
    <w:tmpl w:val="4DF6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B173F"/>
    <w:multiLevelType w:val="multilevel"/>
    <w:tmpl w:val="1844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14" w15:restartNumberingAfterBreak="0">
    <w:nsid w:val="40AC5820"/>
    <w:multiLevelType w:val="multilevel"/>
    <w:tmpl w:val="0AE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A43E7"/>
    <w:multiLevelType w:val="multilevel"/>
    <w:tmpl w:val="5BF8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E9E733D"/>
    <w:multiLevelType w:val="multilevel"/>
    <w:tmpl w:val="2BB4DDAE"/>
    <w:lvl w:ilvl="0">
      <w:start w:val="1"/>
      <w:numFmt w:val="decimal"/>
      <w:lvlText w:val="%1."/>
      <w:lvlJc w:val="left"/>
      <w:pPr>
        <w:ind w:left="720" w:hanging="360"/>
      </w:pPr>
      <w:rPr>
        <w:b w:val="0"/>
      </w:rPr>
    </w:lvl>
    <w:lvl w:ilvl="1">
      <w:start w:val="1"/>
      <w:numFmt w:val="decimal"/>
      <w:isLgl/>
      <w:lvlText w:val="%1.%2."/>
      <w:lvlJc w:val="left"/>
      <w:pPr>
        <w:ind w:left="720" w:hanging="360"/>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F251E9D"/>
    <w:multiLevelType w:val="multilevel"/>
    <w:tmpl w:val="4A40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abstractNum w:abstractNumId="20" w15:restartNumberingAfterBreak="0">
    <w:nsid w:val="73E85448"/>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557607F"/>
    <w:multiLevelType w:val="multilevel"/>
    <w:tmpl w:val="8058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911227"/>
    <w:multiLevelType w:val="hybridMultilevel"/>
    <w:tmpl w:val="D67AB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B2C1573"/>
    <w:multiLevelType w:val="multilevel"/>
    <w:tmpl w:val="1C1E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E07070"/>
    <w:multiLevelType w:val="multilevel"/>
    <w:tmpl w:val="97DA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301610">
    <w:abstractNumId w:val="19"/>
  </w:num>
  <w:num w:numId="2" w16cid:durableId="2010449692">
    <w:abstractNumId w:val="16"/>
  </w:num>
  <w:num w:numId="3" w16cid:durableId="450711964">
    <w:abstractNumId w:val="13"/>
  </w:num>
  <w:num w:numId="4" w16cid:durableId="1552114270">
    <w:abstractNumId w:val="0"/>
  </w:num>
  <w:num w:numId="5" w16cid:durableId="980110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447856">
    <w:abstractNumId w:val="3"/>
  </w:num>
  <w:num w:numId="9" w16cid:durableId="1550143868">
    <w:abstractNumId w:val="5"/>
  </w:num>
  <w:num w:numId="10" w16cid:durableId="219636483">
    <w:abstractNumId w:val="17"/>
  </w:num>
  <w:num w:numId="11" w16cid:durableId="1970354082">
    <w:abstractNumId w:val="21"/>
  </w:num>
  <w:num w:numId="12" w16cid:durableId="246770168">
    <w:abstractNumId w:val="23"/>
  </w:num>
  <w:num w:numId="13" w16cid:durableId="204492763">
    <w:abstractNumId w:val="14"/>
  </w:num>
  <w:num w:numId="14" w16cid:durableId="455761563">
    <w:abstractNumId w:val="24"/>
  </w:num>
  <w:num w:numId="15" w16cid:durableId="584609073">
    <w:abstractNumId w:val="7"/>
  </w:num>
  <w:num w:numId="16" w16cid:durableId="1555503153">
    <w:abstractNumId w:val="11"/>
  </w:num>
  <w:num w:numId="17" w16cid:durableId="509220052">
    <w:abstractNumId w:val="12"/>
  </w:num>
  <w:num w:numId="18" w16cid:durableId="706368537">
    <w:abstractNumId w:val="15"/>
  </w:num>
  <w:num w:numId="19" w16cid:durableId="531386715">
    <w:abstractNumId w:val="18"/>
  </w:num>
  <w:num w:numId="20" w16cid:durableId="787507151">
    <w:abstractNumId w:val="1"/>
  </w:num>
  <w:num w:numId="21" w16cid:durableId="276567148">
    <w:abstractNumId w:val="4"/>
  </w:num>
  <w:num w:numId="22" w16cid:durableId="585459082">
    <w:abstractNumId w:val="2"/>
  </w:num>
  <w:num w:numId="23" w16cid:durableId="476145847">
    <w:abstractNumId w:val="22"/>
  </w:num>
  <w:num w:numId="24" w16cid:durableId="2114012984">
    <w:abstractNumId w:val="10"/>
  </w:num>
  <w:num w:numId="25" w16cid:durableId="508982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179F0"/>
    <w:rsid w:val="00030ED3"/>
    <w:rsid w:val="000446B3"/>
    <w:rsid w:val="0005291A"/>
    <w:rsid w:val="000578D9"/>
    <w:rsid w:val="00060233"/>
    <w:rsid w:val="000707C8"/>
    <w:rsid w:val="0008239B"/>
    <w:rsid w:val="000922CA"/>
    <w:rsid w:val="000966B0"/>
    <w:rsid w:val="000A70B9"/>
    <w:rsid w:val="000B0DA6"/>
    <w:rsid w:val="000B5DD9"/>
    <w:rsid w:val="000C6E72"/>
    <w:rsid w:val="000E07F9"/>
    <w:rsid w:val="000E126A"/>
    <w:rsid w:val="000E1FAE"/>
    <w:rsid w:val="000E2546"/>
    <w:rsid w:val="000E2E8D"/>
    <w:rsid w:val="000F0125"/>
    <w:rsid w:val="00111F3A"/>
    <w:rsid w:val="00115C1C"/>
    <w:rsid w:val="00130E9B"/>
    <w:rsid w:val="0013509B"/>
    <w:rsid w:val="001446CD"/>
    <w:rsid w:val="00150351"/>
    <w:rsid w:val="00150D18"/>
    <w:rsid w:val="00156320"/>
    <w:rsid w:val="0015672E"/>
    <w:rsid w:val="001710BD"/>
    <w:rsid w:val="00193301"/>
    <w:rsid w:val="001A5D58"/>
    <w:rsid w:val="001B3B41"/>
    <w:rsid w:val="001B50B4"/>
    <w:rsid w:val="001B5527"/>
    <w:rsid w:val="001B58B1"/>
    <w:rsid w:val="001D2CF9"/>
    <w:rsid w:val="001D401B"/>
    <w:rsid w:val="001D43AC"/>
    <w:rsid w:val="001E1887"/>
    <w:rsid w:val="001E3A00"/>
    <w:rsid w:val="001E6E37"/>
    <w:rsid w:val="001F66C9"/>
    <w:rsid w:val="001F6F98"/>
    <w:rsid w:val="00200F64"/>
    <w:rsid w:val="00201C84"/>
    <w:rsid w:val="00207930"/>
    <w:rsid w:val="0021094F"/>
    <w:rsid w:val="002176BD"/>
    <w:rsid w:val="002202B0"/>
    <w:rsid w:val="00230581"/>
    <w:rsid w:val="0023697F"/>
    <w:rsid w:val="00240B93"/>
    <w:rsid w:val="00252920"/>
    <w:rsid w:val="00260FCF"/>
    <w:rsid w:val="002644FD"/>
    <w:rsid w:val="00274AF3"/>
    <w:rsid w:val="00277ACF"/>
    <w:rsid w:val="00286424"/>
    <w:rsid w:val="0029455D"/>
    <w:rsid w:val="002A110B"/>
    <w:rsid w:val="002A4404"/>
    <w:rsid w:val="002A460D"/>
    <w:rsid w:val="002B2E8F"/>
    <w:rsid w:val="002C5987"/>
    <w:rsid w:val="002C5A15"/>
    <w:rsid w:val="002C6824"/>
    <w:rsid w:val="002C6EB2"/>
    <w:rsid w:val="002D21D6"/>
    <w:rsid w:val="002E3B50"/>
    <w:rsid w:val="00304EAA"/>
    <w:rsid w:val="0031001E"/>
    <w:rsid w:val="00313D07"/>
    <w:rsid w:val="00323A3E"/>
    <w:rsid w:val="003270C7"/>
    <w:rsid w:val="0032735B"/>
    <w:rsid w:val="003308CB"/>
    <w:rsid w:val="0033564D"/>
    <w:rsid w:val="00340756"/>
    <w:rsid w:val="0036349D"/>
    <w:rsid w:val="00363A83"/>
    <w:rsid w:val="00375EE9"/>
    <w:rsid w:val="00377CD1"/>
    <w:rsid w:val="00377DE7"/>
    <w:rsid w:val="0038558B"/>
    <w:rsid w:val="003B1387"/>
    <w:rsid w:val="003B74E7"/>
    <w:rsid w:val="003D5D30"/>
    <w:rsid w:val="003D78D5"/>
    <w:rsid w:val="003E6511"/>
    <w:rsid w:val="003F15B8"/>
    <w:rsid w:val="003F5E24"/>
    <w:rsid w:val="00400694"/>
    <w:rsid w:val="0041352F"/>
    <w:rsid w:val="00415FBF"/>
    <w:rsid w:val="004206B8"/>
    <w:rsid w:val="00432144"/>
    <w:rsid w:val="004349BE"/>
    <w:rsid w:val="00442B33"/>
    <w:rsid w:val="00445BFD"/>
    <w:rsid w:val="004478D4"/>
    <w:rsid w:val="004502B3"/>
    <w:rsid w:val="004519BE"/>
    <w:rsid w:val="0045235A"/>
    <w:rsid w:val="00452A3E"/>
    <w:rsid w:val="004568C0"/>
    <w:rsid w:val="004612DF"/>
    <w:rsid w:val="00462947"/>
    <w:rsid w:val="00476783"/>
    <w:rsid w:val="004826D9"/>
    <w:rsid w:val="0048463E"/>
    <w:rsid w:val="004858F3"/>
    <w:rsid w:val="00490144"/>
    <w:rsid w:val="0049336C"/>
    <w:rsid w:val="004B1314"/>
    <w:rsid w:val="004B6E23"/>
    <w:rsid w:val="004C22D6"/>
    <w:rsid w:val="004C3BF9"/>
    <w:rsid w:val="004D0BE1"/>
    <w:rsid w:val="004E7493"/>
    <w:rsid w:val="004F1B01"/>
    <w:rsid w:val="004F493C"/>
    <w:rsid w:val="004F4D3F"/>
    <w:rsid w:val="0050031C"/>
    <w:rsid w:val="0052359B"/>
    <w:rsid w:val="0052747D"/>
    <w:rsid w:val="005333CD"/>
    <w:rsid w:val="0053340B"/>
    <w:rsid w:val="00550EB5"/>
    <w:rsid w:val="0056335C"/>
    <w:rsid w:val="005679B9"/>
    <w:rsid w:val="00582E5C"/>
    <w:rsid w:val="005A333A"/>
    <w:rsid w:val="005A4E8A"/>
    <w:rsid w:val="005B05E1"/>
    <w:rsid w:val="005B0A22"/>
    <w:rsid w:val="005B3242"/>
    <w:rsid w:val="005C4335"/>
    <w:rsid w:val="005D613D"/>
    <w:rsid w:val="005D75C9"/>
    <w:rsid w:val="005E5F0F"/>
    <w:rsid w:val="005F5201"/>
    <w:rsid w:val="005F784E"/>
    <w:rsid w:val="00605D61"/>
    <w:rsid w:val="00613BF0"/>
    <w:rsid w:val="00631246"/>
    <w:rsid w:val="00633553"/>
    <w:rsid w:val="00633BDE"/>
    <w:rsid w:val="0064177F"/>
    <w:rsid w:val="0065624E"/>
    <w:rsid w:val="00657264"/>
    <w:rsid w:val="0066320D"/>
    <w:rsid w:val="006705DA"/>
    <w:rsid w:val="0068049C"/>
    <w:rsid w:val="00690070"/>
    <w:rsid w:val="006B0EC1"/>
    <w:rsid w:val="006B2D44"/>
    <w:rsid w:val="006B2E96"/>
    <w:rsid w:val="006B7214"/>
    <w:rsid w:val="006B7CE3"/>
    <w:rsid w:val="006C4D3B"/>
    <w:rsid w:val="006C4EE1"/>
    <w:rsid w:val="006C79EB"/>
    <w:rsid w:val="006D13EA"/>
    <w:rsid w:val="006E235F"/>
    <w:rsid w:val="006E6F90"/>
    <w:rsid w:val="007011BC"/>
    <w:rsid w:val="00701778"/>
    <w:rsid w:val="00702577"/>
    <w:rsid w:val="007026EF"/>
    <w:rsid w:val="00707995"/>
    <w:rsid w:val="0072411E"/>
    <w:rsid w:val="00725A67"/>
    <w:rsid w:val="00726836"/>
    <w:rsid w:val="00727D3C"/>
    <w:rsid w:val="00732F41"/>
    <w:rsid w:val="00740E8B"/>
    <w:rsid w:val="0074168D"/>
    <w:rsid w:val="00746778"/>
    <w:rsid w:val="00751DA3"/>
    <w:rsid w:val="00756B68"/>
    <w:rsid w:val="0076520D"/>
    <w:rsid w:val="00784892"/>
    <w:rsid w:val="00786F50"/>
    <w:rsid w:val="007A1C02"/>
    <w:rsid w:val="007B1156"/>
    <w:rsid w:val="007D376D"/>
    <w:rsid w:val="007E1490"/>
    <w:rsid w:val="007E1A3D"/>
    <w:rsid w:val="007F410D"/>
    <w:rsid w:val="007F4DD4"/>
    <w:rsid w:val="007F66BC"/>
    <w:rsid w:val="00803141"/>
    <w:rsid w:val="00805676"/>
    <w:rsid w:val="008125FA"/>
    <w:rsid w:val="00816937"/>
    <w:rsid w:val="00817DC2"/>
    <w:rsid w:val="008233EA"/>
    <w:rsid w:val="0082460A"/>
    <w:rsid w:val="008319BD"/>
    <w:rsid w:val="00863C61"/>
    <w:rsid w:val="00864584"/>
    <w:rsid w:val="008677CF"/>
    <w:rsid w:val="00870E0A"/>
    <w:rsid w:val="00894679"/>
    <w:rsid w:val="008A1C25"/>
    <w:rsid w:val="008A43E9"/>
    <w:rsid w:val="008A7D88"/>
    <w:rsid w:val="008A7D93"/>
    <w:rsid w:val="008B467E"/>
    <w:rsid w:val="008C17C6"/>
    <w:rsid w:val="008C6D89"/>
    <w:rsid w:val="008D1FA2"/>
    <w:rsid w:val="008D31F9"/>
    <w:rsid w:val="008D347C"/>
    <w:rsid w:val="008D5E17"/>
    <w:rsid w:val="008E0F99"/>
    <w:rsid w:val="008E1621"/>
    <w:rsid w:val="008E332F"/>
    <w:rsid w:val="008E6DFD"/>
    <w:rsid w:val="008F38A9"/>
    <w:rsid w:val="008F39B2"/>
    <w:rsid w:val="00911DC5"/>
    <w:rsid w:val="00913574"/>
    <w:rsid w:val="00914AF7"/>
    <w:rsid w:val="009247A2"/>
    <w:rsid w:val="00942ABF"/>
    <w:rsid w:val="00946221"/>
    <w:rsid w:val="00952F69"/>
    <w:rsid w:val="0095591C"/>
    <w:rsid w:val="0097060D"/>
    <w:rsid w:val="0098374E"/>
    <w:rsid w:val="009A1C7B"/>
    <w:rsid w:val="009A2CC2"/>
    <w:rsid w:val="009A732D"/>
    <w:rsid w:val="009B22EF"/>
    <w:rsid w:val="009B7CAC"/>
    <w:rsid w:val="009C674C"/>
    <w:rsid w:val="009D3544"/>
    <w:rsid w:val="009E0D44"/>
    <w:rsid w:val="009E66E1"/>
    <w:rsid w:val="009E7A27"/>
    <w:rsid w:val="009F0F72"/>
    <w:rsid w:val="009F3F36"/>
    <w:rsid w:val="00A07855"/>
    <w:rsid w:val="00A133FB"/>
    <w:rsid w:val="00A22C9E"/>
    <w:rsid w:val="00A274EF"/>
    <w:rsid w:val="00A300B5"/>
    <w:rsid w:val="00A328A7"/>
    <w:rsid w:val="00A343B1"/>
    <w:rsid w:val="00A42563"/>
    <w:rsid w:val="00A43237"/>
    <w:rsid w:val="00A46858"/>
    <w:rsid w:val="00A55BEF"/>
    <w:rsid w:val="00A71B5F"/>
    <w:rsid w:val="00A75FB4"/>
    <w:rsid w:val="00A90581"/>
    <w:rsid w:val="00AB1819"/>
    <w:rsid w:val="00AB3BA9"/>
    <w:rsid w:val="00AC2EDE"/>
    <w:rsid w:val="00AD09AE"/>
    <w:rsid w:val="00AD1721"/>
    <w:rsid w:val="00AD6CE9"/>
    <w:rsid w:val="00AE0934"/>
    <w:rsid w:val="00AE2F22"/>
    <w:rsid w:val="00AE4455"/>
    <w:rsid w:val="00AF379C"/>
    <w:rsid w:val="00AF427F"/>
    <w:rsid w:val="00AF65BE"/>
    <w:rsid w:val="00AF67FF"/>
    <w:rsid w:val="00B00414"/>
    <w:rsid w:val="00B06301"/>
    <w:rsid w:val="00B10A79"/>
    <w:rsid w:val="00B23836"/>
    <w:rsid w:val="00B26A11"/>
    <w:rsid w:val="00B50B3D"/>
    <w:rsid w:val="00B6631B"/>
    <w:rsid w:val="00B72E87"/>
    <w:rsid w:val="00B77C06"/>
    <w:rsid w:val="00B854D4"/>
    <w:rsid w:val="00B92D5F"/>
    <w:rsid w:val="00B96DBC"/>
    <w:rsid w:val="00BA7986"/>
    <w:rsid w:val="00BB1A8A"/>
    <w:rsid w:val="00BC0D75"/>
    <w:rsid w:val="00BD3710"/>
    <w:rsid w:val="00BD5C1E"/>
    <w:rsid w:val="00BD5CDA"/>
    <w:rsid w:val="00BE3FC8"/>
    <w:rsid w:val="00C01FE9"/>
    <w:rsid w:val="00C10548"/>
    <w:rsid w:val="00C106B7"/>
    <w:rsid w:val="00C13EA2"/>
    <w:rsid w:val="00C177EF"/>
    <w:rsid w:val="00C216B1"/>
    <w:rsid w:val="00C26E03"/>
    <w:rsid w:val="00C37A7A"/>
    <w:rsid w:val="00C4556F"/>
    <w:rsid w:val="00C50717"/>
    <w:rsid w:val="00C80624"/>
    <w:rsid w:val="00C82D6E"/>
    <w:rsid w:val="00C84137"/>
    <w:rsid w:val="00C91375"/>
    <w:rsid w:val="00C950B3"/>
    <w:rsid w:val="00C955EB"/>
    <w:rsid w:val="00CA33A7"/>
    <w:rsid w:val="00CA6BCB"/>
    <w:rsid w:val="00CB125F"/>
    <w:rsid w:val="00CB60DE"/>
    <w:rsid w:val="00CD2011"/>
    <w:rsid w:val="00CE086D"/>
    <w:rsid w:val="00CE08D8"/>
    <w:rsid w:val="00CE2BD8"/>
    <w:rsid w:val="00CE52D0"/>
    <w:rsid w:val="00CF7683"/>
    <w:rsid w:val="00D014D8"/>
    <w:rsid w:val="00D02C13"/>
    <w:rsid w:val="00D15109"/>
    <w:rsid w:val="00D239B3"/>
    <w:rsid w:val="00D271B8"/>
    <w:rsid w:val="00D31542"/>
    <w:rsid w:val="00D316A5"/>
    <w:rsid w:val="00D31EEF"/>
    <w:rsid w:val="00D37527"/>
    <w:rsid w:val="00D406F2"/>
    <w:rsid w:val="00D426EC"/>
    <w:rsid w:val="00D46846"/>
    <w:rsid w:val="00D55FE9"/>
    <w:rsid w:val="00D700D3"/>
    <w:rsid w:val="00D75645"/>
    <w:rsid w:val="00D766C3"/>
    <w:rsid w:val="00D8448E"/>
    <w:rsid w:val="00D844F9"/>
    <w:rsid w:val="00D95DA3"/>
    <w:rsid w:val="00DA062C"/>
    <w:rsid w:val="00DA4AC1"/>
    <w:rsid w:val="00DB1F59"/>
    <w:rsid w:val="00DC612A"/>
    <w:rsid w:val="00DC7678"/>
    <w:rsid w:val="00DD7A97"/>
    <w:rsid w:val="00DF2FB6"/>
    <w:rsid w:val="00DF466F"/>
    <w:rsid w:val="00DF56C3"/>
    <w:rsid w:val="00E14CCD"/>
    <w:rsid w:val="00E15E15"/>
    <w:rsid w:val="00E162DF"/>
    <w:rsid w:val="00E21552"/>
    <w:rsid w:val="00E23AF4"/>
    <w:rsid w:val="00E26E38"/>
    <w:rsid w:val="00E30CBD"/>
    <w:rsid w:val="00E3279D"/>
    <w:rsid w:val="00E37EC5"/>
    <w:rsid w:val="00E42D0A"/>
    <w:rsid w:val="00E43F90"/>
    <w:rsid w:val="00E45807"/>
    <w:rsid w:val="00E543DA"/>
    <w:rsid w:val="00E63CDE"/>
    <w:rsid w:val="00E66635"/>
    <w:rsid w:val="00E66BA0"/>
    <w:rsid w:val="00E671A0"/>
    <w:rsid w:val="00E70721"/>
    <w:rsid w:val="00E718C5"/>
    <w:rsid w:val="00E737C7"/>
    <w:rsid w:val="00E81777"/>
    <w:rsid w:val="00E868D1"/>
    <w:rsid w:val="00E96041"/>
    <w:rsid w:val="00EA15D0"/>
    <w:rsid w:val="00EA688A"/>
    <w:rsid w:val="00EC15B2"/>
    <w:rsid w:val="00EC39F4"/>
    <w:rsid w:val="00ED0850"/>
    <w:rsid w:val="00ED1ED3"/>
    <w:rsid w:val="00ED3C42"/>
    <w:rsid w:val="00ED474D"/>
    <w:rsid w:val="00ED52C9"/>
    <w:rsid w:val="00EE5B79"/>
    <w:rsid w:val="00EF00D5"/>
    <w:rsid w:val="00EF2EEE"/>
    <w:rsid w:val="00EF45B8"/>
    <w:rsid w:val="00EF5C80"/>
    <w:rsid w:val="00F049A9"/>
    <w:rsid w:val="00F25D1D"/>
    <w:rsid w:val="00F506DC"/>
    <w:rsid w:val="00F5335F"/>
    <w:rsid w:val="00F56CB5"/>
    <w:rsid w:val="00F64CE7"/>
    <w:rsid w:val="00F66593"/>
    <w:rsid w:val="00F67432"/>
    <w:rsid w:val="00F70F42"/>
    <w:rsid w:val="00F71194"/>
    <w:rsid w:val="00F7177A"/>
    <w:rsid w:val="00F719BF"/>
    <w:rsid w:val="00F73B54"/>
    <w:rsid w:val="00F83521"/>
    <w:rsid w:val="00F92A7E"/>
    <w:rsid w:val="00FA1E96"/>
    <w:rsid w:val="00FB0123"/>
    <w:rsid w:val="00FB4685"/>
    <w:rsid w:val="00FB72EA"/>
    <w:rsid w:val="00FC3CB8"/>
    <w:rsid w:val="00FD23A5"/>
    <w:rsid w:val="00FD5987"/>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7144">
      <w:bodyDiv w:val="1"/>
      <w:marLeft w:val="0"/>
      <w:marRight w:val="0"/>
      <w:marTop w:val="0"/>
      <w:marBottom w:val="0"/>
      <w:divBdr>
        <w:top w:val="none" w:sz="0" w:space="0" w:color="auto"/>
        <w:left w:val="none" w:sz="0" w:space="0" w:color="auto"/>
        <w:bottom w:val="none" w:sz="0" w:space="0" w:color="auto"/>
        <w:right w:val="none" w:sz="0" w:space="0" w:color="auto"/>
      </w:divBdr>
    </w:div>
    <w:div w:id="67922377">
      <w:bodyDiv w:val="1"/>
      <w:marLeft w:val="0"/>
      <w:marRight w:val="0"/>
      <w:marTop w:val="0"/>
      <w:marBottom w:val="0"/>
      <w:divBdr>
        <w:top w:val="none" w:sz="0" w:space="0" w:color="auto"/>
        <w:left w:val="none" w:sz="0" w:space="0" w:color="auto"/>
        <w:bottom w:val="none" w:sz="0" w:space="0" w:color="auto"/>
        <w:right w:val="none" w:sz="0" w:space="0" w:color="auto"/>
      </w:divBdr>
    </w:div>
    <w:div w:id="69272235">
      <w:bodyDiv w:val="1"/>
      <w:marLeft w:val="0"/>
      <w:marRight w:val="0"/>
      <w:marTop w:val="0"/>
      <w:marBottom w:val="0"/>
      <w:divBdr>
        <w:top w:val="none" w:sz="0" w:space="0" w:color="auto"/>
        <w:left w:val="none" w:sz="0" w:space="0" w:color="auto"/>
        <w:bottom w:val="none" w:sz="0" w:space="0" w:color="auto"/>
        <w:right w:val="none" w:sz="0" w:space="0" w:color="auto"/>
      </w:divBdr>
    </w:div>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139539852">
      <w:bodyDiv w:val="1"/>
      <w:marLeft w:val="0"/>
      <w:marRight w:val="0"/>
      <w:marTop w:val="0"/>
      <w:marBottom w:val="0"/>
      <w:divBdr>
        <w:top w:val="none" w:sz="0" w:space="0" w:color="auto"/>
        <w:left w:val="none" w:sz="0" w:space="0" w:color="auto"/>
        <w:bottom w:val="none" w:sz="0" w:space="0" w:color="auto"/>
        <w:right w:val="none" w:sz="0" w:space="0" w:color="auto"/>
      </w:divBdr>
    </w:div>
    <w:div w:id="197087656">
      <w:bodyDiv w:val="1"/>
      <w:marLeft w:val="0"/>
      <w:marRight w:val="0"/>
      <w:marTop w:val="0"/>
      <w:marBottom w:val="0"/>
      <w:divBdr>
        <w:top w:val="none" w:sz="0" w:space="0" w:color="auto"/>
        <w:left w:val="none" w:sz="0" w:space="0" w:color="auto"/>
        <w:bottom w:val="none" w:sz="0" w:space="0" w:color="auto"/>
        <w:right w:val="none" w:sz="0" w:space="0" w:color="auto"/>
      </w:divBdr>
    </w:div>
    <w:div w:id="208496843">
      <w:bodyDiv w:val="1"/>
      <w:marLeft w:val="0"/>
      <w:marRight w:val="0"/>
      <w:marTop w:val="0"/>
      <w:marBottom w:val="0"/>
      <w:divBdr>
        <w:top w:val="none" w:sz="0" w:space="0" w:color="auto"/>
        <w:left w:val="none" w:sz="0" w:space="0" w:color="auto"/>
        <w:bottom w:val="none" w:sz="0" w:space="0" w:color="auto"/>
        <w:right w:val="none" w:sz="0" w:space="0" w:color="auto"/>
      </w:divBdr>
    </w:div>
    <w:div w:id="221911779">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295725297">
      <w:bodyDiv w:val="1"/>
      <w:marLeft w:val="0"/>
      <w:marRight w:val="0"/>
      <w:marTop w:val="0"/>
      <w:marBottom w:val="0"/>
      <w:divBdr>
        <w:top w:val="none" w:sz="0" w:space="0" w:color="auto"/>
        <w:left w:val="none" w:sz="0" w:space="0" w:color="auto"/>
        <w:bottom w:val="none" w:sz="0" w:space="0" w:color="auto"/>
        <w:right w:val="none" w:sz="0" w:space="0" w:color="auto"/>
      </w:divBdr>
    </w:div>
    <w:div w:id="440610960">
      <w:bodyDiv w:val="1"/>
      <w:marLeft w:val="0"/>
      <w:marRight w:val="0"/>
      <w:marTop w:val="0"/>
      <w:marBottom w:val="0"/>
      <w:divBdr>
        <w:top w:val="none" w:sz="0" w:space="0" w:color="auto"/>
        <w:left w:val="none" w:sz="0" w:space="0" w:color="auto"/>
        <w:bottom w:val="none" w:sz="0" w:space="0" w:color="auto"/>
        <w:right w:val="none" w:sz="0" w:space="0" w:color="auto"/>
      </w:divBdr>
    </w:div>
    <w:div w:id="527451311">
      <w:bodyDiv w:val="1"/>
      <w:marLeft w:val="0"/>
      <w:marRight w:val="0"/>
      <w:marTop w:val="0"/>
      <w:marBottom w:val="0"/>
      <w:divBdr>
        <w:top w:val="none" w:sz="0" w:space="0" w:color="auto"/>
        <w:left w:val="none" w:sz="0" w:space="0" w:color="auto"/>
        <w:bottom w:val="none" w:sz="0" w:space="0" w:color="auto"/>
        <w:right w:val="none" w:sz="0" w:space="0" w:color="auto"/>
      </w:divBdr>
    </w:div>
    <w:div w:id="531697061">
      <w:bodyDiv w:val="1"/>
      <w:marLeft w:val="0"/>
      <w:marRight w:val="0"/>
      <w:marTop w:val="0"/>
      <w:marBottom w:val="0"/>
      <w:divBdr>
        <w:top w:val="none" w:sz="0" w:space="0" w:color="auto"/>
        <w:left w:val="none" w:sz="0" w:space="0" w:color="auto"/>
        <w:bottom w:val="none" w:sz="0" w:space="0" w:color="auto"/>
        <w:right w:val="none" w:sz="0" w:space="0" w:color="auto"/>
      </w:divBdr>
    </w:div>
    <w:div w:id="569848442">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587617504">
      <w:bodyDiv w:val="1"/>
      <w:marLeft w:val="0"/>
      <w:marRight w:val="0"/>
      <w:marTop w:val="0"/>
      <w:marBottom w:val="0"/>
      <w:divBdr>
        <w:top w:val="none" w:sz="0" w:space="0" w:color="auto"/>
        <w:left w:val="none" w:sz="0" w:space="0" w:color="auto"/>
        <w:bottom w:val="none" w:sz="0" w:space="0" w:color="auto"/>
        <w:right w:val="none" w:sz="0" w:space="0" w:color="auto"/>
      </w:divBdr>
    </w:div>
    <w:div w:id="649797249">
      <w:bodyDiv w:val="1"/>
      <w:marLeft w:val="0"/>
      <w:marRight w:val="0"/>
      <w:marTop w:val="0"/>
      <w:marBottom w:val="0"/>
      <w:divBdr>
        <w:top w:val="none" w:sz="0" w:space="0" w:color="auto"/>
        <w:left w:val="none" w:sz="0" w:space="0" w:color="auto"/>
        <w:bottom w:val="none" w:sz="0" w:space="0" w:color="auto"/>
        <w:right w:val="none" w:sz="0" w:space="0" w:color="auto"/>
      </w:divBdr>
    </w:div>
    <w:div w:id="696272180">
      <w:bodyDiv w:val="1"/>
      <w:marLeft w:val="0"/>
      <w:marRight w:val="0"/>
      <w:marTop w:val="0"/>
      <w:marBottom w:val="0"/>
      <w:divBdr>
        <w:top w:val="none" w:sz="0" w:space="0" w:color="auto"/>
        <w:left w:val="none" w:sz="0" w:space="0" w:color="auto"/>
        <w:bottom w:val="none" w:sz="0" w:space="0" w:color="auto"/>
        <w:right w:val="none" w:sz="0" w:space="0" w:color="auto"/>
      </w:divBdr>
    </w:div>
    <w:div w:id="807674950">
      <w:bodyDiv w:val="1"/>
      <w:marLeft w:val="0"/>
      <w:marRight w:val="0"/>
      <w:marTop w:val="0"/>
      <w:marBottom w:val="0"/>
      <w:divBdr>
        <w:top w:val="none" w:sz="0" w:space="0" w:color="auto"/>
        <w:left w:val="none" w:sz="0" w:space="0" w:color="auto"/>
        <w:bottom w:val="none" w:sz="0" w:space="0" w:color="auto"/>
        <w:right w:val="none" w:sz="0" w:space="0" w:color="auto"/>
      </w:divBdr>
    </w:div>
    <w:div w:id="839586270">
      <w:bodyDiv w:val="1"/>
      <w:marLeft w:val="0"/>
      <w:marRight w:val="0"/>
      <w:marTop w:val="0"/>
      <w:marBottom w:val="0"/>
      <w:divBdr>
        <w:top w:val="none" w:sz="0" w:space="0" w:color="auto"/>
        <w:left w:val="none" w:sz="0" w:space="0" w:color="auto"/>
        <w:bottom w:val="none" w:sz="0" w:space="0" w:color="auto"/>
        <w:right w:val="none" w:sz="0" w:space="0" w:color="auto"/>
      </w:divBdr>
    </w:div>
    <w:div w:id="843938669">
      <w:bodyDiv w:val="1"/>
      <w:marLeft w:val="0"/>
      <w:marRight w:val="0"/>
      <w:marTop w:val="0"/>
      <w:marBottom w:val="0"/>
      <w:divBdr>
        <w:top w:val="none" w:sz="0" w:space="0" w:color="auto"/>
        <w:left w:val="none" w:sz="0" w:space="0" w:color="auto"/>
        <w:bottom w:val="none" w:sz="0" w:space="0" w:color="auto"/>
        <w:right w:val="none" w:sz="0" w:space="0" w:color="auto"/>
      </w:divBdr>
    </w:div>
    <w:div w:id="866066937">
      <w:bodyDiv w:val="1"/>
      <w:marLeft w:val="0"/>
      <w:marRight w:val="0"/>
      <w:marTop w:val="0"/>
      <w:marBottom w:val="0"/>
      <w:divBdr>
        <w:top w:val="none" w:sz="0" w:space="0" w:color="auto"/>
        <w:left w:val="none" w:sz="0" w:space="0" w:color="auto"/>
        <w:bottom w:val="none" w:sz="0" w:space="0" w:color="auto"/>
        <w:right w:val="none" w:sz="0" w:space="0" w:color="auto"/>
      </w:divBdr>
    </w:div>
    <w:div w:id="931666015">
      <w:bodyDiv w:val="1"/>
      <w:marLeft w:val="0"/>
      <w:marRight w:val="0"/>
      <w:marTop w:val="0"/>
      <w:marBottom w:val="0"/>
      <w:divBdr>
        <w:top w:val="none" w:sz="0" w:space="0" w:color="auto"/>
        <w:left w:val="none" w:sz="0" w:space="0" w:color="auto"/>
        <w:bottom w:val="none" w:sz="0" w:space="0" w:color="auto"/>
        <w:right w:val="none" w:sz="0" w:space="0" w:color="auto"/>
      </w:divBdr>
    </w:div>
    <w:div w:id="1040281126">
      <w:bodyDiv w:val="1"/>
      <w:marLeft w:val="0"/>
      <w:marRight w:val="0"/>
      <w:marTop w:val="0"/>
      <w:marBottom w:val="0"/>
      <w:divBdr>
        <w:top w:val="none" w:sz="0" w:space="0" w:color="auto"/>
        <w:left w:val="none" w:sz="0" w:space="0" w:color="auto"/>
        <w:bottom w:val="none" w:sz="0" w:space="0" w:color="auto"/>
        <w:right w:val="none" w:sz="0" w:space="0" w:color="auto"/>
      </w:divBdr>
    </w:div>
    <w:div w:id="1232154783">
      <w:bodyDiv w:val="1"/>
      <w:marLeft w:val="0"/>
      <w:marRight w:val="0"/>
      <w:marTop w:val="0"/>
      <w:marBottom w:val="0"/>
      <w:divBdr>
        <w:top w:val="none" w:sz="0" w:space="0" w:color="auto"/>
        <w:left w:val="none" w:sz="0" w:space="0" w:color="auto"/>
        <w:bottom w:val="none" w:sz="0" w:space="0" w:color="auto"/>
        <w:right w:val="none" w:sz="0" w:space="0" w:color="auto"/>
      </w:divBdr>
    </w:div>
    <w:div w:id="1317343055">
      <w:bodyDiv w:val="1"/>
      <w:marLeft w:val="0"/>
      <w:marRight w:val="0"/>
      <w:marTop w:val="0"/>
      <w:marBottom w:val="0"/>
      <w:divBdr>
        <w:top w:val="none" w:sz="0" w:space="0" w:color="auto"/>
        <w:left w:val="none" w:sz="0" w:space="0" w:color="auto"/>
        <w:bottom w:val="none" w:sz="0" w:space="0" w:color="auto"/>
        <w:right w:val="none" w:sz="0" w:space="0" w:color="auto"/>
      </w:divBdr>
    </w:div>
    <w:div w:id="1335064967">
      <w:bodyDiv w:val="1"/>
      <w:marLeft w:val="0"/>
      <w:marRight w:val="0"/>
      <w:marTop w:val="0"/>
      <w:marBottom w:val="0"/>
      <w:divBdr>
        <w:top w:val="none" w:sz="0" w:space="0" w:color="auto"/>
        <w:left w:val="none" w:sz="0" w:space="0" w:color="auto"/>
        <w:bottom w:val="none" w:sz="0" w:space="0" w:color="auto"/>
        <w:right w:val="none" w:sz="0" w:space="0" w:color="auto"/>
      </w:divBdr>
    </w:div>
    <w:div w:id="1448429554">
      <w:bodyDiv w:val="1"/>
      <w:marLeft w:val="0"/>
      <w:marRight w:val="0"/>
      <w:marTop w:val="0"/>
      <w:marBottom w:val="0"/>
      <w:divBdr>
        <w:top w:val="none" w:sz="0" w:space="0" w:color="auto"/>
        <w:left w:val="none" w:sz="0" w:space="0" w:color="auto"/>
        <w:bottom w:val="none" w:sz="0" w:space="0" w:color="auto"/>
        <w:right w:val="none" w:sz="0" w:space="0" w:color="auto"/>
      </w:divBdr>
    </w:div>
    <w:div w:id="1449855478">
      <w:bodyDiv w:val="1"/>
      <w:marLeft w:val="0"/>
      <w:marRight w:val="0"/>
      <w:marTop w:val="0"/>
      <w:marBottom w:val="0"/>
      <w:divBdr>
        <w:top w:val="none" w:sz="0" w:space="0" w:color="auto"/>
        <w:left w:val="none" w:sz="0" w:space="0" w:color="auto"/>
        <w:bottom w:val="none" w:sz="0" w:space="0" w:color="auto"/>
        <w:right w:val="none" w:sz="0" w:space="0" w:color="auto"/>
      </w:divBdr>
    </w:div>
    <w:div w:id="1462117278">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71960246">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35402077">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 w:id="1817187763">
      <w:bodyDiv w:val="1"/>
      <w:marLeft w:val="0"/>
      <w:marRight w:val="0"/>
      <w:marTop w:val="0"/>
      <w:marBottom w:val="0"/>
      <w:divBdr>
        <w:top w:val="none" w:sz="0" w:space="0" w:color="auto"/>
        <w:left w:val="none" w:sz="0" w:space="0" w:color="auto"/>
        <w:bottom w:val="none" w:sz="0" w:space="0" w:color="auto"/>
        <w:right w:val="none" w:sz="0" w:space="0" w:color="auto"/>
      </w:divBdr>
    </w:div>
    <w:div w:id="1869483473">
      <w:bodyDiv w:val="1"/>
      <w:marLeft w:val="0"/>
      <w:marRight w:val="0"/>
      <w:marTop w:val="0"/>
      <w:marBottom w:val="0"/>
      <w:divBdr>
        <w:top w:val="none" w:sz="0" w:space="0" w:color="auto"/>
        <w:left w:val="none" w:sz="0" w:space="0" w:color="auto"/>
        <w:bottom w:val="none" w:sz="0" w:space="0" w:color="auto"/>
        <w:right w:val="none" w:sz="0" w:space="0" w:color="auto"/>
      </w:divBdr>
    </w:div>
    <w:div w:id="1947885445">
      <w:bodyDiv w:val="1"/>
      <w:marLeft w:val="0"/>
      <w:marRight w:val="0"/>
      <w:marTop w:val="0"/>
      <w:marBottom w:val="0"/>
      <w:divBdr>
        <w:top w:val="none" w:sz="0" w:space="0" w:color="auto"/>
        <w:left w:val="none" w:sz="0" w:space="0" w:color="auto"/>
        <w:bottom w:val="none" w:sz="0" w:space="0" w:color="auto"/>
        <w:right w:val="none" w:sz="0" w:space="0" w:color="auto"/>
      </w:divBdr>
    </w:div>
    <w:div w:id="1991325791">
      <w:bodyDiv w:val="1"/>
      <w:marLeft w:val="0"/>
      <w:marRight w:val="0"/>
      <w:marTop w:val="0"/>
      <w:marBottom w:val="0"/>
      <w:divBdr>
        <w:top w:val="none" w:sz="0" w:space="0" w:color="auto"/>
        <w:left w:val="none" w:sz="0" w:space="0" w:color="auto"/>
        <w:bottom w:val="none" w:sz="0" w:space="0" w:color="auto"/>
        <w:right w:val="none" w:sz="0" w:space="0" w:color="auto"/>
      </w:divBdr>
    </w:div>
    <w:div w:id="2049529254">
      <w:bodyDiv w:val="1"/>
      <w:marLeft w:val="0"/>
      <w:marRight w:val="0"/>
      <w:marTop w:val="0"/>
      <w:marBottom w:val="0"/>
      <w:divBdr>
        <w:top w:val="none" w:sz="0" w:space="0" w:color="auto"/>
        <w:left w:val="none" w:sz="0" w:space="0" w:color="auto"/>
        <w:bottom w:val="none" w:sz="0" w:space="0" w:color="auto"/>
        <w:right w:val="none" w:sz="0" w:space="0" w:color="auto"/>
      </w:divBdr>
    </w:div>
    <w:div w:id="21241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ja.jankuniene@vertimaigestai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D9E87CD5A1D564C99F060B141162B58" ma:contentTypeVersion="11" ma:contentTypeDescription="Kurkite naują dokumentą." ma:contentTypeScope="" ma:versionID="a886cc3a46b6bf0ac16807064c941a45">
  <xsd:schema xmlns:xsd="http://www.w3.org/2001/XMLSchema" xmlns:xs="http://www.w3.org/2001/XMLSchema" xmlns:p="http://schemas.microsoft.com/office/2006/metadata/properties" xmlns:ns3="e0483a5d-dfb2-4fea-89bb-cf9cb34cb648" targetNamespace="http://schemas.microsoft.com/office/2006/metadata/properties" ma:root="true" ma:fieldsID="6f9d844c0fb9f4e9567b23856042dc95" ns3:_="">
    <xsd:import namespace="e0483a5d-dfb2-4fea-89bb-cf9cb34cb64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3a5d-dfb2-4fea-89bb-cf9cb34cb64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0483a5d-dfb2-4fea-89bb-cf9cb34cb648" xsi:nil="true"/>
  </documentManagement>
</p:properties>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customXml/itemProps2.xml><?xml version="1.0" encoding="utf-8"?>
<ds:datastoreItem xmlns:ds="http://schemas.openxmlformats.org/officeDocument/2006/customXml" ds:itemID="{26B38752-81AB-4224-94DA-8479A3D85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3a5d-dfb2-4fea-89bb-cf9cb34cb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9B343-1597-4C8A-A6A5-9302C91DDC9C}">
  <ds:schemaRefs>
    <ds:schemaRef ds:uri="http://schemas.microsoft.com/sharepoint/v3/contenttype/forms"/>
  </ds:schemaRefs>
</ds:datastoreItem>
</file>

<file path=customXml/itemProps4.xml><?xml version="1.0" encoding="utf-8"?>
<ds:datastoreItem xmlns:ds="http://schemas.openxmlformats.org/officeDocument/2006/customXml" ds:itemID="{AF4E9221-37E1-49B2-8039-7A16B77566E8}">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e0483a5d-dfb2-4fea-89bb-cf9cb34cb64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2589</Words>
  <Characters>14762</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11</cp:revision>
  <dcterms:created xsi:type="dcterms:W3CDTF">2025-10-30T08:56:00Z</dcterms:created>
  <dcterms:modified xsi:type="dcterms:W3CDTF">2025-11-03T13:49:00Z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0x010100AD9E87CD5A1D564C99F060B141162B58</vt:lpwstr>
  </property>
</Properties>
</file>