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B4C93FA" w:rsidR="79A52F8C" w:rsidRDefault="00B85649" w:rsidP="79A52F8C">
      <w:pPr>
        <w:spacing w:after="120" w:line="20" w:lineRule="atLeast"/>
        <w:contextualSpacing/>
        <w:jc w:val="center"/>
        <w:rPr>
          <w:b/>
          <w:bCs/>
          <w:color w:val="00B050"/>
          <w:sz w:val="24"/>
          <w:szCs w:val="24"/>
        </w:rPr>
      </w:pPr>
      <w:r w:rsidRPr="00B85649">
        <w:rPr>
          <w:rFonts w:ascii="Times New Roman" w:eastAsia="Times New Roman" w:hAnsi="Times New Roman" w:cs="Times New Roman"/>
          <w:noProof/>
          <w:sz w:val="20"/>
          <w:szCs w:val="20"/>
          <w:lang w:val="en-GB" w:eastAsia="ar-SA"/>
        </w:rPr>
        <w:drawing>
          <wp:inline distT="0" distB="0" distL="0" distR="0" wp14:anchorId="43D5D269" wp14:editId="7CF5D1E5">
            <wp:extent cx="3024033" cy="7048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6272" cy="712364"/>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0C38247" w14:textId="77777777" w:rsidR="00B85649" w:rsidRDefault="00B85649" w:rsidP="004E4612">
          <w:pPr>
            <w:spacing w:after="120" w:line="20" w:lineRule="atLeast"/>
            <w:contextualSpacing/>
            <w:jc w:val="center"/>
            <w:rPr>
              <w:rFonts w:cstheme="minorHAnsi"/>
              <w:b/>
              <w:bCs/>
              <w:sz w:val="24"/>
              <w:szCs w:val="24"/>
            </w:rPr>
          </w:pPr>
        </w:p>
        <w:p w14:paraId="46315E48" w14:textId="334A4185" w:rsidR="00C32E53" w:rsidRPr="00F0499F" w:rsidRDefault="00B85649" w:rsidP="004E4612">
          <w:pPr>
            <w:spacing w:after="120" w:line="20" w:lineRule="atLeast"/>
            <w:contextualSpacing/>
            <w:jc w:val="center"/>
            <w:rPr>
              <w:rFonts w:cstheme="minorHAnsi"/>
              <w:color w:val="00B050"/>
              <w:sz w:val="24"/>
              <w:szCs w:val="24"/>
            </w:rPr>
          </w:pPr>
          <w:r w:rsidRPr="00AE0EDF">
            <w:rPr>
              <w:rFonts w:cstheme="minorHAnsi"/>
              <w:noProof/>
              <w:sz w:val="18"/>
              <w:szCs w:val="18"/>
              <w:lang w:eastAsia="en-US"/>
            </w:rPr>
            <w:drawing>
              <wp:inline distT="0" distB="0" distL="0" distR="0" wp14:anchorId="42C04815" wp14:editId="659A3361">
                <wp:extent cx="3132929" cy="1009650"/>
                <wp:effectExtent l="0" t="0" r="0" b="0"/>
                <wp:docPr id="891362652" name="Paveikslėlis 1" descr="Paveikslėlis, kuriame yra Šriftas, Grafika, ekrano kopija,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62652" name="Paveikslėlis 1" descr="Paveikslėlis, kuriame yra Šriftas, Grafika, ekrano kopija, teks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2432" cy="1032049"/>
                        </a:xfrm>
                        <a:prstGeom prst="rect">
                          <a:avLst/>
                        </a:prstGeom>
                        <a:noFill/>
                        <a:ln>
                          <a:noFill/>
                        </a:ln>
                      </pic:spPr>
                    </pic:pic>
                  </a:graphicData>
                </a:graphic>
              </wp:inline>
            </w:drawing>
          </w:r>
        </w:p>
        <w:p w14:paraId="6398EB48" w14:textId="4CC3821F" w:rsidR="00B85649" w:rsidRPr="00470CA8" w:rsidRDefault="00EB164F" w:rsidP="00B85649">
          <w:pPr>
            <w:tabs>
              <w:tab w:val="left" w:pos="870"/>
            </w:tabs>
            <w:spacing w:after="120" w:line="20" w:lineRule="atLeast"/>
            <w:contextualSpacing/>
            <w:rPr>
              <w:rFonts w:ascii="Calibri" w:hAnsi="Calibri" w:cs="Calibri"/>
              <w:b/>
              <w:sz w:val="24"/>
              <w:szCs w:val="24"/>
            </w:rPr>
          </w:pPr>
          <w:r w:rsidRPr="00F0499F">
            <w:rPr>
              <w:rFonts w:cstheme="minorHAnsi"/>
              <w:color w:val="00B050"/>
              <w:sz w:val="24"/>
              <w:szCs w:val="24"/>
            </w:rPr>
            <w:tab/>
          </w:r>
          <w:r w:rsidR="00B85649" w:rsidRPr="00470CA8">
            <w:rPr>
              <w:rFonts w:ascii="Calibri" w:hAnsi="Calibri" w:cs="Calibri"/>
              <w:b/>
              <w:sz w:val="24"/>
              <w:szCs w:val="24"/>
            </w:rPr>
            <w:t>Lietuvos Respublikos aplinkos ministerijos Aplinkos projektų valdymo agentūra</w:t>
          </w:r>
        </w:p>
        <w:p w14:paraId="7C870C6F" w14:textId="77777777" w:rsidR="00B85649" w:rsidRPr="00470CA8" w:rsidRDefault="00B85649" w:rsidP="00B85649">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Biudžetinė  įstaiga, Labdarių g. 3-102, LT-01120 Vilnius, Lietuva </w:t>
          </w:r>
        </w:p>
        <w:p w14:paraId="63F4F203" w14:textId="77777777" w:rsidR="00B85649" w:rsidRPr="00470CA8" w:rsidRDefault="00B85649" w:rsidP="00B85649">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4"/>
              <w:szCs w:val="24"/>
            </w:rPr>
          </w:pPr>
          <w:r w:rsidRPr="00470CA8">
            <w:rPr>
              <w:rFonts w:ascii="Calibri" w:hAnsi="Calibri" w:cs="Calibri"/>
              <w:sz w:val="24"/>
              <w:szCs w:val="24"/>
            </w:rPr>
            <w:t xml:space="preserve">tel. +370 646 02 285, el. p. </w:t>
          </w:r>
          <w:hyperlink r:id="rId13" w:history="1">
            <w:r w:rsidRPr="00470CA8">
              <w:rPr>
                <w:rStyle w:val="Hipersaitas"/>
                <w:rFonts w:ascii="Calibri" w:hAnsi="Calibri" w:cs="Calibri"/>
                <w:sz w:val="24"/>
                <w:szCs w:val="24"/>
              </w:rPr>
              <w:t>apva@apva.lt</w:t>
            </w:r>
          </w:hyperlink>
          <w:r w:rsidRPr="00470CA8">
            <w:rPr>
              <w:rFonts w:ascii="Calibri" w:hAnsi="Calibri" w:cs="Calibri"/>
              <w:sz w:val="24"/>
              <w:szCs w:val="24"/>
            </w:rPr>
            <w:t xml:space="preserve"> </w:t>
          </w:r>
        </w:p>
        <w:p w14:paraId="46F54850" w14:textId="77777777" w:rsidR="00B85649" w:rsidRPr="00F0499F" w:rsidRDefault="00B85649" w:rsidP="00B85649">
          <w:pPr>
            <w:spacing w:after="120" w:line="20" w:lineRule="atLeast"/>
            <w:contextualSpacing/>
            <w:jc w:val="center"/>
            <w:rPr>
              <w:rFonts w:cstheme="minorHAnsi"/>
              <w:color w:val="00B050"/>
              <w:sz w:val="24"/>
              <w:szCs w:val="24"/>
            </w:rPr>
          </w:pPr>
          <w:r w:rsidRPr="00470CA8">
            <w:rPr>
              <w:rFonts w:ascii="Calibri" w:hAnsi="Calibri" w:cs="Calibri"/>
              <w:sz w:val="24"/>
              <w:szCs w:val="24"/>
            </w:rPr>
            <w:t>Duomenys kaupiami ir saugomi Juridinių asmenų registre, kodas 288779560</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746CE9B" w:rsidR="001C24BC" w:rsidRPr="00F0499F" w:rsidRDefault="00B85649" w:rsidP="004E4612">
          <w:pPr>
            <w:spacing w:after="120" w:line="20" w:lineRule="atLeast"/>
            <w:ind w:left="5245"/>
            <w:contextualSpacing/>
            <w:rPr>
              <w:rFonts w:cstheme="minorHAnsi"/>
              <w:color w:val="00B050"/>
              <w:sz w:val="24"/>
              <w:szCs w:val="24"/>
            </w:rPr>
          </w:pPr>
          <w:r>
            <w:rPr>
              <w:rFonts w:cstheme="minorHAnsi"/>
              <w:sz w:val="24"/>
              <w:szCs w:val="24"/>
            </w:rPr>
            <w:t>P</w:t>
          </w:r>
          <w:r w:rsidRPr="00B85649">
            <w:rPr>
              <w:rFonts w:cstheme="minorHAnsi"/>
              <w:sz w:val="24"/>
              <w:szCs w:val="24"/>
            </w:rPr>
            <w:t xml:space="preserve">rojekto „Daugiabučių namų renovacijos </w:t>
          </w:r>
          <w:r w:rsidRPr="00174882">
            <w:rPr>
              <w:rFonts w:cstheme="minorHAnsi"/>
              <w:sz w:val="24"/>
              <w:szCs w:val="24"/>
            </w:rPr>
            <w:t>skatinimas“ viešųjų pirkimų komisijos 2025-1</w:t>
          </w:r>
          <w:r w:rsidR="00174882" w:rsidRPr="00174882">
            <w:rPr>
              <w:rFonts w:cstheme="minorHAnsi"/>
              <w:sz w:val="24"/>
              <w:szCs w:val="24"/>
            </w:rPr>
            <w:t>1</w:t>
          </w:r>
          <w:r w:rsidRPr="00174882">
            <w:rPr>
              <w:rFonts w:cstheme="minorHAnsi"/>
              <w:sz w:val="24"/>
              <w:szCs w:val="24"/>
            </w:rPr>
            <w:t>-</w:t>
          </w:r>
          <w:r w:rsidR="00174882" w:rsidRPr="00174882">
            <w:rPr>
              <w:rFonts w:cstheme="minorHAnsi"/>
              <w:sz w:val="24"/>
              <w:szCs w:val="24"/>
            </w:rPr>
            <w:t>04</w:t>
          </w:r>
          <w:r w:rsidRPr="00174882">
            <w:rPr>
              <w:rFonts w:cstheme="minorHAnsi"/>
              <w:sz w:val="24"/>
              <w:szCs w:val="24"/>
            </w:rPr>
            <w:t xml:space="preserve"> posėdžio protokolu Nr. U1-</w:t>
          </w:r>
          <w:r w:rsidR="00174882" w:rsidRPr="00174882">
            <w:rPr>
              <w:rFonts w:cstheme="minorHAnsi"/>
              <w:sz w:val="24"/>
              <w:szCs w:val="24"/>
            </w:rPr>
            <w:t>328</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15D8B0B7" w:rsidR="00D53BF4" w:rsidRPr="00B85649" w:rsidRDefault="00D53BF4" w:rsidP="004E4612">
          <w:pPr>
            <w:spacing w:after="120" w:line="20" w:lineRule="atLeast"/>
            <w:ind w:left="5245"/>
            <w:contextualSpacing/>
            <w:rPr>
              <w:rFonts w:cstheme="minorHAnsi"/>
              <w:i/>
              <w:iCs/>
              <w:sz w:val="24"/>
              <w:szCs w:val="24"/>
            </w:rPr>
          </w:pPr>
          <w:r w:rsidRPr="00B85649">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E32F9C0" w14:textId="77777777" w:rsidR="00EF583E" w:rsidRDefault="007A130B" w:rsidP="004E4612">
          <w:pPr>
            <w:spacing w:after="120" w:line="20" w:lineRule="atLeast"/>
            <w:contextualSpacing/>
            <w:jc w:val="center"/>
            <w:rPr>
              <w:rFonts w:cstheme="minorHAnsi"/>
              <w:b/>
              <w:bCs/>
              <w:sz w:val="28"/>
              <w:szCs w:val="28"/>
            </w:rPr>
          </w:pPr>
          <w:r w:rsidRPr="00EF583E">
            <w:rPr>
              <w:rFonts w:cstheme="minorHAnsi"/>
              <w:b/>
              <w:bCs/>
              <w:sz w:val="28"/>
              <w:szCs w:val="28"/>
            </w:rPr>
            <w:t xml:space="preserve">SUPAPRASTINTO </w:t>
          </w:r>
          <w:r w:rsidR="00D526C8" w:rsidRPr="00EF583E">
            <w:rPr>
              <w:rFonts w:cstheme="minorHAnsi"/>
              <w:b/>
              <w:bCs/>
              <w:sz w:val="28"/>
              <w:szCs w:val="28"/>
            </w:rPr>
            <w:t xml:space="preserve">VIEŠOJO PIRKIMO </w:t>
          </w:r>
        </w:p>
        <w:p w14:paraId="1D1BF965" w14:textId="7910A265" w:rsidR="00D526C8" w:rsidRPr="00EF583E" w:rsidRDefault="00D526C8" w:rsidP="004E4612">
          <w:pPr>
            <w:spacing w:after="120" w:line="20" w:lineRule="atLeast"/>
            <w:contextualSpacing/>
            <w:jc w:val="center"/>
            <w:rPr>
              <w:rFonts w:cstheme="minorHAnsi"/>
              <w:b/>
              <w:bCs/>
              <w:sz w:val="28"/>
              <w:szCs w:val="28"/>
            </w:rPr>
          </w:pPr>
          <w:r w:rsidRPr="00EF583E">
            <w:rPr>
              <w:rFonts w:cstheme="minorHAnsi"/>
              <w:b/>
              <w:bCs/>
              <w:sz w:val="28"/>
              <w:szCs w:val="28"/>
            </w:rPr>
            <w:t>„</w:t>
          </w:r>
          <w:r w:rsidR="00EF583E" w:rsidRPr="00EF583E">
            <w:rPr>
              <w:rFonts w:cstheme="minorHAnsi"/>
              <w:b/>
              <w:bCs/>
              <w:sz w:val="28"/>
              <w:szCs w:val="28"/>
            </w:rPr>
            <w:t>INTERAKTYVAUS ŽEMĖLAPIO PALAIKYMO PASLAUGOS</w:t>
          </w:r>
          <w:r w:rsidRPr="00EF583E">
            <w:rPr>
              <w:rFonts w:cstheme="minorHAnsi"/>
              <w:b/>
              <w:bCs/>
              <w:sz w:val="28"/>
              <w:szCs w:val="28"/>
            </w:rPr>
            <w:t>“</w:t>
          </w:r>
        </w:p>
        <w:p w14:paraId="18ACC6AD" w14:textId="54A3F45E"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33F5574" w:rsidR="00D53BF4" w:rsidRPr="00EF583E" w:rsidRDefault="00D53BF4" w:rsidP="004E4612">
          <w:pPr>
            <w:spacing w:after="120" w:line="20" w:lineRule="atLeast"/>
            <w:contextualSpacing/>
            <w:jc w:val="center"/>
            <w:rPr>
              <w:rFonts w:cstheme="minorHAnsi"/>
              <w:b/>
              <w:bCs/>
              <w:sz w:val="28"/>
              <w:szCs w:val="28"/>
            </w:rPr>
          </w:pPr>
          <w:r w:rsidRPr="00EF583E">
            <w:rPr>
              <w:rFonts w:cstheme="minorHAnsi"/>
              <w:b/>
              <w:bCs/>
              <w:sz w:val="28"/>
              <w:szCs w:val="28"/>
            </w:rPr>
            <w:t>V</w:t>
          </w:r>
          <w:r w:rsidR="00755F3B" w:rsidRPr="00EF583E">
            <w:rPr>
              <w:rFonts w:cstheme="minorHAnsi"/>
              <w:b/>
              <w:bCs/>
              <w:sz w:val="28"/>
              <w:szCs w:val="28"/>
            </w:rPr>
            <w:t>ersija</w:t>
          </w:r>
          <w:r w:rsidRPr="00EF583E">
            <w:rPr>
              <w:rFonts w:cstheme="minorHAnsi"/>
              <w:b/>
              <w:bCs/>
              <w:sz w:val="28"/>
              <w:szCs w:val="28"/>
            </w:rPr>
            <w:t xml:space="preserve"> Nr. </w:t>
          </w:r>
          <w:r w:rsidR="00EF583E" w:rsidRPr="00EF583E">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EF0122" w:rsidRDefault="001C24BC" w:rsidP="007E0A9D">
              <w:pPr>
                <w:pStyle w:val="Turinys1"/>
                <w:rPr>
                  <w:noProof/>
                  <w:sz w:val="22"/>
                  <w:szCs w:val="22"/>
                  <w:lang w:val="en-US" w:eastAsia="en-US"/>
                </w:rPr>
              </w:pPr>
              <w:r w:rsidRPr="00EF0122">
                <w:rPr>
                  <w:rFonts w:cstheme="minorHAnsi"/>
                  <w:color w:val="2B579A"/>
                  <w:shd w:val="clear" w:color="auto" w:fill="E6E6E6"/>
                </w:rPr>
                <w:fldChar w:fldCharType="begin"/>
              </w:r>
              <w:r w:rsidRPr="00EF0122">
                <w:rPr>
                  <w:rFonts w:cstheme="minorHAnsi"/>
                </w:rPr>
                <w:instrText xml:space="preserve"> TOC \o "1-3" \h \z \u </w:instrText>
              </w:r>
              <w:r w:rsidRPr="00EF0122">
                <w:rPr>
                  <w:rFonts w:cstheme="minorHAnsi"/>
                  <w:color w:val="2B579A"/>
                  <w:shd w:val="clear" w:color="auto" w:fill="E6E6E6"/>
                </w:rPr>
                <w:fldChar w:fldCharType="separate"/>
              </w:r>
              <w:hyperlink w:anchor="_Toc126333928" w:history="1">
                <w:r w:rsidR="0074475B" w:rsidRPr="00EF0122">
                  <w:rPr>
                    <w:rStyle w:val="Hipersaitas"/>
                    <w:rFonts w:cstheme="minorHAnsi"/>
                    <w:noProof/>
                  </w:rPr>
                  <w:t>1.</w:t>
                </w:r>
                <w:r w:rsidR="0074475B" w:rsidRPr="00EF0122">
                  <w:rPr>
                    <w:noProof/>
                    <w:sz w:val="22"/>
                    <w:szCs w:val="22"/>
                    <w:lang w:val="en-US" w:eastAsia="en-US"/>
                  </w:rPr>
                  <w:tab/>
                </w:r>
                <w:r w:rsidR="0074475B" w:rsidRPr="00EF0122">
                  <w:rPr>
                    <w:rStyle w:val="Hipersaitas"/>
                    <w:rFonts w:cstheme="minorHAnsi"/>
                    <w:noProof/>
                  </w:rPr>
                  <w:t>Bendra informacija</w:t>
                </w:r>
                <w:r w:rsidR="0074475B" w:rsidRPr="00EF0122">
                  <w:rPr>
                    <w:noProof/>
                    <w:webHidden/>
                  </w:rPr>
                  <w:tab/>
                </w:r>
                <w:r w:rsidR="0074475B" w:rsidRPr="00EF0122">
                  <w:rPr>
                    <w:noProof/>
                    <w:webHidden/>
                  </w:rPr>
                  <w:fldChar w:fldCharType="begin"/>
                </w:r>
                <w:r w:rsidR="0074475B" w:rsidRPr="00EF0122">
                  <w:rPr>
                    <w:noProof/>
                    <w:webHidden/>
                  </w:rPr>
                  <w:instrText xml:space="preserve"> PAGEREF _Toc126333928 \h </w:instrText>
                </w:r>
                <w:r w:rsidR="0074475B" w:rsidRPr="00EF0122">
                  <w:rPr>
                    <w:noProof/>
                    <w:webHidden/>
                  </w:rPr>
                </w:r>
                <w:r w:rsidR="0074475B" w:rsidRPr="00EF0122">
                  <w:rPr>
                    <w:noProof/>
                    <w:webHidden/>
                  </w:rPr>
                  <w:fldChar w:fldCharType="separate"/>
                </w:r>
                <w:r w:rsidR="001D414C" w:rsidRPr="00EF0122">
                  <w:rPr>
                    <w:noProof/>
                    <w:webHidden/>
                  </w:rPr>
                  <w:t>2</w:t>
                </w:r>
                <w:r w:rsidR="0074475B" w:rsidRPr="00EF0122">
                  <w:rPr>
                    <w:noProof/>
                    <w:webHidden/>
                  </w:rPr>
                  <w:fldChar w:fldCharType="end"/>
                </w:r>
              </w:hyperlink>
            </w:p>
            <w:p w14:paraId="72F5B133" w14:textId="66F2C57F" w:rsidR="0074475B" w:rsidRPr="00EF0122" w:rsidRDefault="0074475B" w:rsidP="007E0A9D">
              <w:pPr>
                <w:pStyle w:val="Turinys1"/>
                <w:rPr>
                  <w:noProof/>
                  <w:sz w:val="22"/>
                  <w:szCs w:val="22"/>
                  <w:lang w:val="en-US" w:eastAsia="en-US"/>
                </w:rPr>
              </w:pPr>
              <w:hyperlink w:anchor="_Toc126333929" w:history="1">
                <w:r w:rsidRPr="00EF0122">
                  <w:rPr>
                    <w:rStyle w:val="Hipersaitas"/>
                    <w:rFonts w:ascii="Calibri" w:hAnsi="Calibri" w:cs="Calibri"/>
                    <w:noProof/>
                  </w:rPr>
                  <w:t>2</w:t>
                </w:r>
                <w:r w:rsidRPr="00EF0122">
                  <w:rPr>
                    <w:rStyle w:val="Hipersaitas"/>
                    <w:noProof/>
                  </w:rPr>
                  <w:t xml:space="preserve">. </w:t>
                </w:r>
                <w:r w:rsidR="007E0A9D" w:rsidRPr="00EF0122">
                  <w:rPr>
                    <w:rStyle w:val="Hipersaitas"/>
                    <w:noProof/>
                  </w:rPr>
                  <w:t xml:space="preserve"> </w:t>
                </w:r>
                <w:r w:rsidRPr="00EF0122">
                  <w:rPr>
                    <w:rStyle w:val="Hipersaitas"/>
                    <w:rFonts w:cstheme="minorHAnsi"/>
                    <w:noProof/>
                  </w:rPr>
                  <w:t>Pirkimo objektas</w:t>
                </w:r>
                <w:r w:rsidRPr="00EF0122">
                  <w:rPr>
                    <w:noProof/>
                    <w:webHidden/>
                  </w:rPr>
                  <w:tab/>
                </w:r>
                <w:r w:rsidR="007004E7" w:rsidRPr="00EF0122">
                  <w:rPr>
                    <w:noProof/>
                    <w:webHidden/>
                  </w:rPr>
                  <w:t>2</w:t>
                </w:r>
              </w:hyperlink>
            </w:p>
            <w:p w14:paraId="569BF15B" w14:textId="3E5CD9EC" w:rsidR="0074475B" w:rsidRPr="00EF0122" w:rsidRDefault="0074475B" w:rsidP="007E0A9D">
              <w:pPr>
                <w:pStyle w:val="Turinys1"/>
                <w:rPr>
                  <w:noProof/>
                  <w:sz w:val="22"/>
                  <w:szCs w:val="22"/>
                  <w:lang w:val="en-US" w:eastAsia="en-US"/>
                </w:rPr>
              </w:pPr>
              <w:hyperlink w:anchor="_Toc126333930" w:history="1">
                <w:r w:rsidRPr="00EF0122">
                  <w:rPr>
                    <w:rStyle w:val="Hipersaitas"/>
                    <w:rFonts w:cstheme="minorHAnsi"/>
                    <w:noProof/>
                  </w:rPr>
                  <w:t xml:space="preserve">3. </w:t>
                </w:r>
                <w:r w:rsidR="007E0A9D" w:rsidRPr="00EF0122">
                  <w:rPr>
                    <w:rStyle w:val="Hipersaitas"/>
                    <w:rFonts w:cstheme="minorHAnsi"/>
                    <w:noProof/>
                  </w:rPr>
                  <w:t xml:space="preserve"> </w:t>
                </w:r>
                <w:r w:rsidRPr="00EF0122">
                  <w:rPr>
                    <w:rStyle w:val="Hipersaitas"/>
                    <w:rFonts w:cstheme="minorHAnsi"/>
                    <w:noProof/>
                  </w:rPr>
                  <w:t>Susitikimai su tiekėjais ir objekto apžiūra</w:t>
                </w:r>
                <w:r w:rsidRPr="00EF0122">
                  <w:rPr>
                    <w:noProof/>
                    <w:webHidden/>
                  </w:rPr>
                  <w:tab/>
                </w:r>
                <w:r w:rsidR="007004E7" w:rsidRPr="00EF0122">
                  <w:rPr>
                    <w:noProof/>
                    <w:webHidden/>
                  </w:rPr>
                  <w:t>2</w:t>
                </w:r>
              </w:hyperlink>
            </w:p>
            <w:p w14:paraId="37870567" w14:textId="15A4780A" w:rsidR="0074475B" w:rsidRPr="00EF0122" w:rsidRDefault="0074475B" w:rsidP="007E0A9D">
              <w:pPr>
                <w:pStyle w:val="Turinys1"/>
                <w:rPr>
                  <w:noProof/>
                  <w:sz w:val="22"/>
                  <w:szCs w:val="22"/>
                  <w:lang w:val="en-US" w:eastAsia="en-US"/>
                </w:rPr>
              </w:pPr>
              <w:hyperlink w:anchor="_Toc126333931" w:history="1">
                <w:r w:rsidRPr="00EF0122">
                  <w:rPr>
                    <w:rStyle w:val="Hipersaitas"/>
                    <w:rFonts w:cstheme="majorHAnsi"/>
                    <w:noProof/>
                  </w:rPr>
                  <w:t xml:space="preserve">4. </w:t>
                </w:r>
                <w:r w:rsidR="007E0A9D" w:rsidRPr="00EF0122">
                  <w:rPr>
                    <w:rStyle w:val="Hipersaitas"/>
                    <w:rFonts w:cstheme="majorHAnsi"/>
                    <w:noProof/>
                  </w:rPr>
                  <w:t xml:space="preserve"> </w:t>
                </w:r>
                <w:r w:rsidRPr="00EF0122">
                  <w:rPr>
                    <w:rStyle w:val="Hipersaitas"/>
                    <w:rFonts w:cstheme="minorHAnsi"/>
                    <w:noProof/>
                  </w:rPr>
                  <w:t>Tiekėjų pašalinimo pagrindai ir kvalifikacijos reikalavimai</w:t>
                </w:r>
                <w:r w:rsidRPr="00EF0122">
                  <w:rPr>
                    <w:noProof/>
                    <w:webHidden/>
                  </w:rPr>
                  <w:tab/>
                </w:r>
                <w:r w:rsidR="00EF0122" w:rsidRPr="00EF0122">
                  <w:rPr>
                    <w:noProof/>
                    <w:webHidden/>
                  </w:rPr>
                  <w:t>3</w:t>
                </w:r>
              </w:hyperlink>
            </w:p>
            <w:p w14:paraId="51E715FC" w14:textId="7EF5B249" w:rsidR="0074475B" w:rsidRPr="00EF0122" w:rsidRDefault="0074475B" w:rsidP="007E0A9D">
              <w:pPr>
                <w:pStyle w:val="Turinys1"/>
                <w:rPr>
                  <w:noProof/>
                  <w:sz w:val="22"/>
                  <w:szCs w:val="22"/>
                  <w:lang w:val="en-US" w:eastAsia="en-US"/>
                </w:rPr>
              </w:pPr>
              <w:hyperlink w:anchor="_Toc126333932" w:history="1">
                <w:r w:rsidRPr="00EF0122">
                  <w:rPr>
                    <w:rStyle w:val="Hipersaitas"/>
                    <w:rFonts w:cstheme="minorHAnsi"/>
                    <w:noProof/>
                  </w:rPr>
                  <w:t xml:space="preserve">5.  </w:t>
                </w:r>
                <w:r w:rsidRPr="00EF0122">
                  <w:rPr>
                    <w:rStyle w:val="Hipersaitas"/>
                    <w:rFonts w:ascii="Calibri" w:hAnsi="Calibri" w:cs="Calibri"/>
                    <w:noProof/>
                  </w:rPr>
                  <w:t xml:space="preserve">Reikalavimai, susiję su nacionaliniu </w:t>
                </w:r>
                <w:r w:rsidR="003B462A" w:rsidRPr="00EF0122">
                  <w:rPr>
                    <w:rStyle w:val="Hipersaitas"/>
                    <w:rFonts w:ascii="Calibri" w:hAnsi="Calibri" w:cs="Calibri"/>
                    <w:noProof/>
                  </w:rPr>
                  <w:t xml:space="preserve">ir kibernetiniu </w:t>
                </w:r>
                <w:r w:rsidRPr="00EF0122">
                  <w:rPr>
                    <w:rStyle w:val="Hipersaitas"/>
                    <w:rFonts w:ascii="Calibri" w:hAnsi="Calibri" w:cs="Calibri"/>
                    <w:noProof/>
                  </w:rPr>
                  <w:t>saugumu</w:t>
                </w:r>
                <w:r w:rsidRPr="00EF0122">
                  <w:rPr>
                    <w:noProof/>
                    <w:webHidden/>
                  </w:rPr>
                  <w:tab/>
                </w:r>
                <w:r w:rsidR="00EF0122" w:rsidRPr="00EF0122">
                  <w:rPr>
                    <w:noProof/>
                    <w:webHidden/>
                  </w:rPr>
                  <w:t>3</w:t>
                </w:r>
              </w:hyperlink>
            </w:p>
            <w:p w14:paraId="29434F06" w14:textId="632C2D2D" w:rsidR="0074475B" w:rsidRPr="00EF0122" w:rsidRDefault="0074475B" w:rsidP="007E0A9D">
              <w:pPr>
                <w:pStyle w:val="Turinys1"/>
                <w:rPr>
                  <w:noProof/>
                  <w:sz w:val="22"/>
                  <w:szCs w:val="22"/>
                  <w:lang w:val="en-US" w:eastAsia="en-US"/>
                </w:rPr>
              </w:pPr>
              <w:hyperlink w:anchor="_Toc126333933" w:history="1">
                <w:r w:rsidRPr="00EF0122">
                  <w:rPr>
                    <w:rStyle w:val="Hipersaitas"/>
                    <w:noProof/>
                  </w:rPr>
                  <w:t>6.  Specialieji reikalavimai pasiūlymų rengimui ir pateikimui</w:t>
                </w:r>
                <w:r w:rsidRPr="00EF0122">
                  <w:rPr>
                    <w:noProof/>
                    <w:webHidden/>
                  </w:rPr>
                  <w:tab/>
                </w:r>
                <w:r w:rsidR="00EF0122" w:rsidRPr="00EF0122">
                  <w:rPr>
                    <w:noProof/>
                    <w:webHidden/>
                  </w:rPr>
                  <w:t>3</w:t>
                </w:r>
              </w:hyperlink>
            </w:p>
            <w:p w14:paraId="163B50EE" w14:textId="68096BD7" w:rsidR="0074475B" w:rsidRPr="00EF0122" w:rsidRDefault="0074475B" w:rsidP="007E0A9D">
              <w:pPr>
                <w:pStyle w:val="Turinys1"/>
                <w:rPr>
                  <w:noProof/>
                  <w:sz w:val="22"/>
                  <w:szCs w:val="22"/>
                  <w:lang w:val="en-US" w:eastAsia="en-US"/>
                </w:rPr>
              </w:pPr>
              <w:hyperlink w:anchor="_Toc126333934" w:history="1">
                <w:r w:rsidRPr="00EF0122">
                  <w:rPr>
                    <w:rStyle w:val="Hipersaitas"/>
                    <w:rFonts w:eastAsia="Calibri" w:cstheme="minorHAnsi"/>
                    <w:noProof/>
                  </w:rPr>
                  <w:t>7.</w:t>
                </w:r>
                <w:r w:rsidRPr="00EF0122">
                  <w:rPr>
                    <w:noProof/>
                    <w:sz w:val="22"/>
                    <w:szCs w:val="22"/>
                    <w:lang w:val="en-US" w:eastAsia="en-US"/>
                  </w:rPr>
                  <w:tab/>
                </w:r>
                <w:r w:rsidRPr="00EF0122">
                  <w:rPr>
                    <w:rStyle w:val="Hipersaitas"/>
                    <w:rFonts w:cstheme="minorHAnsi"/>
                    <w:noProof/>
                  </w:rPr>
                  <w:t>Pasiūlymo galiojimo užtikrinimas</w:t>
                </w:r>
                <w:r w:rsidRPr="00EF0122">
                  <w:rPr>
                    <w:noProof/>
                    <w:webHidden/>
                  </w:rPr>
                  <w:tab/>
                </w:r>
                <w:r w:rsidR="00EF0122" w:rsidRPr="00EF0122">
                  <w:rPr>
                    <w:noProof/>
                    <w:webHidden/>
                  </w:rPr>
                  <w:t>4</w:t>
                </w:r>
              </w:hyperlink>
            </w:p>
            <w:p w14:paraId="7C9C7354" w14:textId="2606C83B" w:rsidR="0074475B" w:rsidRPr="00EF0122" w:rsidRDefault="0074475B" w:rsidP="007E0A9D">
              <w:pPr>
                <w:pStyle w:val="Turinys1"/>
                <w:rPr>
                  <w:noProof/>
                  <w:sz w:val="22"/>
                  <w:szCs w:val="22"/>
                  <w:lang w:val="en-US" w:eastAsia="en-US"/>
                </w:rPr>
              </w:pPr>
              <w:hyperlink w:anchor="_Toc126333935" w:history="1">
                <w:r w:rsidRPr="00EF0122">
                  <w:rPr>
                    <w:rStyle w:val="Hipersaitas"/>
                    <w:rFonts w:eastAsia="Calibri" w:cstheme="minorHAnsi"/>
                    <w:noProof/>
                  </w:rPr>
                  <w:t>8.</w:t>
                </w:r>
                <w:r w:rsidRPr="00EF0122">
                  <w:rPr>
                    <w:noProof/>
                    <w:sz w:val="22"/>
                    <w:szCs w:val="22"/>
                    <w:lang w:val="en-US" w:eastAsia="en-US"/>
                  </w:rPr>
                  <w:tab/>
                </w:r>
                <w:r w:rsidRPr="00EF0122">
                  <w:rPr>
                    <w:rStyle w:val="Hipersaitas"/>
                    <w:rFonts w:cstheme="minorHAnsi"/>
                    <w:noProof/>
                  </w:rPr>
                  <w:t>Elektroninis aukcionas</w:t>
                </w:r>
                <w:r w:rsidRPr="00EF0122">
                  <w:rPr>
                    <w:noProof/>
                    <w:webHidden/>
                  </w:rPr>
                  <w:tab/>
                </w:r>
                <w:r w:rsidR="00EF0122" w:rsidRPr="00EF0122">
                  <w:rPr>
                    <w:noProof/>
                    <w:webHidden/>
                  </w:rPr>
                  <w:t>4</w:t>
                </w:r>
              </w:hyperlink>
            </w:p>
            <w:p w14:paraId="1901588D" w14:textId="3CF21E5B" w:rsidR="0074475B" w:rsidRPr="00EF0122" w:rsidRDefault="0074475B" w:rsidP="007E0A9D">
              <w:pPr>
                <w:pStyle w:val="Turinys1"/>
                <w:rPr>
                  <w:noProof/>
                  <w:sz w:val="22"/>
                  <w:szCs w:val="22"/>
                  <w:lang w:val="en-US" w:eastAsia="en-US"/>
                </w:rPr>
              </w:pPr>
              <w:hyperlink w:anchor="_Toc126333936" w:history="1">
                <w:r w:rsidRPr="00EF0122">
                  <w:rPr>
                    <w:rStyle w:val="Hipersaitas"/>
                    <w:rFonts w:eastAsia="Calibri" w:cstheme="minorHAnsi"/>
                    <w:noProof/>
                  </w:rPr>
                  <w:t>9.</w:t>
                </w:r>
                <w:r w:rsidRPr="00EF0122">
                  <w:rPr>
                    <w:noProof/>
                    <w:sz w:val="22"/>
                    <w:szCs w:val="22"/>
                    <w:lang w:val="en-US" w:eastAsia="en-US"/>
                  </w:rPr>
                  <w:tab/>
                </w:r>
                <w:r w:rsidRPr="00EF0122">
                  <w:rPr>
                    <w:rStyle w:val="Hipersaitas"/>
                    <w:rFonts w:cstheme="minorHAnsi"/>
                    <w:noProof/>
                  </w:rPr>
                  <w:t>Pasiūlymų vertinimas</w:t>
                </w:r>
                <w:r w:rsidRPr="00EF0122">
                  <w:rPr>
                    <w:noProof/>
                    <w:webHidden/>
                  </w:rPr>
                  <w:tab/>
                </w:r>
                <w:r w:rsidR="00EF0122" w:rsidRPr="00EF0122">
                  <w:rPr>
                    <w:noProof/>
                    <w:webHidden/>
                  </w:rPr>
                  <w:t>4</w:t>
                </w:r>
              </w:hyperlink>
            </w:p>
            <w:p w14:paraId="63AED696" w14:textId="2AF99FC7" w:rsidR="0074475B" w:rsidRPr="00EF0122" w:rsidRDefault="0074475B" w:rsidP="007E0A9D">
              <w:pPr>
                <w:pStyle w:val="Turinys1"/>
                <w:rPr>
                  <w:noProof/>
                  <w:sz w:val="22"/>
                  <w:szCs w:val="22"/>
                  <w:lang w:val="en-US" w:eastAsia="en-US"/>
                </w:rPr>
              </w:pPr>
              <w:hyperlink w:anchor="_Toc126333937" w:history="1">
                <w:r w:rsidRPr="00EF0122">
                  <w:rPr>
                    <w:rStyle w:val="Hipersaitas"/>
                    <w:rFonts w:eastAsia="Calibri" w:cstheme="minorHAnsi"/>
                    <w:noProof/>
                  </w:rPr>
                  <w:t>10.</w:t>
                </w:r>
                <w:r w:rsidRPr="00EF0122">
                  <w:rPr>
                    <w:noProof/>
                    <w:sz w:val="22"/>
                    <w:szCs w:val="22"/>
                    <w:lang w:val="en-US" w:eastAsia="en-US"/>
                  </w:rPr>
                  <w:tab/>
                </w:r>
                <w:r w:rsidRPr="00EF0122">
                  <w:rPr>
                    <w:rStyle w:val="Hipersaitas"/>
                    <w:rFonts w:cstheme="minorHAnsi"/>
                    <w:noProof/>
                  </w:rPr>
                  <w:t>Sutarties sudarymas</w:t>
                </w:r>
                <w:r w:rsidRPr="00EF0122">
                  <w:rPr>
                    <w:noProof/>
                    <w:webHidden/>
                  </w:rPr>
                  <w:tab/>
                </w:r>
              </w:hyperlink>
              <w:r w:rsidR="00EF0605">
                <w:t>4</w:t>
              </w:r>
            </w:p>
            <w:p w14:paraId="5D934501" w14:textId="77777777" w:rsidR="00EF0122" w:rsidRPr="00EF0122" w:rsidRDefault="00EF0122" w:rsidP="007E0A9D">
              <w:pPr>
                <w:pStyle w:val="Turinys1"/>
                <w:rPr>
                  <w:rStyle w:val="Hipersaitas"/>
                  <w:noProof/>
                </w:rPr>
              </w:pPr>
            </w:p>
            <w:p w14:paraId="3C0F05FC" w14:textId="54B94C0C" w:rsidR="0074475B" w:rsidRPr="00EF0122" w:rsidRDefault="0074475B" w:rsidP="007E0A9D">
              <w:pPr>
                <w:pStyle w:val="Turinys1"/>
                <w:rPr>
                  <w:noProof/>
                  <w:sz w:val="22"/>
                  <w:szCs w:val="22"/>
                  <w:lang w:val="en-US" w:eastAsia="en-US"/>
                </w:rPr>
              </w:pPr>
              <w:r w:rsidRPr="00EF0122">
                <w:rPr>
                  <w:rStyle w:val="Hipersaitas"/>
                  <w:noProof/>
                </w:rPr>
                <w:t xml:space="preserve">  </w:t>
              </w:r>
              <w:hyperlink w:anchor="_Toc126333939" w:history="1">
                <w:r w:rsidRPr="00EF0122">
                  <w:rPr>
                    <w:rStyle w:val="Hipersaitas"/>
                    <w:rFonts w:cstheme="minorHAnsi"/>
                    <w:noProof/>
                  </w:rPr>
                  <w:t>Pirkimo sąlygų 1 priedas „Terminai“</w:t>
                </w:r>
              </w:hyperlink>
            </w:p>
            <w:p w14:paraId="27656DDD" w14:textId="25E22AD3" w:rsidR="0074475B" w:rsidRPr="00EF0122" w:rsidRDefault="0074475B">
              <w:pPr>
                <w:pStyle w:val="Turinys2"/>
                <w:rPr>
                  <w:noProof/>
                  <w:sz w:val="22"/>
                  <w:szCs w:val="22"/>
                  <w:lang w:val="en-US" w:eastAsia="en-US"/>
                </w:rPr>
              </w:pPr>
              <w:hyperlink w:anchor="_Toc126333940" w:history="1">
                <w:r w:rsidRPr="00EF0122">
                  <w:rPr>
                    <w:rStyle w:val="Hipersaitas"/>
                    <w:rFonts w:eastAsia="Calibri" w:cstheme="minorHAnsi"/>
                    <w:noProof/>
                  </w:rPr>
                  <w:t>Pirkimo sąlygų 2 priedas „Techninė specifikacija“</w:t>
                </w:r>
              </w:hyperlink>
            </w:p>
            <w:p w14:paraId="79347E8A" w14:textId="2158E933" w:rsidR="0074475B" w:rsidRPr="00EF0122" w:rsidRDefault="0074475B">
              <w:pPr>
                <w:pStyle w:val="Turinys2"/>
                <w:rPr>
                  <w:noProof/>
                  <w:sz w:val="22"/>
                  <w:szCs w:val="22"/>
                  <w:lang w:val="en-US" w:eastAsia="en-US"/>
                </w:rPr>
              </w:pPr>
              <w:hyperlink w:anchor="_Toc126333941" w:history="1">
                <w:r w:rsidRPr="00EF0122">
                  <w:rPr>
                    <w:rStyle w:val="Hipersaitas"/>
                    <w:rFonts w:eastAsia="Calibri" w:cstheme="minorHAnsi"/>
                    <w:noProof/>
                  </w:rPr>
                  <w:t>Pirkimo sąlygų 3 priedas „Tiekėjų pašalinimo pagrindai“</w:t>
                </w:r>
              </w:hyperlink>
            </w:p>
            <w:p w14:paraId="6DE76A5E" w14:textId="24785909" w:rsidR="0074475B" w:rsidRPr="00EF0122" w:rsidRDefault="0074475B">
              <w:pPr>
                <w:pStyle w:val="Turinys2"/>
                <w:rPr>
                  <w:noProof/>
                  <w:sz w:val="22"/>
                  <w:szCs w:val="22"/>
                  <w:lang w:val="en-US" w:eastAsia="en-US"/>
                </w:rPr>
              </w:pPr>
              <w:hyperlink w:anchor="_Toc126333942" w:history="1">
                <w:r w:rsidRPr="00EF0122">
                  <w:rPr>
                    <w:rStyle w:val="Hipersaitas"/>
                    <w:rFonts w:eastAsia="Calibri" w:cstheme="minorHAnsi"/>
                    <w:noProof/>
                  </w:rPr>
                  <w:t xml:space="preserve">Pirkimo sąlygų 4 priedas „Tiekėjų kvalifikacijos reikalavimai ir reikalaujami kokybės vadybos </w:t>
                </w:r>
                <w:r w:rsidR="00AC719C">
                  <w:rPr>
                    <w:rStyle w:val="Hipersaitas"/>
                    <w:rFonts w:eastAsia="Calibri" w:cstheme="minorHAnsi"/>
                    <w:noProof/>
                  </w:rPr>
                  <w:t xml:space="preserve">sistemos ir </w:t>
                </w:r>
                <w:r w:rsidR="00AC719C" w:rsidRPr="00AC719C">
                  <w:rPr>
                    <w:rStyle w:val="Hipersaitas"/>
                    <w:rFonts w:eastAsia="Calibri" w:cstheme="minorHAnsi"/>
                    <w:noProof/>
                  </w:rPr>
                  <w:t xml:space="preserve">informacijos saugumo valdymo sistemos </w:t>
                </w:r>
                <w:r w:rsidRPr="00EF0122">
                  <w:rPr>
                    <w:rStyle w:val="Hipersaitas"/>
                    <w:rFonts w:eastAsia="Calibri" w:cstheme="minorHAnsi"/>
                    <w:noProof/>
                  </w:rPr>
                  <w:t>standartai“</w:t>
                </w:r>
              </w:hyperlink>
            </w:p>
            <w:p w14:paraId="61E88A43" w14:textId="2894DF92" w:rsidR="0074475B" w:rsidRPr="00EF0122" w:rsidRDefault="0074475B">
              <w:pPr>
                <w:pStyle w:val="Turinys2"/>
                <w:rPr>
                  <w:noProof/>
                  <w:sz w:val="22"/>
                  <w:szCs w:val="22"/>
                  <w:lang w:val="en-US" w:eastAsia="en-US"/>
                </w:rPr>
              </w:pPr>
              <w:hyperlink w:anchor="_Toc126333943" w:history="1">
                <w:r w:rsidRPr="00EF0122">
                  <w:rPr>
                    <w:rStyle w:val="Hipersaitas"/>
                    <w:rFonts w:eastAsia="Calibri" w:cstheme="minorHAnsi"/>
                    <w:noProof/>
                  </w:rPr>
                  <w:t xml:space="preserve">Pirkimo sąlygų 5 priedas „EBVPD“ </w:t>
                </w:r>
                <w:r w:rsidRPr="00EF0122">
                  <w:rPr>
                    <w:rStyle w:val="Hipersaitas"/>
                    <w:rFonts w:cstheme="minorHAnsi"/>
                    <w:noProof/>
                  </w:rPr>
                  <w:t>(XML formatu)</w:t>
                </w:r>
              </w:hyperlink>
            </w:p>
            <w:p w14:paraId="5F61B9F6" w14:textId="7240BE2F" w:rsidR="0074475B" w:rsidRPr="00EF0122" w:rsidRDefault="0074475B" w:rsidP="00EF0122">
              <w:pPr>
                <w:pStyle w:val="Turinys2"/>
                <w:rPr>
                  <w:noProof/>
                  <w:sz w:val="22"/>
                  <w:szCs w:val="22"/>
                  <w:lang w:val="en-US" w:eastAsia="en-US"/>
                </w:rPr>
              </w:pPr>
              <w:hyperlink w:anchor="_Toc126333944" w:history="1">
                <w:r w:rsidRPr="00EF0122">
                  <w:rPr>
                    <w:rStyle w:val="Hipersaitas"/>
                    <w:rFonts w:eastAsia="Calibri" w:cstheme="minorHAnsi"/>
                    <w:noProof/>
                  </w:rPr>
                  <w:t>Pirkimo sąlygų 6 priedas „Pasiūlymo forma“</w:t>
                </w:r>
              </w:hyperlink>
              <w:r w:rsidR="00EF0122" w:rsidRPr="00EF0122">
                <w:rPr>
                  <w:noProof/>
                  <w:sz w:val="22"/>
                  <w:szCs w:val="22"/>
                  <w:lang w:val="en-US" w:eastAsia="en-US"/>
                </w:rPr>
                <w:t xml:space="preserve"> </w:t>
              </w:r>
            </w:p>
            <w:p w14:paraId="71F30D01" w14:textId="32573463" w:rsidR="0074475B" w:rsidRPr="00EF0122" w:rsidRDefault="0074475B" w:rsidP="00EF0122">
              <w:pPr>
                <w:pStyle w:val="Turinys2"/>
                <w:rPr>
                  <w:noProof/>
                  <w:sz w:val="22"/>
                  <w:szCs w:val="22"/>
                  <w:lang w:val="en-US" w:eastAsia="en-US"/>
                </w:rPr>
              </w:pPr>
              <w:hyperlink w:anchor="_Toc126333946" w:history="1">
                <w:r w:rsidRPr="00EF0122">
                  <w:rPr>
                    <w:rStyle w:val="Hipersaitas"/>
                    <w:noProof/>
                  </w:rPr>
                  <w:t xml:space="preserve">Pirkimo sąlygų </w:t>
                </w:r>
                <w:r w:rsidR="00EF0122" w:rsidRPr="00EF0122">
                  <w:rPr>
                    <w:rStyle w:val="Hipersaitas"/>
                    <w:noProof/>
                  </w:rPr>
                  <w:t>7</w:t>
                </w:r>
                <w:r w:rsidRPr="00EF0122">
                  <w:rPr>
                    <w:rStyle w:val="Hipersaitas"/>
                    <w:noProof/>
                  </w:rPr>
                  <w:t xml:space="preserve"> priedas „</w:t>
                </w:r>
                <w:r w:rsidR="00EF0122" w:rsidRPr="00EF0122">
                  <w:rPr>
                    <w:rStyle w:val="Hipersaitas"/>
                    <w:noProof/>
                  </w:rPr>
                  <w:t>Nacionalinio saugumo reikalavimų atitikties deklaracija</w:t>
                </w:r>
                <w:r w:rsidRPr="00EF0122">
                  <w:rPr>
                    <w:rStyle w:val="Hipersaitas"/>
                    <w:noProof/>
                  </w:rPr>
                  <w:t>“</w:t>
                </w:r>
              </w:hyperlink>
            </w:p>
            <w:p w14:paraId="1446CD49" w14:textId="785E8627" w:rsidR="0074475B" w:rsidRDefault="0074475B">
              <w:pPr>
                <w:pStyle w:val="Turinys2"/>
              </w:pPr>
              <w:hyperlink w:anchor="_Toc126333948" w:history="1">
                <w:r w:rsidRPr="00EF0122">
                  <w:rPr>
                    <w:rStyle w:val="Hipersaitas"/>
                    <w:noProof/>
                  </w:rPr>
                  <w:t xml:space="preserve">Pirkimo sąlygų </w:t>
                </w:r>
                <w:r w:rsidR="00EF0122" w:rsidRPr="00EF0122">
                  <w:rPr>
                    <w:rStyle w:val="Hipersaitas"/>
                    <w:noProof/>
                  </w:rPr>
                  <w:t>8</w:t>
                </w:r>
                <w:r w:rsidRPr="00EF0122">
                  <w:rPr>
                    <w:rStyle w:val="Hipersaitas"/>
                    <w:noProof/>
                  </w:rPr>
                  <w:t xml:space="preserve"> priedas „Sutarties projektas</w:t>
                </w:r>
                <w:r w:rsidR="00EF0122" w:rsidRPr="00EF0122">
                  <w:rPr>
                    <w:rStyle w:val="Hipersaitas"/>
                    <w:noProof/>
                  </w:rPr>
                  <w:t>“</w:t>
                </w:r>
              </w:hyperlink>
            </w:p>
            <w:p w14:paraId="5EE827BE" w14:textId="2A0BD764" w:rsidR="008918BE" w:rsidRPr="008918BE" w:rsidRDefault="008918BE" w:rsidP="008918BE">
              <w:pPr>
                <w:ind w:firstLine="284"/>
              </w:pPr>
              <w:r w:rsidRPr="008918BE">
                <w:t xml:space="preserve">Pirkimo sąlygų </w:t>
              </w:r>
              <w:r>
                <w:t>9</w:t>
              </w:r>
              <w:r w:rsidRPr="008918BE">
                <w:t xml:space="preserve"> priedas „Specialistų sąrašas“</w:t>
              </w:r>
              <w:r>
                <w:br/>
                <w:t xml:space="preserve">     </w:t>
              </w:r>
              <w:r w:rsidRPr="008918BE">
                <w:t xml:space="preserve">Pirkimo sąlygų </w:t>
              </w:r>
              <w:r>
                <w:t>10</w:t>
              </w:r>
              <w:r w:rsidRPr="008918BE">
                <w:t xml:space="preserve"> priedas „Specialistų patirties aprašymas“</w:t>
              </w:r>
            </w:p>
            <w:p w14:paraId="7B3E2EFA" w14:textId="205D4606" w:rsidR="0074475B" w:rsidRPr="00EF0122" w:rsidRDefault="0074475B">
              <w:pPr>
                <w:pStyle w:val="Turinys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EF0122">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7AC1A0A8" w:rsidR="005B5ED5" w:rsidRPr="00F966AC" w:rsidRDefault="00E05E2D" w:rsidP="00F966AC">
      <w:pPr>
        <w:pStyle w:val="Sraopastraipa"/>
        <w:numPr>
          <w:ilvl w:val="1"/>
          <w:numId w:val="1"/>
        </w:numPr>
        <w:tabs>
          <w:tab w:val="left" w:pos="993"/>
        </w:tabs>
        <w:spacing w:after="0" w:line="20" w:lineRule="atLeast"/>
        <w:ind w:left="0" w:firstLine="567"/>
        <w:jc w:val="both"/>
        <w:rPr>
          <w:rFonts w:cstheme="minorHAnsi"/>
        </w:rPr>
      </w:pPr>
      <w:r w:rsidRPr="00F966AC">
        <w:rPr>
          <w:rFonts w:cstheme="minorHAnsi"/>
        </w:rPr>
        <w:t xml:space="preserve">Perkančioji organizacija – </w:t>
      </w:r>
      <w:r w:rsidR="00F966AC" w:rsidRPr="00C81993">
        <w:rPr>
          <w:rFonts w:eastAsia="Calibri"/>
        </w:rPr>
        <w:t>Lietuvos Respublikos aplinkos ministerijos Aplinkos projektų valdymo agentūra, juridinio asmens kodas 288779560, adresas Labdarių g. 3-102, LT-01120 Vilnius, darbo laikas I-IV 8.00-17.00 val., V 8.00-15.45 val.</w:t>
      </w:r>
      <w:r w:rsidR="00F966AC">
        <w:rPr>
          <w:rFonts w:eastAsia="Calibri"/>
        </w:rPr>
        <w:t xml:space="preserve"> </w:t>
      </w:r>
      <w:r w:rsidRPr="00F966AC">
        <w:rPr>
          <w:rFonts w:eastAsiaTheme="minorHAnsi" w:cstheme="minorHAnsi"/>
          <w:lang w:eastAsia="en-US"/>
        </w:rPr>
        <w:t>Perkančioji organizacija nėra PVM mokėtoja</w:t>
      </w:r>
      <w:r w:rsidRPr="00F966AC">
        <w:rPr>
          <w:rFonts w:eastAsia="Calibri" w:cstheme="minorHAnsi"/>
        </w:rPr>
        <w:t>.</w:t>
      </w:r>
    </w:p>
    <w:p w14:paraId="2239DD1B" w14:textId="33444F14" w:rsidR="002F5F8E" w:rsidRPr="00F966AC" w:rsidRDefault="002F5F8E" w:rsidP="004909FF">
      <w:pPr>
        <w:pStyle w:val="Sraopastraipa"/>
        <w:spacing w:after="0" w:line="240" w:lineRule="auto"/>
        <w:ind w:left="0" w:firstLine="567"/>
        <w:jc w:val="both"/>
        <w:rPr>
          <w:rFonts w:eastAsia="Calibri"/>
        </w:rPr>
      </w:pPr>
      <w:r w:rsidRPr="00F966AC">
        <w:t>1.</w:t>
      </w:r>
      <w:r w:rsidR="00F966AC" w:rsidRPr="00F966AC">
        <w:t>2</w:t>
      </w:r>
      <w:r w:rsidRPr="00F966AC">
        <w:t xml:space="preserve">. </w:t>
      </w:r>
      <w:r w:rsidR="007D6857" w:rsidRPr="00F966AC">
        <w:t>Pirkimas</w:t>
      </w:r>
      <w:r w:rsidR="00B37854" w:rsidRPr="00F966AC">
        <w:t xml:space="preserve"> neatlieka</w:t>
      </w:r>
      <w:r w:rsidR="007D6857" w:rsidRPr="00F966AC">
        <w:t>mas</w:t>
      </w:r>
      <w:r w:rsidR="00B37854" w:rsidRPr="00F966AC">
        <w:t xml:space="preserve"> </w:t>
      </w:r>
      <w:r w:rsidRPr="00F966AC">
        <w:t>naudojantis centralizuotų pirkimų katalogu</w:t>
      </w:r>
      <w:r w:rsidR="007D6857" w:rsidRPr="00F966AC">
        <w:t xml:space="preserve">, nes </w:t>
      </w:r>
      <w:r w:rsidR="00F966AC" w:rsidRPr="00F966AC">
        <w:t xml:space="preserve">CPO kataloge nėra siūlomos pirkimo </w:t>
      </w:r>
      <w:r w:rsidR="00F966AC" w:rsidRPr="00A44CD2">
        <w:t>objektą atitinkančios paslaugos</w:t>
      </w:r>
      <w:r w:rsidR="008C5F5E" w:rsidRPr="00A44CD2">
        <w:t>.</w:t>
      </w:r>
      <w:r w:rsidR="008C5F5E" w:rsidRPr="00F966AC">
        <w:t xml:space="preserve"> </w:t>
      </w:r>
      <w:r w:rsidRPr="00F966AC">
        <w:t xml:space="preserve"> </w:t>
      </w:r>
    </w:p>
    <w:p w14:paraId="62DF64D0" w14:textId="00E16057" w:rsidR="00AA23FB" w:rsidRPr="00474BA4" w:rsidRDefault="002F5F8E" w:rsidP="00474BA4">
      <w:pPr>
        <w:spacing w:after="0" w:line="240" w:lineRule="auto"/>
        <w:ind w:firstLine="567"/>
        <w:rPr>
          <w:rFonts w:cstheme="minorHAnsi"/>
        </w:rPr>
      </w:pPr>
      <w:r w:rsidRPr="0037691C">
        <w:rPr>
          <w:rFonts w:cstheme="minorHAnsi"/>
        </w:rPr>
        <w:t>1.</w:t>
      </w:r>
      <w:r w:rsidR="00474BA4">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240B6FA" w:rsidR="00E32C8E" w:rsidRPr="00590030" w:rsidRDefault="00C447D2" w:rsidP="00474BA4">
      <w:pPr>
        <w:pStyle w:val="Sraopastraipa"/>
        <w:spacing w:after="0" w:line="240" w:lineRule="auto"/>
        <w:ind w:left="0" w:firstLine="567"/>
        <w:jc w:val="both"/>
        <w:rPr>
          <w:rFonts w:cstheme="minorHAnsi"/>
        </w:rPr>
      </w:pPr>
      <w:r>
        <w:rPr>
          <w:rFonts w:cstheme="minorHAnsi"/>
        </w:rPr>
        <w:t>1.</w:t>
      </w:r>
      <w:r w:rsidR="00474BA4">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77407098" w:rsidR="005E62F0" w:rsidRPr="00997065" w:rsidRDefault="003A502A" w:rsidP="0005686C">
      <w:pPr>
        <w:pStyle w:val="Sraopastraipa"/>
        <w:numPr>
          <w:ilvl w:val="1"/>
          <w:numId w:val="18"/>
        </w:numPr>
        <w:tabs>
          <w:tab w:val="left" w:pos="993"/>
        </w:tabs>
        <w:spacing w:after="0" w:line="240" w:lineRule="auto"/>
        <w:ind w:left="0" w:firstLine="567"/>
        <w:jc w:val="both"/>
      </w:pPr>
      <w:r w:rsidRPr="00997065">
        <w:rPr>
          <w:rFonts w:cstheme="minorHAnsi"/>
        </w:rPr>
        <w:t xml:space="preserve">Atliekamas žaliasis pirkimas. </w:t>
      </w:r>
      <w:r w:rsidR="0005686C" w:rsidRPr="00E57DB2">
        <w:rPr>
          <w:rFonts w:cstheme="minorHAnsi"/>
        </w:rPr>
        <w:t xml:space="preserve">Pirkimas vykdomas vadovaujantis Lietuvos Respublikos aplinkos ministro 2022 m. gruodžio 13 d. įsakymo Nr. D1-401 „Dėl Lietuvos Respublikos aplinkos ministro 2011 m. birželio 28 d. įsakymo </w:t>
      </w:r>
      <w:r w:rsidR="0005686C" w:rsidRPr="009D1813">
        <w:rPr>
          <w:rFonts w:cstheme="minorHAnsi"/>
        </w:rPr>
        <w:t xml:space="preserve">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w:t>
      </w:r>
      <w:r w:rsidR="0005686C">
        <w:rPr>
          <w:rFonts w:cstheme="minorHAnsi"/>
        </w:rPr>
        <w:t>interaktyvaus žemėlapio</w:t>
      </w:r>
      <w:r w:rsidR="0005686C" w:rsidRPr="009D1813">
        <w:rPr>
          <w:rFonts w:cstheme="minorHAnsi"/>
        </w:rPr>
        <w:t xml:space="preserve"> palaikymo paslaugos yra nematerialaus pobūdžio paslaugos, nesusijusios su materialaus objekto sukūrimu, kurių teikimo metu nėra numatomas reikšmingas neigiamas poveikis aplinkai, nesukuriamas taršos šaltinis ir negeneruojamos atliekos).</w:t>
      </w:r>
    </w:p>
    <w:p w14:paraId="2413C02D" w14:textId="7E2C7339" w:rsidR="00E32C8E" w:rsidRPr="0005686C" w:rsidRDefault="00E32C8E" w:rsidP="0097765E">
      <w:pPr>
        <w:pStyle w:val="Sraopastraipa"/>
        <w:numPr>
          <w:ilvl w:val="1"/>
          <w:numId w:val="7"/>
        </w:numPr>
        <w:tabs>
          <w:tab w:val="left" w:pos="993"/>
        </w:tabs>
        <w:spacing w:after="0" w:line="240" w:lineRule="auto"/>
        <w:ind w:left="0" w:firstLine="567"/>
        <w:jc w:val="both"/>
        <w:rPr>
          <w:rFonts w:eastAsia="Arial"/>
        </w:rPr>
      </w:pPr>
      <w:r w:rsidRPr="0005686C">
        <w:rPr>
          <w:rFonts w:eastAsia="Arial"/>
        </w:rPr>
        <w:t xml:space="preserve">Išankstinis skelbimas apie </w:t>
      </w:r>
      <w:r w:rsidR="007A68AD" w:rsidRPr="0005686C">
        <w:rPr>
          <w:rFonts w:eastAsia="Arial"/>
        </w:rPr>
        <w:t>p</w:t>
      </w:r>
      <w:r w:rsidRPr="0005686C">
        <w:rPr>
          <w:rFonts w:eastAsia="Arial"/>
        </w:rPr>
        <w:t xml:space="preserve">irkimą nebuvo paskelbtas.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165CAC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5738EE9" w:rsidR="00B41C66" w:rsidRPr="00EF0122" w:rsidRDefault="00B41C66" w:rsidP="002D7B5B">
      <w:pPr>
        <w:pStyle w:val="Betarp"/>
        <w:numPr>
          <w:ilvl w:val="1"/>
          <w:numId w:val="19"/>
        </w:numPr>
        <w:spacing w:after="120"/>
        <w:ind w:left="0" w:firstLine="709"/>
        <w:contextualSpacing/>
        <w:jc w:val="both"/>
        <w:rPr>
          <w:rFonts w:cstheme="minorHAnsi"/>
        </w:rPr>
      </w:pPr>
      <w:r w:rsidRPr="002D7B5B">
        <w:rPr>
          <w:rFonts w:eastAsia="Calibri"/>
        </w:rPr>
        <w:t xml:space="preserve">Perkančioji organizacija numato įsigyti </w:t>
      </w:r>
      <w:r w:rsidR="002D7B5B" w:rsidRPr="002D7B5B">
        <w:rPr>
          <w:rFonts w:eastAsia="Calibri"/>
        </w:rPr>
        <w:t>interaktyvaus žemėlapio palaikymo paslaugas</w:t>
      </w:r>
      <w:r w:rsidRPr="002D7B5B">
        <w:rPr>
          <w:rFonts w:eastAsia="Calibri"/>
        </w:rPr>
        <w:t>.</w:t>
      </w:r>
      <w:r w:rsidRPr="002D7B5B">
        <w:rPr>
          <w:rFonts w:cstheme="minorHAnsi"/>
        </w:rPr>
        <w:t xml:space="preserve"> Reikalavimai </w:t>
      </w:r>
      <w:r w:rsidRPr="00EF0122">
        <w:rPr>
          <w:rFonts w:cstheme="minorHAnsi"/>
        </w:rPr>
        <w:t xml:space="preserve">pirkimo objektui nustatyti </w:t>
      </w:r>
      <w:r w:rsidR="00704310" w:rsidRPr="00EF0122">
        <w:rPr>
          <w:rFonts w:cstheme="minorHAnsi"/>
        </w:rPr>
        <w:t>s</w:t>
      </w:r>
      <w:r w:rsidR="00444CAF" w:rsidRPr="00EF0122">
        <w:rPr>
          <w:rFonts w:cstheme="minorHAnsi"/>
        </w:rPr>
        <w:t xml:space="preserve">pecialiųjų </w:t>
      </w:r>
      <w:r w:rsidR="00CE7209" w:rsidRPr="00EF0122">
        <w:rPr>
          <w:rFonts w:cstheme="minorHAnsi"/>
        </w:rPr>
        <w:t xml:space="preserve">pirkimo </w:t>
      </w:r>
      <w:r w:rsidR="00444CAF" w:rsidRPr="00EF0122">
        <w:rPr>
          <w:rFonts w:cstheme="minorHAnsi"/>
        </w:rPr>
        <w:t xml:space="preserve">sąlygų </w:t>
      </w:r>
      <w:r w:rsidR="002D7B5B" w:rsidRPr="00EF0122">
        <w:rPr>
          <w:rFonts w:cstheme="minorHAnsi"/>
        </w:rPr>
        <w:t>2</w:t>
      </w:r>
      <w:r w:rsidR="00FA7D78" w:rsidRPr="00EF0122">
        <w:rPr>
          <w:rFonts w:ascii="Arial" w:hAnsi="Arial" w:cs="Arial"/>
        </w:rPr>
        <w:t xml:space="preserve"> </w:t>
      </w:r>
      <w:r w:rsidR="00444CAF" w:rsidRPr="00EF0122">
        <w:rPr>
          <w:rFonts w:cstheme="minorHAnsi"/>
        </w:rPr>
        <w:t>priede</w:t>
      </w:r>
      <w:r w:rsidRPr="00EF0122">
        <w:rPr>
          <w:rFonts w:cstheme="minorHAnsi"/>
        </w:rPr>
        <w:t>.</w:t>
      </w:r>
    </w:p>
    <w:p w14:paraId="48EEE6C2" w14:textId="1C459727" w:rsidR="00B41C66" w:rsidRPr="002D7B5B" w:rsidRDefault="00507DC9" w:rsidP="002D7B5B">
      <w:pPr>
        <w:pStyle w:val="Betarp"/>
        <w:spacing w:after="120"/>
        <w:ind w:firstLine="720"/>
        <w:contextualSpacing/>
        <w:jc w:val="both"/>
        <w:rPr>
          <w:rFonts w:cstheme="minorHAnsi"/>
        </w:rPr>
      </w:pPr>
      <w:r w:rsidRPr="00EF0122">
        <w:rPr>
          <w:rFonts w:cstheme="minorHAnsi"/>
        </w:rPr>
        <w:t>2.2</w:t>
      </w:r>
      <w:r w:rsidR="002D7B5B" w:rsidRPr="00EF0122">
        <w:rPr>
          <w:rFonts w:cstheme="minorHAnsi"/>
        </w:rPr>
        <w:t xml:space="preserve">. </w:t>
      </w:r>
      <w:r w:rsidR="00B41C66" w:rsidRPr="00EF0122">
        <w:rPr>
          <w:rFonts w:cstheme="minorHAnsi"/>
        </w:rPr>
        <w:t xml:space="preserve">Pirkimo objektas į dalis neskaidomas. </w:t>
      </w:r>
      <w:r w:rsidR="007554D6" w:rsidRPr="00EF0122">
        <w:rPr>
          <w:rFonts w:cstheme="minorHAnsi"/>
        </w:rPr>
        <w:t xml:space="preserve">Pirkimo apimtys, reikalavimai ir techninė specifikacija apibrėžti </w:t>
      </w:r>
      <w:r w:rsidR="007204DB" w:rsidRPr="00D5174A">
        <w:rPr>
          <w:rFonts w:cstheme="minorHAnsi"/>
        </w:rPr>
        <w:t xml:space="preserve">specialiųjų </w:t>
      </w:r>
      <w:r w:rsidR="007554D6" w:rsidRPr="00D5174A">
        <w:rPr>
          <w:rFonts w:cstheme="minorHAnsi"/>
        </w:rPr>
        <w:t xml:space="preserve">pirkimo sąlygų </w:t>
      </w:r>
      <w:r w:rsidR="002D7B5B" w:rsidRPr="00D5174A">
        <w:rPr>
          <w:rFonts w:cstheme="minorHAnsi"/>
        </w:rPr>
        <w:t>2</w:t>
      </w:r>
      <w:r w:rsidR="007554D6" w:rsidRPr="00D5174A">
        <w:rPr>
          <w:rFonts w:cstheme="minorHAnsi"/>
        </w:rPr>
        <w:t xml:space="preserve"> priede.</w:t>
      </w:r>
      <w:r w:rsidR="007554D6" w:rsidRPr="00D5174A">
        <w:rPr>
          <w:rFonts w:cstheme="minorHAnsi"/>
          <w:color w:val="00B050"/>
        </w:rPr>
        <w:t xml:space="preserve"> </w:t>
      </w:r>
      <w:r w:rsidR="00422C82" w:rsidRPr="00D5174A">
        <w:t xml:space="preserve">Pirkimui skirta lėšų suma – </w:t>
      </w:r>
      <w:r w:rsidR="00D5174A" w:rsidRPr="00D5174A">
        <w:t>77 096</w:t>
      </w:r>
      <w:r w:rsidR="00422C82" w:rsidRPr="00D5174A">
        <w:t xml:space="preserve">,00 Eur be PVM arba </w:t>
      </w:r>
      <w:r w:rsidR="00D5174A" w:rsidRPr="00D5174A">
        <w:t>93 286,16</w:t>
      </w:r>
      <w:r w:rsidR="00D5174A">
        <w:t xml:space="preserve"> </w:t>
      </w:r>
      <w:r w:rsidR="00422C82" w:rsidRPr="00D5174A">
        <w:t>Eur su PVM. Jei pasiūlyme bus nurodyta kaina, viršijanti nurodytas pirkimo lėšų sumas, tokia kaina bus laikoma per didele ir perkančiajai organizacijai nepriimtina, o tokie pasiūlymai bus atmetami kaip neatitinkantys pirkimo dokumentų reikalavimų.</w:t>
      </w:r>
    </w:p>
    <w:p w14:paraId="0CA81FB8" w14:textId="1C6C18FB"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2D7B5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DFD695E" w:rsidR="00004521" w:rsidRDefault="00004521" w:rsidP="00DE7037">
      <w:pPr>
        <w:pStyle w:val="Sraopastraipa"/>
        <w:spacing w:after="0" w:line="240" w:lineRule="auto"/>
        <w:ind w:left="0" w:firstLine="567"/>
        <w:jc w:val="both"/>
        <w:rPr>
          <w:rFonts w:cstheme="minorHAnsi"/>
        </w:rPr>
      </w:pPr>
      <w:r>
        <w:rPr>
          <w:rFonts w:cstheme="minorHAnsi"/>
        </w:rPr>
        <w:t>2.</w:t>
      </w:r>
      <w:r w:rsidR="002D7B5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0F678FA5" w:rsidR="00B176FD" w:rsidRPr="00A97F15" w:rsidRDefault="00862DB8" w:rsidP="00A97F1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0C1D00" w:rsidRDefault="00BE0587" w:rsidP="00A97F15">
      <w:pPr>
        <w:pStyle w:val="Body2"/>
        <w:numPr>
          <w:ilvl w:val="1"/>
          <w:numId w:val="11"/>
        </w:numPr>
        <w:tabs>
          <w:tab w:val="left" w:pos="993"/>
        </w:tabs>
        <w:spacing w:after="0"/>
        <w:ind w:firstLine="207"/>
        <w:rPr>
          <w:rFonts w:asciiTheme="minorHAnsi" w:hAnsiTheme="minorHAnsi" w:cstheme="minorHAnsi"/>
          <w:noProof/>
          <w:lang w:val="lt-LT"/>
        </w:rPr>
      </w:pPr>
      <w:r w:rsidRPr="000C1D00">
        <w:rPr>
          <w:rFonts w:eastAsiaTheme="minorHAnsi" w:cstheme="minorHAnsi"/>
          <w:noProof/>
          <w:lang w:val="lt-LT"/>
        </w:rPr>
        <w:t>P</w:t>
      </w:r>
      <w:r w:rsidRPr="000C1D00">
        <w:rPr>
          <w:rFonts w:cstheme="minorHAnsi"/>
          <w:noProof/>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023451E0"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EF0122">
        <w:t xml:space="preserve">pašalinimo pagrindų nebuvimo bei jų nebuvimą patvirtinantys dokumentai nurodyti </w:t>
      </w:r>
      <w:r w:rsidR="006A737F" w:rsidRPr="00EF0122">
        <w:t xml:space="preserve">specialiųjų </w:t>
      </w:r>
      <w:r w:rsidR="006A737F" w:rsidRPr="00EF0122">
        <w:rPr>
          <w:rFonts w:eastAsia="Calibri"/>
        </w:rPr>
        <w:t>p</w:t>
      </w:r>
      <w:r w:rsidR="00551FA7" w:rsidRPr="00EF0122">
        <w:rPr>
          <w:rFonts w:eastAsia="Calibri"/>
        </w:rPr>
        <w:t xml:space="preserve">irkimo </w:t>
      </w:r>
      <w:r w:rsidR="006773B6" w:rsidRPr="00EF0122">
        <w:rPr>
          <w:rFonts w:eastAsia="Calibri"/>
        </w:rPr>
        <w:t xml:space="preserve">sąlygų </w:t>
      </w:r>
      <w:r w:rsidR="003029A7" w:rsidRPr="00EF0122">
        <w:t>3</w:t>
      </w:r>
      <w:r w:rsidR="00984B02" w:rsidRPr="00EF0122">
        <w:t xml:space="preserve">  </w:t>
      </w:r>
      <w:r w:rsidR="006773B6" w:rsidRPr="00EF0122">
        <w:rPr>
          <w:rFonts w:eastAsia="Calibri"/>
        </w:rPr>
        <w:t>priede</w:t>
      </w:r>
      <w:r w:rsidR="002C5249" w:rsidRPr="00EF0122">
        <w:t>.</w:t>
      </w:r>
      <w:r w:rsidR="002C5249" w:rsidRPr="127DD6E8">
        <w:t xml:space="preserve"> </w:t>
      </w:r>
    </w:p>
    <w:p w14:paraId="34E32D48" w14:textId="49BF5347" w:rsidR="007B6F6D" w:rsidRPr="00EF0122" w:rsidRDefault="00970624" w:rsidP="00970624">
      <w:pPr>
        <w:pStyle w:val="Sraopastraipa"/>
        <w:tabs>
          <w:tab w:val="left" w:pos="851"/>
        </w:tabs>
        <w:spacing w:after="0" w:line="20" w:lineRule="atLeast"/>
        <w:ind w:left="0" w:firstLine="567"/>
        <w:jc w:val="both"/>
      </w:pPr>
      <w:r w:rsidRPr="00FF7DF1">
        <w:t>4.2.</w:t>
      </w:r>
      <w:r w:rsidR="00FF7DF1" w:rsidRPr="00FF7DF1">
        <w:t xml:space="preserve"> </w:t>
      </w:r>
      <w:r w:rsidR="00A6625B" w:rsidRPr="00FF7DF1">
        <w:t xml:space="preserve">Tiekėjams nustatomi kvalifikacijos reikalavimai ir reikalavimai dėl kokybės vadybos sistemos </w:t>
      </w:r>
      <w:r w:rsidR="00AC719C">
        <w:t xml:space="preserve">ir </w:t>
      </w:r>
      <w:bookmarkStart w:id="15" w:name="_Hlk212449030"/>
      <w:r w:rsidR="00AC719C" w:rsidRPr="00AC719C">
        <w:t>informacijos saugumo valdymo sistemos</w:t>
      </w:r>
      <w:r w:rsidR="00AC719C">
        <w:t xml:space="preserve"> </w:t>
      </w:r>
      <w:bookmarkEnd w:id="15"/>
      <w:r w:rsidR="00A6625B" w:rsidRPr="00FF7DF1">
        <w:t xml:space="preserve">standartų </w:t>
      </w:r>
      <w:r w:rsidR="00A6625B" w:rsidRPr="00EF0122">
        <w:t xml:space="preserve">laikymosi ir jų atitiktį patvirtinantys dokumentai nurodyti </w:t>
      </w:r>
      <w:r w:rsidR="00765189" w:rsidRPr="00EF0122">
        <w:t>specialiųjų p</w:t>
      </w:r>
      <w:r w:rsidR="00551FA7" w:rsidRPr="00EF0122">
        <w:t xml:space="preserve">irkimo </w:t>
      </w:r>
      <w:r w:rsidR="00A6625B" w:rsidRPr="00EF0122">
        <w:t xml:space="preserve">sąlygų </w:t>
      </w:r>
      <w:r w:rsidR="00FF7DF1" w:rsidRPr="00EF0122">
        <w:t>4</w:t>
      </w:r>
      <w:r w:rsidR="00A6625B" w:rsidRPr="00EF0122">
        <w:t xml:space="preserve"> priede. </w:t>
      </w:r>
    </w:p>
    <w:p w14:paraId="69D62E2B" w14:textId="73CC068D"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 xml:space="preserve">Reikalavimai, susiję su nacionaliniu </w:t>
      </w:r>
      <w:r w:rsidR="003B462A">
        <w:rPr>
          <w:rFonts w:ascii="Calibri" w:hAnsi="Calibri" w:cs="Calibri"/>
        </w:rPr>
        <w:t xml:space="preserve">ir kibernetiniu </w:t>
      </w:r>
      <w:r w:rsidR="009743D3" w:rsidRPr="004432C7">
        <w:rPr>
          <w:rFonts w:ascii="Calibri" w:hAnsi="Calibri" w:cs="Calibri"/>
        </w:rPr>
        <w:t>saugumu</w:t>
      </w:r>
      <w:bookmarkEnd w:id="16"/>
      <w:r w:rsidR="009743D3" w:rsidRPr="007872CB">
        <w:t xml:space="preserve"> </w:t>
      </w:r>
    </w:p>
    <w:p w14:paraId="6001EBF9" w14:textId="77777777" w:rsidR="00C617D6" w:rsidRDefault="00C617D6" w:rsidP="00C617D6">
      <w:pPr>
        <w:pStyle w:val="Sraopastraipa"/>
        <w:spacing w:after="0" w:line="240" w:lineRule="auto"/>
        <w:ind w:left="0" w:firstLine="567"/>
        <w:jc w:val="both"/>
      </w:pPr>
    </w:p>
    <w:p w14:paraId="71D4FEA6" w14:textId="5BB824BD" w:rsidR="0058377F" w:rsidRPr="00C617D6" w:rsidRDefault="00D24970" w:rsidP="00C617D6">
      <w:pPr>
        <w:pStyle w:val="Sraopastraipa"/>
        <w:spacing w:after="0" w:line="240" w:lineRule="auto"/>
        <w:ind w:left="0" w:firstLine="567"/>
        <w:jc w:val="both"/>
        <w:rPr>
          <w:rFonts w:cstheme="minorHAnsi"/>
        </w:rPr>
      </w:pPr>
      <w:r>
        <w:t>5</w:t>
      </w:r>
      <w:r w:rsidR="00B669F2" w:rsidRPr="00B669F2">
        <w:t>.</w:t>
      </w:r>
      <w:r w:rsidR="00C617D6">
        <w:t>1</w:t>
      </w:r>
      <w:r w:rsidR="00B669F2" w:rsidRPr="00B669F2">
        <w:t>.</w:t>
      </w:r>
      <w:r w:rsidR="00C617D6">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w:t>
      </w:r>
      <w:r w:rsidR="00013DF0" w:rsidRPr="00EF0122">
        <w:rPr>
          <w:rFonts w:eastAsia="Times New Roman"/>
          <w:color w:val="000000" w:themeColor="text1"/>
          <w:lang w:eastAsia="en-US"/>
        </w:rPr>
        <w:t xml:space="preserve">tarnybos </w:t>
      </w:r>
      <w:r w:rsidR="00FA7269" w:rsidRPr="00EF0122">
        <w:rPr>
          <w:rFonts w:eastAsia="Times New Roman"/>
          <w:color w:val="000000" w:themeColor="text1"/>
          <w:lang w:eastAsia="en-US"/>
        </w:rPr>
        <w:t>nustatytos</w:t>
      </w:r>
      <w:r w:rsidR="00013DF0" w:rsidRPr="00EF0122">
        <w:rPr>
          <w:rFonts w:eastAsia="Times New Roman"/>
          <w:color w:val="000000" w:themeColor="text1"/>
          <w:lang w:eastAsia="en-US"/>
        </w:rPr>
        <w:t xml:space="preserve"> formos </w:t>
      </w:r>
      <w:r w:rsidR="00DD47C8" w:rsidRPr="00EF0122">
        <w:rPr>
          <w:rFonts w:eastAsia="Times New Roman"/>
          <w:color w:val="000000" w:themeColor="text1"/>
          <w:lang w:eastAsia="en-US"/>
        </w:rPr>
        <w:t>atitikties deklaraciją</w:t>
      </w:r>
      <w:r w:rsidR="00C617D6" w:rsidRPr="00EF0122">
        <w:rPr>
          <w:rFonts w:eastAsia="Times New Roman"/>
          <w:color w:val="000000" w:themeColor="text1"/>
          <w:lang w:eastAsia="en-US"/>
        </w:rPr>
        <w:t>, kuri pateikta specialiųjų pirkimo sąlygų 7 priede</w:t>
      </w:r>
      <w:r w:rsidR="002B6251" w:rsidRPr="00EF0122">
        <w:rPr>
          <w:rFonts w:eastAsia="Times New Roman"/>
          <w:color w:val="000000" w:themeColor="text1"/>
          <w:lang w:eastAsia="en-US"/>
        </w:rPr>
        <w:t>. Perkančioji</w:t>
      </w:r>
      <w:r w:rsidR="002B6251">
        <w:rPr>
          <w:rFonts w:eastAsia="Times New Roman"/>
          <w:color w:val="000000" w:themeColor="text1"/>
          <w:lang w:eastAsia="en-US"/>
        </w:rPr>
        <w:t xml:space="preserve">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708705CA" w:rsidR="006B5A2F" w:rsidRPr="00676607" w:rsidRDefault="00D24970" w:rsidP="00C617D6">
      <w:pPr>
        <w:spacing w:after="0" w:line="240" w:lineRule="auto"/>
        <w:ind w:firstLine="567"/>
        <w:jc w:val="both"/>
      </w:pPr>
      <w:r>
        <w:t>5</w:t>
      </w:r>
      <w:r w:rsidR="00782DCD" w:rsidRPr="00D24970">
        <w:t>.</w:t>
      </w:r>
      <w:r w:rsidR="00A17C94">
        <w:t>2</w:t>
      </w:r>
      <w:r w:rsidR="00782DCD" w:rsidRPr="00D24970">
        <w:t>.</w:t>
      </w:r>
      <w:r w:rsidR="00C617D6">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w:t>
      </w:r>
      <w:r w:rsidR="006B5A2F" w:rsidRPr="00EF0122">
        <w:rPr>
          <w:rFonts w:eastAsia="Times New Roman"/>
          <w:color w:val="000000" w:themeColor="text1"/>
          <w:lang w:eastAsia="en-US"/>
        </w:rPr>
        <w:t>nustatytos formos atitikties deklaraciją</w:t>
      </w:r>
      <w:r w:rsidR="00C617D6" w:rsidRPr="00EF0122">
        <w:rPr>
          <w:rFonts w:eastAsia="Times New Roman"/>
          <w:color w:val="000000" w:themeColor="text1"/>
          <w:lang w:eastAsia="en-US"/>
        </w:rPr>
        <w:t>, kuri pateikta specialiųjų pirkimo sąlygų 7 priede</w:t>
      </w:r>
      <w:r w:rsidR="006B5A2F" w:rsidRPr="00EF0122">
        <w:rPr>
          <w:rFonts w:eastAsia="Times New Roman"/>
          <w:color w:val="000000" w:themeColor="text1"/>
          <w:lang w:eastAsia="en-US"/>
        </w:rPr>
        <w:t>. Perkančioji organizacija iš</w:t>
      </w:r>
      <w:r w:rsidR="006B5A2F">
        <w:rPr>
          <w:rFonts w:eastAsia="Times New Roman"/>
          <w:color w:val="000000" w:themeColor="text1"/>
          <w:lang w:eastAsia="en-US"/>
        </w:rPr>
        <w:t xml:space="preserve">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28940F57" w14:textId="4D205D91" w:rsidR="00A17C94" w:rsidRPr="00A17C94" w:rsidRDefault="00A17C94" w:rsidP="00043D65">
      <w:pPr>
        <w:spacing w:after="0" w:line="240" w:lineRule="auto"/>
        <w:ind w:firstLine="567"/>
        <w:jc w:val="both"/>
        <w:rPr>
          <w:shd w:val="clear" w:color="auto" w:fill="FFFFFF"/>
        </w:rPr>
      </w:pPr>
      <w:r>
        <w:rPr>
          <w:shd w:val="clear" w:color="auto" w:fill="FFFFFF"/>
        </w:rPr>
        <w:t xml:space="preserve">5.3. Tiekėjas privalo </w:t>
      </w:r>
      <w:r w:rsidRPr="00FE3140">
        <w:rPr>
          <w:shd w:val="clear" w:color="auto" w:fill="FFFFFF"/>
        </w:rPr>
        <w:t>užtikrinti, kad visos paslaugos ir jų teikimo procesai atitiktų kibernetinio saugumo reikalavimus, nustatytus Lietuvos Respublikos Vyriausybės 2018 m. rugpjūčio 13 d. nutarime Nr. 818 „Dėl Lietuvos Respublikos kibernetinio saugumo įstatymo įgyvendinimo“ (aktuali redakcija) patvirtintame Kibernetinio saugumo reikalavimų apraše</w:t>
      </w:r>
      <w:r>
        <w:rPr>
          <w:shd w:val="clear" w:color="auto" w:fill="FFFFFF"/>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1396FBF" w:rsidR="00FF12F1" w:rsidRPr="00EF0122" w:rsidRDefault="003F0DA7" w:rsidP="0097765E">
      <w:pPr>
        <w:pStyle w:val="Sraopastraipa"/>
        <w:numPr>
          <w:ilvl w:val="2"/>
          <w:numId w:val="8"/>
        </w:numPr>
        <w:spacing w:after="0" w:line="240" w:lineRule="auto"/>
        <w:ind w:left="0" w:firstLine="709"/>
        <w:jc w:val="both"/>
        <w:rPr>
          <w:rFonts w:cstheme="minorHAnsi"/>
          <w:u w:val="single"/>
        </w:rPr>
      </w:pPr>
      <w:r w:rsidRPr="00EF0122">
        <w:t xml:space="preserve">tiekėjo pasirašytas </w:t>
      </w:r>
      <w:r w:rsidR="005A195F" w:rsidRPr="00EF0122">
        <w:t>p</w:t>
      </w:r>
      <w:r w:rsidRPr="00EF0122">
        <w:t xml:space="preserve">asiūlymas, parengtas pagal </w:t>
      </w:r>
      <w:r w:rsidR="007C1C57" w:rsidRPr="00EF0122">
        <w:t>specialiųjų p</w:t>
      </w:r>
      <w:r w:rsidR="00551FA7" w:rsidRPr="00EF0122">
        <w:t xml:space="preserve">irkimo </w:t>
      </w:r>
      <w:r w:rsidR="00476F8C" w:rsidRPr="00EF0122">
        <w:t>sąlygų</w:t>
      </w:r>
      <w:r w:rsidR="00DE5F20" w:rsidRPr="00EF0122">
        <w:t xml:space="preserve"> </w:t>
      </w:r>
      <w:r w:rsidR="00F34EB3" w:rsidRPr="00EF0122">
        <w:rPr>
          <w:shd w:val="clear" w:color="auto" w:fill="FFFFFF"/>
        </w:rPr>
        <w:t>6</w:t>
      </w:r>
      <w:r w:rsidR="00DE5F20" w:rsidRPr="00EF0122">
        <w:rPr>
          <w:shd w:val="clear" w:color="auto" w:fill="FFFFFF"/>
        </w:rPr>
        <w:t xml:space="preserve"> </w:t>
      </w:r>
      <w:r w:rsidR="00476F8C" w:rsidRPr="00EF0122">
        <w:t xml:space="preserve">priede </w:t>
      </w:r>
      <w:r w:rsidRPr="00EF0122">
        <w:t xml:space="preserve">pateiktą </w:t>
      </w:r>
      <w:r w:rsidR="00C35C26" w:rsidRPr="00EF0122">
        <w:t>p</w:t>
      </w:r>
      <w:r w:rsidRPr="00EF0122">
        <w:rPr>
          <w:rFonts w:cstheme="minorHAnsi"/>
        </w:rPr>
        <w:t>asiūlymo formą</w:t>
      </w:r>
      <w:r w:rsidR="00073AF8" w:rsidRPr="00EF0122">
        <w:rPr>
          <w:rFonts w:cstheme="minorHAnsi"/>
        </w:rPr>
        <w:t>;</w:t>
      </w:r>
    </w:p>
    <w:p w14:paraId="3459FD0B" w14:textId="2296CD9B" w:rsidR="009C1155" w:rsidRPr="00EF0122" w:rsidRDefault="009C1155" w:rsidP="0097765E">
      <w:pPr>
        <w:pStyle w:val="Sraopastraipa"/>
        <w:numPr>
          <w:ilvl w:val="2"/>
          <w:numId w:val="8"/>
        </w:numPr>
        <w:spacing w:after="0" w:line="240" w:lineRule="auto"/>
        <w:ind w:left="0" w:firstLine="709"/>
        <w:jc w:val="both"/>
        <w:rPr>
          <w:rFonts w:cstheme="minorHAnsi"/>
          <w:u w:val="single"/>
        </w:rPr>
      </w:pPr>
      <w:r w:rsidRPr="00EF0122">
        <w:rPr>
          <w:rFonts w:cstheme="minorHAnsi"/>
        </w:rPr>
        <w:t xml:space="preserve">užpildytas </w:t>
      </w:r>
      <w:r w:rsidR="00073AF8" w:rsidRPr="00EF0122">
        <w:rPr>
          <w:rFonts w:cstheme="minorHAnsi"/>
        </w:rPr>
        <w:t xml:space="preserve">ir pasirašytas </w:t>
      </w:r>
      <w:r w:rsidRPr="00EF0122">
        <w:rPr>
          <w:rFonts w:cstheme="minorHAnsi"/>
        </w:rPr>
        <w:t xml:space="preserve">EBVPD (specialiųjų pirkimo sąlygų </w:t>
      </w:r>
      <w:r w:rsidR="00AD00C0" w:rsidRPr="00EF0122">
        <w:rPr>
          <w:rFonts w:cstheme="minorHAnsi"/>
        </w:rPr>
        <w:t xml:space="preserve">5 </w:t>
      </w:r>
      <w:r w:rsidRPr="00EF0122">
        <w:rPr>
          <w:rFonts w:cstheme="minorHAnsi"/>
        </w:rPr>
        <w:t>priedas)</w:t>
      </w:r>
      <w:r w:rsidR="00073AF8" w:rsidRPr="00EF0122">
        <w:rPr>
          <w:rFonts w:cstheme="minorHAnsi"/>
        </w:rPr>
        <w:t>;</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0F1EFF22" w:rsidR="00450415" w:rsidRPr="00EF0122" w:rsidRDefault="00AD00C0" w:rsidP="00AD00C0">
      <w:pPr>
        <w:pStyle w:val="Sraopastraipa"/>
        <w:numPr>
          <w:ilvl w:val="2"/>
          <w:numId w:val="8"/>
        </w:numPr>
        <w:tabs>
          <w:tab w:val="left" w:pos="1276"/>
        </w:tabs>
        <w:spacing w:after="0" w:line="240" w:lineRule="auto"/>
        <w:ind w:left="0" w:firstLine="696"/>
        <w:jc w:val="both"/>
        <w:rPr>
          <w:rFonts w:cstheme="minorHAnsi"/>
          <w:color w:val="00B050"/>
          <w:u w:val="single"/>
        </w:rPr>
      </w:pPr>
      <w:r w:rsidRPr="00C1133A">
        <w:rPr>
          <w:rFonts w:cstheme="minorHAnsi"/>
        </w:rPr>
        <w:t xml:space="preserve">Užpildyta ir pasirašyta Viešųjų pirkimų tarnybos nustatytos formos atitikties deklaracija, kuri pateikta </w:t>
      </w:r>
      <w:r w:rsidRPr="00EF0122">
        <w:rPr>
          <w:rFonts w:cstheme="minorHAnsi"/>
        </w:rPr>
        <w:t>specialiųjų pirkimo sąlygų 7 priede</w:t>
      </w:r>
      <w:r w:rsidR="00073AF8" w:rsidRPr="00EF0122">
        <w:rPr>
          <w:rFonts w:cstheme="minorHAnsi"/>
          <w:i/>
          <w:iCs/>
          <w:color w:val="00B050"/>
        </w:rPr>
        <w:t>.</w:t>
      </w:r>
    </w:p>
    <w:p w14:paraId="479B3B42" w14:textId="20B2D667" w:rsidR="00FD03FA" w:rsidRPr="0083759D" w:rsidRDefault="00C7179F" w:rsidP="0083759D">
      <w:pPr>
        <w:spacing w:after="0" w:line="240" w:lineRule="auto"/>
        <w:ind w:firstLine="567"/>
        <w:jc w:val="both"/>
        <w:rPr>
          <w:rFonts w:cstheme="minorHAnsi"/>
        </w:rPr>
      </w:pPr>
      <w:r>
        <w:rPr>
          <w:rFonts w:cstheme="minorHAnsi"/>
        </w:rPr>
        <w:t>6.2</w:t>
      </w:r>
      <w:r w:rsidR="00EE3480" w:rsidRPr="00A1780C">
        <w:rPr>
          <w:rFonts w:cstheme="minorHAnsi"/>
        </w:rPr>
        <w:t>.</w:t>
      </w:r>
      <w:r w:rsidR="0083759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92D5A59" w:rsidR="0096678C" w:rsidRPr="0083759D" w:rsidRDefault="0099696F" w:rsidP="0083759D">
      <w:pPr>
        <w:pStyle w:val="Sraopastraipa"/>
        <w:numPr>
          <w:ilvl w:val="1"/>
          <w:numId w:val="13"/>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83759D">
        <w:rPr>
          <w:color w:val="7030A0"/>
        </w:rPr>
        <w:t>.</w:t>
      </w:r>
      <w:r w:rsidR="0048587E" w:rsidRPr="0083759D">
        <w:rPr>
          <w:color w:val="7030A0"/>
        </w:rPr>
        <w:t xml:space="preserve"> </w:t>
      </w:r>
      <w:r w:rsidR="00F17A1F" w:rsidRPr="0083759D">
        <w:rPr>
          <w:rFonts w:eastAsia="Arial"/>
        </w:rPr>
        <w:t>Jei kurie nors su pasiūlymu teikiami dokumentai parengti ne</w:t>
      </w:r>
      <w:r w:rsidR="001427AB" w:rsidRPr="0083759D">
        <w:rPr>
          <w:rFonts w:eastAsia="Arial"/>
        </w:rPr>
        <w:t xml:space="preserve"> ta kalba, kuria</w:t>
      </w:r>
      <w:r w:rsidR="00F17A1F" w:rsidRPr="0083759D">
        <w:rPr>
          <w:rFonts w:eastAsia="Arial"/>
        </w:rPr>
        <w:t xml:space="preserve"> </w:t>
      </w:r>
      <w:r w:rsidR="0BCA4ED4" w:rsidRPr="0083759D">
        <w:rPr>
          <w:rFonts w:eastAsia="Arial"/>
        </w:rPr>
        <w:t>reikalaujama</w:t>
      </w:r>
      <w:r w:rsidR="001427AB" w:rsidRPr="0083759D">
        <w:rPr>
          <w:rFonts w:eastAsia="Arial"/>
        </w:rPr>
        <w:t xml:space="preserve">, </w:t>
      </w:r>
      <w:r w:rsidR="003F1D78" w:rsidRPr="0083759D">
        <w:rPr>
          <w:rFonts w:eastAsia="Arial"/>
        </w:rPr>
        <w:t xml:space="preserve">turi būti pateiktas tikslus vertimas į </w:t>
      </w:r>
      <w:r w:rsidR="40DC6EFC" w:rsidRPr="0083759D">
        <w:rPr>
          <w:rFonts w:eastAsia="Arial"/>
        </w:rPr>
        <w:t>reikalaujamą</w:t>
      </w:r>
      <w:r w:rsidR="001427AB" w:rsidRPr="0083759D">
        <w:rPr>
          <w:rFonts w:eastAsia="Arial"/>
        </w:rPr>
        <w:t xml:space="preserve"> </w:t>
      </w:r>
      <w:r w:rsidR="00141BF1" w:rsidRPr="0083759D">
        <w:rPr>
          <w:rFonts w:eastAsia="Arial"/>
        </w:rPr>
        <w:t>kalbą</w:t>
      </w:r>
      <w:r w:rsidR="00F17A1F" w:rsidRPr="0083759D">
        <w:rPr>
          <w:rFonts w:eastAsia="Arial"/>
        </w:rPr>
        <w:t xml:space="preserve">. </w:t>
      </w:r>
      <w:r w:rsidR="0085364E" w:rsidRPr="127DD6E8">
        <w:t>Perkančiajai organizacijai turint įtarimų</w:t>
      </w:r>
      <w:r w:rsidR="0048587E" w:rsidRPr="127DD6E8">
        <w:t xml:space="preserve"> dėl pasiūlyme pateikto dokumento vertimo kokybės ir (ar) jo atitikties </w:t>
      </w:r>
      <w:r w:rsidR="0048587E" w:rsidRPr="0083759D">
        <w:t xml:space="preserve">dokumento originalo turiniui, perkančioji organizacija reikalauja pateikti vertimą atlikusio asmens parašu ir vertimų biuro antspaudu (jei turi) patvirtintą šio dokumento vertimą. </w:t>
      </w:r>
    </w:p>
    <w:p w14:paraId="4172BF9D" w14:textId="30FB1021" w:rsidR="00380B99" w:rsidRPr="00B75F6D" w:rsidRDefault="008D03B2" w:rsidP="0083759D">
      <w:pPr>
        <w:pStyle w:val="Sraopastraipa"/>
        <w:numPr>
          <w:ilvl w:val="1"/>
          <w:numId w:val="13"/>
        </w:numPr>
        <w:spacing w:line="240" w:lineRule="auto"/>
        <w:ind w:left="0" w:firstLine="710"/>
        <w:jc w:val="both"/>
        <w:rPr>
          <w:rFonts w:cstheme="minorHAnsi"/>
        </w:rPr>
      </w:pPr>
      <w:r w:rsidRPr="0083759D">
        <w:rPr>
          <w:rFonts w:eastAsia="Arial"/>
        </w:rPr>
        <w:t xml:space="preserve">Bendra </w:t>
      </w:r>
      <w:r w:rsidR="00BA6AB3" w:rsidRPr="0083759D">
        <w:rPr>
          <w:rFonts w:eastAsia="Arial"/>
        </w:rPr>
        <w:t>p</w:t>
      </w:r>
      <w:r w:rsidRPr="0083759D">
        <w:rPr>
          <w:rFonts w:eastAsia="Arial"/>
        </w:rPr>
        <w:t>asiūlymo kaina</w:t>
      </w:r>
      <w:r w:rsidR="00D247A7" w:rsidRPr="0083759D">
        <w:rPr>
          <w:rFonts w:eastAsia="Arial"/>
        </w:rPr>
        <w:t xml:space="preserve"> </w:t>
      </w:r>
      <w:r w:rsidR="008D3752" w:rsidRPr="0083759D">
        <w:rPr>
          <w:rFonts w:eastAsia="Arial"/>
        </w:rPr>
        <w:t>(</w:t>
      </w:r>
      <w:r w:rsidR="00D247A7" w:rsidRPr="0083759D">
        <w:rPr>
          <w:rFonts w:eastAsia="Arial"/>
        </w:rPr>
        <w:t>sąnaudos</w:t>
      </w:r>
      <w:r w:rsidR="008D3752" w:rsidRPr="0083759D">
        <w:rPr>
          <w:rFonts w:eastAsia="Arial"/>
        </w:rPr>
        <w:t>)</w:t>
      </w:r>
      <w:r w:rsidR="00D247A7" w:rsidRPr="0083759D">
        <w:rPr>
          <w:rFonts w:eastAsia="Arial"/>
        </w:rPr>
        <w:t xml:space="preserve"> </w:t>
      </w:r>
      <w:r w:rsidR="008D3752" w:rsidRPr="0083759D">
        <w:rPr>
          <w:rFonts w:eastAsia="Arial"/>
        </w:rPr>
        <w:t xml:space="preserve">su PVM </w:t>
      </w:r>
      <w:r w:rsidR="000B049C" w:rsidRPr="0083759D">
        <w:rPr>
          <w:rFonts w:eastAsia="Arial"/>
        </w:rPr>
        <w:t xml:space="preserve"> turi būti nurodoma </w:t>
      </w:r>
      <w:r w:rsidR="00D247A7" w:rsidRPr="0083759D">
        <w:rPr>
          <w:rFonts w:eastAsia="Arial"/>
        </w:rPr>
        <w:t xml:space="preserve">dviejų skaičių po kablelio tikslumu. </w:t>
      </w:r>
      <w:r w:rsidR="00B75F6D" w:rsidRPr="0083759D">
        <w:rPr>
          <w:rFonts w:eastAsia="Arial" w:cstheme="minorHAnsi"/>
        </w:rPr>
        <w:t xml:space="preserve">Šią </w:t>
      </w:r>
      <w:r w:rsidR="00B75F6D" w:rsidRPr="00B75F6D">
        <w:rPr>
          <w:rFonts w:eastAsia="Arial" w:cstheme="minorHAnsi"/>
        </w:rPr>
        <w:t>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83759D">
      <w:pPr>
        <w:pStyle w:val="Sraopastraipa"/>
        <w:numPr>
          <w:ilvl w:val="1"/>
          <w:numId w:val="13"/>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3759D">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3706D998" w:rsidR="00B3551C" w:rsidRPr="00F0499F" w:rsidRDefault="00655F17" w:rsidP="00765760">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3759D">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1136583" w:rsidR="00040C0F" w:rsidRPr="00765760" w:rsidRDefault="002827E4" w:rsidP="00765760">
      <w:pPr>
        <w:spacing w:after="0" w:line="240" w:lineRule="auto"/>
        <w:ind w:left="710"/>
        <w:rPr>
          <w:rFonts w:cstheme="minorHAnsi"/>
        </w:rPr>
      </w:pPr>
      <w:r>
        <w:rPr>
          <w:rFonts w:cstheme="minorHAnsi"/>
        </w:rPr>
        <w:t xml:space="preserve">8.1. </w:t>
      </w:r>
      <w:r w:rsidR="00040C0F" w:rsidRPr="00765760">
        <w:rPr>
          <w:rFonts w:cstheme="minorHAnsi"/>
        </w:rPr>
        <w:t>Perkančioji organizacija pirkime netaikys elektroninio aukciono.</w:t>
      </w:r>
    </w:p>
    <w:p w14:paraId="14CBD3AD" w14:textId="23B8A7AF" w:rsidR="009D0DC5" w:rsidRPr="00F0499F" w:rsidRDefault="00EA001C" w:rsidP="0083759D">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6D0C4567" w:rsidR="004E71CB" w:rsidRPr="00765760" w:rsidRDefault="002D470F" w:rsidP="00765760">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EF0122">
        <w:rPr>
          <w:rFonts w:eastAsia="Calibri" w:cstheme="minorHAnsi"/>
        </w:rPr>
        <w:t>kain</w:t>
      </w:r>
      <w:r w:rsidR="004E71CB" w:rsidRPr="00EF0122">
        <w:rPr>
          <w:rFonts w:eastAsia="Calibri" w:cstheme="minorHAnsi"/>
        </w:rPr>
        <w:t>ą</w:t>
      </w:r>
      <w:r w:rsidR="00003A3F" w:rsidRPr="00EF0122">
        <w:rPr>
          <w:rFonts w:eastAsia="Calibri" w:cstheme="minorHAnsi"/>
        </w:rPr>
        <w:t xml:space="preserve">, kuri turi būti apskaičiuota ir nurodyta taip, kaip reikalaujama </w:t>
      </w:r>
      <w:bookmarkStart w:id="38" w:name="_Hlk91157291"/>
      <w:r w:rsidR="00CE14DF" w:rsidRPr="00EF0122">
        <w:rPr>
          <w:rFonts w:eastAsia="Calibri" w:cstheme="minorHAnsi"/>
        </w:rPr>
        <w:t xml:space="preserve">specialiųjų </w:t>
      </w:r>
      <w:r w:rsidR="00090235" w:rsidRPr="00EF0122">
        <w:rPr>
          <w:rFonts w:eastAsia="Calibri" w:cstheme="minorHAnsi"/>
        </w:rPr>
        <w:t>p</w:t>
      </w:r>
      <w:r w:rsidR="00551FA7" w:rsidRPr="00EF0122">
        <w:rPr>
          <w:rFonts w:eastAsia="Calibri" w:cstheme="minorHAnsi"/>
        </w:rPr>
        <w:t xml:space="preserve">irkimo </w:t>
      </w:r>
      <w:r w:rsidR="00A176D5" w:rsidRPr="00EF0122">
        <w:rPr>
          <w:rFonts w:eastAsia="Calibri" w:cstheme="minorHAnsi"/>
        </w:rPr>
        <w:t xml:space="preserve">sąlygų </w:t>
      </w:r>
      <w:bookmarkEnd w:id="38"/>
      <w:r w:rsidR="00765760" w:rsidRPr="00EF0122">
        <w:rPr>
          <w:rFonts w:cstheme="minorHAnsi"/>
          <w:shd w:val="clear" w:color="auto" w:fill="FFFFFF"/>
        </w:rPr>
        <w:t>6</w:t>
      </w:r>
      <w:r w:rsidR="00090235" w:rsidRPr="00EF0122">
        <w:rPr>
          <w:rFonts w:eastAsia="Calibri" w:cstheme="minorHAnsi"/>
        </w:rPr>
        <w:t xml:space="preserve"> priede.</w:t>
      </w:r>
      <w:r w:rsidR="00090235" w:rsidRPr="00765760">
        <w:rPr>
          <w:rFonts w:eastAsia="Calibri" w:cstheme="minorHAnsi"/>
        </w:rPr>
        <w:t xml:space="preserve"> </w:t>
      </w:r>
    </w:p>
    <w:p w14:paraId="102136D3" w14:textId="3AFFA035" w:rsidR="00D734C6" w:rsidRPr="00765760" w:rsidRDefault="00D734C6" w:rsidP="00765760">
      <w:pPr>
        <w:pStyle w:val="Sraopastraipa"/>
        <w:numPr>
          <w:ilvl w:val="1"/>
          <w:numId w:val="13"/>
        </w:numPr>
        <w:spacing w:after="0" w:line="20" w:lineRule="atLeast"/>
        <w:ind w:left="0" w:firstLine="709"/>
        <w:jc w:val="both"/>
        <w:rPr>
          <w:rFonts w:eastAsiaTheme="minorHAnsi" w:cstheme="minorHAnsi"/>
          <w:bCs/>
          <w:iCs/>
        </w:rPr>
      </w:pPr>
      <w:r w:rsidRPr="00765760">
        <w:rPr>
          <w:rFonts w:cstheme="minorHAnsi"/>
          <w:color w:val="000000" w:themeColor="text1"/>
        </w:rPr>
        <w:t xml:space="preserve">Laimėjusiu </w:t>
      </w:r>
      <w:r w:rsidR="005D7D8C" w:rsidRPr="00765760">
        <w:rPr>
          <w:rFonts w:cstheme="minorHAnsi"/>
          <w:color w:val="000000" w:themeColor="text1"/>
        </w:rPr>
        <w:t>pasiūlymu</w:t>
      </w:r>
      <w:r w:rsidRPr="00765760">
        <w:rPr>
          <w:rFonts w:cstheme="minorHAnsi"/>
          <w:color w:val="000000" w:themeColor="text1"/>
        </w:rPr>
        <w:t xml:space="preserve"> galės būti pripažintas tik 1 (vienas) </w:t>
      </w:r>
      <w:r w:rsidR="005D7D8C" w:rsidRPr="00765760">
        <w:rPr>
          <w:rFonts w:cstheme="minorHAnsi"/>
          <w:color w:val="000000" w:themeColor="text1"/>
        </w:rPr>
        <w:t>ekonomiškai naudingiausias pasiūlymas, esantis pasiūlymų eilės pirmojoje vietoje</w:t>
      </w:r>
      <w:r w:rsidRPr="00765760">
        <w:rPr>
          <w:rFonts w:cstheme="minorHAnsi"/>
          <w:color w:val="000000" w:themeColor="text1"/>
        </w:rPr>
        <w:t xml:space="preserve">. </w:t>
      </w:r>
    </w:p>
    <w:p w14:paraId="60FEBC05" w14:textId="535BADAB" w:rsidR="001A25FD" w:rsidRPr="00EF0122" w:rsidRDefault="00A9488B" w:rsidP="0083759D">
      <w:pPr>
        <w:pStyle w:val="Betarp"/>
        <w:numPr>
          <w:ilvl w:val="1"/>
          <w:numId w:val="13"/>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EF0122">
        <w:rPr>
          <w:rStyle w:val="cf01"/>
          <w:rFonts w:asciiTheme="minorHAnsi" w:hAnsiTheme="minorHAnsi" w:cstheme="minorHAnsi"/>
          <w:sz w:val="21"/>
          <w:szCs w:val="21"/>
        </w:rPr>
        <w:t xml:space="preserve">sąlygose reikalaujami pateikti dokumentai: </w:t>
      </w:r>
      <w:r w:rsidR="00765760" w:rsidRPr="00EF0122">
        <w:rPr>
          <w:rFonts w:cstheme="minorHAnsi"/>
        </w:rPr>
        <w:t>užpildytas specialiųjų pirkimo sąlygų 6 priedas „Pasiūlymo forma“</w:t>
      </w:r>
      <w:r w:rsidR="00075511" w:rsidRPr="00EF0122">
        <w:rPr>
          <w:rFonts w:cstheme="minorHAnsi"/>
          <w:color w:val="00B050"/>
        </w:rPr>
        <w:t>.</w:t>
      </w:r>
      <w:r w:rsidR="00632F7B" w:rsidRPr="00EF0122">
        <w:rPr>
          <w:rFonts w:cstheme="minorHAnsi"/>
          <w:color w:val="00B050"/>
        </w:rPr>
        <w:t xml:space="preserve"> </w:t>
      </w:r>
    </w:p>
    <w:p w14:paraId="6223410E" w14:textId="77777777" w:rsidR="00765760" w:rsidRPr="0072204F" w:rsidRDefault="00765760" w:rsidP="00765760">
      <w:pPr>
        <w:pStyle w:val="Betarp"/>
        <w:spacing w:line="20" w:lineRule="atLeast"/>
        <w:ind w:left="710"/>
        <w:contextualSpacing/>
        <w:jc w:val="both"/>
        <w:rPr>
          <w:rFonts w:eastAsiaTheme="minorHAnsi" w:cstheme="minorHAnsi"/>
          <w:bCs/>
          <w:i/>
          <w:iCs/>
          <w:color w:val="7030A0"/>
        </w:rPr>
      </w:pPr>
    </w:p>
    <w:p w14:paraId="678C44CA" w14:textId="6EB53055" w:rsidR="00FE7908" w:rsidRPr="00F065D6" w:rsidRDefault="00FE7908" w:rsidP="0083759D">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49702A56" w:rsidR="00F57665" w:rsidRPr="00EF0122" w:rsidRDefault="00F57665" w:rsidP="00A36A6A">
      <w:pPr>
        <w:pStyle w:val="Sraopastraipa"/>
        <w:numPr>
          <w:ilvl w:val="1"/>
          <w:numId w:val="14"/>
        </w:numPr>
        <w:spacing w:after="0" w:line="240" w:lineRule="auto"/>
        <w:ind w:left="0" w:firstLine="567"/>
        <w:jc w:val="both"/>
        <w:rPr>
          <w:rFonts w:cstheme="minorHAnsi"/>
        </w:rPr>
      </w:pPr>
      <w:r w:rsidRPr="00A36A6A">
        <w:t>Ši pirkimo procedūra atliekama siekiant sudaryti sutartį</w:t>
      </w:r>
      <w:r w:rsidR="009A7D11" w:rsidRPr="00A36A6A">
        <w:t xml:space="preserve"> su tiekėju, kurio pasiūlymas</w:t>
      </w:r>
      <w:r w:rsidR="007B12FF" w:rsidRPr="00A36A6A">
        <w:t xml:space="preserve">, vadovaujantis </w:t>
      </w:r>
      <w:r w:rsidR="008F4194" w:rsidRPr="00A36A6A">
        <w:t>p</w:t>
      </w:r>
      <w:r w:rsidR="007B12FF" w:rsidRPr="00A36A6A">
        <w:t xml:space="preserve">irkimo </w:t>
      </w:r>
      <w:r w:rsidR="00207E40" w:rsidRPr="00A36A6A">
        <w:t>sąlygose</w:t>
      </w:r>
      <w:r w:rsidR="007B12FF" w:rsidRPr="00A36A6A">
        <w:t xml:space="preserve"> nustatyta tvarka</w:t>
      </w:r>
      <w:r w:rsidR="0023505D" w:rsidRPr="00A36A6A">
        <w:t>,</w:t>
      </w:r>
      <w:r w:rsidR="009A7D11" w:rsidRPr="00A36A6A">
        <w:t xml:space="preserve"> bus pripažintas laimėjęs</w:t>
      </w:r>
      <w:r w:rsidR="008933BC" w:rsidRPr="00A36A6A">
        <w:t xml:space="preserve">, o jei pirkimas skaidomas į dalis – su tiekėjais, kurių </w:t>
      </w:r>
      <w:r w:rsidR="008933BC" w:rsidRPr="00EF0122">
        <w:t>pasiūlymai bus pripažinti laimėję</w:t>
      </w:r>
      <w:r w:rsidR="00F065D6" w:rsidRPr="00EF0122">
        <w:t xml:space="preserve">. </w:t>
      </w:r>
      <w:r w:rsidR="004B2DE4" w:rsidRPr="00EF0122">
        <w:t xml:space="preserve">Sutarties sąlygos pateikiamos </w:t>
      </w:r>
      <w:r w:rsidR="007A5D9C" w:rsidRPr="00EF0122">
        <w:t>P</w:t>
      </w:r>
      <w:r w:rsidR="00551FA7" w:rsidRPr="00EF0122">
        <w:t xml:space="preserve">irkimo </w:t>
      </w:r>
      <w:r w:rsidR="00D86901" w:rsidRPr="00EF0122">
        <w:t xml:space="preserve">sąlygų </w:t>
      </w:r>
      <w:r w:rsidR="00A36A6A" w:rsidRPr="00EF0122">
        <w:t xml:space="preserve">8 </w:t>
      </w:r>
      <w:r w:rsidR="00D86901" w:rsidRPr="00EF0122">
        <w:t>priede „Sutarties projektas“</w:t>
      </w:r>
      <w:r w:rsidR="004B2DE4" w:rsidRPr="00EF0122">
        <w:t>.</w:t>
      </w:r>
    </w:p>
    <w:bookmarkEnd w:id="2"/>
    <w:p w14:paraId="6821DAB9" w14:textId="1994F058" w:rsidR="00A4599F" w:rsidRPr="00F0499F" w:rsidRDefault="008D704D" w:rsidP="00443D11">
      <w:pPr>
        <w:shd w:val="clear" w:color="auto" w:fill="FFFFFF"/>
        <w:spacing w:after="0" w:line="240" w:lineRule="auto"/>
        <w:jc w:val="center"/>
        <w:rPr>
          <w:rFonts w:cstheme="minorHAnsi"/>
          <w:b/>
          <w:bCs/>
          <w:smallCaps/>
          <w:sz w:val="22"/>
          <w:szCs w:val="22"/>
        </w:rPr>
      </w:pPr>
      <w:r w:rsidRPr="00F0499F">
        <w:rPr>
          <w:rFonts w:eastAsia="Calibri" w:cstheme="minorHAnsi"/>
        </w:rPr>
        <w:t>__________</w:t>
      </w:r>
    </w:p>
    <w:sectPr w:rsidR="00A4599F" w:rsidRPr="00F0499F" w:rsidSect="00443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49305B"/>
    <w:multiLevelType w:val="multilevel"/>
    <w:tmpl w:val="8402DD2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EEF0560"/>
    <w:multiLevelType w:val="multilevel"/>
    <w:tmpl w:val="A41A0602"/>
    <w:lvl w:ilvl="0">
      <w:start w:val="2"/>
      <w:numFmt w:val="decimal"/>
      <w:lvlText w:val="%1."/>
      <w:lvlJc w:val="left"/>
      <w:pPr>
        <w:ind w:left="360" w:hanging="360"/>
      </w:pPr>
      <w:rPr>
        <w:rFonts w:eastAsia="Calibri" w:cstheme="minorBidi" w:hint="default"/>
      </w:rPr>
    </w:lvl>
    <w:lvl w:ilvl="1">
      <w:start w:val="1"/>
      <w:numFmt w:val="decimal"/>
      <w:lvlText w:val="%1.%2."/>
      <w:lvlJc w:val="left"/>
      <w:pPr>
        <w:ind w:left="1069" w:hanging="360"/>
      </w:pPr>
      <w:rPr>
        <w:rFonts w:eastAsia="Calibri" w:cstheme="minorBidi" w:hint="default"/>
      </w:rPr>
    </w:lvl>
    <w:lvl w:ilvl="2">
      <w:start w:val="1"/>
      <w:numFmt w:val="decimal"/>
      <w:lvlText w:val="%1.%2.%3."/>
      <w:lvlJc w:val="left"/>
      <w:pPr>
        <w:ind w:left="2138" w:hanging="720"/>
      </w:pPr>
      <w:rPr>
        <w:rFonts w:eastAsia="Calibri" w:cstheme="minorBidi" w:hint="default"/>
      </w:rPr>
    </w:lvl>
    <w:lvl w:ilvl="3">
      <w:start w:val="1"/>
      <w:numFmt w:val="decimal"/>
      <w:lvlText w:val="%1.%2.%3.%4."/>
      <w:lvlJc w:val="left"/>
      <w:pPr>
        <w:ind w:left="2847" w:hanging="720"/>
      </w:pPr>
      <w:rPr>
        <w:rFonts w:eastAsia="Calibri" w:cstheme="minorBidi" w:hint="default"/>
      </w:rPr>
    </w:lvl>
    <w:lvl w:ilvl="4">
      <w:start w:val="1"/>
      <w:numFmt w:val="decimal"/>
      <w:lvlText w:val="%1.%2.%3.%4.%5."/>
      <w:lvlJc w:val="left"/>
      <w:pPr>
        <w:ind w:left="3916" w:hanging="1080"/>
      </w:pPr>
      <w:rPr>
        <w:rFonts w:eastAsia="Calibri" w:cstheme="minorBidi" w:hint="default"/>
      </w:rPr>
    </w:lvl>
    <w:lvl w:ilvl="5">
      <w:start w:val="1"/>
      <w:numFmt w:val="decimal"/>
      <w:lvlText w:val="%1.%2.%3.%4.%5.%6."/>
      <w:lvlJc w:val="left"/>
      <w:pPr>
        <w:ind w:left="4625" w:hanging="1080"/>
      </w:pPr>
      <w:rPr>
        <w:rFonts w:eastAsia="Calibri" w:cstheme="minorBidi" w:hint="default"/>
      </w:rPr>
    </w:lvl>
    <w:lvl w:ilvl="6">
      <w:start w:val="1"/>
      <w:numFmt w:val="decimal"/>
      <w:lvlText w:val="%1.%2.%3.%4.%5.%6.%7."/>
      <w:lvlJc w:val="left"/>
      <w:pPr>
        <w:ind w:left="5694" w:hanging="1440"/>
      </w:pPr>
      <w:rPr>
        <w:rFonts w:eastAsia="Calibri" w:cstheme="minorBidi" w:hint="default"/>
      </w:rPr>
    </w:lvl>
    <w:lvl w:ilvl="7">
      <w:start w:val="1"/>
      <w:numFmt w:val="decimal"/>
      <w:lvlText w:val="%1.%2.%3.%4.%5.%6.%7.%8."/>
      <w:lvlJc w:val="left"/>
      <w:pPr>
        <w:ind w:left="6403" w:hanging="1440"/>
      </w:pPr>
      <w:rPr>
        <w:rFonts w:eastAsia="Calibri" w:cstheme="minorBidi" w:hint="default"/>
      </w:rPr>
    </w:lvl>
    <w:lvl w:ilvl="8">
      <w:start w:val="1"/>
      <w:numFmt w:val="decimal"/>
      <w:lvlText w:val="%1.%2.%3.%4.%5.%6.%7.%8.%9."/>
      <w:lvlJc w:val="left"/>
      <w:pPr>
        <w:ind w:left="7112" w:hanging="1440"/>
      </w:pPr>
      <w:rPr>
        <w:rFonts w:eastAsia="Calibri" w:cstheme="minorBidi"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8"/>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4"/>
  </w:num>
  <w:num w:numId="11" w16cid:durableId="1482305889">
    <w:abstractNumId w:val="11"/>
  </w:num>
  <w:num w:numId="12" w16cid:durableId="32313854">
    <w:abstractNumId w:val="5"/>
  </w:num>
  <w:num w:numId="13" w16cid:durableId="1318921492">
    <w:abstractNumId w:val="7"/>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1603873288">
    <w:abstractNumId w:val="9"/>
  </w:num>
  <w:num w:numId="19" w16cid:durableId="204420566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6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AF8"/>
    <w:rsid w:val="000749D7"/>
    <w:rsid w:val="00074A01"/>
    <w:rsid w:val="00074DEB"/>
    <w:rsid w:val="00074E9E"/>
    <w:rsid w:val="0007511C"/>
    <w:rsid w:val="00075511"/>
    <w:rsid w:val="000756B5"/>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D00"/>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A86"/>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882"/>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50F"/>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5B"/>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9A7"/>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2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82"/>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11"/>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3B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A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4E7"/>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0B"/>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76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9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09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8BE"/>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F9"/>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76"/>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E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9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A6A"/>
    <w:rsid w:val="00A36D58"/>
    <w:rsid w:val="00A37503"/>
    <w:rsid w:val="00A41AC1"/>
    <w:rsid w:val="00A41CA4"/>
    <w:rsid w:val="00A42B33"/>
    <w:rsid w:val="00A42FE7"/>
    <w:rsid w:val="00A43140"/>
    <w:rsid w:val="00A436D2"/>
    <w:rsid w:val="00A4394E"/>
    <w:rsid w:val="00A43BC1"/>
    <w:rsid w:val="00A43C02"/>
    <w:rsid w:val="00A44166"/>
    <w:rsid w:val="00A44C01"/>
    <w:rsid w:val="00A44CD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19C"/>
    <w:rsid w:val="00AC7575"/>
    <w:rsid w:val="00AC7C29"/>
    <w:rsid w:val="00AD00C0"/>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E22"/>
    <w:rsid w:val="00B3233B"/>
    <w:rsid w:val="00B3287D"/>
    <w:rsid w:val="00B33394"/>
    <w:rsid w:val="00B33EAC"/>
    <w:rsid w:val="00B34AA8"/>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4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E3"/>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7D6"/>
    <w:rsid w:val="00C61989"/>
    <w:rsid w:val="00C619A2"/>
    <w:rsid w:val="00C61B11"/>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2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4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298"/>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3AE"/>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5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22"/>
    <w:rsid w:val="00EF0605"/>
    <w:rsid w:val="00EF13E9"/>
    <w:rsid w:val="00EF22B7"/>
    <w:rsid w:val="00EF2C7C"/>
    <w:rsid w:val="00EF393F"/>
    <w:rsid w:val="00EF50EE"/>
    <w:rsid w:val="00EF5623"/>
    <w:rsid w:val="00EF577C"/>
    <w:rsid w:val="00EF583E"/>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EB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A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0FF7DF1"/>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8157</Words>
  <Characters>4651</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