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7665E855" w14:textId="4A78059F" w:rsidR="008267F0" w:rsidRPr="00837666" w:rsidRDefault="00837666" w:rsidP="00837666">
          <w:pPr>
            <w:tabs>
              <w:tab w:val="center" w:pos="4513"/>
              <w:tab w:val="right" w:pos="9026"/>
            </w:tabs>
            <w:jc w:val="center"/>
            <w:rPr>
              <w:b/>
              <w:lang w:val="lt-LT" w:eastAsia="lt-LT"/>
            </w:rPr>
          </w:pPr>
          <w:r w:rsidRPr="00FE4450">
            <w:rPr>
              <w:noProof/>
              <w:lang w:val="lt-LT" w:eastAsia="lt-LT"/>
            </w:rPr>
            <w:drawing>
              <wp:inline distT="0" distB="0" distL="0" distR="0" wp14:anchorId="3276CD25" wp14:editId="12A8C88E">
                <wp:extent cx="2135492" cy="447675"/>
                <wp:effectExtent l="0" t="0" r="0" b="0"/>
                <wp:docPr id="2" name="Picture 2"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pva.lt/wp-content/uploads/2024/03/lt-bendrai-finansuoja-europos-sjunga_pos-768x16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4841" cy="458020"/>
                        </a:xfrm>
                        <a:prstGeom prst="rect">
                          <a:avLst/>
                        </a:prstGeom>
                        <a:noFill/>
                        <a:ln>
                          <a:noFill/>
                        </a:ln>
                      </pic:spPr>
                    </pic:pic>
                  </a:graphicData>
                </a:graphic>
              </wp:inline>
            </w:drawing>
          </w:r>
        </w:p>
        <w:p w14:paraId="7A5CFBB7" w14:textId="77777777" w:rsidR="00837666" w:rsidRDefault="00837666" w:rsidP="00837666">
          <w:pPr>
            <w:pStyle w:val="Header"/>
            <w:jc w:val="center"/>
            <w:rPr>
              <w:rFonts w:ascii="Times New Roman" w:eastAsia="Times New Roman" w:hAnsi="Times New Roman" w:cs="Times New Roman"/>
              <w:b/>
              <w:bCs/>
              <w:color w:val="000000"/>
              <w:sz w:val="24"/>
              <w:szCs w:val="24"/>
              <w:lang w:eastAsia="zh-CN"/>
            </w:rPr>
          </w:pPr>
          <w:r>
            <w:rPr>
              <w:rFonts w:ascii="Times New Roman" w:eastAsia="Times New Roman" w:hAnsi="Times New Roman" w:cs="Times New Roman"/>
              <w:b/>
              <w:bCs/>
              <w:color w:val="000000"/>
              <w:sz w:val="24"/>
              <w:szCs w:val="24"/>
              <w:lang w:eastAsia="zh-CN"/>
            </w:rPr>
            <w:t xml:space="preserve">POLICIJOS DEPARTAMENTAS </w:t>
          </w:r>
        </w:p>
        <w:p w14:paraId="5C31826E" w14:textId="77777777" w:rsidR="00837666" w:rsidRDefault="00837666" w:rsidP="00837666">
          <w:pPr>
            <w:pStyle w:val="Header"/>
            <w:jc w:val="center"/>
            <w:rPr>
              <w:rFonts w:ascii="Times New Roman" w:eastAsia="Times New Roman" w:hAnsi="Times New Roman" w:cs="Times New Roman"/>
              <w:sz w:val="24"/>
              <w:szCs w:val="24"/>
              <w:lang w:eastAsia="zh-CN"/>
            </w:rPr>
          </w:pPr>
          <w:r>
            <w:rPr>
              <w:rFonts w:ascii="Times New Roman" w:eastAsia="Times New Roman" w:hAnsi="Times New Roman" w:cs="Times New Roman"/>
              <w:b/>
              <w:bCs/>
              <w:color w:val="000000"/>
              <w:sz w:val="24"/>
              <w:szCs w:val="24"/>
              <w:lang w:eastAsia="zh-CN"/>
            </w:rPr>
            <w:t>PRIE LIETUVOS RESPUBLIKOS VIDAUS REIKALŲ MINISTERIJOS</w:t>
          </w:r>
        </w:p>
        <w:p w14:paraId="7265A5FA" w14:textId="77777777" w:rsidR="00837666" w:rsidRDefault="00837666" w:rsidP="00837666">
          <w:pPr>
            <w:pBdr>
              <w:bottom w:val="single" w:sz="6" w:space="1" w:color="000000"/>
            </w:pBdr>
            <w:spacing w:after="0" w:line="240" w:lineRule="auto"/>
            <w:jc w:val="center"/>
            <w:rPr>
              <w:rFonts w:ascii="Times New Roman" w:eastAsia="Times New Roman" w:hAnsi="Times New Roman" w:cs="Times New Roman"/>
              <w:color w:val="000000"/>
              <w:sz w:val="22"/>
              <w:szCs w:val="22"/>
              <w:lang w:eastAsia="zh-CN"/>
            </w:rPr>
          </w:pPr>
        </w:p>
        <w:p w14:paraId="409D56DD" w14:textId="77777777" w:rsidR="00837666" w:rsidRDefault="00837666" w:rsidP="00837666">
          <w:pPr>
            <w:pBdr>
              <w:bottom w:val="single" w:sz="6" w:space="1" w:color="000000"/>
            </w:pBdr>
            <w:spacing w:after="0" w:line="240" w:lineRule="auto"/>
            <w:jc w:val="center"/>
            <w:rPr>
              <w:rFonts w:ascii="Times New Roman" w:eastAsia="Times New Roman" w:hAnsi="Times New Roman" w:cs="Times New Roman"/>
              <w:sz w:val="20"/>
              <w:szCs w:val="22"/>
              <w:lang w:eastAsia="zh-CN"/>
            </w:rPr>
          </w:pPr>
          <w:r>
            <w:rPr>
              <w:rFonts w:ascii="Times New Roman" w:eastAsia="Times New Roman" w:hAnsi="Times New Roman" w:cs="Times New Roman"/>
              <w:color w:val="000000"/>
              <w:sz w:val="20"/>
              <w:szCs w:val="22"/>
              <w:lang w:eastAsia="zh-CN"/>
            </w:rPr>
            <w:t>Biudžetinė įstaiga, Saltoniškių g. 19, LT-08106 Vilnius, Tel. (8 5) 271 9731, el. p. info@policija.lt</w:t>
          </w:r>
        </w:p>
        <w:p w14:paraId="6F1A3D9D" w14:textId="77777777" w:rsidR="00837666" w:rsidRDefault="00837666" w:rsidP="00837666">
          <w:pPr>
            <w:pBdr>
              <w:bottom w:val="single" w:sz="6" w:space="1" w:color="000000"/>
            </w:pBdr>
            <w:spacing w:after="0" w:line="240" w:lineRule="auto"/>
            <w:jc w:val="center"/>
            <w:rPr>
              <w:rFonts w:ascii="Times New Roman" w:eastAsia="Times New Roman" w:hAnsi="Times New Roman" w:cs="Times New Roman"/>
              <w:sz w:val="20"/>
              <w:szCs w:val="22"/>
              <w:lang w:eastAsia="zh-CN"/>
            </w:rPr>
          </w:pPr>
          <w:r>
            <w:rPr>
              <w:rFonts w:ascii="Times New Roman" w:eastAsia="Times New Roman" w:hAnsi="Times New Roman" w:cs="Times New Roman"/>
              <w:color w:val="000000"/>
              <w:sz w:val="20"/>
              <w:szCs w:val="22"/>
              <w:lang w:eastAsia="zh-CN"/>
            </w:rPr>
            <w:t>Duomenys apie įmonę saugomi LR Juridinių asmenų registre. Įmonės kodas 188785847</w:t>
          </w:r>
        </w:p>
        <w:p w14:paraId="5CBAAE5D" w14:textId="77777777" w:rsidR="00837666" w:rsidRDefault="00837666" w:rsidP="00837666">
          <w:pPr>
            <w:spacing w:after="120" w:line="20" w:lineRule="atLeast"/>
            <w:contextualSpacing/>
            <w:jc w:val="center"/>
            <w:rPr>
              <w:rFonts w:ascii="Times New Roman" w:hAnsi="Times New Roman" w:cs="Times New Roman"/>
              <w:iCs/>
              <w:sz w:val="22"/>
              <w:szCs w:val="22"/>
            </w:rPr>
          </w:pPr>
        </w:p>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678"/>
          </w:tblGrid>
          <w:tr w:rsidR="00837666" w14:paraId="622E5E3E" w14:textId="77777777" w:rsidTr="00257C74">
            <w:trPr>
              <w:jc w:val="center"/>
            </w:trPr>
            <w:tc>
              <w:tcPr>
                <w:tcW w:w="7678" w:type="dxa"/>
              </w:tcPr>
              <w:p w14:paraId="00C00938" w14:textId="77777777" w:rsidR="00837666" w:rsidRDefault="00837666" w:rsidP="00257C74">
                <w:pPr>
                  <w:pStyle w:val="NoSpacing"/>
                  <w:rPr>
                    <w:lang w:val="lt-LT"/>
                  </w:rPr>
                </w:pPr>
              </w:p>
            </w:tc>
          </w:tr>
        </w:tbl>
        <w:p w14:paraId="27E25382" w14:textId="77777777" w:rsidR="00837666" w:rsidRDefault="00837666" w:rsidP="00837666">
          <w:pPr>
            <w:spacing w:after="120" w:line="20" w:lineRule="atLeast"/>
            <w:contextualSpacing/>
            <w:jc w:val="center"/>
            <w:rPr>
              <w:rFonts w:ascii="Times New Roman" w:hAnsi="Times New Roman" w:cs="Times New Roman"/>
              <w:b/>
              <w:bCs/>
              <w:sz w:val="24"/>
              <w:szCs w:val="24"/>
            </w:rPr>
          </w:pPr>
        </w:p>
        <w:p w14:paraId="30AA5F25" w14:textId="77777777" w:rsidR="00837666" w:rsidRPr="0058468A" w:rsidRDefault="00837666" w:rsidP="00837666">
          <w:pPr>
            <w:autoSpaceDE w:val="0"/>
            <w:autoSpaceDN w:val="0"/>
            <w:adjustRightInd w:val="0"/>
            <w:spacing w:after="0" w:line="240" w:lineRule="auto"/>
            <w:jc w:val="center"/>
            <w:rPr>
              <w:rFonts w:ascii="Times New Roman" w:hAnsi="Times New Roman" w:cs="Times New Roman"/>
              <w:b/>
              <w:bCs/>
              <w:sz w:val="24"/>
              <w:szCs w:val="24"/>
              <w:lang w:val="lt-LT"/>
            </w:rPr>
          </w:pPr>
          <w:r w:rsidRPr="0058468A">
            <w:rPr>
              <w:rFonts w:ascii="Times New Roman" w:hAnsi="Times New Roman" w:cs="Times New Roman"/>
              <w:b/>
              <w:bCs/>
              <w:sz w:val="24"/>
              <w:szCs w:val="24"/>
              <w:lang w:val="lt-LT"/>
            </w:rPr>
            <w:t>DĖL VIDAUS SAUGUMO FONDO 2021–2027 M. PROGRAMOS</w:t>
          </w:r>
        </w:p>
        <w:p w14:paraId="1310DBC5" w14:textId="688F62D9" w:rsidR="00837666" w:rsidRPr="0058468A" w:rsidRDefault="00837666" w:rsidP="00837666">
          <w:pPr>
            <w:autoSpaceDE w:val="0"/>
            <w:autoSpaceDN w:val="0"/>
            <w:adjustRightInd w:val="0"/>
            <w:spacing w:after="0" w:line="240" w:lineRule="auto"/>
            <w:jc w:val="center"/>
            <w:rPr>
              <w:rFonts w:ascii="Times New Roman" w:hAnsi="Times New Roman" w:cs="Times New Roman"/>
              <w:b/>
              <w:bCs/>
              <w:sz w:val="24"/>
              <w:szCs w:val="24"/>
              <w:lang w:val="lt-LT"/>
            </w:rPr>
          </w:pPr>
          <w:r w:rsidRPr="0058468A">
            <w:rPr>
              <w:rFonts w:ascii="Times New Roman" w:hAnsi="Times New Roman" w:cs="Times New Roman"/>
              <w:b/>
              <w:bCs/>
              <w:sz w:val="24"/>
              <w:szCs w:val="24"/>
              <w:lang w:val="lt-LT"/>
            </w:rPr>
            <w:t>LĖŠOMIS</w:t>
          </w:r>
          <w:r w:rsidR="006271D1">
            <w:rPr>
              <w:rFonts w:ascii="Times New Roman" w:hAnsi="Times New Roman" w:cs="Times New Roman"/>
              <w:b/>
              <w:bCs/>
              <w:sz w:val="24"/>
              <w:szCs w:val="24"/>
              <w:lang w:val="lt-LT"/>
            </w:rPr>
            <w:t xml:space="preserve"> FINANSUOJAMAS PROJEKTAS NR. </w:t>
          </w:r>
          <w:bookmarkStart w:id="0" w:name="_GoBack"/>
          <w:bookmarkEnd w:id="0"/>
          <w:r w:rsidRPr="0058468A">
            <w:rPr>
              <w:rFonts w:ascii="Times New Roman" w:hAnsi="Times New Roman" w:cs="Times New Roman"/>
              <w:b/>
              <w:bCs/>
              <w:sz w:val="24"/>
              <w:szCs w:val="24"/>
              <w:lang w:val="lt-LT"/>
            </w:rPr>
            <w:t>2024/VSF/324 „NUSIKALSTAMUMO</w:t>
          </w:r>
        </w:p>
        <w:p w14:paraId="08CBD96E" w14:textId="77777777" w:rsidR="00837666" w:rsidRPr="0058468A" w:rsidRDefault="00837666" w:rsidP="00837666">
          <w:pPr>
            <w:spacing w:after="120" w:line="20" w:lineRule="atLeast"/>
            <w:contextualSpacing/>
            <w:jc w:val="center"/>
            <w:rPr>
              <w:rFonts w:ascii="Times New Roman" w:hAnsi="Times New Roman" w:cs="Times New Roman"/>
              <w:b/>
              <w:sz w:val="24"/>
              <w:szCs w:val="24"/>
              <w:lang w:val="lt-LT"/>
            </w:rPr>
          </w:pPr>
          <w:r w:rsidRPr="0058468A">
            <w:rPr>
              <w:rFonts w:ascii="Times New Roman" w:hAnsi="Times New Roman" w:cs="Times New Roman"/>
              <w:b/>
              <w:bCs/>
              <w:sz w:val="24"/>
              <w:szCs w:val="24"/>
              <w:lang w:val="lt-LT"/>
            </w:rPr>
            <w:t>UŽKARDYMO, ATSKLEIDIMO IR TYRIMO PAJĖGUMŲ STIPRINIMAS“</w:t>
          </w: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294BAF7A" w:rsidR="00184B8C" w:rsidRPr="0036054C" w:rsidRDefault="00846E0E" w:rsidP="00837666">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sidR="00837666">
                      <w:rPr>
                        <w:rFonts w:asciiTheme="majorHAnsi" w:eastAsiaTheme="majorEastAsia" w:hAnsiTheme="majorHAnsi" w:cstheme="majorBidi"/>
                        <w:color w:val="4472C4" w:themeColor="accent1"/>
                        <w:sz w:val="88"/>
                        <w:szCs w:val="88"/>
                        <w:lang w:val="lt-LT"/>
                      </w:rPr>
                      <w:t>„Kriptovaliutos analizės platforma</w:t>
                    </w:r>
                    <w:r>
                      <w:rPr>
                        <w:rFonts w:asciiTheme="majorHAnsi" w:eastAsiaTheme="majorEastAsia" w:hAnsiTheme="majorHAnsi" w:cstheme="majorBidi"/>
                        <w:color w:val="4472C4" w:themeColor="accent1"/>
                        <w:sz w:val="88"/>
                        <w:szCs w:val="88"/>
                        <w:lang w:val="lt-LT"/>
                      </w:rPr>
                      <w:t xml:space="preserve">“ </w:t>
                    </w:r>
                    <w:r w:rsidRPr="0036054C">
                      <w:rPr>
                        <w:rFonts w:asciiTheme="majorHAnsi" w:eastAsiaTheme="majorEastAsia" w:hAnsiTheme="majorHAnsi" w:cstheme="majorBidi"/>
                        <w:color w:val="4472C4" w:themeColor="accent1"/>
                        <w:sz w:val="88"/>
                        <w:szCs w:val="88"/>
                        <w:lang w:val="lt-LT"/>
                      </w:rPr>
                      <w:t>atviro</w:t>
                    </w:r>
                    <w:r w:rsidR="00837666">
                      <w:rPr>
                        <w:rFonts w:asciiTheme="majorHAnsi" w:eastAsiaTheme="majorEastAsia" w:hAnsiTheme="majorHAnsi" w:cstheme="majorBidi"/>
                        <w:color w:val="4472C4" w:themeColor="accent1"/>
                        <w:sz w:val="88"/>
                        <w:szCs w:val="88"/>
                        <w:lang w:val="lt-LT"/>
                      </w:rPr>
                      <w:t xml:space="preserve"> (supaprastinto)</w:t>
                    </w:r>
                    <w:r w:rsidRPr="0036054C">
                      <w:rPr>
                        <w:rFonts w:asciiTheme="majorHAnsi" w:eastAsiaTheme="majorEastAsia" w:hAnsiTheme="majorHAnsi" w:cstheme="majorBidi"/>
                        <w:color w:val="4472C4" w:themeColor="accent1"/>
                        <w:sz w:val="88"/>
                        <w:szCs w:val="88"/>
                        <w:lang w:val="lt-LT"/>
                      </w:rPr>
                      <w:t xml:space="preserve">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172108DE" w:rsidR="00184B8C" w:rsidRPr="002956ED" w:rsidRDefault="00846E0E" w:rsidP="00FD1E36">
                    <w:pPr>
                      <w:pStyle w:val="NoSpacing"/>
                      <w:rPr>
                        <w:color w:val="2F5496" w:themeColor="accent1" w:themeShade="BF"/>
                        <w:sz w:val="24"/>
                        <w:lang w:val="lt-LT"/>
                      </w:rPr>
                    </w:pPr>
                    <w:r w:rsidRPr="002956ED">
                      <w:rPr>
                        <w:color w:val="2F5496" w:themeColor="accent1" w:themeShade="BF"/>
                        <w:sz w:val="24"/>
                        <w:szCs w:val="24"/>
                        <w:lang w:val="lt-LT"/>
                      </w:rPr>
                      <w:t>2025-06-</w:t>
                    </w:r>
                    <w:r w:rsidR="00FD1E36">
                      <w:rPr>
                        <w:color w:val="2F5496" w:themeColor="accent1" w:themeShade="BF"/>
                        <w:sz w:val="24"/>
                        <w:szCs w:val="24"/>
                        <w:lang w:val="lt-LT"/>
                      </w:rPr>
                      <w:t>17</w:t>
                    </w:r>
                    <w:r w:rsidRPr="002956ED">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05CCA">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1E68B51C" w14:textId="41528131" w:rsidR="001E3681" w:rsidRPr="005D436C" w:rsidRDefault="00FE2F38" w:rsidP="005D436C">
          <w:pPr>
            <w:pStyle w:val="TOC1"/>
            <w:rPr>
              <w:rFonts w:eastAsiaTheme="minorEastAsia" w:cstheme="minorBidi"/>
              <w:sz w:val="22"/>
              <w:szCs w:val="22"/>
              <w:lang w:eastAsia="lt-LT"/>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1153685" w:history="1">
            <w:r w:rsidR="001E3681" w:rsidRPr="005D436C">
              <w:rPr>
                <w:rStyle w:val="Hyperlink"/>
              </w:rPr>
              <w:t>1.</w:t>
            </w:r>
            <w:r w:rsidR="001E3681" w:rsidRPr="005D436C">
              <w:rPr>
                <w:rFonts w:eastAsiaTheme="minorEastAsia" w:cstheme="minorBidi"/>
                <w:sz w:val="22"/>
                <w:szCs w:val="22"/>
                <w:lang w:eastAsia="lt-LT"/>
              </w:rPr>
              <w:tab/>
            </w:r>
            <w:r w:rsidR="001E3681" w:rsidRPr="005D436C">
              <w:rPr>
                <w:rStyle w:val="Hyperlink"/>
              </w:rPr>
              <w:t>Sąvokos ir sutrumpinimai</w:t>
            </w:r>
            <w:r w:rsidR="001E3681" w:rsidRPr="005D436C">
              <w:rPr>
                <w:webHidden/>
              </w:rPr>
              <w:tab/>
            </w:r>
            <w:r w:rsidR="001E3681" w:rsidRPr="005D436C">
              <w:rPr>
                <w:webHidden/>
              </w:rPr>
              <w:fldChar w:fldCharType="begin"/>
            </w:r>
            <w:r w:rsidR="001E3681" w:rsidRPr="005D436C">
              <w:rPr>
                <w:webHidden/>
              </w:rPr>
              <w:instrText xml:space="preserve"> PAGEREF _Toc201153685 \h </w:instrText>
            </w:r>
            <w:r w:rsidR="001E3681" w:rsidRPr="005D436C">
              <w:rPr>
                <w:webHidden/>
              </w:rPr>
            </w:r>
            <w:r w:rsidR="001E3681" w:rsidRPr="005D436C">
              <w:rPr>
                <w:webHidden/>
              </w:rPr>
              <w:fldChar w:fldCharType="separate"/>
            </w:r>
            <w:r w:rsidR="001E3681" w:rsidRPr="005D436C">
              <w:rPr>
                <w:webHidden/>
              </w:rPr>
              <w:t>2</w:t>
            </w:r>
            <w:r w:rsidR="001E3681" w:rsidRPr="005D436C">
              <w:rPr>
                <w:webHidden/>
              </w:rPr>
              <w:fldChar w:fldCharType="end"/>
            </w:r>
          </w:hyperlink>
        </w:p>
        <w:p w14:paraId="31F8B662" w14:textId="6CD18EDC" w:rsidR="001E3681" w:rsidRDefault="00F05CCA" w:rsidP="005D436C">
          <w:pPr>
            <w:pStyle w:val="TOC1"/>
            <w:rPr>
              <w:rFonts w:eastAsiaTheme="minorEastAsia" w:cstheme="minorBidi"/>
              <w:b/>
              <w:sz w:val="22"/>
              <w:szCs w:val="22"/>
              <w:lang w:eastAsia="lt-LT"/>
            </w:rPr>
          </w:pPr>
          <w:hyperlink w:anchor="_Toc201153686" w:history="1">
            <w:r w:rsidR="001E3681" w:rsidRPr="00BA1EE2">
              <w:rPr>
                <w:rStyle w:val="Hyperlink"/>
              </w:rPr>
              <w:t>2.</w:t>
            </w:r>
            <w:r w:rsidR="001E3681">
              <w:rPr>
                <w:rFonts w:eastAsiaTheme="minorEastAsia" w:cstheme="minorBidi"/>
                <w:b/>
                <w:sz w:val="22"/>
                <w:szCs w:val="22"/>
                <w:lang w:eastAsia="lt-LT"/>
              </w:rPr>
              <w:tab/>
            </w:r>
            <w:r w:rsidR="001E3681" w:rsidRPr="00BA1EE2">
              <w:rPr>
                <w:rStyle w:val="Hyperlink"/>
              </w:rPr>
              <w:t>Bendrosios nuostatos</w:t>
            </w:r>
            <w:r w:rsidR="001E3681">
              <w:rPr>
                <w:webHidden/>
              </w:rPr>
              <w:tab/>
            </w:r>
            <w:r w:rsidR="001E3681">
              <w:rPr>
                <w:webHidden/>
              </w:rPr>
              <w:fldChar w:fldCharType="begin"/>
            </w:r>
            <w:r w:rsidR="001E3681">
              <w:rPr>
                <w:webHidden/>
              </w:rPr>
              <w:instrText xml:space="preserve"> PAGEREF _Toc201153686 \h </w:instrText>
            </w:r>
            <w:r w:rsidR="001E3681">
              <w:rPr>
                <w:webHidden/>
              </w:rPr>
            </w:r>
            <w:r w:rsidR="001E3681">
              <w:rPr>
                <w:webHidden/>
              </w:rPr>
              <w:fldChar w:fldCharType="separate"/>
            </w:r>
            <w:r w:rsidR="001E3681">
              <w:rPr>
                <w:webHidden/>
              </w:rPr>
              <w:t>2</w:t>
            </w:r>
            <w:r w:rsidR="001E3681">
              <w:rPr>
                <w:webHidden/>
              </w:rPr>
              <w:fldChar w:fldCharType="end"/>
            </w:r>
          </w:hyperlink>
        </w:p>
        <w:p w14:paraId="2D79A4D2" w14:textId="64B4FA13" w:rsidR="001E3681" w:rsidRDefault="00F05CCA" w:rsidP="005D436C">
          <w:pPr>
            <w:pStyle w:val="TOC1"/>
            <w:rPr>
              <w:rFonts w:eastAsiaTheme="minorEastAsia" w:cstheme="minorBidi"/>
              <w:b/>
              <w:sz w:val="22"/>
              <w:szCs w:val="22"/>
              <w:lang w:eastAsia="lt-LT"/>
            </w:rPr>
          </w:pPr>
          <w:hyperlink w:anchor="_Toc201153687" w:history="1">
            <w:r w:rsidR="001E3681" w:rsidRPr="00BA1EE2">
              <w:rPr>
                <w:rStyle w:val="Hyperlink"/>
              </w:rPr>
              <w:t>3.</w:t>
            </w:r>
            <w:r w:rsidR="001E3681">
              <w:rPr>
                <w:rFonts w:eastAsiaTheme="minorEastAsia" w:cstheme="minorBidi"/>
                <w:b/>
                <w:sz w:val="22"/>
                <w:szCs w:val="22"/>
                <w:lang w:eastAsia="lt-LT"/>
              </w:rPr>
              <w:tab/>
            </w:r>
            <w:r w:rsidR="001E3681" w:rsidRPr="00BA1EE2">
              <w:rPr>
                <w:rStyle w:val="Hyperlink"/>
              </w:rPr>
              <w:t>Pirkimo objektas</w:t>
            </w:r>
            <w:r w:rsidR="001E3681">
              <w:rPr>
                <w:webHidden/>
              </w:rPr>
              <w:tab/>
            </w:r>
            <w:r w:rsidR="001E3681">
              <w:rPr>
                <w:webHidden/>
              </w:rPr>
              <w:fldChar w:fldCharType="begin"/>
            </w:r>
            <w:r w:rsidR="001E3681">
              <w:rPr>
                <w:webHidden/>
              </w:rPr>
              <w:instrText xml:space="preserve"> PAGEREF _Toc201153687 \h </w:instrText>
            </w:r>
            <w:r w:rsidR="001E3681">
              <w:rPr>
                <w:webHidden/>
              </w:rPr>
            </w:r>
            <w:r w:rsidR="001E3681">
              <w:rPr>
                <w:webHidden/>
              </w:rPr>
              <w:fldChar w:fldCharType="separate"/>
            </w:r>
            <w:r w:rsidR="001E3681">
              <w:rPr>
                <w:webHidden/>
              </w:rPr>
              <w:t>4</w:t>
            </w:r>
            <w:r w:rsidR="001E3681">
              <w:rPr>
                <w:webHidden/>
              </w:rPr>
              <w:fldChar w:fldCharType="end"/>
            </w:r>
          </w:hyperlink>
        </w:p>
        <w:p w14:paraId="2EB4D040" w14:textId="63C218A3" w:rsidR="001E3681" w:rsidRDefault="00F05CCA" w:rsidP="005D436C">
          <w:pPr>
            <w:pStyle w:val="TOC1"/>
            <w:rPr>
              <w:rFonts w:eastAsiaTheme="minorEastAsia" w:cstheme="minorBidi"/>
              <w:b/>
              <w:sz w:val="22"/>
              <w:szCs w:val="22"/>
              <w:lang w:eastAsia="lt-LT"/>
            </w:rPr>
          </w:pPr>
          <w:hyperlink w:anchor="_Toc201153688" w:history="1">
            <w:r w:rsidR="001E3681" w:rsidRPr="00BA1EE2">
              <w:rPr>
                <w:rStyle w:val="Hyperlink"/>
              </w:rPr>
              <w:t>4.</w:t>
            </w:r>
            <w:r w:rsidR="001E3681">
              <w:rPr>
                <w:rFonts w:eastAsiaTheme="minorEastAsia" w:cstheme="minorBidi"/>
                <w:b/>
                <w:sz w:val="22"/>
                <w:szCs w:val="22"/>
                <w:lang w:eastAsia="lt-LT"/>
              </w:rPr>
              <w:tab/>
            </w:r>
            <w:r w:rsidR="001E3681" w:rsidRPr="00BA1EE2">
              <w:rPr>
                <w:rStyle w:val="Hyperlink"/>
              </w:rPr>
              <w:t>Perkančiosios organizacijos ir tiekėjų bendravimo ir keitimosi informacija priemonės</w:t>
            </w:r>
            <w:r w:rsidR="001E3681">
              <w:rPr>
                <w:webHidden/>
              </w:rPr>
              <w:tab/>
            </w:r>
            <w:r w:rsidR="001E3681">
              <w:rPr>
                <w:webHidden/>
              </w:rPr>
              <w:fldChar w:fldCharType="begin"/>
            </w:r>
            <w:r w:rsidR="001E3681">
              <w:rPr>
                <w:webHidden/>
              </w:rPr>
              <w:instrText xml:space="preserve"> PAGEREF _Toc201153688 \h </w:instrText>
            </w:r>
            <w:r w:rsidR="001E3681">
              <w:rPr>
                <w:webHidden/>
              </w:rPr>
            </w:r>
            <w:r w:rsidR="001E3681">
              <w:rPr>
                <w:webHidden/>
              </w:rPr>
              <w:fldChar w:fldCharType="separate"/>
            </w:r>
            <w:r w:rsidR="001E3681">
              <w:rPr>
                <w:webHidden/>
              </w:rPr>
              <w:t>4</w:t>
            </w:r>
            <w:r w:rsidR="001E3681">
              <w:rPr>
                <w:webHidden/>
              </w:rPr>
              <w:fldChar w:fldCharType="end"/>
            </w:r>
          </w:hyperlink>
        </w:p>
        <w:p w14:paraId="69A5F76C" w14:textId="1C57990E" w:rsidR="001E3681" w:rsidRDefault="00F05CCA" w:rsidP="005D436C">
          <w:pPr>
            <w:pStyle w:val="TOC1"/>
            <w:rPr>
              <w:rFonts w:eastAsiaTheme="minorEastAsia" w:cstheme="minorBidi"/>
              <w:b/>
              <w:sz w:val="22"/>
              <w:szCs w:val="22"/>
              <w:lang w:eastAsia="lt-LT"/>
            </w:rPr>
          </w:pPr>
          <w:hyperlink w:anchor="_Toc201153689" w:history="1">
            <w:r w:rsidR="001E3681" w:rsidRPr="00BA1EE2">
              <w:rPr>
                <w:rStyle w:val="Hyperlink"/>
              </w:rPr>
              <w:t>5.</w:t>
            </w:r>
            <w:r w:rsidR="001E3681">
              <w:rPr>
                <w:rFonts w:eastAsiaTheme="minorEastAsia" w:cstheme="minorBidi"/>
                <w:b/>
                <w:sz w:val="22"/>
                <w:szCs w:val="22"/>
                <w:lang w:eastAsia="lt-LT"/>
              </w:rPr>
              <w:tab/>
            </w:r>
            <w:r w:rsidR="001E3681" w:rsidRPr="00BA1EE2">
              <w:rPr>
                <w:rStyle w:val="Hyperlink"/>
              </w:rPr>
              <w:t>Pirkimo dokumentų paaiškinimai ir patikslinimai</w:t>
            </w:r>
            <w:r w:rsidR="001E3681">
              <w:rPr>
                <w:webHidden/>
              </w:rPr>
              <w:tab/>
            </w:r>
            <w:r w:rsidR="001E3681">
              <w:rPr>
                <w:webHidden/>
              </w:rPr>
              <w:fldChar w:fldCharType="begin"/>
            </w:r>
            <w:r w:rsidR="001E3681">
              <w:rPr>
                <w:webHidden/>
              </w:rPr>
              <w:instrText xml:space="preserve"> PAGEREF _Toc201153689 \h </w:instrText>
            </w:r>
            <w:r w:rsidR="001E3681">
              <w:rPr>
                <w:webHidden/>
              </w:rPr>
            </w:r>
            <w:r w:rsidR="001E3681">
              <w:rPr>
                <w:webHidden/>
              </w:rPr>
              <w:fldChar w:fldCharType="separate"/>
            </w:r>
            <w:r w:rsidR="001E3681">
              <w:rPr>
                <w:webHidden/>
              </w:rPr>
              <w:t>5</w:t>
            </w:r>
            <w:r w:rsidR="001E3681">
              <w:rPr>
                <w:webHidden/>
              </w:rPr>
              <w:fldChar w:fldCharType="end"/>
            </w:r>
          </w:hyperlink>
        </w:p>
        <w:p w14:paraId="1F11D1B6" w14:textId="05FE27B5" w:rsidR="001E3681" w:rsidRDefault="00F05CCA" w:rsidP="005D436C">
          <w:pPr>
            <w:pStyle w:val="TOC1"/>
            <w:rPr>
              <w:rFonts w:eastAsiaTheme="minorEastAsia" w:cstheme="minorBidi"/>
              <w:b/>
              <w:sz w:val="22"/>
              <w:szCs w:val="22"/>
              <w:lang w:eastAsia="lt-LT"/>
            </w:rPr>
          </w:pPr>
          <w:hyperlink w:anchor="_Toc201153690" w:history="1">
            <w:r w:rsidR="001E3681" w:rsidRPr="00BA1EE2">
              <w:rPr>
                <w:rStyle w:val="Hyperlink"/>
              </w:rPr>
              <w:t>6.</w:t>
            </w:r>
            <w:r w:rsidR="001E3681">
              <w:rPr>
                <w:rFonts w:eastAsiaTheme="minorEastAsia" w:cstheme="minorBidi"/>
                <w:b/>
                <w:sz w:val="22"/>
                <w:szCs w:val="22"/>
                <w:lang w:eastAsia="lt-LT"/>
              </w:rPr>
              <w:tab/>
            </w:r>
            <w:r w:rsidR="001E3681" w:rsidRPr="00BA1EE2">
              <w:rPr>
                <w:rStyle w:val="Hyperlink"/>
              </w:rPr>
              <w:t>Tiekėjų pašalinimo pagrindai</w:t>
            </w:r>
            <w:r w:rsidR="001E3681">
              <w:rPr>
                <w:webHidden/>
              </w:rPr>
              <w:tab/>
            </w:r>
            <w:r w:rsidR="001E3681">
              <w:rPr>
                <w:webHidden/>
              </w:rPr>
              <w:fldChar w:fldCharType="begin"/>
            </w:r>
            <w:r w:rsidR="001E3681">
              <w:rPr>
                <w:webHidden/>
              </w:rPr>
              <w:instrText xml:space="preserve"> PAGEREF _Toc201153690 \h </w:instrText>
            </w:r>
            <w:r w:rsidR="001E3681">
              <w:rPr>
                <w:webHidden/>
              </w:rPr>
            </w:r>
            <w:r w:rsidR="001E3681">
              <w:rPr>
                <w:webHidden/>
              </w:rPr>
              <w:fldChar w:fldCharType="separate"/>
            </w:r>
            <w:r w:rsidR="001E3681">
              <w:rPr>
                <w:webHidden/>
              </w:rPr>
              <w:t>5</w:t>
            </w:r>
            <w:r w:rsidR="001E3681">
              <w:rPr>
                <w:webHidden/>
              </w:rPr>
              <w:fldChar w:fldCharType="end"/>
            </w:r>
          </w:hyperlink>
        </w:p>
        <w:p w14:paraId="09A7070A" w14:textId="56ECB086" w:rsidR="001E3681" w:rsidRDefault="00F05CCA" w:rsidP="005D436C">
          <w:pPr>
            <w:pStyle w:val="TOC1"/>
            <w:rPr>
              <w:rFonts w:eastAsiaTheme="minorEastAsia" w:cstheme="minorBidi"/>
              <w:b/>
              <w:sz w:val="22"/>
              <w:szCs w:val="22"/>
              <w:lang w:eastAsia="lt-LT"/>
            </w:rPr>
          </w:pPr>
          <w:hyperlink w:anchor="_Toc201153691" w:history="1">
            <w:r w:rsidR="001E3681" w:rsidRPr="00BA1EE2">
              <w:rPr>
                <w:rStyle w:val="Hyperlink"/>
              </w:rPr>
              <w:t>7.</w:t>
            </w:r>
            <w:r w:rsidR="001E3681">
              <w:rPr>
                <w:rFonts w:eastAsiaTheme="minorEastAsia" w:cstheme="minorBidi"/>
                <w:b/>
                <w:sz w:val="22"/>
                <w:szCs w:val="22"/>
                <w:lang w:eastAsia="lt-LT"/>
              </w:rPr>
              <w:tab/>
            </w:r>
            <w:r w:rsidR="001E3681" w:rsidRPr="00BA1EE2">
              <w:rPr>
                <w:rStyle w:val="Hyperlink"/>
              </w:rPr>
              <w:t>Tiekėjų kvalifikacijos reikalavimai ir reikalaujami kokybės bei aplinkos apsaugos vadybos sistemų standartai</w:t>
            </w:r>
            <w:r w:rsidR="001E3681">
              <w:rPr>
                <w:webHidden/>
              </w:rPr>
              <w:tab/>
            </w:r>
            <w:r w:rsidR="001E3681">
              <w:rPr>
                <w:webHidden/>
              </w:rPr>
              <w:fldChar w:fldCharType="begin"/>
            </w:r>
            <w:r w:rsidR="001E3681">
              <w:rPr>
                <w:webHidden/>
              </w:rPr>
              <w:instrText xml:space="preserve"> PAGEREF _Toc201153691 \h </w:instrText>
            </w:r>
            <w:r w:rsidR="001E3681">
              <w:rPr>
                <w:webHidden/>
              </w:rPr>
            </w:r>
            <w:r w:rsidR="001E3681">
              <w:rPr>
                <w:webHidden/>
              </w:rPr>
              <w:fldChar w:fldCharType="separate"/>
            </w:r>
            <w:r w:rsidR="001E3681">
              <w:rPr>
                <w:webHidden/>
              </w:rPr>
              <w:t>6</w:t>
            </w:r>
            <w:r w:rsidR="001E3681">
              <w:rPr>
                <w:webHidden/>
              </w:rPr>
              <w:fldChar w:fldCharType="end"/>
            </w:r>
          </w:hyperlink>
        </w:p>
        <w:p w14:paraId="67C5CEE4" w14:textId="3E19DAFD" w:rsidR="001E3681" w:rsidRDefault="00F05CCA" w:rsidP="005D436C">
          <w:pPr>
            <w:pStyle w:val="TOC1"/>
            <w:rPr>
              <w:rFonts w:eastAsiaTheme="minorEastAsia" w:cstheme="minorBidi"/>
              <w:b/>
              <w:sz w:val="22"/>
              <w:szCs w:val="22"/>
              <w:lang w:eastAsia="lt-LT"/>
            </w:rPr>
          </w:pPr>
          <w:hyperlink w:anchor="_Toc201153692" w:history="1">
            <w:r w:rsidR="001E3681" w:rsidRPr="00BA1EE2">
              <w:rPr>
                <w:rStyle w:val="Hyperlink"/>
              </w:rPr>
              <w:t>8.</w:t>
            </w:r>
            <w:r w:rsidR="001E3681">
              <w:rPr>
                <w:rFonts w:eastAsiaTheme="minorEastAsia" w:cstheme="minorBidi"/>
                <w:b/>
                <w:sz w:val="22"/>
                <w:szCs w:val="22"/>
                <w:lang w:eastAsia="lt-LT"/>
              </w:rPr>
              <w:tab/>
            </w:r>
            <w:r w:rsidR="001E3681" w:rsidRPr="00BA1EE2">
              <w:rPr>
                <w:rStyle w:val="Hyperlink"/>
              </w:rPr>
              <w:t>Rezervuota teisė dalyvauti pirkime</w:t>
            </w:r>
            <w:r w:rsidR="001E3681">
              <w:rPr>
                <w:webHidden/>
              </w:rPr>
              <w:tab/>
            </w:r>
            <w:r w:rsidR="001E3681">
              <w:rPr>
                <w:webHidden/>
              </w:rPr>
              <w:fldChar w:fldCharType="begin"/>
            </w:r>
            <w:r w:rsidR="001E3681">
              <w:rPr>
                <w:webHidden/>
              </w:rPr>
              <w:instrText xml:space="preserve"> PAGEREF _Toc201153692 \h </w:instrText>
            </w:r>
            <w:r w:rsidR="001E3681">
              <w:rPr>
                <w:webHidden/>
              </w:rPr>
            </w:r>
            <w:r w:rsidR="001E3681">
              <w:rPr>
                <w:webHidden/>
              </w:rPr>
              <w:fldChar w:fldCharType="separate"/>
            </w:r>
            <w:r w:rsidR="001E3681">
              <w:rPr>
                <w:webHidden/>
              </w:rPr>
              <w:t>6</w:t>
            </w:r>
            <w:r w:rsidR="001E3681">
              <w:rPr>
                <w:webHidden/>
              </w:rPr>
              <w:fldChar w:fldCharType="end"/>
            </w:r>
          </w:hyperlink>
        </w:p>
        <w:p w14:paraId="2A9EECE0" w14:textId="3E09CD74" w:rsidR="001E3681" w:rsidRDefault="00F05CCA" w:rsidP="005D436C">
          <w:pPr>
            <w:pStyle w:val="TOC1"/>
            <w:rPr>
              <w:rFonts w:eastAsiaTheme="minorEastAsia" w:cstheme="minorBidi"/>
              <w:b/>
              <w:sz w:val="22"/>
              <w:szCs w:val="22"/>
              <w:lang w:eastAsia="lt-LT"/>
            </w:rPr>
          </w:pPr>
          <w:hyperlink w:anchor="_Toc201153693" w:history="1">
            <w:r w:rsidR="001E3681" w:rsidRPr="00BA1EE2">
              <w:rPr>
                <w:rStyle w:val="Hyperlink"/>
              </w:rPr>
              <w:t>9.</w:t>
            </w:r>
            <w:r w:rsidR="001E3681">
              <w:rPr>
                <w:rFonts w:eastAsiaTheme="minorEastAsia" w:cstheme="minorBidi"/>
                <w:b/>
                <w:sz w:val="22"/>
                <w:szCs w:val="22"/>
                <w:lang w:eastAsia="lt-LT"/>
              </w:rPr>
              <w:tab/>
            </w:r>
            <w:r w:rsidR="001E3681" w:rsidRPr="00BA1EE2">
              <w:rPr>
                <w:rStyle w:val="Hyperlink"/>
              </w:rPr>
              <w:t>EBVPD pateikimo tvarka ir EBVPD pateikiamos informacijos patvirtinimo priemonės</w:t>
            </w:r>
            <w:r w:rsidR="001E3681">
              <w:rPr>
                <w:webHidden/>
              </w:rPr>
              <w:tab/>
            </w:r>
            <w:r w:rsidR="001E3681">
              <w:rPr>
                <w:webHidden/>
              </w:rPr>
              <w:fldChar w:fldCharType="begin"/>
            </w:r>
            <w:r w:rsidR="001E3681">
              <w:rPr>
                <w:webHidden/>
              </w:rPr>
              <w:instrText xml:space="preserve"> PAGEREF _Toc201153693 \h </w:instrText>
            </w:r>
            <w:r w:rsidR="001E3681">
              <w:rPr>
                <w:webHidden/>
              </w:rPr>
            </w:r>
            <w:r w:rsidR="001E3681">
              <w:rPr>
                <w:webHidden/>
              </w:rPr>
              <w:fldChar w:fldCharType="separate"/>
            </w:r>
            <w:r w:rsidR="001E3681">
              <w:rPr>
                <w:webHidden/>
              </w:rPr>
              <w:t>7</w:t>
            </w:r>
            <w:r w:rsidR="001E3681">
              <w:rPr>
                <w:webHidden/>
              </w:rPr>
              <w:fldChar w:fldCharType="end"/>
            </w:r>
          </w:hyperlink>
        </w:p>
        <w:p w14:paraId="2DF2245E" w14:textId="6403353F" w:rsidR="001E3681" w:rsidRDefault="00F05CCA" w:rsidP="005D436C">
          <w:pPr>
            <w:pStyle w:val="TOC1"/>
            <w:rPr>
              <w:rFonts w:eastAsiaTheme="minorEastAsia" w:cstheme="minorBidi"/>
              <w:b/>
              <w:sz w:val="22"/>
              <w:szCs w:val="22"/>
              <w:lang w:eastAsia="lt-LT"/>
            </w:rPr>
          </w:pPr>
          <w:hyperlink w:anchor="_Toc201153694" w:history="1">
            <w:r w:rsidR="001E3681" w:rsidRPr="00BA1EE2">
              <w:rPr>
                <w:rStyle w:val="Hyperlink"/>
              </w:rPr>
              <w:t>10.</w:t>
            </w:r>
            <w:r w:rsidR="001E3681">
              <w:rPr>
                <w:rFonts w:eastAsiaTheme="minorEastAsia" w:cstheme="minorBidi"/>
                <w:b/>
                <w:sz w:val="22"/>
                <w:szCs w:val="22"/>
                <w:lang w:eastAsia="lt-LT"/>
              </w:rPr>
              <w:tab/>
            </w:r>
            <w:r w:rsidR="001E3681" w:rsidRPr="00BA1EE2">
              <w:rPr>
                <w:rStyle w:val="Hyperlink"/>
              </w:rPr>
              <w:t>Rėmimasis ūkio subjektų pajėgumais</w:t>
            </w:r>
            <w:r w:rsidR="001E3681">
              <w:rPr>
                <w:webHidden/>
              </w:rPr>
              <w:tab/>
            </w:r>
            <w:r w:rsidR="001E3681">
              <w:rPr>
                <w:webHidden/>
              </w:rPr>
              <w:fldChar w:fldCharType="begin"/>
            </w:r>
            <w:r w:rsidR="001E3681">
              <w:rPr>
                <w:webHidden/>
              </w:rPr>
              <w:instrText xml:space="preserve"> PAGEREF _Toc201153694 \h </w:instrText>
            </w:r>
            <w:r w:rsidR="001E3681">
              <w:rPr>
                <w:webHidden/>
              </w:rPr>
            </w:r>
            <w:r w:rsidR="001E3681">
              <w:rPr>
                <w:webHidden/>
              </w:rPr>
              <w:fldChar w:fldCharType="separate"/>
            </w:r>
            <w:r w:rsidR="001E3681">
              <w:rPr>
                <w:webHidden/>
              </w:rPr>
              <w:t>8</w:t>
            </w:r>
            <w:r w:rsidR="001E3681">
              <w:rPr>
                <w:webHidden/>
              </w:rPr>
              <w:fldChar w:fldCharType="end"/>
            </w:r>
          </w:hyperlink>
        </w:p>
        <w:p w14:paraId="3D69FF91" w14:textId="1C68A638" w:rsidR="001E3681" w:rsidRDefault="00F05CCA" w:rsidP="005D436C">
          <w:pPr>
            <w:pStyle w:val="TOC1"/>
            <w:rPr>
              <w:rFonts w:eastAsiaTheme="minorEastAsia" w:cstheme="minorBidi"/>
              <w:b/>
              <w:sz w:val="22"/>
              <w:szCs w:val="22"/>
              <w:lang w:eastAsia="lt-LT"/>
            </w:rPr>
          </w:pPr>
          <w:hyperlink w:anchor="_Toc201153695" w:history="1">
            <w:r w:rsidR="001E3681" w:rsidRPr="00BA1EE2">
              <w:rPr>
                <w:rStyle w:val="Hyperlink"/>
                <w:rFonts w:ascii="Calibri" w:hAnsi="Calibri" w:cs="Calibri"/>
              </w:rPr>
              <w:t>11.</w:t>
            </w:r>
            <w:r w:rsidR="001E3681">
              <w:rPr>
                <w:rFonts w:eastAsiaTheme="minorEastAsia" w:cstheme="minorBidi"/>
                <w:b/>
                <w:sz w:val="22"/>
                <w:szCs w:val="22"/>
                <w:lang w:eastAsia="lt-LT"/>
              </w:rPr>
              <w:tab/>
            </w:r>
            <w:r w:rsidR="001E3681" w:rsidRPr="00BA1EE2">
              <w:rPr>
                <w:rStyle w:val="Hyperlink"/>
                <w:rFonts w:ascii="Calibri" w:hAnsi="Calibri" w:cs="Calibri"/>
              </w:rPr>
              <w:t>Subtiekėjų pasitelkimas</w:t>
            </w:r>
            <w:r w:rsidR="001E3681">
              <w:rPr>
                <w:webHidden/>
              </w:rPr>
              <w:tab/>
            </w:r>
            <w:r w:rsidR="001E3681">
              <w:rPr>
                <w:webHidden/>
              </w:rPr>
              <w:fldChar w:fldCharType="begin"/>
            </w:r>
            <w:r w:rsidR="001E3681">
              <w:rPr>
                <w:webHidden/>
              </w:rPr>
              <w:instrText xml:space="preserve"> PAGEREF _Toc201153695 \h </w:instrText>
            </w:r>
            <w:r w:rsidR="001E3681">
              <w:rPr>
                <w:webHidden/>
              </w:rPr>
            </w:r>
            <w:r w:rsidR="001E3681">
              <w:rPr>
                <w:webHidden/>
              </w:rPr>
              <w:fldChar w:fldCharType="separate"/>
            </w:r>
            <w:r w:rsidR="001E3681">
              <w:rPr>
                <w:webHidden/>
              </w:rPr>
              <w:t>9</w:t>
            </w:r>
            <w:r w:rsidR="001E3681">
              <w:rPr>
                <w:webHidden/>
              </w:rPr>
              <w:fldChar w:fldCharType="end"/>
            </w:r>
          </w:hyperlink>
        </w:p>
        <w:p w14:paraId="267E3A37" w14:textId="6222F5E4" w:rsidR="001E3681" w:rsidRDefault="00F05CCA" w:rsidP="005D436C">
          <w:pPr>
            <w:pStyle w:val="TOC1"/>
            <w:rPr>
              <w:rFonts w:eastAsiaTheme="minorEastAsia" w:cstheme="minorBidi"/>
              <w:b/>
              <w:sz w:val="22"/>
              <w:szCs w:val="22"/>
              <w:lang w:eastAsia="lt-LT"/>
            </w:rPr>
          </w:pPr>
          <w:hyperlink w:anchor="_Toc201153696" w:history="1">
            <w:r w:rsidR="001E3681" w:rsidRPr="00BA1EE2">
              <w:rPr>
                <w:rStyle w:val="Hyperlink"/>
              </w:rPr>
              <w:t>12.</w:t>
            </w:r>
            <w:r w:rsidR="001E3681">
              <w:rPr>
                <w:rFonts w:eastAsiaTheme="minorEastAsia" w:cstheme="minorBidi"/>
                <w:b/>
                <w:sz w:val="22"/>
                <w:szCs w:val="22"/>
                <w:lang w:eastAsia="lt-LT"/>
              </w:rPr>
              <w:tab/>
            </w:r>
            <w:r w:rsidR="001E3681" w:rsidRPr="00BA1EE2">
              <w:rPr>
                <w:rStyle w:val="Hyperlink"/>
              </w:rPr>
              <w:t>Tiekėjų grupės dalyvavimas</w:t>
            </w:r>
            <w:r w:rsidR="001E3681">
              <w:rPr>
                <w:webHidden/>
              </w:rPr>
              <w:tab/>
            </w:r>
            <w:r w:rsidR="001E3681">
              <w:rPr>
                <w:webHidden/>
              </w:rPr>
              <w:fldChar w:fldCharType="begin"/>
            </w:r>
            <w:r w:rsidR="001E3681">
              <w:rPr>
                <w:webHidden/>
              </w:rPr>
              <w:instrText xml:space="preserve"> PAGEREF _Toc201153696 \h </w:instrText>
            </w:r>
            <w:r w:rsidR="001E3681">
              <w:rPr>
                <w:webHidden/>
              </w:rPr>
            </w:r>
            <w:r w:rsidR="001E3681">
              <w:rPr>
                <w:webHidden/>
              </w:rPr>
              <w:fldChar w:fldCharType="separate"/>
            </w:r>
            <w:r w:rsidR="001E3681">
              <w:rPr>
                <w:webHidden/>
              </w:rPr>
              <w:t>9</w:t>
            </w:r>
            <w:r w:rsidR="001E3681">
              <w:rPr>
                <w:webHidden/>
              </w:rPr>
              <w:fldChar w:fldCharType="end"/>
            </w:r>
          </w:hyperlink>
        </w:p>
        <w:p w14:paraId="538C0FF8" w14:textId="49E401D8" w:rsidR="001E3681" w:rsidRDefault="00F05CCA" w:rsidP="005D436C">
          <w:pPr>
            <w:pStyle w:val="TOC1"/>
            <w:rPr>
              <w:rFonts w:eastAsiaTheme="minorEastAsia" w:cstheme="minorBidi"/>
              <w:b/>
              <w:sz w:val="22"/>
              <w:szCs w:val="22"/>
              <w:lang w:eastAsia="lt-LT"/>
            </w:rPr>
          </w:pPr>
          <w:hyperlink w:anchor="_Toc201153697" w:history="1">
            <w:r w:rsidR="001E3681" w:rsidRPr="00BA1EE2">
              <w:rPr>
                <w:rStyle w:val="Hyperlink"/>
              </w:rPr>
              <w:t>13.</w:t>
            </w:r>
            <w:r w:rsidR="001E3681">
              <w:rPr>
                <w:rFonts w:eastAsiaTheme="minorEastAsia" w:cstheme="minorBidi"/>
                <w:b/>
                <w:sz w:val="22"/>
                <w:szCs w:val="22"/>
                <w:lang w:eastAsia="lt-LT"/>
              </w:rPr>
              <w:tab/>
            </w:r>
            <w:r w:rsidR="001E3681" w:rsidRPr="00BA1EE2">
              <w:rPr>
                <w:rStyle w:val="Hyperlink"/>
              </w:rPr>
              <w:t>Reikalavimai pasiūlymų rengimui ir pateikimui</w:t>
            </w:r>
            <w:r w:rsidR="001E3681">
              <w:rPr>
                <w:webHidden/>
              </w:rPr>
              <w:tab/>
            </w:r>
            <w:r w:rsidR="001E3681">
              <w:rPr>
                <w:webHidden/>
              </w:rPr>
              <w:fldChar w:fldCharType="begin"/>
            </w:r>
            <w:r w:rsidR="001E3681">
              <w:rPr>
                <w:webHidden/>
              </w:rPr>
              <w:instrText xml:space="preserve"> PAGEREF _Toc201153697 \h </w:instrText>
            </w:r>
            <w:r w:rsidR="001E3681">
              <w:rPr>
                <w:webHidden/>
              </w:rPr>
            </w:r>
            <w:r w:rsidR="001E3681">
              <w:rPr>
                <w:webHidden/>
              </w:rPr>
              <w:fldChar w:fldCharType="separate"/>
            </w:r>
            <w:r w:rsidR="001E3681">
              <w:rPr>
                <w:webHidden/>
              </w:rPr>
              <w:t>9</w:t>
            </w:r>
            <w:r w:rsidR="001E3681">
              <w:rPr>
                <w:webHidden/>
              </w:rPr>
              <w:fldChar w:fldCharType="end"/>
            </w:r>
          </w:hyperlink>
        </w:p>
        <w:p w14:paraId="3F4D7B94" w14:textId="13A7E146" w:rsidR="001E3681" w:rsidRDefault="00F05CCA" w:rsidP="005D436C">
          <w:pPr>
            <w:pStyle w:val="TOC1"/>
            <w:rPr>
              <w:rFonts w:eastAsiaTheme="minorEastAsia" w:cstheme="minorBidi"/>
              <w:b/>
              <w:sz w:val="22"/>
              <w:szCs w:val="22"/>
              <w:lang w:eastAsia="lt-LT"/>
            </w:rPr>
          </w:pPr>
          <w:hyperlink w:anchor="_Toc201153698" w:history="1">
            <w:r w:rsidR="001E3681" w:rsidRPr="00BA1EE2">
              <w:rPr>
                <w:rStyle w:val="Hyperlink"/>
              </w:rPr>
              <w:t>14.  Pasiūlymų šifravimas</w:t>
            </w:r>
            <w:r w:rsidR="001E3681">
              <w:rPr>
                <w:webHidden/>
              </w:rPr>
              <w:tab/>
            </w:r>
            <w:r w:rsidR="001E3681">
              <w:rPr>
                <w:webHidden/>
              </w:rPr>
              <w:fldChar w:fldCharType="begin"/>
            </w:r>
            <w:r w:rsidR="001E3681">
              <w:rPr>
                <w:webHidden/>
              </w:rPr>
              <w:instrText xml:space="preserve"> PAGEREF _Toc201153698 \h </w:instrText>
            </w:r>
            <w:r w:rsidR="001E3681">
              <w:rPr>
                <w:webHidden/>
              </w:rPr>
            </w:r>
            <w:r w:rsidR="001E3681">
              <w:rPr>
                <w:webHidden/>
              </w:rPr>
              <w:fldChar w:fldCharType="separate"/>
            </w:r>
            <w:r w:rsidR="001E3681">
              <w:rPr>
                <w:webHidden/>
              </w:rPr>
              <w:t>11</w:t>
            </w:r>
            <w:r w:rsidR="001E3681">
              <w:rPr>
                <w:webHidden/>
              </w:rPr>
              <w:fldChar w:fldCharType="end"/>
            </w:r>
          </w:hyperlink>
        </w:p>
        <w:p w14:paraId="1A8AB87B" w14:textId="7EEF5F7A" w:rsidR="001E3681" w:rsidRDefault="00F05CCA" w:rsidP="005D436C">
          <w:pPr>
            <w:pStyle w:val="TOC1"/>
            <w:rPr>
              <w:rFonts w:eastAsiaTheme="minorEastAsia" w:cstheme="minorBidi"/>
              <w:b/>
              <w:sz w:val="22"/>
              <w:szCs w:val="22"/>
              <w:lang w:eastAsia="lt-LT"/>
            </w:rPr>
          </w:pPr>
          <w:hyperlink w:anchor="_Toc201153699" w:history="1">
            <w:r w:rsidR="001E3681" w:rsidRPr="00BA1EE2">
              <w:rPr>
                <w:rStyle w:val="Hyperlink"/>
              </w:rPr>
              <w:t>15.</w:t>
            </w:r>
            <w:r w:rsidR="001E3681">
              <w:rPr>
                <w:rFonts w:eastAsiaTheme="minorEastAsia" w:cstheme="minorBidi"/>
                <w:b/>
                <w:sz w:val="22"/>
                <w:szCs w:val="22"/>
                <w:lang w:eastAsia="lt-LT"/>
              </w:rPr>
              <w:tab/>
            </w:r>
            <w:r w:rsidR="001E3681" w:rsidRPr="00BA1EE2">
              <w:rPr>
                <w:rStyle w:val="Hyperlink"/>
              </w:rPr>
              <w:t>Susipažinimas su pasiūlymais</w:t>
            </w:r>
            <w:r w:rsidR="001E3681">
              <w:rPr>
                <w:webHidden/>
              </w:rPr>
              <w:tab/>
            </w:r>
            <w:r w:rsidR="001E3681">
              <w:rPr>
                <w:webHidden/>
              </w:rPr>
              <w:fldChar w:fldCharType="begin"/>
            </w:r>
            <w:r w:rsidR="001E3681">
              <w:rPr>
                <w:webHidden/>
              </w:rPr>
              <w:instrText xml:space="preserve"> PAGEREF _Toc201153699 \h </w:instrText>
            </w:r>
            <w:r w:rsidR="001E3681">
              <w:rPr>
                <w:webHidden/>
              </w:rPr>
            </w:r>
            <w:r w:rsidR="001E3681">
              <w:rPr>
                <w:webHidden/>
              </w:rPr>
              <w:fldChar w:fldCharType="separate"/>
            </w:r>
            <w:r w:rsidR="001E3681">
              <w:rPr>
                <w:webHidden/>
              </w:rPr>
              <w:t>11</w:t>
            </w:r>
            <w:r w:rsidR="001E3681">
              <w:rPr>
                <w:webHidden/>
              </w:rPr>
              <w:fldChar w:fldCharType="end"/>
            </w:r>
          </w:hyperlink>
        </w:p>
        <w:p w14:paraId="56D406BF" w14:textId="37C4F0CE" w:rsidR="001E3681" w:rsidRDefault="00F05CCA" w:rsidP="005D436C">
          <w:pPr>
            <w:pStyle w:val="TOC1"/>
            <w:rPr>
              <w:rFonts w:eastAsiaTheme="minorEastAsia" w:cstheme="minorBidi"/>
              <w:b/>
              <w:sz w:val="22"/>
              <w:szCs w:val="22"/>
              <w:lang w:eastAsia="lt-LT"/>
            </w:rPr>
          </w:pPr>
          <w:hyperlink w:anchor="_Toc201153700" w:history="1">
            <w:r w:rsidR="001E3681" w:rsidRPr="00BA1EE2">
              <w:rPr>
                <w:rStyle w:val="Hyperlink"/>
              </w:rPr>
              <w:t>16.</w:t>
            </w:r>
            <w:r w:rsidR="001E3681">
              <w:rPr>
                <w:rFonts w:eastAsiaTheme="minorEastAsia" w:cstheme="minorBidi"/>
                <w:b/>
                <w:sz w:val="22"/>
                <w:szCs w:val="22"/>
                <w:lang w:eastAsia="lt-LT"/>
              </w:rPr>
              <w:tab/>
            </w:r>
            <w:r w:rsidR="001E3681" w:rsidRPr="00BA1EE2">
              <w:rPr>
                <w:rStyle w:val="Hyperlink"/>
              </w:rPr>
              <w:t>Elektroninis aukcionas</w:t>
            </w:r>
            <w:r w:rsidR="001E3681">
              <w:rPr>
                <w:webHidden/>
              </w:rPr>
              <w:tab/>
            </w:r>
            <w:r w:rsidR="001E3681">
              <w:rPr>
                <w:webHidden/>
              </w:rPr>
              <w:fldChar w:fldCharType="begin"/>
            </w:r>
            <w:r w:rsidR="001E3681">
              <w:rPr>
                <w:webHidden/>
              </w:rPr>
              <w:instrText xml:space="preserve"> PAGEREF _Toc201153700 \h </w:instrText>
            </w:r>
            <w:r w:rsidR="001E3681">
              <w:rPr>
                <w:webHidden/>
              </w:rPr>
            </w:r>
            <w:r w:rsidR="001E3681">
              <w:rPr>
                <w:webHidden/>
              </w:rPr>
              <w:fldChar w:fldCharType="separate"/>
            </w:r>
            <w:r w:rsidR="001E3681">
              <w:rPr>
                <w:webHidden/>
              </w:rPr>
              <w:t>12</w:t>
            </w:r>
            <w:r w:rsidR="001E3681">
              <w:rPr>
                <w:webHidden/>
              </w:rPr>
              <w:fldChar w:fldCharType="end"/>
            </w:r>
          </w:hyperlink>
        </w:p>
        <w:p w14:paraId="1F13B2D8" w14:textId="63C5CEFA" w:rsidR="001E3681" w:rsidRDefault="00F05CCA" w:rsidP="005D436C">
          <w:pPr>
            <w:pStyle w:val="TOC1"/>
            <w:rPr>
              <w:rFonts w:eastAsiaTheme="minorEastAsia" w:cstheme="minorBidi"/>
              <w:b/>
              <w:sz w:val="22"/>
              <w:szCs w:val="22"/>
              <w:lang w:eastAsia="lt-LT"/>
            </w:rPr>
          </w:pPr>
          <w:hyperlink w:anchor="_Toc201153701" w:history="1">
            <w:r w:rsidR="001E3681" w:rsidRPr="00BA1EE2">
              <w:rPr>
                <w:rStyle w:val="Hyperlink"/>
              </w:rPr>
              <w:t>17.</w:t>
            </w:r>
            <w:r w:rsidR="001E3681">
              <w:rPr>
                <w:rFonts w:eastAsiaTheme="minorEastAsia" w:cstheme="minorBidi"/>
                <w:b/>
                <w:sz w:val="22"/>
                <w:szCs w:val="22"/>
                <w:lang w:eastAsia="lt-LT"/>
              </w:rPr>
              <w:tab/>
            </w:r>
            <w:r w:rsidR="001E3681" w:rsidRPr="00BA1EE2">
              <w:rPr>
                <w:rStyle w:val="Hyperlink"/>
              </w:rPr>
              <w:t>Pasiūlymų vertinimas</w:t>
            </w:r>
            <w:r w:rsidR="001E3681">
              <w:rPr>
                <w:webHidden/>
              </w:rPr>
              <w:tab/>
            </w:r>
            <w:r w:rsidR="001E3681">
              <w:rPr>
                <w:webHidden/>
              </w:rPr>
              <w:fldChar w:fldCharType="begin"/>
            </w:r>
            <w:r w:rsidR="001E3681">
              <w:rPr>
                <w:webHidden/>
              </w:rPr>
              <w:instrText xml:space="preserve"> PAGEREF _Toc201153701 \h </w:instrText>
            </w:r>
            <w:r w:rsidR="001E3681">
              <w:rPr>
                <w:webHidden/>
              </w:rPr>
            </w:r>
            <w:r w:rsidR="001E3681">
              <w:rPr>
                <w:webHidden/>
              </w:rPr>
              <w:fldChar w:fldCharType="separate"/>
            </w:r>
            <w:r w:rsidR="001E3681">
              <w:rPr>
                <w:webHidden/>
              </w:rPr>
              <w:t>12</w:t>
            </w:r>
            <w:r w:rsidR="001E3681">
              <w:rPr>
                <w:webHidden/>
              </w:rPr>
              <w:fldChar w:fldCharType="end"/>
            </w:r>
          </w:hyperlink>
        </w:p>
        <w:p w14:paraId="51C0B9B2" w14:textId="53245D47" w:rsidR="001E3681" w:rsidRDefault="00F05CCA" w:rsidP="005D436C">
          <w:pPr>
            <w:pStyle w:val="TOC1"/>
            <w:rPr>
              <w:rFonts w:eastAsiaTheme="minorEastAsia" w:cstheme="minorBidi"/>
              <w:b/>
              <w:sz w:val="22"/>
              <w:szCs w:val="22"/>
              <w:lang w:eastAsia="lt-LT"/>
            </w:rPr>
          </w:pPr>
          <w:hyperlink w:anchor="_Toc201153702" w:history="1">
            <w:r w:rsidR="001E3681" w:rsidRPr="00BA1EE2">
              <w:rPr>
                <w:rStyle w:val="Hyperlink"/>
                <w:rFonts w:eastAsiaTheme="minorHAnsi"/>
                <w:iCs/>
              </w:rPr>
              <w:t>18.</w:t>
            </w:r>
            <w:r w:rsidR="001E3681">
              <w:rPr>
                <w:rFonts w:eastAsiaTheme="minorEastAsia" w:cstheme="minorBidi"/>
                <w:b/>
                <w:sz w:val="22"/>
                <w:szCs w:val="22"/>
                <w:lang w:eastAsia="lt-LT"/>
              </w:rPr>
              <w:tab/>
            </w:r>
            <w:r w:rsidR="001E3681" w:rsidRPr="00BA1EE2">
              <w:rPr>
                <w:rStyle w:val="Hyperlink"/>
              </w:rPr>
              <w:t>Pasiūlymų atmetimo pagrindai</w:t>
            </w:r>
            <w:r w:rsidR="001E3681">
              <w:rPr>
                <w:webHidden/>
              </w:rPr>
              <w:tab/>
            </w:r>
            <w:r w:rsidR="001E3681">
              <w:rPr>
                <w:webHidden/>
              </w:rPr>
              <w:fldChar w:fldCharType="begin"/>
            </w:r>
            <w:r w:rsidR="001E3681">
              <w:rPr>
                <w:webHidden/>
              </w:rPr>
              <w:instrText xml:space="preserve"> PAGEREF _Toc201153702 \h </w:instrText>
            </w:r>
            <w:r w:rsidR="001E3681">
              <w:rPr>
                <w:webHidden/>
              </w:rPr>
            </w:r>
            <w:r w:rsidR="001E3681">
              <w:rPr>
                <w:webHidden/>
              </w:rPr>
              <w:fldChar w:fldCharType="separate"/>
            </w:r>
            <w:r w:rsidR="001E3681">
              <w:rPr>
                <w:webHidden/>
              </w:rPr>
              <w:t>13</w:t>
            </w:r>
            <w:r w:rsidR="001E3681">
              <w:rPr>
                <w:webHidden/>
              </w:rPr>
              <w:fldChar w:fldCharType="end"/>
            </w:r>
          </w:hyperlink>
        </w:p>
        <w:p w14:paraId="69A0C877" w14:textId="1C051844" w:rsidR="001E3681" w:rsidRDefault="00F05CCA" w:rsidP="005D436C">
          <w:pPr>
            <w:pStyle w:val="TOC1"/>
            <w:rPr>
              <w:rFonts w:eastAsiaTheme="minorEastAsia" w:cstheme="minorBidi"/>
              <w:b/>
              <w:sz w:val="22"/>
              <w:szCs w:val="22"/>
              <w:lang w:eastAsia="lt-LT"/>
            </w:rPr>
          </w:pPr>
          <w:hyperlink w:anchor="_Toc201153703" w:history="1">
            <w:r w:rsidR="001E3681" w:rsidRPr="00BA1EE2">
              <w:rPr>
                <w:rStyle w:val="Hyperlink"/>
                <w:rFonts w:eastAsia="Times New Roman"/>
              </w:rPr>
              <w:t>19.</w:t>
            </w:r>
            <w:r w:rsidR="001E3681">
              <w:rPr>
                <w:rFonts w:eastAsiaTheme="minorEastAsia" w:cstheme="minorBidi"/>
                <w:b/>
                <w:sz w:val="22"/>
                <w:szCs w:val="22"/>
                <w:lang w:eastAsia="lt-LT"/>
              </w:rPr>
              <w:tab/>
            </w:r>
            <w:r w:rsidR="001E3681" w:rsidRPr="00BA1EE2">
              <w:rPr>
                <w:rStyle w:val="Hyperlink"/>
              </w:rPr>
              <w:t>Pasiūlymų eilė ir laimėtojo nustatymas</w:t>
            </w:r>
            <w:r w:rsidR="001E3681">
              <w:rPr>
                <w:webHidden/>
              </w:rPr>
              <w:tab/>
            </w:r>
            <w:r w:rsidR="001E3681">
              <w:rPr>
                <w:webHidden/>
              </w:rPr>
              <w:fldChar w:fldCharType="begin"/>
            </w:r>
            <w:r w:rsidR="001E3681">
              <w:rPr>
                <w:webHidden/>
              </w:rPr>
              <w:instrText xml:space="preserve"> PAGEREF _Toc201153703 \h </w:instrText>
            </w:r>
            <w:r w:rsidR="001E3681">
              <w:rPr>
                <w:webHidden/>
              </w:rPr>
            </w:r>
            <w:r w:rsidR="001E3681">
              <w:rPr>
                <w:webHidden/>
              </w:rPr>
              <w:fldChar w:fldCharType="separate"/>
            </w:r>
            <w:r w:rsidR="001E3681">
              <w:rPr>
                <w:webHidden/>
              </w:rPr>
              <w:t>14</w:t>
            </w:r>
            <w:r w:rsidR="001E3681">
              <w:rPr>
                <w:webHidden/>
              </w:rPr>
              <w:fldChar w:fldCharType="end"/>
            </w:r>
          </w:hyperlink>
        </w:p>
        <w:p w14:paraId="58375F29" w14:textId="2B35F9A8" w:rsidR="001E3681" w:rsidRDefault="00F05CCA" w:rsidP="005D436C">
          <w:pPr>
            <w:pStyle w:val="TOC1"/>
            <w:rPr>
              <w:rFonts w:eastAsiaTheme="minorEastAsia" w:cstheme="minorBidi"/>
              <w:b/>
              <w:sz w:val="22"/>
              <w:szCs w:val="22"/>
              <w:lang w:eastAsia="lt-LT"/>
            </w:rPr>
          </w:pPr>
          <w:hyperlink w:anchor="_Toc201153704" w:history="1">
            <w:r w:rsidR="001E3681" w:rsidRPr="00BA1EE2">
              <w:rPr>
                <w:rStyle w:val="Hyperlink"/>
                <w:rFonts w:eastAsia="Times New Roman"/>
              </w:rPr>
              <w:t>20.</w:t>
            </w:r>
            <w:r w:rsidR="001E3681">
              <w:rPr>
                <w:rFonts w:eastAsiaTheme="minorEastAsia" w:cstheme="minorBidi"/>
                <w:b/>
                <w:sz w:val="22"/>
                <w:szCs w:val="22"/>
                <w:lang w:eastAsia="lt-LT"/>
              </w:rPr>
              <w:tab/>
            </w:r>
            <w:r w:rsidR="001E3681" w:rsidRPr="00BA1EE2">
              <w:rPr>
                <w:rStyle w:val="Hyperlink"/>
              </w:rPr>
              <w:t>Informavimas apie pirkimo procedūrų rezultatus</w:t>
            </w:r>
            <w:r w:rsidR="001E3681">
              <w:rPr>
                <w:webHidden/>
              </w:rPr>
              <w:tab/>
            </w:r>
            <w:r w:rsidR="001E3681">
              <w:rPr>
                <w:webHidden/>
              </w:rPr>
              <w:fldChar w:fldCharType="begin"/>
            </w:r>
            <w:r w:rsidR="001E3681">
              <w:rPr>
                <w:webHidden/>
              </w:rPr>
              <w:instrText xml:space="preserve"> PAGEREF _Toc201153704 \h </w:instrText>
            </w:r>
            <w:r w:rsidR="001E3681">
              <w:rPr>
                <w:webHidden/>
              </w:rPr>
            </w:r>
            <w:r w:rsidR="001E3681">
              <w:rPr>
                <w:webHidden/>
              </w:rPr>
              <w:fldChar w:fldCharType="separate"/>
            </w:r>
            <w:r w:rsidR="001E3681">
              <w:rPr>
                <w:webHidden/>
              </w:rPr>
              <w:t>14</w:t>
            </w:r>
            <w:r w:rsidR="001E3681">
              <w:rPr>
                <w:webHidden/>
              </w:rPr>
              <w:fldChar w:fldCharType="end"/>
            </w:r>
          </w:hyperlink>
        </w:p>
        <w:p w14:paraId="5F4A913E" w14:textId="137303DF" w:rsidR="001E3681" w:rsidRDefault="00F05CCA" w:rsidP="005D436C">
          <w:pPr>
            <w:pStyle w:val="TOC1"/>
            <w:rPr>
              <w:rFonts w:eastAsiaTheme="minorEastAsia" w:cstheme="minorBidi"/>
              <w:b/>
              <w:sz w:val="22"/>
              <w:szCs w:val="22"/>
              <w:lang w:eastAsia="lt-LT"/>
            </w:rPr>
          </w:pPr>
          <w:hyperlink w:anchor="_Toc201153705" w:history="1">
            <w:r w:rsidR="001E3681" w:rsidRPr="00BA1EE2">
              <w:rPr>
                <w:rStyle w:val="Hyperlink"/>
                <w:rFonts w:eastAsia="Times New Roman"/>
              </w:rPr>
              <w:t>21.</w:t>
            </w:r>
            <w:r w:rsidR="001E3681">
              <w:rPr>
                <w:rFonts w:eastAsiaTheme="minorEastAsia" w:cstheme="minorBidi"/>
                <w:b/>
                <w:sz w:val="22"/>
                <w:szCs w:val="22"/>
                <w:lang w:eastAsia="lt-LT"/>
              </w:rPr>
              <w:tab/>
            </w:r>
            <w:r w:rsidR="001E3681" w:rsidRPr="00BA1EE2">
              <w:rPr>
                <w:rStyle w:val="Hyperlink"/>
              </w:rPr>
              <w:t>Sutarties sudarymas</w:t>
            </w:r>
            <w:r w:rsidR="001E3681">
              <w:rPr>
                <w:webHidden/>
              </w:rPr>
              <w:tab/>
            </w:r>
            <w:r w:rsidR="001E3681">
              <w:rPr>
                <w:webHidden/>
              </w:rPr>
              <w:fldChar w:fldCharType="begin"/>
            </w:r>
            <w:r w:rsidR="001E3681">
              <w:rPr>
                <w:webHidden/>
              </w:rPr>
              <w:instrText xml:space="preserve"> PAGEREF _Toc201153705 \h </w:instrText>
            </w:r>
            <w:r w:rsidR="001E3681">
              <w:rPr>
                <w:webHidden/>
              </w:rPr>
            </w:r>
            <w:r w:rsidR="001E3681">
              <w:rPr>
                <w:webHidden/>
              </w:rPr>
              <w:fldChar w:fldCharType="separate"/>
            </w:r>
            <w:r w:rsidR="001E3681">
              <w:rPr>
                <w:webHidden/>
              </w:rPr>
              <w:t>15</w:t>
            </w:r>
            <w:r w:rsidR="001E3681">
              <w:rPr>
                <w:webHidden/>
              </w:rPr>
              <w:fldChar w:fldCharType="end"/>
            </w:r>
          </w:hyperlink>
        </w:p>
        <w:p w14:paraId="4AB2E033" w14:textId="118B8635" w:rsidR="001E3681" w:rsidRDefault="00F05CCA" w:rsidP="005D436C">
          <w:pPr>
            <w:pStyle w:val="TOC1"/>
            <w:rPr>
              <w:rFonts w:eastAsiaTheme="minorEastAsia" w:cstheme="minorBidi"/>
              <w:b/>
              <w:sz w:val="22"/>
              <w:szCs w:val="22"/>
              <w:lang w:eastAsia="lt-LT"/>
            </w:rPr>
          </w:pPr>
          <w:hyperlink w:anchor="_Toc201153706" w:history="1">
            <w:r w:rsidR="001E3681" w:rsidRPr="00BA1EE2">
              <w:rPr>
                <w:rStyle w:val="Hyperlink"/>
                <w:rFonts w:eastAsia="Times New Roman"/>
              </w:rPr>
              <w:t>22.</w:t>
            </w:r>
            <w:r w:rsidR="001E3681">
              <w:rPr>
                <w:rFonts w:eastAsiaTheme="minorEastAsia" w:cstheme="minorBidi"/>
                <w:b/>
                <w:sz w:val="22"/>
                <w:szCs w:val="22"/>
                <w:lang w:eastAsia="lt-LT"/>
              </w:rPr>
              <w:tab/>
            </w:r>
            <w:r w:rsidR="001E3681" w:rsidRPr="00BA1EE2">
              <w:rPr>
                <w:rStyle w:val="Hyperlink"/>
              </w:rPr>
              <w:t>Teisė ginčyti perkančiosios organizacijos veiksmus ar priimtus sprendimus</w:t>
            </w:r>
            <w:r w:rsidR="001E3681">
              <w:rPr>
                <w:webHidden/>
              </w:rPr>
              <w:tab/>
            </w:r>
            <w:r w:rsidR="001E3681">
              <w:rPr>
                <w:webHidden/>
              </w:rPr>
              <w:fldChar w:fldCharType="begin"/>
            </w:r>
            <w:r w:rsidR="001E3681">
              <w:rPr>
                <w:webHidden/>
              </w:rPr>
              <w:instrText xml:space="preserve"> PAGEREF _Toc201153706 \h </w:instrText>
            </w:r>
            <w:r w:rsidR="001E3681">
              <w:rPr>
                <w:webHidden/>
              </w:rPr>
            </w:r>
            <w:r w:rsidR="001E3681">
              <w:rPr>
                <w:webHidden/>
              </w:rPr>
              <w:fldChar w:fldCharType="separate"/>
            </w:r>
            <w:r w:rsidR="001E3681">
              <w:rPr>
                <w:webHidden/>
              </w:rPr>
              <w:t>16</w:t>
            </w:r>
            <w:r w:rsidR="001E3681">
              <w:rPr>
                <w:webHidden/>
              </w:rPr>
              <w:fldChar w:fldCharType="end"/>
            </w:r>
          </w:hyperlink>
        </w:p>
        <w:p w14:paraId="414B81DE" w14:textId="1739C5DF"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201153685"/>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201153686"/>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201153687"/>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201153688"/>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201153689"/>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201153690"/>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201153691"/>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201153692"/>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201153693"/>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685810A5" w:rsidR="00546C35" w:rsidRPr="00AC3026" w:rsidRDefault="00546C35" w:rsidP="00AC3026">
      <w:pPr>
        <w:pStyle w:val="ListParagraph"/>
        <w:numPr>
          <w:ilvl w:val="1"/>
          <w:numId w:val="9"/>
        </w:numPr>
        <w:spacing w:after="0" w:line="20" w:lineRule="atLeast"/>
        <w:ind w:left="0" w:firstLine="567"/>
        <w:jc w:val="both"/>
        <w:rPr>
          <w:rFonts w:cstheme="minorHAnsi"/>
          <w:lang w:val="lt-LT"/>
        </w:rPr>
      </w:pPr>
      <w:r w:rsidRPr="00AC3026">
        <w:rPr>
          <w:rFonts w:cstheme="minorHAnsi"/>
          <w:lang w:val="lt-LT"/>
        </w:rPr>
        <w:t>Prieš nustatydama laimėjusį pasiūlymą</w:t>
      </w:r>
      <w:r w:rsidR="007619A7" w:rsidRPr="00AC3026">
        <w:rPr>
          <w:rFonts w:cstheme="minorHAnsi"/>
          <w:lang w:val="lt-LT"/>
        </w:rPr>
        <w:t>,</w:t>
      </w:r>
      <w:r w:rsidRPr="00AC3026">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AC3026">
        <w:rPr>
          <w:lang w:val="lt-LT"/>
        </w:rPr>
        <w:t xml:space="preserve">, t. y., kad </w:t>
      </w:r>
      <w:r w:rsidR="00E95669" w:rsidRPr="00AC3026">
        <w:rPr>
          <w:lang w:val="lt-LT"/>
        </w:rPr>
        <w:t>tiekėjas</w:t>
      </w:r>
      <w:r w:rsidR="006E6C1C" w:rsidRPr="00AC3026">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201153694"/>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201153695"/>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01153696"/>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01153697"/>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201153698"/>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201153699"/>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201153700"/>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201153701"/>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201153702"/>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201153703"/>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201153704"/>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201153705"/>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6BA87F3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C63AA6">
        <w:rPr>
          <w:lang w:val="lt-LT"/>
        </w:rPr>
        <w:t>.</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201153706"/>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3FA3D" w14:textId="77777777" w:rsidR="00F05CCA" w:rsidRDefault="00F05CCA" w:rsidP="00184B8C">
      <w:pPr>
        <w:spacing w:after="0" w:line="240" w:lineRule="auto"/>
      </w:pPr>
      <w:r>
        <w:separator/>
      </w:r>
    </w:p>
  </w:endnote>
  <w:endnote w:type="continuationSeparator" w:id="0">
    <w:p w14:paraId="5D7D9584" w14:textId="77777777" w:rsidR="00F05CCA" w:rsidRDefault="00F05CCA" w:rsidP="00184B8C">
      <w:pPr>
        <w:spacing w:after="0" w:line="240" w:lineRule="auto"/>
      </w:pPr>
      <w:r>
        <w:continuationSeparator/>
      </w:r>
    </w:p>
  </w:endnote>
  <w:endnote w:type="continuationNotice" w:id="1">
    <w:p w14:paraId="16E5BEAA" w14:textId="77777777" w:rsidR="00F05CCA" w:rsidRDefault="00F05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04039C24"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271D1">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390DA" w14:textId="77777777" w:rsidR="00F05CCA" w:rsidRDefault="00F05CCA" w:rsidP="00184B8C">
      <w:pPr>
        <w:spacing w:after="0" w:line="240" w:lineRule="auto"/>
      </w:pPr>
      <w:r>
        <w:separator/>
      </w:r>
    </w:p>
  </w:footnote>
  <w:footnote w:type="continuationSeparator" w:id="0">
    <w:p w14:paraId="1091CE29" w14:textId="77777777" w:rsidR="00F05CCA" w:rsidRDefault="00F05CCA" w:rsidP="00184B8C">
      <w:pPr>
        <w:spacing w:after="0" w:line="240" w:lineRule="auto"/>
      </w:pPr>
      <w:r>
        <w:continuationSeparator/>
      </w:r>
    </w:p>
  </w:footnote>
  <w:footnote w:type="continuationNotice" w:id="1">
    <w:p w14:paraId="168304F6" w14:textId="77777777" w:rsidR="00F05CCA" w:rsidRDefault="00F05CC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3681"/>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6ED"/>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36C"/>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1D1"/>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475"/>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4CB"/>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3B9"/>
    <w:rsid w:val="00822DF8"/>
    <w:rsid w:val="008239D7"/>
    <w:rsid w:val="008247A8"/>
    <w:rsid w:val="008264E0"/>
    <w:rsid w:val="008267F0"/>
    <w:rsid w:val="00827DEF"/>
    <w:rsid w:val="00830D4C"/>
    <w:rsid w:val="008316DE"/>
    <w:rsid w:val="00831F17"/>
    <w:rsid w:val="00832FEA"/>
    <w:rsid w:val="008331A7"/>
    <w:rsid w:val="00835D41"/>
    <w:rsid w:val="00837666"/>
    <w:rsid w:val="00840EBC"/>
    <w:rsid w:val="00840F95"/>
    <w:rsid w:val="008412F7"/>
    <w:rsid w:val="00841A80"/>
    <w:rsid w:val="00841D18"/>
    <w:rsid w:val="00842C76"/>
    <w:rsid w:val="00843380"/>
    <w:rsid w:val="00843692"/>
    <w:rsid w:val="00843B0E"/>
    <w:rsid w:val="00846085"/>
    <w:rsid w:val="00846563"/>
    <w:rsid w:val="00846E0E"/>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6F03"/>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026"/>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3AA6"/>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280"/>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0951"/>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CA"/>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1B0"/>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1E36"/>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B2E"/>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5D436C"/>
    <w:pPr>
      <w:tabs>
        <w:tab w:val="left" w:pos="709"/>
        <w:tab w:val="right" w:leader="dot" w:pos="9962"/>
      </w:tabs>
      <w:spacing w:after="100"/>
    </w:pPr>
    <w:rPr>
      <w:rFonts w:eastAsia="Arial" w:cstheme="minorHAnsi"/>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C5C55"/>
    <w:rsid w:val="002E1D9D"/>
    <w:rsid w:val="002F0E8D"/>
    <w:rsid w:val="00336D7E"/>
    <w:rsid w:val="00360A53"/>
    <w:rsid w:val="003749C5"/>
    <w:rsid w:val="003B1426"/>
    <w:rsid w:val="003E6EE4"/>
    <w:rsid w:val="0044540B"/>
    <w:rsid w:val="00493487"/>
    <w:rsid w:val="004F2770"/>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9E4B67"/>
    <w:rsid w:val="00A17103"/>
    <w:rsid w:val="00A871CB"/>
    <w:rsid w:val="00B04A47"/>
    <w:rsid w:val="00B15794"/>
    <w:rsid w:val="00B34251"/>
    <w:rsid w:val="00B72454"/>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409E"/>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40156</Words>
  <Characters>22890</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„Kriptovaliutos analizės platforma“ atviro (supaprastinto) konkurso bendrosios sąlygos</vt:lpstr>
    </vt:vector>
  </TitlesOfParts>
  <Company/>
  <LinksUpToDate>false</LinksUpToDate>
  <CharactersWithSpaces>62921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„Kriptovaliutos analizės platforma“ atviro (supaprastinto) konkurso bendrosios sąlygos</dc:title>
  <dc:subject>2025-06-17 versija, skelbiama https://vpt.lrv.lt/</dc:subject>
  <dc:creator/>
  <cp:keywords/>
  <dc:description/>
  <cp:lastModifiedBy/>
  <cp:revision>1</cp:revision>
  <dcterms:created xsi:type="dcterms:W3CDTF">2025-10-24T09:12:00Z</dcterms:created>
  <dcterms:modified xsi:type="dcterms:W3CDTF">2025-10-28T07:11:00Z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