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49C5FF67" w:rsidR="00506996" w:rsidRPr="007C6B58" w:rsidRDefault="00506996" w:rsidP="005D0D00">
      <w:pPr>
        <w:pStyle w:val="Antrat2"/>
        <w:rPr>
          <w:rFonts w:ascii="Times New Roman" w:hAnsi="Times New Roman" w:cs="Times New Roman"/>
          <w:color w:val="4472C4" w:themeColor="accent1"/>
        </w:rPr>
      </w:pPr>
      <w:bookmarkStart w:id="0" w:name="_Toc173402855"/>
      <w:bookmarkStart w:id="1" w:name="_Hlk86825377"/>
      <w:bookmarkStart w:id="2" w:name="_Ref38540913"/>
      <w:bookmarkStart w:id="3" w:name="_Ref38898051"/>
      <w:bookmarkStart w:id="4" w:name="_Ref38901392"/>
      <w:bookmarkStart w:id="5" w:name="_Toc48053189"/>
      <w:bookmarkStart w:id="6" w:name="_Toc85706892"/>
      <w:bookmarkStart w:id="7" w:name="_Toc147739116"/>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0"/>
    </w:p>
    <w:bookmarkEnd w:id="1"/>
    <w:bookmarkEnd w:id="2"/>
    <w:bookmarkEnd w:id="3"/>
    <w:bookmarkEnd w:id="4"/>
    <w:bookmarkEnd w:id="5"/>
    <w:bookmarkEnd w:id="6"/>
    <w:p w14:paraId="4CABAB52" w14:textId="64452A2C" w:rsidR="0069025F" w:rsidRPr="00E87C08" w:rsidRDefault="0069025F" w:rsidP="00E87C08">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3D6BC44E" w14:textId="6C41FA29" w:rsidR="00436133" w:rsidRPr="00673AAB" w:rsidRDefault="00497A4F" w:rsidP="00436133">
      <w:pPr>
        <w:spacing w:line="322" w:lineRule="exact"/>
        <w:ind w:left="517" w:right="498"/>
        <w:jc w:val="center"/>
        <w:rPr>
          <w:rFonts w:ascii="Times New Roman" w:hAnsi="Times New Roman" w:cs="Times New Roman"/>
          <w:sz w:val="28"/>
        </w:rPr>
      </w:pPr>
      <w:r w:rsidRPr="00E027E9">
        <w:rPr>
          <w:rFonts w:ascii="Times New Roman" w:eastAsia="Times New Roman" w:hAnsi="Times New Roman" w:cs="Times New Roman"/>
          <w:bCs/>
          <w:sz w:val="28"/>
          <w:szCs w:val="28"/>
        </w:rPr>
        <w:t xml:space="preserve">DĖL </w:t>
      </w:r>
      <w:r w:rsidR="001E7A3A" w:rsidRPr="00E027E9">
        <w:rPr>
          <w:rFonts w:ascii="Times New Roman" w:hAnsi="Times New Roman" w:cs="Times New Roman"/>
          <w:color w:val="404040"/>
          <w:spacing w:val="19"/>
          <w:sz w:val="28"/>
        </w:rPr>
        <w:t>KELEIVINIO AUTOMOBILIO</w:t>
      </w:r>
      <w:r w:rsidR="00F03D78" w:rsidRPr="00E027E9">
        <w:rPr>
          <w:rFonts w:ascii="Times New Roman" w:hAnsi="Times New Roman" w:cs="Times New Roman"/>
          <w:sz w:val="28"/>
          <w:szCs w:val="28"/>
        </w:rPr>
        <w:t xml:space="preserve"> </w:t>
      </w:r>
      <w:r w:rsidR="00F03D78" w:rsidRPr="00F03D78">
        <w:rPr>
          <w:rFonts w:ascii="Times New Roman" w:eastAsia="Calibri" w:hAnsi="Times New Roman" w:cs="Times New Roman"/>
          <w:sz w:val="28"/>
          <w:szCs w:val="28"/>
        </w:rPr>
        <w:t>VŠĮ PASVALIO PIRMINĖS ASMENS SVEIKATOS PRIEŽIŪROS CENTRUI</w:t>
      </w:r>
      <w:r w:rsidR="001E7A3A" w:rsidRPr="00673AAB">
        <w:rPr>
          <w:rFonts w:ascii="Times New Roman" w:hAnsi="Times New Roman" w:cs="Times New Roman"/>
          <w:color w:val="404040"/>
          <w:spacing w:val="19"/>
          <w:sz w:val="28"/>
          <w:highlight w:val="yellow"/>
        </w:rPr>
        <w:t xml:space="preserve"> </w:t>
      </w:r>
    </w:p>
    <w:p w14:paraId="1B31AEA2" w14:textId="77777777" w:rsidR="0069025F" w:rsidRPr="00673AAB" w:rsidRDefault="0069025F" w:rsidP="0069025F">
      <w:pPr>
        <w:spacing w:line="240" w:lineRule="auto"/>
        <w:rPr>
          <w:rFonts w:ascii="Times New Roman" w:eastAsia="Times New Roman" w:hAnsi="Times New Roman" w:cs="Times New Roman"/>
          <w:bCs/>
          <w:sz w:val="24"/>
          <w:szCs w:val="24"/>
        </w:rPr>
      </w:pPr>
    </w:p>
    <w:p w14:paraId="5C053EF0" w14:textId="29092A2E" w:rsidR="0069025F" w:rsidRPr="0069025F" w:rsidRDefault="0069025F" w:rsidP="0069025F">
      <w:pPr>
        <w:suppressAutoHyphens/>
        <w:spacing w:after="40" w:line="240" w:lineRule="auto"/>
        <w:rPr>
          <w:rFonts w:ascii="Times New Roman" w:eastAsia="Arial Unicode MS" w:hAnsi="Times New Roman" w:cs="Times New Roman"/>
          <w:color w:val="000000"/>
        </w:rPr>
      </w:pPr>
      <w:r w:rsidRPr="0069025F">
        <w:rPr>
          <w:rFonts w:ascii="Times New Roman" w:eastAsia="Arial Unicode MS" w:hAnsi="Times New Roman" w:cs="Times New Roman"/>
          <w:color w:val="000000"/>
        </w:rPr>
        <w:t>Pasvalio rajono savivaldybės administracija</w:t>
      </w:r>
      <w:r w:rsidR="0006431E">
        <w:rPr>
          <w:rFonts w:ascii="Times New Roman" w:eastAsia="Arial Unicode MS" w:hAnsi="Times New Roman" w:cs="Times New Roman"/>
          <w:color w:val="000000"/>
        </w:rPr>
        <w:t>i</w:t>
      </w:r>
    </w:p>
    <w:p w14:paraId="7865E4C7" w14:textId="77777777" w:rsidR="0069025F" w:rsidRPr="0069025F" w:rsidRDefault="0069025F" w:rsidP="0069025F">
      <w:pPr>
        <w:spacing w:line="240" w:lineRule="auto"/>
        <w:jc w:val="center"/>
        <w:rPr>
          <w:rFonts w:ascii="Times New Roman" w:eastAsia="Arial Unicode MS" w:hAnsi="Times New Roman" w:cs="Times New Roman"/>
          <w:b/>
        </w:rPr>
      </w:pPr>
      <w:r w:rsidRPr="0069025F">
        <w:rPr>
          <w:rFonts w:ascii="Times New Roman" w:eastAsia="Arial Unicode MS" w:hAnsi="Times New Roman" w:cs="Times New Roman"/>
          <w:b/>
        </w:rPr>
        <w:t>1. INFORMACIJA APIE TIEKĖJĄ</w:t>
      </w:r>
    </w:p>
    <w:p w14:paraId="78069C3A" w14:textId="77777777" w:rsidR="0069025F" w:rsidRPr="0069025F" w:rsidRDefault="0069025F" w:rsidP="0069025F">
      <w:pPr>
        <w:widowControl w:val="0"/>
        <w:shd w:val="clear" w:color="auto" w:fill="FFFFFF"/>
        <w:spacing w:line="240" w:lineRule="auto"/>
        <w:jc w:val="center"/>
        <w:rPr>
          <w:rFonts w:ascii="Times New Roman" w:eastAsia="Arial Unicode MS" w:hAnsi="Times New Roman" w:cs="Times New Roman"/>
          <w:bCs/>
          <w:color w:val="000000"/>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5097"/>
      </w:tblGrid>
      <w:tr w:rsidR="0069025F" w:rsidRPr="0069025F" w14:paraId="2AEB1E20" w14:textId="77777777" w:rsidTr="00E87C08">
        <w:trPr>
          <w:trHeight w:val="555"/>
        </w:trPr>
        <w:tc>
          <w:tcPr>
            <w:tcW w:w="2722" w:type="pct"/>
            <w:tcBorders>
              <w:top w:val="single" w:sz="4" w:space="0" w:color="auto"/>
              <w:left w:val="single" w:sz="4" w:space="0" w:color="auto"/>
              <w:bottom w:val="single" w:sz="4" w:space="0" w:color="auto"/>
              <w:right w:val="single" w:sz="4" w:space="0" w:color="auto"/>
            </w:tcBorders>
            <w:vAlign w:val="center"/>
            <w:hideMark/>
          </w:tcPr>
          <w:p w14:paraId="30A459AD" w14:textId="77777777" w:rsidR="0069025F" w:rsidRPr="0069025F" w:rsidRDefault="0069025F" w:rsidP="002200AC">
            <w:pPr>
              <w:widowControl w:val="0"/>
              <w:rPr>
                <w:rFonts w:ascii="Times New Roman" w:eastAsia="Arial Unicode MS" w:hAnsi="Times New Roman" w:cs="Times New Roman"/>
                <w:i/>
              </w:rPr>
            </w:pPr>
            <w:r w:rsidRPr="0069025F">
              <w:rPr>
                <w:rFonts w:ascii="Times New Roman" w:eastAsia="Arial Unicode MS" w:hAnsi="Times New Roman" w:cs="Times New Roman"/>
              </w:rPr>
              <w:t xml:space="preserve">Tiekėjo pavadinimas </w:t>
            </w:r>
            <w:r w:rsidRPr="0069025F">
              <w:rPr>
                <w:rFonts w:ascii="Times New Roman" w:eastAsia="Arial Unicode MS" w:hAnsi="Times New Roman" w:cs="Times New Roman"/>
                <w:i/>
              </w:rPr>
              <w:t>(jeigu dalyvauja tiekėjų grupė, surašomi visi dalyvių pavadinimai)</w:t>
            </w:r>
          </w:p>
        </w:tc>
        <w:tc>
          <w:tcPr>
            <w:tcW w:w="2278" w:type="pct"/>
            <w:tcBorders>
              <w:top w:val="single" w:sz="4" w:space="0" w:color="auto"/>
              <w:left w:val="single" w:sz="4" w:space="0" w:color="auto"/>
              <w:bottom w:val="single" w:sz="4" w:space="0" w:color="auto"/>
              <w:right w:val="single" w:sz="4" w:space="0" w:color="auto"/>
            </w:tcBorders>
          </w:tcPr>
          <w:p w14:paraId="2C111E63" w14:textId="77777777" w:rsidR="0069025F" w:rsidRPr="0069025F" w:rsidRDefault="0069025F" w:rsidP="002200AC">
            <w:pPr>
              <w:widowControl w:val="0"/>
              <w:rPr>
                <w:rFonts w:ascii="Times New Roman" w:eastAsia="Arial Unicode MS" w:hAnsi="Times New Roman" w:cs="Times New Roman"/>
              </w:rPr>
            </w:pPr>
          </w:p>
          <w:p w14:paraId="27C77BF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5158C1FE" w14:textId="77777777" w:rsidTr="00E87C08">
        <w:trPr>
          <w:trHeight w:val="571"/>
        </w:trPr>
        <w:tc>
          <w:tcPr>
            <w:tcW w:w="2722" w:type="pct"/>
            <w:tcBorders>
              <w:top w:val="single" w:sz="4" w:space="0" w:color="auto"/>
              <w:left w:val="single" w:sz="4" w:space="0" w:color="auto"/>
              <w:bottom w:val="single" w:sz="4" w:space="0" w:color="auto"/>
              <w:right w:val="single" w:sz="4" w:space="0" w:color="auto"/>
            </w:tcBorders>
            <w:vAlign w:val="center"/>
            <w:hideMark/>
          </w:tcPr>
          <w:p w14:paraId="18EF8D57"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Tiekėjo adresas, juridinio asmens kodas</w:t>
            </w:r>
            <w:r w:rsidRPr="0069025F">
              <w:rPr>
                <w:rFonts w:ascii="Times New Roman" w:eastAsia="Arial Unicode MS" w:hAnsi="Times New Roman" w:cs="Times New Roman"/>
                <w:i/>
              </w:rPr>
              <w:t xml:space="preserve"> (jeigu dalyvauja tiekėjų grupė, surašomi visi dalyvių adresai)</w:t>
            </w:r>
          </w:p>
        </w:tc>
        <w:tc>
          <w:tcPr>
            <w:tcW w:w="2278" w:type="pct"/>
            <w:tcBorders>
              <w:top w:val="single" w:sz="4" w:space="0" w:color="auto"/>
              <w:left w:val="single" w:sz="4" w:space="0" w:color="auto"/>
              <w:bottom w:val="single" w:sz="4" w:space="0" w:color="auto"/>
              <w:right w:val="single" w:sz="4" w:space="0" w:color="auto"/>
            </w:tcBorders>
          </w:tcPr>
          <w:p w14:paraId="390E02AB" w14:textId="77777777" w:rsidR="0069025F" w:rsidRPr="0069025F" w:rsidRDefault="0069025F" w:rsidP="002200AC">
            <w:pPr>
              <w:widowControl w:val="0"/>
              <w:rPr>
                <w:rFonts w:ascii="Times New Roman" w:eastAsia="Arial Unicode MS" w:hAnsi="Times New Roman" w:cs="Times New Roman"/>
              </w:rPr>
            </w:pPr>
          </w:p>
          <w:p w14:paraId="69893F92"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0A621ABB" w14:textId="77777777" w:rsidTr="00E87C08">
        <w:trPr>
          <w:trHeight w:val="849"/>
        </w:trPr>
        <w:tc>
          <w:tcPr>
            <w:tcW w:w="2722" w:type="pct"/>
            <w:tcBorders>
              <w:top w:val="single" w:sz="4" w:space="0" w:color="auto"/>
              <w:left w:val="single" w:sz="4" w:space="0" w:color="auto"/>
              <w:bottom w:val="single" w:sz="4" w:space="0" w:color="auto"/>
              <w:right w:val="single" w:sz="4" w:space="0" w:color="auto"/>
            </w:tcBorders>
            <w:vAlign w:val="center"/>
            <w:hideMark/>
          </w:tcPr>
          <w:p w14:paraId="55171413"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Už pasiūlymą atsakingo asmens vardas, pavardė (</w:t>
            </w:r>
            <w:r w:rsidRPr="0069025F">
              <w:rPr>
                <w:rFonts w:ascii="Times New Roman" w:eastAsia="Arial Unicode MS" w:hAnsi="Times New Roman" w:cs="Times New Roman"/>
                <w:i/>
              </w:rPr>
              <w:t>jeigu dalyvauja tiekėjų grupė, ū</w:t>
            </w:r>
            <w:r w:rsidRPr="0069025F">
              <w:rPr>
                <w:rFonts w:ascii="Times New Roman" w:eastAsia="Calibri" w:hAnsi="Times New Roman" w:cs="Times New Roman"/>
                <w:i/>
              </w:rPr>
              <w:t>kio subjektų grupės narys, atstovaujantis grupei</w:t>
            </w:r>
            <w:r w:rsidRPr="0069025F">
              <w:rPr>
                <w:rFonts w:ascii="Times New Roman" w:eastAsia="Calibri" w:hAnsi="Times New Roman" w:cs="Times New Roman"/>
              </w:rPr>
              <w:t>)</w:t>
            </w:r>
          </w:p>
        </w:tc>
        <w:tc>
          <w:tcPr>
            <w:tcW w:w="2278" w:type="pct"/>
            <w:tcBorders>
              <w:top w:val="single" w:sz="4" w:space="0" w:color="auto"/>
              <w:left w:val="single" w:sz="4" w:space="0" w:color="auto"/>
              <w:bottom w:val="single" w:sz="4" w:space="0" w:color="auto"/>
              <w:right w:val="single" w:sz="4" w:space="0" w:color="auto"/>
            </w:tcBorders>
          </w:tcPr>
          <w:p w14:paraId="7169FED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0944E19A" w14:textId="77777777" w:rsidTr="00E87C08">
        <w:trPr>
          <w:trHeight w:val="277"/>
        </w:trPr>
        <w:tc>
          <w:tcPr>
            <w:tcW w:w="2722" w:type="pct"/>
            <w:tcBorders>
              <w:top w:val="single" w:sz="4" w:space="0" w:color="auto"/>
              <w:left w:val="single" w:sz="4" w:space="0" w:color="auto"/>
              <w:bottom w:val="single" w:sz="4" w:space="0" w:color="auto"/>
              <w:right w:val="single" w:sz="4" w:space="0" w:color="auto"/>
            </w:tcBorders>
            <w:vAlign w:val="center"/>
            <w:hideMark/>
          </w:tcPr>
          <w:p w14:paraId="70A83A64"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Telefono numeris</w:t>
            </w:r>
          </w:p>
        </w:tc>
        <w:tc>
          <w:tcPr>
            <w:tcW w:w="2278" w:type="pct"/>
            <w:tcBorders>
              <w:top w:val="single" w:sz="4" w:space="0" w:color="auto"/>
              <w:left w:val="single" w:sz="4" w:space="0" w:color="auto"/>
              <w:bottom w:val="single" w:sz="4" w:space="0" w:color="auto"/>
              <w:right w:val="single" w:sz="4" w:space="0" w:color="auto"/>
            </w:tcBorders>
          </w:tcPr>
          <w:p w14:paraId="00D512F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6B81630D" w14:textId="77777777" w:rsidTr="00E87C08">
        <w:trPr>
          <w:trHeight w:val="277"/>
        </w:trPr>
        <w:tc>
          <w:tcPr>
            <w:tcW w:w="2722" w:type="pct"/>
            <w:tcBorders>
              <w:top w:val="single" w:sz="4" w:space="0" w:color="auto"/>
              <w:left w:val="single" w:sz="4" w:space="0" w:color="auto"/>
              <w:bottom w:val="single" w:sz="4" w:space="0" w:color="auto"/>
              <w:right w:val="single" w:sz="4" w:space="0" w:color="auto"/>
            </w:tcBorders>
            <w:vAlign w:val="center"/>
            <w:hideMark/>
          </w:tcPr>
          <w:p w14:paraId="328F84F3"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El. pašto adresas</w:t>
            </w:r>
          </w:p>
        </w:tc>
        <w:tc>
          <w:tcPr>
            <w:tcW w:w="2278" w:type="pct"/>
            <w:tcBorders>
              <w:top w:val="single" w:sz="4" w:space="0" w:color="auto"/>
              <w:left w:val="single" w:sz="4" w:space="0" w:color="auto"/>
              <w:bottom w:val="single" w:sz="4" w:space="0" w:color="auto"/>
              <w:right w:val="single" w:sz="4" w:space="0" w:color="auto"/>
            </w:tcBorders>
          </w:tcPr>
          <w:p w14:paraId="46EC1F81" w14:textId="77777777" w:rsidR="0069025F" w:rsidRPr="0069025F" w:rsidRDefault="0069025F" w:rsidP="002200AC">
            <w:pPr>
              <w:widowControl w:val="0"/>
              <w:rPr>
                <w:rFonts w:ascii="Times New Roman" w:eastAsia="Arial Unicode MS" w:hAnsi="Times New Roman" w:cs="Times New Roman"/>
              </w:rPr>
            </w:pPr>
          </w:p>
        </w:tc>
      </w:tr>
    </w:tbl>
    <w:p w14:paraId="5DC1E14F" w14:textId="77777777" w:rsidR="0069025F" w:rsidRPr="0069025F" w:rsidRDefault="0069025F" w:rsidP="0069025F">
      <w:pPr>
        <w:spacing w:line="240" w:lineRule="auto"/>
        <w:rPr>
          <w:rFonts w:ascii="Times New Roman" w:eastAsia="Arial Unicode MS" w:hAnsi="Times New Roman" w:cs="Times New Roman"/>
          <w:b/>
          <w:i/>
        </w:rPr>
      </w:pPr>
    </w:p>
    <w:p w14:paraId="71ED69A4" w14:textId="77777777" w:rsidR="0069025F" w:rsidRPr="0069025F" w:rsidRDefault="0069025F" w:rsidP="0069025F">
      <w:pPr>
        <w:tabs>
          <w:tab w:val="left" w:pos="567"/>
        </w:tabs>
        <w:spacing w:line="240" w:lineRule="auto"/>
        <w:contextualSpacing/>
        <w:jc w:val="center"/>
        <w:rPr>
          <w:rFonts w:ascii="Times New Roman" w:eastAsia="Times New Roman" w:hAnsi="Times New Roman" w:cs="Times New Roman"/>
          <w:b/>
          <w:bCs/>
        </w:rPr>
      </w:pPr>
      <w:r w:rsidRPr="0069025F">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69025F">
        <w:rPr>
          <w:rFonts w:ascii="Times New Roman" w:eastAsia="Times New Roman" w:hAnsi="Times New Roman" w:cs="Times New Roman"/>
          <w:b/>
          <w:bCs/>
          <w:i/>
          <w:iCs/>
        </w:rPr>
        <w:t xml:space="preserve">nurodomi ir </w:t>
      </w:r>
      <w:proofErr w:type="spellStart"/>
      <w:r w:rsidRPr="0069025F">
        <w:rPr>
          <w:rFonts w:ascii="Times New Roman" w:eastAsia="Times New Roman" w:hAnsi="Times New Roman" w:cs="Times New Roman"/>
          <w:b/>
          <w:bCs/>
          <w:i/>
          <w:iCs/>
        </w:rPr>
        <w:t>kvazisubtiekėjai</w:t>
      </w:r>
      <w:proofErr w:type="spellEnd"/>
      <w:r w:rsidRPr="0069025F">
        <w:rPr>
          <w:rFonts w:ascii="Times New Roman" w:eastAsia="Times New Roman" w:hAnsi="Times New Roman" w:cs="Times New Roman"/>
          <w:b/>
          <w:bCs/>
          <w:i/>
          <w:iCs/>
        </w:rPr>
        <w:t xml:space="preserve"> – fiziniai asmenys, kuriuos ketinama įdarbinti pirkimo laimėjimo atveju)</w:t>
      </w:r>
    </w:p>
    <w:p w14:paraId="3BFA9F88" w14:textId="77777777" w:rsidR="0069025F" w:rsidRPr="0069025F" w:rsidRDefault="0069025F" w:rsidP="0069025F">
      <w:pPr>
        <w:spacing w:line="240" w:lineRule="auto"/>
        <w:contextualSpacing/>
        <w:jc w:val="center"/>
        <w:rPr>
          <w:rFonts w:ascii="Times New Roman" w:eastAsia="Times New Roman" w:hAnsi="Times New Roman" w:cs="Times New Roman"/>
          <w:i/>
          <w:iCs/>
        </w:rPr>
      </w:pPr>
      <w:r w:rsidRPr="0069025F">
        <w:rPr>
          <w:rFonts w:ascii="Times New Roman" w:eastAsia="Times New Roman" w:hAnsi="Times New Roman" w:cs="Times New Roman"/>
          <w:i/>
          <w:iCs/>
        </w:rPr>
        <w:t>(pildoma, jei tiekėjas pasitelkia kitų ūkio subjektų pajėgumais pagal VPĮ 49 str.)</w:t>
      </w:r>
    </w:p>
    <w:tbl>
      <w:tblPr>
        <w:tblStyle w:val="Lentelstinklelis1"/>
        <w:tblW w:w="11038" w:type="dxa"/>
        <w:tblInd w:w="137" w:type="dxa"/>
        <w:tblLook w:val="04A0" w:firstRow="1" w:lastRow="0" w:firstColumn="1" w:lastColumn="0" w:noHBand="0" w:noVBand="1"/>
      </w:tblPr>
      <w:tblGrid>
        <w:gridCol w:w="526"/>
        <w:gridCol w:w="3532"/>
        <w:gridCol w:w="3015"/>
        <w:gridCol w:w="3965"/>
      </w:tblGrid>
      <w:tr w:rsidR="0069025F" w:rsidRPr="0069025F" w14:paraId="22BF816E" w14:textId="77777777" w:rsidTr="00753567">
        <w:trPr>
          <w:trHeight w:val="979"/>
        </w:trPr>
        <w:tc>
          <w:tcPr>
            <w:tcW w:w="505" w:type="dxa"/>
            <w:shd w:val="clear" w:color="auto" w:fill="DEEAF6" w:themeFill="accent5" w:themeFillTint="33"/>
          </w:tcPr>
          <w:p w14:paraId="18C6EE10"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Eil. Nr.</w:t>
            </w:r>
          </w:p>
        </w:tc>
        <w:tc>
          <w:tcPr>
            <w:tcW w:w="3539" w:type="dxa"/>
            <w:shd w:val="clear" w:color="auto" w:fill="DEEAF6" w:themeFill="accent5" w:themeFillTint="33"/>
          </w:tcPr>
          <w:p w14:paraId="22A7A47F"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Ūkio subjekto pavadinimas, juridinio asmens kodas, adresas</w:t>
            </w:r>
          </w:p>
        </w:tc>
        <w:tc>
          <w:tcPr>
            <w:tcW w:w="3021" w:type="dxa"/>
            <w:shd w:val="clear" w:color="auto" w:fill="DEEAF6" w:themeFill="accent5" w:themeFillTint="33"/>
          </w:tcPr>
          <w:p w14:paraId="145E56F5"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Nuoroda į skelbimo apie pirkimą punkto sąlygą, kuriai atitikti remiamasi ūkio subjekto pajėgumais</w:t>
            </w:r>
          </w:p>
        </w:tc>
        <w:tc>
          <w:tcPr>
            <w:tcW w:w="3973" w:type="dxa"/>
            <w:shd w:val="clear" w:color="auto" w:fill="DEEAF6" w:themeFill="accent5" w:themeFillTint="33"/>
          </w:tcPr>
          <w:p w14:paraId="023ABF0A"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Sutarties objekto dalies, perduodamos vykdyti subtiekėjui, aprašymas</w:t>
            </w:r>
          </w:p>
        </w:tc>
      </w:tr>
      <w:tr w:rsidR="0069025F" w:rsidRPr="0069025F" w14:paraId="44428900" w14:textId="77777777" w:rsidTr="00753567">
        <w:trPr>
          <w:trHeight w:val="244"/>
        </w:trPr>
        <w:tc>
          <w:tcPr>
            <w:tcW w:w="505" w:type="dxa"/>
          </w:tcPr>
          <w:p w14:paraId="27D5258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1.</w:t>
            </w:r>
          </w:p>
        </w:tc>
        <w:tc>
          <w:tcPr>
            <w:tcW w:w="3539" w:type="dxa"/>
          </w:tcPr>
          <w:p w14:paraId="370E020A"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021" w:type="dxa"/>
          </w:tcPr>
          <w:p w14:paraId="2F710A7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973" w:type="dxa"/>
          </w:tcPr>
          <w:p w14:paraId="1EABEA26"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r w:rsidR="0069025F" w:rsidRPr="0069025F" w14:paraId="11600E90" w14:textId="77777777" w:rsidTr="00753567">
        <w:trPr>
          <w:trHeight w:val="229"/>
        </w:trPr>
        <w:tc>
          <w:tcPr>
            <w:tcW w:w="505" w:type="dxa"/>
          </w:tcPr>
          <w:p w14:paraId="478E8CA2"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2.</w:t>
            </w:r>
          </w:p>
        </w:tc>
        <w:tc>
          <w:tcPr>
            <w:tcW w:w="3539" w:type="dxa"/>
          </w:tcPr>
          <w:p w14:paraId="42B5EF34"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021" w:type="dxa"/>
          </w:tcPr>
          <w:p w14:paraId="58A67B40"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973" w:type="dxa"/>
          </w:tcPr>
          <w:p w14:paraId="05D32C88"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bl>
    <w:p w14:paraId="2D1B63C9" w14:textId="77777777" w:rsidR="0069025F" w:rsidRPr="0069025F" w:rsidRDefault="0069025F" w:rsidP="0069025F">
      <w:pPr>
        <w:tabs>
          <w:tab w:val="left" w:pos="567"/>
        </w:tabs>
        <w:spacing w:line="240" w:lineRule="auto"/>
        <w:contextualSpacing/>
        <w:jc w:val="center"/>
        <w:rPr>
          <w:rFonts w:ascii="Times New Roman" w:eastAsia="Times New Roman" w:hAnsi="Times New Roman" w:cs="Times New Roman"/>
          <w:b/>
          <w:bCs/>
        </w:rPr>
      </w:pPr>
    </w:p>
    <w:p w14:paraId="0ECFD5B6" w14:textId="77777777" w:rsidR="0069025F" w:rsidRPr="0069025F" w:rsidRDefault="0069025F" w:rsidP="0069025F">
      <w:pPr>
        <w:tabs>
          <w:tab w:val="left" w:pos="567"/>
        </w:tabs>
        <w:spacing w:line="240" w:lineRule="auto"/>
        <w:contextualSpacing/>
        <w:jc w:val="center"/>
        <w:rPr>
          <w:rFonts w:ascii="Times New Roman" w:eastAsia="Calibri" w:hAnsi="Times New Roman" w:cs="Times New Roman"/>
          <w:b/>
          <w:bCs/>
          <w:color w:val="000000" w:themeColor="text1"/>
        </w:rPr>
      </w:pPr>
      <w:r w:rsidRPr="0069025F">
        <w:rPr>
          <w:rFonts w:ascii="Times New Roman" w:eastAsia="Times New Roman" w:hAnsi="Times New Roman" w:cs="Times New Roman"/>
          <w:b/>
          <w:bCs/>
        </w:rPr>
        <w:t>3. INFORMACIJA APIE SUBTIEKĖJUS IR JIEMS PERDUODAMA VYKDYTI SUTARTIES DALIS</w:t>
      </w:r>
    </w:p>
    <w:p w14:paraId="564669BA" w14:textId="77777777" w:rsidR="0069025F" w:rsidRPr="0069025F" w:rsidRDefault="0069025F" w:rsidP="0069025F">
      <w:pPr>
        <w:spacing w:line="240" w:lineRule="auto"/>
        <w:ind w:left="567"/>
        <w:contextualSpacing/>
        <w:jc w:val="center"/>
        <w:rPr>
          <w:rFonts w:ascii="Times New Roman" w:eastAsia="Calibri" w:hAnsi="Times New Roman" w:cs="Times New Roman"/>
          <w:i/>
          <w:iCs/>
          <w:color w:val="000000" w:themeColor="text1"/>
        </w:rPr>
      </w:pPr>
      <w:r w:rsidRPr="0069025F">
        <w:rPr>
          <w:rFonts w:ascii="Times New Roman" w:eastAsia="Calibri" w:hAnsi="Times New Roman" w:cs="Times New Roman"/>
          <w:i/>
          <w:iCs/>
          <w:color w:val="000000" w:themeColor="text1"/>
        </w:rPr>
        <w:t>(pildoma, jei tiekėjas pasitelkia subtiekėjus)</w:t>
      </w:r>
    </w:p>
    <w:tbl>
      <w:tblPr>
        <w:tblStyle w:val="Lentelstinklelis2"/>
        <w:tblW w:w="10978" w:type="dxa"/>
        <w:tblInd w:w="137" w:type="dxa"/>
        <w:tblLook w:val="04A0" w:firstRow="1" w:lastRow="0" w:firstColumn="1" w:lastColumn="0" w:noHBand="0" w:noVBand="1"/>
      </w:tblPr>
      <w:tblGrid>
        <w:gridCol w:w="526"/>
        <w:gridCol w:w="4688"/>
        <w:gridCol w:w="5764"/>
      </w:tblGrid>
      <w:tr w:rsidR="0069025F" w:rsidRPr="0069025F" w14:paraId="78215D53" w14:textId="77777777" w:rsidTr="00753567">
        <w:trPr>
          <w:trHeight w:val="472"/>
        </w:trPr>
        <w:tc>
          <w:tcPr>
            <w:tcW w:w="469" w:type="dxa"/>
            <w:shd w:val="clear" w:color="auto" w:fill="DEEAF6" w:themeFill="accent5" w:themeFillTint="33"/>
          </w:tcPr>
          <w:p w14:paraId="6652F0C4"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Eil. Nr.</w:t>
            </w:r>
          </w:p>
        </w:tc>
        <w:tc>
          <w:tcPr>
            <w:tcW w:w="4713" w:type="dxa"/>
            <w:shd w:val="clear" w:color="auto" w:fill="DEEAF6" w:themeFill="accent5" w:themeFillTint="33"/>
          </w:tcPr>
          <w:p w14:paraId="16EB7422"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Subtiekėjo pavadinimas, juridinio asmens kodas, adresas*</w:t>
            </w:r>
          </w:p>
        </w:tc>
        <w:tc>
          <w:tcPr>
            <w:tcW w:w="5796" w:type="dxa"/>
            <w:shd w:val="clear" w:color="auto" w:fill="DEEAF6" w:themeFill="accent5" w:themeFillTint="33"/>
          </w:tcPr>
          <w:p w14:paraId="61D30987" w14:textId="0E12B6C0"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Sutarties objekto dalies, perduodamos vykdyti subtiekėjui, aprašymas ir procentų (</w:t>
            </w:r>
            <w:r w:rsidRPr="0069025F">
              <w:rPr>
                <w:rFonts w:eastAsia="Arial Unicode MS"/>
                <w:b/>
                <w:sz w:val="21"/>
                <w:szCs w:val="21"/>
                <w:bdr w:val="nil"/>
                <w:lang w:val="en-US"/>
              </w:rPr>
              <w:t xml:space="preserve">%) </w:t>
            </w:r>
            <w:proofErr w:type="spellStart"/>
            <w:r w:rsidRPr="0069025F">
              <w:rPr>
                <w:rFonts w:eastAsia="Arial Unicode MS"/>
                <w:b/>
                <w:sz w:val="21"/>
                <w:szCs w:val="21"/>
                <w:bdr w:val="nil"/>
                <w:lang w:val="en-US"/>
              </w:rPr>
              <w:t>dalis</w:t>
            </w:r>
            <w:proofErr w:type="spellEnd"/>
            <w:r w:rsidRPr="0069025F">
              <w:rPr>
                <w:rFonts w:eastAsia="Arial Unicode MS"/>
                <w:b/>
                <w:sz w:val="21"/>
                <w:szCs w:val="21"/>
                <w:bdr w:val="nil"/>
              </w:rPr>
              <w:t>**</w:t>
            </w:r>
          </w:p>
        </w:tc>
      </w:tr>
      <w:tr w:rsidR="0069025F" w:rsidRPr="0069025F" w14:paraId="2CDF512E" w14:textId="77777777" w:rsidTr="00753567">
        <w:trPr>
          <w:trHeight w:val="236"/>
        </w:trPr>
        <w:tc>
          <w:tcPr>
            <w:tcW w:w="469" w:type="dxa"/>
          </w:tcPr>
          <w:p w14:paraId="33063ED3"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1.</w:t>
            </w:r>
          </w:p>
        </w:tc>
        <w:tc>
          <w:tcPr>
            <w:tcW w:w="4713" w:type="dxa"/>
          </w:tcPr>
          <w:p w14:paraId="11A5004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5796" w:type="dxa"/>
          </w:tcPr>
          <w:p w14:paraId="0208F658"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r w:rsidR="0069025F" w:rsidRPr="0069025F" w14:paraId="5B8F42B0" w14:textId="77777777" w:rsidTr="00753567">
        <w:trPr>
          <w:trHeight w:val="221"/>
        </w:trPr>
        <w:tc>
          <w:tcPr>
            <w:tcW w:w="469" w:type="dxa"/>
          </w:tcPr>
          <w:p w14:paraId="0E3A28EF"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2.</w:t>
            </w:r>
          </w:p>
        </w:tc>
        <w:tc>
          <w:tcPr>
            <w:tcW w:w="4713" w:type="dxa"/>
          </w:tcPr>
          <w:p w14:paraId="68410D6C"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5796" w:type="dxa"/>
          </w:tcPr>
          <w:p w14:paraId="22ACD5B5"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bl>
    <w:p w14:paraId="5B03EA05" w14:textId="77777777" w:rsidR="004A7EA3" w:rsidRPr="004A7EA3" w:rsidRDefault="0069025F" w:rsidP="004A7EA3">
      <w:pPr>
        <w:spacing w:line="240" w:lineRule="auto"/>
        <w:rPr>
          <w:rFonts w:ascii="Times New Roman" w:hAnsi="Times New Roman" w:cs="Times New Roman"/>
          <w:i/>
          <w:iCs/>
        </w:rPr>
      </w:pPr>
      <w:r w:rsidRPr="004A7EA3">
        <w:rPr>
          <w:rFonts w:ascii="Times New Roman" w:eastAsia="Arial Unicode MS" w:hAnsi="Times New Roman" w:cs="Times New Roman"/>
          <w:i/>
          <w:iCs/>
          <w:bdr w:val="nil"/>
        </w:rPr>
        <w:t xml:space="preserve">Pastaba. </w:t>
      </w:r>
      <w:r w:rsidR="004A7EA3" w:rsidRPr="004A7EA3">
        <w:rPr>
          <w:rFonts w:ascii="Times New Roman" w:eastAsia="Arial Unicode MS" w:hAnsi="Times New Roman" w:cs="Times New Roman"/>
          <w:i/>
          <w:iCs/>
          <w:bdr w:val="nil"/>
        </w:rPr>
        <w:t>*</w:t>
      </w:r>
      <w:r w:rsidR="004A7EA3" w:rsidRPr="004A7EA3">
        <w:rPr>
          <w:rFonts w:ascii="Times New Roman" w:eastAsia="Arial Unicode MS" w:hAnsi="Times New Roman" w:cs="Times New Roman"/>
          <w:i/>
          <w:iCs/>
          <w:color w:val="000000"/>
          <w:spacing w:val="-4"/>
          <w:bdr w:val="nil"/>
        </w:rPr>
        <w:t>Jei tiekėjas numato pasitelkti subtiekėjus, bet jų pajėgumais remtis neketina, pildoma, net jei nėra žinoma pasiūlymo pateikimo metu</w:t>
      </w:r>
      <w:r w:rsidR="004A7EA3" w:rsidRPr="004A7EA3">
        <w:rPr>
          <w:rFonts w:ascii="Times New Roman" w:hAnsi="Times New Roman" w:cs="Times New Roman"/>
          <w:i/>
          <w:iCs/>
        </w:rPr>
        <w:t>, kokie tai subtiekėjai.</w:t>
      </w:r>
    </w:p>
    <w:p w14:paraId="34EEF319" w14:textId="77777777" w:rsidR="0069025F" w:rsidRPr="0069025F" w:rsidRDefault="0069025F" w:rsidP="004A7EA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bdr w:val="nil"/>
        </w:rPr>
      </w:pPr>
      <w:r w:rsidRPr="0069025F">
        <w:rPr>
          <w:rFonts w:ascii="Times New Roman" w:eastAsia="Arial Unicode MS" w:hAnsi="Times New Roman" w:cs="Times New Roman"/>
          <w:i/>
          <w:color w:val="000000"/>
          <w:spacing w:val="-4"/>
          <w:bdr w:val="nil"/>
        </w:rPr>
        <w:t>**Nurodoma visais atvejais, jei tiekėjas numato pasitelkti subtiekėjus. Vykdant pirkimo sutartį tik šiems darbams, paslaugoms bei užduotims bus galima pasitelkti subtiekėjus.</w:t>
      </w:r>
    </w:p>
    <w:p w14:paraId="2A640E15" w14:textId="77777777" w:rsidR="0069025F" w:rsidRPr="0069025F" w:rsidRDefault="0069025F" w:rsidP="0069025F">
      <w:pPr>
        <w:spacing w:line="240" w:lineRule="auto"/>
        <w:jc w:val="center"/>
        <w:rPr>
          <w:rFonts w:ascii="Times New Roman" w:eastAsia="Arial Unicode MS" w:hAnsi="Times New Roman" w:cs="Times New Roman"/>
          <w:color w:val="2F5496" w:themeColor="accent1" w:themeShade="BF"/>
        </w:rPr>
      </w:pPr>
      <w:r w:rsidRPr="0069025F">
        <w:rPr>
          <w:rFonts w:ascii="Times New Roman" w:eastAsia="Arial Unicode MS" w:hAnsi="Times New Roman" w:cs="Times New Roman"/>
          <w:b/>
        </w:rPr>
        <w:t>4. PASIŪLYMO KAINA</w:t>
      </w:r>
    </w:p>
    <w:p w14:paraId="5B7D1491" w14:textId="77777777" w:rsidR="0069025F" w:rsidRPr="0069025F" w:rsidRDefault="0069025F" w:rsidP="0069025F">
      <w:pPr>
        <w:widowControl w:val="0"/>
        <w:spacing w:line="240" w:lineRule="auto"/>
        <w:ind w:firstLine="709"/>
        <w:rPr>
          <w:rFonts w:ascii="Times New Roman" w:eastAsia="Arial Unicode MS" w:hAnsi="Times New Roman" w:cs="Times New Roman"/>
        </w:rPr>
      </w:pPr>
    </w:p>
    <w:p w14:paraId="688AEFD1" w14:textId="0ECC5064" w:rsidR="0069025F" w:rsidRPr="009F5954" w:rsidRDefault="0069025F" w:rsidP="001E7A3A">
      <w:pPr>
        <w:pStyle w:val="Sraopastraipa"/>
        <w:widowControl w:val="0"/>
        <w:numPr>
          <w:ilvl w:val="1"/>
          <w:numId w:val="10"/>
        </w:numPr>
        <w:spacing w:line="240" w:lineRule="auto"/>
        <w:rPr>
          <w:rFonts w:ascii="Times New Roman" w:eastAsia="Arial Unicode MS" w:hAnsi="Times New Roman" w:cs="Times New Roman"/>
        </w:rPr>
      </w:pPr>
      <w:r w:rsidRPr="009F5954">
        <w:rPr>
          <w:rFonts w:ascii="Times New Roman" w:eastAsia="Arial Unicode MS" w:hAnsi="Times New Roman" w:cs="Times New Roman"/>
        </w:rPr>
        <w:t>Pasiūlymo kaina nurodoma užpildant pateiktą lentelę:</w:t>
      </w:r>
    </w:p>
    <w:tbl>
      <w:tblPr>
        <w:tblW w:w="10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1"/>
        <w:gridCol w:w="2977"/>
        <w:gridCol w:w="1559"/>
        <w:gridCol w:w="1417"/>
        <w:gridCol w:w="1276"/>
        <w:gridCol w:w="1418"/>
      </w:tblGrid>
      <w:tr w:rsidR="001E7A3A" w:rsidRPr="009F5954" w14:paraId="7B762C3D" w14:textId="77777777" w:rsidTr="00C31B2B">
        <w:trPr>
          <w:trHeight w:val="790"/>
        </w:trPr>
        <w:tc>
          <w:tcPr>
            <w:tcW w:w="567" w:type="dxa"/>
            <w:shd w:val="clear" w:color="auto" w:fill="D9E2F3" w:themeFill="accent1" w:themeFillTint="33"/>
            <w:vAlign w:val="center"/>
          </w:tcPr>
          <w:p w14:paraId="0F5C1E5A" w14:textId="77777777" w:rsidR="001E7A3A" w:rsidRPr="009F5954" w:rsidRDefault="001E7A3A" w:rsidP="001E7A3A">
            <w:pPr>
              <w:ind w:firstLine="0"/>
              <w:rPr>
                <w:rFonts w:ascii="Times New Roman" w:hAnsi="Times New Roman" w:cs="Times New Roman"/>
                <w:b/>
              </w:rPr>
            </w:pPr>
            <w:r w:rsidRPr="009F5954">
              <w:rPr>
                <w:rFonts w:ascii="Times New Roman" w:hAnsi="Times New Roman" w:cs="Times New Roman"/>
                <w:b/>
              </w:rPr>
              <w:t>Eil. Nr.</w:t>
            </w:r>
          </w:p>
        </w:tc>
        <w:tc>
          <w:tcPr>
            <w:tcW w:w="1701" w:type="dxa"/>
            <w:shd w:val="clear" w:color="auto" w:fill="D9E2F3" w:themeFill="accent1" w:themeFillTint="33"/>
            <w:vAlign w:val="center"/>
          </w:tcPr>
          <w:p w14:paraId="5C050A42" w14:textId="77777777" w:rsidR="001E7A3A" w:rsidRPr="009F5954" w:rsidRDefault="001E7A3A" w:rsidP="001E7A3A">
            <w:pPr>
              <w:ind w:firstLine="0"/>
              <w:rPr>
                <w:rFonts w:ascii="Times New Roman" w:hAnsi="Times New Roman" w:cs="Times New Roman"/>
                <w:b/>
              </w:rPr>
            </w:pPr>
            <w:r w:rsidRPr="009F5954">
              <w:rPr>
                <w:rFonts w:ascii="Times New Roman" w:hAnsi="Times New Roman" w:cs="Times New Roman"/>
                <w:b/>
              </w:rPr>
              <w:t>Prekė</w:t>
            </w:r>
          </w:p>
        </w:tc>
        <w:tc>
          <w:tcPr>
            <w:tcW w:w="2977" w:type="dxa"/>
            <w:shd w:val="clear" w:color="auto" w:fill="D9E2F3" w:themeFill="accent1" w:themeFillTint="33"/>
            <w:vAlign w:val="center"/>
          </w:tcPr>
          <w:p w14:paraId="48675C38" w14:textId="77777777" w:rsidR="001E7A3A" w:rsidRPr="009F5954" w:rsidRDefault="001E7A3A" w:rsidP="001E7A3A">
            <w:pPr>
              <w:ind w:firstLine="0"/>
              <w:rPr>
                <w:rFonts w:ascii="Times New Roman" w:hAnsi="Times New Roman" w:cs="Times New Roman"/>
                <w:b/>
              </w:rPr>
            </w:pPr>
            <w:r w:rsidRPr="009F5954">
              <w:rPr>
                <w:rFonts w:ascii="Times New Roman" w:hAnsi="Times New Roman" w:cs="Times New Roman"/>
                <w:b/>
              </w:rPr>
              <w:t>Markė, modelis</w:t>
            </w:r>
          </w:p>
        </w:tc>
        <w:tc>
          <w:tcPr>
            <w:tcW w:w="1559" w:type="dxa"/>
            <w:shd w:val="clear" w:color="auto" w:fill="D9E2F3" w:themeFill="accent1" w:themeFillTint="33"/>
            <w:vAlign w:val="center"/>
          </w:tcPr>
          <w:p w14:paraId="4049ACCE" w14:textId="77777777" w:rsidR="001E7A3A" w:rsidRPr="009F5954" w:rsidRDefault="001E7A3A" w:rsidP="001E7A3A">
            <w:pPr>
              <w:ind w:firstLine="0"/>
              <w:rPr>
                <w:rFonts w:ascii="Times New Roman" w:hAnsi="Times New Roman" w:cs="Times New Roman"/>
                <w:b/>
              </w:rPr>
            </w:pPr>
            <w:r w:rsidRPr="009F5954">
              <w:rPr>
                <w:rFonts w:ascii="Times New Roman" w:hAnsi="Times New Roman" w:cs="Times New Roman"/>
                <w:b/>
              </w:rPr>
              <w:t>Mato vienetas, kiekis</w:t>
            </w:r>
          </w:p>
        </w:tc>
        <w:tc>
          <w:tcPr>
            <w:tcW w:w="1417" w:type="dxa"/>
            <w:shd w:val="clear" w:color="auto" w:fill="D9E2F3" w:themeFill="accent1" w:themeFillTint="33"/>
            <w:vAlign w:val="center"/>
          </w:tcPr>
          <w:p w14:paraId="65773A38" w14:textId="77777777" w:rsidR="001E7A3A" w:rsidRPr="009F5954" w:rsidRDefault="001E7A3A" w:rsidP="001E7A3A">
            <w:pPr>
              <w:ind w:firstLine="0"/>
              <w:rPr>
                <w:rFonts w:ascii="Times New Roman" w:hAnsi="Times New Roman" w:cs="Times New Roman"/>
                <w:b/>
              </w:rPr>
            </w:pPr>
            <w:r w:rsidRPr="009F5954">
              <w:rPr>
                <w:rFonts w:ascii="Times New Roman" w:hAnsi="Times New Roman" w:cs="Times New Roman"/>
                <w:b/>
              </w:rPr>
              <w:t>Kaina, Eur be PVM</w:t>
            </w:r>
          </w:p>
        </w:tc>
        <w:tc>
          <w:tcPr>
            <w:tcW w:w="1276" w:type="dxa"/>
            <w:shd w:val="clear" w:color="auto" w:fill="D9E2F3" w:themeFill="accent1" w:themeFillTint="33"/>
            <w:vAlign w:val="center"/>
          </w:tcPr>
          <w:p w14:paraId="2A0158F3" w14:textId="77777777" w:rsidR="001E7A3A" w:rsidRPr="009F5954" w:rsidRDefault="001E7A3A" w:rsidP="001E7A3A">
            <w:pPr>
              <w:ind w:firstLine="0"/>
              <w:rPr>
                <w:rFonts w:ascii="Times New Roman" w:hAnsi="Times New Roman" w:cs="Times New Roman"/>
                <w:b/>
              </w:rPr>
            </w:pPr>
            <w:r w:rsidRPr="009F5954">
              <w:rPr>
                <w:rFonts w:ascii="Times New Roman" w:hAnsi="Times New Roman" w:cs="Times New Roman"/>
                <w:b/>
              </w:rPr>
              <w:t>PVM, Eur</w:t>
            </w:r>
          </w:p>
        </w:tc>
        <w:tc>
          <w:tcPr>
            <w:tcW w:w="1418" w:type="dxa"/>
            <w:shd w:val="clear" w:color="auto" w:fill="D9E2F3" w:themeFill="accent1" w:themeFillTint="33"/>
            <w:vAlign w:val="center"/>
          </w:tcPr>
          <w:p w14:paraId="10BE3D9E" w14:textId="3B0B7021" w:rsidR="001E7A3A" w:rsidRPr="009F5954" w:rsidRDefault="001E7A3A" w:rsidP="001E7A3A">
            <w:pPr>
              <w:ind w:firstLine="0"/>
              <w:rPr>
                <w:rFonts w:ascii="Times New Roman" w:hAnsi="Times New Roman" w:cs="Times New Roman"/>
                <w:b/>
                <w:bCs/>
                <w:szCs w:val="18"/>
              </w:rPr>
            </w:pPr>
            <w:r w:rsidRPr="009F5954">
              <w:rPr>
                <w:rFonts w:ascii="Times New Roman" w:hAnsi="Times New Roman" w:cs="Times New Roman"/>
                <w:b/>
                <w:bCs/>
                <w:szCs w:val="18"/>
              </w:rPr>
              <w:t>Kaina</w:t>
            </w:r>
            <w:r w:rsidR="00DF417B">
              <w:rPr>
                <w:rFonts w:ascii="Times New Roman" w:hAnsi="Times New Roman" w:cs="Times New Roman"/>
                <w:b/>
                <w:bCs/>
                <w:szCs w:val="18"/>
              </w:rPr>
              <w:t>,</w:t>
            </w:r>
            <w:r w:rsidRPr="009F5954">
              <w:rPr>
                <w:rFonts w:ascii="Times New Roman" w:hAnsi="Times New Roman" w:cs="Times New Roman"/>
                <w:b/>
                <w:bCs/>
                <w:szCs w:val="18"/>
              </w:rPr>
              <w:t xml:space="preserve"> Eur su PVM*</w:t>
            </w:r>
          </w:p>
          <w:p w14:paraId="6D4E99FB" w14:textId="77777777" w:rsidR="001E7A3A" w:rsidRPr="009F5954" w:rsidRDefault="001E7A3A" w:rsidP="00210731">
            <w:pPr>
              <w:jc w:val="center"/>
              <w:rPr>
                <w:rFonts w:ascii="Times New Roman" w:hAnsi="Times New Roman" w:cs="Times New Roman"/>
              </w:rPr>
            </w:pPr>
          </w:p>
        </w:tc>
      </w:tr>
      <w:tr w:rsidR="001E7A3A" w:rsidRPr="009F5954" w14:paraId="10181140" w14:textId="77777777" w:rsidTr="00C31B2B">
        <w:trPr>
          <w:trHeight w:val="268"/>
        </w:trPr>
        <w:tc>
          <w:tcPr>
            <w:tcW w:w="567" w:type="dxa"/>
            <w:vAlign w:val="center"/>
          </w:tcPr>
          <w:p w14:paraId="7F8C1C50" w14:textId="77777777" w:rsidR="001E7A3A" w:rsidRPr="009F5954" w:rsidRDefault="001E7A3A" w:rsidP="00210731">
            <w:pPr>
              <w:jc w:val="center"/>
              <w:rPr>
                <w:rFonts w:ascii="Times New Roman" w:hAnsi="Times New Roman" w:cs="Times New Roman"/>
              </w:rPr>
            </w:pPr>
            <w:r w:rsidRPr="009F5954">
              <w:rPr>
                <w:rFonts w:ascii="Times New Roman" w:hAnsi="Times New Roman" w:cs="Times New Roman"/>
              </w:rPr>
              <w:t>1</w:t>
            </w:r>
          </w:p>
        </w:tc>
        <w:tc>
          <w:tcPr>
            <w:tcW w:w="1701" w:type="dxa"/>
            <w:vAlign w:val="center"/>
          </w:tcPr>
          <w:p w14:paraId="3D272884" w14:textId="77777777" w:rsidR="001E7A3A" w:rsidRPr="009F5954" w:rsidRDefault="001E7A3A" w:rsidP="00210731">
            <w:pPr>
              <w:jc w:val="center"/>
              <w:rPr>
                <w:rFonts w:ascii="Times New Roman" w:hAnsi="Times New Roman" w:cs="Times New Roman"/>
                <w:szCs w:val="24"/>
              </w:rPr>
            </w:pPr>
            <w:r w:rsidRPr="009F5954">
              <w:rPr>
                <w:rFonts w:ascii="Times New Roman" w:hAnsi="Times New Roman" w:cs="Times New Roman"/>
                <w:szCs w:val="24"/>
              </w:rPr>
              <w:t>2</w:t>
            </w:r>
          </w:p>
        </w:tc>
        <w:tc>
          <w:tcPr>
            <w:tcW w:w="2977" w:type="dxa"/>
            <w:vAlign w:val="center"/>
          </w:tcPr>
          <w:p w14:paraId="224A28BF" w14:textId="77777777" w:rsidR="001E7A3A" w:rsidRPr="009F5954" w:rsidRDefault="001E7A3A" w:rsidP="00210731">
            <w:pPr>
              <w:jc w:val="center"/>
              <w:rPr>
                <w:rFonts w:ascii="Times New Roman" w:hAnsi="Times New Roman" w:cs="Times New Roman"/>
                <w:szCs w:val="24"/>
              </w:rPr>
            </w:pPr>
            <w:r w:rsidRPr="009F5954">
              <w:rPr>
                <w:rFonts w:ascii="Times New Roman" w:hAnsi="Times New Roman" w:cs="Times New Roman"/>
                <w:szCs w:val="24"/>
              </w:rPr>
              <w:t>3</w:t>
            </w:r>
          </w:p>
        </w:tc>
        <w:tc>
          <w:tcPr>
            <w:tcW w:w="1559" w:type="dxa"/>
            <w:vAlign w:val="center"/>
          </w:tcPr>
          <w:p w14:paraId="1209E43B" w14:textId="77777777" w:rsidR="001E7A3A" w:rsidRPr="009F5954" w:rsidRDefault="001E7A3A" w:rsidP="00210731">
            <w:pPr>
              <w:jc w:val="center"/>
              <w:rPr>
                <w:rFonts w:ascii="Times New Roman" w:hAnsi="Times New Roman" w:cs="Times New Roman"/>
                <w:szCs w:val="24"/>
              </w:rPr>
            </w:pPr>
            <w:r w:rsidRPr="009F5954">
              <w:rPr>
                <w:rFonts w:ascii="Times New Roman" w:hAnsi="Times New Roman" w:cs="Times New Roman"/>
                <w:szCs w:val="24"/>
              </w:rPr>
              <w:t>4</w:t>
            </w:r>
          </w:p>
        </w:tc>
        <w:tc>
          <w:tcPr>
            <w:tcW w:w="1417" w:type="dxa"/>
            <w:vAlign w:val="center"/>
          </w:tcPr>
          <w:p w14:paraId="208571CB" w14:textId="77777777" w:rsidR="001E7A3A" w:rsidRPr="009F5954" w:rsidRDefault="001E7A3A" w:rsidP="00210731">
            <w:pPr>
              <w:jc w:val="center"/>
              <w:rPr>
                <w:rFonts w:ascii="Times New Roman" w:hAnsi="Times New Roman" w:cs="Times New Roman"/>
                <w:szCs w:val="24"/>
              </w:rPr>
            </w:pPr>
            <w:r w:rsidRPr="009F5954">
              <w:rPr>
                <w:rFonts w:ascii="Times New Roman" w:hAnsi="Times New Roman" w:cs="Times New Roman"/>
                <w:szCs w:val="24"/>
              </w:rPr>
              <w:t>5</w:t>
            </w:r>
          </w:p>
        </w:tc>
        <w:tc>
          <w:tcPr>
            <w:tcW w:w="1276" w:type="dxa"/>
            <w:vAlign w:val="center"/>
          </w:tcPr>
          <w:p w14:paraId="3A6B41BA" w14:textId="77777777" w:rsidR="001E7A3A" w:rsidRPr="009F5954" w:rsidRDefault="001E7A3A" w:rsidP="00210731">
            <w:pPr>
              <w:jc w:val="center"/>
              <w:rPr>
                <w:rFonts w:ascii="Times New Roman" w:hAnsi="Times New Roman" w:cs="Times New Roman"/>
                <w:szCs w:val="24"/>
              </w:rPr>
            </w:pPr>
            <w:r w:rsidRPr="009F5954">
              <w:rPr>
                <w:rFonts w:ascii="Times New Roman" w:hAnsi="Times New Roman" w:cs="Times New Roman"/>
                <w:szCs w:val="24"/>
              </w:rPr>
              <w:t>6</w:t>
            </w:r>
          </w:p>
        </w:tc>
        <w:tc>
          <w:tcPr>
            <w:tcW w:w="1418" w:type="dxa"/>
            <w:vAlign w:val="center"/>
          </w:tcPr>
          <w:p w14:paraId="3FC55343" w14:textId="77777777" w:rsidR="001E7A3A" w:rsidRPr="009F5954" w:rsidRDefault="001E7A3A" w:rsidP="00210731">
            <w:pPr>
              <w:jc w:val="center"/>
              <w:rPr>
                <w:rFonts w:ascii="Times New Roman" w:hAnsi="Times New Roman" w:cs="Times New Roman"/>
                <w:szCs w:val="24"/>
              </w:rPr>
            </w:pPr>
            <w:r w:rsidRPr="009F5954">
              <w:rPr>
                <w:rFonts w:ascii="Times New Roman" w:hAnsi="Times New Roman" w:cs="Times New Roman"/>
                <w:szCs w:val="24"/>
              </w:rPr>
              <w:t>7</w:t>
            </w:r>
          </w:p>
        </w:tc>
      </w:tr>
      <w:tr w:rsidR="001E7A3A" w:rsidRPr="009F5954" w14:paraId="35ABB434" w14:textId="77777777" w:rsidTr="00C31B2B">
        <w:trPr>
          <w:trHeight w:val="260"/>
        </w:trPr>
        <w:tc>
          <w:tcPr>
            <w:tcW w:w="567" w:type="dxa"/>
          </w:tcPr>
          <w:p w14:paraId="065A8AE9" w14:textId="77777777" w:rsidR="001E7A3A" w:rsidRPr="009F5954" w:rsidRDefault="001E7A3A" w:rsidP="001E7A3A">
            <w:pPr>
              <w:ind w:firstLine="0"/>
              <w:rPr>
                <w:rFonts w:ascii="Times New Roman" w:hAnsi="Times New Roman" w:cs="Times New Roman"/>
              </w:rPr>
            </w:pPr>
            <w:r w:rsidRPr="009F5954">
              <w:rPr>
                <w:rFonts w:ascii="Times New Roman" w:hAnsi="Times New Roman" w:cs="Times New Roman"/>
              </w:rPr>
              <w:t>1.</w:t>
            </w:r>
          </w:p>
        </w:tc>
        <w:tc>
          <w:tcPr>
            <w:tcW w:w="1701" w:type="dxa"/>
            <w:vAlign w:val="center"/>
          </w:tcPr>
          <w:p w14:paraId="5A8FCB22" w14:textId="14B8779C" w:rsidR="001E7A3A" w:rsidRPr="009F5954" w:rsidRDefault="002945DE" w:rsidP="001E7A3A">
            <w:pPr>
              <w:ind w:firstLine="0"/>
              <w:rPr>
                <w:rFonts w:ascii="Times New Roman" w:hAnsi="Times New Roman" w:cs="Times New Roman"/>
                <w:szCs w:val="24"/>
              </w:rPr>
            </w:pPr>
            <w:r>
              <w:rPr>
                <w:rFonts w:ascii="Times New Roman" w:hAnsi="Times New Roman" w:cs="Times New Roman"/>
              </w:rPr>
              <w:t>Keleivinis</w:t>
            </w:r>
            <w:r w:rsidR="001E7A3A" w:rsidRPr="009F5954">
              <w:rPr>
                <w:rFonts w:ascii="Times New Roman" w:hAnsi="Times New Roman" w:cs="Times New Roman"/>
              </w:rPr>
              <w:t xml:space="preserve"> automobilis</w:t>
            </w:r>
          </w:p>
        </w:tc>
        <w:tc>
          <w:tcPr>
            <w:tcW w:w="2977" w:type="dxa"/>
            <w:vAlign w:val="center"/>
          </w:tcPr>
          <w:p w14:paraId="56191624" w14:textId="77777777" w:rsidR="001E7A3A" w:rsidRPr="009F5954" w:rsidRDefault="001E7A3A" w:rsidP="001E7A3A">
            <w:pPr>
              <w:ind w:firstLine="0"/>
              <w:rPr>
                <w:rFonts w:ascii="Times New Roman" w:hAnsi="Times New Roman" w:cs="Times New Roman"/>
                <w:i/>
                <w:iCs/>
                <w:szCs w:val="24"/>
              </w:rPr>
            </w:pPr>
            <w:r w:rsidRPr="009F5954">
              <w:rPr>
                <w:rFonts w:ascii="Times New Roman" w:hAnsi="Times New Roman" w:cs="Times New Roman"/>
                <w:i/>
                <w:iCs/>
                <w:szCs w:val="24"/>
              </w:rPr>
              <w:t>(nurodo tiekėjas)</w:t>
            </w:r>
          </w:p>
          <w:p w14:paraId="1B734204" w14:textId="77777777" w:rsidR="001E7A3A" w:rsidRPr="009F5954" w:rsidRDefault="001E7A3A" w:rsidP="00210731">
            <w:pPr>
              <w:rPr>
                <w:rFonts w:ascii="Times New Roman" w:hAnsi="Times New Roman" w:cs="Times New Roman"/>
                <w:szCs w:val="24"/>
              </w:rPr>
            </w:pPr>
          </w:p>
        </w:tc>
        <w:tc>
          <w:tcPr>
            <w:tcW w:w="1559" w:type="dxa"/>
            <w:vAlign w:val="center"/>
          </w:tcPr>
          <w:p w14:paraId="2FB84C40" w14:textId="77777777" w:rsidR="001E7A3A" w:rsidRPr="009F5954" w:rsidRDefault="001E7A3A" w:rsidP="00210731">
            <w:pPr>
              <w:jc w:val="center"/>
              <w:rPr>
                <w:rFonts w:ascii="Times New Roman" w:hAnsi="Times New Roman" w:cs="Times New Roman"/>
              </w:rPr>
            </w:pPr>
            <w:r w:rsidRPr="009F5954">
              <w:rPr>
                <w:rFonts w:ascii="Times New Roman" w:hAnsi="Times New Roman" w:cs="Times New Roman"/>
              </w:rPr>
              <w:t>1 vnt.</w:t>
            </w:r>
          </w:p>
        </w:tc>
        <w:tc>
          <w:tcPr>
            <w:tcW w:w="1417" w:type="dxa"/>
            <w:vAlign w:val="center"/>
          </w:tcPr>
          <w:p w14:paraId="4C5200F3" w14:textId="77777777" w:rsidR="001E7A3A" w:rsidRPr="009F5954" w:rsidRDefault="001E7A3A" w:rsidP="00210731">
            <w:pPr>
              <w:jc w:val="center"/>
              <w:rPr>
                <w:rFonts w:ascii="Times New Roman" w:hAnsi="Times New Roman" w:cs="Times New Roman"/>
                <w:szCs w:val="24"/>
              </w:rPr>
            </w:pPr>
          </w:p>
        </w:tc>
        <w:tc>
          <w:tcPr>
            <w:tcW w:w="1276" w:type="dxa"/>
            <w:vAlign w:val="center"/>
          </w:tcPr>
          <w:p w14:paraId="00FB51FB" w14:textId="77777777" w:rsidR="001E7A3A" w:rsidRPr="009F5954" w:rsidRDefault="001E7A3A" w:rsidP="00210731">
            <w:pPr>
              <w:jc w:val="center"/>
              <w:rPr>
                <w:rFonts w:ascii="Times New Roman" w:hAnsi="Times New Roman" w:cs="Times New Roman"/>
                <w:szCs w:val="24"/>
              </w:rPr>
            </w:pPr>
          </w:p>
        </w:tc>
        <w:tc>
          <w:tcPr>
            <w:tcW w:w="1418" w:type="dxa"/>
          </w:tcPr>
          <w:p w14:paraId="4484CCA5" w14:textId="77777777" w:rsidR="001E7A3A" w:rsidRPr="009F5954" w:rsidRDefault="001E7A3A" w:rsidP="00210731">
            <w:pPr>
              <w:rPr>
                <w:rFonts w:ascii="Times New Roman" w:hAnsi="Times New Roman" w:cs="Times New Roman"/>
                <w:szCs w:val="24"/>
              </w:rPr>
            </w:pPr>
          </w:p>
        </w:tc>
      </w:tr>
    </w:tbl>
    <w:p w14:paraId="5F88ADA1" w14:textId="77777777" w:rsidR="00CF7F9D" w:rsidRPr="00DD4107" w:rsidRDefault="00CF7F9D" w:rsidP="00CF7F9D">
      <w:pPr>
        <w:pBdr>
          <w:top w:val="nil"/>
          <w:left w:val="nil"/>
          <w:bottom w:val="nil"/>
          <w:right w:val="nil"/>
          <w:between w:val="nil"/>
          <w:bar w:val="nil"/>
        </w:pBdr>
        <w:spacing w:line="240" w:lineRule="auto"/>
        <w:jc w:val="left"/>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21C34211" w14:textId="568AFEC6" w:rsidR="0069025F" w:rsidRPr="0069025F" w:rsidRDefault="0069025F" w:rsidP="0069025F">
      <w:pPr>
        <w:tabs>
          <w:tab w:val="right" w:leader="underscore" w:pos="9639"/>
        </w:tabs>
        <w:spacing w:line="240" w:lineRule="auto"/>
        <w:ind w:right="-1"/>
        <w:rPr>
          <w:rFonts w:ascii="Times New Roman" w:eastAsia="Arial Unicode MS" w:hAnsi="Times New Roman" w:cs="Times New Roman"/>
          <w:i/>
        </w:rPr>
      </w:pPr>
      <w:r w:rsidRPr="0069025F">
        <w:rPr>
          <w:rFonts w:ascii="Times New Roman" w:eastAsia="Arial Unicode MS" w:hAnsi="Times New Roman" w:cs="Times New Roman"/>
          <w:i/>
        </w:rPr>
        <w:t>***Pastabos:</w:t>
      </w:r>
    </w:p>
    <w:p w14:paraId="5ACA4171" w14:textId="77777777" w:rsidR="0069025F" w:rsidRPr="0069025F" w:rsidRDefault="0069025F" w:rsidP="0069025F">
      <w:pPr>
        <w:spacing w:line="240" w:lineRule="auto"/>
        <w:rPr>
          <w:rFonts w:ascii="Times New Roman" w:eastAsia="Arial Unicode MS" w:hAnsi="Times New Roman" w:cs="Times New Roman"/>
          <w:i/>
        </w:rPr>
      </w:pPr>
      <w:r w:rsidRPr="0069025F">
        <w:rPr>
          <w:rFonts w:ascii="Times New Roman" w:eastAsia="Arial Unicode MS" w:hAnsi="Times New Roman" w:cs="Times New Roman"/>
          <w:i/>
        </w:rPr>
        <w:lastRenderedPageBreak/>
        <w:t xml:space="preserve">- kaina pasiūlyme nurodoma </w:t>
      </w:r>
      <w:r w:rsidRPr="0069025F">
        <w:rPr>
          <w:rFonts w:ascii="Times New Roman" w:eastAsia="Arial Unicode MS" w:hAnsi="Times New Roman" w:cs="Times New Roman"/>
          <w:b/>
          <w:i/>
        </w:rPr>
        <w:t>paliekant du skaitmenis po kablelio</w:t>
      </w:r>
      <w:r w:rsidRPr="0069025F">
        <w:rPr>
          <w:rFonts w:ascii="Times New Roman" w:eastAsia="Arial Unicode MS" w:hAnsi="Times New Roman" w:cs="Times New Roman"/>
          <w:i/>
        </w:rPr>
        <w:t>;</w:t>
      </w:r>
    </w:p>
    <w:p w14:paraId="1C3D7FE4" w14:textId="77777777" w:rsidR="0069025F" w:rsidRPr="0069025F" w:rsidRDefault="0069025F" w:rsidP="0069025F">
      <w:pPr>
        <w:spacing w:line="240" w:lineRule="auto"/>
        <w:rPr>
          <w:rFonts w:ascii="Times New Roman" w:eastAsia="Arial Unicode MS" w:hAnsi="Times New Roman" w:cs="Times New Roman"/>
          <w:i/>
        </w:rPr>
      </w:pPr>
      <w:r w:rsidRPr="0069025F">
        <w:rPr>
          <w:rFonts w:ascii="Times New Roman" w:eastAsia="Arial Unicode MS" w:hAnsi="Times New Roman" w:cs="Times New Roman"/>
          <w:i/>
        </w:rPr>
        <w:t>- tais atvejais, kai pagal galiojančius teisės aktus tiekėjui nereikia mokėti PVM, jis nurodo kainas be PVM ir nurodo priežastis, dėl kurių PVM nemoka.</w:t>
      </w:r>
    </w:p>
    <w:p w14:paraId="48D068F3" w14:textId="06ABE9EC" w:rsidR="0069025F" w:rsidRDefault="0069025F" w:rsidP="0069025F">
      <w:pPr>
        <w:widowControl w:val="0"/>
        <w:spacing w:line="240" w:lineRule="auto"/>
        <w:ind w:firstLine="709"/>
        <w:rPr>
          <w:rFonts w:ascii="Times New Roman" w:eastAsia="Arial Unicode MS" w:hAnsi="Times New Roman" w:cs="Times New Roman"/>
        </w:rPr>
      </w:pPr>
      <w:r w:rsidRPr="0069025F">
        <w:rPr>
          <w:rFonts w:ascii="Times New Roman" w:eastAsia="Arial Unicode MS" w:hAnsi="Times New Roman" w:cs="Times New Roman"/>
        </w:rPr>
        <w:t>Teikdami šį pasiūlymą mes patvirtiname, kad siūlom</w:t>
      </w:r>
      <w:r w:rsidR="00C51DD7">
        <w:rPr>
          <w:rFonts w:ascii="Times New Roman" w:eastAsia="Arial Unicode MS" w:hAnsi="Times New Roman" w:cs="Times New Roman"/>
        </w:rPr>
        <w:t>os prekės</w:t>
      </w:r>
      <w:r w:rsidRPr="0069025F">
        <w:rPr>
          <w:rFonts w:ascii="Times New Roman" w:eastAsia="Arial Unicode MS" w:hAnsi="Times New Roman" w:cs="Times New Roman"/>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3D0906C7" w14:textId="27FAA96C" w:rsidR="00906F5A" w:rsidRPr="00DE6CBE" w:rsidRDefault="00906F5A" w:rsidP="00DE6CBE">
      <w:pPr>
        <w:pStyle w:val="Sraopastraipa"/>
        <w:widowControl w:val="0"/>
        <w:numPr>
          <w:ilvl w:val="1"/>
          <w:numId w:val="10"/>
        </w:numPr>
        <w:spacing w:line="240" w:lineRule="auto"/>
        <w:rPr>
          <w:rFonts w:ascii="Times New Roman" w:eastAsia="Arial Unicode MS" w:hAnsi="Times New Roman" w:cs="Times New Roman"/>
          <w:b/>
          <w:bCs/>
        </w:rPr>
      </w:pPr>
      <w:r w:rsidRPr="00DE6CBE">
        <w:rPr>
          <w:rFonts w:ascii="Times New Roman" w:eastAsia="Arial Unicode MS" w:hAnsi="Times New Roman" w:cs="Times New Roman"/>
          <w:b/>
          <w:bCs/>
        </w:rPr>
        <w:t>Siūlomos Prekės visiškai atitinka perkančiosios organizacijos Pirkimo dokumentuose nurodytus reikalavimus:</w:t>
      </w:r>
    </w:p>
    <w:tbl>
      <w:tblPr>
        <w:tblW w:w="10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209"/>
        <w:gridCol w:w="5103"/>
        <w:gridCol w:w="2694"/>
      </w:tblGrid>
      <w:tr w:rsidR="00DE6CBE" w:rsidRPr="009F5954" w14:paraId="56534C6F" w14:textId="77777777" w:rsidTr="00B605F7">
        <w:trPr>
          <w:trHeight w:val="790"/>
        </w:trPr>
        <w:tc>
          <w:tcPr>
            <w:tcW w:w="909" w:type="dxa"/>
            <w:shd w:val="clear" w:color="auto" w:fill="D9E2F3" w:themeFill="accent1" w:themeFillTint="33"/>
            <w:vAlign w:val="center"/>
          </w:tcPr>
          <w:p w14:paraId="0D99CD04" w14:textId="77777777" w:rsidR="00DE6CBE" w:rsidRPr="009F5954" w:rsidRDefault="00DE6CBE" w:rsidP="00DE6CBE">
            <w:pPr>
              <w:ind w:firstLine="0"/>
              <w:rPr>
                <w:rFonts w:ascii="Times New Roman" w:hAnsi="Times New Roman" w:cs="Times New Roman"/>
                <w:b/>
              </w:rPr>
            </w:pPr>
            <w:r w:rsidRPr="009F5954">
              <w:rPr>
                <w:rFonts w:ascii="Times New Roman" w:hAnsi="Times New Roman" w:cs="Times New Roman"/>
                <w:b/>
              </w:rPr>
              <w:t>Eil. Nr.</w:t>
            </w:r>
          </w:p>
        </w:tc>
        <w:tc>
          <w:tcPr>
            <w:tcW w:w="2209" w:type="dxa"/>
            <w:shd w:val="clear" w:color="auto" w:fill="D9E2F3" w:themeFill="accent1" w:themeFillTint="33"/>
            <w:vAlign w:val="center"/>
          </w:tcPr>
          <w:p w14:paraId="605ABBF7" w14:textId="25271C57" w:rsidR="00DE6CBE" w:rsidRPr="009F5954" w:rsidRDefault="00DE6CBE" w:rsidP="00DE6CBE">
            <w:pPr>
              <w:ind w:firstLine="0"/>
              <w:rPr>
                <w:rFonts w:ascii="Times New Roman" w:hAnsi="Times New Roman" w:cs="Times New Roman"/>
                <w:b/>
              </w:rPr>
            </w:pPr>
            <w:r w:rsidRPr="00906F5A">
              <w:rPr>
                <w:rFonts w:ascii="Times New Roman" w:eastAsia="Arial Unicode MS" w:hAnsi="Times New Roman" w:cs="Times New Roman"/>
                <w:b/>
                <w:bCs/>
              </w:rPr>
              <w:t>Reikalavimai</w:t>
            </w:r>
          </w:p>
        </w:tc>
        <w:tc>
          <w:tcPr>
            <w:tcW w:w="5103" w:type="dxa"/>
            <w:shd w:val="clear" w:color="auto" w:fill="D9E2F3" w:themeFill="accent1" w:themeFillTint="33"/>
            <w:vAlign w:val="center"/>
          </w:tcPr>
          <w:p w14:paraId="13E9C9D6" w14:textId="180DBB9D" w:rsidR="00DE6CBE" w:rsidRPr="009F5954" w:rsidRDefault="00DE6CBE" w:rsidP="00DE6CBE">
            <w:pPr>
              <w:ind w:firstLine="0"/>
              <w:rPr>
                <w:rFonts w:ascii="Times New Roman" w:hAnsi="Times New Roman" w:cs="Times New Roman"/>
                <w:b/>
              </w:rPr>
            </w:pPr>
            <w:r w:rsidRPr="00906F5A">
              <w:rPr>
                <w:rFonts w:ascii="Times New Roman" w:eastAsia="Arial Unicode MS" w:hAnsi="Times New Roman" w:cs="Times New Roman"/>
                <w:b/>
                <w:bCs/>
              </w:rPr>
              <w:t>Reikalaujamos charakteristikos</w:t>
            </w:r>
          </w:p>
        </w:tc>
        <w:tc>
          <w:tcPr>
            <w:tcW w:w="2694" w:type="dxa"/>
            <w:shd w:val="clear" w:color="auto" w:fill="D9E2F3" w:themeFill="accent1" w:themeFillTint="33"/>
          </w:tcPr>
          <w:p w14:paraId="0AF0E379" w14:textId="6A85C0CD" w:rsidR="00DE6CBE" w:rsidRPr="009F5954" w:rsidRDefault="00DE6CBE" w:rsidP="00DE6CBE">
            <w:pPr>
              <w:ind w:firstLine="0"/>
              <w:rPr>
                <w:rFonts w:ascii="Times New Roman" w:hAnsi="Times New Roman" w:cs="Times New Roman"/>
                <w:b/>
              </w:rPr>
            </w:pPr>
            <w:r w:rsidRPr="00906F5A">
              <w:rPr>
                <w:rFonts w:ascii="Times New Roman" w:eastAsia="Arial Unicode MS" w:hAnsi="Times New Roman" w:cs="Times New Roman"/>
                <w:b/>
              </w:rPr>
              <w:t>Tiekėjo siūloma tiksli reikšmė</w:t>
            </w:r>
            <w:r w:rsidR="00520A52">
              <w:rPr>
                <w:rFonts w:ascii="Times New Roman" w:eastAsia="Arial Unicode MS" w:hAnsi="Times New Roman" w:cs="Times New Roman"/>
                <w:b/>
              </w:rPr>
              <w:t xml:space="preserve"> </w:t>
            </w:r>
            <w:r w:rsidR="00520A52" w:rsidRPr="00091C8D">
              <w:rPr>
                <w:rFonts w:ascii="Times New Roman" w:eastAsia="Arial Unicode MS" w:hAnsi="Times New Roman" w:cs="Times New Roman"/>
                <w:bCs/>
                <w:i/>
                <w:iCs/>
                <w:color w:val="EE0000"/>
              </w:rPr>
              <w:t>(pildo tiekėjas nurodydamas konkrečius siūlomos prekės duomenis)</w:t>
            </w:r>
          </w:p>
        </w:tc>
      </w:tr>
      <w:tr w:rsidR="006053A0" w:rsidRPr="009F5954" w14:paraId="52982C65" w14:textId="77777777" w:rsidTr="00B605F7">
        <w:trPr>
          <w:trHeight w:val="260"/>
        </w:trPr>
        <w:tc>
          <w:tcPr>
            <w:tcW w:w="909" w:type="dxa"/>
          </w:tcPr>
          <w:p w14:paraId="71BAAF15" w14:textId="77777777" w:rsidR="006053A0" w:rsidRPr="009F5954" w:rsidRDefault="006053A0" w:rsidP="006053A0">
            <w:pPr>
              <w:ind w:firstLine="0"/>
              <w:rPr>
                <w:rFonts w:ascii="Times New Roman" w:hAnsi="Times New Roman" w:cs="Times New Roman"/>
              </w:rPr>
            </w:pPr>
            <w:r w:rsidRPr="009F5954">
              <w:rPr>
                <w:rFonts w:ascii="Times New Roman" w:hAnsi="Times New Roman" w:cs="Times New Roman"/>
              </w:rPr>
              <w:t>1.</w:t>
            </w:r>
          </w:p>
        </w:tc>
        <w:tc>
          <w:tcPr>
            <w:tcW w:w="2209" w:type="dxa"/>
          </w:tcPr>
          <w:p w14:paraId="21DBB383" w14:textId="39669BD4" w:rsidR="006053A0" w:rsidRPr="009F5954" w:rsidRDefault="006053A0" w:rsidP="005635B5">
            <w:pPr>
              <w:spacing w:line="240" w:lineRule="auto"/>
              <w:ind w:firstLine="0"/>
              <w:rPr>
                <w:rFonts w:ascii="Times New Roman" w:hAnsi="Times New Roman" w:cs="Times New Roman"/>
                <w:szCs w:val="24"/>
              </w:rPr>
            </w:pPr>
            <w:r w:rsidRPr="00B336DB">
              <w:rPr>
                <w:rFonts w:ascii="Times New Roman" w:hAnsi="Times New Roman" w:cs="Times New Roman"/>
              </w:rPr>
              <w:t>Automobilio rūšis</w:t>
            </w:r>
          </w:p>
        </w:tc>
        <w:tc>
          <w:tcPr>
            <w:tcW w:w="5103" w:type="dxa"/>
          </w:tcPr>
          <w:p w14:paraId="1D318EE1" w14:textId="40C3C7C0" w:rsidR="006053A0" w:rsidRPr="009F5954" w:rsidRDefault="006053A0" w:rsidP="006053A0">
            <w:pPr>
              <w:ind w:firstLine="0"/>
              <w:rPr>
                <w:rFonts w:ascii="Times New Roman" w:hAnsi="Times New Roman" w:cs="Times New Roman"/>
                <w:szCs w:val="24"/>
              </w:rPr>
            </w:pPr>
            <w:r>
              <w:rPr>
                <w:rFonts w:ascii="Times New Roman" w:hAnsi="Times New Roman" w:cs="Times New Roman"/>
              </w:rPr>
              <w:t>K</w:t>
            </w:r>
            <w:r w:rsidRPr="00B336DB">
              <w:rPr>
                <w:rFonts w:ascii="Times New Roman" w:hAnsi="Times New Roman" w:cs="Times New Roman"/>
              </w:rPr>
              <w:t xml:space="preserve">eleivinis </w:t>
            </w:r>
            <w:r w:rsidR="00B45396">
              <w:rPr>
                <w:rFonts w:ascii="Times New Roman" w:hAnsi="Times New Roman" w:cs="Times New Roman"/>
              </w:rPr>
              <w:t>automobilis</w:t>
            </w:r>
            <w:r w:rsidRPr="00B336DB">
              <w:rPr>
                <w:rFonts w:ascii="Times New Roman" w:hAnsi="Times New Roman" w:cs="Times New Roman"/>
              </w:rPr>
              <w:t>, M1 kategorija</w:t>
            </w:r>
          </w:p>
        </w:tc>
        <w:tc>
          <w:tcPr>
            <w:tcW w:w="2694" w:type="dxa"/>
            <w:vAlign w:val="center"/>
          </w:tcPr>
          <w:p w14:paraId="1143015E" w14:textId="40E952B3" w:rsidR="006053A0" w:rsidRPr="009F5954" w:rsidRDefault="006053A0" w:rsidP="006053A0">
            <w:pPr>
              <w:jc w:val="center"/>
              <w:rPr>
                <w:rFonts w:ascii="Times New Roman" w:hAnsi="Times New Roman" w:cs="Times New Roman"/>
              </w:rPr>
            </w:pPr>
          </w:p>
        </w:tc>
      </w:tr>
      <w:tr w:rsidR="006D4412" w:rsidRPr="009F5954" w14:paraId="324E01D7" w14:textId="77777777" w:rsidTr="00B605F7">
        <w:trPr>
          <w:trHeight w:val="260"/>
        </w:trPr>
        <w:tc>
          <w:tcPr>
            <w:tcW w:w="909" w:type="dxa"/>
          </w:tcPr>
          <w:p w14:paraId="001B4EB0" w14:textId="00B13F44" w:rsidR="006D4412" w:rsidRPr="009F5954" w:rsidRDefault="006D4412" w:rsidP="006D4412">
            <w:pPr>
              <w:ind w:firstLine="0"/>
              <w:rPr>
                <w:rFonts w:ascii="Times New Roman" w:hAnsi="Times New Roman" w:cs="Times New Roman"/>
              </w:rPr>
            </w:pPr>
            <w:r>
              <w:rPr>
                <w:rFonts w:ascii="Times New Roman" w:hAnsi="Times New Roman" w:cs="Times New Roman"/>
              </w:rPr>
              <w:t>2.</w:t>
            </w:r>
          </w:p>
        </w:tc>
        <w:tc>
          <w:tcPr>
            <w:tcW w:w="2209" w:type="dxa"/>
            <w:vAlign w:val="center"/>
          </w:tcPr>
          <w:p w14:paraId="32A6696A" w14:textId="20B266F5" w:rsidR="006D4412" w:rsidRDefault="006D4412" w:rsidP="005635B5">
            <w:pPr>
              <w:spacing w:line="240" w:lineRule="auto"/>
              <w:ind w:firstLine="0"/>
              <w:rPr>
                <w:rFonts w:ascii="Times New Roman" w:hAnsi="Times New Roman" w:cs="Times New Roman"/>
              </w:rPr>
            </w:pPr>
            <w:r w:rsidRPr="00B336DB">
              <w:rPr>
                <w:rFonts w:ascii="Times New Roman" w:hAnsi="Times New Roman" w:cs="Times New Roman"/>
              </w:rPr>
              <w:t>Automobilio pagaminimas</w:t>
            </w:r>
          </w:p>
        </w:tc>
        <w:tc>
          <w:tcPr>
            <w:tcW w:w="5103" w:type="dxa"/>
          </w:tcPr>
          <w:p w14:paraId="3526D92F" w14:textId="25C6AF1A" w:rsidR="006D4412" w:rsidRPr="006D4412" w:rsidRDefault="006D4412" w:rsidP="003E4A44">
            <w:pPr>
              <w:spacing w:line="240" w:lineRule="auto"/>
              <w:ind w:firstLine="0"/>
              <w:rPr>
                <w:rFonts w:ascii="Times New Roman" w:hAnsi="Times New Roman" w:cs="Times New Roman"/>
                <w:b/>
                <w:bCs/>
                <w:i/>
                <w:iCs/>
                <w:szCs w:val="24"/>
              </w:rPr>
            </w:pPr>
            <w:r w:rsidRPr="005D3DBB">
              <w:rPr>
                <w:rFonts w:ascii="Times New Roman" w:hAnsi="Times New Roman" w:cs="Times New Roman"/>
              </w:rPr>
              <w:t xml:space="preserve">Automobilis turi būti naujas, neeksploatuotas, pagamintas ne anksčiau kaip </w:t>
            </w:r>
            <w:r>
              <w:rPr>
                <w:rFonts w:ascii="Times New Roman" w:hAnsi="Times New Roman" w:cs="Times New Roman"/>
              </w:rPr>
              <w:t>prieš 12 mėnesių iki pasiūlymo pateikimo termino pabaigos.</w:t>
            </w:r>
          </w:p>
        </w:tc>
        <w:tc>
          <w:tcPr>
            <w:tcW w:w="2694" w:type="dxa"/>
            <w:vAlign w:val="center"/>
          </w:tcPr>
          <w:p w14:paraId="2E66A17D" w14:textId="77777777" w:rsidR="006D4412" w:rsidRPr="009F5954" w:rsidRDefault="006D4412" w:rsidP="006D4412">
            <w:pPr>
              <w:jc w:val="center"/>
              <w:rPr>
                <w:rFonts w:ascii="Times New Roman" w:hAnsi="Times New Roman" w:cs="Times New Roman"/>
              </w:rPr>
            </w:pPr>
          </w:p>
        </w:tc>
      </w:tr>
      <w:tr w:rsidR="006D4412" w:rsidRPr="009F5954" w14:paraId="4185A01F" w14:textId="77777777" w:rsidTr="00B605F7">
        <w:trPr>
          <w:trHeight w:val="260"/>
        </w:trPr>
        <w:tc>
          <w:tcPr>
            <w:tcW w:w="909" w:type="dxa"/>
          </w:tcPr>
          <w:p w14:paraId="599B7FE7" w14:textId="3DDBF90D" w:rsidR="006D4412" w:rsidRPr="009F5954" w:rsidRDefault="006D4412" w:rsidP="006D4412">
            <w:pPr>
              <w:ind w:firstLine="0"/>
              <w:rPr>
                <w:rFonts w:ascii="Times New Roman" w:hAnsi="Times New Roman" w:cs="Times New Roman"/>
              </w:rPr>
            </w:pPr>
            <w:r>
              <w:rPr>
                <w:rFonts w:ascii="Times New Roman" w:hAnsi="Times New Roman" w:cs="Times New Roman"/>
              </w:rPr>
              <w:t>3.</w:t>
            </w:r>
          </w:p>
        </w:tc>
        <w:tc>
          <w:tcPr>
            <w:tcW w:w="2209" w:type="dxa"/>
            <w:vAlign w:val="center"/>
          </w:tcPr>
          <w:p w14:paraId="3D869A3C" w14:textId="42F4FEB0" w:rsidR="006D4412" w:rsidRDefault="0079770B" w:rsidP="005635B5">
            <w:pPr>
              <w:spacing w:line="240" w:lineRule="auto"/>
              <w:ind w:firstLine="0"/>
              <w:rPr>
                <w:rFonts w:ascii="Times New Roman" w:hAnsi="Times New Roman" w:cs="Times New Roman"/>
              </w:rPr>
            </w:pPr>
            <w:r>
              <w:rPr>
                <w:rFonts w:ascii="Times New Roman" w:hAnsi="Times New Roman" w:cs="Times New Roman"/>
              </w:rPr>
              <w:t>Variklio tipas</w:t>
            </w:r>
          </w:p>
        </w:tc>
        <w:tc>
          <w:tcPr>
            <w:tcW w:w="5103" w:type="dxa"/>
            <w:vAlign w:val="center"/>
          </w:tcPr>
          <w:p w14:paraId="004CA102" w14:textId="25A88E2F" w:rsidR="006D4412" w:rsidRDefault="0079770B" w:rsidP="003E4A44">
            <w:pPr>
              <w:spacing w:line="240" w:lineRule="auto"/>
              <w:ind w:firstLine="0"/>
              <w:rPr>
                <w:rFonts w:ascii="Times New Roman" w:hAnsi="Times New Roman" w:cs="Times New Roman"/>
              </w:rPr>
            </w:pPr>
            <w:r w:rsidRPr="005D3DBB">
              <w:rPr>
                <w:rFonts w:ascii="Times New Roman" w:hAnsi="Times New Roman" w:cs="Times New Roman"/>
              </w:rPr>
              <w:t>Benzinas</w:t>
            </w:r>
            <w:r>
              <w:rPr>
                <w:rFonts w:ascii="Times New Roman" w:hAnsi="Times New Roman" w:cs="Times New Roman"/>
              </w:rPr>
              <w:t xml:space="preserve"> </w:t>
            </w:r>
            <w:r w:rsidRPr="005D3DBB">
              <w:rPr>
                <w:rFonts w:ascii="Times New Roman" w:hAnsi="Times New Roman" w:cs="Times New Roman"/>
              </w:rPr>
              <w:t>/</w:t>
            </w:r>
            <w:r w:rsidR="004A6354">
              <w:rPr>
                <w:rFonts w:ascii="Times New Roman" w:hAnsi="Times New Roman" w:cs="Times New Roman"/>
              </w:rPr>
              <w:t xml:space="preserve"> </w:t>
            </w:r>
            <w:r w:rsidRPr="005D3DBB">
              <w:rPr>
                <w:rFonts w:ascii="Times New Roman" w:hAnsi="Times New Roman" w:cs="Times New Roman"/>
              </w:rPr>
              <w:t>elektra</w:t>
            </w:r>
            <w:r>
              <w:rPr>
                <w:rFonts w:ascii="Times New Roman" w:hAnsi="Times New Roman" w:cs="Times New Roman"/>
              </w:rPr>
              <w:t xml:space="preserve"> (hibridas) arba elektrinis</w:t>
            </w:r>
          </w:p>
          <w:p w14:paraId="6FD7B70D" w14:textId="613A8E3E" w:rsidR="0079770B" w:rsidRPr="009F5954" w:rsidRDefault="0079770B" w:rsidP="003E4A44">
            <w:pPr>
              <w:spacing w:line="240" w:lineRule="auto"/>
              <w:ind w:firstLine="0"/>
              <w:rPr>
                <w:rFonts w:ascii="Times New Roman" w:hAnsi="Times New Roman" w:cs="Times New Roman"/>
                <w:i/>
                <w:iCs/>
                <w:szCs w:val="24"/>
              </w:rPr>
            </w:pPr>
            <w:r w:rsidRPr="00254CEE">
              <w:rPr>
                <w:rFonts w:ascii="Times New Roman" w:hAnsi="Times New Roman" w:cs="Times New Roman"/>
                <w:i/>
                <w:iCs/>
              </w:rPr>
              <w:t>(papildomi balai už hibridinį automobilį</w:t>
            </w:r>
            <w:r>
              <w:rPr>
                <w:rFonts w:ascii="Times New Roman" w:hAnsi="Times New Roman" w:cs="Times New Roman"/>
              </w:rPr>
              <w:t>)</w:t>
            </w:r>
          </w:p>
        </w:tc>
        <w:tc>
          <w:tcPr>
            <w:tcW w:w="2694" w:type="dxa"/>
            <w:vAlign w:val="center"/>
          </w:tcPr>
          <w:p w14:paraId="419663F6" w14:textId="77777777" w:rsidR="006D4412" w:rsidRPr="009F5954" w:rsidRDefault="006D4412" w:rsidP="006D4412">
            <w:pPr>
              <w:jc w:val="center"/>
              <w:rPr>
                <w:rFonts w:ascii="Times New Roman" w:hAnsi="Times New Roman" w:cs="Times New Roman"/>
              </w:rPr>
            </w:pPr>
          </w:p>
        </w:tc>
      </w:tr>
      <w:tr w:rsidR="006D4412" w:rsidRPr="009F5954" w14:paraId="20123A07" w14:textId="77777777" w:rsidTr="00B605F7">
        <w:trPr>
          <w:trHeight w:val="260"/>
        </w:trPr>
        <w:tc>
          <w:tcPr>
            <w:tcW w:w="909" w:type="dxa"/>
          </w:tcPr>
          <w:p w14:paraId="63FA140B" w14:textId="6106F680" w:rsidR="006D4412" w:rsidRPr="009F5954" w:rsidRDefault="006D4412" w:rsidP="006D4412">
            <w:pPr>
              <w:ind w:firstLine="0"/>
              <w:rPr>
                <w:rFonts w:ascii="Times New Roman" w:hAnsi="Times New Roman" w:cs="Times New Roman"/>
              </w:rPr>
            </w:pPr>
            <w:r>
              <w:rPr>
                <w:rFonts w:ascii="Times New Roman" w:hAnsi="Times New Roman" w:cs="Times New Roman"/>
              </w:rPr>
              <w:t>4.</w:t>
            </w:r>
          </w:p>
        </w:tc>
        <w:tc>
          <w:tcPr>
            <w:tcW w:w="2209" w:type="dxa"/>
            <w:vAlign w:val="center"/>
          </w:tcPr>
          <w:p w14:paraId="0BDFE58E" w14:textId="31FCAA20" w:rsidR="006D4412" w:rsidRDefault="00254CEE" w:rsidP="005635B5">
            <w:pPr>
              <w:spacing w:line="240" w:lineRule="auto"/>
              <w:ind w:firstLine="0"/>
              <w:rPr>
                <w:rFonts w:ascii="Times New Roman" w:hAnsi="Times New Roman" w:cs="Times New Roman"/>
              </w:rPr>
            </w:pPr>
            <w:r>
              <w:rPr>
                <w:rFonts w:ascii="Times New Roman" w:hAnsi="Times New Roman" w:cs="Times New Roman"/>
              </w:rPr>
              <w:t>Sėdimų vietų skaičius su vairuotoju</w:t>
            </w:r>
          </w:p>
        </w:tc>
        <w:tc>
          <w:tcPr>
            <w:tcW w:w="5103" w:type="dxa"/>
            <w:vAlign w:val="center"/>
          </w:tcPr>
          <w:p w14:paraId="7826B669" w14:textId="77777777" w:rsidR="00254CEE" w:rsidRDefault="00254CEE" w:rsidP="003E4A44">
            <w:pPr>
              <w:spacing w:line="240" w:lineRule="auto"/>
              <w:ind w:firstLine="0"/>
              <w:rPr>
                <w:rFonts w:ascii="Times New Roman" w:hAnsi="Times New Roman" w:cs="Times New Roman"/>
                <w:i/>
                <w:iCs/>
                <w:szCs w:val="24"/>
              </w:rPr>
            </w:pPr>
            <w:r w:rsidRPr="00254CEE">
              <w:rPr>
                <w:rFonts w:ascii="Times New Roman" w:hAnsi="Times New Roman" w:cs="Times New Roman"/>
                <w:szCs w:val="24"/>
              </w:rPr>
              <w:t>9 arba 8</w:t>
            </w:r>
            <w:r>
              <w:rPr>
                <w:rFonts w:ascii="Times New Roman" w:hAnsi="Times New Roman" w:cs="Times New Roman"/>
                <w:i/>
                <w:iCs/>
                <w:szCs w:val="24"/>
              </w:rPr>
              <w:t xml:space="preserve"> </w:t>
            </w:r>
          </w:p>
          <w:p w14:paraId="27764038" w14:textId="17E2F03B" w:rsidR="006D4412" w:rsidRPr="009F5954" w:rsidRDefault="00254CEE" w:rsidP="003E4A44">
            <w:pPr>
              <w:spacing w:line="240" w:lineRule="auto"/>
              <w:ind w:firstLine="0"/>
              <w:rPr>
                <w:rFonts w:ascii="Times New Roman" w:hAnsi="Times New Roman" w:cs="Times New Roman"/>
                <w:i/>
                <w:iCs/>
                <w:szCs w:val="24"/>
              </w:rPr>
            </w:pPr>
            <w:r>
              <w:rPr>
                <w:rFonts w:ascii="Times New Roman" w:hAnsi="Times New Roman" w:cs="Times New Roman"/>
                <w:i/>
                <w:iCs/>
                <w:szCs w:val="24"/>
              </w:rPr>
              <w:t>(papildomi balai už 9 vietas)</w:t>
            </w:r>
          </w:p>
        </w:tc>
        <w:tc>
          <w:tcPr>
            <w:tcW w:w="2694" w:type="dxa"/>
            <w:vAlign w:val="center"/>
          </w:tcPr>
          <w:p w14:paraId="7E8A70B1" w14:textId="77777777" w:rsidR="006D4412" w:rsidRPr="009F5954" w:rsidRDefault="006D4412" w:rsidP="006D4412">
            <w:pPr>
              <w:jc w:val="center"/>
              <w:rPr>
                <w:rFonts w:ascii="Times New Roman" w:hAnsi="Times New Roman" w:cs="Times New Roman"/>
              </w:rPr>
            </w:pPr>
          </w:p>
        </w:tc>
      </w:tr>
      <w:tr w:rsidR="006D4412" w:rsidRPr="009F5954" w14:paraId="54E85FE9" w14:textId="77777777" w:rsidTr="00B605F7">
        <w:trPr>
          <w:trHeight w:val="260"/>
        </w:trPr>
        <w:tc>
          <w:tcPr>
            <w:tcW w:w="909" w:type="dxa"/>
          </w:tcPr>
          <w:p w14:paraId="6F81F18D" w14:textId="17E730E5" w:rsidR="006D4412" w:rsidRPr="009F5954" w:rsidRDefault="006D4412" w:rsidP="006D4412">
            <w:pPr>
              <w:ind w:firstLine="0"/>
              <w:rPr>
                <w:rFonts w:ascii="Times New Roman" w:hAnsi="Times New Roman" w:cs="Times New Roman"/>
              </w:rPr>
            </w:pPr>
            <w:r>
              <w:rPr>
                <w:rFonts w:ascii="Times New Roman" w:hAnsi="Times New Roman" w:cs="Times New Roman"/>
              </w:rPr>
              <w:t>5.</w:t>
            </w:r>
          </w:p>
        </w:tc>
        <w:tc>
          <w:tcPr>
            <w:tcW w:w="2209" w:type="dxa"/>
            <w:vAlign w:val="center"/>
          </w:tcPr>
          <w:p w14:paraId="671C9852" w14:textId="2EDE39FF" w:rsidR="006D4412" w:rsidRDefault="00254CEE" w:rsidP="005635B5">
            <w:pPr>
              <w:spacing w:line="240" w:lineRule="auto"/>
              <w:ind w:firstLine="0"/>
              <w:rPr>
                <w:rFonts w:ascii="Times New Roman" w:hAnsi="Times New Roman" w:cs="Times New Roman"/>
              </w:rPr>
            </w:pPr>
            <w:r>
              <w:rPr>
                <w:rFonts w:ascii="Times New Roman" w:hAnsi="Times New Roman" w:cs="Times New Roman"/>
              </w:rPr>
              <w:t>Pristatymo laikas</w:t>
            </w:r>
          </w:p>
        </w:tc>
        <w:tc>
          <w:tcPr>
            <w:tcW w:w="5103" w:type="dxa"/>
            <w:vAlign w:val="center"/>
          </w:tcPr>
          <w:p w14:paraId="79EED3C6" w14:textId="38DC4A38" w:rsidR="00254CEE" w:rsidRDefault="00254CEE" w:rsidP="003E4A44">
            <w:pPr>
              <w:spacing w:line="240" w:lineRule="auto"/>
              <w:ind w:firstLine="0"/>
              <w:rPr>
                <w:rFonts w:ascii="Times New Roman" w:hAnsi="Times New Roman" w:cs="Times New Roman"/>
                <w:szCs w:val="24"/>
              </w:rPr>
            </w:pPr>
            <w:r w:rsidRPr="00254CEE">
              <w:rPr>
                <w:rFonts w:ascii="Times New Roman" w:hAnsi="Times New Roman" w:cs="Times New Roman"/>
                <w:szCs w:val="24"/>
              </w:rPr>
              <w:t xml:space="preserve">Ne ilgiau kaip 6 </w:t>
            </w:r>
            <w:r w:rsidR="004A6354" w:rsidRPr="00254CEE">
              <w:rPr>
                <w:rFonts w:ascii="Times New Roman" w:hAnsi="Times New Roman" w:cs="Times New Roman"/>
                <w:szCs w:val="24"/>
              </w:rPr>
              <w:t>mėnesi</w:t>
            </w:r>
            <w:r w:rsidR="004A6354">
              <w:rPr>
                <w:rFonts w:ascii="Times New Roman" w:hAnsi="Times New Roman" w:cs="Times New Roman"/>
                <w:szCs w:val="24"/>
              </w:rPr>
              <w:t>a</w:t>
            </w:r>
            <w:r w:rsidR="004A6354" w:rsidRPr="00254CEE">
              <w:rPr>
                <w:rFonts w:ascii="Times New Roman" w:hAnsi="Times New Roman" w:cs="Times New Roman"/>
                <w:szCs w:val="24"/>
              </w:rPr>
              <w:t xml:space="preserve">i </w:t>
            </w:r>
            <w:r w:rsidRPr="00254CEE">
              <w:rPr>
                <w:rFonts w:ascii="Times New Roman" w:hAnsi="Times New Roman" w:cs="Times New Roman"/>
                <w:szCs w:val="24"/>
              </w:rPr>
              <w:t xml:space="preserve">nuo sutarties pasirašymo </w:t>
            </w:r>
          </w:p>
          <w:p w14:paraId="4F0C636C" w14:textId="3337ACD9" w:rsidR="006D4412" w:rsidRPr="009F5954" w:rsidRDefault="00254CEE" w:rsidP="003E4A44">
            <w:pPr>
              <w:spacing w:line="240" w:lineRule="auto"/>
              <w:ind w:firstLine="0"/>
              <w:rPr>
                <w:rFonts w:ascii="Times New Roman" w:hAnsi="Times New Roman" w:cs="Times New Roman"/>
                <w:i/>
                <w:iCs/>
                <w:szCs w:val="24"/>
              </w:rPr>
            </w:pPr>
            <w:r>
              <w:rPr>
                <w:rFonts w:ascii="Times New Roman" w:hAnsi="Times New Roman" w:cs="Times New Roman"/>
                <w:i/>
                <w:iCs/>
                <w:szCs w:val="24"/>
              </w:rPr>
              <w:t>(papildomi balai už greitesnį pristatymą)</w:t>
            </w:r>
          </w:p>
        </w:tc>
        <w:tc>
          <w:tcPr>
            <w:tcW w:w="2694" w:type="dxa"/>
            <w:vAlign w:val="center"/>
          </w:tcPr>
          <w:p w14:paraId="294EF3B6" w14:textId="77777777" w:rsidR="006D4412" w:rsidRPr="009F5954" w:rsidRDefault="006D4412" w:rsidP="006D4412">
            <w:pPr>
              <w:jc w:val="center"/>
              <w:rPr>
                <w:rFonts w:ascii="Times New Roman" w:hAnsi="Times New Roman" w:cs="Times New Roman"/>
              </w:rPr>
            </w:pPr>
          </w:p>
        </w:tc>
      </w:tr>
      <w:tr w:rsidR="006D4412" w:rsidRPr="009F5954" w14:paraId="2260BDC6" w14:textId="77777777" w:rsidTr="00B605F7">
        <w:trPr>
          <w:trHeight w:val="362"/>
        </w:trPr>
        <w:tc>
          <w:tcPr>
            <w:tcW w:w="909" w:type="dxa"/>
          </w:tcPr>
          <w:p w14:paraId="2C5F0A82" w14:textId="715D11CF" w:rsidR="006D4412" w:rsidRPr="009F5954" w:rsidRDefault="006D4412" w:rsidP="006D4412">
            <w:pPr>
              <w:ind w:firstLine="0"/>
              <w:rPr>
                <w:rFonts w:ascii="Times New Roman" w:hAnsi="Times New Roman" w:cs="Times New Roman"/>
              </w:rPr>
            </w:pPr>
            <w:r>
              <w:rPr>
                <w:rFonts w:ascii="Times New Roman" w:hAnsi="Times New Roman" w:cs="Times New Roman"/>
              </w:rPr>
              <w:t>6.</w:t>
            </w:r>
          </w:p>
        </w:tc>
        <w:tc>
          <w:tcPr>
            <w:tcW w:w="2209" w:type="dxa"/>
            <w:vAlign w:val="center"/>
          </w:tcPr>
          <w:p w14:paraId="5522E7DB" w14:textId="3B2F023A" w:rsidR="006D4412" w:rsidRDefault="00567F56" w:rsidP="005635B5">
            <w:pPr>
              <w:spacing w:line="240" w:lineRule="auto"/>
              <w:ind w:firstLine="0"/>
              <w:rPr>
                <w:rFonts w:ascii="Times New Roman" w:hAnsi="Times New Roman" w:cs="Times New Roman"/>
              </w:rPr>
            </w:pPr>
            <w:r>
              <w:rPr>
                <w:rFonts w:ascii="Times New Roman" w:hAnsi="Times New Roman" w:cs="Times New Roman"/>
              </w:rPr>
              <w:t>Spalva</w:t>
            </w:r>
          </w:p>
        </w:tc>
        <w:tc>
          <w:tcPr>
            <w:tcW w:w="5103" w:type="dxa"/>
            <w:vAlign w:val="center"/>
          </w:tcPr>
          <w:p w14:paraId="3725931A" w14:textId="778BD90D" w:rsidR="006D4412" w:rsidRPr="00520A52" w:rsidRDefault="00567F56" w:rsidP="003E4A44">
            <w:pPr>
              <w:spacing w:line="240" w:lineRule="auto"/>
              <w:ind w:firstLine="0"/>
              <w:rPr>
                <w:rFonts w:ascii="Times New Roman" w:hAnsi="Times New Roman" w:cs="Times New Roman"/>
                <w:szCs w:val="24"/>
              </w:rPr>
            </w:pPr>
            <w:r w:rsidRPr="00520A52">
              <w:rPr>
                <w:rFonts w:ascii="Times New Roman" w:hAnsi="Times New Roman" w:cs="Times New Roman"/>
                <w:szCs w:val="24"/>
              </w:rPr>
              <w:t>Bet kuri</w:t>
            </w:r>
          </w:p>
        </w:tc>
        <w:tc>
          <w:tcPr>
            <w:tcW w:w="2694" w:type="dxa"/>
            <w:vAlign w:val="center"/>
          </w:tcPr>
          <w:p w14:paraId="37891E6B" w14:textId="77777777" w:rsidR="00A81C89" w:rsidRPr="009F5954" w:rsidRDefault="00A81C89" w:rsidP="00A27F4E">
            <w:pPr>
              <w:ind w:firstLine="0"/>
              <w:rPr>
                <w:rFonts w:ascii="Times New Roman" w:hAnsi="Times New Roman" w:cs="Times New Roman"/>
              </w:rPr>
            </w:pPr>
          </w:p>
        </w:tc>
      </w:tr>
      <w:tr w:rsidR="006D4412" w:rsidRPr="009F5954" w14:paraId="2498884A" w14:textId="77777777" w:rsidTr="00B605F7">
        <w:trPr>
          <w:trHeight w:val="260"/>
        </w:trPr>
        <w:tc>
          <w:tcPr>
            <w:tcW w:w="909" w:type="dxa"/>
          </w:tcPr>
          <w:p w14:paraId="0A03AF0D" w14:textId="6A60409D" w:rsidR="006D4412" w:rsidRPr="009F5954" w:rsidRDefault="006D4412" w:rsidP="006D4412">
            <w:pPr>
              <w:ind w:firstLine="0"/>
              <w:rPr>
                <w:rFonts w:ascii="Times New Roman" w:hAnsi="Times New Roman" w:cs="Times New Roman"/>
              </w:rPr>
            </w:pPr>
            <w:r>
              <w:rPr>
                <w:rFonts w:ascii="Times New Roman" w:hAnsi="Times New Roman" w:cs="Times New Roman"/>
              </w:rPr>
              <w:t>7.</w:t>
            </w:r>
          </w:p>
        </w:tc>
        <w:tc>
          <w:tcPr>
            <w:tcW w:w="2209" w:type="dxa"/>
            <w:vAlign w:val="center"/>
          </w:tcPr>
          <w:p w14:paraId="4A5F3BAC" w14:textId="3DE4F00A" w:rsidR="006D4412" w:rsidRDefault="00520A52" w:rsidP="005635B5">
            <w:pPr>
              <w:spacing w:line="240" w:lineRule="auto"/>
              <w:ind w:firstLine="0"/>
              <w:rPr>
                <w:rFonts w:ascii="Times New Roman" w:hAnsi="Times New Roman" w:cs="Times New Roman"/>
              </w:rPr>
            </w:pPr>
            <w:r>
              <w:rPr>
                <w:rFonts w:ascii="Times New Roman" w:hAnsi="Times New Roman" w:cs="Times New Roman"/>
              </w:rPr>
              <w:t>Pavarų dėžės tipas</w:t>
            </w:r>
          </w:p>
        </w:tc>
        <w:tc>
          <w:tcPr>
            <w:tcW w:w="5103" w:type="dxa"/>
            <w:vAlign w:val="center"/>
          </w:tcPr>
          <w:p w14:paraId="428106EE" w14:textId="3AFB831F" w:rsidR="006D4412" w:rsidRPr="00520A52" w:rsidRDefault="00520A52" w:rsidP="003E4A44">
            <w:pPr>
              <w:spacing w:line="240" w:lineRule="auto"/>
              <w:ind w:firstLine="0"/>
              <w:rPr>
                <w:rFonts w:ascii="Times New Roman" w:hAnsi="Times New Roman" w:cs="Times New Roman"/>
                <w:szCs w:val="24"/>
              </w:rPr>
            </w:pPr>
            <w:r w:rsidRPr="00520A52">
              <w:rPr>
                <w:rFonts w:ascii="Times New Roman" w:hAnsi="Times New Roman" w:cs="Times New Roman"/>
                <w:szCs w:val="24"/>
              </w:rPr>
              <w:t>Automatinė</w:t>
            </w:r>
          </w:p>
        </w:tc>
        <w:tc>
          <w:tcPr>
            <w:tcW w:w="2694" w:type="dxa"/>
            <w:vAlign w:val="center"/>
          </w:tcPr>
          <w:p w14:paraId="6AF3C34E" w14:textId="77777777" w:rsidR="006D4412" w:rsidRPr="009F5954" w:rsidRDefault="006D4412" w:rsidP="006D4412">
            <w:pPr>
              <w:jc w:val="center"/>
              <w:rPr>
                <w:rFonts w:ascii="Times New Roman" w:hAnsi="Times New Roman" w:cs="Times New Roman"/>
              </w:rPr>
            </w:pPr>
          </w:p>
        </w:tc>
      </w:tr>
      <w:tr w:rsidR="00395964" w:rsidRPr="009F5954" w14:paraId="5DB50459" w14:textId="77777777" w:rsidTr="00B605F7">
        <w:trPr>
          <w:trHeight w:val="260"/>
        </w:trPr>
        <w:tc>
          <w:tcPr>
            <w:tcW w:w="909" w:type="dxa"/>
          </w:tcPr>
          <w:p w14:paraId="46863C58" w14:textId="341E1009" w:rsidR="00395964" w:rsidRPr="009F5954" w:rsidRDefault="00395964" w:rsidP="00395964">
            <w:pPr>
              <w:ind w:firstLine="0"/>
              <w:rPr>
                <w:rFonts w:ascii="Times New Roman" w:hAnsi="Times New Roman" w:cs="Times New Roman"/>
              </w:rPr>
            </w:pPr>
            <w:r>
              <w:rPr>
                <w:rFonts w:ascii="Times New Roman" w:hAnsi="Times New Roman" w:cs="Times New Roman"/>
              </w:rPr>
              <w:t>8.</w:t>
            </w:r>
          </w:p>
        </w:tc>
        <w:tc>
          <w:tcPr>
            <w:tcW w:w="2209" w:type="dxa"/>
            <w:vAlign w:val="center"/>
          </w:tcPr>
          <w:p w14:paraId="26C5E8EB" w14:textId="228AF6B4" w:rsidR="00395964" w:rsidRPr="00B605F7" w:rsidRDefault="00395964" w:rsidP="00AB4594">
            <w:pPr>
              <w:spacing w:line="240" w:lineRule="auto"/>
              <w:ind w:firstLine="0"/>
              <w:jc w:val="left"/>
              <w:rPr>
                <w:rFonts w:ascii="Times New Roman" w:hAnsi="Times New Roman" w:cs="Times New Roman"/>
              </w:rPr>
            </w:pPr>
            <w:r w:rsidRPr="00B605F7">
              <w:rPr>
                <w:rFonts w:ascii="Times New Roman" w:hAnsi="Times New Roman" w:cs="Times New Roman"/>
              </w:rPr>
              <w:t>Vidutinės kuro sąnaudos</w:t>
            </w:r>
          </w:p>
        </w:tc>
        <w:tc>
          <w:tcPr>
            <w:tcW w:w="5103" w:type="dxa"/>
            <w:vAlign w:val="center"/>
          </w:tcPr>
          <w:p w14:paraId="118536E5" w14:textId="1CECD76B" w:rsidR="00395964" w:rsidRPr="00B605F7" w:rsidRDefault="00395964" w:rsidP="00395964">
            <w:pPr>
              <w:spacing w:line="240" w:lineRule="auto"/>
              <w:ind w:firstLine="0"/>
              <w:rPr>
                <w:rFonts w:ascii="Times New Roman" w:hAnsi="Times New Roman" w:cs="Times New Roman"/>
                <w:szCs w:val="24"/>
              </w:rPr>
            </w:pPr>
            <w:r w:rsidRPr="00B605F7">
              <w:rPr>
                <w:rFonts w:ascii="Times New Roman" w:hAnsi="Times New Roman" w:cs="Times New Roman"/>
                <w:szCs w:val="24"/>
              </w:rPr>
              <w:t>Ne daugiau 9/100 km</w:t>
            </w:r>
          </w:p>
        </w:tc>
        <w:tc>
          <w:tcPr>
            <w:tcW w:w="2694" w:type="dxa"/>
            <w:vAlign w:val="center"/>
          </w:tcPr>
          <w:p w14:paraId="3E97B985" w14:textId="77777777" w:rsidR="00395964" w:rsidRPr="009F5954" w:rsidRDefault="00395964" w:rsidP="00395964">
            <w:pPr>
              <w:jc w:val="center"/>
              <w:rPr>
                <w:rFonts w:ascii="Times New Roman" w:hAnsi="Times New Roman" w:cs="Times New Roman"/>
              </w:rPr>
            </w:pPr>
          </w:p>
        </w:tc>
      </w:tr>
      <w:tr w:rsidR="006D4412" w:rsidRPr="009F5954" w14:paraId="7EF25ED8" w14:textId="77777777" w:rsidTr="00B605F7">
        <w:trPr>
          <w:trHeight w:val="260"/>
        </w:trPr>
        <w:tc>
          <w:tcPr>
            <w:tcW w:w="909" w:type="dxa"/>
          </w:tcPr>
          <w:p w14:paraId="675CCA0D" w14:textId="19586DC9" w:rsidR="006D4412" w:rsidRPr="009F5954" w:rsidRDefault="006D4412" w:rsidP="006D4412">
            <w:pPr>
              <w:ind w:firstLine="0"/>
              <w:rPr>
                <w:rFonts w:ascii="Times New Roman" w:hAnsi="Times New Roman" w:cs="Times New Roman"/>
              </w:rPr>
            </w:pPr>
            <w:r>
              <w:rPr>
                <w:rFonts w:ascii="Times New Roman" w:hAnsi="Times New Roman" w:cs="Times New Roman"/>
              </w:rPr>
              <w:t>9.</w:t>
            </w:r>
          </w:p>
        </w:tc>
        <w:tc>
          <w:tcPr>
            <w:tcW w:w="2209" w:type="dxa"/>
            <w:vAlign w:val="center"/>
          </w:tcPr>
          <w:p w14:paraId="6DC04FFA" w14:textId="639B0639" w:rsidR="006D4412" w:rsidRDefault="00520A52" w:rsidP="005635B5">
            <w:pPr>
              <w:spacing w:line="240" w:lineRule="auto"/>
              <w:ind w:firstLine="0"/>
              <w:rPr>
                <w:rFonts w:ascii="Times New Roman" w:hAnsi="Times New Roman" w:cs="Times New Roman"/>
              </w:rPr>
            </w:pPr>
            <w:r>
              <w:rPr>
                <w:rFonts w:ascii="Times New Roman" w:hAnsi="Times New Roman" w:cs="Times New Roman"/>
              </w:rPr>
              <w:t>Automobilio i</w:t>
            </w:r>
            <w:r w:rsidRPr="005D3DBB">
              <w:rPr>
                <w:rFonts w:ascii="Times New Roman" w:hAnsi="Times New Roman" w:cs="Times New Roman"/>
              </w:rPr>
              <w:t>šmatavimai – ilgis</w:t>
            </w:r>
            <w:r w:rsidR="00BF1BB2">
              <w:rPr>
                <w:rFonts w:ascii="Times New Roman" w:hAnsi="Times New Roman" w:cs="Times New Roman"/>
              </w:rPr>
              <w:t xml:space="preserve"> X</w:t>
            </w:r>
            <w:r w:rsidRPr="005D3DBB">
              <w:rPr>
                <w:rFonts w:ascii="Times New Roman" w:hAnsi="Times New Roman" w:cs="Times New Roman"/>
              </w:rPr>
              <w:t xml:space="preserve"> </w:t>
            </w:r>
            <w:r>
              <w:rPr>
                <w:rFonts w:ascii="Times New Roman" w:hAnsi="Times New Roman" w:cs="Times New Roman"/>
              </w:rPr>
              <w:t>plotis</w:t>
            </w:r>
            <w:r w:rsidR="00BF1BB2">
              <w:rPr>
                <w:rFonts w:ascii="Times New Roman" w:hAnsi="Times New Roman" w:cs="Times New Roman"/>
              </w:rPr>
              <w:t xml:space="preserve"> X </w:t>
            </w:r>
            <w:r>
              <w:rPr>
                <w:rFonts w:ascii="Times New Roman" w:hAnsi="Times New Roman" w:cs="Times New Roman"/>
              </w:rPr>
              <w:t xml:space="preserve">aukštis </w:t>
            </w:r>
            <w:r w:rsidRPr="005D3DBB">
              <w:rPr>
                <w:rFonts w:ascii="Times New Roman" w:hAnsi="Times New Roman" w:cs="Times New Roman"/>
              </w:rPr>
              <w:t>mm</w:t>
            </w:r>
          </w:p>
        </w:tc>
        <w:tc>
          <w:tcPr>
            <w:tcW w:w="5103" w:type="dxa"/>
            <w:vAlign w:val="center"/>
          </w:tcPr>
          <w:p w14:paraId="05C9224F" w14:textId="459B09C9" w:rsidR="006D4412" w:rsidRPr="00520A52" w:rsidRDefault="00520A52" w:rsidP="003E4A44">
            <w:pPr>
              <w:spacing w:line="240" w:lineRule="auto"/>
              <w:ind w:firstLine="0"/>
              <w:rPr>
                <w:rFonts w:ascii="Times New Roman" w:hAnsi="Times New Roman" w:cs="Times New Roman"/>
                <w:szCs w:val="24"/>
              </w:rPr>
            </w:pPr>
            <w:r w:rsidRPr="00520A52">
              <w:rPr>
                <w:rFonts w:ascii="Times New Roman" w:hAnsi="Times New Roman" w:cs="Times New Roman"/>
                <w:szCs w:val="24"/>
              </w:rPr>
              <w:t xml:space="preserve">Ne mažiau 4800 X 1900 </w:t>
            </w:r>
            <w:r w:rsidRPr="00687322">
              <w:rPr>
                <w:rFonts w:ascii="Times New Roman" w:hAnsi="Times New Roman" w:cs="Times New Roman"/>
                <w:szCs w:val="24"/>
              </w:rPr>
              <w:t>X 1</w:t>
            </w:r>
            <w:r w:rsidR="00354F13" w:rsidRPr="00687322">
              <w:rPr>
                <w:rFonts w:ascii="Times New Roman" w:hAnsi="Times New Roman" w:cs="Times New Roman"/>
                <w:szCs w:val="24"/>
              </w:rPr>
              <w:t>8</w:t>
            </w:r>
            <w:r w:rsidRPr="00687322">
              <w:rPr>
                <w:rFonts w:ascii="Times New Roman" w:hAnsi="Times New Roman" w:cs="Times New Roman"/>
                <w:szCs w:val="24"/>
              </w:rPr>
              <w:t>00 mm</w:t>
            </w:r>
          </w:p>
        </w:tc>
        <w:tc>
          <w:tcPr>
            <w:tcW w:w="2694" w:type="dxa"/>
            <w:vAlign w:val="center"/>
          </w:tcPr>
          <w:p w14:paraId="1035E72D" w14:textId="77777777" w:rsidR="006D4412" w:rsidRPr="009F5954" w:rsidRDefault="006D4412" w:rsidP="006D4412">
            <w:pPr>
              <w:jc w:val="center"/>
              <w:rPr>
                <w:rFonts w:ascii="Times New Roman" w:hAnsi="Times New Roman" w:cs="Times New Roman"/>
              </w:rPr>
            </w:pPr>
          </w:p>
        </w:tc>
      </w:tr>
      <w:tr w:rsidR="006D4412" w:rsidRPr="009F5954" w14:paraId="3B222D8A" w14:textId="77777777" w:rsidTr="00B605F7">
        <w:trPr>
          <w:trHeight w:val="260"/>
        </w:trPr>
        <w:tc>
          <w:tcPr>
            <w:tcW w:w="909" w:type="dxa"/>
          </w:tcPr>
          <w:p w14:paraId="42A84D44" w14:textId="77777777" w:rsidR="007E5A30" w:rsidRDefault="007E5A30" w:rsidP="006D4412">
            <w:pPr>
              <w:ind w:firstLine="0"/>
              <w:rPr>
                <w:rFonts w:ascii="Times New Roman" w:hAnsi="Times New Roman" w:cs="Times New Roman"/>
              </w:rPr>
            </w:pPr>
          </w:p>
          <w:p w14:paraId="6A556202" w14:textId="77777777" w:rsidR="007E5A30" w:rsidRDefault="007E5A30" w:rsidP="006D4412">
            <w:pPr>
              <w:ind w:firstLine="0"/>
              <w:rPr>
                <w:rFonts w:ascii="Times New Roman" w:hAnsi="Times New Roman" w:cs="Times New Roman"/>
              </w:rPr>
            </w:pPr>
          </w:p>
          <w:p w14:paraId="0969AFE6" w14:textId="77777777" w:rsidR="007E5A30" w:rsidRDefault="007E5A30" w:rsidP="006D4412">
            <w:pPr>
              <w:ind w:firstLine="0"/>
              <w:rPr>
                <w:rFonts w:ascii="Times New Roman" w:hAnsi="Times New Roman" w:cs="Times New Roman"/>
              </w:rPr>
            </w:pPr>
          </w:p>
          <w:p w14:paraId="78CB330A" w14:textId="77777777" w:rsidR="007E5A30" w:rsidRDefault="007E5A30" w:rsidP="006D4412">
            <w:pPr>
              <w:ind w:firstLine="0"/>
              <w:rPr>
                <w:rFonts w:ascii="Times New Roman" w:hAnsi="Times New Roman" w:cs="Times New Roman"/>
              </w:rPr>
            </w:pPr>
          </w:p>
          <w:p w14:paraId="7C4136BB" w14:textId="77777777" w:rsidR="007E5A30" w:rsidRDefault="007E5A30" w:rsidP="006D4412">
            <w:pPr>
              <w:ind w:firstLine="0"/>
              <w:rPr>
                <w:rFonts w:ascii="Times New Roman" w:hAnsi="Times New Roman" w:cs="Times New Roman"/>
              </w:rPr>
            </w:pPr>
          </w:p>
          <w:p w14:paraId="30663706" w14:textId="2671F142" w:rsidR="006D4412" w:rsidRPr="009F5954" w:rsidRDefault="006D4412" w:rsidP="006D4412">
            <w:pPr>
              <w:ind w:firstLine="0"/>
              <w:rPr>
                <w:rFonts w:ascii="Times New Roman" w:hAnsi="Times New Roman" w:cs="Times New Roman"/>
              </w:rPr>
            </w:pPr>
            <w:r>
              <w:rPr>
                <w:rFonts w:ascii="Times New Roman" w:hAnsi="Times New Roman" w:cs="Times New Roman"/>
              </w:rPr>
              <w:t>10.</w:t>
            </w:r>
          </w:p>
        </w:tc>
        <w:tc>
          <w:tcPr>
            <w:tcW w:w="2209" w:type="dxa"/>
            <w:vAlign w:val="center"/>
          </w:tcPr>
          <w:p w14:paraId="5C59A464" w14:textId="4E763CDB" w:rsidR="006D4412" w:rsidRDefault="00520A52" w:rsidP="005635B5">
            <w:pPr>
              <w:spacing w:line="240" w:lineRule="auto"/>
              <w:ind w:firstLine="0"/>
              <w:rPr>
                <w:rFonts w:ascii="Times New Roman" w:hAnsi="Times New Roman" w:cs="Times New Roman"/>
              </w:rPr>
            </w:pPr>
            <w:r>
              <w:rPr>
                <w:rFonts w:ascii="Times New Roman" w:hAnsi="Times New Roman" w:cs="Times New Roman"/>
              </w:rPr>
              <w:t>Minimalūs aplinkos apsaugos kriterijai</w:t>
            </w:r>
          </w:p>
        </w:tc>
        <w:tc>
          <w:tcPr>
            <w:tcW w:w="5103" w:type="dxa"/>
            <w:vAlign w:val="center"/>
          </w:tcPr>
          <w:p w14:paraId="398C8F2C" w14:textId="127783A1" w:rsidR="006D4412" w:rsidRPr="004C3FA1" w:rsidRDefault="00520A52" w:rsidP="00FE4138">
            <w:pPr>
              <w:spacing w:line="240" w:lineRule="auto"/>
              <w:ind w:firstLine="0"/>
              <w:rPr>
                <w:rFonts w:ascii="Times New Roman" w:hAnsi="Times New Roman" w:cs="Times New Roman"/>
                <w:szCs w:val="24"/>
              </w:rPr>
            </w:pPr>
            <w:r w:rsidRPr="004C3FA1">
              <w:rPr>
                <w:rFonts w:ascii="Times New Roman" w:hAnsi="Times New Roman" w:cs="Times New Roman"/>
                <w:szCs w:val="24"/>
              </w:rPr>
              <w:t>Variklio išmetami teršalai kombinuotame cikle ne daugiau kaip 95 g/km</w:t>
            </w:r>
            <w:r w:rsidR="00F01238" w:rsidRPr="004C3FA1">
              <w:rPr>
                <w:rFonts w:ascii="Times New Roman" w:hAnsi="Times New Roman" w:cs="Times New Roman"/>
                <w:szCs w:val="24"/>
              </w:rPr>
              <w:t>.</w:t>
            </w:r>
          </w:p>
          <w:p w14:paraId="7604678B" w14:textId="6B7A6B6E" w:rsidR="00B170A4" w:rsidRPr="004C3FA1" w:rsidRDefault="007E5A30" w:rsidP="00FE4138">
            <w:pPr>
              <w:spacing w:line="240" w:lineRule="auto"/>
              <w:ind w:firstLine="0"/>
              <w:rPr>
                <w:rFonts w:ascii="Times New Roman" w:hAnsi="Times New Roman" w:cs="Times New Roman"/>
                <w:szCs w:val="24"/>
                <w:lang w:val="en-US"/>
              </w:rPr>
            </w:pPr>
            <w:r w:rsidRPr="004C3FA1">
              <w:rPr>
                <w:rFonts w:ascii="Times New Roman" w:hAnsi="Times New Roman" w:cs="Times New Roman"/>
                <w:szCs w:val="24"/>
              </w:rPr>
              <w:t xml:space="preserve">Reikalavimas nustatomas vadovaujantis Aplinkos apsaugos kriterijų taikymo, vykdant žaliuosius pirkimus, tvarkos aprašo, patvirtinto Lietuvos Respublikos aplinkos ministro </w:t>
            </w:r>
            <w:hyperlink r:id="rId11" w:history="1">
              <w:r w:rsidRPr="004C3FA1">
                <w:rPr>
                  <w:rStyle w:val="Hipersaitas"/>
                  <w:rFonts w:ascii="Times New Roman" w:hAnsi="Times New Roman" w:cs="Times New Roman"/>
                  <w:szCs w:val="24"/>
                </w:rPr>
                <w:t>2011 m. birželio 28 d. įsakymu Nr. D1-508 „Dėl Aplinkos apsaugos kriterijų taikymo, vykdant žaliuosius pirkimus, tvarkos aprašo patvirtinimo“</w:t>
              </w:r>
            </w:hyperlink>
            <w:r w:rsidRPr="004C3FA1">
              <w:rPr>
                <w:rFonts w:ascii="Times New Roman" w:hAnsi="Times New Roman" w:cs="Times New Roman"/>
                <w:szCs w:val="24"/>
              </w:rPr>
              <w:t xml:space="preserve"> (Lietuvos Respublikos aplinkos ministro 2022 m. gruodžio 13 d. įsakymo Nr. D1-401 redakcija) (su visais aktualiais pakeitimais), 2 priedo „Minimalūs aplinkos apsaugos kriterijai</w:t>
            </w:r>
            <w:r w:rsidR="004A6354">
              <w:rPr>
                <w:rFonts w:ascii="Times New Roman" w:hAnsi="Times New Roman" w:cs="Times New Roman"/>
                <w:szCs w:val="24"/>
              </w:rPr>
              <w:t>“</w:t>
            </w:r>
            <w:r w:rsidRPr="004C3FA1">
              <w:rPr>
                <w:rFonts w:ascii="Times New Roman" w:hAnsi="Times New Roman" w:cs="Times New Roman"/>
                <w:szCs w:val="24"/>
              </w:rPr>
              <w:t xml:space="preserve"> 10.1.1</w:t>
            </w:r>
            <w:r w:rsidRPr="004C3FA1">
              <w:rPr>
                <w:rFonts w:ascii="Times New Roman" w:hAnsi="Times New Roman" w:cs="Times New Roman"/>
                <w:szCs w:val="24"/>
                <w:vertAlign w:val="superscript"/>
              </w:rPr>
              <w:footnoteReference w:id="2"/>
            </w:r>
            <w:r w:rsidR="004A6354">
              <w:rPr>
                <w:rFonts w:ascii="Times New Roman" w:hAnsi="Times New Roman" w:cs="Times New Roman"/>
                <w:szCs w:val="24"/>
              </w:rPr>
              <w:t xml:space="preserve"> </w:t>
            </w:r>
            <w:r w:rsidRPr="004C3FA1">
              <w:rPr>
                <w:rFonts w:ascii="Times New Roman" w:hAnsi="Times New Roman" w:cs="Times New Roman"/>
                <w:szCs w:val="24"/>
              </w:rPr>
              <w:t>papunkčiu</w:t>
            </w:r>
            <w:r w:rsidR="004A6354">
              <w:rPr>
                <w:rFonts w:ascii="Times New Roman" w:hAnsi="Times New Roman" w:cs="Times New Roman"/>
                <w:szCs w:val="24"/>
              </w:rPr>
              <w:t>,</w:t>
            </w:r>
            <w:r w:rsidRPr="004C3FA1">
              <w:rPr>
                <w:rFonts w:ascii="Times New Roman" w:hAnsi="Times New Roman" w:cs="Times New Roman"/>
                <w:szCs w:val="24"/>
              </w:rPr>
              <w:t xml:space="preserve"> perkama netarši transporto priemonė</w:t>
            </w:r>
            <w:r w:rsidRPr="004C3FA1">
              <w:rPr>
                <w:rFonts w:ascii="Times New Roman" w:hAnsi="Times New Roman" w:cs="Times New Roman"/>
                <w:szCs w:val="24"/>
                <w:vertAlign w:val="superscript"/>
              </w:rPr>
              <w:footnoteReference w:id="3"/>
            </w:r>
            <w:r w:rsidRPr="004C3FA1">
              <w:rPr>
                <w:rFonts w:ascii="Times New Roman" w:hAnsi="Times New Roman" w:cs="Times New Roman"/>
                <w:szCs w:val="24"/>
              </w:rPr>
              <w:t>.</w:t>
            </w:r>
            <w:r w:rsidRPr="004C3FA1">
              <w:rPr>
                <w:rFonts w:ascii="Times New Roman" w:hAnsi="Times New Roman" w:cs="Times New Roman"/>
                <w:szCs w:val="24"/>
                <w:lang w:val="en-US"/>
              </w:rPr>
              <w:t xml:space="preserve"> </w:t>
            </w:r>
          </w:p>
        </w:tc>
        <w:tc>
          <w:tcPr>
            <w:tcW w:w="2694" w:type="dxa"/>
            <w:vAlign w:val="center"/>
          </w:tcPr>
          <w:p w14:paraId="220529D2" w14:textId="5AD59269" w:rsidR="006D4412" w:rsidRPr="009F5954" w:rsidRDefault="007E5A30" w:rsidP="000937AA">
            <w:pPr>
              <w:ind w:firstLine="0"/>
              <w:jc w:val="left"/>
              <w:rPr>
                <w:rFonts w:ascii="Times New Roman" w:hAnsi="Times New Roman" w:cs="Times New Roman"/>
              </w:rPr>
            </w:pPr>
            <w:r w:rsidRPr="007E5A30">
              <w:rPr>
                <w:rFonts w:ascii="Times New Roman" w:hAnsi="Times New Roman" w:cs="Times New Roman"/>
                <w:b/>
              </w:rPr>
              <w:t>Atitiktį reikalavimams įrodantys dokumentai: gamintojo techniniai dokumentai (transporto priemonės tipo patvirtinimo dokumentai), tiekėjo deklaracija arba kiti lygiaverčiai įrodymai</w:t>
            </w:r>
          </w:p>
        </w:tc>
      </w:tr>
      <w:tr w:rsidR="006D4412" w:rsidRPr="009F5954" w14:paraId="00D39AF1" w14:textId="77777777" w:rsidTr="00B605F7">
        <w:trPr>
          <w:trHeight w:val="260"/>
        </w:trPr>
        <w:tc>
          <w:tcPr>
            <w:tcW w:w="909" w:type="dxa"/>
          </w:tcPr>
          <w:p w14:paraId="62D1C687" w14:textId="2743B0FE" w:rsidR="006D4412" w:rsidRPr="009F5954" w:rsidRDefault="006D4412" w:rsidP="006D4412">
            <w:pPr>
              <w:ind w:firstLine="0"/>
              <w:rPr>
                <w:rFonts w:ascii="Times New Roman" w:hAnsi="Times New Roman" w:cs="Times New Roman"/>
              </w:rPr>
            </w:pPr>
            <w:r>
              <w:rPr>
                <w:rFonts w:ascii="Times New Roman" w:hAnsi="Times New Roman" w:cs="Times New Roman"/>
              </w:rPr>
              <w:t>11.</w:t>
            </w:r>
          </w:p>
        </w:tc>
        <w:tc>
          <w:tcPr>
            <w:tcW w:w="2209" w:type="dxa"/>
            <w:vAlign w:val="center"/>
          </w:tcPr>
          <w:p w14:paraId="24BA26B3" w14:textId="7D557043" w:rsidR="006D4412" w:rsidRDefault="00520A52" w:rsidP="005635B5">
            <w:pPr>
              <w:spacing w:line="240" w:lineRule="auto"/>
              <w:ind w:firstLine="0"/>
              <w:rPr>
                <w:rFonts w:ascii="Times New Roman" w:hAnsi="Times New Roman" w:cs="Times New Roman"/>
              </w:rPr>
            </w:pPr>
            <w:r>
              <w:rPr>
                <w:rFonts w:ascii="Times New Roman" w:hAnsi="Times New Roman" w:cs="Times New Roman"/>
              </w:rPr>
              <w:t>Langai</w:t>
            </w:r>
          </w:p>
        </w:tc>
        <w:tc>
          <w:tcPr>
            <w:tcW w:w="5103" w:type="dxa"/>
            <w:vAlign w:val="center"/>
          </w:tcPr>
          <w:p w14:paraId="146B6BF5" w14:textId="1AC0C63C" w:rsidR="006D4412" w:rsidRPr="00520A52" w:rsidRDefault="00520A52" w:rsidP="00FE4138">
            <w:pPr>
              <w:spacing w:line="240" w:lineRule="auto"/>
              <w:ind w:firstLine="0"/>
              <w:rPr>
                <w:rFonts w:ascii="Times New Roman" w:hAnsi="Times New Roman" w:cs="Times New Roman"/>
                <w:szCs w:val="24"/>
              </w:rPr>
            </w:pPr>
            <w:r>
              <w:rPr>
                <w:rFonts w:ascii="Times New Roman" w:hAnsi="Times New Roman" w:cs="Times New Roman"/>
                <w:szCs w:val="24"/>
              </w:rPr>
              <w:t>Šoniniai valdomi elektra</w:t>
            </w:r>
          </w:p>
        </w:tc>
        <w:tc>
          <w:tcPr>
            <w:tcW w:w="2694" w:type="dxa"/>
            <w:vAlign w:val="center"/>
          </w:tcPr>
          <w:p w14:paraId="7819620E" w14:textId="77777777" w:rsidR="006D4412" w:rsidRPr="009F5954" w:rsidRDefault="006D4412" w:rsidP="006D4412">
            <w:pPr>
              <w:jc w:val="center"/>
              <w:rPr>
                <w:rFonts w:ascii="Times New Roman" w:hAnsi="Times New Roman" w:cs="Times New Roman"/>
              </w:rPr>
            </w:pPr>
          </w:p>
        </w:tc>
      </w:tr>
      <w:tr w:rsidR="006D4412" w:rsidRPr="009F5954" w14:paraId="38816257" w14:textId="77777777" w:rsidTr="00B605F7">
        <w:trPr>
          <w:trHeight w:val="260"/>
        </w:trPr>
        <w:tc>
          <w:tcPr>
            <w:tcW w:w="909" w:type="dxa"/>
          </w:tcPr>
          <w:p w14:paraId="4AD90FAB" w14:textId="3E2738FC" w:rsidR="006D4412" w:rsidRPr="009F5954" w:rsidRDefault="006D4412" w:rsidP="006D4412">
            <w:pPr>
              <w:ind w:firstLine="0"/>
              <w:rPr>
                <w:rFonts w:ascii="Times New Roman" w:hAnsi="Times New Roman" w:cs="Times New Roman"/>
              </w:rPr>
            </w:pPr>
            <w:r>
              <w:rPr>
                <w:rFonts w:ascii="Times New Roman" w:hAnsi="Times New Roman" w:cs="Times New Roman"/>
              </w:rPr>
              <w:t>12.</w:t>
            </w:r>
          </w:p>
        </w:tc>
        <w:tc>
          <w:tcPr>
            <w:tcW w:w="2209" w:type="dxa"/>
            <w:vAlign w:val="center"/>
          </w:tcPr>
          <w:p w14:paraId="043B00E5" w14:textId="40FA68F8" w:rsidR="006D4412" w:rsidRDefault="00520A52" w:rsidP="005635B5">
            <w:pPr>
              <w:spacing w:line="240" w:lineRule="auto"/>
              <w:ind w:firstLine="0"/>
              <w:rPr>
                <w:rFonts w:ascii="Times New Roman" w:hAnsi="Times New Roman" w:cs="Times New Roman"/>
              </w:rPr>
            </w:pPr>
            <w:r>
              <w:rPr>
                <w:rFonts w:ascii="Times New Roman" w:hAnsi="Times New Roman" w:cs="Times New Roman"/>
              </w:rPr>
              <w:t>Durų skaičius</w:t>
            </w:r>
          </w:p>
        </w:tc>
        <w:tc>
          <w:tcPr>
            <w:tcW w:w="5103" w:type="dxa"/>
            <w:vAlign w:val="center"/>
          </w:tcPr>
          <w:p w14:paraId="669E08A3" w14:textId="1335919A" w:rsidR="006D4412" w:rsidRPr="00824886" w:rsidRDefault="00824886" w:rsidP="004C3FA1">
            <w:pPr>
              <w:spacing w:line="240" w:lineRule="auto"/>
              <w:ind w:firstLine="0"/>
              <w:rPr>
                <w:rFonts w:ascii="Times New Roman" w:hAnsi="Times New Roman" w:cs="Times New Roman"/>
                <w:color w:val="0070C0"/>
                <w:szCs w:val="24"/>
              </w:rPr>
            </w:pPr>
            <w:r w:rsidRPr="007A44B1">
              <w:rPr>
                <w:rFonts w:ascii="Times New Roman" w:hAnsi="Times New Roman" w:cs="Times New Roman"/>
                <w:szCs w:val="24"/>
              </w:rPr>
              <w:t xml:space="preserve">Ne mažiau kaip </w:t>
            </w:r>
            <w:r w:rsidR="004C3FA1" w:rsidRPr="007A44B1">
              <w:rPr>
                <w:rFonts w:ascii="Times New Roman" w:hAnsi="Times New Roman" w:cs="Times New Roman"/>
                <w:szCs w:val="24"/>
              </w:rPr>
              <w:t>4</w:t>
            </w:r>
            <w:r w:rsidRPr="007A44B1">
              <w:rPr>
                <w:rFonts w:ascii="Times New Roman" w:hAnsi="Times New Roman" w:cs="Times New Roman"/>
                <w:szCs w:val="24"/>
              </w:rPr>
              <w:t>. Slankiosios durys dešinėje</w:t>
            </w:r>
            <w:r w:rsidR="004C3FA1" w:rsidRPr="007A44B1">
              <w:rPr>
                <w:rFonts w:ascii="Times New Roman" w:hAnsi="Times New Roman" w:cs="Times New Roman"/>
                <w:szCs w:val="24"/>
              </w:rPr>
              <w:t xml:space="preserve"> (arba dešinėje </w:t>
            </w:r>
            <w:r w:rsidRPr="007A44B1">
              <w:rPr>
                <w:rFonts w:ascii="Times New Roman" w:hAnsi="Times New Roman" w:cs="Times New Roman"/>
                <w:szCs w:val="24"/>
              </w:rPr>
              <w:t>ir kairėje</w:t>
            </w:r>
            <w:r w:rsidR="004C3FA1" w:rsidRPr="007A44B1">
              <w:rPr>
                <w:rFonts w:ascii="Times New Roman" w:hAnsi="Times New Roman" w:cs="Times New Roman"/>
                <w:szCs w:val="24"/>
              </w:rPr>
              <w:t>)</w:t>
            </w:r>
            <w:r w:rsidRPr="007A44B1">
              <w:rPr>
                <w:rFonts w:ascii="Times New Roman" w:hAnsi="Times New Roman" w:cs="Times New Roman"/>
                <w:szCs w:val="24"/>
              </w:rPr>
              <w:t xml:space="preserve"> pusėje</w:t>
            </w:r>
            <w:r w:rsidR="004C3FA1" w:rsidRPr="007A44B1">
              <w:rPr>
                <w:rFonts w:ascii="Times New Roman" w:hAnsi="Times New Roman" w:cs="Times New Roman"/>
                <w:szCs w:val="24"/>
              </w:rPr>
              <w:t xml:space="preserve"> </w:t>
            </w:r>
          </w:p>
        </w:tc>
        <w:tc>
          <w:tcPr>
            <w:tcW w:w="2694" w:type="dxa"/>
            <w:vAlign w:val="center"/>
          </w:tcPr>
          <w:p w14:paraId="57BE3EF0" w14:textId="77777777" w:rsidR="006D4412" w:rsidRPr="009F5954" w:rsidRDefault="006D4412" w:rsidP="006D4412">
            <w:pPr>
              <w:jc w:val="center"/>
              <w:rPr>
                <w:rFonts w:ascii="Times New Roman" w:hAnsi="Times New Roman" w:cs="Times New Roman"/>
              </w:rPr>
            </w:pPr>
          </w:p>
        </w:tc>
      </w:tr>
      <w:tr w:rsidR="006D4412" w:rsidRPr="009F5954" w14:paraId="5666459E" w14:textId="77777777" w:rsidTr="00B605F7">
        <w:trPr>
          <w:trHeight w:val="260"/>
        </w:trPr>
        <w:tc>
          <w:tcPr>
            <w:tcW w:w="909" w:type="dxa"/>
          </w:tcPr>
          <w:p w14:paraId="74958203" w14:textId="77777777" w:rsidR="00C90085" w:rsidRDefault="00C90085" w:rsidP="006D4412">
            <w:pPr>
              <w:ind w:firstLine="0"/>
              <w:rPr>
                <w:rFonts w:ascii="Times New Roman" w:hAnsi="Times New Roman" w:cs="Times New Roman"/>
              </w:rPr>
            </w:pPr>
          </w:p>
          <w:p w14:paraId="4B162182" w14:textId="681B2634" w:rsidR="006D4412" w:rsidRPr="009F5954" w:rsidRDefault="006D4412" w:rsidP="006D4412">
            <w:pPr>
              <w:ind w:firstLine="0"/>
              <w:rPr>
                <w:rFonts w:ascii="Times New Roman" w:hAnsi="Times New Roman" w:cs="Times New Roman"/>
              </w:rPr>
            </w:pPr>
            <w:r>
              <w:rPr>
                <w:rFonts w:ascii="Times New Roman" w:hAnsi="Times New Roman" w:cs="Times New Roman"/>
              </w:rPr>
              <w:t>13.</w:t>
            </w:r>
          </w:p>
        </w:tc>
        <w:tc>
          <w:tcPr>
            <w:tcW w:w="2209" w:type="dxa"/>
            <w:vAlign w:val="center"/>
          </w:tcPr>
          <w:p w14:paraId="2B104EFF" w14:textId="375D9157" w:rsidR="006D4412" w:rsidRDefault="003E4A44" w:rsidP="005635B5">
            <w:pPr>
              <w:spacing w:line="240" w:lineRule="auto"/>
              <w:ind w:firstLine="0"/>
              <w:rPr>
                <w:rFonts w:ascii="Times New Roman" w:hAnsi="Times New Roman" w:cs="Times New Roman"/>
              </w:rPr>
            </w:pPr>
            <w:r>
              <w:rPr>
                <w:rFonts w:ascii="Times New Roman" w:hAnsi="Times New Roman" w:cs="Times New Roman"/>
              </w:rPr>
              <w:t>Automobilio parkavimosi sistema</w:t>
            </w:r>
          </w:p>
        </w:tc>
        <w:tc>
          <w:tcPr>
            <w:tcW w:w="5103" w:type="dxa"/>
            <w:vAlign w:val="center"/>
          </w:tcPr>
          <w:p w14:paraId="2BB34D27" w14:textId="7EA7348D" w:rsidR="006D4412" w:rsidRPr="007A44B1" w:rsidRDefault="00824886" w:rsidP="00FE4138">
            <w:pPr>
              <w:spacing w:line="240" w:lineRule="auto"/>
              <w:ind w:firstLine="0"/>
              <w:rPr>
                <w:rFonts w:ascii="Times New Roman" w:hAnsi="Times New Roman" w:cs="Times New Roman"/>
                <w:szCs w:val="24"/>
              </w:rPr>
            </w:pPr>
            <w:r w:rsidRPr="007A44B1">
              <w:rPr>
                <w:rFonts w:ascii="Times New Roman" w:hAnsi="Times New Roman" w:cs="Times New Roman"/>
                <w:szCs w:val="24"/>
              </w:rPr>
              <w:t xml:space="preserve">Automobilio gamintojo sumontuota akustinė transporto priemonės statymo (parkavimo) sistema, įspėjanti apie kliūtis automobilio </w:t>
            </w:r>
            <w:proofErr w:type="spellStart"/>
            <w:r w:rsidRPr="007A44B1">
              <w:rPr>
                <w:rFonts w:ascii="Times New Roman" w:hAnsi="Times New Roman" w:cs="Times New Roman"/>
                <w:szCs w:val="24"/>
              </w:rPr>
              <w:t>priekije</w:t>
            </w:r>
            <w:proofErr w:type="spellEnd"/>
            <w:r w:rsidRPr="007A44B1">
              <w:rPr>
                <w:rFonts w:ascii="Times New Roman" w:hAnsi="Times New Roman" w:cs="Times New Roman"/>
                <w:szCs w:val="24"/>
              </w:rPr>
              <w:t xml:space="preserve"> ir gale. Gamyklinė galinio vaizdo kamera.</w:t>
            </w:r>
          </w:p>
        </w:tc>
        <w:tc>
          <w:tcPr>
            <w:tcW w:w="2694" w:type="dxa"/>
            <w:vAlign w:val="center"/>
          </w:tcPr>
          <w:p w14:paraId="18A393B5" w14:textId="77777777" w:rsidR="006D4412" w:rsidRPr="009F5954" w:rsidRDefault="006D4412" w:rsidP="006D4412">
            <w:pPr>
              <w:jc w:val="center"/>
              <w:rPr>
                <w:rFonts w:ascii="Times New Roman" w:hAnsi="Times New Roman" w:cs="Times New Roman"/>
              </w:rPr>
            </w:pPr>
          </w:p>
        </w:tc>
      </w:tr>
      <w:tr w:rsidR="00B605F7" w:rsidRPr="009F5954" w14:paraId="45A33AE0" w14:textId="77777777" w:rsidTr="00B605F7">
        <w:trPr>
          <w:trHeight w:val="260"/>
        </w:trPr>
        <w:tc>
          <w:tcPr>
            <w:tcW w:w="909" w:type="dxa"/>
          </w:tcPr>
          <w:p w14:paraId="3D7C9574" w14:textId="77777777" w:rsidR="00F52840" w:rsidRDefault="00F52840" w:rsidP="00DE1896">
            <w:pPr>
              <w:ind w:firstLine="0"/>
              <w:rPr>
                <w:rFonts w:ascii="Times New Roman" w:hAnsi="Times New Roman" w:cs="Times New Roman"/>
              </w:rPr>
            </w:pPr>
          </w:p>
          <w:p w14:paraId="5F17EB77" w14:textId="77777777" w:rsidR="00F52840" w:rsidRDefault="00F52840" w:rsidP="00DE1896">
            <w:pPr>
              <w:ind w:firstLine="0"/>
              <w:rPr>
                <w:rFonts w:ascii="Times New Roman" w:hAnsi="Times New Roman" w:cs="Times New Roman"/>
              </w:rPr>
            </w:pPr>
          </w:p>
          <w:p w14:paraId="2379D1D0" w14:textId="6F7E65E5" w:rsidR="00B605F7" w:rsidRDefault="00B605F7" w:rsidP="00DE1896">
            <w:pPr>
              <w:ind w:firstLine="0"/>
              <w:rPr>
                <w:rFonts w:ascii="Times New Roman" w:hAnsi="Times New Roman" w:cs="Times New Roman"/>
              </w:rPr>
            </w:pPr>
            <w:r>
              <w:rPr>
                <w:rFonts w:ascii="Times New Roman" w:hAnsi="Times New Roman" w:cs="Times New Roman"/>
              </w:rPr>
              <w:t>14</w:t>
            </w:r>
            <w:r w:rsidR="00F52840">
              <w:rPr>
                <w:rFonts w:ascii="Times New Roman" w:hAnsi="Times New Roman" w:cs="Times New Roman"/>
              </w:rPr>
              <w:t>.</w:t>
            </w:r>
          </w:p>
        </w:tc>
        <w:tc>
          <w:tcPr>
            <w:tcW w:w="2209" w:type="dxa"/>
            <w:vAlign w:val="center"/>
          </w:tcPr>
          <w:p w14:paraId="52616913" w14:textId="7E08EFF1" w:rsidR="00B605F7" w:rsidRDefault="00B605F7" w:rsidP="00B605F7">
            <w:pPr>
              <w:spacing w:line="240" w:lineRule="auto"/>
              <w:ind w:firstLine="0"/>
              <w:rPr>
                <w:rFonts w:ascii="Times New Roman" w:hAnsi="Times New Roman" w:cs="Times New Roman"/>
              </w:rPr>
            </w:pPr>
            <w:r>
              <w:rPr>
                <w:rFonts w:ascii="Times New Roman" w:hAnsi="Times New Roman" w:cs="Times New Roman"/>
              </w:rPr>
              <w:t xml:space="preserve">Padangos </w:t>
            </w:r>
          </w:p>
          <w:p w14:paraId="1372D901" w14:textId="77777777" w:rsidR="00B605F7" w:rsidRDefault="00B605F7" w:rsidP="00DE1896">
            <w:pPr>
              <w:spacing w:line="240" w:lineRule="auto"/>
              <w:ind w:firstLine="0"/>
              <w:rPr>
                <w:rFonts w:ascii="Times New Roman" w:hAnsi="Times New Roman" w:cs="Times New Roman"/>
              </w:rPr>
            </w:pPr>
          </w:p>
        </w:tc>
        <w:tc>
          <w:tcPr>
            <w:tcW w:w="5103" w:type="dxa"/>
          </w:tcPr>
          <w:p w14:paraId="37FBB6EF" w14:textId="10875E42" w:rsidR="00E47CFB" w:rsidRPr="007A44B1" w:rsidRDefault="00824886" w:rsidP="00DE1896">
            <w:pPr>
              <w:pStyle w:val="Standard"/>
              <w:spacing w:after="0" w:line="240" w:lineRule="auto"/>
              <w:jc w:val="both"/>
              <w:rPr>
                <w:rFonts w:ascii="Times New Roman" w:eastAsia="Times New Roman" w:hAnsi="Times New Roman" w:cs="Times New Roman"/>
                <w:lang w:eastAsia="lt-LT"/>
              </w:rPr>
            </w:pPr>
            <w:r w:rsidRPr="007A44B1">
              <w:rPr>
                <w:rFonts w:ascii="Times New Roman" w:hAnsi="Times New Roman" w:cs="Times New Roman"/>
              </w:rPr>
              <w:t>Žieminių padangų komplektas su lengvo lydinio ratlankiais sumontuotas ant automobilio. Turi būti papildomas vasarinių padangų komplektas su lengvo lydinio ratlankiais. Ratlankiai ne mažiau kaip R17, originalūs, numatyti gamintojo, padangos turi atitikti "Premium" klasę.</w:t>
            </w:r>
          </w:p>
        </w:tc>
        <w:tc>
          <w:tcPr>
            <w:tcW w:w="2694" w:type="dxa"/>
            <w:vAlign w:val="center"/>
          </w:tcPr>
          <w:p w14:paraId="4EA5B1CF" w14:textId="77777777" w:rsidR="00B605F7" w:rsidRPr="009F5954" w:rsidRDefault="00B605F7" w:rsidP="00DE1896">
            <w:pPr>
              <w:jc w:val="center"/>
              <w:rPr>
                <w:rFonts w:ascii="Times New Roman" w:hAnsi="Times New Roman" w:cs="Times New Roman"/>
              </w:rPr>
            </w:pPr>
          </w:p>
        </w:tc>
      </w:tr>
      <w:tr w:rsidR="00DE1896" w:rsidRPr="009F5954" w14:paraId="192C9DA4" w14:textId="77777777" w:rsidTr="00B605F7">
        <w:trPr>
          <w:trHeight w:val="260"/>
        </w:trPr>
        <w:tc>
          <w:tcPr>
            <w:tcW w:w="909" w:type="dxa"/>
          </w:tcPr>
          <w:p w14:paraId="7894EB67" w14:textId="797FC30E" w:rsidR="00DE1896" w:rsidRPr="009F5954" w:rsidRDefault="00DE1896" w:rsidP="00DE1896">
            <w:pPr>
              <w:ind w:firstLine="0"/>
              <w:rPr>
                <w:rFonts w:ascii="Times New Roman" w:hAnsi="Times New Roman" w:cs="Times New Roman"/>
              </w:rPr>
            </w:pPr>
            <w:r>
              <w:rPr>
                <w:rFonts w:ascii="Times New Roman" w:hAnsi="Times New Roman" w:cs="Times New Roman"/>
              </w:rPr>
              <w:t>1</w:t>
            </w:r>
            <w:r w:rsidR="00B605F7">
              <w:rPr>
                <w:rFonts w:ascii="Times New Roman" w:hAnsi="Times New Roman" w:cs="Times New Roman"/>
              </w:rPr>
              <w:t>5</w:t>
            </w:r>
            <w:r>
              <w:rPr>
                <w:rFonts w:ascii="Times New Roman" w:hAnsi="Times New Roman" w:cs="Times New Roman"/>
              </w:rPr>
              <w:t>.</w:t>
            </w:r>
          </w:p>
        </w:tc>
        <w:tc>
          <w:tcPr>
            <w:tcW w:w="2209" w:type="dxa"/>
            <w:vAlign w:val="center"/>
          </w:tcPr>
          <w:p w14:paraId="0417BF7D" w14:textId="1CEB2F91" w:rsidR="00DE1896" w:rsidRPr="00F01238" w:rsidRDefault="00DE1896" w:rsidP="00DE1896">
            <w:pPr>
              <w:spacing w:line="240" w:lineRule="auto"/>
              <w:ind w:firstLine="0"/>
              <w:rPr>
                <w:rFonts w:ascii="Times New Roman" w:hAnsi="Times New Roman" w:cs="Times New Roman"/>
              </w:rPr>
            </w:pPr>
            <w:r w:rsidRPr="00F01238">
              <w:rPr>
                <w:rFonts w:ascii="Times New Roman" w:hAnsi="Times New Roman" w:cs="Times New Roman"/>
              </w:rPr>
              <w:t>Kita įranga</w:t>
            </w:r>
          </w:p>
        </w:tc>
        <w:tc>
          <w:tcPr>
            <w:tcW w:w="5103" w:type="dxa"/>
          </w:tcPr>
          <w:p w14:paraId="1E19D5A2" w14:textId="5FEB1298" w:rsidR="00DE1896" w:rsidRPr="00F01238" w:rsidRDefault="00DE1896" w:rsidP="00E47CFB">
            <w:pPr>
              <w:pStyle w:val="Standard"/>
              <w:spacing w:after="0" w:line="240" w:lineRule="auto"/>
              <w:jc w:val="both"/>
              <w:rPr>
                <w:rFonts w:ascii="Times New Roman" w:eastAsia="Times New Roman" w:hAnsi="Times New Roman" w:cs="Times New Roman"/>
                <w:lang w:eastAsia="lt-LT"/>
              </w:rPr>
            </w:pPr>
            <w:r w:rsidRPr="00F01238">
              <w:rPr>
                <w:rFonts w:ascii="Times New Roman" w:eastAsia="Times New Roman" w:hAnsi="Times New Roman" w:cs="Times New Roman"/>
                <w:lang w:eastAsia="lt-LT"/>
              </w:rPr>
              <w:t>Guminių kilimėlių komplektas (salono priekyje ir gale).</w:t>
            </w:r>
          </w:p>
        </w:tc>
        <w:tc>
          <w:tcPr>
            <w:tcW w:w="2694" w:type="dxa"/>
            <w:vAlign w:val="center"/>
          </w:tcPr>
          <w:p w14:paraId="60257CAB" w14:textId="77777777" w:rsidR="00DE1896" w:rsidRPr="009F5954" w:rsidRDefault="00DE1896" w:rsidP="00DE1896">
            <w:pPr>
              <w:jc w:val="center"/>
              <w:rPr>
                <w:rFonts w:ascii="Times New Roman" w:hAnsi="Times New Roman" w:cs="Times New Roman"/>
              </w:rPr>
            </w:pPr>
          </w:p>
        </w:tc>
      </w:tr>
      <w:tr w:rsidR="00DE1896" w:rsidRPr="009F5954" w14:paraId="2BC83406" w14:textId="77777777" w:rsidTr="00B605F7">
        <w:trPr>
          <w:trHeight w:val="260"/>
        </w:trPr>
        <w:tc>
          <w:tcPr>
            <w:tcW w:w="909" w:type="dxa"/>
          </w:tcPr>
          <w:p w14:paraId="3F63382F" w14:textId="19874CFF" w:rsidR="00DE1896" w:rsidRPr="009F5954" w:rsidRDefault="00DE1896" w:rsidP="00DE1896">
            <w:pPr>
              <w:ind w:firstLine="0"/>
              <w:rPr>
                <w:rFonts w:ascii="Times New Roman" w:hAnsi="Times New Roman" w:cs="Times New Roman"/>
              </w:rPr>
            </w:pPr>
            <w:r>
              <w:rPr>
                <w:rFonts w:ascii="Times New Roman" w:hAnsi="Times New Roman" w:cs="Times New Roman"/>
              </w:rPr>
              <w:t>1</w:t>
            </w:r>
            <w:r w:rsidR="00E00914">
              <w:rPr>
                <w:rFonts w:ascii="Times New Roman" w:hAnsi="Times New Roman" w:cs="Times New Roman"/>
              </w:rPr>
              <w:t>6</w:t>
            </w:r>
            <w:r>
              <w:rPr>
                <w:rFonts w:ascii="Times New Roman" w:hAnsi="Times New Roman" w:cs="Times New Roman"/>
              </w:rPr>
              <w:t>.</w:t>
            </w:r>
          </w:p>
        </w:tc>
        <w:tc>
          <w:tcPr>
            <w:tcW w:w="2209" w:type="dxa"/>
            <w:vAlign w:val="center"/>
          </w:tcPr>
          <w:p w14:paraId="5C6F2E13" w14:textId="0622AFD0" w:rsidR="00DE1896" w:rsidRPr="00F01238" w:rsidRDefault="00DE1896" w:rsidP="00DE1896">
            <w:pPr>
              <w:spacing w:line="240" w:lineRule="auto"/>
              <w:ind w:firstLine="0"/>
              <w:rPr>
                <w:rFonts w:ascii="Times New Roman" w:hAnsi="Times New Roman" w:cs="Times New Roman"/>
              </w:rPr>
            </w:pPr>
            <w:r w:rsidRPr="00F01238">
              <w:rPr>
                <w:rFonts w:ascii="Times New Roman" w:hAnsi="Times New Roman" w:cs="Times New Roman"/>
              </w:rPr>
              <w:t>Salono šildymas ir vėdinimas</w:t>
            </w:r>
          </w:p>
        </w:tc>
        <w:tc>
          <w:tcPr>
            <w:tcW w:w="5103" w:type="dxa"/>
            <w:vAlign w:val="center"/>
          </w:tcPr>
          <w:p w14:paraId="3047884A" w14:textId="5444D883" w:rsidR="00DE1896" w:rsidRPr="00F01238" w:rsidRDefault="00DE1896" w:rsidP="00DE1896">
            <w:pPr>
              <w:spacing w:line="240" w:lineRule="auto"/>
              <w:ind w:firstLine="0"/>
              <w:rPr>
                <w:rFonts w:ascii="Times New Roman" w:hAnsi="Times New Roman" w:cs="Times New Roman"/>
                <w:szCs w:val="24"/>
              </w:rPr>
            </w:pPr>
            <w:r w:rsidRPr="00F01238">
              <w:rPr>
                <w:rFonts w:ascii="Times New Roman" w:hAnsi="Times New Roman" w:cs="Times New Roman"/>
                <w:szCs w:val="24"/>
              </w:rPr>
              <w:t>Oro kondicionierius ir</w:t>
            </w:r>
            <w:r w:rsidR="004A6354">
              <w:rPr>
                <w:rFonts w:ascii="Times New Roman" w:hAnsi="Times New Roman" w:cs="Times New Roman"/>
                <w:szCs w:val="24"/>
              </w:rPr>
              <w:t xml:space="preserve"> </w:t>
            </w:r>
            <w:r w:rsidRPr="00F01238">
              <w:rPr>
                <w:rFonts w:ascii="Times New Roman" w:hAnsi="Times New Roman" w:cs="Times New Roman"/>
                <w:szCs w:val="24"/>
              </w:rPr>
              <w:t>/</w:t>
            </w:r>
            <w:r w:rsidR="004A6354">
              <w:rPr>
                <w:rFonts w:ascii="Times New Roman" w:hAnsi="Times New Roman" w:cs="Times New Roman"/>
                <w:szCs w:val="24"/>
              </w:rPr>
              <w:t xml:space="preserve"> </w:t>
            </w:r>
            <w:r w:rsidRPr="00F01238">
              <w:rPr>
                <w:rFonts w:ascii="Times New Roman" w:hAnsi="Times New Roman" w:cs="Times New Roman"/>
                <w:szCs w:val="24"/>
              </w:rPr>
              <w:t>ar klimato kontrolė</w:t>
            </w:r>
          </w:p>
        </w:tc>
        <w:tc>
          <w:tcPr>
            <w:tcW w:w="2694" w:type="dxa"/>
            <w:vAlign w:val="center"/>
          </w:tcPr>
          <w:p w14:paraId="43443C40" w14:textId="77777777" w:rsidR="00DE1896" w:rsidRPr="009F5954" w:rsidRDefault="00DE1896" w:rsidP="00DE1896">
            <w:pPr>
              <w:jc w:val="center"/>
              <w:rPr>
                <w:rFonts w:ascii="Times New Roman" w:hAnsi="Times New Roman" w:cs="Times New Roman"/>
              </w:rPr>
            </w:pPr>
          </w:p>
        </w:tc>
      </w:tr>
      <w:tr w:rsidR="00DE1896" w:rsidRPr="009F5954" w14:paraId="5F8D259A" w14:textId="77777777" w:rsidTr="00B605F7">
        <w:trPr>
          <w:trHeight w:val="260"/>
        </w:trPr>
        <w:tc>
          <w:tcPr>
            <w:tcW w:w="909" w:type="dxa"/>
          </w:tcPr>
          <w:p w14:paraId="599FF231" w14:textId="77777777" w:rsidR="00C90085" w:rsidRDefault="00C90085" w:rsidP="00DE1896">
            <w:pPr>
              <w:ind w:firstLine="0"/>
              <w:rPr>
                <w:rFonts w:ascii="Times New Roman" w:hAnsi="Times New Roman" w:cs="Times New Roman"/>
              </w:rPr>
            </w:pPr>
          </w:p>
          <w:p w14:paraId="16E8A791" w14:textId="3151ADCA" w:rsidR="00DE1896" w:rsidRPr="009F5954" w:rsidRDefault="00DE1896" w:rsidP="00DE1896">
            <w:pPr>
              <w:ind w:firstLine="0"/>
              <w:rPr>
                <w:rFonts w:ascii="Times New Roman" w:hAnsi="Times New Roman" w:cs="Times New Roman"/>
              </w:rPr>
            </w:pPr>
            <w:r>
              <w:rPr>
                <w:rFonts w:ascii="Times New Roman" w:hAnsi="Times New Roman" w:cs="Times New Roman"/>
              </w:rPr>
              <w:t>1</w:t>
            </w:r>
            <w:r w:rsidR="00E00914">
              <w:rPr>
                <w:rFonts w:ascii="Times New Roman" w:hAnsi="Times New Roman" w:cs="Times New Roman"/>
              </w:rPr>
              <w:t>7</w:t>
            </w:r>
            <w:r>
              <w:rPr>
                <w:rFonts w:ascii="Times New Roman" w:hAnsi="Times New Roman" w:cs="Times New Roman"/>
              </w:rPr>
              <w:t>.</w:t>
            </w:r>
          </w:p>
        </w:tc>
        <w:tc>
          <w:tcPr>
            <w:tcW w:w="2209" w:type="dxa"/>
            <w:vAlign w:val="center"/>
          </w:tcPr>
          <w:p w14:paraId="76712690" w14:textId="68C70D20" w:rsidR="00DE1896" w:rsidRPr="00F01238" w:rsidRDefault="00DE1896" w:rsidP="00DE1896">
            <w:pPr>
              <w:spacing w:line="240" w:lineRule="auto"/>
              <w:ind w:firstLine="0"/>
              <w:rPr>
                <w:rFonts w:ascii="Times New Roman" w:hAnsi="Times New Roman" w:cs="Times New Roman"/>
              </w:rPr>
            </w:pPr>
            <w:r w:rsidRPr="00F01238">
              <w:rPr>
                <w:rFonts w:ascii="Times New Roman" w:hAnsi="Times New Roman" w:cs="Times New Roman"/>
              </w:rPr>
              <w:t>Užraktas</w:t>
            </w:r>
          </w:p>
        </w:tc>
        <w:tc>
          <w:tcPr>
            <w:tcW w:w="5103" w:type="dxa"/>
            <w:vAlign w:val="center"/>
          </w:tcPr>
          <w:p w14:paraId="6DE147B0" w14:textId="7A50858F" w:rsidR="00DE1896" w:rsidRPr="00F01238" w:rsidRDefault="00DE1896" w:rsidP="00DE1896">
            <w:pPr>
              <w:spacing w:line="240" w:lineRule="auto"/>
              <w:ind w:firstLine="0"/>
              <w:rPr>
                <w:rFonts w:ascii="Times New Roman" w:hAnsi="Times New Roman" w:cs="Times New Roman"/>
                <w:szCs w:val="24"/>
              </w:rPr>
            </w:pPr>
            <w:r w:rsidRPr="00F01238">
              <w:rPr>
                <w:rFonts w:ascii="Times New Roman" w:hAnsi="Times New Roman" w:cs="Times New Roman"/>
                <w:szCs w:val="24"/>
              </w:rPr>
              <w:t>Gamyklinis centrinis visų durų užraktas su nuotoliniu valdymu. Mažiausiai du užvedimo rakteliai su centrinio užrakto nuotolinio valdymo pulteliais.</w:t>
            </w:r>
          </w:p>
        </w:tc>
        <w:tc>
          <w:tcPr>
            <w:tcW w:w="2694" w:type="dxa"/>
            <w:vAlign w:val="center"/>
          </w:tcPr>
          <w:p w14:paraId="768821FF" w14:textId="77777777" w:rsidR="00DE1896" w:rsidRPr="009F5954" w:rsidRDefault="00DE1896" w:rsidP="00DE1896">
            <w:pPr>
              <w:jc w:val="center"/>
              <w:rPr>
                <w:rFonts w:ascii="Times New Roman" w:hAnsi="Times New Roman" w:cs="Times New Roman"/>
              </w:rPr>
            </w:pPr>
          </w:p>
        </w:tc>
      </w:tr>
      <w:tr w:rsidR="00DE1896" w:rsidRPr="009F5954" w14:paraId="22935000" w14:textId="77777777" w:rsidTr="00B605F7">
        <w:trPr>
          <w:trHeight w:val="260"/>
        </w:trPr>
        <w:tc>
          <w:tcPr>
            <w:tcW w:w="909" w:type="dxa"/>
          </w:tcPr>
          <w:p w14:paraId="23040632" w14:textId="77CF046A" w:rsidR="00DE1896" w:rsidRPr="009F5954" w:rsidRDefault="00DE1896" w:rsidP="00DE1896">
            <w:pPr>
              <w:ind w:firstLine="0"/>
              <w:rPr>
                <w:rFonts w:ascii="Times New Roman" w:hAnsi="Times New Roman" w:cs="Times New Roman"/>
              </w:rPr>
            </w:pPr>
            <w:r>
              <w:rPr>
                <w:rFonts w:ascii="Times New Roman" w:hAnsi="Times New Roman" w:cs="Times New Roman"/>
              </w:rPr>
              <w:t>1</w:t>
            </w:r>
            <w:r w:rsidR="00E00914">
              <w:rPr>
                <w:rFonts w:ascii="Times New Roman" w:hAnsi="Times New Roman" w:cs="Times New Roman"/>
              </w:rPr>
              <w:t>8</w:t>
            </w:r>
            <w:r>
              <w:rPr>
                <w:rFonts w:ascii="Times New Roman" w:hAnsi="Times New Roman" w:cs="Times New Roman"/>
              </w:rPr>
              <w:t>.</w:t>
            </w:r>
          </w:p>
        </w:tc>
        <w:tc>
          <w:tcPr>
            <w:tcW w:w="2209" w:type="dxa"/>
            <w:vAlign w:val="center"/>
          </w:tcPr>
          <w:p w14:paraId="6C6E6DCD" w14:textId="1232F0C4" w:rsidR="00DE1896" w:rsidRPr="00F01238" w:rsidRDefault="00DE1896" w:rsidP="00DE1896">
            <w:pPr>
              <w:spacing w:line="240" w:lineRule="auto"/>
              <w:ind w:firstLine="0"/>
              <w:rPr>
                <w:rFonts w:ascii="Times New Roman" w:hAnsi="Times New Roman" w:cs="Times New Roman"/>
              </w:rPr>
            </w:pPr>
            <w:r w:rsidRPr="00F01238">
              <w:rPr>
                <w:rFonts w:ascii="Times New Roman" w:hAnsi="Times New Roman" w:cs="Times New Roman"/>
              </w:rPr>
              <w:t>Atsarginis ratas</w:t>
            </w:r>
          </w:p>
        </w:tc>
        <w:tc>
          <w:tcPr>
            <w:tcW w:w="5103" w:type="dxa"/>
            <w:vAlign w:val="center"/>
          </w:tcPr>
          <w:p w14:paraId="63772FCE" w14:textId="395FED8E" w:rsidR="00DE1896" w:rsidRPr="00F01238" w:rsidRDefault="00DE1896" w:rsidP="00DE1896">
            <w:pPr>
              <w:spacing w:line="240" w:lineRule="auto"/>
              <w:ind w:firstLine="0"/>
              <w:rPr>
                <w:rFonts w:ascii="Times New Roman" w:hAnsi="Times New Roman" w:cs="Times New Roman"/>
                <w:szCs w:val="24"/>
              </w:rPr>
            </w:pPr>
            <w:r w:rsidRPr="00F01238">
              <w:rPr>
                <w:rFonts w:ascii="Times New Roman" w:hAnsi="Times New Roman" w:cs="Times New Roman"/>
                <w:szCs w:val="24"/>
              </w:rPr>
              <w:t>Standartinio dydžio (kaip ir pagrindiniai ratai) ir įrankiai ratui pakeisti.</w:t>
            </w:r>
          </w:p>
        </w:tc>
        <w:tc>
          <w:tcPr>
            <w:tcW w:w="2694" w:type="dxa"/>
            <w:vAlign w:val="center"/>
          </w:tcPr>
          <w:p w14:paraId="6E71E60C" w14:textId="77777777" w:rsidR="00DE1896" w:rsidRPr="009F5954" w:rsidRDefault="00DE1896" w:rsidP="00DE1896">
            <w:pPr>
              <w:jc w:val="center"/>
              <w:rPr>
                <w:rFonts w:ascii="Times New Roman" w:hAnsi="Times New Roman" w:cs="Times New Roman"/>
              </w:rPr>
            </w:pPr>
          </w:p>
        </w:tc>
      </w:tr>
      <w:tr w:rsidR="00DE1896" w:rsidRPr="009F5954" w14:paraId="5EB1398D" w14:textId="77777777" w:rsidTr="00B605F7">
        <w:trPr>
          <w:trHeight w:val="260"/>
        </w:trPr>
        <w:tc>
          <w:tcPr>
            <w:tcW w:w="909" w:type="dxa"/>
          </w:tcPr>
          <w:p w14:paraId="6117613F" w14:textId="1DB6C3A6" w:rsidR="00DE1896" w:rsidRPr="009F5954" w:rsidRDefault="00DE1896" w:rsidP="00DE1896">
            <w:pPr>
              <w:ind w:firstLine="0"/>
              <w:rPr>
                <w:rFonts w:ascii="Times New Roman" w:hAnsi="Times New Roman" w:cs="Times New Roman"/>
              </w:rPr>
            </w:pPr>
            <w:r>
              <w:rPr>
                <w:rFonts w:ascii="Times New Roman" w:hAnsi="Times New Roman" w:cs="Times New Roman"/>
              </w:rPr>
              <w:t>1</w:t>
            </w:r>
            <w:r w:rsidR="00E00914">
              <w:rPr>
                <w:rFonts w:ascii="Times New Roman" w:hAnsi="Times New Roman" w:cs="Times New Roman"/>
              </w:rPr>
              <w:t>9</w:t>
            </w:r>
            <w:r>
              <w:rPr>
                <w:rFonts w:ascii="Times New Roman" w:hAnsi="Times New Roman" w:cs="Times New Roman"/>
              </w:rPr>
              <w:t>.</w:t>
            </w:r>
          </w:p>
        </w:tc>
        <w:tc>
          <w:tcPr>
            <w:tcW w:w="2209" w:type="dxa"/>
            <w:vAlign w:val="center"/>
          </w:tcPr>
          <w:p w14:paraId="58FA9057" w14:textId="68451DE2" w:rsidR="00DE1896" w:rsidRPr="00F01238" w:rsidRDefault="00DE1896" w:rsidP="00DE1896">
            <w:pPr>
              <w:spacing w:line="240" w:lineRule="auto"/>
              <w:ind w:firstLine="0"/>
              <w:rPr>
                <w:rFonts w:ascii="Times New Roman" w:hAnsi="Times New Roman" w:cs="Times New Roman"/>
              </w:rPr>
            </w:pPr>
            <w:r w:rsidRPr="00F01238">
              <w:rPr>
                <w:rFonts w:ascii="Times New Roman" w:hAnsi="Times New Roman" w:cs="Times New Roman"/>
              </w:rPr>
              <w:t>Garantija</w:t>
            </w:r>
          </w:p>
        </w:tc>
        <w:tc>
          <w:tcPr>
            <w:tcW w:w="5103" w:type="dxa"/>
            <w:vAlign w:val="center"/>
          </w:tcPr>
          <w:p w14:paraId="1F804D5F" w14:textId="0D2F5E75" w:rsidR="00DE1896" w:rsidRPr="00F01238" w:rsidRDefault="00DE1896" w:rsidP="00DE1896">
            <w:pPr>
              <w:spacing w:line="240" w:lineRule="auto"/>
              <w:ind w:firstLine="0"/>
              <w:rPr>
                <w:rFonts w:ascii="Times New Roman" w:hAnsi="Times New Roman" w:cs="Times New Roman"/>
                <w:i/>
                <w:iCs/>
                <w:szCs w:val="24"/>
              </w:rPr>
            </w:pPr>
            <w:r w:rsidRPr="00F01238">
              <w:rPr>
                <w:rFonts w:ascii="Times New Roman" w:hAnsi="Times New Roman" w:cs="Times New Roman"/>
                <w:color w:val="000000"/>
              </w:rPr>
              <w:t>ne mažiau kaip 4 metai arba 100 000 km ridos (kas įvyks anksčiau)</w:t>
            </w:r>
          </w:p>
        </w:tc>
        <w:tc>
          <w:tcPr>
            <w:tcW w:w="2694" w:type="dxa"/>
            <w:vAlign w:val="center"/>
          </w:tcPr>
          <w:p w14:paraId="18250158" w14:textId="77777777" w:rsidR="00DE1896" w:rsidRPr="009F5954" w:rsidRDefault="00DE1896" w:rsidP="00DE1896">
            <w:pPr>
              <w:jc w:val="center"/>
              <w:rPr>
                <w:rFonts w:ascii="Times New Roman" w:hAnsi="Times New Roman" w:cs="Times New Roman"/>
              </w:rPr>
            </w:pPr>
          </w:p>
        </w:tc>
      </w:tr>
      <w:tr w:rsidR="00DE1896" w:rsidRPr="009F5954" w14:paraId="10F78226" w14:textId="77777777" w:rsidTr="00B605F7">
        <w:trPr>
          <w:trHeight w:val="260"/>
        </w:trPr>
        <w:tc>
          <w:tcPr>
            <w:tcW w:w="909" w:type="dxa"/>
          </w:tcPr>
          <w:p w14:paraId="68F94FA9" w14:textId="77777777" w:rsidR="00DE1896" w:rsidRDefault="00DE1896" w:rsidP="00DE1896">
            <w:pPr>
              <w:ind w:firstLine="0"/>
              <w:rPr>
                <w:rFonts w:ascii="Times New Roman" w:hAnsi="Times New Roman" w:cs="Times New Roman"/>
              </w:rPr>
            </w:pPr>
          </w:p>
          <w:p w14:paraId="68ADA01A" w14:textId="5EFB35FC" w:rsidR="00DE1896" w:rsidRDefault="00E00914" w:rsidP="00DE1896">
            <w:pPr>
              <w:ind w:firstLine="0"/>
              <w:rPr>
                <w:rFonts w:ascii="Times New Roman" w:hAnsi="Times New Roman" w:cs="Times New Roman"/>
              </w:rPr>
            </w:pPr>
            <w:r>
              <w:rPr>
                <w:rFonts w:ascii="Times New Roman" w:hAnsi="Times New Roman" w:cs="Times New Roman"/>
              </w:rPr>
              <w:t>20</w:t>
            </w:r>
            <w:r w:rsidR="00DE1896">
              <w:rPr>
                <w:rFonts w:ascii="Times New Roman" w:hAnsi="Times New Roman" w:cs="Times New Roman"/>
              </w:rPr>
              <w:t>.</w:t>
            </w:r>
          </w:p>
        </w:tc>
        <w:tc>
          <w:tcPr>
            <w:tcW w:w="2209" w:type="dxa"/>
            <w:vAlign w:val="center"/>
          </w:tcPr>
          <w:p w14:paraId="67E3FDA1" w14:textId="59B32F51" w:rsidR="00DE1896" w:rsidRDefault="00DE1896" w:rsidP="00DE1896">
            <w:pPr>
              <w:spacing w:line="240" w:lineRule="auto"/>
              <w:ind w:firstLine="0"/>
              <w:rPr>
                <w:rFonts w:ascii="Times New Roman" w:hAnsi="Times New Roman" w:cs="Times New Roman"/>
              </w:rPr>
            </w:pPr>
            <w:r>
              <w:rPr>
                <w:rFonts w:ascii="Times New Roman" w:hAnsi="Times New Roman" w:cs="Times New Roman"/>
              </w:rPr>
              <w:t>Techninė priežiūra</w:t>
            </w:r>
          </w:p>
        </w:tc>
        <w:tc>
          <w:tcPr>
            <w:tcW w:w="5103" w:type="dxa"/>
            <w:vAlign w:val="center"/>
          </w:tcPr>
          <w:p w14:paraId="3085F0D1" w14:textId="5A037C1D" w:rsidR="00DE1896" w:rsidRPr="009F5954" w:rsidRDefault="00DE1896" w:rsidP="00DE1896">
            <w:pPr>
              <w:spacing w:line="240" w:lineRule="auto"/>
              <w:ind w:firstLine="0"/>
              <w:rPr>
                <w:rFonts w:ascii="Times New Roman" w:hAnsi="Times New Roman" w:cs="Times New Roman"/>
                <w:i/>
                <w:iCs/>
                <w:szCs w:val="24"/>
              </w:rPr>
            </w:pPr>
            <w:r w:rsidRPr="00FE4138">
              <w:rPr>
                <w:rFonts w:ascii="Times New Roman" w:hAnsi="Times New Roman" w:cs="Times New Roman"/>
                <w:szCs w:val="24"/>
              </w:rPr>
              <w:t>Pardavėjas ar jo įgaliotas atstovas privalo užtikrinti automobilio gamintojo numatytą priežiūrą pardavėjo ar jo atstovo nurodytose automobilių techninės priežiūros dirbtuvėse Lietuvos Respublikoje</w:t>
            </w:r>
            <w:r>
              <w:rPr>
                <w:rFonts w:ascii="Times New Roman" w:hAnsi="Times New Roman" w:cs="Times New Roman"/>
                <w:i/>
                <w:iCs/>
                <w:szCs w:val="24"/>
              </w:rPr>
              <w:t>.</w:t>
            </w:r>
          </w:p>
        </w:tc>
        <w:tc>
          <w:tcPr>
            <w:tcW w:w="2694" w:type="dxa"/>
            <w:vAlign w:val="center"/>
          </w:tcPr>
          <w:p w14:paraId="1D7447E9" w14:textId="77777777" w:rsidR="00DE1896" w:rsidRPr="009F5954" w:rsidRDefault="00DE1896" w:rsidP="00DE1896">
            <w:pPr>
              <w:jc w:val="center"/>
              <w:rPr>
                <w:rFonts w:ascii="Times New Roman" w:hAnsi="Times New Roman" w:cs="Times New Roman"/>
              </w:rPr>
            </w:pPr>
          </w:p>
        </w:tc>
      </w:tr>
      <w:tr w:rsidR="0037450E" w:rsidRPr="009F5954" w14:paraId="0E8ACDC1" w14:textId="77777777" w:rsidTr="00B605F7">
        <w:trPr>
          <w:trHeight w:val="260"/>
        </w:trPr>
        <w:tc>
          <w:tcPr>
            <w:tcW w:w="909" w:type="dxa"/>
            <w:vMerge w:val="restart"/>
          </w:tcPr>
          <w:p w14:paraId="040BB51F" w14:textId="77777777" w:rsidR="0037450E" w:rsidRDefault="0037450E" w:rsidP="00DE1896">
            <w:pPr>
              <w:ind w:firstLine="0"/>
              <w:rPr>
                <w:rFonts w:ascii="Times New Roman" w:hAnsi="Times New Roman" w:cs="Times New Roman"/>
              </w:rPr>
            </w:pPr>
          </w:p>
          <w:p w14:paraId="61AFB9E0" w14:textId="77777777" w:rsidR="0037450E" w:rsidRDefault="0037450E" w:rsidP="00DE1896">
            <w:pPr>
              <w:ind w:firstLine="0"/>
              <w:rPr>
                <w:rFonts w:ascii="Times New Roman" w:hAnsi="Times New Roman" w:cs="Times New Roman"/>
              </w:rPr>
            </w:pPr>
          </w:p>
          <w:p w14:paraId="581E6496" w14:textId="77777777" w:rsidR="0037450E" w:rsidRDefault="0037450E" w:rsidP="00DE1896">
            <w:pPr>
              <w:ind w:firstLine="0"/>
              <w:rPr>
                <w:rFonts w:ascii="Times New Roman" w:hAnsi="Times New Roman" w:cs="Times New Roman"/>
              </w:rPr>
            </w:pPr>
          </w:p>
          <w:p w14:paraId="7256A831" w14:textId="77777777" w:rsidR="0037450E" w:rsidRDefault="0037450E" w:rsidP="00DE1896">
            <w:pPr>
              <w:ind w:firstLine="0"/>
              <w:rPr>
                <w:rFonts w:ascii="Times New Roman" w:hAnsi="Times New Roman" w:cs="Times New Roman"/>
              </w:rPr>
            </w:pPr>
          </w:p>
          <w:p w14:paraId="0EF1B3C5" w14:textId="77777777" w:rsidR="0037450E" w:rsidRDefault="0037450E" w:rsidP="00DE1896">
            <w:pPr>
              <w:ind w:firstLine="0"/>
              <w:rPr>
                <w:rFonts w:ascii="Times New Roman" w:hAnsi="Times New Roman" w:cs="Times New Roman"/>
              </w:rPr>
            </w:pPr>
          </w:p>
          <w:p w14:paraId="0248B0BE" w14:textId="163E15B7" w:rsidR="0037450E" w:rsidRDefault="0037450E" w:rsidP="00DE1896">
            <w:pPr>
              <w:ind w:firstLine="0"/>
              <w:rPr>
                <w:rFonts w:ascii="Times New Roman" w:hAnsi="Times New Roman" w:cs="Times New Roman"/>
              </w:rPr>
            </w:pPr>
            <w:r>
              <w:rPr>
                <w:rFonts w:ascii="Times New Roman" w:hAnsi="Times New Roman" w:cs="Times New Roman"/>
              </w:rPr>
              <w:t>2</w:t>
            </w:r>
            <w:r w:rsidR="00E00914">
              <w:rPr>
                <w:rFonts w:ascii="Times New Roman" w:hAnsi="Times New Roman" w:cs="Times New Roman"/>
              </w:rPr>
              <w:t>1</w:t>
            </w:r>
            <w:r>
              <w:rPr>
                <w:rFonts w:ascii="Times New Roman" w:hAnsi="Times New Roman" w:cs="Times New Roman"/>
              </w:rPr>
              <w:t>.</w:t>
            </w:r>
          </w:p>
        </w:tc>
        <w:tc>
          <w:tcPr>
            <w:tcW w:w="2209" w:type="dxa"/>
            <w:vMerge w:val="restart"/>
            <w:vAlign w:val="center"/>
          </w:tcPr>
          <w:p w14:paraId="39B120B2" w14:textId="6468F248" w:rsidR="0037450E" w:rsidRDefault="0037450E" w:rsidP="00DE1896">
            <w:pPr>
              <w:spacing w:line="240" w:lineRule="auto"/>
              <w:ind w:firstLine="0"/>
              <w:rPr>
                <w:rFonts w:ascii="Times New Roman" w:hAnsi="Times New Roman" w:cs="Times New Roman"/>
              </w:rPr>
            </w:pPr>
            <w:r>
              <w:rPr>
                <w:rFonts w:ascii="Times New Roman" w:hAnsi="Times New Roman" w:cs="Times New Roman"/>
              </w:rPr>
              <w:t>Automobilio komplektacija</w:t>
            </w:r>
          </w:p>
        </w:tc>
        <w:tc>
          <w:tcPr>
            <w:tcW w:w="5103" w:type="dxa"/>
            <w:vAlign w:val="center"/>
          </w:tcPr>
          <w:p w14:paraId="5B4024EE" w14:textId="1CE50338" w:rsidR="0037450E" w:rsidRPr="00FE4138" w:rsidRDefault="0037450E" w:rsidP="00DE1896">
            <w:pPr>
              <w:spacing w:line="240" w:lineRule="auto"/>
              <w:ind w:firstLine="0"/>
              <w:rPr>
                <w:rFonts w:ascii="Times New Roman" w:hAnsi="Times New Roman" w:cs="Times New Roman"/>
                <w:szCs w:val="24"/>
              </w:rPr>
            </w:pPr>
            <w:r w:rsidRPr="00FE4138">
              <w:rPr>
                <w:rFonts w:ascii="Times New Roman" w:hAnsi="Times New Roman" w:cs="Times New Roman"/>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Pr>
                <w:rFonts w:ascii="Times New Roman" w:hAnsi="Times New Roman" w:cs="Times New Roman"/>
                <w:szCs w:val="24"/>
              </w:rPr>
              <w:t>.</w:t>
            </w:r>
            <w:r w:rsidRPr="00FE4138">
              <w:rPr>
                <w:rFonts w:ascii="Times New Roman" w:hAnsi="Times New Roman" w:cs="Times New Roman"/>
                <w:szCs w:val="24"/>
              </w:rPr>
              <w:t xml:space="preserve"> </w:t>
            </w:r>
          </w:p>
        </w:tc>
        <w:tc>
          <w:tcPr>
            <w:tcW w:w="2694" w:type="dxa"/>
            <w:vAlign w:val="center"/>
          </w:tcPr>
          <w:p w14:paraId="46D5AE41" w14:textId="77777777" w:rsidR="0037450E" w:rsidRPr="009F5954" w:rsidRDefault="0037450E" w:rsidP="00DE1896">
            <w:pPr>
              <w:jc w:val="center"/>
              <w:rPr>
                <w:rFonts w:ascii="Times New Roman" w:hAnsi="Times New Roman" w:cs="Times New Roman"/>
              </w:rPr>
            </w:pPr>
          </w:p>
        </w:tc>
      </w:tr>
      <w:tr w:rsidR="0037450E" w:rsidRPr="009F5954" w14:paraId="68BF803A" w14:textId="77777777" w:rsidTr="00B605F7">
        <w:trPr>
          <w:trHeight w:val="260"/>
        </w:trPr>
        <w:tc>
          <w:tcPr>
            <w:tcW w:w="909" w:type="dxa"/>
            <w:vMerge/>
          </w:tcPr>
          <w:p w14:paraId="46E3DC98" w14:textId="77777777" w:rsidR="0037450E" w:rsidRDefault="0037450E" w:rsidP="00DE1896">
            <w:pPr>
              <w:ind w:firstLine="0"/>
              <w:rPr>
                <w:rFonts w:ascii="Times New Roman" w:hAnsi="Times New Roman" w:cs="Times New Roman"/>
              </w:rPr>
            </w:pPr>
          </w:p>
        </w:tc>
        <w:tc>
          <w:tcPr>
            <w:tcW w:w="2209" w:type="dxa"/>
            <w:vMerge/>
            <w:vAlign w:val="center"/>
          </w:tcPr>
          <w:p w14:paraId="2E928B56" w14:textId="77777777" w:rsidR="0037450E" w:rsidRDefault="0037450E" w:rsidP="00DE1896">
            <w:pPr>
              <w:spacing w:line="240" w:lineRule="auto"/>
              <w:ind w:firstLine="0"/>
              <w:rPr>
                <w:rFonts w:ascii="Times New Roman" w:hAnsi="Times New Roman" w:cs="Times New Roman"/>
              </w:rPr>
            </w:pPr>
          </w:p>
        </w:tc>
        <w:tc>
          <w:tcPr>
            <w:tcW w:w="5103" w:type="dxa"/>
            <w:vAlign w:val="center"/>
          </w:tcPr>
          <w:p w14:paraId="46F82D18" w14:textId="18B92A2D" w:rsidR="0037450E" w:rsidRPr="00D4415F" w:rsidRDefault="0037450E" w:rsidP="00DE1896">
            <w:pPr>
              <w:spacing w:line="240" w:lineRule="auto"/>
              <w:ind w:firstLine="0"/>
              <w:rPr>
                <w:rFonts w:ascii="Times New Roman" w:hAnsi="Times New Roman" w:cs="Times New Roman"/>
                <w:szCs w:val="24"/>
              </w:rPr>
            </w:pPr>
            <w:r w:rsidRPr="00FE4138">
              <w:rPr>
                <w:rFonts w:ascii="Times New Roman" w:hAnsi="Times New Roman" w:cs="Times New Roman"/>
                <w:szCs w:val="24"/>
              </w:rPr>
              <w:t xml:space="preserve">Automobilyje turi būti </w:t>
            </w:r>
            <w:r>
              <w:rPr>
                <w:rFonts w:ascii="Times New Roman" w:hAnsi="Times New Roman" w:cs="Times New Roman"/>
                <w:szCs w:val="24"/>
              </w:rPr>
              <w:t>naudojimo instrukcijos knygelė</w:t>
            </w:r>
            <w:r w:rsidRPr="00FE4138">
              <w:rPr>
                <w:rFonts w:ascii="Times New Roman" w:hAnsi="Times New Roman" w:cs="Times New Roman"/>
                <w:szCs w:val="24"/>
              </w:rPr>
              <w:t xml:space="preserve"> lietuvių kalba (gali būti elektroninė forma),</w:t>
            </w:r>
            <w:r>
              <w:rPr>
                <w:rFonts w:ascii="Times New Roman" w:hAnsi="Times New Roman" w:cs="Times New Roman"/>
                <w:szCs w:val="24"/>
              </w:rPr>
              <w:t xml:space="preserve"> </w:t>
            </w:r>
            <w:r w:rsidRPr="00FE4138">
              <w:rPr>
                <w:rFonts w:ascii="Times New Roman" w:hAnsi="Times New Roman" w:cs="Times New Roman"/>
                <w:szCs w:val="24"/>
              </w:rPr>
              <w:t>kurioje turi būti nurodyta automobilio garantinio aptarnavimo atlikėjų adresai ir telefonų numeriai bei atliekamų garantinių aptarnavimų periodiškumas.</w:t>
            </w:r>
          </w:p>
        </w:tc>
        <w:tc>
          <w:tcPr>
            <w:tcW w:w="2694" w:type="dxa"/>
            <w:vAlign w:val="center"/>
          </w:tcPr>
          <w:p w14:paraId="39E6DD2B" w14:textId="77777777" w:rsidR="0037450E" w:rsidRPr="009F5954" w:rsidRDefault="0037450E" w:rsidP="00DE1896">
            <w:pPr>
              <w:jc w:val="center"/>
              <w:rPr>
                <w:rFonts w:ascii="Times New Roman" w:hAnsi="Times New Roman" w:cs="Times New Roman"/>
              </w:rPr>
            </w:pPr>
          </w:p>
        </w:tc>
      </w:tr>
      <w:tr w:rsidR="00DE1896" w:rsidRPr="009F5954" w14:paraId="6B74DA60" w14:textId="77777777" w:rsidTr="00B605F7">
        <w:trPr>
          <w:trHeight w:val="260"/>
        </w:trPr>
        <w:tc>
          <w:tcPr>
            <w:tcW w:w="909" w:type="dxa"/>
          </w:tcPr>
          <w:p w14:paraId="40DF1FFF" w14:textId="77777777" w:rsidR="00C90085" w:rsidRDefault="00C90085" w:rsidP="00DE1896">
            <w:pPr>
              <w:ind w:firstLine="0"/>
              <w:rPr>
                <w:rFonts w:ascii="Times New Roman" w:hAnsi="Times New Roman" w:cs="Times New Roman"/>
              </w:rPr>
            </w:pPr>
          </w:p>
          <w:p w14:paraId="7E042C4B" w14:textId="6547E10B" w:rsidR="00DE1896" w:rsidRDefault="00DE1896" w:rsidP="00DE1896">
            <w:pPr>
              <w:ind w:firstLine="0"/>
              <w:rPr>
                <w:rFonts w:ascii="Times New Roman" w:hAnsi="Times New Roman" w:cs="Times New Roman"/>
              </w:rPr>
            </w:pPr>
            <w:r>
              <w:rPr>
                <w:rFonts w:ascii="Times New Roman" w:hAnsi="Times New Roman" w:cs="Times New Roman"/>
              </w:rPr>
              <w:t>2</w:t>
            </w:r>
            <w:r w:rsidR="00E00914">
              <w:rPr>
                <w:rFonts w:ascii="Times New Roman" w:hAnsi="Times New Roman" w:cs="Times New Roman"/>
              </w:rPr>
              <w:t>2</w:t>
            </w:r>
            <w:r>
              <w:rPr>
                <w:rFonts w:ascii="Times New Roman" w:hAnsi="Times New Roman" w:cs="Times New Roman"/>
              </w:rPr>
              <w:t>.</w:t>
            </w:r>
          </w:p>
        </w:tc>
        <w:tc>
          <w:tcPr>
            <w:tcW w:w="2209" w:type="dxa"/>
            <w:vAlign w:val="center"/>
          </w:tcPr>
          <w:p w14:paraId="01242885" w14:textId="170E88D7" w:rsidR="00DE1896" w:rsidRDefault="00DE1896" w:rsidP="00DE1896">
            <w:pPr>
              <w:spacing w:line="240" w:lineRule="auto"/>
              <w:ind w:firstLine="0"/>
              <w:rPr>
                <w:rFonts w:ascii="Times New Roman" w:hAnsi="Times New Roman" w:cs="Times New Roman"/>
              </w:rPr>
            </w:pPr>
            <w:r>
              <w:rPr>
                <w:rFonts w:ascii="Times New Roman" w:hAnsi="Times New Roman" w:cs="Times New Roman"/>
              </w:rPr>
              <w:t>Automobilio registravimas</w:t>
            </w:r>
          </w:p>
        </w:tc>
        <w:tc>
          <w:tcPr>
            <w:tcW w:w="5103" w:type="dxa"/>
            <w:vAlign w:val="center"/>
          </w:tcPr>
          <w:p w14:paraId="63331FC0" w14:textId="027D83B6" w:rsidR="00DE1896" w:rsidRPr="00D4415F" w:rsidRDefault="00DE1896" w:rsidP="00DE1896">
            <w:pPr>
              <w:spacing w:line="240" w:lineRule="auto"/>
              <w:ind w:firstLine="0"/>
              <w:rPr>
                <w:rFonts w:ascii="Times New Roman" w:hAnsi="Times New Roman" w:cs="Times New Roman"/>
                <w:szCs w:val="24"/>
              </w:rPr>
            </w:pPr>
            <w:r w:rsidRPr="00D4415F">
              <w:rPr>
                <w:rFonts w:ascii="Times New Roman" w:hAnsi="Times New Roman" w:cs="Times New Roman"/>
                <w:szCs w:val="24"/>
              </w:rPr>
              <w:t>Automobilis turės būti perduotas pirkėjui, atlikus automobilio registravimą pirkėjo nurodytu vardu pagal nustatytą kelių transporto priemonių registravimo tvarką.</w:t>
            </w:r>
          </w:p>
        </w:tc>
        <w:tc>
          <w:tcPr>
            <w:tcW w:w="2694" w:type="dxa"/>
            <w:vAlign w:val="center"/>
          </w:tcPr>
          <w:p w14:paraId="3B55F3C0" w14:textId="77777777" w:rsidR="00DE1896" w:rsidRPr="009F5954" w:rsidRDefault="00DE1896" w:rsidP="00DE1896">
            <w:pPr>
              <w:jc w:val="center"/>
              <w:rPr>
                <w:rFonts w:ascii="Times New Roman" w:hAnsi="Times New Roman" w:cs="Times New Roman"/>
              </w:rPr>
            </w:pPr>
          </w:p>
        </w:tc>
      </w:tr>
    </w:tbl>
    <w:p w14:paraId="48816B35" w14:textId="77777777" w:rsidR="00DE6CBE" w:rsidRPr="00DE6CBE" w:rsidRDefault="00DE6CBE" w:rsidP="00DE6CBE">
      <w:pPr>
        <w:pStyle w:val="Sraopastraipa"/>
        <w:widowControl w:val="0"/>
        <w:spacing w:line="240" w:lineRule="auto"/>
        <w:ind w:left="1072" w:firstLine="0"/>
        <w:rPr>
          <w:rFonts w:ascii="Times New Roman" w:eastAsia="Arial Unicode MS" w:hAnsi="Times New Roman" w:cs="Times New Roman"/>
          <w:highlight w:val="yellow"/>
        </w:rPr>
      </w:pPr>
    </w:p>
    <w:p w14:paraId="78553EAD" w14:textId="77777777" w:rsidR="004F4A5E" w:rsidRPr="004F4A5E" w:rsidRDefault="004F4A5E" w:rsidP="00467FE9">
      <w:pPr>
        <w:pStyle w:val="Sraopastraipa"/>
        <w:ind w:left="0" w:firstLine="0"/>
        <w:jc w:val="center"/>
        <w:rPr>
          <w:rFonts w:ascii="Times New Roman" w:hAnsi="Times New Roman" w:cs="Times New Roman"/>
          <w:b/>
          <w:bCs/>
        </w:rPr>
      </w:pPr>
      <w:r w:rsidRPr="004F4A5E">
        <w:rPr>
          <w:rFonts w:ascii="Times New Roman" w:hAnsi="Times New Roman" w:cs="Times New Roman"/>
          <w:b/>
          <w:bCs/>
        </w:rPr>
        <w:t>5. PASIŪLYMO KOKYBINIAI PARAMETRAI</w:t>
      </w:r>
    </w:p>
    <w:p w14:paraId="6BAA04BE" w14:textId="77777777" w:rsidR="004F4A5E" w:rsidRPr="004F4A5E" w:rsidRDefault="004F4A5E" w:rsidP="00467FE9">
      <w:pPr>
        <w:rPr>
          <w:rFonts w:ascii="Times New Roman" w:eastAsia="Calibri" w:hAnsi="Times New Roman" w:cs="Times New Roman"/>
        </w:rPr>
      </w:pPr>
      <w:r w:rsidRPr="004F4A5E">
        <w:rPr>
          <w:rFonts w:ascii="Times New Roman" w:eastAsia="Calibri" w:hAnsi="Times New Roman" w:cs="Times New Roman"/>
        </w:rPr>
        <w:t>Siūlomo pirkimo objekto atitiktis pirkimo dokumentuose nurodytiems reikalavimams:</w:t>
      </w:r>
    </w:p>
    <w:tbl>
      <w:tblPr>
        <w:tblStyle w:val="Lentelstinklelis"/>
        <w:tblW w:w="10768" w:type="dxa"/>
        <w:tblInd w:w="0" w:type="dxa"/>
        <w:tblLook w:val="04A0" w:firstRow="1" w:lastRow="0" w:firstColumn="1" w:lastColumn="0" w:noHBand="0" w:noVBand="1"/>
      </w:tblPr>
      <w:tblGrid>
        <w:gridCol w:w="10768"/>
      </w:tblGrid>
      <w:tr w:rsidR="004F4A5E" w:rsidRPr="004F4A5E" w14:paraId="282C373C" w14:textId="77777777" w:rsidTr="00467FE9">
        <w:trPr>
          <w:trHeight w:val="277"/>
        </w:trPr>
        <w:tc>
          <w:tcPr>
            <w:tcW w:w="10768" w:type="dxa"/>
          </w:tcPr>
          <w:p w14:paraId="7484DD57" w14:textId="77777777" w:rsidR="004F4A5E" w:rsidRPr="004F4A5E" w:rsidRDefault="004F4A5E" w:rsidP="009D1781">
            <w:pPr>
              <w:pStyle w:val="Sraopastraipa"/>
              <w:ind w:left="0"/>
              <w:rPr>
                <w:rFonts w:hAnsi="Times New Roman" w:cs="Times New Roman"/>
                <w:b/>
                <w:bCs/>
                <w:i/>
                <w:iCs/>
                <w:sz w:val="21"/>
                <w:szCs w:val="21"/>
              </w:rPr>
            </w:pPr>
            <w:r w:rsidRPr="004F4A5E">
              <w:rPr>
                <w:rFonts w:hAnsi="Times New Roman" w:cs="Times New Roman"/>
                <w:b/>
                <w:sz w:val="21"/>
                <w:szCs w:val="21"/>
              </w:rPr>
              <w:t>Kokybės pranašumas</w:t>
            </w:r>
            <w:r w:rsidRPr="004F4A5E">
              <w:rPr>
                <w:rFonts w:hAnsi="Times New Roman" w:cs="Times New Roman"/>
                <w:sz w:val="21"/>
                <w:szCs w:val="21"/>
              </w:rPr>
              <w:t xml:space="preserve"> </w:t>
            </w:r>
            <w:r w:rsidRPr="004F4A5E">
              <w:rPr>
                <w:rFonts w:hAnsi="Times New Roman" w:cs="Times New Roman"/>
                <w:b/>
                <w:sz w:val="21"/>
                <w:szCs w:val="21"/>
              </w:rPr>
              <w:t>(T</w:t>
            </w:r>
            <w:r w:rsidRPr="004F4A5E">
              <w:rPr>
                <w:rFonts w:eastAsia="CIDFont+F2" w:hAnsi="Times New Roman" w:cs="Times New Roman"/>
                <w:b/>
                <w:sz w:val="21"/>
                <w:szCs w:val="21"/>
              </w:rPr>
              <w:t>)</w:t>
            </w:r>
          </w:p>
        </w:tc>
      </w:tr>
    </w:tbl>
    <w:tbl>
      <w:tblPr>
        <w:tblStyle w:val="1tinkleliolentelviesi"/>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4110"/>
      </w:tblGrid>
      <w:tr w:rsidR="004F4A5E" w:rsidRPr="004F4A5E" w14:paraId="64ECB0EA" w14:textId="77777777" w:rsidTr="00467FE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658" w:type="dxa"/>
            <w:gridSpan w:val="2"/>
            <w:tcBorders>
              <w:bottom w:val="none" w:sz="0" w:space="0" w:color="auto"/>
            </w:tcBorders>
            <w:vAlign w:val="center"/>
          </w:tcPr>
          <w:p w14:paraId="434FD08A" w14:textId="77777777" w:rsidR="004F4A5E" w:rsidRPr="004F4A5E" w:rsidRDefault="004F4A5E" w:rsidP="009D1781">
            <w:pPr>
              <w:snapToGrid w:val="0"/>
              <w:jc w:val="center"/>
              <w:rPr>
                <w:rFonts w:ascii="Times New Roman" w:hAnsi="Times New Roman" w:cs="Times New Roman"/>
                <w:b w:val="0"/>
                <w:sz w:val="21"/>
                <w:szCs w:val="21"/>
              </w:rPr>
            </w:pPr>
            <w:r w:rsidRPr="004F4A5E">
              <w:rPr>
                <w:rFonts w:ascii="Times New Roman" w:hAnsi="Times New Roman" w:cs="Times New Roman"/>
                <w:sz w:val="21"/>
                <w:szCs w:val="21"/>
              </w:rPr>
              <w:t>Charakteristika*</w:t>
            </w:r>
          </w:p>
        </w:tc>
        <w:tc>
          <w:tcPr>
            <w:tcW w:w="4110" w:type="dxa"/>
            <w:tcBorders>
              <w:bottom w:val="none" w:sz="0" w:space="0" w:color="auto"/>
            </w:tcBorders>
            <w:vAlign w:val="center"/>
          </w:tcPr>
          <w:p w14:paraId="68000C81" w14:textId="77777777" w:rsidR="004F4A5E" w:rsidRPr="004F4A5E" w:rsidRDefault="004F4A5E" w:rsidP="009D1781">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szCs w:val="21"/>
              </w:rPr>
            </w:pPr>
            <w:r w:rsidRPr="004F4A5E">
              <w:rPr>
                <w:rFonts w:ascii="Times New Roman" w:hAnsi="Times New Roman" w:cs="Times New Roman"/>
                <w:sz w:val="21"/>
                <w:szCs w:val="21"/>
              </w:rPr>
              <w:t>Atitiktis charakteristikai</w:t>
            </w:r>
          </w:p>
        </w:tc>
      </w:tr>
      <w:tr w:rsidR="004F4A5E" w:rsidRPr="004F4A5E" w14:paraId="762D05D6" w14:textId="77777777" w:rsidTr="00467FE9">
        <w:tc>
          <w:tcPr>
            <w:cnfStyle w:val="001000000000" w:firstRow="0" w:lastRow="0" w:firstColumn="1" w:lastColumn="0" w:oddVBand="0" w:evenVBand="0" w:oddHBand="0" w:evenHBand="0" w:firstRowFirstColumn="0" w:firstRowLastColumn="0" w:lastRowFirstColumn="0" w:lastRowLastColumn="0"/>
            <w:tcW w:w="704" w:type="dxa"/>
            <w:vAlign w:val="center"/>
          </w:tcPr>
          <w:p w14:paraId="674BEB1B" w14:textId="77777777" w:rsidR="004F4A5E" w:rsidRPr="004F4A5E" w:rsidRDefault="004F4A5E" w:rsidP="004F4A5E">
            <w:pPr>
              <w:pStyle w:val="Sraopastraipa"/>
              <w:numPr>
                <w:ilvl w:val="0"/>
                <w:numId w:val="16"/>
              </w:numPr>
              <w:snapToGrid w:val="0"/>
              <w:ind w:left="22" w:firstLine="0"/>
              <w:rPr>
                <w:rFonts w:ascii="Times New Roman" w:hAnsi="Times New Roman" w:cs="Times New Roman"/>
                <w:b w:val="0"/>
                <w:bCs w:val="0"/>
                <w:sz w:val="21"/>
                <w:szCs w:val="21"/>
              </w:rPr>
            </w:pPr>
          </w:p>
        </w:tc>
        <w:tc>
          <w:tcPr>
            <w:tcW w:w="5954" w:type="dxa"/>
            <w:vAlign w:val="center"/>
          </w:tcPr>
          <w:p w14:paraId="66874C70" w14:textId="4F236C89" w:rsidR="004F4A5E" w:rsidRPr="00B236F3" w:rsidRDefault="004F4A5E" w:rsidP="009D1781">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1"/>
                <w:szCs w:val="21"/>
              </w:rPr>
            </w:pPr>
            <w:r w:rsidRPr="00BE53CC">
              <w:rPr>
                <w:rFonts w:ascii="Times New Roman" w:hAnsi="Times New Roman" w:cs="Times New Roman"/>
                <w:sz w:val="21"/>
                <w:szCs w:val="21"/>
              </w:rPr>
              <w:t>Žieminių padangų komplektas su lengvo lydinio ratlankiais sumontuotas ant automobilio. Turi būti papildomas vasarinių padangų komplektas su lengvo lydinio ratlankiais</w:t>
            </w:r>
            <w:r w:rsidR="00B236F3">
              <w:rPr>
                <w:rFonts w:ascii="Times New Roman" w:hAnsi="Times New Roman" w:cs="Times New Roman"/>
                <w:sz w:val="21"/>
                <w:szCs w:val="21"/>
              </w:rPr>
              <w:t xml:space="preserve"> (</w:t>
            </w:r>
            <w:r w:rsidR="00B236F3">
              <w:rPr>
                <w:rFonts w:ascii="Times New Roman" w:hAnsi="Times New Roman" w:cs="Times New Roman"/>
                <w:color w:val="0070C0"/>
                <w:sz w:val="21"/>
                <w:szCs w:val="21"/>
              </w:rPr>
              <w:t>žieminės padangos minkšto mišinio)</w:t>
            </w:r>
          </w:p>
        </w:tc>
        <w:tc>
          <w:tcPr>
            <w:tcW w:w="4110" w:type="dxa"/>
          </w:tcPr>
          <w:p w14:paraId="6F8C5886" w14:textId="77777777" w:rsidR="004F4A5E" w:rsidRPr="004F4A5E" w:rsidRDefault="004F4A5E" w:rsidP="009D178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21"/>
                <w:szCs w:val="21"/>
              </w:rPr>
            </w:pPr>
            <w:r w:rsidRPr="004F4A5E">
              <w:rPr>
                <w:rFonts w:ascii="Times New Roman" w:hAnsi="Times New Roman" w:cs="Times New Roman"/>
                <w:i/>
                <w:iCs/>
                <w:color w:val="FF0000"/>
                <w:sz w:val="21"/>
                <w:szCs w:val="21"/>
              </w:rPr>
              <w:t>(įrašyti taip arba ne)</w:t>
            </w:r>
          </w:p>
        </w:tc>
      </w:tr>
      <w:tr w:rsidR="004F4A5E" w:rsidRPr="004F4A5E" w14:paraId="7B0E669C" w14:textId="77777777" w:rsidTr="00467FE9">
        <w:tc>
          <w:tcPr>
            <w:cnfStyle w:val="001000000000" w:firstRow="0" w:lastRow="0" w:firstColumn="1" w:lastColumn="0" w:oddVBand="0" w:evenVBand="0" w:oddHBand="0" w:evenHBand="0" w:firstRowFirstColumn="0" w:firstRowLastColumn="0" w:lastRowFirstColumn="0" w:lastRowLastColumn="0"/>
            <w:tcW w:w="704" w:type="dxa"/>
            <w:vAlign w:val="center"/>
          </w:tcPr>
          <w:p w14:paraId="3845D801" w14:textId="77777777" w:rsidR="004F4A5E" w:rsidRPr="004F4A5E" w:rsidRDefault="004F4A5E" w:rsidP="009D1781">
            <w:pPr>
              <w:snapToGrid w:val="0"/>
              <w:rPr>
                <w:rFonts w:ascii="Times New Roman" w:hAnsi="Times New Roman" w:cs="Times New Roman"/>
                <w:b w:val="0"/>
                <w:bCs w:val="0"/>
                <w:sz w:val="21"/>
                <w:szCs w:val="21"/>
              </w:rPr>
            </w:pPr>
            <w:r w:rsidRPr="004F4A5E">
              <w:rPr>
                <w:rFonts w:ascii="Times New Roman" w:hAnsi="Times New Roman" w:cs="Times New Roman"/>
                <w:b w:val="0"/>
                <w:bCs w:val="0"/>
                <w:sz w:val="21"/>
                <w:szCs w:val="21"/>
              </w:rPr>
              <w:t>2.</w:t>
            </w:r>
          </w:p>
        </w:tc>
        <w:tc>
          <w:tcPr>
            <w:tcW w:w="5954" w:type="dxa"/>
          </w:tcPr>
          <w:p w14:paraId="6A7C828A" w14:textId="1CE6E405" w:rsidR="004F4A5E" w:rsidRPr="00B236F3" w:rsidRDefault="004F4A5E" w:rsidP="009D1781">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1"/>
                <w:szCs w:val="21"/>
                <w:highlight w:val="yellow"/>
              </w:rPr>
            </w:pPr>
            <w:r w:rsidRPr="0097643E">
              <w:rPr>
                <w:rFonts w:ascii="Times New Roman" w:hAnsi="Times New Roman" w:cs="Times New Roman"/>
                <w:color w:val="000000" w:themeColor="text1"/>
                <w:spacing w:val="-5"/>
                <w:sz w:val="21"/>
                <w:szCs w:val="21"/>
              </w:rPr>
              <w:t>Stabdžių  antiblokavimo sistema (ABS), stabilumo sistema (ESP)</w:t>
            </w:r>
            <w:r w:rsidR="00B236F3" w:rsidRPr="0097643E">
              <w:rPr>
                <w:rFonts w:ascii="Times New Roman" w:hAnsi="Times New Roman" w:cs="Times New Roman"/>
                <w:color w:val="000000" w:themeColor="text1"/>
                <w:spacing w:val="-5"/>
                <w:sz w:val="21"/>
                <w:szCs w:val="21"/>
              </w:rPr>
              <w:t xml:space="preserve"> </w:t>
            </w:r>
            <w:r w:rsidR="00B236F3" w:rsidRPr="0097643E">
              <w:rPr>
                <w:rFonts w:ascii="Times New Roman" w:hAnsi="Times New Roman" w:cs="Times New Roman"/>
                <w:color w:val="0070C0"/>
                <w:spacing w:val="-5"/>
                <w:sz w:val="21"/>
                <w:szCs w:val="21"/>
              </w:rPr>
              <w:t>ir pilnesnė elektroninė stabilumo kontrolės sistema.</w:t>
            </w:r>
          </w:p>
        </w:tc>
        <w:tc>
          <w:tcPr>
            <w:tcW w:w="4110" w:type="dxa"/>
          </w:tcPr>
          <w:p w14:paraId="45A8E2B7" w14:textId="77777777" w:rsidR="004F4A5E" w:rsidRPr="004F4A5E" w:rsidRDefault="004F4A5E" w:rsidP="009D178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21"/>
                <w:szCs w:val="21"/>
              </w:rPr>
            </w:pPr>
            <w:r w:rsidRPr="004F4A5E">
              <w:rPr>
                <w:rFonts w:ascii="Times New Roman" w:hAnsi="Times New Roman" w:cs="Times New Roman"/>
                <w:i/>
                <w:iCs/>
                <w:color w:val="FF0000"/>
                <w:sz w:val="21"/>
                <w:szCs w:val="21"/>
              </w:rPr>
              <w:t>(įrašyti taip arba ne)</w:t>
            </w:r>
          </w:p>
        </w:tc>
      </w:tr>
      <w:tr w:rsidR="004F4A5E" w:rsidRPr="004F4A5E" w14:paraId="4C684E4A" w14:textId="77777777" w:rsidTr="00467FE9">
        <w:tc>
          <w:tcPr>
            <w:cnfStyle w:val="001000000000" w:firstRow="0" w:lastRow="0" w:firstColumn="1" w:lastColumn="0" w:oddVBand="0" w:evenVBand="0" w:oddHBand="0" w:evenHBand="0" w:firstRowFirstColumn="0" w:firstRowLastColumn="0" w:lastRowFirstColumn="0" w:lastRowLastColumn="0"/>
            <w:tcW w:w="704" w:type="dxa"/>
            <w:vAlign w:val="center"/>
          </w:tcPr>
          <w:p w14:paraId="72837098" w14:textId="77777777" w:rsidR="004F4A5E" w:rsidRPr="004F4A5E" w:rsidRDefault="004F4A5E" w:rsidP="009D1781">
            <w:pPr>
              <w:snapToGrid w:val="0"/>
              <w:rPr>
                <w:rFonts w:ascii="Times New Roman" w:hAnsi="Times New Roman" w:cs="Times New Roman"/>
                <w:b w:val="0"/>
                <w:bCs w:val="0"/>
                <w:sz w:val="21"/>
                <w:szCs w:val="21"/>
              </w:rPr>
            </w:pPr>
            <w:r w:rsidRPr="004F4A5E">
              <w:rPr>
                <w:rFonts w:ascii="Times New Roman" w:hAnsi="Times New Roman" w:cs="Times New Roman"/>
                <w:b w:val="0"/>
                <w:bCs w:val="0"/>
                <w:sz w:val="21"/>
                <w:szCs w:val="21"/>
              </w:rPr>
              <w:t>3.</w:t>
            </w:r>
          </w:p>
        </w:tc>
        <w:tc>
          <w:tcPr>
            <w:tcW w:w="5954" w:type="dxa"/>
          </w:tcPr>
          <w:p w14:paraId="37837639" w14:textId="249B1884" w:rsidR="004F4A5E" w:rsidRPr="00604099" w:rsidRDefault="00BF1BB2" w:rsidP="009D1781">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1"/>
                <w:szCs w:val="21"/>
                <w:highlight w:val="yellow"/>
              </w:rPr>
            </w:pPr>
            <w:r>
              <w:rPr>
                <w:rFonts w:ascii="Times New Roman" w:hAnsi="Times New Roman" w:cs="Times New Roman"/>
                <w:color w:val="000000" w:themeColor="text1"/>
                <w:spacing w:val="-5"/>
              </w:rPr>
              <w:t xml:space="preserve">Variklio tipas -  </w:t>
            </w:r>
            <w:r w:rsidRPr="00E027E9">
              <w:rPr>
                <w:rFonts w:ascii="Times New Roman" w:hAnsi="Times New Roman" w:cs="Times New Roman"/>
                <w:color w:val="4472C4" w:themeColor="accent1"/>
                <w:spacing w:val="-5"/>
              </w:rPr>
              <w:t>hibridinis</w:t>
            </w:r>
            <w:r>
              <w:rPr>
                <w:rFonts w:ascii="Times New Roman" w:hAnsi="Times New Roman" w:cs="Times New Roman"/>
                <w:color w:val="000000" w:themeColor="text1"/>
                <w:spacing w:val="-5"/>
              </w:rPr>
              <w:t xml:space="preserve"> automobilis</w:t>
            </w:r>
          </w:p>
        </w:tc>
        <w:tc>
          <w:tcPr>
            <w:tcW w:w="4110" w:type="dxa"/>
          </w:tcPr>
          <w:p w14:paraId="495B3E0D" w14:textId="77777777" w:rsidR="004F4A5E" w:rsidRPr="004F4A5E" w:rsidRDefault="004F4A5E" w:rsidP="009D178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21"/>
                <w:szCs w:val="21"/>
              </w:rPr>
            </w:pPr>
            <w:r w:rsidRPr="004F4A5E">
              <w:rPr>
                <w:rFonts w:ascii="Times New Roman" w:hAnsi="Times New Roman" w:cs="Times New Roman"/>
                <w:i/>
                <w:iCs/>
                <w:color w:val="FF0000"/>
                <w:sz w:val="21"/>
                <w:szCs w:val="21"/>
              </w:rPr>
              <w:t>(įrašyti taip arba ne)</w:t>
            </w:r>
          </w:p>
        </w:tc>
      </w:tr>
      <w:tr w:rsidR="00BF1BB2" w:rsidRPr="004F4A5E" w14:paraId="1AE7B23B" w14:textId="77777777" w:rsidTr="00467FE9">
        <w:tc>
          <w:tcPr>
            <w:cnfStyle w:val="001000000000" w:firstRow="0" w:lastRow="0" w:firstColumn="1" w:lastColumn="0" w:oddVBand="0" w:evenVBand="0" w:oddHBand="0" w:evenHBand="0" w:firstRowFirstColumn="0" w:firstRowLastColumn="0" w:lastRowFirstColumn="0" w:lastRowLastColumn="0"/>
            <w:tcW w:w="704" w:type="dxa"/>
            <w:vAlign w:val="center"/>
          </w:tcPr>
          <w:p w14:paraId="5890575B" w14:textId="77777777" w:rsidR="00BF1BB2" w:rsidRPr="004F4A5E" w:rsidRDefault="00BF1BB2" w:rsidP="00BF1BB2">
            <w:pPr>
              <w:snapToGrid w:val="0"/>
              <w:rPr>
                <w:rFonts w:ascii="Times New Roman" w:hAnsi="Times New Roman" w:cs="Times New Roman"/>
                <w:b w:val="0"/>
                <w:bCs w:val="0"/>
                <w:sz w:val="21"/>
                <w:szCs w:val="21"/>
              </w:rPr>
            </w:pPr>
            <w:r w:rsidRPr="004F4A5E">
              <w:rPr>
                <w:rFonts w:ascii="Times New Roman" w:hAnsi="Times New Roman" w:cs="Times New Roman"/>
                <w:b w:val="0"/>
                <w:bCs w:val="0"/>
                <w:sz w:val="21"/>
                <w:szCs w:val="21"/>
              </w:rPr>
              <w:t>4.</w:t>
            </w:r>
          </w:p>
        </w:tc>
        <w:tc>
          <w:tcPr>
            <w:tcW w:w="5954" w:type="dxa"/>
          </w:tcPr>
          <w:p w14:paraId="34741C2B" w14:textId="18584F0D" w:rsidR="00BF1BB2" w:rsidRPr="00604099" w:rsidRDefault="00BF1BB2" w:rsidP="00BF1BB2">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1"/>
                <w:szCs w:val="21"/>
                <w:highlight w:val="yellow"/>
              </w:rPr>
            </w:pPr>
            <w:r>
              <w:rPr>
                <w:rFonts w:ascii="Times New Roman" w:hAnsi="Times New Roman" w:cs="Times New Roman"/>
                <w:color w:val="000000" w:themeColor="text1"/>
              </w:rPr>
              <w:t xml:space="preserve">Sėdimų vietų skaičius su vairuotoju - </w:t>
            </w:r>
            <w:r w:rsidRPr="00E027E9">
              <w:rPr>
                <w:rFonts w:ascii="Times New Roman" w:hAnsi="Times New Roman" w:cs="Times New Roman"/>
                <w:color w:val="4472C4" w:themeColor="accent1"/>
              </w:rPr>
              <w:t>9 vietos</w:t>
            </w:r>
          </w:p>
        </w:tc>
        <w:tc>
          <w:tcPr>
            <w:tcW w:w="4110" w:type="dxa"/>
          </w:tcPr>
          <w:p w14:paraId="65697CDA" w14:textId="77777777" w:rsidR="00BF1BB2" w:rsidRPr="004F4A5E" w:rsidRDefault="00BF1BB2" w:rsidP="00BF1BB2">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21"/>
                <w:szCs w:val="21"/>
              </w:rPr>
            </w:pPr>
            <w:r w:rsidRPr="004F4A5E">
              <w:rPr>
                <w:rFonts w:ascii="Times New Roman" w:hAnsi="Times New Roman" w:cs="Times New Roman"/>
                <w:i/>
                <w:iCs/>
                <w:color w:val="FF0000"/>
                <w:sz w:val="21"/>
                <w:szCs w:val="21"/>
              </w:rPr>
              <w:t>(įrašyti taip arba ne)</w:t>
            </w:r>
          </w:p>
        </w:tc>
      </w:tr>
      <w:tr w:rsidR="004F4A5E" w:rsidRPr="004F4A5E" w14:paraId="38B10683" w14:textId="77777777" w:rsidTr="00467FE9">
        <w:tc>
          <w:tcPr>
            <w:cnfStyle w:val="001000000000" w:firstRow="0" w:lastRow="0" w:firstColumn="1" w:lastColumn="0" w:oddVBand="0" w:evenVBand="0" w:oddHBand="0" w:evenHBand="0" w:firstRowFirstColumn="0" w:firstRowLastColumn="0" w:lastRowFirstColumn="0" w:lastRowLastColumn="0"/>
            <w:tcW w:w="704" w:type="dxa"/>
            <w:vAlign w:val="center"/>
          </w:tcPr>
          <w:p w14:paraId="45AD3EA6" w14:textId="77777777" w:rsidR="004F4A5E" w:rsidRPr="004F4A5E" w:rsidRDefault="004F4A5E" w:rsidP="009D1781">
            <w:pPr>
              <w:snapToGrid w:val="0"/>
              <w:rPr>
                <w:rFonts w:ascii="Times New Roman" w:hAnsi="Times New Roman" w:cs="Times New Roman"/>
                <w:b w:val="0"/>
                <w:bCs w:val="0"/>
                <w:sz w:val="21"/>
                <w:szCs w:val="21"/>
              </w:rPr>
            </w:pPr>
            <w:r w:rsidRPr="004F4A5E">
              <w:rPr>
                <w:rFonts w:ascii="Times New Roman" w:hAnsi="Times New Roman" w:cs="Times New Roman"/>
                <w:b w:val="0"/>
                <w:bCs w:val="0"/>
                <w:sz w:val="21"/>
                <w:szCs w:val="21"/>
              </w:rPr>
              <w:t>5.</w:t>
            </w:r>
          </w:p>
        </w:tc>
        <w:tc>
          <w:tcPr>
            <w:tcW w:w="5954" w:type="dxa"/>
          </w:tcPr>
          <w:p w14:paraId="22494F82" w14:textId="4A634A77" w:rsidR="004F4A5E" w:rsidRPr="00467FE9" w:rsidRDefault="004F4A5E" w:rsidP="009D1781">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5"/>
                <w:sz w:val="21"/>
                <w:szCs w:val="21"/>
                <w:highlight w:val="yellow"/>
              </w:rPr>
            </w:pPr>
            <w:r w:rsidRPr="00BE53CC">
              <w:rPr>
                <w:rFonts w:ascii="Times New Roman" w:hAnsi="Times New Roman" w:cs="Times New Roman"/>
                <w:color w:val="000000"/>
                <w:sz w:val="21"/>
                <w:szCs w:val="21"/>
              </w:rPr>
              <w:t xml:space="preserve">Automobilio eksploatacijos garantinis laikotarpis </w:t>
            </w:r>
            <w:r w:rsidR="00B236F3">
              <w:rPr>
                <w:rFonts w:ascii="Times New Roman" w:hAnsi="Times New Roman" w:cs="Times New Roman"/>
                <w:color w:val="0070C0"/>
                <w:sz w:val="21"/>
                <w:szCs w:val="21"/>
              </w:rPr>
              <w:t>5</w:t>
            </w:r>
            <w:r w:rsidRPr="00BE53CC">
              <w:rPr>
                <w:rFonts w:ascii="Times New Roman" w:hAnsi="Times New Roman" w:cs="Times New Roman"/>
                <w:color w:val="000000"/>
                <w:sz w:val="21"/>
                <w:szCs w:val="21"/>
              </w:rPr>
              <w:t xml:space="preserve"> metai arba </w:t>
            </w:r>
            <w:r w:rsidR="00A81C89" w:rsidRPr="00B236F3">
              <w:rPr>
                <w:rFonts w:ascii="Times New Roman" w:hAnsi="Times New Roman" w:cs="Times New Roman"/>
                <w:color w:val="0070C0"/>
                <w:sz w:val="21"/>
                <w:szCs w:val="21"/>
              </w:rPr>
              <w:t>1</w:t>
            </w:r>
            <w:r w:rsidR="00B236F3">
              <w:rPr>
                <w:rFonts w:ascii="Times New Roman" w:hAnsi="Times New Roman" w:cs="Times New Roman"/>
                <w:color w:val="0070C0"/>
                <w:sz w:val="21"/>
                <w:szCs w:val="21"/>
              </w:rPr>
              <w:t>5</w:t>
            </w:r>
            <w:r w:rsidR="00A81C89" w:rsidRPr="00B236F3">
              <w:rPr>
                <w:rFonts w:ascii="Times New Roman" w:hAnsi="Times New Roman" w:cs="Times New Roman"/>
                <w:color w:val="0070C0"/>
                <w:sz w:val="21"/>
                <w:szCs w:val="21"/>
              </w:rPr>
              <w:t>0</w:t>
            </w:r>
            <w:r w:rsidR="00DC7DF0" w:rsidRPr="00BE53CC">
              <w:rPr>
                <w:rFonts w:ascii="Times New Roman" w:hAnsi="Times New Roman" w:cs="Times New Roman"/>
                <w:color w:val="000000"/>
                <w:sz w:val="21"/>
                <w:szCs w:val="21"/>
              </w:rPr>
              <w:t xml:space="preserve"> </w:t>
            </w:r>
            <w:r w:rsidRPr="00B236F3">
              <w:rPr>
                <w:rFonts w:ascii="Times New Roman" w:hAnsi="Times New Roman" w:cs="Times New Roman"/>
                <w:color w:val="0070C0"/>
                <w:sz w:val="21"/>
                <w:szCs w:val="21"/>
              </w:rPr>
              <w:t>000</w:t>
            </w:r>
            <w:r w:rsidRPr="00BE53CC">
              <w:rPr>
                <w:rFonts w:ascii="Times New Roman" w:hAnsi="Times New Roman" w:cs="Times New Roman"/>
                <w:color w:val="000000"/>
                <w:sz w:val="21"/>
                <w:szCs w:val="21"/>
              </w:rPr>
              <w:t xml:space="preserve"> km.</w:t>
            </w:r>
          </w:p>
        </w:tc>
        <w:tc>
          <w:tcPr>
            <w:tcW w:w="4110" w:type="dxa"/>
          </w:tcPr>
          <w:p w14:paraId="717BE299" w14:textId="77777777" w:rsidR="004F4A5E" w:rsidRPr="004F4A5E" w:rsidRDefault="004F4A5E" w:rsidP="009D178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21"/>
                <w:szCs w:val="21"/>
              </w:rPr>
            </w:pPr>
            <w:r w:rsidRPr="004F4A5E">
              <w:rPr>
                <w:rFonts w:ascii="Times New Roman" w:hAnsi="Times New Roman" w:cs="Times New Roman"/>
                <w:i/>
                <w:iCs/>
                <w:color w:val="FF0000"/>
                <w:sz w:val="21"/>
                <w:szCs w:val="21"/>
              </w:rPr>
              <w:t>(įrašyti taip arba ne)</w:t>
            </w:r>
          </w:p>
        </w:tc>
      </w:tr>
      <w:tr w:rsidR="004F4A5E" w:rsidRPr="004F4A5E" w14:paraId="6E8D9BBE" w14:textId="77777777" w:rsidTr="00467FE9">
        <w:trPr>
          <w:trHeight w:val="238"/>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A539E09" w14:textId="77777777" w:rsidR="004F4A5E" w:rsidRPr="004F4A5E" w:rsidRDefault="004F4A5E" w:rsidP="009D1781">
            <w:pPr>
              <w:snapToGrid w:val="0"/>
              <w:rPr>
                <w:rFonts w:ascii="Times New Roman" w:hAnsi="Times New Roman" w:cs="Times New Roman"/>
                <w:b w:val="0"/>
                <w:bCs w:val="0"/>
                <w:sz w:val="21"/>
                <w:szCs w:val="21"/>
              </w:rPr>
            </w:pPr>
            <w:r w:rsidRPr="004F4A5E">
              <w:rPr>
                <w:rFonts w:ascii="Times New Roman" w:hAnsi="Times New Roman" w:cs="Times New Roman"/>
                <w:b w:val="0"/>
                <w:bCs w:val="0"/>
                <w:sz w:val="21"/>
                <w:szCs w:val="21"/>
              </w:rPr>
              <w:t>6.</w:t>
            </w:r>
          </w:p>
        </w:tc>
        <w:tc>
          <w:tcPr>
            <w:tcW w:w="5954" w:type="dxa"/>
          </w:tcPr>
          <w:p w14:paraId="74E2C64A" w14:textId="77777777" w:rsidR="004F4A5E" w:rsidRPr="004F4A5E" w:rsidRDefault="004F4A5E" w:rsidP="009D1781">
            <w:pPr>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1"/>
                <w:szCs w:val="21"/>
              </w:rPr>
            </w:pPr>
            <w:r w:rsidRPr="004F4A5E">
              <w:rPr>
                <w:rFonts w:ascii="Times New Roman" w:hAnsi="Times New Roman" w:cs="Times New Roman"/>
                <w:color w:val="000000" w:themeColor="text1"/>
                <w:sz w:val="21"/>
                <w:szCs w:val="21"/>
              </w:rPr>
              <w:t>Automobilio pristatymo terminas nuo sutarties įsigaliojimo dienos</w:t>
            </w:r>
          </w:p>
        </w:tc>
        <w:tc>
          <w:tcPr>
            <w:tcW w:w="4110" w:type="dxa"/>
          </w:tcPr>
          <w:p w14:paraId="3ADDEB03" w14:textId="77777777" w:rsidR="004F4A5E" w:rsidRPr="004F4A5E" w:rsidRDefault="004F4A5E" w:rsidP="009D178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21"/>
                <w:szCs w:val="21"/>
              </w:rPr>
            </w:pPr>
            <w:r w:rsidRPr="004F4A5E">
              <w:rPr>
                <w:rFonts w:ascii="Times New Roman" w:hAnsi="Times New Roman" w:cs="Times New Roman"/>
                <w:i/>
                <w:iCs/>
                <w:color w:val="FF0000"/>
                <w:sz w:val="21"/>
                <w:szCs w:val="21"/>
              </w:rPr>
              <w:t>(įrašyti terminą dienomis)</w:t>
            </w:r>
          </w:p>
        </w:tc>
      </w:tr>
    </w:tbl>
    <w:p w14:paraId="499CB711" w14:textId="77777777" w:rsidR="004F4A5E" w:rsidRPr="00467FE9" w:rsidRDefault="004F4A5E" w:rsidP="00467FE9">
      <w:pPr>
        <w:spacing w:line="240" w:lineRule="auto"/>
        <w:rPr>
          <w:rFonts w:ascii="Times New Roman" w:hAnsi="Times New Roman" w:cs="Times New Roman"/>
          <w:i/>
          <w:iCs/>
          <w:color w:val="000000" w:themeColor="text1"/>
          <w:sz w:val="20"/>
          <w:szCs w:val="20"/>
        </w:rPr>
      </w:pPr>
      <w:r w:rsidRPr="00467FE9">
        <w:rPr>
          <w:rFonts w:ascii="Times New Roman" w:hAnsi="Times New Roman" w:cs="Times New Roman"/>
          <w:color w:val="000000" w:themeColor="text1"/>
          <w:sz w:val="20"/>
          <w:szCs w:val="20"/>
        </w:rPr>
        <w:lastRenderedPageBreak/>
        <w:t>*-</w:t>
      </w:r>
      <w:r w:rsidRPr="00467FE9">
        <w:rPr>
          <w:rFonts w:ascii="Times New Roman" w:hAnsi="Times New Roman" w:cs="Times New Roman"/>
          <w:i/>
          <w:iCs/>
          <w:color w:val="000000" w:themeColor="text1"/>
          <w:sz w:val="20"/>
          <w:szCs w:val="20"/>
        </w:rPr>
        <w:t>Teikdamas pasiūlymą Tiekėjas nurodo, kurioms iš lentelėje nustatytų charakteristikų atitinka siūloma Prekė, taip pat ir per kokį terminą nuo sutarties įsigaliojimo dienos įsipareigos pristatyti Prekę pirkėjui laimėjimo atveju. Lentelėje nenurodžius atitikties nustatytoms charakteristikoms bei automobilio pristatymo termino, pasiūlymų vertinimo metu bus laikoma, kad siūloma Prekė neatitinka nustatytos charakteristikos, o prekės pristatymui bus taikomas ilgiausias terminas (t. y. iki 180 dienų) ir Tiekėjų pretenzijos šiuo klausimu nebus nagrinėjamos.</w:t>
      </w:r>
    </w:p>
    <w:p w14:paraId="7E570F69" w14:textId="1D36E3C0" w:rsidR="0069025F" w:rsidRPr="004B59F8" w:rsidRDefault="004F4A5E" w:rsidP="00CE1853">
      <w:pPr>
        <w:pStyle w:val="Sraopastraipa"/>
        <w:numPr>
          <w:ilvl w:val="0"/>
          <w:numId w:val="15"/>
        </w:numPr>
        <w:tabs>
          <w:tab w:val="left" w:pos="284"/>
        </w:tabs>
        <w:snapToGrid w:val="0"/>
        <w:spacing w:line="240" w:lineRule="auto"/>
        <w:ind w:left="0" w:firstLine="0"/>
        <w:rPr>
          <w:rFonts w:ascii="Times New Roman" w:eastAsia="Arial Unicode MS" w:hAnsi="Times New Roman" w:cs="Times New Roman"/>
          <w:sz w:val="20"/>
          <w:szCs w:val="20"/>
        </w:rPr>
      </w:pPr>
      <w:r w:rsidRPr="004B59F8">
        <w:rPr>
          <w:rFonts w:ascii="Times New Roman" w:hAnsi="Times New Roman" w:cs="Times New Roman"/>
          <w:bCs/>
          <w:i/>
          <w:iCs/>
          <w:color w:val="000000" w:themeColor="text1"/>
          <w:sz w:val="20"/>
          <w:szCs w:val="20"/>
        </w:rPr>
        <w:t>Tiekėjų pasiūlymai dėl neatitikimo lentelėje nurodytoms charakteristikoms nebus atmetami, tačiau Prekės atitiktis šioms charakteristikoms turi reikšmės vertinat Tiekėjų pasiūlymus ir sudarant pasiūlymų eilę (p</w:t>
      </w:r>
      <w:r w:rsidRPr="004B59F8">
        <w:rPr>
          <w:rFonts w:ascii="Times New Roman" w:hAnsi="Times New Roman" w:cs="Times New Roman"/>
          <w:i/>
          <w:iCs/>
          <w:sz w:val="20"/>
          <w:szCs w:val="20"/>
        </w:rPr>
        <w:t xml:space="preserve">asiūlymus vertinant pagal pasiūlymų </w:t>
      </w:r>
      <w:r w:rsidRPr="004B59F8">
        <w:rPr>
          <w:rFonts w:ascii="Times New Roman" w:hAnsi="Times New Roman" w:cs="Times New Roman"/>
          <w:bCs/>
          <w:i/>
          <w:iCs/>
          <w:sz w:val="20"/>
          <w:szCs w:val="20"/>
        </w:rPr>
        <w:t>ekonominio naudingumo vertinimo metodikoje (pirkimo sąlygų 7 priedas) nustatytus kainos ir kokybės kriterijus).</w:t>
      </w:r>
    </w:p>
    <w:p w14:paraId="4EC4A32A" w14:textId="77777777" w:rsidR="004B59F8" w:rsidRPr="004B59F8" w:rsidRDefault="004B59F8" w:rsidP="004B59F8">
      <w:pPr>
        <w:pStyle w:val="Sraopastraipa"/>
        <w:tabs>
          <w:tab w:val="left" w:pos="284"/>
        </w:tabs>
        <w:snapToGrid w:val="0"/>
        <w:spacing w:line="240" w:lineRule="auto"/>
        <w:ind w:left="0" w:firstLine="0"/>
        <w:rPr>
          <w:rFonts w:ascii="Times New Roman" w:eastAsia="Arial Unicode MS" w:hAnsi="Times New Roman" w:cs="Times New Roman"/>
          <w:sz w:val="20"/>
          <w:szCs w:val="20"/>
        </w:rPr>
      </w:pPr>
    </w:p>
    <w:p w14:paraId="6CF726E1" w14:textId="6493DBE7" w:rsidR="0069025F" w:rsidRPr="004B59F8" w:rsidRDefault="0069025F" w:rsidP="004B59F8">
      <w:pPr>
        <w:pStyle w:val="Sraopastraipa"/>
        <w:numPr>
          <w:ilvl w:val="0"/>
          <w:numId w:val="7"/>
        </w:numPr>
        <w:autoSpaceDE w:val="0"/>
        <w:autoSpaceDN w:val="0"/>
        <w:adjustRightInd w:val="0"/>
        <w:spacing w:line="240" w:lineRule="auto"/>
        <w:jc w:val="center"/>
        <w:rPr>
          <w:rFonts w:ascii="Times New Roman" w:eastAsia="Arial Unicode MS" w:hAnsi="Times New Roman" w:cs="Times New Roman"/>
          <w:b/>
          <w:bCs/>
        </w:rPr>
      </w:pPr>
      <w:r w:rsidRPr="004B59F8">
        <w:rPr>
          <w:rFonts w:ascii="Times New Roman" w:eastAsia="Arial Unicode MS" w:hAnsi="Times New Roman" w:cs="Times New Roman"/>
          <w:b/>
          <w:bCs/>
        </w:rPr>
        <w:t>KONFIDENCIALI INFORMACIJA</w:t>
      </w:r>
    </w:p>
    <w:p w14:paraId="6D7CB760" w14:textId="77777777" w:rsidR="004B59F8" w:rsidRPr="004B59F8" w:rsidRDefault="004B59F8" w:rsidP="004B59F8">
      <w:pPr>
        <w:pStyle w:val="Sraopastraipa"/>
        <w:autoSpaceDE w:val="0"/>
        <w:autoSpaceDN w:val="0"/>
        <w:adjustRightInd w:val="0"/>
        <w:spacing w:line="240" w:lineRule="auto"/>
        <w:ind w:left="360" w:firstLine="0"/>
        <w:rPr>
          <w:rFonts w:ascii="Times New Roman" w:eastAsia="Arial Unicode MS" w:hAnsi="Times New Roman" w:cs="Times New Roman"/>
          <w:b/>
          <w:bCs/>
        </w:rPr>
      </w:pPr>
    </w:p>
    <w:tbl>
      <w:tblPr>
        <w:tblW w:w="11340" w:type="dxa"/>
        <w:tblLayout w:type="fixed"/>
        <w:tblLook w:val="01E0" w:firstRow="1" w:lastRow="1" w:firstColumn="1" w:lastColumn="1" w:noHBand="0" w:noVBand="0"/>
      </w:tblPr>
      <w:tblGrid>
        <w:gridCol w:w="11340"/>
      </w:tblGrid>
      <w:tr w:rsidR="0069025F" w:rsidRPr="0069025F" w14:paraId="32554A4B" w14:textId="77777777" w:rsidTr="0069025F">
        <w:trPr>
          <w:trHeight w:val="324"/>
        </w:trPr>
        <w:tc>
          <w:tcPr>
            <w:tcW w:w="11340" w:type="dxa"/>
          </w:tcPr>
          <w:p w14:paraId="453570ED" w14:textId="77777777" w:rsidR="0069025F" w:rsidRPr="0069025F" w:rsidRDefault="0069025F" w:rsidP="002200AC">
            <w:pPr>
              <w:widowControl w:val="0"/>
              <w:ind w:firstLine="605"/>
              <w:rPr>
                <w:rFonts w:ascii="Times New Roman" w:eastAsia="Arial Unicode MS" w:hAnsi="Times New Roman" w:cs="Times New Roman"/>
              </w:rPr>
            </w:pPr>
            <w:r w:rsidRPr="0069025F">
              <w:rPr>
                <w:rFonts w:ascii="Times New Roman" w:eastAsia="Arial Unicode MS" w:hAnsi="Times New Roman" w:cs="Times New Roman"/>
              </w:rPr>
              <w:t>Ši pasiūlyme nurodyta informacija yra konfidenciali (Perkančioji organizacija šios informacijos negali atskleisti tretiesiems asmenims):</w:t>
            </w:r>
          </w:p>
          <w:tbl>
            <w:tblPr>
              <w:tblW w:w="1077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06"/>
            </w:tblGrid>
            <w:tr w:rsidR="0069025F" w:rsidRPr="0069025F" w14:paraId="27E09CEA" w14:textId="77777777" w:rsidTr="0069025F">
              <w:trPr>
                <w:trHeight w:val="68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39FD14" w14:textId="77777777" w:rsidR="0069025F" w:rsidRPr="0069025F" w:rsidRDefault="0069025F" w:rsidP="0069025F">
                  <w:pPr>
                    <w:widowControl w:val="0"/>
                    <w:spacing w:line="240" w:lineRule="auto"/>
                    <w:ind w:firstLine="0"/>
                    <w:rPr>
                      <w:rFonts w:ascii="Times New Roman" w:eastAsia="Arial Unicode MS" w:hAnsi="Times New Roman" w:cs="Times New Roman"/>
                      <w:b/>
                    </w:rPr>
                  </w:pPr>
                  <w:r w:rsidRPr="0069025F">
                    <w:rPr>
                      <w:rFonts w:ascii="Times New Roman" w:eastAsia="Arial Unicode MS" w:hAnsi="Times New Roman" w:cs="Times New Roman"/>
                      <w:b/>
                    </w:rPr>
                    <w:t>Eil. Nr.</w:t>
                  </w:r>
                </w:p>
              </w:tc>
              <w:tc>
                <w:tcPr>
                  <w:tcW w:w="1020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AEBEF6"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rPr>
                    <w:t>Pateikto dokumento pavadinimas (rekomenduojama pavadinime vartoti žodį „Konfidencialu“)</w:t>
                  </w:r>
                </w:p>
              </w:tc>
            </w:tr>
            <w:tr w:rsidR="0069025F" w:rsidRPr="0069025F" w14:paraId="1608C69E" w14:textId="77777777" w:rsidTr="0069025F">
              <w:trPr>
                <w:trHeight w:val="182"/>
              </w:trPr>
              <w:tc>
                <w:tcPr>
                  <w:tcW w:w="567" w:type="dxa"/>
                  <w:tcBorders>
                    <w:top w:val="single" w:sz="4" w:space="0" w:color="auto"/>
                    <w:left w:val="single" w:sz="4" w:space="0" w:color="auto"/>
                    <w:bottom w:val="single" w:sz="4" w:space="0" w:color="auto"/>
                    <w:right w:val="single" w:sz="4" w:space="0" w:color="auto"/>
                  </w:tcBorders>
                </w:tcPr>
                <w:p w14:paraId="6EF083AA"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0206" w:type="dxa"/>
                  <w:tcBorders>
                    <w:top w:val="single" w:sz="4" w:space="0" w:color="auto"/>
                    <w:left w:val="single" w:sz="4" w:space="0" w:color="auto"/>
                    <w:bottom w:val="single" w:sz="4" w:space="0" w:color="auto"/>
                    <w:right w:val="single" w:sz="4" w:space="0" w:color="auto"/>
                  </w:tcBorders>
                </w:tcPr>
                <w:p w14:paraId="1BF80C9E"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r w:rsidR="0069025F" w:rsidRPr="0069025F" w14:paraId="7148A655" w14:textId="77777777" w:rsidTr="0069025F">
              <w:trPr>
                <w:trHeight w:val="273"/>
              </w:trPr>
              <w:tc>
                <w:tcPr>
                  <w:tcW w:w="567" w:type="dxa"/>
                  <w:tcBorders>
                    <w:top w:val="single" w:sz="4" w:space="0" w:color="auto"/>
                    <w:left w:val="single" w:sz="4" w:space="0" w:color="auto"/>
                    <w:bottom w:val="single" w:sz="4" w:space="0" w:color="auto"/>
                    <w:right w:val="single" w:sz="4" w:space="0" w:color="auto"/>
                  </w:tcBorders>
                </w:tcPr>
                <w:p w14:paraId="69B85E3B"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0206" w:type="dxa"/>
                  <w:tcBorders>
                    <w:top w:val="single" w:sz="4" w:space="0" w:color="auto"/>
                    <w:left w:val="single" w:sz="4" w:space="0" w:color="auto"/>
                    <w:bottom w:val="single" w:sz="4" w:space="0" w:color="auto"/>
                    <w:right w:val="single" w:sz="4" w:space="0" w:color="auto"/>
                  </w:tcBorders>
                </w:tcPr>
                <w:p w14:paraId="6103FE89"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bl>
          <w:p w14:paraId="0B21FF8C" w14:textId="77777777" w:rsidR="0069025F" w:rsidRPr="0069025F" w:rsidRDefault="0069025F" w:rsidP="002200AC">
            <w:pPr>
              <w:widowControl w:val="0"/>
              <w:rPr>
                <w:rFonts w:ascii="Times New Roman" w:eastAsia="Arial Unicode MS" w:hAnsi="Times New Roman" w:cs="Times New Roman"/>
              </w:rPr>
            </w:pPr>
          </w:p>
        </w:tc>
      </w:tr>
    </w:tbl>
    <w:p w14:paraId="0D0FEE13" w14:textId="77777777" w:rsidR="0069025F" w:rsidRPr="0069025F" w:rsidRDefault="0069025F" w:rsidP="0069025F">
      <w:pPr>
        <w:widowControl w:val="0"/>
        <w:spacing w:line="240" w:lineRule="auto"/>
        <w:ind w:firstLine="709"/>
        <w:rPr>
          <w:rFonts w:ascii="Times New Roman" w:eastAsia="Arial Unicode MS" w:hAnsi="Times New Roman" w:cs="Times New Roman"/>
          <w:i/>
        </w:rPr>
      </w:pPr>
      <w:r w:rsidRPr="0069025F">
        <w:rPr>
          <w:rFonts w:ascii="Times New Roman" w:eastAsia="Arial Unicode MS" w:hAnsi="Times New Roman" w:cs="Times New Roman"/>
          <w:i/>
        </w:rPr>
        <w:t>Pastaba: pildyti tuomet, jei bus pateikta konfidenciali informacija. Tiekėjas negali nurodyti, kad konfidenciali yra pasiūlymo kaina arba, kad visas pasiūlymas yra konfidencialus.</w:t>
      </w:r>
    </w:p>
    <w:p w14:paraId="372D05AD" w14:textId="77777777" w:rsidR="0069025F" w:rsidRPr="0069025F" w:rsidRDefault="0069025F" w:rsidP="0069025F">
      <w:pPr>
        <w:rPr>
          <w:rFonts w:ascii="Times New Roman" w:eastAsia="Arial Unicode MS" w:hAnsi="Times New Roman" w:cs="Times New Roman"/>
          <w:i/>
        </w:rPr>
      </w:pPr>
    </w:p>
    <w:p w14:paraId="553F8F38" w14:textId="7497A107" w:rsidR="0069025F" w:rsidRPr="00467FE9" w:rsidRDefault="0069025F" w:rsidP="00467FE9">
      <w:pPr>
        <w:pStyle w:val="Sraopastraipa"/>
        <w:widowControl w:val="0"/>
        <w:numPr>
          <w:ilvl w:val="0"/>
          <w:numId w:val="17"/>
        </w:numPr>
        <w:spacing w:line="240" w:lineRule="auto"/>
        <w:jc w:val="center"/>
        <w:rPr>
          <w:rFonts w:ascii="Times New Roman" w:eastAsia="Arial Unicode MS" w:hAnsi="Times New Roman" w:cs="Times New Roman"/>
          <w:b/>
          <w:bCs/>
        </w:rPr>
      </w:pPr>
      <w:r w:rsidRPr="00467FE9">
        <w:rPr>
          <w:rFonts w:ascii="Times New Roman" w:eastAsia="Arial Unicode MS" w:hAnsi="Times New Roman" w:cs="Times New Roman"/>
          <w:b/>
          <w:bCs/>
        </w:rPr>
        <w:t>SU PASIŪLYMU PATEIKIAMI DOKUMENTAI</w:t>
      </w:r>
    </w:p>
    <w:p w14:paraId="6DFB1E85" w14:textId="77777777" w:rsidR="00467FE9" w:rsidRPr="00467FE9" w:rsidRDefault="00467FE9" w:rsidP="00467FE9">
      <w:pPr>
        <w:pStyle w:val="Sraopastraipa"/>
        <w:widowControl w:val="0"/>
        <w:spacing w:line="240" w:lineRule="auto"/>
        <w:ind w:left="360" w:firstLine="0"/>
        <w:rPr>
          <w:rFonts w:ascii="Times New Roman" w:eastAsia="Arial Unicode MS" w:hAnsi="Times New Roman" w:cs="Times New Roman"/>
          <w:b/>
          <w:bCs/>
        </w:rPr>
      </w:pPr>
    </w:p>
    <w:tbl>
      <w:tblPr>
        <w:tblW w:w="107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222"/>
        <w:gridCol w:w="1994"/>
      </w:tblGrid>
      <w:tr w:rsidR="0069025F" w:rsidRPr="0069025F" w14:paraId="548F92D0" w14:textId="77777777" w:rsidTr="0069025F">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FAD86B" w14:textId="77777777" w:rsidR="0069025F" w:rsidRPr="0069025F" w:rsidRDefault="0069025F" w:rsidP="0069025F">
            <w:pPr>
              <w:widowControl w:val="0"/>
              <w:spacing w:line="240" w:lineRule="auto"/>
              <w:ind w:firstLine="0"/>
              <w:rPr>
                <w:rFonts w:ascii="Times New Roman" w:eastAsia="Arial Unicode MS" w:hAnsi="Times New Roman" w:cs="Times New Roman"/>
                <w:b/>
              </w:rPr>
            </w:pPr>
            <w:r w:rsidRPr="0069025F">
              <w:rPr>
                <w:rFonts w:ascii="Times New Roman" w:eastAsia="Arial Unicode MS" w:hAnsi="Times New Roman" w:cs="Times New Roman"/>
                <w:b/>
              </w:rPr>
              <w:t>Eil. Nr.</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4D4B22"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color w:val="000000" w:themeColor="text1"/>
              </w:rPr>
              <w:t>Dokumento pavadinimas</w:t>
            </w:r>
          </w:p>
        </w:tc>
        <w:tc>
          <w:tcPr>
            <w:tcW w:w="19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47FBB1"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rPr>
              <w:t>Lapų skaičius</w:t>
            </w:r>
          </w:p>
        </w:tc>
      </w:tr>
      <w:tr w:rsidR="0069025F" w:rsidRPr="0069025F" w14:paraId="00A5071B" w14:textId="77777777" w:rsidTr="0069025F">
        <w:trPr>
          <w:trHeight w:val="194"/>
        </w:trPr>
        <w:tc>
          <w:tcPr>
            <w:tcW w:w="567" w:type="dxa"/>
            <w:tcBorders>
              <w:top w:val="single" w:sz="4" w:space="0" w:color="auto"/>
              <w:left w:val="single" w:sz="4" w:space="0" w:color="auto"/>
              <w:bottom w:val="single" w:sz="4" w:space="0" w:color="auto"/>
              <w:right w:val="single" w:sz="4" w:space="0" w:color="auto"/>
            </w:tcBorders>
          </w:tcPr>
          <w:p w14:paraId="230011CD"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4B7AFF3"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994" w:type="dxa"/>
            <w:tcBorders>
              <w:top w:val="single" w:sz="4" w:space="0" w:color="auto"/>
              <w:left w:val="single" w:sz="4" w:space="0" w:color="auto"/>
              <w:bottom w:val="single" w:sz="4" w:space="0" w:color="auto"/>
              <w:right w:val="single" w:sz="4" w:space="0" w:color="auto"/>
            </w:tcBorders>
          </w:tcPr>
          <w:p w14:paraId="25E5EC40"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r w:rsidR="0069025F" w:rsidRPr="0069025F" w14:paraId="53DFA3C2" w14:textId="77777777" w:rsidTr="0069025F">
        <w:trPr>
          <w:trHeight w:val="198"/>
        </w:trPr>
        <w:tc>
          <w:tcPr>
            <w:tcW w:w="567" w:type="dxa"/>
            <w:tcBorders>
              <w:top w:val="single" w:sz="4" w:space="0" w:color="auto"/>
              <w:left w:val="single" w:sz="4" w:space="0" w:color="auto"/>
              <w:bottom w:val="single" w:sz="4" w:space="0" w:color="auto"/>
              <w:right w:val="single" w:sz="4" w:space="0" w:color="auto"/>
            </w:tcBorders>
          </w:tcPr>
          <w:p w14:paraId="560E3E98"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B84385D"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994" w:type="dxa"/>
            <w:tcBorders>
              <w:top w:val="single" w:sz="4" w:space="0" w:color="auto"/>
              <w:left w:val="single" w:sz="4" w:space="0" w:color="auto"/>
              <w:bottom w:val="single" w:sz="4" w:space="0" w:color="auto"/>
              <w:right w:val="single" w:sz="4" w:space="0" w:color="auto"/>
            </w:tcBorders>
          </w:tcPr>
          <w:p w14:paraId="1A7349B7"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bl>
    <w:p w14:paraId="449A53FD" w14:textId="77777777" w:rsidR="0069025F" w:rsidRDefault="0069025F" w:rsidP="0069025F">
      <w:pPr>
        <w:widowControl w:val="0"/>
        <w:spacing w:line="240" w:lineRule="auto"/>
        <w:ind w:firstLine="709"/>
        <w:rPr>
          <w:rFonts w:ascii="Times New Roman" w:eastAsia="Arial Unicode MS" w:hAnsi="Times New Roman" w:cs="Times New Roman"/>
        </w:rPr>
      </w:pPr>
      <w:r w:rsidRPr="0069025F">
        <w:rPr>
          <w:rFonts w:ascii="Times New Roman" w:eastAsia="Arial Unicode MS" w:hAnsi="Times New Roman" w:cs="Times New Roman"/>
        </w:rPr>
        <w:t>Pasiūlymas galioja iki pirkimo dokumentuose nustatyto termino.</w:t>
      </w:r>
    </w:p>
    <w:p w14:paraId="6DA42D62" w14:textId="77777777" w:rsidR="00467FE9" w:rsidRPr="0069025F" w:rsidRDefault="00467FE9" w:rsidP="0069025F">
      <w:pPr>
        <w:widowControl w:val="0"/>
        <w:spacing w:line="240" w:lineRule="auto"/>
        <w:ind w:firstLine="709"/>
        <w:rPr>
          <w:rFonts w:ascii="Times New Roman" w:eastAsia="Arial Unicode MS" w:hAnsi="Times New Roman" w:cs="Times New Roman"/>
        </w:rPr>
      </w:pPr>
    </w:p>
    <w:tbl>
      <w:tblPr>
        <w:tblW w:w="11130" w:type="dxa"/>
        <w:tblInd w:w="108" w:type="dxa"/>
        <w:tblLayout w:type="fixed"/>
        <w:tblLook w:val="04A0" w:firstRow="1" w:lastRow="0" w:firstColumn="1" w:lastColumn="0" w:noHBand="0" w:noVBand="1"/>
      </w:tblPr>
      <w:tblGrid>
        <w:gridCol w:w="4143"/>
        <w:gridCol w:w="346"/>
        <w:gridCol w:w="2824"/>
        <w:gridCol w:w="272"/>
        <w:gridCol w:w="3545"/>
      </w:tblGrid>
      <w:tr w:rsidR="0069025F" w:rsidRPr="003C5E8F" w14:paraId="769B3521" w14:textId="77777777" w:rsidTr="00467FE9">
        <w:trPr>
          <w:trHeight w:val="486"/>
        </w:trPr>
        <w:tc>
          <w:tcPr>
            <w:tcW w:w="4143" w:type="dxa"/>
            <w:tcBorders>
              <w:top w:val="single" w:sz="4" w:space="0" w:color="auto"/>
              <w:left w:val="nil"/>
              <w:bottom w:val="nil"/>
              <w:right w:val="nil"/>
            </w:tcBorders>
          </w:tcPr>
          <w:p w14:paraId="0DAD6965" w14:textId="5EDC2ABC" w:rsidR="0069025F" w:rsidRPr="00467FE9" w:rsidRDefault="0069025F" w:rsidP="00467FE9">
            <w:pPr>
              <w:widowControl w:val="0"/>
              <w:snapToGrid w:val="0"/>
              <w:jc w:val="center"/>
              <w:rPr>
                <w:rFonts w:ascii="Times New Roman" w:eastAsia="Arial Unicode MS" w:hAnsi="Times New Roman" w:cs="Times New Roman"/>
                <w:position w:val="6"/>
                <w:sz w:val="20"/>
                <w:szCs w:val="20"/>
              </w:rPr>
            </w:pPr>
            <w:r w:rsidRPr="003C5E8F">
              <w:rPr>
                <w:rFonts w:ascii="Times New Roman" w:eastAsia="Arial Unicode MS" w:hAnsi="Times New Roman" w:cs="Times New Roman"/>
                <w:position w:val="6"/>
                <w:sz w:val="20"/>
                <w:szCs w:val="20"/>
              </w:rPr>
              <w:t>(Tiekėjo arba jo įgalioto asmens pareigų pavadinimas)</w:t>
            </w:r>
          </w:p>
        </w:tc>
        <w:tc>
          <w:tcPr>
            <w:tcW w:w="346" w:type="dxa"/>
          </w:tcPr>
          <w:p w14:paraId="50B11192" w14:textId="77777777" w:rsidR="0069025F" w:rsidRPr="003C5E8F" w:rsidRDefault="0069025F" w:rsidP="002200AC">
            <w:pPr>
              <w:widowControl w:val="0"/>
              <w:ind w:right="-1"/>
              <w:jc w:val="center"/>
              <w:rPr>
                <w:rFonts w:ascii="Times New Roman" w:eastAsia="Calibri" w:hAnsi="Times New Roman" w:cs="Times New Roman"/>
                <w:sz w:val="20"/>
              </w:rPr>
            </w:pPr>
          </w:p>
        </w:tc>
        <w:tc>
          <w:tcPr>
            <w:tcW w:w="2824" w:type="dxa"/>
            <w:tcBorders>
              <w:top w:val="single" w:sz="4" w:space="0" w:color="auto"/>
              <w:left w:val="nil"/>
              <w:bottom w:val="nil"/>
              <w:right w:val="nil"/>
            </w:tcBorders>
            <w:hideMark/>
          </w:tcPr>
          <w:p w14:paraId="33FBEBA0" w14:textId="604067B1" w:rsidR="0069025F" w:rsidRPr="003C5E8F" w:rsidRDefault="0069025F" w:rsidP="002200AC">
            <w:pPr>
              <w:widowControl w:val="0"/>
              <w:ind w:right="-1"/>
              <w:rPr>
                <w:rFonts w:ascii="Times New Roman" w:eastAsia="Calibri" w:hAnsi="Times New Roman" w:cs="Times New Roman"/>
                <w:sz w:val="20"/>
              </w:rPr>
            </w:pPr>
            <w:r w:rsidRPr="003C5E8F">
              <w:rPr>
                <w:rFonts w:ascii="Times New Roman" w:eastAsia="Calibri" w:hAnsi="Times New Roman" w:cs="Times New Roman"/>
                <w:position w:val="6"/>
                <w:sz w:val="20"/>
              </w:rPr>
              <w:t xml:space="preserve">         (Parašas)</w:t>
            </w:r>
          </w:p>
        </w:tc>
        <w:tc>
          <w:tcPr>
            <w:tcW w:w="272" w:type="dxa"/>
          </w:tcPr>
          <w:p w14:paraId="628B2DF1" w14:textId="77777777" w:rsidR="0069025F" w:rsidRPr="003C5E8F" w:rsidRDefault="0069025F" w:rsidP="002200AC">
            <w:pPr>
              <w:widowControl w:val="0"/>
              <w:ind w:right="-1"/>
              <w:jc w:val="center"/>
              <w:rPr>
                <w:rFonts w:ascii="Times New Roman" w:eastAsia="Calibri" w:hAnsi="Times New Roman" w:cs="Times New Roman"/>
                <w:sz w:val="20"/>
              </w:rPr>
            </w:pPr>
          </w:p>
        </w:tc>
        <w:tc>
          <w:tcPr>
            <w:tcW w:w="3545" w:type="dxa"/>
            <w:tcBorders>
              <w:top w:val="single" w:sz="4" w:space="0" w:color="auto"/>
              <w:left w:val="nil"/>
              <w:bottom w:val="nil"/>
              <w:right w:val="nil"/>
            </w:tcBorders>
            <w:hideMark/>
          </w:tcPr>
          <w:p w14:paraId="106E6812" w14:textId="21D6DD6D" w:rsidR="0069025F" w:rsidRPr="003C5E8F" w:rsidRDefault="0069025F" w:rsidP="002200AC">
            <w:pPr>
              <w:widowControl w:val="0"/>
              <w:ind w:right="-1"/>
              <w:rPr>
                <w:rFonts w:ascii="Times New Roman" w:eastAsia="Calibri" w:hAnsi="Times New Roman" w:cs="Times New Roman"/>
                <w:sz w:val="20"/>
              </w:rPr>
            </w:pPr>
            <w:r w:rsidRPr="003C5E8F">
              <w:rPr>
                <w:rFonts w:ascii="Times New Roman" w:eastAsia="Calibri" w:hAnsi="Times New Roman" w:cs="Times New Roman"/>
                <w:position w:val="6"/>
                <w:sz w:val="20"/>
              </w:rPr>
              <w:t xml:space="preserve"> (Vardas ir pavardė)</w:t>
            </w:r>
          </w:p>
        </w:tc>
      </w:tr>
    </w:tbl>
    <w:p w14:paraId="1E8A1B49" w14:textId="77777777" w:rsidR="00A52BA0" w:rsidRPr="00C174D5" w:rsidRDefault="00A52BA0" w:rsidP="00E41D9B">
      <w:pPr>
        <w:spacing w:line="240" w:lineRule="auto"/>
        <w:jc w:val="left"/>
        <w:rPr>
          <w:rFonts w:ascii="Times New Roman" w:eastAsia="Calibri" w:hAnsi="Times New Roman" w:cs="Times New Roman"/>
          <w:b/>
          <w:bCs/>
          <w:color w:val="7030A0"/>
        </w:rPr>
      </w:pPr>
    </w:p>
    <w:p w14:paraId="1BABFDEB" w14:textId="77777777" w:rsidR="00CB5907" w:rsidRDefault="00CB5907" w:rsidP="005D0D00">
      <w:pPr>
        <w:pStyle w:val="Betarp"/>
        <w:ind w:firstLine="0"/>
        <w:contextualSpacing/>
        <w:rPr>
          <w:rFonts w:ascii="Times New Roman" w:eastAsiaTheme="minorHAnsi" w:hAnsi="Times New Roman" w:cs="Times New Roman"/>
          <w:bCs/>
          <w:iCs/>
        </w:rPr>
      </w:pPr>
      <w:bookmarkStart w:id="8" w:name="_Pirkimo_sąlygų_3"/>
      <w:bookmarkEnd w:id="8"/>
    </w:p>
    <w:p w14:paraId="0C8995E5" w14:textId="77777777" w:rsidR="005635B5" w:rsidRDefault="005635B5" w:rsidP="005D0D00">
      <w:pPr>
        <w:pStyle w:val="Betarp"/>
        <w:ind w:firstLine="0"/>
        <w:contextualSpacing/>
        <w:rPr>
          <w:rFonts w:ascii="Times New Roman" w:eastAsiaTheme="minorHAnsi" w:hAnsi="Times New Roman" w:cs="Times New Roman"/>
          <w:bCs/>
          <w:iCs/>
        </w:rPr>
      </w:pPr>
    </w:p>
    <w:p w14:paraId="0C8EFAA6" w14:textId="77777777" w:rsidR="005635B5" w:rsidRDefault="005635B5" w:rsidP="005D0D00">
      <w:pPr>
        <w:pStyle w:val="Betarp"/>
        <w:ind w:firstLine="0"/>
        <w:contextualSpacing/>
        <w:rPr>
          <w:rFonts w:ascii="Times New Roman" w:eastAsiaTheme="minorHAnsi" w:hAnsi="Times New Roman" w:cs="Times New Roman"/>
          <w:bCs/>
          <w:iCs/>
        </w:rPr>
      </w:pPr>
    </w:p>
    <w:p w14:paraId="3AAB21BB" w14:textId="77777777" w:rsidR="005635B5" w:rsidRDefault="005635B5" w:rsidP="005D0D00">
      <w:pPr>
        <w:pStyle w:val="Betarp"/>
        <w:ind w:firstLine="0"/>
        <w:contextualSpacing/>
        <w:rPr>
          <w:rFonts w:ascii="Times New Roman" w:eastAsiaTheme="minorHAnsi" w:hAnsi="Times New Roman" w:cs="Times New Roman"/>
          <w:bCs/>
          <w:iCs/>
        </w:rPr>
      </w:pPr>
    </w:p>
    <w:p w14:paraId="024A9589" w14:textId="77777777" w:rsidR="005635B5" w:rsidRDefault="005635B5" w:rsidP="005D0D00">
      <w:pPr>
        <w:pStyle w:val="Betarp"/>
        <w:ind w:firstLine="0"/>
        <w:contextualSpacing/>
        <w:rPr>
          <w:rFonts w:ascii="Times New Roman" w:eastAsiaTheme="minorHAnsi" w:hAnsi="Times New Roman" w:cs="Times New Roman"/>
          <w:bCs/>
          <w:iCs/>
        </w:rPr>
      </w:pPr>
    </w:p>
    <w:p w14:paraId="5AC4EEA8" w14:textId="77777777" w:rsidR="005635B5" w:rsidRDefault="005635B5" w:rsidP="005D0D00">
      <w:pPr>
        <w:pStyle w:val="Betarp"/>
        <w:ind w:firstLine="0"/>
        <w:contextualSpacing/>
        <w:rPr>
          <w:rFonts w:ascii="Times New Roman" w:eastAsiaTheme="minorHAnsi" w:hAnsi="Times New Roman" w:cs="Times New Roman"/>
          <w:bCs/>
          <w:iCs/>
        </w:rPr>
      </w:pPr>
    </w:p>
    <w:p w14:paraId="1BA06C16" w14:textId="77777777" w:rsidR="005635B5" w:rsidRDefault="005635B5" w:rsidP="005D0D00">
      <w:pPr>
        <w:pStyle w:val="Betarp"/>
        <w:ind w:firstLine="0"/>
        <w:contextualSpacing/>
        <w:rPr>
          <w:rFonts w:ascii="Times New Roman" w:eastAsiaTheme="minorHAnsi" w:hAnsi="Times New Roman" w:cs="Times New Roman"/>
          <w:bCs/>
          <w:iCs/>
        </w:rPr>
      </w:pPr>
    </w:p>
    <w:p w14:paraId="33FE3EC7" w14:textId="77777777" w:rsidR="005635B5" w:rsidRDefault="005635B5" w:rsidP="005D0D00">
      <w:pPr>
        <w:pStyle w:val="Betarp"/>
        <w:ind w:firstLine="0"/>
        <w:contextualSpacing/>
        <w:rPr>
          <w:rFonts w:ascii="Times New Roman" w:eastAsiaTheme="minorHAnsi" w:hAnsi="Times New Roman" w:cs="Times New Roman"/>
          <w:bCs/>
          <w:iCs/>
        </w:rPr>
      </w:pPr>
    </w:p>
    <w:p w14:paraId="581FE9C7" w14:textId="77777777" w:rsidR="00EB2054" w:rsidRDefault="00EB2054" w:rsidP="005D0D00">
      <w:pPr>
        <w:pStyle w:val="Betarp"/>
        <w:ind w:firstLine="0"/>
        <w:contextualSpacing/>
        <w:rPr>
          <w:rFonts w:ascii="Times New Roman" w:eastAsiaTheme="minorHAnsi" w:hAnsi="Times New Roman" w:cs="Times New Roman"/>
          <w:bCs/>
          <w:iCs/>
        </w:rPr>
      </w:pPr>
    </w:p>
    <w:p w14:paraId="6AB0E308" w14:textId="77777777" w:rsidR="00EB2054" w:rsidRDefault="00EB2054" w:rsidP="005D0D00">
      <w:pPr>
        <w:pStyle w:val="Betarp"/>
        <w:ind w:firstLine="0"/>
        <w:contextualSpacing/>
        <w:rPr>
          <w:rFonts w:ascii="Times New Roman" w:eastAsiaTheme="minorHAnsi" w:hAnsi="Times New Roman" w:cs="Times New Roman"/>
          <w:bCs/>
          <w:iCs/>
        </w:rPr>
      </w:pPr>
    </w:p>
    <w:p w14:paraId="432552C7" w14:textId="77777777" w:rsidR="00EB2054" w:rsidRDefault="00EB2054" w:rsidP="005D0D00">
      <w:pPr>
        <w:pStyle w:val="Betarp"/>
        <w:ind w:firstLine="0"/>
        <w:contextualSpacing/>
        <w:rPr>
          <w:rFonts w:ascii="Times New Roman" w:eastAsiaTheme="minorHAnsi" w:hAnsi="Times New Roman" w:cs="Times New Roman"/>
          <w:bCs/>
          <w:iCs/>
        </w:rPr>
      </w:pPr>
    </w:p>
    <w:p w14:paraId="416519DF" w14:textId="77777777" w:rsidR="00EB2054" w:rsidRDefault="00EB2054" w:rsidP="005D0D00">
      <w:pPr>
        <w:pStyle w:val="Betarp"/>
        <w:ind w:firstLine="0"/>
        <w:contextualSpacing/>
        <w:rPr>
          <w:rFonts w:ascii="Times New Roman" w:eastAsiaTheme="minorHAnsi" w:hAnsi="Times New Roman" w:cs="Times New Roman"/>
          <w:bCs/>
          <w:iCs/>
        </w:rPr>
      </w:pPr>
    </w:p>
    <w:p w14:paraId="7AD5DE47" w14:textId="77777777" w:rsidR="00EB2054" w:rsidRDefault="00EB2054" w:rsidP="005D0D00">
      <w:pPr>
        <w:pStyle w:val="Betarp"/>
        <w:ind w:firstLine="0"/>
        <w:contextualSpacing/>
        <w:rPr>
          <w:rFonts w:ascii="Times New Roman" w:eastAsiaTheme="minorHAnsi" w:hAnsi="Times New Roman" w:cs="Times New Roman"/>
          <w:bCs/>
          <w:iCs/>
        </w:rPr>
      </w:pPr>
    </w:p>
    <w:p w14:paraId="6F873977" w14:textId="77777777" w:rsidR="00EB2054" w:rsidRDefault="00EB2054" w:rsidP="005D0D00">
      <w:pPr>
        <w:pStyle w:val="Betarp"/>
        <w:ind w:firstLine="0"/>
        <w:contextualSpacing/>
        <w:rPr>
          <w:rFonts w:ascii="Times New Roman" w:eastAsiaTheme="minorHAnsi" w:hAnsi="Times New Roman" w:cs="Times New Roman"/>
          <w:bCs/>
          <w:iCs/>
        </w:rPr>
      </w:pPr>
    </w:p>
    <w:p w14:paraId="740D6EA4" w14:textId="77777777" w:rsidR="00EB2054" w:rsidRDefault="00EB2054" w:rsidP="005D0D00">
      <w:pPr>
        <w:pStyle w:val="Betarp"/>
        <w:ind w:firstLine="0"/>
        <w:contextualSpacing/>
        <w:rPr>
          <w:rFonts w:ascii="Times New Roman" w:eastAsiaTheme="minorHAnsi" w:hAnsi="Times New Roman" w:cs="Times New Roman"/>
          <w:bCs/>
          <w:iCs/>
        </w:rPr>
      </w:pPr>
    </w:p>
    <w:p w14:paraId="23FA8B23" w14:textId="77777777" w:rsidR="00EB2054" w:rsidRDefault="00EB2054" w:rsidP="005D0D00">
      <w:pPr>
        <w:pStyle w:val="Betarp"/>
        <w:ind w:firstLine="0"/>
        <w:contextualSpacing/>
        <w:rPr>
          <w:rFonts w:ascii="Times New Roman" w:eastAsiaTheme="minorHAnsi" w:hAnsi="Times New Roman" w:cs="Times New Roman"/>
          <w:bCs/>
          <w:iCs/>
        </w:rPr>
      </w:pPr>
    </w:p>
    <w:p w14:paraId="29FB63D4" w14:textId="77777777" w:rsidR="005635B5" w:rsidRDefault="005635B5" w:rsidP="005D0D00">
      <w:pPr>
        <w:pStyle w:val="Betarp"/>
        <w:ind w:firstLine="0"/>
        <w:contextualSpacing/>
        <w:rPr>
          <w:rFonts w:ascii="Times New Roman" w:eastAsiaTheme="minorHAnsi" w:hAnsi="Times New Roman" w:cs="Times New Roman"/>
          <w:bCs/>
          <w:iCs/>
        </w:rPr>
      </w:pPr>
    </w:p>
    <w:p w14:paraId="20520737" w14:textId="77777777" w:rsidR="005635B5" w:rsidRDefault="005635B5" w:rsidP="005D0D00">
      <w:pPr>
        <w:pStyle w:val="Betarp"/>
        <w:ind w:firstLine="0"/>
        <w:contextualSpacing/>
        <w:rPr>
          <w:rFonts w:ascii="Times New Roman" w:eastAsiaTheme="minorHAnsi" w:hAnsi="Times New Roman" w:cs="Times New Roman"/>
          <w:bCs/>
          <w:iCs/>
        </w:rPr>
      </w:pPr>
    </w:p>
    <w:bookmarkEnd w:id="7"/>
    <w:p w14:paraId="1DCAE46B" w14:textId="77777777" w:rsidR="00A54EAE" w:rsidRPr="001E7A3A" w:rsidRDefault="00A54EAE" w:rsidP="005D0D00">
      <w:pPr>
        <w:spacing w:line="240" w:lineRule="auto"/>
        <w:jc w:val="center"/>
        <w:rPr>
          <w:rFonts w:ascii="Times New Roman" w:hAnsi="Times New Roman" w:cs="Times New Roman"/>
          <w:b/>
          <w:sz w:val="22"/>
          <w:szCs w:val="22"/>
        </w:rPr>
      </w:pPr>
    </w:p>
    <w:sectPr w:rsidR="00A54EAE" w:rsidRPr="001E7A3A" w:rsidSect="001C5535">
      <w:headerReference w:type="default" r:id="rId12"/>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B82C" w14:textId="77777777" w:rsidR="00CF1134" w:rsidRDefault="00CF1134" w:rsidP="00D05666">
      <w:r>
        <w:separator/>
      </w:r>
    </w:p>
  </w:endnote>
  <w:endnote w:type="continuationSeparator" w:id="0">
    <w:p w14:paraId="0B67DE3D" w14:textId="77777777" w:rsidR="00CF1134" w:rsidRDefault="00CF1134" w:rsidP="00D05666">
      <w:r>
        <w:continuationSeparator/>
      </w:r>
    </w:p>
  </w:endnote>
  <w:endnote w:type="continuationNotice" w:id="1">
    <w:p w14:paraId="78757529" w14:textId="77777777" w:rsidR="00CF1134" w:rsidRDefault="00CF11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52F3" w14:textId="77777777" w:rsidR="00CF1134" w:rsidRDefault="00CF1134" w:rsidP="00D05666">
      <w:r>
        <w:separator/>
      </w:r>
    </w:p>
  </w:footnote>
  <w:footnote w:type="continuationSeparator" w:id="0">
    <w:p w14:paraId="55B4C6E7" w14:textId="77777777" w:rsidR="00CF1134" w:rsidRDefault="00CF1134" w:rsidP="00D05666">
      <w:r>
        <w:continuationSeparator/>
      </w:r>
    </w:p>
  </w:footnote>
  <w:footnote w:type="continuationNotice" w:id="1">
    <w:p w14:paraId="01499F80" w14:textId="77777777" w:rsidR="00CF1134" w:rsidRDefault="00CF1134">
      <w:pPr>
        <w:spacing w:line="240" w:lineRule="auto"/>
      </w:pPr>
    </w:p>
  </w:footnote>
  <w:footnote w:id="2">
    <w:p w14:paraId="0BA72BE1" w14:textId="77777777" w:rsidR="007E5A30" w:rsidRDefault="007E5A30" w:rsidP="007E5A30">
      <w:pPr>
        <w:pStyle w:val="Puslapioinaostekstas"/>
        <w:spacing w:line="240" w:lineRule="auto"/>
        <w:rPr>
          <w:rFonts w:ascii="Times New Roman" w:hAnsi="Times New Roman" w:cs="Times New Roman"/>
        </w:rPr>
      </w:pPr>
      <w:r>
        <w:rPr>
          <w:rStyle w:val="Puslapioinaosnuoroda"/>
        </w:rPr>
        <w:footnoteRef/>
      </w:r>
      <w:r>
        <w:t xml:space="preserve"> </w:t>
      </w:r>
      <w:r>
        <w:rPr>
          <w:rFonts w:ascii="Times New Roman" w:hAnsi="Times New Roman" w:cs="Times New Roman"/>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274B0B31" w14:textId="77777777" w:rsidR="007E5A30" w:rsidRDefault="007E5A30" w:rsidP="007E5A30">
      <w:pPr>
        <w:pStyle w:val="Puslapioinaostekstas"/>
        <w:spacing w:line="240" w:lineRule="auto"/>
      </w:pPr>
      <w:r>
        <w:rPr>
          <w:rStyle w:val="Puslapioinaosnuoroda"/>
          <w:rFonts w:ascii="Times New Roman" w:hAnsi="Times New Roman" w:cs="Times New Roman"/>
        </w:rPr>
        <w:footnoteRef/>
      </w:r>
      <w:r>
        <w:rPr>
          <w:rFonts w:ascii="Times New Roman" w:hAnsi="Times New Roman" w:cs="Times New Roman"/>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70C"/>
    <w:multiLevelType w:val="hybridMultilevel"/>
    <w:tmpl w:val="B590001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ED4211"/>
    <w:multiLevelType w:val="multilevel"/>
    <w:tmpl w:val="0427001F"/>
    <w:lvl w:ilvl="0">
      <w:start w:val="1"/>
      <w:numFmt w:val="decimal"/>
      <w:lvlText w:val="%1."/>
      <w:lvlJc w:val="left"/>
      <w:pPr>
        <w:ind w:left="360" w:hanging="360"/>
      </w:pPr>
      <w:rPr>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7B7D04"/>
    <w:multiLevelType w:val="multilevel"/>
    <w:tmpl w:val="B39ABBC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882D5D"/>
    <w:multiLevelType w:val="hybridMultilevel"/>
    <w:tmpl w:val="2F5899F4"/>
    <w:lvl w:ilvl="0" w:tplc="1638E7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BC4928"/>
    <w:multiLevelType w:val="multilevel"/>
    <w:tmpl w:val="FAF656DE"/>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211AA8"/>
    <w:multiLevelType w:val="hybridMultilevel"/>
    <w:tmpl w:val="FD1013EA"/>
    <w:lvl w:ilvl="0" w:tplc="79BE0E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59E71F5"/>
    <w:multiLevelType w:val="multilevel"/>
    <w:tmpl w:val="C082BCA8"/>
    <w:lvl w:ilvl="0">
      <w:start w:val="1"/>
      <w:numFmt w:val="decimal"/>
      <w:lvlText w:val="%1."/>
      <w:lvlJc w:val="left"/>
      <w:pPr>
        <w:ind w:left="668" w:hanging="428"/>
        <w:jc w:val="right"/>
      </w:pPr>
      <w:rPr>
        <w:rFonts w:hint="default"/>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i w:val="0"/>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rFonts w:hint="default"/>
        <w:lang w:val="lt-LT" w:eastAsia="en-US" w:bidi="ar-SA"/>
      </w:rPr>
    </w:lvl>
    <w:lvl w:ilvl="4">
      <w:numFmt w:val="bullet"/>
      <w:lvlText w:val="•"/>
      <w:lvlJc w:val="left"/>
      <w:pPr>
        <w:ind w:left="2794" w:hanging="512"/>
      </w:pPr>
      <w:rPr>
        <w:rFonts w:hint="default"/>
        <w:lang w:val="lt-LT" w:eastAsia="en-US" w:bidi="ar-SA"/>
      </w:rPr>
    </w:lvl>
    <w:lvl w:ilvl="5">
      <w:numFmt w:val="bullet"/>
      <w:lvlText w:val="•"/>
      <w:lvlJc w:val="left"/>
      <w:pPr>
        <w:ind w:left="4068" w:hanging="512"/>
      </w:pPr>
      <w:rPr>
        <w:rFonts w:hint="default"/>
        <w:lang w:val="lt-LT" w:eastAsia="en-US" w:bidi="ar-SA"/>
      </w:rPr>
    </w:lvl>
    <w:lvl w:ilvl="6">
      <w:numFmt w:val="bullet"/>
      <w:lvlText w:val="•"/>
      <w:lvlJc w:val="left"/>
      <w:pPr>
        <w:ind w:left="5342" w:hanging="512"/>
      </w:pPr>
      <w:rPr>
        <w:rFonts w:hint="default"/>
        <w:lang w:val="lt-LT" w:eastAsia="en-US" w:bidi="ar-SA"/>
      </w:rPr>
    </w:lvl>
    <w:lvl w:ilvl="7">
      <w:numFmt w:val="bullet"/>
      <w:lvlText w:val="•"/>
      <w:lvlJc w:val="left"/>
      <w:pPr>
        <w:ind w:left="6617" w:hanging="512"/>
      </w:pPr>
      <w:rPr>
        <w:rFonts w:hint="default"/>
        <w:lang w:val="lt-LT" w:eastAsia="en-US" w:bidi="ar-SA"/>
      </w:rPr>
    </w:lvl>
    <w:lvl w:ilvl="8">
      <w:numFmt w:val="bullet"/>
      <w:lvlText w:val="•"/>
      <w:lvlJc w:val="left"/>
      <w:pPr>
        <w:ind w:left="7891" w:hanging="512"/>
      </w:pPr>
      <w:rPr>
        <w:rFonts w:hint="default"/>
        <w:lang w:val="lt-LT" w:eastAsia="en-US" w:bidi="ar-SA"/>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CE6F51"/>
    <w:multiLevelType w:val="multilevel"/>
    <w:tmpl w:val="37BECEC2"/>
    <w:lvl w:ilvl="0">
      <w:start w:val="1"/>
      <w:numFmt w:val="decimal"/>
      <w:lvlText w:val="%1."/>
      <w:lvlJc w:val="left"/>
      <w:pPr>
        <w:ind w:left="360" w:hanging="360"/>
      </w:pPr>
    </w:lvl>
    <w:lvl w:ilvl="1">
      <w:start w:val="1"/>
      <w:numFmt w:val="decimal"/>
      <w:isLgl/>
      <w:lvlText w:val="%1.%2."/>
      <w:lvlJc w:val="left"/>
      <w:pPr>
        <w:ind w:left="1072" w:hanging="375"/>
      </w:pPr>
      <w:rPr>
        <w:rFonts w:hint="default"/>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016" w:hanging="1440"/>
      </w:pPr>
      <w:rPr>
        <w:rFonts w:hint="default"/>
      </w:rPr>
    </w:lvl>
  </w:abstractNum>
  <w:num w:numId="1" w16cid:durableId="1619989057">
    <w:abstractNumId w:val="2"/>
  </w:num>
  <w:num w:numId="2" w16cid:durableId="438836296">
    <w:abstractNumId w:val="12"/>
  </w:num>
  <w:num w:numId="3" w16cid:durableId="133790700">
    <w:abstractNumId w:val="8"/>
  </w:num>
  <w:num w:numId="4" w16cid:durableId="1281760855">
    <w:abstractNumId w:val="17"/>
  </w:num>
  <w:num w:numId="5" w16cid:durableId="611089102">
    <w:abstractNumId w:val="6"/>
  </w:num>
  <w:num w:numId="6" w16cid:durableId="702677421">
    <w:abstractNumId w:val="1"/>
  </w:num>
  <w:num w:numId="7" w16cid:durableId="777719064">
    <w:abstractNumId w:val="9"/>
  </w:num>
  <w:num w:numId="8" w16cid:durableId="1180663401">
    <w:abstractNumId w:val="13"/>
  </w:num>
  <w:num w:numId="9" w16cid:durableId="1948266443">
    <w:abstractNumId w:val="5"/>
  </w:num>
  <w:num w:numId="10" w16cid:durableId="7997626">
    <w:abstractNumId w:val="18"/>
  </w:num>
  <w:num w:numId="11" w16cid:durableId="512960050">
    <w:abstractNumId w:val="7"/>
  </w:num>
  <w:num w:numId="12" w16cid:durableId="1012341926">
    <w:abstractNumId w:val="15"/>
  </w:num>
  <w:num w:numId="13" w16cid:durableId="571744174">
    <w:abstractNumId w:val="11"/>
  </w:num>
  <w:num w:numId="14" w16cid:durableId="1950701140">
    <w:abstractNumId w:val="16"/>
  </w:num>
  <w:num w:numId="15" w16cid:durableId="1711416986">
    <w:abstractNumId w:val="10"/>
  </w:num>
  <w:num w:numId="16" w16cid:durableId="452796236">
    <w:abstractNumId w:val="14"/>
  </w:num>
  <w:num w:numId="17" w16cid:durableId="1924727910">
    <w:abstractNumId w:val="0"/>
  </w:num>
  <w:num w:numId="18" w16cid:durableId="848446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46975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562"/>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183"/>
    <w:rsid w:val="00013DC6"/>
    <w:rsid w:val="00013EF1"/>
    <w:rsid w:val="00013FF6"/>
    <w:rsid w:val="00014A61"/>
    <w:rsid w:val="0001618D"/>
    <w:rsid w:val="00016836"/>
    <w:rsid w:val="00020176"/>
    <w:rsid w:val="0002050A"/>
    <w:rsid w:val="00020DD7"/>
    <w:rsid w:val="00020FD4"/>
    <w:rsid w:val="00021ECC"/>
    <w:rsid w:val="00021EFA"/>
    <w:rsid w:val="00023019"/>
    <w:rsid w:val="000238BE"/>
    <w:rsid w:val="000261FD"/>
    <w:rsid w:val="00026246"/>
    <w:rsid w:val="00026673"/>
    <w:rsid w:val="00026690"/>
    <w:rsid w:val="00026D16"/>
    <w:rsid w:val="000300C5"/>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21B"/>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231"/>
    <w:rsid w:val="00057346"/>
    <w:rsid w:val="000578C9"/>
    <w:rsid w:val="000601F5"/>
    <w:rsid w:val="0006040C"/>
    <w:rsid w:val="000605C5"/>
    <w:rsid w:val="000608EF"/>
    <w:rsid w:val="00060B51"/>
    <w:rsid w:val="00061466"/>
    <w:rsid w:val="00061E86"/>
    <w:rsid w:val="00062286"/>
    <w:rsid w:val="00062631"/>
    <w:rsid w:val="00063554"/>
    <w:rsid w:val="00063DE1"/>
    <w:rsid w:val="0006431E"/>
    <w:rsid w:val="00064868"/>
    <w:rsid w:val="000659E9"/>
    <w:rsid w:val="000662A8"/>
    <w:rsid w:val="00066BB9"/>
    <w:rsid w:val="00066D29"/>
    <w:rsid w:val="00067A88"/>
    <w:rsid w:val="0007051B"/>
    <w:rsid w:val="00071428"/>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6D3"/>
    <w:rsid w:val="00084742"/>
    <w:rsid w:val="00085478"/>
    <w:rsid w:val="00085609"/>
    <w:rsid w:val="000859C8"/>
    <w:rsid w:val="0008617B"/>
    <w:rsid w:val="00086A87"/>
    <w:rsid w:val="00086D57"/>
    <w:rsid w:val="00087EFE"/>
    <w:rsid w:val="000903D5"/>
    <w:rsid w:val="000904B3"/>
    <w:rsid w:val="000917F2"/>
    <w:rsid w:val="00091C8D"/>
    <w:rsid w:val="00091F01"/>
    <w:rsid w:val="00092401"/>
    <w:rsid w:val="000930F0"/>
    <w:rsid w:val="000937AA"/>
    <w:rsid w:val="000945B2"/>
    <w:rsid w:val="00095328"/>
    <w:rsid w:val="00095834"/>
    <w:rsid w:val="000959FC"/>
    <w:rsid w:val="00095A2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C49"/>
    <w:rsid w:val="000C006A"/>
    <w:rsid w:val="000C017C"/>
    <w:rsid w:val="000C02F3"/>
    <w:rsid w:val="000C12E1"/>
    <w:rsid w:val="000C13A7"/>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49"/>
    <w:rsid w:val="000F6EDF"/>
    <w:rsid w:val="000F7102"/>
    <w:rsid w:val="00100B38"/>
    <w:rsid w:val="001010F7"/>
    <w:rsid w:val="00101313"/>
    <w:rsid w:val="0010148D"/>
    <w:rsid w:val="00101C48"/>
    <w:rsid w:val="0010270D"/>
    <w:rsid w:val="00102ED4"/>
    <w:rsid w:val="00103049"/>
    <w:rsid w:val="00103CEC"/>
    <w:rsid w:val="001045C0"/>
    <w:rsid w:val="00105DAD"/>
    <w:rsid w:val="001072BE"/>
    <w:rsid w:val="00107A04"/>
    <w:rsid w:val="00107DDA"/>
    <w:rsid w:val="00110DC6"/>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D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0C"/>
    <w:rsid w:val="001B0E43"/>
    <w:rsid w:val="001B13F2"/>
    <w:rsid w:val="001B1693"/>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535"/>
    <w:rsid w:val="001C635E"/>
    <w:rsid w:val="001C63B7"/>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676"/>
    <w:rsid w:val="001E695A"/>
    <w:rsid w:val="001E763B"/>
    <w:rsid w:val="001E76C7"/>
    <w:rsid w:val="001E7A3A"/>
    <w:rsid w:val="001E7E24"/>
    <w:rsid w:val="001F04C1"/>
    <w:rsid w:val="001F1643"/>
    <w:rsid w:val="001F1A18"/>
    <w:rsid w:val="001F1D6C"/>
    <w:rsid w:val="001F1FB1"/>
    <w:rsid w:val="001F2905"/>
    <w:rsid w:val="001F2E11"/>
    <w:rsid w:val="001F2EB6"/>
    <w:rsid w:val="001F3174"/>
    <w:rsid w:val="001F325A"/>
    <w:rsid w:val="001F5180"/>
    <w:rsid w:val="001F568A"/>
    <w:rsid w:val="001F5BA5"/>
    <w:rsid w:val="001F6551"/>
    <w:rsid w:val="001F70BC"/>
    <w:rsid w:val="001F74B8"/>
    <w:rsid w:val="001F78B9"/>
    <w:rsid w:val="001F7C60"/>
    <w:rsid w:val="00200101"/>
    <w:rsid w:val="00200212"/>
    <w:rsid w:val="00200F5D"/>
    <w:rsid w:val="002011D5"/>
    <w:rsid w:val="00201DC4"/>
    <w:rsid w:val="00202139"/>
    <w:rsid w:val="0020230F"/>
    <w:rsid w:val="00202A46"/>
    <w:rsid w:val="00203725"/>
    <w:rsid w:val="002037C0"/>
    <w:rsid w:val="002044E1"/>
    <w:rsid w:val="00204D4E"/>
    <w:rsid w:val="002058A4"/>
    <w:rsid w:val="00206179"/>
    <w:rsid w:val="00206F2A"/>
    <w:rsid w:val="0020706E"/>
    <w:rsid w:val="0020796D"/>
    <w:rsid w:val="00207E02"/>
    <w:rsid w:val="00207FAC"/>
    <w:rsid w:val="00210DD6"/>
    <w:rsid w:val="0021196A"/>
    <w:rsid w:val="0021234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964"/>
    <w:rsid w:val="00233169"/>
    <w:rsid w:val="00234717"/>
    <w:rsid w:val="00234920"/>
    <w:rsid w:val="0023505D"/>
    <w:rsid w:val="0023526C"/>
    <w:rsid w:val="00235284"/>
    <w:rsid w:val="002374F8"/>
    <w:rsid w:val="00237EA0"/>
    <w:rsid w:val="00237EB4"/>
    <w:rsid w:val="002409E7"/>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CEE"/>
    <w:rsid w:val="002550C7"/>
    <w:rsid w:val="00255225"/>
    <w:rsid w:val="002552E9"/>
    <w:rsid w:val="00255C04"/>
    <w:rsid w:val="00256106"/>
    <w:rsid w:val="0025707F"/>
    <w:rsid w:val="00257685"/>
    <w:rsid w:val="00257B17"/>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6874"/>
    <w:rsid w:val="00267751"/>
    <w:rsid w:val="00267B6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3492"/>
    <w:rsid w:val="002945D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F81"/>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65D"/>
    <w:rsid w:val="002D1C99"/>
    <w:rsid w:val="002D1EFA"/>
    <w:rsid w:val="002D2083"/>
    <w:rsid w:val="002D236C"/>
    <w:rsid w:val="002D28EF"/>
    <w:rsid w:val="002D2EC0"/>
    <w:rsid w:val="002D3356"/>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D1"/>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8F"/>
    <w:rsid w:val="00312D59"/>
    <w:rsid w:val="00313C60"/>
    <w:rsid w:val="0031420A"/>
    <w:rsid w:val="0031460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6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F13"/>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0E"/>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48"/>
    <w:rsid w:val="00384225"/>
    <w:rsid w:val="003849A9"/>
    <w:rsid w:val="00384F5A"/>
    <w:rsid w:val="00386A7C"/>
    <w:rsid w:val="00387534"/>
    <w:rsid w:val="003878F0"/>
    <w:rsid w:val="003903FB"/>
    <w:rsid w:val="0039114B"/>
    <w:rsid w:val="003918AE"/>
    <w:rsid w:val="00392458"/>
    <w:rsid w:val="0039299B"/>
    <w:rsid w:val="003943EC"/>
    <w:rsid w:val="00394B3D"/>
    <w:rsid w:val="00394C27"/>
    <w:rsid w:val="00394F2B"/>
    <w:rsid w:val="003959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491"/>
    <w:rsid w:val="003B6924"/>
    <w:rsid w:val="003B7004"/>
    <w:rsid w:val="003B7634"/>
    <w:rsid w:val="003B7BB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56A"/>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4C7"/>
    <w:rsid w:val="003E3300"/>
    <w:rsid w:val="003E3871"/>
    <w:rsid w:val="003E436D"/>
    <w:rsid w:val="003E4A44"/>
    <w:rsid w:val="003E4A6B"/>
    <w:rsid w:val="003E4C10"/>
    <w:rsid w:val="003E4DB9"/>
    <w:rsid w:val="003E4E8A"/>
    <w:rsid w:val="003E51C1"/>
    <w:rsid w:val="003E6A39"/>
    <w:rsid w:val="003E6FE5"/>
    <w:rsid w:val="003E713F"/>
    <w:rsid w:val="003F05F8"/>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133"/>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767"/>
    <w:rsid w:val="00450E09"/>
    <w:rsid w:val="004511A8"/>
    <w:rsid w:val="00451269"/>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FE9"/>
    <w:rsid w:val="00471043"/>
    <w:rsid w:val="004713B5"/>
    <w:rsid w:val="00472376"/>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A4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54"/>
    <w:rsid w:val="004A7485"/>
    <w:rsid w:val="004A7EA3"/>
    <w:rsid w:val="004A7F0E"/>
    <w:rsid w:val="004B01D9"/>
    <w:rsid w:val="004B06AE"/>
    <w:rsid w:val="004B0E0C"/>
    <w:rsid w:val="004B1C98"/>
    <w:rsid w:val="004B219C"/>
    <w:rsid w:val="004B2B8B"/>
    <w:rsid w:val="004B2DE4"/>
    <w:rsid w:val="004B57E8"/>
    <w:rsid w:val="004B59F8"/>
    <w:rsid w:val="004B6BCA"/>
    <w:rsid w:val="004B6FBD"/>
    <w:rsid w:val="004B73C2"/>
    <w:rsid w:val="004B7455"/>
    <w:rsid w:val="004C03F1"/>
    <w:rsid w:val="004C076A"/>
    <w:rsid w:val="004C0C4F"/>
    <w:rsid w:val="004C11AA"/>
    <w:rsid w:val="004C29F1"/>
    <w:rsid w:val="004C34F4"/>
    <w:rsid w:val="004C3894"/>
    <w:rsid w:val="004C3FA1"/>
    <w:rsid w:val="004C40E5"/>
    <w:rsid w:val="004C42C8"/>
    <w:rsid w:val="004C4413"/>
    <w:rsid w:val="004C479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35"/>
    <w:rsid w:val="004E4023"/>
    <w:rsid w:val="004E442B"/>
    <w:rsid w:val="004E4612"/>
    <w:rsid w:val="004E47F9"/>
    <w:rsid w:val="004E57F7"/>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5E"/>
    <w:rsid w:val="004F57E9"/>
    <w:rsid w:val="004F6423"/>
    <w:rsid w:val="004F6FEF"/>
    <w:rsid w:val="004F7943"/>
    <w:rsid w:val="005002B8"/>
    <w:rsid w:val="00500818"/>
    <w:rsid w:val="00500FED"/>
    <w:rsid w:val="00501200"/>
    <w:rsid w:val="005020EF"/>
    <w:rsid w:val="0050218B"/>
    <w:rsid w:val="0050224F"/>
    <w:rsid w:val="005025B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0CC"/>
    <w:rsid w:val="00515C55"/>
    <w:rsid w:val="00515ED0"/>
    <w:rsid w:val="0051611C"/>
    <w:rsid w:val="00517008"/>
    <w:rsid w:val="005209A8"/>
    <w:rsid w:val="00520A52"/>
    <w:rsid w:val="00520CD2"/>
    <w:rsid w:val="005211CB"/>
    <w:rsid w:val="00521A8B"/>
    <w:rsid w:val="00521C88"/>
    <w:rsid w:val="00521E77"/>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4D7B"/>
    <w:rsid w:val="005571CD"/>
    <w:rsid w:val="005576C1"/>
    <w:rsid w:val="00557CBD"/>
    <w:rsid w:val="005605D0"/>
    <w:rsid w:val="00560AD2"/>
    <w:rsid w:val="00561265"/>
    <w:rsid w:val="00561332"/>
    <w:rsid w:val="00561DBA"/>
    <w:rsid w:val="00562B41"/>
    <w:rsid w:val="00562C4E"/>
    <w:rsid w:val="00562D61"/>
    <w:rsid w:val="005635B5"/>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F56"/>
    <w:rsid w:val="00570722"/>
    <w:rsid w:val="005717E5"/>
    <w:rsid w:val="005717E7"/>
    <w:rsid w:val="0057188A"/>
    <w:rsid w:val="00571D6C"/>
    <w:rsid w:val="00572BCF"/>
    <w:rsid w:val="0057328C"/>
    <w:rsid w:val="005737EC"/>
    <w:rsid w:val="005753B6"/>
    <w:rsid w:val="005769FF"/>
    <w:rsid w:val="005770B0"/>
    <w:rsid w:val="005771DB"/>
    <w:rsid w:val="00577A7E"/>
    <w:rsid w:val="00580423"/>
    <w:rsid w:val="005806D2"/>
    <w:rsid w:val="0058102F"/>
    <w:rsid w:val="00581B14"/>
    <w:rsid w:val="00582A71"/>
    <w:rsid w:val="00583135"/>
    <w:rsid w:val="00583195"/>
    <w:rsid w:val="00583B84"/>
    <w:rsid w:val="005846F8"/>
    <w:rsid w:val="0058525D"/>
    <w:rsid w:val="00585C84"/>
    <w:rsid w:val="0058635E"/>
    <w:rsid w:val="00587BAC"/>
    <w:rsid w:val="00587E05"/>
    <w:rsid w:val="00590005"/>
    <w:rsid w:val="00591FAF"/>
    <w:rsid w:val="00593111"/>
    <w:rsid w:val="00593816"/>
    <w:rsid w:val="00593D67"/>
    <w:rsid w:val="005940D8"/>
    <w:rsid w:val="00594FA6"/>
    <w:rsid w:val="00595F1A"/>
    <w:rsid w:val="00595F8E"/>
    <w:rsid w:val="005964CC"/>
    <w:rsid w:val="00596895"/>
    <w:rsid w:val="00596BDA"/>
    <w:rsid w:val="00597972"/>
    <w:rsid w:val="005A07D8"/>
    <w:rsid w:val="005A0C5B"/>
    <w:rsid w:val="005A14E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2CB7"/>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91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09"/>
    <w:rsid w:val="005F70E4"/>
    <w:rsid w:val="005F7EBF"/>
    <w:rsid w:val="006015A1"/>
    <w:rsid w:val="006015E1"/>
    <w:rsid w:val="00601B91"/>
    <w:rsid w:val="00601DD0"/>
    <w:rsid w:val="0060200D"/>
    <w:rsid w:val="00603E31"/>
    <w:rsid w:val="00604099"/>
    <w:rsid w:val="006041B7"/>
    <w:rsid w:val="006053A0"/>
    <w:rsid w:val="00605D03"/>
    <w:rsid w:val="00606CBD"/>
    <w:rsid w:val="00607C46"/>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94"/>
    <w:rsid w:val="00653069"/>
    <w:rsid w:val="00653A37"/>
    <w:rsid w:val="006541EB"/>
    <w:rsid w:val="006545F9"/>
    <w:rsid w:val="006553EF"/>
    <w:rsid w:val="00656323"/>
    <w:rsid w:val="00656E18"/>
    <w:rsid w:val="00656F8A"/>
    <w:rsid w:val="00657EEC"/>
    <w:rsid w:val="0066051A"/>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836"/>
    <w:rsid w:val="00670373"/>
    <w:rsid w:val="00670606"/>
    <w:rsid w:val="00671B2B"/>
    <w:rsid w:val="00671D4E"/>
    <w:rsid w:val="00671DB5"/>
    <w:rsid w:val="00671E8F"/>
    <w:rsid w:val="006727BF"/>
    <w:rsid w:val="0067281B"/>
    <w:rsid w:val="00673538"/>
    <w:rsid w:val="00673AAB"/>
    <w:rsid w:val="00677B00"/>
    <w:rsid w:val="00677F40"/>
    <w:rsid w:val="00680281"/>
    <w:rsid w:val="00681CDE"/>
    <w:rsid w:val="006824FC"/>
    <w:rsid w:val="00682AD5"/>
    <w:rsid w:val="0068448B"/>
    <w:rsid w:val="00685C49"/>
    <w:rsid w:val="00687322"/>
    <w:rsid w:val="00687997"/>
    <w:rsid w:val="00687E47"/>
    <w:rsid w:val="0069025F"/>
    <w:rsid w:val="0069058D"/>
    <w:rsid w:val="006912EA"/>
    <w:rsid w:val="00692635"/>
    <w:rsid w:val="00693C7B"/>
    <w:rsid w:val="00694911"/>
    <w:rsid w:val="00695E0C"/>
    <w:rsid w:val="006966D7"/>
    <w:rsid w:val="00696EED"/>
    <w:rsid w:val="006A02C4"/>
    <w:rsid w:val="006A0320"/>
    <w:rsid w:val="006A0559"/>
    <w:rsid w:val="006A08CD"/>
    <w:rsid w:val="006A193B"/>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9B8"/>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12"/>
    <w:rsid w:val="006D463E"/>
    <w:rsid w:val="006D6694"/>
    <w:rsid w:val="006D67EE"/>
    <w:rsid w:val="006E04DD"/>
    <w:rsid w:val="006E05DF"/>
    <w:rsid w:val="006E2477"/>
    <w:rsid w:val="006E28D7"/>
    <w:rsid w:val="006E2957"/>
    <w:rsid w:val="006E2B14"/>
    <w:rsid w:val="006E3FA3"/>
    <w:rsid w:val="006E42EC"/>
    <w:rsid w:val="006E533D"/>
    <w:rsid w:val="006E6528"/>
    <w:rsid w:val="006E6883"/>
    <w:rsid w:val="006E75C7"/>
    <w:rsid w:val="006E7679"/>
    <w:rsid w:val="006F1F4B"/>
    <w:rsid w:val="006F2F71"/>
    <w:rsid w:val="006F486C"/>
    <w:rsid w:val="006F4F0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6E6"/>
    <w:rsid w:val="00706BD5"/>
    <w:rsid w:val="00706DAC"/>
    <w:rsid w:val="00706F4D"/>
    <w:rsid w:val="0071041E"/>
    <w:rsid w:val="00710621"/>
    <w:rsid w:val="0071065A"/>
    <w:rsid w:val="00710F05"/>
    <w:rsid w:val="007128D8"/>
    <w:rsid w:val="007128DA"/>
    <w:rsid w:val="00713645"/>
    <w:rsid w:val="00714305"/>
    <w:rsid w:val="00714755"/>
    <w:rsid w:val="00714807"/>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567"/>
    <w:rsid w:val="007538D2"/>
    <w:rsid w:val="00753948"/>
    <w:rsid w:val="00754305"/>
    <w:rsid w:val="007547A5"/>
    <w:rsid w:val="00754F0F"/>
    <w:rsid w:val="007551A5"/>
    <w:rsid w:val="007552F1"/>
    <w:rsid w:val="007553E4"/>
    <w:rsid w:val="00755F3B"/>
    <w:rsid w:val="007560A1"/>
    <w:rsid w:val="007566CB"/>
    <w:rsid w:val="00757947"/>
    <w:rsid w:val="007606E9"/>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70B"/>
    <w:rsid w:val="00797A87"/>
    <w:rsid w:val="007A059A"/>
    <w:rsid w:val="007A0981"/>
    <w:rsid w:val="007A0F1C"/>
    <w:rsid w:val="007A130B"/>
    <w:rsid w:val="007A1B59"/>
    <w:rsid w:val="007A44B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EBD"/>
    <w:rsid w:val="007C427A"/>
    <w:rsid w:val="007C483C"/>
    <w:rsid w:val="007C484E"/>
    <w:rsid w:val="007C4972"/>
    <w:rsid w:val="007C4FA1"/>
    <w:rsid w:val="007C6B5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A30"/>
    <w:rsid w:val="007E625C"/>
    <w:rsid w:val="007E6C65"/>
    <w:rsid w:val="007E7010"/>
    <w:rsid w:val="007F0164"/>
    <w:rsid w:val="007F1A0D"/>
    <w:rsid w:val="007F1B2E"/>
    <w:rsid w:val="007F1B84"/>
    <w:rsid w:val="007F2173"/>
    <w:rsid w:val="007F3186"/>
    <w:rsid w:val="007F3812"/>
    <w:rsid w:val="007F3D95"/>
    <w:rsid w:val="007F47E7"/>
    <w:rsid w:val="007F4F75"/>
    <w:rsid w:val="007F5196"/>
    <w:rsid w:val="007F6402"/>
    <w:rsid w:val="007F65C2"/>
    <w:rsid w:val="007F6F26"/>
    <w:rsid w:val="007F7389"/>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32C"/>
    <w:rsid w:val="00814A84"/>
    <w:rsid w:val="00814F72"/>
    <w:rsid w:val="008150F0"/>
    <w:rsid w:val="00816837"/>
    <w:rsid w:val="008176D9"/>
    <w:rsid w:val="00817AB9"/>
    <w:rsid w:val="00820787"/>
    <w:rsid w:val="0082083C"/>
    <w:rsid w:val="0082094F"/>
    <w:rsid w:val="00821BB1"/>
    <w:rsid w:val="008221D5"/>
    <w:rsid w:val="008222C2"/>
    <w:rsid w:val="008233DF"/>
    <w:rsid w:val="00823BF2"/>
    <w:rsid w:val="00824886"/>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A90"/>
    <w:rsid w:val="00860F5E"/>
    <w:rsid w:val="00860F76"/>
    <w:rsid w:val="00861205"/>
    <w:rsid w:val="00861C17"/>
    <w:rsid w:val="00861F49"/>
    <w:rsid w:val="0086202D"/>
    <w:rsid w:val="00862ABA"/>
    <w:rsid w:val="008632B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B7F"/>
    <w:rsid w:val="008910AC"/>
    <w:rsid w:val="0089307B"/>
    <w:rsid w:val="008930CD"/>
    <w:rsid w:val="008931B4"/>
    <w:rsid w:val="0089331B"/>
    <w:rsid w:val="008933BC"/>
    <w:rsid w:val="00893B29"/>
    <w:rsid w:val="00893C2B"/>
    <w:rsid w:val="00894011"/>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70"/>
    <w:rsid w:val="008B1FB2"/>
    <w:rsid w:val="008B2363"/>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74F"/>
    <w:rsid w:val="008C5210"/>
    <w:rsid w:val="008C5433"/>
    <w:rsid w:val="008C5658"/>
    <w:rsid w:val="008C6767"/>
    <w:rsid w:val="008C6D60"/>
    <w:rsid w:val="008C7B15"/>
    <w:rsid w:val="008C7CA2"/>
    <w:rsid w:val="008C7FC6"/>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F5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3B8"/>
    <w:rsid w:val="0093049E"/>
    <w:rsid w:val="00931CA2"/>
    <w:rsid w:val="00931E5B"/>
    <w:rsid w:val="0093234E"/>
    <w:rsid w:val="0093252D"/>
    <w:rsid w:val="00933845"/>
    <w:rsid w:val="00934E53"/>
    <w:rsid w:val="00935371"/>
    <w:rsid w:val="00937444"/>
    <w:rsid w:val="0093767A"/>
    <w:rsid w:val="00937901"/>
    <w:rsid w:val="00941625"/>
    <w:rsid w:val="0094210F"/>
    <w:rsid w:val="009425A7"/>
    <w:rsid w:val="00942B6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609B"/>
    <w:rsid w:val="009761D3"/>
    <w:rsid w:val="0097643E"/>
    <w:rsid w:val="009773F1"/>
    <w:rsid w:val="00977416"/>
    <w:rsid w:val="00980204"/>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293"/>
    <w:rsid w:val="009A0886"/>
    <w:rsid w:val="009A180D"/>
    <w:rsid w:val="009A2A2B"/>
    <w:rsid w:val="009A2C31"/>
    <w:rsid w:val="009A2E1A"/>
    <w:rsid w:val="009A2F47"/>
    <w:rsid w:val="009A43BF"/>
    <w:rsid w:val="009A6B2F"/>
    <w:rsid w:val="009A6B3A"/>
    <w:rsid w:val="009A7D11"/>
    <w:rsid w:val="009B3266"/>
    <w:rsid w:val="009B338B"/>
    <w:rsid w:val="009B3F3E"/>
    <w:rsid w:val="009B3FDD"/>
    <w:rsid w:val="009B4090"/>
    <w:rsid w:val="009B4BCA"/>
    <w:rsid w:val="009B4FB1"/>
    <w:rsid w:val="009B520E"/>
    <w:rsid w:val="009B6245"/>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566"/>
    <w:rsid w:val="009D4611"/>
    <w:rsid w:val="009D57A5"/>
    <w:rsid w:val="009D7222"/>
    <w:rsid w:val="009D7294"/>
    <w:rsid w:val="009D7770"/>
    <w:rsid w:val="009D779F"/>
    <w:rsid w:val="009D78D1"/>
    <w:rsid w:val="009D7FAB"/>
    <w:rsid w:val="009E1FFB"/>
    <w:rsid w:val="009E20B7"/>
    <w:rsid w:val="009E2403"/>
    <w:rsid w:val="009E2820"/>
    <w:rsid w:val="009E3D03"/>
    <w:rsid w:val="009E3DA6"/>
    <w:rsid w:val="009E43D5"/>
    <w:rsid w:val="009E46BC"/>
    <w:rsid w:val="009E4CDE"/>
    <w:rsid w:val="009E6589"/>
    <w:rsid w:val="009F29E7"/>
    <w:rsid w:val="009F474E"/>
    <w:rsid w:val="009F4E56"/>
    <w:rsid w:val="009F52D7"/>
    <w:rsid w:val="009F5954"/>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F4E"/>
    <w:rsid w:val="00A32840"/>
    <w:rsid w:val="00A32BE9"/>
    <w:rsid w:val="00A32FBD"/>
    <w:rsid w:val="00A33366"/>
    <w:rsid w:val="00A33684"/>
    <w:rsid w:val="00A338FA"/>
    <w:rsid w:val="00A363BD"/>
    <w:rsid w:val="00A36915"/>
    <w:rsid w:val="00A3699B"/>
    <w:rsid w:val="00A36CC9"/>
    <w:rsid w:val="00A36D58"/>
    <w:rsid w:val="00A37373"/>
    <w:rsid w:val="00A408C9"/>
    <w:rsid w:val="00A41AC1"/>
    <w:rsid w:val="00A41CA4"/>
    <w:rsid w:val="00A42B33"/>
    <w:rsid w:val="00A42FE7"/>
    <w:rsid w:val="00A43140"/>
    <w:rsid w:val="00A432E9"/>
    <w:rsid w:val="00A436C9"/>
    <w:rsid w:val="00A43835"/>
    <w:rsid w:val="00A4394E"/>
    <w:rsid w:val="00A43C02"/>
    <w:rsid w:val="00A43DE7"/>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F8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C89"/>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7FD"/>
    <w:rsid w:val="00A97EF0"/>
    <w:rsid w:val="00AA003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DB9"/>
    <w:rsid w:val="00AB2E78"/>
    <w:rsid w:val="00AB3B35"/>
    <w:rsid w:val="00AB4594"/>
    <w:rsid w:val="00AB47AB"/>
    <w:rsid w:val="00AB4BD2"/>
    <w:rsid w:val="00AB4E5F"/>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924"/>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F1"/>
    <w:rsid w:val="00AE1244"/>
    <w:rsid w:val="00AE1A0D"/>
    <w:rsid w:val="00AE1C5F"/>
    <w:rsid w:val="00AE2AEF"/>
    <w:rsid w:val="00AE2B70"/>
    <w:rsid w:val="00AE2FC6"/>
    <w:rsid w:val="00AE3439"/>
    <w:rsid w:val="00AE34E5"/>
    <w:rsid w:val="00AE422D"/>
    <w:rsid w:val="00AE5294"/>
    <w:rsid w:val="00AE55E5"/>
    <w:rsid w:val="00AE60D1"/>
    <w:rsid w:val="00AE6B2A"/>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0A4"/>
    <w:rsid w:val="00B176FD"/>
    <w:rsid w:val="00B17BD9"/>
    <w:rsid w:val="00B17DBA"/>
    <w:rsid w:val="00B17EBF"/>
    <w:rsid w:val="00B210DB"/>
    <w:rsid w:val="00B216AA"/>
    <w:rsid w:val="00B21AC5"/>
    <w:rsid w:val="00B21EFA"/>
    <w:rsid w:val="00B236F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7E9"/>
    <w:rsid w:val="00B349C5"/>
    <w:rsid w:val="00B34FE6"/>
    <w:rsid w:val="00B3551C"/>
    <w:rsid w:val="00B359A7"/>
    <w:rsid w:val="00B35B28"/>
    <w:rsid w:val="00B35FC1"/>
    <w:rsid w:val="00B36625"/>
    <w:rsid w:val="00B3691F"/>
    <w:rsid w:val="00B3699E"/>
    <w:rsid w:val="00B37893"/>
    <w:rsid w:val="00B411DB"/>
    <w:rsid w:val="00B413C6"/>
    <w:rsid w:val="00B4460C"/>
    <w:rsid w:val="00B4539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F7"/>
    <w:rsid w:val="00B606C9"/>
    <w:rsid w:val="00B60CB8"/>
    <w:rsid w:val="00B610A6"/>
    <w:rsid w:val="00B61E4A"/>
    <w:rsid w:val="00B62973"/>
    <w:rsid w:val="00B62D48"/>
    <w:rsid w:val="00B6316B"/>
    <w:rsid w:val="00B635E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C0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1C"/>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A12"/>
    <w:rsid w:val="00BE3B73"/>
    <w:rsid w:val="00BE3C0E"/>
    <w:rsid w:val="00BE3EEA"/>
    <w:rsid w:val="00BE43A9"/>
    <w:rsid w:val="00BE4401"/>
    <w:rsid w:val="00BE5267"/>
    <w:rsid w:val="00BE53CC"/>
    <w:rsid w:val="00BE598F"/>
    <w:rsid w:val="00BE7049"/>
    <w:rsid w:val="00BE7123"/>
    <w:rsid w:val="00BE7C72"/>
    <w:rsid w:val="00BE7D6A"/>
    <w:rsid w:val="00BF1959"/>
    <w:rsid w:val="00BF1BB2"/>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C5"/>
    <w:rsid w:val="00C06A41"/>
    <w:rsid w:val="00C06CA3"/>
    <w:rsid w:val="00C075EF"/>
    <w:rsid w:val="00C07985"/>
    <w:rsid w:val="00C07B07"/>
    <w:rsid w:val="00C07FA5"/>
    <w:rsid w:val="00C11375"/>
    <w:rsid w:val="00C114E1"/>
    <w:rsid w:val="00C11848"/>
    <w:rsid w:val="00C11B4C"/>
    <w:rsid w:val="00C11DD1"/>
    <w:rsid w:val="00C122CF"/>
    <w:rsid w:val="00C1268D"/>
    <w:rsid w:val="00C13058"/>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2B"/>
    <w:rsid w:val="00C31EC9"/>
    <w:rsid w:val="00C32030"/>
    <w:rsid w:val="00C32101"/>
    <w:rsid w:val="00C327B5"/>
    <w:rsid w:val="00C32E53"/>
    <w:rsid w:val="00C338F5"/>
    <w:rsid w:val="00C35066"/>
    <w:rsid w:val="00C357D8"/>
    <w:rsid w:val="00C3734E"/>
    <w:rsid w:val="00C373EA"/>
    <w:rsid w:val="00C37904"/>
    <w:rsid w:val="00C37E50"/>
    <w:rsid w:val="00C42315"/>
    <w:rsid w:val="00C42A0E"/>
    <w:rsid w:val="00C44E96"/>
    <w:rsid w:val="00C458E8"/>
    <w:rsid w:val="00C468E9"/>
    <w:rsid w:val="00C476D8"/>
    <w:rsid w:val="00C47CE7"/>
    <w:rsid w:val="00C515B6"/>
    <w:rsid w:val="00C51CF2"/>
    <w:rsid w:val="00C51DD7"/>
    <w:rsid w:val="00C52086"/>
    <w:rsid w:val="00C5391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6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B8"/>
    <w:rsid w:val="00C73E7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C20"/>
    <w:rsid w:val="00C8502B"/>
    <w:rsid w:val="00C85179"/>
    <w:rsid w:val="00C85777"/>
    <w:rsid w:val="00C86519"/>
    <w:rsid w:val="00C87E49"/>
    <w:rsid w:val="00C8D941"/>
    <w:rsid w:val="00C9008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AE"/>
    <w:rsid w:val="00CC4E78"/>
    <w:rsid w:val="00CC4EEC"/>
    <w:rsid w:val="00CC53F8"/>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026"/>
    <w:rsid w:val="00CE275A"/>
    <w:rsid w:val="00CE2A25"/>
    <w:rsid w:val="00CE3247"/>
    <w:rsid w:val="00CE498D"/>
    <w:rsid w:val="00CE5A18"/>
    <w:rsid w:val="00CE6713"/>
    <w:rsid w:val="00CE7939"/>
    <w:rsid w:val="00CF0529"/>
    <w:rsid w:val="00CF06D5"/>
    <w:rsid w:val="00CF1134"/>
    <w:rsid w:val="00CF1B69"/>
    <w:rsid w:val="00CF1D58"/>
    <w:rsid w:val="00CF2677"/>
    <w:rsid w:val="00CF2CB6"/>
    <w:rsid w:val="00CF4B8C"/>
    <w:rsid w:val="00CF63E5"/>
    <w:rsid w:val="00CF66FF"/>
    <w:rsid w:val="00CF6F7F"/>
    <w:rsid w:val="00CF705D"/>
    <w:rsid w:val="00CF7B33"/>
    <w:rsid w:val="00CF7F9D"/>
    <w:rsid w:val="00D004A2"/>
    <w:rsid w:val="00D02127"/>
    <w:rsid w:val="00D021AA"/>
    <w:rsid w:val="00D0232C"/>
    <w:rsid w:val="00D0274C"/>
    <w:rsid w:val="00D029A4"/>
    <w:rsid w:val="00D03CCF"/>
    <w:rsid w:val="00D0410A"/>
    <w:rsid w:val="00D04356"/>
    <w:rsid w:val="00D04642"/>
    <w:rsid w:val="00D04EBB"/>
    <w:rsid w:val="00D050F2"/>
    <w:rsid w:val="00D05205"/>
    <w:rsid w:val="00D05666"/>
    <w:rsid w:val="00D06939"/>
    <w:rsid w:val="00D10723"/>
    <w:rsid w:val="00D10FA6"/>
    <w:rsid w:val="00D1108A"/>
    <w:rsid w:val="00D11917"/>
    <w:rsid w:val="00D1405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5F"/>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C1B"/>
    <w:rsid w:val="00D551E2"/>
    <w:rsid w:val="00D5520A"/>
    <w:rsid w:val="00D5545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77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EE8"/>
    <w:rsid w:val="00DA62B5"/>
    <w:rsid w:val="00DA758B"/>
    <w:rsid w:val="00DB0683"/>
    <w:rsid w:val="00DB0BDF"/>
    <w:rsid w:val="00DB2857"/>
    <w:rsid w:val="00DB35AF"/>
    <w:rsid w:val="00DB374C"/>
    <w:rsid w:val="00DB3CE2"/>
    <w:rsid w:val="00DB4B5C"/>
    <w:rsid w:val="00DB4BD9"/>
    <w:rsid w:val="00DB4CE3"/>
    <w:rsid w:val="00DB5CA5"/>
    <w:rsid w:val="00DB6D53"/>
    <w:rsid w:val="00DB71FA"/>
    <w:rsid w:val="00DB7AB5"/>
    <w:rsid w:val="00DB7E29"/>
    <w:rsid w:val="00DB7F65"/>
    <w:rsid w:val="00DB7F9E"/>
    <w:rsid w:val="00DC0229"/>
    <w:rsid w:val="00DC0FC4"/>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F0"/>
    <w:rsid w:val="00DD0085"/>
    <w:rsid w:val="00DD008C"/>
    <w:rsid w:val="00DD0202"/>
    <w:rsid w:val="00DD1047"/>
    <w:rsid w:val="00DD10C2"/>
    <w:rsid w:val="00DD1593"/>
    <w:rsid w:val="00DD1B84"/>
    <w:rsid w:val="00DD1D6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96"/>
    <w:rsid w:val="00DE18FF"/>
    <w:rsid w:val="00DE23CA"/>
    <w:rsid w:val="00DE2844"/>
    <w:rsid w:val="00DE290C"/>
    <w:rsid w:val="00DE3558"/>
    <w:rsid w:val="00DE37BE"/>
    <w:rsid w:val="00DE3D84"/>
    <w:rsid w:val="00DE4696"/>
    <w:rsid w:val="00DE4BE1"/>
    <w:rsid w:val="00DE515C"/>
    <w:rsid w:val="00DE5711"/>
    <w:rsid w:val="00DE6CBE"/>
    <w:rsid w:val="00DE6E2B"/>
    <w:rsid w:val="00DF0690"/>
    <w:rsid w:val="00DF0C27"/>
    <w:rsid w:val="00DF1318"/>
    <w:rsid w:val="00DF144A"/>
    <w:rsid w:val="00DF1869"/>
    <w:rsid w:val="00DF194A"/>
    <w:rsid w:val="00DF1F94"/>
    <w:rsid w:val="00DF28BA"/>
    <w:rsid w:val="00DF3708"/>
    <w:rsid w:val="00DF4067"/>
    <w:rsid w:val="00DF417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3DC"/>
    <w:rsid w:val="00E00914"/>
    <w:rsid w:val="00E0152E"/>
    <w:rsid w:val="00E01599"/>
    <w:rsid w:val="00E02035"/>
    <w:rsid w:val="00E02425"/>
    <w:rsid w:val="00E027E9"/>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5B"/>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A70"/>
    <w:rsid w:val="00E26CF5"/>
    <w:rsid w:val="00E270AB"/>
    <w:rsid w:val="00E312C2"/>
    <w:rsid w:val="00E32664"/>
    <w:rsid w:val="00E32C98"/>
    <w:rsid w:val="00E32EE3"/>
    <w:rsid w:val="00E33261"/>
    <w:rsid w:val="00E345D2"/>
    <w:rsid w:val="00E34F54"/>
    <w:rsid w:val="00E375BF"/>
    <w:rsid w:val="00E3782C"/>
    <w:rsid w:val="00E37D44"/>
    <w:rsid w:val="00E405E7"/>
    <w:rsid w:val="00E407FC"/>
    <w:rsid w:val="00E41860"/>
    <w:rsid w:val="00E41D9B"/>
    <w:rsid w:val="00E42587"/>
    <w:rsid w:val="00E4266A"/>
    <w:rsid w:val="00E42A6B"/>
    <w:rsid w:val="00E42B7C"/>
    <w:rsid w:val="00E43E61"/>
    <w:rsid w:val="00E448B7"/>
    <w:rsid w:val="00E4584D"/>
    <w:rsid w:val="00E46A71"/>
    <w:rsid w:val="00E47394"/>
    <w:rsid w:val="00E47CFB"/>
    <w:rsid w:val="00E508D6"/>
    <w:rsid w:val="00E50D81"/>
    <w:rsid w:val="00E50F51"/>
    <w:rsid w:val="00E50F94"/>
    <w:rsid w:val="00E51974"/>
    <w:rsid w:val="00E52B67"/>
    <w:rsid w:val="00E54BE2"/>
    <w:rsid w:val="00E55E1A"/>
    <w:rsid w:val="00E55E31"/>
    <w:rsid w:val="00E56BA8"/>
    <w:rsid w:val="00E57BC3"/>
    <w:rsid w:val="00E57C6D"/>
    <w:rsid w:val="00E6008D"/>
    <w:rsid w:val="00E6084D"/>
    <w:rsid w:val="00E60B06"/>
    <w:rsid w:val="00E615AD"/>
    <w:rsid w:val="00E61D90"/>
    <w:rsid w:val="00E6227B"/>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08"/>
    <w:rsid w:val="00E909CE"/>
    <w:rsid w:val="00E90D60"/>
    <w:rsid w:val="00E91223"/>
    <w:rsid w:val="00E915FB"/>
    <w:rsid w:val="00E9219A"/>
    <w:rsid w:val="00E926AE"/>
    <w:rsid w:val="00E93148"/>
    <w:rsid w:val="00E934C8"/>
    <w:rsid w:val="00E93534"/>
    <w:rsid w:val="00E9431B"/>
    <w:rsid w:val="00E9470E"/>
    <w:rsid w:val="00E94E29"/>
    <w:rsid w:val="00E96E22"/>
    <w:rsid w:val="00E97C7F"/>
    <w:rsid w:val="00EA001C"/>
    <w:rsid w:val="00EA075D"/>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05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E3"/>
    <w:rsid w:val="00ED5775"/>
    <w:rsid w:val="00ED582C"/>
    <w:rsid w:val="00ED5EFF"/>
    <w:rsid w:val="00ED67E6"/>
    <w:rsid w:val="00ED697D"/>
    <w:rsid w:val="00ED6CEC"/>
    <w:rsid w:val="00ED735B"/>
    <w:rsid w:val="00ED73B9"/>
    <w:rsid w:val="00ED7430"/>
    <w:rsid w:val="00EE0136"/>
    <w:rsid w:val="00EE08E3"/>
    <w:rsid w:val="00EE16DB"/>
    <w:rsid w:val="00EE19FD"/>
    <w:rsid w:val="00EE1B56"/>
    <w:rsid w:val="00EE1C85"/>
    <w:rsid w:val="00EE1F5D"/>
    <w:rsid w:val="00EE2914"/>
    <w:rsid w:val="00EE2FC5"/>
    <w:rsid w:val="00EE33F3"/>
    <w:rsid w:val="00EE433A"/>
    <w:rsid w:val="00EE4477"/>
    <w:rsid w:val="00EE523A"/>
    <w:rsid w:val="00EE54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502E"/>
    <w:rsid w:val="00EF6136"/>
    <w:rsid w:val="00EF67DA"/>
    <w:rsid w:val="00EF7124"/>
    <w:rsid w:val="00EF7384"/>
    <w:rsid w:val="00F00EAA"/>
    <w:rsid w:val="00F01238"/>
    <w:rsid w:val="00F01880"/>
    <w:rsid w:val="00F01B51"/>
    <w:rsid w:val="00F01DAE"/>
    <w:rsid w:val="00F02806"/>
    <w:rsid w:val="00F02C2E"/>
    <w:rsid w:val="00F03D78"/>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BF0"/>
    <w:rsid w:val="00F277ED"/>
    <w:rsid w:val="00F31B00"/>
    <w:rsid w:val="00F332CC"/>
    <w:rsid w:val="00F33516"/>
    <w:rsid w:val="00F33852"/>
    <w:rsid w:val="00F342E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500F9"/>
    <w:rsid w:val="00F50491"/>
    <w:rsid w:val="00F510FD"/>
    <w:rsid w:val="00F511B0"/>
    <w:rsid w:val="00F51433"/>
    <w:rsid w:val="00F51A87"/>
    <w:rsid w:val="00F527B1"/>
    <w:rsid w:val="00F52840"/>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C8"/>
    <w:rsid w:val="00F85285"/>
    <w:rsid w:val="00F85F5F"/>
    <w:rsid w:val="00F869FF"/>
    <w:rsid w:val="00F86D50"/>
    <w:rsid w:val="00F86F43"/>
    <w:rsid w:val="00F87DF1"/>
    <w:rsid w:val="00F91643"/>
    <w:rsid w:val="00F929B7"/>
    <w:rsid w:val="00F9327D"/>
    <w:rsid w:val="00F9415C"/>
    <w:rsid w:val="00F94280"/>
    <w:rsid w:val="00F945A4"/>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5A5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D003B"/>
    <w:rsid w:val="00FD0613"/>
    <w:rsid w:val="00FD0F2E"/>
    <w:rsid w:val="00FD18A1"/>
    <w:rsid w:val="00FD1A28"/>
    <w:rsid w:val="00FD1BA9"/>
    <w:rsid w:val="00FD1E9A"/>
    <w:rsid w:val="00FD2A30"/>
    <w:rsid w:val="00FD34DC"/>
    <w:rsid w:val="00FD46DD"/>
    <w:rsid w:val="00FD5736"/>
    <w:rsid w:val="00FD6FC4"/>
    <w:rsid w:val="00FD75A0"/>
    <w:rsid w:val="00FE0385"/>
    <w:rsid w:val="00FE1B67"/>
    <w:rsid w:val="00FE252E"/>
    <w:rsid w:val="00FE3D1F"/>
    <w:rsid w:val="00FE3D7C"/>
    <w:rsid w:val="00FE4138"/>
    <w:rsid w:val="00FE4654"/>
    <w:rsid w:val="00FE4885"/>
    <w:rsid w:val="00FE5036"/>
    <w:rsid w:val="00FE5735"/>
    <w:rsid w:val="00FE6998"/>
    <w:rsid w:val="00FE6B95"/>
    <w:rsid w:val="00FE7908"/>
    <w:rsid w:val="00FF0550"/>
    <w:rsid w:val="00FF0594"/>
    <w:rsid w:val="00FF05F7"/>
    <w:rsid w:val="00FF0635"/>
    <w:rsid w:val="00FF116E"/>
    <w:rsid w:val="00FF203A"/>
    <w:rsid w:val="00FF3486"/>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2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tinkleliolentelviesi">
    <w:name w:val="Grid Table 1 Light"/>
    <w:basedOn w:val="prastojilentel"/>
    <w:uiPriority w:val="46"/>
    <w:rsid w:val="004F4A5E"/>
    <w:pPr>
      <w:spacing w:line="240" w:lineRule="auto"/>
      <w:ind w:firstLine="0"/>
      <w:jc w:val="left"/>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DE1896"/>
    <w:pPr>
      <w:suppressAutoHyphens/>
      <w:autoSpaceDN w:val="0"/>
      <w:spacing w:after="160" w:line="247" w:lineRule="auto"/>
      <w:ind w:firstLine="0"/>
      <w:jc w:val="left"/>
      <w:textAlignment w:val="baseline"/>
    </w:pPr>
    <w:rPr>
      <w:rFonts w:ascii="Aptos" w:eastAsia="SimSun" w:hAnsi="Aptos"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8009</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3</cp:revision>
  <cp:lastPrinted>2025-10-21T06:10:00Z</cp:lastPrinted>
  <dcterms:created xsi:type="dcterms:W3CDTF">2025-11-04T09:26:00Z</dcterms:created>
  <dcterms:modified xsi:type="dcterms:W3CDTF">2025-11-04T09:37:00Z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