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0D84A5B1"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5D3723" w:rsidRPr="005D3723">
            <w:rPr>
              <w:rFonts w:ascii="Times New Roman" w:hAnsi="Times New Roman" w:cs="Times New Roman"/>
              <w:b/>
              <w:color w:val="000000" w:themeColor="text1"/>
              <w:sz w:val="24"/>
              <w:szCs w:val="24"/>
            </w:rPr>
            <w:t>ŠILDYMO, VĖDINIMO IR ORO KONDICIONAVIMO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1DA6B044"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9211DD">
            <w:rPr>
              <w:rFonts w:ascii="Times New Roman" w:hAnsi="Times New Roman" w:cs="Times New Roman"/>
              <w:b/>
              <w:bCs/>
              <w:sz w:val="24"/>
              <w:szCs w:val="24"/>
            </w:rPr>
            <w:t>3</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OCHeading"/>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OC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yperlink"/>
                    <w:rFonts w:ascii="Times New Roman" w:hAnsi="Times New Roman" w:cs="Times New Roman"/>
                    <w:noProof/>
                    <w:sz w:val="24"/>
                    <w:szCs w:val="24"/>
                  </w:rPr>
                  <w:t>1.</w:t>
                </w:r>
                <w:r w:rsidR="00E76E1F" w:rsidRPr="00821F92">
                  <w:rPr>
                    <w:noProof/>
                    <w:lang w:val="en-US" w:eastAsia="en-US"/>
                  </w:rPr>
                  <w:tab/>
                </w:r>
                <w:r w:rsidR="00E76E1F" w:rsidRPr="00821F92">
                  <w:rPr>
                    <w:rStyle w:val="Hyperlink"/>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834BBF" w:rsidP="00E61E67">
              <w:pPr>
                <w:pStyle w:val="TOC1"/>
                <w:ind w:left="0"/>
                <w:rPr>
                  <w:noProof/>
                  <w:lang w:val="en-US" w:eastAsia="en-US"/>
                </w:rPr>
              </w:pPr>
              <w:hyperlink w:anchor="_Toc137194948" w:history="1">
                <w:r w:rsidR="00E76E1F" w:rsidRPr="00821F92">
                  <w:rPr>
                    <w:rStyle w:val="Hyperlink"/>
                    <w:rFonts w:ascii="Times New Roman" w:eastAsia="Calibri" w:hAnsi="Times New Roman" w:cs="Times New Roman"/>
                    <w:noProof/>
                    <w:sz w:val="24"/>
                    <w:szCs w:val="24"/>
                  </w:rPr>
                  <w:t>2.</w:t>
                </w:r>
                <w:r w:rsidR="00E76E1F" w:rsidRPr="00821F92">
                  <w:rPr>
                    <w:noProof/>
                    <w:lang w:val="en-US" w:eastAsia="en-US"/>
                  </w:rPr>
                  <w:tab/>
                </w:r>
                <w:r w:rsidR="00E76E1F" w:rsidRPr="00821F92">
                  <w:rPr>
                    <w:rStyle w:val="Hyperlink"/>
                    <w:rFonts w:ascii="Times New Roman" w:hAnsi="Times New Roman" w:cs="Times New Roman"/>
                    <w:noProof/>
                    <w:sz w:val="24"/>
                    <w:szCs w:val="24"/>
                  </w:rPr>
                  <w:t>Pirkimo objektas</w:t>
                </w:r>
                <w:r w:rsidR="00E76E1F" w:rsidRPr="00821F92">
                  <w:rPr>
                    <w:noProof/>
                    <w:webHidden/>
                  </w:rPr>
                  <w:tab/>
                </w:r>
                <w:r w:rsidR="00821F92" w:rsidRPr="00821F92">
                  <w:rPr>
                    <w:noProof/>
                    <w:webHidden/>
                  </w:rPr>
                  <w:t>1</w:t>
                </w:r>
              </w:hyperlink>
            </w:p>
            <w:p w14:paraId="3B364848" w14:textId="51BE6E6E" w:rsidR="00E76E1F" w:rsidRPr="00821F92" w:rsidRDefault="00834BBF" w:rsidP="00E61E67">
              <w:pPr>
                <w:pStyle w:val="TOC1"/>
                <w:ind w:left="0"/>
                <w:rPr>
                  <w:noProof/>
                  <w:lang w:val="en-US" w:eastAsia="en-US"/>
                </w:rPr>
              </w:pPr>
              <w:hyperlink w:anchor="_Toc137194949" w:history="1">
                <w:r w:rsidR="00E76E1F" w:rsidRPr="00821F92">
                  <w:rPr>
                    <w:rStyle w:val="Hyperlink"/>
                    <w:rFonts w:ascii="Times New Roman" w:eastAsia="Calibri" w:hAnsi="Times New Roman" w:cs="Times New Roman"/>
                    <w:noProof/>
                    <w:sz w:val="24"/>
                    <w:szCs w:val="24"/>
                  </w:rPr>
                  <w:t>3.</w:t>
                </w:r>
                <w:r w:rsidR="00E76E1F" w:rsidRPr="00821F92">
                  <w:rPr>
                    <w:noProof/>
                    <w:lang w:val="en-US" w:eastAsia="en-US"/>
                  </w:rPr>
                  <w:tab/>
                </w:r>
                <w:r w:rsidR="00E76E1F" w:rsidRPr="00821F9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1F92">
                  <w:rPr>
                    <w:noProof/>
                    <w:webHidden/>
                  </w:rPr>
                  <w:tab/>
                </w:r>
                <w:r w:rsidR="00821F92" w:rsidRPr="00821F92">
                  <w:rPr>
                    <w:noProof/>
                    <w:webHidden/>
                  </w:rPr>
                  <w:t>1</w:t>
                </w:r>
              </w:hyperlink>
            </w:p>
            <w:p w14:paraId="2C7FBD3C" w14:textId="43E5E960" w:rsidR="00E76E1F" w:rsidRPr="00821F92" w:rsidRDefault="00834BBF" w:rsidP="00E61E67">
              <w:pPr>
                <w:pStyle w:val="TOC1"/>
                <w:ind w:left="0"/>
                <w:rPr>
                  <w:noProof/>
                  <w:lang w:val="en-US" w:eastAsia="en-US"/>
                </w:rPr>
              </w:pPr>
              <w:hyperlink w:anchor="_Toc137194950" w:history="1">
                <w:r w:rsidR="00E76E1F" w:rsidRPr="00821F92">
                  <w:rPr>
                    <w:rStyle w:val="Hyperlink"/>
                    <w:rFonts w:ascii="Times New Roman" w:eastAsia="Calibri" w:hAnsi="Times New Roman" w:cs="Times New Roman"/>
                    <w:noProof/>
                    <w:sz w:val="24"/>
                    <w:szCs w:val="24"/>
                  </w:rPr>
                  <w:t>4.</w:t>
                </w:r>
                <w:r w:rsidR="00E76E1F" w:rsidRPr="00821F92">
                  <w:rPr>
                    <w:noProof/>
                    <w:lang w:val="en-US" w:eastAsia="en-US"/>
                  </w:rPr>
                  <w:tab/>
                </w:r>
                <w:r w:rsidR="00E76E1F" w:rsidRPr="00821F92">
                  <w:rPr>
                    <w:rStyle w:val="Hyperlink"/>
                    <w:rFonts w:ascii="Times New Roman" w:hAnsi="Times New Roman" w:cs="Times New Roman"/>
                    <w:noProof/>
                    <w:sz w:val="24"/>
                    <w:szCs w:val="24"/>
                  </w:rPr>
                  <w:t>Reikalavimai, susiję su nacionaliniu saugumu</w:t>
                </w:r>
                <w:r w:rsidR="00E76E1F" w:rsidRPr="00821F92">
                  <w:rPr>
                    <w:noProof/>
                    <w:webHidden/>
                  </w:rPr>
                  <w:tab/>
                </w:r>
                <w:r w:rsidR="002D4886">
                  <w:rPr>
                    <w:noProof/>
                    <w:webHidden/>
                  </w:rPr>
                  <w:t>2</w:t>
                </w:r>
              </w:hyperlink>
            </w:p>
            <w:p w14:paraId="3B8B80C9" w14:textId="64248824" w:rsidR="00E76E1F" w:rsidRPr="00821F92" w:rsidRDefault="00834BBF" w:rsidP="00E61E67">
              <w:pPr>
                <w:pStyle w:val="TOC1"/>
                <w:ind w:left="0"/>
                <w:rPr>
                  <w:noProof/>
                  <w:lang w:val="en-US" w:eastAsia="en-US"/>
                </w:rPr>
              </w:pPr>
              <w:hyperlink w:anchor="_Toc137194951" w:history="1">
                <w:r w:rsidR="00E76E1F" w:rsidRPr="00821F92">
                  <w:rPr>
                    <w:rStyle w:val="Hyperlink"/>
                    <w:rFonts w:ascii="Times New Roman" w:eastAsia="Calibri" w:hAnsi="Times New Roman" w:cs="Times New Roman"/>
                    <w:noProof/>
                    <w:sz w:val="24"/>
                    <w:szCs w:val="24"/>
                  </w:rPr>
                  <w:t>5.</w:t>
                </w:r>
                <w:r w:rsidR="00E76E1F" w:rsidRPr="00821F92">
                  <w:rPr>
                    <w:noProof/>
                    <w:lang w:val="en-US" w:eastAsia="en-US"/>
                  </w:rPr>
                  <w:tab/>
                </w:r>
                <w:r w:rsidR="00E76E1F" w:rsidRPr="00821F92">
                  <w:rPr>
                    <w:rStyle w:val="Hyperlink"/>
                    <w:rFonts w:ascii="Times New Roman" w:hAnsi="Times New Roman" w:cs="Times New Roman"/>
                    <w:noProof/>
                    <w:sz w:val="24"/>
                    <w:szCs w:val="24"/>
                  </w:rPr>
                  <w:t>Specialieji reikalavimai pasiūlymų rengimui ir pateikimui</w:t>
                </w:r>
                <w:r w:rsidR="00E76E1F" w:rsidRPr="00821F92">
                  <w:rPr>
                    <w:noProof/>
                    <w:webHidden/>
                  </w:rPr>
                  <w:tab/>
                </w:r>
                <w:r w:rsidR="002D4886">
                  <w:rPr>
                    <w:noProof/>
                    <w:webHidden/>
                  </w:rPr>
                  <w:t>2</w:t>
                </w:r>
              </w:hyperlink>
            </w:p>
            <w:p w14:paraId="71D87EA0" w14:textId="383DA9FB" w:rsidR="00E76E1F" w:rsidRPr="00821F92" w:rsidRDefault="00834BBF" w:rsidP="00E61E67">
              <w:pPr>
                <w:pStyle w:val="TOC1"/>
                <w:ind w:left="0"/>
                <w:rPr>
                  <w:noProof/>
                  <w:lang w:val="en-US" w:eastAsia="en-US"/>
                </w:rPr>
              </w:pPr>
              <w:hyperlink w:anchor="_Toc137194952" w:history="1">
                <w:r w:rsidR="00E76E1F" w:rsidRPr="00821F92">
                  <w:rPr>
                    <w:rStyle w:val="Hyperlink"/>
                    <w:rFonts w:ascii="Times New Roman" w:hAnsi="Times New Roman" w:cs="Times New Roman"/>
                    <w:noProof/>
                    <w:sz w:val="24"/>
                    <w:szCs w:val="24"/>
                  </w:rPr>
                  <w:t>6.     Pasiūlymo galiojimo užtikrinimas</w:t>
                </w:r>
                <w:r w:rsidR="00E76E1F" w:rsidRPr="00821F92">
                  <w:rPr>
                    <w:noProof/>
                    <w:webHidden/>
                  </w:rPr>
                  <w:tab/>
                </w:r>
                <w:r w:rsidR="002D4886">
                  <w:rPr>
                    <w:noProof/>
                    <w:webHidden/>
                  </w:rPr>
                  <w:t>2</w:t>
                </w:r>
              </w:hyperlink>
            </w:p>
            <w:p w14:paraId="197EB7A3" w14:textId="4007BAAB" w:rsidR="00E76E1F" w:rsidRPr="00821F92" w:rsidRDefault="00834BBF" w:rsidP="00E61E67">
              <w:pPr>
                <w:pStyle w:val="TOC1"/>
                <w:ind w:left="0"/>
                <w:rPr>
                  <w:noProof/>
                  <w:lang w:val="en-US" w:eastAsia="en-US"/>
                </w:rPr>
              </w:pPr>
              <w:hyperlink w:anchor="_Toc137194953" w:history="1">
                <w:r w:rsidR="00E76E1F" w:rsidRPr="00821F92">
                  <w:rPr>
                    <w:rStyle w:val="Hyperlink"/>
                    <w:rFonts w:ascii="Times New Roman" w:hAnsi="Times New Roman" w:cs="Times New Roman"/>
                    <w:noProof/>
                    <w:sz w:val="24"/>
                    <w:szCs w:val="24"/>
                  </w:rPr>
                  <w:t>7.</w:t>
                </w:r>
                <w:r w:rsidR="00E76E1F" w:rsidRPr="00821F92">
                  <w:rPr>
                    <w:noProof/>
                    <w:lang w:val="en-US" w:eastAsia="en-US"/>
                  </w:rPr>
                  <w:tab/>
                </w:r>
                <w:r w:rsidR="00E76E1F" w:rsidRPr="00821F92">
                  <w:rPr>
                    <w:rStyle w:val="Hyperlink"/>
                    <w:rFonts w:ascii="Times New Roman" w:hAnsi="Times New Roman" w:cs="Times New Roman"/>
                    <w:noProof/>
                    <w:sz w:val="24"/>
                    <w:szCs w:val="24"/>
                  </w:rPr>
                  <w:t>Pasiūlymų vertinimas</w:t>
                </w:r>
                <w:r w:rsidR="00E76E1F" w:rsidRPr="00821F92">
                  <w:rPr>
                    <w:noProof/>
                    <w:webHidden/>
                  </w:rPr>
                  <w:tab/>
                </w:r>
                <w:r w:rsidR="002D4886">
                  <w:rPr>
                    <w:noProof/>
                    <w:webHidden/>
                  </w:rPr>
                  <w:t>3</w:t>
                </w:r>
              </w:hyperlink>
            </w:p>
            <w:p w14:paraId="2D57B744" w14:textId="7098761C" w:rsidR="00E76E1F" w:rsidRPr="00821F92" w:rsidRDefault="00834BBF" w:rsidP="00E61E67">
              <w:pPr>
                <w:pStyle w:val="TOC1"/>
                <w:ind w:left="0"/>
                <w:rPr>
                  <w:noProof/>
                  <w:lang w:val="en-US" w:eastAsia="en-US"/>
                </w:rPr>
              </w:pPr>
              <w:hyperlink w:anchor="_Toc137194954" w:history="1">
                <w:r w:rsidR="00E76E1F" w:rsidRPr="00821F92">
                  <w:rPr>
                    <w:rStyle w:val="Hyperlink"/>
                    <w:rFonts w:ascii="Times New Roman" w:hAnsi="Times New Roman" w:cs="Times New Roman"/>
                    <w:noProof/>
                    <w:sz w:val="24"/>
                    <w:szCs w:val="24"/>
                  </w:rPr>
                  <w:t xml:space="preserve">8.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Sutarties sudarymas</w:t>
                </w:r>
                <w:r w:rsidR="00E76E1F" w:rsidRPr="00821F92">
                  <w:rPr>
                    <w:noProof/>
                    <w:webHidden/>
                  </w:rPr>
                  <w:tab/>
                </w:r>
                <w:r w:rsidR="002D4886">
                  <w:rPr>
                    <w:noProof/>
                    <w:webHidden/>
                  </w:rPr>
                  <w:t>3</w:t>
                </w:r>
              </w:hyperlink>
            </w:p>
            <w:p w14:paraId="191E7762" w14:textId="7F429D10" w:rsidR="00E76E1F" w:rsidRPr="00821F92" w:rsidRDefault="00834BBF" w:rsidP="00E61E67">
              <w:pPr>
                <w:pStyle w:val="TOC1"/>
                <w:ind w:left="0"/>
                <w:rPr>
                  <w:noProof/>
                </w:rPr>
              </w:pPr>
              <w:hyperlink w:anchor="_Toc137194955" w:history="1">
                <w:r w:rsidR="00E76E1F" w:rsidRPr="00821F92">
                  <w:rPr>
                    <w:rStyle w:val="Hyperlink"/>
                    <w:rFonts w:ascii="Times New Roman" w:hAnsi="Times New Roman" w:cs="Times New Roman"/>
                    <w:noProof/>
                    <w:sz w:val="24"/>
                    <w:szCs w:val="24"/>
                  </w:rPr>
                  <w:t xml:space="preserve">9.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Kitos sąlygos</w:t>
                </w:r>
                <w:r w:rsidR="00E76E1F" w:rsidRPr="00821F92">
                  <w:rPr>
                    <w:noProof/>
                    <w:webHidden/>
                  </w:rPr>
                  <w:tab/>
                </w:r>
                <w:r w:rsidR="002D4886">
                  <w:rPr>
                    <w:noProof/>
                    <w:webHidden/>
                  </w:rPr>
                  <w:t>3</w:t>
                </w:r>
              </w:hyperlink>
            </w:p>
            <w:p w14:paraId="742A5172" w14:textId="11A7D481" w:rsidR="0084691C" w:rsidRDefault="00834BBF" w:rsidP="00E61E67">
              <w:pPr>
                <w:ind w:firstLine="0"/>
                <w:rPr>
                  <w:rFonts w:ascii="Times New Roman" w:hAnsi="Times New Roman" w:cs="Times New Roman"/>
                  <w:sz w:val="24"/>
                  <w:szCs w:val="24"/>
                </w:rPr>
              </w:pPr>
              <w:hyperlink w:anchor="_Toc126333939">
                <w:r w:rsidR="0084691C"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 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50FBC201" w14:textId="424D8B3C" w:rsidR="00413BD0" w:rsidRPr="00821F92" w:rsidRDefault="00173FBA" w:rsidP="00E61E67">
              <w:pPr>
                <w:ind w:firstLine="0"/>
                <w:rPr>
                  <w:rFonts w:ascii="Times New Roman" w:hAnsi="Times New Roman" w:cs="Times New Roman"/>
                  <w:sz w:val="24"/>
                  <w:szCs w:val="24"/>
                </w:rPr>
                <w:sectPr w:rsidR="00413BD0" w:rsidRPr="00821F9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F92">
                <w:rPr>
                  <w:rFonts w:ascii="Times New Roman" w:hAnsi="Times New Roman" w:cs="Times New Roman"/>
                  <w:noProof/>
                  <w:sz w:val="24"/>
                  <w:szCs w:val="24"/>
                </w:rPr>
                <w:fldChar w:fldCharType="end"/>
              </w:r>
            </w:p>
          </w:sdtContent>
        </w:sdt>
        <w:p w14:paraId="73CCB438" w14:textId="5ACC71EB" w:rsidR="005F13F0" w:rsidRPr="00821F92" w:rsidRDefault="00834BBF"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ListParagraph"/>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4660BEB4" w:rsidR="00FB3C75" w:rsidRPr="001570DF" w:rsidRDefault="4A330118" w:rsidP="00B52D21">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2C0A7F" w:rsidRPr="001570DF">
        <w:rPr>
          <w:rFonts w:ascii="Times New Roman" w:eastAsia="Calibri" w:hAnsi="Times New Roman" w:cs="Times New Roman"/>
          <w:sz w:val="24"/>
          <w:szCs w:val="24"/>
        </w:rPr>
        <w:t>kondicionavimo sistem</w:t>
      </w:r>
      <w:r w:rsidR="00A036BE">
        <w:rPr>
          <w:rFonts w:ascii="Times New Roman" w:eastAsia="Calibri" w:hAnsi="Times New Roman" w:cs="Times New Roman"/>
          <w:sz w:val="24"/>
          <w:szCs w:val="24"/>
        </w:rPr>
        <w:t>ų</w:t>
      </w:r>
      <w:r w:rsidR="002C0A7F" w:rsidRPr="001570DF">
        <w:rPr>
          <w:rFonts w:ascii="Times New Roman" w:eastAsia="Calibri" w:hAnsi="Times New Roman" w:cs="Times New Roman"/>
          <w:sz w:val="24"/>
          <w:szCs w:val="24"/>
        </w:rPr>
        <w:t xml:space="preserve"> įrengimą K. Kalinausko g. 7, Vilniuje 5 patalpose (112 kab., 308-3011 kab.)</w:t>
      </w:r>
      <w:r w:rsidR="00A036BE">
        <w:rPr>
          <w:rFonts w:ascii="Times New Roman" w:eastAsia="Calibri" w:hAnsi="Times New Roman" w:cs="Times New Roman"/>
          <w:sz w:val="24"/>
          <w:szCs w:val="24"/>
        </w:rPr>
        <w:t xml:space="preserve"> ir 22 patalpose (2.20.1-2.20</w:t>
      </w:r>
      <w:r w:rsidR="00601190">
        <w:rPr>
          <w:rFonts w:ascii="Times New Roman" w:eastAsia="Calibri" w:hAnsi="Times New Roman" w:cs="Times New Roman"/>
          <w:sz w:val="24"/>
          <w:szCs w:val="24"/>
        </w:rPr>
        <w:t>.</w:t>
      </w:r>
      <w:r w:rsidR="00A036BE">
        <w:rPr>
          <w:rFonts w:ascii="Times New Roman" w:eastAsia="Calibri" w:hAnsi="Times New Roman" w:cs="Times New Roman"/>
          <w:sz w:val="24"/>
          <w:szCs w:val="24"/>
        </w:rPr>
        <w:t>11</w:t>
      </w:r>
      <w:r w:rsidR="00601190">
        <w:rPr>
          <w:rFonts w:ascii="Times New Roman" w:eastAsia="Calibri" w:hAnsi="Times New Roman" w:cs="Times New Roman"/>
          <w:sz w:val="24"/>
          <w:szCs w:val="24"/>
        </w:rPr>
        <w:t xml:space="preserve"> kab. </w:t>
      </w:r>
      <w:r w:rsidR="00A036BE">
        <w:rPr>
          <w:rFonts w:ascii="Times New Roman" w:eastAsia="Calibri" w:hAnsi="Times New Roman" w:cs="Times New Roman"/>
          <w:sz w:val="24"/>
          <w:szCs w:val="24"/>
        </w:rPr>
        <w:t xml:space="preserve">ir </w:t>
      </w:r>
      <w:r w:rsidR="00601190">
        <w:rPr>
          <w:rFonts w:ascii="Times New Roman" w:eastAsia="Calibri" w:hAnsi="Times New Roman" w:cs="Times New Roman"/>
          <w:sz w:val="24"/>
          <w:szCs w:val="24"/>
        </w:rPr>
        <w:t>3.15.1</w:t>
      </w:r>
      <w:r w:rsidR="00FB3C75" w:rsidRPr="001570DF">
        <w:rPr>
          <w:rFonts w:ascii="Times New Roman" w:eastAsia="Calibri" w:hAnsi="Times New Roman" w:cs="Times New Roman"/>
          <w:sz w:val="24"/>
          <w:szCs w:val="24"/>
        </w:rPr>
        <w:t>.</w:t>
      </w:r>
      <w:r w:rsidR="00601190">
        <w:rPr>
          <w:rFonts w:ascii="Times New Roman" w:eastAsia="Calibri" w:hAnsi="Times New Roman" w:cs="Times New Roman"/>
          <w:sz w:val="24"/>
          <w:szCs w:val="24"/>
        </w:rPr>
        <w:t xml:space="preserve"> – 3.15.11 kab.)</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0B62B328" w:rsidR="005D280D" w:rsidRPr="001570DF" w:rsidRDefault="002C41AA" w:rsidP="00F77A5D">
      <w:pPr>
        <w:pStyle w:val="NoSpacing"/>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A036BE" w:rsidRPr="00A036BE">
        <w:rPr>
          <w:rFonts w:ascii="Times New Roman" w:hAnsi="Times New Roman" w:cs="Times New Roman"/>
          <w:sz w:val="24"/>
          <w:szCs w:val="24"/>
        </w:rPr>
        <w:t xml:space="preserve">Pirkimo objektas skaidomas į </w:t>
      </w:r>
      <w:r w:rsidR="00A036BE">
        <w:rPr>
          <w:rFonts w:ascii="Times New Roman" w:hAnsi="Times New Roman" w:cs="Times New Roman"/>
          <w:sz w:val="24"/>
          <w:szCs w:val="24"/>
        </w:rPr>
        <w:t>2 (dvi)</w:t>
      </w:r>
      <w:r w:rsidR="00A036BE" w:rsidRPr="00A036BE">
        <w:rPr>
          <w:rFonts w:ascii="Times New Roman" w:hAnsi="Times New Roman" w:cs="Times New Roman"/>
          <w:sz w:val="24"/>
          <w:szCs w:val="24"/>
        </w:rPr>
        <w:t xml:space="preserve"> dalis, kurių apimtys ir dalykas, reikalavimai ir techninė specifikacija apibrėžti specialiųjų pirkimo sąlygų </w:t>
      </w:r>
      <w:r w:rsidR="00A036BE">
        <w:rPr>
          <w:rFonts w:ascii="Times New Roman" w:hAnsi="Times New Roman" w:cs="Times New Roman"/>
          <w:sz w:val="24"/>
          <w:szCs w:val="24"/>
        </w:rPr>
        <w:t>3</w:t>
      </w:r>
      <w:r w:rsidR="00A036BE" w:rsidRPr="00A036BE">
        <w:rPr>
          <w:rFonts w:ascii="Times New Roman" w:hAnsi="Times New Roman" w:cs="Times New Roman"/>
          <w:sz w:val="24"/>
          <w:szCs w:val="24"/>
        </w:rPr>
        <w:t xml:space="preserve"> priede. Perkančioji organizacija sudarys vieną sutartį dėl pirkimo dalių, dėl kurių laimėtoju nustatytas tas pats tiekėjas.</w:t>
      </w:r>
      <w:r w:rsidR="00702B7B" w:rsidRPr="001570DF">
        <w:rPr>
          <w:rFonts w:ascii="Times New Roman" w:hAnsi="Times New Roman" w:cs="Times New Roman"/>
          <w:sz w:val="24"/>
          <w:szCs w:val="24"/>
        </w:rPr>
        <w:t>.</w:t>
      </w:r>
    </w:p>
    <w:p w14:paraId="2B9FCCA2" w14:textId="34073C68" w:rsidR="003943EC"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Heading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ListParagraph"/>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lastRenderedPageBreak/>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ListParagraph"/>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Heading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ListParagraph"/>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ListParagraph"/>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ListParagraph"/>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ListParagraph"/>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ListParagraph"/>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ListParagraph"/>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ListParagraph"/>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lastRenderedPageBreak/>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Heading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ListParagraph"/>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3AFD9424" w:rsidR="00EC790E" w:rsidRPr="00821F92"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 siūlomos kondicionavimo įrangos sertifikatai.</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Heading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Heading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NoSpacing"/>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NoSpacing"/>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NoSpacing"/>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003CCE7C" w14:textId="562EF002"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Objektas: VRF tipo oro kondicionavimo sistemos įrengimas biuro patalpose</w:t>
      </w:r>
      <w:r w:rsidRPr="00562158">
        <w:rPr>
          <w:rFonts w:ascii="Times New Roman" w:hAnsi="Times New Roman"/>
        </w:rPr>
        <w:br/>
        <w:t>Adresas: Kalinausko g. 7, Vilnius</w:t>
      </w:r>
      <w:r w:rsidRPr="00562158">
        <w:rPr>
          <w:rFonts w:ascii="Times New Roman" w:hAnsi="Times New Roman"/>
        </w:rPr>
        <w:br/>
        <w:t xml:space="preserve">Paskirtis: Užtikrinti komfortiškas mikroklimato sąlygas </w:t>
      </w:r>
      <w:r>
        <w:rPr>
          <w:rFonts w:ascii="Times New Roman" w:hAnsi="Times New Roman"/>
        </w:rPr>
        <w:t>9</w:t>
      </w:r>
      <w:r w:rsidRPr="00562158">
        <w:rPr>
          <w:rFonts w:ascii="Times New Roman" w:hAnsi="Times New Roman"/>
        </w:rPr>
        <w:t xml:space="preserve"> biuro patalpose (1 ir 3 aukštų planuose) įrengiant naują VRF tipo vėsinimo–šildymo sistemą.</w:t>
      </w:r>
    </w:p>
    <w:p w14:paraId="37CA1F46"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0FA7DC88" wp14:editId="35C3FA97">
                <wp:extent cx="41614728" cy="1271"/>
                <wp:effectExtent l="0" t="0" r="28572" b="36829"/>
                <wp:docPr id="1" name="Horizontal Line 17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E0CD77C" id="Horizontal Line 17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RvvwEAAGoDAAAOAAAAZHJzL2Uyb0RvYy54bWysU9tu2zAMfR+wfxD0vtgOumY14hTDgm4D&#10;iq1A2w9gZCkWoBsoLU729aNkJ93lrRgMSJR4eEQe0uvbozXsIDFq7zreLGrOpBO+127f8eenu3cf&#10;OIsJXA/GO9nxk4z8dvP2zXoMrVz6wZteIiMSF9sxdHxIKbRVFcUgLcSFD9KRU3m0kOiI+6pHGInd&#10;mmpZ19fV6LEP6IWMkW63k5NvCr9SUqTvSkWZmOk45ZbKimXd5bXarKHdI4RBizkNeEUWFrSjRy9U&#10;W0jAfqD+h8pqgT56lRbC28orpYUsNVA1Tf1XNY8DBFlqIXFiuMgU/x+t+HZ4QKZ76h1nDiy16ItH&#10;/dO7BIbdaydZs7rJMo0htoR+DA84nyKZueajQpt3qoYdi7Sni7TymJigy6vmurlaLWkaBDmb5arJ&#10;nNVLcMCYPktvWTY6jtS5Iigc7mOaoGdIfsv5O20M3UNrHBs7fvO+kAPNkDIwxUZvdJ9xGRZxv/tk&#10;kB2ARuFjnb85hT9g+ZEtxGHCFVeGQWt1krlyytk42rIekwLZ2vn+REKar46akwftbODZ2M1GpsgR&#10;1NBCNg9fnpjfzwX18otsfgE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oMsUb78BAABq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601E8B0F"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1. Darbo apimtis</w:t>
      </w:r>
    </w:p>
    <w:p w14:paraId="0EC9A362"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Projekto metu numatoma suprojektuoti, įrengti ir paleisti VRF tipo oro kondicionavimo sistemą, užtikrinančią efektyvų šilumos mainų valdymą visose nurodytose patalpose.</w:t>
      </w:r>
    </w:p>
    <w:p w14:paraId="688D8D6A"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Į darbų apimtį įeina:</w:t>
      </w:r>
    </w:p>
    <w:p w14:paraId="1976F8CC" w14:textId="77777777" w:rsidR="00F94813" w:rsidRPr="00562158" w:rsidRDefault="00F94813" w:rsidP="00F94813">
      <w:pPr>
        <w:pStyle w:val="prastasis"/>
        <w:numPr>
          <w:ilvl w:val="0"/>
          <w:numId w:val="12"/>
        </w:numPr>
        <w:spacing w:after="0" w:line="240" w:lineRule="auto"/>
        <w:rPr>
          <w:rFonts w:ascii="Times New Roman" w:hAnsi="Times New Roman"/>
        </w:rPr>
      </w:pPr>
      <w:r w:rsidRPr="00562158">
        <w:rPr>
          <w:rFonts w:ascii="Times New Roman" w:hAnsi="Times New Roman"/>
        </w:rPr>
        <w:t>VRF sistemos parinkimas, projektavimas ir tiekimas;</w:t>
      </w:r>
    </w:p>
    <w:p w14:paraId="0433630F" w14:textId="77777777" w:rsidR="00F94813" w:rsidRPr="00562158" w:rsidRDefault="00F94813" w:rsidP="00F94813">
      <w:pPr>
        <w:pStyle w:val="prastasis"/>
        <w:numPr>
          <w:ilvl w:val="0"/>
          <w:numId w:val="12"/>
        </w:numPr>
        <w:spacing w:after="0" w:line="240" w:lineRule="auto"/>
        <w:rPr>
          <w:rFonts w:ascii="Times New Roman" w:hAnsi="Times New Roman"/>
        </w:rPr>
      </w:pPr>
      <w:r w:rsidRPr="00562158">
        <w:rPr>
          <w:rFonts w:ascii="Times New Roman" w:hAnsi="Times New Roman"/>
        </w:rPr>
        <w:t>vidaus ir išorės įrenginių sumontavimas;</w:t>
      </w:r>
    </w:p>
    <w:p w14:paraId="426BEBB9" w14:textId="77777777" w:rsidR="00F94813" w:rsidRPr="00562158" w:rsidRDefault="00F94813" w:rsidP="00F94813">
      <w:pPr>
        <w:pStyle w:val="prastasis"/>
        <w:numPr>
          <w:ilvl w:val="0"/>
          <w:numId w:val="12"/>
        </w:numPr>
        <w:spacing w:after="0" w:line="240" w:lineRule="auto"/>
        <w:rPr>
          <w:rFonts w:ascii="Times New Roman" w:hAnsi="Times New Roman"/>
        </w:rPr>
      </w:pPr>
      <w:proofErr w:type="spellStart"/>
      <w:r w:rsidRPr="00562158">
        <w:rPr>
          <w:rFonts w:ascii="Times New Roman" w:hAnsi="Times New Roman"/>
        </w:rPr>
        <w:t>šaltnešio</w:t>
      </w:r>
      <w:proofErr w:type="spellEnd"/>
      <w:r w:rsidRPr="00562158">
        <w:rPr>
          <w:rFonts w:ascii="Times New Roman" w:hAnsi="Times New Roman"/>
        </w:rPr>
        <w:t>, kondensato, elektros ir valdymo komunikacijų įrengimas;</w:t>
      </w:r>
    </w:p>
    <w:p w14:paraId="413EF7AA" w14:textId="77777777" w:rsidR="00F94813" w:rsidRPr="00562158" w:rsidRDefault="00F94813" w:rsidP="00F94813">
      <w:pPr>
        <w:pStyle w:val="prastasis"/>
        <w:numPr>
          <w:ilvl w:val="0"/>
          <w:numId w:val="12"/>
        </w:numPr>
        <w:spacing w:after="0" w:line="240" w:lineRule="auto"/>
        <w:rPr>
          <w:rFonts w:ascii="Times New Roman" w:hAnsi="Times New Roman"/>
        </w:rPr>
      </w:pPr>
      <w:r w:rsidRPr="00562158">
        <w:rPr>
          <w:rFonts w:ascii="Times New Roman" w:hAnsi="Times New Roman"/>
        </w:rPr>
        <w:t>paleidimo–derinimo darbai;</w:t>
      </w:r>
    </w:p>
    <w:p w14:paraId="27B01E55" w14:textId="77777777" w:rsidR="00F94813" w:rsidRPr="00562158" w:rsidRDefault="00F94813" w:rsidP="00F94813">
      <w:pPr>
        <w:pStyle w:val="prastasis"/>
        <w:numPr>
          <w:ilvl w:val="0"/>
          <w:numId w:val="12"/>
        </w:numPr>
        <w:spacing w:after="0" w:line="240" w:lineRule="auto"/>
        <w:rPr>
          <w:rFonts w:ascii="Times New Roman" w:hAnsi="Times New Roman"/>
        </w:rPr>
      </w:pPr>
      <w:r w:rsidRPr="00562158">
        <w:rPr>
          <w:rFonts w:ascii="Times New Roman" w:hAnsi="Times New Roman"/>
        </w:rPr>
        <w:t>bandymai, dokumentacijos parengimas, darbuotojų apmokymai.</w:t>
      </w:r>
    </w:p>
    <w:p w14:paraId="2A887A19"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3A713AA3" wp14:editId="24E35981">
                <wp:extent cx="41614728" cy="1271"/>
                <wp:effectExtent l="0" t="0" r="28572" b="36829"/>
                <wp:docPr id="2" name="Horizontal Line 18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C59CAD2" id="Horizontal Line 18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YvQEAAGoDAAAOAAAAZHJzL2Uyb0RvYy54bWysU9uKGzEMfS/0H4zfm7mw3cuQyVIati0s&#10;7cJ2P8Dx2BmDbRnZzST9+sqeXNruWykDtmwdHUtHmuX93lm2UxgN+J43i5oz5SUMxm97/vL94d0t&#10;ZzEJPwgLXvX8oCK/X719s5xCp1oYwQ4KGZH42E2h52NKoauqKEflRFxAUJ6cGtCJREfcVgOKidid&#10;rdq6vq4mwCEgSBUj3a5nJ18Vfq2VTN+0jiox23PKLZUVy7rJa7Vaim6LIoxGHtMQ/5CFE8bTo2eq&#10;tUiC/UDzisoZiRBBp4UEV4HWRqpSA1XT1H9V8zyKoEotJE4MZ5ni/6OVX3dPyMzQ85YzLxy16DOg&#10;+Qk+CcsejVesuS0yTSF2hH4OT0ii5VMkM9e81+jyTtWwfZH2cJZW7ROTdHnVXDdXNy1NgyRn0940&#10;WfrqEhwwpk8KHMtGz5E6VwQVu8eYZugJkt/y8GCsLd2znk09v3tfyAXNkLZijo1gzZBxOSLidvPR&#10;ItsJGoUPdf6OKfwBy4+sRRxnXHHNQ+JMUrlyytl62i4KZGsDw4GEtF88NScP2snAk7E5GpkiR1BD&#10;C9lx+PLE/H4uqMsvsvoFAAD//wMAUEsDBBQABgAIAAAAIQDIBNPz3AAAAAMBAAAPAAAAZHJzL2Rv&#10;d25yZXYueG1sTI9BS8NAEIXvgv9hGcGb3VhNKzGbYkVBKD00tqK3SXZMgtnZkN2m8d+77aVeBh7v&#10;8d436WI0rRiod41lBbeTCARxaXXDlYLt++vNAwjnkTW2lknBLzlYZJcXKSbaHnhDQ+4rEUrYJaig&#10;9r5LpHRlTQbdxHbEwfu2vUEfZF9J3eMhlJtWTqNoJg02HBZq7Oi5pvIn3xsFmC+Hj50zcvm52Rby&#10;5Wu1frufK3V9NT49gvA0+nMYjvgBHbLAVNg9aydaBeERf7rBm8XxXQyiUDAFmaXyP3v2BwAA//8D&#10;AFBLAQItABQABgAIAAAAIQC2gziS/gAAAOEBAAATAAAAAAAAAAAAAAAAAAAAAABbQ29udGVudF9U&#10;eXBlc10ueG1sUEsBAi0AFAAGAAgAAAAhADj9If/WAAAAlAEAAAsAAAAAAAAAAAAAAAAALwEAAF9y&#10;ZWxzLy5yZWxzUEsBAi0AFAAGAAgAAAAhAEj9JRi9AQAAagMAAA4AAAAAAAAAAAAAAAAALgIAAGRy&#10;cy9lMm9Eb2MueG1sUEsBAi0AFAAGAAgAAAAhAMgE0/PcAAAAAwEAAA8AAAAAAAAAAAAAAAAAFwQA&#10;AGRycy9kb3ducmV2LnhtbFBLBQYAAAAABAAEAPMAAAAgBQAAAAA=&#10;" filled="f" strokecolor="#a0a0a0" strokeweight=".26467mm">
                <v:textbox inset="0,0,0,0"/>
                <w10:anchorlock/>
              </v:rect>
            </w:pict>
          </mc:Fallback>
        </mc:AlternateContent>
      </w:r>
    </w:p>
    <w:p w14:paraId="50C0D50B"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2. Pagrindiniai montavimo reikalavimai</w:t>
      </w:r>
    </w:p>
    <w:p w14:paraId="10B9D72C" w14:textId="77777777" w:rsidR="00F94813" w:rsidRPr="00562158" w:rsidRDefault="00F94813" w:rsidP="00F94813">
      <w:pPr>
        <w:pStyle w:val="prastasis"/>
        <w:numPr>
          <w:ilvl w:val="0"/>
          <w:numId w:val="13"/>
        </w:numPr>
        <w:spacing w:after="0" w:line="240" w:lineRule="auto"/>
        <w:rPr>
          <w:rFonts w:ascii="Times New Roman" w:hAnsi="Times New Roman"/>
        </w:rPr>
      </w:pPr>
      <w:r w:rsidRPr="00562158">
        <w:rPr>
          <w:rFonts w:ascii="Times New Roman" w:hAnsi="Times New Roman"/>
        </w:rPr>
        <w:t>Sistema turi būti VRF tipo (</w:t>
      </w:r>
      <w:proofErr w:type="spellStart"/>
      <w:r w:rsidRPr="00562158">
        <w:rPr>
          <w:rFonts w:ascii="Times New Roman" w:hAnsi="Times New Roman"/>
        </w:rPr>
        <w:t>Variable</w:t>
      </w:r>
      <w:proofErr w:type="spellEnd"/>
      <w:r w:rsidRPr="00562158">
        <w:rPr>
          <w:rFonts w:ascii="Times New Roman" w:hAnsi="Times New Roman"/>
        </w:rPr>
        <w:t xml:space="preserve"> </w:t>
      </w:r>
      <w:proofErr w:type="spellStart"/>
      <w:r w:rsidRPr="00562158">
        <w:rPr>
          <w:rFonts w:ascii="Times New Roman" w:hAnsi="Times New Roman"/>
        </w:rPr>
        <w:t>Refrigerant</w:t>
      </w:r>
      <w:proofErr w:type="spellEnd"/>
      <w:r w:rsidRPr="00562158">
        <w:rPr>
          <w:rFonts w:ascii="Times New Roman" w:hAnsi="Times New Roman"/>
        </w:rPr>
        <w:t xml:space="preserve"> </w:t>
      </w:r>
      <w:proofErr w:type="spellStart"/>
      <w:r w:rsidRPr="00562158">
        <w:rPr>
          <w:rFonts w:ascii="Times New Roman" w:hAnsi="Times New Roman"/>
        </w:rPr>
        <w:t>Flow</w:t>
      </w:r>
      <w:proofErr w:type="spellEnd"/>
      <w:r w:rsidRPr="00562158">
        <w:rPr>
          <w:rFonts w:ascii="Times New Roman" w:hAnsi="Times New Roman"/>
        </w:rPr>
        <w:t xml:space="preserve">) su </w:t>
      </w:r>
      <w:proofErr w:type="spellStart"/>
      <w:r w:rsidRPr="00562158">
        <w:rPr>
          <w:rFonts w:ascii="Times New Roman" w:hAnsi="Times New Roman"/>
        </w:rPr>
        <w:t>inverteriniais</w:t>
      </w:r>
      <w:proofErr w:type="spellEnd"/>
      <w:r w:rsidRPr="00562158">
        <w:rPr>
          <w:rFonts w:ascii="Times New Roman" w:hAnsi="Times New Roman"/>
        </w:rPr>
        <w:t xml:space="preserve"> kompresoriais.</w:t>
      </w:r>
    </w:p>
    <w:p w14:paraId="44807419" w14:textId="77777777" w:rsidR="00F94813" w:rsidRPr="00562158" w:rsidRDefault="00F94813" w:rsidP="00F94813">
      <w:pPr>
        <w:pStyle w:val="prastasis"/>
        <w:numPr>
          <w:ilvl w:val="0"/>
          <w:numId w:val="13"/>
        </w:numPr>
        <w:spacing w:after="0" w:line="240" w:lineRule="auto"/>
        <w:rPr>
          <w:rFonts w:ascii="Times New Roman" w:hAnsi="Times New Roman"/>
        </w:rPr>
      </w:pPr>
      <w:r w:rsidRPr="00562158">
        <w:rPr>
          <w:rFonts w:ascii="Times New Roman" w:hAnsi="Times New Roman"/>
        </w:rPr>
        <w:t>Įranga – aukštos energetinės klasės.</w:t>
      </w:r>
    </w:p>
    <w:p w14:paraId="0EF2B701" w14:textId="77777777" w:rsidR="00F94813" w:rsidRPr="00562158" w:rsidRDefault="00F94813" w:rsidP="00F94813">
      <w:pPr>
        <w:pStyle w:val="prastasis"/>
        <w:numPr>
          <w:ilvl w:val="0"/>
          <w:numId w:val="13"/>
        </w:numPr>
        <w:spacing w:after="0" w:line="240" w:lineRule="auto"/>
        <w:rPr>
          <w:rFonts w:ascii="Times New Roman" w:hAnsi="Times New Roman"/>
        </w:rPr>
      </w:pPr>
      <w:r w:rsidRPr="00562158">
        <w:rPr>
          <w:rFonts w:ascii="Times New Roman" w:hAnsi="Times New Roman"/>
        </w:rPr>
        <w:t>Vidaus blokų tipas – sieniniai.</w:t>
      </w:r>
    </w:p>
    <w:p w14:paraId="106365A0" w14:textId="77777777" w:rsidR="00F94813" w:rsidRPr="00562158" w:rsidRDefault="00F94813" w:rsidP="00F94813">
      <w:pPr>
        <w:pStyle w:val="prastasis"/>
        <w:numPr>
          <w:ilvl w:val="0"/>
          <w:numId w:val="13"/>
        </w:numPr>
        <w:spacing w:after="0" w:line="240" w:lineRule="auto"/>
        <w:rPr>
          <w:rFonts w:ascii="Times New Roman" w:hAnsi="Times New Roman"/>
        </w:rPr>
      </w:pPr>
      <w:r w:rsidRPr="00562158">
        <w:rPr>
          <w:rFonts w:ascii="Times New Roman" w:hAnsi="Times New Roman"/>
        </w:rPr>
        <w:t>Pagrindinės komunikacijos (</w:t>
      </w:r>
      <w:proofErr w:type="spellStart"/>
      <w:r w:rsidRPr="00562158">
        <w:rPr>
          <w:rFonts w:ascii="Times New Roman" w:hAnsi="Times New Roman"/>
        </w:rPr>
        <w:t>šaltnešio</w:t>
      </w:r>
      <w:proofErr w:type="spellEnd"/>
      <w:r w:rsidRPr="00562158">
        <w:rPr>
          <w:rFonts w:ascii="Times New Roman" w:hAnsi="Times New Roman"/>
        </w:rPr>
        <w:t xml:space="preserve"> vamzdynai, elektros ir valdymo kabeliai) turi būti vedamos pastato išorėje, siekiant išvengti intervencijos į jau įrengtą vidaus apdailą.</w:t>
      </w:r>
    </w:p>
    <w:p w14:paraId="503E70CF" w14:textId="77777777" w:rsidR="00F94813" w:rsidRPr="00562158" w:rsidRDefault="00F94813" w:rsidP="00F94813">
      <w:pPr>
        <w:pStyle w:val="prastasis"/>
        <w:numPr>
          <w:ilvl w:val="0"/>
          <w:numId w:val="13"/>
        </w:numPr>
        <w:spacing w:after="0" w:line="240" w:lineRule="auto"/>
        <w:rPr>
          <w:rFonts w:ascii="Times New Roman" w:hAnsi="Times New Roman"/>
        </w:rPr>
      </w:pPr>
      <w:r w:rsidRPr="00562158">
        <w:rPr>
          <w:rFonts w:ascii="Times New Roman" w:hAnsi="Times New Roman"/>
        </w:rPr>
        <w:t>Vamzdynai turi būti izoliuoti UV spinduliams atsparia izoliacija ir apsaugoti nuo atmosferos poveikio (aliuminio arba cinkuoto skardos dėkluose).</w:t>
      </w:r>
    </w:p>
    <w:p w14:paraId="067A8C32"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40ED7EFB" wp14:editId="722D4A35">
                <wp:extent cx="41614728" cy="1271"/>
                <wp:effectExtent l="0" t="0" r="28572" b="36829"/>
                <wp:docPr id="3" name="Horizontal Line 18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D2AB875" id="Horizontal Line 18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BgwQEAAGoDAAAOAAAAZHJzL2Uyb0RvYy54bWysU22P0zAM/o7Ef4jynbUdx91RrTshpgOk&#10;E5x08AO8NF0jJXHkhHXj1+Ok246XbwhVSpzYfpznsbu6Ozgr9pqiQd/JZlFLob3C3vhdJ799vX91&#10;K0VM4Huw6HUnjzrKu/XLF6sptHqJI9pek2AQH9spdHJMKbRVFdWoHcQFBu3ZOSA5SHykXdUTTIzu&#10;bLWs6+tqQuoDodIx8u1mdsp1wR8GrdKXYYg6CdtJflsqK5V1m9dqvYJ2RxBGo07PgH94hQPjuegF&#10;agMJxHcyf0E5owgjDmmh0FU4DEbpwoHZNPUfbJ5GCLpwYXFiuMgU/x+s+rx/JGH6Tr6WwoPjFn1E&#10;Mj/QJ7DiwXgtmtsmyzSF2HL0U3ik0ymymTkfBnJ5ZzbiUKQ9XqTVhyQUX141183VzZKnQbGzWd4U&#10;zOo5OVBMHzQ6kY1OEneuCAr7h5i4IIeeQ3Itj/fG2tI968XUybdvCjjwDA0W5tyI1vQ5LmdE2m3f&#10;WxJ74FF4V+cv02Lc38JykQ3EcY4rrnlInEk6M+cE63nLeswKZGuL/ZGFtJ88NycP2tmgs7E9GRki&#10;Z3BDC9hp+PLE/HouUc+/yPonAAAA//8DAFBLAwQUAAYACAAAACEAyATT89wAAAADAQAADwAAAGRy&#10;cy9kb3ducmV2LnhtbEyPQUvDQBCF74L/YRnBm91YTSsxm2JFQSg9NLait0l2TILZ2ZDdpvHfu+2l&#10;XgYe7/HeN+liNK0YqHeNZQW3kwgEcWl1w5WC7fvrzQMI55E1tpZJwS85WGSXFykm2h54Q0PuKxFK&#10;2CWooPa+S6R0ZU0G3cR2xMH7tr1BH2RfSd3jIZSbVk6jaCYNNhwWauzouabyJ98bBZgvh4+dM3L5&#10;udkW8uVrtX67nyt1fTU+PYLwNPpzGI74AR2ywFTYPWsnWgXhEX+6wZvF8V0MolAwBZml8j979gcA&#10;AP//AwBQSwECLQAUAAYACAAAACEAtoM4kv4AAADhAQAAEwAAAAAAAAAAAAAAAAAAAAAAW0NvbnRl&#10;bnRfVHlwZXNdLnhtbFBLAQItABQABgAIAAAAIQA4/SH/1gAAAJQBAAALAAAAAAAAAAAAAAAAAC8B&#10;AABfcmVscy8ucmVsc1BLAQItABQABgAIAAAAIQAdweBgwQEAAGoDAAAOAAAAAAAAAAAAAAAAAC4C&#10;AABkcnMvZTJvRG9jLnhtbFBLAQItABQABgAIAAAAIQDIBNPz3AAAAAMBAAAPAAAAAAAAAAAAAAAA&#10;ABsEAABkcnMvZG93bnJldi54bWxQSwUGAAAAAAQABADzAAAAJAUAAAAA&#10;" filled="f" strokecolor="#a0a0a0" strokeweight=".26467mm">
                <v:textbox inset="0,0,0,0"/>
                <w10:anchorlock/>
              </v:rect>
            </w:pict>
          </mc:Fallback>
        </mc:AlternateContent>
      </w:r>
    </w:p>
    <w:p w14:paraId="26610939"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3. Elektros ir automatikos darbai</w:t>
      </w:r>
    </w:p>
    <w:p w14:paraId="73AB85E1" w14:textId="77777777" w:rsidR="00F94813" w:rsidRPr="00562158" w:rsidRDefault="00F94813" w:rsidP="00F94813">
      <w:pPr>
        <w:pStyle w:val="prastasis"/>
        <w:numPr>
          <w:ilvl w:val="0"/>
          <w:numId w:val="14"/>
        </w:numPr>
        <w:spacing w:after="0" w:line="240" w:lineRule="auto"/>
        <w:rPr>
          <w:rFonts w:ascii="Times New Roman" w:hAnsi="Times New Roman"/>
        </w:rPr>
      </w:pPr>
      <w:r w:rsidRPr="00562158">
        <w:rPr>
          <w:rFonts w:ascii="Times New Roman" w:hAnsi="Times New Roman"/>
        </w:rPr>
        <w:t>Numatoma atskira maitinimo linija VRF išoriniam blokui.</w:t>
      </w:r>
    </w:p>
    <w:p w14:paraId="163BEF18" w14:textId="77777777" w:rsidR="00F94813" w:rsidRPr="00562158" w:rsidRDefault="00F94813" w:rsidP="00F94813">
      <w:pPr>
        <w:pStyle w:val="prastasis"/>
        <w:numPr>
          <w:ilvl w:val="0"/>
          <w:numId w:val="14"/>
        </w:numPr>
        <w:spacing w:after="0" w:line="240" w:lineRule="auto"/>
        <w:rPr>
          <w:rFonts w:ascii="Times New Roman" w:hAnsi="Times New Roman"/>
        </w:rPr>
      </w:pPr>
      <w:r w:rsidRPr="00562158">
        <w:rPr>
          <w:rFonts w:ascii="Times New Roman" w:hAnsi="Times New Roman"/>
        </w:rPr>
        <w:t>Valdymas –belaidis valdymo pultas.</w:t>
      </w:r>
    </w:p>
    <w:p w14:paraId="145023FE" w14:textId="77777777" w:rsidR="00F94813" w:rsidRPr="00562158" w:rsidRDefault="00F94813" w:rsidP="00F94813">
      <w:pPr>
        <w:pStyle w:val="prastasis"/>
        <w:numPr>
          <w:ilvl w:val="0"/>
          <w:numId w:val="14"/>
        </w:numPr>
        <w:spacing w:after="0" w:line="240" w:lineRule="auto"/>
        <w:rPr>
          <w:rFonts w:ascii="Times New Roman" w:hAnsi="Times New Roman"/>
        </w:rPr>
      </w:pPr>
      <w:r w:rsidRPr="00562158">
        <w:rPr>
          <w:rFonts w:ascii="Times New Roman" w:hAnsi="Times New Roman"/>
        </w:rPr>
        <w:t>Sistemoje turi būti integruota automatinė gedimų diagnostika.</w:t>
      </w:r>
    </w:p>
    <w:p w14:paraId="61818A8F"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4E84CA17" wp14:editId="5749B17E">
                <wp:extent cx="41614728" cy="1271"/>
                <wp:effectExtent l="0" t="0" r="28572" b="36829"/>
                <wp:docPr id="4" name="Horizontal Line 18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ABB7ED7" id="Horizontal Line 18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XhvwEAAGoDAAAOAAAAZHJzL2Uyb0RvYy54bWysU9uOEzEMfUfiH6K807mo7GXU6QpRLSCt&#10;YKVlP8DNJJ1IuckJnZavx0mnXWDfEBopceLjE/vYs7o7WMP2EqP2rufNouZMOuEH7XY9f/5+/+6G&#10;s5jADWC8kz0/ysjv1m/frKbQydaP3gwSGZG42E2h52NKoauqKEZpIS58kI6cyqOFREfcVQPCROzW&#10;VG1dX1WTxyGgFzJGut2cnHxd+JWSIn1TKsrETM8pt1RWLOs2r9V6Bd0OIYxazGnAP2RhQTt69EK1&#10;gQTsB+pXVFYL9NGrtBDeVl4pLWSpgapp6r+qeRohyFILiRPDRab4/2jF1/0jMj30fMmZA0st+uxR&#10;//QugWEP2knW3LRZpinEjtBP4RHnUyQz13xQaPNO1bBDkfZ4kVYeEhN0uWyumuV1S9MgyNm0103m&#10;rF6CA8b0SXrLstFzpM4VQWH/ENMJeobkt5y/18bQPXTGsannt+8LOdAMKQOn2OiNHjIuwyLuth8N&#10;sj3QKHyo8zen8AcsP7KBOJ5wxZVh0FmdZK6ccjaOtqzHSYFsbf1wJCHNF0fNyYN2NvBsbGcjU+QI&#10;amghm4cvT8zv54J6+UXWvwA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Nz+l4b8BAABq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41AD6E22"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4. Sistemos bandymai ir paleidimas</w:t>
      </w:r>
    </w:p>
    <w:p w14:paraId="3566F48E" w14:textId="77777777" w:rsidR="00F94813" w:rsidRPr="00562158" w:rsidRDefault="00F94813" w:rsidP="00F94813">
      <w:pPr>
        <w:pStyle w:val="prastasis"/>
        <w:numPr>
          <w:ilvl w:val="0"/>
          <w:numId w:val="15"/>
        </w:numPr>
        <w:spacing w:after="0" w:line="240" w:lineRule="auto"/>
        <w:rPr>
          <w:rFonts w:ascii="Times New Roman" w:hAnsi="Times New Roman"/>
        </w:rPr>
      </w:pPr>
      <w:r w:rsidRPr="00562158">
        <w:rPr>
          <w:rFonts w:ascii="Times New Roman" w:hAnsi="Times New Roman"/>
        </w:rPr>
        <w:t>Atlikti sandarumo, slėgio bandymus pagal gamintojo reikalavimus.</w:t>
      </w:r>
    </w:p>
    <w:p w14:paraId="49C0BC22" w14:textId="77777777" w:rsidR="00F94813" w:rsidRPr="00562158" w:rsidRDefault="00F94813" w:rsidP="00F94813">
      <w:pPr>
        <w:pStyle w:val="prastasis"/>
        <w:numPr>
          <w:ilvl w:val="0"/>
          <w:numId w:val="15"/>
        </w:numPr>
        <w:spacing w:after="0" w:line="240" w:lineRule="auto"/>
        <w:rPr>
          <w:rFonts w:ascii="Times New Roman" w:hAnsi="Times New Roman"/>
        </w:rPr>
      </w:pPr>
      <w:r w:rsidRPr="00562158">
        <w:rPr>
          <w:rFonts w:ascii="Times New Roman" w:hAnsi="Times New Roman"/>
        </w:rPr>
        <w:t xml:space="preserve">Užpildyti sistemą </w:t>
      </w:r>
      <w:proofErr w:type="spellStart"/>
      <w:r w:rsidRPr="00562158">
        <w:rPr>
          <w:rFonts w:ascii="Times New Roman" w:hAnsi="Times New Roman"/>
        </w:rPr>
        <w:t>šaltnešiu</w:t>
      </w:r>
      <w:proofErr w:type="spellEnd"/>
      <w:r w:rsidRPr="00562158">
        <w:rPr>
          <w:rFonts w:ascii="Times New Roman" w:hAnsi="Times New Roman"/>
        </w:rPr>
        <w:t xml:space="preserve"> iki norminio lygio.</w:t>
      </w:r>
    </w:p>
    <w:p w14:paraId="01FE484F" w14:textId="77777777" w:rsidR="00F94813" w:rsidRPr="00562158" w:rsidRDefault="00F94813" w:rsidP="00F94813">
      <w:pPr>
        <w:pStyle w:val="prastasis"/>
        <w:numPr>
          <w:ilvl w:val="0"/>
          <w:numId w:val="15"/>
        </w:numPr>
        <w:spacing w:after="0" w:line="240" w:lineRule="auto"/>
        <w:rPr>
          <w:rFonts w:ascii="Times New Roman" w:hAnsi="Times New Roman"/>
        </w:rPr>
      </w:pPr>
      <w:r w:rsidRPr="00562158">
        <w:rPr>
          <w:rFonts w:ascii="Times New Roman" w:hAnsi="Times New Roman"/>
        </w:rPr>
        <w:t>Patikrinti visų blokų elektrinius ir valdymo ryšius.</w:t>
      </w:r>
    </w:p>
    <w:p w14:paraId="1328BE04" w14:textId="77777777" w:rsidR="00F94813" w:rsidRPr="00562158" w:rsidRDefault="00F94813" w:rsidP="00F94813">
      <w:pPr>
        <w:pStyle w:val="prastasis"/>
        <w:numPr>
          <w:ilvl w:val="0"/>
          <w:numId w:val="15"/>
        </w:numPr>
        <w:spacing w:after="0" w:line="240" w:lineRule="auto"/>
        <w:rPr>
          <w:rFonts w:ascii="Times New Roman" w:hAnsi="Times New Roman"/>
        </w:rPr>
      </w:pPr>
      <w:r w:rsidRPr="00562158">
        <w:rPr>
          <w:rFonts w:ascii="Times New Roman" w:hAnsi="Times New Roman"/>
        </w:rPr>
        <w:t>Atlikti bandomąjį paleidimą ir pateikti bandymų aktus.</w:t>
      </w:r>
    </w:p>
    <w:p w14:paraId="1D0E6597"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412B0025" wp14:editId="29B16F53">
                <wp:extent cx="41614728" cy="1271"/>
                <wp:effectExtent l="0" t="0" r="28572" b="36829"/>
                <wp:docPr id="5" name="Horizontal Line 18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FAF1C89" id="Horizontal Line 18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CZvwEAAGoDAAAOAAAAZHJzL2Uyb0RvYy54bWysU9tu2zAMfR+wfxD0vtjOejXiFMOCbgOK&#10;tUC7D2BkKRagGygtTvb1o2Qn3eVtGAxIlHh4RB7Sq7uDNWwvMWrvOt4sas6kE77Xbtfxby/37244&#10;iwlcD8Y72fGjjPxu/fbNagytXPrBm14iIxIX2zF0fEgptFUVxSAtxIUP0pFTebSQ6Ii7qkcYid2a&#10;alnXV9XosQ/ohYyRbjeTk68Lv1JSpEelokzMdJxyS2XFsm7zWq1X0O4QwqDFnAb8QxYWtKNHz1Qb&#10;SMC+o/6LymqBPnqVFsLbyiulhSw1UDVN/Uc1zwMEWWohcWI4yxT/H634un9CpvuOX3LmwFKLPnvU&#10;P7xLYNiDdpI1N++zTGOILaGfwxPOp0hmrvmg0OadqmGHIu3xLK08JCbo8qK5ai6ulzQNgpzN8rrJ&#10;nNVrcMCYPklvWTY6jtS5IijsH2KaoCdIfsv5e20M3UNrHBs7fntZyIFmSBmYYqM3us+4DIu42340&#10;yPZAo/Chzt+cwm+w/MgG4jDhiivDoLU6yVw55WwcbVmPSYFsbX1/JCHNF0fNyYN2MvBkbGcjU+QI&#10;amghm4cvT8yv54J6/UXWPwE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YgNgmb8BAABq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4C5C1CEF"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5. Kokybės ir saugos reikalavimai</w:t>
      </w:r>
    </w:p>
    <w:p w14:paraId="04CED6D1" w14:textId="77777777" w:rsidR="00F94813" w:rsidRPr="00562158" w:rsidRDefault="00F94813" w:rsidP="00F94813">
      <w:pPr>
        <w:pStyle w:val="prastasis"/>
        <w:numPr>
          <w:ilvl w:val="0"/>
          <w:numId w:val="16"/>
        </w:numPr>
        <w:spacing w:after="0" w:line="240" w:lineRule="auto"/>
        <w:rPr>
          <w:rFonts w:ascii="Times New Roman" w:hAnsi="Times New Roman"/>
        </w:rPr>
      </w:pPr>
      <w:r w:rsidRPr="00562158">
        <w:rPr>
          <w:rFonts w:ascii="Times New Roman" w:hAnsi="Times New Roman"/>
        </w:rPr>
        <w:t>Visi darbai atliekami pagal galiojančius STR, LST EN ir gamintojų nurodymus.</w:t>
      </w:r>
    </w:p>
    <w:p w14:paraId="0E13C92D" w14:textId="77777777" w:rsidR="00F94813" w:rsidRPr="00562158" w:rsidRDefault="00F94813" w:rsidP="00F94813">
      <w:pPr>
        <w:pStyle w:val="prastasis"/>
        <w:numPr>
          <w:ilvl w:val="0"/>
          <w:numId w:val="16"/>
        </w:numPr>
        <w:spacing w:after="0" w:line="240" w:lineRule="auto"/>
        <w:rPr>
          <w:rFonts w:ascii="Times New Roman" w:hAnsi="Times New Roman"/>
        </w:rPr>
      </w:pPr>
      <w:r w:rsidRPr="00562158">
        <w:rPr>
          <w:rFonts w:ascii="Times New Roman" w:hAnsi="Times New Roman"/>
        </w:rPr>
        <w:t>Darbai vykdomi minimaliai pažeidžiant pastato interjerą..</w:t>
      </w:r>
    </w:p>
    <w:p w14:paraId="28196E22" w14:textId="77777777" w:rsidR="00F94813" w:rsidRPr="00562158" w:rsidRDefault="00F94813" w:rsidP="00F94813">
      <w:pPr>
        <w:pStyle w:val="prastasis"/>
        <w:numPr>
          <w:ilvl w:val="0"/>
          <w:numId w:val="16"/>
        </w:numPr>
        <w:spacing w:after="0" w:line="240" w:lineRule="auto"/>
        <w:rPr>
          <w:rFonts w:ascii="Times New Roman" w:hAnsi="Times New Roman"/>
        </w:rPr>
      </w:pPr>
      <w:r w:rsidRPr="00562158">
        <w:rPr>
          <w:rFonts w:ascii="Times New Roman" w:hAnsi="Times New Roman"/>
        </w:rPr>
        <w:t>Įranga turi turėti CE ir EUROVENT kokybės sertifikatus.</w:t>
      </w:r>
    </w:p>
    <w:p w14:paraId="72A2DD53"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17087B80" wp14:editId="3B76A7C1">
                <wp:extent cx="41614728" cy="1271"/>
                <wp:effectExtent l="0" t="0" r="28572" b="36829"/>
                <wp:docPr id="6" name="Horizontal Line 2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A91F568"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yzvwEAAGoDAAAOAAAAZHJzL2Uyb0RvYy54bWysU9uKGzEMfS/0H4zfm7mwTdohk6U0bFtY&#10;2oXtfoDisTMG35DdTNKvr+xMsr28LWXAlq2jY+lIs749WsMOEqP2rufNouZMOuEH7fY9f/p+9+Yd&#10;ZzGBG8B4J3t+kpHfbl6/Wk+hk60fvRkkMiJxsZtCz8eUQldVUYzSQlz4IB05lUcLiY64rwaEidit&#10;qdq6XlaTxyGgFzJGut2enXxT+JWSIn1TKsrETM8pt1RWLOsur9VmDd0eIYxazGnAC7KwoB09eqXa&#10;QgL2A/U/VFYL9NGrtBDeVl4pLWSpgapp6r+qeRwhyFILiRPDVab4/2jF18MDMj30fMmZA0st+uxR&#10;//QugWH32knWLldZpinEjtCP4QHnUyQz13xUaPNO1bBjkfZ0lVYeExN0edMsm5tVS9MgyNm0qyZz&#10;Vs/BAWP6JL1l2eg5UueKoHC4j+kMvUDyW87faWPoHjrj2NTz928LOdAMKQPn2OiNHjIuwyLudx8N&#10;sgPQKHyo8zen8AcsP7KFOJ5xxZVh0FmdZK6ccjaOtqzHWYFs7fxwIiHNF0fNyYN2MfBi7GYjU+QI&#10;amghm4cvT8zv54J6/kU2vwA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0EHcs78BAABq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6D11A439"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6. Įrangos techninių parametrų vertinimas</w:t>
      </w:r>
    </w:p>
    <w:p w14:paraId="58D60E46" w14:textId="77777777" w:rsidR="00F94813" w:rsidRPr="00562158" w:rsidRDefault="00F94813" w:rsidP="00F94813">
      <w:pPr>
        <w:pStyle w:val="prastasis"/>
        <w:numPr>
          <w:ilvl w:val="0"/>
          <w:numId w:val="17"/>
        </w:numPr>
        <w:spacing w:after="0" w:line="240" w:lineRule="auto"/>
        <w:rPr>
          <w:rFonts w:ascii="Times New Roman" w:hAnsi="Times New Roman"/>
        </w:rPr>
      </w:pPr>
      <w:r w:rsidRPr="00562158">
        <w:rPr>
          <w:rFonts w:ascii="Times New Roman" w:hAnsi="Times New Roman"/>
        </w:rPr>
        <w:t>Techninių parametrų atitikimas bus vertinamas tik pagal nepriklausomą kokybės sertifikatą „EUROVENT“.</w:t>
      </w:r>
    </w:p>
    <w:p w14:paraId="26EE7F1A" w14:textId="77777777" w:rsidR="00F94813" w:rsidRPr="00562158" w:rsidRDefault="00F94813" w:rsidP="00F94813">
      <w:pPr>
        <w:pStyle w:val="prastasis"/>
        <w:numPr>
          <w:ilvl w:val="0"/>
          <w:numId w:val="17"/>
        </w:numPr>
        <w:spacing w:after="0" w:line="240" w:lineRule="auto"/>
        <w:rPr>
          <w:rFonts w:ascii="Times New Roman" w:hAnsi="Times New Roman"/>
        </w:rPr>
      </w:pPr>
      <w:r w:rsidRPr="00562158">
        <w:rPr>
          <w:rFonts w:ascii="Times New Roman" w:hAnsi="Times New Roman"/>
        </w:rPr>
        <w:lastRenderedPageBreak/>
        <w:t>Tiekėjas privalo pateikti oficialų „EUROVENT“ sertifikato išrašą arba patvirtinimą, kuriame nurodyti pagrindiniai įrangos našumo rodikliai (vėsinimo ir šildymo galia, EER, COP, SEER, SCOP).</w:t>
      </w:r>
    </w:p>
    <w:p w14:paraId="268EE2F6" w14:textId="77777777" w:rsidR="00F94813" w:rsidRPr="00562158" w:rsidRDefault="00F94813" w:rsidP="00F94813">
      <w:pPr>
        <w:pStyle w:val="prastasis"/>
        <w:numPr>
          <w:ilvl w:val="0"/>
          <w:numId w:val="17"/>
        </w:numPr>
        <w:spacing w:after="0" w:line="240" w:lineRule="auto"/>
        <w:rPr>
          <w:rFonts w:ascii="Times New Roman" w:hAnsi="Times New Roman"/>
        </w:rPr>
      </w:pPr>
      <w:r w:rsidRPr="00562158">
        <w:rPr>
          <w:rFonts w:ascii="Times New Roman" w:hAnsi="Times New Roman"/>
        </w:rPr>
        <w:t>Gamintojo pateikti kataloginiai duomenys, neturintys nepriklausomo sertifikavimo patvirtinimo, nebus laikomi pakankamu įrodymu.</w:t>
      </w:r>
    </w:p>
    <w:p w14:paraId="52A5BB07"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520E712D" wp14:editId="0F18B1EE">
                <wp:extent cx="5732145" cy="79379"/>
                <wp:effectExtent l="0" t="0" r="20955" b="15871"/>
                <wp:docPr id="7" name="Horizontal Line 268"/>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71B403D8" id="Horizontal Line 268"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HYwgEAAGoDAAAOAAAAZHJzL2Uyb0RvYy54bWysU9tu2zAMfR+wfxD0vjhxl6Yx4hTDgm4D&#10;iq1Atw9gZCkWoBsoLU729aNkJ93lbRgMSJR4eEQe0pv7kzXsKDFq71q+mM05k074TrtDy799fXhz&#10;x1lM4Dow3smWn2Xk99vXrzZDaGTte286iYxIXGyG0PI+pdBUVRS9tBBnPkhHTuXRQqIjHqoOYSB2&#10;a6p6Pr+tBo9dQC9kjHS7G518W/iVkiJ9USrKxEzLKbdUVizrPq/VdgPNASH0WkxpwD9kYUE7evRK&#10;tYME7Dvqv6isFuijV2kmvK28UlrIUgNVs5j/Uc1zD0GWWkicGK4yxf9HKz4fn5DpruUrzhxYatFH&#10;j/qHdwkMe9ROsvr2Lss0hNgQ+jk84XSKZOaaTwpt3qkadirSnq/SylNigi6Xq5t68XbJmSDfan2z&#10;WmfO6iU4YEwfpLcsGy1H6lwRFI6PMY3QCyS/5fyDNobuoTGODS1fL2saNQE0Q8rAGBu90V3GZVjE&#10;w/69QXYEGoV38/xNKfwGy4/sIPYjrrgyDBqrk8yVU87G0Zb1GBXI1t53ZxLSfHLUnDxoFwMvxn4y&#10;MkWOoIYWsmn48sT8ei6ol19k+xMAAP//AwBQSwMEFAAGAAgAAAAhACfE00XbAAAABAEAAA8AAABk&#10;cnMvZG93bnJldi54bWxMj8FKxEAQRO+C/zC04M2dGNTVmMniioIgHjauordOpk2CmZ6Qmc3Gv7f1&#10;opeCpoqq1/lqdr2aaAydZwOniwQUce1tx42B7fP9ySWoEJEt9p7JwBcFWBWHBzlm1u95Q1MZGyUl&#10;HDI00MY4ZFqHuiWHYeEHYvE+/Ogwyjk22o64l3LX6zRJLrTDjmWhxYFuW6o/y50zgOV6en0JTq/f&#10;NttK370/Pj2cLY05PppvrkFFmuNfGH7wBR0KYar8jm1QvQF5JP6qeFdJugRVSSg9B13k+j988Q0A&#10;AP//AwBQSwECLQAUAAYACAAAACEAtoM4kv4AAADhAQAAEwAAAAAAAAAAAAAAAAAAAAAAW0NvbnRl&#10;bnRfVHlwZXNdLnhtbFBLAQItABQABgAIAAAAIQA4/SH/1gAAAJQBAAALAAAAAAAAAAAAAAAAAC8B&#10;AABfcmVscy8ucmVsc1BLAQItABQABgAIAAAAIQDyfvHYwgEAAGoDAAAOAAAAAAAAAAAAAAAAAC4C&#10;AABkcnMvZTJvRG9jLnhtbFBLAQItABQABgAIAAAAIQAnxNNF2wAAAAQBAAAPAAAAAAAAAAAAAAAA&#10;ABwEAABkcnMvZG93bnJldi54bWxQSwUGAAAAAAQABADzAAAAJAUAAAAA&#10;" filled="f" strokecolor="#a0a0a0" strokeweight=".26467mm">
                <v:textbox inset="0,0,0,0"/>
                <w10:anchorlock/>
              </v:rect>
            </w:pict>
          </mc:Fallback>
        </mc:AlternateContent>
      </w:r>
    </w:p>
    <w:p w14:paraId="3B04D635"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6. Garantijos ir terminai</w:t>
      </w:r>
    </w:p>
    <w:p w14:paraId="439A80DA" w14:textId="77777777" w:rsidR="00F94813" w:rsidRPr="00562158" w:rsidRDefault="00F94813" w:rsidP="00F94813">
      <w:pPr>
        <w:pStyle w:val="prastasis"/>
        <w:numPr>
          <w:ilvl w:val="0"/>
          <w:numId w:val="18"/>
        </w:numPr>
        <w:spacing w:after="0" w:line="240" w:lineRule="auto"/>
        <w:rPr>
          <w:rFonts w:ascii="Times New Roman" w:hAnsi="Times New Roman"/>
        </w:rPr>
      </w:pPr>
      <w:r w:rsidRPr="00562158">
        <w:rPr>
          <w:rFonts w:ascii="Times New Roman" w:hAnsi="Times New Roman"/>
        </w:rPr>
        <w:t>Įrangai ir darbams suteikiama ne trumpesnė nei 36 mėn. garantija.</w:t>
      </w:r>
    </w:p>
    <w:p w14:paraId="194DFD9E" w14:textId="77777777" w:rsidR="00F94813" w:rsidRPr="00562158" w:rsidRDefault="00F94813" w:rsidP="00F94813">
      <w:pPr>
        <w:pStyle w:val="prastasis"/>
        <w:numPr>
          <w:ilvl w:val="0"/>
          <w:numId w:val="18"/>
        </w:numPr>
        <w:spacing w:after="0" w:line="240" w:lineRule="auto"/>
        <w:rPr>
          <w:rFonts w:ascii="Times New Roman" w:hAnsi="Times New Roman"/>
        </w:rPr>
      </w:pPr>
      <w:r w:rsidRPr="00562158">
        <w:rPr>
          <w:rFonts w:ascii="Times New Roman" w:hAnsi="Times New Roman"/>
        </w:rPr>
        <w:t>Darbų įvykdymo terminas – ne ilgesnis kaip 1 mėnuo nuo užsakymo patvirtinimo.</w:t>
      </w:r>
    </w:p>
    <w:p w14:paraId="600768BE" w14:textId="77777777" w:rsidR="00F94813" w:rsidRPr="00562158" w:rsidRDefault="00F94813" w:rsidP="00F94813">
      <w:pPr>
        <w:pStyle w:val="prastasis"/>
        <w:numPr>
          <w:ilvl w:val="0"/>
          <w:numId w:val="18"/>
        </w:numPr>
        <w:spacing w:after="0" w:line="240" w:lineRule="auto"/>
        <w:rPr>
          <w:rFonts w:ascii="Times New Roman" w:hAnsi="Times New Roman"/>
        </w:rPr>
      </w:pPr>
      <w:r w:rsidRPr="00562158">
        <w:rPr>
          <w:rFonts w:ascii="Times New Roman" w:hAnsi="Times New Roman"/>
        </w:rPr>
        <w:t>Į kainą įtraukiamos visos medžiagos, mechanizmai ir pagalbinės priemonės.</w:t>
      </w:r>
    </w:p>
    <w:p w14:paraId="174A32C4"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416E9E20" wp14:editId="4BB500F9">
                <wp:extent cx="5732145" cy="79379"/>
                <wp:effectExtent l="0" t="0" r="20955" b="15871"/>
                <wp:docPr id="8" name="Horizontal Line 185"/>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1BD883B4" id="Horizontal Line 185"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eGwgEAAGoDAAAOAAAAZHJzL2Uyb0RvYy54bWysU9uK2zAQfS/0H4TeGzvZptmYOEtp2Law&#10;dBe2/YCJLMUC3RipcdKv70h2sr28lWKQRtLR0Zwz483dyRp2lBi1dy2fz2rOpBO+0+7Q8m9f79/c&#10;chYTuA6Md7LlZxn53fb1q80QGrnwvTedREYkLjZDaHmfUmiqKopeWogzH6SjQ+XRQqIlHqoOYSB2&#10;a6pFXb+rBo9dQC9kjLS7Gw/5tvArJUV6VCrKxEzLKbdURizjPo/VdgPNASH0WkxpwD9kYUE7evRK&#10;tYME7Dvqv6isFuijV2kmvK28UlrIooHUzOs/1Dz3EGTRQubEcLUp/j9a8eX4hEx3LadCObBUok8e&#10;9Q/vEhj2oJ1k89tltmkIsSH0c3jCaRUpzJpPCm2eSQ07FWvPV2vlKTFBm8vVzWL+dsmZoLPV+ma1&#10;zpzVy+WAMX2U3rIctBypcsVQOD7ENEIvkPyW8/faGNqHxjg2tHy9XJACAdRDysB4N3qju4zLsIiH&#10;/QeD7AjUCu/r/E0p/AbLj+wg9iOuHGUYNFYnmZVTzsbRlP0YHcjR3ndnMtJ8dlSc3GiXAC/Bfgoy&#10;Rb5BBS1kU/Pljvl1XVAvv8j2JwAAAP//AwBQSwMEFAAGAAgAAAAhACfE00XbAAAABAEAAA8AAABk&#10;cnMvZG93bnJldi54bWxMj8FKxEAQRO+C/zC04M2dGNTVmMniioIgHjauordOpk2CmZ6Qmc3Gv7f1&#10;opeCpoqq1/lqdr2aaAydZwOniwQUce1tx42B7fP9ySWoEJEt9p7JwBcFWBWHBzlm1u95Q1MZGyUl&#10;HDI00MY4ZFqHuiWHYeEHYvE+/Ogwyjk22o64l3LX6zRJLrTDjmWhxYFuW6o/y50zgOV6en0JTq/f&#10;NttK370/Pj2cLY05PppvrkFFmuNfGH7wBR0KYar8jm1QvQF5JP6qeFdJugRVSSg9B13k+j988Q0A&#10;AP//AwBQSwECLQAUAAYACAAAACEAtoM4kv4AAADhAQAAEwAAAAAAAAAAAAAAAAAAAAAAW0NvbnRl&#10;bnRfVHlwZXNdLnhtbFBLAQItABQABgAIAAAAIQA4/SH/1gAAAJQBAAALAAAAAAAAAAAAAAAAAC8B&#10;AABfcmVscy8ucmVsc1BLAQItABQABgAIAAAAIQDPu5eGwgEAAGoDAAAOAAAAAAAAAAAAAAAAAC4C&#10;AABkcnMvZTJvRG9jLnhtbFBLAQItABQABgAIAAAAIQAnxNNF2wAAAAQBAAAPAAAAAAAAAAAAAAAA&#10;ABwEAABkcnMvZG93bnJldi54bWxQSwUGAAAAAAQABADzAAAAJAUAAAAA&#10;" filled="f" strokecolor="#a0a0a0" strokeweight=".26467mm">
                <v:textbox inset="0,0,0,0"/>
                <w10:anchorlock/>
              </v:rect>
            </w:pict>
          </mc:Fallback>
        </mc:AlternateContent>
      </w:r>
    </w:p>
    <w:p w14:paraId="148A58B4" w14:textId="77777777" w:rsidR="00F94813" w:rsidRPr="00562158" w:rsidRDefault="00F94813" w:rsidP="00F94813">
      <w:pPr>
        <w:pStyle w:val="prastasis"/>
        <w:spacing w:after="0" w:line="240" w:lineRule="auto"/>
        <w:rPr>
          <w:rFonts w:ascii="Times New Roman" w:hAnsi="Times New Roman"/>
          <w:b/>
          <w:bCs/>
        </w:rPr>
      </w:pPr>
    </w:p>
    <w:p w14:paraId="1A79C084" w14:textId="77777777" w:rsidR="00F94813" w:rsidRPr="00562158" w:rsidRDefault="00F94813" w:rsidP="00F94813">
      <w:pPr>
        <w:pStyle w:val="prastasis"/>
        <w:spacing w:after="0" w:line="240" w:lineRule="auto"/>
        <w:rPr>
          <w:rFonts w:ascii="Times New Roman" w:hAnsi="Times New Roman"/>
          <w:b/>
          <w:bCs/>
        </w:rPr>
      </w:pPr>
      <w:r w:rsidRPr="00562158">
        <w:rPr>
          <w:rFonts w:ascii="Times New Roman" w:hAnsi="Times New Roman"/>
          <w:b/>
          <w:bCs/>
        </w:rPr>
        <w:t>TECHNINĖ SPECIFIKACIJA</w:t>
      </w:r>
    </w:p>
    <w:p w14:paraId="4BDB5A99"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Pirkimo objektas: VRF tipo kondicionavimo sistemos įrengimas 5 biuro patalpose, Kalinausko g. 7, Vilnius</w:t>
      </w:r>
    </w:p>
    <w:p w14:paraId="392F86D5"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79F33801" wp14:editId="02B87F9E">
                <wp:extent cx="41614728" cy="1271"/>
                <wp:effectExtent l="0" t="0" r="28572" b="36829"/>
                <wp:docPr id="9" name="Horizontal Line 18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09BC402" id="Horizontal Line 18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u9vwEAAGoDAAAOAAAAZHJzL2Uyb0RvYy54bWysU9tu2zAMfR+wfxD0vtgOurQ14hTDgm4D&#10;iq1A1w9gZCkWoBsoLU729aNkJ93Wt2EwIFHi4RF5SK/vjtawg8Sovet4s6g5k074Xrt9x5+/37+7&#10;4SwmcD0Y72THTzLyu83bN+sxtHLpB296iYxIXGzH0PEhpdBWVRSDtBAXPkhHTuXRQqIj7qseYSR2&#10;a6plXa+q0WMf0AsZI91uJyffFH6lpEjflIoyMdNxyi2VFcu6y2u1WUO7RwiDFnMa8A9ZWNCOHr1Q&#10;bSEB+4H6FZXVAn30Ki2Et5VXSgtZaqBqmvqvap4GCLLUQuLEcJEp/j9a8fXwiEz3Hb/lzIGlFn32&#10;qH96l8CwB+0ka25WWaYxxJbQT+ER51MkM9d8VGjzTtWwY5H2dJFWHhMTdHnVrJqr6yVNgyBns7xu&#10;Mmf1Ehwwpk/SW5aNjiN1rggKh4eYJugZkt9y/l4bQ/fQGsdGSv99IQeaIWVgio3e6D7jMizifvfR&#10;IDsAjcKHOn9zCn/A8iNbiMOEK64Mg9bqJHPllLNxtGU9JgWytfP9iYQ0Xxw1Jw/a2cCzsZuNTJEj&#10;qKGFbB6+PDG/nwvq5RfZ/AI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rVILvb8BAABq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6F547EC1"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Išorinis VRF blokas (1 vnt.)</w:t>
      </w:r>
    </w:p>
    <w:tbl>
      <w:tblPr>
        <w:tblW w:w="7583" w:type="dxa"/>
        <w:tblCellMar>
          <w:left w:w="10" w:type="dxa"/>
          <w:right w:w="10" w:type="dxa"/>
        </w:tblCellMar>
        <w:tblLook w:val="04A0" w:firstRow="1" w:lastRow="0" w:firstColumn="1" w:lastColumn="0" w:noHBand="0" w:noVBand="1"/>
      </w:tblPr>
      <w:tblGrid>
        <w:gridCol w:w="3573"/>
        <w:gridCol w:w="4010"/>
      </w:tblGrid>
      <w:tr w:rsidR="00F94813" w:rsidRPr="00562158" w14:paraId="0FE77AEC" w14:textId="77777777" w:rsidTr="00F7082A">
        <w:trPr>
          <w:tblHeader/>
        </w:trPr>
        <w:tc>
          <w:tcPr>
            <w:tcW w:w="3573" w:type="dxa"/>
            <w:shd w:val="clear" w:color="auto" w:fill="auto"/>
            <w:tcMar>
              <w:top w:w="15" w:type="dxa"/>
              <w:left w:w="15" w:type="dxa"/>
              <w:bottom w:w="15" w:type="dxa"/>
              <w:right w:w="15" w:type="dxa"/>
            </w:tcMar>
            <w:vAlign w:val="center"/>
          </w:tcPr>
          <w:p w14:paraId="178FA91A"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Parametras</w:t>
            </w:r>
          </w:p>
        </w:tc>
        <w:tc>
          <w:tcPr>
            <w:tcW w:w="4010" w:type="dxa"/>
            <w:shd w:val="clear" w:color="auto" w:fill="auto"/>
            <w:tcMar>
              <w:top w:w="15" w:type="dxa"/>
              <w:left w:w="15" w:type="dxa"/>
              <w:bottom w:w="15" w:type="dxa"/>
              <w:right w:w="15" w:type="dxa"/>
            </w:tcMar>
            <w:vAlign w:val="center"/>
          </w:tcPr>
          <w:p w14:paraId="7D570F0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Reikalavimas</w:t>
            </w:r>
          </w:p>
        </w:tc>
      </w:tr>
      <w:tr w:rsidR="00F94813" w:rsidRPr="00562158" w14:paraId="0BD03449" w14:textId="77777777" w:rsidTr="00F7082A">
        <w:tc>
          <w:tcPr>
            <w:tcW w:w="3573" w:type="dxa"/>
            <w:shd w:val="clear" w:color="auto" w:fill="auto"/>
            <w:tcMar>
              <w:top w:w="15" w:type="dxa"/>
              <w:left w:w="15" w:type="dxa"/>
              <w:bottom w:w="15" w:type="dxa"/>
              <w:right w:w="15" w:type="dxa"/>
            </w:tcMar>
            <w:vAlign w:val="center"/>
          </w:tcPr>
          <w:p w14:paraId="3E637664"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Šaldymo galia</w:t>
            </w:r>
          </w:p>
        </w:tc>
        <w:tc>
          <w:tcPr>
            <w:tcW w:w="4010" w:type="dxa"/>
            <w:shd w:val="clear" w:color="auto" w:fill="auto"/>
            <w:tcMar>
              <w:top w:w="15" w:type="dxa"/>
              <w:left w:w="15" w:type="dxa"/>
              <w:bottom w:w="15" w:type="dxa"/>
              <w:right w:w="15" w:type="dxa"/>
            </w:tcMar>
            <w:vAlign w:val="center"/>
          </w:tcPr>
          <w:p w14:paraId="08C1BF2F"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56,00 kW</w:t>
            </w:r>
          </w:p>
        </w:tc>
      </w:tr>
      <w:tr w:rsidR="00F94813" w:rsidRPr="00562158" w14:paraId="27315E0C" w14:textId="77777777" w:rsidTr="00F7082A">
        <w:tc>
          <w:tcPr>
            <w:tcW w:w="3573" w:type="dxa"/>
            <w:shd w:val="clear" w:color="auto" w:fill="auto"/>
            <w:tcMar>
              <w:top w:w="15" w:type="dxa"/>
              <w:left w:w="15" w:type="dxa"/>
              <w:bottom w:w="15" w:type="dxa"/>
              <w:right w:w="15" w:type="dxa"/>
            </w:tcMar>
            <w:vAlign w:val="center"/>
          </w:tcPr>
          <w:p w14:paraId="4D728F9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Šildymo galia</w:t>
            </w:r>
          </w:p>
        </w:tc>
        <w:tc>
          <w:tcPr>
            <w:tcW w:w="4010" w:type="dxa"/>
            <w:shd w:val="clear" w:color="auto" w:fill="auto"/>
            <w:tcMar>
              <w:top w:w="15" w:type="dxa"/>
              <w:left w:w="15" w:type="dxa"/>
              <w:bottom w:w="15" w:type="dxa"/>
              <w:right w:w="15" w:type="dxa"/>
            </w:tcMar>
            <w:vAlign w:val="center"/>
          </w:tcPr>
          <w:p w14:paraId="3EFA663F"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56,00 kW</w:t>
            </w:r>
          </w:p>
        </w:tc>
      </w:tr>
      <w:tr w:rsidR="00F94813" w:rsidRPr="00562158" w14:paraId="6AED85A1" w14:textId="77777777" w:rsidTr="00F7082A">
        <w:tc>
          <w:tcPr>
            <w:tcW w:w="3573" w:type="dxa"/>
            <w:shd w:val="clear" w:color="auto" w:fill="auto"/>
            <w:tcMar>
              <w:top w:w="15" w:type="dxa"/>
              <w:left w:w="15" w:type="dxa"/>
              <w:bottom w:w="15" w:type="dxa"/>
              <w:right w:w="15" w:type="dxa"/>
            </w:tcMar>
            <w:vAlign w:val="center"/>
          </w:tcPr>
          <w:p w14:paraId="2BF1C010" w14:textId="77777777" w:rsidR="00F94813" w:rsidRPr="00562158" w:rsidRDefault="00F94813" w:rsidP="00F7082A">
            <w:pPr>
              <w:pStyle w:val="prastasis"/>
              <w:spacing w:after="0" w:line="240" w:lineRule="auto"/>
              <w:rPr>
                <w:rFonts w:ascii="Times New Roman" w:hAnsi="Times New Roman"/>
              </w:rPr>
            </w:pPr>
            <w:proofErr w:type="spellStart"/>
            <w:r w:rsidRPr="00562158">
              <w:rPr>
                <w:rFonts w:ascii="Times New Roman" w:hAnsi="Times New Roman"/>
              </w:rPr>
              <w:t>Šaltnešio</w:t>
            </w:r>
            <w:proofErr w:type="spellEnd"/>
            <w:r w:rsidRPr="00562158">
              <w:rPr>
                <w:rFonts w:ascii="Times New Roman" w:hAnsi="Times New Roman"/>
              </w:rPr>
              <w:t xml:space="preserve"> tipas</w:t>
            </w:r>
          </w:p>
        </w:tc>
        <w:tc>
          <w:tcPr>
            <w:tcW w:w="4010" w:type="dxa"/>
            <w:shd w:val="clear" w:color="auto" w:fill="auto"/>
            <w:tcMar>
              <w:top w:w="15" w:type="dxa"/>
              <w:left w:w="15" w:type="dxa"/>
              <w:bottom w:w="15" w:type="dxa"/>
              <w:right w:w="15" w:type="dxa"/>
            </w:tcMar>
            <w:vAlign w:val="center"/>
          </w:tcPr>
          <w:p w14:paraId="7461E726"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xml:space="preserve">R410A </w:t>
            </w:r>
          </w:p>
        </w:tc>
      </w:tr>
      <w:tr w:rsidR="00F94813" w:rsidRPr="00562158" w14:paraId="79686722" w14:textId="77777777" w:rsidTr="00F7082A">
        <w:tc>
          <w:tcPr>
            <w:tcW w:w="3573" w:type="dxa"/>
            <w:shd w:val="clear" w:color="auto" w:fill="auto"/>
            <w:tcMar>
              <w:top w:w="15" w:type="dxa"/>
              <w:left w:w="15" w:type="dxa"/>
              <w:bottom w:w="15" w:type="dxa"/>
              <w:right w:w="15" w:type="dxa"/>
            </w:tcMar>
            <w:vAlign w:val="center"/>
          </w:tcPr>
          <w:p w14:paraId="352C4FD3"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EER (vėsinimo)</w:t>
            </w:r>
          </w:p>
        </w:tc>
        <w:tc>
          <w:tcPr>
            <w:tcW w:w="4010" w:type="dxa"/>
            <w:shd w:val="clear" w:color="auto" w:fill="auto"/>
            <w:tcMar>
              <w:top w:w="15" w:type="dxa"/>
              <w:left w:w="15" w:type="dxa"/>
              <w:bottom w:w="15" w:type="dxa"/>
              <w:right w:w="15" w:type="dxa"/>
            </w:tcMar>
            <w:vAlign w:val="center"/>
          </w:tcPr>
          <w:p w14:paraId="7FFF1F8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2,30</w:t>
            </w:r>
          </w:p>
        </w:tc>
      </w:tr>
      <w:tr w:rsidR="00F94813" w:rsidRPr="00562158" w14:paraId="00EF9B2F" w14:textId="77777777" w:rsidTr="00F7082A">
        <w:tc>
          <w:tcPr>
            <w:tcW w:w="3573" w:type="dxa"/>
            <w:shd w:val="clear" w:color="auto" w:fill="auto"/>
            <w:tcMar>
              <w:top w:w="15" w:type="dxa"/>
              <w:left w:w="15" w:type="dxa"/>
              <w:bottom w:w="15" w:type="dxa"/>
              <w:right w:w="15" w:type="dxa"/>
            </w:tcMar>
            <w:vAlign w:val="center"/>
          </w:tcPr>
          <w:p w14:paraId="35498A73"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COP (šildymo)</w:t>
            </w:r>
          </w:p>
        </w:tc>
        <w:tc>
          <w:tcPr>
            <w:tcW w:w="4010" w:type="dxa"/>
            <w:shd w:val="clear" w:color="auto" w:fill="auto"/>
            <w:tcMar>
              <w:top w:w="15" w:type="dxa"/>
              <w:left w:w="15" w:type="dxa"/>
              <w:bottom w:w="15" w:type="dxa"/>
              <w:right w:w="15" w:type="dxa"/>
            </w:tcMar>
            <w:vAlign w:val="center"/>
          </w:tcPr>
          <w:p w14:paraId="6151246F"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3,40</w:t>
            </w:r>
          </w:p>
        </w:tc>
      </w:tr>
      <w:tr w:rsidR="00F94813" w:rsidRPr="00562158" w14:paraId="32EBF5BA" w14:textId="77777777" w:rsidTr="00F7082A">
        <w:tc>
          <w:tcPr>
            <w:tcW w:w="3573" w:type="dxa"/>
            <w:shd w:val="clear" w:color="auto" w:fill="auto"/>
            <w:tcMar>
              <w:top w:w="15" w:type="dxa"/>
              <w:left w:w="15" w:type="dxa"/>
              <w:bottom w:w="15" w:type="dxa"/>
              <w:right w:w="15" w:type="dxa"/>
            </w:tcMar>
            <w:vAlign w:val="center"/>
          </w:tcPr>
          <w:p w14:paraId="0320F9EC"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SEER (sezoninis efektyvumas)</w:t>
            </w:r>
          </w:p>
        </w:tc>
        <w:tc>
          <w:tcPr>
            <w:tcW w:w="4010" w:type="dxa"/>
            <w:shd w:val="clear" w:color="auto" w:fill="auto"/>
            <w:tcMar>
              <w:top w:w="15" w:type="dxa"/>
              <w:left w:w="15" w:type="dxa"/>
              <w:bottom w:w="15" w:type="dxa"/>
              <w:right w:w="15" w:type="dxa"/>
            </w:tcMar>
            <w:vAlign w:val="center"/>
          </w:tcPr>
          <w:p w14:paraId="23208DC8"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6,30</w:t>
            </w:r>
          </w:p>
        </w:tc>
      </w:tr>
      <w:tr w:rsidR="00F94813" w:rsidRPr="00562158" w14:paraId="6EE7ADBE" w14:textId="77777777" w:rsidTr="00F7082A">
        <w:tc>
          <w:tcPr>
            <w:tcW w:w="3573" w:type="dxa"/>
            <w:shd w:val="clear" w:color="auto" w:fill="auto"/>
            <w:tcMar>
              <w:top w:w="15" w:type="dxa"/>
              <w:left w:w="15" w:type="dxa"/>
              <w:bottom w:w="15" w:type="dxa"/>
              <w:right w:w="15" w:type="dxa"/>
            </w:tcMar>
            <w:vAlign w:val="center"/>
          </w:tcPr>
          <w:p w14:paraId="213EB76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SCOP (sezoninis efektyvumas šildyme)</w:t>
            </w:r>
          </w:p>
        </w:tc>
        <w:tc>
          <w:tcPr>
            <w:tcW w:w="4010" w:type="dxa"/>
            <w:shd w:val="clear" w:color="auto" w:fill="auto"/>
            <w:tcMar>
              <w:top w:w="15" w:type="dxa"/>
              <w:left w:w="15" w:type="dxa"/>
              <w:bottom w:w="15" w:type="dxa"/>
              <w:right w:w="15" w:type="dxa"/>
            </w:tcMar>
            <w:vAlign w:val="center"/>
          </w:tcPr>
          <w:p w14:paraId="7E0DB50D"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4,00</w:t>
            </w:r>
          </w:p>
        </w:tc>
      </w:tr>
      <w:tr w:rsidR="00F94813" w:rsidRPr="00562158" w14:paraId="42F08D35" w14:textId="77777777" w:rsidTr="00F7082A">
        <w:tc>
          <w:tcPr>
            <w:tcW w:w="3573" w:type="dxa"/>
            <w:shd w:val="clear" w:color="auto" w:fill="auto"/>
            <w:tcMar>
              <w:top w:w="15" w:type="dxa"/>
              <w:left w:w="15" w:type="dxa"/>
              <w:bottom w:w="15" w:type="dxa"/>
              <w:right w:w="15" w:type="dxa"/>
            </w:tcMar>
            <w:vAlign w:val="center"/>
          </w:tcPr>
          <w:p w14:paraId="4901378D"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Sertifikatai</w:t>
            </w:r>
          </w:p>
        </w:tc>
        <w:tc>
          <w:tcPr>
            <w:tcW w:w="4010" w:type="dxa"/>
            <w:shd w:val="clear" w:color="auto" w:fill="auto"/>
            <w:tcMar>
              <w:top w:w="15" w:type="dxa"/>
              <w:left w:w="15" w:type="dxa"/>
              <w:bottom w:w="15" w:type="dxa"/>
              <w:right w:w="15" w:type="dxa"/>
            </w:tcMar>
            <w:vAlign w:val="center"/>
          </w:tcPr>
          <w:p w14:paraId="4EBCFADB"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EUROVENT</w:t>
            </w:r>
          </w:p>
        </w:tc>
      </w:tr>
      <w:tr w:rsidR="00F94813" w:rsidRPr="00562158" w14:paraId="61CF7960" w14:textId="77777777" w:rsidTr="00F7082A">
        <w:tc>
          <w:tcPr>
            <w:tcW w:w="3573" w:type="dxa"/>
            <w:shd w:val="clear" w:color="auto" w:fill="auto"/>
            <w:tcMar>
              <w:top w:w="15" w:type="dxa"/>
              <w:left w:w="15" w:type="dxa"/>
              <w:bottom w:w="15" w:type="dxa"/>
              <w:right w:w="15" w:type="dxa"/>
            </w:tcMar>
            <w:vAlign w:val="center"/>
          </w:tcPr>
          <w:p w14:paraId="21660871"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Korpusas</w:t>
            </w:r>
          </w:p>
        </w:tc>
        <w:tc>
          <w:tcPr>
            <w:tcW w:w="4010" w:type="dxa"/>
            <w:shd w:val="clear" w:color="auto" w:fill="auto"/>
            <w:tcMar>
              <w:top w:w="15" w:type="dxa"/>
              <w:left w:w="15" w:type="dxa"/>
              <w:bottom w:w="15" w:type="dxa"/>
              <w:right w:w="15" w:type="dxa"/>
            </w:tcMar>
            <w:vAlign w:val="center"/>
          </w:tcPr>
          <w:p w14:paraId="625E96E3"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Cinkuoto plieno, atsparus korozijai</w:t>
            </w:r>
          </w:p>
        </w:tc>
      </w:tr>
      <w:tr w:rsidR="00F94813" w:rsidRPr="00562158" w14:paraId="7B4A87DE" w14:textId="77777777" w:rsidTr="00F7082A">
        <w:tc>
          <w:tcPr>
            <w:tcW w:w="3573" w:type="dxa"/>
            <w:shd w:val="clear" w:color="auto" w:fill="auto"/>
            <w:tcMar>
              <w:top w:w="15" w:type="dxa"/>
              <w:left w:w="15" w:type="dxa"/>
              <w:bottom w:w="15" w:type="dxa"/>
              <w:right w:w="15" w:type="dxa"/>
            </w:tcMar>
            <w:vAlign w:val="center"/>
          </w:tcPr>
          <w:p w14:paraId="6F703BD4"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Valdymas</w:t>
            </w:r>
          </w:p>
        </w:tc>
        <w:tc>
          <w:tcPr>
            <w:tcW w:w="4010" w:type="dxa"/>
            <w:shd w:val="clear" w:color="auto" w:fill="auto"/>
            <w:tcMar>
              <w:top w:w="15" w:type="dxa"/>
              <w:left w:w="15" w:type="dxa"/>
              <w:bottom w:w="15" w:type="dxa"/>
              <w:right w:w="15" w:type="dxa"/>
            </w:tcMar>
            <w:vAlign w:val="center"/>
          </w:tcPr>
          <w:p w14:paraId="3FB419B2" w14:textId="77777777" w:rsidR="00F94813" w:rsidRPr="00562158" w:rsidRDefault="00F94813" w:rsidP="00F7082A">
            <w:pPr>
              <w:pStyle w:val="prastasis"/>
              <w:spacing w:after="0" w:line="240" w:lineRule="auto"/>
              <w:rPr>
                <w:rFonts w:ascii="Times New Roman" w:hAnsi="Times New Roman"/>
              </w:rPr>
            </w:pPr>
            <w:proofErr w:type="spellStart"/>
            <w:r w:rsidRPr="00562158">
              <w:rPr>
                <w:rFonts w:ascii="Times New Roman" w:hAnsi="Times New Roman"/>
              </w:rPr>
              <w:t>Inverterinis</w:t>
            </w:r>
            <w:proofErr w:type="spellEnd"/>
            <w:r w:rsidRPr="00562158">
              <w:rPr>
                <w:rFonts w:ascii="Times New Roman" w:hAnsi="Times New Roman"/>
              </w:rPr>
              <w:t>, elektroninis išsiplėtimo vožtuvas</w:t>
            </w:r>
          </w:p>
        </w:tc>
      </w:tr>
    </w:tbl>
    <w:p w14:paraId="754B576A"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7B04909C" wp14:editId="792CA410">
                <wp:extent cx="41614728" cy="1271"/>
                <wp:effectExtent l="0" t="0" r="28572" b="36829"/>
                <wp:docPr id="10" name="Horizontal Line 18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B08CBA3"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8ewAEAAGsDAAAOAAAAZHJzL2Uyb0RvYy54bWysU9tu2zAMfR+wfxD0vtgOuqY14hTDgm4D&#10;iq1A1w9gZCkWoBsoLU729aNkJ93Wt2EwIFHi4RF5SK/vjtawg8Sovet4s6g5k074Xrt9x5+/37+7&#10;4SwmcD0Y72THTzLyu83bN+sxtHLpB296iYxIXGzH0PEhpdBWVRSDtBAXPkhHTuXRQqIj7qseYSR2&#10;a6plXV9Xo8c+oBcyRrrdTk6+KfxKSZG+KRVlYqbjlFsqK5Z1l9dqs4Z2jxAGLeY04B+ysKAdPXqh&#10;2kIC9gP1KyqrBfroVVoIbyuvlBay1EDVNPVf1TwNEGSphcSJ4SJT/H+04uvhEZnuqXckjwNLPfrs&#10;Uf/0LoFhD9pJ1tyssk5jiC3Bn8IjzqdIZi76qNDmncphx6Lt6aKtPCYm6PKquW6uVksaB0HOZrlq&#10;Mmf1Ehwwpk/SW5aNjiO1rigKh4eYJugZkt9y/l4bQ/fQGsfGjt++L+RAQ6QMTLHRG91nXIZF3O8+&#10;GmQHoFn4UOdvTuEPWH5kC3GYcMWVYdBanWSunHI2jrasx6RAtna+P5GS5ouj7uRJOxt4NnazkSly&#10;BHW0kM3Tl0fm93NBvfwjm18A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EvmTx7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666582CE" w14:textId="77777777" w:rsidR="00F94813" w:rsidRPr="00562158" w:rsidRDefault="00F94813" w:rsidP="00F94813">
      <w:pPr>
        <w:pStyle w:val="prastasis"/>
        <w:spacing w:after="0" w:line="240" w:lineRule="auto"/>
        <w:rPr>
          <w:rFonts w:ascii="Times New Roman" w:hAnsi="Times New Roman"/>
        </w:rPr>
      </w:pPr>
    </w:p>
    <w:p w14:paraId="5F57F811"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Vidinis VRF blokas Nr. 1 (5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62158" w14:paraId="7689AF93" w14:textId="77777777" w:rsidTr="00F7082A">
        <w:trPr>
          <w:tblHeader/>
        </w:trPr>
        <w:tc>
          <w:tcPr>
            <w:tcW w:w="1532" w:type="dxa"/>
            <w:shd w:val="clear" w:color="auto" w:fill="auto"/>
            <w:tcMar>
              <w:top w:w="15" w:type="dxa"/>
              <w:left w:w="15" w:type="dxa"/>
              <w:bottom w:w="15" w:type="dxa"/>
              <w:right w:w="15" w:type="dxa"/>
            </w:tcMar>
            <w:vAlign w:val="center"/>
          </w:tcPr>
          <w:p w14:paraId="4CD49F35"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Parametras</w:t>
            </w:r>
          </w:p>
        </w:tc>
        <w:tc>
          <w:tcPr>
            <w:tcW w:w="2343" w:type="dxa"/>
            <w:shd w:val="clear" w:color="auto" w:fill="auto"/>
            <w:tcMar>
              <w:top w:w="15" w:type="dxa"/>
              <w:left w:w="15" w:type="dxa"/>
              <w:bottom w:w="15" w:type="dxa"/>
              <w:right w:w="15" w:type="dxa"/>
            </w:tcMar>
            <w:vAlign w:val="center"/>
          </w:tcPr>
          <w:p w14:paraId="13EC97D6"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Reikalavimas</w:t>
            </w:r>
          </w:p>
        </w:tc>
      </w:tr>
      <w:tr w:rsidR="00F94813" w:rsidRPr="00562158" w14:paraId="7E503621" w14:textId="77777777" w:rsidTr="00F7082A">
        <w:tc>
          <w:tcPr>
            <w:tcW w:w="1532" w:type="dxa"/>
            <w:shd w:val="clear" w:color="auto" w:fill="auto"/>
            <w:tcMar>
              <w:top w:w="15" w:type="dxa"/>
              <w:left w:w="15" w:type="dxa"/>
              <w:bottom w:w="15" w:type="dxa"/>
              <w:right w:w="15" w:type="dxa"/>
            </w:tcMar>
            <w:vAlign w:val="center"/>
          </w:tcPr>
          <w:p w14:paraId="1B219B82"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Šaldymo galia</w:t>
            </w:r>
          </w:p>
        </w:tc>
        <w:tc>
          <w:tcPr>
            <w:tcW w:w="2343" w:type="dxa"/>
            <w:shd w:val="clear" w:color="auto" w:fill="auto"/>
            <w:tcMar>
              <w:top w:w="15" w:type="dxa"/>
              <w:left w:w="15" w:type="dxa"/>
              <w:bottom w:w="15" w:type="dxa"/>
              <w:right w:w="15" w:type="dxa"/>
            </w:tcMar>
            <w:vAlign w:val="center"/>
          </w:tcPr>
          <w:p w14:paraId="73577C8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5,50 kW</w:t>
            </w:r>
          </w:p>
        </w:tc>
      </w:tr>
      <w:tr w:rsidR="00F94813" w:rsidRPr="00562158" w14:paraId="61579866" w14:textId="77777777" w:rsidTr="00F7082A">
        <w:tc>
          <w:tcPr>
            <w:tcW w:w="1532" w:type="dxa"/>
            <w:shd w:val="clear" w:color="auto" w:fill="auto"/>
            <w:tcMar>
              <w:top w:w="15" w:type="dxa"/>
              <w:left w:w="15" w:type="dxa"/>
              <w:bottom w:w="15" w:type="dxa"/>
              <w:right w:w="15" w:type="dxa"/>
            </w:tcMar>
            <w:vAlign w:val="center"/>
          </w:tcPr>
          <w:p w14:paraId="66398519"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Šildymo galia</w:t>
            </w:r>
          </w:p>
        </w:tc>
        <w:tc>
          <w:tcPr>
            <w:tcW w:w="2343" w:type="dxa"/>
            <w:shd w:val="clear" w:color="auto" w:fill="auto"/>
            <w:tcMar>
              <w:top w:w="15" w:type="dxa"/>
              <w:left w:w="15" w:type="dxa"/>
              <w:bottom w:w="15" w:type="dxa"/>
              <w:right w:w="15" w:type="dxa"/>
            </w:tcMar>
            <w:vAlign w:val="center"/>
          </w:tcPr>
          <w:p w14:paraId="47B40CB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6,00 kW</w:t>
            </w:r>
          </w:p>
        </w:tc>
      </w:tr>
      <w:tr w:rsidR="00F94813" w:rsidRPr="00562158" w14:paraId="645A9795" w14:textId="77777777" w:rsidTr="00F7082A">
        <w:tc>
          <w:tcPr>
            <w:tcW w:w="1532" w:type="dxa"/>
            <w:shd w:val="clear" w:color="auto" w:fill="auto"/>
            <w:tcMar>
              <w:top w:w="15" w:type="dxa"/>
              <w:left w:w="15" w:type="dxa"/>
              <w:bottom w:w="15" w:type="dxa"/>
              <w:right w:w="15" w:type="dxa"/>
            </w:tcMar>
            <w:vAlign w:val="center"/>
          </w:tcPr>
          <w:p w14:paraId="787E606F"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Triukšmo lygis</w:t>
            </w:r>
          </w:p>
        </w:tc>
        <w:tc>
          <w:tcPr>
            <w:tcW w:w="2343" w:type="dxa"/>
            <w:shd w:val="clear" w:color="auto" w:fill="auto"/>
            <w:tcMar>
              <w:top w:w="15" w:type="dxa"/>
              <w:left w:w="15" w:type="dxa"/>
              <w:bottom w:w="15" w:type="dxa"/>
              <w:right w:w="15" w:type="dxa"/>
            </w:tcMar>
            <w:vAlign w:val="center"/>
          </w:tcPr>
          <w:p w14:paraId="23468B4C"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xml:space="preserve">≤ 45 </w:t>
            </w:r>
            <w:proofErr w:type="spellStart"/>
            <w:r w:rsidRPr="00562158">
              <w:rPr>
                <w:rFonts w:ascii="Times New Roman" w:hAnsi="Times New Roman"/>
              </w:rPr>
              <w:t>dB</w:t>
            </w:r>
            <w:proofErr w:type="spellEnd"/>
            <w:r w:rsidRPr="00562158">
              <w:rPr>
                <w:rFonts w:ascii="Times New Roman" w:hAnsi="Times New Roman"/>
              </w:rPr>
              <w:t>(A)</w:t>
            </w:r>
          </w:p>
        </w:tc>
      </w:tr>
      <w:tr w:rsidR="00F94813" w:rsidRPr="00562158" w14:paraId="0F4B9E17" w14:textId="77777777" w:rsidTr="00F7082A">
        <w:tc>
          <w:tcPr>
            <w:tcW w:w="1532" w:type="dxa"/>
            <w:shd w:val="clear" w:color="auto" w:fill="auto"/>
            <w:tcMar>
              <w:top w:w="15" w:type="dxa"/>
              <w:left w:w="15" w:type="dxa"/>
              <w:bottom w:w="15" w:type="dxa"/>
              <w:right w:w="15" w:type="dxa"/>
            </w:tcMar>
            <w:vAlign w:val="center"/>
          </w:tcPr>
          <w:p w14:paraId="02761915"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Oro srautas</w:t>
            </w:r>
          </w:p>
        </w:tc>
        <w:tc>
          <w:tcPr>
            <w:tcW w:w="2343" w:type="dxa"/>
            <w:shd w:val="clear" w:color="auto" w:fill="auto"/>
            <w:tcMar>
              <w:top w:w="15" w:type="dxa"/>
              <w:left w:w="15" w:type="dxa"/>
              <w:bottom w:w="15" w:type="dxa"/>
              <w:right w:w="15" w:type="dxa"/>
            </w:tcMar>
            <w:vAlign w:val="center"/>
          </w:tcPr>
          <w:p w14:paraId="07ACE7F7"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800 m³/h</w:t>
            </w:r>
          </w:p>
        </w:tc>
      </w:tr>
      <w:tr w:rsidR="00F94813" w:rsidRPr="00562158" w14:paraId="62531EA0" w14:textId="77777777" w:rsidTr="00F7082A">
        <w:tc>
          <w:tcPr>
            <w:tcW w:w="1532" w:type="dxa"/>
            <w:shd w:val="clear" w:color="auto" w:fill="auto"/>
            <w:tcMar>
              <w:top w:w="15" w:type="dxa"/>
              <w:left w:w="15" w:type="dxa"/>
              <w:bottom w:w="15" w:type="dxa"/>
              <w:right w:w="15" w:type="dxa"/>
            </w:tcMar>
            <w:vAlign w:val="center"/>
          </w:tcPr>
          <w:p w14:paraId="62FC9B08"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Montavimo tipas</w:t>
            </w:r>
          </w:p>
        </w:tc>
        <w:tc>
          <w:tcPr>
            <w:tcW w:w="2343" w:type="dxa"/>
            <w:shd w:val="clear" w:color="auto" w:fill="auto"/>
            <w:tcMar>
              <w:top w:w="15" w:type="dxa"/>
              <w:left w:w="15" w:type="dxa"/>
              <w:bottom w:w="15" w:type="dxa"/>
              <w:right w:w="15" w:type="dxa"/>
            </w:tcMar>
            <w:vAlign w:val="center"/>
          </w:tcPr>
          <w:p w14:paraId="0FD465D4"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Sieninis</w:t>
            </w:r>
          </w:p>
        </w:tc>
      </w:tr>
      <w:tr w:rsidR="00F94813" w:rsidRPr="00562158" w14:paraId="76D80DA8" w14:textId="77777777" w:rsidTr="00F7082A">
        <w:tc>
          <w:tcPr>
            <w:tcW w:w="1532" w:type="dxa"/>
            <w:shd w:val="clear" w:color="auto" w:fill="auto"/>
            <w:tcMar>
              <w:top w:w="15" w:type="dxa"/>
              <w:left w:w="15" w:type="dxa"/>
              <w:bottom w:w="15" w:type="dxa"/>
              <w:right w:w="15" w:type="dxa"/>
            </w:tcMar>
            <w:vAlign w:val="center"/>
          </w:tcPr>
          <w:p w14:paraId="29CACB33"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Valdymas</w:t>
            </w:r>
          </w:p>
        </w:tc>
        <w:tc>
          <w:tcPr>
            <w:tcW w:w="2343" w:type="dxa"/>
            <w:shd w:val="clear" w:color="auto" w:fill="auto"/>
            <w:tcMar>
              <w:top w:w="15" w:type="dxa"/>
              <w:left w:w="15" w:type="dxa"/>
              <w:bottom w:w="15" w:type="dxa"/>
              <w:right w:w="15" w:type="dxa"/>
            </w:tcMar>
            <w:vAlign w:val="center"/>
          </w:tcPr>
          <w:p w14:paraId="63E22CA8"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Nuotolinis valdymo pultas</w:t>
            </w:r>
          </w:p>
        </w:tc>
      </w:tr>
    </w:tbl>
    <w:p w14:paraId="5990E40F"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409EE03D" wp14:editId="2A0D69B1">
                <wp:extent cx="41614728" cy="1271"/>
                <wp:effectExtent l="0" t="0" r="28572" b="36829"/>
                <wp:docPr id="11" name="Horizontal Line 18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D0B0A65" id="Horizontal Line 18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wAEAAGsDAAAOAAAAZHJzL2Uyb0RvYy54bWysU9tu2zAMfR+wfxD0vtgOujY14hTDgm4D&#10;iq1A1w9gZCkWoBsoLU729aNkJ93Wt2EwIFHi4RF5SK/vjtawg8Sovet4s6g5k074Xrt9x5+/379b&#10;cRYTuB6Md7LjJxn53ebtm/UYWrn0gze9REYkLrZj6PiQUmirKopBWogLH6Qjp/JoIdER91WPMBK7&#10;NdWyrq+r0WMf0AsZI91uJyffFH6lpEjflIoyMdNxyi2VFcu6y2u1WUO7RwiDFnMa8A9ZWNCOHr1Q&#10;bSEB+4H6FZXVAn30Ki2Et5VXSgtZaqBqmvqvap4GCLLUQuLEcJEp/j9a8fXwiEz31LuGMweWevTZ&#10;o/7pXQLDHrSTrFmtsk5jiC3Bn8IjzqdIZi76qNDmncphx6Lt6aKtPCYm6PKquW6ubpY0DoKczfKm&#10;yZzVS3DAmD5Jb1k2Oo7UuqIoHB5imqBnSH7L+XttDN1DaxwbO377vpADDZEyMMVGb3SfcRkWcb/7&#10;aJAdgGbhQ52/OYU/YPmRLcRhwhVXhkFrdZK5csrZONqyHpMC2dr5/kRKmi+OupMn7Wzg2djNRqbI&#10;EdTRQjZPXx6Z388F9fKPbH4B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L6qDC7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268A015F"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Vidinis VRF blokas Nr. 2 (4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62158" w14:paraId="5822A463" w14:textId="77777777" w:rsidTr="00F7082A">
        <w:trPr>
          <w:tblHeader/>
        </w:trPr>
        <w:tc>
          <w:tcPr>
            <w:tcW w:w="1532" w:type="dxa"/>
            <w:shd w:val="clear" w:color="auto" w:fill="auto"/>
            <w:tcMar>
              <w:top w:w="15" w:type="dxa"/>
              <w:left w:w="15" w:type="dxa"/>
              <w:bottom w:w="15" w:type="dxa"/>
              <w:right w:w="15" w:type="dxa"/>
            </w:tcMar>
            <w:vAlign w:val="center"/>
          </w:tcPr>
          <w:p w14:paraId="17635EE6"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lastRenderedPageBreak/>
              <w:t>Parametras</w:t>
            </w:r>
          </w:p>
        </w:tc>
        <w:tc>
          <w:tcPr>
            <w:tcW w:w="2343" w:type="dxa"/>
            <w:shd w:val="clear" w:color="auto" w:fill="auto"/>
            <w:tcMar>
              <w:top w:w="15" w:type="dxa"/>
              <w:left w:w="15" w:type="dxa"/>
              <w:bottom w:w="15" w:type="dxa"/>
              <w:right w:w="15" w:type="dxa"/>
            </w:tcMar>
            <w:vAlign w:val="center"/>
          </w:tcPr>
          <w:p w14:paraId="5A3C58AC"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Reikalavimas</w:t>
            </w:r>
          </w:p>
        </w:tc>
      </w:tr>
      <w:tr w:rsidR="00F94813" w:rsidRPr="00562158" w14:paraId="19427DDF" w14:textId="77777777" w:rsidTr="00F7082A">
        <w:tc>
          <w:tcPr>
            <w:tcW w:w="1532" w:type="dxa"/>
            <w:shd w:val="clear" w:color="auto" w:fill="auto"/>
            <w:tcMar>
              <w:top w:w="15" w:type="dxa"/>
              <w:left w:w="15" w:type="dxa"/>
              <w:bottom w:w="15" w:type="dxa"/>
              <w:right w:w="15" w:type="dxa"/>
            </w:tcMar>
            <w:vAlign w:val="center"/>
          </w:tcPr>
          <w:p w14:paraId="44094501"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Šaldymo galia</w:t>
            </w:r>
          </w:p>
        </w:tc>
        <w:tc>
          <w:tcPr>
            <w:tcW w:w="2343" w:type="dxa"/>
            <w:shd w:val="clear" w:color="auto" w:fill="auto"/>
            <w:tcMar>
              <w:top w:w="15" w:type="dxa"/>
              <w:left w:w="15" w:type="dxa"/>
              <w:bottom w:w="15" w:type="dxa"/>
              <w:right w:w="15" w:type="dxa"/>
            </w:tcMar>
            <w:vAlign w:val="center"/>
          </w:tcPr>
          <w:p w14:paraId="32A90571"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7,00 kW</w:t>
            </w:r>
          </w:p>
        </w:tc>
      </w:tr>
      <w:tr w:rsidR="00F94813" w:rsidRPr="00562158" w14:paraId="12233139" w14:textId="77777777" w:rsidTr="00F7082A">
        <w:tc>
          <w:tcPr>
            <w:tcW w:w="1532" w:type="dxa"/>
            <w:shd w:val="clear" w:color="auto" w:fill="auto"/>
            <w:tcMar>
              <w:top w:w="15" w:type="dxa"/>
              <w:left w:w="15" w:type="dxa"/>
              <w:bottom w:w="15" w:type="dxa"/>
              <w:right w:w="15" w:type="dxa"/>
            </w:tcMar>
            <w:vAlign w:val="center"/>
          </w:tcPr>
          <w:p w14:paraId="26E381DF"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Šildymo galia</w:t>
            </w:r>
          </w:p>
        </w:tc>
        <w:tc>
          <w:tcPr>
            <w:tcW w:w="2343" w:type="dxa"/>
            <w:shd w:val="clear" w:color="auto" w:fill="auto"/>
            <w:tcMar>
              <w:top w:w="15" w:type="dxa"/>
              <w:left w:w="15" w:type="dxa"/>
              <w:bottom w:w="15" w:type="dxa"/>
              <w:right w:w="15" w:type="dxa"/>
            </w:tcMar>
            <w:vAlign w:val="center"/>
          </w:tcPr>
          <w:p w14:paraId="00FA01C9"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8,00 kW</w:t>
            </w:r>
          </w:p>
        </w:tc>
      </w:tr>
      <w:tr w:rsidR="00F94813" w:rsidRPr="00562158" w14:paraId="1539D1EF" w14:textId="77777777" w:rsidTr="00F7082A">
        <w:tc>
          <w:tcPr>
            <w:tcW w:w="1532" w:type="dxa"/>
            <w:shd w:val="clear" w:color="auto" w:fill="auto"/>
            <w:tcMar>
              <w:top w:w="15" w:type="dxa"/>
              <w:left w:w="15" w:type="dxa"/>
              <w:bottom w:w="15" w:type="dxa"/>
              <w:right w:w="15" w:type="dxa"/>
            </w:tcMar>
            <w:vAlign w:val="center"/>
          </w:tcPr>
          <w:p w14:paraId="6B2409D5"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Triukšmo lygis</w:t>
            </w:r>
          </w:p>
        </w:tc>
        <w:tc>
          <w:tcPr>
            <w:tcW w:w="2343" w:type="dxa"/>
            <w:shd w:val="clear" w:color="auto" w:fill="auto"/>
            <w:tcMar>
              <w:top w:w="15" w:type="dxa"/>
              <w:left w:w="15" w:type="dxa"/>
              <w:bottom w:w="15" w:type="dxa"/>
              <w:right w:w="15" w:type="dxa"/>
            </w:tcMar>
            <w:vAlign w:val="center"/>
          </w:tcPr>
          <w:p w14:paraId="609A2993"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xml:space="preserve">≤ 48 </w:t>
            </w:r>
            <w:proofErr w:type="spellStart"/>
            <w:r w:rsidRPr="00562158">
              <w:rPr>
                <w:rFonts w:ascii="Times New Roman" w:hAnsi="Times New Roman"/>
              </w:rPr>
              <w:t>dB</w:t>
            </w:r>
            <w:proofErr w:type="spellEnd"/>
            <w:r w:rsidRPr="00562158">
              <w:rPr>
                <w:rFonts w:ascii="Times New Roman" w:hAnsi="Times New Roman"/>
              </w:rPr>
              <w:t>(A)</w:t>
            </w:r>
          </w:p>
        </w:tc>
      </w:tr>
      <w:tr w:rsidR="00F94813" w:rsidRPr="00562158" w14:paraId="32C96A72" w14:textId="77777777" w:rsidTr="00F7082A">
        <w:tc>
          <w:tcPr>
            <w:tcW w:w="1532" w:type="dxa"/>
            <w:shd w:val="clear" w:color="auto" w:fill="auto"/>
            <w:tcMar>
              <w:top w:w="15" w:type="dxa"/>
              <w:left w:w="15" w:type="dxa"/>
              <w:bottom w:w="15" w:type="dxa"/>
              <w:right w:w="15" w:type="dxa"/>
            </w:tcMar>
            <w:vAlign w:val="center"/>
          </w:tcPr>
          <w:p w14:paraId="66377605"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Oro srautas</w:t>
            </w:r>
          </w:p>
        </w:tc>
        <w:tc>
          <w:tcPr>
            <w:tcW w:w="2343" w:type="dxa"/>
            <w:shd w:val="clear" w:color="auto" w:fill="auto"/>
            <w:tcMar>
              <w:top w:w="15" w:type="dxa"/>
              <w:left w:w="15" w:type="dxa"/>
              <w:bottom w:w="15" w:type="dxa"/>
              <w:right w:w="15" w:type="dxa"/>
            </w:tcMar>
            <w:vAlign w:val="center"/>
          </w:tcPr>
          <w:p w14:paraId="78B7807E"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 800 m³/h</w:t>
            </w:r>
          </w:p>
        </w:tc>
      </w:tr>
      <w:tr w:rsidR="00F94813" w:rsidRPr="00562158" w14:paraId="1664DC8C" w14:textId="77777777" w:rsidTr="00F7082A">
        <w:tc>
          <w:tcPr>
            <w:tcW w:w="1532" w:type="dxa"/>
            <w:shd w:val="clear" w:color="auto" w:fill="auto"/>
            <w:tcMar>
              <w:top w:w="15" w:type="dxa"/>
              <w:left w:w="15" w:type="dxa"/>
              <w:bottom w:w="15" w:type="dxa"/>
              <w:right w:w="15" w:type="dxa"/>
            </w:tcMar>
            <w:vAlign w:val="center"/>
          </w:tcPr>
          <w:p w14:paraId="740556E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Montavimo tipas</w:t>
            </w:r>
          </w:p>
        </w:tc>
        <w:tc>
          <w:tcPr>
            <w:tcW w:w="2343" w:type="dxa"/>
            <w:shd w:val="clear" w:color="auto" w:fill="auto"/>
            <w:tcMar>
              <w:top w:w="15" w:type="dxa"/>
              <w:left w:w="15" w:type="dxa"/>
              <w:bottom w:w="15" w:type="dxa"/>
              <w:right w:w="15" w:type="dxa"/>
            </w:tcMar>
            <w:vAlign w:val="center"/>
          </w:tcPr>
          <w:p w14:paraId="0BE2C9D0"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Sieninis</w:t>
            </w:r>
          </w:p>
        </w:tc>
      </w:tr>
      <w:tr w:rsidR="00F94813" w:rsidRPr="00562158" w14:paraId="3ABC2B85" w14:textId="77777777" w:rsidTr="00F7082A">
        <w:tc>
          <w:tcPr>
            <w:tcW w:w="1532" w:type="dxa"/>
            <w:shd w:val="clear" w:color="auto" w:fill="auto"/>
            <w:tcMar>
              <w:top w:w="15" w:type="dxa"/>
              <w:left w:w="15" w:type="dxa"/>
              <w:bottom w:w="15" w:type="dxa"/>
              <w:right w:w="15" w:type="dxa"/>
            </w:tcMar>
            <w:vAlign w:val="center"/>
          </w:tcPr>
          <w:p w14:paraId="366DB23D"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Valdymas</w:t>
            </w:r>
          </w:p>
        </w:tc>
        <w:tc>
          <w:tcPr>
            <w:tcW w:w="2343" w:type="dxa"/>
            <w:shd w:val="clear" w:color="auto" w:fill="auto"/>
            <w:tcMar>
              <w:top w:w="15" w:type="dxa"/>
              <w:left w:w="15" w:type="dxa"/>
              <w:bottom w:w="15" w:type="dxa"/>
              <w:right w:w="15" w:type="dxa"/>
            </w:tcMar>
            <w:vAlign w:val="center"/>
          </w:tcPr>
          <w:p w14:paraId="295B9DA9" w14:textId="77777777" w:rsidR="00F94813" w:rsidRPr="00562158" w:rsidRDefault="00F94813" w:rsidP="00F7082A">
            <w:pPr>
              <w:pStyle w:val="prastasis"/>
              <w:spacing w:after="0" w:line="240" w:lineRule="auto"/>
              <w:rPr>
                <w:rFonts w:ascii="Times New Roman" w:hAnsi="Times New Roman"/>
              </w:rPr>
            </w:pPr>
            <w:r w:rsidRPr="00562158">
              <w:rPr>
                <w:rFonts w:ascii="Times New Roman" w:hAnsi="Times New Roman"/>
              </w:rPr>
              <w:t>Nuotolinis valdymo pultas</w:t>
            </w:r>
          </w:p>
        </w:tc>
      </w:tr>
    </w:tbl>
    <w:p w14:paraId="5FDE5FF6" w14:textId="77777777" w:rsidR="00F94813" w:rsidRPr="00562158" w:rsidRDefault="00F94813" w:rsidP="00F94813">
      <w:pPr>
        <w:pStyle w:val="prastasis"/>
        <w:spacing w:after="0" w:line="240" w:lineRule="auto"/>
        <w:rPr>
          <w:rFonts w:ascii="Times New Roman" w:hAnsi="Times New Roman"/>
        </w:rPr>
      </w:pPr>
      <w:r w:rsidRPr="00562158">
        <w:rPr>
          <w:rStyle w:val="Numatytasispastraiposriftas"/>
          <w:rFonts w:ascii="Times New Roman" w:hAnsi="Times New Roman"/>
          <w:noProof/>
        </w:rPr>
        <mc:AlternateContent>
          <mc:Choice Requires="wps">
            <w:drawing>
              <wp:inline distT="0" distB="0" distL="0" distR="0" wp14:anchorId="5F9C637F" wp14:editId="0DA1E1D2">
                <wp:extent cx="41614728" cy="1271"/>
                <wp:effectExtent l="0" t="0" r="28572" b="36829"/>
                <wp:docPr id="12" name="Horizontal Line 18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FE4BC9D" id="Horizontal Line 18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S/vwEAAGsDAAAOAAAAZHJzL2Uyb0RvYy54bWysU9uK2zAQfS/0H4TeG1/Y7sXEWUrDtoWl&#10;Xdj2AyayFAt0Y6TGSb++I9nJ9vJWikEaac4czZwZr++P1rCDxKi963mzqjmTTvhBu33Pv319eHPL&#10;WUzgBjDeyZ6fZOT3m9ev1lPoZOtHbwaJjEhc7KbQ8zGl0FVVFKO0EFc+SEdO5dFCoiPuqwFhInZr&#10;qraur6vJ4xDQCxkj3W5nJ98UfqWkSF+UijIx03PKLZUVy7rLa7VZQ7dHCKMWSxrwD1lY0I4evVBt&#10;IQH7jvovKqsF+uhVWglvK6+UFrLUQNU09R/VPI8QZKmFxInhIlP8f7Ti8+EJmR6ody1nDiz16KNH&#10;/cO7BIY9aidZc3uXdZpC7Aj+HJ5wOUUyc9FHhTbvVA47Fm1PF23lMTFBl1fNdXN109I4CHI27U2T&#10;OauX4IAxfZDesmz0HKl1RVE4PMY0Q8+Q/JbzD9oYuofOODb1/O5tIQcaImVgjo3e6CHjMizifvfe&#10;IDsAzcK7On9LCr/B8iNbiOOMK64Mg87qJHPllLNxtGU9ZgWytfPDiZQ0nxx1J0/a2cCzsVuMTJEj&#10;qKOFbJm+PDK/ngvq5R/Z/AQ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oUh0v78BAABr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7114479E" w14:textId="77777777" w:rsidR="00F94813" w:rsidRPr="00562158" w:rsidRDefault="00F94813" w:rsidP="00F94813">
      <w:pPr>
        <w:pStyle w:val="prastasis"/>
        <w:spacing w:after="0" w:line="240" w:lineRule="auto"/>
        <w:rPr>
          <w:rFonts w:ascii="Times New Roman" w:hAnsi="Times New Roman"/>
        </w:rPr>
      </w:pPr>
      <w:r w:rsidRPr="00562158">
        <w:rPr>
          <w:rFonts w:ascii="Times New Roman" w:hAnsi="Times New Roman"/>
        </w:rPr>
        <w:t>Bendrosios nuostatos</w:t>
      </w:r>
    </w:p>
    <w:p w14:paraId="320C5DC7" w14:textId="77777777" w:rsidR="00F94813" w:rsidRPr="00562158" w:rsidRDefault="00F94813" w:rsidP="00F94813">
      <w:pPr>
        <w:pStyle w:val="prastasis"/>
        <w:numPr>
          <w:ilvl w:val="0"/>
          <w:numId w:val="19"/>
        </w:numPr>
        <w:spacing w:after="0" w:line="240" w:lineRule="auto"/>
        <w:rPr>
          <w:rFonts w:ascii="Times New Roman" w:hAnsi="Times New Roman"/>
        </w:rPr>
      </w:pPr>
      <w:r w:rsidRPr="00562158">
        <w:rPr>
          <w:rFonts w:ascii="Times New Roman" w:hAnsi="Times New Roman"/>
        </w:rPr>
        <w:t>Visi darbai turi būti atlikti per 1 mėnesį nuo užsakymo pateikimo.</w:t>
      </w:r>
    </w:p>
    <w:p w14:paraId="1F766BFE" w14:textId="77777777" w:rsidR="00F94813" w:rsidRPr="00562158" w:rsidRDefault="00F94813" w:rsidP="00F94813">
      <w:pPr>
        <w:pStyle w:val="prastasis"/>
        <w:numPr>
          <w:ilvl w:val="0"/>
          <w:numId w:val="19"/>
        </w:numPr>
        <w:spacing w:after="0" w:line="240" w:lineRule="auto"/>
        <w:rPr>
          <w:rFonts w:ascii="Times New Roman" w:hAnsi="Times New Roman"/>
        </w:rPr>
      </w:pPr>
      <w:r w:rsidRPr="00562158">
        <w:rPr>
          <w:rFonts w:ascii="Times New Roman" w:hAnsi="Times New Roman"/>
        </w:rPr>
        <w:t>Į kainą įtraukiami visi reikalingi medžiagų, montavimo, iškėlimo, prijungimo ir paleidimo darbai.</w:t>
      </w:r>
    </w:p>
    <w:p w14:paraId="1D19BACE" w14:textId="77777777" w:rsidR="00F94813" w:rsidRPr="00562158" w:rsidRDefault="00F94813" w:rsidP="00F94813">
      <w:pPr>
        <w:pStyle w:val="prastasis"/>
        <w:numPr>
          <w:ilvl w:val="0"/>
          <w:numId w:val="19"/>
        </w:numPr>
        <w:spacing w:after="0" w:line="240" w:lineRule="auto"/>
        <w:rPr>
          <w:rFonts w:ascii="Times New Roman" w:hAnsi="Times New Roman"/>
        </w:rPr>
      </w:pPr>
      <w:r w:rsidRPr="00562158">
        <w:rPr>
          <w:rFonts w:ascii="Times New Roman" w:hAnsi="Times New Roman"/>
        </w:rPr>
        <w:t>Sistema turi būti pilnai paruošta eksploatacijai, su visais bandymų aktais ir instrukcijomis.</w:t>
      </w:r>
    </w:p>
    <w:p w14:paraId="7F2027E8" w14:textId="77777777" w:rsidR="00F94813" w:rsidRPr="00562158" w:rsidRDefault="00F94813" w:rsidP="00F94813">
      <w:pPr>
        <w:pStyle w:val="prastasis"/>
        <w:spacing w:after="0" w:line="240" w:lineRule="auto"/>
        <w:rPr>
          <w:rFonts w:ascii="Times New Roman" w:hAnsi="Times New Roman"/>
        </w:rPr>
      </w:pP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079D6BAA" w14:textId="7A14FF06" w:rsidR="00F94813" w:rsidRPr="00523864" w:rsidRDefault="00F94813" w:rsidP="00F94813">
      <w:pPr>
        <w:pStyle w:val="prastasis1"/>
        <w:spacing w:after="0" w:line="240" w:lineRule="auto"/>
        <w:jc w:val="center"/>
        <w:rPr>
          <w:rFonts w:ascii="Times New Roman" w:hAnsi="Times New Roman"/>
          <w:b/>
          <w:bCs/>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523864">
        <w:rPr>
          <w:rFonts w:ascii="Times New Roman" w:hAnsi="Times New Roman"/>
          <w:b/>
          <w:bCs/>
        </w:rPr>
        <w:lastRenderedPageBreak/>
        <w:t>TECHNINĖ SPECIFIKACIJA II PIRKIMO DALIAI</w:t>
      </w:r>
    </w:p>
    <w:p w14:paraId="3D38020B" w14:textId="77777777" w:rsidR="00F94813" w:rsidRDefault="00F94813" w:rsidP="00F94813">
      <w:pPr>
        <w:pStyle w:val="prastasis1"/>
        <w:spacing w:after="0" w:line="240" w:lineRule="auto"/>
        <w:rPr>
          <w:rFonts w:ascii="Times New Roman" w:hAnsi="Times New Roman"/>
        </w:rPr>
      </w:pPr>
    </w:p>
    <w:p w14:paraId="28B33D0F"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Objektas: VRF tipo oro kondicionavimo sistemos įrengimas biuro patalpose</w:t>
      </w:r>
      <w:r w:rsidRPr="00523864">
        <w:rPr>
          <w:rFonts w:ascii="Times New Roman" w:hAnsi="Times New Roman"/>
        </w:rPr>
        <w:br/>
        <w:t>Adresas: Kalinausko g. 7, Vilnius</w:t>
      </w:r>
      <w:r w:rsidRPr="00523864">
        <w:rPr>
          <w:rFonts w:ascii="Times New Roman" w:hAnsi="Times New Roman"/>
        </w:rPr>
        <w:br/>
        <w:t>Paskirtis: Užtikrinti komfortiškas mikroklimato sąlygas 22 biuro patalpose (2 ir 3 aukštų planuose) įrengiant naują VRF tipo vėsinimo–šildymo sistemą.</w:t>
      </w:r>
    </w:p>
    <w:p w14:paraId="7F3A32D9"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5750A16F" wp14:editId="4B4DF98A">
                <wp:extent cx="41614728" cy="1271"/>
                <wp:effectExtent l="0" t="0" r="28572" b="36829"/>
                <wp:docPr id="13" name="Horizontal Line 17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E4327BC" id="Horizontal Line 17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1NwAEAAGsDAAAOAAAAZHJzL2Uyb0RvYy54bWysU21v0zAQ/o7Ef7D8nSYpY2VR0wlRDZAm&#10;mLTxA66O3Vjym86mafn1nJ20g/ENoUj22ffc47vnLuvbozXsIDFq7zreLGrOpBO+127f8e9Pd2/e&#10;cxYTuB6Md7LjJxn57eb1q/UYWrn0gze9REYkLrZj6PiQUmirKopBWogLH6Qjp/JoIdER91WPMBK7&#10;NdWyrq+r0WMf0AsZI91uJyffFH6lpEjflIoyMdNxyi2VFcu6y2u1WUO7RwiDFnMa8A9ZWNCOHr1Q&#10;bSEB+4H6LyqrBfroVVoIbyuvlBay1EDVNPWLah4HCLLUQuLEcJEp/j9a8fXwgEz31Lu3nDmw1KPP&#10;HvVP7xIYdq+dZM3qJus0htgS/DE84HyKZOaijwpt3qkcdizani7aymNigi6vmuvmarWkcRDkbJar&#10;JnNWz8EBY/okvWXZ6DhS64qicLiPaYKeIfkt5++0MXQPrXFs7PjNu0IONETKwBQbvdF9xmVYxP3u&#10;o0F2AJqFD3X+5hT+gOVHthCHCVdcGQat1Unmyiln42jLekwKZGvn+xMpab446k6etLOBZ2M3G5ki&#10;R1BHC9k8fXlkfj8X1PM/svkF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PPoPU3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76BDBD31"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1. Darbo apimtis</w:t>
      </w:r>
    </w:p>
    <w:p w14:paraId="6810057F"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Projekto metu numatoma suprojektuoti, įrengti ir paleisti VRF tipo oro kondicionavimo sistemą, užtikrinančią efektyvų šilumos mainų valdymą visose nurodytose patalpose.</w:t>
      </w:r>
    </w:p>
    <w:p w14:paraId="49AFCD5A"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Į darbų apimtį įeina:</w:t>
      </w:r>
    </w:p>
    <w:p w14:paraId="7865C4F7" w14:textId="77777777" w:rsidR="00F94813" w:rsidRPr="00523864" w:rsidRDefault="00F94813" w:rsidP="00F94813">
      <w:pPr>
        <w:pStyle w:val="prastasis1"/>
        <w:numPr>
          <w:ilvl w:val="0"/>
          <w:numId w:val="12"/>
        </w:numPr>
        <w:spacing w:after="0" w:line="240" w:lineRule="auto"/>
        <w:rPr>
          <w:rFonts w:ascii="Times New Roman" w:hAnsi="Times New Roman"/>
        </w:rPr>
      </w:pPr>
      <w:r w:rsidRPr="00523864">
        <w:rPr>
          <w:rFonts w:ascii="Times New Roman" w:hAnsi="Times New Roman"/>
        </w:rPr>
        <w:t>VRF sistemos parinkimas, projektavimas ir tiekimas;</w:t>
      </w:r>
    </w:p>
    <w:p w14:paraId="73423EAC" w14:textId="77777777" w:rsidR="00F94813" w:rsidRPr="00523864" w:rsidRDefault="00F94813" w:rsidP="00F94813">
      <w:pPr>
        <w:pStyle w:val="prastasis1"/>
        <w:numPr>
          <w:ilvl w:val="0"/>
          <w:numId w:val="12"/>
        </w:numPr>
        <w:spacing w:after="0" w:line="240" w:lineRule="auto"/>
        <w:rPr>
          <w:rFonts w:ascii="Times New Roman" w:hAnsi="Times New Roman"/>
        </w:rPr>
      </w:pPr>
      <w:r w:rsidRPr="00523864">
        <w:rPr>
          <w:rFonts w:ascii="Times New Roman" w:hAnsi="Times New Roman"/>
        </w:rPr>
        <w:t>vidaus ir išorės įrenginių sumontavimas;</w:t>
      </w:r>
    </w:p>
    <w:p w14:paraId="4F6B51EE" w14:textId="77777777" w:rsidR="00F94813" w:rsidRPr="00523864" w:rsidRDefault="00F94813" w:rsidP="00F94813">
      <w:pPr>
        <w:pStyle w:val="prastasis1"/>
        <w:numPr>
          <w:ilvl w:val="0"/>
          <w:numId w:val="12"/>
        </w:numPr>
        <w:spacing w:after="0" w:line="240" w:lineRule="auto"/>
        <w:rPr>
          <w:rFonts w:ascii="Times New Roman" w:hAnsi="Times New Roman"/>
        </w:rPr>
      </w:pPr>
      <w:proofErr w:type="spellStart"/>
      <w:r w:rsidRPr="00523864">
        <w:rPr>
          <w:rFonts w:ascii="Times New Roman" w:hAnsi="Times New Roman"/>
        </w:rPr>
        <w:t>šaltnešio</w:t>
      </w:r>
      <w:proofErr w:type="spellEnd"/>
      <w:r w:rsidRPr="00523864">
        <w:rPr>
          <w:rFonts w:ascii="Times New Roman" w:hAnsi="Times New Roman"/>
        </w:rPr>
        <w:t>, kondensato, elektros ir valdymo komunikacijų įrengimas;</w:t>
      </w:r>
    </w:p>
    <w:p w14:paraId="633304A1" w14:textId="77777777" w:rsidR="00F94813" w:rsidRPr="00523864" w:rsidRDefault="00F94813" w:rsidP="00F94813">
      <w:pPr>
        <w:pStyle w:val="prastasis1"/>
        <w:numPr>
          <w:ilvl w:val="0"/>
          <w:numId w:val="12"/>
        </w:numPr>
        <w:spacing w:after="0" w:line="240" w:lineRule="auto"/>
        <w:rPr>
          <w:rFonts w:ascii="Times New Roman" w:hAnsi="Times New Roman"/>
        </w:rPr>
      </w:pPr>
      <w:r w:rsidRPr="00523864">
        <w:rPr>
          <w:rFonts w:ascii="Times New Roman" w:hAnsi="Times New Roman"/>
        </w:rPr>
        <w:t>paleidimo–derinimo darbai;</w:t>
      </w:r>
    </w:p>
    <w:p w14:paraId="37458747" w14:textId="77777777" w:rsidR="00F94813" w:rsidRPr="00523864" w:rsidRDefault="00F94813" w:rsidP="00F94813">
      <w:pPr>
        <w:pStyle w:val="prastasis1"/>
        <w:numPr>
          <w:ilvl w:val="0"/>
          <w:numId w:val="12"/>
        </w:numPr>
        <w:spacing w:after="0" w:line="240" w:lineRule="auto"/>
        <w:rPr>
          <w:rFonts w:ascii="Times New Roman" w:hAnsi="Times New Roman"/>
        </w:rPr>
      </w:pPr>
      <w:r w:rsidRPr="00523864">
        <w:rPr>
          <w:rFonts w:ascii="Times New Roman" w:hAnsi="Times New Roman"/>
        </w:rPr>
        <w:t>bandymai, dokumentacijos parengimas, darbuotojų apmokymai.</w:t>
      </w:r>
    </w:p>
    <w:p w14:paraId="01639320"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096AF149" wp14:editId="66B7424D">
                <wp:extent cx="41614728" cy="1271"/>
                <wp:effectExtent l="0" t="0" r="28572" b="36829"/>
                <wp:docPr id="14" name="Horizontal Line 18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CDB756F" id="Horizontal Line 18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YyvQEAAGsDAAAOAAAAZHJzL2Uyb0RvYy54bWysU9uK2zAQfS/0H4TeG9shezNxltKwbWFp&#10;F3b7ARNZigW6MVLjpF/fkZzLdvtWikEaaWaO5pwZL+/31rCdxKi963gzqzmTTvheu23Hf7w8fLjl&#10;LCZwPRjvZMcPMvL71ft3yzG0cu4Hb3qJjEBcbMfQ8SGl0FZVFIO0EGc+SEdO5dFCoiNuqx5hJHRr&#10;qnldX1ejxz6gFzJGul1PTr4q+EpJkb4rFWVipuNUWyorlnWT12q1hHaLEAYtjmXAP1RhQTt69Ay1&#10;hgTsJ+q/oKwW6KNXaSa8rbxSWsjCgdg09Rs2zwMEWbiQODGcZYr/D1Z82z0h0z31bsGZA0s9+uJR&#10;//IugWGP2knW3BadxhBbCn8OT0iq5VMkM5PeK7R5JzpsX7Q9nLWV+8QEXS6a62ZxM6dxEORs5jdN&#10;1r66JAeM6bP0lmWj40itK4rC7jGmKfQUkt9y/kEbU9pnHBs7fndVwIGGSBmYcqM3us9xOSPidvPJ&#10;INsBzcLHOn/HEv4Iy4+sIQ5TXHFNU2J1kpk51WwcbRcFsrXx/YGUNF8ddSdP2snAk7E5GhkiZ1BH&#10;C9hx+vLIvD6XqMs/svoNAAD//wMAUEsDBBQABgAIAAAAIQDIBNPz3AAAAAMBAAAPAAAAZHJzL2Rv&#10;d25yZXYueG1sTI9BS8NAEIXvgv9hGcGb3VhNKzGbYkVBKD00tqK3SXZMgtnZkN2m8d+77aVeBh7v&#10;8d436WI0rRiod41lBbeTCARxaXXDlYLt++vNAwjnkTW2lknBLzlYZJcXKSbaHnhDQ+4rEUrYJaig&#10;9r5LpHRlTQbdxHbEwfu2vUEfZF9J3eMhlJtWTqNoJg02HBZq7Oi5pvIn3xsFmC+Hj50zcvm52Rby&#10;5Wu1frufK3V9NT49gvA0+nMYjvgBHbLAVNg9aydaBeERf7rBm8XxXQyiUDAFmaXyP3v2BwAA//8D&#10;AFBLAQItABQABgAIAAAAIQC2gziS/gAAAOEBAAATAAAAAAAAAAAAAAAAAAAAAABbQ29udGVudF9U&#10;eXBlc10ueG1sUEsBAi0AFAAGAAgAAAAhADj9If/WAAAAlAEAAAsAAAAAAAAAAAAAAAAALwEAAF9y&#10;ZWxzLy5yZWxzUEsBAi0AFAAGAAgAAAAhAM5kBjK9AQAAawMAAA4AAAAAAAAAAAAAAAAALgIAAGRy&#10;cy9lMm9Eb2MueG1sUEsBAi0AFAAGAAgAAAAhAMgE0/PcAAAAAwEAAA8AAAAAAAAAAAAAAAAAFwQA&#10;AGRycy9kb3ducmV2LnhtbFBLBQYAAAAABAAEAPMAAAAgBQAAAAA=&#10;" filled="f" strokecolor="#a0a0a0" strokeweight=".26467mm">
                <v:textbox inset="0,0,0,0"/>
                <w10:anchorlock/>
              </v:rect>
            </w:pict>
          </mc:Fallback>
        </mc:AlternateContent>
      </w:r>
    </w:p>
    <w:p w14:paraId="640FEE6A"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2. Pagrindiniai montavimo reikalavimai</w:t>
      </w:r>
    </w:p>
    <w:p w14:paraId="523A56C3" w14:textId="77777777" w:rsidR="00F94813" w:rsidRPr="00523864" w:rsidRDefault="00F94813" w:rsidP="00F94813">
      <w:pPr>
        <w:pStyle w:val="prastasis1"/>
        <w:numPr>
          <w:ilvl w:val="0"/>
          <w:numId w:val="13"/>
        </w:numPr>
        <w:spacing w:after="0" w:line="240" w:lineRule="auto"/>
        <w:rPr>
          <w:rFonts w:ascii="Times New Roman" w:hAnsi="Times New Roman"/>
        </w:rPr>
      </w:pPr>
      <w:r w:rsidRPr="00523864">
        <w:rPr>
          <w:rFonts w:ascii="Times New Roman" w:hAnsi="Times New Roman"/>
        </w:rPr>
        <w:t>Sistema turi būti VRF tipo (</w:t>
      </w:r>
      <w:proofErr w:type="spellStart"/>
      <w:r w:rsidRPr="00523864">
        <w:rPr>
          <w:rFonts w:ascii="Times New Roman" w:hAnsi="Times New Roman"/>
        </w:rPr>
        <w:t>Variable</w:t>
      </w:r>
      <w:proofErr w:type="spellEnd"/>
      <w:r w:rsidRPr="00523864">
        <w:rPr>
          <w:rFonts w:ascii="Times New Roman" w:hAnsi="Times New Roman"/>
        </w:rPr>
        <w:t xml:space="preserve"> </w:t>
      </w:r>
      <w:proofErr w:type="spellStart"/>
      <w:r w:rsidRPr="00523864">
        <w:rPr>
          <w:rFonts w:ascii="Times New Roman" w:hAnsi="Times New Roman"/>
        </w:rPr>
        <w:t>Refrigerant</w:t>
      </w:r>
      <w:proofErr w:type="spellEnd"/>
      <w:r w:rsidRPr="00523864">
        <w:rPr>
          <w:rFonts w:ascii="Times New Roman" w:hAnsi="Times New Roman"/>
        </w:rPr>
        <w:t xml:space="preserve"> </w:t>
      </w:r>
      <w:proofErr w:type="spellStart"/>
      <w:r w:rsidRPr="00523864">
        <w:rPr>
          <w:rFonts w:ascii="Times New Roman" w:hAnsi="Times New Roman"/>
        </w:rPr>
        <w:t>Flow</w:t>
      </w:r>
      <w:proofErr w:type="spellEnd"/>
      <w:r w:rsidRPr="00523864">
        <w:rPr>
          <w:rFonts w:ascii="Times New Roman" w:hAnsi="Times New Roman"/>
        </w:rPr>
        <w:t xml:space="preserve">) su </w:t>
      </w:r>
      <w:proofErr w:type="spellStart"/>
      <w:r w:rsidRPr="00523864">
        <w:rPr>
          <w:rFonts w:ascii="Times New Roman" w:hAnsi="Times New Roman"/>
        </w:rPr>
        <w:t>inverteriniais</w:t>
      </w:r>
      <w:proofErr w:type="spellEnd"/>
      <w:r w:rsidRPr="00523864">
        <w:rPr>
          <w:rFonts w:ascii="Times New Roman" w:hAnsi="Times New Roman"/>
        </w:rPr>
        <w:t xml:space="preserve"> kompresoriais.</w:t>
      </w:r>
    </w:p>
    <w:p w14:paraId="231F5E9E" w14:textId="77777777" w:rsidR="00F94813" w:rsidRPr="00523864" w:rsidRDefault="00F94813" w:rsidP="00F94813">
      <w:pPr>
        <w:pStyle w:val="prastasis1"/>
        <w:numPr>
          <w:ilvl w:val="0"/>
          <w:numId w:val="13"/>
        </w:numPr>
        <w:spacing w:after="0" w:line="240" w:lineRule="auto"/>
        <w:rPr>
          <w:rFonts w:ascii="Times New Roman" w:hAnsi="Times New Roman"/>
        </w:rPr>
      </w:pPr>
      <w:r w:rsidRPr="00523864">
        <w:rPr>
          <w:rFonts w:ascii="Times New Roman" w:hAnsi="Times New Roman"/>
        </w:rPr>
        <w:t>Įranga – aukštos energetinės klasės.</w:t>
      </w:r>
    </w:p>
    <w:p w14:paraId="057D9CD5" w14:textId="77777777" w:rsidR="00F94813" w:rsidRPr="00523864" w:rsidRDefault="00F94813" w:rsidP="00F94813">
      <w:pPr>
        <w:pStyle w:val="prastasis1"/>
        <w:numPr>
          <w:ilvl w:val="0"/>
          <w:numId w:val="13"/>
        </w:numPr>
        <w:spacing w:after="0" w:line="240" w:lineRule="auto"/>
        <w:rPr>
          <w:rFonts w:ascii="Times New Roman" w:hAnsi="Times New Roman"/>
        </w:rPr>
      </w:pPr>
      <w:r w:rsidRPr="00523864">
        <w:rPr>
          <w:rFonts w:ascii="Times New Roman" w:hAnsi="Times New Roman"/>
        </w:rPr>
        <w:t>Vidaus blokų tipas – sieniniai.</w:t>
      </w:r>
    </w:p>
    <w:p w14:paraId="3EF64B28" w14:textId="77777777" w:rsidR="00F94813" w:rsidRPr="00523864" w:rsidRDefault="00F94813" w:rsidP="00F94813">
      <w:pPr>
        <w:pStyle w:val="prastasis1"/>
        <w:numPr>
          <w:ilvl w:val="0"/>
          <w:numId w:val="13"/>
        </w:numPr>
        <w:spacing w:after="0" w:line="240" w:lineRule="auto"/>
        <w:rPr>
          <w:rFonts w:ascii="Times New Roman" w:hAnsi="Times New Roman"/>
        </w:rPr>
      </w:pPr>
      <w:r w:rsidRPr="00523864">
        <w:rPr>
          <w:rFonts w:ascii="Times New Roman" w:hAnsi="Times New Roman"/>
        </w:rPr>
        <w:t>Pagrindinės komunikacijos (</w:t>
      </w:r>
      <w:proofErr w:type="spellStart"/>
      <w:r w:rsidRPr="00523864">
        <w:rPr>
          <w:rFonts w:ascii="Times New Roman" w:hAnsi="Times New Roman"/>
        </w:rPr>
        <w:t>šaltnešio</w:t>
      </w:r>
      <w:proofErr w:type="spellEnd"/>
      <w:r w:rsidRPr="00523864">
        <w:rPr>
          <w:rFonts w:ascii="Times New Roman" w:hAnsi="Times New Roman"/>
        </w:rPr>
        <w:t xml:space="preserve"> vamzdynai, elektros ir valdymo kabeliai) turi būti vedamos pastato išorėje, siekiant išvengti intervencijos į jau įrengtą vidaus apdailą.</w:t>
      </w:r>
    </w:p>
    <w:p w14:paraId="09AE04B7" w14:textId="77777777" w:rsidR="00F94813" w:rsidRPr="00523864" w:rsidRDefault="00F94813" w:rsidP="00F94813">
      <w:pPr>
        <w:pStyle w:val="prastasis1"/>
        <w:numPr>
          <w:ilvl w:val="0"/>
          <w:numId w:val="13"/>
        </w:numPr>
        <w:spacing w:after="0" w:line="240" w:lineRule="auto"/>
        <w:rPr>
          <w:rFonts w:ascii="Times New Roman" w:hAnsi="Times New Roman"/>
        </w:rPr>
      </w:pPr>
      <w:r w:rsidRPr="00523864">
        <w:rPr>
          <w:rFonts w:ascii="Times New Roman" w:hAnsi="Times New Roman"/>
        </w:rPr>
        <w:t>Vamzdynai turi būti izoliuoti UV spinduliams atsparia izoliacija ir apsaugoti nuo atmosferos poveikio (aliuminio arba cinkuoto skardos dėkluose).</w:t>
      </w:r>
    </w:p>
    <w:p w14:paraId="73F7A962"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1F777A70" wp14:editId="45A0D4D5">
                <wp:extent cx="41614728" cy="1271"/>
                <wp:effectExtent l="0" t="0" r="28572" b="36829"/>
                <wp:docPr id="15" name="Horizontal Line 18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23CA66B" id="Horizontal Line 18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NKwAEAAGsDAAAOAAAAZHJzL2Uyb0RvYy54bWysU9uK2zAQfS/0H4TeG9thbzVxltKwbWFp&#10;F7b9gIksxwJJI0ZqnPTrO5KTbC9vpRikkWbmjM6Z8er+4KzYa4oGfSebRS2F9gp743ed/Pb14c2d&#10;FDGB78Gi15086ijv169frabQ6iWOaHtNgkF8bKfQyTGl0FZVVKN2EBcYtGfngOQg8ZF2VU8wMbqz&#10;1bKub6oJqQ+ESsfIt5vZKdcFfxi0Sl+GIeokbCf5bamsVNZtXqv1CtodQRiNOj0D/uEVDoznoheo&#10;DSQQ38n8BeWMIow4pIVCV+EwGKULB2bT1H+weR4h6MKFxYnhIlP8f7Dq8/6JhOm5d9dSeHDco49I&#10;5gf6BFY8Gq9Fc9dknaYQWw5/Dk90OkU2M+nDQC7vTEccirbHi7b6kITiy6vmprm6XfI4KHY2y9uC&#10;Wb0kB4rpg0YnstFJ4tYVRWH/GBMX5NBzSK7l8cFYW9pnvZg6+fa6gAMP0WBhzo1oTZ/jckak3fa9&#10;JbEHnoV3df4yLcb9LSwX2UAc57jimqfEmaQzc06wnresx6xAtrbYH1lJ+8lzd/KknQ06G9uTkSFy&#10;Bne0gJ2mL4/Mr+cS9fKPrH8C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JtYw0r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7F2A0AAF"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3. Elektros ir automatikos darbai</w:t>
      </w:r>
    </w:p>
    <w:p w14:paraId="0AE8E5F8" w14:textId="77777777" w:rsidR="00F94813" w:rsidRPr="00523864" w:rsidRDefault="00F94813" w:rsidP="00F94813">
      <w:pPr>
        <w:pStyle w:val="prastasis1"/>
        <w:numPr>
          <w:ilvl w:val="0"/>
          <w:numId w:val="14"/>
        </w:numPr>
        <w:spacing w:after="0" w:line="240" w:lineRule="auto"/>
        <w:rPr>
          <w:rFonts w:ascii="Times New Roman" w:hAnsi="Times New Roman"/>
        </w:rPr>
      </w:pPr>
      <w:r w:rsidRPr="00523864">
        <w:rPr>
          <w:rFonts w:ascii="Times New Roman" w:hAnsi="Times New Roman"/>
        </w:rPr>
        <w:t>Numatoma atskira maitinimo linija VRF išoriniam blokui.</w:t>
      </w:r>
    </w:p>
    <w:p w14:paraId="23CB2174" w14:textId="77777777" w:rsidR="00F94813" w:rsidRPr="00523864" w:rsidRDefault="00F94813" w:rsidP="00F94813">
      <w:pPr>
        <w:pStyle w:val="prastasis1"/>
        <w:numPr>
          <w:ilvl w:val="0"/>
          <w:numId w:val="14"/>
        </w:numPr>
        <w:spacing w:after="0" w:line="240" w:lineRule="auto"/>
        <w:rPr>
          <w:rFonts w:ascii="Times New Roman" w:hAnsi="Times New Roman"/>
        </w:rPr>
      </w:pPr>
      <w:r w:rsidRPr="00523864">
        <w:rPr>
          <w:rFonts w:ascii="Times New Roman" w:hAnsi="Times New Roman"/>
        </w:rPr>
        <w:t>Valdymas –belaidis valdymo pultas.</w:t>
      </w:r>
    </w:p>
    <w:p w14:paraId="42CF281F" w14:textId="77777777" w:rsidR="00F94813" w:rsidRPr="00523864" w:rsidRDefault="00F94813" w:rsidP="00F94813">
      <w:pPr>
        <w:pStyle w:val="prastasis1"/>
        <w:numPr>
          <w:ilvl w:val="0"/>
          <w:numId w:val="14"/>
        </w:numPr>
        <w:spacing w:after="0" w:line="240" w:lineRule="auto"/>
        <w:rPr>
          <w:rFonts w:ascii="Times New Roman" w:hAnsi="Times New Roman"/>
        </w:rPr>
      </w:pPr>
      <w:r w:rsidRPr="00523864">
        <w:rPr>
          <w:rFonts w:ascii="Times New Roman" w:hAnsi="Times New Roman"/>
        </w:rPr>
        <w:t>Sistemoje turi būti integruota automatinė gedimų diagnostika.</w:t>
      </w:r>
    </w:p>
    <w:p w14:paraId="204303F5"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4611C76B" wp14:editId="331C3E1F">
                <wp:extent cx="41614728" cy="1271"/>
                <wp:effectExtent l="0" t="0" r="28572" b="36829"/>
                <wp:docPr id="16" name="Horizontal Line 18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2580290" id="Horizontal Line 18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zDwAEAAGsDAAAOAAAAZHJzL2Uyb0RvYy54bWysU9tqGzEQfS/0H4Te672QOsnidSg1aQuh&#10;DaT5gLFW8gp0Y6R67X59R/LaaZu3UhakkebM0cyZ2dXdwRq2lxi1dz1vFjVn0gk/aLfr+fP3+3c3&#10;nMUEbgDjnez5UUZ+t377ZjWFTrZ+9GaQyIjExW4KPR9TCl1VRTFKC3Hhg3TkVB4tJDrirhoQJmK3&#10;pmrrellNHoeAXsgY6XZzcvJ14VdKivRNqSgTMz2n3FJZsazbvFbrFXQ7hDBqMacB/5CFBe3o0QvV&#10;BhKwH6hfUVkt0Eev0kJ4W3mltJClBqqmqf+q5mmEIEstJE4MF5ni/6MVX/ePyPRAvVty5sBSjz57&#10;1D+9S2DYg3aSNTdt1mkKsSP4U3jE+RTJzEUfFNq8UznsULQ9XrSVh8QEXV41y+bquqVxEORs2usm&#10;c1YvwQFj+iS9ZdnoOVLriqKwf4jpBD1D8lvO32tj6B4649jU89v3hRxoiJSBU2z0Rg8Zl2ERd9uP&#10;BtkeaBY+1PmbU/gDlh/ZQBxPuOLKMOisTjJXTjkbR1vW46RAtrZ+OJKS5ouj7uRJOxt4NrazkSly&#10;BHW0kM3Tl0fm93NBvfwj618A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GQcjMP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45FB878C"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4. Sistemos bandymai ir paleidimas</w:t>
      </w:r>
    </w:p>
    <w:p w14:paraId="5D8BF2E1" w14:textId="77777777" w:rsidR="00F94813" w:rsidRPr="00523864" w:rsidRDefault="00F94813" w:rsidP="00F94813">
      <w:pPr>
        <w:pStyle w:val="prastasis1"/>
        <w:numPr>
          <w:ilvl w:val="0"/>
          <w:numId w:val="15"/>
        </w:numPr>
        <w:spacing w:after="0" w:line="240" w:lineRule="auto"/>
        <w:rPr>
          <w:rFonts w:ascii="Times New Roman" w:hAnsi="Times New Roman"/>
        </w:rPr>
      </w:pPr>
      <w:r w:rsidRPr="00523864">
        <w:rPr>
          <w:rFonts w:ascii="Times New Roman" w:hAnsi="Times New Roman"/>
        </w:rPr>
        <w:t>Atlikti sandarumo, slėgio bandymus pagal gamintojo reikalavimus.</w:t>
      </w:r>
    </w:p>
    <w:p w14:paraId="5CF18697" w14:textId="77777777" w:rsidR="00F94813" w:rsidRPr="00523864" w:rsidRDefault="00F94813" w:rsidP="00F94813">
      <w:pPr>
        <w:pStyle w:val="prastasis1"/>
        <w:numPr>
          <w:ilvl w:val="0"/>
          <w:numId w:val="15"/>
        </w:numPr>
        <w:spacing w:after="0" w:line="240" w:lineRule="auto"/>
        <w:rPr>
          <w:rFonts w:ascii="Times New Roman" w:hAnsi="Times New Roman"/>
        </w:rPr>
      </w:pPr>
      <w:r w:rsidRPr="00523864">
        <w:rPr>
          <w:rFonts w:ascii="Times New Roman" w:hAnsi="Times New Roman"/>
        </w:rPr>
        <w:t xml:space="preserve">Užpildyti sistemą </w:t>
      </w:r>
      <w:proofErr w:type="spellStart"/>
      <w:r w:rsidRPr="00523864">
        <w:rPr>
          <w:rFonts w:ascii="Times New Roman" w:hAnsi="Times New Roman"/>
        </w:rPr>
        <w:t>šaltnešiu</w:t>
      </w:r>
      <w:proofErr w:type="spellEnd"/>
      <w:r w:rsidRPr="00523864">
        <w:rPr>
          <w:rFonts w:ascii="Times New Roman" w:hAnsi="Times New Roman"/>
        </w:rPr>
        <w:t xml:space="preserve"> iki norminio lygio.</w:t>
      </w:r>
    </w:p>
    <w:p w14:paraId="38C53B6D" w14:textId="77777777" w:rsidR="00F94813" w:rsidRPr="00523864" w:rsidRDefault="00F94813" w:rsidP="00F94813">
      <w:pPr>
        <w:pStyle w:val="prastasis1"/>
        <w:numPr>
          <w:ilvl w:val="0"/>
          <w:numId w:val="15"/>
        </w:numPr>
        <w:spacing w:after="0" w:line="240" w:lineRule="auto"/>
        <w:rPr>
          <w:rFonts w:ascii="Times New Roman" w:hAnsi="Times New Roman"/>
        </w:rPr>
      </w:pPr>
      <w:r w:rsidRPr="00523864">
        <w:rPr>
          <w:rFonts w:ascii="Times New Roman" w:hAnsi="Times New Roman"/>
        </w:rPr>
        <w:t>Patikrinti visų blokų elektrinius ir valdymo ryšius.</w:t>
      </w:r>
    </w:p>
    <w:p w14:paraId="0185A602" w14:textId="77777777" w:rsidR="00F94813" w:rsidRPr="00523864" w:rsidRDefault="00F94813" w:rsidP="00F94813">
      <w:pPr>
        <w:pStyle w:val="prastasis1"/>
        <w:numPr>
          <w:ilvl w:val="0"/>
          <w:numId w:val="15"/>
        </w:numPr>
        <w:spacing w:after="0" w:line="240" w:lineRule="auto"/>
        <w:rPr>
          <w:rFonts w:ascii="Times New Roman" w:hAnsi="Times New Roman"/>
        </w:rPr>
      </w:pPr>
      <w:r w:rsidRPr="00523864">
        <w:rPr>
          <w:rFonts w:ascii="Times New Roman" w:hAnsi="Times New Roman"/>
        </w:rPr>
        <w:t>Atlikti bandomąjį paleidimą ir pateikti bandymų aktus.</w:t>
      </w:r>
    </w:p>
    <w:p w14:paraId="7F3E534B"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5D87F477" wp14:editId="43BA64D4">
                <wp:extent cx="41614728" cy="1271"/>
                <wp:effectExtent l="0" t="0" r="28572" b="36829"/>
                <wp:docPr id="17" name="Horizontal Line 18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BA589E1" id="Horizontal Line 18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m7wAEAAGsDAAAOAAAAZHJzL2Uyb0RvYy54bWysU21v0zAQ/o7Ef7D8nSYpY92iphOiGiBN&#10;MGnwA66O3Vjym86mafn1nJ20A/YNoUj22ffc47vnLuu7ozXsIDFq7zreLGrOpBO+127f8e/f7t/c&#10;cBYTuB6Md7LjJxn53eb1q/UYWrn0gze9REYkLrZj6PiQUmirKopBWogLH6Qjp/JoIdER91WPMBK7&#10;NdWyrq+r0WMf0AsZI91uJyffFH6lpEhflYoyMdNxyi2VFcu6y2u1WUO7RwiDFnMa8A9ZWNCOHr1Q&#10;bSEB+4H6BZXVAn30Ki2Et5VXSgtZaqBqmvqvap4GCLLUQuLEcJEp/j9a8eXwiEz31LsVZw4s9eiT&#10;R/3TuwSGPWgnWXPzNus0htgS/Ck84nyKZOaijwpt3qkcdizani7aymNigi6vmuvmarWkcRDkbJar&#10;JnNWz8EBY/oovWXZ6DhS64qicHiIaYKeIfkt5++1MXQPrXFs7Pjtu0IONETKwBQbvdF9xmVYxP3u&#10;g0F2AJqF93X+5hT+gOVHthCHCVdcGQat1Unmyiln42jLekwKZGvn+xMpaT476k6etLOBZ2M3G5ki&#10;R1BHC9k8fXlkfj8X1PM/svkF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DEgSbv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150E69C6"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5. Kokybės ir saugos reikalavimai</w:t>
      </w:r>
    </w:p>
    <w:p w14:paraId="64FC83CE" w14:textId="77777777" w:rsidR="00F94813" w:rsidRPr="00523864" w:rsidRDefault="00F94813" w:rsidP="00F94813">
      <w:pPr>
        <w:pStyle w:val="prastasis1"/>
        <w:numPr>
          <w:ilvl w:val="0"/>
          <w:numId w:val="16"/>
        </w:numPr>
        <w:spacing w:after="0" w:line="240" w:lineRule="auto"/>
        <w:rPr>
          <w:rFonts w:ascii="Times New Roman" w:hAnsi="Times New Roman"/>
        </w:rPr>
      </w:pPr>
      <w:r w:rsidRPr="00523864">
        <w:rPr>
          <w:rFonts w:ascii="Times New Roman" w:hAnsi="Times New Roman"/>
        </w:rPr>
        <w:t>Visi darbai atliekami pagal galiojančius STR, LST EN ir gamintojų nurodymus.</w:t>
      </w:r>
    </w:p>
    <w:p w14:paraId="46595C7D" w14:textId="77777777" w:rsidR="00F94813" w:rsidRPr="00523864" w:rsidRDefault="00F94813" w:rsidP="00F94813">
      <w:pPr>
        <w:pStyle w:val="prastasis1"/>
        <w:numPr>
          <w:ilvl w:val="0"/>
          <w:numId w:val="16"/>
        </w:numPr>
        <w:spacing w:after="0" w:line="240" w:lineRule="auto"/>
        <w:rPr>
          <w:rFonts w:ascii="Times New Roman" w:hAnsi="Times New Roman"/>
        </w:rPr>
      </w:pPr>
      <w:r w:rsidRPr="00523864">
        <w:rPr>
          <w:rFonts w:ascii="Times New Roman" w:hAnsi="Times New Roman"/>
        </w:rPr>
        <w:t>Darbai vykdomi minimaliai pažeidžiant pastato interjerą..</w:t>
      </w:r>
    </w:p>
    <w:p w14:paraId="6D3DFB67" w14:textId="77777777" w:rsidR="00F94813" w:rsidRPr="00523864" w:rsidRDefault="00F94813" w:rsidP="00F94813">
      <w:pPr>
        <w:pStyle w:val="prastasis1"/>
        <w:numPr>
          <w:ilvl w:val="0"/>
          <w:numId w:val="16"/>
        </w:numPr>
        <w:spacing w:after="0" w:line="240" w:lineRule="auto"/>
        <w:rPr>
          <w:rFonts w:ascii="Times New Roman" w:hAnsi="Times New Roman"/>
        </w:rPr>
      </w:pPr>
      <w:r w:rsidRPr="00523864">
        <w:rPr>
          <w:rFonts w:ascii="Times New Roman" w:hAnsi="Times New Roman"/>
        </w:rPr>
        <w:t>Įranga turi turėti CE ir EUROVENT kokybės sertifikatus.</w:t>
      </w:r>
    </w:p>
    <w:p w14:paraId="7DE29001"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60BAEC8F" wp14:editId="7E121817">
                <wp:extent cx="41614728" cy="1271"/>
                <wp:effectExtent l="0" t="0" r="28572" b="36829"/>
                <wp:docPr id="18" name="Horizontal Line 2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9249760"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qJvwEAAGsDAAAOAAAAZHJzL2Uyb0RvYy54bWysU9uKGzEMfS/0H4zfm7mwTdohk6U0bFtY&#10;2oXtfoDisTMG35DdTNKvr+xMsr28LWXAlq3jI+lIs749WsMOEqP2rufNouZMOuEH7fY9f/p+9+Yd&#10;ZzGBG8B4J3t+kpHfbl6/Wk+hk60fvRkkMiJxsZtCz8eUQldVUYzSQlz4IB05lUcLiY64rwaEidit&#10;qdq6XlaTxyGgFzJGut2enXxT+JWSIn1TKsrETM8pt1RWLOsur9VmDd0eIYxazGnAC7KwoB0FvVJt&#10;IQH7gfofKqsF+uhVWghvK6+UFrLUQNU09V/VPI4QZKmFxInhKlP8f7Ti6+EBmR6od9QpB5Z69Nmj&#10;/uldAsPutZOsXa6yTlOIHcEfwwPOp0hmLvqo0OadymHHou3pqq08Jibo8qZZNjerloIIcjbtqsmc&#10;1fPjgDF9kt6ybPQcqXVFUTjcx3SGXiA5lvN32hi6h844NvX8/dtCDjREysD5bfRGDxmXYRH3u48G&#10;2QFoFj7U+ZtT+AOWg2whjmdccWUYdFYnmSunnI2jLetxViBbOz+cSEnzxVF38qRdDLwYu9nIFPkF&#10;dbSQzdOXR+b3c0E9/yObXwAAAP//AwBQSwMEFAAGAAgAAAAhAMgE0/PcAAAAAwEAAA8AAABkcnMv&#10;ZG93bnJldi54bWxMj0FLw0AQhe+C/2EZwZvdWE0rMZtiRUEoPTS2ordJdkyC2dmQ3abx37vtpV4G&#10;Hu/x3jfpYjStGKh3jWUFt5MIBHFpdcOVgu37680DCOeRNbaWScEvOVhklxcpJtoeeEND7isRStgl&#10;qKD2vkukdGVNBt3EdsTB+7a9QR9kX0nd4yGUm1ZOo2gmDTYcFmrs6Lmm8iffGwWYL4ePnTNy+bnZ&#10;FvLla7V+u58rdX01Pj2C8DT6cxiO+AEdssBU2D1rJ1oF4RF/usGbxfFdDKJQMAWZpfI/e/YHAAD/&#10;/wMAUEsBAi0AFAAGAAgAAAAhALaDOJL+AAAA4QEAABMAAAAAAAAAAAAAAAAAAAAAAFtDb250ZW50&#10;X1R5cGVzXS54bWxQSwECLQAUAAYACAAAACEAOP0h/9YAAACUAQAACwAAAAAAAAAAAAAAAAAvAQAA&#10;X3JlbHMvLnJlbHNQSwECLQAUAAYACAAAACEA/K3qib8BAABrAwAADgAAAAAAAAAAAAAAAAAuAgAA&#10;ZHJzL2Uyb0RvYy54bWxQSwECLQAUAAYACAAAACEAyATT89wAAAADAQAADwAAAAAAAAAAAAAAAAAZ&#10;BAAAZHJzL2Rvd25yZXYueG1sUEsFBgAAAAAEAAQA8wAAACIFAAAAAA==&#10;" filled="f" strokecolor="#a0a0a0" strokeweight=".26467mm">
                <v:textbox inset="0,0,0,0"/>
                <w10:anchorlock/>
              </v:rect>
            </w:pict>
          </mc:Fallback>
        </mc:AlternateContent>
      </w:r>
    </w:p>
    <w:p w14:paraId="77BB84A6"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6. Įrangos techninių parametrų vertinimas</w:t>
      </w:r>
    </w:p>
    <w:p w14:paraId="6FDCD21B" w14:textId="77777777" w:rsidR="00F94813" w:rsidRPr="00523864" w:rsidRDefault="00F94813" w:rsidP="00F94813">
      <w:pPr>
        <w:pStyle w:val="prastasis1"/>
        <w:numPr>
          <w:ilvl w:val="0"/>
          <w:numId w:val="17"/>
        </w:numPr>
        <w:spacing w:after="0" w:line="240" w:lineRule="auto"/>
        <w:rPr>
          <w:rFonts w:ascii="Times New Roman" w:hAnsi="Times New Roman"/>
        </w:rPr>
      </w:pPr>
      <w:r w:rsidRPr="00523864">
        <w:rPr>
          <w:rFonts w:ascii="Times New Roman" w:hAnsi="Times New Roman"/>
        </w:rPr>
        <w:t>VRF išorinio bloko techninių parametrų atitikimas bus vertinamas tik pagal nepriklausomą kokybės sertifikatą „EUROVENT“.</w:t>
      </w:r>
    </w:p>
    <w:p w14:paraId="0575551E" w14:textId="77777777" w:rsidR="00F94813" w:rsidRPr="00523864" w:rsidRDefault="00F94813" w:rsidP="00F94813">
      <w:pPr>
        <w:pStyle w:val="prastasis1"/>
        <w:numPr>
          <w:ilvl w:val="0"/>
          <w:numId w:val="17"/>
        </w:numPr>
        <w:spacing w:after="0" w:line="240" w:lineRule="auto"/>
        <w:rPr>
          <w:rFonts w:ascii="Times New Roman" w:hAnsi="Times New Roman"/>
        </w:rPr>
      </w:pPr>
      <w:r w:rsidRPr="00523864">
        <w:rPr>
          <w:rFonts w:ascii="Times New Roman" w:hAnsi="Times New Roman"/>
        </w:rPr>
        <w:lastRenderedPageBreak/>
        <w:t>Tiekėjas privalo pateikti oficialų „EUROVENT“ sertifikato išrašą arba patvirtinimą, kuriame nurodyti pagrindiniai įrangos našumo rodikliai (vėsinimo ir šildymo galia, EER, COP, SEER, SCOP).</w:t>
      </w:r>
    </w:p>
    <w:p w14:paraId="014F0465"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17332B03" wp14:editId="2105C0EC">
                <wp:extent cx="5732145" cy="79379"/>
                <wp:effectExtent l="0" t="0" r="20955" b="15871"/>
                <wp:docPr id="19" name="Horizontal Line 268"/>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6E99FEBF" id="Horizontal Line 268"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fiwwEAAGsDAAAOAAAAZHJzL2Uyb0RvYy54bWysU9tu2zAMfR+wfxD0vjhxl6Yx4hTDgm4D&#10;iq1Atw9gZCkWoBsoLU729aNkJ93lbRgMSJR4eEQe0pv7kzXsKDFq71q+mM05k074TrtDy799fXhz&#10;x1lM4Dow3smWn2Xk99vXrzZDaGTte286iYxIXGyG0PI+pdBUVRS9tBBnPkhHTuXRQqIjHqoOYSB2&#10;a6p6Pr+tBo9dQC9kjHS7G518W/iVkiJ9USrKxEzLKbdUVizrPq/VdgPNASH0WkxpwD9kYUE7evRK&#10;tYME7Dvqv6isFuijV2kmvK28UlrIUgNVs5j/Uc1zD0GWWkicGK4yxf9HKz4fn5Dpjnq35syBpR59&#10;9Kh/eJfAsEftJKtv77JOQ4gNwZ/DE06nSGYu+qTQ5p3KYaei7fmqrTwlJuhyubqpF2+XnAnyrdY3&#10;q3XmrF6CA8b0QXrLstFypNYVReH4GNMIvUDyW84/aGPoHhrj2NDy9bKmWRNAQ6QMjLHRG91lXIZF&#10;POzfG2RHoFl4N8/flMJvsPzIDmI/4oorw6CxOslcOeVsHG1Zj1GBbO19dyYlzSdH3cmTdjHwYuwn&#10;I1PkCOpoIZumL4/Mr+eCevlHtj8BAAD//wMAUEsDBBQABgAIAAAAIQAnxNNF2wAAAAQBAAAPAAAA&#10;ZHJzL2Rvd25yZXYueG1sTI/BSsRAEETvgv8wtODNnRjU1ZjJ4oqCIB42rqK3TqZNgpmekJnNxr+3&#10;9aKXgqaKqtf5ana9mmgMnWcDp4sEFHHtbceNge3z/cklqBCRLfaeycAXBVgVhwc5ZtbveUNTGRsl&#10;JRwyNNDGOGRah7olh2HhB2LxPvzoMMo5NtqOuJdy1+s0SS60w45locWBbluqP8udM4Dlenp9CU6v&#10;3zbbSt+9Pz49nC2NOT6ab65BRZrjXxh+8AUdCmGq/I5tUL0BeST+qnhXSboEVUkoPQdd5Po/fPEN&#10;AAD//wMAUEsBAi0AFAAGAAgAAAAhALaDOJL+AAAA4QEAABMAAAAAAAAAAAAAAAAAAAAAAFtDb250&#10;ZW50X1R5cGVzXS54bWxQSwECLQAUAAYACAAAACEAOP0h/9YAAACUAQAACwAAAAAAAAAAAAAAAAAv&#10;AQAAX3JlbHMvLnJlbHNQSwECLQAUAAYACAAAACEA3pLH4sMBAABrAwAADgAAAAAAAAAAAAAAAAAu&#10;AgAAZHJzL2Uyb0RvYy54bWxQSwECLQAUAAYACAAAACEAJ8TTRdsAAAAEAQAADwAAAAAAAAAAAAAA&#10;AAAdBAAAZHJzL2Rvd25yZXYueG1sUEsFBgAAAAAEAAQA8wAAACUFAAAAAA==&#10;" filled="f" strokecolor="#a0a0a0" strokeweight=".26467mm">
                <v:textbox inset="0,0,0,0"/>
                <w10:anchorlock/>
              </v:rect>
            </w:pict>
          </mc:Fallback>
        </mc:AlternateContent>
      </w:r>
    </w:p>
    <w:p w14:paraId="4F683569"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6. Garantijos ir terminai</w:t>
      </w:r>
    </w:p>
    <w:p w14:paraId="6BD5E91D" w14:textId="77777777" w:rsidR="00F94813" w:rsidRPr="00523864" w:rsidRDefault="00F94813" w:rsidP="00F94813">
      <w:pPr>
        <w:pStyle w:val="prastasis1"/>
        <w:numPr>
          <w:ilvl w:val="0"/>
          <w:numId w:val="18"/>
        </w:numPr>
        <w:spacing w:after="0" w:line="240" w:lineRule="auto"/>
        <w:rPr>
          <w:rFonts w:ascii="Times New Roman" w:hAnsi="Times New Roman"/>
        </w:rPr>
      </w:pPr>
      <w:r w:rsidRPr="00523864">
        <w:rPr>
          <w:rFonts w:ascii="Times New Roman" w:hAnsi="Times New Roman"/>
        </w:rPr>
        <w:t>Įrangai ir darbams suteikiama ne trumpesnė nei 36 mėn. garantija.</w:t>
      </w:r>
    </w:p>
    <w:p w14:paraId="085CFF64" w14:textId="77777777" w:rsidR="00F94813" w:rsidRPr="00523864" w:rsidRDefault="00F94813" w:rsidP="00F94813">
      <w:pPr>
        <w:pStyle w:val="prastasis1"/>
        <w:numPr>
          <w:ilvl w:val="0"/>
          <w:numId w:val="18"/>
        </w:numPr>
        <w:spacing w:after="0" w:line="240" w:lineRule="auto"/>
        <w:rPr>
          <w:rFonts w:ascii="Times New Roman" w:hAnsi="Times New Roman"/>
        </w:rPr>
      </w:pPr>
      <w:r w:rsidRPr="00523864">
        <w:rPr>
          <w:rFonts w:ascii="Times New Roman" w:hAnsi="Times New Roman"/>
        </w:rPr>
        <w:t>Darbų įvykdymo terminas – ne ilgesnis kaip 1 mėnuo nuo užsakymo patvirtinimo.</w:t>
      </w:r>
    </w:p>
    <w:p w14:paraId="72BE4A8F" w14:textId="77777777" w:rsidR="00F94813" w:rsidRPr="00523864" w:rsidRDefault="00F94813" w:rsidP="00F94813">
      <w:pPr>
        <w:pStyle w:val="prastasis1"/>
        <w:numPr>
          <w:ilvl w:val="0"/>
          <w:numId w:val="18"/>
        </w:numPr>
        <w:spacing w:after="0" w:line="240" w:lineRule="auto"/>
        <w:rPr>
          <w:rFonts w:ascii="Times New Roman" w:hAnsi="Times New Roman"/>
        </w:rPr>
      </w:pPr>
      <w:r w:rsidRPr="00523864">
        <w:rPr>
          <w:rFonts w:ascii="Times New Roman" w:hAnsi="Times New Roman"/>
        </w:rPr>
        <w:t>Į kainą įtraukiamos visos medžiagos, mechanizmai ir pagalbinės priemonės.</w:t>
      </w:r>
    </w:p>
    <w:p w14:paraId="093F48BD"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74C6E55D" wp14:editId="0D5A1381">
                <wp:extent cx="5732145" cy="79379"/>
                <wp:effectExtent l="0" t="0" r="20955" b="15871"/>
                <wp:docPr id="20" name="Horizontal Line 185"/>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78D4E877" id="Horizontal Line 185"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aAwwEAAGsDAAAOAAAAZHJzL2Uyb0RvYy54bWysU9tu2zAMfR+wfxD0vjhxl6Ux4hTDgm4D&#10;irVAtw9gZCkWoBsoLU729aNkJ93lbRgMSJR4eEQe0pu7kzXsKDFq71q+mM05k074TrtDy799vX9z&#10;y1lM4Dow3smWn2Xkd9vXrzZDaGTte286iYxIXGyG0PI+pdBUVRS9tBBnPkhHTuXRQqIjHqoOYSB2&#10;a6p6Pn9XDR67gF7IGOl2Nzr5tvArJUV6VCrKxEzLKbdUVizrPq/VdgPNASH0WkxpwD9kYUE7evRK&#10;tYME7Dvqv6isFuijV2kmvK28UlrIUgNVs5j/Uc1zD0GWWkicGK4yxf9HK74cn5DpruU1yePAUo8+&#10;edQ/vEtg2IN2ki1ul1mnIcSG4M/hCadTJDMXfVJo807lsFPR9nzVVp4SE3S5XN3Ui7dLzgT5Vuub&#10;1TpzVi/BAWP6KL1l2Wg5UuuKonB8iGmEXiD5LefvtTF0D41xbGj5elnTrAmgIVIGxtjoje4yLsMi&#10;HvYfDLIj0Cy8n+dvSuE3WH5kB7EfccWVYdBYnWSunHI2jrasx6hAtva+O5OS5rOj7uRJuxh4MfaT&#10;kSlyBHW0kE3Tl0fm13NBvfwj258AAAD//wMAUEsDBBQABgAIAAAAIQAnxNNF2wAAAAQBAAAPAAAA&#10;ZHJzL2Rvd25yZXYueG1sTI/BSsRAEETvgv8wtODNnRjU1ZjJ4oqCIB42rqK3TqZNgpmekJnNxr+3&#10;9aKXgqaKqtf5ana9mmgMnWcDp4sEFHHtbceNge3z/cklqBCRLfaeycAXBVgVhwc5ZtbveUNTGRsl&#10;JRwyNNDGOGRah7olh2HhB2LxPvzoMMo5NtqOuJdy1+s0SS60w45locWBbluqP8udM4Dlenp9CU6v&#10;3zbbSt+9Pz49nC2NOT6ab65BRZrjXxh+8AUdCmGq/I5tUL0BeST+qnhXSboEVUkoPQdd5Po/fPEN&#10;AAD//wMAUEsBAi0AFAAGAAgAAAAhALaDOJL+AAAA4QEAABMAAAAAAAAAAAAAAAAAAAAAAFtDb250&#10;ZW50X1R5cGVzXS54bWxQSwECLQAUAAYACAAAACEAOP0h/9YAAACUAQAACwAAAAAAAAAAAAAAAAAv&#10;AQAAX3JlbHMvLnJlbHNQSwECLQAUAAYACAAAACEAhCyGgMMBAABrAwAADgAAAAAAAAAAAAAAAAAu&#10;AgAAZHJzL2Uyb0RvYy54bWxQSwECLQAUAAYACAAAACEAJ8TTRdsAAAAEAQAADwAAAAAAAAAAAAAA&#10;AAAdBAAAZHJzL2Rvd25yZXYueG1sUEsFBgAAAAAEAAQA8wAAACUFAAAAAA==&#10;" filled="f" strokecolor="#a0a0a0" strokeweight=".26467mm">
                <v:textbox inset="0,0,0,0"/>
                <w10:anchorlock/>
              </v:rect>
            </w:pict>
          </mc:Fallback>
        </mc:AlternateContent>
      </w:r>
    </w:p>
    <w:p w14:paraId="5BD626A4" w14:textId="77777777" w:rsidR="00F94813" w:rsidRPr="00523864" w:rsidRDefault="00F94813" w:rsidP="00F94813">
      <w:pPr>
        <w:pStyle w:val="prastasis1"/>
        <w:spacing w:after="0" w:line="240" w:lineRule="auto"/>
        <w:rPr>
          <w:rFonts w:ascii="Times New Roman" w:hAnsi="Times New Roman"/>
          <w:b/>
          <w:bCs/>
        </w:rPr>
      </w:pPr>
    </w:p>
    <w:p w14:paraId="41955352" w14:textId="77777777" w:rsidR="00F94813" w:rsidRPr="00523864" w:rsidRDefault="00F94813" w:rsidP="00F94813">
      <w:pPr>
        <w:pStyle w:val="prastasis1"/>
        <w:spacing w:after="0" w:line="240" w:lineRule="auto"/>
        <w:rPr>
          <w:rFonts w:ascii="Times New Roman" w:hAnsi="Times New Roman"/>
          <w:b/>
          <w:bCs/>
        </w:rPr>
      </w:pPr>
      <w:r w:rsidRPr="00523864">
        <w:rPr>
          <w:rFonts w:ascii="Times New Roman" w:hAnsi="Times New Roman"/>
          <w:b/>
          <w:bCs/>
        </w:rPr>
        <w:t>TECHNINĖ SPECIFIKACIJA</w:t>
      </w:r>
    </w:p>
    <w:p w14:paraId="18AA404A"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Pirkimo objektas: VRF tipo kondicionavimo sistemos įrengimas biuro patalpose, Kalinausko g. 7, Vilnius</w:t>
      </w:r>
    </w:p>
    <w:p w14:paraId="56712602"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53AAF2EF" wp14:editId="6036A811">
                <wp:extent cx="41614728" cy="1271"/>
                <wp:effectExtent l="0" t="0" r="28572" b="36829"/>
                <wp:docPr id="21" name="Horizontal Line 18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8359FDC" id="Horizontal Line 18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q7wAEAAGsDAAAOAAAAZHJzL2Uyb0RvYy54bWysU9tqGzEQfS/0H4Te672QOsnidSg1aQuh&#10;DaT5gLFW8gp0Y6R67X59R/LaaZu3UhakkebM0cyZ2dXdwRq2lxi1dz1vFjVn0gk/aLfr+fP3+3c3&#10;nMUEbgDjnez5UUZ+t377ZjWFTrZ+9GaQyIjExW4KPR9TCl1VRTFKC3Hhg3TkVB4tJDrirhoQJmK3&#10;pmrrellNHoeAXsgY6XZzcvJ14VdKivRNqSgTMz2n3FJZsazbvFbrFXQ7hDBqMacB/5CFBe3o0QvV&#10;BhKwH6hfUVkt0Eev0kJ4W3mltJClBqqmqf+q5mmEIEstJE4MF5ni/6MVX/ePyPTQ87bhzIGlHn32&#10;qH96l8CwB+0ka26WWacpxI7gT+ER51MkMxd9UGjzTuWwQ9H2eNFWHhITdHnVLJur65bGQZCzaa+b&#10;zFm9BAeM6ZP0lmWj50itK4rC/iGmE/QMyW85f6+NoXvojGNTz2/fF3KgIVIGTrHRGz1kXIZF3G0/&#10;GmR7oFn4UOdvTuEPWH5kA3E84Yorw6CzOslcOeVsHG1Zj5MC2dr64UhKmi+OupMn7Wzg2djORqbI&#10;EdTRQjZPXx6Z388F9fKPrH8B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ObFGrv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4DCBED5F"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Išorinis VRF blokas (1 vnt.)</w:t>
      </w:r>
    </w:p>
    <w:tbl>
      <w:tblPr>
        <w:tblW w:w="7583" w:type="dxa"/>
        <w:tblCellMar>
          <w:left w:w="10" w:type="dxa"/>
          <w:right w:w="10" w:type="dxa"/>
        </w:tblCellMar>
        <w:tblLook w:val="04A0" w:firstRow="1" w:lastRow="0" w:firstColumn="1" w:lastColumn="0" w:noHBand="0" w:noVBand="1"/>
      </w:tblPr>
      <w:tblGrid>
        <w:gridCol w:w="3573"/>
        <w:gridCol w:w="4010"/>
      </w:tblGrid>
      <w:tr w:rsidR="00F94813" w:rsidRPr="00523864" w14:paraId="551F36F7" w14:textId="77777777" w:rsidTr="00F7082A">
        <w:trPr>
          <w:tblHeader/>
        </w:trPr>
        <w:tc>
          <w:tcPr>
            <w:tcW w:w="3573" w:type="dxa"/>
            <w:tcMar>
              <w:top w:w="15" w:type="dxa"/>
              <w:left w:w="15" w:type="dxa"/>
              <w:bottom w:w="15" w:type="dxa"/>
              <w:right w:w="15" w:type="dxa"/>
            </w:tcMar>
            <w:vAlign w:val="center"/>
          </w:tcPr>
          <w:p w14:paraId="235E3CC4"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Parametras</w:t>
            </w:r>
          </w:p>
        </w:tc>
        <w:tc>
          <w:tcPr>
            <w:tcW w:w="4010" w:type="dxa"/>
            <w:tcMar>
              <w:top w:w="15" w:type="dxa"/>
              <w:left w:w="15" w:type="dxa"/>
              <w:bottom w:w="15" w:type="dxa"/>
              <w:right w:w="15" w:type="dxa"/>
            </w:tcMar>
            <w:vAlign w:val="center"/>
          </w:tcPr>
          <w:p w14:paraId="714DEA37"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Reikalavimas</w:t>
            </w:r>
          </w:p>
        </w:tc>
      </w:tr>
      <w:tr w:rsidR="00F94813" w:rsidRPr="00523864" w14:paraId="6F00AB93" w14:textId="77777777" w:rsidTr="00F7082A">
        <w:tc>
          <w:tcPr>
            <w:tcW w:w="3573" w:type="dxa"/>
            <w:tcMar>
              <w:top w:w="15" w:type="dxa"/>
              <w:left w:w="15" w:type="dxa"/>
              <w:bottom w:w="15" w:type="dxa"/>
              <w:right w:w="15" w:type="dxa"/>
            </w:tcMar>
            <w:vAlign w:val="center"/>
          </w:tcPr>
          <w:p w14:paraId="298C8CA8"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Šaldymo galia</w:t>
            </w:r>
          </w:p>
        </w:tc>
        <w:tc>
          <w:tcPr>
            <w:tcW w:w="4010" w:type="dxa"/>
            <w:tcMar>
              <w:top w:w="15" w:type="dxa"/>
              <w:left w:w="15" w:type="dxa"/>
              <w:bottom w:w="15" w:type="dxa"/>
              <w:right w:w="15" w:type="dxa"/>
            </w:tcMar>
            <w:vAlign w:val="center"/>
          </w:tcPr>
          <w:p w14:paraId="0FFCC43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56,00 kW</w:t>
            </w:r>
          </w:p>
        </w:tc>
      </w:tr>
      <w:tr w:rsidR="00F94813" w:rsidRPr="00523864" w14:paraId="097929D7" w14:textId="77777777" w:rsidTr="00F7082A">
        <w:tc>
          <w:tcPr>
            <w:tcW w:w="3573" w:type="dxa"/>
            <w:tcMar>
              <w:top w:w="15" w:type="dxa"/>
              <w:left w:w="15" w:type="dxa"/>
              <w:bottom w:w="15" w:type="dxa"/>
              <w:right w:w="15" w:type="dxa"/>
            </w:tcMar>
            <w:vAlign w:val="center"/>
          </w:tcPr>
          <w:p w14:paraId="07C323B0"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Šildymo galia</w:t>
            </w:r>
          </w:p>
        </w:tc>
        <w:tc>
          <w:tcPr>
            <w:tcW w:w="4010" w:type="dxa"/>
            <w:tcMar>
              <w:top w:w="15" w:type="dxa"/>
              <w:left w:w="15" w:type="dxa"/>
              <w:bottom w:w="15" w:type="dxa"/>
              <w:right w:w="15" w:type="dxa"/>
            </w:tcMar>
            <w:vAlign w:val="center"/>
          </w:tcPr>
          <w:p w14:paraId="643CBF06"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56,00 kW</w:t>
            </w:r>
          </w:p>
        </w:tc>
      </w:tr>
      <w:tr w:rsidR="00F94813" w:rsidRPr="00523864" w14:paraId="6E265526" w14:textId="77777777" w:rsidTr="00F7082A">
        <w:tc>
          <w:tcPr>
            <w:tcW w:w="3573" w:type="dxa"/>
            <w:tcMar>
              <w:top w:w="15" w:type="dxa"/>
              <w:left w:w="15" w:type="dxa"/>
              <w:bottom w:w="15" w:type="dxa"/>
              <w:right w:w="15" w:type="dxa"/>
            </w:tcMar>
            <w:vAlign w:val="center"/>
          </w:tcPr>
          <w:p w14:paraId="0846DCB9" w14:textId="77777777" w:rsidR="00F94813" w:rsidRPr="00523864" w:rsidRDefault="00F94813" w:rsidP="00F7082A">
            <w:pPr>
              <w:pStyle w:val="prastasis1"/>
              <w:spacing w:after="0" w:line="240" w:lineRule="auto"/>
              <w:rPr>
                <w:rFonts w:ascii="Times New Roman" w:hAnsi="Times New Roman"/>
              </w:rPr>
            </w:pPr>
            <w:proofErr w:type="spellStart"/>
            <w:r w:rsidRPr="00523864">
              <w:rPr>
                <w:rFonts w:ascii="Times New Roman" w:hAnsi="Times New Roman"/>
              </w:rPr>
              <w:t>Šaltnešio</w:t>
            </w:r>
            <w:proofErr w:type="spellEnd"/>
            <w:r w:rsidRPr="00523864">
              <w:rPr>
                <w:rFonts w:ascii="Times New Roman" w:hAnsi="Times New Roman"/>
              </w:rPr>
              <w:t xml:space="preserve"> tipas</w:t>
            </w:r>
          </w:p>
        </w:tc>
        <w:tc>
          <w:tcPr>
            <w:tcW w:w="4010" w:type="dxa"/>
            <w:tcMar>
              <w:top w:w="15" w:type="dxa"/>
              <w:left w:w="15" w:type="dxa"/>
              <w:bottom w:w="15" w:type="dxa"/>
              <w:right w:w="15" w:type="dxa"/>
            </w:tcMar>
            <w:vAlign w:val="center"/>
          </w:tcPr>
          <w:p w14:paraId="218E60D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xml:space="preserve">R410A </w:t>
            </w:r>
          </w:p>
        </w:tc>
      </w:tr>
      <w:tr w:rsidR="00F94813" w:rsidRPr="00523864" w14:paraId="731A9187" w14:textId="77777777" w:rsidTr="00F7082A">
        <w:tc>
          <w:tcPr>
            <w:tcW w:w="3573" w:type="dxa"/>
            <w:tcMar>
              <w:top w:w="15" w:type="dxa"/>
              <w:left w:w="15" w:type="dxa"/>
              <w:bottom w:w="15" w:type="dxa"/>
              <w:right w:w="15" w:type="dxa"/>
            </w:tcMar>
            <w:vAlign w:val="center"/>
          </w:tcPr>
          <w:p w14:paraId="4F9D775C"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EER (vėsinimo)</w:t>
            </w:r>
          </w:p>
        </w:tc>
        <w:tc>
          <w:tcPr>
            <w:tcW w:w="4010" w:type="dxa"/>
            <w:tcMar>
              <w:top w:w="15" w:type="dxa"/>
              <w:left w:w="15" w:type="dxa"/>
              <w:bottom w:w="15" w:type="dxa"/>
              <w:right w:w="15" w:type="dxa"/>
            </w:tcMar>
            <w:vAlign w:val="center"/>
          </w:tcPr>
          <w:p w14:paraId="66F8D544"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2,30</w:t>
            </w:r>
          </w:p>
        </w:tc>
      </w:tr>
      <w:tr w:rsidR="00F94813" w:rsidRPr="00523864" w14:paraId="696CA3FC" w14:textId="77777777" w:rsidTr="00F7082A">
        <w:tc>
          <w:tcPr>
            <w:tcW w:w="3573" w:type="dxa"/>
            <w:tcMar>
              <w:top w:w="15" w:type="dxa"/>
              <w:left w:w="15" w:type="dxa"/>
              <w:bottom w:w="15" w:type="dxa"/>
              <w:right w:w="15" w:type="dxa"/>
            </w:tcMar>
            <w:vAlign w:val="center"/>
          </w:tcPr>
          <w:p w14:paraId="5D4DE399"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COP (šildymo)</w:t>
            </w:r>
          </w:p>
        </w:tc>
        <w:tc>
          <w:tcPr>
            <w:tcW w:w="4010" w:type="dxa"/>
            <w:tcMar>
              <w:top w:w="15" w:type="dxa"/>
              <w:left w:w="15" w:type="dxa"/>
              <w:bottom w:w="15" w:type="dxa"/>
              <w:right w:w="15" w:type="dxa"/>
            </w:tcMar>
            <w:vAlign w:val="center"/>
          </w:tcPr>
          <w:p w14:paraId="102152A8"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3,40</w:t>
            </w:r>
          </w:p>
        </w:tc>
      </w:tr>
      <w:tr w:rsidR="00F94813" w:rsidRPr="00523864" w14:paraId="4CB8DE80" w14:textId="77777777" w:rsidTr="00F7082A">
        <w:tc>
          <w:tcPr>
            <w:tcW w:w="3573" w:type="dxa"/>
            <w:tcMar>
              <w:top w:w="15" w:type="dxa"/>
              <w:left w:w="15" w:type="dxa"/>
              <w:bottom w:w="15" w:type="dxa"/>
              <w:right w:w="15" w:type="dxa"/>
            </w:tcMar>
            <w:vAlign w:val="center"/>
          </w:tcPr>
          <w:p w14:paraId="07DBFA27"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SEER (sezoninis efektyvumas)</w:t>
            </w:r>
          </w:p>
        </w:tc>
        <w:tc>
          <w:tcPr>
            <w:tcW w:w="4010" w:type="dxa"/>
            <w:tcMar>
              <w:top w:w="15" w:type="dxa"/>
              <w:left w:w="15" w:type="dxa"/>
              <w:bottom w:w="15" w:type="dxa"/>
              <w:right w:w="15" w:type="dxa"/>
            </w:tcMar>
            <w:vAlign w:val="center"/>
          </w:tcPr>
          <w:p w14:paraId="1D186A75"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6,30</w:t>
            </w:r>
          </w:p>
        </w:tc>
      </w:tr>
      <w:tr w:rsidR="00F94813" w:rsidRPr="00523864" w14:paraId="1B760195" w14:textId="77777777" w:rsidTr="00F7082A">
        <w:tc>
          <w:tcPr>
            <w:tcW w:w="3573" w:type="dxa"/>
            <w:tcMar>
              <w:top w:w="15" w:type="dxa"/>
              <w:left w:w="15" w:type="dxa"/>
              <w:bottom w:w="15" w:type="dxa"/>
              <w:right w:w="15" w:type="dxa"/>
            </w:tcMar>
            <w:vAlign w:val="center"/>
          </w:tcPr>
          <w:p w14:paraId="6B3C9FB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SCOP (sezoninis efektyvumas šildyme)</w:t>
            </w:r>
          </w:p>
        </w:tc>
        <w:tc>
          <w:tcPr>
            <w:tcW w:w="4010" w:type="dxa"/>
            <w:tcMar>
              <w:top w:w="15" w:type="dxa"/>
              <w:left w:w="15" w:type="dxa"/>
              <w:bottom w:w="15" w:type="dxa"/>
              <w:right w:w="15" w:type="dxa"/>
            </w:tcMar>
            <w:vAlign w:val="center"/>
          </w:tcPr>
          <w:p w14:paraId="0FC88A80"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4,00</w:t>
            </w:r>
          </w:p>
        </w:tc>
      </w:tr>
      <w:tr w:rsidR="00F94813" w:rsidRPr="00523864" w14:paraId="281A98FF" w14:textId="77777777" w:rsidTr="00F7082A">
        <w:tc>
          <w:tcPr>
            <w:tcW w:w="3573" w:type="dxa"/>
            <w:tcMar>
              <w:top w:w="15" w:type="dxa"/>
              <w:left w:w="15" w:type="dxa"/>
              <w:bottom w:w="15" w:type="dxa"/>
              <w:right w:w="15" w:type="dxa"/>
            </w:tcMar>
            <w:vAlign w:val="center"/>
          </w:tcPr>
          <w:p w14:paraId="192763A2"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Sertifikatai</w:t>
            </w:r>
          </w:p>
        </w:tc>
        <w:tc>
          <w:tcPr>
            <w:tcW w:w="4010" w:type="dxa"/>
            <w:tcMar>
              <w:top w:w="15" w:type="dxa"/>
              <w:left w:w="15" w:type="dxa"/>
              <w:bottom w:w="15" w:type="dxa"/>
              <w:right w:w="15" w:type="dxa"/>
            </w:tcMar>
            <w:vAlign w:val="center"/>
          </w:tcPr>
          <w:p w14:paraId="172601A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EUROVENT</w:t>
            </w:r>
          </w:p>
        </w:tc>
      </w:tr>
      <w:tr w:rsidR="00F94813" w:rsidRPr="00523864" w14:paraId="23DE86B8" w14:textId="77777777" w:rsidTr="00F7082A">
        <w:tc>
          <w:tcPr>
            <w:tcW w:w="3573" w:type="dxa"/>
            <w:tcMar>
              <w:top w:w="15" w:type="dxa"/>
              <w:left w:w="15" w:type="dxa"/>
              <w:bottom w:w="15" w:type="dxa"/>
              <w:right w:w="15" w:type="dxa"/>
            </w:tcMar>
            <w:vAlign w:val="center"/>
          </w:tcPr>
          <w:p w14:paraId="1F6C37FE"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Korpusas</w:t>
            </w:r>
          </w:p>
        </w:tc>
        <w:tc>
          <w:tcPr>
            <w:tcW w:w="4010" w:type="dxa"/>
            <w:tcMar>
              <w:top w:w="15" w:type="dxa"/>
              <w:left w:w="15" w:type="dxa"/>
              <w:bottom w:w="15" w:type="dxa"/>
              <w:right w:w="15" w:type="dxa"/>
            </w:tcMar>
            <w:vAlign w:val="center"/>
          </w:tcPr>
          <w:p w14:paraId="15ACDE72"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Cinkuoto plieno, atsparus korozijai</w:t>
            </w:r>
          </w:p>
        </w:tc>
      </w:tr>
      <w:tr w:rsidR="00F94813" w:rsidRPr="00523864" w14:paraId="7EDF2688" w14:textId="77777777" w:rsidTr="00F7082A">
        <w:tc>
          <w:tcPr>
            <w:tcW w:w="3573" w:type="dxa"/>
            <w:tcMar>
              <w:top w:w="15" w:type="dxa"/>
              <w:left w:w="15" w:type="dxa"/>
              <w:bottom w:w="15" w:type="dxa"/>
              <w:right w:w="15" w:type="dxa"/>
            </w:tcMar>
            <w:vAlign w:val="center"/>
          </w:tcPr>
          <w:p w14:paraId="2AE30960"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Valdymas</w:t>
            </w:r>
          </w:p>
        </w:tc>
        <w:tc>
          <w:tcPr>
            <w:tcW w:w="4010" w:type="dxa"/>
            <w:tcMar>
              <w:top w:w="15" w:type="dxa"/>
              <w:left w:w="15" w:type="dxa"/>
              <w:bottom w:w="15" w:type="dxa"/>
              <w:right w:w="15" w:type="dxa"/>
            </w:tcMar>
            <w:vAlign w:val="center"/>
          </w:tcPr>
          <w:p w14:paraId="62EB7B1E" w14:textId="77777777" w:rsidR="00F94813" w:rsidRPr="00523864" w:rsidRDefault="00F94813" w:rsidP="00F7082A">
            <w:pPr>
              <w:pStyle w:val="prastasis1"/>
              <w:spacing w:after="0" w:line="240" w:lineRule="auto"/>
              <w:rPr>
                <w:rFonts w:ascii="Times New Roman" w:hAnsi="Times New Roman"/>
              </w:rPr>
            </w:pPr>
            <w:proofErr w:type="spellStart"/>
            <w:r w:rsidRPr="00523864">
              <w:rPr>
                <w:rFonts w:ascii="Times New Roman" w:hAnsi="Times New Roman"/>
              </w:rPr>
              <w:t>Inverterinis</w:t>
            </w:r>
            <w:proofErr w:type="spellEnd"/>
            <w:r w:rsidRPr="00523864">
              <w:rPr>
                <w:rFonts w:ascii="Times New Roman" w:hAnsi="Times New Roman"/>
              </w:rPr>
              <w:t>, elektroninis išsiplėtimo vožtuvas</w:t>
            </w:r>
          </w:p>
        </w:tc>
      </w:tr>
    </w:tbl>
    <w:p w14:paraId="51D61A2E"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2BDA8DF0" wp14:editId="7A83EA07">
                <wp:extent cx="41614728" cy="1271"/>
                <wp:effectExtent l="0" t="0" r="28572" b="36829"/>
                <wp:docPr id="22" name="Horizontal Line 18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C5B0EA1"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2IqwAEAAGsDAAAOAAAAZHJzL2Uyb0RvYy54bWysU9tqGzEQfS/0H4Te672QxsnidSg1aQuh&#10;DaT5gLFW8gp0Y6R67X59R/LaaZu3UhakkebM0cyZ2dXdwRq2lxi1dz1vFjVn0gk/aLfr+fP3+3c3&#10;nMUEbgDjnez5UUZ+t377ZjWFTrZ+9GaQyIjExW4KPR9TCl1VRTFKC3Hhg3TkVB4tJDrirhoQJmK3&#10;pmrr+rqaPA4BvZAx0u3m5OTrwq+UFOmbUlEmZnpOuaWyYlm3ea3WK+h2CGHUYk4D/iELC9rRoxeq&#10;DSRgP1C/orJaoI9epYXwtvJKaSFLDVRNU/9VzdMIQZZaSJwYLjLF/0crvu4fkemh523LmQNLPfrs&#10;Uf/0LoFhD9pJ1twss05TiB3Bn8IjzqdIZi76oNDmncphh6Lt8aKtPCQm6PKquW6uli2NgyBn0y6b&#10;zFm9BAeM6ZP0lmWj50itK4rC/iGmE/QMyW85f6+NoXvojGNTz2/fF3KgIVIGTrHRGz1kXIZF3G0/&#10;GmR7oFn4UOdvTuEPWH5kA3E84Yorw6CzOslcOeVsHG1Zj5MC2dr64UhKmi+OupMn7Wzg2djORqbI&#10;EdTRQjZPXx6Z388F9fKPrH8BAAD//wMAUEsDBBQABgAIAAAAIQDIBNPz3AAAAAMBAAAPAAAAZHJz&#10;L2Rvd25yZXYueG1sTI9BS8NAEIXvgv9hGcGb3VhNKzGbYkVBKD00tqK3SXZMgtnZkN2m8d+77aVe&#10;Bh7v8d436WI0rRiod41lBbeTCARxaXXDlYLt++vNAwjnkTW2lknBLzlYZJcXKSbaHnhDQ+4rEUrY&#10;Jaig9r5LpHRlTQbdxHbEwfu2vUEfZF9J3eMhlJtWTqNoJg02HBZq7Oi5pvIn3xsFmC+Hj50zcvm5&#10;2Rby5Wu1frufK3V9NT49gvA0+nMYjvgBHbLAVNg9aydaBeERf7rBm8XxXQyiUDAFmaXyP3v2BwAA&#10;//8DAFBLAQItABQABgAIAAAAIQC2gziS/gAAAOEBAAATAAAAAAAAAAAAAAAAAAAAAABbQ29udGVu&#10;dF9UeXBlc10ueG1sUEsBAi0AFAAGAAgAAAAhADj9If/WAAAAlAEAAAsAAAAAAAAAAAAAAAAALwEA&#10;AF9yZWxzLy5yZWxzUEsBAi0AFAAGAAgAAAAhAPknYirAAQAAawMAAA4AAAAAAAAAAAAAAAAALgIA&#10;AGRycy9lMm9Eb2MueG1sUEsBAi0AFAAGAAgAAAAhAMgE0/PcAAAAAwEAAA8AAAAAAAAAAAAAAAAA&#10;GgQAAGRycy9kb3ducmV2LnhtbFBLBQYAAAAABAAEAPMAAAAjBQAAAAA=&#10;" filled="f" strokecolor="#a0a0a0" strokeweight=".26467mm">
                <v:textbox inset="0,0,0,0"/>
                <w10:anchorlock/>
              </v:rect>
            </w:pict>
          </mc:Fallback>
        </mc:AlternateContent>
      </w:r>
    </w:p>
    <w:p w14:paraId="1DB72A69" w14:textId="77777777" w:rsidR="00F94813" w:rsidRPr="00523864" w:rsidRDefault="00F94813" w:rsidP="00F94813">
      <w:pPr>
        <w:pStyle w:val="prastasis1"/>
        <w:spacing w:after="0" w:line="240" w:lineRule="auto"/>
        <w:rPr>
          <w:rFonts w:ascii="Times New Roman" w:hAnsi="Times New Roman"/>
        </w:rPr>
      </w:pPr>
    </w:p>
    <w:p w14:paraId="16E2AD81"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Vidinis VRF blokas (22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23864" w14:paraId="0806B08F" w14:textId="77777777" w:rsidTr="00F7082A">
        <w:trPr>
          <w:tblHeader/>
        </w:trPr>
        <w:tc>
          <w:tcPr>
            <w:tcW w:w="1532" w:type="dxa"/>
            <w:tcMar>
              <w:top w:w="15" w:type="dxa"/>
              <w:left w:w="15" w:type="dxa"/>
              <w:bottom w:w="15" w:type="dxa"/>
              <w:right w:w="15" w:type="dxa"/>
            </w:tcMar>
            <w:vAlign w:val="center"/>
          </w:tcPr>
          <w:p w14:paraId="1126D98D"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Parametras</w:t>
            </w:r>
          </w:p>
        </w:tc>
        <w:tc>
          <w:tcPr>
            <w:tcW w:w="2343" w:type="dxa"/>
            <w:tcMar>
              <w:top w:w="15" w:type="dxa"/>
              <w:left w:w="15" w:type="dxa"/>
              <w:bottom w:w="15" w:type="dxa"/>
              <w:right w:w="15" w:type="dxa"/>
            </w:tcMar>
            <w:vAlign w:val="center"/>
          </w:tcPr>
          <w:p w14:paraId="1A74A5BB"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Reikalavimas</w:t>
            </w:r>
          </w:p>
        </w:tc>
      </w:tr>
      <w:tr w:rsidR="00F94813" w:rsidRPr="00523864" w14:paraId="226D4848" w14:textId="77777777" w:rsidTr="00F7082A">
        <w:tc>
          <w:tcPr>
            <w:tcW w:w="1532" w:type="dxa"/>
            <w:tcMar>
              <w:top w:w="15" w:type="dxa"/>
              <w:left w:w="15" w:type="dxa"/>
              <w:bottom w:w="15" w:type="dxa"/>
              <w:right w:w="15" w:type="dxa"/>
            </w:tcMar>
            <w:vAlign w:val="center"/>
          </w:tcPr>
          <w:p w14:paraId="03B00537"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Šaldymo galia</w:t>
            </w:r>
          </w:p>
        </w:tc>
        <w:tc>
          <w:tcPr>
            <w:tcW w:w="2343" w:type="dxa"/>
            <w:tcMar>
              <w:top w:w="15" w:type="dxa"/>
              <w:left w:w="15" w:type="dxa"/>
              <w:bottom w:w="15" w:type="dxa"/>
              <w:right w:w="15" w:type="dxa"/>
            </w:tcMar>
            <w:vAlign w:val="center"/>
          </w:tcPr>
          <w:p w14:paraId="12C4C95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2,20 kW</w:t>
            </w:r>
          </w:p>
        </w:tc>
      </w:tr>
      <w:tr w:rsidR="00F94813" w:rsidRPr="00523864" w14:paraId="0021892B" w14:textId="77777777" w:rsidTr="00F7082A">
        <w:tc>
          <w:tcPr>
            <w:tcW w:w="1532" w:type="dxa"/>
            <w:tcMar>
              <w:top w:w="15" w:type="dxa"/>
              <w:left w:w="15" w:type="dxa"/>
              <w:bottom w:w="15" w:type="dxa"/>
              <w:right w:w="15" w:type="dxa"/>
            </w:tcMar>
            <w:vAlign w:val="center"/>
          </w:tcPr>
          <w:p w14:paraId="557AA9AD"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Šildymo galia</w:t>
            </w:r>
          </w:p>
        </w:tc>
        <w:tc>
          <w:tcPr>
            <w:tcW w:w="2343" w:type="dxa"/>
            <w:tcMar>
              <w:top w:w="15" w:type="dxa"/>
              <w:left w:w="15" w:type="dxa"/>
              <w:bottom w:w="15" w:type="dxa"/>
              <w:right w:w="15" w:type="dxa"/>
            </w:tcMar>
            <w:vAlign w:val="center"/>
          </w:tcPr>
          <w:p w14:paraId="5DCC428A"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2,50 kW</w:t>
            </w:r>
          </w:p>
        </w:tc>
      </w:tr>
      <w:tr w:rsidR="00F94813" w:rsidRPr="00523864" w14:paraId="0D386F52" w14:textId="77777777" w:rsidTr="00F7082A">
        <w:tc>
          <w:tcPr>
            <w:tcW w:w="1532" w:type="dxa"/>
            <w:tcMar>
              <w:top w:w="15" w:type="dxa"/>
              <w:left w:w="15" w:type="dxa"/>
              <w:bottom w:w="15" w:type="dxa"/>
              <w:right w:w="15" w:type="dxa"/>
            </w:tcMar>
            <w:vAlign w:val="center"/>
          </w:tcPr>
          <w:p w14:paraId="2197F2B7"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Triukšmo lygis</w:t>
            </w:r>
          </w:p>
        </w:tc>
        <w:tc>
          <w:tcPr>
            <w:tcW w:w="2343" w:type="dxa"/>
            <w:tcMar>
              <w:top w:w="15" w:type="dxa"/>
              <w:left w:w="15" w:type="dxa"/>
              <w:bottom w:w="15" w:type="dxa"/>
              <w:right w:w="15" w:type="dxa"/>
            </w:tcMar>
            <w:vAlign w:val="center"/>
          </w:tcPr>
          <w:p w14:paraId="5D4723E2"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xml:space="preserve">≤ 38 </w:t>
            </w:r>
            <w:proofErr w:type="spellStart"/>
            <w:r w:rsidRPr="00523864">
              <w:rPr>
                <w:rFonts w:ascii="Times New Roman" w:hAnsi="Times New Roman"/>
              </w:rPr>
              <w:t>dB</w:t>
            </w:r>
            <w:proofErr w:type="spellEnd"/>
            <w:r w:rsidRPr="00523864">
              <w:rPr>
                <w:rFonts w:ascii="Times New Roman" w:hAnsi="Times New Roman"/>
              </w:rPr>
              <w:t>(A)</w:t>
            </w:r>
          </w:p>
        </w:tc>
      </w:tr>
      <w:tr w:rsidR="00F94813" w:rsidRPr="00523864" w14:paraId="7C143F51" w14:textId="77777777" w:rsidTr="00F7082A">
        <w:tc>
          <w:tcPr>
            <w:tcW w:w="1532" w:type="dxa"/>
            <w:tcMar>
              <w:top w:w="15" w:type="dxa"/>
              <w:left w:w="15" w:type="dxa"/>
              <w:bottom w:w="15" w:type="dxa"/>
              <w:right w:w="15" w:type="dxa"/>
            </w:tcMar>
            <w:vAlign w:val="center"/>
          </w:tcPr>
          <w:p w14:paraId="49134493"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Oro srautas</w:t>
            </w:r>
          </w:p>
        </w:tc>
        <w:tc>
          <w:tcPr>
            <w:tcW w:w="2343" w:type="dxa"/>
            <w:tcMar>
              <w:top w:w="15" w:type="dxa"/>
              <w:left w:w="15" w:type="dxa"/>
              <w:bottom w:w="15" w:type="dxa"/>
              <w:right w:w="15" w:type="dxa"/>
            </w:tcMar>
            <w:vAlign w:val="center"/>
          </w:tcPr>
          <w:p w14:paraId="033AA68E"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 550 m³/h</w:t>
            </w:r>
          </w:p>
        </w:tc>
      </w:tr>
      <w:tr w:rsidR="00F94813" w:rsidRPr="00523864" w14:paraId="6A8BC6B8" w14:textId="77777777" w:rsidTr="00F7082A">
        <w:tc>
          <w:tcPr>
            <w:tcW w:w="1532" w:type="dxa"/>
            <w:tcMar>
              <w:top w:w="15" w:type="dxa"/>
              <w:left w:w="15" w:type="dxa"/>
              <w:bottom w:w="15" w:type="dxa"/>
              <w:right w:w="15" w:type="dxa"/>
            </w:tcMar>
            <w:vAlign w:val="center"/>
          </w:tcPr>
          <w:p w14:paraId="2FCE0D4D"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Montavimo tipas</w:t>
            </w:r>
          </w:p>
        </w:tc>
        <w:tc>
          <w:tcPr>
            <w:tcW w:w="2343" w:type="dxa"/>
            <w:tcMar>
              <w:top w:w="15" w:type="dxa"/>
              <w:left w:w="15" w:type="dxa"/>
              <w:bottom w:w="15" w:type="dxa"/>
              <w:right w:w="15" w:type="dxa"/>
            </w:tcMar>
            <w:vAlign w:val="center"/>
          </w:tcPr>
          <w:p w14:paraId="0EE10BBB"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Sieninis</w:t>
            </w:r>
          </w:p>
        </w:tc>
      </w:tr>
      <w:tr w:rsidR="00F94813" w:rsidRPr="00523864" w14:paraId="7374B460" w14:textId="77777777" w:rsidTr="00F7082A">
        <w:tc>
          <w:tcPr>
            <w:tcW w:w="1532" w:type="dxa"/>
            <w:tcMar>
              <w:top w:w="15" w:type="dxa"/>
              <w:left w:w="15" w:type="dxa"/>
              <w:bottom w:w="15" w:type="dxa"/>
              <w:right w:w="15" w:type="dxa"/>
            </w:tcMar>
            <w:vAlign w:val="center"/>
          </w:tcPr>
          <w:p w14:paraId="0F536D1E"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Valdymas</w:t>
            </w:r>
          </w:p>
        </w:tc>
        <w:tc>
          <w:tcPr>
            <w:tcW w:w="2343" w:type="dxa"/>
            <w:tcMar>
              <w:top w:w="15" w:type="dxa"/>
              <w:left w:w="15" w:type="dxa"/>
              <w:bottom w:w="15" w:type="dxa"/>
              <w:right w:w="15" w:type="dxa"/>
            </w:tcMar>
            <w:vAlign w:val="center"/>
          </w:tcPr>
          <w:p w14:paraId="0E8DDD6F" w14:textId="77777777" w:rsidR="00F94813" w:rsidRPr="00523864" w:rsidRDefault="00F94813" w:rsidP="00F7082A">
            <w:pPr>
              <w:pStyle w:val="prastasis1"/>
              <w:spacing w:after="0" w:line="240" w:lineRule="auto"/>
              <w:rPr>
                <w:rFonts w:ascii="Times New Roman" w:hAnsi="Times New Roman"/>
              </w:rPr>
            </w:pPr>
            <w:r w:rsidRPr="00523864">
              <w:rPr>
                <w:rFonts w:ascii="Times New Roman" w:hAnsi="Times New Roman"/>
              </w:rPr>
              <w:t>Nuotolinis valdymo pultas</w:t>
            </w:r>
          </w:p>
        </w:tc>
      </w:tr>
    </w:tbl>
    <w:p w14:paraId="5F38CAE6" w14:textId="77777777" w:rsidR="00F94813" w:rsidRPr="00523864" w:rsidRDefault="00F94813" w:rsidP="00F94813">
      <w:pPr>
        <w:pStyle w:val="prastasis1"/>
        <w:spacing w:after="0" w:line="240" w:lineRule="auto"/>
        <w:rPr>
          <w:rFonts w:ascii="Times New Roman" w:hAnsi="Times New Roman"/>
        </w:rPr>
      </w:pPr>
      <w:r w:rsidRPr="00523864">
        <w:rPr>
          <w:rStyle w:val="Numatytasispastraiposriftas1"/>
          <w:rFonts w:ascii="Times New Roman" w:hAnsi="Times New Roman"/>
          <w:noProof/>
        </w:rPr>
        <mc:AlternateContent>
          <mc:Choice Requires="wps">
            <w:drawing>
              <wp:inline distT="0" distB="0" distL="0" distR="0" wp14:anchorId="31B61770" wp14:editId="31ADF822">
                <wp:extent cx="41614728" cy="1271"/>
                <wp:effectExtent l="0" t="0" r="28572" b="36829"/>
                <wp:docPr id="23" name="Horizontal Line 18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9E815DC" id="Horizontal Line 18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EawQEAAGsDAAAOAAAAZHJzL2Uyb0RvYy54bWysU21v0zAQ/o7Ef7D8naYJY+uiphOiGiBN&#10;MGnwA66O3Vjym86mafn1nJ20A/YNoUj22ffc47vnLuu7ozXsIDFq7zpeL5acSSd8r92+49+/3b9Z&#10;cRYTuB6Md7LjJxn53eb1q/UYWtn4wZteIiMSF9sxdHxIKbRVFcUgLcSFD9KRU3m0kOiI+6pHGInd&#10;mqpZLq+r0WMf0AsZI91uJyffFH6lpEhflYoyMdNxyi2VFcu6y2u1WUO7RwiDFnMa8A9ZWNCOHr1Q&#10;bSEB+4H6BZXVAn30Ki2Et5VXSgtZaqBq6uVf1TwNEGSphcSJ4SJT/H+04svhEZnuO9685cyBpR59&#10;8qh/epfAsAftJKtXq6zTGGJL8KfwiPMpkpmLPiq0eady2LFoe7poK4+JCbq8qq/rq5uGxkGQs25u&#10;6sxZPQcHjOmj9JZlo+NIrSuKwuEhpgl6huS3nL/XxtA9tMaxseO37wo50BApA1Ns9Eb3GZdhEfe7&#10;DwbZAWgW3i/zN6fwByw/soU4TLjiyjBorU4yV045G0db1mNSIFs7359ISfPZUXfypJ0NPBu72cgU&#10;OYI6Wsjm6csj8/u5oJ7/kc0vAAAA//8DAFBLAwQUAAYACAAAACEAyATT89wAAAADAQAADwAAAGRy&#10;cy9kb3ducmV2LnhtbEyPQUvDQBCF74L/YRnBm91YTSsxm2JFQSg9NLait0l2TILZ2ZDdpvHfu+2l&#10;XgYe7/HeN+liNK0YqHeNZQW3kwgEcWl1w5WC7fvrzQMI55E1tpZJwS85WGSXFykm2h54Q0PuKxFK&#10;2CWooPa+S6R0ZU0G3cR2xMH7tr1BH2RfSd3jIZSbVk6jaCYNNhwWauzouabyJ98bBZgvh4+dM3L5&#10;udkW8uVrtX67nyt1fTU+PYLwNPpzGI74AR2ywFTYPWsnWgXhEX+6wZvF8V0MolAwBZml8j979gcA&#10;AP//AwBQSwECLQAUAAYACAAAACEAtoM4kv4AAADhAQAAEwAAAAAAAAAAAAAAAAAAAAAAW0NvbnRl&#10;bnRfVHlwZXNdLnhtbFBLAQItABQABgAIAAAAIQA4/SH/1gAAAJQBAAALAAAAAAAAAAAAAAAAAC8B&#10;AABfcmVscy8ucmVsc1BLAQItABQABgAIAAAAIQAMayEawQEAAGsDAAAOAAAAAAAAAAAAAAAAAC4C&#10;AABkcnMvZTJvRG9jLnhtbFBLAQItABQABgAIAAAAIQDIBNPz3AAAAAMBAAAPAAAAAAAAAAAAAAAA&#10;ABsEAABkcnMvZG93bnJldi54bWxQSwUGAAAAAAQABADzAAAAJAUAAAAA&#10;" filled="f" strokecolor="#a0a0a0" strokeweight=".26467mm">
                <v:textbox inset="0,0,0,0"/>
                <w10:anchorlock/>
              </v:rect>
            </w:pict>
          </mc:Fallback>
        </mc:AlternateContent>
      </w:r>
    </w:p>
    <w:p w14:paraId="20CCB57E" w14:textId="77777777" w:rsidR="00F94813" w:rsidRPr="00523864" w:rsidRDefault="00F94813" w:rsidP="00F94813">
      <w:pPr>
        <w:pStyle w:val="prastasis1"/>
        <w:spacing w:after="0" w:line="240" w:lineRule="auto"/>
        <w:rPr>
          <w:rFonts w:ascii="Times New Roman" w:hAnsi="Times New Roman"/>
        </w:rPr>
      </w:pPr>
      <w:r w:rsidRPr="00523864">
        <w:rPr>
          <w:rFonts w:ascii="Times New Roman" w:hAnsi="Times New Roman"/>
        </w:rPr>
        <w:t>Bendrosios nuostatos</w:t>
      </w:r>
    </w:p>
    <w:p w14:paraId="685B77BD" w14:textId="77777777" w:rsidR="00F94813" w:rsidRPr="00523864" w:rsidRDefault="00F94813" w:rsidP="00F94813">
      <w:pPr>
        <w:pStyle w:val="prastasis1"/>
        <w:numPr>
          <w:ilvl w:val="0"/>
          <w:numId w:val="19"/>
        </w:numPr>
        <w:spacing w:after="0" w:line="240" w:lineRule="auto"/>
        <w:rPr>
          <w:rFonts w:ascii="Times New Roman" w:hAnsi="Times New Roman"/>
        </w:rPr>
      </w:pPr>
      <w:r w:rsidRPr="00523864">
        <w:rPr>
          <w:rFonts w:ascii="Times New Roman" w:hAnsi="Times New Roman"/>
        </w:rPr>
        <w:t>Visi darbai turi būti atlikti per 1 mėnesį nuo užsakymo pateikimo.</w:t>
      </w:r>
    </w:p>
    <w:p w14:paraId="180D8D1E" w14:textId="77777777" w:rsidR="00F94813" w:rsidRPr="00523864" w:rsidRDefault="00F94813" w:rsidP="00F94813">
      <w:pPr>
        <w:pStyle w:val="prastasis1"/>
        <w:numPr>
          <w:ilvl w:val="0"/>
          <w:numId w:val="19"/>
        </w:numPr>
        <w:spacing w:after="0" w:line="240" w:lineRule="auto"/>
        <w:rPr>
          <w:rFonts w:ascii="Times New Roman" w:hAnsi="Times New Roman"/>
        </w:rPr>
      </w:pPr>
      <w:r w:rsidRPr="00523864">
        <w:rPr>
          <w:rFonts w:ascii="Times New Roman" w:hAnsi="Times New Roman"/>
        </w:rPr>
        <w:t>Į kainą įtraukiami visi reikalingi medžiagų, montavimo, iškėlimo, prijungimo ir paleidimo darbai.</w:t>
      </w:r>
    </w:p>
    <w:p w14:paraId="5AEB6A40" w14:textId="77777777" w:rsidR="00F94813" w:rsidRPr="00523864" w:rsidRDefault="00F94813" w:rsidP="00F94813">
      <w:pPr>
        <w:pStyle w:val="prastasis1"/>
        <w:numPr>
          <w:ilvl w:val="0"/>
          <w:numId w:val="19"/>
        </w:numPr>
        <w:spacing w:after="0" w:line="240" w:lineRule="auto"/>
        <w:rPr>
          <w:rFonts w:ascii="Times New Roman" w:hAnsi="Times New Roman"/>
        </w:rPr>
      </w:pPr>
      <w:r w:rsidRPr="00523864">
        <w:rPr>
          <w:rFonts w:ascii="Times New Roman" w:hAnsi="Times New Roman"/>
        </w:rPr>
        <w:t>Sistema turi būti pilnai paruošta eksploatacijai, su visais bandymų aktais ir instrukcijomis.</w:t>
      </w:r>
    </w:p>
    <w:p w14:paraId="1457F57D" w14:textId="77777777" w:rsidR="00F94813" w:rsidRPr="00523864" w:rsidRDefault="00F94813" w:rsidP="00F94813">
      <w:pPr>
        <w:pStyle w:val="prastasis1"/>
        <w:spacing w:after="0" w:line="240" w:lineRule="auto"/>
        <w:rPr>
          <w:rFonts w:ascii="Times New Roman" w:hAnsi="Times New Roman"/>
        </w:rPr>
      </w:pPr>
    </w:p>
    <w:p w14:paraId="59C03ACA" w14:textId="0D7186E4" w:rsidR="00F94813" w:rsidRDefault="00F94813">
      <w:pPr>
        <w:rPr>
          <w:rFonts w:ascii="Times New Roman" w:hAnsi="Times New Roman" w:cs="Times New Roman"/>
          <w:sz w:val="24"/>
          <w:szCs w:val="24"/>
        </w:rPr>
      </w:pPr>
    </w:p>
    <w:p w14:paraId="12DA495F" w14:textId="6D3307D4"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2E1F0177"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77777777"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2D4886" w:rsidRPr="005041F1" w14:paraId="09FC052B" w14:textId="77777777" w:rsidTr="002D4886">
        <w:trPr>
          <w:tblHeader/>
        </w:trPr>
        <w:tc>
          <w:tcPr>
            <w:tcW w:w="1094"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730B0CEE"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2D4886" w:rsidRPr="005041F1" w14:paraId="21D2BD40" w14:textId="77777777" w:rsidTr="002D4886">
        <w:trPr>
          <w:trHeight w:val="296"/>
          <w:tblHeader/>
        </w:trPr>
        <w:tc>
          <w:tcPr>
            <w:tcW w:w="1094"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2D4886">
        <w:tc>
          <w:tcPr>
            <w:tcW w:w="1094" w:type="dxa"/>
          </w:tcPr>
          <w:p w14:paraId="2CB2F5D3" w14:textId="77777777" w:rsidR="0088372F" w:rsidRPr="005041F1" w:rsidRDefault="0088372F" w:rsidP="002A6CC0">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688D749E"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18" w:type="dxa"/>
          </w:tcPr>
          <w:p w14:paraId="15BFD0DB"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ABC13E8" w14:textId="77777777" w:rsidR="0088372F" w:rsidRPr="005041F1"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2D4886">
        <w:tc>
          <w:tcPr>
            <w:tcW w:w="1094" w:type="dxa"/>
          </w:tcPr>
          <w:p w14:paraId="08D1E58E" w14:textId="66759EFD"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77602EAE"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18" w:type="dxa"/>
          </w:tcPr>
          <w:p w14:paraId="3FEBCEF5"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546F6FAF" w14:textId="77EB38F4"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1630"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1931F2A3" w14:textId="77777777" w:rsidTr="002D4886">
        <w:tc>
          <w:tcPr>
            <w:tcW w:w="1094" w:type="dxa"/>
          </w:tcPr>
          <w:p w14:paraId="76CB7294" w14:textId="30717214"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70" w:type="dxa"/>
          </w:tcPr>
          <w:p w14:paraId="75F7A201"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18" w:type="dxa"/>
          </w:tcPr>
          <w:p w14:paraId="380F0583"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335343E3" w14:textId="70D769BA"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630" w:type="dxa"/>
          </w:tcPr>
          <w:p w14:paraId="1C60386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325F9DB5"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6593F08" w14:textId="77777777" w:rsidTr="002D4886">
        <w:tc>
          <w:tcPr>
            <w:tcW w:w="1094" w:type="dxa"/>
          </w:tcPr>
          <w:p w14:paraId="2C360E70" w14:textId="1ECA1C9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70" w:type="dxa"/>
          </w:tcPr>
          <w:p w14:paraId="30D4B382" w14:textId="77777777" w:rsidR="0088372F" w:rsidRDefault="0088372F" w:rsidP="002D4886">
            <w:pPr>
              <w:spacing w:line="240" w:lineRule="auto"/>
              <w:ind w:firstLine="0"/>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18" w:type="dxa"/>
          </w:tcPr>
          <w:p w14:paraId="6AF74D61"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417" w:type="dxa"/>
          </w:tcPr>
          <w:p w14:paraId="2C606332"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08CA50C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548AA7E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93C930D" w14:textId="77777777" w:rsidTr="002D4886">
        <w:tc>
          <w:tcPr>
            <w:tcW w:w="1094"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D03FD65" w14:textId="77777777" w:rsidTr="002D4886">
        <w:tc>
          <w:tcPr>
            <w:tcW w:w="1094"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460"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17917B4C" w14:textId="77777777" w:rsidTr="002D4886">
        <w:tc>
          <w:tcPr>
            <w:tcW w:w="1094"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64B30808" w14:textId="77777777" w:rsidR="0088372F" w:rsidRPr="00D1478F" w:rsidRDefault="0088372F" w:rsidP="0088372F">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3544"/>
        <w:gridCol w:w="2693"/>
      </w:tblGrid>
      <w:tr w:rsidR="0088372F" w:rsidRPr="00D1478F" w14:paraId="3CFA1D04" w14:textId="77777777" w:rsidTr="00965141">
        <w:trPr>
          <w:trHeight w:val="269"/>
        </w:trPr>
        <w:tc>
          <w:tcPr>
            <w:tcW w:w="988" w:type="dxa"/>
            <w:shd w:val="clear" w:color="auto" w:fill="auto"/>
          </w:tcPr>
          <w:p w14:paraId="43480441" w14:textId="77777777" w:rsidR="0088372F" w:rsidRPr="00D1478F" w:rsidRDefault="0088372F" w:rsidP="002A6CC0">
            <w:pPr>
              <w:spacing w:line="240" w:lineRule="auto"/>
              <w:rPr>
                <w:rFonts w:ascii="Times New Roman" w:eastAsia="Calibri" w:hAnsi="Times New Roman" w:cs="Times New Roman"/>
                <w:color w:val="000000" w:themeColor="text1"/>
                <w:sz w:val="24"/>
                <w:szCs w:val="24"/>
                <w:lang w:eastAsia="en-US"/>
              </w:rPr>
            </w:pPr>
          </w:p>
        </w:tc>
        <w:tc>
          <w:tcPr>
            <w:tcW w:w="2409" w:type="dxa"/>
          </w:tcPr>
          <w:p w14:paraId="3CD81A4A" w14:textId="77777777" w:rsidR="0088372F" w:rsidRPr="00D1478F" w:rsidRDefault="0088372F" w:rsidP="002A6CC0">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755935"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5EC154E"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88372F" w:rsidRPr="00D1478F" w14:paraId="15B77EE0" w14:textId="77777777" w:rsidTr="002A6CC0">
        <w:trPr>
          <w:trHeight w:val="269"/>
        </w:trPr>
        <w:tc>
          <w:tcPr>
            <w:tcW w:w="9634" w:type="dxa"/>
            <w:gridSpan w:val="4"/>
            <w:shd w:val="clear" w:color="auto" w:fill="auto"/>
          </w:tcPr>
          <w:p w14:paraId="6237E776" w14:textId="77777777" w:rsidR="0088372F" w:rsidRPr="00D1478F" w:rsidRDefault="0088372F" w:rsidP="00965141">
            <w:pPr>
              <w:spacing w:line="24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88372F" w:rsidRPr="00D1478F" w14:paraId="6EB5F0A1" w14:textId="77777777" w:rsidTr="00965141">
        <w:trPr>
          <w:trHeight w:val="269"/>
        </w:trPr>
        <w:tc>
          <w:tcPr>
            <w:tcW w:w="988" w:type="dxa"/>
            <w:shd w:val="clear" w:color="auto" w:fill="auto"/>
          </w:tcPr>
          <w:p w14:paraId="3B8B0528"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F51A8B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AC19459"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4F64F272"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55A9FD65" w14:textId="77777777" w:rsidTr="00965141">
        <w:trPr>
          <w:trHeight w:val="269"/>
        </w:trPr>
        <w:tc>
          <w:tcPr>
            <w:tcW w:w="988" w:type="dxa"/>
            <w:shd w:val="clear" w:color="auto" w:fill="auto"/>
          </w:tcPr>
          <w:p w14:paraId="54DD3BE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46512BF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30FC0E0"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7E6722AB"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12DA5118" w14:textId="77777777" w:rsidTr="00965141">
        <w:trPr>
          <w:trHeight w:val="269"/>
        </w:trPr>
        <w:tc>
          <w:tcPr>
            <w:tcW w:w="988" w:type="dxa"/>
            <w:shd w:val="clear" w:color="auto" w:fill="auto"/>
          </w:tcPr>
          <w:p w14:paraId="756AEE85"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409" w:type="dxa"/>
          </w:tcPr>
          <w:p w14:paraId="224D5490"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3F794F54" w14:textId="197318B7"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sidR="00F94813">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2BE532CB" w14:textId="54D755C6" w:rsidR="0088372F" w:rsidRPr="00D1478F" w:rsidRDefault="00965141" w:rsidP="00965141">
            <w:pPr>
              <w:spacing w:line="240" w:lineRule="auto"/>
              <w:ind w:left="39" w:firstLine="0"/>
              <w:jc w:val="center"/>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88372F" w:rsidRPr="00D1478F" w14:paraId="50C24F07" w14:textId="77777777" w:rsidTr="00965141">
        <w:trPr>
          <w:trHeight w:val="269"/>
        </w:trPr>
        <w:tc>
          <w:tcPr>
            <w:tcW w:w="988" w:type="dxa"/>
            <w:shd w:val="clear" w:color="auto" w:fill="auto"/>
          </w:tcPr>
          <w:p w14:paraId="5C65B3CC"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409" w:type="dxa"/>
          </w:tcPr>
          <w:p w14:paraId="44AF8E26"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2B985AFB" w14:textId="0D00A73F"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w:t>
            </w:r>
            <w:r w:rsidR="009211DD">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0EE70BF4"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DD30E7A" w14:textId="77777777" w:rsidTr="00965141">
        <w:trPr>
          <w:trHeight w:val="269"/>
        </w:trPr>
        <w:tc>
          <w:tcPr>
            <w:tcW w:w="988" w:type="dxa"/>
            <w:shd w:val="clear" w:color="auto" w:fill="auto"/>
          </w:tcPr>
          <w:p w14:paraId="495EB302"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409" w:type="dxa"/>
          </w:tcPr>
          <w:p w14:paraId="51062A0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1893EFDD" w14:textId="093C5F19" w:rsidR="0088372F" w:rsidRPr="00D1478F" w:rsidRDefault="0088372F" w:rsidP="00965141">
            <w:pPr>
              <w:ind w:firstLine="0"/>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7E65AE0C"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23C512E" w14:textId="77777777" w:rsidTr="00965141">
        <w:trPr>
          <w:trHeight w:val="269"/>
        </w:trPr>
        <w:tc>
          <w:tcPr>
            <w:tcW w:w="988" w:type="dxa"/>
            <w:shd w:val="clear" w:color="auto" w:fill="auto"/>
          </w:tcPr>
          <w:p w14:paraId="44DF2B92" w14:textId="77777777" w:rsidR="0088372F" w:rsidRPr="003F5E11" w:rsidRDefault="0088372F" w:rsidP="002D4886">
            <w:pPr>
              <w:pStyle w:val="ListParagraph"/>
              <w:spacing w:line="240" w:lineRule="auto"/>
              <w:ind w:left="0"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097644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0AEF6C70" w14:textId="4BE4679D" w:rsidR="0088372F" w:rsidRPr="00D1478F" w:rsidRDefault="0088372F" w:rsidP="002A6CC0">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sidR="00F94813">
              <w:rPr>
                <w:rFonts w:ascii="Times New Roman" w:hAnsi="Times New Roman" w:cs="Times New Roman"/>
                <w:color w:val="000000" w:themeColor="text1"/>
                <w:sz w:val="24"/>
                <w:szCs w:val="24"/>
              </w:rPr>
              <w:t>3</w:t>
            </w:r>
            <w:r w:rsidRPr="00E60CD9">
              <w:rPr>
                <w:rFonts w:ascii="Times New Roman" w:hAnsi="Times New Roman" w:cs="Times New Roman"/>
                <w:color w:val="000000" w:themeColor="text1"/>
                <w:sz w:val="24"/>
                <w:szCs w:val="24"/>
              </w:rPr>
              <w:t>0, COP-3,</w:t>
            </w:r>
            <w:r w:rsidR="009211DD">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1E1FBA57"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6C25D59E" w14:textId="77777777" w:rsidTr="00965141">
        <w:trPr>
          <w:trHeight w:val="269"/>
        </w:trPr>
        <w:tc>
          <w:tcPr>
            <w:tcW w:w="988" w:type="dxa"/>
            <w:shd w:val="clear" w:color="auto" w:fill="auto"/>
          </w:tcPr>
          <w:p w14:paraId="1F0326A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409" w:type="dxa"/>
          </w:tcPr>
          <w:p w14:paraId="56EFBA4D"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1619E02D" w14:textId="683F53CC" w:rsidR="0088372F" w:rsidRPr="00D1478F" w:rsidRDefault="0088372F" w:rsidP="00965141">
            <w:pPr>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9B9E8D3"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7550523" w14:textId="77777777" w:rsidTr="00965141">
        <w:trPr>
          <w:trHeight w:val="269"/>
        </w:trPr>
        <w:tc>
          <w:tcPr>
            <w:tcW w:w="988" w:type="dxa"/>
            <w:shd w:val="clear" w:color="auto" w:fill="auto"/>
          </w:tcPr>
          <w:p w14:paraId="02810F0E" w14:textId="77777777" w:rsidR="0088372F" w:rsidRPr="003F5E11"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409" w:type="dxa"/>
          </w:tcPr>
          <w:p w14:paraId="2C2B3AE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1801102" w14:textId="77777777" w:rsidR="0088372F" w:rsidRPr="00D1478F" w:rsidRDefault="0088372F" w:rsidP="00965141">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91936B7"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33B6673D" w14:textId="77777777" w:rsidTr="002A6CC0">
        <w:trPr>
          <w:trHeight w:val="269"/>
        </w:trPr>
        <w:tc>
          <w:tcPr>
            <w:tcW w:w="9634" w:type="dxa"/>
            <w:gridSpan w:val="4"/>
            <w:shd w:val="clear" w:color="auto" w:fill="auto"/>
          </w:tcPr>
          <w:p w14:paraId="73B2F6E3"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1</w:t>
            </w:r>
          </w:p>
        </w:tc>
      </w:tr>
      <w:tr w:rsidR="0088372F" w:rsidRPr="00D1478F" w14:paraId="45CFA68A" w14:textId="77777777" w:rsidTr="00965141">
        <w:trPr>
          <w:trHeight w:val="269"/>
        </w:trPr>
        <w:tc>
          <w:tcPr>
            <w:tcW w:w="988" w:type="dxa"/>
            <w:shd w:val="clear" w:color="auto" w:fill="auto"/>
          </w:tcPr>
          <w:p w14:paraId="77A363E7"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23C7F7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5F2DD75"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126BA8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7B661807" w14:textId="77777777" w:rsidTr="00965141">
        <w:trPr>
          <w:trHeight w:val="269"/>
        </w:trPr>
        <w:tc>
          <w:tcPr>
            <w:tcW w:w="988" w:type="dxa"/>
            <w:shd w:val="clear" w:color="auto" w:fill="auto"/>
          </w:tcPr>
          <w:p w14:paraId="4A34C48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563CCB9"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0B1CE11"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03B3B7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4C1E0A7C" w14:textId="77777777" w:rsidTr="00965141">
        <w:trPr>
          <w:trHeight w:val="269"/>
        </w:trPr>
        <w:tc>
          <w:tcPr>
            <w:tcW w:w="988" w:type="dxa"/>
            <w:shd w:val="clear" w:color="auto" w:fill="auto"/>
          </w:tcPr>
          <w:p w14:paraId="16B4BAC9"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2E6E64A6"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5C17ED8C" w14:textId="77777777"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1D010B5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51D67A4" w14:textId="77777777" w:rsidTr="00965141">
        <w:trPr>
          <w:trHeight w:val="269"/>
        </w:trPr>
        <w:tc>
          <w:tcPr>
            <w:tcW w:w="988" w:type="dxa"/>
            <w:shd w:val="clear" w:color="auto" w:fill="auto"/>
          </w:tcPr>
          <w:p w14:paraId="3785221F"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097AC86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66A0F6AB" w14:textId="3C052843"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tc>
        <w:tc>
          <w:tcPr>
            <w:tcW w:w="2693" w:type="dxa"/>
          </w:tcPr>
          <w:p w14:paraId="4823EBE4"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8617D" w:rsidRPr="00D1478F" w14:paraId="233A5D3C" w14:textId="77777777" w:rsidTr="00965141">
        <w:trPr>
          <w:trHeight w:val="269"/>
        </w:trPr>
        <w:tc>
          <w:tcPr>
            <w:tcW w:w="988" w:type="dxa"/>
            <w:shd w:val="clear" w:color="auto" w:fill="auto"/>
          </w:tcPr>
          <w:p w14:paraId="293913F4" w14:textId="0B579AA1" w:rsidR="0048617D" w:rsidRDefault="0048617D"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0DBF524F" w14:textId="7212052D" w:rsidR="0048617D" w:rsidRPr="00E60CD9" w:rsidRDefault="00251D58" w:rsidP="00965141">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7FC54BEE" w14:textId="2E7D1364" w:rsidR="0048617D" w:rsidRPr="00E60CD9" w:rsidRDefault="00251D58" w:rsidP="00965141">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daugiau nei 45dB(A)</w:t>
            </w:r>
          </w:p>
        </w:tc>
        <w:tc>
          <w:tcPr>
            <w:tcW w:w="2693" w:type="dxa"/>
          </w:tcPr>
          <w:p w14:paraId="4EFEE23F" w14:textId="65FA5BFF" w:rsidR="0048617D" w:rsidRPr="00D1478F" w:rsidRDefault="00251D58" w:rsidP="00965141">
            <w:pPr>
              <w:spacing w:line="240" w:lineRule="auto"/>
              <w:ind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8617D" w:rsidRPr="00D1478F" w14:paraId="2AAFE7BA" w14:textId="77777777" w:rsidTr="00965141">
        <w:trPr>
          <w:trHeight w:val="269"/>
        </w:trPr>
        <w:tc>
          <w:tcPr>
            <w:tcW w:w="988" w:type="dxa"/>
            <w:shd w:val="clear" w:color="auto" w:fill="auto"/>
          </w:tcPr>
          <w:p w14:paraId="4B8F16E6" w14:textId="6C63A39C" w:rsidR="0048617D" w:rsidRDefault="0048617D"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B6E63C6" w14:textId="3770A945" w:rsidR="0048617D" w:rsidRPr="00E60CD9" w:rsidRDefault="00251D58" w:rsidP="00965141">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64F6842F" w14:textId="3474005A" w:rsidR="0048617D" w:rsidRPr="00251D58" w:rsidRDefault="00251D58" w:rsidP="00965141">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mažiau nei 800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6039F66F" w14:textId="50A83AE6" w:rsidR="0048617D" w:rsidRPr="00D1478F" w:rsidRDefault="00251D58" w:rsidP="00965141">
            <w:pPr>
              <w:spacing w:line="240" w:lineRule="auto"/>
              <w:ind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71E7AF7" w14:textId="77777777" w:rsidTr="002A6CC0">
        <w:trPr>
          <w:trHeight w:val="269"/>
        </w:trPr>
        <w:tc>
          <w:tcPr>
            <w:tcW w:w="9634" w:type="dxa"/>
            <w:gridSpan w:val="4"/>
            <w:shd w:val="clear" w:color="auto" w:fill="auto"/>
          </w:tcPr>
          <w:p w14:paraId="3A681C9D"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88372F" w:rsidRPr="00D1478F" w14:paraId="096D3D86" w14:textId="77777777" w:rsidTr="00965141">
        <w:trPr>
          <w:trHeight w:val="269"/>
        </w:trPr>
        <w:tc>
          <w:tcPr>
            <w:tcW w:w="988" w:type="dxa"/>
            <w:shd w:val="clear" w:color="auto" w:fill="auto"/>
          </w:tcPr>
          <w:p w14:paraId="77603DF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4235ACE1"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0361BAB"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56D02020"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4A12F417" w14:textId="77777777" w:rsidTr="00965141">
        <w:trPr>
          <w:trHeight w:val="269"/>
        </w:trPr>
        <w:tc>
          <w:tcPr>
            <w:tcW w:w="988" w:type="dxa"/>
            <w:shd w:val="clear" w:color="auto" w:fill="auto"/>
          </w:tcPr>
          <w:p w14:paraId="3EDE059C"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68A19E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5B10596E"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1D43B8B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07C9E2FF" w14:textId="77777777" w:rsidTr="00965141">
        <w:trPr>
          <w:trHeight w:val="269"/>
        </w:trPr>
        <w:tc>
          <w:tcPr>
            <w:tcW w:w="988" w:type="dxa"/>
            <w:shd w:val="clear" w:color="auto" w:fill="auto"/>
          </w:tcPr>
          <w:p w14:paraId="542AF07E"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0E58FF52"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0747B5B3"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65123D63"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CBCA95F" w14:textId="77777777" w:rsidTr="00965141">
        <w:trPr>
          <w:trHeight w:val="269"/>
        </w:trPr>
        <w:tc>
          <w:tcPr>
            <w:tcW w:w="988" w:type="dxa"/>
            <w:shd w:val="clear" w:color="auto" w:fill="auto"/>
          </w:tcPr>
          <w:p w14:paraId="671616EB"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557A1DBF"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88B9B11" w14:textId="12296E9A"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tc>
        <w:tc>
          <w:tcPr>
            <w:tcW w:w="2693" w:type="dxa"/>
          </w:tcPr>
          <w:p w14:paraId="6EC87EF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551213F4" w14:textId="77777777" w:rsidTr="00965141">
        <w:trPr>
          <w:trHeight w:val="269"/>
        </w:trPr>
        <w:tc>
          <w:tcPr>
            <w:tcW w:w="988" w:type="dxa"/>
            <w:shd w:val="clear" w:color="auto" w:fill="auto"/>
          </w:tcPr>
          <w:p w14:paraId="44DDAA8E" w14:textId="24BE581F" w:rsidR="00251D58" w:rsidRDefault="00251D58" w:rsidP="00251D58">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06E4EEF8" w14:textId="25FFCB57" w:rsidR="00251D58" w:rsidRPr="00E60CD9" w:rsidRDefault="00251D58" w:rsidP="00251D58">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17B04A5B" w14:textId="46E27952" w:rsidR="00251D58" w:rsidRPr="00E60CD9" w:rsidRDefault="00251D58" w:rsidP="00251D58">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daugiau nei 4</w:t>
            </w:r>
            <w:r>
              <w:rPr>
                <w:rFonts w:ascii="Times New Roman" w:hAnsi="Times New Roman" w:cs="Times New Roman"/>
                <w:color w:val="000000" w:themeColor="text1"/>
                <w:sz w:val="24"/>
                <w:szCs w:val="24"/>
              </w:rPr>
              <w:t xml:space="preserve">8 </w:t>
            </w:r>
            <w:proofErr w:type="spellStart"/>
            <w:r>
              <w:rPr>
                <w:rFonts w:ascii="Times New Roman" w:hAnsi="Times New Roman" w:cs="Times New Roman"/>
                <w:color w:val="000000" w:themeColor="text1"/>
                <w:sz w:val="24"/>
                <w:szCs w:val="24"/>
              </w:rPr>
              <w:t>dB</w:t>
            </w:r>
            <w:proofErr w:type="spellEnd"/>
            <w:r>
              <w:rPr>
                <w:rFonts w:ascii="Times New Roman" w:hAnsi="Times New Roman" w:cs="Times New Roman"/>
                <w:color w:val="000000" w:themeColor="text1"/>
                <w:sz w:val="24"/>
                <w:szCs w:val="24"/>
              </w:rPr>
              <w:t>(A)</w:t>
            </w:r>
          </w:p>
        </w:tc>
        <w:tc>
          <w:tcPr>
            <w:tcW w:w="2693" w:type="dxa"/>
          </w:tcPr>
          <w:p w14:paraId="6121499E" w14:textId="60E86DA8" w:rsidR="00251D58" w:rsidRPr="00D1478F" w:rsidRDefault="00251D58" w:rsidP="00251D58">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2600CB94" w14:textId="77777777" w:rsidTr="00965141">
        <w:trPr>
          <w:trHeight w:val="269"/>
        </w:trPr>
        <w:tc>
          <w:tcPr>
            <w:tcW w:w="988" w:type="dxa"/>
            <w:shd w:val="clear" w:color="auto" w:fill="auto"/>
          </w:tcPr>
          <w:p w14:paraId="4FA900D7" w14:textId="0DAEC04A" w:rsidR="00251D58" w:rsidRDefault="00251D58" w:rsidP="00251D58">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21921A1D" w14:textId="6DF58C35" w:rsidR="00251D58" w:rsidRPr="00E60CD9" w:rsidRDefault="00251D58" w:rsidP="00251D58">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7D00947C" w14:textId="2FDDF3B1" w:rsidR="00251D58" w:rsidRPr="00E60CD9" w:rsidRDefault="00251D58" w:rsidP="00251D58">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e mažiau nei 800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1A4D63F7" w14:textId="4FC3B9A5" w:rsidR="00251D58" w:rsidRPr="00D1478F" w:rsidRDefault="00251D58" w:rsidP="00251D58">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bl>
    <w:p w14:paraId="67838028"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4EF416E9" w14:textId="77777777" w:rsidR="00F94813" w:rsidRDefault="00F94813">
      <w:pPr>
        <w:rPr>
          <w:rFonts w:ascii="Times New Roman" w:hAnsi="Times New Roman" w:cs="Times New Roman"/>
          <w:sz w:val="24"/>
          <w:szCs w:val="24"/>
        </w:rPr>
      </w:pPr>
      <w:bookmarkStart w:id="38" w:name="_Hlk209780232"/>
      <w:r>
        <w:rPr>
          <w:rFonts w:ascii="Times New Roman" w:hAnsi="Times New Roman" w:cs="Times New Roman"/>
          <w:sz w:val="24"/>
          <w:szCs w:val="24"/>
        </w:rPr>
        <w:br w:type="page"/>
      </w:r>
    </w:p>
    <w:p w14:paraId="6E08CC13" w14:textId="77777777" w:rsidR="00F94813" w:rsidRPr="005041F1" w:rsidRDefault="00F94813" w:rsidP="00F94813">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lastRenderedPageBreak/>
        <w:t>PASIŪLYMAS</w:t>
      </w:r>
    </w:p>
    <w:p w14:paraId="6289EBA9" w14:textId="77777777" w:rsidR="00F94813" w:rsidRPr="005041F1" w:rsidRDefault="00F94813" w:rsidP="00F94813">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p w14:paraId="6022AED9" w14:textId="77777777" w:rsidR="00F94813" w:rsidRPr="00367D99" w:rsidRDefault="00F94813" w:rsidP="00F94813">
      <w:pPr>
        <w:spacing w:line="240" w:lineRule="auto"/>
        <w:jc w:val="center"/>
        <w:rPr>
          <w:rFonts w:ascii="Times New Roman" w:hAnsi="Times New Roman" w:cs="Times New Roman"/>
          <w:caps/>
          <w:color w:val="000000" w:themeColor="text1"/>
          <w:sz w:val="24"/>
          <w:szCs w:val="24"/>
        </w:rPr>
      </w:pPr>
      <w:r w:rsidRPr="00367D99">
        <w:rPr>
          <w:rFonts w:ascii="Times New Roman" w:hAnsi="Times New Roman" w:cs="Times New Roman"/>
          <w:caps/>
          <w:color w:val="000000" w:themeColor="text1"/>
          <w:sz w:val="24"/>
          <w:szCs w:val="24"/>
        </w:rPr>
        <w:t>II pirkimo daliai</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4813" w:rsidRPr="005041F1" w14:paraId="22540D79" w14:textId="77777777" w:rsidTr="00F7082A">
        <w:tc>
          <w:tcPr>
            <w:tcW w:w="2835" w:type="dxa"/>
            <w:tcBorders>
              <w:bottom w:val="single" w:sz="4" w:space="0" w:color="auto"/>
            </w:tcBorders>
          </w:tcPr>
          <w:p w14:paraId="2D9AAFB9" w14:textId="77777777" w:rsidR="00F94813" w:rsidRPr="005041F1" w:rsidRDefault="00F94813" w:rsidP="00F7082A">
            <w:pPr>
              <w:jc w:val="center"/>
              <w:rPr>
                <w:rFonts w:hAnsi="Times New Roman" w:cs="Times New Roman"/>
                <w:i/>
                <w:iCs/>
                <w:color w:val="000000" w:themeColor="text1"/>
                <w:sz w:val="24"/>
                <w:szCs w:val="24"/>
              </w:rPr>
            </w:pPr>
          </w:p>
        </w:tc>
      </w:tr>
      <w:tr w:rsidR="00F94813" w:rsidRPr="005041F1" w14:paraId="3EB99C29" w14:textId="77777777" w:rsidTr="00F7082A">
        <w:trPr>
          <w:trHeight w:val="116"/>
        </w:trPr>
        <w:tc>
          <w:tcPr>
            <w:tcW w:w="2835" w:type="dxa"/>
            <w:tcBorders>
              <w:top w:val="single" w:sz="4" w:space="0" w:color="auto"/>
            </w:tcBorders>
          </w:tcPr>
          <w:p w14:paraId="0D959674" w14:textId="77777777" w:rsidR="00F94813" w:rsidRPr="005041F1" w:rsidRDefault="00F94813" w:rsidP="00F7082A">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F94813" w:rsidRPr="005041F1" w14:paraId="6BC24176" w14:textId="77777777" w:rsidTr="00F7082A">
        <w:tc>
          <w:tcPr>
            <w:tcW w:w="2835" w:type="dxa"/>
            <w:tcBorders>
              <w:bottom w:val="single" w:sz="4" w:space="0" w:color="auto"/>
            </w:tcBorders>
          </w:tcPr>
          <w:p w14:paraId="71A89753" w14:textId="77777777" w:rsidR="00F94813" w:rsidRPr="005041F1" w:rsidRDefault="00F94813" w:rsidP="00F7082A">
            <w:pPr>
              <w:jc w:val="center"/>
              <w:rPr>
                <w:rFonts w:hAnsi="Times New Roman" w:cs="Times New Roman"/>
                <w:i/>
                <w:iCs/>
                <w:color w:val="000000" w:themeColor="text1"/>
                <w:sz w:val="24"/>
                <w:szCs w:val="24"/>
              </w:rPr>
            </w:pPr>
          </w:p>
        </w:tc>
      </w:tr>
      <w:tr w:rsidR="00F94813" w:rsidRPr="005041F1" w14:paraId="069D2CB4" w14:textId="77777777" w:rsidTr="00F7082A">
        <w:tc>
          <w:tcPr>
            <w:tcW w:w="2835" w:type="dxa"/>
            <w:tcBorders>
              <w:top w:val="single" w:sz="4" w:space="0" w:color="auto"/>
            </w:tcBorders>
          </w:tcPr>
          <w:p w14:paraId="165644E1" w14:textId="77777777" w:rsidR="00F94813" w:rsidRPr="005041F1" w:rsidRDefault="00F94813" w:rsidP="00F7082A">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56C8BB5F" w14:textId="77777777" w:rsidR="00F94813" w:rsidRPr="005041F1" w:rsidRDefault="00F94813" w:rsidP="00F94813">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4813" w:rsidRPr="005041F1" w14:paraId="579F342C" w14:textId="77777777" w:rsidTr="00F7082A">
        <w:trPr>
          <w:trHeight w:val="317"/>
        </w:trPr>
        <w:tc>
          <w:tcPr>
            <w:tcW w:w="5524" w:type="dxa"/>
            <w:tcBorders>
              <w:bottom w:val="single" w:sz="4" w:space="0" w:color="auto"/>
            </w:tcBorders>
            <w:vAlign w:val="center"/>
          </w:tcPr>
          <w:p w14:paraId="6DC91E60" w14:textId="77777777" w:rsidR="00F94813" w:rsidRPr="005041F1" w:rsidRDefault="00F94813" w:rsidP="00F7082A">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F94813" w:rsidRPr="005041F1" w14:paraId="76074A14" w14:textId="77777777" w:rsidTr="00F7082A">
        <w:tc>
          <w:tcPr>
            <w:tcW w:w="5524" w:type="dxa"/>
            <w:tcBorders>
              <w:top w:val="single" w:sz="4" w:space="0" w:color="auto"/>
            </w:tcBorders>
          </w:tcPr>
          <w:p w14:paraId="11A15A06" w14:textId="77777777" w:rsidR="00F94813" w:rsidRPr="005041F1" w:rsidRDefault="00F94813" w:rsidP="00F7082A">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10B1E06C" w14:textId="77777777" w:rsidR="00F94813" w:rsidRPr="005041F1" w:rsidRDefault="00F94813" w:rsidP="00F94813">
      <w:pPr>
        <w:spacing w:line="240" w:lineRule="auto"/>
        <w:rPr>
          <w:rFonts w:ascii="Times New Roman" w:hAnsi="Times New Roman" w:cs="Times New Roman"/>
          <w:color w:val="000000" w:themeColor="text1"/>
          <w:sz w:val="24"/>
          <w:szCs w:val="24"/>
        </w:rPr>
      </w:pPr>
    </w:p>
    <w:p w14:paraId="12FB4C27" w14:textId="77777777" w:rsidR="00F94813" w:rsidRDefault="00F94813" w:rsidP="00F94813">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r w:rsidRPr="005041F1">
        <w:rPr>
          <w:rFonts w:ascii="Times New Roman" w:hAnsi="Times New Roman" w:cs="Times New Roman"/>
          <w:b/>
          <w:bCs/>
          <w:color w:val="000000" w:themeColor="text1"/>
          <w:sz w:val="24"/>
          <w:szCs w:val="24"/>
        </w:rPr>
        <w:t>INFORMACIJA APIE TIEKĖJĄ:</w:t>
      </w:r>
    </w:p>
    <w:p w14:paraId="4DA5417E" w14:textId="77777777" w:rsidR="00F94813" w:rsidRPr="00BD794A" w:rsidRDefault="00F94813" w:rsidP="00F94813">
      <w:pPr>
        <w:pStyle w:val="ListParagraph"/>
        <w:numPr>
          <w:ilvl w:val="0"/>
          <w:numId w:val="6"/>
        </w:numPr>
        <w:overflowPunct w:val="0"/>
        <w:autoSpaceDE w:val="0"/>
        <w:autoSpaceDN w:val="0"/>
        <w:adjustRightInd w:val="0"/>
        <w:spacing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94813" w:rsidRPr="00714548" w14:paraId="24FF4DB6" w14:textId="77777777" w:rsidTr="00F7082A">
        <w:tc>
          <w:tcPr>
            <w:tcW w:w="4644" w:type="dxa"/>
          </w:tcPr>
          <w:p w14:paraId="57CE69FF"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4C532B5"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3C36FFC7"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r w:rsidR="00F94813" w:rsidRPr="00714548" w14:paraId="34F05B30" w14:textId="77777777" w:rsidTr="00F7082A">
        <w:tc>
          <w:tcPr>
            <w:tcW w:w="4644" w:type="dxa"/>
          </w:tcPr>
          <w:p w14:paraId="7154FF7A"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64D9ECA5"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17586390"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r w:rsidR="00F94813" w:rsidRPr="00714548" w14:paraId="0019B077" w14:textId="77777777" w:rsidTr="00F7082A">
        <w:tc>
          <w:tcPr>
            <w:tcW w:w="4644" w:type="dxa"/>
          </w:tcPr>
          <w:p w14:paraId="03E70C0B"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51C5C009"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2A650265"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bl>
    <w:p w14:paraId="74937B8D" w14:textId="77777777" w:rsidR="00F94813" w:rsidRPr="00BD794A" w:rsidRDefault="00F94813" w:rsidP="00F94813">
      <w:pPr>
        <w:tabs>
          <w:tab w:val="left" w:pos="567"/>
        </w:tabs>
        <w:spacing w:line="240" w:lineRule="auto"/>
        <w:jc w:val="center"/>
        <w:rPr>
          <w:rFonts w:ascii="Times New Roman" w:hAnsi="Times New Roman" w:cs="Times New Roman"/>
          <w:b/>
          <w:bCs/>
          <w:color w:val="000000" w:themeColor="text1"/>
          <w:sz w:val="24"/>
          <w:szCs w:val="24"/>
        </w:rPr>
      </w:pPr>
    </w:p>
    <w:p w14:paraId="58F7C483" w14:textId="77777777" w:rsidR="00F94813" w:rsidRPr="00714548" w:rsidRDefault="00F94813" w:rsidP="00F94813">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343AB99F" w14:textId="77777777" w:rsidR="00F94813" w:rsidRPr="00714548" w:rsidRDefault="00F94813" w:rsidP="00F94813">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4BEFCF0B" w14:textId="77777777" w:rsidR="00F94813" w:rsidRPr="005041F1" w:rsidRDefault="00F94813" w:rsidP="00F94813">
      <w:pPr>
        <w:spacing w:line="240" w:lineRule="auto"/>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7"/>
        <w:gridCol w:w="2566"/>
        <w:gridCol w:w="1460"/>
        <w:gridCol w:w="1660"/>
        <w:gridCol w:w="1469"/>
        <w:gridCol w:w="1467"/>
      </w:tblGrid>
      <w:tr w:rsidR="00F94813" w:rsidRPr="005041F1" w14:paraId="0B92DCFC" w14:textId="77777777" w:rsidTr="00F7082A">
        <w:trPr>
          <w:tblHeader/>
        </w:trPr>
        <w:tc>
          <w:tcPr>
            <w:tcW w:w="570" w:type="dxa"/>
            <w:shd w:val="clear" w:color="auto" w:fill="DEEAF6" w:themeFill="accent5" w:themeFillTint="33"/>
            <w:vAlign w:val="center"/>
          </w:tcPr>
          <w:p w14:paraId="49E6C15F" w14:textId="77777777" w:rsidR="00F94813" w:rsidRPr="005041F1" w:rsidRDefault="00F94813" w:rsidP="00F7082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402" w:type="dxa"/>
            <w:shd w:val="clear" w:color="auto" w:fill="DEEAF6" w:themeFill="accent5" w:themeFillTint="33"/>
            <w:vAlign w:val="center"/>
          </w:tcPr>
          <w:p w14:paraId="34953453" w14:textId="77777777" w:rsidR="00F94813" w:rsidRPr="005041F1" w:rsidRDefault="00F94813" w:rsidP="00F7082A">
            <w:pPr>
              <w:spacing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23" w:type="dxa"/>
            <w:shd w:val="clear" w:color="auto" w:fill="DEEAF6" w:themeFill="accent5" w:themeFillTint="33"/>
            <w:vAlign w:val="center"/>
          </w:tcPr>
          <w:p w14:paraId="5B0533AF" w14:textId="77777777" w:rsidR="00F94813" w:rsidRPr="005041F1" w:rsidRDefault="00F94813" w:rsidP="00F7082A">
            <w:pPr>
              <w:spacing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29" w:type="dxa"/>
            <w:shd w:val="clear" w:color="auto" w:fill="DEEAF6" w:themeFill="accent5" w:themeFillTint="33"/>
            <w:vAlign w:val="center"/>
          </w:tcPr>
          <w:p w14:paraId="719CB11D" w14:textId="77777777" w:rsidR="00F94813" w:rsidRPr="005041F1" w:rsidRDefault="00F94813" w:rsidP="00F7082A">
            <w:pPr>
              <w:spacing w:line="240" w:lineRule="auto"/>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Pr>
                <w:rFonts w:ascii="Times New Roman" w:hAnsi="Times New Roman" w:cs="Times New Roman"/>
                <w:iCs/>
                <w:color w:val="000000" w:themeColor="text1"/>
                <w:sz w:val="24"/>
                <w:szCs w:val="24"/>
              </w:rPr>
              <w:t>*</w:t>
            </w:r>
          </w:p>
        </w:tc>
        <w:tc>
          <w:tcPr>
            <w:tcW w:w="2268" w:type="dxa"/>
            <w:shd w:val="clear" w:color="auto" w:fill="DEEAF6" w:themeFill="accent5" w:themeFillTint="33"/>
            <w:vAlign w:val="center"/>
          </w:tcPr>
          <w:p w14:paraId="23439EFF" w14:textId="77777777" w:rsidR="00F94813" w:rsidRPr="005041F1" w:rsidRDefault="00F94813" w:rsidP="00F7082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2097" w:type="dxa"/>
            <w:shd w:val="clear" w:color="auto" w:fill="DEEAF6" w:themeFill="accent5" w:themeFillTint="33"/>
            <w:vAlign w:val="center"/>
          </w:tcPr>
          <w:p w14:paraId="7437610B"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F94813" w:rsidRPr="005041F1" w14:paraId="0F847CFA" w14:textId="77777777" w:rsidTr="00F7082A">
        <w:trPr>
          <w:trHeight w:val="296"/>
          <w:tblHeader/>
        </w:trPr>
        <w:tc>
          <w:tcPr>
            <w:tcW w:w="570" w:type="dxa"/>
            <w:vAlign w:val="center"/>
          </w:tcPr>
          <w:p w14:paraId="1C3457F0"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402" w:type="dxa"/>
            <w:vAlign w:val="center"/>
          </w:tcPr>
          <w:p w14:paraId="1F1E41FE" w14:textId="77777777" w:rsidR="00F94813" w:rsidRPr="005041F1" w:rsidRDefault="00F94813" w:rsidP="00F7082A">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23" w:type="dxa"/>
            <w:vAlign w:val="center"/>
          </w:tcPr>
          <w:p w14:paraId="66D682C4"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29" w:type="dxa"/>
            <w:vAlign w:val="center"/>
          </w:tcPr>
          <w:p w14:paraId="4E637CB5"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2268" w:type="dxa"/>
            <w:vAlign w:val="center"/>
          </w:tcPr>
          <w:p w14:paraId="59B40DFC"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2097" w:type="dxa"/>
            <w:vAlign w:val="center"/>
          </w:tcPr>
          <w:p w14:paraId="6B895B67" w14:textId="77777777" w:rsidR="00F94813" w:rsidRPr="005041F1" w:rsidRDefault="00F94813" w:rsidP="00F7082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F94813" w:rsidRPr="005041F1" w14:paraId="5469D57F" w14:textId="77777777" w:rsidTr="00F7082A">
        <w:tc>
          <w:tcPr>
            <w:tcW w:w="570" w:type="dxa"/>
          </w:tcPr>
          <w:p w14:paraId="68BB2E5A" w14:textId="77777777" w:rsidR="00F94813" w:rsidRPr="005041F1" w:rsidRDefault="00F94813" w:rsidP="00F7082A">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402" w:type="dxa"/>
          </w:tcPr>
          <w:p w14:paraId="6FEE20FD" w14:textId="77777777" w:rsidR="00F94813" w:rsidRPr="005041F1" w:rsidRDefault="00F94813" w:rsidP="00F7082A">
            <w:pPr>
              <w:spacing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23" w:type="dxa"/>
          </w:tcPr>
          <w:p w14:paraId="1D747223" w14:textId="77777777" w:rsidR="00F94813" w:rsidRPr="005041F1" w:rsidRDefault="00F94813" w:rsidP="00F7082A">
            <w:pPr>
              <w:spacing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29" w:type="dxa"/>
          </w:tcPr>
          <w:p w14:paraId="174B75AB" w14:textId="77777777" w:rsidR="00F94813" w:rsidRPr="005041F1" w:rsidRDefault="00F94813" w:rsidP="00F7082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44EDE980" w14:textId="77777777" w:rsidR="00F94813" w:rsidRPr="005041F1" w:rsidRDefault="00F94813" w:rsidP="00F7082A">
            <w:pPr>
              <w:spacing w:line="240" w:lineRule="auto"/>
              <w:rPr>
                <w:rFonts w:ascii="Times New Roman" w:hAnsi="Times New Roman" w:cs="Times New Roman"/>
                <w:color w:val="000000" w:themeColor="text1"/>
                <w:sz w:val="24"/>
                <w:szCs w:val="24"/>
              </w:rPr>
            </w:pPr>
          </w:p>
        </w:tc>
        <w:tc>
          <w:tcPr>
            <w:tcW w:w="2097" w:type="dxa"/>
          </w:tcPr>
          <w:p w14:paraId="7623BF2B" w14:textId="77777777" w:rsidR="00F94813" w:rsidRPr="005041F1" w:rsidRDefault="00F94813" w:rsidP="00F7082A">
            <w:pPr>
              <w:spacing w:line="240" w:lineRule="auto"/>
              <w:rPr>
                <w:rFonts w:ascii="Times New Roman" w:hAnsi="Times New Roman" w:cs="Times New Roman"/>
                <w:color w:val="000000" w:themeColor="text1"/>
                <w:sz w:val="24"/>
                <w:szCs w:val="24"/>
              </w:rPr>
            </w:pPr>
          </w:p>
        </w:tc>
      </w:tr>
      <w:tr w:rsidR="00F94813" w:rsidRPr="005041F1" w14:paraId="549A82C2" w14:textId="77777777" w:rsidTr="00F7082A">
        <w:tc>
          <w:tcPr>
            <w:tcW w:w="570" w:type="dxa"/>
          </w:tcPr>
          <w:p w14:paraId="7B305328" w14:textId="77777777" w:rsidR="00F94813" w:rsidRPr="005041F1" w:rsidRDefault="00F94813" w:rsidP="00F7082A">
            <w:pPr>
              <w:spacing w:line="240" w:lineRule="auto"/>
              <w:rPr>
                <w:rFonts w:ascii="Times New Roman" w:hAnsi="Times New Roman" w:cs="Times New Roman"/>
                <w:bCs/>
                <w:color w:val="000000" w:themeColor="text1"/>
                <w:sz w:val="24"/>
                <w:szCs w:val="24"/>
              </w:rPr>
            </w:pPr>
          </w:p>
        </w:tc>
        <w:tc>
          <w:tcPr>
            <w:tcW w:w="2402" w:type="dxa"/>
          </w:tcPr>
          <w:p w14:paraId="07F32690" w14:textId="77777777" w:rsidR="00F94813" w:rsidRDefault="00F94813" w:rsidP="00F7082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w:t>
            </w:r>
          </w:p>
        </w:tc>
        <w:tc>
          <w:tcPr>
            <w:tcW w:w="1423" w:type="dxa"/>
          </w:tcPr>
          <w:p w14:paraId="161B0DB3" w14:textId="77777777" w:rsidR="00F94813" w:rsidRPr="005041F1" w:rsidRDefault="00F94813" w:rsidP="00F7082A">
            <w:pPr>
              <w:spacing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26E94606" w14:textId="77777777" w:rsidR="00F94813" w:rsidRDefault="00F94813" w:rsidP="00F7082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w:t>
            </w:r>
          </w:p>
        </w:tc>
        <w:tc>
          <w:tcPr>
            <w:tcW w:w="2268" w:type="dxa"/>
          </w:tcPr>
          <w:p w14:paraId="5E301E48" w14:textId="77777777" w:rsidR="00F94813" w:rsidRPr="005041F1" w:rsidRDefault="00F94813" w:rsidP="00F7082A">
            <w:pPr>
              <w:spacing w:line="240" w:lineRule="auto"/>
              <w:rPr>
                <w:rFonts w:ascii="Times New Roman" w:hAnsi="Times New Roman" w:cs="Times New Roman"/>
                <w:color w:val="000000" w:themeColor="text1"/>
                <w:sz w:val="24"/>
                <w:szCs w:val="24"/>
              </w:rPr>
            </w:pPr>
          </w:p>
        </w:tc>
        <w:tc>
          <w:tcPr>
            <w:tcW w:w="2097" w:type="dxa"/>
          </w:tcPr>
          <w:p w14:paraId="7706A2A5" w14:textId="77777777" w:rsidR="00F94813" w:rsidRPr="005041F1" w:rsidRDefault="00F94813" w:rsidP="00F7082A">
            <w:pPr>
              <w:spacing w:line="240" w:lineRule="auto"/>
              <w:rPr>
                <w:rFonts w:ascii="Times New Roman" w:hAnsi="Times New Roman" w:cs="Times New Roman"/>
                <w:color w:val="000000" w:themeColor="text1"/>
                <w:sz w:val="24"/>
                <w:szCs w:val="24"/>
              </w:rPr>
            </w:pPr>
          </w:p>
        </w:tc>
      </w:tr>
      <w:tr w:rsidR="00F94813" w:rsidRPr="005041F1" w14:paraId="74CB467F" w14:textId="77777777" w:rsidTr="00F7082A">
        <w:tc>
          <w:tcPr>
            <w:tcW w:w="570" w:type="dxa"/>
          </w:tcPr>
          <w:p w14:paraId="46973F31" w14:textId="77777777" w:rsidR="00F94813" w:rsidRPr="005041F1" w:rsidRDefault="00F94813" w:rsidP="00F7082A">
            <w:pPr>
              <w:spacing w:line="240" w:lineRule="auto"/>
              <w:rPr>
                <w:rFonts w:ascii="Times New Roman" w:hAnsi="Times New Roman" w:cs="Times New Roman"/>
                <w:b/>
                <w:color w:val="000000" w:themeColor="text1"/>
                <w:sz w:val="24"/>
                <w:szCs w:val="24"/>
              </w:rPr>
            </w:pPr>
          </w:p>
        </w:tc>
        <w:tc>
          <w:tcPr>
            <w:tcW w:w="7222" w:type="dxa"/>
            <w:gridSpan w:val="4"/>
          </w:tcPr>
          <w:p w14:paraId="3360182A" w14:textId="77777777" w:rsidR="00F94813" w:rsidRPr="005041F1" w:rsidRDefault="00F94813" w:rsidP="00F7082A">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2097" w:type="dxa"/>
          </w:tcPr>
          <w:p w14:paraId="088BC32D" w14:textId="77777777" w:rsidR="00F94813" w:rsidRPr="005041F1" w:rsidRDefault="00F94813" w:rsidP="00F7082A">
            <w:pPr>
              <w:spacing w:line="240" w:lineRule="auto"/>
              <w:rPr>
                <w:rFonts w:ascii="Times New Roman" w:hAnsi="Times New Roman" w:cs="Times New Roman"/>
                <w:color w:val="000000" w:themeColor="text1"/>
                <w:sz w:val="24"/>
                <w:szCs w:val="24"/>
              </w:rPr>
            </w:pPr>
          </w:p>
        </w:tc>
      </w:tr>
      <w:tr w:rsidR="00F94813" w:rsidRPr="005041F1" w14:paraId="3143FD6A" w14:textId="77777777" w:rsidTr="00F7082A">
        <w:tc>
          <w:tcPr>
            <w:tcW w:w="570" w:type="dxa"/>
          </w:tcPr>
          <w:p w14:paraId="355C7C56" w14:textId="77777777" w:rsidR="00F94813" w:rsidRPr="005041F1" w:rsidRDefault="00F94813" w:rsidP="00F7082A">
            <w:pPr>
              <w:spacing w:line="240" w:lineRule="auto"/>
              <w:rPr>
                <w:rFonts w:ascii="Times New Roman" w:hAnsi="Times New Roman" w:cs="Times New Roman"/>
                <w:b/>
                <w:color w:val="000000" w:themeColor="text1"/>
                <w:sz w:val="24"/>
                <w:szCs w:val="24"/>
              </w:rPr>
            </w:pPr>
          </w:p>
        </w:tc>
        <w:tc>
          <w:tcPr>
            <w:tcW w:w="7222" w:type="dxa"/>
            <w:gridSpan w:val="4"/>
          </w:tcPr>
          <w:p w14:paraId="381AAF02" w14:textId="77777777" w:rsidR="00F94813" w:rsidRPr="005041F1" w:rsidRDefault="00F94813" w:rsidP="00F7082A">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2097" w:type="dxa"/>
          </w:tcPr>
          <w:p w14:paraId="72B8A94E" w14:textId="77777777" w:rsidR="00F94813" w:rsidRPr="005041F1" w:rsidRDefault="00F94813" w:rsidP="00F7082A">
            <w:pPr>
              <w:spacing w:line="240" w:lineRule="auto"/>
              <w:rPr>
                <w:rFonts w:ascii="Times New Roman" w:hAnsi="Times New Roman" w:cs="Times New Roman"/>
                <w:color w:val="000000" w:themeColor="text1"/>
                <w:sz w:val="24"/>
                <w:szCs w:val="24"/>
              </w:rPr>
            </w:pPr>
          </w:p>
        </w:tc>
      </w:tr>
      <w:tr w:rsidR="00F94813" w:rsidRPr="005041F1" w14:paraId="50D1D5BF" w14:textId="77777777" w:rsidTr="00F7082A">
        <w:tc>
          <w:tcPr>
            <w:tcW w:w="570" w:type="dxa"/>
          </w:tcPr>
          <w:p w14:paraId="185D8A86" w14:textId="77777777" w:rsidR="00F94813" w:rsidRPr="005041F1" w:rsidRDefault="00F94813" w:rsidP="00F7082A">
            <w:pPr>
              <w:spacing w:line="240" w:lineRule="auto"/>
              <w:rPr>
                <w:rFonts w:ascii="Times New Roman" w:hAnsi="Times New Roman" w:cs="Times New Roman"/>
                <w:b/>
                <w:color w:val="000000" w:themeColor="text1"/>
                <w:sz w:val="24"/>
                <w:szCs w:val="24"/>
              </w:rPr>
            </w:pPr>
          </w:p>
        </w:tc>
        <w:tc>
          <w:tcPr>
            <w:tcW w:w="7222" w:type="dxa"/>
            <w:gridSpan w:val="4"/>
          </w:tcPr>
          <w:p w14:paraId="5798074D" w14:textId="77777777" w:rsidR="00F94813" w:rsidRPr="005041F1" w:rsidRDefault="00F94813" w:rsidP="00F7082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2097" w:type="dxa"/>
          </w:tcPr>
          <w:p w14:paraId="7E5CFFE4" w14:textId="77777777" w:rsidR="00F94813" w:rsidRPr="005041F1" w:rsidRDefault="00F94813" w:rsidP="00F7082A">
            <w:pPr>
              <w:spacing w:line="240" w:lineRule="auto"/>
              <w:rPr>
                <w:rFonts w:ascii="Times New Roman" w:hAnsi="Times New Roman" w:cs="Times New Roman"/>
                <w:color w:val="000000" w:themeColor="text1"/>
                <w:sz w:val="24"/>
                <w:szCs w:val="24"/>
              </w:rPr>
            </w:pPr>
          </w:p>
        </w:tc>
      </w:tr>
    </w:tbl>
    <w:p w14:paraId="1D01ED69"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6DFD93A2" w14:textId="77777777" w:rsidR="00F94813" w:rsidRPr="00714548" w:rsidRDefault="00F94813" w:rsidP="00F94813">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34159A6C" w14:textId="77777777" w:rsidR="00F94813" w:rsidRPr="00714548" w:rsidRDefault="00F94813" w:rsidP="00F94813">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3BD202B7" w14:textId="77777777" w:rsidR="00F94813" w:rsidRPr="00714548" w:rsidRDefault="00F94813" w:rsidP="00F94813">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02BF0C63"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764AE6A3" w14:textId="77777777" w:rsidR="00F94813" w:rsidRPr="00D1478F" w:rsidRDefault="00F94813" w:rsidP="00F94813">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F94813" w:rsidRPr="00D1478F" w14:paraId="03340794" w14:textId="77777777" w:rsidTr="00F7082A">
        <w:trPr>
          <w:trHeight w:val="269"/>
        </w:trPr>
        <w:tc>
          <w:tcPr>
            <w:tcW w:w="1274" w:type="dxa"/>
            <w:shd w:val="clear" w:color="auto" w:fill="auto"/>
          </w:tcPr>
          <w:p w14:paraId="327EEFA8"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p>
        </w:tc>
        <w:tc>
          <w:tcPr>
            <w:tcW w:w="2123" w:type="dxa"/>
          </w:tcPr>
          <w:p w14:paraId="4ABCD4ED" w14:textId="77777777" w:rsidR="00F94813" w:rsidRPr="00D1478F" w:rsidRDefault="00F94813" w:rsidP="00F7082A">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415A38"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6B2EF32D"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F94813" w:rsidRPr="00D1478F" w14:paraId="486BEC5F" w14:textId="77777777" w:rsidTr="00F7082A">
        <w:trPr>
          <w:trHeight w:val="269"/>
        </w:trPr>
        <w:tc>
          <w:tcPr>
            <w:tcW w:w="9634" w:type="dxa"/>
            <w:gridSpan w:val="4"/>
            <w:shd w:val="clear" w:color="auto" w:fill="auto"/>
          </w:tcPr>
          <w:p w14:paraId="7E13608D"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lastRenderedPageBreak/>
              <w:t>Išorinis blokas</w:t>
            </w:r>
          </w:p>
        </w:tc>
      </w:tr>
      <w:tr w:rsidR="00F94813" w:rsidRPr="00D1478F" w14:paraId="60BF0001" w14:textId="77777777" w:rsidTr="00F7082A">
        <w:trPr>
          <w:trHeight w:val="269"/>
        </w:trPr>
        <w:tc>
          <w:tcPr>
            <w:tcW w:w="1274" w:type="dxa"/>
            <w:shd w:val="clear" w:color="auto" w:fill="auto"/>
          </w:tcPr>
          <w:p w14:paraId="6F57DFAF"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192D415A"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830C813" w14:textId="77777777" w:rsidR="00F94813" w:rsidRPr="00D1478F" w:rsidRDefault="00F94813" w:rsidP="00F7082A">
            <w:pPr>
              <w:spacing w:line="240" w:lineRule="auto"/>
              <w:rPr>
                <w:rFonts w:ascii="Times New Roman" w:eastAsia="Calibri" w:hAnsi="Times New Roman" w:cs="Times New Roman"/>
                <w:b/>
                <w:color w:val="000000" w:themeColor="text1"/>
                <w:sz w:val="24"/>
                <w:szCs w:val="24"/>
                <w:lang w:eastAsia="en-US"/>
              </w:rPr>
            </w:pPr>
          </w:p>
        </w:tc>
        <w:tc>
          <w:tcPr>
            <w:tcW w:w="2693" w:type="dxa"/>
          </w:tcPr>
          <w:p w14:paraId="02786B74" w14:textId="77777777" w:rsidR="00F94813" w:rsidRPr="00D1478F" w:rsidRDefault="00F94813" w:rsidP="00F94813">
            <w:pPr>
              <w:spacing w:line="240" w:lineRule="auto"/>
              <w:ind w:firstLine="37"/>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F94813" w:rsidRPr="00D1478F" w14:paraId="7C685B4E" w14:textId="77777777" w:rsidTr="00F7082A">
        <w:trPr>
          <w:trHeight w:val="269"/>
        </w:trPr>
        <w:tc>
          <w:tcPr>
            <w:tcW w:w="1274" w:type="dxa"/>
            <w:shd w:val="clear" w:color="auto" w:fill="auto"/>
          </w:tcPr>
          <w:p w14:paraId="1A700F6B"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580C3950"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67FF89CD" w14:textId="77777777" w:rsidR="00F94813" w:rsidRPr="00D1478F" w:rsidRDefault="00F94813" w:rsidP="00F7082A">
            <w:pPr>
              <w:spacing w:line="240" w:lineRule="auto"/>
              <w:rPr>
                <w:rFonts w:ascii="Times New Roman" w:eastAsia="Calibri" w:hAnsi="Times New Roman" w:cs="Times New Roman"/>
                <w:b/>
                <w:color w:val="000000" w:themeColor="text1"/>
                <w:sz w:val="24"/>
                <w:szCs w:val="24"/>
                <w:lang w:eastAsia="en-US"/>
              </w:rPr>
            </w:pPr>
          </w:p>
        </w:tc>
        <w:tc>
          <w:tcPr>
            <w:tcW w:w="2693" w:type="dxa"/>
          </w:tcPr>
          <w:p w14:paraId="51567236" w14:textId="77777777" w:rsidR="00F94813" w:rsidRPr="00D1478F" w:rsidRDefault="00F94813" w:rsidP="00F94813">
            <w:pPr>
              <w:spacing w:line="240" w:lineRule="auto"/>
              <w:ind w:firstLine="37"/>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F94813" w:rsidRPr="00D1478F" w14:paraId="65F2865C" w14:textId="77777777" w:rsidTr="00F7082A">
        <w:trPr>
          <w:trHeight w:val="269"/>
        </w:trPr>
        <w:tc>
          <w:tcPr>
            <w:tcW w:w="1274" w:type="dxa"/>
            <w:shd w:val="clear" w:color="auto" w:fill="auto"/>
          </w:tcPr>
          <w:p w14:paraId="4A83A96F"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3807E8F5"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42315D7B" w14:textId="7E9E66FE" w:rsidR="00F94813" w:rsidRPr="00D1478F" w:rsidRDefault="00F94813" w:rsidP="00F94813">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7ADC0681" w14:textId="48E92106" w:rsidR="00F94813" w:rsidRPr="00D1478F" w:rsidRDefault="00F94813" w:rsidP="00F94813">
            <w:pPr>
              <w:spacing w:line="240" w:lineRule="auto"/>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F94813" w:rsidRPr="00D1478F" w14:paraId="2D125880" w14:textId="77777777" w:rsidTr="00F7082A">
        <w:trPr>
          <w:trHeight w:val="269"/>
        </w:trPr>
        <w:tc>
          <w:tcPr>
            <w:tcW w:w="1274" w:type="dxa"/>
            <w:shd w:val="clear" w:color="auto" w:fill="auto"/>
          </w:tcPr>
          <w:p w14:paraId="24196F3C"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7ECD1547"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179E7B18" w14:textId="1DE228E5" w:rsidR="00F94813" w:rsidRPr="00D1478F" w:rsidRDefault="00F94813" w:rsidP="00F94813">
            <w:pPr>
              <w:spacing w:line="240" w:lineRule="auto"/>
              <w:ind w:firstLine="0"/>
              <w:contextualSpacing/>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w:t>
            </w:r>
            <w:r>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35E4FEDE"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683D4FBD" w14:textId="77777777" w:rsidTr="00F7082A">
        <w:trPr>
          <w:trHeight w:val="269"/>
        </w:trPr>
        <w:tc>
          <w:tcPr>
            <w:tcW w:w="1274" w:type="dxa"/>
            <w:shd w:val="clear" w:color="auto" w:fill="auto"/>
          </w:tcPr>
          <w:p w14:paraId="33D9F5C6"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4BB68D83"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346008B6" w14:textId="08478E2B" w:rsidR="00F94813" w:rsidRPr="00D1478F" w:rsidRDefault="00F94813" w:rsidP="00F94813">
            <w:pPr>
              <w:spacing w:line="240" w:lineRule="auto"/>
              <w:ind w:firstLine="0"/>
              <w:contextualSpacing/>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633AF7B2"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5CBFFDA7" w14:textId="77777777" w:rsidTr="00F7082A">
        <w:trPr>
          <w:trHeight w:val="269"/>
        </w:trPr>
        <w:tc>
          <w:tcPr>
            <w:tcW w:w="1274" w:type="dxa"/>
            <w:shd w:val="clear" w:color="auto" w:fill="auto"/>
          </w:tcPr>
          <w:p w14:paraId="1328EAF7" w14:textId="77777777" w:rsidR="00F94813" w:rsidRPr="003F5E11" w:rsidRDefault="00F94813" w:rsidP="0048617D">
            <w:pPr>
              <w:pStyle w:val="ListParagraph"/>
              <w:spacing w:line="240" w:lineRule="auto"/>
              <w:ind w:left="0" w:firstLine="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23CACF63"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3682D1A5" w14:textId="10F183F4"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Pr>
                <w:rFonts w:ascii="Times New Roman" w:hAnsi="Times New Roman" w:cs="Times New Roman"/>
                <w:color w:val="000000" w:themeColor="text1"/>
                <w:sz w:val="24"/>
                <w:szCs w:val="24"/>
              </w:rPr>
              <w:t>3</w:t>
            </w:r>
            <w:r w:rsidRPr="00E60CD9">
              <w:rPr>
                <w:rFonts w:ascii="Times New Roman" w:hAnsi="Times New Roman" w:cs="Times New Roman"/>
                <w:color w:val="000000" w:themeColor="text1"/>
                <w:sz w:val="24"/>
                <w:szCs w:val="24"/>
              </w:rPr>
              <w:t>0, COP-3,</w:t>
            </w:r>
            <w:r>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53B1881F"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1484122B" w14:textId="77777777" w:rsidTr="00F7082A">
        <w:trPr>
          <w:trHeight w:val="269"/>
        </w:trPr>
        <w:tc>
          <w:tcPr>
            <w:tcW w:w="1274" w:type="dxa"/>
            <w:shd w:val="clear" w:color="auto" w:fill="auto"/>
          </w:tcPr>
          <w:p w14:paraId="4C72DB31"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6D4FB360"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3A58AB11" w14:textId="1C5FD6FF"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6A78AC8"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3534E8E6" w14:textId="77777777" w:rsidTr="00F7082A">
        <w:trPr>
          <w:trHeight w:val="269"/>
        </w:trPr>
        <w:tc>
          <w:tcPr>
            <w:tcW w:w="1274" w:type="dxa"/>
            <w:shd w:val="clear" w:color="auto" w:fill="auto"/>
          </w:tcPr>
          <w:p w14:paraId="29B9CAAC" w14:textId="77777777" w:rsidR="00F94813" w:rsidRPr="003F5E11"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57A0F429"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54C3B444" w14:textId="77777777"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2E779B4" w14:textId="77777777" w:rsidR="00F94813" w:rsidRPr="007E2934" w:rsidRDefault="00F94813" w:rsidP="00F94813">
            <w:pPr>
              <w:spacing w:line="240" w:lineRule="auto"/>
              <w:ind w:left="37" w:firstLine="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F94813" w:rsidRPr="00D1478F" w14:paraId="78069FF9" w14:textId="77777777" w:rsidTr="00F7082A">
        <w:trPr>
          <w:trHeight w:val="269"/>
        </w:trPr>
        <w:tc>
          <w:tcPr>
            <w:tcW w:w="9634" w:type="dxa"/>
            <w:gridSpan w:val="4"/>
            <w:shd w:val="clear" w:color="auto" w:fill="auto"/>
          </w:tcPr>
          <w:p w14:paraId="2DE9A90A" w14:textId="1B37469F" w:rsidR="00F94813" w:rsidRPr="007E2934" w:rsidRDefault="00F94813" w:rsidP="0048617D">
            <w:pPr>
              <w:spacing w:line="240" w:lineRule="auto"/>
              <w:ind w:left="22" w:firstLine="3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 xml:space="preserve">Vidinis blokas </w:t>
            </w:r>
          </w:p>
        </w:tc>
      </w:tr>
      <w:tr w:rsidR="00F94813" w:rsidRPr="00D1478F" w14:paraId="0771184F" w14:textId="77777777" w:rsidTr="00F7082A">
        <w:trPr>
          <w:trHeight w:val="269"/>
        </w:trPr>
        <w:tc>
          <w:tcPr>
            <w:tcW w:w="1274" w:type="dxa"/>
            <w:shd w:val="clear" w:color="auto" w:fill="auto"/>
          </w:tcPr>
          <w:p w14:paraId="31340E44"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5141574"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E87D94E"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1CA88132"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F94813" w:rsidRPr="00D1478F" w14:paraId="5AC6A9C3" w14:textId="77777777" w:rsidTr="00F7082A">
        <w:trPr>
          <w:trHeight w:val="269"/>
        </w:trPr>
        <w:tc>
          <w:tcPr>
            <w:tcW w:w="1274" w:type="dxa"/>
            <w:shd w:val="clear" w:color="auto" w:fill="auto"/>
          </w:tcPr>
          <w:p w14:paraId="18BE4A92"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573F7B89"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9730EF6"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0E11C531"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F94813" w:rsidRPr="00D1478F" w14:paraId="6927D1E4" w14:textId="77777777" w:rsidTr="00F7082A">
        <w:trPr>
          <w:trHeight w:val="269"/>
        </w:trPr>
        <w:tc>
          <w:tcPr>
            <w:tcW w:w="1274" w:type="dxa"/>
            <w:shd w:val="clear" w:color="auto" w:fill="auto"/>
          </w:tcPr>
          <w:p w14:paraId="126B8A30"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42A11FF0"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3A53257C" w14:textId="3D8726B2"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sidR="00251D58">
              <w:rPr>
                <w:rFonts w:ascii="Times New Roman" w:hAnsi="Times New Roman" w:cs="Times New Roman"/>
                <w:color w:val="000000" w:themeColor="text1"/>
                <w:sz w:val="24"/>
                <w:szCs w:val="24"/>
              </w:rPr>
              <w:t>2,20</w:t>
            </w:r>
            <w:r w:rsidRPr="00E60CD9">
              <w:rPr>
                <w:rFonts w:ascii="Times New Roman" w:hAnsi="Times New Roman" w:cs="Times New Roman"/>
                <w:color w:val="000000" w:themeColor="text1"/>
                <w:sz w:val="24"/>
                <w:szCs w:val="24"/>
              </w:rPr>
              <w:t xml:space="preserve"> kW</w:t>
            </w:r>
          </w:p>
        </w:tc>
        <w:tc>
          <w:tcPr>
            <w:tcW w:w="2693" w:type="dxa"/>
          </w:tcPr>
          <w:p w14:paraId="22D1E416"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312C6BB9" w14:textId="77777777" w:rsidTr="00F7082A">
        <w:trPr>
          <w:trHeight w:val="269"/>
        </w:trPr>
        <w:tc>
          <w:tcPr>
            <w:tcW w:w="1274" w:type="dxa"/>
            <w:shd w:val="clear" w:color="auto" w:fill="auto"/>
          </w:tcPr>
          <w:p w14:paraId="37AC16FB"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5FFA7E63"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7CF88B0" w14:textId="04BF2D93" w:rsidR="00F94813" w:rsidRPr="00E60CD9" w:rsidRDefault="00F94813" w:rsidP="0048617D">
            <w:pPr>
              <w:ind w:firstLine="3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sidR="00251D58">
              <w:rPr>
                <w:rFonts w:ascii="Times New Roman" w:hAnsi="Times New Roman" w:cs="Times New Roman"/>
                <w:color w:val="000000" w:themeColor="text1"/>
                <w:sz w:val="24"/>
                <w:szCs w:val="24"/>
              </w:rPr>
              <w:t>2,50</w:t>
            </w:r>
            <w:r w:rsidRPr="00E60CD9">
              <w:rPr>
                <w:rFonts w:ascii="Times New Roman" w:hAnsi="Times New Roman" w:cs="Times New Roman"/>
                <w:color w:val="000000" w:themeColor="text1"/>
                <w:sz w:val="24"/>
                <w:szCs w:val="24"/>
              </w:rPr>
              <w:t xml:space="preserve"> kW</w:t>
            </w:r>
          </w:p>
          <w:p w14:paraId="5FBB90EB"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39B35E10"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127E7841" w14:textId="77777777" w:rsidTr="00F7082A">
        <w:trPr>
          <w:trHeight w:val="269"/>
        </w:trPr>
        <w:tc>
          <w:tcPr>
            <w:tcW w:w="1274" w:type="dxa"/>
            <w:shd w:val="clear" w:color="auto" w:fill="auto"/>
          </w:tcPr>
          <w:p w14:paraId="69F2F6F3" w14:textId="3417FB10" w:rsidR="00251D58" w:rsidRDefault="00251D58" w:rsidP="00251D58">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8F8AEB5" w14:textId="4A914642" w:rsidR="00251D58" w:rsidRPr="00E60CD9" w:rsidRDefault="00251D58" w:rsidP="00251D58">
            <w:pPr>
              <w:snapToGrid w:val="0"/>
              <w:spacing w:line="240" w:lineRule="auto"/>
              <w:ind w:firstLine="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675314D7" w14:textId="123993B4" w:rsidR="00251D58" w:rsidRPr="00E60CD9" w:rsidRDefault="00251D58" w:rsidP="00251D58">
            <w:pPr>
              <w:ind w:firstLine="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daugiau nei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8 </w:t>
            </w:r>
            <w:proofErr w:type="spellStart"/>
            <w:r>
              <w:rPr>
                <w:rFonts w:ascii="Times New Roman" w:hAnsi="Times New Roman" w:cs="Times New Roman"/>
                <w:color w:val="000000" w:themeColor="text1"/>
                <w:sz w:val="24"/>
                <w:szCs w:val="24"/>
              </w:rPr>
              <w:t>dB</w:t>
            </w:r>
            <w:proofErr w:type="spellEnd"/>
            <w:r>
              <w:rPr>
                <w:rFonts w:ascii="Times New Roman" w:hAnsi="Times New Roman" w:cs="Times New Roman"/>
                <w:color w:val="000000" w:themeColor="text1"/>
                <w:sz w:val="24"/>
                <w:szCs w:val="24"/>
              </w:rPr>
              <w:t>(A)</w:t>
            </w:r>
          </w:p>
        </w:tc>
        <w:tc>
          <w:tcPr>
            <w:tcW w:w="2693" w:type="dxa"/>
          </w:tcPr>
          <w:p w14:paraId="79537A0F" w14:textId="77777777" w:rsidR="00251D58" w:rsidRPr="00D1478F" w:rsidRDefault="00251D58" w:rsidP="00251D58">
            <w:pPr>
              <w:spacing w:line="240" w:lineRule="auto"/>
              <w:ind w:left="720"/>
              <w:contextualSpacing/>
              <w:rPr>
                <w:rFonts w:ascii="Times New Roman" w:hAnsi="Times New Roman" w:cs="Times New Roman"/>
                <w:i/>
                <w:color w:val="000000" w:themeColor="text1"/>
                <w:sz w:val="24"/>
                <w:szCs w:val="24"/>
                <w:lang w:eastAsia="en-US"/>
              </w:rPr>
            </w:pPr>
          </w:p>
        </w:tc>
      </w:tr>
      <w:tr w:rsidR="00251D58" w:rsidRPr="00D1478F" w14:paraId="685F069A" w14:textId="77777777" w:rsidTr="00F7082A">
        <w:trPr>
          <w:trHeight w:val="269"/>
        </w:trPr>
        <w:tc>
          <w:tcPr>
            <w:tcW w:w="1274" w:type="dxa"/>
            <w:shd w:val="clear" w:color="auto" w:fill="auto"/>
          </w:tcPr>
          <w:p w14:paraId="44D42DF0" w14:textId="0FA636F4" w:rsidR="00251D58" w:rsidRDefault="00251D58" w:rsidP="00251D58">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123" w:type="dxa"/>
          </w:tcPr>
          <w:p w14:paraId="1AF33C16" w14:textId="5C2BE0B6" w:rsidR="00251D58" w:rsidRPr="00E60CD9" w:rsidRDefault="00251D58" w:rsidP="00251D58">
            <w:pPr>
              <w:snapToGrid w:val="0"/>
              <w:spacing w:line="240" w:lineRule="auto"/>
              <w:ind w:firstLine="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0054E10D" w14:textId="778D347B" w:rsidR="00251D58" w:rsidRPr="00E60CD9" w:rsidRDefault="00251D58" w:rsidP="00251D58">
            <w:pPr>
              <w:ind w:firstLine="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mažiau nei </w:t>
            </w:r>
            <w:r w:rsidR="00834BBF">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534A6705" w14:textId="77777777" w:rsidR="00251D58" w:rsidRPr="00D1478F" w:rsidRDefault="00251D58" w:rsidP="00251D58">
            <w:pPr>
              <w:spacing w:line="240" w:lineRule="auto"/>
              <w:ind w:left="720"/>
              <w:contextualSpacing/>
              <w:rPr>
                <w:rFonts w:ascii="Times New Roman" w:hAnsi="Times New Roman" w:cs="Times New Roman"/>
                <w:i/>
                <w:color w:val="000000" w:themeColor="text1"/>
                <w:sz w:val="24"/>
                <w:szCs w:val="24"/>
                <w:lang w:eastAsia="en-US"/>
              </w:rPr>
            </w:pPr>
          </w:p>
        </w:tc>
      </w:tr>
    </w:tbl>
    <w:p w14:paraId="102D5EDE"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379D2924" w14:textId="77777777" w:rsidR="00F94813" w:rsidRPr="00714548" w:rsidRDefault="00F94813" w:rsidP="00F94813">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F94813" w:rsidRPr="00714548" w14:paraId="565E8233" w14:textId="77777777" w:rsidTr="00F7082A">
        <w:trPr>
          <w:trHeight w:val="285"/>
        </w:trPr>
        <w:tc>
          <w:tcPr>
            <w:tcW w:w="3284" w:type="dxa"/>
            <w:tcBorders>
              <w:top w:val="nil"/>
              <w:left w:val="nil"/>
              <w:bottom w:val="single" w:sz="4" w:space="0" w:color="auto"/>
              <w:right w:val="nil"/>
            </w:tcBorders>
          </w:tcPr>
          <w:p w14:paraId="2340104A" w14:textId="77777777" w:rsidR="00F94813" w:rsidRDefault="00F94813" w:rsidP="00F7082A">
            <w:pPr>
              <w:spacing w:line="240" w:lineRule="auto"/>
              <w:ind w:right="-1"/>
              <w:rPr>
                <w:rFonts w:ascii="Times New Roman" w:eastAsia="Calibri" w:hAnsi="Times New Roman" w:cs="Times New Roman"/>
                <w:sz w:val="24"/>
                <w:szCs w:val="24"/>
              </w:rPr>
            </w:pPr>
          </w:p>
          <w:p w14:paraId="6BBDA1ED" w14:textId="77777777" w:rsidR="00F94813" w:rsidRPr="00714548" w:rsidRDefault="00F94813" w:rsidP="00F7082A">
            <w:pPr>
              <w:spacing w:line="240" w:lineRule="auto"/>
              <w:ind w:right="-1"/>
              <w:rPr>
                <w:rFonts w:ascii="Times New Roman" w:eastAsia="Calibri" w:hAnsi="Times New Roman" w:cs="Times New Roman"/>
                <w:sz w:val="24"/>
                <w:szCs w:val="24"/>
              </w:rPr>
            </w:pPr>
          </w:p>
        </w:tc>
        <w:tc>
          <w:tcPr>
            <w:tcW w:w="604" w:type="dxa"/>
          </w:tcPr>
          <w:p w14:paraId="64F9E008"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1147223"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701" w:type="dxa"/>
          </w:tcPr>
          <w:p w14:paraId="686BA3BF"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475B9F8" w14:textId="77777777" w:rsidR="00F94813" w:rsidRPr="00714548" w:rsidRDefault="00F94813" w:rsidP="00F7082A">
            <w:pPr>
              <w:spacing w:line="240" w:lineRule="auto"/>
              <w:ind w:right="-1"/>
              <w:jc w:val="right"/>
              <w:rPr>
                <w:rFonts w:ascii="Times New Roman" w:eastAsia="Calibri" w:hAnsi="Times New Roman" w:cs="Times New Roman"/>
                <w:sz w:val="24"/>
                <w:szCs w:val="24"/>
              </w:rPr>
            </w:pPr>
          </w:p>
        </w:tc>
        <w:tc>
          <w:tcPr>
            <w:tcW w:w="648" w:type="dxa"/>
          </w:tcPr>
          <w:p w14:paraId="336C21EE" w14:textId="77777777" w:rsidR="00F94813" w:rsidRPr="00714548" w:rsidRDefault="00F94813" w:rsidP="00F7082A">
            <w:pPr>
              <w:spacing w:line="240" w:lineRule="auto"/>
              <w:ind w:right="-1"/>
              <w:jc w:val="right"/>
              <w:rPr>
                <w:rFonts w:ascii="Times New Roman" w:eastAsia="Calibri" w:hAnsi="Times New Roman" w:cs="Times New Roman"/>
                <w:sz w:val="24"/>
                <w:szCs w:val="24"/>
              </w:rPr>
            </w:pPr>
          </w:p>
        </w:tc>
      </w:tr>
      <w:tr w:rsidR="00F94813" w:rsidRPr="00714548" w14:paraId="0E57E08E" w14:textId="77777777" w:rsidTr="00F7082A">
        <w:trPr>
          <w:trHeight w:val="186"/>
        </w:trPr>
        <w:tc>
          <w:tcPr>
            <w:tcW w:w="3284" w:type="dxa"/>
            <w:tcBorders>
              <w:top w:val="single" w:sz="4" w:space="0" w:color="auto"/>
              <w:left w:val="nil"/>
              <w:bottom w:val="nil"/>
              <w:right w:val="nil"/>
            </w:tcBorders>
          </w:tcPr>
          <w:p w14:paraId="02B5B719" w14:textId="77777777" w:rsidR="00F94813" w:rsidRPr="00714548" w:rsidRDefault="00F94813" w:rsidP="00F7082A">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103DE206"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114AC8A"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701" w:type="dxa"/>
          </w:tcPr>
          <w:p w14:paraId="012C08FF"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1161D078"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7087370D" w14:textId="77777777" w:rsidR="00F94813" w:rsidRPr="00714548" w:rsidRDefault="00F94813" w:rsidP="00F7082A">
            <w:pPr>
              <w:spacing w:line="240" w:lineRule="auto"/>
              <w:ind w:right="-1"/>
              <w:rPr>
                <w:rFonts w:ascii="Times New Roman" w:eastAsia="Calibri" w:hAnsi="Times New Roman" w:cs="Times New Roman"/>
                <w:i/>
                <w:sz w:val="24"/>
                <w:szCs w:val="24"/>
              </w:rPr>
            </w:pPr>
          </w:p>
        </w:tc>
      </w:tr>
    </w:tbl>
    <w:p w14:paraId="5C4E55F7" w14:textId="77777777" w:rsidR="00F94813" w:rsidRDefault="00F94813" w:rsidP="00F94813">
      <w:pPr>
        <w:spacing w:line="240" w:lineRule="auto"/>
      </w:pPr>
    </w:p>
    <w:p w14:paraId="7A2FC09C" w14:textId="77777777" w:rsidR="00F94813" w:rsidRDefault="00F94813" w:rsidP="004D54F9">
      <w:pPr>
        <w:spacing w:line="240" w:lineRule="auto"/>
        <w:ind w:left="6804" w:firstLine="0"/>
        <w:rPr>
          <w:rFonts w:ascii="Times New Roman" w:hAnsi="Times New Roman" w:cs="Times New Roman"/>
          <w:sz w:val="24"/>
          <w:szCs w:val="24"/>
        </w:rPr>
      </w:pPr>
    </w:p>
    <w:p w14:paraId="4037D5CC" w14:textId="77777777" w:rsidR="00F94813" w:rsidRDefault="00F94813">
      <w:pPr>
        <w:rPr>
          <w:rFonts w:ascii="Times New Roman" w:hAnsi="Times New Roman" w:cs="Times New Roman"/>
          <w:sz w:val="24"/>
          <w:szCs w:val="24"/>
        </w:rPr>
      </w:pPr>
      <w:r>
        <w:rPr>
          <w:rFonts w:ascii="Times New Roman" w:hAnsi="Times New Roman" w:cs="Times New Roman"/>
          <w:sz w:val="24"/>
          <w:szCs w:val="24"/>
        </w:rPr>
        <w:br w:type="page"/>
      </w:r>
    </w:p>
    <w:p w14:paraId="5707BE58" w14:textId="53DC29AE" w:rsidR="007D6542" w:rsidRPr="00821F92" w:rsidRDefault="007D6542"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1DCAE46B"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Subtitle"/>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039F6E6" w14:textId="77777777"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21F9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21F92" w:rsidRDefault="007D6542" w:rsidP="00506996">
      <w:pPr>
        <w:spacing w:line="240" w:lineRule="auto"/>
        <w:ind w:left="7314" w:firstLine="0"/>
        <w:rPr>
          <w:rFonts w:ascii="Times New Roman" w:hAnsi="Times New Roman" w:cs="Times New Roman"/>
          <w:sz w:val="24"/>
          <w:szCs w:val="24"/>
        </w:rPr>
      </w:pP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w:t>
            </w:r>
            <w:r w:rsidRPr="00821F92">
              <w:rPr>
                <w:sz w:val="24"/>
                <w:szCs w:val="24"/>
              </w:rPr>
              <w:lastRenderedPageBreak/>
              <w:t xml:space="preserve">prašymą ar pareikšti 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5720"/>
      <w:docPartObj>
        <w:docPartGallery w:val="Page Numbers (Top of Page)"/>
        <w:docPartUnique/>
      </w:docPartObj>
    </w:sdtPr>
    <w:sdtEndPr/>
    <w:sdtContent>
      <w:p w14:paraId="3EF12D71" w14:textId="6A633ABC" w:rsidR="00821F92" w:rsidRDefault="00821F92">
        <w:pPr>
          <w:pStyle w:val="Header"/>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10982"/>
      <w:docPartObj>
        <w:docPartGallery w:val="Page Numbers (Top of Page)"/>
        <w:docPartUnique/>
      </w:docPartObj>
    </w:sdtPr>
    <w:sdtEndPr/>
    <w:sdtContent>
      <w:p w14:paraId="6917B1AA" w14:textId="3BCDBB0B" w:rsidR="00821F92" w:rsidRDefault="00821F92">
        <w:pPr>
          <w:pStyle w:val="Header"/>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65D"/>
    <w:multiLevelType w:val="multilevel"/>
    <w:tmpl w:val="1F0A17B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A17A4A"/>
    <w:multiLevelType w:val="multilevel"/>
    <w:tmpl w:val="7F1E11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8DB6380"/>
    <w:multiLevelType w:val="multilevel"/>
    <w:tmpl w:val="D47AE7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21F26A3"/>
    <w:multiLevelType w:val="multilevel"/>
    <w:tmpl w:val="058AC2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F201A1F"/>
    <w:multiLevelType w:val="multilevel"/>
    <w:tmpl w:val="A3E28F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7184C0D"/>
    <w:multiLevelType w:val="multilevel"/>
    <w:tmpl w:val="92D67E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7F58E0"/>
    <w:multiLevelType w:val="multilevel"/>
    <w:tmpl w:val="A8A673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BE2690"/>
    <w:multiLevelType w:val="multilevel"/>
    <w:tmpl w:val="5426D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13"/>
  </w:num>
  <w:num w:numId="3">
    <w:abstractNumId w:val="8"/>
  </w:num>
  <w:num w:numId="4">
    <w:abstractNumId w:val="17"/>
  </w:num>
  <w:num w:numId="5">
    <w:abstractNumId w:val="6"/>
  </w:num>
  <w:num w:numId="6">
    <w:abstractNumId w:val="16"/>
  </w:num>
  <w:num w:numId="7">
    <w:abstractNumId w:val="1"/>
  </w:num>
  <w:num w:numId="8">
    <w:abstractNumId w:val="9"/>
  </w:num>
  <w:num w:numId="9">
    <w:abstractNumId w:val="14"/>
  </w:num>
  <w:num w:numId="10">
    <w:abstractNumId w:val="5"/>
  </w:num>
  <w:num w:numId="11">
    <w:abstractNumId w:val="3"/>
  </w:num>
  <w:num w:numId="12">
    <w:abstractNumId w:val="12"/>
  </w:num>
  <w:num w:numId="13">
    <w:abstractNumId w:val="7"/>
  </w:num>
  <w:num w:numId="14">
    <w:abstractNumId w:val="15"/>
  </w:num>
  <w:num w:numId="15">
    <w:abstractNumId w:val="0"/>
  </w:num>
  <w:num w:numId="16">
    <w:abstractNumId w:val="10"/>
  </w:num>
  <w:num w:numId="17">
    <w:abstractNumId w:val="18"/>
  </w:num>
  <w:num w:numId="18">
    <w:abstractNumId w:val="4"/>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D58"/>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7D"/>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190"/>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B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D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BE"/>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5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3D8D"/>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3"/>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DefaultParagraphFont"/>
    <w:uiPriority w:val="99"/>
    <w:unhideWhenUsed/>
    <w:qFormat/>
    <w:rsid w:val="00E95A9A"/>
    <w:rPr>
      <w:vertAlign w:val="superscript"/>
    </w:rPr>
  </w:style>
  <w:style w:type="paragraph" w:customStyle="1" w:styleId="prastasis">
    <w:name w:val="Įprastasis"/>
    <w:rsid w:val="00F94813"/>
    <w:pPr>
      <w:suppressAutoHyphens/>
      <w:autoSpaceDN w:val="0"/>
      <w:spacing w:after="160" w:line="276" w:lineRule="auto"/>
      <w:ind w:firstLine="0"/>
      <w:jc w:val="left"/>
    </w:pPr>
    <w:rPr>
      <w:rFonts w:ascii="Aptos" w:eastAsia="Aptos" w:hAnsi="Aptos" w:cs="Times New Roman"/>
      <w:kern w:val="3"/>
      <w:sz w:val="24"/>
      <w:szCs w:val="24"/>
      <w:lang w:eastAsia="en-US"/>
    </w:rPr>
  </w:style>
  <w:style w:type="character" w:customStyle="1" w:styleId="Numatytasispastraiposriftas">
    <w:name w:val="Numatytasis pastraipos šriftas"/>
    <w:rsid w:val="00F94813"/>
  </w:style>
  <w:style w:type="paragraph" w:customStyle="1" w:styleId="prastasis1">
    <w:name w:val="Įprastasis1"/>
    <w:rsid w:val="00F94813"/>
    <w:pPr>
      <w:suppressAutoHyphens/>
      <w:autoSpaceDN w:val="0"/>
      <w:spacing w:after="160" w:line="276" w:lineRule="auto"/>
      <w:ind w:firstLine="0"/>
      <w:jc w:val="left"/>
    </w:pPr>
    <w:rPr>
      <w:rFonts w:ascii="Aptos" w:eastAsia="Aptos" w:hAnsi="Aptos" w:cs="Times New Roman"/>
      <w:kern w:val="3"/>
      <w:sz w:val="24"/>
      <w:szCs w:val="24"/>
      <w:lang w:eastAsia="en-US"/>
    </w:rPr>
  </w:style>
  <w:style w:type="character" w:customStyle="1" w:styleId="Numatytasispastraiposriftas1">
    <w:name w:val="Numatytasis pastraipos šriftas1"/>
    <w:rsid w:val="00F9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25AA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16916</Words>
  <Characters>9643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26506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2025-11-04T12:25:00Z</dcterms:created>
  <dcterms:modified xsi:type="dcterms:W3CDTF">2025-11-04T12:25:00Z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