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F14B" w14:textId="77777777" w:rsidR="00CC1C02" w:rsidRPr="00FE6137" w:rsidRDefault="00CC1C02" w:rsidP="00CC1C02">
      <w:pPr>
        <w:ind w:left="5387" w:right="-999"/>
        <w:rPr>
          <w:sz w:val="22"/>
          <w:szCs w:val="22"/>
        </w:rPr>
      </w:pPr>
      <w:r w:rsidRPr="00FE6137">
        <w:rPr>
          <w:sz w:val="22"/>
          <w:szCs w:val="22"/>
        </w:rPr>
        <w:t>PATVIRTINTA</w:t>
      </w:r>
    </w:p>
    <w:p w14:paraId="74419FBD" w14:textId="77777777" w:rsidR="00CC1C02" w:rsidRPr="00FE6137" w:rsidRDefault="00CC1C02" w:rsidP="00CC1C02">
      <w:pPr>
        <w:ind w:left="5387" w:right="-999"/>
        <w:rPr>
          <w:sz w:val="22"/>
          <w:szCs w:val="22"/>
        </w:rPr>
      </w:pPr>
      <w:r w:rsidRPr="00FE6137">
        <w:rPr>
          <w:sz w:val="22"/>
          <w:szCs w:val="22"/>
        </w:rPr>
        <w:t>Jurbarko rajono savivaldybės administracijos</w:t>
      </w:r>
    </w:p>
    <w:p w14:paraId="1499F92B" w14:textId="3C3277A5" w:rsidR="00CC1C02" w:rsidRPr="009D2E3F" w:rsidRDefault="00CB79FE" w:rsidP="00CC1C02">
      <w:pPr>
        <w:ind w:left="5387" w:right="-999"/>
        <w:rPr>
          <w:sz w:val="22"/>
          <w:szCs w:val="22"/>
          <w:lang w:eastAsia="lt-LT"/>
        </w:rPr>
      </w:pPr>
      <w:r w:rsidRPr="009D2E3F">
        <w:rPr>
          <w:sz w:val="22"/>
          <w:szCs w:val="22"/>
        </w:rPr>
        <w:t xml:space="preserve">direktoriaus </w:t>
      </w:r>
      <w:r w:rsidR="009837D0">
        <w:rPr>
          <w:sz w:val="22"/>
          <w:szCs w:val="22"/>
        </w:rPr>
        <w:t>202</w:t>
      </w:r>
      <w:r w:rsidR="00CD1C13">
        <w:rPr>
          <w:sz w:val="22"/>
          <w:szCs w:val="22"/>
        </w:rPr>
        <w:t>5</w:t>
      </w:r>
      <w:r w:rsidR="009837D0">
        <w:rPr>
          <w:sz w:val="22"/>
          <w:szCs w:val="22"/>
        </w:rPr>
        <w:t>-10-</w:t>
      </w:r>
      <w:r w:rsidR="00CD1C13">
        <w:rPr>
          <w:sz w:val="22"/>
          <w:szCs w:val="22"/>
        </w:rPr>
        <w:t>10</w:t>
      </w:r>
      <w:r w:rsidR="00CC1C02" w:rsidRPr="009D2E3F">
        <w:rPr>
          <w:sz w:val="22"/>
          <w:szCs w:val="22"/>
        </w:rPr>
        <w:t xml:space="preserve"> įsakymu Nr. O1-2.1-</w:t>
      </w:r>
      <w:r w:rsidR="009837D0">
        <w:rPr>
          <w:sz w:val="22"/>
          <w:szCs w:val="22"/>
        </w:rPr>
        <w:t>7</w:t>
      </w:r>
      <w:r w:rsidR="008A1FB3">
        <w:rPr>
          <w:sz w:val="22"/>
          <w:szCs w:val="22"/>
        </w:rPr>
        <w:t>62</w:t>
      </w:r>
    </w:p>
    <w:p w14:paraId="71F8A27C" w14:textId="108A0A2C" w:rsidR="00CC1C02" w:rsidRPr="005F1EA4" w:rsidRDefault="00CC1C02" w:rsidP="00CC1C02">
      <w:pPr>
        <w:ind w:left="5387" w:right="-999"/>
        <w:rPr>
          <w:strike/>
          <w:color w:val="000000" w:themeColor="text1"/>
          <w:sz w:val="22"/>
          <w:szCs w:val="22"/>
        </w:rPr>
      </w:pPr>
      <w:r w:rsidRPr="009D2E3F">
        <w:rPr>
          <w:sz w:val="22"/>
          <w:szCs w:val="22"/>
        </w:rPr>
        <w:t xml:space="preserve">sudarytos viešojo pirkimo komisijos </w:t>
      </w:r>
      <w:r w:rsidR="009837D0">
        <w:rPr>
          <w:sz w:val="22"/>
          <w:szCs w:val="22"/>
        </w:rPr>
        <w:t>202</w:t>
      </w:r>
      <w:r w:rsidR="008A1FB3">
        <w:rPr>
          <w:sz w:val="22"/>
          <w:szCs w:val="22"/>
        </w:rPr>
        <w:t>5</w:t>
      </w:r>
      <w:r w:rsidR="009837D0">
        <w:rPr>
          <w:sz w:val="22"/>
          <w:szCs w:val="22"/>
        </w:rPr>
        <w:t>-</w:t>
      </w:r>
      <w:r w:rsidR="009837D0" w:rsidRPr="005F1EA4">
        <w:rPr>
          <w:color w:val="000000" w:themeColor="text1"/>
          <w:sz w:val="22"/>
          <w:szCs w:val="22"/>
        </w:rPr>
        <w:t>1</w:t>
      </w:r>
      <w:r w:rsidR="00525B21" w:rsidRPr="005F1EA4">
        <w:rPr>
          <w:color w:val="000000" w:themeColor="text1"/>
          <w:sz w:val="22"/>
          <w:szCs w:val="22"/>
        </w:rPr>
        <w:t>1</w:t>
      </w:r>
      <w:r w:rsidR="009837D0" w:rsidRPr="005F1EA4">
        <w:rPr>
          <w:color w:val="000000" w:themeColor="text1"/>
          <w:sz w:val="22"/>
          <w:szCs w:val="22"/>
        </w:rPr>
        <w:t>-</w:t>
      </w:r>
      <w:r w:rsidR="005F1EA4" w:rsidRPr="005F1EA4">
        <w:rPr>
          <w:color w:val="000000" w:themeColor="text1"/>
          <w:sz w:val="22"/>
          <w:szCs w:val="22"/>
        </w:rPr>
        <w:t>04</w:t>
      </w:r>
    </w:p>
    <w:p w14:paraId="6A7E7444" w14:textId="102C416F" w:rsidR="00CC1C02" w:rsidRPr="005F1EA4" w:rsidRDefault="00CC1C02" w:rsidP="00CC1C02">
      <w:pPr>
        <w:ind w:left="5387" w:right="-999"/>
        <w:rPr>
          <w:color w:val="000000" w:themeColor="text1"/>
          <w:sz w:val="22"/>
          <w:szCs w:val="22"/>
        </w:rPr>
      </w:pPr>
      <w:r w:rsidRPr="005F1EA4">
        <w:rPr>
          <w:color w:val="000000" w:themeColor="text1"/>
          <w:sz w:val="22"/>
          <w:szCs w:val="22"/>
        </w:rPr>
        <w:t>posėdžio protokolu Nr. Vš2-</w:t>
      </w:r>
      <w:r w:rsidR="00A54D0A" w:rsidRPr="005F1EA4">
        <w:rPr>
          <w:color w:val="000000" w:themeColor="text1"/>
          <w:sz w:val="22"/>
          <w:szCs w:val="22"/>
        </w:rPr>
        <w:t>3</w:t>
      </w:r>
      <w:r w:rsidR="005F1EA4" w:rsidRPr="005F1EA4">
        <w:rPr>
          <w:color w:val="000000" w:themeColor="text1"/>
          <w:sz w:val="22"/>
          <w:szCs w:val="22"/>
        </w:rPr>
        <w:t>39</w:t>
      </w:r>
    </w:p>
    <w:p w14:paraId="103F5369" w14:textId="77777777" w:rsidR="00503FF3" w:rsidRPr="009D2E3F" w:rsidRDefault="00503FF3" w:rsidP="00CC1C02">
      <w:pPr>
        <w:ind w:left="5387" w:right="-999"/>
        <w:rPr>
          <w:strike/>
          <w:szCs w:val="24"/>
        </w:rPr>
      </w:pPr>
    </w:p>
    <w:p w14:paraId="686F9C8A" w14:textId="77777777" w:rsidR="00CC1C02" w:rsidRPr="009D2E3F" w:rsidRDefault="00CC1C02" w:rsidP="003E5213">
      <w:pPr>
        <w:ind w:left="5954" w:right="-999"/>
        <w:jc w:val="center"/>
        <w:rPr>
          <w:noProof/>
          <w:szCs w:val="24"/>
          <w:lang w:eastAsia="lt-LT"/>
        </w:rPr>
      </w:pPr>
    </w:p>
    <w:p w14:paraId="1CD53938" w14:textId="53A5268D" w:rsidR="00CC1C02" w:rsidRPr="009D2E3F" w:rsidRDefault="00CB79FE" w:rsidP="00A95E6C">
      <w:pPr>
        <w:pStyle w:val="Sraopastraipa"/>
        <w:tabs>
          <w:tab w:val="left" w:pos="317"/>
        </w:tabs>
        <w:ind w:left="0"/>
        <w:jc w:val="center"/>
        <w:rPr>
          <w:b/>
          <w:bCs/>
          <w:szCs w:val="24"/>
        </w:rPr>
      </w:pPr>
      <w:r w:rsidRPr="009D2E3F">
        <w:rPr>
          <w:b/>
          <w:bCs/>
          <w:szCs w:val="24"/>
        </w:rPr>
        <w:t>MEDIENOS KURAS (GRANULĖS)</w:t>
      </w:r>
    </w:p>
    <w:p w14:paraId="3B00E014" w14:textId="77777777" w:rsidR="00CC1C02" w:rsidRPr="009D2E3F" w:rsidRDefault="00CC1C02" w:rsidP="00CC1C02">
      <w:pPr>
        <w:jc w:val="center"/>
        <w:rPr>
          <w:b/>
          <w:szCs w:val="24"/>
        </w:rPr>
      </w:pPr>
    </w:p>
    <w:p w14:paraId="2BA124BA" w14:textId="77777777" w:rsidR="00CC1C02" w:rsidRPr="009D2E3F" w:rsidRDefault="00CC1C02" w:rsidP="00CC1C02">
      <w:pPr>
        <w:jc w:val="center"/>
        <w:rPr>
          <w:b/>
          <w:szCs w:val="24"/>
        </w:rPr>
      </w:pPr>
      <w:r w:rsidRPr="009D2E3F">
        <w:rPr>
          <w:b/>
          <w:szCs w:val="24"/>
        </w:rPr>
        <w:t>MAŽOS VERTĖS SKELBIAMA APKLAUSA</w:t>
      </w:r>
    </w:p>
    <w:p w14:paraId="600AB5A8" w14:textId="77777777" w:rsidR="00CC1C02" w:rsidRPr="009D2E3F" w:rsidRDefault="00CC1C02" w:rsidP="00CC1C02">
      <w:pPr>
        <w:jc w:val="center"/>
        <w:rPr>
          <w:b/>
          <w:szCs w:val="24"/>
        </w:rPr>
      </w:pPr>
      <w:r w:rsidRPr="009D2E3F">
        <w:rPr>
          <w:b/>
          <w:szCs w:val="24"/>
        </w:rPr>
        <w:t>TURINYS</w:t>
      </w:r>
    </w:p>
    <w:p w14:paraId="15E7CFD1" w14:textId="77777777" w:rsidR="00CC1C02" w:rsidRPr="009D2E3F" w:rsidRDefault="00CC1C02" w:rsidP="00CC1C02">
      <w:pPr>
        <w:jc w:val="center"/>
        <w:rPr>
          <w:b/>
          <w:szCs w:val="24"/>
        </w:rPr>
      </w:pPr>
    </w:p>
    <w:p w14:paraId="791C39F9" w14:textId="77777777" w:rsidR="00CC1C02" w:rsidRPr="009D2E3F" w:rsidRDefault="00D82D0A" w:rsidP="00CC1C02">
      <w:pPr>
        <w:pStyle w:val="Turinys1"/>
        <w:tabs>
          <w:tab w:val="right" w:leader="dot" w:pos="9739"/>
        </w:tabs>
        <w:spacing w:after="0"/>
        <w:rPr>
          <w:rFonts w:ascii="Calibri" w:hAnsi="Calibri"/>
          <w:noProof/>
          <w:sz w:val="22"/>
          <w:szCs w:val="22"/>
          <w:lang w:val="en-US"/>
        </w:rPr>
      </w:pPr>
      <w:r w:rsidRPr="009D2E3F">
        <w:rPr>
          <w:szCs w:val="24"/>
        </w:rPr>
        <w:fldChar w:fldCharType="begin"/>
      </w:r>
      <w:r w:rsidR="00CC1C02" w:rsidRPr="009D2E3F">
        <w:rPr>
          <w:szCs w:val="24"/>
        </w:rPr>
        <w:instrText xml:space="preserve"> TOC \o "1-1" \n \p " " \h \z \u </w:instrText>
      </w:r>
      <w:r w:rsidRPr="009D2E3F">
        <w:rPr>
          <w:szCs w:val="24"/>
        </w:rPr>
        <w:fldChar w:fldCharType="separate"/>
      </w:r>
      <w:hyperlink w:anchor="_Toc487638911" w:history="1">
        <w:r w:rsidR="00CC1C02" w:rsidRPr="009D2E3F">
          <w:rPr>
            <w:rStyle w:val="Hipersaitas"/>
            <w:b/>
            <w:noProof/>
            <w:color w:val="auto"/>
          </w:rPr>
          <w:t>1. BENDROSIOS</w:t>
        </w:r>
        <w:r w:rsidR="00CC1C02" w:rsidRPr="009D2E3F">
          <w:rPr>
            <w:rStyle w:val="Hipersaitas"/>
            <w:noProof/>
            <w:color w:val="auto"/>
          </w:rPr>
          <w:t xml:space="preserve"> </w:t>
        </w:r>
        <w:r w:rsidR="00CC1C02" w:rsidRPr="009D2E3F">
          <w:rPr>
            <w:rStyle w:val="Hipersaitas"/>
            <w:b/>
            <w:noProof/>
            <w:color w:val="auto"/>
          </w:rPr>
          <w:t>NUOSTATOS</w:t>
        </w:r>
      </w:hyperlink>
    </w:p>
    <w:p w14:paraId="4AE8F660"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2" w:history="1">
        <w:r w:rsidR="00CC1C02" w:rsidRPr="009D2E3F">
          <w:rPr>
            <w:rStyle w:val="Hipersaitas"/>
            <w:b/>
            <w:noProof/>
            <w:color w:val="auto"/>
          </w:rPr>
          <w:t>2. PIRKIMO OBJEKTAS</w:t>
        </w:r>
      </w:hyperlink>
    </w:p>
    <w:p w14:paraId="66409086"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3" w:history="1">
        <w:r w:rsidR="00CC1C02" w:rsidRPr="009D2E3F">
          <w:rPr>
            <w:rStyle w:val="Hipersaitas"/>
            <w:b/>
            <w:noProof/>
            <w:color w:val="auto"/>
          </w:rPr>
          <w:t>3. DALYVAVIMAS</w:t>
        </w:r>
      </w:hyperlink>
    </w:p>
    <w:p w14:paraId="55F541BD" w14:textId="72AAE118" w:rsidR="00CC1C02" w:rsidRPr="009D2E3F" w:rsidRDefault="00A60191"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D2E3F">
          <w:rPr>
            <w:rStyle w:val="Hipersaitas"/>
            <w:b/>
            <w:noProof/>
            <w:color w:val="auto"/>
          </w:rPr>
          <w:t xml:space="preserve">4. </w:t>
        </w:r>
        <w:r w:rsidR="008A1FB3" w:rsidRPr="008A1FB3">
          <w:rPr>
            <w:b/>
          </w:rPr>
          <w:t xml:space="preserve">TIEKĖJŲ PAŠALINIMO PAGRINDAI, KVALIFIKACIJOS REIKALAVIMAI IR </w:t>
        </w:r>
        <w:r w:rsidR="008A1FB3" w:rsidRPr="008A1FB3">
          <w:rPr>
            <w:rFonts w:eastAsia="Yu Mincho"/>
            <w:b/>
          </w:rPr>
          <w:t>REIKALAUJAMI KOKYBĖS BEI APLINKOS APSAUGOS VADYBOS SISTEMŲ STANDARTAI</w:t>
        </w:r>
        <w:r w:rsidR="00CC1C02" w:rsidRPr="009D2E3F">
          <w:t xml:space="preserve"> </w:t>
        </w:r>
      </w:hyperlink>
    </w:p>
    <w:p w14:paraId="3CE7E06E"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5" w:history="1">
        <w:r w:rsidR="00CC1C02" w:rsidRPr="009D2E3F">
          <w:rPr>
            <w:rStyle w:val="Hipersaitas"/>
            <w:b/>
            <w:noProof/>
            <w:color w:val="auto"/>
          </w:rPr>
          <w:t>5. PASIŪLYMŲ RENGIMAS, PATEIKIMAS, KEITIMAS</w:t>
        </w:r>
      </w:hyperlink>
    </w:p>
    <w:p w14:paraId="26999D9A"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6" w:history="1">
        <w:r w:rsidR="00CC1C02" w:rsidRPr="009D2E3F">
          <w:rPr>
            <w:rStyle w:val="Hipersaitas"/>
            <w:b/>
            <w:noProof/>
            <w:color w:val="auto"/>
          </w:rPr>
          <w:t>6. PASIŪLYMŲ GALIOJIMO UŽTIKRINIMO REIKALAVIMAI</w:t>
        </w:r>
      </w:hyperlink>
    </w:p>
    <w:p w14:paraId="6E3FD4EA"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7" w:history="1">
        <w:r w:rsidR="00CC1C02" w:rsidRPr="009D2E3F">
          <w:rPr>
            <w:rStyle w:val="Hipersaitas"/>
            <w:b/>
            <w:noProof/>
            <w:color w:val="auto"/>
          </w:rPr>
          <w:t>7. PIRKIMO DOKUMENTŲ PAAIŠKINIMAS IR PATIKSLINIMAS</w:t>
        </w:r>
      </w:hyperlink>
    </w:p>
    <w:p w14:paraId="21D80926"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8" w:history="1">
        <w:r w:rsidR="00CC1C02" w:rsidRPr="009D2E3F">
          <w:rPr>
            <w:rStyle w:val="Hipersaitas"/>
            <w:b/>
            <w:noProof/>
            <w:color w:val="auto"/>
          </w:rPr>
          <w:t>8. VOKŲ SU PASIŪLYMAIS ATPLĖŠIMO PROCEDŪROS</w:t>
        </w:r>
      </w:hyperlink>
    </w:p>
    <w:p w14:paraId="77E3BF42"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19" w:history="1">
        <w:r w:rsidR="00CC1C02" w:rsidRPr="009D2E3F">
          <w:rPr>
            <w:rStyle w:val="Hipersaitas"/>
            <w:b/>
            <w:noProof/>
            <w:color w:val="auto"/>
          </w:rPr>
          <w:t>9. PASIŪLYMŲ NAGRINĖJIMAS IR PASIŪLYMŲ ATMETIMO PRIEŽASTYS</w:t>
        </w:r>
      </w:hyperlink>
    </w:p>
    <w:p w14:paraId="772D399D"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0" w:history="1">
        <w:r w:rsidR="00CC1C02" w:rsidRPr="009D2E3F">
          <w:rPr>
            <w:rStyle w:val="Hipersaitas"/>
            <w:b/>
            <w:noProof/>
            <w:color w:val="auto"/>
          </w:rPr>
          <w:t>10. PASIŪLYMŲ VERTINIMAS</w:t>
        </w:r>
      </w:hyperlink>
    </w:p>
    <w:p w14:paraId="1D0838F1"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1" w:history="1">
        <w:r w:rsidR="00CC1C02" w:rsidRPr="009D2E3F">
          <w:rPr>
            <w:rStyle w:val="Hipersaitas"/>
            <w:b/>
            <w:noProof/>
            <w:color w:val="auto"/>
          </w:rPr>
          <w:t>11. DERYBŲ VYKDYMAS</w:t>
        </w:r>
      </w:hyperlink>
    </w:p>
    <w:p w14:paraId="5F7D4798"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2" w:history="1">
        <w:r w:rsidR="00CC1C02" w:rsidRPr="009D2E3F">
          <w:rPr>
            <w:rStyle w:val="Hipersaitas"/>
            <w:b/>
            <w:noProof/>
            <w:color w:val="auto"/>
          </w:rPr>
          <w:t>12. PASIŪLYMŲ EILĖ IR SPRENDIMAS APIE LAIMĖJUSĮ PASIŪLYMĄ</w:t>
        </w:r>
      </w:hyperlink>
    </w:p>
    <w:p w14:paraId="64308E73"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4" w:history="1">
        <w:r w:rsidR="00CC1C02" w:rsidRPr="009D2E3F">
          <w:rPr>
            <w:rStyle w:val="Hipersaitas"/>
            <w:b/>
            <w:noProof/>
            <w:color w:val="auto"/>
          </w:rPr>
          <w:t>13. SPRENDIMAS DĖL VIEŠOJO PIRKIMO SUTARTIES SUDARYMO</w:t>
        </w:r>
      </w:hyperlink>
    </w:p>
    <w:p w14:paraId="35D5B1C3"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5" w:history="1">
        <w:r w:rsidR="00CC1C02" w:rsidRPr="009D2E3F">
          <w:rPr>
            <w:rStyle w:val="Hipersaitas"/>
            <w:b/>
            <w:noProof/>
            <w:color w:val="auto"/>
          </w:rPr>
          <w:t>14. PRETENZIJŲ IR SKUNDŲ NAGRINĖJIMO TVARKA</w:t>
        </w:r>
      </w:hyperlink>
    </w:p>
    <w:p w14:paraId="62115377" w14:textId="77777777" w:rsidR="00CC1C02" w:rsidRPr="009D2E3F" w:rsidRDefault="00A60191" w:rsidP="00CC1C02">
      <w:pPr>
        <w:pStyle w:val="Turinys1"/>
        <w:tabs>
          <w:tab w:val="right" w:leader="dot" w:pos="9739"/>
        </w:tabs>
        <w:spacing w:after="0"/>
        <w:rPr>
          <w:rFonts w:ascii="Calibri" w:hAnsi="Calibri"/>
          <w:noProof/>
          <w:sz w:val="22"/>
          <w:szCs w:val="22"/>
          <w:lang w:val="en-US"/>
        </w:rPr>
      </w:pPr>
      <w:hyperlink w:anchor="_Toc487638926" w:history="1">
        <w:r w:rsidR="00CC1C02" w:rsidRPr="009D2E3F">
          <w:rPr>
            <w:rStyle w:val="Hipersaitas"/>
            <w:b/>
            <w:noProof/>
            <w:color w:val="auto"/>
          </w:rPr>
          <w:t>15. PASIŪLYMŲ ŠIFRAVIMAS</w:t>
        </w:r>
      </w:hyperlink>
    </w:p>
    <w:p w14:paraId="4DBBDCF6" w14:textId="77777777" w:rsidR="00CC1C02" w:rsidRDefault="00D82D0A" w:rsidP="00CC1C02">
      <w:pPr>
        <w:rPr>
          <w:color w:val="000000"/>
          <w:szCs w:val="24"/>
        </w:rPr>
      </w:pPr>
      <w:r w:rsidRPr="009D2E3F">
        <w:rPr>
          <w:szCs w:val="24"/>
        </w:rPr>
        <w:fldChar w:fldCharType="end"/>
      </w:r>
      <w:r w:rsidR="00CC1C02" w:rsidRPr="00C90044">
        <w:rPr>
          <w:color w:val="000000"/>
          <w:szCs w:val="24"/>
        </w:rPr>
        <w:br/>
        <w:t>Priedai:</w:t>
      </w:r>
    </w:p>
    <w:p w14:paraId="3B18B650" w14:textId="77777777" w:rsidR="00CC1C02" w:rsidRDefault="00CC1C02" w:rsidP="00CC1C02">
      <w:pPr>
        <w:numPr>
          <w:ilvl w:val="0"/>
          <w:numId w:val="4"/>
        </w:numPr>
        <w:jc w:val="both"/>
        <w:rPr>
          <w:szCs w:val="24"/>
        </w:rPr>
      </w:pPr>
      <w:r w:rsidRPr="00243E5D">
        <w:rPr>
          <w:szCs w:val="24"/>
        </w:rPr>
        <w:t>Pasiūlymo forma</w:t>
      </w:r>
      <w:r>
        <w:rPr>
          <w:szCs w:val="24"/>
        </w:rPr>
        <w:t>;</w:t>
      </w:r>
    </w:p>
    <w:p w14:paraId="3E16F8F3" w14:textId="77777777" w:rsidR="00CC1C02" w:rsidRDefault="00CC1C02" w:rsidP="00CC1C02">
      <w:pPr>
        <w:numPr>
          <w:ilvl w:val="0"/>
          <w:numId w:val="4"/>
        </w:numPr>
        <w:jc w:val="both"/>
        <w:rPr>
          <w:szCs w:val="24"/>
        </w:rPr>
      </w:pPr>
      <w:r>
        <w:rPr>
          <w:szCs w:val="24"/>
        </w:rPr>
        <w:t>Techninė specifikacija;</w:t>
      </w:r>
    </w:p>
    <w:p w14:paraId="06DCB758" w14:textId="7457D108" w:rsidR="00CC1C02" w:rsidRDefault="00CC1C02" w:rsidP="00CC1C02">
      <w:pPr>
        <w:numPr>
          <w:ilvl w:val="0"/>
          <w:numId w:val="4"/>
        </w:numPr>
        <w:jc w:val="both"/>
        <w:rPr>
          <w:szCs w:val="24"/>
        </w:rPr>
      </w:pPr>
      <w:r>
        <w:rPr>
          <w:szCs w:val="24"/>
        </w:rPr>
        <w:t>Sutarties projektas.</w:t>
      </w:r>
    </w:p>
    <w:p w14:paraId="67FB1B76" w14:textId="7809B977" w:rsidR="003519C9" w:rsidRDefault="003519C9" w:rsidP="003519C9">
      <w:pPr>
        <w:jc w:val="both"/>
        <w:rPr>
          <w:szCs w:val="24"/>
        </w:rPr>
      </w:pPr>
    </w:p>
    <w:p w14:paraId="281CF0E2" w14:textId="1448268F" w:rsidR="003519C9" w:rsidRDefault="003519C9" w:rsidP="003519C9">
      <w:pPr>
        <w:jc w:val="both"/>
        <w:rPr>
          <w:szCs w:val="24"/>
        </w:rPr>
      </w:pPr>
    </w:p>
    <w:p w14:paraId="2EFBFBA4" w14:textId="209421C8" w:rsidR="003519C9" w:rsidRDefault="003519C9" w:rsidP="003519C9">
      <w:pPr>
        <w:jc w:val="both"/>
        <w:rPr>
          <w:szCs w:val="24"/>
        </w:rPr>
      </w:pPr>
    </w:p>
    <w:p w14:paraId="6DE0C2D4" w14:textId="69FB6EAE" w:rsidR="003519C9" w:rsidRDefault="003519C9" w:rsidP="003519C9">
      <w:pPr>
        <w:jc w:val="both"/>
        <w:rPr>
          <w:szCs w:val="24"/>
        </w:rPr>
      </w:pPr>
    </w:p>
    <w:p w14:paraId="6DD20AE9" w14:textId="0EFC3E78" w:rsidR="003519C9" w:rsidRDefault="003519C9" w:rsidP="003519C9">
      <w:pPr>
        <w:jc w:val="both"/>
        <w:rPr>
          <w:szCs w:val="24"/>
        </w:rPr>
      </w:pPr>
    </w:p>
    <w:p w14:paraId="7DF54B65" w14:textId="4A18B160" w:rsidR="003519C9" w:rsidRDefault="003519C9" w:rsidP="003519C9">
      <w:pPr>
        <w:jc w:val="both"/>
        <w:rPr>
          <w:szCs w:val="24"/>
        </w:rPr>
      </w:pPr>
    </w:p>
    <w:p w14:paraId="3059945B" w14:textId="25AD610B" w:rsidR="003519C9" w:rsidRDefault="003519C9" w:rsidP="003519C9">
      <w:pPr>
        <w:jc w:val="both"/>
        <w:rPr>
          <w:szCs w:val="24"/>
        </w:rPr>
      </w:pPr>
    </w:p>
    <w:p w14:paraId="0770B45F" w14:textId="469AB4DE" w:rsidR="003519C9" w:rsidRDefault="003519C9" w:rsidP="003519C9">
      <w:pPr>
        <w:jc w:val="both"/>
        <w:rPr>
          <w:szCs w:val="24"/>
        </w:rPr>
      </w:pPr>
    </w:p>
    <w:p w14:paraId="381982B7" w14:textId="4F8A60A6" w:rsidR="003519C9" w:rsidRDefault="003519C9" w:rsidP="003519C9">
      <w:pPr>
        <w:jc w:val="both"/>
        <w:rPr>
          <w:szCs w:val="24"/>
        </w:rPr>
      </w:pPr>
    </w:p>
    <w:p w14:paraId="0AAAA7DC" w14:textId="77FB7B6D" w:rsidR="003519C9" w:rsidRDefault="003519C9" w:rsidP="003519C9">
      <w:pPr>
        <w:jc w:val="both"/>
        <w:rPr>
          <w:szCs w:val="24"/>
        </w:rPr>
      </w:pPr>
    </w:p>
    <w:p w14:paraId="05BAFE6F" w14:textId="63C1AE4C" w:rsidR="003519C9" w:rsidRDefault="003519C9" w:rsidP="003519C9">
      <w:pPr>
        <w:jc w:val="both"/>
        <w:rPr>
          <w:szCs w:val="24"/>
        </w:rPr>
      </w:pPr>
    </w:p>
    <w:p w14:paraId="184892D9" w14:textId="5B7999CE" w:rsidR="003519C9" w:rsidRDefault="003519C9" w:rsidP="003519C9">
      <w:pPr>
        <w:jc w:val="both"/>
        <w:rPr>
          <w:szCs w:val="24"/>
        </w:rPr>
      </w:pPr>
    </w:p>
    <w:p w14:paraId="630E5431" w14:textId="32AA299F" w:rsidR="003519C9" w:rsidRDefault="003519C9" w:rsidP="003519C9">
      <w:pPr>
        <w:jc w:val="both"/>
        <w:rPr>
          <w:szCs w:val="24"/>
        </w:rPr>
      </w:pPr>
    </w:p>
    <w:p w14:paraId="450B851D" w14:textId="7535041B" w:rsidR="003519C9" w:rsidRDefault="003519C9" w:rsidP="003519C9">
      <w:pPr>
        <w:jc w:val="both"/>
        <w:rPr>
          <w:szCs w:val="24"/>
        </w:rPr>
      </w:pPr>
    </w:p>
    <w:p w14:paraId="0DEB8602" w14:textId="34618DC6" w:rsidR="003519C9" w:rsidRDefault="003519C9" w:rsidP="003519C9">
      <w:pPr>
        <w:jc w:val="both"/>
        <w:rPr>
          <w:szCs w:val="24"/>
        </w:rPr>
      </w:pPr>
    </w:p>
    <w:p w14:paraId="1D88A3DF" w14:textId="173D64A8" w:rsidR="003519C9" w:rsidRDefault="003519C9" w:rsidP="003519C9">
      <w:pPr>
        <w:jc w:val="both"/>
        <w:rPr>
          <w:szCs w:val="24"/>
        </w:rPr>
      </w:pPr>
    </w:p>
    <w:p w14:paraId="294B4B10" w14:textId="258B1F2D" w:rsidR="003519C9" w:rsidRDefault="003519C9" w:rsidP="003519C9">
      <w:pPr>
        <w:jc w:val="both"/>
        <w:rPr>
          <w:szCs w:val="24"/>
        </w:rPr>
      </w:pPr>
    </w:p>
    <w:p w14:paraId="6537B4E5" w14:textId="77777777" w:rsidR="003519C9" w:rsidRDefault="003519C9" w:rsidP="003519C9">
      <w:pPr>
        <w:jc w:val="both"/>
        <w:rPr>
          <w:szCs w:val="24"/>
        </w:rPr>
      </w:pPr>
    </w:p>
    <w:p w14:paraId="160A6FD0" w14:textId="0C0769AE" w:rsidR="00CC1C02" w:rsidRDefault="00CC1C02" w:rsidP="00CC1C02">
      <w:pPr>
        <w:pStyle w:val="Antrat1"/>
        <w:spacing w:before="0" w:after="0"/>
        <w:ind w:left="0" w:firstLine="0"/>
        <w:rPr>
          <w:b/>
          <w:sz w:val="24"/>
          <w:szCs w:val="24"/>
        </w:rPr>
      </w:pPr>
      <w:bookmarkStart w:id="0" w:name="_Toc47844928"/>
      <w:bookmarkStart w:id="1"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0"/>
      <w:bookmarkEnd w:id="1"/>
    </w:p>
    <w:p w14:paraId="0B48CBBD" w14:textId="77777777" w:rsidR="00CB79FE" w:rsidRPr="00CB79FE" w:rsidRDefault="00CB79FE" w:rsidP="00CB79FE"/>
    <w:p w14:paraId="29702B26" w14:textId="55A0FB02" w:rsidR="00503FF3" w:rsidRPr="00503FF3" w:rsidRDefault="00CC1C02" w:rsidP="00CC1C02">
      <w:pPr>
        <w:pStyle w:val="Sraopastraipa"/>
        <w:tabs>
          <w:tab w:val="left" w:pos="317"/>
        </w:tabs>
        <w:ind w:left="0"/>
        <w:jc w:val="both"/>
        <w:rPr>
          <w:color w:val="FF0000"/>
        </w:rPr>
      </w:pPr>
      <w:r>
        <w:t>1.1.</w:t>
      </w:r>
      <w:r w:rsidR="00503FF3">
        <w:t xml:space="preserve"> </w:t>
      </w:r>
      <w:r w:rsidR="00503FF3" w:rsidRPr="00503FF3">
        <w:t xml:space="preserve">Perkančioji organizacija – </w:t>
      </w:r>
      <w:r w:rsidR="009837D0">
        <w:t>Jurbarko Vytauto Didžiojo pagrindinės mokykl</w:t>
      </w:r>
      <w:r w:rsidR="008A1FB3">
        <w:t>a</w:t>
      </w:r>
      <w:r w:rsidR="00503FF3" w:rsidRPr="00441260">
        <w:t xml:space="preserve">, kodas </w:t>
      </w:r>
      <w:r w:rsidR="009837D0">
        <w:t>191873296</w:t>
      </w:r>
      <w:r w:rsidR="00503FF3" w:rsidRPr="00441260">
        <w:t xml:space="preserve">, </w:t>
      </w:r>
      <w:r w:rsidR="009837D0">
        <w:t>Vytauto Didžiojo g. 53</w:t>
      </w:r>
      <w:r w:rsidR="008A1FB3">
        <w:t xml:space="preserve"> A</w:t>
      </w:r>
      <w:r w:rsidR="009837D0">
        <w:t>, 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4F340734"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A052AC9" w14:textId="77777777"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14:paraId="53473324" w14:textId="77777777"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14:paraId="6D81C8E9" w14:textId="77777777"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14:paraId="270594DF" w14:textId="77777777"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14:paraId="1C2CFD2A" w14:textId="645EFEAA" w:rsidR="00CC1C02" w:rsidRDefault="00CC1C02" w:rsidP="00CC1C02">
      <w:pPr>
        <w:pStyle w:val="Antrat2"/>
        <w:numPr>
          <w:ilvl w:val="0"/>
          <w:numId w:val="0"/>
        </w:numPr>
      </w:pPr>
      <w:bookmarkStart w:id="2" w:name="_Ref315194126"/>
      <w:bookmarkStart w:id="3" w:name="_Toc47844929"/>
      <w:r>
        <w:t>1.</w:t>
      </w:r>
      <w:r w:rsidR="00E3072B">
        <w:t>6</w:t>
      </w:r>
      <w:r>
        <w:t>. Pirkimo</w:t>
      </w:r>
      <w:r w:rsidRPr="00C90044">
        <w:t xml:space="preserve"> sąlygos ir jų paaiškinimai bei papildymai skelbiami CVP IS adresu </w:t>
      </w:r>
      <w:hyperlink r:id="rId8" w:history="1">
        <w:r w:rsidR="00330005" w:rsidRPr="0023367A">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04F8F90C" w14:textId="2DA61C23" w:rsidR="00C43F2E" w:rsidRPr="009D2E3F" w:rsidRDefault="00CC1C02" w:rsidP="00740B51">
      <w:pPr>
        <w:jc w:val="both"/>
        <w:rPr>
          <w:szCs w:val="24"/>
          <w:lang w:eastAsia="lt-LT"/>
        </w:rPr>
      </w:pPr>
      <w:r>
        <w:t>1.</w:t>
      </w:r>
      <w:r w:rsidR="00E3072B">
        <w:t>7</w:t>
      </w:r>
      <w:r>
        <w:t xml:space="preserve">. </w:t>
      </w:r>
      <w:r w:rsidRPr="00FA2C49">
        <w:rPr>
          <w:color w:val="000000" w:themeColor="text1"/>
          <w:szCs w:val="24"/>
          <w:lang w:eastAsia="lt-LT"/>
        </w:rPr>
        <w:t xml:space="preserve">Perkančiosios organizacijos sprendimo </w:t>
      </w:r>
      <w:r w:rsidRPr="009D2E3F">
        <w:rPr>
          <w:szCs w:val="24"/>
          <w:lang w:eastAsia="lt-LT"/>
        </w:rPr>
        <w:t xml:space="preserve">neatlikti pirkimo naudojantis centrinės perkančiosios organizacijos paslaugomis argumentai, kaip numatyta Viešųjų pirkimų įstatymo 82 straipsnio 2 dalies 1 punkte: </w:t>
      </w:r>
      <w:r w:rsidR="00CB79FE" w:rsidRPr="009D2E3F">
        <w:rPr>
          <w:szCs w:val="24"/>
          <w:lang w:eastAsia="lt-LT"/>
        </w:rPr>
        <w:t>medienos kuro (granulių) CPO kataloge nėra</w:t>
      </w:r>
      <w:r w:rsidR="00366381" w:rsidRPr="009D2E3F">
        <w:rPr>
          <w:szCs w:val="24"/>
          <w:lang w:eastAsia="lt-LT"/>
        </w:rPr>
        <w:t xml:space="preserve">. </w:t>
      </w:r>
    </w:p>
    <w:p w14:paraId="5E76EB18" w14:textId="77777777" w:rsidR="00CC1C02" w:rsidRPr="009D2E3F" w:rsidRDefault="00CC1C02" w:rsidP="00C43F2E">
      <w:pPr>
        <w:jc w:val="both"/>
      </w:pPr>
      <w:r w:rsidRPr="009D2E3F">
        <w:t>1.</w:t>
      </w:r>
      <w:r w:rsidR="00E3072B" w:rsidRPr="009D2E3F">
        <w:t>8</w:t>
      </w:r>
      <w:r w:rsidRPr="009D2E3F">
        <w:t>. Tiekėjai privalo atidžiai stebėti CVP IS skelbiamus Pirkimo sąlygų paaiškinimus bei papildymus, būti rūpestingi ir domėtis viešojo pirkimo procesu.</w:t>
      </w:r>
    </w:p>
    <w:p w14:paraId="2DE5011D" w14:textId="7609F578" w:rsidR="00CC1C02" w:rsidRDefault="00CC1C02" w:rsidP="00330005">
      <w:pPr>
        <w:pStyle w:val="Antrat2"/>
        <w:numPr>
          <w:ilvl w:val="0"/>
          <w:numId w:val="0"/>
        </w:numPr>
        <w:rPr>
          <w:szCs w:val="24"/>
        </w:rPr>
      </w:pPr>
      <w:r w:rsidRPr="009D2E3F">
        <w:rPr>
          <w:szCs w:val="24"/>
        </w:rPr>
        <w:t>1.</w:t>
      </w:r>
      <w:r w:rsidR="00E3072B" w:rsidRPr="009D2E3F">
        <w:rPr>
          <w:szCs w:val="24"/>
        </w:rPr>
        <w:t>9</w:t>
      </w:r>
      <w:r w:rsidRPr="009D2E3F">
        <w:rPr>
          <w:szCs w:val="24"/>
        </w:rPr>
        <w:t xml:space="preserve">. </w:t>
      </w:r>
      <w:bookmarkEnd w:id="2"/>
      <w:r w:rsidR="00330005" w:rsidRPr="000B1A06">
        <w:rPr>
          <w:szCs w:val="24"/>
        </w:rPr>
        <w:t xml:space="preserve">Tiesioginį ryšį su tiekėjais įgalioti palaikyti: </w:t>
      </w:r>
      <w:r w:rsidR="00330005" w:rsidRPr="00AE242A">
        <w:t xml:space="preserve">Jurbarko rajono savivaldybės administracijos Teisės ir civilinės metrikacijos vyriausioji specialistė </w:t>
      </w:r>
      <w:r w:rsidR="00330005">
        <w:rPr>
          <w:rFonts w:eastAsia="Calibri"/>
          <w:szCs w:val="24"/>
        </w:rPr>
        <w:t>Jolanta Laurinaitienė</w:t>
      </w:r>
      <w:r w:rsidR="00330005" w:rsidRPr="000B1A06">
        <w:rPr>
          <w:rFonts w:eastAsia="Calibri"/>
          <w:szCs w:val="24"/>
        </w:rPr>
        <w:t xml:space="preserve"> </w:t>
      </w:r>
      <w:r w:rsidR="00330005" w:rsidRPr="000B1A06">
        <w:rPr>
          <w:szCs w:val="24"/>
        </w:rPr>
        <w:t>(viešųjų pirkimų procedūrų klausimais), tel. +370 </w:t>
      </w:r>
      <w:r w:rsidR="00330005">
        <w:rPr>
          <w:szCs w:val="24"/>
        </w:rPr>
        <w:t>447</w:t>
      </w:r>
      <w:r w:rsidR="00330005" w:rsidRPr="000B1A06">
        <w:rPr>
          <w:szCs w:val="24"/>
        </w:rPr>
        <w:t xml:space="preserve"> </w:t>
      </w:r>
      <w:r w:rsidR="00330005">
        <w:rPr>
          <w:szCs w:val="24"/>
        </w:rPr>
        <w:t>70 199</w:t>
      </w:r>
      <w:r w:rsidR="00330005" w:rsidRPr="000B1A06">
        <w:rPr>
          <w:szCs w:val="24"/>
        </w:rPr>
        <w:t xml:space="preserve">, el. p. </w:t>
      </w:r>
      <w:proofErr w:type="spellStart"/>
      <w:r w:rsidR="00330005">
        <w:t>jolanta.laurinaitiene</w:t>
      </w:r>
      <w:r w:rsidR="00330005" w:rsidRPr="00AE242A">
        <w:t>@jurbarkas.lt</w:t>
      </w:r>
      <w:proofErr w:type="spellEnd"/>
      <w:r w:rsidR="00330005" w:rsidRPr="000B1A06">
        <w:rPr>
          <w:szCs w:val="24"/>
        </w:rPr>
        <w:t xml:space="preserve">, </w:t>
      </w:r>
      <w:r w:rsidR="00330005">
        <w:t xml:space="preserve">Jurbarko Vytauto Didžiojo pagrindinės mokyklos direktoriaus pavaduotojas </w:t>
      </w:r>
      <w:r w:rsidR="00330005">
        <w:rPr>
          <w:rFonts w:eastAsia="Calibri"/>
          <w:szCs w:val="24"/>
        </w:rPr>
        <w:t>Ramūnas Budrius</w:t>
      </w:r>
      <w:r w:rsidR="00330005" w:rsidRPr="000B1A06">
        <w:rPr>
          <w:rFonts w:eastAsia="Calibri"/>
          <w:szCs w:val="24"/>
        </w:rPr>
        <w:t xml:space="preserve"> (klausimais dėl pirkimo objekto),</w:t>
      </w:r>
      <w:r w:rsidR="00330005" w:rsidRPr="000B1A06">
        <w:rPr>
          <w:szCs w:val="24"/>
        </w:rPr>
        <w:t xml:space="preserve"> tel. +370 </w:t>
      </w:r>
      <w:r w:rsidR="00330005">
        <w:rPr>
          <w:szCs w:val="24"/>
        </w:rPr>
        <w:t>447</w:t>
      </w:r>
      <w:r w:rsidR="00330005" w:rsidRPr="000B1A06">
        <w:rPr>
          <w:szCs w:val="24"/>
        </w:rPr>
        <w:t xml:space="preserve"> </w:t>
      </w:r>
      <w:r w:rsidR="00330005">
        <w:rPr>
          <w:szCs w:val="24"/>
        </w:rPr>
        <w:t>71830,</w:t>
      </w:r>
      <w:r w:rsidR="00330005" w:rsidRPr="000B1A06">
        <w:rPr>
          <w:szCs w:val="24"/>
        </w:rPr>
        <w:t xml:space="preserve"> el. p</w:t>
      </w:r>
      <w:r w:rsidR="00330005" w:rsidRPr="00BB7A0E">
        <w:rPr>
          <w:szCs w:val="24"/>
        </w:rPr>
        <w:t xml:space="preserve">. </w:t>
      </w:r>
      <w:hyperlink r:id="rId9" w:history="1">
        <w:r w:rsidR="00330005" w:rsidRPr="0023367A">
          <w:rPr>
            <w:rStyle w:val="Hipersaitas"/>
            <w:shd w:val="clear" w:color="auto" w:fill="F3F3F3"/>
          </w:rPr>
          <w:t>budrius@jvdm.lt</w:t>
        </w:r>
      </w:hyperlink>
      <w:r w:rsidR="00330005" w:rsidRPr="00BB7A0E">
        <w:rPr>
          <w:szCs w:val="24"/>
        </w:rPr>
        <w:t>.</w:t>
      </w:r>
    </w:p>
    <w:p w14:paraId="7389A02B" w14:textId="77777777" w:rsidR="00330005" w:rsidRPr="00330005" w:rsidRDefault="00330005" w:rsidP="00330005"/>
    <w:p w14:paraId="4568796C" w14:textId="77777777" w:rsidR="00CC1C02" w:rsidRDefault="00CC1C02" w:rsidP="00CC1C02">
      <w:pPr>
        <w:pStyle w:val="Antrat1"/>
        <w:spacing w:before="0" w:after="0"/>
        <w:ind w:left="0" w:firstLine="0"/>
        <w:rPr>
          <w:b/>
          <w:sz w:val="24"/>
          <w:szCs w:val="24"/>
        </w:rPr>
      </w:pPr>
      <w:bookmarkStart w:id="4" w:name="_Toc487638912"/>
      <w:r w:rsidRPr="00C90044">
        <w:rPr>
          <w:b/>
          <w:sz w:val="24"/>
          <w:szCs w:val="24"/>
        </w:rPr>
        <w:t>PIRKIMO OBJEKTAS</w:t>
      </w:r>
      <w:bookmarkEnd w:id="3"/>
      <w:bookmarkEnd w:id="4"/>
    </w:p>
    <w:p w14:paraId="5406ED70" w14:textId="7BC2B273" w:rsidR="00CC1C02" w:rsidRPr="00393F0B" w:rsidRDefault="00CC1C02" w:rsidP="00CC1C02">
      <w:pPr>
        <w:pStyle w:val="Sraopastraipa"/>
        <w:tabs>
          <w:tab w:val="left" w:pos="317"/>
        </w:tabs>
        <w:ind w:left="0"/>
        <w:jc w:val="both"/>
        <w:rPr>
          <w:bCs/>
          <w:szCs w:val="24"/>
          <w:lang w:val="en-US"/>
        </w:rPr>
      </w:pPr>
      <w:r>
        <w:t xml:space="preserve">2.1. </w:t>
      </w:r>
      <w:r w:rsidRPr="00CC1CAF">
        <w:t>P</w:t>
      </w:r>
      <w:r>
        <w:t>irkimo objektas –</w:t>
      </w:r>
      <w:r w:rsidRPr="00CC1CAF">
        <w:t xml:space="preserve"> </w:t>
      </w:r>
      <w:r w:rsidR="006B0665">
        <w:rPr>
          <w:b/>
          <w:bCs/>
          <w:i/>
          <w:iCs/>
          <w:szCs w:val="24"/>
        </w:rPr>
        <w:t>Medienos kuras (granulės)</w:t>
      </w:r>
      <w:r w:rsidR="00503FF3">
        <w:rPr>
          <w:b/>
          <w:bCs/>
          <w:i/>
          <w:iCs/>
          <w:szCs w:val="24"/>
        </w:rPr>
        <w:t xml:space="preserve"> </w:t>
      </w:r>
      <w:r>
        <w:rPr>
          <w:i/>
          <w:iCs/>
          <w:szCs w:val="24"/>
        </w:rPr>
        <w:t>(</w:t>
      </w:r>
      <w:proofErr w:type="spellStart"/>
      <w:r w:rsidRPr="00393F0B">
        <w:rPr>
          <w:bCs/>
          <w:szCs w:val="24"/>
          <w:lang w:val="en-US"/>
        </w:rPr>
        <w:t>toliau</w:t>
      </w:r>
      <w:proofErr w:type="spellEnd"/>
      <w:r w:rsidRPr="00393F0B">
        <w:rPr>
          <w:bCs/>
          <w:szCs w:val="24"/>
          <w:lang w:val="en-US"/>
        </w:rPr>
        <w:t xml:space="preserve"> – </w:t>
      </w:r>
      <w:proofErr w:type="spellStart"/>
      <w:r w:rsidR="006B0665">
        <w:rPr>
          <w:bCs/>
          <w:szCs w:val="24"/>
          <w:lang w:val="en-US"/>
        </w:rPr>
        <w:t>prekės</w:t>
      </w:r>
      <w:proofErr w:type="spellEnd"/>
      <w:r w:rsidRPr="00393F0B">
        <w:rPr>
          <w:bCs/>
          <w:szCs w:val="24"/>
          <w:lang w:val="en-US"/>
        </w:rPr>
        <w:t>).</w:t>
      </w:r>
    </w:p>
    <w:p w14:paraId="28CFCD49" w14:textId="25FBC52E" w:rsidR="005C76A4" w:rsidRPr="00C04D8F" w:rsidRDefault="00CC1C02" w:rsidP="00503FF3">
      <w:pPr>
        <w:pStyle w:val="Sraopastraipa"/>
        <w:widowControl w:val="0"/>
        <w:tabs>
          <w:tab w:val="left" w:pos="426"/>
        </w:tabs>
        <w:autoSpaceDE w:val="0"/>
        <w:autoSpaceDN w:val="0"/>
        <w:adjustRightInd w:val="0"/>
        <w:ind w:left="0"/>
        <w:jc w:val="both"/>
      </w:pPr>
      <w:r w:rsidRPr="00276045">
        <w:t xml:space="preserve">2.2. </w:t>
      </w:r>
      <w:r w:rsidRPr="00E73BE5">
        <w:t xml:space="preserve">Pirkimo objekto apibūdinimas: </w:t>
      </w:r>
      <w:r w:rsidR="00E73BE5" w:rsidRPr="00E73BE5">
        <w:t>pirkimo objekto</w:t>
      </w:r>
      <w:r w:rsidRPr="00E73BE5">
        <w:t xml:space="preserve"> s</w:t>
      </w:r>
      <w:r w:rsidR="00503FF3" w:rsidRPr="00E73BE5">
        <w:t>a</w:t>
      </w:r>
      <w:r w:rsidRPr="00E73BE5">
        <w:t>vybės techninėje</w:t>
      </w:r>
      <w:r w:rsidR="00503FF3" w:rsidRPr="00E73BE5">
        <w:t xml:space="preserve"> nurodyti</w:t>
      </w:r>
      <w:r w:rsidRPr="00E73BE5">
        <w:t xml:space="preserve"> specifikacijoje</w:t>
      </w:r>
      <w:r w:rsidR="00A95E6C" w:rsidRPr="00E73BE5">
        <w:t xml:space="preserve"> (</w:t>
      </w:r>
      <w:r w:rsidR="006B0665">
        <w:t>2</w:t>
      </w:r>
      <w:r w:rsidRPr="00E73BE5">
        <w:t xml:space="preserve"> priedas</w:t>
      </w:r>
      <w:r w:rsidR="00A95E6C" w:rsidRPr="00E73BE5">
        <w:t>)</w:t>
      </w:r>
      <w:r w:rsidRPr="00E73BE5">
        <w:t>.</w:t>
      </w:r>
    </w:p>
    <w:p w14:paraId="47033D11" w14:textId="27AE6DC1" w:rsidR="00CC1C02" w:rsidRDefault="00CC1C02" w:rsidP="00CC1C02">
      <w:pPr>
        <w:jc w:val="both"/>
        <w:rPr>
          <w:szCs w:val="24"/>
        </w:rPr>
      </w:pPr>
      <w:r w:rsidRPr="004A6DC1">
        <w:rPr>
          <w:szCs w:val="24"/>
        </w:rPr>
        <w:t>2.</w:t>
      </w:r>
      <w:r w:rsidR="00503FF3">
        <w:rPr>
          <w:szCs w:val="24"/>
        </w:rPr>
        <w:t>3</w:t>
      </w:r>
      <w:r w:rsidRPr="004A6DC1">
        <w:rPr>
          <w:szCs w:val="24"/>
        </w:rPr>
        <w:t xml:space="preserve">. </w:t>
      </w:r>
      <w:r w:rsidR="006B0665">
        <w:rPr>
          <w:szCs w:val="24"/>
        </w:rPr>
        <w:t>Prekės</w:t>
      </w:r>
      <w:r w:rsidRPr="004A6DC1">
        <w:rPr>
          <w:szCs w:val="24"/>
        </w:rPr>
        <w:t xml:space="preserve"> turi būti </w:t>
      </w:r>
      <w:r w:rsidR="006B0665">
        <w:rPr>
          <w:szCs w:val="24"/>
        </w:rPr>
        <w:t>pristatytos</w:t>
      </w:r>
      <w:r w:rsidRPr="004A6DC1">
        <w:rPr>
          <w:szCs w:val="24"/>
        </w:rPr>
        <w:t xml:space="preserve"> per </w:t>
      </w:r>
      <w:r w:rsidR="00330005">
        <w:rPr>
          <w:szCs w:val="24"/>
        </w:rPr>
        <w:t>7</w:t>
      </w:r>
      <w:r w:rsidRPr="004A6DC1">
        <w:rPr>
          <w:szCs w:val="24"/>
        </w:rPr>
        <w:t xml:space="preserve"> mėn</w:t>
      </w:r>
      <w:r w:rsidR="00330005">
        <w:rPr>
          <w:szCs w:val="24"/>
        </w:rPr>
        <w:t>esius</w:t>
      </w:r>
      <w:r w:rsidRPr="004A6DC1">
        <w:rPr>
          <w:szCs w:val="24"/>
        </w:rPr>
        <w:t xml:space="preserve"> nuo sutarties įsigaliojimo</w:t>
      </w:r>
      <w:r w:rsidR="00330005">
        <w:rPr>
          <w:szCs w:val="24"/>
        </w:rPr>
        <w:t xml:space="preserve"> dienos, </w:t>
      </w:r>
      <w:r w:rsidR="00330005" w:rsidRPr="00E53C53">
        <w:rPr>
          <w:color w:val="000000" w:themeColor="text1"/>
        </w:rPr>
        <w:t xml:space="preserve">bendras sutarties terminas (įskaitant atsiskaitymo terminą už </w:t>
      </w:r>
      <w:r w:rsidR="00F340D5" w:rsidRPr="008C6806">
        <w:rPr>
          <w:color w:val="000000" w:themeColor="text1"/>
        </w:rPr>
        <w:t>pristatytas prekes</w:t>
      </w:r>
      <w:r w:rsidR="00330005" w:rsidRPr="00E53C53">
        <w:rPr>
          <w:color w:val="000000" w:themeColor="text1"/>
        </w:rPr>
        <w:t>) sudaro</w:t>
      </w:r>
      <w:r w:rsidR="00330005" w:rsidRPr="00E53C53">
        <w:rPr>
          <w:bCs/>
          <w:color w:val="000000" w:themeColor="text1"/>
        </w:rPr>
        <w:t xml:space="preserve"> </w:t>
      </w:r>
      <w:r w:rsidR="00330005">
        <w:rPr>
          <w:bCs/>
          <w:color w:val="000000" w:themeColor="text1"/>
        </w:rPr>
        <w:t>8</w:t>
      </w:r>
      <w:r w:rsidR="00330005" w:rsidRPr="00E53C53">
        <w:rPr>
          <w:bCs/>
          <w:color w:val="000000" w:themeColor="text1"/>
        </w:rPr>
        <w:t xml:space="preserve"> mėnesi</w:t>
      </w:r>
      <w:r w:rsidR="00330005">
        <w:rPr>
          <w:bCs/>
          <w:color w:val="000000" w:themeColor="text1"/>
        </w:rPr>
        <w:t>us</w:t>
      </w:r>
      <w:r w:rsidR="00330005" w:rsidRPr="00E53C53">
        <w:rPr>
          <w:color w:val="000000" w:themeColor="text1"/>
        </w:rPr>
        <w:t xml:space="preserve"> nuo sutarties įsigaliojimo dienos.</w:t>
      </w:r>
    </w:p>
    <w:p w14:paraId="624A7CF5" w14:textId="77777777" w:rsidR="00CC1C02" w:rsidRDefault="00CC1C02" w:rsidP="00CC1C02">
      <w:pPr>
        <w:widowControl w:val="0"/>
        <w:tabs>
          <w:tab w:val="left" w:pos="426"/>
        </w:tabs>
        <w:autoSpaceDE w:val="0"/>
        <w:autoSpaceDN w:val="0"/>
        <w:adjustRightInd w:val="0"/>
        <w:contextualSpacing/>
        <w:jc w:val="both"/>
        <w:rPr>
          <w:szCs w:val="24"/>
        </w:rPr>
      </w:pPr>
      <w:r>
        <w:rPr>
          <w:szCs w:val="24"/>
        </w:rPr>
        <w:t>2.</w:t>
      </w:r>
      <w:r w:rsidR="00503FF3">
        <w:rPr>
          <w:szCs w:val="24"/>
        </w:rPr>
        <w:t>4</w:t>
      </w:r>
      <w:r w:rsidRPr="000B1A06">
        <w:rPr>
          <w:szCs w:val="24"/>
        </w:rPr>
        <w:t xml:space="preserve">. Pirkimas neskaidomas į dalis. </w:t>
      </w:r>
    </w:p>
    <w:p w14:paraId="240BF257" w14:textId="229AE79D" w:rsidR="00330005" w:rsidRDefault="00CC1C02" w:rsidP="00330005">
      <w:pPr>
        <w:autoSpaceDE w:val="0"/>
        <w:autoSpaceDN w:val="0"/>
        <w:jc w:val="both"/>
      </w:pPr>
      <w:r>
        <w:rPr>
          <w:szCs w:val="24"/>
        </w:rPr>
        <w:t>2.</w:t>
      </w:r>
      <w:r w:rsidR="00503FF3">
        <w:rPr>
          <w:szCs w:val="24"/>
        </w:rPr>
        <w:t>5</w:t>
      </w:r>
      <w:r>
        <w:rPr>
          <w:szCs w:val="24"/>
        </w:rPr>
        <w:t xml:space="preserve">. </w:t>
      </w:r>
      <w:r w:rsidR="00330005" w:rsidRPr="0049035D">
        <w:t xml:space="preserve">Pirkimui skiriama lėšų suma </w:t>
      </w:r>
      <w:r w:rsidR="00330005" w:rsidRPr="00B443C5">
        <w:rPr>
          <w:color w:val="000000"/>
        </w:rPr>
        <w:t xml:space="preserve">– </w:t>
      </w:r>
      <w:r w:rsidR="00330005">
        <w:rPr>
          <w:color w:val="000000"/>
        </w:rPr>
        <w:t>32 500</w:t>
      </w:r>
      <w:r w:rsidR="00330005">
        <w:rPr>
          <w:color w:val="000000"/>
          <w:szCs w:val="24"/>
        </w:rPr>
        <w:t>,00</w:t>
      </w:r>
      <w:r w:rsidR="00330005">
        <w:rPr>
          <w:b/>
          <w:szCs w:val="24"/>
        </w:rPr>
        <w:t xml:space="preserve"> </w:t>
      </w:r>
      <w:r w:rsidR="00330005" w:rsidRPr="0049035D">
        <w:rPr>
          <w:bCs/>
          <w:szCs w:val="24"/>
        </w:rPr>
        <w:t>eurų</w:t>
      </w:r>
      <w:r w:rsidR="00330005" w:rsidRPr="0049035D">
        <w:rPr>
          <w:b/>
          <w:bCs/>
          <w:i/>
          <w:szCs w:val="24"/>
        </w:rPr>
        <w:t xml:space="preserve"> </w:t>
      </w:r>
      <w:r w:rsidR="00330005">
        <w:t>be</w:t>
      </w:r>
      <w:r w:rsidR="00330005" w:rsidRPr="0049035D">
        <w:t xml:space="preserve"> PVM</w:t>
      </w:r>
      <w:r w:rsidR="00330005">
        <w:t xml:space="preserve"> (39 325,00 Eur su PVM)</w:t>
      </w:r>
      <w:r w:rsidR="00330005" w:rsidRPr="0049035D">
        <w:t>.</w:t>
      </w:r>
      <w:r w:rsidR="00330005">
        <w:t xml:space="preserve"> </w:t>
      </w:r>
    </w:p>
    <w:p w14:paraId="05A71B5E" w14:textId="28CEE3F5" w:rsidR="00CC1C02" w:rsidRDefault="00CC1C02" w:rsidP="00330005">
      <w:pPr>
        <w:autoSpaceDE w:val="0"/>
        <w:autoSpaceDN w:val="0"/>
        <w:jc w:val="both"/>
        <w:rPr>
          <w:szCs w:val="24"/>
        </w:rPr>
      </w:pPr>
      <w:r w:rsidRPr="00C90044">
        <w:rPr>
          <w:szCs w:val="24"/>
        </w:rPr>
        <w:t>2.</w:t>
      </w:r>
      <w:r w:rsidR="00503FF3">
        <w:rPr>
          <w:szCs w:val="24"/>
        </w:rPr>
        <w:t>6</w:t>
      </w:r>
      <w:r w:rsidRPr="00C90044">
        <w:rPr>
          <w:szCs w:val="24"/>
        </w:rPr>
        <w:t xml:space="preserve">. Alternatyvių pasiūlymų pateikti neleidžiama. </w:t>
      </w:r>
      <w:r>
        <w:rPr>
          <w:szCs w:val="24"/>
        </w:rPr>
        <w:t>Tiekėj</w:t>
      </w:r>
      <w:r w:rsidRPr="00C90044">
        <w:rPr>
          <w:szCs w:val="24"/>
        </w:rPr>
        <w:t xml:space="preserve">ų pateikti alternatyvūs pasiūlymai nebus nagrinėjami, o </w:t>
      </w:r>
      <w:r>
        <w:rPr>
          <w:szCs w:val="24"/>
        </w:rPr>
        <w:t>tiekėj</w:t>
      </w:r>
      <w:r w:rsidRPr="00C90044">
        <w:rPr>
          <w:szCs w:val="24"/>
        </w:rPr>
        <w:t xml:space="preserve">o, pateikusio alternatyvius pasiūlymus, pasiūlymai bus atmesti. </w:t>
      </w:r>
    </w:p>
    <w:p w14:paraId="7538B7C1" w14:textId="23793EEB" w:rsidR="00D60D59" w:rsidRDefault="00D60D59" w:rsidP="00D60D59">
      <w:pPr>
        <w:widowControl w:val="0"/>
        <w:jc w:val="both"/>
        <w:rPr>
          <w:rFonts w:eastAsia="Calibri"/>
          <w:szCs w:val="24"/>
          <w:lang w:eastAsia="lt-LT"/>
        </w:rPr>
      </w:pPr>
      <w:r w:rsidRPr="008C6806">
        <w:rPr>
          <w:rFonts w:eastAsia="Calibri"/>
          <w:szCs w:val="24"/>
          <w:lang w:eastAsia="lt-LT"/>
        </w:rPr>
        <w:t>2.7.</w:t>
      </w:r>
      <w:r>
        <w:rPr>
          <w:rFonts w:eastAsia="Calibri"/>
          <w:szCs w:val="24"/>
          <w:lang w:eastAsia="lt-LT"/>
        </w:rPr>
        <w:t xml:space="preserve"> </w:t>
      </w:r>
      <w:r w:rsidRPr="00D60D59">
        <w:rPr>
          <w:rFonts w:eastAsia="Calibri"/>
          <w:szCs w:val="24"/>
          <w:lang w:eastAsia="lt-LT"/>
        </w:rPr>
        <w:t xml:space="preserve">Atliekamas žaliasis pirkimas. Pirkimas vykdomas vadovaujantis </w:t>
      </w:r>
      <w:r w:rsidR="00F340D5" w:rsidRPr="00874E53">
        <w:rPr>
          <w:rFonts w:eastAsia="Calibri"/>
          <w:szCs w:val="24"/>
          <w:lang w:eastAsia="lt-LT"/>
        </w:rPr>
        <w:t>Aplinkos apsaugos kriterijų taikymo, vykdant žaliuosius pirkimus, tvarkos aprašo, patvirtinto</w:t>
      </w:r>
      <w:r w:rsidR="00F340D5">
        <w:t xml:space="preserve"> </w:t>
      </w:r>
      <w:hyperlink r:id="rId10" w:history="1">
        <w:r w:rsidRPr="00D60D59">
          <w:rPr>
            <w:rFonts w:eastAsia="Calibri"/>
            <w:szCs w:val="24"/>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60D59">
        <w:rPr>
          <w:rFonts w:eastAsia="Calibri"/>
          <w:szCs w:val="24"/>
          <w:lang w:eastAsia="lt-LT"/>
        </w:rPr>
        <w:t>“, 4.4.1 papunk</w:t>
      </w:r>
      <w:r w:rsidR="00F340D5">
        <w:rPr>
          <w:rFonts w:eastAsia="Calibri"/>
          <w:szCs w:val="24"/>
          <w:lang w:eastAsia="lt-LT"/>
        </w:rPr>
        <w:t>čiu</w:t>
      </w:r>
      <w:r w:rsidRPr="00D60D59">
        <w:rPr>
          <w:rFonts w:eastAsia="Calibri"/>
          <w:szCs w:val="24"/>
          <w:lang w:eastAsia="lt-LT"/>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w:t>
      </w:r>
      <w:r w:rsidRPr="00D60D59">
        <w:rPr>
          <w:rFonts w:eastAsia="Calibri"/>
          <w:szCs w:val="24"/>
          <w:lang w:eastAsia="lt-LT"/>
        </w:rPr>
        <w:lastRenderedPageBreak/>
        <w:t>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ABFF56C" w14:textId="77777777" w:rsidR="00CC5D0C" w:rsidRPr="008D0E97" w:rsidRDefault="00CC5D0C" w:rsidP="00D60D59">
      <w:pPr>
        <w:widowControl w:val="0"/>
        <w:jc w:val="both"/>
        <w:rPr>
          <w:rFonts w:eastAsia="Calibri"/>
          <w:sz w:val="22"/>
          <w:szCs w:val="22"/>
          <w:lang w:eastAsia="lt-LT"/>
        </w:rPr>
      </w:pPr>
    </w:p>
    <w:p w14:paraId="44FB2E0C" w14:textId="77777777" w:rsidR="00CC1C02" w:rsidRDefault="00CC1C02" w:rsidP="00CC1C02">
      <w:pPr>
        <w:pStyle w:val="Antrat1"/>
        <w:spacing w:before="0" w:after="0"/>
        <w:ind w:left="0" w:firstLine="0"/>
        <w:rPr>
          <w:b/>
          <w:sz w:val="24"/>
          <w:szCs w:val="24"/>
        </w:rPr>
      </w:pPr>
      <w:bookmarkStart w:id="5" w:name="_Toc487638913"/>
      <w:bookmarkStart w:id="6" w:name="_Toc47844930"/>
      <w:r w:rsidRPr="00C90044">
        <w:rPr>
          <w:b/>
          <w:sz w:val="24"/>
          <w:szCs w:val="24"/>
        </w:rPr>
        <w:t>DALYVAVIMAS</w:t>
      </w:r>
      <w:bookmarkEnd w:id="5"/>
    </w:p>
    <w:p w14:paraId="08F599AB" w14:textId="77777777" w:rsidR="00CC1C02" w:rsidRPr="00C90044" w:rsidRDefault="00CC1C02" w:rsidP="00CC1C02">
      <w:pPr>
        <w:pStyle w:val="Antrat2"/>
        <w:ind w:left="0" w:firstLine="0"/>
        <w:rPr>
          <w:szCs w:val="24"/>
        </w:rPr>
      </w:pPr>
      <w:r w:rsidRPr="00C90044">
        <w:rPr>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8036174" w14:textId="77777777" w:rsidR="0072350B" w:rsidRDefault="0072350B" w:rsidP="0072350B">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29968DFB" w14:textId="77777777" w:rsidR="00CC1C02" w:rsidRPr="008D0E97" w:rsidRDefault="00CC1C02" w:rsidP="00CC1C02">
      <w:pPr>
        <w:rPr>
          <w:sz w:val="22"/>
          <w:szCs w:val="22"/>
        </w:rPr>
      </w:pPr>
    </w:p>
    <w:p w14:paraId="35DF45CF" w14:textId="77777777" w:rsidR="0072350B" w:rsidRPr="00716DC4" w:rsidRDefault="0072350B" w:rsidP="008D0E97">
      <w:pPr>
        <w:keepNext/>
        <w:numPr>
          <w:ilvl w:val="0"/>
          <w:numId w:val="1"/>
        </w:numPr>
        <w:ind w:left="0" w:firstLine="0"/>
        <w:jc w:val="center"/>
        <w:outlineLvl w:val="0"/>
        <w:rPr>
          <w:rFonts w:eastAsia="Yu Mincho"/>
          <w:b/>
          <w:color w:val="000000" w:themeColor="text1"/>
          <w:lang w:val="x-none"/>
        </w:rPr>
      </w:pPr>
      <w:bookmarkStart w:id="7" w:name="_Toc47844931"/>
      <w:bookmarkEnd w:id="6"/>
      <w:r w:rsidRPr="00716DC4">
        <w:rPr>
          <w:b/>
          <w:color w:val="000000" w:themeColor="text1"/>
          <w:lang w:val="x-none"/>
        </w:rPr>
        <w:t xml:space="preserve">TIEKĖJŲ PAŠALINIMO PAGRINDAI, KVALIFIKACIJOS REIKALAVIMAI IR </w:t>
      </w:r>
      <w:r w:rsidRPr="00716DC4">
        <w:rPr>
          <w:rFonts w:eastAsia="Yu Mincho"/>
          <w:b/>
          <w:color w:val="000000" w:themeColor="text1"/>
          <w:lang w:val="x-none"/>
        </w:rPr>
        <w:t>REIKALAUJAMI KOKYBĖS BEI APLINKOS APSAUGOS VADYBOS SISTEMŲ STANDARTAI</w:t>
      </w:r>
      <w:bookmarkStart w:id="8" w:name="_GoBack"/>
      <w:bookmarkEnd w:id="8"/>
    </w:p>
    <w:p w14:paraId="6B1A7E7F" w14:textId="708C0AC3" w:rsidR="0072350B" w:rsidRDefault="0072350B" w:rsidP="008D0E97">
      <w:pPr>
        <w:pStyle w:val="Body2"/>
        <w:tabs>
          <w:tab w:val="left" w:pos="1134"/>
        </w:tabs>
        <w:spacing w:after="0"/>
        <w:rPr>
          <w:sz w:val="24"/>
          <w:szCs w:val="24"/>
        </w:rPr>
      </w:pPr>
      <w:r>
        <w:rPr>
          <w:sz w:val="24"/>
          <w:szCs w:val="24"/>
        </w:rPr>
        <w:t xml:space="preserve">4.1. </w:t>
      </w:r>
      <w:r w:rsidRPr="0070479B">
        <w:rPr>
          <w:sz w:val="24"/>
          <w:szCs w:val="24"/>
        </w:rPr>
        <w:t xml:space="preserve">CPO </w:t>
      </w:r>
      <w:proofErr w:type="spellStart"/>
      <w:r w:rsidRPr="0070479B">
        <w:rPr>
          <w:sz w:val="24"/>
          <w:szCs w:val="24"/>
        </w:rPr>
        <w:t>netikrina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straipsnyje</w:t>
      </w:r>
      <w:proofErr w:type="spellEnd"/>
      <w:r w:rsidRPr="0070479B">
        <w:rPr>
          <w:sz w:val="24"/>
          <w:szCs w:val="24"/>
        </w:rPr>
        <w:t xml:space="preserve"> </w:t>
      </w:r>
      <w:proofErr w:type="spellStart"/>
      <w:r w:rsidRPr="0070479B">
        <w:rPr>
          <w:sz w:val="24"/>
          <w:szCs w:val="24"/>
        </w:rPr>
        <w:t>numatyti</w:t>
      </w:r>
      <w:proofErr w:type="spellEnd"/>
      <w:r w:rsidRPr="0070479B">
        <w:rPr>
          <w:sz w:val="24"/>
          <w:szCs w:val="24"/>
        </w:rPr>
        <w:t xml:space="preserve"> </w:t>
      </w:r>
      <w:proofErr w:type="spellStart"/>
      <w:r w:rsidRPr="0070479B">
        <w:rPr>
          <w:sz w:val="24"/>
          <w:szCs w:val="24"/>
        </w:rPr>
        <w:t>tiekėjo</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pagrindai</w:t>
      </w:r>
      <w:proofErr w:type="spellEnd"/>
      <w:r w:rsidRPr="0070479B">
        <w:rPr>
          <w:sz w:val="24"/>
          <w:szCs w:val="24"/>
        </w:rPr>
        <w:t xml:space="preserve">, </w:t>
      </w:r>
      <w:bookmarkStart w:id="9" w:name="_Hlk189746364"/>
      <w:proofErr w:type="spellStart"/>
      <w:r w:rsidRPr="0070479B">
        <w:rPr>
          <w:sz w:val="24"/>
          <w:szCs w:val="24"/>
        </w:rPr>
        <w:t>išskyrus</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straipsnio</w:t>
      </w:r>
      <w:proofErr w:type="spellEnd"/>
      <w:r w:rsidRPr="0070479B">
        <w:rPr>
          <w:sz w:val="24"/>
          <w:szCs w:val="24"/>
        </w:rPr>
        <w:t xml:space="preserve"> 2¹ </w:t>
      </w:r>
      <w:proofErr w:type="spellStart"/>
      <w:r w:rsidRPr="0070479B">
        <w:rPr>
          <w:sz w:val="24"/>
          <w:szCs w:val="24"/>
        </w:rPr>
        <w:t>dalį</w:t>
      </w:r>
      <w:proofErr w:type="spellEnd"/>
      <w:r w:rsidRPr="0070479B">
        <w:rPr>
          <w:sz w:val="24"/>
          <w:szCs w:val="24"/>
        </w:rPr>
        <w:t>.</w:t>
      </w:r>
      <w:bookmarkEnd w:id="9"/>
      <w:r w:rsidRPr="0070479B">
        <w:rPr>
          <w:sz w:val="24"/>
          <w:szCs w:val="24"/>
        </w:rPr>
        <w:t xml:space="preserve"> </w:t>
      </w:r>
      <w:proofErr w:type="spellStart"/>
      <w:r w:rsidRPr="0070479B">
        <w:rPr>
          <w:sz w:val="24"/>
          <w:szCs w:val="24"/>
        </w:rPr>
        <w:t>Perkančioji</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pašalina</w:t>
      </w:r>
      <w:proofErr w:type="spellEnd"/>
      <w:r w:rsidRPr="0070479B">
        <w:rPr>
          <w:sz w:val="24"/>
          <w:szCs w:val="24"/>
        </w:rPr>
        <w:t xml:space="preserve"> </w:t>
      </w:r>
      <w:proofErr w:type="spellStart"/>
      <w:r w:rsidRPr="0070479B">
        <w:rPr>
          <w:sz w:val="24"/>
          <w:szCs w:val="24"/>
        </w:rPr>
        <w:t>tiekėją</w:t>
      </w:r>
      <w:proofErr w:type="spellEnd"/>
      <w:r w:rsidRPr="0070479B">
        <w:rPr>
          <w:sz w:val="24"/>
          <w:szCs w:val="24"/>
        </w:rPr>
        <w:t xml:space="preserve"> </w:t>
      </w:r>
      <w:proofErr w:type="spellStart"/>
      <w:r w:rsidRPr="0070479B">
        <w:rPr>
          <w:sz w:val="24"/>
          <w:szCs w:val="24"/>
        </w:rPr>
        <w:t>iš</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procedūros</w:t>
      </w:r>
      <w:proofErr w:type="spellEnd"/>
      <w:r w:rsidRPr="0070479B">
        <w:rPr>
          <w:sz w:val="24"/>
          <w:szCs w:val="24"/>
        </w:rPr>
        <w:t xml:space="preserve">, </w:t>
      </w:r>
      <w:proofErr w:type="spellStart"/>
      <w:r w:rsidRPr="0070479B">
        <w:rPr>
          <w:sz w:val="24"/>
          <w:szCs w:val="24"/>
        </w:rPr>
        <w:t>jeigu</w:t>
      </w:r>
      <w:proofErr w:type="spellEnd"/>
      <w:r w:rsidRPr="0070479B">
        <w:rPr>
          <w:sz w:val="24"/>
          <w:szCs w:val="24"/>
        </w:rPr>
        <w:t xml:space="preserve"> </w:t>
      </w:r>
      <w:proofErr w:type="spellStart"/>
      <w:r w:rsidRPr="0070479B">
        <w:rPr>
          <w:sz w:val="24"/>
          <w:szCs w:val="24"/>
        </w:rPr>
        <w:t>tiekėjas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neatlikęs</w:t>
      </w:r>
      <w:proofErr w:type="spellEnd"/>
      <w:r w:rsidRPr="0070479B">
        <w:rPr>
          <w:sz w:val="24"/>
          <w:szCs w:val="24"/>
        </w:rPr>
        <w:t xml:space="preserve"> jam </w:t>
      </w:r>
      <w:proofErr w:type="spellStart"/>
      <w:r w:rsidRPr="0070479B">
        <w:rPr>
          <w:sz w:val="24"/>
          <w:szCs w:val="24"/>
        </w:rPr>
        <w:t>paskirtos</w:t>
      </w:r>
      <w:proofErr w:type="spellEnd"/>
      <w:r w:rsidRPr="0070479B">
        <w:rPr>
          <w:sz w:val="24"/>
          <w:szCs w:val="24"/>
        </w:rPr>
        <w:t xml:space="preserve"> </w:t>
      </w:r>
      <w:proofErr w:type="spellStart"/>
      <w:r w:rsidRPr="0070479B">
        <w:rPr>
          <w:sz w:val="24"/>
          <w:szCs w:val="24"/>
        </w:rPr>
        <w:t>baudžiamojo</w:t>
      </w:r>
      <w:proofErr w:type="spellEnd"/>
      <w:r w:rsidRPr="0070479B">
        <w:rPr>
          <w:sz w:val="24"/>
          <w:szCs w:val="24"/>
        </w:rPr>
        <w:t xml:space="preserve"> </w:t>
      </w:r>
      <w:proofErr w:type="spellStart"/>
      <w:r w:rsidRPr="0070479B">
        <w:rPr>
          <w:sz w:val="24"/>
          <w:szCs w:val="24"/>
        </w:rPr>
        <w:t>poveikio</w:t>
      </w:r>
      <w:proofErr w:type="spellEnd"/>
      <w:r w:rsidRPr="0070479B">
        <w:rPr>
          <w:sz w:val="24"/>
          <w:szCs w:val="24"/>
        </w:rPr>
        <w:t xml:space="preserve"> </w:t>
      </w:r>
      <w:proofErr w:type="spellStart"/>
      <w:r w:rsidRPr="0070479B">
        <w:rPr>
          <w:sz w:val="24"/>
          <w:szCs w:val="24"/>
        </w:rPr>
        <w:t>priemonės</w:t>
      </w:r>
      <w:proofErr w:type="spellEnd"/>
      <w:r w:rsidRPr="0070479B">
        <w:rPr>
          <w:sz w:val="24"/>
          <w:szCs w:val="24"/>
        </w:rPr>
        <w:t xml:space="preserve"> – </w:t>
      </w:r>
      <w:proofErr w:type="spellStart"/>
      <w:r w:rsidRPr="0070479B">
        <w:rPr>
          <w:sz w:val="24"/>
          <w:szCs w:val="24"/>
        </w:rPr>
        <w:t>uždraudimo</w:t>
      </w:r>
      <w:proofErr w:type="spellEnd"/>
      <w:r w:rsidRPr="0070479B">
        <w:rPr>
          <w:sz w:val="24"/>
          <w:szCs w:val="24"/>
        </w:rPr>
        <w:t xml:space="preserve"> </w:t>
      </w:r>
      <w:proofErr w:type="spellStart"/>
      <w:r w:rsidRPr="0070479B">
        <w:rPr>
          <w:sz w:val="24"/>
          <w:szCs w:val="24"/>
        </w:rPr>
        <w:t>juridiniam</w:t>
      </w:r>
      <w:proofErr w:type="spellEnd"/>
      <w:r w:rsidRPr="0070479B">
        <w:rPr>
          <w:sz w:val="24"/>
          <w:szCs w:val="24"/>
        </w:rPr>
        <w:t xml:space="preserve"> </w:t>
      </w:r>
      <w:proofErr w:type="spellStart"/>
      <w:r w:rsidRPr="0070479B">
        <w:rPr>
          <w:sz w:val="24"/>
          <w:szCs w:val="24"/>
        </w:rPr>
        <w:t>asmeniui</w:t>
      </w:r>
      <w:proofErr w:type="spellEnd"/>
      <w:r w:rsidRPr="0070479B">
        <w:rPr>
          <w:sz w:val="24"/>
          <w:szCs w:val="24"/>
        </w:rPr>
        <w:t xml:space="preserve"> </w:t>
      </w:r>
      <w:proofErr w:type="spellStart"/>
      <w:r w:rsidRPr="0070479B">
        <w:rPr>
          <w:sz w:val="24"/>
          <w:szCs w:val="24"/>
        </w:rPr>
        <w:t>dalyvauti</w:t>
      </w:r>
      <w:proofErr w:type="spellEnd"/>
      <w:r w:rsidRPr="0070479B">
        <w:rPr>
          <w:sz w:val="24"/>
          <w:szCs w:val="24"/>
        </w:rPr>
        <w:t xml:space="preserve"> </w:t>
      </w:r>
      <w:proofErr w:type="spellStart"/>
      <w:r w:rsidRPr="0070479B">
        <w:rPr>
          <w:sz w:val="24"/>
          <w:szCs w:val="24"/>
        </w:rPr>
        <w:t>viešuosiuose</w:t>
      </w:r>
      <w:proofErr w:type="spellEnd"/>
      <w:r w:rsidRPr="0070479B">
        <w:rPr>
          <w:sz w:val="24"/>
          <w:szCs w:val="24"/>
        </w:rPr>
        <w:t xml:space="preserve"> </w:t>
      </w:r>
      <w:proofErr w:type="spellStart"/>
      <w:r w:rsidRPr="0070479B">
        <w:rPr>
          <w:sz w:val="24"/>
          <w:szCs w:val="24"/>
        </w:rPr>
        <w:t>pirkimuose</w:t>
      </w:r>
      <w:proofErr w:type="spellEnd"/>
      <w:r w:rsidRPr="0070479B">
        <w:rPr>
          <w:sz w:val="24"/>
          <w:szCs w:val="24"/>
        </w:rPr>
        <w:t>.</w:t>
      </w:r>
      <w:r w:rsidRPr="0070479B">
        <w:rPr>
          <w:b/>
          <w:bCs/>
          <w:sz w:val="24"/>
          <w:szCs w:val="24"/>
        </w:rPr>
        <w:t xml:space="preserve"> </w:t>
      </w:r>
      <w:proofErr w:type="spellStart"/>
      <w:r w:rsidRPr="0070479B">
        <w:rPr>
          <w:sz w:val="24"/>
          <w:szCs w:val="24"/>
        </w:rPr>
        <w:t>Tiekėjas</w:t>
      </w:r>
      <w:proofErr w:type="spellEnd"/>
      <w:r w:rsidRPr="0070479B">
        <w:rPr>
          <w:sz w:val="24"/>
          <w:szCs w:val="24"/>
        </w:rPr>
        <w:t xml:space="preserve">, kai </w:t>
      </w:r>
      <w:proofErr w:type="spellStart"/>
      <w:r w:rsidRPr="0070479B">
        <w:rPr>
          <w:sz w:val="24"/>
          <w:szCs w:val="24"/>
        </w:rPr>
        <w:t>jis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juridinis</w:t>
      </w:r>
      <w:proofErr w:type="spellEnd"/>
      <w:r w:rsidRPr="0070479B">
        <w:rPr>
          <w:sz w:val="24"/>
          <w:szCs w:val="24"/>
        </w:rPr>
        <w:t xml:space="preserve"> </w:t>
      </w:r>
      <w:proofErr w:type="spellStart"/>
      <w:r w:rsidRPr="0070479B">
        <w:rPr>
          <w:sz w:val="24"/>
          <w:szCs w:val="24"/>
        </w:rPr>
        <w:t>asmuo</w:t>
      </w:r>
      <w:proofErr w:type="spellEnd"/>
      <w:r w:rsidRPr="0070479B">
        <w:rPr>
          <w:sz w:val="24"/>
          <w:szCs w:val="24"/>
        </w:rPr>
        <w:t xml:space="preserve">, </w:t>
      </w:r>
      <w:proofErr w:type="spellStart"/>
      <w:r w:rsidRPr="0070479B">
        <w:rPr>
          <w:sz w:val="24"/>
          <w:szCs w:val="24"/>
        </w:rPr>
        <w:t>kita</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jos</w:t>
      </w:r>
      <w:proofErr w:type="spellEnd"/>
      <w:r w:rsidRPr="0070479B">
        <w:rPr>
          <w:sz w:val="24"/>
          <w:szCs w:val="24"/>
        </w:rPr>
        <w:t xml:space="preserve"> </w:t>
      </w:r>
      <w:proofErr w:type="spellStart"/>
      <w:r w:rsidRPr="0070479B">
        <w:rPr>
          <w:sz w:val="24"/>
          <w:szCs w:val="24"/>
        </w:rPr>
        <w:t>struktūrinis</w:t>
      </w:r>
      <w:proofErr w:type="spellEnd"/>
      <w:r w:rsidRPr="0070479B">
        <w:rPr>
          <w:sz w:val="24"/>
          <w:szCs w:val="24"/>
        </w:rPr>
        <w:t xml:space="preserve"> </w:t>
      </w:r>
      <w:proofErr w:type="spellStart"/>
      <w:r w:rsidRPr="0070479B">
        <w:rPr>
          <w:sz w:val="24"/>
          <w:szCs w:val="24"/>
        </w:rPr>
        <w:t>padalinys</w:t>
      </w:r>
      <w:proofErr w:type="spellEnd"/>
      <w:r w:rsidRPr="0070479B">
        <w:rPr>
          <w:sz w:val="24"/>
          <w:szCs w:val="24"/>
        </w:rPr>
        <w:t xml:space="preserve">, </w:t>
      </w:r>
      <w:proofErr w:type="spellStart"/>
      <w:r w:rsidRPr="0070479B">
        <w:rPr>
          <w:sz w:val="24"/>
          <w:szCs w:val="24"/>
        </w:rPr>
        <w:t>teikdamas</w:t>
      </w:r>
      <w:proofErr w:type="spellEnd"/>
      <w:r w:rsidRPr="0070479B">
        <w:rPr>
          <w:sz w:val="24"/>
          <w:szCs w:val="24"/>
        </w:rPr>
        <w:t xml:space="preserve"> </w:t>
      </w:r>
      <w:proofErr w:type="spellStart"/>
      <w:r w:rsidRPr="0070479B">
        <w:rPr>
          <w:sz w:val="24"/>
          <w:szCs w:val="24"/>
        </w:rPr>
        <w:t>pasirašytą</w:t>
      </w:r>
      <w:proofErr w:type="spellEnd"/>
      <w:r w:rsidRPr="0070479B">
        <w:rPr>
          <w:sz w:val="24"/>
          <w:szCs w:val="24"/>
        </w:rPr>
        <w:t xml:space="preserve"> </w:t>
      </w:r>
      <w:proofErr w:type="spellStart"/>
      <w:r w:rsidRPr="0070479B">
        <w:rPr>
          <w:sz w:val="24"/>
          <w:szCs w:val="24"/>
        </w:rPr>
        <w:t>pasiūlymą</w:t>
      </w:r>
      <w:proofErr w:type="spellEnd"/>
      <w:r w:rsidRPr="0070479B">
        <w:rPr>
          <w:sz w:val="24"/>
          <w:szCs w:val="24"/>
        </w:rPr>
        <w:t xml:space="preserve">, </w:t>
      </w:r>
      <w:proofErr w:type="spellStart"/>
      <w:r w:rsidRPr="0070479B">
        <w:rPr>
          <w:sz w:val="24"/>
          <w:szCs w:val="24"/>
        </w:rPr>
        <w:t>parengtą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sąlygų</w:t>
      </w:r>
      <w:proofErr w:type="spellEnd"/>
      <w:r w:rsidRPr="0070479B">
        <w:rPr>
          <w:sz w:val="24"/>
          <w:szCs w:val="24"/>
        </w:rPr>
        <w:t xml:space="preserve"> 1 </w:t>
      </w:r>
      <w:proofErr w:type="spellStart"/>
      <w:r w:rsidRPr="0070479B">
        <w:rPr>
          <w:sz w:val="24"/>
          <w:szCs w:val="24"/>
        </w:rPr>
        <w:t>priede</w:t>
      </w:r>
      <w:proofErr w:type="spellEnd"/>
      <w:r w:rsidRPr="0070479B">
        <w:rPr>
          <w:sz w:val="24"/>
          <w:szCs w:val="24"/>
        </w:rPr>
        <w:t xml:space="preserve"> </w:t>
      </w:r>
      <w:proofErr w:type="spellStart"/>
      <w:r w:rsidRPr="0070479B">
        <w:rPr>
          <w:sz w:val="24"/>
          <w:szCs w:val="24"/>
        </w:rPr>
        <w:t>pateiktą</w:t>
      </w:r>
      <w:proofErr w:type="spellEnd"/>
      <w:r w:rsidRPr="0070479B">
        <w:rPr>
          <w:sz w:val="24"/>
          <w:szCs w:val="24"/>
        </w:rPr>
        <w:t xml:space="preserve"> </w:t>
      </w:r>
      <w:proofErr w:type="spellStart"/>
      <w:r w:rsidRPr="0070479B">
        <w:rPr>
          <w:sz w:val="24"/>
          <w:szCs w:val="24"/>
        </w:rPr>
        <w:t>pasiūlymo</w:t>
      </w:r>
      <w:proofErr w:type="spellEnd"/>
      <w:r w:rsidRPr="0070479B">
        <w:rPr>
          <w:sz w:val="24"/>
          <w:szCs w:val="24"/>
        </w:rPr>
        <w:t xml:space="preserve"> </w:t>
      </w:r>
      <w:proofErr w:type="spellStart"/>
      <w:r w:rsidRPr="0070479B">
        <w:rPr>
          <w:sz w:val="24"/>
          <w:szCs w:val="24"/>
        </w:rPr>
        <w:t>formą</w:t>
      </w:r>
      <w:proofErr w:type="spellEnd"/>
      <w:r w:rsidRPr="0070479B">
        <w:rPr>
          <w:sz w:val="24"/>
          <w:szCs w:val="24"/>
        </w:rPr>
        <w:t xml:space="preserve">, </w:t>
      </w:r>
      <w:proofErr w:type="spellStart"/>
      <w:r w:rsidRPr="0070479B">
        <w:rPr>
          <w:sz w:val="24"/>
          <w:szCs w:val="24"/>
        </w:rPr>
        <w:t>patvirtina</w:t>
      </w:r>
      <w:proofErr w:type="spellEnd"/>
      <w:r w:rsidRPr="0070479B">
        <w:rPr>
          <w:sz w:val="24"/>
          <w:szCs w:val="24"/>
        </w:rPr>
        <w:t xml:space="preserve">, </w:t>
      </w:r>
      <w:proofErr w:type="spellStart"/>
      <w:r w:rsidRPr="0070479B">
        <w:rPr>
          <w:sz w:val="24"/>
          <w:szCs w:val="24"/>
        </w:rPr>
        <w:t>kad</w:t>
      </w:r>
      <w:proofErr w:type="spellEnd"/>
      <w:r w:rsidRPr="0070479B">
        <w:rPr>
          <w:sz w:val="24"/>
          <w:szCs w:val="24"/>
        </w:rPr>
        <w:t xml:space="preserve"> </w:t>
      </w:r>
      <w:proofErr w:type="spellStart"/>
      <w:r w:rsidRPr="0070479B">
        <w:rPr>
          <w:sz w:val="24"/>
          <w:szCs w:val="24"/>
        </w:rPr>
        <w:t>neturi</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pagrindo</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VPĮ 46 </w:t>
      </w:r>
      <w:proofErr w:type="spellStart"/>
      <w:r w:rsidRPr="0070479B">
        <w:rPr>
          <w:sz w:val="24"/>
          <w:szCs w:val="24"/>
        </w:rPr>
        <w:t>straipsnio</w:t>
      </w:r>
      <w:proofErr w:type="spellEnd"/>
      <w:r w:rsidRPr="0070479B">
        <w:rPr>
          <w:sz w:val="24"/>
          <w:szCs w:val="24"/>
        </w:rPr>
        <w:t xml:space="preserve"> 2</w:t>
      </w:r>
      <w:r w:rsidRPr="0070479B">
        <w:rPr>
          <w:sz w:val="24"/>
          <w:szCs w:val="24"/>
          <w:vertAlign w:val="superscript"/>
        </w:rPr>
        <w:t>1</w:t>
      </w:r>
      <w:r w:rsidRPr="0070479B">
        <w:rPr>
          <w:sz w:val="24"/>
          <w:szCs w:val="24"/>
        </w:rPr>
        <w:t xml:space="preserve"> </w:t>
      </w:r>
      <w:proofErr w:type="spellStart"/>
      <w:r w:rsidRPr="0070479B">
        <w:rPr>
          <w:sz w:val="24"/>
          <w:szCs w:val="24"/>
        </w:rPr>
        <w:t>dalį</w:t>
      </w:r>
      <w:proofErr w:type="spellEnd"/>
      <w:r w:rsidRPr="0070479B">
        <w:rPr>
          <w:sz w:val="24"/>
          <w:szCs w:val="24"/>
        </w:rPr>
        <w:t>.</w:t>
      </w:r>
    </w:p>
    <w:p w14:paraId="43F9BF31" w14:textId="6C4813AA" w:rsidR="00442418" w:rsidRPr="00F62F6F" w:rsidRDefault="00442418" w:rsidP="00442418">
      <w:pPr>
        <w:jc w:val="both"/>
        <w:rPr>
          <w:rFonts w:eastAsia="Calibri"/>
          <w:szCs w:val="24"/>
        </w:rPr>
      </w:pPr>
      <w:r>
        <w:rPr>
          <w:szCs w:val="24"/>
        </w:rPr>
        <w:t>4.2. CPO</w:t>
      </w:r>
      <w:r w:rsidRPr="00C930AB">
        <w:rPr>
          <w:szCs w:val="24"/>
        </w:rPr>
        <w:t xml:space="preserve"> </w:t>
      </w:r>
      <w:r w:rsidRPr="00F62F6F">
        <w:rPr>
          <w:rFonts w:eastAsia="Calibri"/>
          <w:szCs w:val="24"/>
        </w:rPr>
        <w:t>nenustato kvalifikacijos reikalavimų</w:t>
      </w:r>
      <w:r>
        <w:rPr>
          <w:rFonts w:eastAsia="Calibri"/>
          <w:szCs w:val="24"/>
        </w:rPr>
        <w:t>, nereikalauja, kad tiekėjas laikytųsi kokybės vadybos sistemos ir (arba) aplinkos apsaugos vadybos sistemos standartų.</w:t>
      </w:r>
    </w:p>
    <w:p w14:paraId="74905E7A" w14:textId="7788FB33" w:rsidR="00D60D59" w:rsidRPr="008D0E97" w:rsidRDefault="00D60D59" w:rsidP="00D60D59">
      <w:pPr>
        <w:tabs>
          <w:tab w:val="left" w:pos="426"/>
        </w:tabs>
        <w:jc w:val="both"/>
        <w:outlineLvl w:val="1"/>
        <w:rPr>
          <w:b/>
          <w:sz w:val="22"/>
          <w:szCs w:val="22"/>
          <w:lang w:eastAsia="lt-LT"/>
        </w:rPr>
      </w:pPr>
    </w:p>
    <w:p w14:paraId="5F6CAC21" w14:textId="77777777" w:rsidR="00CC1C02" w:rsidRDefault="00CC1C02" w:rsidP="00CC1C02">
      <w:pPr>
        <w:pStyle w:val="Antrat1"/>
        <w:spacing w:before="0" w:after="0"/>
        <w:ind w:left="0" w:firstLine="0"/>
        <w:rPr>
          <w:b/>
          <w:sz w:val="24"/>
          <w:szCs w:val="24"/>
        </w:rPr>
      </w:pPr>
      <w:bookmarkStart w:id="10" w:name="_Toc487638915"/>
      <w:r w:rsidRPr="00C90044">
        <w:rPr>
          <w:b/>
          <w:sz w:val="24"/>
          <w:szCs w:val="24"/>
        </w:rPr>
        <w:t>PASIŪLYMŲ RENGIMAS, PATEIKIMAS, KEITIMAS</w:t>
      </w:r>
      <w:bookmarkEnd w:id="7"/>
      <w:bookmarkEnd w:id="10"/>
    </w:p>
    <w:p w14:paraId="4851E8B1" w14:textId="16874BAF" w:rsidR="00E27BF2" w:rsidRPr="00C90044" w:rsidRDefault="00CC1C02" w:rsidP="00E27BF2">
      <w:pPr>
        <w:pStyle w:val="Antrat2"/>
        <w:numPr>
          <w:ilvl w:val="0"/>
          <w:numId w:val="0"/>
        </w:numPr>
        <w:rPr>
          <w:szCs w:val="24"/>
        </w:rPr>
      </w:pPr>
      <w:bookmarkStart w:id="11" w:name="_Toc47844932"/>
      <w:bookmarkStart w:id="12" w:name="_Toc336947065"/>
      <w:bookmarkStart w:id="13" w:name="_Toc487638916"/>
      <w:r>
        <w:rPr>
          <w:szCs w:val="24"/>
          <w:lang w:eastAsia="lt-LT"/>
        </w:rPr>
        <w:t xml:space="preserve">5.1. </w:t>
      </w:r>
      <w:r w:rsidR="00E27BF2" w:rsidRPr="00C90044">
        <w:rPr>
          <w:szCs w:val="24"/>
          <w:lang w:eastAsia="lt-LT"/>
        </w:rPr>
        <w:t xml:space="preserve">Pateikdamas pasiūlymą </w:t>
      </w:r>
      <w:r w:rsidR="00E27BF2">
        <w:rPr>
          <w:szCs w:val="24"/>
          <w:lang w:eastAsia="lt-LT"/>
        </w:rPr>
        <w:t>tiekėj</w:t>
      </w:r>
      <w:r w:rsidR="00E27BF2" w:rsidRPr="00C90044">
        <w:rPr>
          <w:szCs w:val="24"/>
          <w:lang w:eastAsia="lt-LT"/>
        </w:rPr>
        <w:t xml:space="preserve">as sutinka su šiomis </w:t>
      </w:r>
      <w:r w:rsidR="00E27BF2">
        <w:rPr>
          <w:szCs w:val="24"/>
          <w:lang w:eastAsia="lt-LT"/>
        </w:rPr>
        <w:t>Pirkimo</w:t>
      </w:r>
      <w:r w:rsidR="00E27BF2"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09589DA7" w14:textId="77777777" w:rsidR="00E27BF2" w:rsidRPr="00C90044" w:rsidRDefault="00E27BF2" w:rsidP="00E27BF2">
      <w:pPr>
        <w:pStyle w:val="Antrat2"/>
        <w:numPr>
          <w:ilvl w:val="0"/>
          <w:numId w:val="0"/>
        </w:numPr>
        <w:rPr>
          <w:bCs/>
          <w:szCs w:val="24"/>
        </w:rPr>
      </w:pPr>
      <w:r>
        <w:rPr>
          <w:szCs w:val="24"/>
        </w:rPr>
        <w:t xml:space="preserve">5.2.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1" w:history="1">
        <w:r w:rsidRPr="00FE667F">
          <w:rPr>
            <w:rStyle w:val="Hipersaitas"/>
            <w:iCs/>
            <w:szCs w:val="24"/>
          </w:rPr>
          <w:t>https://viesiejipirkimai.lt</w:t>
        </w:r>
      </w:hyperlink>
      <w:r w:rsidRPr="00C90044">
        <w:rPr>
          <w:szCs w:val="24"/>
        </w:rPr>
        <w:t>. Pasiūlymai, pateikti popierinėje formoje arba ne</w:t>
      </w:r>
      <w:r w:rsidRPr="00D92C1B">
        <w:rPr>
          <w:szCs w:val="24"/>
        </w:rPr>
        <w:t xml:space="preserve"> CPO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2" w:history="1">
        <w:r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27A4D0DB" w14:textId="77777777" w:rsidR="00E27BF2" w:rsidRPr="00C90044" w:rsidRDefault="00E27BF2" w:rsidP="00E27BF2">
      <w:pPr>
        <w:pStyle w:val="Antrat2"/>
        <w:numPr>
          <w:ilvl w:val="0"/>
          <w:numId w:val="0"/>
        </w:numPr>
        <w:rPr>
          <w:szCs w:val="24"/>
        </w:rPr>
      </w:pPr>
      <w:r>
        <w:rPr>
          <w:szCs w:val="24"/>
        </w:rPr>
        <w:t xml:space="preserve">5.3.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65ED6BFD" w14:textId="77777777" w:rsidR="003E1C6D" w:rsidRDefault="00E27BF2" w:rsidP="003E1C6D">
      <w:pPr>
        <w:pStyle w:val="Antrat2"/>
        <w:numPr>
          <w:ilvl w:val="0"/>
          <w:numId w:val="0"/>
        </w:numPr>
        <w:rPr>
          <w:bCs/>
          <w:szCs w:val="24"/>
          <w:lang w:eastAsia="lt-LT"/>
        </w:rPr>
      </w:pPr>
      <w:r>
        <w:rPr>
          <w:szCs w:val="24"/>
        </w:rPr>
        <w:t xml:space="preserve">5.4. </w:t>
      </w:r>
      <w:r w:rsidR="003E1C6D" w:rsidRPr="003E1C6D">
        <w:rPr>
          <w:bCs/>
          <w:szCs w:val="24"/>
          <w:lang w:eastAsia="lt-LT"/>
        </w:rPr>
        <w:t>Visą pasiūlymą sudaro CVP IS priemonėmis pateiktų duomenų visuma:</w:t>
      </w:r>
    </w:p>
    <w:p w14:paraId="4034C7EB" w14:textId="006E940B" w:rsidR="00E27BF2" w:rsidRDefault="00E27BF2" w:rsidP="003E1C6D">
      <w:pPr>
        <w:pStyle w:val="Antrat2"/>
        <w:numPr>
          <w:ilvl w:val="0"/>
          <w:numId w:val="0"/>
        </w:numPr>
      </w:pPr>
      <w:r>
        <w:lastRenderedPageBreak/>
        <w:t xml:space="preserve">5.4.1. </w:t>
      </w:r>
      <w:r w:rsidRPr="00603051">
        <w:t xml:space="preserve">Tiekėjo </w:t>
      </w:r>
      <w:r w:rsidR="003E1C6D">
        <w:t xml:space="preserve">pasirašytas </w:t>
      </w:r>
      <w:r w:rsidRPr="00603051">
        <w:t>pasiūlym</w:t>
      </w:r>
      <w:r w:rsidR="003E1C6D">
        <w:t>as</w:t>
      </w:r>
      <w:r w:rsidRPr="00603051">
        <w:t xml:space="preserve">, </w:t>
      </w:r>
      <w:r w:rsidR="003E1C6D">
        <w:t>parengtas</w:t>
      </w:r>
      <w:r w:rsidRPr="00603051">
        <w:t xml:space="preserve"> pagal šių </w:t>
      </w:r>
      <w:r w:rsidRPr="00D92C1B">
        <w:t xml:space="preserve">Mažos vertės skelbiamos apklausos sąlygų 1 </w:t>
      </w:r>
      <w:r w:rsidRPr="00603051">
        <w:t>priede pateiktą formą;</w:t>
      </w:r>
    </w:p>
    <w:p w14:paraId="43E6486E" w14:textId="50DF50CC" w:rsidR="00E27BF2" w:rsidRPr="008D0E97" w:rsidRDefault="00E27BF2" w:rsidP="00E27BF2">
      <w:pPr>
        <w:pStyle w:val="Antrat3"/>
        <w:keepNext w:val="0"/>
        <w:numPr>
          <w:ilvl w:val="0"/>
          <w:numId w:val="0"/>
        </w:numPr>
        <w:rPr>
          <w:color w:val="000000" w:themeColor="text1"/>
          <w:lang w:val="x-none"/>
        </w:rPr>
      </w:pPr>
      <w:r>
        <w:t xml:space="preserve">5.4.2. </w:t>
      </w:r>
      <w:r w:rsidR="009E7C79" w:rsidRPr="008D0E97">
        <w:rPr>
          <w:bCs/>
          <w:color w:val="000000"/>
          <w:szCs w:val="24"/>
          <w:shd w:val="clear" w:color="auto" w:fill="FFFFFF"/>
        </w:rPr>
        <w:t>dokumenta</w:t>
      </w:r>
      <w:r w:rsidR="008D0E97">
        <w:rPr>
          <w:bCs/>
          <w:color w:val="000000"/>
          <w:szCs w:val="24"/>
          <w:shd w:val="clear" w:color="auto" w:fill="FFFFFF"/>
        </w:rPr>
        <w:t>s</w:t>
      </w:r>
      <w:r w:rsidR="009E7C79" w:rsidRPr="008D0E97">
        <w:rPr>
          <w:bCs/>
          <w:color w:val="000000"/>
          <w:szCs w:val="24"/>
          <w:shd w:val="clear" w:color="auto" w:fill="FFFFFF"/>
        </w:rPr>
        <w:t>, įrodant</w:t>
      </w:r>
      <w:r w:rsidR="008D0E97">
        <w:rPr>
          <w:bCs/>
          <w:color w:val="000000"/>
          <w:szCs w:val="24"/>
          <w:shd w:val="clear" w:color="auto" w:fill="FFFFFF"/>
        </w:rPr>
        <w:t>i</w:t>
      </w:r>
      <w:r w:rsidR="009E7C79" w:rsidRPr="008D0E97">
        <w:rPr>
          <w:bCs/>
          <w:color w:val="000000"/>
          <w:szCs w:val="24"/>
          <w:shd w:val="clear" w:color="auto" w:fill="FFFFFF"/>
        </w:rPr>
        <w:t xml:space="preserve">s prekės atitiktį nustatytiems </w:t>
      </w:r>
      <w:r w:rsidR="003E1C6D" w:rsidRPr="008D0E97">
        <w:rPr>
          <w:bCs/>
          <w:color w:val="000000"/>
          <w:szCs w:val="24"/>
          <w:shd w:val="clear" w:color="auto" w:fill="FFFFFF"/>
        </w:rPr>
        <w:t xml:space="preserve">techniniams </w:t>
      </w:r>
      <w:r w:rsidR="009E7C79" w:rsidRPr="008D0E97">
        <w:rPr>
          <w:bCs/>
          <w:color w:val="000000" w:themeColor="text1"/>
          <w:szCs w:val="24"/>
          <w:shd w:val="clear" w:color="auto" w:fill="FFFFFF"/>
        </w:rPr>
        <w:t>reikalavimams</w:t>
      </w:r>
      <w:r w:rsidR="00ED03EB" w:rsidRPr="008D0E97">
        <w:rPr>
          <w:bCs/>
          <w:color w:val="000000" w:themeColor="text1"/>
          <w:szCs w:val="24"/>
          <w:shd w:val="clear" w:color="auto" w:fill="FFFFFF"/>
        </w:rPr>
        <w:t xml:space="preserve">, </w:t>
      </w:r>
      <w:proofErr w:type="spellStart"/>
      <w:r w:rsidR="00ED03EB" w:rsidRPr="008D0E97">
        <w:rPr>
          <w:bCs/>
          <w:color w:val="000000" w:themeColor="text1"/>
          <w:szCs w:val="24"/>
          <w:shd w:val="clear" w:color="auto" w:fill="FFFFFF"/>
        </w:rPr>
        <w:t>t.y</w:t>
      </w:r>
      <w:proofErr w:type="spellEnd"/>
      <w:r w:rsidR="00ED03EB" w:rsidRPr="008D0E97">
        <w:rPr>
          <w:bCs/>
          <w:color w:val="000000" w:themeColor="text1"/>
          <w:szCs w:val="24"/>
          <w:shd w:val="clear" w:color="auto" w:fill="FFFFFF"/>
        </w:rPr>
        <w:t>.</w:t>
      </w:r>
      <w:r w:rsidR="008D0E97" w:rsidRPr="008D0E97">
        <w:rPr>
          <w:rFonts w:eastAsia="Calibri"/>
          <w:bCs/>
          <w:color w:val="000000" w:themeColor="text1"/>
          <w:kern w:val="2"/>
          <w:szCs w:val="24"/>
          <w14:ligatures w14:val="standardContextual"/>
        </w:rPr>
        <w:t xml:space="preserve"> </w:t>
      </w:r>
      <w:r w:rsidR="008D0E97" w:rsidRPr="008D0E97">
        <w:rPr>
          <w:rFonts w:eastAsia="Calibri"/>
          <w:bCs/>
          <w:color w:val="000000" w:themeColor="text1"/>
          <w:kern w:val="2"/>
          <w:szCs w:val="24"/>
          <w14:ligatures w14:val="standardContextual"/>
        </w:rPr>
        <w:t>akredituotos laboratorijos išduot</w:t>
      </w:r>
      <w:r w:rsidR="008D0E97" w:rsidRPr="008D0E97">
        <w:rPr>
          <w:rFonts w:eastAsia="Calibri"/>
          <w:bCs/>
          <w:color w:val="000000" w:themeColor="text1"/>
          <w:kern w:val="2"/>
          <w:szCs w:val="24"/>
          <w14:ligatures w14:val="standardContextual"/>
        </w:rPr>
        <w:t>as</w:t>
      </w:r>
      <w:r w:rsidR="008D0E97" w:rsidRPr="008D0E97">
        <w:rPr>
          <w:rFonts w:eastAsia="Calibri"/>
          <w:bCs/>
          <w:color w:val="000000" w:themeColor="text1"/>
          <w:kern w:val="2"/>
          <w:szCs w:val="24"/>
          <w14:ligatures w14:val="standardContextual"/>
        </w:rPr>
        <w:t xml:space="preserve"> medienos granulių tyrimų / bandymų protokol</w:t>
      </w:r>
      <w:r w:rsidR="008D0E97" w:rsidRPr="008D0E97">
        <w:rPr>
          <w:rFonts w:eastAsia="Calibri"/>
          <w:bCs/>
          <w:color w:val="000000" w:themeColor="text1"/>
          <w:kern w:val="2"/>
          <w:szCs w:val="24"/>
          <w14:ligatures w14:val="standardContextual"/>
        </w:rPr>
        <w:t>as</w:t>
      </w:r>
      <w:r w:rsidR="008D0E97" w:rsidRPr="008D0E97">
        <w:rPr>
          <w:rFonts w:eastAsia="Calibri"/>
          <w:bCs/>
          <w:color w:val="000000" w:themeColor="text1"/>
          <w:kern w:val="2"/>
          <w:szCs w:val="24"/>
          <w14:ligatures w14:val="standardContextual"/>
        </w:rPr>
        <w:t xml:space="preserve"> arba analogišk</w:t>
      </w:r>
      <w:r w:rsidR="008D0E97" w:rsidRPr="008D0E97">
        <w:rPr>
          <w:rFonts w:eastAsia="Calibri"/>
          <w:bCs/>
          <w:color w:val="000000" w:themeColor="text1"/>
          <w:kern w:val="2"/>
          <w:szCs w:val="24"/>
          <w14:ligatures w14:val="standardContextual"/>
        </w:rPr>
        <w:t>as</w:t>
      </w:r>
      <w:r w:rsidR="008D0E97" w:rsidRPr="008D0E97">
        <w:rPr>
          <w:rFonts w:eastAsia="Calibri"/>
          <w:bCs/>
          <w:color w:val="000000" w:themeColor="text1"/>
          <w:kern w:val="2"/>
          <w:szCs w:val="24"/>
          <w14:ligatures w14:val="standardContextual"/>
        </w:rPr>
        <w:t xml:space="preserve"> dokument</w:t>
      </w:r>
      <w:r w:rsidR="008D0E97" w:rsidRPr="008D0E97">
        <w:rPr>
          <w:rFonts w:eastAsia="Calibri"/>
          <w:bCs/>
          <w:color w:val="000000" w:themeColor="text1"/>
          <w:kern w:val="2"/>
          <w:szCs w:val="24"/>
          <w14:ligatures w14:val="standardContextual"/>
        </w:rPr>
        <w:t>as</w:t>
      </w:r>
      <w:r w:rsidR="008D0E97" w:rsidRPr="008D0E97">
        <w:rPr>
          <w:rFonts w:eastAsia="Calibri"/>
          <w:bCs/>
          <w:color w:val="000000" w:themeColor="text1"/>
          <w:kern w:val="2"/>
          <w:szCs w:val="24"/>
          <w14:ligatures w14:val="standardContextual"/>
        </w:rPr>
        <w:t>, pagrindžiant</w:t>
      </w:r>
      <w:r w:rsidR="008D0E97" w:rsidRPr="008D0E97">
        <w:rPr>
          <w:rFonts w:eastAsia="Calibri"/>
          <w:bCs/>
          <w:color w:val="000000" w:themeColor="text1"/>
          <w:kern w:val="2"/>
          <w:szCs w:val="24"/>
          <w14:ligatures w14:val="standardContextual"/>
        </w:rPr>
        <w:t>is</w:t>
      </w:r>
      <w:r w:rsidR="008D0E97" w:rsidRPr="008D0E97">
        <w:rPr>
          <w:rFonts w:eastAsia="Calibri"/>
          <w:bCs/>
          <w:color w:val="000000" w:themeColor="text1"/>
          <w:kern w:val="2"/>
          <w:szCs w:val="24"/>
          <w14:ligatures w14:val="standardContextual"/>
        </w:rPr>
        <w:t xml:space="preserve"> siūlomos prekės techninius parametrus</w:t>
      </w:r>
      <w:r w:rsidR="008D0E97" w:rsidRPr="008D0E97">
        <w:rPr>
          <w:rFonts w:eastAsia="Calibri"/>
          <w:bCs/>
          <w:color w:val="000000" w:themeColor="text1"/>
          <w:kern w:val="2"/>
          <w:szCs w:val="24"/>
          <w14:ligatures w14:val="standardContextual"/>
        </w:rPr>
        <w:t>;</w:t>
      </w:r>
    </w:p>
    <w:p w14:paraId="64EFB308" w14:textId="77777777" w:rsidR="003E1C6D" w:rsidRPr="003E1C6D" w:rsidRDefault="00E27BF2" w:rsidP="00E27BF2">
      <w:pPr>
        <w:pStyle w:val="Antrat3"/>
        <w:keepNext w:val="0"/>
        <w:numPr>
          <w:ilvl w:val="0"/>
          <w:numId w:val="0"/>
        </w:numPr>
        <w:rPr>
          <w:bCs/>
          <w:szCs w:val="24"/>
          <w:lang w:eastAsia="lt-LT"/>
        </w:rPr>
      </w:pPr>
      <w:r>
        <w:t xml:space="preserve">5.4.3. </w:t>
      </w:r>
      <w:r w:rsidR="003E1C6D" w:rsidRPr="003E1C6D">
        <w:rPr>
          <w:rFonts w:eastAsia="Arial Unicode MS"/>
          <w:szCs w:val="24"/>
          <w:lang w:eastAsia="lt-LT"/>
        </w:rPr>
        <w:t>įgaliojimo ar kito dokumento (pvz., pareigybės aprašymo), suteikiančio teisę pasirašyti tiekėjo pasiūlymą, skaitmeninė kopija (taikoma, kai pasiūlymą parašu patvirtina ne įmonės vadovas, o įgaliotas asmuo)</w:t>
      </w:r>
      <w:r w:rsidR="003E1C6D" w:rsidRPr="003E1C6D">
        <w:rPr>
          <w:bCs/>
          <w:szCs w:val="24"/>
          <w:lang w:eastAsia="lt-LT"/>
        </w:rPr>
        <w:t>;</w:t>
      </w:r>
    </w:p>
    <w:p w14:paraId="59739E23" w14:textId="06107ECB" w:rsidR="00E27BF2" w:rsidRPr="00603051" w:rsidRDefault="00E27BF2" w:rsidP="00E27BF2">
      <w:pPr>
        <w:pStyle w:val="Antrat3"/>
        <w:keepNext w:val="0"/>
        <w:numPr>
          <w:ilvl w:val="0"/>
          <w:numId w:val="0"/>
        </w:numPr>
      </w:pPr>
      <w:r>
        <w:t xml:space="preserve">5.4.4. </w:t>
      </w:r>
      <w:r w:rsidR="003E1C6D" w:rsidRPr="003E1C6D">
        <w:rPr>
          <w:szCs w:val="24"/>
          <w:lang w:eastAsia="lt-LT"/>
        </w:rPr>
        <w:t>jungtinės veiklos sutartis, jei pasiūlymą pateikia jungtinės veiklos sutarties pagrindu veikianti ūkio subjektų grupė (pateikiamas skenuotas dokumentas elektroninėje formoje)</w:t>
      </w:r>
      <w:r w:rsidR="003E1C6D" w:rsidRPr="003E1C6D">
        <w:rPr>
          <w:rFonts w:ascii="Calibri" w:hAnsi="Calibri" w:cs="Calibri"/>
          <w:szCs w:val="24"/>
          <w:lang w:eastAsia="lt-LT"/>
        </w:rPr>
        <w:t xml:space="preserve"> </w:t>
      </w:r>
      <w:r w:rsidRPr="00603051">
        <w:t>(jei taikoma);</w:t>
      </w:r>
    </w:p>
    <w:p w14:paraId="43868333" w14:textId="69F10EDD" w:rsidR="00E27BF2" w:rsidRPr="00603051" w:rsidRDefault="00E27BF2" w:rsidP="00E27BF2">
      <w:pPr>
        <w:pStyle w:val="Antrat3"/>
        <w:keepNext w:val="0"/>
        <w:numPr>
          <w:ilvl w:val="0"/>
          <w:numId w:val="0"/>
        </w:numPr>
      </w:pPr>
      <w:r>
        <w:t xml:space="preserve">5.4.5. </w:t>
      </w:r>
      <w:r w:rsidR="003E1C6D">
        <w:t>k</w:t>
      </w:r>
      <w:r w:rsidRPr="00603051">
        <w:t>it</w:t>
      </w:r>
      <w:r w:rsidR="003E1C6D">
        <w:t>i</w:t>
      </w:r>
      <w:r w:rsidRPr="00603051">
        <w:t xml:space="preserve"> šiose Pirkimo sąlygose ir jų prieduose numatyt</w:t>
      </w:r>
      <w:r w:rsidR="003E1C6D">
        <w:t>i</w:t>
      </w:r>
      <w:r w:rsidRPr="00603051">
        <w:t xml:space="preserve"> </w:t>
      </w:r>
      <w:r>
        <w:t>tiekėj</w:t>
      </w:r>
      <w:r w:rsidRPr="00603051">
        <w:t>o teikiam</w:t>
      </w:r>
      <w:r w:rsidR="003E1C6D">
        <w:t>i</w:t>
      </w:r>
      <w:r w:rsidRPr="00603051">
        <w:t xml:space="preserve"> dokument</w:t>
      </w:r>
      <w:r w:rsidR="003E1C6D">
        <w:t>ai</w:t>
      </w:r>
      <w:r w:rsidRPr="00603051">
        <w:t xml:space="preserve"> ar informacij</w:t>
      </w:r>
      <w:r w:rsidR="003E1C6D">
        <w:t>a</w:t>
      </w:r>
      <w:r w:rsidRPr="00603051">
        <w:t xml:space="preserve">. </w:t>
      </w:r>
    </w:p>
    <w:p w14:paraId="1A64173E" w14:textId="77777777" w:rsidR="00E27BF2" w:rsidRPr="00603051" w:rsidRDefault="00E27BF2" w:rsidP="00E27BF2">
      <w:pPr>
        <w:pStyle w:val="Antrat2"/>
        <w:numPr>
          <w:ilvl w:val="0"/>
          <w:numId w:val="0"/>
        </w:numPr>
        <w:rPr>
          <w:bCs/>
          <w:szCs w:val="24"/>
        </w:rPr>
      </w:pPr>
      <w:r>
        <w:rPr>
          <w:bCs/>
          <w:szCs w:val="24"/>
        </w:rPr>
        <w:t xml:space="preserve">5.5.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0CDC6597" w14:textId="77777777" w:rsidR="00E27BF2" w:rsidRPr="00C90044" w:rsidRDefault="00E27BF2" w:rsidP="00E27BF2">
      <w:pPr>
        <w:pStyle w:val="Antrat2"/>
        <w:numPr>
          <w:ilvl w:val="0"/>
          <w:numId w:val="0"/>
        </w:numPr>
        <w:rPr>
          <w:szCs w:val="24"/>
        </w:rPr>
      </w:pPr>
      <w:r>
        <w:rPr>
          <w:szCs w:val="24"/>
        </w:rPr>
        <w:t xml:space="preserve">5.6. </w:t>
      </w:r>
      <w:r w:rsidRPr="008D0E97">
        <w:rPr>
          <w:szCs w:val="24"/>
        </w:rPr>
        <w:t xml:space="preserve">Pasiūlymas turi būti pateiktas iki skelbime apie pirkimą </w:t>
      </w:r>
      <w:r w:rsidRPr="008D0E97">
        <w:rPr>
          <w:iCs/>
          <w:szCs w:val="24"/>
        </w:rPr>
        <w:t>nurodyto pasiūlymų pateikimo termino pabaigos</w:t>
      </w:r>
      <w:r w:rsidRPr="00DD52B0">
        <w:rPr>
          <w:szCs w:val="24"/>
        </w:rPr>
        <w:t xml:space="preserve">, tik elektroninėmis priemonėmis, naudojant CVP IS. </w:t>
      </w:r>
    </w:p>
    <w:p w14:paraId="7E3210F1" w14:textId="77777777" w:rsidR="00E27BF2" w:rsidRPr="00542A6C" w:rsidRDefault="00E27BF2" w:rsidP="00E27BF2">
      <w:pPr>
        <w:pStyle w:val="Antrat2"/>
        <w:numPr>
          <w:ilvl w:val="0"/>
          <w:numId w:val="0"/>
        </w:numPr>
        <w:rPr>
          <w:szCs w:val="24"/>
        </w:rPr>
      </w:pPr>
      <w:r>
        <w:rPr>
          <w:szCs w:val="24"/>
        </w:rPr>
        <w:t xml:space="preserve">5.7. </w:t>
      </w:r>
      <w:r w:rsidRPr="00542A6C">
        <w:rPr>
          <w:szCs w:val="24"/>
        </w:rPr>
        <w:t>Tiekėjai pasiūlyme turi nurodyti, kuri informacija, vadovaujantis Viešųjų pirkimų įstatymo 20 straipsniu, yra konfidenciali</w:t>
      </w:r>
      <w:r w:rsidRPr="00E3072B">
        <w:rPr>
          <w:szCs w:val="24"/>
        </w:rPr>
        <w:t xml:space="preserve">. CPO,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61C0EB81" w14:textId="01C06613" w:rsidR="00E27BF2" w:rsidRDefault="00E27BF2" w:rsidP="00E27BF2">
      <w:pPr>
        <w:pStyle w:val="Antrat2"/>
        <w:numPr>
          <w:ilvl w:val="0"/>
          <w:numId w:val="0"/>
        </w:numPr>
        <w:rPr>
          <w:sz w:val="22"/>
          <w:szCs w:val="22"/>
          <w:lang w:eastAsia="en-GB"/>
        </w:rPr>
      </w:pPr>
      <w:r>
        <w:rPr>
          <w:szCs w:val="24"/>
        </w:rPr>
        <w:t xml:space="preserve">5.8. </w:t>
      </w:r>
      <w:r w:rsidRPr="00BC2D99">
        <w:rPr>
          <w:szCs w:val="24"/>
        </w:rPr>
        <w:t xml:space="preserve">Pasiūlyme nurodoma pirkimo kaina turi būti apskaičiuota ir išreikšta taip, kaip nurodyta </w:t>
      </w:r>
      <w:r>
        <w:rPr>
          <w:szCs w:val="24"/>
        </w:rPr>
        <w:t>1</w:t>
      </w:r>
      <w:r w:rsidRPr="00BC2D99">
        <w:rPr>
          <w:szCs w:val="24"/>
        </w:rPr>
        <w:t xml:space="preserve"> priede. </w:t>
      </w:r>
      <w:r w:rsidRPr="00BC2D99">
        <w:rPr>
          <w:rFonts w:eastAsia="Calibri"/>
          <w:szCs w:val="24"/>
        </w:rPr>
        <w:t>Į kainą turi būti įskaičiuotos visos išlaidos ir mokesčiai. Apskaičiuojant kainą turi būti atsižvelgta į visas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41179ABD" w14:textId="77777777" w:rsidR="00E27BF2" w:rsidRPr="003F3BC8" w:rsidRDefault="00E27BF2" w:rsidP="00E27BF2">
      <w:pPr>
        <w:pStyle w:val="Antrat2"/>
        <w:numPr>
          <w:ilvl w:val="0"/>
          <w:numId w:val="0"/>
        </w:numPr>
        <w:rPr>
          <w:szCs w:val="24"/>
        </w:rPr>
      </w:pPr>
      <w:r>
        <w:rPr>
          <w:szCs w:val="24"/>
        </w:rPr>
        <w:t xml:space="preserve">5.9.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41982D8F" w14:textId="77777777" w:rsidR="00E27BF2" w:rsidRPr="00C90044" w:rsidRDefault="00E27BF2" w:rsidP="00E27BF2">
      <w:pPr>
        <w:pStyle w:val="Antrat2"/>
        <w:numPr>
          <w:ilvl w:val="0"/>
          <w:numId w:val="0"/>
        </w:numPr>
        <w:rPr>
          <w:i/>
          <w:szCs w:val="24"/>
        </w:rPr>
      </w:pPr>
      <w:r>
        <w:rPr>
          <w:szCs w:val="24"/>
        </w:rPr>
        <w:t xml:space="preserve">5.10. </w:t>
      </w:r>
      <w:r w:rsidRPr="00C90044">
        <w:rPr>
          <w:szCs w:val="24"/>
        </w:rPr>
        <w:t>Kol nesiba</w:t>
      </w:r>
      <w:r>
        <w:rPr>
          <w:szCs w:val="24"/>
        </w:rPr>
        <w:t xml:space="preserve">igė pasiūlymų galiojimo laikas, </w:t>
      </w:r>
      <w:r w:rsidRPr="00E3072B">
        <w:rPr>
          <w:szCs w:val="24"/>
        </w:rPr>
        <w:t xml:space="preserve">CPO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0618AC2E" w14:textId="77777777" w:rsidR="00E27BF2" w:rsidRPr="00C90044" w:rsidRDefault="00E27BF2" w:rsidP="00E27BF2">
      <w:pPr>
        <w:pStyle w:val="Antrat2"/>
        <w:numPr>
          <w:ilvl w:val="0"/>
          <w:numId w:val="0"/>
        </w:numPr>
        <w:rPr>
          <w:szCs w:val="24"/>
        </w:rPr>
      </w:pPr>
      <w:r>
        <w:rPr>
          <w:szCs w:val="24"/>
        </w:rPr>
        <w:t xml:space="preserve">5.11. </w:t>
      </w:r>
      <w:r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CPO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7B922365" w14:textId="77777777" w:rsidR="00E27BF2" w:rsidRPr="00C90044" w:rsidRDefault="00E27BF2" w:rsidP="00E27BF2">
      <w:pPr>
        <w:pStyle w:val="Antrat2"/>
        <w:numPr>
          <w:ilvl w:val="0"/>
          <w:numId w:val="0"/>
        </w:numPr>
        <w:rPr>
          <w:bCs/>
        </w:rPr>
      </w:pPr>
      <w:r>
        <w:t xml:space="preserve">5.12. </w:t>
      </w:r>
      <w:r w:rsidRPr="00C90044">
        <w:t xml:space="preserve">Dalyvis iki galutinio pasiūlymų pateikimo termino turi teisę pakeisti arba atšaukti savo pasiūlymą. </w:t>
      </w:r>
    </w:p>
    <w:p w14:paraId="3064CCDC" w14:textId="77777777" w:rsidR="00E27BF2" w:rsidRPr="00C90044" w:rsidRDefault="00E27BF2" w:rsidP="00E27BF2">
      <w:pPr>
        <w:pStyle w:val="Antrat2"/>
        <w:numPr>
          <w:ilvl w:val="0"/>
          <w:numId w:val="0"/>
        </w:numPr>
        <w:rPr>
          <w:bCs/>
          <w:szCs w:val="24"/>
        </w:rPr>
      </w:pPr>
      <w:bookmarkStart w:id="14" w:name="_Ref315193380"/>
      <w:r>
        <w:rPr>
          <w:bCs/>
          <w:szCs w:val="24"/>
        </w:rPr>
        <w:t xml:space="preserve">5.13.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4"/>
    </w:p>
    <w:p w14:paraId="2613CE71" w14:textId="77777777" w:rsidR="00E27BF2" w:rsidRDefault="00E27BF2" w:rsidP="00E27BF2">
      <w:pPr>
        <w:pStyle w:val="Antrat2"/>
        <w:numPr>
          <w:ilvl w:val="0"/>
          <w:numId w:val="0"/>
        </w:numPr>
      </w:pPr>
      <w:r>
        <w:t xml:space="preserve">5.14. </w:t>
      </w:r>
      <w:r w:rsidRPr="00E3072B">
        <w:t xml:space="preserve">CPO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Pr="00E3072B">
        <w:t>CPO</w:t>
      </w:r>
      <w:r w:rsidRPr="00C3402A">
        <w:rPr>
          <w:color w:val="FF0000"/>
        </w:rPr>
        <w:t xml:space="preserve"> </w:t>
      </w:r>
      <w:r w:rsidRPr="00C90044">
        <w:t xml:space="preserve">rekomenduoja teikti pasiūlymą likus bent dienai iki pasiūlymų pateikimo termino pabaigos. </w:t>
      </w:r>
    </w:p>
    <w:p w14:paraId="25C3D7E2" w14:textId="4F6161DE" w:rsidR="00DC4279" w:rsidRPr="008D0E97" w:rsidRDefault="00DC4279" w:rsidP="00E27BF2">
      <w:pPr>
        <w:pStyle w:val="Antrat2"/>
        <w:numPr>
          <w:ilvl w:val="0"/>
          <w:numId w:val="0"/>
        </w:numPr>
        <w:rPr>
          <w:sz w:val="22"/>
          <w:szCs w:val="22"/>
        </w:rPr>
      </w:pPr>
    </w:p>
    <w:p w14:paraId="653DBC16" w14:textId="77777777" w:rsidR="00CC1C02" w:rsidRDefault="00CC1C02" w:rsidP="00CC1C02">
      <w:pPr>
        <w:pStyle w:val="Antrat1"/>
        <w:spacing w:before="0" w:after="0"/>
        <w:ind w:left="0" w:firstLine="0"/>
        <w:rPr>
          <w:b/>
          <w:color w:val="000000"/>
          <w:sz w:val="24"/>
          <w:szCs w:val="24"/>
        </w:rPr>
      </w:pPr>
      <w:bookmarkStart w:id="15" w:name="_Toc336947066"/>
      <w:bookmarkStart w:id="16" w:name="_Toc487638917"/>
      <w:bookmarkEnd w:id="11"/>
      <w:bookmarkEnd w:id="12"/>
      <w:bookmarkEnd w:id="13"/>
      <w:r w:rsidRPr="000537E7">
        <w:rPr>
          <w:b/>
          <w:color w:val="000000"/>
          <w:sz w:val="24"/>
          <w:szCs w:val="24"/>
        </w:rPr>
        <w:t>PASIŪLYMŲ GALIOJIMO UŽTIKRINIMO REIKALAVIMAI</w:t>
      </w:r>
    </w:p>
    <w:p w14:paraId="0C6580AC"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2D05F072" w14:textId="77777777" w:rsidR="00CC1C02" w:rsidRPr="008D0E97" w:rsidRDefault="00CC1C02" w:rsidP="00CC1C02">
      <w:pPr>
        <w:rPr>
          <w:sz w:val="22"/>
          <w:szCs w:val="22"/>
        </w:rPr>
      </w:pPr>
    </w:p>
    <w:p w14:paraId="57E61476" w14:textId="77777777"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5"/>
      <w:bookmarkEnd w:id="16"/>
    </w:p>
    <w:p w14:paraId="30ABE4E9" w14:textId="77777777" w:rsidR="00CC1C02" w:rsidRPr="00542A6C" w:rsidRDefault="00CC1C02" w:rsidP="00CC1C02">
      <w:pPr>
        <w:pStyle w:val="Antrat2"/>
        <w:ind w:left="0" w:firstLine="0"/>
        <w:rPr>
          <w:szCs w:val="24"/>
        </w:rPr>
      </w:pPr>
      <w:r w:rsidRPr="00542A6C">
        <w:rPr>
          <w:szCs w:val="24"/>
        </w:rPr>
        <w:t xml:space="preserve">Jei gauta paklausimų dėl pirkimo dokumentų, teikiami pirkimo dokumentų paaiškinimai ar patikslinimai. Paaiškinimai ar patikslinimai, kol nėra pasibaigęs pasiūlymų pateikimo terminas, gali būti </w:t>
      </w:r>
      <w:r w:rsidRPr="00542A6C">
        <w:rPr>
          <w:szCs w:val="24"/>
        </w:rPr>
        <w:lastRenderedPageBreak/>
        <w:t>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4D7983A7" w14:textId="77777777" w:rsidR="00CC1C02" w:rsidRPr="009D2E3F"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w:t>
      </w:r>
      <w:r w:rsidRPr="009D2E3F">
        <w:rPr>
          <w:szCs w:val="24"/>
        </w:rPr>
        <w:t xml:space="preserve">kiek vėluojama pateikti paaiškinimus ar patikslinimus. </w:t>
      </w:r>
    </w:p>
    <w:p w14:paraId="49BC82AC" w14:textId="77777777" w:rsidR="00CC1C02" w:rsidRPr="009D2E3F" w:rsidRDefault="00CC1C02" w:rsidP="00CC1C02">
      <w:pPr>
        <w:rPr>
          <w:sz w:val="22"/>
          <w:szCs w:val="22"/>
        </w:rPr>
      </w:pPr>
    </w:p>
    <w:p w14:paraId="5FEDD4A1" w14:textId="77777777" w:rsidR="00CC1C02" w:rsidRPr="009D2E3F" w:rsidRDefault="00CC1C02" w:rsidP="00CC1C02">
      <w:pPr>
        <w:pStyle w:val="Antrat1"/>
        <w:spacing w:before="0" w:after="0"/>
        <w:ind w:left="0" w:firstLine="0"/>
        <w:rPr>
          <w:b/>
          <w:sz w:val="24"/>
          <w:szCs w:val="24"/>
        </w:rPr>
      </w:pPr>
      <w:bookmarkStart w:id="17" w:name="_Toc47844933"/>
      <w:bookmarkStart w:id="18" w:name="_Toc336947067"/>
      <w:bookmarkStart w:id="19" w:name="_Toc487638918"/>
      <w:r w:rsidRPr="009D2E3F">
        <w:rPr>
          <w:b/>
          <w:sz w:val="24"/>
          <w:szCs w:val="24"/>
        </w:rPr>
        <w:t>SUSIPAŽINIMO SU GAUTAIS PASIŪLYMAIS PROCEDŪROS</w:t>
      </w:r>
      <w:bookmarkEnd w:id="17"/>
      <w:bookmarkEnd w:id="18"/>
      <w:bookmarkEnd w:id="19"/>
    </w:p>
    <w:p w14:paraId="2CD9818C" w14:textId="77777777" w:rsidR="00E27BF2" w:rsidRPr="009B3533" w:rsidRDefault="00E27BF2" w:rsidP="00E27BF2">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14:paraId="2F4B9C92" w14:textId="77777777" w:rsidR="00E27BF2" w:rsidRDefault="00E27BF2" w:rsidP="00E27BF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642487CF" w14:textId="77777777" w:rsidR="00CC1C02" w:rsidRPr="009D2E3F" w:rsidRDefault="00CC1C02" w:rsidP="00CC1C02">
      <w:pPr>
        <w:rPr>
          <w:sz w:val="22"/>
          <w:szCs w:val="22"/>
        </w:rPr>
      </w:pPr>
    </w:p>
    <w:p w14:paraId="687B016A" w14:textId="77777777" w:rsidR="00CC1C02" w:rsidRPr="009D2E3F" w:rsidRDefault="00CC1C02" w:rsidP="00CC1C02">
      <w:pPr>
        <w:pStyle w:val="Antrat1"/>
        <w:spacing w:before="0" w:after="0"/>
        <w:ind w:left="0" w:firstLine="0"/>
        <w:rPr>
          <w:b/>
          <w:sz w:val="24"/>
          <w:szCs w:val="24"/>
        </w:rPr>
      </w:pPr>
      <w:bookmarkStart w:id="20" w:name="_Toc47844934"/>
      <w:bookmarkStart w:id="21" w:name="_Toc336947068"/>
      <w:bookmarkStart w:id="22" w:name="_Toc487638919"/>
      <w:r w:rsidRPr="009D2E3F">
        <w:rPr>
          <w:b/>
          <w:sz w:val="24"/>
          <w:szCs w:val="24"/>
        </w:rPr>
        <w:t>PASIŪLYMŲ NAGRINĖJIMAS</w:t>
      </w:r>
      <w:bookmarkEnd w:id="20"/>
      <w:r w:rsidRPr="009D2E3F">
        <w:rPr>
          <w:b/>
          <w:sz w:val="24"/>
          <w:szCs w:val="24"/>
        </w:rPr>
        <w:t xml:space="preserve"> IR PASIŪLYMŲ ATMETIMO PRIEŽASTYS</w:t>
      </w:r>
      <w:bookmarkEnd w:id="21"/>
      <w:bookmarkEnd w:id="22"/>
    </w:p>
    <w:p w14:paraId="51F22AF4" w14:textId="7906E1EB"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w:t>
      </w:r>
    </w:p>
    <w:p w14:paraId="761F9D4D" w14:textId="77777777" w:rsidR="00E27BF2" w:rsidRPr="00FD7BC0" w:rsidRDefault="00E27BF2" w:rsidP="00E27BF2">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14:paraId="2B1DE1FD" w14:textId="77777777"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4E78336A" w14:textId="77777777" w:rsidR="00CC1C02" w:rsidRPr="00E3072B" w:rsidRDefault="00CC1C02" w:rsidP="00CC1C02">
      <w:pPr>
        <w:pStyle w:val="Antrat2"/>
        <w:ind w:left="0" w:firstLine="0"/>
        <w:rPr>
          <w:szCs w:val="24"/>
        </w:rPr>
      </w:pPr>
      <w:r w:rsidRPr="00E3072B">
        <w:rPr>
          <w:szCs w:val="24"/>
        </w:rPr>
        <w:t>Tiekėjo pasiūlymas atmetamas, jeigu:</w:t>
      </w:r>
    </w:p>
    <w:p w14:paraId="7459363B" w14:textId="77777777" w:rsidR="00CC1C02" w:rsidRPr="00E3072B" w:rsidRDefault="00CC1C02" w:rsidP="00CC1C02">
      <w:pPr>
        <w:pStyle w:val="Antrat3"/>
        <w:ind w:left="0" w:firstLine="0"/>
        <w:rPr>
          <w:szCs w:val="24"/>
        </w:rPr>
      </w:pPr>
      <w:r w:rsidRPr="00E3072B">
        <w:rPr>
          <w:szCs w:val="24"/>
        </w:rPr>
        <w:t>pasiūlymas neatitinka skelbime apie pirkimą ir pirkimo dokumentuose nustatytų reikalavimų, sąlygų ir kriterijų;</w:t>
      </w:r>
    </w:p>
    <w:p w14:paraId="4C13BCF0" w14:textId="77777777" w:rsidR="00E27BF2" w:rsidRDefault="00E27BF2" w:rsidP="00E27BF2">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14:paraId="30E7BFF6" w14:textId="2C4425A5" w:rsidR="00CC1C02" w:rsidRPr="00E3072B" w:rsidRDefault="00CC1C02" w:rsidP="00CC1C02">
      <w:pPr>
        <w:pStyle w:val="Antrat3"/>
        <w:ind w:left="0" w:firstLine="0"/>
        <w:rPr>
          <w:szCs w:val="24"/>
        </w:rPr>
      </w:pPr>
      <w:r w:rsidRPr="00E3072B">
        <w:rPr>
          <w:rFonts w:eastAsia="Yu Mincho"/>
        </w:rPr>
        <w:t xml:space="preserve">nustačius, kad buvo pateikti netikslūs, neišsamūs ar klaidingi dokumentai ar duomenys, ar jų trūksta, tiekėjas per </w:t>
      </w:r>
      <w:r w:rsidR="002C5949" w:rsidRPr="00E3072B">
        <w:rPr>
          <w:rFonts w:eastAsia="Yu Mincho"/>
        </w:rPr>
        <w:t>CPO</w:t>
      </w:r>
      <w:r w:rsidRPr="00E3072B">
        <w:rPr>
          <w:rFonts w:eastAsia="Yu Mincho"/>
        </w:rPr>
        <w:t xml:space="preserve"> nustatytą terminą nepatikslino, nepapildė, nepaaiškino informacijos</w:t>
      </w:r>
      <w:r w:rsidRPr="00E3072B">
        <w:rPr>
          <w:szCs w:val="24"/>
        </w:rPr>
        <w:t>;</w:t>
      </w:r>
    </w:p>
    <w:p w14:paraId="3E40686E" w14:textId="79A2F7F1" w:rsidR="00E27BF2" w:rsidRPr="000C1638" w:rsidRDefault="00E27BF2" w:rsidP="00E27BF2">
      <w:pPr>
        <w:pStyle w:val="Sraopastraipa"/>
        <w:ind w:left="0"/>
        <w:jc w:val="both"/>
        <w:rPr>
          <w:szCs w:val="24"/>
          <w:lang w:eastAsia="lt-LT"/>
        </w:rPr>
      </w:pPr>
      <w:r>
        <w:t>9.5.</w:t>
      </w:r>
      <w:r w:rsidR="004B40D2">
        <w:t>4</w:t>
      </w:r>
      <w:r>
        <w:t xml:space="preserve">.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14:paraId="47F30F90" w14:textId="5EA44C9F" w:rsidR="00E27BF2" w:rsidRPr="000C1638" w:rsidRDefault="00E27BF2" w:rsidP="00E27BF2">
      <w:pPr>
        <w:tabs>
          <w:tab w:val="left" w:pos="567"/>
        </w:tabs>
        <w:jc w:val="both"/>
        <w:rPr>
          <w:szCs w:val="24"/>
          <w:lang w:eastAsia="lt-LT"/>
        </w:rPr>
      </w:pPr>
      <w:r>
        <w:t>9.5.</w:t>
      </w:r>
      <w:r w:rsidR="004B40D2">
        <w:t>5</w:t>
      </w:r>
      <w:r>
        <w:t xml:space="preserve">.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14:paraId="52A8EBB7" w14:textId="38B36572" w:rsidR="00E27BF2" w:rsidRPr="00EB728A" w:rsidRDefault="00E27BF2" w:rsidP="00E27BF2">
      <w:pPr>
        <w:tabs>
          <w:tab w:val="left" w:pos="567"/>
        </w:tabs>
        <w:jc w:val="both"/>
      </w:pPr>
      <w:r>
        <w:t>9.5.</w:t>
      </w:r>
      <w:r w:rsidR="004B40D2">
        <w:t>6</w:t>
      </w:r>
      <w:r>
        <w:t xml:space="preserve">. </w:t>
      </w:r>
      <w:r w:rsidRPr="00EB728A">
        <w:t xml:space="preserve">buvo pasiūlyta neįprastai maža kaina, ir tiekėjas </w:t>
      </w:r>
      <w:r>
        <w:t>CPO</w:t>
      </w:r>
      <w:r w:rsidRPr="00EB728A">
        <w:t xml:space="preserve"> prašymu nepateikė ti</w:t>
      </w:r>
      <w:r>
        <w:t>nkamų kainos pagrįstumo įrodymų;</w:t>
      </w:r>
    </w:p>
    <w:p w14:paraId="3567B49B" w14:textId="361583B8" w:rsidR="00E27BF2" w:rsidRDefault="00E27BF2" w:rsidP="00E27BF2">
      <w:pPr>
        <w:pStyle w:val="Antrat3"/>
        <w:numPr>
          <w:ilvl w:val="0"/>
          <w:numId w:val="0"/>
        </w:numPr>
        <w:rPr>
          <w:szCs w:val="24"/>
        </w:rPr>
      </w:pPr>
      <w:r>
        <w:rPr>
          <w:szCs w:val="24"/>
        </w:rPr>
        <w:t>9.5.</w:t>
      </w:r>
      <w:r w:rsidR="004B40D2">
        <w:rPr>
          <w:szCs w:val="24"/>
        </w:rPr>
        <w:t>7</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14:paraId="66887214" w14:textId="0E3FA4D6" w:rsidR="00E27BF2" w:rsidRDefault="00E27BF2" w:rsidP="00E27BF2">
      <w:pPr>
        <w:widowControl w:val="0"/>
        <w:tabs>
          <w:tab w:val="left" w:pos="567"/>
        </w:tabs>
        <w:autoSpaceDE w:val="0"/>
        <w:autoSpaceDN w:val="0"/>
        <w:adjustRightInd w:val="0"/>
        <w:jc w:val="both"/>
        <w:rPr>
          <w:szCs w:val="24"/>
        </w:rPr>
      </w:pPr>
      <w:r>
        <w:t>9.5.</w:t>
      </w:r>
      <w:r w:rsidR="004B40D2">
        <w:t>8</w:t>
      </w:r>
      <w:r>
        <w:t xml:space="preserve">. </w:t>
      </w:r>
      <w:r w:rsidRPr="00AF7CB8">
        <w:rPr>
          <w:szCs w:val="24"/>
          <w:lang w:eastAsia="lt-LT"/>
        </w:rPr>
        <w:t>komisija nustatė, kad tiekėjas pateikė melagingą informaciją.</w:t>
      </w:r>
      <w:r w:rsidRPr="00C90044">
        <w:rPr>
          <w:szCs w:val="24"/>
        </w:rPr>
        <w:t xml:space="preserve"> </w:t>
      </w:r>
    </w:p>
    <w:p w14:paraId="1B8D45F4" w14:textId="77777777" w:rsidR="00E27BF2" w:rsidRPr="000C1638" w:rsidRDefault="00E27BF2" w:rsidP="00E27BF2">
      <w:pPr>
        <w:widowControl w:val="0"/>
        <w:autoSpaceDE w:val="0"/>
        <w:autoSpaceDN w:val="0"/>
        <w:adjustRightInd w:val="0"/>
        <w:contextualSpacing/>
        <w:jc w:val="both"/>
        <w:rPr>
          <w:rFonts w:eastAsia="Calibri"/>
          <w:lang w:val="en-US"/>
        </w:rPr>
      </w:pPr>
      <w:r w:rsidRPr="000C1638">
        <w:rPr>
          <w:rFonts w:eastAsia="Calibri"/>
          <w:lang w:val="en-US"/>
        </w:rPr>
        <w:lastRenderedPageBreak/>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14:paraId="573A3812" w14:textId="77777777" w:rsidR="00CC1C02" w:rsidRPr="00225C2E" w:rsidRDefault="00CC1C02" w:rsidP="00CC1C02">
      <w:pPr>
        <w:rPr>
          <w:szCs w:val="24"/>
        </w:rPr>
      </w:pPr>
    </w:p>
    <w:p w14:paraId="6F85E0EE" w14:textId="77777777" w:rsidR="00FA7CC8" w:rsidRPr="00D82F1D" w:rsidRDefault="00CC1C02" w:rsidP="00506E33">
      <w:pPr>
        <w:pStyle w:val="Antrat1"/>
        <w:spacing w:before="0" w:after="0"/>
        <w:ind w:left="0" w:firstLine="0"/>
      </w:pPr>
      <w:r w:rsidRPr="00D82F1D">
        <w:rPr>
          <w:b/>
          <w:sz w:val="24"/>
          <w:szCs w:val="24"/>
        </w:rPr>
        <w:t xml:space="preserve"> </w:t>
      </w:r>
      <w:bookmarkStart w:id="23" w:name="_Toc336947069"/>
      <w:bookmarkStart w:id="24" w:name="_Toc487638920"/>
      <w:r w:rsidRPr="00D82F1D">
        <w:rPr>
          <w:b/>
          <w:sz w:val="24"/>
          <w:szCs w:val="24"/>
        </w:rPr>
        <w:t>PASIŪLYMŲ VERTINIM</w:t>
      </w:r>
      <w:bookmarkStart w:id="25" w:name="_Toc47844937"/>
      <w:bookmarkStart w:id="26" w:name="_Toc336947070"/>
      <w:bookmarkEnd w:id="23"/>
      <w:bookmarkEnd w:id="24"/>
      <w:r w:rsidR="00FA7CC8" w:rsidRPr="00D82F1D">
        <w:rPr>
          <w:b/>
          <w:sz w:val="24"/>
          <w:szCs w:val="24"/>
        </w:rPr>
        <w:t>AS</w:t>
      </w:r>
    </w:p>
    <w:p w14:paraId="408882CF" w14:textId="6967ECC3" w:rsidR="00D82F1D" w:rsidRPr="00D82F1D" w:rsidRDefault="00E3072B" w:rsidP="00D82F1D">
      <w:pPr>
        <w:pStyle w:val="Sraopastraipa1"/>
        <w:tabs>
          <w:tab w:val="left" w:pos="426"/>
        </w:tabs>
        <w:ind w:left="0"/>
        <w:jc w:val="both"/>
        <w:outlineLvl w:val="1"/>
        <w:rPr>
          <w:rFonts w:ascii="Times New Roman" w:hAnsi="Times New Roman"/>
          <w:szCs w:val="24"/>
        </w:rPr>
      </w:pPr>
      <w:r w:rsidRPr="00D82F1D">
        <w:rPr>
          <w:rFonts w:ascii="Times New Roman" w:hAnsi="Times New Roman"/>
          <w:sz w:val="24"/>
        </w:rPr>
        <w:t xml:space="preserve">10.1. </w:t>
      </w:r>
      <w:r w:rsidR="00D82F1D" w:rsidRPr="00D82F1D">
        <w:rPr>
          <w:rFonts w:ascii="Times New Roman" w:hAnsi="Times New Roman"/>
          <w:szCs w:val="24"/>
        </w:rPr>
        <w:t xml:space="preserve">Pasiūlymuose nurodytos kainos bus vertinamos eurais </w:t>
      </w:r>
      <w:r w:rsidR="00E27BF2">
        <w:rPr>
          <w:rFonts w:ascii="Times New Roman" w:hAnsi="Times New Roman"/>
          <w:szCs w:val="24"/>
        </w:rPr>
        <w:t>su</w:t>
      </w:r>
      <w:r w:rsidR="00D82F1D" w:rsidRPr="00D82F1D">
        <w:rPr>
          <w:rFonts w:ascii="Times New Roman" w:hAnsi="Times New Roman"/>
          <w:szCs w:val="24"/>
        </w:rPr>
        <w:t xml:space="preserve"> PVM. </w:t>
      </w:r>
    </w:p>
    <w:p w14:paraId="500F1D29" w14:textId="77777777" w:rsidR="00D82F1D" w:rsidRPr="00D82F1D" w:rsidRDefault="00D82F1D" w:rsidP="00D82F1D">
      <w:pPr>
        <w:numPr>
          <w:ilvl w:val="1"/>
          <w:numId w:val="16"/>
        </w:numPr>
        <w:ind w:left="0" w:firstLine="0"/>
        <w:jc w:val="both"/>
        <w:outlineLvl w:val="1"/>
        <w:rPr>
          <w:szCs w:val="24"/>
        </w:rPr>
      </w:pPr>
      <w:r w:rsidRPr="00D82F1D">
        <w:rPr>
          <w:szCs w:val="24"/>
        </w:rPr>
        <w:t>Perkančioji organizacija ekonomiškai naudingiausią pasiūlymą išrenka pagal kainą.</w:t>
      </w:r>
    </w:p>
    <w:p w14:paraId="62C3B843" w14:textId="110D2671" w:rsidR="00CC1C02" w:rsidRDefault="00CC1C02" w:rsidP="00D82F1D">
      <w:pPr>
        <w:pStyle w:val="Antrat1"/>
        <w:numPr>
          <w:ilvl w:val="0"/>
          <w:numId w:val="0"/>
        </w:numPr>
        <w:spacing w:before="0" w:after="0"/>
        <w:jc w:val="both"/>
      </w:pPr>
    </w:p>
    <w:p w14:paraId="0980C194" w14:textId="77777777" w:rsidR="00CC1C02" w:rsidRDefault="00CC1C02" w:rsidP="00CC1C02">
      <w:pPr>
        <w:keepNext/>
        <w:numPr>
          <w:ilvl w:val="0"/>
          <w:numId w:val="1"/>
        </w:numPr>
        <w:ind w:left="425" w:hanging="431"/>
        <w:jc w:val="center"/>
        <w:outlineLvl w:val="0"/>
        <w:rPr>
          <w:b/>
          <w:szCs w:val="24"/>
        </w:rPr>
      </w:pPr>
      <w:bookmarkStart w:id="27" w:name="_Toc465101235"/>
      <w:bookmarkStart w:id="28" w:name="_Toc487638921"/>
      <w:r w:rsidRPr="00FC4C91">
        <w:rPr>
          <w:b/>
          <w:szCs w:val="24"/>
        </w:rPr>
        <w:t>DERYBŲ VYKDYMAS</w:t>
      </w:r>
      <w:bookmarkEnd w:id="27"/>
      <w:bookmarkEnd w:id="28"/>
      <w:r w:rsidRPr="00FC4C91">
        <w:rPr>
          <w:b/>
          <w:szCs w:val="24"/>
        </w:rPr>
        <w:t xml:space="preserve"> </w:t>
      </w:r>
    </w:p>
    <w:p w14:paraId="2B8EF913"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26F60B1F" w14:textId="77777777" w:rsidR="00CC1C02" w:rsidRPr="00225C2E" w:rsidRDefault="00CC1C02" w:rsidP="00CC1C02">
      <w:pPr>
        <w:rPr>
          <w:szCs w:val="24"/>
        </w:rPr>
      </w:pPr>
    </w:p>
    <w:p w14:paraId="48156719" w14:textId="77777777" w:rsidR="00CC1C02" w:rsidRDefault="00CC1C02" w:rsidP="00CC1C02">
      <w:pPr>
        <w:pStyle w:val="Antrat1"/>
        <w:numPr>
          <w:ilvl w:val="0"/>
          <w:numId w:val="0"/>
        </w:numPr>
        <w:spacing w:before="0" w:after="0"/>
        <w:rPr>
          <w:b/>
          <w:sz w:val="24"/>
          <w:szCs w:val="24"/>
        </w:rPr>
      </w:pPr>
      <w:bookmarkStart w:id="29" w:name="_Toc487638922"/>
      <w:r>
        <w:rPr>
          <w:b/>
          <w:sz w:val="24"/>
          <w:szCs w:val="24"/>
        </w:rPr>
        <w:t xml:space="preserve">12. </w:t>
      </w:r>
      <w:r w:rsidRPr="00C90044">
        <w:rPr>
          <w:b/>
          <w:sz w:val="24"/>
          <w:szCs w:val="24"/>
        </w:rPr>
        <w:t>PASIŪLYMŲ EILĖ</w:t>
      </w:r>
      <w:bookmarkEnd w:id="25"/>
      <w:r w:rsidRPr="00C90044">
        <w:rPr>
          <w:b/>
          <w:sz w:val="24"/>
          <w:szCs w:val="24"/>
        </w:rPr>
        <w:t xml:space="preserve"> IR SPRENDIMAS APIE LAIMĖJUSĮ PASIŪLYMĄ</w:t>
      </w:r>
      <w:bookmarkEnd w:id="26"/>
      <w:bookmarkEnd w:id="29"/>
    </w:p>
    <w:p w14:paraId="782104D1" w14:textId="49400BC0"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sidR="00E27BF2">
        <w:rPr>
          <w:color w:val="000000"/>
        </w:rPr>
        <w:t>5</w:t>
      </w:r>
      <w:r w:rsidRPr="002B1496">
        <w:rPr>
          <w:color w:val="000000"/>
        </w:rPr>
        <w:t>. punkte nustatytų pasiūlymo atmetimo pagrindų.</w:t>
      </w:r>
    </w:p>
    <w:p w14:paraId="25C2C4DB" w14:textId="77777777" w:rsidR="00CC1C02" w:rsidRPr="009D2E3F" w:rsidRDefault="00CC1C02" w:rsidP="00CC1C02">
      <w:pPr>
        <w:pStyle w:val="Antrat2"/>
        <w:numPr>
          <w:ilvl w:val="0"/>
          <w:numId w:val="0"/>
        </w:numPr>
        <w:rPr>
          <w:szCs w:val="24"/>
        </w:rPr>
      </w:pPr>
      <w:r>
        <w:rPr>
          <w:szCs w:val="24"/>
        </w:rPr>
        <w:t xml:space="preserve">12.2. </w:t>
      </w:r>
      <w:r w:rsidRPr="00B81547">
        <w:rPr>
          <w:szCs w:val="24"/>
        </w:rPr>
        <w:t xml:space="preserve">Laimėtoju gali būti pasirenkamas tik toks tiekėjas, kurio pasiūlymas atitinka pirkimo dokumentuose nustatytus </w:t>
      </w:r>
      <w:r w:rsidRPr="009D2E3F">
        <w:rPr>
          <w:szCs w:val="24"/>
        </w:rPr>
        <w:t xml:space="preserve">reikalavimus ir tiekėjo siūloma kaina nėra per didelė ir perkančiajai organizacijai nepriimtina. </w:t>
      </w:r>
    </w:p>
    <w:p w14:paraId="3C06D402" w14:textId="77777777" w:rsidR="00CC1C02" w:rsidRPr="009D2E3F" w:rsidRDefault="00CC1C02" w:rsidP="00CC1C02">
      <w:pPr>
        <w:rPr>
          <w:szCs w:val="24"/>
        </w:rPr>
      </w:pPr>
    </w:p>
    <w:p w14:paraId="6D003162" w14:textId="77777777" w:rsidR="00CC1C02" w:rsidRPr="009D2E3F" w:rsidRDefault="00CC1C02" w:rsidP="00975538">
      <w:pPr>
        <w:pStyle w:val="Antrat1"/>
        <w:numPr>
          <w:ilvl w:val="0"/>
          <w:numId w:val="7"/>
        </w:numPr>
        <w:tabs>
          <w:tab w:val="left" w:pos="2552"/>
        </w:tabs>
        <w:spacing w:before="0" w:after="0"/>
        <w:jc w:val="left"/>
        <w:rPr>
          <w:b/>
          <w:sz w:val="24"/>
          <w:szCs w:val="24"/>
        </w:rPr>
      </w:pPr>
      <w:bookmarkStart w:id="30" w:name="_Toc487638924"/>
      <w:r w:rsidRPr="009D2E3F">
        <w:rPr>
          <w:b/>
          <w:sz w:val="24"/>
          <w:szCs w:val="24"/>
        </w:rPr>
        <w:t>SPRENDIMAS DĖL VIEŠOJO PIRKIMO SUTARTIES SUDARYMO</w:t>
      </w:r>
      <w:bookmarkEnd w:id="30"/>
      <w:r w:rsidRPr="009D2E3F">
        <w:rPr>
          <w:b/>
          <w:sz w:val="24"/>
          <w:szCs w:val="24"/>
        </w:rPr>
        <w:t xml:space="preserve"> </w:t>
      </w:r>
    </w:p>
    <w:p w14:paraId="3B736294" w14:textId="77777777" w:rsidR="00CC1C02" w:rsidRPr="009D2E3F" w:rsidRDefault="00CC1C02" w:rsidP="00CC1C02">
      <w:pPr>
        <w:pStyle w:val="Antrat2"/>
        <w:ind w:left="0" w:firstLine="0"/>
        <w:rPr>
          <w:b/>
        </w:rPr>
      </w:pPr>
      <w:r w:rsidRPr="009D2E3F">
        <w:t>Pirkimo sutarties sudarymo atidėjimo terminas netaikomas.</w:t>
      </w:r>
    </w:p>
    <w:p w14:paraId="5499A9D9" w14:textId="77777777" w:rsidR="00CC1C02" w:rsidRPr="00C90044" w:rsidRDefault="00CC1C02" w:rsidP="00CC1C02">
      <w:pPr>
        <w:pStyle w:val="Antrat2"/>
        <w:ind w:left="0" w:firstLine="0"/>
        <w:rPr>
          <w:szCs w:val="24"/>
        </w:rPr>
      </w:pPr>
      <w:r w:rsidRPr="009D2E3F">
        <w:rPr>
          <w:szCs w:val="24"/>
        </w:rPr>
        <w:t xml:space="preserve">Dalyvis, kurio pasiūlymas nustatytas </w:t>
      </w:r>
      <w:r w:rsidRPr="00305887">
        <w:rPr>
          <w:szCs w:val="24"/>
        </w:rPr>
        <w:t>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2615BAC2"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2AAA5E8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64F9F1EE" w14:textId="11A9EA38" w:rsidR="00CC1C02" w:rsidRPr="009D2F0A" w:rsidRDefault="00CC1C02" w:rsidP="00CC1C02">
      <w:pPr>
        <w:pStyle w:val="Antrat2"/>
        <w:ind w:left="0" w:firstLine="0"/>
        <w:rPr>
          <w:szCs w:val="24"/>
        </w:rPr>
      </w:pPr>
      <w:r w:rsidRPr="00E1497B">
        <w:rPr>
          <w:szCs w:val="24"/>
        </w:rPr>
        <w:t xml:space="preserve">Viešojo pirkimo sutarties projektas yra pridedamas prie šių </w:t>
      </w:r>
      <w:r w:rsidRPr="009D2F0A">
        <w:rPr>
          <w:szCs w:val="24"/>
        </w:rPr>
        <w:t xml:space="preserve">Mažos vertės </w:t>
      </w:r>
      <w:r w:rsidRPr="009D2F0A">
        <w:rPr>
          <w:bCs/>
          <w:szCs w:val="24"/>
        </w:rPr>
        <w:t>skelbiamos</w:t>
      </w:r>
      <w:r>
        <w:rPr>
          <w:szCs w:val="24"/>
        </w:rPr>
        <w:t xml:space="preserve"> apklausos sąlygų (</w:t>
      </w:r>
      <w:r w:rsidR="00330005">
        <w:rPr>
          <w:szCs w:val="24"/>
        </w:rPr>
        <w:t>3</w:t>
      </w:r>
      <w:r w:rsidRPr="009D2F0A">
        <w:rPr>
          <w:szCs w:val="24"/>
        </w:rPr>
        <w:t xml:space="preserve"> priedas</w:t>
      </w:r>
      <w:r>
        <w:rPr>
          <w:szCs w:val="24"/>
        </w:rPr>
        <w:t>)</w:t>
      </w:r>
      <w:r w:rsidRPr="009D2F0A">
        <w:rPr>
          <w:szCs w:val="24"/>
        </w:rPr>
        <w:t xml:space="preserve">. </w:t>
      </w:r>
    </w:p>
    <w:p w14:paraId="63C325D4" w14:textId="77777777" w:rsidR="00CC1C02" w:rsidRPr="00225C2E" w:rsidRDefault="00CC1C02" w:rsidP="00CC1C02">
      <w:pPr>
        <w:rPr>
          <w:szCs w:val="24"/>
        </w:rPr>
      </w:pPr>
    </w:p>
    <w:p w14:paraId="508F2535" w14:textId="77777777" w:rsidR="00CC1C02" w:rsidRDefault="00CC1C02" w:rsidP="00CC1C02">
      <w:pPr>
        <w:pStyle w:val="Antrat1"/>
        <w:spacing w:before="0" w:after="0"/>
        <w:ind w:left="0" w:firstLine="0"/>
        <w:rPr>
          <w:b/>
          <w:sz w:val="24"/>
          <w:szCs w:val="24"/>
        </w:rPr>
      </w:pPr>
      <w:bookmarkStart w:id="31" w:name="_Toc487638925"/>
      <w:r w:rsidRPr="00C90044">
        <w:rPr>
          <w:b/>
          <w:sz w:val="24"/>
          <w:szCs w:val="24"/>
        </w:rPr>
        <w:t>PRETENZIJŲ IR SKUNDŲ NAGRINĖJIMO TVARKA</w:t>
      </w:r>
      <w:bookmarkEnd w:id="31"/>
    </w:p>
    <w:p w14:paraId="1E935160" w14:textId="77777777" w:rsidR="00CC1C02" w:rsidRPr="008C4DA1" w:rsidRDefault="00CC1C02" w:rsidP="00CC1C02">
      <w:pPr>
        <w:pStyle w:val="Antrat2"/>
        <w:ind w:hanging="3675"/>
      </w:pPr>
      <w:r w:rsidRPr="008C4DA1">
        <w:t xml:space="preserve">Ginčai nagrinėjami Viešųjų pirkimų įstatymo VII skyriuje nustatyta tvarka. </w:t>
      </w:r>
    </w:p>
    <w:p w14:paraId="14A591AA" w14:textId="77777777" w:rsidR="00CC1C02" w:rsidRPr="00225C2E" w:rsidRDefault="00CC1C02" w:rsidP="00CC1C02">
      <w:pPr>
        <w:rPr>
          <w:szCs w:val="24"/>
        </w:rPr>
      </w:pPr>
    </w:p>
    <w:p w14:paraId="2ED1ECAB"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2" w:name="_Toc487638926"/>
      <w:r w:rsidRPr="00C90044">
        <w:rPr>
          <w:b/>
          <w:sz w:val="24"/>
          <w:szCs w:val="24"/>
        </w:rPr>
        <w:t>PASIŪLYMŲ ŠIFRAVIMAS</w:t>
      </w:r>
      <w:bookmarkEnd w:id="32"/>
    </w:p>
    <w:p w14:paraId="20CF190B" w14:textId="77777777" w:rsidR="00C473C1" w:rsidRPr="00E82464" w:rsidRDefault="00C473C1" w:rsidP="00C473C1">
      <w:pPr>
        <w:jc w:val="both"/>
      </w:pPr>
      <w:r w:rsidRPr="00E82464">
        <w:t>15.1 Tiekėjo teikiamas pasiūlymas gali būti užšifruojamas. Tiekėjas, nusprendęs pateikti užšifruotą pasiūlymą, turi:</w:t>
      </w:r>
    </w:p>
    <w:p w14:paraId="44006DF3" w14:textId="77777777" w:rsidR="00C473C1" w:rsidRPr="00E82464" w:rsidRDefault="00C473C1" w:rsidP="00C473C1">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14:paraId="5F86CA88"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w:t>
      </w:r>
      <w:r w:rsidRPr="00E82464">
        <w:rPr>
          <w:rFonts w:eastAsia="Arial Unicode MS"/>
          <w:szCs w:val="24"/>
          <w:bdr w:val="nil"/>
          <w:lang w:eastAsia="lt-LT"/>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14B9A4"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14:paraId="74F91946" w14:textId="77777777" w:rsidR="00CC1C02" w:rsidRDefault="00CC1C02" w:rsidP="00CC1C02">
      <w:pPr>
        <w:jc w:val="right"/>
        <w:rPr>
          <w:szCs w:val="24"/>
        </w:rPr>
      </w:pPr>
    </w:p>
    <w:p w14:paraId="134B91E3" w14:textId="77777777" w:rsidR="00CC1C02" w:rsidRDefault="00CC1C02" w:rsidP="00CC1C02">
      <w:pPr>
        <w:jc w:val="right"/>
        <w:rPr>
          <w:szCs w:val="24"/>
        </w:rPr>
      </w:pPr>
    </w:p>
    <w:p w14:paraId="0206F0A2" w14:textId="77777777" w:rsidR="00CC1C02" w:rsidRDefault="00CC1C02" w:rsidP="00CC1C02">
      <w:pPr>
        <w:jc w:val="right"/>
        <w:rPr>
          <w:szCs w:val="24"/>
        </w:rPr>
      </w:pPr>
    </w:p>
    <w:p w14:paraId="5F4A1978" w14:textId="77777777" w:rsidR="00CC1C02" w:rsidRDefault="00CC1C02" w:rsidP="00CC1C02">
      <w:pPr>
        <w:jc w:val="right"/>
        <w:rPr>
          <w:szCs w:val="24"/>
        </w:rPr>
      </w:pPr>
    </w:p>
    <w:p w14:paraId="77D63511" w14:textId="77777777" w:rsidR="00CC1C02" w:rsidRPr="009D3742" w:rsidRDefault="00CC1C02" w:rsidP="00CC1C02">
      <w:pPr>
        <w:jc w:val="right"/>
        <w:rPr>
          <w:i/>
          <w:iCs/>
          <w:szCs w:val="24"/>
          <w:lang w:eastAsia="lt-LT"/>
        </w:rPr>
      </w:pPr>
      <w:r w:rsidRPr="009D3742">
        <w:rPr>
          <w:szCs w:val="24"/>
        </w:rPr>
        <w:br w:type="page"/>
      </w:r>
      <w:bookmarkStart w:id="33"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6FBECDFA"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3"/>
    <w:p w14:paraId="05F0E9E2" w14:textId="77777777" w:rsidR="00CC1C02" w:rsidRDefault="00CC1C02" w:rsidP="00CC1C02">
      <w:pPr>
        <w:jc w:val="right"/>
        <w:rPr>
          <w:szCs w:val="24"/>
        </w:rPr>
      </w:pPr>
    </w:p>
    <w:p w14:paraId="06493289" w14:textId="77777777" w:rsidR="00CC1C02" w:rsidRPr="00DD7C1D" w:rsidRDefault="00CC1C02" w:rsidP="00CC1C02">
      <w:pPr>
        <w:jc w:val="center"/>
        <w:rPr>
          <w:szCs w:val="24"/>
          <w:lang w:eastAsia="lt-LT"/>
        </w:rPr>
      </w:pPr>
      <w:r w:rsidRPr="00DD7C1D">
        <w:rPr>
          <w:szCs w:val="24"/>
          <w:lang w:eastAsia="lt-LT"/>
        </w:rPr>
        <w:t>Herbas arba prekių ženklas</w:t>
      </w:r>
    </w:p>
    <w:p w14:paraId="4124646C" w14:textId="77777777" w:rsidR="00CC1C02" w:rsidRPr="00CD01DD" w:rsidRDefault="00CC1C02" w:rsidP="00CC1C02">
      <w:pPr>
        <w:jc w:val="center"/>
        <w:rPr>
          <w:sz w:val="20"/>
          <w:lang w:eastAsia="lt-LT"/>
        </w:rPr>
      </w:pPr>
    </w:p>
    <w:p w14:paraId="2C2D54FC" w14:textId="77777777" w:rsidR="00CC1C02" w:rsidRPr="00DD7C1D" w:rsidRDefault="00CC1C02" w:rsidP="00CC1C02">
      <w:pPr>
        <w:jc w:val="center"/>
        <w:rPr>
          <w:szCs w:val="24"/>
          <w:lang w:eastAsia="lt-LT"/>
        </w:rPr>
      </w:pPr>
      <w:r w:rsidRPr="00DD7C1D">
        <w:rPr>
          <w:szCs w:val="24"/>
          <w:lang w:eastAsia="lt-LT"/>
        </w:rPr>
        <w:t>(Tiekėjo pavadinimas)</w:t>
      </w:r>
    </w:p>
    <w:p w14:paraId="6222018A" w14:textId="77777777" w:rsidR="00CC1C02" w:rsidRPr="00CD01DD" w:rsidRDefault="00CC1C02" w:rsidP="00CC1C02">
      <w:pPr>
        <w:jc w:val="center"/>
        <w:rPr>
          <w:sz w:val="20"/>
          <w:lang w:eastAsia="lt-LT"/>
        </w:rPr>
      </w:pPr>
    </w:p>
    <w:p w14:paraId="4DA1FB9A" w14:textId="77777777"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3E0F12" w14:textId="77777777" w:rsidR="00CC1C02" w:rsidRPr="00DD7C1D" w:rsidRDefault="00CC1C02" w:rsidP="00CC1C02">
      <w:pPr>
        <w:ind w:firstLine="720"/>
        <w:jc w:val="center"/>
        <w:rPr>
          <w:szCs w:val="24"/>
          <w:lang w:eastAsia="lt-LT"/>
        </w:rPr>
      </w:pPr>
      <w:r w:rsidRPr="00DD7C1D">
        <w:rPr>
          <w:szCs w:val="24"/>
          <w:lang w:eastAsia="lt-LT"/>
        </w:rPr>
        <w:t>_______________________</w:t>
      </w:r>
    </w:p>
    <w:p w14:paraId="19D5145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1E7AD9B4" w14:textId="77777777" w:rsidR="00CC1C02" w:rsidRPr="00CF0B0A" w:rsidRDefault="00CC1C02" w:rsidP="00CC1C02">
      <w:pPr>
        <w:tabs>
          <w:tab w:val="center" w:pos="2520"/>
        </w:tabs>
        <w:ind w:firstLine="720"/>
        <w:jc w:val="center"/>
        <w:rPr>
          <w:b/>
          <w:szCs w:val="24"/>
          <w:lang w:eastAsia="lt-LT"/>
        </w:rPr>
      </w:pPr>
    </w:p>
    <w:p w14:paraId="69FE7E6B"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344B944" w14:textId="77777777" w:rsidR="00CC1C02" w:rsidRPr="00CD01DD" w:rsidRDefault="00CC1C02" w:rsidP="00CC1C02">
      <w:pPr>
        <w:ind w:firstLine="720"/>
        <w:jc w:val="both"/>
        <w:rPr>
          <w:b/>
          <w:sz w:val="16"/>
          <w:szCs w:val="16"/>
          <w:lang w:eastAsia="lt-LT"/>
        </w:rPr>
      </w:pPr>
    </w:p>
    <w:p w14:paraId="5E846335" w14:textId="12CB890D" w:rsidR="003E7E4A" w:rsidRDefault="00D82F1D" w:rsidP="00CC1C02">
      <w:pPr>
        <w:jc w:val="center"/>
        <w:rPr>
          <w:b/>
          <w:bCs/>
          <w:szCs w:val="24"/>
        </w:rPr>
      </w:pPr>
      <w:r>
        <w:rPr>
          <w:b/>
          <w:bCs/>
          <w:szCs w:val="24"/>
        </w:rPr>
        <w:t>MEDIENOS KURAS (GRANULĖS)</w:t>
      </w:r>
    </w:p>
    <w:p w14:paraId="6A250499" w14:textId="77777777" w:rsidR="00D82F1D" w:rsidRDefault="00D82F1D" w:rsidP="00CC1C02">
      <w:pPr>
        <w:jc w:val="center"/>
        <w:rPr>
          <w:b/>
          <w:bCs/>
          <w:szCs w:val="24"/>
        </w:rPr>
      </w:pPr>
    </w:p>
    <w:p w14:paraId="17DECB9D"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5935F3F7"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05DD31D6"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1CD8FD3" w14:textId="77777777" w:rsidR="00CC1C02" w:rsidRPr="00DD7C1D" w:rsidRDefault="00CC1C02" w:rsidP="00CC1C02">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C2A7657" w14:textId="77777777" w:rsidR="00CC1C02" w:rsidRPr="00DD7C1D" w:rsidRDefault="00CC1C02" w:rsidP="00A95E6C">
            <w:pPr>
              <w:rPr>
                <w:i/>
                <w:szCs w:val="24"/>
                <w:lang w:eastAsia="lt-LT"/>
              </w:rPr>
            </w:pPr>
            <w:r w:rsidRPr="00DD7C1D">
              <w:rPr>
                <w:i/>
                <w:szCs w:val="24"/>
                <w:lang w:eastAsia="lt-LT"/>
              </w:rPr>
              <w:t xml:space="preserve">Atsakingasis partneris: </w:t>
            </w:r>
          </w:p>
          <w:p w14:paraId="040AD036" w14:textId="77777777" w:rsidR="00CC1C02" w:rsidRPr="00DD7C1D" w:rsidRDefault="00CC1C02" w:rsidP="00A95E6C">
            <w:pPr>
              <w:rPr>
                <w:i/>
                <w:szCs w:val="24"/>
                <w:lang w:eastAsia="lt-LT"/>
              </w:rPr>
            </w:pPr>
            <w:r w:rsidRPr="00DD7C1D">
              <w:rPr>
                <w:i/>
                <w:szCs w:val="24"/>
                <w:lang w:eastAsia="lt-LT"/>
              </w:rPr>
              <w:t>Partneris Nr. 1:</w:t>
            </w:r>
          </w:p>
          <w:p w14:paraId="2DE24A9C"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DD7C1D" w:rsidRDefault="00CC1C02" w:rsidP="00A95E6C">
            <w:pPr>
              <w:jc w:val="both"/>
              <w:rPr>
                <w:szCs w:val="24"/>
                <w:lang w:eastAsia="lt-LT"/>
              </w:rPr>
            </w:pPr>
          </w:p>
        </w:tc>
      </w:tr>
      <w:tr w:rsidR="00CC1C02" w:rsidRPr="00DD7C1D"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71F6D675" w14:textId="77777777" w:rsidR="00CC1C02" w:rsidRPr="00DD7C1D" w:rsidRDefault="00CC1C02" w:rsidP="00A95E6C">
            <w:pPr>
              <w:rPr>
                <w:szCs w:val="24"/>
                <w:lang w:eastAsia="lt-LT"/>
              </w:rPr>
            </w:pPr>
            <w:r w:rsidRPr="00DD7C1D">
              <w:rPr>
                <w:szCs w:val="24"/>
                <w:lang w:eastAsia="lt-LT"/>
              </w:rPr>
              <w:t>Tiekėjo adresas</w:t>
            </w:r>
          </w:p>
          <w:p w14:paraId="258E401D" w14:textId="77777777" w:rsidR="00CC1C02" w:rsidRPr="00DD7C1D" w:rsidRDefault="00CC1C02" w:rsidP="00A95E6C">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DD7C1D" w:rsidRDefault="00CC1C02" w:rsidP="00A95E6C">
            <w:pPr>
              <w:jc w:val="both"/>
              <w:rPr>
                <w:szCs w:val="24"/>
                <w:lang w:eastAsia="lt-LT"/>
              </w:rPr>
            </w:pPr>
          </w:p>
        </w:tc>
      </w:tr>
      <w:tr w:rsidR="00CC1C02" w:rsidRPr="00DD7C1D"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DD7C1D" w:rsidRDefault="00CC1C02" w:rsidP="00A95E6C">
            <w:pPr>
              <w:jc w:val="both"/>
              <w:rPr>
                <w:szCs w:val="24"/>
                <w:lang w:eastAsia="lt-LT"/>
              </w:rPr>
            </w:pPr>
          </w:p>
        </w:tc>
      </w:tr>
      <w:tr w:rsidR="00CC1C02" w:rsidRPr="00DD7C1D"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DD7C1D" w:rsidRDefault="00CC1C02" w:rsidP="00A95E6C">
            <w:pPr>
              <w:jc w:val="both"/>
              <w:rPr>
                <w:szCs w:val="24"/>
                <w:lang w:eastAsia="lt-LT"/>
              </w:rPr>
            </w:pPr>
          </w:p>
        </w:tc>
      </w:tr>
      <w:tr w:rsidR="00CC1C02" w:rsidRPr="00DD7C1D"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DD7C1D" w:rsidRDefault="00CC1C02" w:rsidP="00A95E6C">
            <w:pPr>
              <w:jc w:val="both"/>
              <w:rPr>
                <w:szCs w:val="24"/>
                <w:lang w:eastAsia="lt-LT"/>
              </w:rPr>
            </w:pPr>
          </w:p>
        </w:tc>
      </w:tr>
      <w:tr w:rsidR="00CC1C02" w:rsidRPr="00DD7C1D"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DD7C1D" w:rsidRDefault="00CC1C02" w:rsidP="00A95E6C">
            <w:pPr>
              <w:jc w:val="both"/>
              <w:rPr>
                <w:szCs w:val="24"/>
                <w:lang w:eastAsia="lt-LT"/>
              </w:rPr>
            </w:pPr>
          </w:p>
        </w:tc>
      </w:tr>
    </w:tbl>
    <w:p w14:paraId="634BD446" w14:textId="77777777" w:rsidR="00CC1C02" w:rsidRPr="00DD7C1D" w:rsidRDefault="00CC1C02" w:rsidP="00CC1C02">
      <w:pPr>
        <w:ind w:firstLine="720"/>
        <w:jc w:val="both"/>
        <w:rPr>
          <w:sz w:val="16"/>
          <w:szCs w:val="16"/>
          <w:lang w:eastAsia="lt-LT"/>
        </w:rPr>
      </w:pPr>
    </w:p>
    <w:p w14:paraId="6F1B7E7C"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64FE2B3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1E98CA95"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Default="00CC1C02" w:rsidP="00CC1C02">
      <w:pPr>
        <w:jc w:val="both"/>
        <w:rPr>
          <w:rFonts w:eastAsia="Calibri"/>
          <w:szCs w:val="24"/>
        </w:rPr>
      </w:pPr>
    </w:p>
    <w:p w14:paraId="53439E70" w14:textId="77777777" w:rsidR="00CC1C02" w:rsidRPr="000D7C85" w:rsidRDefault="00CC1C02" w:rsidP="00CC1C02">
      <w:pPr>
        <w:jc w:val="both"/>
        <w:rPr>
          <w:rFonts w:eastAsia="Calibri"/>
          <w:szCs w:val="24"/>
        </w:rPr>
      </w:pPr>
      <w:r w:rsidRPr="000D7C85">
        <w:rPr>
          <w:rFonts w:eastAsia="Calibri"/>
          <w:szCs w:val="24"/>
        </w:rPr>
        <w:t>Informacija apie kvazisubtiekėjus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D7C85" w14:paraId="0FAEB28E" w14:textId="77777777" w:rsidTr="00A95E6C">
        <w:tc>
          <w:tcPr>
            <w:tcW w:w="673" w:type="dxa"/>
            <w:tcMar>
              <w:top w:w="0" w:type="dxa"/>
              <w:left w:w="108" w:type="dxa"/>
              <w:bottom w:w="0" w:type="dxa"/>
              <w:right w:w="108" w:type="dxa"/>
            </w:tcMar>
            <w:hideMark/>
          </w:tcPr>
          <w:p w14:paraId="64221BDB"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19A8CFA5" w14:textId="77777777" w:rsidTr="00A95E6C">
        <w:tc>
          <w:tcPr>
            <w:tcW w:w="673" w:type="dxa"/>
            <w:tcMar>
              <w:top w:w="0" w:type="dxa"/>
              <w:left w:w="108" w:type="dxa"/>
              <w:bottom w:w="0" w:type="dxa"/>
              <w:right w:w="108" w:type="dxa"/>
            </w:tcMar>
          </w:tcPr>
          <w:p w14:paraId="3C04A31D"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D7C85" w:rsidRDefault="00CC1C02" w:rsidP="00A95E6C">
            <w:pPr>
              <w:jc w:val="both"/>
              <w:rPr>
                <w:rFonts w:eastAsia="Calibri"/>
                <w:b/>
                <w:sz w:val="22"/>
                <w:szCs w:val="22"/>
                <w:lang w:eastAsia="zh-CN"/>
              </w:rPr>
            </w:pPr>
          </w:p>
        </w:tc>
      </w:tr>
      <w:tr w:rsidR="00CC1C02" w:rsidRPr="000D7C85" w14:paraId="2DAA17B8" w14:textId="77777777" w:rsidTr="00A95E6C">
        <w:tc>
          <w:tcPr>
            <w:tcW w:w="673" w:type="dxa"/>
            <w:tcMar>
              <w:top w:w="0" w:type="dxa"/>
              <w:left w:w="108" w:type="dxa"/>
              <w:bottom w:w="0" w:type="dxa"/>
              <w:right w:w="108" w:type="dxa"/>
            </w:tcMar>
          </w:tcPr>
          <w:p w14:paraId="7C32A12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D7C85" w:rsidRDefault="00CC1C02" w:rsidP="00A95E6C">
            <w:pPr>
              <w:jc w:val="both"/>
              <w:rPr>
                <w:rFonts w:eastAsia="Calibri"/>
                <w:b/>
                <w:sz w:val="22"/>
                <w:szCs w:val="22"/>
                <w:lang w:eastAsia="zh-CN"/>
              </w:rPr>
            </w:pPr>
          </w:p>
        </w:tc>
      </w:tr>
    </w:tbl>
    <w:p w14:paraId="715CBCBE" w14:textId="77777777" w:rsidR="00CC1C02" w:rsidRPr="000D7C85" w:rsidRDefault="00CC1C02" w:rsidP="00CC1C02">
      <w:pPr>
        <w:ind w:firstLine="720"/>
        <w:jc w:val="both"/>
        <w:rPr>
          <w:szCs w:val="24"/>
          <w:lang w:eastAsia="lt-LT"/>
        </w:rPr>
      </w:pPr>
    </w:p>
    <w:p w14:paraId="0DC1A922" w14:textId="4A6D832A" w:rsidR="00CC1C02" w:rsidRPr="00DD7C1D" w:rsidRDefault="0014275A" w:rsidP="00CC1C02">
      <w:pPr>
        <w:ind w:firstLine="720"/>
        <w:jc w:val="both"/>
        <w:rPr>
          <w:szCs w:val="24"/>
          <w:lang w:eastAsia="lt-LT"/>
        </w:rPr>
      </w:pPr>
      <w:r>
        <w:rPr>
          <w:szCs w:val="24"/>
          <w:lang w:eastAsia="lt-LT"/>
        </w:rPr>
        <w:t>1.</w:t>
      </w:r>
      <w:r w:rsidR="00CC1C02" w:rsidRPr="00DD7C1D">
        <w:rPr>
          <w:szCs w:val="24"/>
          <w:lang w:eastAsia="lt-LT"/>
        </w:rPr>
        <w:t xml:space="preserve"> Šiuo pasiūlymu pažymime, kad sutinkame su visomis pirkimo sąlygomis, nustatytomis:</w:t>
      </w:r>
    </w:p>
    <w:p w14:paraId="5982243D" w14:textId="77777777" w:rsidR="00CC1C02" w:rsidRPr="00DD7C1D" w:rsidRDefault="00CC1C02" w:rsidP="00CC1C02">
      <w:pPr>
        <w:ind w:firstLine="720"/>
        <w:jc w:val="both"/>
        <w:rPr>
          <w:szCs w:val="24"/>
          <w:lang w:eastAsia="lt-LT"/>
        </w:rPr>
      </w:pPr>
      <w:r w:rsidRPr="00DD7C1D">
        <w:rPr>
          <w:szCs w:val="24"/>
          <w:lang w:eastAsia="lt-LT"/>
        </w:rPr>
        <w:t>1) skelbime apie pirkimą, paskelbtame Lietuvos Respublikos viešųjų pirkimų įstatymo nustatyta tvarka;</w:t>
      </w:r>
    </w:p>
    <w:p w14:paraId="70B51C69"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6F0FE9B1" w14:textId="77777777" w:rsidR="00CC1C02" w:rsidRPr="00DD7C1D" w:rsidRDefault="00CC1C02" w:rsidP="00CC1C02">
      <w:pPr>
        <w:ind w:firstLine="720"/>
        <w:jc w:val="both"/>
        <w:rPr>
          <w:szCs w:val="24"/>
          <w:lang w:eastAsia="lt-LT"/>
        </w:rPr>
      </w:pPr>
      <w:r w:rsidRPr="00DD7C1D">
        <w:rPr>
          <w:szCs w:val="24"/>
          <w:lang w:eastAsia="lt-LT"/>
        </w:rPr>
        <w:lastRenderedPageBreak/>
        <w:t>3) kituose pirkimo dokumentuose (jų paaiškinimuose, papildymuose, techniniame darbo projekte).</w:t>
      </w:r>
    </w:p>
    <w:p w14:paraId="50852DC0" w14:textId="77777777" w:rsidR="00CC1C02" w:rsidRPr="000D7C85" w:rsidRDefault="00CC1C02" w:rsidP="00CC1C02">
      <w:pPr>
        <w:ind w:firstLine="720"/>
        <w:jc w:val="both"/>
        <w:rPr>
          <w:szCs w:val="24"/>
          <w:lang w:eastAsia="lt-LT"/>
        </w:rPr>
      </w:pPr>
    </w:p>
    <w:p w14:paraId="39BD0279" w14:textId="53DEE0BD" w:rsidR="00F05672" w:rsidRPr="00F05672" w:rsidRDefault="0014275A" w:rsidP="0014275A">
      <w:pPr>
        <w:spacing w:before="60" w:after="60"/>
        <w:ind w:firstLine="709"/>
        <w:jc w:val="both"/>
        <w:rPr>
          <w:szCs w:val="24"/>
          <w:lang w:eastAsia="lt-LT"/>
        </w:rPr>
      </w:pPr>
      <w:r>
        <w:rPr>
          <w:szCs w:val="24"/>
          <w:lang w:eastAsia="lt-LT"/>
        </w:rPr>
        <w:t xml:space="preserve">2. </w:t>
      </w:r>
      <w:r w:rsidR="005420AB" w:rsidRPr="005420AB">
        <w:rPr>
          <w:szCs w:val="24"/>
          <w:lang w:eastAsia="lt-LT"/>
        </w:rPr>
        <w:t>Mes siūlome šias prekes</w:t>
      </w:r>
      <w:r w:rsidR="00F05672" w:rsidRPr="005420AB">
        <w:rPr>
          <w:szCs w:val="24"/>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1418"/>
        <w:gridCol w:w="992"/>
        <w:gridCol w:w="991"/>
        <w:gridCol w:w="991"/>
      </w:tblGrid>
      <w:tr w:rsidR="00F05672" w:rsidRPr="00F05672" w14:paraId="19251637" w14:textId="77777777" w:rsidTr="00F05672">
        <w:trPr>
          <w:cantSplit/>
          <w:trHeight w:val="941"/>
        </w:trPr>
        <w:tc>
          <w:tcPr>
            <w:tcW w:w="421" w:type="dxa"/>
            <w:tcBorders>
              <w:top w:val="single" w:sz="4" w:space="0" w:color="auto"/>
              <w:left w:val="single" w:sz="4" w:space="0" w:color="auto"/>
              <w:bottom w:val="single" w:sz="4" w:space="0" w:color="auto"/>
              <w:right w:val="single" w:sz="4" w:space="0" w:color="auto"/>
            </w:tcBorders>
            <w:vAlign w:val="center"/>
            <w:hideMark/>
          </w:tcPr>
          <w:p w14:paraId="2314A52A" w14:textId="77777777" w:rsidR="00F05672" w:rsidRPr="00F05672" w:rsidRDefault="00F05672" w:rsidP="00F05672">
            <w:pPr>
              <w:ind w:left="-57" w:right="-57"/>
              <w:jc w:val="center"/>
              <w:rPr>
                <w:sz w:val="22"/>
                <w:szCs w:val="22"/>
                <w:lang w:eastAsia="lt-LT"/>
              </w:rPr>
            </w:pPr>
            <w:r w:rsidRPr="00F05672">
              <w:rPr>
                <w:sz w:val="22"/>
                <w:szCs w:val="22"/>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A11017D" w14:textId="77777777" w:rsidR="00F05672" w:rsidRPr="00F05672" w:rsidRDefault="00F05672" w:rsidP="00F05672">
            <w:pPr>
              <w:ind w:left="-57" w:right="-57"/>
              <w:jc w:val="center"/>
              <w:rPr>
                <w:sz w:val="22"/>
                <w:szCs w:val="22"/>
                <w:lang w:eastAsia="lt-LT"/>
              </w:rPr>
            </w:pPr>
            <w:r w:rsidRPr="00F05672">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731252" w14:textId="77777777" w:rsidR="00F05672" w:rsidRPr="00F05672" w:rsidRDefault="00F05672" w:rsidP="00F05672">
            <w:pPr>
              <w:ind w:left="-57" w:right="-57"/>
              <w:jc w:val="center"/>
              <w:rPr>
                <w:sz w:val="22"/>
                <w:szCs w:val="22"/>
                <w:lang w:eastAsia="lt-LT"/>
              </w:rPr>
            </w:pPr>
            <w:r w:rsidRPr="00F05672">
              <w:rPr>
                <w:sz w:val="22"/>
                <w:szCs w:val="22"/>
                <w:lang w:eastAsia="lt-LT"/>
              </w:rPr>
              <w:t>Mat.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29B92" w14:textId="58B0B8B1" w:rsidR="00F05672" w:rsidRPr="00F05672" w:rsidRDefault="00F05672" w:rsidP="00F05672">
            <w:pPr>
              <w:ind w:left="-57" w:right="-57"/>
              <w:jc w:val="center"/>
              <w:rPr>
                <w:sz w:val="22"/>
                <w:szCs w:val="22"/>
                <w:lang w:eastAsia="lt-LT"/>
              </w:rPr>
            </w:pPr>
            <w:r w:rsidRPr="00F05672">
              <w:rPr>
                <w:sz w:val="22"/>
                <w:szCs w:val="22"/>
                <w:lang w:eastAsia="lt-LT"/>
              </w:rPr>
              <w:t>Preliminar</w:t>
            </w:r>
            <w:r w:rsidR="00716DC4">
              <w:rPr>
                <w:sz w:val="22"/>
                <w:szCs w:val="22"/>
                <w:lang w:eastAsia="lt-LT"/>
              </w:rPr>
              <w:t>u</w:t>
            </w:r>
            <w:r w:rsidRPr="00F05672">
              <w:rPr>
                <w:sz w:val="22"/>
                <w:szCs w:val="22"/>
                <w:lang w:eastAsia="lt-LT"/>
              </w:rPr>
              <w:t>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70A55"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be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040DA3"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su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38BE6E1" w14:textId="77777777" w:rsidR="00F05672" w:rsidRPr="00F05672" w:rsidRDefault="00F05672" w:rsidP="00F05672">
            <w:pPr>
              <w:ind w:left="-57" w:right="-57"/>
              <w:jc w:val="center"/>
              <w:rPr>
                <w:sz w:val="22"/>
                <w:szCs w:val="22"/>
                <w:lang w:eastAsia="lt-LT"/>
              </w:rPr>
            </w:pPr>
            <w:r w:rsidRPr="00F05672">
              <w:rPr>
                <w:sz w:val="22"/>
                <w:szCs w:val="22"/>
                <w:lang w:eastAsia="lt-LT"/>
              </w:rPr>
              <w:t>Kaina Eur su PVM**</w:t>
            </w:r>
          </w:p>
        </w:tc>
      </w:tr>
      <w:tr w:rsidR="00F05672" w:rsidRPr="00F05672" w14:paraId="0066B5AB" w14:textId="77777777" w:rsidTr="00F05672">
        <w:trPr>
          <w:cantSplit/>
          <w:trHeight w:val="302"/>
        </w:trPr>
        <w:tc>
          <w:tcPr>
            <w:tcW w:w="421" w:type="dxa"/>
            <w:tcBorders>
              <w:top w:val="single" w:sz="4" w:space="0" w:color="auto"/>
              <w:left w:val="single" w:sz="4" w:space="0" w:color="auto"/>
              <w:bottom w:val="single" w:sz="4" w:space="0" w:color="auto"/>
              <w:right w:val="single" w:sz="4" w:space="0" w:color="auto"/>
            </w:tcBorders>
            <w:vAlign w:val="center"/>
            <w:hideMark/>
          </w:tcPr>
          <w:p w14:paraId="3ED1F29B" w14:textId="77777777" w:rsidR="00F05672" w:rsidRPr="00F05672" w:rsidRDefault="00F05672" w:rsidP="00F05672">
            <w:pPr>
              <w:jc w:val="center"/>
              <w:rPr>
                <w:i/>
                <w:sz w:val="18"/>
                <w:szCs w:val="18"/>
                <w:lang w:eastAsia="lt-LT"/>
              </w:rPr>
            </w:pPr>
            <w:r w:rsidRPr="00F05672">
              <w:rPr>
                <w:i/>
                <w:sz w:val="18"/>
                <w:szCs w:val="18"/>
                <w:lang w:eastAsia="lt-LT"/>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754E7BF" w14:textId="77777777" w:rsidR="00F05672" w:rsidRPr="00F05672" w:rsidRDefault="00F05672" w:rsidP="00F05672">
            <w:pPr>
              <w:jc w:val="center"/>
              <w:rPr>
                <w:i/>
                <w:sz w:val="18"/>
                <w:szCs w:val="18"/>
                <w:lang w:eastAsia="lt-LT"/>
              </w:rPr>
            </w:pPr>
            <w:r w:rsidRPr="00F05672">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4B5025" w14:textId="77777777" w:rsidR="00F05672" w:rsidRPr="00F05672" w:rsidRDefault="00F05672" w:rsidP="00F05672">
            <w:pPr>
              <w:jc w:val="center"/>
              <w:rPr>
                <w:i/>
                <w:sz w:val="18"/>
                <w:szCs w:val="18"/>
                <w:lang w:eastAsia="lt-LT"/>
              </w:rPr>
            </w:pPr>
            <w:r w:rsidRPr="00F05672">
              <w:rPr>
                <w:i/>
                <w:sz w:val="18"/>
                <w:szCs w:val="18"/>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E7966" w14:textId="77777777" w:rsidR="00F05672" w:rsidRPr="00F05672" w:rsidRDefault="00F05672" w:rsidP="00F05672">
            <w:pPr>
              <w:jc w:val="center"/>
              <w:rPr>
                <w:i/>
                <w:sz w:val="18"/>
                <w:szCs w:val="18"/>
                <w:lang w:eastAsia="lt-LT"/>
              </w:rPr>
            </w:pPr>
            <w:r w:rsidRPr="00F05672">
              <w:rPr>
                <w:i/>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435B8" w14:textId="77777777" w:rsidR="00F05672" w:rsidRPr="00F05672" w:rsidRDefault="00F05672" w:rsidP="00F05672">
            <w:pPr>
              <w:jc w:val="center"/>
              <w:rPr>
                <w:i/>
                <w:sz w:val="18"/>
                <w:szCs w:val="18"/>
                <w:lang w:eastAsia="lt-LT"/>
              </w:rPr>
            </w:pPr>
            <w:r w:rsidRPr="00F05672">
              <w:rPr>
                <w:i/>
                <w:sz w:val="18"/>
                <w:szCs w:val="18"/>
                <w:lang w:eastAsia="lt-LT"/>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DD8A78" w14:textId="77777777" w:rsidR="00F05672" w:rsidRPr="00F05672" w:rsidRDefault="00F05672" w:rsidP="00F05672">
            <w:pPr>
              <w:jc w:val="center"/>
              <w:rPr>
                <w:i/>
                <w:sz w:val="18"/>
                <w:szCs w:val="18"/>
                <w:lang w:eastAsia="lt-LT"/>
              </w:rPr>
            </w:pPr>
            <w:r w:rsidRPr="00F05672">
              <w:rPr>
                <w:i/>
                <w:sz w:val="18"/>
                <w:szCs w:val="18"/>
                <w:lang w:eastAsia="lt-LT"/>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15E108" w14:textId="77777777" w:rsidR="00F05672" w:rsidRPr="00F05672" w:rsidRDefault="00F05672" w:rsidP="00F05672">
            <w:pPr>
              <w:jc w:val="center"/>
              <w:rPr>
                <w:i/>
                <w:sz w:val="18"/>
                <w:szCs w:val="18"/>
                <w:lang w:eastAsia="lt-LT"/>
              </w:rPr>
            </w:pPr>
            <w:r w:rsidRPr="00F05672">
              <w:rPr>
                <w:i/>
                <w:sz w:val="18"/>
                <w:szCs w:val="18"/>
                <w:lang w:eastAsia="lt-LT"/>
              </w:rPr>
              <w:t>7 (4x6)</w:t>
            </w:r>
          </w:p>
        </w:tc>
      </w:tr>
      <w:tr w:rsidR="00F05672" w:rsidRPr="00F05672" w14:paraId="305B26DC" w14:textId="77777777" w:rsidTr="00F05672">
        <w:tc>
          <w:tcPr>
            <w:tcW w:w="421" w:type="dxa"/>
            <w:tcBorders>
              <w:top w:val="single" w:sz="4" w:space="0" w:color="auto"/>
              <w:left w:val="single" w:sz="4" w:space="0" w:color="auto"/>
              <w:bottom w:val="single" w:sz="4" w:space="0" w:color="auto"/>
              <w:right w:val="single" w:sz="4" w:space="0" w:color="auto"/>
            </w:tcBorders>
            <w:hideMark/>
          </w:tcPr>
          <w:p w14:paraId="7F5418B7" w14:textId="77777777" w:rsidR="00F05672" w:rsidRPr="00F05672" w:rsidRDefault="00F05672" w:rsidP="00F05672">
            <w:pPr>
              <w:jc w:val="center"/>
              <w:rPr>
                <w:szCs w:val="24"/>
                <w:lang w:eastAsia="lt-LT"/>
              </w:rPr>
            </w:pPr>
            <w:r w:rsidRPr="00F05672">
              <w:rPr>
                <w:szCs w:val="24"/>
                <w:lang w:eastAsia="lt-LT"/>
              </w:rPr>
              <w:t>1.</w:t>
            </w:r>
          </w:p>
        </w:tc>
        <w:tc>
          <w:tcPr>
            <w:tcW w:w="4110" w:type="dxa"/>
            <w:tcBorders>
              <w:top w:val="single" w:sz="4" w:space="0" w:color="auto"/>
              <w:left w:val="single" w:sz="4" w:space="0" w:color="auto"/>
              <w:bottom w:val="single" w:sz="4" w:space="0" w:color="auto"/>
              <w:right w:val="single" w:sz="4" w:space="0" w:color="auto"/>
            </w:tcBorders>
            <w:hideMark/>
          </w:tcPr>
          <w:p w14:paraId="58451C24" w14:textId="77777777" w:rsidR="00F05672" w:rsidRPr="00F05672" w:rsidRDefault="00F05672" w:rsidP="00F05672">
            <w:pPr>
              <w:rPr>
                <w:szCs w:val="24"/>
                <w:lang w:eastAsia="lt-LT"/>
              </w:rPr>
            </w:pPr>
            <w:r w:rsidRPr="00F05672">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557C4C" w14:textId="77777777" w:rsidR="00F05672" w:rsidRPr="00F05672" w:rsidRDefault="00F05672" w:rsidP="00F05672">
            <w:pPr>
              <w:jc w:val="center"/>
              <w:rPr>
                <w:szCs w:val="24"/>
                <w:lang w:eastAsia="lt-LT"/>
              </w:rPr>
            </w:pPr>
            <w:r w:rsidRPr="00F05672">
              <w:rPr>
                <w:szCs w:val="24"/>
                <w:lang w:eastAsia="lt-LT"/>
              </w:rPr>
              <w:t>tona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E6D0A" w14:textId="77777777" w:rsidR="00F05672" w:rsidRPr="00F05672" w:rsidRDefault="00F05672" w:rsidP="00F05672">
            <w:pPr>
              <w:jc w:val="center"/>
              <w:rPr>
                <w:szCs w:val="24"/>
                <w:lang w:eastAsia="lt-LT"/>
              </w:rPr>
            </w:pPr>
            <w:r w:rsidRPr="00F05672">
              <w:rPr>
                <w:szCs w:val="24"/>
                <w:lang w:eastAsia="lt-LT"/>
              </w:rPr>
              <w:t>130</w:t>
            </w:r>
          </w:p>
        </w:tc>
        <w:tc>
          <w:tcPr>
            <w:tcW w:w="992" w:type="dxa"/>
            <w:tcBorders>
              <w:top w:val="single" w:sz="4" w:space="0" w:color="auto"/>
              <w:left w:val="single" w:sz="4" w:space="0" w:color="auto"/>
              <w:bottom w:val="single" w:sz="4" w:space="0" w:color="auto"/>
              <w:right w:val="single" w:sz="4" w:space="0" w:color="auto"/>
            </w:tcBorders>
            <w:vAlign w:val="center"/>
          </w:tcPr>
          <w:p w14:paraId="52F9F505"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5A39993B"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6EB85328" w14:textId="77777777" w:rsidR="00F05672" w:rsidRPr="00F05672" w:rsidRDefault="00F05672" w:rsidP="00F05672">
            <w:pPr>
              <w:jc w:val="center"/>
              <w:rPr>
                <w:szCs w:val="24"/>
                <w:lang w:eastAsia="lt-LT"/>
              </w:rPr>
            </w:pPr>
          </w:p>
        </w:tc>
      </w:tr>
    </w:tbl>
    <w:p w14:paraId="33EE8D08" w14:textId="77777777" w:rsidR="00F05672" w:rsidRPr="00A04F29" w:rsidRDefault="00F05672" w:rsidP="00F05672">
      <w:pPr>
        <w:jc w:val="both"/>
        <w:rPr>
          <w:szCs w:val="24"/>
          <w:lang w:eastAsia="lt-LT"/>
        </w:rPr>
      </w:pPr>
    </w:p>
    <w:p w14:paraId="1445B9ED" w14:textId="1292AC0F" w:rsidR="00F05672" w:rsidRPr="00F05672" w:rsidRDefault="00F05672" w:rsidP="00F05672">
      <w:pPr>
        <w:ind w:firstLine="720"/>
        <w:jc w:val="both"/>
        <w:rPr>
          <w:szCs w:val="24"/>
          <w:lang w:eastAsia="lt-LT"/>
        </w:rPr>
      </w:pPr>
      <w:r w:rsidRPr="00F05672">
        <w:rPr>
          <w:szCs w:val="24"/>
          <w:lang w:eastAsia="lt-LT"/>
        </w:rPr>
        <w:t>* - Preliminarus kiekis nugalėtojui nustatyti. Bus sudaroma įkaini</w:t>
      </w:r>
      <w:r w:rsidR="00716DC4">
        <w:rPr>
          <w:szCs w:val="24"/>
          <w:lang w:eastAsia="lt-LT"/>
        </w:rPr>
        <w:t>o</w:t>
      </w:r>
      <w:r w:rsidRPr="00F05672">
        <w:rPr>
          <w:szCs w:val="24"/>
          <w:lang w:eastAsia="lt-LT"/>
        </w:rPr>
        <w:t xml:space="preserve"> sutartis, o Prekės užsakomas pagal poreikį.</w:t>
      </w:r>
    </w:p>
    <w:p w14:paraId="51FA6BAC" w14:textId="77777777" w:rsidR="00F05672" w:rsidRPr="00F05672" w:rsidRDefault="00F05672" w:rsidP="00F05672">
      <w:pPr>
        <w:ind w:firstLine="720"/>
        <w:jc w:val="both"/>
        <w:rPr>
          <w:szCs w:val="24"/>
          <w:lang w:eastAsia="lt-LT"/>
        </w:rPr>
      </w:pPr>
      <w:r w:rsidRPr="00F05672">
        <w:rPr>
          <w:szCs w:val="24"/>
          <w:lang w:eastAsia="lt-LT"/>
        </w:rPr>
        <w:t>** - pateikiama kaina, nurodant 2 (du) skaičius po kablelio.</w:t>
      </w:r>
    </w:p>
    <w:p w14:paraId="0F0196A1" w14:textId="77777777" w:rsidR="00F05672" w:rsidRDefault="00F05672" w:rsidP="005D6542">
      <w:pPr>
        <w:ind w:firstLine="720"/>
        <w:jc w:val="both"/>
        <w:rPr>
          <w:szCs w:val="24"/>
          <w:lang w:eastAsia="lt-LT"/>
        </w:rPr>
      </w:pPr>
    </w:p>
    <w:p w14:paraId="2905D506" w14:textId="77777777" w:rsidR="005D6542" w:rsidRPr="00DD7C1D" w:rsidRDefault="005D6542" w:rsidP="005D6542">
      <w:pPr>
        <w:ind w:firstLine="720"/>
        <w:jc w:val="both"/>
        <w:rPr>
          <w:szCs w:val="24"/>
          <w:lang w:eastAsia="lt-LT"/>
        </w:rPr>
      </w:pPr>
      <w:r w:rsidRPr="00DD7C1D">
        <w:rPr>
          <w:szCs w:val="24"/>
          <w:lang w:eastAsia="lt-LT"/>
        </w:rPr>
        <w:t>Tais atvejais, kai pagal galiojančius teisės aktus tiekėjui nereikia mokėti PVM, jis lentelės atitinkamos skilties nepildo ir nurodo priežastis, dėl kurių PVM nemokamas:__________________.</w:t>
      </w:r>
    </w:p>
    <w:p w14:paraId="5FCA0B4A" w14:textId="77777777" w:rsidR="005D6542" w:rsidRPr="000E4ACC" w:rsidRDefault="005D6542" w:rsidP="005D6542">
      <w:pPr>
        <w:ind w:firstLine="720"/>
        <w:jc w:val="both"/>
        <w:rPr>
          <w:sz w:val="20"/>
          <w:lang w:eastAsia="lt-LT"/>
        </w:rPr>
      </w:pPr>
    </w:p>
    <w:p w14:paraId="651FF3FE" w14:textId="664DC3AA" w:rsidR="005D6542" w:rsidRDefault="005D6542" w:rsidP="005D6542">
      <w:pPr>
        <w:ind w:firstLine="720"/>
        <w:jc w:val="both"/>
        <w:rPr>
          <w:szCs w:val="24"/>
          <w:lang w:eastAsia="lt-LT"/>
        </w:rPr>
      </w:pPr>
      <w:r w:rsidRPr="00990D2B">
        <w:rPr>
          <w:szCs w:val="24"/>
          <w:lang w:eastAsia="lt-LT"/>
        </w:rPr>
        <w:t>Į pasiūlymo kainą įeina visos tiekėjo išlaidos ir visi mokesčiai.</w:t>
      </w:r>
    </w:p>
    <w:p w14:paraId="622A7875" w14:textId="77777777" w:rsidR="0014275A" w:rsidRPr="0014275A" w:rsidRDefault="0014275A" w:rsidP="0014275A">
      <w:pPr>
        <w:ind w:firstLine="567"/>
        <w:jc w:val="both"/>
        <w:rPr>
          <w:szCs w:val="24"/>
          <w:lang w:eastAsia="lt-LT"/>
        </w:rPr>
      </w:pPr>
      <w:r w:rsidRPr="0014275A">
        <w:rPr>
          <w:b/>
          <w:szCs w:val="24"/>
          <w:lang w:eastAsia="lt-LT"/>
        </w:rPr>
        <w:t>3. Siūlomos prekės visiškai atitinka</w:t>
      </w:r>
      <w:r w:rsidRPr="0014275A">
        <w:rPr>
          <w:szCs w:val="24"/>
          <w:lang w:eastAsia="lt-LT"/>
        </w:rPr>
        <w:t xml:space="preserve"> pirkimo dokumentuose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014"/>
        <w:gridCol w:w="4670"/>
      </w:tblGrid>
      <w:tr w:rsidR="005420AB" w:rsidRPr="005420AB" w14:paraId="47D9541C" w14:textId="77777777" w:rsidTr="00A60191">
        <w:tc>
          <w:tcPr>
            <w:tcW w:w="934" w:type="dxa"/>
            <w:tcBorders>
              <w:top w:val="single" w:sz="8" w:space="0" w:color="auto"/>
              <w:left w:val="single" w:sz="8" w:space="0" w:color="auto"/>
              <w:bottom w:val="single" w:sz="8" w:space="0" w:color="auto"/>
              <w:right w:val="single" w:sz="8" w:space="0" w:color="auto"/>
            </w:tcBorders>
            <w:vAlign w:val="center"/>
          </w:tcPr>
          <w:p w14:paraId="140A6419" w14:textId="77777777" w:rsidR="005420AB" w:rsidRPr="005420AB" w:rsidRDefault="005420AB" w:rsidP="005420AB">
            <w:pPr>
              <w:jc w:val="center"/>
              <w:rPr>
                <w:b/>
                <w:szCs w:val="24"/>
                <w:lang w:eastAsia="lt-LT"/>
              </w:rPr>
            </w:pPr>
            <w:r w:rsidRPr="005420AB">
              <w:rPr>
                <w:b/>
                <w:szCs w:val="24"/>
                <w:lang w:eastAsia="lt-LT"/>
              </w:rPr>
              <w:t>Eil. Nr.</w:t>
            </w:r>
          </w:p>
        </w:tc>
        <w:tc>
          <w:tcPr>
            <w:tcW w:w="4014" w:type="dxa"/>
            <w:tcBorders>
              <w:top w:val="single" w:sz="8" w:space="0" w:color="auto"/>
              <w:left w:val="single" w:sz="8" w:space="0" w:color="auto"/>
              <w:bottom w:val="single" w:sz="8" w:space="0" w:color="auto"/>
              <w:right w:val="single" w:sz="8" w:space="0" w:color="auto"/>
            </w:tcBorders>
            <w:vAlign w:val="center"/>
          </w:tcPr>
          <w:p w14:paraId="6DAEC4AF" w14:textId="2B26643D" w:rsidR="005420AB" w:rsidRPr="005420AB" w:rsidRDefault="007020EB" w:rsidP="007020EB">
            <w:pPr>
              <w:jc w:val="center"/>
              <w:rPr>
                <w:rFonts w:eastAsia="Arial Unicode MS"/>
                <w:b/>
                <w:bCs/>
                <w:color w:val="00000A"/>
                <w:szCs w:val="24"/>
              </w:rPr>
            </w:pPr>
            <w:r w:rsidRPr="007020EB">
              <w:rPr>
                <w:rFonts w:eastAsia="Arial Unicode MS"/>
                <w:b/>
                <w:bCs/>
                <w:color w:val="00000A"/>
                <w:szCs w:val="24"/>
              </w:rPr>
              <w:t>Techninės specifikacijos reikalavimai pirkimo objektui</w:t>
            </w:r>
          </w:p>
        </w:tc>
        <w:tc>
          <w:tcPr>
            <w:tcW w:w="4670" w:type="dxa"/>
            <w:tcBorders>
              <w:top w:val="single" w:sz="8" w:space="0" w:color="auto"/>
              <w:left w:val="single" w:sz="8" w:space="0" w:color="auto"/>
              <w:bottom w:val="single" w:sz="8" w:space="0" w:color="auto"/>
              <w:right w:val="single" w:sz="8" w:space="0" w:color="auto"/>
            </w:tcBorders>
            <w:vAlign w:val="center"/>
          </w:tcPr>
          <w:p w14:paraId="0F22DF33" w14:textId="719550D3" w:rsidR="005420AB" w:rsidRPr="005420AB" w:rsidRDefault="007020EB" w:rsidP="005420AB">
            <w:pPr>
              <w:jc w:val="center"/>
              <w:rPr>
                <w:b/>
                <w:szCs w:val="24"/>
                <w:lang w:eastAsia="lt-LT"/>
              </w:rPr>
            </w:pPr>
            <w:r w:rsidRPr="007020EB">
              <w:rPr>
                <w:b/>
                <w:bCs/>
              </w:rPr>
              <w:t>Tiekėjo siūlomos prekės  techniniai parametrai (</w:t>
            </w:r>
            <w:r w:rsidRPr="007020EB">
              <w:rPr>
                <w:b/>
                <w:bCs/>
                <w:u w:val="single"/>
              </w:rPr>
              <w:t>Nurodyti tikslius siūlomus prekės techninius parametrus)</w:t>
            </w:r>
          </w:p>
        </w:tc>
      </w:tr>
      <w:tr w:rsidR="005420AB" w:rsidRPr="005420AB" w14:paraId="533A7B70" w14:textId="77777777" w:rsidTr="00A60191">
        <w:tc>
          <w:tcPr>
            <w:tcW w:w="934" w:type="dxa"/>
            <w:tcBorders>
              <w:top w:val="single" w:sz="8" w:space="0" w:color="auto"/>
            </w:tcBorders>
          </w:tcPr>
          <w:p w14:paraId="777C92EE" w14:textId="77777777" w:rsidR="005420AB" w:rsidRPr="005420AB" w:rsidRDefault="005420AB" w:rsidP="00932B91">
            <w:pPr>
              <w:spacing w:line="276" w:lineRule="auto"/>
              <w:jc w:val="center"/>
              <w:rPr>
                <w:szCs w:val="24"/>
                <w:lang w:eastAsia="lt-LT"/>
              </w:rPr>
            </w:pPr>
            <w:r w:rsidRPr="005420AB">
              <w:rPr>
                <w:szCs w:val="24"/>
                <w:lang w:eastAsia="lt-LT"/>
              </w:rPr>
              <w:t>1.</w:t>
            </w:r>
          </w:p>
        </w:tc>
        <w:tc>
          <w:tcPr>
            <w:tcW w:w="4014" w:type="dxa"/>
          </w:tcPr>
          <w:p w14:paraId="011DAFB9" w14:textId="183270BD" w:rsidR="005420AB" w:rsidRPr="005420AB" w:rsidRDefault="005420AB" w:rsidP="00932B91">
            <w:pPr>
              <w:spacing w:line="276" w:lineRule="auto"/>
              <w:jc w:val="both"/>
              <w:rPr>
                <w:szCs w:val="24"/>
                <w:lang w:eastAsia="lt-LT"/>
              </w:rPr>
            </w:pPr>
            <w:r w:rsidRPr="000E2DF9">
              <w:rPr>
                <w:color w:val="000000"/>
                <w:szCs w:val="24"/>
              </w:rPr>
              <w:t xml:space="preserve">Drėgnumas </w:t>
            </w:r>
            <w:r>
              <w:rPr>
                <w:color w:val="000000"/>
                <w:szCs w:val="24"/>
              </w:rPr>
              <w:t xml:space="preserve">ne daugiau </w:t>
            </w:r>
            <w:r w:rsidR="007020EB">
              <w:rPr>
                <w:color w:val="000000"/>
                <w:szCs w:val="24"/>
              </w:rPr>
              <w:t xml:space="preserve">kaip </w:t>
            </w:r>
            <w:r>
              <w:rPr>
                <w:color w:val="000000"/>
                <w:szCs w:val="24"/>
              </w:rPr>
              <w:t>10 proc.</w:t>
            </w:r>
          </w:p>
        </w:tc>
        <w:tc>
          <w:tcPr>
            <w:tcW w:w="4670" w:type="dxa"/>
            <w:tcBorders>
              <w:top w:val="single" w:sz="8" w:space="0" w:color="auto"/>
            </w:tcBorders>
          </w:tcPr>
          <w:p w14:paraId="6AEAF8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CAC4C9" w14:textId="77777777" w:rsidTr="00A60191">
        <w:tc>
          <w:tcPr>
            <w:tcW w:w="934" w:type="dxa"/>
            <w:tcBorders>
              <w:top w:val="single" w:sz="8" w:space="0" w:color="auto"/>
            </w:tcBorders>
          </w:tcPr>
          <w:p w14:paraId="059E5AF9" w14:textId="77777777" w:rsidR="005420AB" w:rsidRPr="005420AB" w:rsidRDefault="005420AB" w:rsidP="00932B91">
            <w:pPr>
              <w:spacing w:line="276" w:lineRule="auto"/>
              <w:jc w:val="center"/>
              <w:rPr>
                <w:szCs w:val="24"/>
                <w:lang w:eastAsia="lt-LT"/>
              </w:rPr>
            </w:pPr>
            <w:r w:rsidRPr="005420AB">
              <w:rPr>
                <w:szCs w:val="24"/>
                <w:lang w:eastAsia="lt-LT"/>
              </w:rPr>
              <w:t>2.</w:t>
            </w:r>
          </w:p>
        </w:tc>
        <w:tc>
          <w:tcPr>
            <w:tcW w:w="4014" w:type="dxa"/>
          </w:tcPr>
          <w:p w14:paraId="2714A96C" w14:textId="3E420176" w:rsidR="005420AB" w:rsidRPr="005420AB" w:rsidRDefault="005420AB" w:rsidP="00932B91">
            <w:pPr>
              <w:spacing w:line="276" w:lineRule="auto"/>
              <w:jc w:val="both"/>
              <w:rPr>
                <w:szCs w:val="24"/>
                <w:lang w:eastAsia="lt-LT"/>
              </w:rPr>
            </w:pPr>
            <w:proofErr w:type="spellStart"/>
            <w:r w:rsidRPr="000E2DF9">
              <w:rPr>
                <w:color w:val="000000"/>
                <w:szCs w:val="24"/>
              </w:rPr>
              <w:t>Peleningumas</w:t>
            </w:r>
            <w:proofErr w:type="spellEnd"/>
            <w:r w:rsidRPr="000E2DF9">
              <w:rPr>
                <w:color w:val="000000"/>
                <w:szCs w:val="24"/>
              </w:rPr>
              <w:t xml:space="preserve"> </w:t>
            </w:r>
            <w:r>
              <w:rPr>
                <w:color w:val="000000"/>
                <w:szCs w:val="24"/>
              </w:rPr>
              <w:t>ne daugiau</w:t>
            </w:r>
            <w:r w:rsidR="00C856CA">
              <w:rPr>
                <w:color w:val="000000"/>
                <w:szCs w:val="24"/>
              </w:rPr>
              <w:t xml:space="preserve"> kaip</w:t>
            </w:r>
            <w:r>
              <w:rPr>
                <w:color w:val="000000"/>
                <w:szCs w:val="24"/>
              </w:rPr>
              <w:t xml:space="preserve"> 0,7 proc.</w:t>
            </w:r>
          </w:p>
        </w:tc>
        <w:tc>
          <w:tcPr>
            <w:tcW w:w="4670" w:type="dxa"/>
            <w:tcBorders>
              <w:top w:val="single" w:sz="8" w:space="0" w:color="auto"/>
            </w:tcBorders>
          </w:tcPr>
          <w:p w14:paraId="5EB45918"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F4CA2CA" w14:textId="77777777" w:rsidTr="00A60191">
        <w:tc>
          <w:tcPr>
            <w:tcW w:w="934" w:type="dxa"/>
          </w:tcPr>
          <w:p w14:paraId="48EC2F68" w14:textId="77777777" w:rsidR="005420AB" w:rsidRPr="005420AB" w:rsidRDefault="005420AB" w:rsidP="00932B91">
            <w:pPr>
              <w:spacing w:line="276" w:lineRule="auto"/>
              <w:jc w:val="center"/>
              <w:rPr>
                <w:szCs w:val="24"/>
                <w:lang w:eastAsia="lt-LT"/>
              </w:rPr>
            </w:pPr>
            <w:r w:rsidRPr="005420AB">
              <w:rPr>
                <w:szCs w:val="24"/>
                <w:lang w:eastAsia="lt-LT"/>
              </w:rPr>
              <w:t>3.</w:t>
            </w:r>
          </w:p>
        </w:tc>
        <w:tc>
          <w:tcPr>
            <w:tcW w:w="4014" w:type="dxa"/>
          </w:tcPr>
          <w:p w14:paraId="27E38133" w14:textId="7B0C1248" w:rsidR="005420AB" w:rsidRPr="005420AB" w:rsidRDefault="005420AB" w:rsidP="00932B91">
            <w:pPr>
              <w:spacing w:line="276" w:lineRule="auto"/>
              <w:jc w:val="both"/>
              <w:rPr>
                <w:szCs w:val="24"/>
                <w:lang w:eastAsia="lt-LT"/>
              </w:rPr>
            </w:pPr>
            <w:r w:rsidRPr="000E2DF9">
              <w:rPr>
                <w:color w:val="000000"/>
                <w:szCs w:val="24"/>
              </w:rPr>
              <w:t xml:space="preserve">Diametras </w:t>
            </w:r>
            <w:r>
              <w:rPr>
                <w:color w:val="000000"/>
                <w:szCs w:val="24"/>
              </w:rPr>
              <w:t xml:space="preserve">6-8 </w:t>
            </w:r>
            <w:r w:rsidRPr="000E2DF9">
              <w:rPr>
                <w:color w:val="000000"/>
                <w:szCs w:val="24"/>
              </w:rPr>
              <w:t>mm</w:t>
            </w:r>
          </w:p>
        </w:tc>
        <w:tc>
          <w:tcPr>
            <w:tcW w:w="4670" w:type="dxa"/>
          </w:tcPr>
          <w:p w14:paraId="5DE041E4"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8320BB" w14:textId="77777777" w:rsidTr="00A60191">
        <w:tc>
          <w:tcPr>
            <w:tcW w:w="934" w:type="dxa"/>
          </w:tcPr>
          <w:p w14:paraId="3A0E0CDB" w14:textId="77777777" w:rsidR="005420AB" w:rsidRPr="005420AB" w:rsidRDefault="005420AB" w:rsidP="00932B91">
            <w:pPr>
              <w:spacing w:line="276" w:lineRule="auto"/>
              <w:jc w:val="center"/>
              <w:rPr>
                <w:szCs w:val="24"/>
                <w:lang w:eastAsia="lt-LT"/>
              </w:rPr>
            </w:pPr>
            <w:r w:rsidRPr="005420AB">
              <w:rPr>
                <w:szCs w:val="24"/>
                <w:lang w:eastAsia="lt-LT"/>
              </w:rPr>
              <w:t>4.</w:t>
            </w:r>
          </w:p>
        </w:tc>
        <w:tc>
          <w:tcPr>
            <w:tcW w:w="4014" w:type="dxa"/>
          </w:tcPr>
          <w:p w14:paraId="480FEF92" w14:textId="6F288900" w:rsidR="005420AB" w:rsidRPr="005420AB" w:rsidRDefault="005420AB" w:rsidP="00932B91">
            <w:pPr>
              <w:spacing w:line="276" w:lineRule="auto"/>
              <w:jc w:val="both"/>
              <w:rPr>
                <w:szCs w:val="24"/>
                <w:lang w:eastAsia="lt-LT"/>
              </w:rPr>
            </w:pPr>
            <w:r w:rsidRPr="000E2DF9">
              <w:rPr>
                <w:color w:val="000000"/>
                <w:szCs w:val="24"/>
              </w:rPr>
              <w:t xml:space="preserve">Ilgis </w:t>
            </w:r>
            <w:r>
              <w:rPr>
                <w:color w:val="000000"/>
                <w:szCs w:val="24"/>
              </w:rPr>
              <w:t xml:space="preserve">10-30 </w:t>
            </w:r>
            <w:r w:rsidRPr="000E2DF9">
              <w:rPr>
                <w:color w:val="000000"/>
                <w:szCs w:val="24"/>
              </w:rPr>
              <w:t>mm</w:t>
            </w:r>
          </w:p>
        </w:tc>
        <w:tc>
          <w:tcPr>
            <w:tcW w:w="4670" w:type="dxa"/>
          </w:tcPr>
          <w:p w14:paraId="26668EDB"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79DF016" w14:textId="77777777" w:rsidTr="00A60191">
        <w:tc>
          <w:tcPr>
            <w:tcW w:w="934" w:type="dxa"/>
          </w:tcPr>
          <w:p w14:paraId="0C8B701E" w14:textId="77777777" w:rsidR="005420AB" w:rsidRPr="005420AB" w:rsidRDefault="005420AB" w:rsidP="00932B91">
            <w:pPr>
              <w:spacing w:line="276" w:lineRule="auto"/>
              <w:jc w:val="center"/>
              <w:rPr>
                <w:szCs w:val="24"/>
                <w:lang w:eastAsia="lt-LT"/>
              </w:rPr>
            </w:pPr>
            <w:r w:rsidRPr="005420AB">
              <w:rPr>
                <w:szCs w:val="24"/>
                <w:lang w:eastAsia="lt-LT"/>
              </w:rPr>
              <w:t>5.</w:t>
            </w:r>
          </w:p>
        </w:tc>
        <w:tc>
          <w:tcPr>
            <w:tcW w:w="4014" w:type="dxa"/>
          </w:tcPr>
          <w:p w14:paraId="5C58DBA1" w14:textId="7A95160E" w:rsidR="005420AB" w:rsidRPr="005420AB" w:rsidRDefault="005420AB" w:rsidP="00932B91">
            <w:pPr>
              <w:spacing w:line="276" w:lineRule="auto"/>
              <w:jc w:val="both"/>
              <w:rPr>
                <w:szCs w:val="24"/>
                <w:lang w:eastAsia="lt-LT"/>
              </w:rPr>
            </w:pPr>
            <w:r w:rsidRPr="000E2DF9">
              <w:rPr>
                <w:color w:val="000000"/>
                <w:szCs w:val="24"/>
              </w:rPr>
              <w:t xml:space="preserve">Siera </w:t>
            </w:r>
            <w:r w:rsidR="00FB2238">
              <w:rPr>
                <w:color w:val="000000"/>
                <w:szCs w:val="24"/>
              </w:rPr>
              <w:t xml:space="preserve">ne daugiau </w:t>
            </w:r>
            <w:r w:rsidR="00C856CA">
              <w:rPr>
                <w:color w:val="000000"/>
                <w:szCs w:val="24"/>
              </w:rPr>
              <w:t xml:space="preserve">kaip </w:t>
            </w:r>
            <w:r w:rsidR="00FB2238">
              <w:rPr>
                <w:color w:val="000000"/>
                <w:szCs w:val="24"/>
              </w:rPr>
              <w:t>0,03 proc.</w:t>
            </w:r>
          </w:p>
        </w:tc>
        <w:tc>
          <w:tcPr>
            <w:tcW w:w="4670" w:type="dxa"/>
          </w:tcPr>
          <w:p w14:paraId="57EE9A2F"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1B90750B" w14:textId="77777777" w:rsidTr="00A60191">
        <w:tc>
          <w:tcPr>
            <w:tcW w:w="934" w:type="dxa"/>
          </w:tcPr>
          <w:p w14:paraId="0110753B" w14:textId="77777777" w:rsidR="005420AB" w:rsidRPr="005420AB" w:rsidRDefault="005420AB" w:rsidP="00932B91">
            <w:pPr>
              <w:spacing w:line="276" w:lineRule="auto"/>
              <w:jc w:val="center"/>
              <w:rPr>
                <w:szCs w:val="24"/>
                <w:lang w:eastAsia="lt-LT"/>
              </w:rPr>
            </w:pPr>
            <w:r w:rsidRPr="005420AB">
              <w:rPr>
                <w:szCs w:val="24"/>
                <w:lang w:eastAsia="lt-LT"/>
              </w:rPr>
              <w:t>6.</w:t>
            </w:r>
          </w:p>
        </w:tc>
        <w:tc>
          <w:tcPr>
            <w:tcW w:w="4014" w:type="dxa"/>
          </w:tcPr>
          <w:p w14:paraId="6F6E0803" w14:textId="67876702" w:rsidR="005420AB" w:rsidRPr="005420AB" w:rsidRDefault="005420AB" w:rsidP="00932B91">
            <w:pPr>
              <w:spacing w:line="276" w:lineRule="auto"/>
              <w:jc w:val="both"/>
              <w:rPr>
                <w:szCs w:val="24"/>
                <w:lang w:eastAsia="lt-LT"/>
              </w:rPr>
            </w:pPr>
            <w:r w:rsidRPr="000E2DF9">
              <w:rPr>
                <w:color w:val="000000"/>
                <w:szCs w:val="24"/>
              </w:rPr>
              <w:t xml:space="preserve">Chloras </w:t>
            </w:r>
            <w:r w:rsidR="00FB2238">
              <w:rPr>
                <w:color w:val="000000"/>
                <w:szCs w:val="24"/>
              </w:rPr>
              <w:t xml:space="preserve">ne daugiau </w:t>
            </w:r>
            <w:r w:rsidR="00C856CA">
              <w:rPr>
                <w:color w:val="000000"/>
                <w:szCs w:val="24"/>
              </w:rPr>
              <w:t xml:space="preserve">kaip </w:t>
            </w:r>
            <w:r w:rsidR="00FB2238">
              <w:rPr>
                <w:color w:val="000000"/>
                <w:szCs w:val="24"/>
              </w:rPr>
              <w:t>0,02 proc.</w:t>
            </w:r>
          </w:p>
        </w:tc>
        <w:tc>
          <w:tcPr>
            <w:tcW w:w="4670" w:type="dxa"/>
          </w:tcPr>
          <w:p w14:paraId="6B3642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532358FF" w14:textId="77777777" w:rsidTr="00A60191">
        <w:tc>
          <w:tcPr>
            <w:tcW w:w="934" w:type="dxa"/>
          </w:tcPr>
          <w:p w14:paraId="0FE6E0C5" w14:textId="77777777" w:rsidR="005420AB" w:rsidRPr="005420AB" w:rsidRDefault="005420AB" w:rsidP="00932B91">
            <w:pPr>
              <w:spacing w:line="276" w:lineRule="auto"/>
              <w:jc w:val="center"/>
              <w:rPr>
                <w:szCs w:val="24"/>
                <w:lang w:eastAsia="lt-LT"/>
              </w:rPr>
            </w:pPr>
            <w:r w:rsidRPr="005420AB">
              <w:rPr>
                <w:szCs w:val="24"/>
                <w:lang w:eastAsia="lt-LT"/>
              </w:rPr>
              <w:t>7.</w:t>
            </w:r>
          </w:p>
        </w:tc>
        <w:tc>
          <w:tcPr>
            <w:tcW w:w="4014" w:type="dxa"/>
          </w:tcPr>
          <w:p w14:paraId="27499AC4" w14:textId="63949646" w:rsidR="005420AB" w:rsidRPr="005420AB" w:rsidRDefault="005420AB" w:rsidP="00932B91">
            <w:pPr>
              <w:spacing w:line="276" w:lineRule="auto"/>
              <w:jc w:val="both"/>
              <w:rPr>
                <w:szCs w:val="24"/>
                <w:lang w:eastAsia="lt-LT"/>
              </w:rPr>
            </w:pPr>
            <w:r w:rsidRPr="000E2DF9">
              <w:rPr>
                <w:color w:val="000000"/>
                <w:szCs w:val="24"/>
              </w:rPr>
              <w:t>Tankis</w:t>
            </w:r>
            <w:r w:rsidR="00FB2238">
              <w:rPr>
                <w:color w:val="000000"/>
                <w:szCs w:val="24"/>
              </w:rPr>
              <w:t xml:space="preserve"> ne mažiau </w:t>
            </w:r>
            <w:r w:rsidR="00C856CA">
              <w:rPr>
                <w:color w:val="000000"/>
                <w:szCs w:val="24"/>
              </w:rPr>
              <w:t xml:space="preserve">kaip </w:t>
            </w:r>
            <w:r w:rsidR="00FB2238">
              <w:rPr>
                <w:color w:val="000000"/>
                <w:szCs w:val="24"/>
              </w:rPr>
              <w:t>600</w:t>
            </w:r>
            <w:r w:rsidRPr="000E2DF9">
              <w:rPr>
                <w:color w:val="000000"/>
                <w:szCs w:val="24"/>
              </w:rPr>
              <w:t xml:space="preserve"> kg/kub.</w:t>
            </w:r>
            <w:r w:rsidR="00FB2238">
              <w:rPr>
                <w:color w:val="000000"/>
                <w:szCs w:val="24"/>
              </w:rPr>
              <w:t xml:space="preserve"> </w:t>
            </w:r>
            <w:r w:rsidRPr="000E2DF9">
              <w:rPr>
                <w:color w:val="000000"/>
                <w:szCs w:val="24"/>
              </w:rPr>
              <w:t>m</w:t>
            </w:r>
          </w:p>
        </w:tc>
        <w:tc>
          <w:tcPr>
            <w:tcW w:w="4670" w:type="dxa"/>
          </w:tcPr>
          <w:p w14:paraId="4DC329B1"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bl>
    <w:p w14:paraId="045D8240" w14:textId="22D2CCCC" w:rsidR="00BE4591" w:rsidRPr="00BE4591" w:rsidRDefault="00E8614C" w:rsidP="00BE4591">
      <w:pPr>
        <w:jc w:val="both"/>
        <w:rPr>
          <w:b/>
          <w:color w:val="000000" w:themeColor="text1"/>
          <w:szCs w:val="24"/>
          <w:u w:val="single"/>
        </w:rPr>
      </w:pPr>
      <w:r w:rsidRPr="00932B91">
        <w:rPr>
          <w:rFonts w:eastAsia="Calibri"/>
          <w:b/>
          <w:bCs/>
          <w:color w:val="000000"/>
          <w:szCs w:val="24"/>
          <w:u w:val="single"/>
          <w:shd w:val="clear" w:color="auto" w:fill="FFFFFF"/>
          <w:lang w:eastAsia="lt-LT"/>
        </w:rPr>
        <w:t xml:space="preserve">Kartu su pasiūlymu privaloma pateikti  </w:t>
      </w:r>
      <w:bookmarkStart w:id="34" w:name="_Hlk213157711"/>
      <w:r w:rsidR="00BE4591" w:rsidRPr="00BE4591">
        <w:rPr>
          <w:rFonts w:eastAsia="Calibri"/>
          <w:b/>
          <w:bCs/>
          <w:color w:val="000000" w:themeColor="text1"/>
          <w:kern w:val="2"/>
          <w:szCs w:val="24"/>
          <w:u w:val="single"/>
          <w14:ligatures w14:val="standardContextual"/>
        </w:rPr>
        <w:t xml:space="preserve">akredituotos laboratorijos išduotą medienos granulių tyrimų </w:t>
      </w:r>
      <w:r w:rsidR="00BE4591" w:rsidRPr="00BE4591">
        <w:rPr>
          <w:rFonts w:eastAsia="Calibri"/>
          <w:b/>
          <w:bCs/>
          <w:color w:val="000000" w:themeColor="text1"/>
          <w:kern w:val="2"/>
          <w:szCs w:val="24"/>
          <w:u w:val="single"/>
          <w14:ligatures w14:val="standardContextual"/>
        </w:rPr>
        <w:t xml:space="preserve">/ bandymų </w:t>
      </w:r>
      <w:r w:rsidR="00BE4591" w:rsidRPr="00BE4591">
        <w:rPr>
          <w:rFonts w:eastAsia="Calibri"/>
          <w:b/>
          <w:bCs/>
          <w:color w:val="000000" w:themeColor="text1"/>
          <w:kern w:val="2"/>
          <w:szCs w:val="24"/>
          <w:u w:val="single"/>
          <w14:ligatures w14:val="standardContextual"/>
        </w:rPr>
        <w:t>protokolą arba analogišką dokumentą,</w:t>
      </w:r>
      <w:r w:rsidR="00BE4591" w:rsidRPr="00BE4591">
        <w:rPr>
          <w:rFonts w:eastAsia="Calibri"/>
          <w:b/>
          <w:bCs/>
          <w:color w:val="000000" w:themeColor="text1"/>
          <w:kern w:val="2"/>
          <w:szCs w:val="24"/>
          <w:u w:val="single"/>
          <w14:ligatures w14:val="standardContextual"/>
        </w:rPr>
        <w:t xml:space="preserve"> </w:t>
      </w:r>
      <w:r w:rsidR="00BE4591" w:rsidRPr="00BE4591">
        <w:rPr>
          <w:rFonts w:eastAsia="Calibri"/>
          <w:b/>
          <w:bCs/>
          <w:color w:val="000000" w:themeColor="text1"/>
          <w:kern w:val="2"/>
          <w:szCs w:val="24"/>
          <w:u w:val="single"/>
          <w14:ligatures w14:val="standardContextual"/>
        </w:rPr>
        <w:t>pagrindžiant</w:t>
      </w:r>
      <w:r w:rsidR="00BE4591" w:rsidRPr="00BE4591">
        <w:rPr>
          <w:rFonts w:eastAsia="Calibri"/>
          <w:b/>
          <w:bCs/>
          <w:color w:val="000000" w:themeColor="text1"/>
          <w:kern w:val="2"/>
          <w:szCs w:val="24"/>
          <w:u w:val="single"/>
          <w14:ligatures w14:val="standardContextual"/>
        </w:rPr>
        <w:t>į</w:t>
      </w:r>
      <w:r w:rsidR="00BE4591" w:rsidRPr="00BE4591">
        <w:rPr>
          <w:rFonts w:eastAsia="Calibri"/>
          <w:b/>
          <w:bCs/>
          <w:color w:val="000000" w:themeColor="text1"/>
          <w:kern w:val="2"/>
          <w:szCs w:val="24"/>
          <w:u w:val="single"/>
          <w14:ligatures w14:val="standardContextual"/>
        </w:rPr>
        <w:t xml:space="preserve"> siūlomos prekės </w:t>
      </w:r>
      <w:r w:rsidR="00BE4591">
        <w:rPr>
          <w:rFonts w:eastAsia="Calibri"/>
          <w:b/>
          <w:bCs/>
          <w:color w:val="000000" w:themeColor="text1"/>
          <w:kern w:val="2"/>
          <w:szCs w:val="24"/>
          <w:u w:val="single"/>
          <w14:ligatures w14:val="standardContextual"/>
        </w:rPr>
        <w:t>techninius parametrus</w:t>
      </w:r>
      <w:bookmarkEnd w:id="34"/>
      <w:r w:rsidR="00BE4591" w:rsidRPr="00BE4591">
        <w:rPr>
          <w:rFonts w:eastAsia="Calibri"/>
          <w:b/>
          <w:bCs/>
          <w:color w:val="000000" w:themeColor="text1"/>
          <w:kern w:val="2"/>
          <w:szCs w:val="24"/>
          <w:u w:val="single"/>
          <w14:ligatures w14:val="standardContextual"/>
        </w:rPr>
        <w:t>.</w:t>
      </w:r>
    </w:p>
    <w:p w14:paraId="50582FB1" w14:textId="77777777" w:rsidR="0014275A" w:rsidRPr="00DD7C1D" w:rsidRDefault="0014275A" w:rsidP="005D6542">
      <w:pPr>
        <w:ind w:firstLine="720"/>
        <w:jc w:val="both"/>
        <w:rPr>
          <w:szCs w:val="24"/>
          <w:lang w:eastAsia="lt-LT"/>
        </w:rPr>
      </w:pPr>
    </w:p>
    <w:p w14:paraId="15E03683" w14:textId="77777777" w:rsidR="005D6542" w:rsidRPr="00DD7C1D" w:rsidRDefault="005D6542" w:rsidP="005D6542">
      <w:pPr>
        <w:ind w:firstLine="720"/>
        <w:jc w:val="both"/>
        <w:rPr>
          <w:szCs w:val="24"/>
          <w:lang w:eastAsia="lt-LT"/>
        </w:rPr>
      </w:pPr>
      <w:r w:rsidRPr="00DD7C1D">
        <w:rPr>
          <w:szCs w:val="24"/>
          <w:lang w:eastAsia="lt-LT"/>
        </w:rPr>
        <w:t>Kartu su pasiūlymu pateikiami šie dokumentai:</w:t>
      </w:r>
    </w:p>
    <w:p w14:paraId="5597EDE5" w14:textId="77777777" w:rsidR="005D6542" w:rsidRPr="000E4ACC"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DD7C1D"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DD7C1D" w:rsidRDefault="005D6542" w:rsidP="00366381">
            <w:pPr>
              <w:jc w:val="center"/>
              <w:rPr>
                <w:szCs w:val="24"/>
                <w:lang w:eastAsia="lt-LT"/>
              </w:rPr>
            </w:pPr>
            <w:r w:rsidRPr="00DD7C1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DD7C1D" w:rsidRDefault="005D6542" w:rsidP="00366381">
            <w:pPr>
              <w:jc w:val="center"/>
              <w:rPr>
                <w:szCs w:val="24"/>
                <w:lang w:eastAsia="lt-LT"/>
              </w:rPr>
            </w:pPr>
            <w:r w:rsidRPr="00DD7C1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DD7C1D" w:rsidRDefault="005D6542" w:rsidP="00366381">
            <w:pPr>
              <w:jc w:val="center"/>
              <w:rPr>
                <w:szCs w:val="24"/>
                <w:lang w:eastAsia="lt-LT"/>
              </w:rPr>
            </w:pPr>
            <w:r w:rsidRPr="00DD7C1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E3328A" w:rsidRDefault="005D6542" w:rsidP="00366381">
            <w:pPr>
              <w:ind w:right="-72"/>
              <w:jc w:val="center"/>
              <w:rPr>
                <w:rFonts w:eastAsia="Calibri"/>
              </w:rPr>
            </w:pPr>
            <w:r w:rsidRPr="00E3328A">
              <w:t>Ar dokumentas konfidencialus? (Taip/Ne)</w:t>
            </w:r>
          </w:p>
        </w:tc>
      </w:tr>
      <w:tr w:rsidR="005D6542" w:rsidRPr="00DD7C1D"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63C94E4"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E3328A" w:rsidRDefault="005D6542" w:rsidP="00366381">
            <w:pPr>
              <w:ind w:right="-178"/>
              <w:rPr>
                <w:rFonts w:eastAsia="Calibri"/>
              </w:rPr>
            </w:pPr>
          </w:p>
        </w:tc>
      </w:tr>
      <w:tr w:rsidR="005D6542" w:rsidRPr="00DD7C1D"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9504F7E" w14:textId="77777777" w:rsidR="005D6542" w:rsidRPr="00DD7C1D"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E3328A" w:rsidRDefault="005D6542" w:rsidP="00366381">
            <w:pPr>
              <w:ind w:right="-178"/>
              <w:rPr>
                <w:rFonts w:eastAsia="Calibri"/>
              </w:rPr>
            </w:pPr>
          </w:p>
        </w:tc>
      </w:tr>
      <w:tr w:rsidR="005D6542" w:rsidRPr="00DD7C1D"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E3328A" w:rsidRDefault="005D6542" w:rsidP="00366381">
            <w:pPr>
              <w:ind w:right="-178"/>
              <w:rPr>
                <w:rFonts w:eastAsia="Calibri"/>
              </w:rPr>
            </w:pPr>
          </w:p>
        </w:tc>
      </w:tr>
    </w:tbl>
    <w:p w14:paraId="7406AA9C" w14:textId="2A38E08A" w:rsidR="00421D48" w:rsidRPr="006130F5" w:rsidRDefault="00E8614C" w:rsidP="00421D48">
      <w:pPr>
        <w:ind w:firstLine="709"/>
        <w:jc w:val="both"/>
        <w:rPr>
          <w:rFonts w:eastAsia="Calibri" w:cs="Arial"/>
          <w:szCs w:val="22"/>
        </w:rPr>
      </w:pPr>
      <w:r>
        <w:rPr>
          <w:rFonts w:eastAsia="Calibri" w:cs="Arial"/>
          <w:szCs w:val="22"/>
        </w:rPr>
        <w:lastRenderedPageBreak/>
        <w:t xml:space="preserve">4. </w:t>
      </w:r>
      <w:r w:rsidR="00421D48" w:rsidRPr="006130F5">
        <w:rPr>
          <w:rFonts w:eastAsia="Calibri" w:cs="Arial"/>
          <w:szCs w:val="22"/>
        </w:rPr>
        <w:t>Pasirašydamas šį pasiūlymą, tvirtinu, kad:</w:t>
      </w:r>
    </w:p>
    <w:p w14:paraId="3ECC1563" w14:textId="32CE6003"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5D5467" w14:textId="47538DDC"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2. sutinku su pirkimo dokumentuose nustatytomis sąlygomis ir procedūromis,</w:t>
      </w:r>
    </w:p>
    <w:p w14:paraId="357BBA4D" w14:textId="2ABB6A2F"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3. pasiūlymo dokumentuose pateikti duomenys ir informacija yra teisinga ir apima viską, ko reikia tinkamam sutarties įvykdymui;</w:t>
      </w:r>
    </w:p>
    <w:p w14:paraId="66A6EF5E" w14:textId="65FA6D0E"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4. neturiu pašalinimo pagrindo pagal VPĮ 46 straipsnio 2</w:t>
      </w:r>
      <w:r w:rsidR="00421D48" w:rsidRPr="006130F5">
        <w:rPr>
          <w:rFonts w:eastAsia="Calibri" w:cs="Arial"/>
          <w:szCs w:val="22"/>
          <w:vertAlign w:val="superscript"/>
        </w:rPr>
        <w:t>1</w:t>
      </w:r>
      <w:r w:rsidR="00421D48" w:rsidRPr="006130F5">
        <w:rPr>
          <w:rFonts w:eastAsia="Calibri" w:cs="Arial"/>
          <w:szCs w:val="22"/>
        </w:rPr>
        <w:t xml:space="preserve"> dalį (taikoma, kai tiekėjas yra juridinis asmuo, kita organizacija ar jos struktūrinis padalinys);</w:t>
      </w:r>
    </w:p>
    <w:p w14:paraId="2D39C95C" w14:textId="744B9396" w:rsidR="00421D48" w:rsidRPr="006130F5" w:rsidRDefault="00E8614C" w:rsidP="00421D48">
      <w:pPr>
        <w:ind w:firstLine="720"/>
        <w:jc w:val="both"/>
        <w:rPr>
          <w:szCs w:val="24"/>
          <w:lang w:eastAsia="lt-LT"/>
        </w:rPr>
      </w:pPr>
      <w:r>
        <w:rPr>
          <w:rFonts w:eastAsia="Calibri" w:cs="Arial"/>
          <w:szCs w:val="22"/>
        </w:rPr>
        <w:t>4.</w:t>
      </w:r>
      <w:r w:rsidR="00421D48" w:rsidRPr="006130F5">
        <w:rPr>
          <w:rFonts w:eastAsia="Calibri" w:cs="Arial"/>
          <w:szCs w:val="22"/>
        </w:rPr>
        <w:t xml:space="preserve">5. </w:t>
      </w:r>
      <w:r w:rsidR="00421D48" w:rsidRPr="006130F5">
        <w:rPr>
          <w:szCs w:val="24"/>
          <w:lang w:eastAsia="lt-LT"/>
        </w:rPr>
        <w:t>Pasiūlymas galioja iki termino nurodyto pirkimo dokumentuose.</w:t>
      </w:r>
    </w:p>
    <w:p w14:paraId="4A6D1A69" w14:textId="77777777" w:rsidR="005D6542" w:rsidRPr="00DD7C1D" w:rsidRDefault="005D6542" w:rsidP="005D6542">
      <w:pPr>
        <w:tabs>
          <w:tab w:val="left" w:pos="9460"/>
        </w:tabs>
        <w:ind w:firstLine="720"/>
        <w:jc w:val="both"/>
        <w:rPr>
          <w:szCs w:val="24"/>
          <w:lang w:eastAsia="lt-LT"/>
        </w:rPr>
      </w:pPr>
    </w:p>
    <w:p w14:paraId="569B1A6A"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472EC429" w14:textId="77777777" w:rsidTr="00366381">
        <w:trPr>
          <w:trHeight w:val="186"/>
        </w:trPr>
        <w:tc>
          <w:tcPr>
            <w:tcW w:w="3888" w:type="dxa"/>
          </w:tcPr>
          <w:p w14:paraId="17514068" w14:textId="77777777" w:rsidR="005D6542" w:rsidRPr="00DD7C1D" w:rsidRDefault="005D6542" w:rsidP="00366381">
            <w:pPr>
              <w:ind w:right="-1"/>
              <w:rPr>
                <w:position w:val="6"/>
                <w:szCs w:val="24"/>
                <w:lang w:eastAsia="lt-LT"/>
              </w:rPr>
            </w:pPr>
            <w:r w:rsidRPr="00DD7C1D">
              <w:rPr>
                <w:position w:val="6"/>
                <w:szCs w:val="24"/>
                <w:lang w:eastAsia="lt-LT"/>
              </w:rPr>
              <w:t>_________________</w:t>
            </w:r>
          </w:p>
          <w:p w14:paraId="23209ED7"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357A5567"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312B2C35"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604BB449"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535035D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68283C2C" w14:textId="77777777" w:rsidR="005D6542" w:rsidRDefault="005D6542" w:rsidP="005D6542">
      <w:pPr>
        <w:jc w:val="right"/>
        <w:rPr>
          <w:szCs w:val="24"/>
        </w:rPr>
      </w:pPr>
    </w:p>
    <w:p w14:paraId="6A9957AC" w14:textId="77777777" w:rsidR="005D6542" w:rsidRDefault="005D6542" w:rsidP="005D6542">
      <w:pPr>
        <w:ind w:right="-178"/>
        <w:rPr>
          <w:rFonts w:eastAsia="Calibri"/>
          <w:szCs w:val="24"/>
        </w:rPr>
      </w:pPr>
    </w:p>
    <w:p w14:paraId="17C54CB6" w14:textId="77777777" w:rsidR="005D6542" w:rsidRDefault="005D6542" w:rsidP="005D6542">
      <w:pPr>
        <w:ind w:right="-178"/>
        <w:rPr>
          <w:rFonts w:eastAsia="Calibri"/>
          <w:szCs w:val="24"/>
        </w:rPr>
      </w:pPr>
    </w:p>
    <w:p w14:paraId="071C92D3" w14:textId="77777777" w:rsidR="005D6542" w:rsidRDefault="005D6542" w:rsidP="005D6542">
      <w:pPr>
        <w:ind w:right="-178"/>
        <w:rPr>
          <w:rFonts w:eastAsia="Calibri"/>
          <w:szCs w:val="24"/>
        </w:rPr>
      </w:pPr>
    </w:p>
    <w:p w14:paraId="6E395EAC" w14:textId="77777777"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29F1EB44" w14:textId="77777777" w:rsidR="005D6542" w:rsidRPr="00D92C1B" w:rsidRDefault="005D6542" w:rsidP="005D6542">
      <w:pPr>
        <w:spacing w:after="26" w:line="259" w:lineRule="auto"/>
        <w:ind w:left="267"/>
        <w:jc w:val="right"/>
        <w:rPr>
          <w:i/>
          <w:iCs/>
          <w:szCs w:val="24"/>
        </w:rPr>
      </w:pPr>
      <w:r w:rsidRPr="00D92C1B">
        <w:rPr>
          <w:i/>
          <w:iCs/>
          <w:szCs w:val="24"/>
        </w:rPr>
        <w:t>2 priedas</w:t>
      </w:r>
    </w:p>
    <w:p w14:paraId="40DB5011" w14:textId="77777777" w:rsidR="005D6542" w:rsidRPr="00130EE3" w:rsidRDefault="005D6542" w:rsidP="005D6542">
      <w:pPr>
        <w:spacing w:after="26" w:line="259" w:lineRule="auto"/>
        <w:ind w:left="267"/>
        <w:rPr>
          <w:rFonts w:eastAsia="Calibri"/>
          <w:color w:val="000000" w:themeColor="text1"/>
          <w:szCs w:val="24"/>
        </w:rPr>
      </w:pPr>
    </w:p>
    <w:p w14:paraId="389B7724" w14:textId="77777777" w:rsidR="005D6542" w:rsidRDefault="005D6542" w:rsidP="005D6542">
      <w:pPr>
        <w:ind w:right="1"/>
        <w:jc w:val="right"/>
        <w:rPr>
          <w:i/>
          <w:iCs/>
        </w:rPr>
      </w:pPr>
    </w:p>
    <w:p w14:paraId="05B595B6" w14:textId="77777777" w:rsidR="000E2DF9" w:rsidRPr="000E2DF9" w:rsidRDefault="000E2DF9" w:rsidP="000E2DF9">
      <w:pPr>
        <w:jc w:val="center"/>
        <w:rPr>
          <w:b/>
          <w:bCs/>
          <w:szCs w:val="24"/>
          <w:lang w:eastAsia="lt-LT"/>
        </w:rPr>
      </w:pPr>
      <w:r w:rsidRPr="000E2DF9">
        <w:rPr>
          <w:b/>
          <w:bCs/>
          <w:szCs w:val="24"/>
          <w:lang w:eastAsia="lt-LT"/>
        </w:rPr>
        <w:t>TECHNINĖ SPECIFIKACIJA</w:t>
      </w:r>
    </w:p>
    <w:p w14:paraId="223D1DBE" w14:textId="77777777" w:rsidR="000E2DF9" w:rsidRPr="000E2DF9" w:rsidRDefault="000E2DF9" w:rsidP="000E2DF9">
      <w:pPr>
        <w:jc w:val="center"/>
        <w:rPr>
          <w:b/>
          <w:bCs/>
          <w:szCs w:val="24"/>
          <w:lang w:eastAsia="lt-LT"/>
        </w:rPr>
      </w:pPr>
    </w:p>
    <w:p w14:paraId="3B6605A0" w14:textId="77777777" w:rsidR="000E2DF9" w:rsidRPr="000E2DF9" w:rsidRDefault="000E2DF9" w:rsidP="000E2DF9">
      <w:pPr>
        <w:autoSpaceDE w:val="0"/>
        <w:autoSpaceDN w:val="0"/>
        <w:adjustRightInd w:val="0"/>
        <w:spacing w:line="276" w:lineRule="auto"/>
        <w:ind w:left="360"/>
        <w:jc w:val="both"/>
        <w:rPr>
          <w:b/>
          <w:bCs/>
          <w:szCs w:val="24"/>
          <w:lang w:eastAsia="lt-LT"/>
        </w:rPr>
      </w:pPr>
      <w:r w:rsidRPr="000E2DF9">
        <w:rPr>
          <w:szCs w:val="24"/>
          <w:lang w:eastAsia="lt-LT"/>
        </w:rPr>
        <w:t xml:space="preserve">Pirkimo objektas: </w:t>
      </w:r>
      <w:r w:rsidRPr="000E2DF9">
        <w:rPr>
          <w:bCs/>
          <w:szCs w:val="24"/>
          <w:lang w:eastAsia="lt-LT"/>
        </w:rPr>
        <w:t>Medienos kuras</w:t>
      </w:r>
      <w:r w:rsidRPr="000E2DF9">
        <w:rPr>
          <w:rFonts w:ascii="TimesNewRoman,Bold" w:hAnsi="TimesNewRoman,Bold" w:cs="TimesNewRoman,Bold"/>
          <w:bCs/>
          <w:szCs w:val="24"/>
          <w:lang w:eastAsia="lt-LT"/>
        </w:rPr>
        <w:t xml:space="preserve"> (</w:t>
      </w:r>
      <w:r w:rsidRPr="000E2DF9">
        <w:rPr>
          <w:bCs/>
          <w:szCs w:val="24"/>
          <w:lang w:eastAsia="lt-LT"/>
        </w:rPr>
        <w:t>granul</w:t>
      </w:r>
      <w:r w:rsidRPr="000E2DF9">
        <w:rPr>
          <w:rFonts w:ascii="TimesNewRoman,Bold" w:hAnsi="TimesNewRoman,Bold" w:cs="TimesNewRoman,Bold"/>
          <w:bCs/>
          <w:szCs w:val="24"/>
          <w:lang w:eastAsia="lt-LT"/>
        </w:rPr>
        <w:t>ė</w:t>
      </w:r>
      <w:r w:rsidRPr="000E2DF9">
        <w:rPr>
          <w:bCs/>
          <w:szCs w:val="24"/>
          <w:lang w:eastAsia="lt-LT"/>
        </w:rPr>
        <w:t>s)</w:t>
      </w:r>
      <w:r w:rsidRPr="000E2DF9">
        <w:rPr>
          <w:szCs w:val="24"/>
          <w:lang w:eastAsia="lt-LT"/>
        </w:rPr>
        <w:t>(toliau – Prek</w:t>
      </w:r>
      <w:r w:rsidRPr="000E2DF9">
        <w:rPr>
          <w:rFonts w:ascii="TimesNewRoman" w:hAnsi="TimesNewRoman" w:cs="TimesNewRoman"/>
          <w:szCs w:val="24"/>
          <w:lang w:eastAsia="lt-LT"/>
        </w:rPr>
        <w:t>ė</w:t>
      </w:r>
      <w:r w:rsidRPr="000E2DF9">
        <w:rPr>
          <w:szCs w:val="24"/>
          <w:lang w:eastAsia="lt-LT"/>
        </w:rPr>
        <w:t>).</w:t>
      </w:r>
    </w:p>
    <w:p w14:paraId="53F2A916" w14:textId="77777777" w:rsidR="000E2DF9" w:rsidRPr="000E2DF9" w:rsidRDefault="000E2DF9" w:rsidP="000E2DF9">
      <w:pPr>
        <w:autoSpaceDE w:val="0"/>
        <w:autoSpaceDN w:val="0"/>
        <w:adjustRightInd w:val="0"/>
        <w:spacing w:line="276" w:lineRule="auto"/>
        <w:ind w:left="360"/>
        <w:jc w:val="center"/>
        <w:rPr>
          <w:b/>
          <w:szCs w:val="24"/>
          <w:lang w:eastAsia="lt-LT"/>
        </w:rPr>
      </w:pPr>
    </w:p>
    <w:p w14:paraId="1F4D824B" w14:textId="77777777" w:rsidR="000E2DF9" w:rsidRPr="000E2DF9" w:rsidRDefault="000E2DF9" w:rsidP="000E2DF9">
      <w:pPr>
        <w:autoSpaceDE w:val="0"/>
        <w:autoSpaceDN w:val="0"/>
        <w:adjustRightInd w:val="0"/>
        <w:spacing w:line="276" w:lineRule="auto"/>
        <w:ind w:left="360" w:hanging="360"/>
        <w:jc w:val="center"/>
        <w:rPr>
          <w:b/>
          <w:szCs w:val="24"/>
          <w:lang w:eastAsia="lt-LT"/>
        </w:rPr>
      </w:pPr>
      <w:r w:rsidRPr="000E2DF9">
        <w:rPr>
          <w:b/>
          <w:szCs w:val="24"/>
          <w:lang w:eastAsia="lt-LT"/>
        </w:rPr>
        <w:t>MINIMALŪS REIKALAVIMAI</w:t>
      </w:r>
    </w:p>
    <w:p w14:paraId="7B8C2DCA"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Preliminarus kiekis: 130 (</w:t>
      </w:r>
      <w:r w:rsidRPr="000E2DF9">
        <w:rPr>
          <w:rFonts w:ascii="Arial" w:hAnsi="Arial" w:cs="Arial"/>
          <w:color w:val="545454"/>
          <w:szCs w:val="24"/>
          <w:shd w:val="clear" w:color="auto" w:fill="FFFFFF"/>
          <w:lang w:eastAsia="lt-LT"/>
        </w:rPr>
        <w:t>±</w:t>
      </w:r>
      <w:r w:rsidRPr="000E2DF9">
        <w:rPr>
          <w:szCs w:val="24"/>
          <w:lang w:eastAsia="lt-LT"/>
        </w:rPr>
        <w:t xml:space="preserve"> 20 %)  tonų  šildymo sezonui. Tikslus kiekis priklauso nuo oro sąlygų ir poreikio.</w:t>
      </w:r>
    </w:p>
    <w:p w14:paraId="4BC5A793" w14:textId="462D199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 xml:space="preserve">Medienos kuro (granulių) pristatymo laikas </w:t>
      </w:r>
      <w:r w:rsidR="00FB2238">
        <w:rPr>
          <w:szCs w:val="24"/>
          <w:lang w:eastAsia="lt-LT"/>
        </w:rPr>
        <w:t>–</w:t>
      </w:r>
      <w:r w:rsidRPr="000E2DF9">
        <w:rPr>
          <w:szCs w:val="24"/>
          <w:lang w:eastAsia="lt-LT"/>
        </w:rPr>
        <w:t xml:space="preserve"> 3 darbo dienos, gavus iš Pirkėjo pateiktą užsakymą el. paštu ar telefonu. Medienos kuro (granulių) pristatymo adresas: </w:t>
      </w:r>
      <w:r w:rsidRPr="000E2DF9">
        <w:rPr>
          <w:bCs/>
          <w:szCs w:val="24"/>
          <w:lang w:eastAsia="lt-LT"/>
        </w:rPr>
        <w:t xml:space="preserve">Stoties  g. 7, </w:t>
      </w:r>
      <w:proofErr w:type="spellStart"/>
      <w:r w:rsidRPr="000E2DF9">
        <w:rPr>
          <w:bCs/>
          <w:szCs w:val="24"/>
          <w:lang w:eastAsia="lt-LT"/>
        </w:rPr>
        <w:t>Smalininkai</w:t>
      </w:r>
      <w:proofErr w:type="spellEnd"/>
      <w:r w:rsidRPr="000E2DF9">
        <w:rPr>
          <w:bCs/>
          <w:szCs w:val="24"/>
          <w:lang w:eastAsia="lt-LT"/>
        </w:rPr>
        <w:t>, Jurbarko raj. sav.  Kiekvieno atskiro užsakymo kiekis nuo 10 iki 25 tonų.</w:t>
      </w:r>
    </w:p>
    <w:p w14:paraId="78BAA2B7"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Tiekėjas atsako už tiekiamo kuro kokybę, savalaikį pristatymą ir privalo kompensuoti Pirkėjui visus dėl vėlavimo, nekokybiško kuro patirtus nuostolius.</w:t>
      </w:r>
    </w:p>
    <w:p w14:paraId="2B015166"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Medienos granulių 1 tonos kaina yra fiksuota. Į kainą turi būti įskaitytos visos su tuo susijusios Tiekėjo išlaidos (visi mokesčiai, kuro pristatymas didmaišiuose ir iškrovimas į bunkerį).</w:t>
      </w:r>
    </w:p>
    <w:p w14:paraId="6C9C86E6" w14:textId="486DAEB0"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kuro (granulių) užsakymo/pristatymo laikotarpis – </w:t>
      </w:r>
      <w:r w:rsidR="00FB2238" w:rsidRPr="000E2DF9">
        <w:rPr>
          <w:bCs/>
          <w:szCs w:val="24"/>
          <w:lang w:eastAsia="lt-LT"/>
        </w:rPr>
        <w:t xml:space="preserve">7 (septyni) mėnesiai </w:t>
      </w:r>
      <w:r w:rsidRPr="000E2DF9">
        <w:rPr>
          <w:bCs/>
          <w:szCs w:val="24"/>
          <w:lang w:eastAsia="lt-LT"/>
        </w:rPr>
        <w:t>nuo sutarties įsigaliojimo dienos.</w:t>
      </w:r>
    </w:p>
    <w:p w14:paraId="4BF02562"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szCs w:val="24"/>
          <w:lang w:eastAsia="lt-LT"/>
        </w:rPr>
      </w:pPr>
      <w:r w:rsidRPr="000E2DF9">
        <w:rPr>
          <w:bCs/>
          <w:szCs w:val="24"/>
          <w:lang w:eastAsia="lt-LT"/>
        </w:rPr>
        <w:t>Prekė turi atitikti šiuos techninius parametrus:</w:t>
      </w:r>
    </w:p>
    <w:tbl>
      <w:tblPr>
        <w:tblStyle w:val="Lentelstinklelis4"/>
        <w:tblW w:w="5245" w:type="dxa"/>
        <w:tblInd w:w="846" w:type="dxa"/>
        <w:tblLook w:val="04A0" w:firstRow="1" w:lastRow="0" w:firstColumn="1" w:lastColumn="0" w:noHBand="0" w:noVBand="1"/>
      </w:tblPr>
      <w:tblGrid>
        <w:gridCol w:w="709"/>
        <w:gridCol w:w="4536"/>
      </w:tblGrid>
      <w:tr w:rsidR="008C6806" w:rsidRPr="000E2DF9" w14:paraId="7252CB27" w14:textId="77777777" w:rsidTr="008C6806">
        <w:trPr>
          <w:trHeight w:val="255"/>
        </w:trPr>
        <w:tc>
          <w:tcPr>
            <w:tcW w:w="709" w:type="dxa"/>
          </w:tcPr>
          <w:p w14:paraId="61AD179E" w14:textId="30DEC51B" w:rsidR="008C6806" w:rsidRPr="008C6806" w:rsidRDefault="008C6806" w:rsidP="008C6806">
            <w:pPr>
              <w:autoSpaceDE w:val="0"/>
              <w:autoSpaceDN w:val="0"/>
              <w:adjustRightInd w:val="0"/>
              <w:jc w:val="both"/>
              <w:rPr>
                <w:b/>
                <w:sz w:val="24"/>
                <w:szCs w:val="24"/>
              </w:rPr>
            </w:pPr>
            <w:r w:rsidRPr="008C6806">
              <w:rPr>
                <w:b/>
                <w:sz w:val="24"/>
                <w:szCs w:val="24"/>
              </w:rPr>
              <w:t>Eil. Nr.</w:t>
            </w:r>
          </w:p>
        </w:tc>
        <w:tc>
          <w:tcPr>
            <w:tcW w:w="4536" w:type="dxa"/>
          </w:tcPr>
          <w:p w14:paraId="56D6F5F2" w14:textId="67592353" w:rsidR="008C6806" w:rsidRPr="000E2DF9" w:rsidRDefault="008C6806" w:rsidP="008C6806">
            <w:pPr>
              <w:autoSpaceDE w:val="0"/>
              <w:autoSpaceDN w:val="0"/>
              <w:adjustRightInd w:val="0"/>
              <w:jc w:val="both"/>
              <w:rPr>
                <w:b/>
                <w:sz w:val="24"/>
                <w:szCs w:val="24"/>
              </w:rPr>
            </w:pPr>
            <w:r w:rsidRPr="000E2DF9">
              <w:rPr>
                <w:b/>
                <w:sz w:val="24"/>
                <w:szCs w:val="24"/>
              </w:rPr>
              <w:t>Pagrindiniai techniniai rodikliai</w:t>
            </w:r>
          </w:p>
        </w:tc>
      </w:tr>
      <w:tr w:rsidR="008C6806" w:rsidRPr="000E2DF9" w14:paraId="14231D4F" w14:textId="77777777" w:rsidTr="008C6806">
        <w:trPr>
          <w:trHeight w:val="255"/>
        </w:trPr>
        <w:tc>
          <w:tcPr>
            <w:tcW w:w="709" w:type="dxa"/>
          </w:tcPr>
          <w:p w14:paraId="0AF8C54A" w14:textId="7F0B5EFB"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1.</w:t>
            </w:r>
          </w:p>
        </w:tc>
        <w:tc>
          <w:tcPr>
            <w:tcW w:w="4536" w:type="dxa"/>
          </w:tcPr>
          <w:p w14:paraId="6D489BA4" w14:textId="486FFAE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Drėgnumas ne daugiau kaip 10 proc.</w:t>
            </w:r>
          </w:p>
        </w:tc>
      </w:tr>
      <w:tr w:rsidR="008C6806" w:rsidRPr="000E2DF9" w14:paraId="7C5D11D2" w14:textId="77777777" w:rsidTr="008C6806">
        <w:trPr>
          <w:trHeight w:val="255"/>
        </w:trPr>
        <w:tc>
          <w:tcPr>
            <w:tcW w:w="709" w:type="dxa"/>
          </w:tcPr>
          <w:p w14:paraId="3A766181" w14:textId="46E2F5EB"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2.</w:t>
            </w:r>
          </w:p>
        </w:tc>
        <w:tc>
          <w:tcPr>
            <w:tcW w:w="4536" w:type="dxa"/>
          </w:tcPr>
          <w:p w14:paraId="222823E3" w14:textId="04B54DCD" w:rsidR="008C6806" w:rsidRPr="008C6806" w:rsidRDefault="008C6806" w:rsidP="008C6806">
            <w:pPr>
              <w:autoSpaceDE w:val="0"/>
              <w:autoSpaceDN w:val="0"/>
              <w:adjustRightInd w:val="0"/>
              <w:spacing w:after="200" w:line="276" w:lineRule="auto"/>
              <w:jc w:val="both"/>
              <w:rPr>
                <w:color w:val="000000"/>
                <w:sz w:val="24"/>
                <w:szCs w:val="24"/>
              </w:rPr>
            </w:pPr>
            <w:proofErr w:type="spellStart"/>
            <w:r w:rsidRPr="008C6806">
              <w:rPr>
                <w:color w:val="000000"/>
                <w:sz w:val="24"/>
                <w:szCs w:val="24"/>
              </w:rPr>
              <w:t>Peleningumas</w:t>
            </w:r>
            <w:proofErr w:type="spellEnd"/>
            <w:r w:rsidRPr="008C6806">
              <w:rPr>
                <w:color w:val="000000"/>
                <w:sz w:val="24"/>
                <w:szCs w:val="24"/>
              </w:rPr>
              <w:t xml:space="preserve"> ne daugiau kaip 0,7 proc.</w:t>
            </w:r>
          </w:p>
        </w:tc>
      </w:tr>
      <w:tr w:rsidR="008C6806" w:rsidRPr="000E2DF9" w14:paraId="7137E9AB" w14:textId="77777777" w:rsidTr="008C6806">
        <w:trPr>
          <w:trHeight w:val="255"/>
        </w:trPr>
        <w:tc>
          <w:tcPr>
            <w:tcW w:w="709" w:type="dxa"/>
          </w:tcPr>
          <w:p w14:paraId="64F72FB2" w14:textId="1F60FC16"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3.</w:t>
            </w:r>
          </w:p>
        </w:tc>
        <w:tc>
          <w:tcPr>
            <w:tcW w:w="4536" w:type="dxa"/>
          </w:tcPr>
          <w:p w14:paraId="1981A0B3" w14:textId="6A8755E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Diametras 6-8 mm</w:t>
            </w:r>
          </w:p>
        </w:tc>
      </w:tr>
      <w:tr w:rsidR="008C6806" w:rsidRPr="000E2DF9" w14:paraId="16A1AFE2" w14:textId="77777777" w:rsidTr="008C6806">
        <w:trPr>
          <w:trHeight w:val="255"/>
        </w:trPr>
        <w:tc>
          <w:tcPr>
            <w:tcW w:w="709" w:type="dxa"/>
          </w:tcPr>
          <w:p w14:paraId="2C93CB1D" w14:textId="12A978DF"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4.</w:t>
            </w:r>
          </w:p>
        </w:tc>
        <w:tc>
          <w:tcPr>
            <w:tcW w:w="4536" w:type="dxa"/>
          </w:tcPr>
          <w:p w14:paraId="090C43FA" w14:textId="79EDA30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Ilgis 10-30 mm</w:t>
            </w:r>
          </w:p>
        </w:tc>
      </w:tr>
      <w:tr w:rsidR="008C6806" w:rsidRPr="000E2DF9" w14:paraId="617B39E5" w14:textId="77777777" w:rsidTr="008C6806">
        <w:trPr>
          <w:trHeight w:val="255"/>
        </w:trPr>
        <w:tc>
          <w:tcPr>
            <w:tcW w:w="709" w:type="dxa"/>
          </w:tcPr>
          <w:p w14:paraId="0BEFACBF" w14:textId="1F43B35C"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5.</w:t>
            </w:r>
          </w:p>
        </w:tc>
        <w:tc>
          <w:tcPr>
            <w:tcW w:w="4536" w:type="dxa"/>
          </w:tcPr>
          <w:p w14:paraId="53E53476" w14:textId="3CE3D859"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Siera ne daugiau kaip 0,03 proc.</w:t>
            </w:r>
          </w:p>
        </w:tc>
      </w:tr>
      <w:tr w:rsidR="008C6806" w:rsidRPr="000E2DF9" w14:paraId="34A2EA30" w14:textId="77777777" w:rsidTr="008C6806">
        <w:trPr>
          <w:trHeight w:val="255"/>
        </w:trPr>
        <w:tc>
          <w:tcPr>
            <w:tcW w:w="709" w:type="dxa"/>
          </w:tcPr>
          <w:p w14:paraId="3FC34EC0" w14:textId="7B7B6710"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6.</w:t>
            </w:r>
          </w:p>
        </w:tc>
        <w:tc>
          <w:tcPr>
            <w:tcW w:w="4536" w:type="dxa"/>
          </w:tcPr>
          <w:p w14:paraId="4F68FD7A" w14:textId="04C2C9C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Chloras ne daugiau kaip 0,02 proc.</w:t>
            </w:r>
          </w:p>
        </w:tc>
      </w:tr>
      <w:tr w:rsidR="008C6806" w:rsidRPr="000E2DF9" w14:paraId="5865F2A4" w14:textId="77777777" w:rsidTr="008C6806">
        <w:trPr>
          <w:trHeight w:val="255"/>
        </w:trPr>
        <w:tc>
          <w:tcPr>
            <w:tcW w:w="709" w:type="dxa"/>
          </w:tcPr>
          <w:p w14:paraId="1B79A022" w14:textId="1DE40FB8"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7.</w:t>
            </w:r>
          </w:p>
        </w:tc>
        <w:tc>
          <w:tcPr>
            <w:tcW w:w="4536" w:type="dxa"/>
          </w:tcPr>
          <w:p w14:paraId="68FEFB71" w14:textId="42B100D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Tankis ne mažiau kaip 600 kg/kub. m</w:t>
            </w:r>
          </w:p>
        </w:tc>
      </w:tr>
    </w:tbl>
    <w:p w14:paraId="5A1A65BA"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granulės turi būti šviesios spalvos, be lako, klijų ir kitų cheminių priemaišų, sausos, kietos, netrupančios, be svetimkūnių ir drožlių nuobirų, pagamintos iš </w:t>
      </w:r>
      <w:proofErr w:type="spellStart"/>
      <w:r w:rsidRPr="000E2DF9">
        <w:rPr>
          <w:bCs/>
          <w:szCs w:val="24"/>
          <w:lang w:eastAsia="lt-LT"/>
        </w:rPr>
        <w:t>nužievintos</w:t>
      </w:r>
      <w:proofErr w:type="spellEnd"/>
      <w:r w:rsidRPr="000E2DF9">
        <w:rPr>
          <w:bCs/>
          <w:szCs w:val="24"/>
          <w:lang w:eastAsia="lt-LT"/>
        </w:rPr>
        <w:t xml:space="preserve"> medienos.</w:t>
      </w:r>
    </w:p>
    <w:p w14:paraId="41BD7CD8"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Tiekiamame kure negali būti sniego, ledo, druskos.</w:t>
      </w:r>
    </w:p>
    <w:p w14:paraId="1D6B3001"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Tiekėjas atsako už nekokybišką produkciją ir savo lėšomis ją pakeičia į kokybišką.</w:t>
      </w:r>
    </w:p>
    <w:p w14:paraId="419A57D2" w14:textId="7B0787F8" w:rsidR="00CC1C02" w:rsidRDefault="00CC1C02" w:rsidP="00CC1C02">
      <w:pPr>
        <w:ind w:right="1"/>
        <w:jc w:val="right"/>
        <w:rPr>
          <w:i/>
          <w:iCs/>
        </w:rPr>
      </w:pPr>
    </w:p>
    <w:p w14:paraId="6AF83478" w14:textId="4F01D7B4" w:rsidR="001C4B2B" w:rsidRDefault="001C4B2B" w:rsidP="00CC1C02">
      <w:pPr>
        <w:ind w:right="1"/>
        <w:jc w:val="right"/>
        <w:rPr>
          <w:i/>
          <w:iCs/>
        </w:rPr>
      </w:pPr>
    </w:p>
    <w:p w14:paraId="14BCF4D4" w14:textId="300913BA" w:rsidR="001C4B2B" w:rsidRDefault="001C4B2B" w:rsidP="00CC1C02">
      <w:pPr>
        <w:ind w:right="1"/>
        <w:jc w:val="right"/>
        <w:rPr>
          <w:i/>
          <w:iCs/>
        </w:rPr>
      </w:pPr>
    </w:p>
    <w:p w14:paraId="67468E93" w14:textId="18D88C99" w:rsidR="001C4B2B" w:rsidRDefault="001C4B2B" w:rsidP="00CC1C02">
      <w:pPr>
        <w:ind w:right="1"/>
        <w:jc w:val="right"/>
        <w:rPr>
          <w:i/>
          <w:iCs/>
        </w:rPr>
      </w:pPr>
    </w:p>
    <w:p w14:paraId="46969256" w14:textId="1978D565" w:rsidR="001C4B2B" w:rsidRDefault="001C4B2B" w:rsidP="00CC1C02">
      <w:pPr>
        <w:ind w:right="1"/>
        <w:jc w:val="right"/>
        <w:rPr>
          <w:i/>
          <w:iCs/>
        </w:rPr>
      </w:pPr>
    </w:p>
    <w:p w14:paraId="4B9F4999" w14:textId="32D36EE1" w:rsidR="001C4B2B" w:rsidRDefault="001C4B2B" w:rsidP="00CC1C02">
      <w:pPr>
        <w:ind w:right="1"/>
        <w:jc w:val="right"/>
        <w:rPr>
          <w:i/>
          <w:iCs/>
        </w:rPr>
      </w:pPr>
    </w:p>
    <w:p w14:paraId="74517884" w14:textId="77777777" w:rsidR="00FB2238" w:rsidRDefault="00FB2238" w:rsidP="00CC1C02">
      <w:pPr>
        <w:ind w:right="1"/>
        <w:jc w:val="right"/>
        <w:rPr>
          <w:i/>
          <w:iCs/>
        </w:rPr>
      </w:pPr>
    </w:p>
    <w:p w14:paraId="39505DBD" w14:textId="5B28F952" w:rsidR="001C4B2B" w:rsidRDefault="001C4B2B" w:rsidP="00CC1C02">
      <w:pPr>
        <w:ind w:right="1"/>
        <w:jc w:val="right"/>
        <w:rPr>
          <w:i/>
          <w:iCs/>
        </w:rPr>
      </w:pPr>
    </w:p>
    <w:p w14:paraId="4DF19A93" w14:textId="48C3E6CC" w:rsidR="001C4B2B" w:rsidRDefault="001C4B2B" w:rsidP="00CC1C02">
      <w:pPr>
        <w:ind w:right="1"/>
        <w:jc w:val="right"/>
        <w:rPr>
          <w:i/>
          <w:iCs/>
        </w:rPr>
      </w:pPr>
    </w:p>
    <w:p w14:paraId="5927F631" w14:textId="77777777" w:rsidR="00CC1C02" w:rsidRPr="009D3742" w:rsidRDefault="00CC1C02" w:rsidP="00CC1C02">
      <w:pPr>
        <w:ind w:right="1"/>
        <w:jc w:val="right"/>
        <w:rPr>
          <w:b/>
          <w:i/>
          <w:iCs/>
        </w:rPr>
      </w:pPr>
      <w:r w:rsidRPr="009D3742">
        <w:rPr>
          <w:i/>
          <w:iCs/>
        </w:rPr>
        <w:lastRenderedPageBreak/>
        <w:t xml:space="preserve">Mažos vertės </w:t>
      </w:r>
      <w:r w:rsidRPr="009D3742">
        <w:rPr>
          <w:bCs/>
          <w:i/>
          <w:iCs/>
        </w:rPr>
        <w:t>skelbiamos</w:t>
      </w:r>
      <w:r w:rsidRPr="009D3742">
        <w:rPr>
          <w:i/>
          <w:iCs/>
        </w:rPr>
        <w:t xml:space="preserve"> apklausos sąlygų</w:t>
      </w:r>
    </w:p>
    <w:p w14:paraId="6D1CAD02" w14:textId="33D18DF1" w:rsidR="00CC1C02" w:rsidRPr="00F05672" w:rsidRDefault="00CC1C02" w:rsidP="00A04F29">
      <w:pPr>
        <w:pStyle w:val="Sraopastraipa"/>
        <w:numPr>
          <w:ilvl w:val="0"/>
          <w:numId w:val="21"/>
        </w:numPr>
        <w:jc w:val="right"/>
        <w:rPr>
          <w:i/>
          <w:iCs/>
        </w:rPr>
      </w:pPr>
      <w:r w:rsidRPr="00F05672">
        <w:rPr>
          <w:i/>
          <w:iCs/>
        </w:rPr>
        <w:t>priedas</w:t>
      </w:r>
    </w:p>
    <w:p w14:paraId="0026258F" w14:textId="1594B242" w:rsidR="003E5213" w:rsidRDefault="003E5213" w:rsidP="003E5213">
      <w:pPr>
        <w:jc w:val="right"/>
        <w:rPr>
          <w:i/>
          <w:iCs/>
        </w:rPr>
      </w:pPr>
    </w:p>
    <w:p w14:paraId="0487473A" w14:textId="77777777" w:rsidR="002E2978" w:rsidRDefault="002E2978" w:rsidP="003E5213">
      <w:pPr>
        <w:jc w:val="right"/>
        <w:rPr>
          <w:i/>
          <w:iCs/>
        </w:rPr>
      </w:pPr>
    </w:p>
    <w:p w14:paraId="71CE652F" w14:textId="77777777" w:rsidR="00417F20" w:rsidRDefault="00417F20" w:rsidP="003E5213">
      <w:pPr>
        <w:jc w:val="right"/>
        <w:rPr>
          <w:i/>
          <w:iCs/>
        </w:rPr>
      </w:pPr>
    </w:p>
    <w:p w14:paraId="172ED3DB" w14:textId="77777777" w:rsidR="00417F20" w:rsidRPr="00417F20" w:rsidRDefault="00417F20" w:rsidP="00417F20">
      <w:pPr>
        <w:jc w:val="center"/>
        <w:rPr>
          <w:rFonts w:eastAsia="Calibri" w:cs="Arial"/>
          <w:b/>
          <w:bCs/>
          <w:szCs w:val="22"/>
        </w:rPr>
      </w:pPr>
      <w:r w:rsidRPr="00417F20">
        <w:rPr>
          <w:rFonts w:eastAsia="Calibri" w:cs="Arial"/>
          <w:b/>
          <w:bCs/>
          <w:szCs w:val="22"/>
        </w:rPr>
        <w:t>VIEŠOJO PIRKIMO–PARDAVIMO SUTARTIS Nr. ________</w:t>
      </w:r>
    </w:p>
    <w:p w14:paraId="527B8DEE" w14:textId="77777777" w:rsidR="00CC1C02" w:rsidRPr="006943D5" w:rsidRDefault="00CC1C02" w:rsidP="00CC1C02">
      <w:pPr>
        <w:jc w:val="right"/>
        <w:rPr>
          <w:bCs/>
          <w:sz w:val="22"/>
          <w:szCs w:val="22"/>
        </w:rPr>
      </w:pPr>
    </w:p>
    <w:p w14:paraId="183804A9" w14:textId="77777777" w:rsidR="000E2DF9" w:rsidRPr="000E2DF9" w:rsidRDefault="000E2DF9" w:rsidP="000E2DF9">
      <w:pPr>
        <w:spacing w:line="100" w:lineRule="atLeast"/>
        <w:jc w:val="center"/>
        <w:rPr>
          <w:kern w:val="2"/>
          <w:szCs w:val="24"/>
          <w:lang w:eastAsia="lt-LT"/>
          <w14:ligatures w14:val="standardContextual"/>
        </w:rPr>
      </w:pPr>
      <w:r w:rsidRPr="000E2DF9">
        <w:rPr>
          <w:kern w:val="2"/>
          <w:szCs w:val="24"/>
          <w:lang w:eastAsia="lt-LT"/>
          <w14:ligatures w14:val="standardContextual"/>
        </w:rPr>
        <w:t>2025 m.                         d.</w:t>
      </w:r>
    </w:p>
    <w:p w14:paraId="38179758" w14:textId="77777777" w:rsidR="000E2DF9" w:rsidRPr="000E2DF9" w:rsidRDefault="000E2DF9" w:rsidP="000E2DF9">
      <w:pPr>
        <w:spacing w:line="100" w:lineRule="atLeast"/>
        <w:jc w:val="center"/>
        <w:rPr>
          <w:bCs/>
          <w:kern w:val="2"/>
          <w:szCs w:val="24"/>
          <w14:ligatures w14:val="standardContextual"/>
        </w:rPr>
      </w:pPr>
      <w:r w:rsidRPr="000E2DF9">
        <w:rPr>
          <w:kern w:val="2"/>
          <w:szCs w:val="24"/>
          <w:lang w:eastAsia="lt-LT"/>
          <w14:ligatures w14:val="standardContextual"/>
        </w:rPr>
        <w:t>Jurbarkas</w:t>
      </w:r>
    </w:p>
    <w:p w14:paraId="7C15DD89" w14:textId="77777777" w:rsidR="000E2DF9" w:rsidRPr="000E2DF9" w:rsidRDefault="000E2DF9" w:rsidP="000E2DF9">
      <w:pPr>
        <w:jc w:val="both"/>
        <w:rPr>
          <w:rFonts w:eastAsia="Calibri" w:cs="Arial"/>
          <w:szCs w:val="22"/>
        </w:rPr>
      </w:pPr>
    </w:p>
    <w:p w14:paraId="6DE0D76A" w14:textId="54C05BCD" w:rsidR="000E2DF9" w:rsidRPr="000E2DF9" w:rsidRDefault="000E2DF9" w:rsidP="000E2DF9">
      <w:pPr>
        <w:jc w:val="both"/>
        <w:rPr>
          <w:rFonts w:eastAsia="Calibri" w:cs="Arial"/>
          <w:szCs w:val="22"/>
        </w:rPr>
      </w:pPr>
      <w:r w:rsidRPr="000E2DF9">
        <w:rPr>
          <w:bCs/>
          <w:kern w:val="2"/>
          <w:szCs w:val="24"/>
          <w14:ligatures w14:val="standardContextual"/>
        </w:rPr>
        <w:t xml:space="preserve">                Jurbarko Vytauto Didžiojo pagrindinė mokykla,</w:t>
      </w:r>
      <w:r w:rsidRPr="000E2DF9">
        <w:rPr>
          <w:kern w:val="2"/>
          <w:szCs w:val="24"/>
          <w14:ligatures w14:val="standardContextual"/>
        </w:rPr>
        <w:t xml:space="preserve"> juridinio asmens kodas </w:t>
      </w:r>
      <w:r w:rsidRPr="000E2DF9">
        <w:rPr>
          <w:bCs/>
          <w:kern w:val="2"/>
          <w:szCs w:val="24"/>
          <w14:ligatures w14:val="standardContextual"/>
        </w:rPr>
        <w:t>191873296,</w:t>
      </w:r>
      <w:r w:rsidRPr="000E2DF9">
        <w:rPr>
          <w:kern w:val="2"/>
          <w:szCs w:val="24"/>
          <w14:ligatures w14:val="standardContextual"/>
        </w:rPr>
        <w:t xml:space="preserve"> kurios registruota buveinė yra </w:t>
      </w:r>
      <w:r w:rsidRPr="000E2DF9">
        <w:rPr>
          <w:bCs/>
          <w:kern w:val="2"/>
          <w:szCs w:val="24"/>
          <w14:ligatures w14:val="standardContextual"/>
        </w:rPr>
        <w:t>Vytauto Didžiojo g. 53A, Jurbarkas, Jurbarko r. sav., LT-74222,</w:t>
      </w:r>
      <w:r w:rsidRPr="000E2DF9">
        <w:rPr>
          <w:b/>
          <w:kern w:val="2"/>
          <w:szCs w:val="24"/>
          <w14:ligatures w14:val="standardContextual"/>
        </w:rPr>
        <w:t xml:space="preserve"> </w:t>
      </w:r>
      <w:r w:rsidRPr="000E2DF9">
        <w:rPr>
          <w:kern w:val="2"/>
          <w:szCs w:val="24"/>
          <w14:ligatures w14:val="standardContextual"/>
        </w:rPr>
        <w:t xml:space="preserve">duomenys apie įstaigą kaupiami ir saugomi Lietuvos Respublikos juridinių asmenų registre, atstovaujama direktorės Jurgitos </w:t>
      </w:r>
      <w:proofErr w:type="spellStart"/>
      <w:r w:rsidRPr="000E2DF9">
        <w:rPr>
          <w:kern w:val="2"/>
          <w:szCs w:val="24"/>
          <w14:ligatures w14:val="standardContextual"/>
        </w:rPr>
        <w:t>Volbikienės</w:t>
      </w:r>
      <w:proofErr w:type="spellEnd"/>
      <w:r w:rsidRPr="000E2DF9">
        <w:rPr>
          <w:bCs/>
          <w:kern w:val="2"/>
          <w:szCs w:val="24"/>
          <w14:ligatures w14:val="standardContextual"/>
        </w:rPr>
        <w:t xml:space="preserve">, veikiančios pagal Jurbarko Vytauto Didžiojo pagrindinės mokyklos nuostatus, patvirtintus 2024 m. gegužės 30 d. </w:t>
      </w:r>
      <w:r w:rsidR="00874E53" w:rsidRPr="008C6806">
        <w:rPr>
          <w:bCs/>
          <w:kern w:val="2"/>
          <w:szCs w:val="24"/>
          <w14:ligatures w14:val="standardContextual"/>
        </w:rPr>
        <w:t>Jurbarko rajono savivaldybės tarybos sprendimu</w:t>
      </w:r>
      <w:r w:rsidR="00F340D5">
        <w:rPr>
          <w:bCs/>
          <w:kern w:val="2"/>
          <w:szCs w:val="24"/>
          <w14:ligatures w14:val="standardContextual"/>
        </w:rPr>
        <w:t xml:space="preserve"> </w:t>
      </w:r>
      <w:r w:rsidRPr="000E2DF9">
        <w:rPr>
          <w:bCs/>
          <w:kern w:val="2"/>
          <w:szCs w:val="24"/>
          <w14:ligatures w14:val="standardContextual"/>
        </w:rPr>
        <w:t xml:space="preserve">Nr. T2-163 </w:t>
      </w:r>
      <w:r w:rsidRPr="000E2DF9">
        <w:rPr>
          <w:iCs/>
          <w:kern w:val="2"/>
          <w:szCs w:val="24"/>
          <w14:ligatures w14:val="standardContextual"/>
        </w:rPr>
        <w:t xml:space="preserve"> </w:t>
      </w:r>
      <w:r w:rsidRPr="000E2DF9">
        <w:rPr>
          <w:rFonts w:eastAsia="Calibri" w:cs="Arial"/>
          <w:szCs w:val="22"/>
        </w:rPr>
        <w:t xml:space="preserve">(toliau – </w:t>
      </w:r>
      <w:r w:rsidRPr="000E2DF9">
        <w:rPr>
          <w:rFonts w:eastAsia="Calibri" w:cs="Arial"/>
          <w:b/>
          <w:bCs/>
          <w:szCs w:val="22"/>
        </w:rPr>
        <w:t>Pirkėjas</w:t>
      </w:r>
      <w:r w:rsidRPr="000E2DF9">
        <w:rPr>
          <w:rFonts w:eastAsia="Calibri" w:cs="Arial"/>
          <w:szCs w:val="22"/>
        </w:rPr>
        <w:t>),</w:t>
      </w:r>
    </w:p>
    <w:p w14:paraId="65B4E714" w14:textId="77777777" w:rsidR="000E2DF9" w:rsidRPr="000E2DF9" w:rsidRDefault="000E2DF9" w:rsidP="000E2DF9">
      <w:pPr>
        <w:jc w:val="both"/>
        <w:rPr>
          <w:rFonts w:eastAsia="Calibri" w:cs="Arial"/>
          <w:szCs w:val="22"/>
        </w:rPr>
      </w:pPr>
      <w:r w:rsidRPr="000E2DF9">
        <w:rPr>
          <w:rFonts w:eastAsia="Calibri" w:cs="Arial"/>
          <w:szCs w:val="22"/>
        </w:rPr>
        <w:t>ir</w:t>
      </w:r>
      <w:r w:rsidRPr="000E2DF9">
        <w:rPr>
          <w:rFonts w:eastAsia="Calibri" w:cs="Arial"/>
          <w:szCs w:val="22"/>
          <w:u w:val="single"/>
        </w:rPr>
        <w:t xml:space="preserve">              </w:t>
      </w:r>
      <w:r w:rsidRPr="000E2DF9">
        <w:rPr>
          <w:rFonts w:eastAsia="Calibri" w:cs="Arial"/>
          <w:szCs w:val="22"/>
        </w:rPr>
        <w:t xml:space="preserve">, juridinio asmens kodas </w:t>
      </w:r>
      <w:r w:rsidRPr="000E2DF9">
        <w:rPr>
          <w:rFonts w:eastAsia="Calibri" w:cs="Arial"/>
          <w:szCs w:val="22"/>
          <w:u w:val="single"/>
        </w:rPr>
        <w:t xml:space="preserve">          </w:t>
      </w:r>
      <w:r w:rsidRPr="000E2DF9">
        <w:rPr>
          <w:rFonts w:eastAsia="Calibri" w:cs="Arial"/>
          <w:szCs w:val="22"/>
        </w:rPr>
        <w:t>, kurios/</w:t>
      </w:r>
      <w:proofErr w:type="spellStart"/>
      <w:r w:rsidRPr="000E2DF9">
        <w:rPr>
          <w:rFonts w:eastAsia="Calibri" w:cs="Arial"/>
          <w:szCs w:val="22"/>
        </w:rPr>
        <w:t>io</w:t>
      </w:r>
      <w:proofErr w:type="spellEnd"/>
      <w:r w:rsidRPr="000E2DF9">
        <w:rPr>
          <w:rFonts w:eastAsia="Calibri" w:cs="Arial"/>
          <w:szCs w:val="22"/>
        </w:rPr>
        <w:t xml:space="preserve"> registruota buveinė yra </w:t>
      </w:r>
      <w:r w:rsidRPr="000E2DF9">
        <w:rPr>
          <w:rFonts w:eastAsia="Calibri" w:cs="Arial"/>
          <w:szCs w:val="22"/>
          <w:u w:val="single"/>
        </w:rPr>
        <w:t xml:space="preserve">                    </w:t>
      </w:r>
      <w:r w:rsidRPr="000E2DF9">
        <w:rPr>
          <w:rFonts w:eastAsia="Calibri" w:cs="Arial"/>
          <w:szCs w:val="22"/>
        </w:rPr>
        <w:t xml:space="preserve">, duomenys apie įstaigą kaupiami ir saugomi Lietuvos Respublikos juridinių asmenų registre, atstovaujama </w:t>
      </w:r>
      <w:r w:rsidRPr="000E2DF9">
        <w:rPr>
          <w:rFonts w:eastAsia="Calibri" w:cs="Arial"/>
          <w:szCs w:val="22"/>
          <w:u w:val="single"/>
        </w:rPr>
        <w:t xml:space="preserve">                      </w:t>
      </w:r>
      <w:r w:rsidRPr="000E2DF9">
        <w:rPr>
          <w:rFonts w:eastAsia="Calibri" w:cs="Arial"/>
          <w:szCs w:val="22"/>
        </w:rPr>
        <w:t>, veikiančios/</w:t>
      </w:r>
      <w:proofErr w:type="spellStart"/>
      <w:r w:rsidRPr="000E2DF9">
        <w:rPr>
          <w:rFonts w:eastAsia="Calibri" w:cs="Arial"/>
          <w:szCs w:val="22"/>
        </w:rPr>
        <w:t>io</w:t>
      </w:r>
      <w:proofErr w:type="spellEnd"/>
      <w:r w:rsidRPr="000E2DF9">
        <w:rPr>
          <w:rFonts w:eastAsia="Calibri" w:cs="Arial"/>
          <w:szCs w:val="22"/>
        </w:rPr>
        <w:t xml:space="preserve"> pagal </w:t>
      </w:r>
      <w:r w:rsidRPr="000E2DF9">
        <w:rPr>
          <w:rFonts w:eastAsia="Calibri" w:cs="Arial"/>
          <w:szCs w:val="22"/>
          <w:u w:val="single"/>
        </w:rPr>
        <w:t xml:space="preserve">                     </w:t>
      </w:r>
      <w:r w:rsidRPr="000E2DF9">
        <w:rPr>
          <w:rFonts w:eastAsia="Calibri" w:cs="Arial"/>
          <w:szCs w:val="22"/>
        </w:rPr>
        <w:t xml:space="preserve">, (toliau – </w:t>
      </w:r>
      <w:r w:rsidRPr="000E2DF9">
        <w:rPr>
          <w:rFonts w:eastAsia="Calibri" w:cs="Arial"/>
          <w:b/>
          <w:szCs w:val="22"/>
        </w:rPr>
        <w:t>Tiekėjas</w:t>
      </w:r>
      <w:r w:rsidRPr="000E2DF9">
        <w:rPr>
          <w:rFonts w:eastAsia="Calibri" w:cs="Arial"/>
          <w:szCs w:val="22"/>
        </w:rPr>
        <w:t>),</w:t>
      </w:r>
    </w:p>
    <w:p w14:paraId="6811E7EB" w14:textId="77777777" w:rsidR="000E2DF9" w:rsidRPr="000E2DF9" w:rsidRDefault="000E2DF9" w:rsidP="000E2DF9">
      <w:pPr>
        <w:jc w:val="both"/>
        <w:rPr>
          <w:rFonts w:eastAsia="Calibri" w:cs="Arial"/>
          <w:szCs w:val="22"/>
        </w:rPr>
      </w:pPr>
      <w:r w:rsidRPr="000E2DF9">
        <w:rPr>
          <w:rFonts w:eastAsia="Calibri" w:cs="Arial"/>
          <w:szCs w:val="22"/>
        </w:rPr>
        <w:t>toliau kartu šioje viešojo pirkimo–pardavimo sutartyje vadinami „</w:t>
      </w:r>
      <w:r w:rsidRPr="000E2DF9">
        <w:rPr>
          <w:rFonts w:eastAsia="Calibri" w:cs="Arial"/>
          <w:b/>
          <w:bCs/>
          <w:szCs w:val="22"/>
        </w:rPr>
        <w:t>Šalimis</w:t>
      </w:r>
      <w:r w:rsidRPr="000E2DF9">
        <w:rPr>
          <w:rFonts w:eastAsia="Calibri" w:cs="Arial"/>
          <w:szCs w:val="22"/>
        </w:rPr>
        <w:t>“, o kiekvienas atskirai – „</w:t>
      </w:r>
      <w:r w:rsidRPr="000E2DF9">
        <w:rPr>
          <w:rFonts w:eastAsia="Calibri" w:cs="Arial"/>
          <w:b/>
          <w:bCs/>
          <w:szCs w:val="22"/>
        </w:rPr>
        <w:t>Šalimi</w:t>
      </w:r>
      <w:r w:rsidRPr="000E2DF9">
        <w:rPr>
          <w:rFonts w:eastAsia="Calibri" w:cs="Arial"/>
          <w:szCs w:val="22"/>
        </w:rPr>
        <w:t>“,</w:t>
      </w:r>
    </w:p>
    <w:p w14:paraId="11FB13AA" w14:textId="77777777" w:rsidR="000E2DF9" w:rsidRPr="000E2DF9" w:rsidRDefault="000E2DF9" w:rsidP="000E2DF9">
      <w:pPr>
        <w:jc w:val="both"/>
        <w:rPr>
          <w:rFonts w:eastAsia="Calibri" w:cs="Arial"/>
          <w:szCs w:val="22"/>
        </w:rPr>
      </w:pPr>
      <w:r w:rsidRPr="000E2DF9">
        <w:rPr>
          <w:rFonts w:eastAsia="Calibri" w:cs="Arial"/>
          <w:szCs w:val="22"/>
        </w:rPr>
        <w:t>gavę ir aptarę informaciją, susijusią su tiekiamų prekių prigimtimi, jų tiekimo sąlygomis, prekių kaina, prekių tiekimo terminais, galimomis pasekmėmis, bei kitokią informaciją, turinčią įtakos Pirkėjo apsisprendimui sudaryti sutartį,</w:t>
      </w:r>
    </w:p>
    <w:p w14:paraId="682E2CCF" w14:textId="77777777" w:rsidR="000E2DF9" w:rsidRPr="000E2DF9" w:rsidRDefault="000E2DF9" w:rsidP="000E2DF9">
      <w:pPr>
        <w:jc w:val="both"/>
        <w:rPr>
          <w:rFonts w:eastAsia="Calibri" w:cs="Arial"/>
          <w:szCs w:val="22"/>
        </w:rPr>
      </w:pPr>
      <w:r w:rsidRPr="000E2DF9">
        <w:rPr>
          <w:rFonts w:eastAsia="Calibri" w:cs="Arial"/>
          <w:szCs w:val="22"/>
        </w:rPr>
        <w:t xml:space="preserve">vadovaudamiesi Pirkėjo įgyvendinamo viešojo pirkimo (toliau – </w:t>
      </w:r>
      <w:r w:rsidRPr="000E2DF9">
        <w:rPr>
          <w:rFonts w:eastAsia="Calibri" w:cs="Arial"/>
          <w:b/>
          <w:bCs/>
          <w:szCs w:val="22"/>
        </w:rPr>
        <w:t>Pirkimas</w:t>
      </w:r>
      <w:r w:rsidRPr="000E2DF9">
        <w:rPr>
          <w:rFonts w:eastAsia="Calibri" w:cs="Arial"/>
          <w:szCs w:val="22"/>
        </w:rPr>
        <w:t>) rezultatais (pirkimo pavadinimas: „Medienos kuras (granulės)“, sprendimo sudaryti viešojo pirkimo–pardavimo sutartį data:</w:t>
      </w:r>
      <w:r w:rsidRPr="000E2DF9">
        <w:rPr>
          <w:rFonts w:eastAsia="Calibri" w:cs="Arial"/>
          <w:szCs w:val="22"/>
          <w:u w:val="single"/>
        </w:rPr>
        <w:t xml:space="preserve">                       </w:t>
      </w:r>
      <w:r w:rsidRPr="000E2DF9">
        <w:rPr>
          <w:rFonts w:eastAsia="Calibri" w:cs="Arial"/>
          <w:szCs w:val="22"/>
        </w:rPr>
        <w:t xml:space="preserve">, vykdyto vadovaujantis Lietuvos Respublikos viešųjų pirkimų įstatymu (toliau – </w:t>
      </w:r>
      <w:r w:rsidRPr="000E2DF9">
        <w:rPr>
          <w:rFonts w:eastAsia="Calibri" w:cs="Arial"/>
          <w:b/>
          <w:bCs/>
          <w:szCs w:val="22"/>
        </w:rPr>
        <w:t>VPĮ</w:t>
      </w:r>
      <w:r w:rsidRPr="000E2DF9">
        <w:rPr>
          <w:rFonts w:eastAsia="Calibri" w:cs="Arial"/>
          <w:szCs w:val="22"/>
        </w:rPr>
        <w:t xml:space="preserve">), Lietuvos Respublikos civiliniu kodeksu (toliau – </w:t>
      </w:r>
      <w:r w:rsidRPr="000E2DF9">
        <w:rPr>
          <w:rFonts w:eastAsia="Calibri" w:cs="Arial"/>
          <w:b/>
          <w:bCs/>
          <w:szCs w:val="22"/>
        </w:rPr>
        <w:t>CK</w:t>
      </w:r>
      <w:r w:rsidRPr="000E2DF9">
        <w:rPr>
          <w:rFonts w:eastAsia="Calibri" w:cs="Arial"/>
          <w:szCs w:val="22"/>
        </w:rPr>
        <w:t>),</w:t>
      </w:r>
    </w:p>
    <w:p w14:paraId="4E79E90D" w14:textId="77777777" w:rsidR="000E2DF9" w:rsidRPr="000E2DF9" w:rsidRDefault="000E2DF9" w:rsidP="000E2DF9">
      <w:pPr>
        <w:jc w:val="both"/>
        <w:rPr>
          <w:rFonts w:eastAsia="Calibri" w:cs="Arial"/>
          <w:szCs w:val="22"/>
        </w:rPr>
      </w:pPr>
      <w:r w:rsidRPr="000E2DF9">
        <w:rPr>
          <w:rFonts w:eastAsia="Calibri" w:cs="Arial"/>
          <w:szCs w:val="22"/>
        </w:rPr>
        <w:t>atsižvelgdami į Pirkėjo įgyvendinamo Pirkimo dokumentuose nustatytas sąlygas, sudarė šią viešojo pirkimo–pardavimo sutartį, toliau vadinamą „</w:t>
      </w:r>
      <w:r w:rsidRPr="000E2DF9">
        <w:rPr>
          <w:rFonts w:eastAsia="Calibri" w:cs="Arial"/>
          <w:b/>
          <w:bCs/>
          <w:szCs w:val="22"/>
        </w:rPr>
        <w:t>Sutartimi</w:t>
      </w:r>
      <w:r w:rsidRPr="000E2DF9">
        <w:rPr>
          <w:rFonts w:eastAsia="Calibri" w:cs="Arial"/>
          <w:szCs w:val="22"/>
        </w:rPr>
        <w:t>“, ir susitarė dėl toliau išvardintų sąlygų.</w:t>
      </w:r>
    </w:p>
    <w:p w14:paraId="35EE681F" w14:textId="77777777" w:rsidR="000E2DF9" w:rsidRPr="000E2DF9" w:rsidRDefault="000E2DF9" w:rsidP="000E2DF9">
      <w:pPr>
        <w:jc w:val="both"/>
        <w:rPr>
          <w:szCs w:val="24"/>
        </w:rPr>
      </w:pPr>
    </w:p>
    <w:p w14:paraId="161D4348" w14:textId="77777777" w:rsidR="000E2DF9" w:rsidRPr="000E2DF9" w:rsidRDefault="000E2DF9" w:rsidP="000E2DF9">
      <w:pPr>
        <w:jc w:val="center"/>
        <w:rPr>
          <w:szCs w:val="24"/>
        </w:rPr>
      </w:pPr>
      <w:r w:rsidRPr="000E2DF9">
        <w:rPr>
          <w:b/>
          <w:bCs/>
          <w:szCs w:val="24"/>
        </w:rPr>
        <w:t>1.   Sutarties aiškinimas</w:t>
      </w:r>
    </w:p>
    <w:p w14:paraId="66AE79DD" w14:textId="081DC541" w:rsidR="000E2DF9" w:rsidRPr="000E2DF9" w:rsidRDefault="000E2DF9" w:rsidP="000E2DF9">
      <w:pPr>
        <w:jc w:val="both"/>
        <w:rPr>
          <w:szCs w:val="24"/>
        </w:rPr>
      </w:pPr>
      <w:r w:rsidRPr="000E2DF9">
        <w:rPr>
          <w:b/>
          <w:bCs/>
          <w:szCs w:val="24"/>
        </w:rPr>
        <w:t> </w:t>
      </w:r>
      <w:bookmarkStart w:id="35" w:name="part_d61c00177d1d43f5805b56594b9d6722"/>
      <w:bookmarkEnd w:id="35"/>
      <w:r w:rsidRPr="000E2DF9">
        <w:rPr>
          <w:szCs w:val="24"/>
        </w:rPr>
        <w:t>1.1. Sutartis yra sudaryta ir turi būti aiškinama pagal Lietuvos Respublikos teisės aktus.</w:t>
      </w:r>
    </w:p>
    <w:p w14:paraId="4E85F4EB" w14:textId="77777777" w:rsidR="000E2DF9" w:rsidRPr="000E2DF9" w:rsidRDefault="000E2DF9" w:rsidP="000E2DF9">
      <w:pPr>
        <w:jc w:val="both"/>
        <w:rPr>
          <w:szCs w:val="24"/>
        </w:rPr>
      </w:pPr>
      <w:bookmarkStart w:id="36" w:name="part_91b61d274d154c36a9a6fd4eea0e648c"/>
      <w:bookmarkEnd w:id="36"/>
      <w:r w:rsidRPr="000E2DF9">
        <w:rPr>
          <w:szCs w:val="24"/>
        </w:rPr>
        <w:t>1.2. Jei Sutarties sąlygos prieštarauja VPĮ ir kitų teisės aktų reikalavimams, taikomos VPĮ ir kitų teisės aktų nuostatos.</w:t>
      </w:r>
    </w:p>
    <w:p w14:paraId="0411A8DA" w14:textId="77777777" w:rsidR="000E2DF9" w:rsidRPr="000E2DF9" w:rsidRDefault="000E2DF9" w:rsidP="000E2DF9">
      <w:pPr>
        <w:jc w:val="both"/>
        <w:rPr>
          <w:szCs w:val="24"/>
        </w:rPr>
      </w:pPr>
      <w:bookmarkStart w:id="37" w:name="part_6f55083f24404fcba138d423fb22634f"/>
      <w:bookmarkEnd w:id="37"/>
      <w:r w:rsidRPr="000E2DF9">
        <w:rPr>
          <w:szCs w:val="24"/>
        </w:rPr>
        <w:t>1.3. Diena Sutartyje reiškia kalendorinę dieną.</w:t>
      </w:r>
    </w:p>
    <w:p w14:paraId="34875FA1" w14:textId="77777777" w:rsidR="000E2DF9" w:rsidRPr="000E2DF9" w:rsidRDefault="000E2DF9" w:rsidP="000E2DF9">
      <w:pPr>
        <w:jc w:val="both"/>
        <w:rPr>
          <w:szCs w:val="24"/>
        </w:rPr>
      </w:pPr>
      <w:bookmarkStart w:id="38" w:name="part_f28213aeb5e348029d62ba9549b5fdf3"/>
      <w:bookmarkEnd w:id="38"/>
      <w:r w:rsidRPr="000E2DF9">
        <w:rPr>
          <w:szCs w:val="24"/>
        </w:rPr>
        <w:t>1.4. Darbo diena Sutartyje reiškia bet kurią dieną, išskyrus šeštadienį, sekmadienį ir švenčių dienas Lietuvoje, nurodytas Lietuvos Respublikos darbo kodekse.</w:t>
      </w:r>
    </w:p>
    <w:p w14:paraId="486C7250" w14:textId="77777777" w:rsidR="000E2DF9" w:rsidRPr="000E2DF9" w:rsidRDefault="000E2DF9" w:rsidP="000E2DF9">
      <w:pPr>
        <w:jc w:val="both"/>
        <w:rPr>
          <w:szCs w:val="24"/>
        </w:rPr>
      </w:pPr>
      <w:bookmarkStart w:id="39" w:name="part_4473e28ac76e4cfcb1a2f4e0ecffe4c4"/>
      <w:bookmarkEnd w:id="39"/>
      <w:r w:rsidRPr="000E2DF9">
        <w:rPr>
          <w:szCs w:val="24"/>
        </w:rPr>
        <w:t>1.5. Terminai pagal Sutartį yra skaičiuojami metais, mėnesiais, savaitėmis, darbo dienomis, kalendorinėmis dienomis ir valandomis.</w:t>
      </w:r>
    </w:p>
    <w:p w14:paraId="036A4434" w14:textId="77777777" w:rsidR="000E2DF9" w:rsidRPr="000E2DF9" w:rsidRDefault="000E2DF9" w:rsidP="000E2DF9">
      <w:pPr>
        <w:jc w:val="both"/>
        <w:rPr>
          <w:szCs w:val="24"/>
        </w:rPr>
      </w:pPr>
      <w:bookmarkStart w:id="40" w:name="part_1df36e9144e74fbd86d011190f06e8cc"/>
      <w:bookmarkEnd w:id="40"/>
      <w:r w:rsidRPr="000E2DF9">
        <w:rPr>
          <w:szCs w:val="24"/>
        </w:rPr>
        <w:t>1.6. Kvalifikacija, rėmimasis kitų ūkio subjektų pajėgumais, prekių apimtis, peržiūra suprantami taip, kaip nustatyta VPĮ bei jį įgyvendinančiuose teisės aktuose.</w:t>
      </w:r>
    </w:p>
    <w:p w14:paraId="1EC729E7" w14:textId="77777777" w:rsidR="000E2DF9" w:rsidRPr="000E2DF9" w:rsidRDefault="000E2DF9" w:rsidP="000E2DF9">
      <w:pPr>
        <w:jc w:val="both"/>
        <w:rPr>
          <w:szCs w:val="24"/>
        </w:rPr>
      </w:pPr>
      <w:bookmarkStart w:id="41" w:name="part_9557e735c0ff4dd888233ed137297bf0"/>
      <w:bookmarkEnd w:id="41"/>
      <w:r w:rsidRPr="000E2DF9">
        <w:rPr>
          <w:szCs w:val="24"/>
        </w:rPr>
        <w:t xml:space="preserve">1.7. Jeigu </w:t>
      </w:r>
      <w:bookmarkStart w:id="42" w:name="_Hlk164945983"/>
      <w:r w:rsidRPr="000E2DF9">
        <w:rPr>
          <w:szCs w:val="24"/>
        </w:rPr>
        <w:t>Prekių perdavimo–priėmimo akto</w:t>
      </w:r>
      <w:bookmarkEnd w:id="42"/>
      <w:r w:rsidRPr="000E2DF9">
        <w:rPr>
          <w:szCs w:val="24"/>
        </w:rPr>
        <w:t>, kaip atskiro dokumento, reikalauti neprivaloma, Šalys susitaria, ir tai aiškiai nurodo Sutarties sąlygose, Prekių perdavimo–priėmimo aktu laikoma Sąskaita. Tais atvejais, kai išrašoma Sąskaita ir Prekių perdavimo–priėmimo aktas nepasirašomas, Sutarties nuostatos dėl Prekių perdavimo–priėmimo akto išrašymo taikomos ir Sąskaitos išrašymui.</w:t>
      </w:r>
    </w:p>
    <w:p w14:paraId="599F406F" w14:textId="77777777" w:rsidR="000E2DF9" w:rsidRPr="000E2DF9" w:rsidRDefault="000E2DF9" w:rsidP="000E2DF9">
      <w:pPr>
        <w:jc w:val="both"/>
        <w:rPr>
          <w:szCs w:val="24"/>
        </w:rPr>
      </w:pPr>
      <w:bookmarkStart w:id="43" w:name="part_0e65faabc0a645c4833ce7d2dcd25dd5"/>
      <w:bookmarkEnd w:id="43"/>
      <w:r w:rsidRPr="000E2DF9">
        <w:rPr>
          <w:szCs w:val="24"/>
        </w:rPr>
        <w:t>1.8. Informuoti, pranešti, įspėti arba atsakyti reiškia pateikti informaciją, pranešimą, įspėjimą arba atsakymą Sutarties sąlygose nustatyta tvarka.</w:t>
      </w:r>
    </w:p>
    <w:p w14:paraId="4D77C108" w14:textId="77777777" w:rsidR="000E2DF9" w:rsidRPr="000E2DF9" w:rsidRDefault="000E2DF9" w:rsidP="000E2DF9">
      <w:pPr>
        <w:jc w:val="both"/>
        <w:rPr>
          <w:szCs w:val="24"/>
        </w:rPr>
      </w:pPr>
      <w:bookmarkStart w:id="44" w:name="part_a2ed1d44d3554a54ba3fa672f501fc55"/>
      <w:bookmarkEnd w:id="44"/>
      <w:r w:rsidRPr="000E2DF9">
        <w:rPr>
          <w:szCs w:val="24"/>
        </w:rPr>
        <w:t>1.9. Patvirtinti reiškia pateikti patvirtinimą raštu arba pasirašyti dokumentą be išlygų ar su išlygomis, išskyrus atvejus, kai asmuo, pasirašydamas dokumentą, nurodo, jog atsisako jį patvirtinti.</w:t>
      </w:r>
    </w:p>
    <w:p w14:paraId="06354087" w14:textId="77777777" w:rsidR="000E2DF9" w:rsidRPr="000E2DF9" w:rsidRDefault="000E2DF9" w:rsidP="000E2DF9">
      <w:pPr>
        <w:jc w:val="both"/>
        <w:rPr>
          <w:szCs w:val="24"/>
        </w:rPr>
      </w:pPr>
      <w:bookmarkStart w:id="45" w:name="part_42dd6360991b4e429501a25c4cd25e0b"/>
      <w:bookmarkEnd w:id="45"/>
      <w:r w:rsidRPr="000E2DF9">
        <w:rPr>
          <w:szCs w:val="24"/>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92EBE" w14:textId="77777777" w:rsidR="000E2DF9" w:rsidRPr="000E2DF9" w:rsidRDefault="000E2DF9" w:rsidP="000E2DF9">
      <w:pPr>
        <w:jc w:val="both"/>
        <w:rPr>
          <w:szCs w:val="24"/>
        </w:rPr>
      </w:pPr>
      <w:bookmarkStart w:id="46" w:name="part_0667364a05704a0b8e735d1c5c6347c5"/>
      <w:bookmarkEnd w:id="46"/>
      <w:r w:rsidRPr="000E2DF9">
        <w:rPr>
          <w:szCs w:val="24"/>
        </w:rPr>
        <w:t>1.11.   Jeigu Sutartyje nurodyta reikšmė skaičiais ir žodžiais skiriasi, vadovaujamasi žodžiais nurodyta reikšme.</w:t>
      </w:r>
    </w:p>
    <w:p w14:paraId="4983159A" w14:textId="4A43E44C" w:rsidR="000E2DF9" w:rsidRPr="000E2DF9" w:rsidRDefault="000E2DF9" w:rsidP="00B83E2F">
      <w:pPr>
        <w:jc w:val="both"/>
        <w:rPr>
          <w:szCs w:val="24"/>
        </w:rPr>
      </w:pPr>
      <w:bookmarkStart w:id="47" w:name="part_cba0ccac0b1c43ce9a321c946b5882a9"/>
      <w:bookmarkEnd w:id="47"/>
      <w:r w:rsidRPr="000E2DF9">
        <w:rPr>
          <w:szCs w:val="24"/>
        </w:rPr>
        <w:t>1.12. Jei pateikiamos nuorodos į teisės aktus, turi būti taikomos aktualios teisės aktų redakcijos, jeigu nenurodyta kitaip.</w:t>
      </w:r>
    </w:p>
    <w:p w14:paraId="44E081F9" w14:textId="77777777" w:rsidR="000E2DF9" w:rsidRPr="000E2DF9" w:rsidRDefault="000E2DF9" w:rsidP="00B83E2F">
      <w:pPr>
        <w:rPr>
          <w:rFonts w:eastAsia="Calibri"/>
          <w:kern w:val="2"/>
          <w:szCs w:val="24"/>
          <w14:ligatures w14:val="standardContextual"/>
        </w:rPr>
      </w:pPr>
    </w:p>
    <w:p w14:paraId="73E6FCCE" w14:textId="77777777" w:rsidR="000E2DF9" w:rsidRPr="000E2DF9" w:rsidRDefault="000E2DF9" w:rsidP="00B83E2F">
      <w:pPr>
        <w:jc w:val="center"/>
        <w:rPr>
          <w:szCs w:val="24"/>
        </w:rPr>
      </w:pPr>
      <w:r w:rsidRPr="000E2DF9">
        <w:rPr>
          <w:b/>
          <w:bCs/>
          <w:szCs w:val="24"/>
        </w:rPr>
        <w:t>2. Dokumentų viršenybė</w:t>
      </w:r>
    </w:p>
    <w:p w14:paraId="05CE7B02" w14:textId="13068B4C" w:rsidR="000E2DF9" w:rsidRPr="000E2DF9" w:rsidRDefault="000E2DF9" w:rsidP="000E2DF9">
      <w:pPr>
        <w:jc w:val="both"/>
        <w:rPr>
          <w:szCs w:val="24"/>
        </w:rPr>
      </w:pPr>
      <w:r w:rsidRPr="000E2DF9">
        <w:rPr>
          <w:b/>
          <w:bCs/>
          <w:szCs w:val="24"/>
        </w:rPr>
        <w:t> </w:t>
      </w:r>
      <w:bookmarkStart w:id="48" w:name="part_8c0f6fa78e004ecf92fbb0f73301a4f9"/>
      <w:bookmarkEnd w:id="48"/>
      <w:r w:rsidRPr="000E2DF9">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5D51A383" w14:textId="77777777" w:rsidR="000E2DF9" w:rsidRPr="000E2DF9" w:rsidRDefault="000E2DF9" w:rsidP="000E2DF9">
      <w:pPr>
        <w:jc w:val="both"/>
        <w:rPr>
          <w:szCs w:val="24"/>
        </w:rPr>
      </w:pPr>
      <w:bookmarkStart w:id="49" w:name="part_8826590104f14f83b6cedb7e97a5572f"/>
      <w:bookmarkEnd w:id="49"/>
      <w:r w:rsidRPr="000E2DF9">
        <w:rPr>
          <w:szCs w:val="24"/>
        </w:rPr>
        <w:t>2.1.1. Techninė specifikacija;</w:t>
      </w:r>
    </w:p>
    <w:p w14:paraId="1FFAC3BD" w14:textId="77777777" w:rsidR="000E2DF9" w:rsidRPr="000E2DF9" w:rsidRDefault="000E2DF9" w:rsidP="000E2DF9">
      <w:pPr>
        <w:jc w:val="both"/>
        <w:rPr>
          <w:szCs w:val="24"/>
        </w:rPr>
      </w:pPr>
      <w:bookmarkStart w:id="50" w:name="part_9a5720f15e6e450db18f2e3c3f3f0522"/>
      <w:bookmarkEnd w:id="50"/>
      <w:r w:rsidRPr="000E2DF9">
        <w:rPr>
          <w:szCs w:val="24"/>
        </w:rPr>
        <w:t>2.1.2. Specialiosios sąlygos;</w:t>
      </w:r>
    </w:p>
    <w:p w14:paraId="7233F9C1" w14:textId="77777777" w:rsidR="000E2DF9" w:rsidRPr="000E2DF9" w:rsidRDefault="000E2DF9" w:rsidP="000E2DF9">
      <w:pPr>
        <w:jc w:val="both"/>
        <w:rPr>
          <w:szCs w:val="24"/>
        </w:rPr>
      </w:pPr>
      <w:bookmarkStart w:id="51" w:name="part_707bfe8d0c144f6fb3c44c49d7780e6d"/>
      <w:bookmarkEnd w:id="51"/>
      <w:r w:rsidRPr="000E2DF9">
        <w:rPr>
          <w:szCs w:val="24"/>
        </w:rPr>
        <w:t>2.1.3. Bendrosios sąlygos;</w:t>
      </w:r>
    </w:p>
    <w:p w14:paraId="4F0167FC" w14:textId="77777777" w:rsidR="000E2DF9" w:rsidRPr="000E2DF9" w:rsidRDefault="000E2DF9" w:rsidP="000E2DF9">
      <w:pPr>
        <w:jc w:val="both"/>
        <w:rPr>
          <w:szCs w:val="24"/>
        </w:rPr>
      </w:pPr>
      <w:bookmarkStart w:id="52" w:name="part_2ef0678e8db0452491fcc490d3cb71cd"/>
      <w:bookmarkEnd w:id="52"/>
      <w:r w:rsidRPr="000E2DF9">
        <w:rPr>
          <w:szCs w:val="24"/>
        </w:rPr>
        <w:t>2.1.4. Pirkimo dokumentai (išskyrus techninę specifikaciją);</w:t>
      </w:r>
    </w:p>
    <w:p w14:paraId="03FF0697" w14:textId="77777777" w:rsidR="000E2DF9" w:rsidRPr="000E2DF9" w:rsidRDefault="000E2DF9" w:rsidP="000E2DF9">
      <w:pPr>
        <w:jc w:val="both"/>
        <w:rPr>
          <w:szCs w:val="24"/>
        </w:rPr>
      </w:pPr>
      <w:bookmarkStart w:id="53" w:name="part_37bdb2fbe59b42fab2072c5e4bb7df4e"/>
      <w:bookmarkEnd w:id="53"/>
      <w:r w:rsidRPr="000E2DF9">
        <w:rPr>
          <w:szCs w:val="24"/>
        </w:rPr>
        <w:t>2.1.5. Pasiūlymas;</w:t>
      </w:r>
    </w:p>
    <w:p w14:paraId="69AC92BD" w14:textId="77777777" w:rsidR="000E2DF9" w:rsidRPr="000E2DF9" w:rsidRDefault="000E2DF9" w:rsidP="000E2DF9">
      <w:pPr>
        <w:jc w:val="both"/>
        <w:rPr>
          <w:szCs w:val="24"/>
        </w:rPr>
      </w:pPr>
      <w:bookmarkStart w:id="54" w:name="part_0596c23fe61f40e5a18fde0f1f91c373"/>
      <w:bookmarkEnd w:id="54"/>
      <w:r w:rsidRPr="000E2DF9">
        <w:rPr>
          <w:szCs w:val="24"/>
        </w:rPr>
        <w:t>2.1.6. Kiti Sutarties sąlygose išvardinti priedai.</w:t>
      </w:r>
    </w:p>
    <w:p w14:paraId="1C864C3B" w14:textId="77777777" w:rsidR="000E2DF9" w:rsidRPr="000E2DF9" w:rsidRDefault="000E2DF9" w:rsidP="000E2DF9">
      <w:pPr>
        <w:jc w:val="both"/>
        <w:rPr>
          <w:szCs w:val="24"/>
        </w:rPr>
      </w:pPr>
      <w:bookmarkStart w:id="55" w:name="part_469f5d40c6894f748a008c9b86d57ab6"/>
      <w:bookmarkEnd w:id="55"/>
      <w:r w:rsidRPr="000E2DF9">
        <w:rPr>
          <w:szCs w:val="24"/>
        </w:rPr>
        <w:t>2.2. Tuo atveju, kai Šalių Susitarimu yra keičiamos Sutarties sąlygos, naujai sutartos Sutarties sąlygos turi viršenybę prieš pakeistąsias.</w:t>
      </w:r>
    </w:p>
    <w:p w14:paraId="672738AA" w14:textId="77777777" w:rsidR="000E2DF9" w:rsidRPr="000E2DF9" w:rsidRDefault="000E2DF9" w:rsidP="000E2DF9">
      <w:pPr>
        <w:jc w:val="both"/>
        <w:rPr>
          <w:szCs w:val="24"/>
        </w:rPr>
      </w:pPr>
      <w:bookmarkStart w:id="56" w:name="part_1ad838d56da24728b26b8646c0d54f19"/>
      <w:bookmarkEnd w:id="56"/>
      <w:r w:rsidRPr="000E2DF9">
        <w:rPr>
          <w:szCs w:val="24"/>
        </w:rPr>
        <w:t>2.3. Jeigu Šalys susitaria dėl Sutarties sąlygų arba priedo papildymo nauja sąlyga, neatitikimo ar neaiškumo atveju tokia sąlyga turi viršenybę atitinkamai kitų Sutarties sąlygų arba kitų to priedo sąlygų atžvilgiu.</w:t>
      </w:r>
    </w:p>
    <w:p w14:paraId="66B5CBAA" w14:textId="77777777" w:rsidR="000E2DF9" w:rsidRPr="000E2DF9" w:rsidRDefault="000E2DF9" w:rsidP="000E2DF9">
      <w:pPr>
        <w:jc w:val="both"/>
        <w:rPr>
          <w:szCs w:val="24"/>
        </w:rPr>
      </w:pPr>
      <w:bookmarkStart w:id="57" w:name="part_b23c1226612e45cbb23579249cc95e5c"/>
      <w:bookmarkEnd w:id="57"/>
      <w:r w:rsidRPr="000E2DF9">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2DF9">
        <w:rPr>
          <w:szCs w:val="24"/>
          <w:vertAlign w:val="superscript"/>
        </w:rPr>
        <w:t>1</w:t>
      </w:r>
      <w:r w:rsidRPr="000E2DF9">
        <w:rPr>
          <w:szCs w:val="24"/>
        </w:rPr>
        <w:t>).</w:t>
      </w:r>
    </w:p>
    <w:p w14:paraId="675326E6" w14:textId="77777777" w:rsidR="000E2DF9" w:rsidRPr="000E2DF9" w:rsidRDefault="000E2DF9" w:rsidP="000E2DF9">
      <w:pPr>
        <w:jc w:val="both"/>
        <w:rPr>
          <w:szCs w:val="24"/>
        </w:rPr>
      </w:pPr>
      <w:r w:rsidRPr="000E2DF9">
        <w:rPr>
          <w:szCs w:val="24"/>
        </w:rPr>
        <w:t> </w:t>
      </w:r>
    </w:p>
    <w:p w14:paraId="7C084634" w14:textId="77777777" w:rsidR="000E2DF9" w:rsidRPr="000E2DF9" w:rsidRDefault="000E2DF9" w:rsidP="000E2DF9">
      <w:pPr>
        <w:jc w:val="center"/>
        <w:rPr>
          <w:szCs w:val="24"/>
        </w:rPr>
      </w:pPr>
      <w:r w:rsidRPr="000E2DF9">
        <w:rPr>
          <w:b/>
          <w:bCs/>
          <w:szCs w:val="24"/>
        </w:rPr>
        <w:t>3.  Sutarties dalykas</w:t>
      </w:r>
    </w:p>
    <w:p w14:paraId="3F38078A" w14:textId="7DBBAB5D" w:rsidR="000E2DF9" w:rsidRPr="000E2DF9" w:rsidRDefault="000E2DF9" w:rsidP="000E2DF9">
      <w:pPr>
        <w:jc w:val="both"/>
        <w:rPr>
          <w:szCs w:val="24"/>
        </w:rPr>
      </w:pPr>
      <w:bookmarkStart w:id="58" w:name="part_1c3ae81aed584b558deafcaeab13c24f"/>
      <w:bookmarkEnd w:id="58"/>
      <w:r w:rsidRPr="000E2DF9">
        <w:rPr>
          <w:szCs w:val="24"/>
        </w:rPr>
        <w:t>3.1.  Sutarties dalykas – medienos kuras (granulės) (toliau – Prekė/ės).</w:t>
      </w:r>
    </w:p>
    <w:p w14:paraId="6386099B" w14:textId="77777777" w:rsidR="000E2DF9" w:rsidRPr="000E2DF9" w:rsidRDefault="000E2DF9" w:rsidP="000E2DF9">
      <w:pPr>
        <w:jc w:val="both"/>
        <w:rPr>
          <w:szCs w:val="24"/>
        </w:rPr>
      </w:pPr>
      <w:r w:rsidRPr="000E2DF9">
        <w:rPr>
          <w:szCs w:val="24"/>
        </w:rPr>
        <w:t xml:space="preserve">3.2.  Preliminarus Prekių kiekis -  130 (± 20 %)  tonų  šildymo sezonui. Faktinis perkamų Prekių kiekis priklausys nuo Pirkėjo poreikio. Pirkėjas neįsipareigoja nupirkti Prekių už visą Sutarties vertę. </w:t>
      </w:r>
    </w:p>
    <w:p w14:paraId="282B5C4C" w14:textId="77777777" w:rsidR="000E2DF9" w:rsidRPr="000E2DF9" w:rsidRDefault="000E2DF9" w:rsidP="000E2DF9">
      <w:pPr>
        <w:jc w:val="both"/>
        <w:rPr>
          <w:szCs w:val="24"/>
        </w:rPr>
      </w:pPr>
      <w:r w:rsidRPr="000E2DF9">
        <w:rPr>
          <w:szCs w:val="24"/>
        </w:rPr>
        <w:t xml:space="preserve">3.3. Tiekėjas įsipareigoja parduoti/pristatyti Prekes, o Pirkėjas įsipareigoja priimti tvarkingas ir kokybiškas Prekes ir sumokėti Tiekėjui Sutartyje numatytą kainą Sutartyje numatytomis sąlygomis ir terminais. </w:t>
      </w:r>
    </w:p>
    <w:p w14:paraId="2280930C" w14:textId="77777777" w:rsidR="000E2DF9" w:rsidRPr="000E2DF9" w:rsidRDefault="000E2DF9" w:rsidP="000E2DF9">
      <w:pPr>
        <w:jc w:val="both"/>
        <w:rPr>
          <w:szCs w:val="24"/>
        </w:rPr>
      </w:pPr>
      <w:r w:rsidRPr="000E2DF9">
        <w:rPr>
          <w:szCs w:val="24"/>
        </w:rPr>
        <w:t>3.4. Prekėms keliami reikalavimai nurodyti Techninėje specifikacijoje, kuri yra neatsiejama šios Sutarties dalis.</w:t>
      </w:r>
    </w:p>
    <w:p w14:paraId="3995F91E" w14:textId="77777777" w:rsidR="000E2DF9" w:rsidRPr="000E2DF9" w:rsidRDefault="000E2DF9" w:rsidP="000E2DF9">
      <w:pPr>
        <w:jc w:val="both"/>
        <w:rPr>
          <w:szCs w:val="24"/>
        </w:rPr>
      </w:pPr>
      <w:r w:rsidRPr="000E2DF9">
        <w:rPr>
          <w:bCs/>
          <w:szCs w:val="24"/>
        </w:rPr>
        <w:t xml:space="preserve">3.5. </w:t>
      </w:r>
      <w:r w:rsidRPr="000E2DF9">
        <w:rPr>
          <w:szCs w:val="24"/>
        </w:rPr>
        <w:t xml:space="preserve">Užsakytos Prekės turi būti pateiktos per 3 darbo dienos (jei užsakant nenurodyta kitaip), gavus iš Pirkėjo pateiktą užsakymą el. paštu ar telefonu. Prekių pristatymo adresas: </w:t>
      </w:r>
      <w:r w:rsidRPr="000E2DF9">
        <w:rPr>
          <w:bCs/>
          <w:szCs w:val="24"/>
        </w:rPr>
        <w:t xml:space="preserve">Stoties g. 7, </w:t>
      </w:r>
      <w:proofErr w:type="spellStart"/>
      <w:r w:rsidRPr="000E2DF9">
        <w:rPr>
          <w:bCs/>
          <w:szCs w:val="24"/>
        </w:rPr>
        <w:t>Smalininkai</w:t>
      </w:r>
      <w:proofErr w:type="spellEnd"/>
      <w:r w:rsidRPr="000E2DF9">
        <w:rPr>
          <w:bCs/>
          <w:szCs w:val="24"/>
        </w:rPr>
        <w:t>, Jurbarko r. sav. Kiekvieno atskiro užsakymo kiekis nuo 10 iki 25 tonų</w:t>
      </w:r>
      <w:r w:rsidRPr="000E2DF9">
        <w:rPr>
          <w:szCs w:val="24"/>
        </w:rPr>
        <w:t>.</w:t>
      </w:r>
    </w:p>
    <w:p w14:paraId="4982D1DC" w14:textId="77777777" w:rsidR="000E2DF9" w:rsidRPr="000E2DF9" w:rsidRDefault="000E2DF9" w:rsidP="000E2DF9">
      <w:pPr>
        <w:jc w:val="both"/>
        <w:rPr>
          <w:szCs w:val="24"/>
        </w:rPr>
      </w:pPr>
      <w:bookmarkStart w:id="59" w:name="part_24409e4ec9c7473c92b0459f21cbdcae"/>
      <w:bookmarkEnd w:id="59"/>
      <w:r w:rsidRPr="000E2DF9">
        <w:rPr>
          <w:szCs w:val="24"/>
        </w:rPr>
        <w:t>3.6.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teikimu ar jų kokybe, arba kaip Tiekėjo atsisakymas įstatymuose bei kituose teisės aktuose numatytų ir Sutartimi neaptartų Tiekėjo kitų teisių ir garantijų dėl atlyginimo už Prekes gavimo.</w:t>
      </w:r>
    </w:p>
    <w:p w14:paraId="3AB9B638" w14:textId="77777777" w:rsidR="000E2DF9" w:rsidRPr="000E2DF9" w:rsidRDefault="000E2DF9" w:rsidP="000E2DF9">
      <w:pPr>
        <w:jc w:val="both"/>
        <w:rPr>
          <w:szCs w:val="24"/>
        </w:rPr>
      </w:pPr>
      <w:bookmarkStart w:id="60" w:name="part_bf2b477ee3004ec6a0cf90489a96c7d9"/>
      <w:bookmarkEnd w:id="60"/>
      <w:r w:rsidRPr="000E2DF9">
        <w:rPr>
          <w:szCs w:val="24"/>
        </w:rPr>
        <w:t>3.7. Tiekėjas privalo užtikrinti, kad Prekės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905F42" w14:textId="54C426DA" w:rsidR="000E2DF9" w:rsidRDefault="000E2DF9" w:rsidP="000E2DF9">
      <w:pPr>
        <w:spacing w:line="259" w:lineRule="auto"/>
        <w:jc w:val="center"/>
        <w:rPr>
          <w:rFonts w:eastAsia="Calibri"/>
          <w:bCs/>
          <w:kern w:val="2"/>
          <w:szCs w:val="24"/>
          <w14:ligatures w14:val="standardContextual"/>
        </w:rPr>
      </w:pPr>
    </w:p>
    <w:p w14:paraId="1AA32372" w14:textId="77777777" w:rsidR="000E2DF9" w:rsidRPr="000E2DF9" w:rsidRDefault="000E2DF9" w:rsidP="002E2978">
      <w:pPr>
        <w:jc w:val="center"/>
        <w:rPr>
          <w:rFonts w:eastAsia="Calibri"/>
          <w:b/>
          <w:bCs/>
          <w:kern w:val="2"/>
          <w:szCs w:val="24"/>
          <w14:ligatures w14:val="standardContextual"/>
        </w:rPr>
      </w:pPr>
      <w:r w:rsidRPr="000E2DF9">
        <w:rPr>
          <w:rFonts w:eastAsia="Calibri"/>
          <w:b/>
          <w:bCs/>
          <w:kern w:val="2"/>
          <w:szCs w:val="24"/>
          <w14:ligatures w14:val="standardContextual"/>
        </w:rPr>
        <w:lastRenderedPageBreak/>
        <w:t xml:space="preserve">4. Sutarties galiojimas ir Prekių tiekimo terminai </w:t>
      </w:r>
    </w:p>
    <w:p w14:paraId="7F93964A" w14:textId="77777777" w:rsidR="000E2DF9" w:rsidRPr="000E2DF9" w:rsidRDefault="000E2DF9" w:rsidP="002E2978">
      <w:pPr>
        <w:jc w:val="both"/>
        <w:rPr>
          <w:rFonts w:eastAsia="Calibri"/>
          <w:kern w:val="2"/>
          <w:szCs w:val="24"/>
          <w14:ligatures w14:val="standardContextual"/>
        </w:rPr>
      </w:pPr>
      <w:r w:rsidRPr="000E2DF9">
        <w:rPr>
          <w:rFonts w:eastAsia="Calibri"/>
          <w:kern w:val="2"/>
          <w:szCs w:val="24"/>
          <w14:ligatures w14:val="standardContextual"/>
        </w:rPr>
        <w:t>4.1. Ši Sutartis laikoma sudaryta ir įsigalioja nuo Sutarties pasirašymo dienos (</w:t>
      </w:r>
      <w:r w:rsidRPr="000E2DF9">
        <w:rPr>
          <w:rFonts w:eastAsia="Calibri"/>
          <w:i/>
          <w:iCs/>
          <w:kern w:val="2"/>
          <w:szCs w:val="24"/>
          <w14:ligatures w14:val="standardContextual"/>
        </w:rPr>
        <w:t>antrosios Šalies pasirašymo dieną</w:t>
      </w:r>
      <w:r w:rsidRPr="000E2DF9">
        <w:rPr>
          <w:rFonts w:eastAsia="Calibri"/>
          <w:kern w:val="2"/>
          <w:szCs w:val="24"/>
          <w14:ligatures w14:val="standardContextual"/>
        </w:rPr>
        <w:t xml:space="preserve">). Sutartis galioja iki visiško prievolių įvykdymo </w:t>
      </w:r>
      <w:bookmarkStart w:id="61" w:name="_Hlk164953259"/>
      <w:r w:rsidRPr="000E2DF9">
        <w:rPr>
          <w:rFonts w:eastAsia="Calibri"/>
          <w:kern w:val="2"/>
          <w:szCs w:val="24"/>
          <w14:ligatures w14:val="standardContextual"/>
        </w:rPr>
        <w:t>t. y. pristatomos tinkamos Prekės ir už jas atsiskaitoma Sutartyje nustatyta tvarka.</w:t>
      </w:r>
    </w:p>
    <w:bookmarkEnd w:id="61"/>
    <w:p w14:paraId="5BF9A455" w14:textId="77777777" w:rsidR="000E2DF9" w:rsidRPr="000E2DF9" w:rsidRDefault="000E2DF9" w:rsidP="000E2DF9">
      <w:pPr>
        <w:spacing w:line="259" w:lineRule="auto"/>
        <w:jc w:val="both"/>
        <w:rPr>
          <w:rFonts w:eastAsia="Calibri"/>
          <w:kern w:val="2"/>
          <w:szCs w:val="24"/>
          <w:u w:val="single"/>
          <w14:ligatures w14:val="standardContextual"/>
        </w:rPr>
      </w:pPr>
      <w:r w:rsidRPr="000E2DF9">
        <w:rPr>
          <w:rFonts w:eastAsia="Calibri"/>
          <w:kern w:val="2"/>
          <w:szCs w:val="24"/>
          <w14:ligatures w14:val="standardContextual"/>
        </w:rPr>
        <w:t xml:space="preserve">4.2. </w:t>
      </w:r>
      <w:r w:rsidRPr="000E2DF9">
        <w:rPr>
          <w:rFonts w:eastAsia="Calibri"/>
          <w:bCs/>
          <w:kern w:val="2"/>
          <w:szCs w:val="24"/>
          <w:lang w:val="x-none"/>
          <w14:ligatures w14:val="standardContextual"/>
        </w:rPr>
        <w:t>Prekių tiekimo terminas (</w:t>
      </w:r>
      <w:r w:rsidRPr="000E2DF9">
        <w:rPr>
          <w:rFonts w:eastAsia="Calibri"/>
          <w:bCs/>
          <w:i/>
          <w:kern w:val="2"/>
          <w:szCs w:val="24"/>
          <w:lang w:val="x-none"/>
          <w14:ligatures w14:val="standardContextual"/>
        </w:rPr>
        <w:t>kurio metu Prekės privalo būti pristatytos</w:t>
      </w:r>
      <w:r w:rsidRPr="000E2DF9">
        <w:rPr>
          <w:rFonts w:eastAsia="Calibri"/>
          <w:bCs/>
          <w:kern w:val="2"/>
          <w:szCs w:val="24"/>
          <w:lang w:val="x-none"/>
          <w14:ligatures w14:val="standardContextual"/>
        </w:rPr>
        <w:t>) –</w:t>
      </w:r>
      <w:r w:rsidRPr="000E2DF9">
        <w:rPr>
          <w:rFonts w:eastAsia="Calibri"/>
          <w:b/>
          <w:bCs/>
          <w:kern w:val="2"/>
          <w:szCs w:val="24"/>
          <w14:ligatures w14:val="standardContextual"/>
        </w:rPr>
        <w:t xml:space="preserve"> </w:t>
      </w:r>
      <w:r w:rsidRPr="000E2DF9">
        <w:rPr>
          <w:rFonts w:eastAsia="Calibri"/>
          <w:bCs/>
          <w:color w:val="000000"/>
          <w:kern w:val="2"/>
          <w:szCs w:val="24"/>
          <w14:ligatures w14:val="standardContextual"/>
        </w:rPr>
        <w:t xml:space="preserve">7 mėnesiai </w:t>
      </w:r>
      <w:r w:rsidRPr="000E2DF9">
        <w:rPr>
          <w:rFonts w:eastAsia="Calibri"/>
          <w:bCs/>
          <w:kern w:val="2"/>
          <w:szCs w:val="24"/>
          <w:lang w:val="x-none"/>
          <w14:ligatures w14:val="standardContextual"/>
        </w:rPr>
        <w:t>nuo</w:t>
      </w:r>
      <w:r w:rsidRPr="000E2DF9">
        <w:rPr>
          <w:rFonts w:eastAsia="Calibri"/>
          <w:kern w:val="2"/>
          <w:szCs w:val="24"/>
          <w:lang w:val="x-none"/>
          <w14:ligatures w14:val="standardContextual"/>
        </w:rPr>
        <w:t xml:space="preserve"> Sutarties</w:t>
      </w:r>
      <w:r w:rsidRPr="000E2DF9">
        <w:rPr>
          <w:rFonts w:eastAsia="Calibri"/>
          <w:kern w:val="2"/>
          <w:szCs w:val="24"/>
          <w14:ligatures w14:val="standardContextual"/>
        </w:rPr>
        <w:t xml:space="preserve"> įsigaliojimo</w:t>
      </w:r>
      <w:r w:rsidRPr="000E2DF9">
        <w:rPr>
          <w:rFonts w:eastAsia="Calibri"/>
          <w:kern w:val="2"/>
          <w:szCs w:val="24"/>
          <w:lang w:val="x-none"/>
          <w14:ligatures w14:val="standardContextual"/>
        </w:rPr>
        <w:t xml:space="preserve"> d</w:t>
      </w:r>
      <w:r w:rsidRPr="000E2DF9">
        <w:rPr>
          <w:rFonts w:eastAsia="Calibri"/>
          <w:kern w:val="2"/>
          <w:szCs w:val="24"/>
          <w14:ligatures w14:val="standardContextual"/>
        </w:rPr>
        <w:t>ienos. Prekių tiekimo termino pratęsimas nenumatomas.</w:t>
      </w:r>
    </w:p>
    <w:p w14:paraId="13223476" w14:textId="0EEB7FC3" w:rsidR="000E2DF9" w:rsidRDefault="000E2DF9" w:rsidP="000E2DF9">
      <w:pPr>
        <w:spacing w:line="259" w:lineRule="auto"/>
        <w:jc w:val="both"/>
        <w:rPr>
          <w:rFonts w:eastAsia="Calibri"/>
          <w:kern w:val="2"/>
          <w:szCs w:val="24"/>
          <w14:ligatures w14:val="standardContextual"/>
        </w:rPr>
      </w:pPr>
      <w:r w:rsidRPr="000E2DF9">
        <w:rPr>
          <w:rFonts w:eastAsia="Calibri"/>
          <w:kern w:val="2"/>
          <w:szCs w:val="24"/>
          <w14:ligatures w14:val="standardContextual"/>
        </w:rPr>
        <w:t xml:space="preserve">4.3.  Bendra Sutarties trukmė apimanti Prekių tiekimo terminą su galimais pratęsimais ir atsiskaitymo už Prekes terminą yra </w:t>
      </w:r>
      <w:r w:rsidRPr="000E2DF9">
        <w:rPr>
          <w:rFonts w:eastAsia="Calibri"/>
          <w:color w:val="000000"/>
          <w:kern w:val="2"/>
          <w:szCs w:val="24"/>
          <w14:ligatures w14:val="standardContextual"/>
        </w:rPr>
        <w:t xml:space="preserve">8 mėnesiai </w:t>
      </w:r>
      <w:r w:rsidRPr="000E2DF9">
        <w:rPr>
          <w:rFonts w:eastAsia="Calibri"/>
          <w:kern w:val="2"/>
          <w:szCs w:val="24"/>
          <w14:ligatures w14:val="standardContextual"/>
        </w:rPr>
        <w:t>nuo Sutarties įsigaliojimo.</w:t>
      </w:r>
    </w:p>
    <w:p w14:paraId="7B911DD9" w14:textId="77777777" w:rsidR="000E2DF9" w:rsidRPr="000E2DF9" w:rsidRDefault="000E2DF9" w:rsidP="000E2DF9">
      <w:pPr>
        <w:spacing w:line="259" w:lineRule="auto"/>
        <w:jc w:val="both"/>
        <w:rPr>
          <w:rFonts w:eastAsia="Calibri"/>
          <w:kern w:val="2"/>
          <w:szCs w:val="24"/>
          <w:u w:val="single"/>
          <w14:ligatures w14:val="standardContextual"/>
        </w:rPr>
      </w:pPr>
    </w:p>
    <w:p w14:paraId="224355B5" w14:textId="77777777" w:rsidR="000E2DF9" w:rsidRPr="000E2DF9" w:rsidRDefault="000E2DF9" w:rsidP="000E2DF9">
      <w:pPr>
        <w:spacing w:line="259" w:lineRule="auto"/>
        <w:jc w:val="center"/>
        <w:rPr>
          <w:rFonts w:eastAsia="Calibri"/>
          <w:b/>
          <w:bCs/>
          <w:kern w:val="2"/>
          <w:szCs w:val="24"/>
          <w14:ligatures w14:val="standardContextual"/>
        </w:rPr>
      </w:pPr>
      <w:r w:rsidRPr="000E2DF9">
        <w:rPr>
          <w:rFonts w:eastAsia="Calibri"/>
          <w:b/>
          <w:bCs/>
          <w:kern w:val="2"/>
          <w:szCs w:val="24"/>
          <w14:ligatures w14:val="standardContextual"/>
        </w:rPr>
        <w:t>5. Sutarties kainodaros taisyklės ir mokėjimo sąlygos</w:t>
      </w:r>
    </w:p>
    <w:p w14:paraId="0C3BB522" w14:textId="77777777" w:rsidR="000E2DF9" w:rsidRPr="000E2DF9" w:rsidRDefault="000E2DF9" w:rsidP="000E2DF9">
      <w:pPr>
        <w:contextualSpacing/>
        <w:jc w:val="both"/>
        <w:rPr>
          <w:rFonts w:eastAsia="Calibri"/>
          <w:szCs w:val="22"/>
        </w:rPr>
      </w:pPr>
      <w:r w:rsidRPr="000E2DF9">
        <w:rPr>
          <w:rFonts w:eastAsia="Calibr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0E2DF9">
        <w:rPr>
          <w:rFonts w:eastAsia="Calibri"/>
          <w:b/>
          <w:bCs/>
          <w:szCs w:val="22"/>
        </w:rPr>
        <w:t>Kainodaros taisyklės</w:t>
      </w:r>
      <w:r w:rsidRPr="000E2DF9">
        <w:rPr>
          <w:rFonts w:eastAsia="Calibri"/>
          <w:szCs w:val="22"/>
        </w:rPr>
        <w:t>).</w:t>
      </w:r>
    </w:p>
    <w:p w14:paraId="69A08B8D" w14:textId="4A49E4C8" w:rsidR="000E2DF9" w:rsidRPr="000E2DF9" w:rsidRDefault="000E2DF9" w:rsidP="000E2DF9">
      <w:pPr>
        <w:contextualSpacing/>
        <w:jc w:val="both"/>
        <w:rPr>
          <w:rFonts w:eastAsia="Calibri"/>
          <w:szCs w:val="22"/>
        </w:rPr>
      </w:pPr>
      <w:r w:rsidRPr="000E2DF9">
        <w:rPr>
          <w:rFonts w:eastAsia="Calibri"/>
          <w:szCs w:val="22"/>
        </w:rPr>
        <w:t xml:space="preserve">5.2. Pradinės Sutarties vertė yra </w:t>
      </w:r>
      <w:r w:rsidRPr="000E2DF9">
        <w:rPr>
          <w:rFonts w:eastAsia="Calibri"/>
          <w:color w:val="000000"/>
          <w:szCs w:val="22"/>
        </w:rPr>
        <w:t>32 500,00 (trisdešimt du tūkstančiai penki šimtai Eur</w:t>
      </w:r>
      <w:r w:rsidR="00F340D5">
        <w:rPr>
          <w:rFonts w:eastAsia="Calibri"/>
          <w:color w:val="000000"/>
          <w:szCs w:val="22"/>
        </w:rPr>
        <w:t xml:space="preserve"> 00 ct</w:t>
      </w:r>
      <w:r w:rsidRPr="000E2DF9">
        <w:rPr>
          <w:rFonts w:eastAsia="Calibri"/>
          <w:szCs w:val="22"/>
        </w:rPr>
        <w:t xml:space="preserve">) be pridėtinės vertės mokesčio (toliau – PVM). PVM sudaro </w:t>
      </w:r>
      <w:r w:rsidRPr="000E2DF9">
        <w:rPr>
          <w:rFonts w:eastAsia="Calibri"/>
          <w:color w:val="000000"/>
          <w:szCs w:val="22"/>
        </w:rPr>
        <w:t>6 825,00 (šeši tūkstančiai aštuoni šimtai dvidešimt penki Eur</w:t>
      </w:r>
      <w:r w:rsidR="00F340D5">
        <w:rPr>
          <w:rFonts w:eastAsia="Calibri"/>
          <w:color w:val="000000"/>
          <w:szCs w:val="22"/>
        </w:rPr>
        <w:t xml:space="preserve"> 00 ct</w:t>
      </w:r>
      <w:r w:rsidRPr="000E2DF9">
        <w:rPr>
          <w:rFonts w:eastAsia="Calibri"/>
          <w:color w:val="000000"/>
          <w:szCs w:val="22"/>
        </w:rPr>
        <w:t xml:space="preserve">) </w:t>
      </w:r>
      <w:r w:rsidRPr="000E2DF9">
        <w:rPr>
          <w:rFonts w:eastAsia="Calibri"/>
          <w:szCs w:val="22"/>
        </w:rPr>
        <w:t>Eur.</w:t>
      </w:r>
    </w:p>
    <w:p w14:paraId="4F1694E3" w14:textId="77777777" w:rsidR="000E2DF9" w:rsidRPr="000E2DF9" w:rsidRDefault="000E2DF9" w:rsidP="000E2DF9">
      <w:pPr>
        <w:contextualSpacing/>
        <w:jc w:val="both"/>
        <w:rPr>
          <w:rFonts w:eastAsia="Calibri"/>
          <w:szCs w:val="22"/>
        </w:rPr>
      </w:pPr>
      <w:r w:rsidRPr="000E2DF9">
        <w:rPr>
          <w:rFonts w:eastAsia="Calibri"/>
          <w:szCs w:val="22"/>
        </w:rPr>
        <w:t>Prekių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2128"/>
        <w:gridCol w:w="2268"/>
      </w:tblGrid>
      <w:tr w:rsidR="000E2DF9" w:rsidRPr="000E2DF9" w14:paraId="7186AB1A" w14:textId="77777777" w:rsidTr="000E2DF9">
        <w:trPr>
          <w:cantSplit/>
          <w:trHeight w:val="941"/>
        </w:trPr>
        <w:tc>
          <w:tcPr>
            <w:tcW w:w="420" w:type="dxa"/>
            <w:tcBorders>
              <w:top w:val="single" w:sz="4" w:space="0" w:color="auto"/>
              <w:left w:val="single" w:sz="4" w:space="0" w:color="auto"/>
              <w:bottom w:val="single" w:sz="4" w:space="0" w:color="auto"/>
              <w:right w:val="single" w:sz="4" w:space="0" w:color="auto"/>
            </w:tcBorders>
            <w:vAlign w:val="center"/>
            <w:hideMark/>
          </w:tcPr>
          <w:p w14:paraId="305A9B30" w14:textId="77777777" w:rsidR="000E2DF9" w:rsidRPr="000E2DF9" w:rsidRDefault="000E2DF9" w:rsidP="000E2DF9">
            <w:pPr>
              <w:ind w:right="-57"/>
              <w:jc w:val="center"/>
              <w:rPr>
                <w:sz w:val="22"/>
                <w:szCs w:val="22"/>
                <w:lang w:eastAsia="lt-LT"/>
              </w:rPr>
            </w:pPr>
            <w:r w:rsidRPr="000E2DF9">
              <w:rPr>
                <w:sz w:val="22"/>
                <w:szCs w:val="22"/>
                <w:lang w:eastAsia="lt-LT"/>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F00484C" w14:textId="77777777" w:rsidR="000E2DF9" w:rsidRPr="000E2DF9" w:rsidRDefault="000E2DF9" w:rsidP="000E2DF9">
            <w:pPr>
              <w:ind w:right="-57"/>
              <w:jc w:val="center"/>
              <w:rPr>
                <w:sz w:val="22"/>
                <w:szCs w:val="22"/>
                <w:lang w:eastAsia="lt-LT"/>
              </w:rPr>
            </w:pPr>
            <w:r w:rsidRPr="000E2DF9">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24680" w14:textId="77777777" w:rsidR="000E2DF9" w:rsidRPr="000E2DF9" w:rsidRDefault="000E2DF9" w:rsidP="000E2DF9">
            <w:pPr>
              <w:ind w:right="-57"/>
              <w:jc w:val="center"/>
              <w:rPr>
                <w:sz w:val="22"/>
                <w:szCs w:val="22"/>
                <w:lang w:eastAsia="lt-LT"/>
              </w:rPr>
            </w:pPr>
            <w:r w:rsidRPr="000E2DF9">
              <w:rPr>
                <w:sz w:val="22"/>
                <w:szCs w:val="22"/>
                <w:lang w:eastAsia="lt-LT"/>
              </w:rPr>
              <w:t>Mat. vnt.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BB793DC" w14:textId="77777777" w:rsidR="000E2DF9" w:rsidRPr="000E2DF9" w:rsidRDefault="000E2DF9" w:rsidP="000E2DF9">
            <w:pPr>
              <w:ind w:right="-57"/>
              <w:jc w:val="center"/>
              <w:rPr>
                <w:sz w:val="22"/>
                <w:szCs w:val="22"/>
                <w:lang w:eastAsia="lt-LT"/>
              </w:rPr>
            </w:pPr>
            <w:r w:rsidRPr="000E2DF9">
              <w:rPr>
                <w:sz w:val="22"/>
                <w:szCs w:val="22"/>
                <w:lang w:eastAsia="lt-LT"/>
              </w:rPr>
              <w:t>Vieneto kaina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04652" w14:textId="77777777" w:rsidR="000E2DF9" w:rsidRPr="000E2DF9" w:rsidRDefault="000E2DF9" w:rsidP="000E2DF9">
            <w:pPr>
              <w:ind w:right="-57"/>
              <w:jc w:val="center"/>
              <w:rPr>
                <w:sz w:val="22"/>
                <w:szCs w:val="22"/>
                <w:lang w:eastAsia="lt-LT"/>
              </w:rPr>
            </w:pPr>
            <w:r w:rsidRPr="000E2DF9">
              <w:rPr>
                <w:sz w:val="22"/>
                <w:szCs w:val="22"/>
                <w:lang w:eastAsia="lt-LT"/>
              </w:rPr>
              <w:t>Vieneto kaina Eur su PVM</w:t>
            </w:r>
          </w:p>
        </w:tc>
      </w:tr>
      <w:tr w:rsidR="000E2DF9" w:rsidRPr="000E2DF9" w14:paraId="11BFF43A" w14:textId="77777777" w:rsidTr="000E2DF9">
        <w:trPr>
          <w:cantSplit/>
          <w:trHeight w:val="302"/>
        </w:trPr>
        <w:tc>
          <w:tcPr>
            <w:tcW w:w="420" w:type="dxa"/>
            <w:tcBorders>
              <w:top w:val="single" w:sz="4" w:space="0" w:color="auto"/>
              <w:left w:val="single" w:sz="4" w:space="0" w:color="auto"/>
              <w:bottom w:val="single" w:sz="4" w:space="0" w:color="auto"/>
              <w:right w:val="single" w:sz="4" w:space="0" w:color="auto"/>
            </w:tcBorders>
            <w:vAlign w:val="center"/>
            <w:hideMark/>
          </w:tcPr>
          <w:p w14:paraId="565EF330" w14:textId="77777777" w:rsidR="000E2DF9" w:rsidRPr="000E2DF9" w:rsidRDefault="000E2DF9" w:rsidP="000E2DF9">
            <w:pPr>
              <w:jc w:val="center"/>
              <w:rPr>
                <w:i/>
                <w:sz w:val="18"/>
                <w:szCs w:val="18"/>
                <w:lang w:eastAsia="lt-LT"/>
              </w:rPr>
            </w:pPr>
            <w:r w:rsidRPr="000E2DF9">
              <w:rPr>
                <w:i/>
                <w:sz w:val="18"/>
                <w:szCs w:val="18"/>
                <w:lang w:eastAsia="lt-LT"/>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A46443" w14:textId="77777777" w:rsidR="000E2DF9" w:rsidRPr="000E2DF9" w:rsidRDefault="000E2DF9" w:rsidP="000E2DF9">
            <w:pPr>
              <w:jc w:val="center"/>
              <w:rPr>
                <w:i/>
                <w:sz w:val="18"/>
                <w:szCs w:val="18"/>
                <w:lang w:eastAsia="lt-LT"/>
              </w:rPr>
            </w:pPr>
            <w:r w:rsidRPr="000E2DF9">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7206E" w14:textId="77777777" w:rsidR="000E2DF9" w:rsidRPr="000E2DF9" w:rsidRDefault="000E2DF9" w:rsidP="000E2DF9">
            <w:pPr>
              <w:jc w:val="center"/>
              <w:rPr>
                <w:i/>
                <w:sz w:val="18"/>
                <w:szCs w:val="18"/>
                <w:lang w:eastAsia="lt-LT"/>
              </w:rPr>
            </w:pPr>
            <w:r w:rsidRPr="000E2DF9">
              <w:rPr>
                <w:i/>
                <w:sz w:val="18"/>
                <w:szCs w:val="18"/>
                <w:lang w:eastAsia="lt-LT"/>
              </w:rPr>
              <w:t>3</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93D761" w14:textId="77777777" w:rsidR="000E2DF9" w:rsidRPr="000E2DF9" w:rsidRDefault="000E2DF9" w:rsidP="000E2DF9">
            <w:pPr>
              <w:jc w:val="center"/>
              <w:rPr>
                <w:i/>
                <w:sz w:val="18"/>
                <w:szCs w:val="18"/>
                <w:lang w:eastAsia="lt-LT"/>
              </w:rPr>
            </w:pPr>
            <w:r w:rsidRPr="000E2DF9">
              <w:rPr>
                <w:i/>
                <w:sz w:val="18"/>
                <w:szCs w:val="18"/>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A7FA6" w14:textId="77777777" w:rsidR="000E2DF9" w:rsidRPr="000E2DF9" w:rsidRDefault="000E2DF9" w:rsidP="000E2DF9">
            <w:pPr>
              <w:jc w:val="center"/>
              <w:rPr>
                <w:i/>
                <w:sz w:val="18"/>
                <w:szCs w:val="18"/>
                <w:lang w:eastAsia="lt-LT"/>
              </w:rPr>
            </w:pPr>
            <w:r w:rsidRPr="000E2DF9">
              <w:rPr>
                <w:i/>
                <w:sz w:val="18"/>
                <w:szCs w:val="18"/>
                <w:lang w:eastAsia="lt-LT"/>
              </w:rPr>
              <w:t>5</w:t>
            </w:r>
          </w:p>
        </w:tc>
      </w:tr>
      <w:tr w:rsidR="000E2DF9" w:rsidRPr="000E2DF9" w14:paraId="406DE095" w14:textId="77777777" w:rsidTr="000E2DF9">
        <w:tc>
          <w:tcPr>
            <w:tcW w:w="420" w:type="dxa"/>
            <w:tcBorders>
              <w:top w:val="single" w:sz="4" w:space="0" w:color="auto"/>
              <w:left w:val="single" w:sz="4" w:space="0" w:color="auto"/>
              <w:bottom w:val="single" w:sz="4" w:space="0" w:color="auto"/>
              <w:right w:val="single" w:sz="4" w:space="0" w:color="auto"/>
            </w:tcBorders>
            <w:hideMark/>
          </w:tcPr>
          <w:p w14:paraId="0C08FE49" w14:textId="77777777" w:rsidR="000E2DF9" w:rsidRPr="000E2DF9" w:rsidRDefault="000E2DF9" w:rsidP="000E2DF9">
            <w:pPr>
              <w:jc w:val="center"/>
              <w:rPr>
                <w:szCs w:val="24"/>
                <w:lang w:eastAsia="lt-LT"/>
              </w:rPr>
            </w:pPr>
            <w:r w:rsidRPr="000E2DF9">
              <w:rPr>
                <w:szCs w:val="24"/>
                <w:lang w:eastAsia="lt-LT"/>
              </w:rPr>
              <w:t>1.</w:t>
            </w:r>
          </w:p>
        </w:tc>
        <w:tc>
          <w:tcPr>
            <w:tcW w:w="4109" w:type="dxa"/>
            <w:tcBorders>
              <w:top w:val="single" w:sz="4" w:space="0" w:color="auto"/>
              <w:left w:val="single" w:sz="4" w:space="0" w:color="auto"/>
              <w:bottom w:val="single" w:sz="4" w:space="0" w:color="auto"/>
              <w:right w:val="single" w:sz="4" w:space="0" w:color="auto"/>
            </w:tcBorders>
            <w:hideMark/>
          </w:tcPr>
          <w:p w14:paraId="500FE640" w14:textId="77777777" w:rsidR="000E2DF9" w:rsidRPr="000E2DF9" w:rsidRDefault="000E2DF9" w:rsidP="000E2DF9">
            <w:pPr>
              <w:rPr>
                <w:szCs w:val="24"/>
                <w:lang w:eastAsia="lt-LT"/>
              </w:rPr>
            </w:pPr>
            <w:r w:rsidRPr="000E2DF9">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0F3C7" w14:textId="77777777" w:rsidR="000E2DF9" w:rsidRPr="000E2DF9" w:rsidRDefault="000E2DF9" w:rsidP="000E2DF9">
            <w:pPr>
              <w:jc w:val="center"/>
              <w:rPr>
                <w:szCs w:val="24"/>
                <w:lang w:eastAsia="lt-LT"/>
              </w:rPr>
            </w:pPr>
            <w:r w:rsidRPr="000E2DF9">
              <w:rPr>
                <w:szCs w:val="24"/>
                <w:lang w:eastAsia="lt-LT"/>
              </w:rPr>
              <w:t>tona</w:t>
            </w:r>
          </w:p>
        </w:tc>
        <w:tc>
          <w:tcPr>
            <w:tcW w:w="2128" w:type="dxa"/>
            <w:tcBorders>
              <w:top w:val="single" w:sz="4" w:space="0" w:color="auto"/>
              <w:left w:val="single" w:sz="4" w:space="0" w:color="auto"/>
              <w:bottom w:val="single" w:sz="4" w:space="0" w:color="auto"/>
              <w:right w:val="single" w:sz="4" w:space="0" w:color="auto"/>
            </w:tcBorders>
            <w:vAlign w:val="center"/>
          </w:tcPr>
          <w:p w14:paraId="7894DA8D" w14:textId="77777777" w:rsidR="000E2DF9" w:rsidRPr="000E2DF9" w:rsidRDefault="000E2DF9" w:rsidP="000E2DF9">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1915B72" w14:textId="77777777" w:rsidR="000E2DF9" w:rsidRPr="000E2DF9" w:rsidRDefault="000E2DF9" w:rsidP="000E2DF9">
            <w:pPr>
              <w:jc w:val="center"/>
              <w:rPr>
                <w:szCs w:val="24"/>
                <w:lang w:eastAsia="lt-LT"/>
              </w:rPr>
            </w:pPr>
          </w:p>
        </w:tc>
      </w:tr>
    </w:tbl>
    <w:p w14:paraId="524D8880" w14:textId="77777777" w:rsidR="000E2DF9" w:rsidRPr="002E2978" w:rsidRDefault="000E2DF9" w:rsidP="000E2DF9">
      <w:pPr>
        <w:spacing w:after="160" w:line="259" w:lineRule="auto"/>
        <w:rPr>
          <w:rFonts w:eastAsia="Calibri"/>
          <w:kern w:val="2"/>
          <w:sz w:val="20"/>
          <w14:ligatures w14:val="standardContextual"/>
        </w:rPr>
      </w:pPr>
    </w:p>
    <w:p w14:paraId="037A69AD" w14:textId="77777777" w:rsidR="000E2DF9" w:rsidRPr="000E2DF9" w:rsidRDefault="000E2DF9" w:rsidP="000E2DF9">
      <w:pPr>
        <w:contextualSpacing/>
        <w:jc w:val="both"/>
        <w:rPr>
          <w:rFonts w:eastAsia="Calibri"/>
          <w:szCs w:val="22"/>
        </w:rPr>
      </w:pPr>
      <w:r w:rsidRPr="000E2DF9">
        <w:rPr>
          <w:rFonts w:eastAsia="Calibri"/>
          <w:szCs w:val="22"/>
        </w:rPr>
        <w:t>5.3. Į Prekių kainą yra įskaičiuoti visi mokesčiai ir visos Tiekėjo išlaidos, apimančios viską, ko reikia visiškam ir tinkamam Sutarties įvykdymui (įskaitant ir sąskaitų pateikimo informacinės sistemos „SABIS“ priemonėmis išlaidas). Jokios papildomos Tiekėjo išlaidos nebus apmokamos ar kompensuojamos.</w:t>
      </w:r>
    </w:p>
    <w:p w14:paraId="0A34B6CA"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23552BEA" w14:textId="77777777" w:rsidR="000E2DF9" w:rsidRPr="000E2DF9" w:rsidRDefault="000E2DF9" w:rsidP="0070411A">
      <w:pPr>
        <w:numPr>
          <w:ilvl w:val="1"/>
          <w:numId w:val="27"/>
        </w:numPr>
        <w:tabs>
          <w:tab w:val="left" w:pos="426"/>
        </w:tabs>
        <w:spacing w:line="259" w:lineRule="auto"/>
        <w:ind w:left="0" w:firstLine="0"/>
        <w:contextualSpacing/>
        <w:jc w:val="both"/>
        <w:rPr>
          <w:rFonts w:eastAsia="Calibri"/>
          <w:szCs w:val="22"/>
        </w:rPr>
      </w:pPr>
      <w:bookmarkStart w:id="62" w:name="_Hlk28266381"/>
      <w:bookmarkStart w:id="63" w:name="_Ref28266294"/>
      <w:r w:rsidRPr="000E2DF9">
        <w:rPr>
          <w:rFonts w:eastAsia="Calibri"/>
          <w:szCs w:val="22"/>
        </w:rPr>
        <w:t xml:space="preserve"> P</w:t>
      </w:r>
      <w:bookmarkEnd w:id="62"/>
      <w:r w:rsidRPr="000E2DF9">
        <w:rPr>
          <w:rFonts w:eastAsia="Calibri"/>
          <w:szCs w:val="22"/>
        </w:rPr>
        <w:t>irkėjas su Tiekėju už faktiškai laiku ir kokybiškai pateiktas Prekes atsiskaitys ne vėliau kaip per 30 dienų nuo Prekių perdavimo–priėmimo akto pasirašymo ir sąskaitos faktūros pateikimo dienos.</w:t>
      </w:r>
      <w:bookmarkEnd w:id="63"/>
    </w:p>
    <w:p w14:paraId="0884D2E1" w14:textId="032F6DC4" w:rsidR="0070411A" w:rsidRPr="0070411A" w:rsidRDefault="0070411A" w:rsidP="0070411A">
      <w:pPr>
        <w:pStyle w:val="Sraopastraipa"/>
        <w:numPr>
          <w:ilvl w:val="1"/>
          <w:numId w:val="27"/>
        </w:numPr>
        <w:tabs>
          <w:tab w:val="left" w:pos="1134"/>
        </w:tabs>
        <w:ind w:left="0" w:firstLine="0"/>
        <w:jc w:val="both"/>
        <w:rPr>
          <w:rFonts w:eastAsia="Calibri" w:cs="Arial"/>
          <w:szCs w:val="22"/>
        </w:rPr>
      </w:pPr>
      <w:r>
        <w:rPr>
          <w:szCs w:val="24"/>
        </w:rPr>
        <w:t xml:space="preserve"> </w:t>
      </w:r>
      <w:r w:rsidRPr="0070411A">
        <w:rPr>
          <w:szCs w:val="24"/>
        </w:rPr>
        <w:t xml:space="preserve">PVM sąskaitos faktūros pagal šią Sutartį turi būti teikiamos per Sąskaitų administravimo bendrąją informacinę sistemą (toliau – SABIS). </w:t>
      </w:r>
    </w:p>
    <w:p w14:paraId="4AF226E2"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 xml:space="preserve"> Pirkėjas už pristatytas Prekes su Tiekėju atsiskaito mokėjimo pavedimu į Tiekėjo sąskaitoje faktūroje nurodytą banko sąskaitą.</w:t>
      </w:r>
    </w:p>
    <w:p w14:paraId="46CA96E0" w14:textId="1983C7B8" w:rsidR="000E2DF9" w:rsidRPr="000E2DF9" w:rsidRDefault="00E61497" w:rsidP="000E2DF9">
      <w:pPr>
        <w:numPr>
          <w:ilvl w:val="1"/>
          <w:numId w:val="27"/>
        </w:numPr>
        <w:tabs>
          <w:tab w:val="left" w:pos="1134"/>
        </w:tabs>
        <w:spacing w:after="160" w:line="259" w:lineRule="auto"/>
        <w:contextualSpacing/>
        <w:jc w:val="both"/>
        <w:rPr>
          <w:rFonts w:eastAsia="Calibri"/>
          <w:szCs w:val="22"/>
        </w:rPr>
      </w:pPr>
      <w:r>
        <w:rPr>
          <w:rFonts w:eastAsia="Calibri"/>
          <w:szCs w:val="22"/>
        </w:rPr>
        <w:t xml:space="preserve"> </w:t>
      </w:r>
      <w:r w:rsidR="000E2DF9" w:rsidRPr="000E2DF9">
        <w:rPr>
          <w:rFonts w:eastAsia="Calibri"/>
          <w:szCs w:val="22"/>
        </w:rPr>
        <w:t xml:space="preserve">Už pagal Sutartį tinkamas pristatytas Prekes avansas Tiekėjui nebus mokamas. </w:t>
      </w:r>
    </w:p>
    <w:p w14:paraId="650AE2FE" w14:textId="77777777" w:rsidR="000E2DF9" w:rsidRPr="000E2DF9" w:rsidRDefault="000E2DF9" w:rsidP="00E61497">
      <w:pPr>
        <w:numPr>
          <w:ilvl w:val="1"/>
          <w:numId w:val="27"/>
        </w:numPr>
        <w:tabs>
          <w:tab w:val="left" w:pos="426"/>
        </w:tabs>
        <w:spacing w:line="259" w:lineRule="auto"/>
        <w:ind w:left="0" w:firstLine="0"/>
        <w:contextualSpacing/>
        <w:jc w:val="both"/>
        <w:rPr>
          <w:rFonts w:eastAsia="Calibri"/>
          <w:szCs w:val="22"/>
        </w:rPr>
      </w:pPr>
      <w:r w:rsidRPr="000E2DF9">
        <w:rPr>
          <w:rFonts w:eastAsia="Calibri"/>
          <w:szCs w:val="22"/>
        </w:rPr>
        <w:t xml:space="preserve"> Pirkėjas nėra pridėtinės vertės mokesčio mokėtojas.</w:t>
      </w:r>
    </w:p>
    <w:p w14:paraId="760AAD3C" w14:textId="77777777" w:rsidR="002E2978" w:rsidRPr="000E2DF9" w:rsidRDefault="002E2978" w:rsidP="000E2DF9">
      <w:pPr>
        <w:spacing w:line="259" w:lineRule="auto"/>
        <w:rPr>
          <w:rFonts w:eastAsia="Calibri"/>
          <w:kern w:val="2"/>
          <w:szCs w:val="24"/>
          <w14:ligatures w14:val="standardContextual"/>
        </w:rPr>
      </w:pPr>
    </w:p>
    <w:p w14:paraId="0BC7EF23" w14:textId="77777777" w:rsidR="000E2DF9" w:rsidRPr="000E2DF9" w:rsidRDefault="000E2DF9" w:rsidP="000E2DF9">
      <w:pPr>
        <w:numPr>
          <w:ilvl w:val="0"/>
          <w:numId w:val="27"/>
        </w:numPr>
        <w:spacing w:after="160" w:line="259" w:lineRule="auto"/>
        <w:contextualSpacing/>
        <w:jc w:val="center"/>
        <w:rPr>
          <w:rFonts w:eastAsia="Calibri" w:cs="Arial"/>
          <w:b/>
          <w:bCs/>
          <w:szCs w:val="22"/>
        </w:rPr>
      </w:pPr>
      <w:r w:rsidRPr="000E2DF9">
        <w:rPr>
          <w:rFonts w:eastAsia="Calibri" w:cs="Arial"/>
          <w:b/>
          <w:bCs/>
          <w:szCs w:val="22"/>
        </w:rPr>
        <w:t>Sutarties pakeitimai, peržiūros sąlygos</w:t>
      </w:r>
    </w:p>
    <w:p w14:paraId="4651C1B7"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Sutarties sąlygos Sutarties galiojimo laikotarpiu gali būti keičiamos VPĮ 89 straipsnyje nustatyta tvarka. </w:t>
      </w:r>
    </w:p>
    <w:p w14:paraId="49816378"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Sudarytos Sutarties Šalis gali būti pakeista VPĮ 89 straipsnio 1 dalies 4 punkte numatytais atvejais. </w:t>
      </w:r>
    </w:p>
    <w:p w14:paraId="03D1D235"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379E60A"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lastRenderedPageBreak/>
        <w:t xml:space="preserve"> Sutarties sąlygų pakeitimas turi būti įformintas papildomu susitarimu ir pasirašytas abiejų Šalių.</w:t>
      </w:r>
    </w:p>
    <w:p w14:paraId="167ADC9C"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t xml:space="preserve"> Sutarties kaina Sutarties galiojimo laikotarpiu bus peržiūrima tokiomis sąlygomis:</w:t>
      </w:r>
    </w:p>
    <w:p w14:paraId="026E1163" w14:textId="77777777" w:rsidR="000E2DF9" w:rsidRPr="000E2DF9" w:rsidRDefault="000E2DF9" w:rsidP="000E2DF9">
      <w:pPr>
        <w:numPr>
          <w:ilvl w:val="2"/>
          <w:numId w:val="29"/>
        </w:numPr>
        <w:spacing w:after="160" w:line="259" w:lineRule="auto"/>
        <w:ind w:left="0" w:firstLine="0"/>
        <w:contextualSpacing/>
        <w:jc w:val="both"/>
        <w:rPr>
          <w:rFonts w:eastAsia="Calibri" w:cs="Arial"/>
          <w:szCs w:val="22"/>
        </w:rPr>
      </w:pPr>
      <w:r w:rsidRPr="000E2DF9">
        <w:rPr>
          <w:rFonts w:eastAsia="Calibri"/>
          <w:szCs w:val="24"/>
        </w:rPr>
        <w:t xml:space="preserve">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6.5.1.3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39DA5BB" w14:textId="6DB463FE"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 xml:space="preserve">6.5.1.1. Šalys privalo Susitarime nurodyti indekso reikšmę laikotarpio pradžioje ir jos nustatymo datą, indekso reikšmę laikotarpio pabaigoje ir jos nustatymo datą, įkainių pokytį (k), perskaičiuotus įkainius, perskaičiuotą pradinės Sutarties vertę; </w:t>
      </w:r>
    </w:p>
    <w:p w14:paraId="61EBDB90" w14:textId="3C6CFF0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6.5.1.2. perskaičiuotiems įkainiams taikomas užsakymams, pateiktiems po to, kai Šalys sudaro susitarimą dėl įkainių perskaičiavimo;</w:t>
      </w:r>
    </w:p>
    <w:p w14:paraId="305311FC" w14:textId="3C7FD3C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0E2DF9">
        <w:rPr>
          <w:szCs w:val="24"/>
          <w:lang w:eastAsia="lt-LT"/>
        </w:rPr>
        <w:t xml:space="preserve">6.5.1.3. nauji įkainiai apskaičiuojami pagal formulę: </w:t>
      </w:r>
    </w:p>
    <w:p w14:paraId="7DE5AEE2" w14:textId="77777777" w:rsidR="000E2DF9" w:rsidRPr="000E2DF9" w:rsidRDefault="000E2DF9" w:rsidP="000E2DF9">
      <w:pPr>
        <w:spacing w:after="160" w:line="0" w:lineRule="atLeast"/>
        <w:jc w:val="center"/>
        <w:rPr>
          <w:rFonts w:eastAsia="Arial"/>
          <w:kern w:val="2"/>
          <w:szCs w:val="24"/>
          <w14:ligatures w14:val="standardContextual"/>
        </w:rPr>
      </w:pPr>
      <w:r w:rsidRPr="000E2DF9">
        <w:rPr>
          <w:noProof/>
          <w:kern w:val="2"/>
          <w:szCs w:val="24"/>
          <w:lang w:eastAsia="lt-LT"/>
          <w14:ligatures w14:val="standardContextual"/>
        </w:rPr>
        <w:drawing>
          <wp:inline distT="0" distB="0" distL="0" distR="0" wp14:anchorId="60390353" wp14:editId="06416FE8">
            <wp:extent cx="731520" cy="182880"/>
            <wp:effectExtent l="0" t="0" r="0" b="7620"/>
            <wp:docPr id="14730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0E2DF9">
        <w:rPr>
          <w:rFonts w:eastAsia="Arial"/>
          <w:kern w:val="2"/>
          <w:szCs w:val="24"/>
          <w14:ligatures w14:val="standardContextual"/>
        </w:rPr>
        <w:t>, kur</w:t>
      </w:r>
    </w:p>
    <w:p w14:paraId="6F731919" w14:textId="77777777" w:rsidR="000E2DF9" w:rsidRPr="000E2DF9" w:rsidRDefault="000E2DF9" w:rsidP="000E2DF9">
      <w:pPr>
        <w:spacing w:after="160" w:line="0" w:lineRule="atLeast"/>
        <w:ind w:right="1360"/>
        <w:rPr>
          <w:rFonts w:eastAsia="Arial"/>
          <w:kern w:val="2"/>
          <w:szCs w:val="24"/>
          <w14:ligatures w14:val="standardContextual"/>
        </w:rPr>
      </w:pPr>
      <w:r w:rsidRPr="000E2DF9">
        <w:rPr>
          <w:rFonts w:eastAsia="Arial"/>
          <w:kern w:val="2"/>
          <w:szCs w:val="24"/>
          <w14:ligatures w14:val="standardContextual"/>
        </w:rPr>
        <w:t>a – kaina (Eur be PVM) (jei ji jau buvo perskaičiuota, tai po paskutinio perskaičiavimo). a</w:t>
      </w:r>
      <w:r w:rsidRPr="000E2DF9">
        <w:rPr>
          <w:rFonts w:eastAsia="Arial"/>
          <w:kern w:val="2"/>
          <w:szCs w:val="24"/>
          <w:vertAlign w:val="superscript"/>
          <w14:ligatures w14:val="standardContextual"/>
        </w:rPr>
        <w:t>1</w:t>
      </w:r>
      <w:r w:rsidRPr="000E2DF9">
        <w:rPr>
          <w:rFonts w:eastAsia="Arial"/>
          <w:kern w:val="2"/>
          <w:szCs w:val="24"/>
          <w14:ligatures w14:val="standardContextual"/>
        </w:rPr>
        <w:t xml:space="preserve"> – perskaičiuoti (pakeisti) įkainiai (Eur be PVM)</w:t>
      </w:r>
    </w:p>
    <w:p w14:paraId="2D96BDCF" w14:textId="77777777" w:rsidR="000E2DF9" w:rsidRPr="000E2DF9" w:rsidRDefault="000E2DF9" w:rsidP="000E2DF9">
      <w:pPr>
        <w:spacing w:after="160" w:line="270" w:lineRule="auto"/>
        <w:ind w:right="20"/>
        <w:jc w:val="both"/>
        <w:rPr>
          <w:rFonts w:eastAsia="Arial"/>
          <w:kern w:val="2"/>
          <w:szCs w:val="24"/>
          <w14:ligatures w14:val="standardContextual"/>
        </w:rPr>
      </w:pPr>
      <w:r w:rsidRPr="000E2DF9">
        <w:rPr>
          <w:rFonts w:eastAsia="Arial"/>
          <w:kern w:val="2"/>
          <w:szCs w:val="24"/>
          <w14:ligatures w14:val="standardContextual"/>
        </w:rPr>
        <w:t>k – Pagal vartotojų įkainių indeksą „Vartojimo paslaugos“ apskaičiuotas Vartojimo prekių ir paslaugų įkainių pokytis (padidėjimas arba sumažėjimas) (%). „k“ reikšmė skaičiuojama pagal formulę:</w:t>
      </w:r>
    </w:p>
    <w:p w14:paraId="0AFC6D11" w14:textId="77777777" w:rsidR="000E2DF9" w:rsidRPr="000E2DF9" w:rsidRDefault="000E2DF9" w:rsidP="000E2DF9">
      <w:pPr>
        <w:spacing w:after="160" w:line="0" w:lineRule="atLeast"/>
        <w:jc w:val="center"/>
        <w:rPr>
          <w:rFonts w:eastAsia="Arial"/>
          <w:kern w:val="2"/>
          <w:szCs w:val="24"/>
          <w14:ligatures w14:val="standardContextual"/>
        </w:rPr>
      </w:pPr>
      <w:r w:rsidRPr="000E2DF9">
        <w:rPr>
          <w:rFonts w:eastAsia="Arial"/>
          <w:noProof/>
          <w:kern w:val="2"/>
          <w:szCs w:val="24"/>
          <w:lang w:eastAsia="lt-LT"/>
          <w14:ligatures w14:val="standardContextual"/>
        </w:rPr>
        <w:drawing>
          <wp:inline distT="0" distB="0" distL="0" distR="0" wp14:anchorId="176EC836" wp14:editId="10038A8C">
            <wp:extent cx="1188720" cy="182880"/>
            <wp:effectExtent l="0" t="0" r="0" b="7620"/>
            <wp:docPr id="20038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82880"/>
                    </a:xfrm>
                    <a:prstGeom prst="rect">
                      <a:avLst/>
                    </a:prstGeom>
                    <a:noFill/>
                    <a:ln>
                      <a:noFill/>
                    </a:ln>
                  </pic:spPr>
                </pic:pic>
              </a:graphicData>
            </a:graphic>
          </wp:inline>
        </w:drawing>
      </w:r>
      <w:r w:rsidRPr="000E2DF9">
        <w:rPr>
          <w:rFonts w:eastAsia="Arial"/>
          <w:kern w:val="2"/>
          <w:szCs w:val="24"/>
          <w14:ligatures w14:val="standardContextual"/>
        </w:rPr>
        <w:t>, (proc.) kur</w:t>
      </w:r>
    </w:p>
    <w:p w14:paraId="10F0E7DD" w14:textId="77777777" w:rsidR="000E2DF9" w:rsidRPr="000E2DF9" w:rsidRDefault="000E2DF9" w:rsidP="000E2DF9">
      <w:pPr>
        <w:spacing w:after="160" w:line="19" w:lineRule="exact"/>
        <w:rPr>
          <w:kern w:val="2"/>
          <w:szCs w:val="24"/>
          <w14:ligatures w14:val="standardContextual"/>
        </w:rPr>
      </w:pPr>
    </w:p>
    <w:p w14:paraId="04FBD617" w14:textId="77777777" w:rsidR="000E2DF9" w:rsidRPr="000E2DF9" w:rsidRDefault="000E2DF9" w:rsidP="000E2DF9">
      <w:pPr>
        <w:spacing w:after="160" w:line="0" w:lineRule="atLeast"/>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naujausias</w:t>
      </w:r>
      <w:proofErr w:type="spellEnd"/>
      <w:r w:rsidRPr="000E2DF9">
        <w:rPr>
          <w:rFonts w:eastAsia="Arial"/>
          <w:kern w:val="2"/>
          <w:szCs w:val="24"/>
          <w14:ligatures w14:val="standardContextual"/>
        </w:rPr>
        <w:t xml:space="preserve"> – kreipimosi dėl įkainio perskaičiavimo išsiuntimo kitai šaliai datą naujausias paskelbtas vartojimo prekių ir paslaugų indeksas „Vartojimo paslaugos“.</w:t>
      </w:r>
    </w:p>
    <w:p w14:paraId="4C50EACD" w14:textId="77777777" w:rsidR="000E2DF9" w:rsidRPr="000E2DF9" w:rsidRDefault="000E2DF9" w:rsidP="000E2DF9">
      <w:pPr>
        <w:spacing w:after="160" w:line="250" w:lineRule="auto"/>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pradžia</w:t>
      </w:r>
      <w:proofErr w:type="spellEnd"/>
      <w:r w:rsidRPr="000E2DF9">
        <w:rPr>
          <w:rFonts w:eastAsia="Arial"/>
          <w:kern w:val="2"/>
          <w:szCs w:val="24"/>
          <w14:ligatures w14:val="standardContextual"/>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74C8806"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6.6.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2E0B27F2"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6.7. Vėlesnis kainų arba įkainių perskaičiavimas negali apimti laikotarpio, už kurį jau buvo atliktas perskaičiavimas.</w:t>
      </w:r>
    </w:p>
    <w:p w14:paraId="3E5A1FFC" w14:textId="77777777" w:rsidR="002E2978" w:rsidRPr="000E2DF9" w:rsidRDefault="002E2978" w:rsidP="000E2DF9">
      <w:pPr>
        <w:contextualSpacing/>
        <w:jc w:val="both"/>
        <w:rPr>
          <w:rFonts w:eastAsia="Calibri"/>
          <w:szCs w:val="24"/>
        </w:rPr>
      </w:pPr>
    </w:p>
    <w:p w14:paraId="3F973FE9" w14:textId="77777777" w:rsidR="000E2DF9" w:rsidRPr="000E2DF9" w:rsidRDefault="000E2DF9" w:rsidP="000E2DF9">
      <w:pPr>
        <w:numPr>
          <w:ilvl w:val="0"/>
          <w:numId w:val="29"/>
        </w:numPr>
        <w:spacing w:after="160" w:line="259" w:lineRule="auto"/>
        <w:contextualSpacing/>
        <w:jc w:val="center"/>
        <w:rPr>
          <w:szCs w:val="24"/>
        </w:rPr>
      </w:pPr>
      <w:r w:rsidRPr="000E2DF9">
        <w:rPr>
          <w:b/>
          <w:bCs/>
          <w:szCs w:val="24"/>
        </w:rPr>
        <w:t>Susitarimai dėl tiesioginio atsiskaitymo su subtiekėjais</w:t>
      </w:r>
    </w:p>
    <w:p w14:paraId="2909266A" w14:textId="7C591AF9" w:rsidR="000E2DF9" w:rsidRPr="000E2DF9" w:rsidRDefault="000E2DF9" w:rsidP="000E2DF9">
      <w:pPr>
        <w:jc w:val="both"/>
        <w:rPr>
          <w:szCs w:val="24"/>
        </w:rPr>
      </w:pPr>
      <w:r w:rsidRPr="000E2DF9">
        <w:rPr>
          <w:b/>
          <w:bCs/>
          <w:szCs w:val="24"/>
        </w:rPr>
        <w:t> </w:t>
      </w:r>
      <w:bookmarkStart w:id="64" w:name="part_be897e665bdc4ac6932e5e23ecf5bfa2"/>
      <w:bookmarkEnd w:id="64"/>
      <w:r w:rsidRPr="000E2DF9">
        <w:rPr>
          <w:szCs w:val="24"/>
        </w:rPr>
        <w:t>7.1. Subtiekėjams pageidaujant, Pirkėjas su jais atsiskaitys tiesiogiai. Pirkėjas numato tiesioginio atsiskaitymo galimybę su Sutartyje nurodytais subtiekėjais tokiomis sąlygomis ir tvarka: </w:t>
      </w:r>
    </w:p>
    <w:p w14:paraId="5F136ABA" w14:textId="77777777" w:rsidR="000E2DF9" w:rsidRPr="000E2DF9" w:rsidRDefault="000E2DF9" w:rsidP="000E2DF9">
      <w:pPr>
        <w:jc w:val="both"/>
        <w:rPr>
          <w:szCs w:val="24"/>
        </w:rPr>
      </w:pPr>
      <w:bookmarkStart w:id="65" w:name="part_4c47cfdb3d154e5abb47b4f87ee5ccd6"/>
      <w:bookmarkEnd w:id="65"/>
      <w:r w:rsidRPr="000E2DF9">
        <w:rPr>
          <w:szCs w:val="24"/>
        </w:rPr>
        <w:t>7.1.1.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2DF9">
        <w:rPr>
          <w:b/>
          <w:bCs/>
          <w:szCs w:val="24"/>
        </w:rPr>
        <w:t> </w:t>
      </w:r>
      <w:r w:rsidRPr="000E2DF9">
        <w:rPr>
          <w:szCs w:val="24"/>
        </w:rPr>
        <w:t>naujų subtiekėjų pasitelkimą visu Sutarties vykdymo metu;</w:t>
      </w:r>
    </w:p>
    <w:p w14:paraId="06F24095" w14:textId="77777777" w:rsidR="000E2DF9" w:rsidRPr="000E2DF9" w:rsidRDefault="000E2DF9" w:rsidP="000E2DF9">
      <w:pPr>
        <w:jc w:val="both"/>
        <w:rPr>
          <w:szCs w:val="24"/>
        </w:rPr>
      </w:pPr>
      <w:bookmarkStart w:id="66" w:name="part_3a30656014a947a7b8bc557fd32924d2"/>
      <w:bookmarkEnd w:id="66"/>
      <w:r w:rsidRPr="000E2DF9">
        <w:rPr>
          <w:szCs w:val="24"/>
        </w:rPr>
        <w:t>7.1.2.  Pirkėjas ne vėliau kaip per 3 (tris) darbo dienas nuo Sutarties 7.1.1 papunktyje nurodytos informacijos gavimo dienos raštu informuoja subtiekėjus apie tiesioginio atsiskaitymo galimybę;</w:t>
      </w:r>
    </w:p>
    <w:p w14:paraId="16A453E5" w14:textId="77777777" w:rsidR="000E2DF9" w:rsidRPr="000E2DF9" w:rsidRDefault="000E2DF9" w:rsidP="000E2DF9">
      <w:pPr>
        <w:jc w:val="both"/>
        <w:rPr>
          <w:szCs w:val="24"/>
        </w:rPr>
      </w:pPr>
      <w:bookmarkStart w:id="67" w:name="part_5463eb57d484452ea12bce83a4489b94"/>
      <w:bookmarkEnd w:id="67"/>
      <w:r w:rsidRPr="000E2DF9">
        <w:rPr>
          <w:szCs w:val="24"/>
        </w:rPr>
        <w:t xml:space="preserve">7.1.3.  subtiekėjas, norėdamas pasinaudoti tokia galimybe, raštu pateikia prašymą Pirkėjui. Kai subtiekėjas išreiškia norą pasinaudoti tiesioginio atsiskaitymo galimybe, sudaroma trišalė sutartis tarp </w:t>
      </w:r>
      <w:r w:rsidRPr="000E2DF9">
        <w:rPr>
          <w:szCs w:val="24"/>
        </w:rPr>
        <w:lastRenderedPageBreak/>
        <w:t xml:space="preserve">Pirkėjo, Tiekėjo ir šio subtiekėjo, kurioje aprašoma tiesioginio atsiskaitymo su subtiekėju tvarka, atsižvelgiant į Sutartyje ir </w:t>
      </w:r>
      <w:proofErr w:type="spellStart"/>
      <w:r w:rsidRPr="000E2DF9">
        <w:rPr>
          <w:szCs w:val="24"/>
        </w:rPr>
        <w:t>subtiekimo</w:t>
      </w:r>
      <w:proofErr w:type="spellEnd"/>
      <w:r w:rsidRPr="000E2DF9">
        <w:rPr>
          <w:szCs w:val="24"/>
        </w:rPr>
        <w:t xml:space="preserve"> sutartyje nustatytus reikalavimus;</w:t>
      </w:r>
    </w:p>
    <w:p w14:paraId="393341C6" w14:textId="77777777" w:rsidR="000E2DF9" w:rsidRPr="000E2DF9" w:rsidRDefault="000E2DF9" w:rsidP="000E2DF9">
      <w:pPr>
        <w:jc w:val="both"/>
        <w:rPr>
          <w:szCs w:val="24"/>
        </w:rPr>
      </w:pPr>
      <w:bookmarkStart w:id="68" w:name="part_48ab2dcca85243809c5046bef412820d"/>
      <w:bookmarkEnd w:id="68"/>
      <w:r w:rsidRPr="000E2DF9">
        <w:rPr>
          <w:szCs w:val="24"/>
        </w:rPr>
        <w:t>7.1.4.  tiesioginio atsiskaitymo su subtiekėjais galimybė nekeičia Tiekėjo atsakomybės dėl Sutarties įvykdymo.</w:t>
      </w:r>
    </w:p>
    <w:p w14:paraId="7E6F0AA3" w14:textId="77777777" w:rsidR="000E2DF9" w:rsidRPr="002E2978" w:rsidRDefault="000E2DF9" w:rsidP="000E2DF9">
      <w:pPr>
        <w:jc w:val="center"/>
        <w:rPr>
          <w:bCs/>
          <w:szCs w:val="24"/>
        </w:rPr>
      </w:pPr>
    </w:p>
    <w:p w14:paraId="04F81AE3" w14:textId="59617197" w:rsidR="000E2DF9" w:rsidRPr="000E2DF9" w:rsidRDefault="000E2DF9" w:rsidP="000E2DF9">
      <w:pPr>
        <w:pStyle w:val="Sraopastraipa"/>
        <w:numPr>
          <w:ilvl w:val="0"/>
          <w:numId w:val="29"/>
        </w:numPr>
        <w:ind w:left="0"/>
        <w:jc w:val="center"/>
        <w:rPr>
          <w:szCs w:val="24"/>
        </w:rPr>
      </w:pPr>
      <w:r w:rsidRPr="000E2DF9">
        <w:rPr>
          <w:b/>
          <w:bCs/>
          <w:szCs w:val="24"/>
        </w:rPr>
        <w:t>Subtiekėjų bei specialistų pasitelkimas ir keitimas</w:t>
      </w:r>
    </w:p>
    <w:p w14:paraId="5FE4F028" w14:textId="6B61E719" w:rsidR="000E2DF9" w:rsidRPr="000E2DF9" w:rsidRDefault="000E2DF9" w:rsidP="000E2DF9">
      <w:pPr>
        <w:jc w:val="both"/>
        <w:rPr>
          <w:szCs w:val="24"/>
        </w:rPr>
      </w:pPr>
      <w:r w:rsidRPr="000E2DF9">
        <w:rPr>
          <w:b/>
          <w:bCs/>
          <w:szCs w:val="24"/>
        </w:rPr>
        <w:t> </w:t>
      </w:r>
      <w:bookmarkStart w:id="69" w:name="part_cbbaa99111db4afebbb94a45e4bd8ef1"/>
      <w:bookmarkEnd w:id="69"/>
      <w:r w:rsidRPr="000E2DF9">
        <w:rPr>
          <w:szCs w:val="24"/>
        </w:rPr>
        <w:t>8.1.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CDE0FB6" w14:textId="77777777" w:rsidR="000E2DF9" w:rsidRPr="000E2DF9" w:rsidRDefault="000E2DF9" w:rsidP="000E2DF9">
      <w:pPr>
        <w:jc w:val="both"/>
        <w:rPr>
          <w:szCs w:val="24"/>
        </w:rPr>
      </w:pPr>
      <w:bookmarkStart w:id="70" w:name="part_be68d9fc58ad4da6b195947604d570c5"/>
      <w:bookmarkEnd w:id="70"/>
      <w:r w:rsidRPr="000E2DF9">
        <w:rPr>
          <w:szCs w:val="24"/>
        </w:rPr>
        <w:t>8.2. Sutarties vykdymui pasitelkiami subtiekėjai ir (ar) specialistai (</w:t>
      </w:r>
      <w:r w:rsidRPr="000E2DF9">
        <w:rPr>
          <w:i/>
          <w:iCs/>
          <w:szCs w:val="24"/>
        </w:rPr>
        <w:t>nurodyti jeigu pasitelkiami</w:t>
      </w:r>
      <w:r w:rsidRPr="000E2DF9">
        <w:rPr>
          <w:szCs w:val="24"/>
        </w:rPr>
        <w:t>). </w:t>
      </w:r>
    </w:p>
    <w:p w14:paraId="1E0DA983" w14:textId="77777777" w:rsidR="000E2DF9" w:rsidRPr="000E2DF9" w:rsidRDefault="000E2DF9" w:rsidP="000E2DF9">
      <w:pPr>
        <w:jc w:val="both"/>
        <w:rPr>
          <w:szCs w:val="24"/>
        </w:rPr>
      </w:pPr>
      <w:bookmarkStart w:id="71" w:name="part_4085a7eb59b8430b9f41b2998b0922e7"/>
      <w:bookmarkEnd w:id="71"/>
      <w:r w:rsidRPr="000E2DF9">
        <w:rPr>
          <w:szCs w:val="24"/>
        </w:rPr>
        <w:t>8.3.   Tiekėjas turi teisę Sutarties vykdymui pasitelkti naujus,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2CCBC1" w14:textId="77777777" w:rsidR="000E2DF9" w:rsidRPr="000E2DF9" w:rsidRDefault="000E2DF9" w:rsidP="000E2DF9">
      <w:pPr>
        <w:jc w:val="both"/>
        <w:rPr>
          <w:szCs w:val="24"/>
        </w:rPr>
      </w:pPr>
      <w:bookmarkStart w:id="72" w:name="part_be242872486a4fe2904c757731516486"/>
      <w:bookmarkEnd w:id="72"/>
      <w:r w:rsidRPr="000E2DF9">
        <w:rPr>
          <w:szCs w:val="24"/>
        </w:rPr>
        <w:t>8.4. Tiekėjas gali keisti Sutartyje nurodytus subtiekėjus ir (ar) specialistus šiame Sutarties poskyryje nustatytais atvejais ir tvarka gavęs Pirkėjo rašytinį sutikimą.</w:t>
      </w:r>
    </w:p>
    <w:p w14:paraId="0A915155" w14:textId="77777777" w:rsidR="000E2DF9" w:rsidRPr="000E2DF9" w:rsidRDefault="000E2DF9" w:rsidP="000E2DF9">
      <w:pPr>
        <w:jc w:val="both"/>
        <w:rPr>
          <w:szCs w:val="24"/>
        </w:rPr>
      </w:pPr>
      <w:bookmarkStart w:id="73" w:name="part_0898228ee5fb496d87e0c5ee70507bdb"/>
      <w:bookmarkEnd w:id="73"/>
      <w:r w:rsidRPr="000E2DF9">
        <w:rPr>
          <w:szCs w:val="24"/>
        </w:rPr>
        <w:t>8.5.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E9CF6C" w14:textId="77777777" w:rsidR="000E2DF9" w:rsidRPr="000E2DF9" w:rsidRDefault="000E2DF9" w:rsidP="000E2DF9">
      <w:pPr>
        <w:jc w:val="both"/>
        <w:rPr>
          <w:szCs w:val="24"/>
        </w:rPr>
      </w:pPr>
      <w:bookmarkStart w:id="74" w:name="part_561f09f7423f428b900c51e8d48b0ee2"/>
      <w:bookmarkEnd w:id="74"/>
      <w:r w:rsidRPr="000E2DF9">
        <w:rPr>
          <w:szCs w:val="24"/>
        </w:rPr>
        <w:t>8.6. Subtiekėjas, kurio pajėgumais Tiekėjas rėmėsi, kad atitiktų pirkimo dokumentuose nustatytus kvalifikacijos reikalavimus, gali būti keičiamas tik šiais atvejais: </w:t>
      </w:r>
    </w:p>
    <w:p w14:paraId="3BC715C9" w14:textId="77777777" w:rsidR="000E2DF9" w:rsidRPr="000E2DF9" w:rsidRDefault="000E2DF9" w:rsidP="000E2DF9">
      <w:pPr>
        <w:jc w:val="both"/>
        <w:rPr>
          <w:szCs w:val="24"/>
        </w:rPr>
      </w:pPr>
      <w:bookmarkStart w:id="75" w:name="part_e974b02aacfd447ea385c83d9d9aafe9"/>
      <w:bookmarkEnd w:id="75"/>
      <w:r w:rsidRPr="000E2DF9">
        <w:rPr>
          <w:szCs w:val="24"/>
        </w:rPr>
        <w:t>8.6.1.  kai subtiekėjui iškelta bankroto byla, pradėtas bankroto procesas ne teismo tvarka, jis tampa nemokus arba yra nemokumo tikimybė, sustabdo ūkinę veiklą ar kai įstatymuose ir kituose teisės aktuose nustatyta tvarka susidaro analogiška situacija; </w:t>
      </w:r>
    </w:p>
    <w:p w14:paraId="5F9B98A8" w14:textId="77777777" w:rsidR="000E2DF9" w:rsidRPr="000E2DF9" w:rsidRDefault="000E2DF9" w:rsidP="000E2DF9">
      <w:pPr>
        <w:jc w:val="both"/>
        <w:rPr>
          <w:szCs w:val="24"/>
        </w:rPr>
      </w:pPr>
      <w:bookmarkStart w:id="76" w:name="part_14136bcf2b7f495c82bbc858510e3db1"/>
      <w:bookmarkEnd w:id="76"/>
      <w:r w:rsidRPr="000E2DF9">
        <w:rPr>
          <w:szCs w:val="24"/>
        </w:rPr>
        <w:t>8.6.2.  kai subtiekėjas dėl objektyvių priežasčių (pavyzdžiui, subtiekėjui atsisakius dalyvauti Sutarties vykdyme, nutrūkus teisiniams santykiams su Tiekėju ir pan.) nebegali vykdyti visų ar dalies Sutartyje numatytų įsipareigojimų. </w:t>
      </w:r>
    </w:p>
    <w:p w14:paraId="6F3C60A9" w14:textId="77777777" w:rsidR="000E2DF9" w:rsidRPr="000E2DF9" w:rsidRDefault="000E2DF9" w:rsidP="000E2DF9">
      <w:pPr>
        <w:jc w:val="both"/>
        <w:rPr>
          <w:szCs w:val="24"/>
        </w:rPr>
      </w:pPr>
      <w:bookmarkStart w:id="77" w:name="part_beeb5dfd635a4e64acbe3222b07f50a7"/>
      <w:bookmarkEnd w:id="77"/>
      <w:r w:rsidRPr="000E2DF9">
        <w:rPr>
          <w:szCs w:val="24"/>
        </w:rPr>
        <w:t>8.6.3.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A55285B" w14:textId="77777777" w:rsidR="000E2DF9" w:rsidRPr="000E2DF9" w:rsidRDefault="000E2DF9" w:rsidP="000E2DF9">
      <w:pPr>
        <w:jc w:val="both"/>
        <w:rPr>
          <w:szCs w:val="24"/>
        </w:rPr>
      </w:pPr>
      <w:bookmarkStart w:id="78" w:name="part_7721480452d540af93fb622c609430a6"/>
      <w:bookmarkEnd w:id="78"/>
      <w:r w:rsidRPr="000E2DF9">
        <w:rPr>
          <w:szCs w:val="24"/>
        </w:rPr>
        <w:t>8.7. Tiekėjo (ar subtiekėjų) specialistas, vykdysiantis Sutartį, gali būti pakeisti šiais atvejais: </w:t>
      </w:r>
    </w:p>
    <w:p w14:paraId="2FFA19BB" w14:textId="77777777" w:rsidR="000E2DF9" w:rsidRPr="000E2DF9" w:rsidRDefault="000E2DF9" w:rsidP="000E2DF9">
      <w:pPr>
        <w:jc w:val="both"/>
        <w:rPr>
          <w:szCs w:val="24"/>
        </w:rPr>
      </w:pPr>
      <w:bookmarkStart w:id="79" w:name="part_2785f703d048423192b72f5e9eb43447"/>
      <w:bookmarkEnd w:id="79"/>
      <w:r w:rsidRPr="000E2DF9">
        <w:rPr>
          <w:szCs w:val="24"/>
        </w:rPr>
        <w:t>8.7.1.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B9D95A" w14:textId="77777777" w:rsidR="000E2DF9" w:rsidRPr="000E2DF9" w:rsidRDefault="000E2DF9" w:rsidP="000E2DF9">
      <w:pPr>
        <w:jc w:val="both"/>
        <w:rPr>
          <w:szCs w:val="24"/>
        </w:rPr>
      </w:pPr>
      <w:bookmarkStart w:id="80" w:name="part_cfff1cf8985946ffb3f40e1fe955bf69"/>
      <w:bookmarkEnd w:id="80"/>
      <w:r w:rsidRPr="000E2DF9">
        <w:rPr>
          <w:szCs w:val="24"/>
        </w:rPr>
        <w:lastRenderedPageBreak/>
        <w:t>8.7.2.  Pirkėjo iniciatyva, jei Pirkėjas turi pagrįstų įtarimų, kad Tiekėjo Sutarties vykdymui paskirtas specialistas nekompetentingas vykdyti nustatytas pareigas. </w:t>
      </w:r>
    </w:p>
    <w:p w14:paraId="7CD410EE" w14:textId="77777777" w:rsidR="000E2DF9" w:rsidRPr="000E2DF9" w:rsidRDefault="000E2DF9" w:rsidP="000E2DF9">
      <w:pPr>
        <w:jc w:val="both"/>
        <w:rPr>
          <w:szCs w:val="24"/>
        </w:rPr>
      </w:pPr>
      <w:bookmarkStart w:id="81" w:name="part_fb6b55b9e36c408180d0a10d72434407"/>
      <w:bookmarkEnd w:id="81"/>
      <w:r w:rsidRPr="000E2DF9">
        <w:rPr>
          <w:szCs w:val="24"/>
        </w:rPr>
        <w:t>8.7.3.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9A8659" w14:textId="77777777" w:rsidR="000E2DF9" w:rsidRPr="000E2DF9" w:rsidRDefault="000E2DF9" w:rsidP="000E2DF9">
      <w:pPr>
        <w:jc w:val="both"/>
        <w:rPr>
          <w:szCs w:val="24"/>
        </w:rPr>
      </w:pPr>
      <w:bookmarkStart w:id="82" w:name="part_fb4bad4fe05240aca737254314a4ba78"/>
      <w:bookmarkEnd w:id="82"/>
      <w:r w:rsidRPr="000E2DF9">
        <w:rPr>
          <w:szCs w:val="24"/>
        </w:rPr>
        <w:t>8.8.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9210955" w14:textId="77777777" w:rsidR="000E2DF9" w:rsidRPr="000E2DF9" w:rsidRDefault="000E2DF9" w:rsidP="000E2DF9">
      <w:pPr>
        <w:jc w:val="both"/>
        <w:rPr>
          <w:szCs w:val="24"/>
        </w:rPr>
      </w:pPr>
      <w:bookmarkStart w:id="83" w:name="part_7ca41910afaf40e9b733eefe3ec1c97f"/>
      <w:bookmarkEnd w:id="83"/>
      <w:r w:rsidRPr="000E2DF9">
        <w:rPr>
          <w:szCs w:val="24"/>
        </w:rPr>
        <w:t>8.8.1.  prašymą pakeisti subtiekėją ar specialistą, paaiškinant keitimo aplinkybę. Pirkėjas pasilieka teisę paprašyti įrodymų, pagrindžiančių keitimo aplinkybę;</w:t>
      </w:r>
    </w:p>
    <w:p w14:paraId="436FC53D" w14:textId="77777777" w:rsidR="000E2DF9" w:rsidRPr="000E2DF9" w:rsidRDefault="000E2DF9" w:rsidP="000E2DF9">
      <w:pPr>
        <w:jc w:val="both"/>
        <w:rPr>
          <w:szCs w:val="24"/>
        </w:rPr>
      </w:pPr>
      <w:bookmarkStart w:id="84" w:name="part_19853ae5e6af45d7aa44c9c903ae4a63"/>
      <w:bookmarkEnd w:id="84"/>
      <w:r w:rsidRPr="000E2DF9">
        <w:rPr>
          <w:szCs w:val="24"/>
        </w:rPr>
        <w:t>8.8.2.  naujo subtiekėjo ar specialisto kvalifikaciją, pašalinimo pagrindų nebuvimą ir atitiktį nacionalinio saugumo interesams bei kilmės reikalavimams įrodančius dokumentus pagal Sutarties reikalavimus.</w:t>
      </w:r>
    </w:p>
    <w:p w14:paraId="31EE9A51" w14:textId="77777777" w:rsidR="000E2DF9" w:rsidRPr="000E2DF9" w:rsidRDefault="000E2DF9" w:rsidP="000E2DF9">
      <w:pPr>
        <w:jc w:val="both"/>
        <w:rPr>
          <w:szCs w:val="24"/>
        </w:rPr>
      </w:pPr>
      <w:bookmarkStart w:id="85" w:name="part_85fa84721030441cb1a21cd595ed88ce"/>
      <w:bookmarkEnd w:id="85"/>
      <w:r w:rsidRPr="000E2DF9">
        <w:rPr>
          <w:szCs w:val="24"/>
        </w:rPr>
        <w:t>8.9.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A2D125" w14:textId="77777777" w:rsidR="000E2DF9" w:rsidRPr="000E2DF9" w:rsidRDefault="000E2DF9" w:rsidP="000E2DF9">
      <w:pPr>
        <w:jc w:val="both"/>
        <w:rPr>
          <w:szCs w:val="24"/>
        </w:rPr>
      </w:pPr>
      <w:bookmarkStart w:id="86" w:name="part_5d7eface054f403daaaccfd74fe58aef"/>
      <w:bookmarkEnd w:id="86"/>
      <w:r w:rsidRPr="000E2DF9">
        <w:rPr>
          <w:szCs w:val="24"/>
        </w:rPr>
        <w:t>8.10.   Naujas subtiekėjas ar specialistas gali pradėti vykdyti jiems Tiekėjo pavestus įsipareigojimus pagal Sutartį ne anksčiau, nei bus pasirašytas Susitarimas.</w:t>
      </w:r>
    </w:p>
    <w:p w14:paraId="663E495D" w14:textId="77777777" w:rsidR="000E2DF9" w:rsidRPr="000E2DF9" w:rsidRDefault="000E2DF9" w:rsidP="000E2DF9">
      <w:pPr>
        <w:jc w:val="both"/>
        <w:rPr>
          <w:szCs w:val="24"/>
        </w:rPr>
      </w:pPr>
      <w:bookmarkStart w:id="87" w:name="part_f4f38adc09c6466fbe273afb3dd9d59a"/>
      <w:bookmarkEnd w:id="87"/>
      <w:r w:rsidRPr="000E2DF9">
        <w:rPr>
          <w:szCs w:val="24"/>
        </w:rPr>
        <w:t>8.11.   Tiekėjas privalo pakeisti subtiekėją ar specialistą, jei paaiškėja, kad jis neatitinka jam pirkimo dokumentuose keliamų reikalavimų.</w:t>
      </w:r>
    </w:p>
    <w:p w14:paraId="7E915537" w14:textId="77777777" w:rsidR="000E2DF9" w:rsidRPr="000E2DF9" w:rsidRDefault="000E2DF9" w:rsidP="000E2DF9">
      <w:pPr>
        <w:jc w:val="both"/>
        <w:rPr>
          <w:szCs w:val="24"/>
        </w:rPr>
      </w:pPr>
      <w:bookmarkStart w:id="88" w:name="part_d90b27fd94624533b884a31cc6cc0b3a"/>
      <w:bookmarkEnd w:id="88"/>
    </w:p>
    <w:p w14:paraId="287F166B" w14:textId="77777777" w:rsidR="000E2DF9" w:rsidRPr="000E2DF9" w:rsidRDefault="000E2DF9" w:rsidP="000E2DF9">
      <w:pPr>
        <w:jc w:val="center"/>
        <w:rPr>
          <w:szCs w:val="24"/>
        </w:rPr>
      </w:pPr>
      <w:r w:rsidRPr="000E2DF9">
        <w:rPr>
          <w:b/>
          <w:bCs/>
          <w:szCs w:val="24"/>
        </w:rPr>
        <w:t xml:space="preserve">9. Jungtinės veiklos partnerių keitimas </w:t>
      </w:r>
      <w:r w:rsidRPr="000E2DF9">
        <w:rPr>
          <w:szCs w:val="24"/>
        </w:rPr>
        <w:t>(</w:t>
      </w:r>
      <w:r w:rsidRPr="000E2DF9">
        <w:rPr>
          <w:i/>
          <w:iCs/>
          <w:szCs w:val="24"/>
        </w:rPr>
        <w:t>jeigu taikoma</w:t>
      </w:r>
      <w:r w:rsidRPr="000E2DF9">
        <w:rPr>
          <w:szCs w:val="24"/>
        </w:rPr>
        <w:t>)</w:t>
      </w:r>
    </w:p>
    <w:p w14:paraId="4492164F" w14:textId="04B33E19" w:rsidR="000E2DF9" w:rsidRPr="000E2DF9" w:rsidRDefault="000E2DF9" w:rsidP="000E2DF9">
      <w:pPr>
        <w:jc w:val="both"/>
        <w:rPr>
          <w:szCs w:val="24"/>
        </w:rPr>
      </w:pPr>
      <w:r w:rsidRPr="000E2DF9">
        <w:rPr>
          <w:szCs w:val="24"/>
        </w:rPr>
        <w:t> </w:t>
      </w:r>
      <w:bookmarkStart w:id="89" w:name="part_0e3c3532b5874595a58882403ad7467d"/>
      <w:bookmarkEnd w:id="89"/>
      <w:r w:rsidRPr="000E2DF9">
        <w:rPr>
          <w:szCs w:val="24"/>
        </w:rPr>
        <w:t>9.1.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6EBB94" w14:textId="77777777" w:rsidR="000E2DF9" w:rsidRPr="000E2DF9" w:rsidRDefault="000E2DF9" w:rsidP="000E2DF9">
      <w:pPr>
        <w:jc w:val="both"/>
        <w:rPr>
          <w:szCs w:val="24"/>
        </w:rPr>
      </w:pPr>
      <w:bookmarkStart w:id="90" w:name="part_175dce27c4984e3785c5fd2e1307ebbb"/>
      <w:bookmarkEnd w:id="90"/>
      <w:r w:rsidRPr="000E2DF9">
        <w:rPr>
          <w:szCs w:val="24"/>
        </w:rPr>
        <w:t>9.2.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1EDF4D" w14:textId="77777777" w:rsidR="000E2DF9" w:rsidRPr="000E2DF9" w:rsidRDefault="000E2DF9" w:rsidP="000E2DF9">
      <w:pPr>
        <w:jc w:val="both"/>
        <w:rPr>
          <w:szCs w:val="24"/>
        </w:rPr>
      </w:pPr>
      <w:bookmarkStart w:id="91" w:name="part_255985860cba4e24a9f1312bd04e486d"/>
      <w:bookmarkEnd w:id="91"/>
      <w:r w:rsidRPr="000E2DF9">
        <w:rPr>
          <w:szCs w:val="24"/>
        </w:rPr>
        <w:t>9.3. Tiekėjas privalo ne vėliau nei prieš 10 (dešimt) darbo dienų iki numatomo partnerio keitimo arba atsisakymo pateikti Pirkėjui argumentuotą rašytinį prašymą ir šiuos dokumentus:</w:t>
      </w:r>
    </w:p>
    <w:p w14:paraId="4D697233" w14:textId="77777777" w:rsidR="000E2DF9" w:rsidRPr="000E2DF9" w:rsidRDefault="000E2DF9" w:rsidP="000E2DF9">
      <w:pPr>
        <w:jc w:val="both"/>
        <w:rPr>
          <w:szCs w:val="24"/>
        </w:rPr>
      </w:pPr>
      <w:bookmarkStart w:id="92" w:name="part_0c3298d1639a4ac9b3b249096cefd2eb"/>
      <w:bookmarkEnd w:id="92"/>
      <w:r w:rsidRPr="000E2DF9">
        <w:rPr>
          <w:szCs w:val="24"/>
        </w:rPr>
        <w:t>9.3.1. prašymą pakeisti Tiekėjo sudėtį ir įrodymus, pagrindžiančius bent vieną partnerio atsisakymo ar keitimo aplinkybę, nurodytą Sutartyje;</w:t>
      </w:r>
    </w:p>
    <w:p w14:paraId="614EF793" w14:textId="77777777" w:rsidR="000E2DF9" w:rsidRPr="000E2DF9" w:rsidRDefault="000E2DF9" w:rsidP="000E2DF9">
      <w:pPr>
        <w:jc w:val="both"/>
        <w:rPr>
          <w:szCs w:val="24"/>
        </w:rPr>
      </w:pPr>
      <w:bookmarkStart w:id="93" w:name="part_ac660840151d42eab6ae83f17551f989"/>
      <w:bookmarkEnd w:id="93"/>
      <w:r w:rsidRPr="000E2DF9">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D7CB592" w14:textId="77777777" w:rsidR="000E2DF9" w:rsidRPr="000E2DF9" w:rsidRDefault="000E2DF9" w:rsidP="000E2DF9">
      <w:pPr>
        <w:jc w:val="both"/>
        <w:rPr>
          <w:szCs w:val="24"/>
        </w:rPr>
      </w:pPr>
      <w:bookmarkStart w:id="94" w:name="part_aeef7574d1fc44f695fde88f641b16b0"/>
      <w:bookmarkEnd w:id="94"/>
      <w:r w:rsidRPr="000E2DF9">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44E5C7C" w14:textId="77777777" w:rsidR="000E2DF9" w:rsidRPr="000E2DF9" w:rsidRDefault="000E2DF9" w:rsidP="000E2DF9">
      <w:pPr>
        <w:jc w:val="both"/>
        <w:rPr>
          <w:szCs w:val="24"/>
        </w:rPr>
      </w:pPr>
      <w:bookmarkStart w:id="95" w:name="part_99f4d78073d1499f9bb15b81a7565aad"/>
      <w:bookmarkEnd w:id="95"/>
      <w:r w:rsidRPr="000E2DF9">
        <w:rPr>
          <w:szCs w:val="24"/>
        </w:rPr>
        <w:t>9.4.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889D59" w14:textId="77777777" w:rsidR="000E2DF9" w:rsidRPr="000E2DF9" w:rsidRDefault="000E2DF9" w:rsidP="000E2DF9">
      <w:pPr>
        <w:jc w:val="center"/>
        <w:rPr>
          <w:rFonts w:eastAsia="Calibri" w:cs="Arial"/>
          <w:b/>
          <w:bCs/>
          <w:szCs w:val="22"/>
        </w:rPr>
      </w:pPr>
      <w:r w:rsidRPr="000E2DF9">
        <w:rPr>
          <w:rFonts w:eastAsia="Calibri" w:cs="Arial"/>
          <w:b/>
          <w:bCs/>
          <w:szCs w:val="22"/>
        </w:rPr>
        <w:lastRenderedPageBreak/>
        <w:t>10. Pirkimo Sutarties Šalių teisės ir pareigos</w:t>
      </w:r>
    </w:p>
    <w:p w14:paraId="03A43887" w14:textId="689A5B73"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b/>
          <w:bCs/>
          <w:szCs w:val="22"/>
        </w:rPr>
        <w:t>Tiekėjas įsipareigoja</w:t>
      </w:r>
      <w:r w:rsidRPr="000E2DF9">
        <w:rPr>
          <w:rFonts w:eastAsia="Calibri" w:cs="Arial"/>
          <w:szCs w:val="22"/>
        </w:rPr>
        <w:t>:</w:t>
      </w:r>
    </w:p>
    <w:p w14:paraId="4E19324A"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 xml:space="preserve">kokybiškai suteikti visas šioje Sutartyje numatytas Prekes nustatytais terminais ir tvarka savo rizika bei sąskaita kaip įmanoma rūpestingai bei efektyviai, įskaitant, bet neapsiribojant, Prekių teikimą pagal geriausius visuotinai pripažįstamus profesinius, techninius standartus ir praktiką, panaudodamas visus reikiamus įgūdžius, žinias; </w:t>
      </w:r>
    </w:p>
    <w:p w14:paraId="37AB10E8" w14:textId="77777777" w:rsidR="000E2DF9" w:rsidRPr="000E2DF9" w:rsidRDefault="000E2DF9" w:rsidP="000E2DF9">
      <w:pPr>
        <w:numPr>
          <w:ilvl w:val="2"/>
          <w:numId w:val="30"/>
        </w:numPr>
        <w:tabs>
          <w:tab w:val="left" w:pos="1560"/>
        </w:tabs>
        <w:spacing w:after="160" w:line="259" w:lineRule="auto"/>
        <w:ind w:left="0" w:firstLine="0"/>
        <w:contextualSpacing/>
        <w:jc w:val="both"/>
        <w:rPr>
          <w:rFonts w:eastAsia="Calibri" w:cs="Arial"/>
          <w:szCs w:val="22"/>
        </w:rPr>
      </w:pPr>
      <w:r w:rsidRPr="000E2DF9">
        <w:rPr>
          <w:rFonts w:eastAsia="Calibri" w:cs="Arial"/>
          <w:szCs w:val="22"/>
        </w:rPr>
        <w:t>bendradarbiauti su Pirkėju visos Sutarties vykdymo metu ir nedelsdamas raštu informuoti jį apie bet kokias aplinkybes, kurios trukdo ar gali sutrukdyti Tiekėjui užbaigti Prekių teikimą nustatytais terminais arba gali turėti įtakos teikiamų Prekių apimčiai ir (ar) kokybei;</w:t>
      </w:r>
    </w:p>
    <w:p w14:paraId="38B46DD2"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bookmarkStart w:id="96" w:name="_Ref28595775"/>
      <w:r w:rsidRPr="000E2DF9">
        <w:rPr>
          <w:rFonts w:eastAsia="Calibri" w:cs="Arial"/>
          <w:szCs w:val="22"/>
        </w:rPr>
        <w:t xml:space="preserve">po Prekių patiekimo nedelsdamas perleisti nuosavybės teises į Prekių tiekimo rezultatą, jeigu toks sukuriamas; </w:t>
      </w:r>
      <w:bookmarkEnd w:id="96"/>
    </w:p>
    <w:p w14:paraId="7CE5ED73"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iš Pirkėjo Sutarties vykdymo metu gautos ir su Sutarties vykdymu susijusios informacijos konfidencialumą bei apsaugą;</w:t>
      </w:r>
    </w:p>
    <w:p w14:paraId="1BD33EA7"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nenaudoti Pirkėjo Prekių ženklų ar pavadinimo jokioje reklamoje, leidiniuose ar kitur be išankstinio raštiško Perkančiosios organizacijos sutikimo;</w:t>
      </w:r>
    </w:p>
    <w:p w14:paraId="12175979"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reikalingas norint kokybiškai ir laiku teikti Prekes;</w:t>
      </w:r>
    </w:p>
    <w:p w14:paraId="24D03167" w14:textId="77777777" w:rsidR="000E2DF9" w:rsidRPr="000E2DF9" w:rsidRDefault="000E2DF9" w:rsidP="000E2DF9">
      <w:pPr>
        <w:numPr>
          <w:ilvl w:val="2"/>
          <w:numId w:val="30"/>
        </w:numPr>
        <w:tabs>
          <w:tab w:val="left" w:pos="851"/>
          <w:tab w:val="left" w:pos="1418"/>
        </w:tabs>
        <w:spacing w:after="160" w:line="259" w:lineRule="auto"/>
        <w:ind w:left="0" w:firstLine="0"/>
        <w:contextualSpacing/>
        <w:jc w:val="both"/>
        <w:rPr>
          <w:rFonts w:eastAsia="Calibri" w:cs="Arial"/>
          <w:szCs w:val="22"/>
        </w:rPr>
      </w:pPr>
      <w:r w:rsidRPr="000E2DF9">
        <w:rPr>
          <w:rFonts w:eastAsia="Calibri" w:cs="Arial"/>
          <w:szCs w:val="22"/>
        </w:rPr>
        <w:t>Pirkėjui raštu paprašius, grąžinti visus iš Pirkėjo gautus, Sutarčiai vykdyti reikalingus dokumentus;</w:t>
      </w:r>
    </w:p>
    <w:p w14:paraId="620409F8" w14:textId="225AAF1A" w:rsid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tinkamai vykdyti kitus įsipareigojimus, numatytus Sutartyje ir galiojančiuose Lietuvos Respublikos teisės aktuose.</w:t>
      </w:r>
    </w:p>
    <w:p w14:paraId="0BFC4972" w14:textId="77777777" w:rsidR="000E2DF9" w:rsidRPr="000E2DF9" w:rsidRDefault="000E2DF9" w:rsidP="000E2DF9">
      <w:pPr>
        <w:tabs>
          <w:tab w:val="left" w:pos="1418"/>
        </w:tabs>
        <w:spacing w:after="160" w:line="259" w:lineRule="auto"/>
        <w:contextualSpacing/>
        <w:jc w:val="both"/>
        <w:rPr>
          <w:rFonts w:eastAsia="Calibri" w:cs="Arial"/>
          <w:szCs w:val="22"/>
        </w:rPr>
      </w:pPr>
    </w:p>
    <w:p w14:paraId="4FFF48DB"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Tiekėjas turi teisę</w:t>
      </w:r>
      <w:r w:rsidRPr="000E2DF9">
        <w:rPr>
          <w:rFonts w:eastAsia="Calibri" w:cs="Arial"/>
          <w:szCs w:val="22"/>
        </w:rPr>
        <w:t>:</w:t>
      </w:r>
    </w:p>
    <w:p w14:paraId="4527D9A3"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gauti Prekių kainą su sąlyga, kad jis tinkamai ir laiku įvykdo visus šioje Sutartyje numatytus įsipareigojimus;</w:t>
      </w:r>
    </w:p>
    <w:p w14:paraId="24D51011"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jei Pirkėjas naudojasi Sutarties 7 skyriuje įtvirtinta tiesioginio atsiskaitymo su subtiekėjais galimybe, Tiekėjas turi teisę prieštarauti nepagrįstiems mokėjimams subtiekėjams;</w:t>
      </w:r>
    </w:p>
    <w:p w14:paraId="1CD62B74" w14:textId="693B1780" w:rsidR="000E2DF9" w:rsidRDefault="000E2DF9" w:rsidP="000E2DF9">
      <w:pPr>
        <w:numPr>
          <w:ilvl w:val="1"/>
          <w:numId w:val="30"/>
        </w:numPr>
        <w:ind w:left="0" w:firstLine="0"/>
        <w:contextualSpacing/>
        <w:jc w:val="both"/>
        <w:rPr>
          <w:rFonts w:eastAsia="Calibri" w:cs="Arial"/>
          <w:szCs w:val="22"/>
        </w:rPr>
      </w:pPr>
      <w:r w:rsidRPr="000E2DF9">
        <w:rPr>
          <w:rFonts w:eastAsia="Calibri" w:cs="Arial"/>
          <w:szCs w:val="22"/>
        </w:rPr>
        <w:t>Tiekėjas turi ir kitas šios Sutarties ir Lietuvos Respublikoje galiojančių teisės aktų numatytas teises.</w:t>
      </w:r>
    </w:p>
    <w:p w14:paraId="798FD104" w14:textId="77777777" w:rsidR="002E2978" w:rsidRPr="000E2DF9" w:rsidRDefault="002E2978" w:rsidP="000E2DF9">
      <w:pPr>
        <w:contextualSpacing/>
        <w:jc w:val="both"/>
        <w:rPr>
          <w:rFonts w:eastAsia="Calibri" w:cs="Arial"/>
          <w:szCs w:val="22"/>
        </w:rPr>
      </w:pPr>
    </w:p>
    <w:p w14:paraId="5F4DBB5C" w14:textId="77777777" w:rsidR="000E2DF9" w:rsidRPr="000E2DF9" w:rsidRDefault="000E2DF9" w:rsidP="000E2DF9">
      <w:pPr>
        <w:numPr>
          <w:ilvl w:val="0"/>
          <w:numId w:val="30"/>
        </w:numPr>
        <w:spacing w:after="160"/>
        <w:ind w:left="0" w:firstLine="0"/>
        <w:contextualSpacing/>
        <w:jc w:val="center"/>
        <w:rPr>
          <w:rFonts w:eastAsia="Calibri" w:cs="Arial"/>
          <w:szCs w:val="22"/>
        </w:rPr>
      </w:pPr>
      <w:r w:rsidRPr="000E2DF9">
        <w:rPr>
          <w:rFonts w:eastAsia="Calibri" w:cs="Arial"/>
          <w:b/>
          <w:bCs/>
          <w:szCs w:val="22"/>
        </w:rPr>
        <w:t>Pirkėjas įsipareigoja</w:t>
      </w:r>
      <w:r w:rsidRPr="000E2DF9">
        <w:rPr>
          <w:rFonts w:eastAsia="Calibri" w:cs="Arial"/>
          <w:szCs w:val="22"/>
        </w:rPr>
        <w:t>:</w:t>
      </w:r>
    </w:p>
    <w:p w14:paraId="24D33D17"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laiku priimti iš Tiekėjo tinkamai ir kokybiškai pristatytas Prekes ir laiku už jas atsiskaityti šioje Sutartyje nustatyta tvarka;</w:t>
      </w:r>
    </w:p>
    <w:p w14:paraId="56DB64EF"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nedelsiant pranešti Tiekėjui apie Sutarties sąlygų pažeidimą, kai tik toks pažeidimas yra nustatomas;</w:t>
      </w:r>
    </w:p>
    <w:p w14:paraId="39BC0CE6"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patikrinti pašalinimo pagrindų nebuvimą ir atitikimą kvalifikacijos reikalavimams (jei tokie buvo keliami) šioje Sutartyje nustatyta tvarka keičiamų arba naujai pasitelkiamų subtiekėjų;</w:t>
      </w:r>
    </w:p>
    <w:p w14:paraId="7E47B8DB"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Tiekėjui sudaryti visas sąlygas, suteikti informaciją ar dokumentus, būtinus Prekėms tiekti;</w:t>
      </w:r>
    </w:p>
    <w:p w14:paraId="208B9994" w14:textId="558FF9D6" w:rsid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 vėliau kaip per 3 darbo dienas nuo Sutarties 7.1.1. papunktyje nurodytos informacijos gavimo raštu, informuoti subtiekėjus apie tiesioginio atsiskaitymo galimybę, o subtiekėjas, norėdamas pasinaudoti tokia galimybe.</w:t>
      </w:r>
    </w:p>
    <w:p w14:paraId="0F707B69" w14:textId="77777777" w:rsidR="000E2DF9" w:rsidRPr="000E2DF9" w:rsidRDefault="000E2DF9" w:rsidP="000E2DF9">
      <w:pPr>
        <w:spacing w:after="160" w:line="259" w:lineRule="auto"/>
        <w:contextualSpacing/>
        <w:jc w:val="both"/>
        <w:rPr>
          <w:rFonts w:eastAsia="Calibri" w:cs="Arial"/>
          <w:szCs w:val="22"/>
        </w:rPr>
      </w:pPr>
    </w:p>
    <w:p w14:paraId="268F8B86"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Pirkėjas turi teisę</w:t>
      </w:r>
      <w:r w:rsidRPr="000E2DF9">
        <w:rPr>
          <w:rFonts w:eastAsia="Calibri" w:cs="Arial"/>
          <w:szCs w:val="22"/>
        </w:rPr>
        <w:t>:</w:t>
      </w:r>
    </w:p>
    <w:p w14:paraId="4B23A280"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reikalauti, jog tinkamai, laiku ir kokybiškai būtų tiekiamos Prekės, prižiūrėti Prekių tiekimą bei teikti pastabas dėl jų tiekimo, taip pat žodžiu ir raštu nurodyti Tiekėjui tiekiamų Prekių trūkumus ir (ar) neatitikimus; reikalauti, kad jie būtų pašalinti per protingą terminą;</w:t>
      </w:r>
    </w:p>
    <w:p w14:paraId="311DF479"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lastRenderedPageBreak/>
        <w:t xml:space="preserve"> </w:t>
      </w:r>
      <w:bookmarkStart w:id="97" w:name="_Ref28595677"/>
      <w:r w:rsidRPr="000E2DF9">
        <w:rPr>
          <w:rFonts w:eastAsia="Calibri" w:cs="Arial"/>
          <w:szCs w:val="22"/>
        </w:rPr>
        <w:t>tiesiogiai atsiskaityti su subtiekėjais. Tokio atsiskaitymo tvarka nustatoma trišalėje sutartyje, kurią sudaro Pirkėjas, Tiekėjas ir jo subtiekėjas (-ai).</w:t>
      </w:r>
      <w:bookmarkEnd w:id="97"/>
    </w:p>
    <w:p w14:paraId="653895FA"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Pirkėjas turi visas šios Sutarties bei Lietuvos Respublikoje galiojančių teisės aktų numatytas teises.</w:t>
      </w:r>
    </w:p>
    <w:p w14:paraId="46DE97B9" w14:textId="77777777" w:rsidR="000E2DF9" w:rsidRPr="000E2DF9" w:rsidRDefault="000E2DF9" w:rsidP="000E2DF9">
      <w:pPr>
        <w:jc w:val="both"/>
        <w:rPr>
          <w:rFonts w:eastAsia="Calibri" w:cs="Arial"/>
          <w:szCs w:val="22"/>
        </w:rPr>
      </w:pPr>
    </w:p>
    <w:p w14:paraId="646F705E" w14:textId="77777777" w:rsidR="000E2DF9" w:rsidRPr="000E2DF9" w:rsidRDefault="000E2DF9" w:rsidP="000E2DF9">
      <w:pPr>
        <w:numPr>
          <w:ilvl w:val="0"/>
          <w:numId w:val="30"/>
        </w:numPr>
        <w:spacing w:after="160" w:line="259" w:lineRule="auto"/>
        <w:ind w:left="0" w:firstLine="0"/>
        <w:contextualSpacing/>
        <w:jc w:val="center"/>
        <w:rPr>
          <w:szCs w:val="24"/>
        </w:rPr>
      </w:pPr>
      <w:r w:rsidRPr="000E2DF9">
        <w:rPr>
          <w:b/>
          <w:bCs/>
          <w:szCs w:val="24"/>
        </w:rPr>
        <w:t xml:space="preserve">Netesybos už Prekių pristatymo ir mokėjimų pagal Sutartį vėlavimą </w:t>
      </w:r>
    </w:p>
    <w:p w14:paraId="270BA2E8" w14:textId="23BE45FE" w:rsidR="000E2DF9" w:rsidRPr="000E2DF9" w:rsidRDefault="000E2DF9" w:rsidP="000E2DF9">
      <w:pPr>
        <w:jc w:val="both"/>
        <w:rPr>
          <w:szCs w:val="24"/>
        </w:rPr>
      </w:pPr>
      <w:r w:rsidRPr="000E2DF9">
        <w:rPr>
          <w:b/>
          <w:bCs/>
          <w:szCs w:val="24"/>
        </w:rPr>
        <w:t> </w:t>
      </w:r>
      <w:bookmarkStart w:id="98" w:name="part_54dcb3e1ad3943359be1ae5c68d3600d"/>
      <w:bookmarkEnd w:id="98"/>
      <w:r w:rsidRPr="000E2DF9">
        <w:rPr>
          <w:szCs w:val="24"/>
        </w:rPr>
        <w:t xml:space="preserve">14.1. </w:t>
      </w:r>
      <w:r w:rsidRPr="000E2DF9">
        <w:rPr>
          <w:color w:val="000000"/>
          <w:kern w:val="2"/>
          <w:szCs w:val="24"/>
        </w:rPr>
        <w:t xml:space="preserve">Jeigu Tiekėjas vėluoja pristatyti Prekes ar ištaisyti jų trūkumus arba nevykdo kitų sutartinių įsipareigojimų, Pirkėjas nuo kitos nei nustatytas terminas dienos Tiekėjui skaičiuoja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 xml:space="preserve">nuo laiku nepristatytų Prekių kainos. </w:t>
      </w:r>
    </w:p>
    <w:p w14:paraId="04757820" w14:textId="77777777" w:rsidR="000E2DF9" w:rsidRPr="000E2DF9" w:rsidRDefault="000E2DF9" w:rsidP="000E2DF9">
      <w:pPr>
        <w:jc w:val="both"/>
        <w:rPr>
          <w:szCs w:val="24"/>
        </w:rPr>
      </w:pPr>
      <w:bookmarkStart w:id="99" w:name="part_d1f9893cde984e7b81dfc14c2b090d90"/>
      <w:bookmarkEnd w:id="99"/>
      <w:r w:rsidRPr="000E2DF9">
        <w:rPr>
          <w:szCs w:val="24"/>
        </w:rPr>
        <w:t>14.2.</w:t>
      </w:r>
      <w:bookmarkStart w:id="100" w:name="part_f649e49a431e4ee080613c16c50ab7cd"/>
      <w:bookmarkEnd w:id="100"/>
      <w:r w:rsidRPr="000E2DF9">
        <w:rPr>
          <w:szCs w:val="24"/>
        </w:rPr>
        <w:t xml:space="preserve">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8E0EEF" w14:textId="77777777" w:rsidR="000E2DF9" w:rsidRPr="000E2DF9" w:rsidRDefault="000E2DF9" w:rsidP="000E2DF9">
      <w:pPr>
        <w:jc w:val="both"/>
        <w:rPr>
          <w:szCs w:val="24"/>
        </w:rPr>
      </w:pPr>
      <w:r w:rsidRPr="000E2DF9">
        <w:rPr>
          <w:szCs w:val="24"/>
        </w:rPr>
        <w:t>14.3. 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už kiekvieną vėlavimo dieną.</w:t>
      </w:r>
    </w:p>
    <w:p w14:paraId="49DFC037" w14:textId="77777777" w:rsidR="000E2DF9" w:rsidRPr="000E2DF9" w:rsidRDefault="000E2DF9" w:rsidP="000E2DF9">
      <w:pPr>
        <w:spacing w:line="259" w:lineRule="auto"/>
        <w:jc w:val="both"/>
        <w:rPr>
          <w:color w:val="000000"/>
          <w:kern w:val="2"/>
          <w:szCs w:val="24"/>
        </w:rPr>
      </w:pPr>
    </w:p>
    <w:p w14:paraId="27DDCC35" w14:textId="77777777" w:rsidR="000E2DF9" w:rsidRPr="000E2DF9" w:rsidRDefault="000E2DF9" w:rsidP="000E2DF9">
      <w:pPr>
        <w:numPr>
          <w:ilvl w:val="0"/>
          <w:numId w:val="30"/>
        </w:numPr>
        <w:spacing w:line="259" w:lineRule="auto"/>
        <w:ind w:left="0" w:firstLine="0"/>
        <w:contextualSpacing/>
        <w:jc w:val="center"/>
        <w:rPr>
          <w:rFonts w:eastAsia="Calibri"/>
          <w:szCs w:val="24"/>
        </w:rPr>
      </w:pPr>
      <w:r w:rsidRPr="000E2DF9">
        <w:rPr>
          <w:rFonts w:eastAsia="Calibri"/>
          <w:b/>
          <w:bCs/>
          <w:szCs w:val="24"/>
        </w:rPr>
        <w:t>Prievolių pagal Sutartį įvykdymo užtikrinimo būdai</w:t>
      </w:r>
    </w:p>
    <w:p w14:paraId="4664EDB4" w14:textId="3D79677F" w:rsidR="000E2DF9" w:rsidRPr="000E2DF9" w:rsidRDefault="000E2DF9" w:rsidP="000E2DF9">
      <w:pPr>
        <w:contextualSpacing/>
        <w:jc w:val="both"/>
        <w:rPr>
          <w:rFonts w:eastAsia="Calibri"/>
          <w:szCs w:val="24"/>
        </w:rPr>
      </w:pPr>
      <w:r w:rsidRPr="000E2DF9">
        <w:rPr>
          <w:rFonts w:eastAsia="Calibri"/>
          <w:b/>
          <w:bCs/>
          <w:szCs w:val="24"/>
        </w:rPr>
        <w:t> </w:t>
      </w:r>
      <w:r w:rsidRPr="000E2DF9">
        <w:rPr>
          <w:rFonts w:eastAsia="Calibri"/>
          <w:szCs w:val="24"/>
        </w:rPr>
        <w:t>Šalių prievolių pagal Sutartį įvykdymas yra užtikrinamas Sutarties sąlygų 14 skyriuje nustatyta sutartinių įsipareigojimų įvykdymo užtikrinimo tvarka.</w:t>
      </w:r>
    </w:p>
    <w:p w14:paraId="28FFF347" w14:textId="77777777" w:rsidR="000E2DF9" w:rsidRPr="000E2DF9" w:rsidRDefault="000E2DF9" w:rsidP="000E2DF9">
      <w:pPr>
        <w:spacing w:after="160" w:line="259" w:lineRule="auto"/>
        <w:rPr>
          <w:kern w:val="2"/>
          <w:szCs w:val="24"/>
          <w14:ligatures w14:val="standardContextual"/>
        </w:rPr>
      </w:pPr>
    </w:p>
    <w:p w14:paraId="7E24AFF3" w14:textId="09BBA61E" w:rsidR="000E2DF9" w:rsidRPr="000E2DF9" w:rsidRDefault="000E2DF9" w:rsidP="000E2DF9">
      <w:pPr>
        <w:numPr>
          <w:ilvl w:val="0"/>
          <w:numId w:val="30"/>
        </w:numPr>
        <w:spacing w:after="160" w:line="259" w:lineRule="auto"/>
        <w:contextualSpacing/>
        <w:jc w:val="center"/>
        <w:rPr>
          <w:szCs w:val="24"/>
        </w:rPr>
      </w:pPr>
      <w:r w:rsidRPr="000E2DF9">
        <w:rPr>
          <w:b/>
          <w:bCs/>
          <w:szCs w:val="24"/>
        </w:rPr>
        <w:t>Sutarties įvykdymo užtikrinimas</w:t>
      </w:r>
      <w:r w:rsidRPr="000E2DF9">
        <w:rPr>
          <w:szCs w:val="24"/>
        </w:rPr>
        <w:t xml:space="preserve"> (</w:t>
      </w:r>
      <w:r>
        <w:rPr>
          <w:i/>
          <w:iCs/>
          <w:szCs w:val="24"/>
        </w:rPr>
        <w:t>ne</w:t>
      </w:r>
      <w:r w:rsidRPr="000E2DF9">
        <w:rPr>
          <w:i/>
          <w:iCs/>
          <w:szCs w:val="24"/>
        </w:rPr>
        <w:t>taikoma</w:t>
      </w:r>
      <w:r w:rsidRPr="000E2DF9">
        <w:rPr>
          <w:szCs w:val="24"/>
        </w:rPr>
        <w:t>)</w:t>
      </w:r>
    </w:p>
    <w:p w14:paraId="00D26066" w14:textId="676E3F2D" w:rsidR="000E2DF9" w:rsidRPr="000E2DF9" w:rsidRDefault="000E2DF9" w:rsidP="000E2DF9">
      <w:pPr>
        <w:jc w:val="both"/>
        <w:rPr>
          <w:szCs w:val="24"/>
        </w:rPr>
      </w:pPr>
      <w:r w:rsidRPr="000E2DF9">
        <w:rPr>
          <w:b/>
          <w:bCs/>
          <w:szCs w:val="24"/>
        </w:rPr>
        <w:t> </w:t>
      </w:r>
      <w:bookmarkStart w:id="101" w:name="part_c4bf71e0a13347bb9d73f37111460f21"/>
      <w:bookmarkEnd w:id="101"/>
      <w:r w:rsidRPr="000E2DF9">
        <w:rPr>
          <w:szCs w:val="24"/>
        </w:rPr>
        <w:t>16.1. Šio skyriaus nuostatos taikomos tuomet, kai tinkamam Sutarties įvykdymui užtikrinti Tiekėjas turi pateikti banko garantiją arba draudimo bendrovės laidavimo draudimo raštą arba kitą sutartinių įsipareigojimų įvykdymo užtikrinimą.</w:t>
      </w:r>
    </w:p>
    <w:p w14:paraId="21C8EA8B" w14:textId="77777777" w:rsidR="000E2DF9" w:rsidRPr="000E2DF9" w:rsidRDefault="000E2DF9" w:rsidP="000E2DF9">
      <w:pPr>
        <w:jc w:val="both"/>
        <w:rPr>
          <w:szCs w:val="24"/>
        </w:rPr>
      </w:pPr>
      <w:r w:rsidRPr="000E2DF9">
        <w:rPr>
          <w:b/>
          <w:bCs/>
          <w:szCs w:val="24"/>
        </w:rPr>
        <w:t>Pastaba.</w:t>
      </w:r>
      <w:r w:rsidRPr="000E2DF9">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3DAA6E5" w14:textId="77777777" w:rsidR="000E2DF9" w:rsidRPr="000E2DF9" w:rsidRDefault="000E2DF9" w:rsidP="000E2DF9">
      <w:pPr>
        <w:jc w:val="both"/>
        <w:rPr>
          <w:szCs w:val="24"/>
        </w:rPr>
      </w:pPr>
      <w:bookmarkStart w:id="102" w:name="part_c09b80e91487460892fc4e3987cad62d"/>
      <w:bookmarkEnd w:id="102"/>
      <w:r w:rsidRPr="000E2DF9">
        <w:rPr>
          <w:szCs w:val="24"/>
        </w:rPr>
        <w:t>16.2. Tiekėjas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0E2DF9">
        <w:rPr>
          <w:b/>
          <w:bCs/>
          <w:szCs w:val="24"/>
        </w:rPr>
        <w:t>Sutarties įvykdymo užtikrinimas</w:t>
      </w:r>
      <w:r w:rsidRPr="000E2DF9">
        <w:rPr>
          <w:szCs w:val="24"/>
        </w:rPr>
        <w:t>).</w:t>
      </w:r>
    </w:p>
    <w:p w14:paraId="664180B5" w14:textId="77777777" w:rsidR="000E2DF9" w:rsidRPr="000E2DF9" w:rsidRDefault="000E2DF9" w:rsidP="000E2DF9">
      <w:pPr>
        <w:jc w:val="both"/>
        <w:rPr>
          <w:szCs w:val="24"/>
        </w:rPr>
      </w:pPr>
      <w:r w:rsidRPr="000E2DF9">
        <w:rPr>
          <w:szCs w:val="24"/>
        </w:rPr>
        <w:t>Tiekėjas ne vėliau kaip per (</w:t>
      </w:r>
      <w:r w:rsidRPr="000E2DF9">
        <w:rPr>
          <w:i/>
          <w:iCs/>
          <w:szCs w:val="24"/>
        </w:rPr>
        <w:t>įrašyti terminą dienomis, bet ne trumpesnį kaip 10 (dešimt) darbo dienų</w:t>
      </w:r>
      <w:r w:rsidRPr="000E2DF9">
        <w:rPr>
          <w:szCs w:val="24"/>
        </w:rPr>
        <w:t>) nuo Sutarties pasirašymo dienos turi pateikti Pirkėjui (</w:t>
      </w:r>
      <w:r w:rsidRPr="000E2DF9">
        <w:rPr>
          <w:i/>
          <w:iCs/>
          <w:szCs w:val="24"/>
        </w:rPr>
        <w:t>nurodyti Sutarties įvykdymo užtikrinimo dydį procentais nuo Pradinės Sutarties vertės be PVM</w:t>
      </w:r>
      <w:r w:rsidRPr="000E2DF9">
        <w:rPr>
          <w:szCs w:val="24"/>
        </w:rPr>
        <w:t xml:space="preserve"> </w:t>
      </w:r>
      <w:r w:rsidRPr="000E2DF9">
        <w:rPr>
          <w:i/>
          <w:iCs/>
          <w:szCs w:val="24"/>
        </w:rPr>
        <w:t>arba suma Eur</w:t>
      </w:r>
      <w:r w:rsidRPr="000E2DF9">
        <w:rPr>
          <w:szCs w:val="24"/>
        </w:rPr>
        <w:t xml:space="preserve">) prievolių įvykdymo užtikrinimo dokumentą, atitinkantį Sutarties sąlygų 16 skyriaus reikalavimus. </w:t>
      </w:r>
    </w:p>
    <w:p w14:paraId="79F39C52" w14:textId="77777777" w:rsidR="000E2DF9" w:rsidRPr="000E2DF9" w:rsidRDefault="000E2DF9" w:rsidP="000E2DF9">
      <w:pPr>
        <w:jc w:val="both"/>
        <w:rPr>
          <w:szCs w:val="24"/>
        </w:rPr>
      </w:pPr>
      <w:bookmarkStart w:id="103" w:name="part_52e4a7b2e0364f58bd75adf447726ff3"/>
      <w:bookmarkEnd w:id="103"/>
      <w:r w:rsidRPr="000E2DF9">
        <w:rPr>
          <w:szCs w:val="24"/>
        </w:rPr>
        <w:t>16.3.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C0E1FD" w14:textId="77777777" w:rsidR="000E2DF9" w:rsidRPr="000E2DF9" w:rsidRDefault="000E2DF9" w:rsidP="000E2DF9">
      <w:pPr>
        <w:jc w:val="both"/>
        <w:rPr>
          <w:szCs w:val="24"/>
        </w:rPr>
      </w:pPr>
      <w:bookmarkStart w:id="104" w:name="part_6c0bdb1c2ca045019b2cfbdc72e0763c"/>
      <w:bookmarkEnd w:id="104"/>
      <w:r w:rsidRPr="000E2DF9">
        <w:rPr>
          <w:szCs w:val="24"/>
        </w:rPr>
        <w:t>16.4.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AA657A" w14:textId="77777777" w:rsidR="000E2DF9" w:rsidRPr="000E2DF9" w:rsidRDefault="000E2DF9" w:rsidP="000E2DF9">
      <w:pPr>
        <w:jc w:val="both"/>
        <w:rPr>
          <w:szCs w:val="24"/>
        </w:rPr>
      </w:pPr>
      <w:bookmarkStart w:id="105" w:name="part_6537cded94db4c62a56f0c6fa1409d48"/>
      <w:bookmarkEnd w:id="105"/>
      <w:r w:rsidRPr="000E2DF9">
        <w:rPr>
          <w:szCs w:val="24"/>
        </w:rPr>
        <w:t>16.5.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03C67F" w14:textId="77777777" w:rsidR="000E2DF9" w:rsidRPr="000E2DF9" w:rsidRDefault="000E2DF9" w:rsidP="000E2DF9">
      <w:pPr>
        <w:jc w:val="both"/>
        <w:rPr>
          <w:szCs w:val="24"/>
        </w:rPr>
      </w:pPr>
      <w:bookmarkStart w:id="106" w:name="part_573b757aab854745b04b45eafced8002"/>
      <w:bookmarkEnd w:id="106"/>
      <w:r w:rsidRPr="000E2DF9">
        <w:rPr>
          <w:szCs w:val="24"/>
        </w:rPr>
        <w:lastRenderedPageBreak/>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2D36D" w14:textId="77777777" w:rsidR="000E2DF9" w:rsidRPr="000E2DF9" w:rsidRDefault="000E2DF9" w:rsidP="000E2DF9">
      <w:pPr>
        <w:jc w:val="both"/>
        <w:rPr>
          <w:szCs w:val="24"/>
        </w:rPr>
      </w:pPr>
      <w:bookmarkStart w:id="107" w:name="part_5482040495f04243a31dad247297d688"/>
      <w:bookmarkEnd w:id="107"/>
      <w:r w:rsidRPr="000E2DF9">
        <w:rPr>
          <w:szCs w:val="24"/>
        </w:rPr>
        <w:t>16.7. Sutarties įvykdymo užtikrinimas turi įsigalioti ne vėliau negu jo pateikimo Pirkėjui dieną. </w:t>
      </w:r>
    </w:p>
    <w:p w14:paraId="66D5B58B" w14:textId="77777777" w:rsidR="000E2DF9" w:rsidRPr="000E2DF9" w:rsidRDefault="000E2DF9" w:rsidP="000E2DF9">
      <w:pPr>
        <w:jc w:val="both"/>
        <w:rPr>
          <w:szCs w:val="24"/>
        </w:rPr>
      </w:pPr>
      <w:bookmarkStart w:id="108" w:name="part_23f57b60af624d9eb659171e94f04e91"/>
      <w:bookmarkEnd w:id="108"/>
      <w:r w:rsidRPr="000E2DF9">
        <w:rPr>
          <w:szCs w:val="24"/>
        </w:rPr>
        <w:t>16.8. Sutarties įvykdymo užtikrinimo suma turi būti nurodoma ir išmokama eurais. </w:t>
      </w:r>
    </w:p>
    <w:p w14:paraId="2FA27122" w14:textId="77777777" w:rsidR="000E2DF9" w:rsidRPr="000E2DF9" w:rsidRDefault="000E2DF9" w:rsidP="000E2DF9">
      <w:pPr>
        <w:jc w:val="both"/>
        <w:rPr>
          <w:szCs w:val="24"/>
        </w:rPr>
      </w:pPr>
      <w:bookmarkStart w:id="109" w:name="part_6b2469244a124a9bad93c36272e453a7"/>
      <w:bookmarkEnd w:id="109"/>
      <w:r w:rsidRPr="000E2DF9">
        <w:rPr>
          <w:szCs w:val="24"/>
        </w:rPr>
        <w:t>16.9. Sutarties įvykdymo užtikrinimas turi būti surašytas lietuvių arba kita kalba (esant Pirkėjo prašymui, turi būti pateiktas vertimas į lietuvių kalbą). </w:t>
      </w:r>
    </w:p>
    <w:p w14:paraId="05DB04D0" w14:textId="77777777" w:rsidR="000E2DF9" w:rsidRPr="000E2DF9" w:rsidRDefault="000E2DF9" w:rsidP="000E2DF9">
      <w:pPr>
        <w:jc w:val="both"/>
        <w:rPr>
          <w:szCs w:val="24"/>
        </w:rPr>
      </w:pPr>
      <w:bookmarkStart w:id="110" w:name="part_bff60bd02bba4499b09e7095f4db3021"/>
      <w:bookmarkEnd w:id="110"/>
      <w:r w:rsidRPr="000E2DF9">
        <w:rPr>
          <w:szCs w:val="24"/>
        </w:rPr>
        <w:t>16.10. Sutarties įvykdymo užtikrinime nurodytas jo galiojimo terminas turi būti ne trumpesnis nei Sutarties galiojimo terminas. </w:t>
      </w:r>
    </w:p>
    <w:p w14:paraId="3E5462C6" w14:textId="77777777" w:rsidR="000E2DF9" w:rsidRPr="000E2DF9" w:rsidRDefault="000E2DF9" w:rsidP="000E2DF9">
      <w:pPr>
        <w:jc w:val="both"/>
        <w:rPr>
          <w:szCs w:val="24"/>
        </w:rPr>
      </w:pPr>
      <w:bookmarkStart w:id="111" w:name="part_c09828b127ee464b93cda0418427a0c9"/>
      <w:bookmarkEnd w:id="111"/>
      <w:r w:rsidRPr="000E2DF9">
        <w:rPr>
          <w:szCs w:val="24"/>
        </w:rPr>
        <w:t>16.11.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5E1D25" w14:textId="77777777" w:rsidR="000E2DF9" w:rsidRPr="000E2DF9" w:rsidRDefault="000E2DF9" w:rsidP="000E2DF9">
      <w:pPr>
        <w:jc w:val="both"/>
        <w:rPr>
          <w:szCs w:val="24"/>
        </w:rPr>
      </w:pPr>
      <w:bookmarkStart w:id="112" w:name="part_99e867755032455a9cff83393036909a"/>
      <w:bookmarkEnd w:id="112"/>
      <w:r w:rsidRPr="000E2DF9">
        <w:rPr>
          <w:szCs w:val="24"/>
        </w:rPr>
        <w:t>16.12. Jeigu Sutartyje nustatytomis sąlygomis Prekių tiekimo terminas yra pratęsiamas arba nukeliamas dėl Sutarties sustabdymo arba suteikti Prekes arba ištaisyti jų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0FEC4" w14:textId="77777777" w:rsidR="000E2DF9" w:rsidRPr="000E2DF9" w:rsidRDefault="000E2DF9" w:rsidP="000E2DF9">
      <w:pPr>
        <w:jc w:val="both"/>
        <w:rPr>
          <w:szCs w:val="24"/>
        </w:rPr>
      </w:pPr>
      <w:bookmarkStart w:id="113" w:name="part_6dcb58dc08854693968aff8f73ab0017"/>
      <w:bookmarkEnd w:id="113"/>
      <w:r w:rsidRPr="000E2DF9">
        <w:rPr>
          <w:szCs w:val="24"/>
        </w:rPr>
        <w:t xml:space="preserve">16.13. Tiekėjui laiku nepratęsus Sutarties įvykdymo užtikrinimo galiojimo termino arba nepateikus naujo Sutarties įvykdymo užtikrinimo, Pirkėjas turi teisę </w:t>
      </w:r>
      <w:r w:rsidRPr="000E2DF9">
        <w:rPr>
          <w:color w:val="000000"/>
          <w:kern w:val="2"/>
          <w:szCs w:val="24"/>
        </w:rPr>
        <w:t xml:space="preserve">nuo kitos nei nustatytas terminas dienos Tiekėjui skaičiuoti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nuo pradinės Sutarties vertės.</w:t>
      </w:r>
      <w:r w:rsidRPr="000E2DF9">
        <w:rPr>
          <w:szCs w:val="24"/>
        </w:rPr>
        <w:t> </w:t>
      </w:r>
    </w:p>
    <w:p w14:paraId="0C8A7561" w14:textId="77777777" w:rsidR="000E2DF9" w:rsidRPr="000E2DF9" w:rsidRDefault="000E2DF9" w:rsidP="000E2DF9">
      <w:pPr>
        <w:jc w:val="both"/>
        <w:rPr>
          <w:szCs w:val="24"/>
        </w:rPr>
      </w:pPr>
      <w:bookmarkStart w:id="114" w:name="part_0a25206412474a4bbf44c79515a1be16"/>
      <w:bookmarkEnd w:id="114"/>
      <w:r w:rsidRPr="000E2DF9">
        <w:rPr>
          <w:szCs w:val="24"/>
        </w:rPr>
        <w:t>16.14.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C5CB5A" w14:textId="77777777" w:rsidR="000E2DF9" w:rsidRPr="000E2DF9" w:rsidRDefault="000E2DF9" w:rsidP="000E2DF9">
      <w:pPr>
        <w:jc w:val="both"/>
        <w:rPr>
          <w:szCs w:val="24"/>
        </w:rPr>
      </w:pPr>
      <w:bookmarkStart w:id="115" w:name="part_73f193929275476697fbc659ee2ffef2"/>
      <w:bookmarkEnd w:id="115"/>
      <w:r w:rsidRPr="000E2DF9">
        <w:rPr>
          <w:szCs w:val="24"/>
        </w:rPr>
        <w:t>16.15.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5D170F9D" w14:textId="77777777" w:rsidR="000E2DF9" w:rsidRPr="000E2DF9" w:rsidRDefault="000E2DF9" w:rsidP="000E2DF9">
      <w:pPr>
        <w:jc w:val="both"/>
        <w:rPr>
          <w:szCs w:val="24"/>
        </w:rPr>
      </w:pPr>
      <w:bookmarkStart w:id="116" w:name="part_8386d1c839604490978a759fa8cd0e41"/>
      <w:bookmarkEnd w:id="116"/>
      <w:r w:rsidRPr="000E2DF9">
        <w:rPr>
          <w:szCs w:val="24"/>
        </w:rPr>
        <w:t>16.16. Pirkėjas gali pasinaudoti Sutarties įvykdymo užtikrinimu, esant bet kuriai iš žemiau nurodytų aplinkybių:  </w:t>
      </w:r>
    </w:p>
    <w:p w14:paraId="58BEE4A8" w14:textId="77777777" w:rsidR="000E2DF9" w:rsidRPr="000E2DF9" w:rsidRDefault="000E2DF9" w:rsidP="000E2DF9">
      <w:pPr>
        <w:jc w:val="both"/>
        <w:rPr>
          <w:szCs w:val="24"/>
        </w:rPr>
      </w:pPr>
      <w:bookmarkStart w:id="117" w:name="part_6a4092053ad24f90ab91354c79bcd602"/>
      <w:bookmarkEnd w:id="117"/>
      <w:r w:rsidRPr="000E2DF9">
        <w:rPr>
          <w:szCs w:val="24"/>
        </w:rPr>
        <w:t>16.16.1. Tiekėjas neįvykdė, nevykdo arba netinkamai vykdo savo įsipareigojimus pagal Sutartį;  </w:t>
      </w:r>
    </w:p>
    <w:p w14:paraId="2E56ED14" w14:textId="77777777" w:rsidR="000E2DF9" w:rsidRPr="000E2DF9" w:rsidRDefault="000E2DF9" w:rsidP="000E2DF9">
      <w:pPr>
        <w:jc w:val="both"/>
        <w:rPr>
          <w:szCs w:val="24"/>
        </w:rPr>
      </w:pPr>
      <w:bookmarkStart w:id="118" w:name="part_e00fe693219e4e6b902e80dd837aa291"/>
      <w:bookmarkEnd w:id="118"/>
      <w:r w:rsidRPr="000E2DF9">
        <w:rPr>
          <w:szCs w:val="24"/>
        </w:rPr>
        <w:t>16.16.2. Tiekėjas per protingai nustatytą laikotarpį neįvykdo Pirkėjo nurodymo ištaisyti Prekės trūkumus;  </w:t>
      </w:r>
    </w:p>
    <w:p w14:paraId="57D1EF42" w14:textId="77777777" w:rsidR="000E2DF9" w:rsidRPr="000E2DF9" w:rsidRDefault="000E2DF9" w:rsidP="000E2DF9">
      <w:pPr>
        <w:jc w:val="both"/>
        <w:rPr>
          <w:szCs w:val="24"/>
        </w:rPr>
      </w:pPr>
      <w:bookmarkStart w:id="119" w:name="part_17e55675b4024b56b54f2dc3516d031d"/>
      <w:bookmarkEnd w:id="119"/>
      <w:r w:rsidRPr="000E2DF9">
        <w:rPr>
          <w:szCs w:val="24"/>
        </w:rPr>
        <w:t>16.16.3. Tiekėjas be pateisinamos priežasties (ne Sutartyje nustatytais atvejais) vienašališkai nutraukia Sutartį. </w:t>
      </w:r>
    </w:p>
    <w:p w14:paraId="2BD48C65" w14:textId="77777777" w:rsidR="000E2DF9" w:rsidRPr="000E2DF9" w:rsidRDefault="000E2DF9" w:rsidP="000E2DF9">
      <w:pPr>
        <w:contextualSpacing/>
        <w:jc w:val="both"/>
        <w:rPr>
          <w:rFonts w:eastAsia="Calibri"/>
          <w:szCs w:val="24"/>
        </w:rPr>
      </w:pPr>
    </w:p>
    <w:p w14:paraId="141ADB3B" w14:textId="77777777" w:rsidR="000E2DF9" w:rsidRPr="000E2DF9" w:rsidRDefault="000E2DF9" w:rsidP="000E2DF9">
      <w:pPr>
        <w:numPr>
          <w:ilvl w:val="0"/>
          <w:numId w:val="30"/>
        </w:numPr>
        <w:spacing w:after="160" w:line="259" w:lineRule="auto"/>
        <w:contextualSpacing/>
        <w:jc w:val="center"/>
        <w:rPr>
          <w:rFonts w:eastAsia="Calibri"/>
          <w:b/>
          <w:bCs/>
          <w:szCs w:val="24"/>
        </w:rPr>
      </w:pPr>
      <w:r w:rsidRPr="000E2DF9">
        <w:rPr>
          <w:rFonts w:eastAsia="Calibri"/>
          <w:b/>
          <w:bCs/>
          <w:szCs w:val="24"/>
        </w:rPr>
        <w:t>Sutarties stabdymas ir nutraukimas</w:t>
      </w:r>
    </w:p>
    <w:p w14:paraId="2823DBB9"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17.1</w:t>
      </w:r>
      <w:r w:rsidRPr="000E2DF9">
        <w:rPr>
          <w:rFonts w:ascii="Calibri" w:eastAsia="Calibri" w:hAnsi="Calibri"/>
          <w:kern w:val="2"/>
          <w:sz w:val="22"/>
          <w:szCs w:val="24"/>
          <w14:ligatures w14:val="standardContextual"/>
        </w:rPr>
        <w:t xml:space="preserve">.  </w:t>
      </w:r>
      <w:r w:rsidRPr="000E2DF9">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B0FD8F" w14:textId="77777777" w:rsidR="000E2DF9" w:rsidRPr="000E2DF9" w:rsidRDefault="000E2DF9" w:rsidP="000E2DF9">
      <w:pPr>
        <w:jc w:val="both"/>
        <w:rPr>
          <w:szCs w:val="24"/>
        </w:rPr>
      </w:pPr>
      <w:bookmarkStart w:id="120" w:name="part_298a311e48dc452ea0b36f1afc5f3eb7"/>
      <w:bookmarkEnd w:id="120"/>
      <w:r w:rsidRPr="000E2DF9">
        <w:rPr>
          <w:szCs w:val="24"/>
        </w:rPr>
        <w:t>17.2. Prekių (jų dalies) tiekimas gali būti stabdomas esant bent vienai iš šių aplinkybių: </w:t>
      </w:r>
    </w:p>
    <w:p w14:paraId="5AFC1703" w14:textId="77777777" w:rsidR="000E2DF9" w:rsidRPr="000E2DF9" w:rsidRDefault="000E2DF9" w:rsidP="000E2DF9">
      <w:pPr>
        <w:jc w:val="both"/>
        <w:rPr>
          <w:szCs w:val="24"/>
        </w:rPr>
      </w:pPr>
      <w:bookmarkStart w:id="121" w:name="part_09c0118c78ea4034b225fedd69812f90"/>
      <w:bookmarkEnd w:id="121"/>
      <w:r w:rsidRPr="000E2DF9">
        <w:rPr>
          <w:szCs w:val="24"/>
        </w:rPr>
        <w:lastRenderedPageBreak/>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B38C" w14:textId="77777777" w:rsidR="000E2DF9" w:rsidRPr="000E2DF9" w:rsidRDefault="000E2DF9" w:rsidP="000E2DF9">
      <w:pPr>
        <w:jc w:val="both"/>
        <w:rPr>
          <w:szCs w:val="24"/>
        </w:rPr>
      </w:pPr>
      <w:bookmarkStart w:id="122" w:name="part_89440bace89e4bfba214a997ceefe81d"/>
      <w:bookmarkEnd w:id="122"/>
      <w:r w:rsidRPr="000E2DF9">
        <w:rPr>
          <w:szCs w:val="24"/>
        </w:rPr>
        <w:t>17.2.2. Pirkėjas Sutartyje nurodyta tvarka negali priimti Prekių, o Tiekėjas dėl to negali vykdyti Sutarties; </w:t>
      </w:r>
    </w:p>
    <w:p w14:paraId="1FF3CA18" w14:textId="77777777" w:rsidR="000E2DF9" w:rsidRPr="000E2DF9" w:rsidRDefault="000E2DF9" w:rsidP="000E2DF9">
      <w:pPr>
        <w:jc w:val="both"/>
        <w:rPr>
          <w:szCs w:val="24"/>
        </w:rPr>
      </w:pPr>
      <w:bookmarkStart w:id="123" w:name="part_fe52b5159efd4939838b848f85e9ea9b"/>
      <w:bookmarkEnd w:id="123"/>
      <w:r w:rsidRPr="000E2DF9">
        <w:rPr>
          <w:szCs w:val="24"/>
        </w:rPr>
        <w:t>17.2.3. dėl nenumatytų prekių, paslaugų ir (ar) darbų, susijusių su perkamu objektu, kurių poreikis paaiškėjo tik vykdant Sutartį; </w:t>
      </w:r>
    </w:p>
    <w:p w14:paraId="669CB217" w14:textId="77777777" w:rsidR="000E2DF9" w:rsidRPr="000E2DF9" w:rsidRDefault="000E2DF9" w:rsidP="000E2DF9">
      <w:pPr>
        <w:jc w:val="both"/>
        <w:rPr>
          <w:szCs w:val="24"/>
        </w:rPr>
      </w:pPr>
      <w:bookmarkStart w:id="124" w:name="part_84f9056801c64e11b4ed9140364256f0"/>
      <w:bookmarkEnd w:id="124"/>
      <w:r w:rsidRPr="000E2DF9">
        <w:rPr>
          <w:szCs w:val="24"/>
        </w:rPr>
        <w:t>17.2.4. ne dėl Pirkėjo kaltės vėluoja kitos Pirkėjo pirkimo sutarties, turinčios tiesioginės įtakos šiai Sutarčiai, vykdymas;  </w:t>
      </w:r>
    </w:p>
    <w:p w14:paraId="2468FF1D" w14:textId="77777777" w:rsidR="000E2DF9" w:rsidRPr="000E2DF9" w:rsidRDefault="000E2DF9" w:rsidP="000E2DF9">
      <w:pPr>
        <w:jc w:val="both"/>
        <w:rPr>
          <w:szCs w:val="24"/>
        </w:rPr>
      </w:pPr>
      <w:bookmarkStart w:id="125" w:name="part_3a30d4bcd0274cdd82e5a2a7f7fc4b8b"/>
      <w:bookmarkEnd w:id="125"/>
      <w:r w:rsidRPr="000E2DF9">
        <w:rPr>
          <w:szCs w:val="24"/>
        </w:rPr>
        <w:t>17.2.5. esant įrodymais pagrįstoms kliūtims ar trukdymams, sukeltiems Tiekėjui kitų trečiųjų asmenų ne dėl Tiekėjo ne laiku ar netinkamai pagal Sutarties sąlygas ir tvarką įvykdytų sutartinių įsipareigojimų; </w:t>
      </w:r>
    </w:p>
    <w:p w14:paraId="6B0FBE72" w14:textId="77777777" w:rsidR="000E2DF9" w:rsidRPr="000E2DF9" w:rsidRDefault="000E2DF9" w:rsidP="000E2DF9">
      <w:pPr>
        <w:jc w:val="both"/>
        <w:rPr>
          <w:szCs w:val="24"/>
        </w:rPr>
      </w:pPr>
      <w:bookmarkStart w:id="126" w:name="part_a6676d356d734e81a71d2a213370e988"/>
      <w:bookmarkEnd w:id="126"/>
      <w:r w:rsidRPr="000E2DF9">
        <w:rPr>
          <w:szCs w:val="24"/>
        </w:rPr>
        <w:t>17.2.6. pasikeitus galiojančiam teisės aktui ar įsigaliojus naujam teisės aktui, kuris turi įtakos šios Sutarties vykdymui; </w:t>
      </w:r>
    </w:p>
    <w:p w14:paraId="5609FD1F" w14:textId="77777777" w:rsidR="000E2DF9" w:rsidRPr="000E2DF9" w:rsidRDefault="000E2DF9" w:rsidP="000E2DF9">
      <w:pPr>
        <w:jc w:val="both"/>
        <w:rPr>
          <w:szCs w:val="24"/>
        </w:rPr>
      </w:pPr>
      <w:bookmarkStart w:id="127" w:name="part_a818ad17feb74ad092df9d84443cf75e"/>
      <w:bookmarkEnd w:id="127"/>
      <w:r w:rsidRPr="000E2DF9">
        <w:rPr>
          <w:szCs w:val="24"/>
        </w:rPr>
        <w:t>17.2.7. sutartinių įsipareigojimų stabdymo būtinybė atsirado dėl sustabdyto / perskirstyto / negauto ir panašiai Pirkėjo Prekių pirkimui skirto finansavimo arba finansavimo trūkumo; </w:t>
      </w:r>
    </w:p>
    <w:p w14:paraId="584062B4" w14:textId="77777777" w:rsidR="000E2DF9" w:rsidRPr="000E2DF9" w:rsidRDefault="000E2DF9" w:rsidP="000E2DF9">
      <w:pPr>
        <w:jc w:val="both"/>
        <w:rPr>
          <w:szCs w:val="24"/>
        </w:rPr>
      </w:pPr>
      <w:bookmarkStart w:id="128" w:name="part_71adc62644ec4294ae7e0a3fd7705f53"/>
      <w:bookmarkEnd w:id="128"/>
      <w:r w:rsidRPr="000E2DF9">
        <w:rPr>
          <w:szCs w:val="24"/>
        </w:rPr>
        <w:t>17.2.8. dėl teisminių (arbitražinių) ginčų su Pirkėju ar trečiaisiais asmenimis, kurių dalykas yra tiesiogiai susijęs su Sutarties vykdymu. </w:t>
      </w:r>
    </w:p>
    <w:p w14:paraId="3917886E" w14:textId="77777777" w:rsidR="000E2DF9" w:rsidRPr="000E2DF9" w:rsidRDefault="000E2DF9" w:rsidP="000E2DF9">
      <w:pPr>
        <w:jc w:val="both"/>
        <w:rPr>
          <w:szCs w:val="24"/>
        </w:rPr>
      </w:pPr>
      <w:bookmarkStart w:id="129" w:name="part_a500fd3f658e4365b41faeda48e53cf9"/>
      <w:bookmarkEnd w:id="129"/>
      <w:r w:rsidRPr="000E2DF9">
        <w:rPr>
          <w:szCs w:val="24"/>
        </w:rPr>
        <w:t>17.3. Jei Prekių (jų dalies) tiekimo stabdymas atliekamas dėl Sutarties sąlygų 17.2 papunktyje nurodytų aplinkybių ir tęsiasi ne ilgiau kaip 3 (tris) mėnesius, toks stabdymas laikomas Sutarties keitimu joje numatytomis sąlygomis.</w:t>
      </w:r>
    </w:p>
    <w:p w14:paraId="56D9B329" w14:textId="77777777" w:rsidR="000E2DF9" w:rsidRPr="000E2DF9" w:rsidRDefault="000E2DF9" w:rsidP="000E2DF9">
      <w:pPr>
        <w:jc w:val="both"/>
        <w:rPr>
          <w:szCs w:val="24"/>
        </w:rPr>
      </w:pPr>
      <w:bookmarkStart w:id="130" w:name="part_633809059b5a4ff6952af4ed164f789e"/>
      <w:bookmarkEnd w:id="130"/>
      <w:r w:rsidRPr="000E2DF9">
        <w:rPr>
          <w:szCs w:val="24"/>
        </w:rPr>
        <w:t>17.4. Sutartinių įsipareigojimų vykdymas gali būti stabdomas tik Sutarties galiojimo laikotarpiu tokia tvarka:</w:t>
      </w:r>
    </w:p>
    <w:p w14:paraId="78BB0581" w14:textId="77777777" w:rsidR="000E2DF9" w:rsidRPr="000E2DF9" w:rsidRDefault="000E2DF9" w:rsidP="000E2DF9">
      <w:pPr>
        <w:jc w:val="both"/>
        <w:rPr>
          <w:szCs w:val="24"/>
        </w:rPr>
      </w:pPr>
      <w:bookmarkStart w:id="131" w:name="part_e1d9f5497e2b4b8fac0f14c0d5441376"/>
      <w:bookmarkEnd w:id="131"/>
      <w:r w:rsidRPr="000E2DF9">
        <w:rPr>
          <w:szCs w:val="24"/>
        </w:rPr>
        <w:t>17.4.1. Atsiradus aplinkybėms, dėl kurių Tiekėjas negali vykdyti sutartinių įsipareigojimų, Tiekėjas apie tai nedelsdamas privalo informuoti Pirkėją. Tiekėjo rašytiniame prašyme turi būti nurodyta stabdymo aplinkybė (Sutarties sąlygų 17.2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CF2F5B" w14:textId="77777777" w:rsidR="000E2DF9" w:rsidRPr="000E2DF9" w:rsidRDefault="000E2DF9" w:rsidP="000E2DF9">
      <w:pPr>
        <w:jc w:val="both"/>
        <w:rPr>
          <w:szCs w:val="24"/>
        </w:rPr>
      </w:pPr>
      <w:bookmarkStart w:id="132" w:name="part_0c29870313ec4b8e9159c25696039f5b"/>
      <w:bookmarkEnd w:id="132"/>
      <w:r w:rsidRPr="000E2DF9">
        <w:rPr>
          <w:szCs w:val="24"/>
        </w:rPr>
        <w:t>17.4.2.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589BE2" w14:textId="77777777" w:rsidR="000E2DF9" w:rsidRPr="000E2DF9" w:rsidRDefault="000E2DF9" w:rsidP="000E2DF9">
      <w:pPr>
        <w:jc w:val="both"/>
        <w:rPr>
          <w:szCs w:val="24"/>
        </w:rPr>
      </w:pPr>
      <w:bookmarkStart w:id="133" w:name="part_ebd2788b705046149fed4a6909a8851e"/>
      <w:bookmarkEnd w:id="133"/>
      <w:r w:rsidRPr="000E2DF9">
        <w:rPr>
          <w:szCs w:val="24"/>
        </w:rPr>
        <w:t>17.4.3.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612789" w14:textId="77777777" w:rsidR="000E2DF9" w:rsidRPr="000E2DF9" w:rsidRDefault="000E2DF9" w:rsidP="000E2DF9">
      <w:pPr>
        <w:jc w:val="both"/>
        <w:rPr>
          <w:szCs w:val="24"/>
        </w:rPr>
      </w:pPr>
      <w:bookmarkStart w:id="134" w:name="part_e70536bc9e7f448ca32e84c110e2744e"/>
      <w:bookmarkEnd w:id="134"/>
      <w:r w:rsidRPr="000E2DF9">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3684F8" w14:textId="77777777" w:rsidR="000E2DF9" w:rsidRPr="000E2DF9" w:rsidRDefault="000E2DF9" w:rsidP="000E2DF9">
      <w:pPr>
        <w:jc w:val="both"/>
        <w:rPr>
          <w:szCs w:val="24"/>
        </w:rPr>
      </w:pPr>
      <w:bookmarkStart w:id="135" w:name="part_529fc201055c492aa2aec8333e131a21"/>
      <w:bookmarkEnd w:id="135"/>
      <w:r w:rsidRPr="000E2DF9">
        <w:rPr>
          <w:szCs w:val="24"/>
        </w:rPr>
        <w:t>17.6. Sutartinių įsipareigojimų vykdymas stabdomas ne ilgesniam kaip konkrečios, pagrįstos aplinkybės egzistavimo laikotarpiui.</w:t>
      </w:r>
    </w:p>
    <w:p w14:paraId="4697DB89" w14:textId="77777777" w:rsidR="000E2DF9" w:rsidRPr="000E2DF9" w:rsidRDefault="000E2DF9" w:rsidP="000E2DF9">
      <w:pPr>
        <w:jc w:val="both"/>
        <w:rPr>
          <w:szCs w:val="24"/>
        </w:rPr>
      </w:pPr>
      <w:bookmarkStart w:id="136" w:name="part_d59e96d451a74e99b5f4e53964697169"/>
      <w:bookmarkEnd w:id="136"/>
      <w:r w:rsidRPr="000E2DF9">
        <w:rPr>
          <w:szCs w:val="24"/>
        </w:rPr>
        <w:t>17.7.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CDEE83" w14:textId="77777777" w:rsidR="000E2DF9" w:rsidRPr="000E2DF9" w:rsidRDefault="000E2DF9" w:rsidP="000E2DF9">
      <w:pPr>
        <w:jc w:val="both"/>
        <w:rPr>
          <w:szCs w:val="24"/>
        </w:rPr>
      </w:pPr>
      <w:bookmarkStart w:id="137" w:name="part_1562589c8c774e55b369607136bcbb1f"/>
      <w:bookmarkEnd w:id="137"/>
      <w:r w:rsidRPr="000E2DF9">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43F45A" w14:textId="77777777" w:rsidR="000E2DF9" w:rsidRPr="000E2DF9" w:rsidRDefault="000E2DF9" w:rsidP="000E2DF9">
      <w:pPr>
        <w:jc w:val="both"/>
        <w:rPr>
          <w:szCs w:val="24"/>
        </w:rPr>
      </w:pPr>
      <w:bookmarkStart w:id="138" w:name="part_8652c492428945d791973cd6350d83ea"/>
      <w:bookmarkEnd w:id="138"/>
      <w:r w:rsidRPr="000E2DF9">
        <w:rPr>
          <w:szCs w:val="24"/>
        </w:rPr>
        <w:t>17.9. Atnaujinus Sutarties vykdymą, neįvykdytų prievolių (jų dalies) įvykdymo terminai ir Sutarties galiojimas nukeliami tokiam terminui, kiek buvo likę laiko jų įvykdymui (Sutarties galiojimui) jų sustabdymo metu. </w:t>
      </w:r>
    </w:p>
    <w:p w14:paraId="1F01F597" w14:textId="77777777" w:rsidR="000E2DF9" w:rsidRPr="000E2DF9" w:rsidRDefault="000E2DF9" w:rsidP="000E2DF9">
      <w:pPr>
        <w:jc w:val="both"/>
        <w:rPr>
          <w:szCs w:val="24"/>
        </w:rPr>
      </w:pPr>
      <w:bookmarkStart w:id="139" w:name="part_f75400b376aa49b1abb489376ffee67d"/>
      <w:bookmarkEnd w:id="139"/>
      <w:r w:rsidRPr="000E2DF9">
        <w:rPr>
          <w:szCs w:val="24"/>
        </w:rPr>
        <w:lastRenderedPageBreak/>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3773FB" w14:textId="77777777" w:rsidR="000E2DF9" w:rsidRPr="000E2DF9" w:rsidRDefault="000E2DF9" w:rsidP="000E2DF9">
      <w:pPr>
        <w:numPr>
          <w:ilvl w:val="1"/>
          <w:numId w:val="31"/>
        </w:numPr>
        <w:tabs>
          <w:tab w:val="left" w:pos="1418"/>
        </w:tabs>
        <w:spacing w:after="160" w:line="259" w:lineRule="auto"/>
        <w:ind w:left="0" w:firstLine="0"/>
        <w:contextualSpacing/>
        <w:jc w:val="both"/>
        <w:rPr>
          <w:rFonts w:eastAsia="Calibri"/>
          <w:szCs w:val="24"/>
        </w:rPr>
      </w:pPr>
      <w:r w:rsidRPr="000E2DF9">
        <w:rPr>
          <w:rFonts w:eastAsia="Calibri"/>
          <w:szCs w:val="24"/>
        </w:rPr>
        <w:t>Sutartis gali būti nutraukiama VPĮ 90 straipsnyje ir Sutartyje numatytais atvejais, įskaitant galimybę nutraukti Sutartį Šalių susitarimu.</w:t>
      </w:r>
    </w:p>
    <w:p w14:paraId="4F691AA8" w14:textId="77777777" w:rsidR="000E2DF9" w:rsidRPr="000E2DF9" w:rsidRDefault="000E2DF9" w:rsidP="000E2DF9">
      <w:pPr>
        <w:spacing w:after="160" w:line="259" w:lineRule="auto"/>
        <w:rPr>
          <w:rFonts w:eastAsia="Calibri"/>
          <w:kern w:val="2"/>
          <w:szCs w:val="24"/>
          <w14:ligatures w14:val="standardContextual"/>
        </w:rPr>
      </w:pPr>
    </w:p>
    <w:p w14:paraId="0E307AE6" w14:textId="77777777" w:rsidR="000E2DF9" w:rsidRPr="000E2DF9" w:rsidRDefault="000E2DF9" w:rsidP="000E2DF9">
      <w:pPr>
        <w:numPr>
          <w:ilvl w:val="0"/>
          <w:numId w:val="31"/>
        </w:numPr>
        <w:spacing w:after="160" w:line="259" w:lineRule="auto"/>
        <w:contextualSpacing/>
        <w:jc w:val="center"/>
        <w:rPr>
          <w:rFonts w:eastAsia="Calibri"/>
          <w:szCs w:val="24"/>
        </w:rPr>
      </w:pPr>
      <w:r w:rsidRPr="000E2DF9">
        <w:rPr>
          <w:rFonts w:eastAsia="Calibri"/>
          <w:b/>
          <w:bCs/>
          <w:szCs w:val="24"/>
        </w:rPr>
        <w:t>Sutarties nutraukimas Pirkėjo iniciatyva</w:t>
      </w:r>
    </w:p>
    <w:p w14:paraId="6DEE4202" w14:textId="77777777" w:rsidR="000E2DF9" w:rsidRPr="000E2DF9" w:rsidRDefault="000E2DF9" w:rsidP="000E2DF9">
      <w:pPr>
        <w:jc w:val="both"/>
        <w:rPr>
          <w:szCs w:val="24"/>
        </w:rPr>
      </w:pPr>
      <w:r w:rsidRPr="000E2DF9">
        <w:rPr>
          <w:szCs w:val="24"/>
        </w:rPr>
        <w:t>18.1. Pirkėjas  vienašališkai nutraukia Sutartį, įspėjęs Tiekėją raštu prieš ne trumpesnį nei 5 (penkių) dienų terminą, jeigu Tiekėjas padaro esminį Sutarties pažeidimą t. y. nepristato laiku Prekių ar neištaiso trūkumų per nurodytą terminą.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67456E" w14:textId="77777777" w:rsidR="000E2DF9" w:rsidRPr="000E2DF9" w:rsidRDefault="000E2DF9" w:rsidP="000E2DF9">
      <w:pPr>
        <w:jc w:val="both"/>
        <w:rPr>
          <w:szCs w:val="24"/>
        </w:rPr>
      </w:pPr>
      <w:bookmarkStart w:id="140" w:name="part_f903c1a7ab87464a98223a3b8db915bc"/>
      <w:bookmarkEnd w:id="140"/>
      <w:r w:rsidRPr="000E2DF9">
        <w:rPr>
          <w:szCs w:val="24"/>
        </w:rPr>
        <w:t>18.2. Pirkėjas turi teisę vienašališkai nutraukti Sutartį ar jos dalį raštu įspėjęs Tiekėją prieš ne trumpesnį nei 10 (dešimties) dienų terminą, jeigu: </w:t>
      </w:r>
    </w:p>
    <w:p w14:paraId="5CDF6CCB" w14:textId="77777777" w:rsidR="000E2DF9" w:rsidRPr="000E2DF9" w:rsidRDefault="000E2DF9" w:rsidP="000E2DF9">
      <w:pPr>
        <w:jc w:val="both"/>
        <w:rPr>
          <w:szCs w:val="24"/>
        </w:rPr>
      </w:pPr>
      <w:bookmarkStart w:id="141" w:name="part_5ccd48ddf20b4c7da078f2d2ed8c9c01"/>
      <w:bookmarkEnd w:id="141"/>
      <w:r w:rsidRPr="000E2DF9">
        <w:rPr>
          <w:szCs w:val="24"/>
        </w:rPr>
        <w:t>18.2.1. Tiekėjui yra iškelta bankroto byla, pradėtas bankroto procesas ne teismo tvarka, jis tampa nemokus arba yra nemokumo tikimybė, sustabdo ūkinę veiklą ar susidaro</w:t>
      </w:r>
      <w:r w:rsidRPr="000E2DF9">
        <w:rPr>
          <w:b/>
          <w:bCs/>
          <w:szCs w:val="24"/>
        </w:rPr>
        <w:t> </w:t>
      </w:r>
      <w:r w:rsidRPr="000E2DF9">
        <w:rPr>
          <w:szCs w:val="24"/>
        </w:rPr>
        <w:t>įstatymuose ir kituose teisės aktuose nustatyta tvarka analogiška situacija; </w:t>
      </w:r>
    </w:p>
    <w:p w14:paraId="025D8DCD" w14:textId="77777777" w:rsidR="000E2DF9" w:rsidRPr="000E2DF9" w:rsidRDefault="000E2DF9" w:rsidP="000E2DF9">
      <w:pPr>
        <w:jc w:val="both"/>
        <w:rPr>
          <w:szCs w:val="24"/>
        </w:rPr>
      </w:pPr>
      <w:bookmarkStart w:id="142" w:name="part_97223f15829a42b98ee1463f1475114f"/>
      <w:bookmarkEnd w:id="142"/>
      <w:r w:rsidRPr="000E2DF9">
        <w:rPr>
          <w:szCs w:val="24"/>
        </w:rPr>
        <w:t>18.2.2. Tiekėjo padėtis pasikeičia ir jis atitinka pirkimo dokumentuose nustatytą pašalinimo pagrindą, kuris taikomas ir Sutarties galiojimo metu;</w:t>
      </w:r>
    </w:p>
    <w:p w14:paraId="5A15B415" w14:textId="77777777" w:rsidR="000E2DF9" w:rsidRPr="000E2DF9" w:rsidRDefault="000E2DF9" w:rsidP="000E2DF9">
      <w:pPr>
        <w:jc w:val="both"/>
        <w:rPr>
          <w:szCs w:val="24"/>
        </w:rPr>
      </w:pPr>
      <w:bookmarkStart w:id="143" w:name="part_1b7bddcca159478786fab5db33d9b961"/>
      <w:bookmarkEnd w:id="143"/>
      <w:r w:rsidRPr="000E2DF9">
        <w:rPr>
          <w:szCs w:val="24"/>
        </w:rPr>
        <w:t>18.2.3. pasikeičia teisės aktai, susiję su Sutarties objektu, Sutarties vykdymu, ar su Pirkėjo vykdoma veikla, kuriai buvo sudaryta Sutartis, ir dėl tokių pakeitimų Pirkėjas nusprendžia nutraukti Sutartį;  </w:t>
      </w:r>
    </w:p>
    <w:p w14:paraId="0DAA75D5" w14:textId="77777777" w:rsidR="000E2DF9" w:rsidRPr="000E2DF9" w:rsidRDefault="000E2DF9" w:rsidP="000E2DF9">
      <w:pPr>
        <w:jc w:val="both"/>
        <w:rPr>
          <w:szCs w:val="24"/>
        </w:rPr>
      </w:pPr>
      <w:bookmarkStart w:id="144" w:name="part_edb9a2d757104f5893aeacad5e016645"/>
      <w:bookmarkEnd w:id="144"/>
      <w:r w:rsidRPr="000E2DF9">
        <w:rPr>
          <w:szCs w:val="24"/>
        </w:rPr>
        <w:t>18.2.4. Pirkėjas nusprendžia nebevykdyti veiklos, kurios vykdymui Sutartimi įsigyjamos Prekės ir Sutarties poreikis išnyksta; </w:t>
      </w:r>
    </w:p>
    <w:p w14:paraId="5F771B95" w14:textId="77777777" w:rsidR="000E2DF9" w:rsidRPr="000E2DF9" w:rsidRDefault="000E2DF9" w:rsidP="000E2DF9">
      <w:pPr>
        <w:jc w:val="both"/>
        <w:rPr>
          <w:szCs w:val="24"/>
        </w:rPr>
      </w:pPr>
      <w:bookmarkStart w:id="145" w:name="part_f008cf78219b4f4a89cf7c9a8e8c9322"/>
      <w:bookmarkEnd w:id="145"/>
      <w:r w:rsidRPr="000E2DF9">
        <w:rPr>
          <w:szCs w:val="24"/>
        </w:rPr>
        <w:t>18.2.5. Pirkėjo valdymo organas priima sprendimą, dėl kurio Sutarties poreikis išnyksta; </w:t>
      </w:r>
    </w:p>
    <w:p w14:paraId="776A0D99" w14:textId="77777777" w:rsidR="000E2DF9" w:rsidRPr="000E2DF9" w:rsidRDefault="000E2DF9" w:rsidP="000E2DF9">
      <w:pPr>
        <w:jc w:val="both"/>
        <w:rPr>
          <w:szCs w:val="24"/>
        </w:rPr>
      </w:pPr>
      <w:bookmarkStart w:id="146" w:name="part_356c89d2b96342b9ac7ca61c8006e7fe"/>
      <w:bookmarkEnd w:id="146"/>
      <w:r w:rsidRPr="000E2DF9">
        <w:rPr>
          <w:szCs w:val="24"/>
        </w:rPr>
        <w:t>18.2.6. pasikeičia (pablogėja) Pirkėjo finansinė padėtis ar Pirkėjas negauna / netenka finansavimo ir dėl šios priežasties nusprendžia nutraukti Sutartį; </w:t>
      </w:r>
    </w:p>
    <w:p w14:paraId="3A98AB0E" w14:textId="77777777" w:rsidR="000E2DF9" w:rsidRPr="000E2DF9" w:rsidRDefault="000E2DF9" w:rsidP="000E2DF9">
      <w:pPr>
        <w:jc w:val="both"/>
        <w:rPr>
          <w:szCs w:val="24"/>
        </w:rPr>
      </w:pPr>
      <w:bookmarkStart w:id="147" w:name="part_209a75e01d9245b3aca223ad5c3c5fec"/>
      <w:bookmarkEnd w:id="147"/>
      <w:r w:rsidRPr="000E2DF9">
        <w:rPr>
          <w:szCs w:val="24"/>
        </w:rPr>
        <w:t>18.2.7. keičiasi Pirkėjo organizacinė struktūra – juridinis statusas, pobūdis ar valdymo struktūra ir tai gali turėti įtakos tinkamam Sutarties įvykdymui arba Sutarties poreikiui; </w:t>
      </w:r>
    </w:p>
    <w:p w14:paraId="0DE71753" w14:textId="77777777" w:rsidR="000E2DF9" w:rsidRPr="000E2DF9" w:rsidRDefault="000E2DF9" w:rsidP="000E2DF9">
      <w:pPr>
        <w:jc w:val="both"/>
        <w:rPr>
          <w:szCs w:val="24"/>
        </w:rPr>
      </w:pPr>
      <w:r w:rsidRPr="000E2DF9">
        <w:rPr>
          <w:szCs w:val="24"/>
        </w:rPr>
        <w:t>18.2.8. nebelieka perkamų Prekių poreikio; </w:t>
      </w:r>
    </w:p>
    <w:p w14:paraId="75767975" w14:textId="77777777" w:rsidR="000E2DF9" w:rsidRPr="000E2DF9" w:rsidRDefault="000E2DF9" w:rsidP="000E2DF9">
      <w:pPr>
        <w:jc w:val="both"/>
        <w:rPr>
          <w:szCs w:val="24"/>
        </w:rPr>
      </w:pPr>
      <w:bookmarkStart w:id="148" w:name="part_f748bcf2bccc44a8b06f20698b2c9968"/>
      <w:bookmarkEnd w:id="148"/>
      <w:r w:rsidRPr="000E2DF9">
        <w:rPr>
          <w:szCs w:val="24"/>
        </w:rPr>
        <w:t>18.2.9. Pirkėjas iš pirkimų priežiūrą atliekančių institucijų gauna nurodymą / rekomendaciją nutraukti Sutartį;</w:t>
      </w:r>
    </w:p>
    <w:p w14:paraId="5D1E6115" w14:textId="77777777" w:rsidR="000E2DF9" w:rsidRPr="000E2DF9" w:rsidRDefault="000E2DF9" w:rsidP="000E2DF9">
      <w:pPr>
        <w:jc w:val="both"/>
        <w:rPr>
          <w:szCs w:val="24"/>
        </w:rPr>
      </w:pPr>
      <w:bookmarkStart w:id="149" w:name="part_790a68ca3b7842e7be04b8396ea38a0c"/>
      <w:bookmarkEnd w:id="149"/>
      <w:r w:rsidRPr="000E2DF9">
        <w:rPr>
          <w:szCs w:val="24"/>
        </w:rPr>
        <w:t>18.2.10. Tiekėjas vėluoja pateikti Sutarties įvykdymo užtikrinimo pratęsimą ilgiau kaip 10 (dešimt) darbo dienų nuo paskutinio Sutarties įvykdymo užtikrinimo galiojimo termino pabaigos arba atsisako jį pateikti.</w:t>
      </w:r>
    </w:p>
    <w:p w14:paraId="717F4BE7" w14:textId="77777777" w:rsidR="000E2DF9" w:rsidRPr="000E2DF9" w:rsidRDefault="000E2DF9" w:rsidP="000E2DF9">
      <w:pPr>
        <w:jc w:val="both"/>
        <w:rPr>
          <w:szCs w:val="24"/>
        </w:rPr>
      </w:pPr>
      <w:bookmarkStart w:id="150" w:name="part_b895c993d309446280ac23d4c4c6b3af"/>
      <w:bookmarkEnd w:id="150"/>
      <w:r w:rsidRPr="000E2DF9">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8FBEA0" w14:textId="77777777" w:rsidR="000E2DF9" w:rsidRPr="000E2DF9" w:rsidRDefault="000E2DF9" w:rsidP="000E2DF9">
      <w:pPr>
        <w:jc w:val="both"/>
        <w:rPr>
          <w:szCs w:val="24"/>
        </w:rPr>
      </w:pPr>
      <w:bookmarkStart w:id="151" w:name="part_11b5f45ece72456aab71665d5fef239c"/>
      <w:bookmarkEnd w:id="151"/>
      <w:r w:rsidRPr="000E2DF9">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90D492" w14:textId="77777777" w:rsidR="000E2DF9" w:rsidRPr="000E2DF9" w:rsidRDefault="000E2DF9" w:rsidP="000E2DF9">
      <w:pPr>
        <w:jc w:val="both"/>
        <w:rPr>
          <w:szCs w:val="24"/>
        </w:rPr>
      </w:pPr>
      <w:bookmarkStart w:id="152" w:name="part_de604d3a70c54dd5ad194664adc38477"/>
      <w:bookmarkEnd w:id="152"/>
      <w:r w:rsidRPr="000E2DF9">
        <w:rPr>
          <w:szCs w:val="24"/>
        </w:rPr>
        <w:t xml:space="preserve">18.5. Jei Sutartis nutraukiama Tiekėjui iš esmės pažeidus Sutartį ar Tiekėjui nepagrįstai nutraukus Sutarties vykdymą ne Sutartyje nustatyta tvarka, ir jeigu Sutarties sąlygose nėra numatyta, kad tinkamas Sutarties įvykdymas yra užtikrinamas Sutarties įvykdymo užtikrinimu, Tiekėjas įsipareigoja Pirkėjui </w:t>
      </w:r>
      <w:r w:rsidRPr="000E2DF9">
        <w:rPr>
          <w:szCs w:val="24"/>
        </w:rPr>
        <w:lastRenderedPageBreak/>
        <w:t xml:space="preserve">atlyginti nuostolius, susijusius su Sutarties nutraukimu. Jeigu Sutarties sąlygose yra numatyta, kad tinkamas Sutarties įvykdymas yra užtikrinamas Sutarties įvykdymo užtikrinimu, Tiekėjas įsipareigoja Pirkėjui sumokėti likusią dalį sumos ir atlyginti nuostolius, susijusius su Sutarties nutraukimu, kiek jų nepadengia Sutarties įvykdymo užtikrinimas. </w:t>
      </w:r>
    </w:p>
    <w:p w14:paraId="1337B3B8" w14:textId="77777777" w:rsidR="000E2DF9" w:rsidRPr="000E2DF9" w:rsidRDefault="000E2DF9" w:rsidP="000E2DF9">
      <w:pPr>
        <w:jc w:val="both"/>
        <w:rPr>
          <w:szCs w:val="24"/>
        </w:rPr>
      </w:pPr>
      <w:bookmarkStart w:id="153" w:name="part_6ab8d938d27449d2b305d15cd9c291ca"/>
      <w:bookmarkEnd w:id="153"/>
      <w:r w:rsidRPr="000E2DF9">
        <w:rPr>
          <w:szCs w:val="24"/>
        </w:rPr>
        <w:t>18.6. Pirkėjas turi teisę vienašališkai nutraukti Sutartį ir kitais Sutarties sąlygose (jei taikoma) ir įstatymuose bei kituose teisės aktuose įtvirtintais atvejais. </w:t>
      </w:r>
    </w:p>
    <w:p w14:paraId="5AF642AE" w14:textId="77777777" w:rsidR="000E2DF9" w:rsidRPr="000E2DF9" w:rsidRDefault="000E2DF9" w:rsidP="000E2DF9">
      <w:pPr>
        <w:jc w:val="both"/>
        <w:rPr>
          <w:szCs w:val="24"/>
        </w:rPr>
      </w:pPr>
      <w:bookmarkStart w:id="154" w:name="part_f45fedb9bd0b4fb98ac70cadbf95ca83"/>
      <w:bookmarkEnd w:id="154"/>
      <w:r w:rsidRPr="000E2DF9">
        <w:rPr>
          <w:szCs w:val="24"/>
        </w:rPr>
        <w:t>18.7. Sutartis laikoma nutraukta kitą dieną po to, kai pasibaigia įspėjimo apie Sutarties nutraukimą terminas.  </w:t>
      </w:r>
    </w:p>
    <w:p w14:paraId="3468E6D4" w14:textId="77777777" w:rsidR="000E2DF9" w:rsidRPr="000E2DF9" w:rsidRDefault="000E2DF9" w:rsidP="000E2DF9">
      <w:pPr>
        <w:jc w:val="both"/>
        <w:rPr>
          <w:szCs w:val="24"/>
        </w:rPr>
      </w:pPr>
      <w:bookmarkStart w:id="155" w:name="part_014a836e0f8441e9be6c2180b8b7a912"/>
      <w:bookmarkEnd w:id="155"/>
      <w:r w:rsidRPr="000E2DF9">
        <w:rPr>
          <w:szCs w:val="24"/>
        </w:rPr>
        <w:t>18.8.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6C0FC9" w14:textId="77777777" w:rsidR="000E2DF9" w:rsidRPr="000E2DF9" w:rsidRDefault="000E2DF9" w:rsidP="000E2DF9">
      <w:pPr>
        <w:contextualSpacing/>
        <w:jc w:val="both"/>
        <w:rPr>
          <w:rFonts w:eastAsia="Calibri"/>
          <w:szCs w:val="24"/>
        </w:rPr>
      </w:pPr>
    </w:p>
    <w:p w14:paraId="47A65169"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Sutarties nutraukimas Tiekėjo iniciatyva</w:t>
      </w:r>
    </w:p>
    <w:p w14:paraId="2B2CA535" w14:textId="77777777" w:rsidR="000E2DF9" w:rsidRPr="000E2DF9" w:rsidRDefault="000E2DF9" w:rsidP="000E2DF9">
      <w:pPr>
        <w:jc w:val="both"/>
        <w:rPr>
          <w:szCs w:val="24"/>
        </w:rPr>
      </w:pPr>
      <w:r w:rsidRPr="000E2DF9">
        <w:rPr>
          <w:szCs w:val="24"/>
        </w:rPr>
        <w:t>19.1. Tiekėjas turi teisę vienašališkai nutraukti Sutartį, įspėjęs Pirkėją raštu prieš ne trumpesnį nei 15 (penkiolika)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CA9F51" w14:textId="77777777" w:rsidR="000E2DF9" w:rsidRPr="000E2DF9" w:rsidRDefault="000E2DF9" w:rsidP="000E2DF9">
      <w:pPr>
        <w:jc w:val="both"/>
        <w:rPr>
          <w:szCs w:val="24"/>
        </w:rPr>
      </w:pPr>
      <w:bookmarkStart w:id="156" w:name="part_02f28e9ae7224bc7844036f09241fc30"/>
      <w:bookmarkEnd w:id="156"/>
      <w:r w:rsidRPr="000E2DF9">
        <w:rPr>
          <w:szCs w:val="24"/>
        </w:rPr>
        <w:t>19.2. Tiekėjas turi teisę vienašališkai nutraukti Sutartį, įspėjęs Pirkėją raštu prieš ne trumpesnį nei 10 (dešimties) dienų terminą, jeigu:</w:t>
      </w:r>
    </w:p>
    <w:p w14:paraId="7A4EE80C" w14:textId="77777777" w:rsidR="000E2DF9" w:rsidRPr="000E2DF9" w:rsidRDefault="000E2DF9" w:rsidP="000E2DF9">
      <w:pPr>
        <w:jc w:val="both"/>
        <w:rPr>
          <w:szCs w:val="24"/>
        </w:rPr>
      </w:pPr>
      <w:bookmarkStart w:id="157" w:name="part_31d34e9cb9f744d5bfaf46d05488b0b7"/>
      <w:bookmarkEnd w:id="157"/>
      <w:r w:rsidRPr="000E2DF9">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40291DDA" w14:textId="77777777" w:rsidR="000E2DF9" w:rsidRPr="000E2DF9" w:rsidRDefault="000E2DF9" w:rsidP="000E2DF9">
      <w:pPr>
        <w:jc w:val="both"/>
        <w:rPr>
          <w:szCs w:val="24"/>
        </w:rPr>
      </w:pPr>
      <w:bookmarkStart w:id="158" w:name="part_e7c2a6c01c1c4bc699523d5f2e4efd2a"/>
      <w:bookmarkEnd w:id="158"/>
      <w:r w:rsidRPr="000E2DF9">
        <w:rPr>
          <w:szCs w:val="24"/>
        </w:rPr>
        <w:t>19.2.2. Pirkėjas pažeidžia Sutartį arba įstatymus bei kitus teisės aktus ir per Tiekėjo rašytinėje pretenzijoje nurodytą terminą neištaiso pažeidimo, išskyrus Bendrųjų sąlygų 19.1. papunktyje nustatytą atvejį. </w:t>
      </w:r>
    </w:p>
    <w:p w14:paraId="046B1A07" w14:textId="77777777" w:rsidR="000E2DF9" w:rsidRPr="000E2DF9" w:rsidRDefault="000E2DF9" w:rsidP="000E2DF9">
      <w:pPr>
        <w:jc w:val="both"/>
        <w:rPr>
          <w:szCs w:val="24"/>
        </w:rPr>
      </w:pPr>
      <w:bookmarkStart w:id="159" w:name="part_22f7aa6198a847d1aca593b9da22f97d"/>
      <w:bookmarkEnd w:id="159"/>
      <w:r w:rsidRPr="000E2DF9">
        <w:rPr>
          <w:szCs w:val="24"/>
        </w:rPr>
        <w:t>19.3. Jeigu Sutarties sąlygų 19.1. papunktyje nurodytos aplinkybės yra susijusios tik su atskira dalimi arba atskiru Susitarimu, Tiekėjas turi teisę nutraukti Sutartį tik tos dalies atžvilgiu arba nutraukti tik tokį Susitarimą. </w:t>
      </w:r>
    </w:p>
    <w:p w14:paraId="1BD22C40" w14:textId="77777777" w:rsidR="000E2DF9" w:rsidRPr="000E2DF9" w:rsidRDefault="000E2DF9" w:rsidP="000E2DF9">
      <w:pPr>
        <w:jc w:val="both"/>
        <w:rPr>
          <w:szCs w:val="24"/>
        </w:rPr>
      </w:pPr>
      <w:bookmarkStart w:id="160" w:name="part_3a748e8546c340bb8150732bd3959104"/>
      <w:bookmarkEnd w:id="160"/>
      <w:r w:rsidRPr="000E2DF9">
        <w:rPr>
          <w:szCs w:val="24"/>
        </w:rPr>
        <w:t>19.4. Tiekėjas turi teisę vienašališkai nutraukti Sutartį ir kitais įstatymuose bei kituose teisės aktuose įtvirtintais atvejais. </w:t>
      </w:r>
    </w:p>
    <w:p w14:paraId="68F86572" w14:textId="77777777" w:rsidR="000E2DF9" w:rsidRPr="000E2DF9" w:rsidRDefault="000E2DF9" w:rsidP="000E2DF9">
      <w:pPr>
        <w:jc w:val="both"/>
        <w:rPr>
          <w:szCs w:val="24"/>
        </w:rPr>
      </w:pPr>
      <w:bookmarkStart w:id="161" w:name="part_e064a682d66e46aa83b3b3b8db3f32e4"/>
      <w:bookmarkEnd w:id="161"/>
      <w:r w:rsidRPr="000E2DF9">
        <w:rPr>
          <w:szCs w:val="24"/>
        </w:rPr>
        <w:t>19.5. Jei Sutartis nutraukiama Pirkėjui iš esmės pažeidus Sutartį ar Pirkėjui nepagrįstai nutraukus Sutarties vykdymą ne Sutartyje nustatyta tvarka, Pirkėjas įsipareigoja Tiekėjui atlyginti nuostolius, susijusius su Sutarties nutraukimu.</w:t>
      </w:r>
    </w:p>
    <w:p w14:paraId="1C58AA39" w14:textId="77777777" w:rsidR="000E2DF9" w:rsidRPr="000E2DF9" w:rsidRDefault="000E2DF9" w:rsidP="000E2DF9">
      <w:pPr>
        <w:jc w:val="both"/>
        <w:rPr>
          <w:szCs w:val="24"/>
        </w:rPr>
      </w:pPr>
      <w:bookmarkStart w:id="162" w:name="part_bb2946930a5243dea17af0a60528ef55"/>
      <w:bookmarkEnd w:id="162"/>
      <w:r w:rsidRPr="000E2DF9">
        <w:rPr>
          <w:szCs w:val="24"/>
        </w:rPr>
        <w:t>19.6. Sutartis laikoma nutraukta kitą dieną po to, kai pasibaigia įspėjimo apie Sutarties nutraukimą terminas. </w:t>
      </w:r>
    </w:p>
    <w:p w14:paraId="1086FE17" w14:textId="77777777" w:rsidR="000E2DF9" w:rsidRPr="000E2DF9" w:rsidRDefault="000E2DF9" w:rsidP="002E2978">
      <w:pPr>
        <w:jc w:val="both"/>
        <w:rPr>
          <w:szCs w:val="24"/>
        </w:rPr>
      </w:pPr>
      <w:bookmarkStart w:id="163" w:name="part_e21fd68b0faa42f09d2b9d066ba96270"/>
      <w:bookmarkEnd w:id="163"/>
      <w:r w:rsidRPr="000E2DF9">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CE605E" w14:textId="77777777" w:rsidR="000E2DF9" w:rsidRPr="000E2DF9" w:rsidRDefault="000E2DF9" w:rsidP="002E2978">
      <w:pPr>
        <w:spacing w:line="259" w:lineRule="auto"/>
        <w:rPr>
          <w:rFonts w:eastAsia="Calibri"/>
          <w:bCs/>
          <w:kern w:val="2"/>
          <w:szCs w:val="24"/>
          <w14:ligatures w14:val="standardContextual"/>
        </w:rPr>
      </w:pPr>
    </w:p>
    <w:p w14:paraId="7953CFD6" w14:textId="77777777" w:rsidR="000E2DF9" w:rsidRPr="000E2DF9" w:rsidRDefault="000E2DF9" w:rsidP="002E2978">
      <w:pPr>
        <w:numPr>
          <w:ilvl w:val="0"/>
          <w:numId w:val="31"/>
        </w:numPr>
        <w:spacing w:line="259" w:lineRule="auto"/>
        <w:ind w:left="0"/>
        <w:contextualSpacing/>
        <w:jc w:val="center"/>
        <w:rPr>
          <w:rFonts w:eastAsia="Calibri"/>
          <w:b/>
          <w:bCs/>
          <w:szCs w:val="24"/>
        </w:rPr>
      </w:pPr>
      <w:r w:rsidRPr="000E2DF9">
        <w:rPr>
          <w:rFonts w:eastAsia="Calibri"/>
          <w:b/>
          <w:bCs/>
          <w:szCs w:val="24"/>
        </w:rPr>
        <w:t>Bendravimo tvarka ir kalba</w:t>
      </w:r>
    </w:p>
    <w:p w14:paraId="3B66CFBD" w14:textId="77777777" w:rsidR="000E2DF9" w:rsidRPr="000E2DF9" w:rsidRDefault="000E2DF9" w:rsidP="000E2DF9">
      <w:pPr>
        <w:jc w:val="both"/>
        <w:rPr>
          <w:szCs w:val="24"/>
        </w:rPr>
      </w:pPr>
      <w:r w:rsidRPr="000E2DF9">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23C5322" w14:textId="77777777" w:rsidR="000E2DF9" w:rsidRPr="000E2DF9" w:rsidRDefault="000E2DF9" w:rsidP="000E2DF9">
      <w:pPr>
        <w:jc w:val="both"/>
        <w:rPr>
          <w:szCs w:val="24"/>
        </w:rPr>
      </w:pPr>
      <w:bookmarkStart w:id="164" w:name="part_a17b32d11af84db791ec82dde93cfe02"/>
      <w:bookmarkEnd w:id="164"/>
      <w:r w:rsidRPr="000E2DF9">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4E3884" w14:textId="77777777" w:rsidR="000E2DF9" w:rsidRPr="000E2DF9" w:rsidRDefault="000E2DF9" w:rsidP="000E2DF9">
      <w:pPr>
        <w:jc w:val="both"/>
        <w:rPr>
          <w:szCs w:val="24"/>
        </w:rPr>
      </w:pPr>
      <w:bookmarkStart w:id="165" w:name="part_4f6fa3f6751140f6bceb9d9f940b7b23"/>
      <w:bookmarkEnd w:id="165"/>
      <w:r w:rsidRPr="000E2DF9">
        <w:rPr>
          <w:szCs w:val="24"/>
        </w:rPr>
        <w:lastRenderedPageBreak/>
        <w:t>20.3. Jeigu pranešimas yra įteikiamas asmeniškai arba siunčiamas paštu ar per kurjerį, jis turi būti įteikiamas pasirašytinai ir laikomas gautu gavimo patvirtinime nurodytą dieną.</w:t>
      </w:r>
    </w:p>
    <w:p w14:paraId="46DAC87D" w14:textId="77777777" w:rsidR="000E2DF9" w:rsidRPr="000E2DF9" w:rsidRDefault="000E2DF9" w:rsidP="000E2DF9">
      <w:pPr>
        <w:jc w:val="both"/>
        <w:rPr>
          <w:szCs w:val="24"/>
        </w:rPr>
      </w:pPr>
      <w:bookmarkStart w:id="166" w:name="part_ba27b372997f4b95a3e9db8445d2163d"/>
      <w:bookmarkEnd w:id="166"/>
      <w:r w:rsidRPr="000E2DF9">
        <w:rPr>
          <w:szCs w:val="24"/>
        </w:rPr>
        <w:t>20.4. Jeigu pranešimas siunčiamas el. paštu, laikoma, kad Šalis jį gavo kitą darbo dieną.</w:t>
      </w:r>
    </w:p>
    <w:p w14:paraId="524A4783" w14:textId="77777777" w:rsidR="000E2DF9" w:rsidRPr="000E2DF9" w:rsidRDefault="000E2DF9" w:rsidP="000E2DF9">
      <w:pPr>
        <w:jc w:val="both"/>
        <w:rPr>
          <w:szCs w:val="24"/>
        </w:rPr>
      </w:pPr>
      <w:bookmarkStart w:id="167" w:name="part_7905db5a9c784fbb91eb4a303116b2a5"/>
      <w:bookmarkEnd w:id="167"/>
      <w:r w:rsidRPr="000E2DF9">
        <w:rPr>
          <w:szCs w:val="24"/>
        </w:rPr>
        <w:t>20.5. Jeigu pranešimas siunčiamas keliais skirtingais būdais, laikoma, kad gavėjas jį gavo tada, kai jis gavo pirmesnįjį pranešimą.</w:t>
      </w:r>
    </w:p>
    <w:p w14:paraId="06A66035" w14:textId="77777777" w:rsidR="000E2DF9" w:rsidRPr="000E2DF9" w:rsidRDefault="000E2DF9" w:rsidP="000E2DF9">
      <w:pPr>
        <w:jc w:val="both"/>
        <w:rPr>
          <w:szCs w:val="24"/>
        </w:rPr>
      </w:pPr>
      <w:r w:rsidRPr="000E2DF9">
        <w:rPr>
          <w:szCs w:val="24"/>
        </w:rPr>
        <w:t>20.6. Sutarties Šalių kontaktiniai asmenys:</w:t>
      </w:r>
    </w:p>
    <w:p w14:paraId="37C58F25" w14:textId="77777777" w:rsidR="000E2DF9" w:rsidRPr="000E2DF9" w:rsidRDefault="000E2DF9" w:rsidP="000E2DF9">
      <w:pPr>
        <w:jc w:val="both"/>
        <w:rPr>
          <w:sz w:val="16"/>
          <w:szCs w:val="16"/>
        </w:rPr>
      </w:pP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39"/>
        <w:gridCol w:w="3804"/>
      </w:tblGrid>
      <w:tr w:rsidR="000E2DF9" w:rsidRPr="000E2DF9" w14:paraId="3731D8A9" w14:textId="77777777" w:rsidTr="000E2DF9">
        <w:tc>
          <w:tcPr>
            <w:tcW w:w="2088" w:type="dxa"/>
          </w:tcPr>
          <w:p w14:paraId="311159A1" w14:textId="77777777" w:rsidR="000E2DF9" w:rsidRPr="000E2DF9" w:rsidRDefault="000E2DF9" w:rsidP="000E2DF9">
            <w:pPr>
              <w:jc w:val="both"/>
              <w:rPr>
                <w:b/>
                <w:szCs w:val="24"/>
                <w:lang w:eastAsia="lt-LT"/>
              </w:rPr>
            </w:pPr>
          </w:p>
        </w:tc>
        <w:tc>
          <w:tcPr>
            <w:tcW w:w="3739" w:type="dxa"/>
          </w:tcPr>
          <w:p w14:paraId="01A85181" w14:textId="77777777" w:rsidR="000E2DF9" w:rsidRPr="000E2DF9" w:rsidRDefault="000E2DF9" w:rsidP="000E2DF9">
            <w:pPr>
              <w:jc w:val="both"/>
              <w:rPr>
                <w:b/>
                <w:szCs w:val="24"/>
                <w:lang w:eastAsia="lt-LT"/>
              </w:rPr>
            </w:pPr>
            <w:r w:rsidRPr="000E2DF9">
              <w:rPr>
                <w:b/>
                <w:szCs w:val="24"/>
                <w:lang w:eastAsia="lt-LT"/>
              </w:rPr>
              <w:t>Pirkėjo atstovas</w:t>
            </w:r>
          </w:p>
        </w:tc>
        <w:tc>
          <w:tcPr>
            <w:tcW w:w="3804" w:type="dxa"/>
          </w:tcPr>
          <w:p w14:paraId="314B7770" w14:textId="77777777" w:rsidR="000E2DF9" w:rsidRPr="000E2DF9" w:rsidRDefault="000E2DF9" w:rsidP="000E2DF9">
            <w:pPr>
              <w:jc w:val="both"/>
              <w:rPr>
                <w:b/>
                <w:szCs w:val="24"/>
                <w:lang w:eastAsia="lt-LT"/>
              </w:rPr>
            </w:pPr>
            <w:r w:rsidRPr="000E2DF9">
              <w:rPr>
                <w:b/>
                <w:szCs w:val="24"/>
                <w:lang w:eastAsia="lt-LT"/>
              </w:rPr>
              <w:t>Tiekėjo atstovas</w:t>
            </w:r>
          </w:p>
        </w:tc>
      </w:tr>
      <w:tr w:rsidR="000E2DF9" w:rsidRPr="000E2DF9" w14:paraId="1F1A1800" w14:textId="77777777" w:rsidTr="000E2DF9">
        <w:tc>
          <w:tcPr>
            <w:tcW w:w="2088" w:type="dxa"/>
          </w:tcPr>
          <w:p w14:paraId="0E5189A0" w14:textId="77777777" w:rsidR="000E2DF9" w:rsidRPr="000E2DF9" w:rsidRDefault="000E2DF9" w:rsidP="00D72822">
            <w:pPr>
              <w:jc w:val="both"/>
              <w:rPr>
                <w:szCs w:val="24"/>
                <w:lang w:eastAsia="lt-LT"/>
              </w:rPr>
            </w:pPr>
            <w:r w:rsidRPr="000E2DF9">
              <w:rPr>
                <w:szCs w:val="24"/>
                <w:lang w:eastAsia="lt-LT"/>
              </w:rPr>
              <w:t>Vardas, pavardė</w:t>
            </w:r>
          </w:p>
        </w:tc>
        <w:tc>
          <w:tcPr>
            <w:tcW w:w="3739" w:type="dxa"/>
          </w:tcPr>
          <w:p w14:paraId="69198029" w14:textId="62F4FF4B" w:rsidR="000E2DF9" w:rsidRPr="000E2DF9" w:rsidRDefault="000E2DF9" w:rsidP="00D72822">
            <w:pPr>
              <w:jc w:val="both"/>
              <w:rPr>
                <w:szCs w:val="24"/>
                <w:lang w:eastAsia="lt-LT"/>
              </w:rPr>
            </w:pPr>
          </w:p>
        </w:tc>
        <w:tc>
          <w:tcPr>
            <w:tcW w:w="3804" w:type="dxa"/>
          </w:tcPr>
          <w:p w14:paraId="12569836" w14:textId="77777777" w:rsidR="000E2DF9" w:rsidRPr="000E2DF9" w:rsidRDefault="000E2DF9" w:rsidP="00D72822">
            <w:pPr>
              <w:jc w:val="both"/>
              <w:rPr>
                <w:szCs w:val="24"/>
                <w:lang w:eastAsia="lt-LT"/>
              </w:rPr>
            </w:pPr>
          </w:p>
        </w:tc>
      </w:tr>
      <w:tr w:rsidR="000E2DF9" w:rsidRPr="000E2DF9" w14:paraId="641A3550" w14:textId="77777777" w:rsidTr="000E2DF9">
        <w:tc>
          <w:tcPr>
            <w:tcW w:w="2088" w:type="dxa"/>
          </w:tcPr>
          <w:p w14:paraId="47177D4F" w14:textId="77777777" w:rsidR="000E2DF9" w:rsidRPr="000E2DF9" w:rsidRDefault="000E2DF9" w:rsidP="00D72822">
            <w:pPr>
              <w:jc w:val="both"/>
              <w:rPr>
                <w:szCs w:val="24"/>
                <w:lang w:eastAsia="lt-LT"/>
              </w:rPr>
            </w:pPr>
            <w:r w:rsidRPr="000E2DF9">
              <w:rPr>
                <w:szCs w:val="24"/>
                <w:lang w:eastAsia="lt-LT"/>
              </w:rPr>
              <w:t>Pareigos</w:t>
            </w:r>
          </w:p>
        </w:tc>
        <w:tc>
          <w:tcPr>
            <w:tcW w:w="3739" w:type="dxa"/>
          </w:tcPr>
          <w:p w14:paraId="6B2F1A36" w14:textId="6BF2D069" w:rsidR="000E2DF9" w:rsidRPr="000E2DF9" w:rsidRDefault="000E2DF9" w:rsidP="00D72822">
            <w:pPr>
              <w:jc w:val="both"/>
              <w:rPr>
                <w:szCs w:val="24"/>
                <w:lang w:eastAsia="lt-LT"/>
              </w:rPr>
            </w:pPr>
          </w:p>
        </w:tc>
        <w:tc>
          <w:tcPr>
            <w:tcW w:w="3804" w:type="dxa"/>
          </w:tcPr>
          <w:p w14:paraId="090D73A5" w14:textId="77777777" w:rsidR="000E2DF9" w:rsidRPr="000E2DF9" w:rsidRDefault="000E2DF9" w:rsidP="00D72822">
            <w:pPr>
              <w:jc w:val="both"/>
              <w:rPr>
                <w:szCs w:val="24"/>
                <w:lang w:eastAsia="lt-LT"/>
              </w:rPr>
            </w:pPr>
          </w:p>
        </w:tc>
      </w:tr>
      <w:tr w:rsidR="000E2DF9" w:rsidRPr="000E2DF9" w14:paraId="7F3A3F7A" w14:textId="77777777" w:rsidTr="000E2DF9">
        <w:tc>
          <w:tcPr>
            <w:tcW w:w="2088" w:type="dxa"/>
          </w:tcPr>
          <w:p w14:paraId="5C7C3CFD" w14:textId="77777777" w:rsidR="000E2DF9" w:rsidRPr="000E2DF9" w:rsidRDefault="000E2DF9" w:rsidP="00D72822">
            <w:pPr>
              <w:jc w:val="both"/>
              <w:rPr>
                <w:szCs w:val="24"/>
                <w:lang w:eastAsia="lt-LT"/>
              </w:rPr>
            </w:pPr>
            <w:r w:rsidRPr="000E2DF9">
              <w:rPr>
                <w:szCs w:val="24"/>
                <w:lang w:eastAsia="lt-LT"/>
              </w:rPr>
              <w:t>Adresas</w:t>
            </w:r>
          </w:p>
        </w:tc>
        <w:tc>
          <w:tcPr>
            <w:tcW w:w="3739" w:type="dxa"/>
          </w:tcPr>
          <w:p w14:paraId="253CAA93" w14:textId="5D324920" w:rsidR="000E2DF9" w:rsidRPr="000E2DF9" w:rsidRDefault="000E2DF9" w:rsidP="00D72822">
            <w:pPr>
              <w:jc w:val="both"/>
              <w:rPr>
                <w:szCs w:val="24"/>
                <w:lang w:eastAsia="lt-LT"/>
              </w:rPr>
            </w:pPr>
          </w:p>
        </w:tc>
        <w:tc>
          <w:tcPr>
            <w:tcW w:w="3804" w:type="dxa"/>
          </w:tcPr>
          <w:p w14:paraId="23689C20" w14:textId="77777777" w:rsidR="000E2DF9" w:rsidRPr="000E2DF9" w:rsidRDefault="000E2DF9" w:rsidP="00D72822">
            <w:pPr>
              <w:jc w:val="both"/>
              <w:rPr>
                <w:szCs w:val="24"/>
                <w:lang w:eastAsia="lt-LT"/>
              </w:rPr>
            </w:pPr>
          </w:p>
        </w:tc>
      </w:tr>
      <w:tr w:rsidR="000E2DF9" w:rsidRPr="000E2DF9" w14:paraId="2DDD7CF2" w14:textId="77777777" w:rsidTr="000E2DF9">
        <w:tc>
          <w:tcPr>
            <w:tcW w:w="2088" w:type="dxa"/>
            <w:tcBorders>
              <w:bottom w:val="single" w:sz="4" w:space="0" w:color="auto"/>
            </w:tcBorders>
          </w:tcPr>
          <w:p w14:paraId="78A232F0" w14:textId="77777777" w:rsidR="000E2DF9" w:rsidRPr="000E2DF9" w:rsidRDefault="000E2DF9" w:rsidP="00D72822">
            <w:pPr>
              <w:jc w:val="both"/>
              <w:rPr>
                <w:szCs w:val="24"/>
                <w:lang w:eastAsia="lt-LT"/>
              </w:rPr>
            </w:pPr>
            <w:r w:rsidRPr="000E2DF9">
              <w:rPr>
                <w:szCs w:val="24"/>
                <w:lang w:eastAsia="lt-LT"/>
              </w:rPr>
              <w:t>Telefonas</w:t>
            </w:r>
          </w:p>
        </w:tc>
        <w:tc>
          <w:tcPr>
            <w:tcW w:w="3739" w:type="dxa"/>
            <w:tcBorders>
              <w:bottom w:val="single" w:sz="4" w:space="0" w:color="auto"/>
            </w:tcBorders>
          </w:tcPr>
          <w:p w14:paraId="018918B4" w14:textId="6D2C2990" w:rsidR="000E2DF9" w:rsidRPr="000E2DF9" w:rsidRDefault="000E2DF9" w:rsidP="00D72822">
            <w:pPr>
              <w:jc w:val="both"/>
              <w:rPr>
                <w:szCs w:val="24"/>
                <w:lang w:eastAsia="lt-LT"/>
              </w:rPr>
            </w:pPr>
          </w:p>
        </w:tc>
        <w:tc>
          <w:tcPr>
            <w:tcW w:w="3804" w:type="dxa"/>
            <w:tcBorders>
              <w:bottom w:val="single" w:sz="4" w:space="0" w:color="auto"/>
            </w:tcBorders>
          </w:tcPr>
          <w:p w14:paraId="03855A15" w14:textId="77777777" w:rsidR="000E2DF9" w:rsidRPr="000E2DF9" w:rsidRDefault="000E2DF9" w:rsidP="00D72822">
            <w:pPr>
              <w:jc w:val="both"/>
              <w:rPr>
                <w:szCs w:val="24"/>
                <w:lang w:eastAsia="lt-LT"/>
              </w:rPr>
            </w:pPr>
          </w:p>
        </w:tc>
      </w:tr>
      <w:tr w:rsidR="000E2DF9" w:rsidRPr="000E2DF9" w14:paraId="06ABDA4D" w14:textId="77777777" w:rsidTr="000E2DF9">
        <w:tc>
          <w:tcPr>
            <w:tcW w:w="2088" w:type="dxa"/>
            <w:tcBorders>
              <w:bottom w:val="single" w:sz="4" w:space="0" w:color="auto"/>
            </w:tcBorders>
          </w:tcPr>
          <w:p w14:paraId="250F206C" w14:textId="77777777" w:rsidR="000E2DF9" w:rsidRPr="000E2DF9" w:rsidRDefault="000E2DF9" w:rsidP="00D72822">
            <w:pPr>
              <w:jc w:val="both"/>
              <w:rPr>
                <w:szCs w:val="24"/>
                <w:lang w:eastAsia="lt-LT"/>
              </w:rPr>
            </w:pPr>
            <w:r w:rsidRPr="000E2DF9">
              <w:rPr>
                <w:szCs w:val="24"/>
                <w:lang w:eastAsia="lt-LT"/>
              </w:rPr>
              <w:t>El. paštas</w:t>
            </w:r>
          </w:p>
        </w:tc>
        <w:tc>
          <w:tcPr>
            <w:tcW w:w="3739" w:type="dxa"/>
            <w:tcBorders>
              <w:bottom w:val="single" w:sz="4" w:space="0" w:color="auto"/>
            </w:tcBorders>
          </w:tcPr>
          <w:p w14:paraId="505B94E1" w14:textId="52436A74" w:rsidR="000E2DF9" w:rsidRPr="000E2DF9" w:rsidRDefault="000E2DF9" w:rsidP="00D72822">
            <w:pPr>
              <w:jc w:val="both"/>
              <w:rPr>
                <w:szCs w:val="24"/>
                <w:lang w:eastAsia="lt-LT"/>
              </w:rPr>
            </w:pPr>
          </w:p>
        </w:tc>
        <w:tc>
          <w:tcPr>
            <w:tcW w:w="3804" w:type="dxa"/>
            <w:tcBorders>
              <w:bottom w:val="single" w:sz="4" w:space="0" w:color="auto"/>
            </w:tcBorders>
          </w:tcPr>
          <w:p w14:paraId="646B626D" w14:textId="77777777" w:rsidR="000E2DF9" w:rsidRPr="000E2DF9" w:rsidRDefault="000E2DF9" w:rsidP="00D72822">
            <w:pPr>
              <w:jc w:val="both"/>
              <w:rPr>
                <w:szCs w:val="24"/>
                <w:lang w:eastAsia="lt-LT"/>
              </w:rPr>
            </w:pPr>
          </w:p>
        </w:tc>
      </w:tr>
    </w:tbl>
    <w:p w14:paraId="09E26244" w14:textId="77777777" w:rsidR="000E2DF9" w:rsidRPr="000E2DF9" w:rsidRDefault="000E2DF9" w:rsidP="000E2DF9">
      <w:pPr>
        <w:jc w:val="both"/>
        <w:rPr>
          <w:szCs w:val="24"/>
        </w:rPr>
      </w:pPr>
    </w:p>
    <w:p w14:paraId="4CE07736"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Asmens duomenų apsauga</w:t>
      </w:r>
    </w:p>
    <w:p w14:paraId="69FD1D28" w14:textId="77777777" w:rsidR="000E2DF9" w:rsidRPr="000E2DF9" w:rsidRDefault="000E2DF9" w:rsidP="000E2DF9">
      <w:pPr>
        <w:spacing w:line="259" w:lineRule="auto"/>
        <w:jc w:val="both"/>
        <w:rPr>
          <w:szCs w:val="24"/>
        </w:rPr>
      </w:pPr>
      <w:r w:rsidRPr="000E2DF9">
        <w:rPr>
          <w:rFonts w:ascii="Calibri" w:eastAsia="Calibri" w:hAnsi="Calibri"/>
          <w:b/>
          <w:bCs/>
          <w:kern w:val="2"/>
          <w:sz w:val="22"/>
          <w:szCs w:val="24"/>
          <w14:ligatures w14:val="standardContextual"/>
        </w:rPr>
        <w:t xml:space="preserve"> </w:t>
      </w:r>
      <w:r w:rsidRPr="000E2DF9">
        <w:rPr>
          <w:rFonts w:eastAsia="Calibri"/>
          <w:kern w:val="2"/>
          <w:szCs w:val="24"/>
          <w14:ligatures w14:val="standardContextual"/>
        </w:rPr>
        <w:t>21.1.</w:t>
      </w:r>
      <w:r w:rsidRPr="000E2DF9">
        <w:rPr>
          <w:rFonts w:ascii="Calibri" w:eastAsia="Calibri" w:hAnsi="Calibri"/>
          <w:b/>
          <w:bCs/>
          <w:kern w:val="2"/>
          <w:sz w:val="22"/>
          <w:szCs w:val="24"/>
          <w14:ligatures w14:val="standardContextual"/>
        </w:rPr>
        <w:t xml:space="preserve"> </w:t>
      </w:r>
      <w:r w:rsidRPr="000E2DF9">
        <w:rPr>
          <w:szCs w:val="24"/>
        </w:rPr>
        <w:t>Šalys įsipareigoja užtikrinti asmens duomenų saugumą bei asmens duomenų tvarkymą vykdyti teisėtai, vadovaujantis 2016 m. balandžio 27 d. priimto Europos Parlamento ir Tarybos reglamento </w:t>
      </w:r>
      <w:r w:rsidRPr="000E2DF9">
        <w:rPr>
          <w:szCs w:val="24"/>
          <w:u w:val="single"/>
        </w:rPr>
        <w:t>(ES) 2016/679</w:t>
      </w:r>
      <w:r w:rsidRPr="000E2DF9">
        <w:rPr>
          <w:szCs w:val="24"/>
        </w:rPr>
        <w:t> dėl fizinių asmenų apsaugos tvarkant asmens duomenis ir dėl laisvo tokių duomenų judėjimo ir kuriuo panaikinama Direktyva </w:t>
      </w:r>
      <w:r w:rsidRPr="000E2DF9">
        <w:rPr>
          <w:szCs w:val="24"/>
          <w:u w:val="single"/>
        </w:rPr>
        <w:t>95/46/EB</w:t>
      </w:r>
      <w:r w:rsidRPr="000E2DF9">
        <w:rPr>
          <w:szCs w:val="24"/>
        </w:rPr>
        <w:t> (Bendrasis duomenų apsaugos reglamentas) ir kitų teisės aktų, reglamentuojančių asmens duomenų tvarkymą, nuostatomis.</w:t>
      </w:r>
    </w:p>
    <w:p w14:paraId="2E547FA5" w14:textId="77777777" w:rsidR="000E2DF9" w:rsidRPr="000E2DF9" w:rsidRDefault="000E2DF9" w:rsidP="000E2DF9">
      <w:pPr>
        <w:jc w:val="both"/>
        <w:rPr>
          <w:szCs w:val="24"/>
        </w:rPr>
      </w:pPr>
      <w:bookmarkStart w:id="168" w:name="part_efcf2289ac124501be1817d02c0f316e"/>
      <w:bookmarkEnd w:id="168"/>
      <w:r w:rsidRPr="000E2DF9">
        <w:rPr>
          <w:szCs w:val="24"/>
        </w:rP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B196EF" w14:textId="77777777" w:rsidR="000E2DF9" w:rsidRPr="000E2DF9" w:rsidRDefault="000E2DF9" w:rsidP="000E2DF9">
      <w:pPr>
        <w:jc w:val="both"/>
        <w:rPr>
          <w:szCs w:val="24"/>
        </w:rPr>
      </w:pPr>
    </w:p>
    <w:p w14:paraId="09F83F4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Bendrieji atsakomybės klausimai</w:t>
      </w:r>
    </w:p>
    <w:p w14:paraId="1F9BC734" w14:textId="77777777" w:rsidR="000E2DF9" w:rsidRPr="000E2DF9" w:rsidRDefault="000E2DF9" w:rsidP="000E2DF9">
      <w:pPr>
        <w:spacing w:line="259" w:lineRule="auto"/>
        <w:jc w:val="both"/>
        <w:rPr>
          <w:szCs w:val="24"/>
        </w:rPr>
      </w:pPr>
      <w:r w:rsidRPr="000E2DF9">
        <w:rPr>
          <w:szCs w:val="24"/>
        </w:rPr>
        <w:t>22.1. Netesybų už vėlavimą ar pareigų pagal Sutartį pažeidimą sumokėjimas neatleidžia Šalies nuo Sutartyje numatytų jos pareigų vykdymo.</w:t>
      </w:r>
    </w:p>
    <w:p w14:paraId="3635DE0C" w14:textId="77777777" w:rsidR="000E2DF9" w:rsidRPr="000E2DF9" w:rsidRDefault="000E2DF9" w:rsidP="000E2DF9">
      <w:pPr>
        <w:jc w:val="both"/>
        <w:rPr>
          <w:szCs w:val="24"/>
        </w:rPr>
      </w:pPr>
      <w:bookmarkStart w:id="169" w:name="part_a11418743e2b4d3298cca6ec5c290ee2"/>
      <w:bookmarkEnd w:id="169"/>
      <w:r w:rsidRPr="000E2DF9">
        <w:rPr>
          <w:szCs w:val="24"/>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B944920" w14:textId="77777777" w:rsidR="000E2DF9" w:rsidRPr="000E2DF9" w:rsidRDefault="000E2DF9" w:rsidP="000E2DF9">
      <w:pPr>
        <w:jc w:val="both"/>
        <w:rPr>
          <w:szCs w:val="24"/>
        </w:rPr>
      </w:pPr>
      <w:bookmarkStart w:id="170" w:name="part_5231dbfb1dc5447b916618d3c25e9fc8"/>
      <w:bookmarkEnd w:id="170"/>
      <w:r w:rsidRPr="000E2DF9">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C63781" w14:textId="77777777" w:rsidR="000E2DF9" w:rsidRPr="000E2DF9" w:rsidRDefault="000E2DF9" w:rsidP="000E2DF9">
      <w:pPr>
        <w:jc w:val="both"/>
        <w:rPr>
          <w:szCs w:val="24"/>
        </w:rPr>
      </w:pPr>
      <w:bookmarkStart w:id="171" w:name="part_acf5a3997d064987a757c9e576f2ea5e"/>
      <w:bookmarkEnd w:id="171"/>
      <w:r w:rsidRPr="000E2DF9">
        <w:rPr>
          <w:szCs w:val="24"/>
        </w:rPr>
        <w:t>22.4. Šioje Sutartyje numatytos teisių gynybos priemonės neapriboja Šalių teisės pasinaudoti kitomis teisėtomis teisių gynybos priemonėmis.</w:t>
      </w:r>
    </w:p>
    <w:p w14:paraId="594C1266" w14:textId="77777777" w:rsidR="000E2DF9" w:rsidRPr="000E2DF9" w:rsidRDefault="000E2DF9" w:rsidP="000E2DF9">
      <w:pPr>
        <w:jc w:val="both"/>
        <w:rPr>
          <w:szCs w:val="24"/>
        </w:rPr>
      </w:pPr>
      <w:bookmarkStart w:id="172" w:name="part_eb78b4fc534f4a4880f192558ede0983"/>
      <w:bookmarkEnd w:id="172"/>
      <w:r w:rsidRPr="000E2DF9">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6AB848" w14:textId="77777777" w:rsidR="000E2DF9" w:rsidRPr="000E2DF9" w:rsidRDefault="000E2DF9" w:rsidP="000E2DF9">
      <w:pPr>
        <w:jc w:val="both"/>
        <w:rPr>
          <w:szCs w:val="24"/>
        </w:rPr>
      </w:pPr>
      <w:bookmarkStart w:id="173" w:name="part_04866c4c3de8456088563842aba89e9c"/>
      <w:bookmarkEnd w:id="173"/>
      <w:r w:rsidRPr="000E2DF9">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572C8B34" w14:textId="77777777" w:rsidR="000E2DF9" w:rsidRPr="000E2DF9" w:rsidRDefault="000E2DF9" w:rsidP="000E2DF9">
      <w:pPr>
        <w:spacing w:after="160" w:line="259" w:lineRule="auto"/>
        <w:rPr>
          <w:rFonts w:eastAsia="Calibri"/>
          <w:bCs/>
          <w:kern w:val="2"/>
          <w:szCs w:val="24"/>
          <w14:ligatures w14:val="standardContextual"/>
        </w:rPr>
      </w:pPr>
    </w:p>
    <w:p w14:paraId="62E53D0E"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Nenugalima jėga (force majeure)</w:t>
      </w:r>
    </w:p>
    <w:p w14:paraId="0F9B78BF"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lastRenderedPageBreak/>
        <w:t xml:space="preserve">23.1. </w:t>
      </w:r>
      <w:r w:rsidRPr="000E2DF9">
        <w:rPr>
          <w:szCs w:val="24"/>
        </w:rPr>
        <w:t>Atsakomybė pagal Sutartį netaikoma, taip pat Šalys gali būti visiškai ar iš dalies atleistos nuo civilinės atsakomybės šiais pagrindais:</w:t>
      </w:r>
    </w:p>
    <w:p w14:paraId="5A73EAC9" w14:textId="77777777" w:rsidR="000E2DF9" w:rsidRPr="000E2DF9" w:rsidRDefault="000E2DF9" w:rsidP="000E2DF9">
      <w:pPr>
        <w:jc w:val="both"/>
        <w:rPr>
          <w:szCs w:val="24"/>
        </w:rPr>
      </w:pPr>
      <w:bookmarkStart w:id="174" w:name="part_5d384a3a9a474ad8853c55d5dad77681"/>
      <w:bookmarkEnd w:id="174"/>
      <w:r w:rsidRPr="000E2DF9">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031216" w14:textId="77777777" w:rsidR="000E2DF9" w:rsidRPr="000E2DF9" w:rsidRDefault="000E2DF9" w:rsidP="000E2DF9">
      <w:pPr>
        <w:jc w:val="both"/>
        <w:rPr>
          <w:szCs w:val="24"/>
        </w:rPr>
      </w:pPr>
      <w:bookmarkStart w:id="175" w:name="part_49da970caa0f401eac6fb363fe4067db"/>
      <w:bookmarkEnd w:id="175"/>
      <w:r w:rsidRPr="000E2DF9">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D9B382" w14:textId="77777777" w:rsidR="000E2DF9" w:rsidRPr="000E2DF9" w:rsidRDefault="000E2DF9" w:rsidP="000E2DF9">
      <w:pPr>
        <w:jc w:val="both"/>
        <w:rPr>
          <w:szCs w:val="24"/>
        </w:rPr>
      </w:pPr>
      <w:bookmarkStart w:id="176" w:name="part_8408038109614adba5e530c90d7ce474"/>
      <w:bookmarkEnd w:id="176"/>
      <w:r w:rsidRPr="000E2DF9">
        <w:rPr>
          <w:szCs w:val="24"/>
        </w:rPr>
        <w:t>23.2.</w:t>
      </w:r>
      <w:r w:rsidRPr="000E2DF9">
        <w:rPr>
          <w:b/>
          <w:bCs/>
          <w:szCs w:val="24"/>
        </w:rPr>
        <w:t>  </w:t>
      </w:r>
      <w:r w:rsidRPr="000E2DF9">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C829B7" w14:textId="77777777" w:rsidR="000E2DF9" w:rsidRPr="000E2DF9" w:rsidRDefault="000E2DF9" w:rsidP="000E2DF9">
      <w:pPr>
        <w:jc w:val="both"/>
        <w:rPr>
          <w:szCs w:val="24"/>
        </w:rPr>
      </w:pPr>
      <w:bookmarkStart w:id="177" w:name="part_31076b6b2ef04558bbb6d0a6d998ae2b"/>
      <w:bookmarkEnd w:id="177"/>
      <w:r w:rsidRPr="000E2DF9">
        <w:rPr>
          <w:szCs w:val="24"/>
        </w:rPr>
        <w:t>23.3.</w:t>
      </w:r>
      <w:r w:rsidRPr="000E2DF9">
        <w:rPr>
          <w:b/>
          <w:bCs/>
          <w:szCs w:val="24"/>
        </w:rPr>
        <w:t>  </w:t>
      </w:r>
      <w:r w:rsidRPr="000E2DF9">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20C2" w14:textId="77777777" w:rsidR="000E2DF9" w:rsidRPr="000E2DF9" w:rsidRDefault="000E2DF9" w:rsidP="000E2DF9">
      <w:pPr>
        <w:jc w:val="both"/>
        <w:rPr>
          <w:szCs w:val="24"/>
        </w:rPr>
      </w:pPr>
      <w:bookmarkStart w:id="178" w:name="part_fb98fb3631c440c7b8ec351c4af72a9b"/>
      <w:bookmarkEnd w:id="178"/>
      <w:r w:rsidRPr="000E2DF9">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F66CB2" w14:textId="77777777" w:rsidR="000E2DF9" w:rsidRPr="000E2DF9" w:rsidRDefault="000E2DF9" w:rsidP="000E2DF9">
      <w:pPr>
        <w:jc w:val="both"/>
        <w:rPr>
          <w:szCs w:val="24"/>
        </w:rPr>
      </w:pPr>
    </w:p>
    <w:p w14:paraId="55B4C7A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Bendrosios nuostatos</w:t>
      </w:r>
    </w:p>
    <w:p w14:paraId="70940B9D"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 xml:space="preserve">24.1 </w:t>
      </w:r>
      <w:r w:rsidRPr="000E2DF9">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8E6E1B" w14:textId="77777777" w:rsidR="000E2DF9" w:rsidRPr="000E2DF9" w:rsidRDefault="000E2DF9" w:rsidP="000E2DF9">
      <w:pPr>
        <w:jc w:val="both"/>
        <w:rPr>
          <w:szCs w:val="24"/>
        </w:rPr>
      </w:pPr>
      <w:bookmarkStart w:id="179" w:name="part_91c7ae78fb6b42cd9abf3afcd0274f09"/>
      <w:bookmarkEnd w:id="179"/>
      <w:r w:rsidRPr="000E2DF9">
        <w:rPr>
          <w:szCs w:val="24"/>
        </w:rPr>
        <w:t>24.2.  Kiekviena iš Šalių pareiškia ir garantuoja kitai Šaliai, kad</w:t>
      </w:r>
      <w:bookmarkStart w:id="180" w:name="part_7f25f6c58258486eba0d25e18c99c106"/>
      <w:bookmarkEnd w:id="180"/>
      <w:r w:rsidRPr="000E2DF9">
        <w:rPr>
          <w:szCs w:val="24"/>
        </w:rPr>
        <w:t xml:space="preserve"> yra teisėtai priimti ir galioja visi būtini sprendimai, gauti leidimai bei sutikimai, taip pat teisėtai atlikti ir galioja kiti teisiniai veiksmai, reikalingi Sutarties sudarymui, galiojimui ir vykdymui.</w:t>
      </w:r>
    </w:p>
    <w:p w14:paraId="45230D8D" w14:textId="77777777" w:rsidR="000E2DF9" w:rsidRPr="000E2DF9" w:rsidRDefault="000E2DF9" w:rsidP="000E2DF9">
      <w:pPr>
        <w:spacing w:line="259" w:lineRule="auto"/>
        <w:jc w:val="both"/>
        <w:rPr>
          <w:szCs w:val="24"/>
        </w:rPr>
      </w:pPr>
      <w:r w:rsidRPr="000E2DF9">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1" w:name="part_75d07c6fefde4a33abd58218f423414b"/>
      <w:bookmarkEnd w:id="181"/>
      <w:r w:rsidRPr="000E2DF9">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2DF9">
        <w:rPr>
          <w:b/>
          <w:bCs/>
          <w:szCs w:val="24"/>
        </w:rPr>
        <w:t> </w:t>
      </w:r>
      <w:r w:rsidRPr="000E2DF9">
        <w:rPr>
          <w:szCs w:val="24"/>
        </w:rPr>
        <w:t>Tiekėjo teisė siūlyti kitą terminą nelaikoma Pirkėjo pareiga tą terminą priimti. Pretenziją gavusios Šalies pasiūlytasis terminas pakeičia terminą, nurodytą pretenzijoje, tik jeigu kita Šalis jį patvirtina. </w:t>
      </w:r>
    </w:p>
    <w:p w14:paraId="6CCBAAEB" w14:textId="77777777" w:rsidR="000E2DF9" w:rsidRPr="000E2DF9" w:rsidRDefault="000E2DF9" w:rsidP="000E2DF9">
      <w:pPr>
        <w:spacing w:line="259" w:lineRule="auto"/>
        <w:jc w:val="both"/>
        <w:rPr>
          <w:szCs w:val="24"/>
        </w:rPr>
      </w:pPr>
      <w:r w:rsidRPr="000E2DF9">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2" w:name="part_cb0c8b77b8c646fa891d39f0bb23609b"/>
      <w:bookmarkEnd w:id="182"/>
      <w:r w:rsidRPr="000E2DF9">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3" w:name="part_c48dcfe486ec453590d408769137d2c7"/>
      <w:bookmarkEnd w:id="183"/>
      <w:r w:rsidRPr="000E2DF9">
        <w:rPr>
          <w:szCs w:val="24"/>
        </w:rPr>
        <w:t xml:space="preserve"> Kilę ginčai nesudaro pagrindo Šalims atsisakyti vykdyti savo prievoles pagal Sutartį.</w:t>
      </w:r>
    </w:p>
    <w:p w14:paraId="5C68EB43" w14:textId="77777777" w:rsidR="000E2DF9" w:rsidRPr="000E2DF9" w:rsidRDefault="000E2DF9" w:rsidP="000E2DF9">
      <w:pPr>
        <w:contextualSpacing/>
        <w:jc w:val="both"/>
        <w:rPr>
          <w:szCs w:val="24"/>
        </w:rPr>
      </w:pPr>
      <w:r w:rsidRPr="000E2DF9">
        <w:rPr>
          <w:szCs w:val="24"/>
        </w:rPr>
        <w:lastRenderedPageBreak/>
        <w:t>24.5. Vykdant Sutartį Tiekėjas užtikrina, kad perkamos Prekės atitinka Aplinkos apsaugos kriterijų taikymo, vykdant žaliuosius pirkimus, tvarkos aprašo, patvirtinto Lietuvos Respublikos aplinkos ministro 2011 m. birželio 28 d. įsakymu Nr. D1-508 (Lietuvos Respublikos aplinkos ministro 2022 m gruodžio 13 d. įsakymo Nr. D1-401 redakcija),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401646C7" w14:textId="77777777" w:rsidR="000E2DF9" w:rsidRPr="000E2DF9" w:rsidRDefault="000E2DF9" w:rsidP="000E2DF9">
      <w:pPr>
        <w:jc w:val="both"/>
        <w:rPr>
          <w:szCs w:val="24"/>
        </w:rPr>
      </w:pPr>
      <w:r w:rsidRPr="000E2DF9">
        <w:rPr>
          <w:szCs w:val="24"/>
        </w:rPr>
        <w:t>24.6. Visus kitus klausimus, kurie neaptarti Sutartyje, reguliuoja Lietuvos Respublikos teisės aktai.</w:t>
      </w:r>
    </w:p>
    <w:p w14:paraId="31A6072D" w14:textId="77777777" w:rsidR="000E2DF9" w:rsidRPr="000E2DF9" w:rsidRDefault="000E2DF9" w:rsidP="000E2DF9">
      <w:pPr>
        <w:jc w:val="both"/>
        <w:rPr>
          <w:szCs w:val="24"/>
        </w:rPr>
      </w:pPr>
      <w:r w:rsidRPr="000E2DF9">
        <w:rPr>
          <w:szCs w:val="24"/>
        </w:rPr>
        <w:t>24.7. Šią Sutartį sudaro Sutartis ir jos priedai.</w:t>
      </w:r>
    </w:p>
    <w:p w14:paraId="496E1CBE" w14:textId="77777777" w:rsidR="000E2DF9" w:rsidRPr="000E2DF9" w:rsidRDefault="000E2DF9" w:rsidP="000E2DF9">
      <w:pPr>
        <w:jc w:val="both"/>
        <w:rPr>
          <w:szCs w:val="24"/>
        </w:rPr>
      </w:pPr>
      <w:r w:rsidRPr="000E2DF9">
        <w:rPr>
          <w:szCs w:val="24"/>
        </w:rPr>
        <w:t>24.8. Prie šios Sutarties esantys priedai yra neatsiejama Sutarties dalis:</w:t>
      </w:r>
    </w:p>
    <w:p w14:paraId="2051853C" w14:textId="77777777" w:rsidR="000E2DF9" w:rsidRPr="000E2DF9" w:rsidRDefault="000E2DF9" w:rsidP="000E2DF9">
      <w:pPr>
        <w:jc w:val="both"/>
        <w:rPr>
          <w:szCs w:val="24"/>
          <w:lang w:eastAsia="lt-LT"/>
        </w:rPr>
      </w:pPr>
      <w:r w:rsidRPr="000E2DF9">
        <w:rPr>
          <w:szCs w:val="24"/>
        </w:rPr>
        <w:t xml:space="preserve">24.8.1. </w:t>
      </w:r>
      <w:r w:rsidRPr="000E2DF9">
        <w:rPr>
          <w:szCs w:val="24"/>
          <w:lang w:eastAsia="lt-LT"/>
        </w:rPr>
        <w:t>Techninė specifikacija;</w:t>
      </w:r>
    </w:p>
    <w:p w14:paraId="72710AF6" w14:textId="24BDBE36" w:rsidR="000E2DF9" w:rsidRPr="000E2DF9" w:rsidRDefault="000E2DF9" w:rsidP="000E2DF9">
      <w:pPr>
        <w:jc w:val="both"/>
        <w:rPr>
          <w:szCs w:val="24"/>
        </w:rPr>
      </w:pPr>
      <w:r w:rsidRPr="000E2DF9">
        <w:rPr>
          <w:szCs w:val="24"/>
        </w:rPr>
        <w:t>24.8.2. Tiekėjo pasiūlymas</w:t>
      </w:r>
      <w:r>
        <w:rPr>
          <w:szCs w:val="24"/>
        </w:rPr>
        <w:t>;</w:t>
      </w:r>
    </w:p>
    <w:p w14:paraId="75BE7A19" w14:textId="77777777" w:rsidR="000E2DF9" w:rsidRPr="000E2DF9" w:rsidRDefault="000E2DF9" w:rsidP="000E2DF9">
      <w:pPr>
        <w:jc w:val="both"/>
        <w:rPr>
          <w:szCs w:val="24"/>
        </w:rPr>
      </w:pPr>
      <w:r w:rsidRPr="000E2DF9">
        <w:rPr>
          <w:szCs w:val="24"/>
        </w:rPr>
        <w:t>24.8.3. Priedas dėl asmens duomenų apsaugos.</w:t>
      </w:r>
    </w:p>
    <w:p w14:paraId="275EFF4E" w14:textId="77777777" w:rsidR="000E2DF9" w:rsidRPr="000E2DF9" w:rsidRDefault="000E2DF9" w:rsidP="000E2DF9">
      <w:pPr>
        <w:jc w:val="both"/>
        <w:rPr>
          <w:szCs w:val="24"/>
        </w:rPr>
      </w:pPr>
    </w:p>
    <w:p w14:paraId="02750E4F" w14:textId="77777777" w:rsidR="000E2DF9" w:rsidRPr="000E2DF9" w:rsidRDefault="000E2DF9" w:rsidP="000E2DF9">
      <w:pPr>
        <w:jc w:val="both"/>
        <w:rPr>
          <w:szCs w:val="24"/>
        </w:rPr>
      </w:pPr>
    </w:p>
    <w:tbl>
      <w:tblPr>
        <w:tblW w:w="0" w:type="auto"/>
        <w:tblLayout w:type="fixed"/>
        <w:tblLook w:val="04A0" w:firstRow="1" w:lastRow="0" w:firstColumn="1" w:lastColumn="0" w:noHBand="0" w:noVBand="1"/>
      </w:tblPr>
      <w:tblGrid>
        <w:gridCol w:w="4928"/>
        <w:gridCol w:w="4648"/>
      </w:tblGrid>
      <w:tr w:rsidR="000E2DF9" w:rsidRPr="000E2DF9" w14:paraId="46AD3D08" w14:textId="77777777" w:rsidTr="000E2DF9">
        <w:tc>
          <w:tcPr>
            <w:tcW w:w="4928" w:type="dxa"/>
          </w:tcPr>
          <w:p w14:paraId="5FB29E4D" w14:textId="77777777" w:rsidR="000E2DF9" w:rsidRPr="000E2DF9" w:rsidRDefault="000E2DF9" w:rsidP="000E2DF9">
            <w:pPr>
              <w:snapToGrid w:val="0"/>
              <w:jc w:val="both"/>
              <w:rPr>
                <w:rFonts w:eastAsia="MS Mincho"/>
                <w:b/>
                <w:szCs w:val="24"/>
              </w:rPr>
            </w:pPr>
            <w:r w:rsidRPr="000E2DF9">
              <w:rPr>
                <w:rFonts w:eastAsia="MS Mincho"/>
                <w:b/>
                <w:szCs w:val="24"/>
              </w:rPr>
              <w:t>PIRKĖJAS</w:t>
            </w:r>
          </w:p>
          <w:p w14:paraId="626FD341" w14:textId="77777777" w:rsidR="000E2DF9" w:rsidRPr="000E2DF9" w:rsidRDefault="000E2DF9" w:rsidP="000E2DF9">
            <w:pPr>
              <w:snapToGrid w:val="0"/>
              <w:jc w:val="both"/>
              <w:rPr>
                <w:rFonts w:eastAsia="MS Mincho"/>
                <w:b/>
                <w:szCs w:val="24"/>
              </w:rPr>
            </w:pPr>
          </w:p>
          <w:p w14:paraId="770848F0" w14:textId="77777777" w:rsidR="000E2DF9" w:rsidRPr="000E2DF9" w:rsidRDefault="000E2DF9" w:rsidP="000E2DF9">
            <w:pPr>
              <w:snapToGrid w:val="0"/>
              <w:jc w:val="both"/>
              <w:rPr>
                <w:rFonts w:eastAsia="MS Mincho"/>
                <w:szCs w:val="24"/>
              </w:rPr>
            </w:pPr>
          </w:p>
          <w:p w14:paraId="13E327B6" w14:textId="77777777" w:rsidR="000E2DF9" w:rsidRPr="000E2DF9" w:rsidRDefault="000E2DF9" w:rsidP="000E2DF9">
            <w:pPr>
              <w:snapToGrid w:val="0"/>
              <w:jc w:val="both"/>
              <w:rPr>
                <w:rFonts w:eastAsia="MS Mincho"/>
                <w:szCs w:val="24"/>
              </w:rPr>
            </w:pPr>
            <w:r w:rsidRPr="000E2DF9">
              <w:rPr>
                <w:rFonts w:eastAsia="MS Mincho"/>
                <w:szCs w:val="24"/>
              </w:rPr>
              <w:tab/>
            </w:r>
          </w:p>
          <w:p w14:paraId="0C7722CC" w14:textId="77777777" w:rsidR="000E2DF9" w:rsidRPr="000E2DF9" w:rsidRDefault="000E2DF9" w:rsidP="000E2DF9">
            <w:pPr>
              <w:snapToGrid w:val="0"/>
              <w:jc w:val="both"/>
              <w:rPr>
                <w:rFonts w:eastAsia="MS Mincho"/>
                <w:szCs w:val="24"/>
              </w:rPr>
            </w:pPr>
            <w:r w:rsidRPr="000E2DF9">
              <w:rPr>
                <w:rFonts w:eastAsia="MS Mincho"/>
                <w:szCs w:val="24"/>
              </w:rPr>
              <w:t>___________________</w:t>
            </w:r>
            <w:r w:rsidRPr="000E2DF9">
              <w:rPr>
                <w:rFonts w:eastAsia="MS Mincho"/>
                <w:szCs w:val="24"/>
              </w:rPr>
              <w:tab/>
            </w:r>
            <w:r w:rsidRPr="000E2DF9">
              <w:rPr>
                <w:rFonts w:eastAsia="MS Mincho"/>
                <w:szCs w:val="24"/>
              </w:rPr>
              <w:tab/>
            </w:r>
          </w:p>
          <w:p w14:paraId="517EAFFE"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43292D8"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r w:rsidRPr="000E2DF9">
              <w:rPr>
                <w:rFonts w:eastAsia="MS Mincho"/>
                <w:szCs w:val="24"/>
              </w:rPr>
              <w:t xml:space="preserve">        </w:t>
            </w:r>
            <w:r w:rsidRPr="000E2DF9">
              <w:rPr>
                <w:rFonts w:eastAsia="MS Mincho"/>
                <w:szCs w:val="24"/>
              </w:rPr>
              <w:tab/>
            </w:r>
          </w:p>
        </w:tc>
        <w:tc>
          <w:tcPr>
            <w:tcW w:w="4648" w:type="dxa"/>
          </w:tcPr>
          <w:p w14:paraId="23382DB4" w14:textId="77777777" w:rsidR="000E2DF9" w:rsidRPr="000E2DF9" w:rsidRDefault="000E2DF9" w:rsidP="000E2DF9">
            <w:pPr>
              <w:snapToGrid w:val="0"/>
              <w:jc w:val="both"/>
              <w:rPr>
                <w:rFonts w:eastAsia="MS Mincho"/>
                <w:b/>
                <w:szCs w:val="24"/>
              </w:rPr>
            </w:pPr>
            <w:r w:rsidRPr="000E2DF9">
              <w:rPr>
                <w:rFonts w:eastAsia="MS Mincho"/>
                <w:b/>
                <w:szCs w:val="24"/>
              </w:rPr>
              <w:t>TIEKĖJAS</w:t>
            </w:r>
          </w:p>
          <w:p w14:paraId="3D3E25F0" w14:textId="77777777" w:rsidR="000E2DF9" w:rsidRPr="000E2DF9" w:rsidRDefault="000E2DF9" w:rsidP="000E2DF9">
            <w:pPr>
              <w:snapToGrid w:val="0"/>
              <w:jc w:val="both"/>
              <w:rPr>
                <w:rFonts w:eastAsia="MS Mincho"/>
                <w:b/>
                <w:bCs/>
                <w:szCs w:val="24"/>
              </w:rPr>
            </w:pPr>
          </w:p>
          <w:p w14:paraId="14422FF9" w14:textId="77777777" w:rsidR="000E2DF9" w:rsidRPr="000E2DF9" w:rsidRDefault="000E2DF9" w:rsidP="000E2DF9">
            <w:pPr>
              <w:snapToGrid w:val="0"/>
              <w:jc w:val="both"/>
              <w:rPr>
                <w:rFonts w:eastAsia="MS Mincho"/>
                <w:szCs w:val="24"/>
              </w:rPr>
            </w:pPr>
          </w:p>
          <w:p w14:paraId="4A371762" w14:textId="77777777" w:rsidR="000E2DF9" w:rsidRPr="000E2DF9" w:rsidRDefault="000E2DF9" w:rsidP="000E2DF9">
            <w:pPr>
              <w:snapToGrid w:val="0"/>
              <w:jc w:val="both"/>
              <w:rPr>
                <w:rFonts w:eastAsia="MS Mincho"/>
                <w:szCs w:val="24"/>
              </w:rPr>
            </w:pPr>
          </w:p>
          <w:p w14:paraId="3E88DFB8" w14:textId="77777777" w:rsidR="000E2DF9" w:rsidRPr="000E2DF9" w:rsidRDefault="000E2DF9" w:rsidP="000E2DF9">
            <w:pPr>
              <w:snapToGrid w:val="0"/>
              <w:jc w:val="both"/>
              <w:rPr>
                <w:rFonts w:eastAsia="MS Mincho"/>
                <w:szCs w:val="24"/>
              </w:rPr>
            </w:pPr>
            <w:r w:rsidRPr="000E2DF9">
              <w:rPr>
                <w:rFonts w:eastAsia="MS Mincho"/>
                <w:szCs w:val="24"/>
              </w:rPr>
              <w:t>__________________</w:t>
            </w:r>
            <w:r w:rsidRPr="000E2DF9">
              <w:rPr>
                <w:rFonts w:eastAsia="MS Mincho"/>
                <w:szCs w:val="24"/>
              </w:rPr>
              <w:tab/>
            </w:r>
            <w:r w:rsidRPr="000E2DF9">
              <w:rPr>
                <w:rFonts w:eastAsia="MS Mincho"/>
                <w:szCs w:val="24"/>
              </w:rPr>
              <w:tab/>
            </w:r>
          </w:p>
          <w:p w14:paraId="23FB7CDF"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1F2477D"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p>
        </w:tc>
      </w:tr>
    </w:tbl>
    <w:p w14:paraId="7F0B45B4" w14:textId="77777777" w:rsidR="000E2DF9" w:rsidRPr="000E2DF9" w:rsidRDefault="000E2DF9" w:rsidP="000E2DF9">
      <w:pPr>
        <w:jc w:val="both"/>
        <w:rPr>
          <w:szCs w:val="24"/>
        </w:rPr>
      </w:pPr>
    </w:p>
    <w:p w14:paraId="6E7E0D83" w14:textId="77777777" w:rsidR="000E2DF9" w:rsidRPr="000E2DF9" w:rsidRDefault="000E2DF9" w:rsidP="000E2DF9">
      <w:pPr>
        <w:snapToGrid w:val="0"/>
        <w:jc w:val="both"/>
        <w:rPr>
          <w:rFonts w:eastAsia="MS Mincho"/>
          <w:szCs w:val="24"/>
        </w:rPr>
      </w:pPr>
    </w:p>
    <w:p w14:paraId="74D955FE" w14:textId="77777777" w:rsidR="000E2DF9" w:rsidRPr="000E2DF9" w:rsidRDefault="000E2DF9" w:rsidP="000E2DF9">
      <w:pPr>
        <w:ind w:left="4320" w:firstLine="720"/>
        <w:jc w:val="both"/>
        <w:rPr>
          <w:bCs/>
          <w:szCs w:val="24"/>
        </w:rPr>
      </w:pPr>
    </w:p>
    <w:p w14:paraId="50C4F7C5" w14:textId="77777777" w:rsidR="000E2DF9" w:rsidRPr="000E2DF9" w:rsidRDefault="000E2DF9" w:rsidP="000E2DF9">
      <w:pPr>
        <w:ind w:left="4320" w:firstLine="720"/>
        <w:jc w:val="both"/>
        <w:rPr>
          <w:bCs/>
          <w:szCs w:val="24"/>
        </w:rPr>
      </w:pPr>
    </w:p>
    <w:p w14:paraId="2F621C34" w14:textId="77777777" w:rsidR="000E2DF9" w:rsidRPr="000E2DF9" w:rsidRDefault="000E2DF9" w:rsidP="000E2DF9">
      <w:pPr>
        <w:ind w:left="4320" w:firstLine="720"/>
        <w:jc w:val="both"/>
        <w:rPr>
          <w:bCs/>
          <w:sz w:val="22"/>
          <w:szCs w:val="22"/>
        </w:rPr>
      </w:pPr>
    </w:p>
    <w:p w14:paraId="61E0D659" w14:textId="77777777" w:rsidR="000E2DF9" w:rsidRPr="000E2DF9" w:rsidRDefault="000E2DF9" w:rsidP="000E2DF9">
      <w:pPr>
        <w:ind w:left="4320" w:firstLine="720"/>
        <w:jc w:val="both"/>
        <w:rPr>
          <w:bCs/>
          <w:sz w:val="22"/>
          <w:szCs w:val="22"/>
        </w:rPr>
      </w:pPr>
    </w:p>
    <w:p w14:paraId="098BFDE9" w14:textId="77777777" w:rsidR="000E2DF9" w:rsidRPr="000E2DF9" w:rsidRDefault="000E2DF9" w:rsidP="000E2DF9">
      <w:pPr>
        <w:ind w:left="4320" w:firstLine="720"/>
        <w:jc w:val="both"/>
        <w:rPr>
          <w:bCs/>
          <w:sz w:val="22"/>
          <w:szCs w:val="22"/>
        </w:rPr>
      </w:pPr>
    </w:p>
    <w:p w14:paraId="4143502A" w14:textId="638525AF" w:rsidR="000E2DF9" w:rsidRDefault="000E2DF9" w:rsidP="000E2DF9">
      <w:pPr>
        <w:widowControl w:val="0"/>
        <w:autoSpaceDE w:val="0"/>
        <w:autoSpaceDN w:val="0"/>
        <w:adjustRightInd w:val="0"/>
        <w:spacing w:line="360" w:lineRule="auto"/>
        <w:ind w:firstLine="720"/>
        <w:jc w:val="center"/>
        <w:outlineLvl w:val="0"/>
        <w:rPr>
          <w:b/>
          <w:szCs w:val="24"/>
          <w:lang w:eastAsia="lt-LT"/>
        </w:rPr>
      </w:pPr>
    </w:p>
    <w:p w14:paraId="06038983" w14:textId="50BF1F63"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F23E6AA" w14:textId="2F54EF76"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68734454" w14:textId="291128C7"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1256211A" w14:textId="0D40AEE0"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05818558" w14:textId="54E53CC3"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7958DCBA" w14:textId="6118CE3E"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0FAD1856" w14:textId="7E8B5FB9"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3E43D29" w14:textId="260B189A"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12BB8318" w14:textId="3EA0FD92"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12C9950" w14:textId="670272A5"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63F502F3" w14:textId="497F0A68"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29BF015D" w14:textId="77777777"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722DF88B" w14:textId="77777777" w:rsidR="0060708C" w:rsidRPr="000E2DF9" w:rsidRDefault="0060708C" w:rsidP="000E2DF9">
      <w:pPr>
        <w:widowControl w:val="0"/>
        <w:autoSpaceDE w:val="0"/>
        <w:autoSpaceDN w:val="0"/>
        <w:adjustRightInd w:val="0"/>
        <w:spacing w:line="360" w:lineRule="auto"/>
        <w:ind w:firstLine="720"/>
        <w:jc w:val="center"/>
        <w:outlineLvl w:val="0"/>
        <w:rPr>
          <w:b/>
          <w:szCs w:val="24"/>
          <w:lang w:eastAsia="lt-LT"/>
        </w:rPr>
      </w:pPr>
    </w:p>
    <w:p w14:paraId="4E67408F"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(Priedo dėl asmens duomenų apsaugos forma)*</w:t>
      </w:r>
    </w:p>
    <w:p w14:paraId="6A249DF7"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PRIEDAS</w:t>
      </w:r>
    </w:p>
    <w:p w14:paraId="19CCFBC7"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prie 2025 m. ______________ d. sudarytos Sutarties Nr. ________</w:t>
      </w:r>
    </w:p>
    <w:p w14:paraId="67E3BC1C"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2025 m. _______________ mėn. ___ d.</w:t>
      </w:r>
    </w:p>
    <w:p w14:paraId="26B46E91" w14:textId="77777777" w:rsidR="000E2DF9" w:rsidRPr="000E2DF9" w:rsidRDefault="000E2DF9" w:rsidP="000E2DF9">
      <w:pPr>
        <w:widowControl w:val="0"/>
        <w:autoSpaceDE w:val="0"/>
        <w:autoSpaceDN w:val="0"/>
        <w:adjustRightInd w:val="0"/>
        <w:ind w:firstLine="720"/>
        <w:outlineLvl w:val="0"/>
        <w:rPr>
          <w:szCs w:val="24"/>
          <w:lang w:eastAsia="lt-LT"/>
        </w:rPr>
      </w:pPr>
    </w:p>
    <w:p w14:paraId="730275D5"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b/>
          <w:szCs w:val="24"/>
          <w:lang w:eastAsia="lt-LT"/>
        </w:rPr>
        <w:t>Duomenų valdytojas</w:t>
      </w:r>
      <w:r w:rsidRPr="000E2DF9">
        <w:rPr>
          <w:szCs w:val="24"/>
          <w:lang w:eastAsia="lt-LT"/>
        </w:rPr>
        <w:t xml:space="preserve"> (toliau – Pirkėjas), juridinio asmens kodas 191873296, kurio registruota buveinė yra Vytauto Didžiojo g. 53 A, 74135 Jurbarkas, atstovaujama </w:t>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lang w:eastAsia="lt-LT"/>
        </w:rPr>
        <w:t xml:space="preserve">, veikiančios pagal Jurbarko Vytauto Didžiojo pagrindinės mokyklos nuostatus, ir </w:t>
      </w:r>
      <w:r w:rsidRPr="000E2DF9">
        <w:rPr>
          <w:b/>
          <w:szCs w:val="24"/>
          <w:lang w:eastAsia="lt-LT"/>
        </w:rPr>
        <w:t xml:space="preserve">_______________________ </w:t>
      </w:r>
      <w:r w:rsidRPr="000E2DF9">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406F5F5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0BA898D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DFC57F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4C72267"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567F9F6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4. Šalys pabrėžia, jog jos abi suvokia, kad Užsakovo perduodami trečiųjų asmenų Asmens duomenys laikytini konfidencialiais.</w:t>
      </w:r>
    </w:p>
    <w:p w14:paraId="7914533E"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 Paslaugų teikėjas/Tiekėjas/Rangovas, vykdydamas Sutartį, įsipareigoja:</w:t>
      </w:r>
    </w:p>
    <w:p w14:paraId="1BCA5D46"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5.1. veikti pagal Sutartį, šį Susitarimą bei atskirus Užsakovo rašytinius nurodymus. Užsakovas turi teisę savarankiškai priimti sprendimus, reikalingus užtikrinti Asmens duomenų tinkamą tvarkymą;</w:t>
      </w:r>
    </w:p>
    <w:p w14:paraId="3D6901B3"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5.2. Asmens duomenis naudoti tik Sutarties ir Susitarimo vykdymo tikslams;</w:t>
      </w:r>
    </w:p>
    <w:p w14:paraId="0072FD8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5.3. užtikrinti, kad Užsakovo perduotus Asmens duomenis tvarkytų darbuotojai, kurie yra įsipareigoję užtikrinti perduotų Asmens duomenų konfidencialumą;</w:t>
      </w:r>
    </w:p>
    <w:p w14:paraId="567410A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3DAFF239"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EC36F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5.6. nedelsiant informuoti Užsakovą apie bet kokį Asmens duomenų saugumo pažeidimą;</w:t>
      </w:r>
    </w:p>
    <w:p w14:paraId="7E04AB4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42B493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5BA5749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lastRenderedPageBreak/>
        <w:t>7. Susitarimas įsigalioja sudarymo dieną ir galioja visą Sutarties galiojimo laikotarpį. Jis sudarytas dviem egzemplioriais, po vieną kiekvienai Šaliai.</w:t>
      </w:r>
    </w:p>
    <w:p w14:paraId="75778180"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8. Šis Susitarimas yra neatskiriama Sutarties dalis.</w:t>
      </w:r>
    </w:p>
    <w:p w14:paraId="04AFFCD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9. Šalių atstovų parašai:</w:t>
      </w:r>
    </w:p>
    <w:p w14:paraId="6E84A3BE" w14:textId="77777777" w:rsidR="000E2DF9" w:rsidRPr="000E2DF9" w:rsidRDefault="000E2DF9" w:rsidP="000E2DF9">
      <w:pPr>
        <w:widowControl w:val="0"/>
        <w:autoSpaceDE w:val="0"/>
        <w:autoSpaceDN w:val="0"/>
        <w:adjustRightInd w:val="0"/>
        <w:ind w:firstLine="720"/>
        <w:outlineLvl w:val="0"/>
        <w:rPr>
          <w:szCs w:val="24"/>
          <w:lang w:eastAsia="lt-LT"/>
        </w:rPr>
      </w:pPr>
    </w:p>
    <w:p w14:paraId="718A9AB8" w14:textId="77777777" w:rsidR="000E2DF9" w:rsidRPr="000E2DF9" w:rsidRDefault="000E2DF9" w:rsidP="000E2DF9">
      <w:pPr>
        <w:widowControl w:val="0"/>
        <w:autoSpaceDE w:val="0"/>
        <w:autoSpaceDN w:val="0"/>
        <w:adjustRightInd w:val="0"/>
        <w:ind w:firstLine="720"/>
        <w:outlineLvl w:val="0"/>
        <w:rPr>
          <w:szCs w:val="24"/>
          <w:lang w:eastAsia="lt-LT"/>
        </w:rPr>
      </w:pPr>
    </w:p>
    <w:p w14:paraId="6D5E77DB" w14:textId="77777777" w:rsidR="000E2DF9" w:rsidRPr="000E2DF9" w:rsidRDefault="000E2DF9" w:rsidP="000E2DF9">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0E2DF9" w:rsidRPr="000E2DF9" w14:paraId="26BF7AAA" w14:textId="77777777" w:rsidTr="000E2DF9">
        <w:tc>
          <w:tcPr>
            <w:tcW w:w="5670" w:type="dxa"/>
          </w:tcPr>
          <w:p w14:paraId="5C2905DE" w14:textId="77777777" w:rsidR="000E2DF9" w:rsidRPr="000E2DF9" w:rsidRDefault="000E2DF9" w:rsidP="000E2DF9">
            <w:pPr>
              <w:snapToGrid w:val="0"/>
              <w:jc w:val="both"/>
              <w:rPr>
                <w:rFonts w:eastAsia="MS Mincho"/>
                <w:b/>
              </w:rPr>
            </w:pPr>
            <w:r w:rsidRPr="000E2DF9">
              <w:rPr>
                <w:b/>
                <w:szCs w:val="24"/>
                <w:lang w:eastAsia="lt-LT"/>
              </w:rPr>
              <w:t>PIRKĖJAS</w:t>
            </w:r>
            <w:r w:rsidRPr="000E2DF9">
              <w:rPr>
                <w:rFonts w:eastAsia="MS Mincho"/>
                <w:b/>
              </w:rPr>
              <w:t xml:space="preserve"> </w:t>
            </w:r>
          </w:p>
          <w:p w14:paraId="2CD2F27C" w14:textId="77777777" w:rsidR="000E2DF9" w:rsidRPr="000E2DF9" w:rsidRDefault="000E2DF9" w:rsidP="000E2DF9">
            <w:pPr>
              <w:snapToGrid w:val="0"/>
              <w:jc w:val="both"/>
              <w:rPr>
                <w:rFonts w:eastAsia="MS Mincho"/>
              </w:rPr>
            </w:pPr>
          </w:p>
          <w:p w14:paraId="33AD5AE9" w14:textId="77777777" w:rsidR="000E2DF9" w:rsidRPr="000E2DF9" w:rsidRDefault="000E2DF9" w:rsidP="000E2DF9">
            <w:pPr>
              <w:snapToGrid w:val="0"/>
              <w:jc w:val="both"/>
              <w:rPr>
                <w:rFonts w:eastAsia="MS Mincho"/>
              </w:rPr>
            </w:pPr>
          </w:p>
          <w:p w14:paraId="1C856AA6" w14:textId="77777777" w:rsidR="000E2DF9" w:rsidRPr="000E2DF9" w:rsidRDefault="000E2DF9" w:rsidP="000E2DF9">
            <w:pPr>
              <w:snapToGrid w:val="0"/>
              <w:jc w:val="both"/>
              <w:rPr>
                <w:rFonts w:eastAsia="MS Mincho"/>
              </w:rPr>
            </w:pPr>
          </w:p>
          <w:p w14:paraId="45591927" w14:textId="77777777" w:rsidR="000E2DF9" w:rsidRPr="000E2DF9" w:rsidRDefault="000E2DF9" w:rsidP="000E2DF9">
            <w:pPr>
              <w:snapToGrid w:val="0"/>
              <w:jc w:val="both"/>
              <w:rPr>
                <w:rFonts w:eastAsia="MS Mincho"/>
              </w:rPr>
            </w:pPr>
          </w:p>
          <w:p w14:paraId="0626C583" w14:textId="77777777" w:rsidR="000E2DF9" w:rsidRPr="000E2DF9" w:rsidRDefault="000E2DF9" w:rsidP="000E2DF9">
            <w:pPr>
              <w:snapToGrid w:val="0"/>
              <w:jc w:val="both"/>
              <w:rPr>
                <w:rFonts w:eastAsia="MS Mincho"/>
              </w:rPr>
            </w:pPr>
          </w:p>
          <w:p w14:paraId="1873EBFD" w14:textId="77777777" w:rsidR="000E2DF9" w:rsidRPr="000E2DF9" w:rsidRDefault="000E2DF9" w:rsidP="000E2DF9">
            <w:pPr>
              <w:snapToGrid w:val="0"/>
              <w:jc w:val="both"/>
              <w:rPr>
                <w:rFonts w:eastAsia="MS Mincho"/>
              </w:rPr>
            </w:pPr>
          </w:p>
          <w:p w14:paraId="323101A2" w14:textId="77777777" w:rsidR="000E2DF9" w:rsidRPr="000E2DF9" w:rsidRDefault="000E2DF9" w:rsidP="000E2DF9">
            <w:pPr>
              <w:snapToGrid w:val="0"/>
              <w:jc w:val="both"/>
              <w:rPr>
                <w:rFonts w:eastAsia="MS Mincho"/>
              </w:rPr>
            </w:pPr>
          </w:p>
          <w:p w14:paraId="1D186A96" w14:textId="77777777" w:rsidR="000E2DF9" w:rsidRPr="000E2DF9" w:rsidRDefault="000E2DF9" w:rsidP="000E2DF9">
            <w:pPr>
              <w:snapToGrid w:val="0"/>
              <w:jc w:val="both"/>
              <w:rPr>
                <w:rFonts w:eastAsia="MS Mincho"/>
              </w:rPr>
            </w:pPr>
          </w:p>
          <w:p w14:paraId="4CBDC1F3" w14:textId="77777777" w:rsidR="000E2DF9" w:rsidRPr="000E2DF9" w:rsidRDefault="000E2DF9" w:rsidP="000E2DF9">
            <w:pPr>
              <w:snapToGrid w:val="0"/>
              <w:jc w:val="both"/>
              <w:rPr>
                <w:rFonts w:eastAsia="MS Mincho"/>
              </w:rPr>
            </w:pPr>
          </w:p>
          <w:p w14:paraId="26C66FBB" w14:textId="77777777" w:rsidR="000E2DF9" w:rsidRPr="000E2DF9" w:rsidRDefault="000E2DF9" w:rsidP="000E2DF9">
            <w:pPr>
              <w:snapToGrid w:val="0"/>
              <w:jc w:val="both"/>
              <w:rPr>
                <w:rFonts w:eastAsia="MS Mincho"/>
              </w:rPr>
            </w:pPr>
          </w:p>
          <w:p w14:paraId="25B9145B" w14:textId="77777777" w:rsidR="000E2DF9" w:rsidRPr="000E2DF9" w:rsidRDefault="000E2DF9" w:rsidP="000E2DF9">
            <w:pPr>
              <w:snapToGrid w:val="0"/>
              <w:jc w:val="both"/>
              <w:rPr>
                <w:rFonts w:eastAsia="MS Mincho"/>
              </w:rPr>
            </w:pPr>
          </w:p>
          <w:p w14:paraId="484E9C1C" w14:textId="77777777" w:rsidR="000E2DF9" w:rsidRPr="000E2DF9" w:rsidRDefault="000E2DF9" w:rsidP="000E2DF9">
            <w:pPr>
              <w:snapToGrid w:val="0"/>
              <w:jc w:val="both"/>
              <w:rPr>
                <w:rFonts w:eastAsia="MS Mincho"/>
              </w:rPr>
            </w:pPr>
          </w:p>
          <w:p w14:paraId="0AC7A8BB"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28A0B725" w14:textId="77777777" w:rsidR="000E2DF9" w:rsidRPr="000E2DF9" w:rsidRDefault="000E2DF9" w:rsidP="000E2DF9">
            <w:pPr>
              <w:snapToGrid w:val="0"/>
              <w:jc w:val="both"/>
              <w:rPr>
                <w:rFonts w:eastAsia="MS Mincho"/>
              </w:rPr>
            </w:pPr>
            <w:r w:rsidRPr="000E2DF9">
              <w:rPr>
                <w:rFonts w:eastAsia="MS Mincho"/>
              </w:rPr>
              <w:t xml:space="preserve"> (parašas)            </w:t>
            </w:r>
            <w:r w:rsidRPr="000E2DF9">
              <w:rPr>
                <w:rFonts w:eastAsia="MS Mincho"/>
              </w:rPr>
              <w:tab/>
            </w:r>
          </w:p>
        </w:tc>
        <w:tc>
          <w:tcPr>
            <w:tcW w:w="4648" w:type="dxa"/>
          </w:tcPr>
          <w:p w14:paraId="389EDC89" w14:textId="77777777" w:rsidR="000E2DF9" w:rsidRPr="000E2DF9" w:rsidRDefault="000E2DF9" w:rsidP="000E2DF9">
            <w:pPr>
              <w:snapToGrid w:val="0"/>
              <w:jc w:val="both"/>
              <w:rPr>
                <w:rFonts w:eastAsia="MS Mincho"/>
                <w:bCs/>
              </w:rPr>
            </w:pPr>
            <w:r w:rsidRPr="000E2DF9">
              <w:rPr>
                <w:rFonts w:eastAsia="MS Mincho"/>
                <w:b/>
              </w:rPr>
              <w:t>TIEKĖJAS</w:t>
            </w:r>
          </w:p>
          <w:p w14:paraId="417F424B" w14:textId="77777777" w:rsidR="000E2DF9" w:rsidRPr="000E2DF9" w:rsidRDefault="000E2DF9" w:rsidP="000E2DF9">
            <w:pPr>
              <w:snapToGrid w:val="0"/>
              <w:jc w:val="both"/>
              <w:rPr>
                <w:rFonts w:eastAsia="MS Mincho"/>
                <w:szCs w:val="24"/>
              </w:rPr>
            </w:pPr>
          </w:p>
          <w:p w14:paraId="4A1F1EDF" w14:textId="77777777" w:rsidR="000E2DF9" w:rsidRPr="000E2DF9" w:rsidRDefault="000E2DF9" w:rsidP="000E2DF9">
            <w:pPr>
              <w:snapToGrid w:val="0"/>
              <w:jc w:val="both"/>
              <w:rPr>
                <w:rFonts w:eastAsia="MS Mincho"/>
                <w:szCs w:val="24"/>
              </w:rPr>
            </w:pPr>
          </w:p>
          <w:p w14:paraId="26F032DF" w14:textId="77777777" w:rsidR="000E2DF9" w:rsidRPr="000E2DF9" w:rsidRDefault="000E2DF9" w:rsidP="000E2DF9">
            <w:pPr>
              <w:snapToGrid w:val="0"/>
              <w:jc w:val="both"/>
              <w:rPr>
                <w:rFonts w:eastAsia="MS Mincho"/>
                <w:szCs w:val="24"/>
              </w:rPr>
            </w:pPr>
          </w:p>
          <w:p w14:paraId="67DC5107" w14:textId="77777777" w:rsidR="000E2DF9" w:rsidRPr="000E2DF9" w:rsidRDefault="000E2DF9" w:rsidP="000E2DF9">
            <w:pPr>
              <w:snapToGrid w:val="0"/>
              <w:jc w:val="both"/>
              <w:rPr>
                <w:rFonts w:eastAsia="MS Mincho"/>
                <w:szCs w:val="24"/>
              </w:rPr>
            </w:pPr>
          </w:p>
          <w:p w14:paraId="0A1D6658" w14:textId="77777777" w:rsidR="000E2DF9" w:rsidRPr="000E2DF9" w:rsidRDefault="000E2DF9" w:rsidP="000E2DF9">
            <w:pPr>
              <w:snapToGrid w:val="0"/>
              <w:jc w:val="both"/>
              <w:rPr>
                <w:rFonts w:eastAsia="MS Mincho"/>
                <w:szCs w:val="24"/>
              </w:rPr>
            </w:pPr>
          </w:p>
          <w:p w14:paraId="24EBE78E" w14:textId="77777777" w:rsidR="000E2DF9" w:rsidRPr="000E2DF9" w:rsidRDefault="000E2DF9" w:rsidP="000E2DF9">
            <w:pPr>
              <w:snapToGrid w:val="0"/>
              <w:jc w:val="both"/>
              <w:rPr>
                <w:rFonts w:eastAsia="MS Mincho"/>
                <w:szCs w:val="24"/>
              </w:rPr>
            </w:pPr>
          </w:p>
          <w:p w14:paraId="091F0529" w14:textId="77777777" w:rsidR="000E2DF9" w:rsidRPr="000E2DF9" w:rsidRDefault="000E2DF9" w:rsidP="000E2DF9">
            <w:pPr>
              <w:snapToGrid w:val="0"/>
              <w:jc w:val="both"/>
              <w:rPr>
                <w:rFonts w:eastAsia="MS Mincho"/>
              </w:rPr>
            </w:pPr>
          </w:p>
          <w:p w14:paraId="0615AFD1" w14:textId="77777777" w:rsidR="000E2DF9" w:rsidRPr="000E2DF9" w:rsidRDefault="000E2DF9" w:rsidP="000E2DF9">
            <w:pPr>
              <w:snapToGrid w:val="0"/>
              <w:jc w:val="both"/>
              <w:rPr>
                <w:rFonts w:eastAsia="MS Mincho"/>
              </w:rPr>
            </w:pPr>
          </w:p>
          <w:p w14:paraId="0906A811" w14:textId="77777777" w:rsidR="000E2DF9" w:rsidRPr="000E2DF9" w:rsidRDefault="000E2DF9" w:rsidP="000E2DF9">
            <w:pPr>
              <w:snapToGrid w:val="0"/>
              <w:jc w:val="both"/>
              <w:rPr>
                <w:rFonts w:eastAsia="MS Mincho"/>
              </w:rPr>
            </w:pPr>
          </w:p>
          <w:p w14:paraId="5F6A3E0F" w14:textId="77777777" w:rsidR="000E2DF9" w:rsidRPr="000E2DF9" w:rsidRDefault="000E2DF9" w:rsidP="000E2DF9">
            <w:pPr>
              <w:snapToGrid w:val="0"/>
              <w:jc w:val="both"/>
              <w:rPr>
                <w:rFonts w:eastAsia="MS Mincho"/>
              </w:rPr>
            </w:pPr>
          </w:p>
          <w:p w14:paraId="09DBB3E6" w14:textId="77777777" w:rsidR="000E2DF9" w:rsidRPr="000E2DF9" w:rsidRDefault="000E2DF9" w:rsidP="000E2DF9">
            <w:pPr>
              <w:snapToGrid w:val="0"/>
              <w:jc w:val="both"/>
              <w:rPr>
                <w:rFonts w:eastAsia="MS Mincho"/>
              </w:rPr>
            </w:pPr>
          </w:p>
          <w:p w14:paraId="4C9127FD" w14:textId="77777777" w:rsidR="000E2DF9" w:rsidRPr="000E2DF9" w:rsidRDefault="000E2DF9" w:rsidP="000E2DF9">
            <w:pPr>
              <w:snapToGrid w:val="0"/>
              <w:jc w:val="both"/>
              <w:rPr>
                <w:rFonts w:eastAsia="MS Mincho"/>
              </w:rPr>
            </w:pPr>
          </w:p>
          <w:p w14:paraId="77B7FFE8"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68E14FCE" w14:textId="77777777" w:rsidR="000E2DF9" w:rsidRPr="000E2DF9" w:rsidRDefault="000E2DF9" w:rsidP="000E2DF9">
            <w:pPr>
              <w:snapToGrid w:val="0"/>
              <w:jc w:val="both"/>
              <w:rPr>
                <w:rFonts w:eastAsia="MS Mincho"/>
              </w:rPr>
            </w:pPr>
            <w:r w:rsidRPr="000E2DF9">
              <w:rPr>
                <w:rFonts w:eastAsia="MS Mincho"/>
              </w:rPr>
              <w:t xml:space="preserve"> (parašas)  </w:t>
            </w:r>
          </w:p>
        </w:tc>
      </w:tr>
    </w:tbl>
    <w:p w14:paraId="1AD183A8" w14:textId="77777777" w:rsidR="000E2DF9" w:rsidRPr="000E2DF9" w:rsidRDefault="000E2DF9" w:rsidP="000E2DF9">
      <w:pPr>
        <w:widowControl w:val="0"/>
        <w:autoSpaceDE w:val="0"/>
        <w:autoSpaceDN w:val="0"/>
        <w:adjustRightInd w:val="0"/>
        <w:ind w:firstLine="720"/>
        <w:outlineLvl w:val="0"/>
        <w:rPr>
          <w:szCs w:val="24"/>
          <w:lang w:eastAsia="lt-LT"/>
        </w:rPr>
      </w:pPr>
    </w:p>
    <w:p w14:paraId="72B48AD6" w14:textId="77777777" w:rsidR="000E2DF9" w:rsidRPr="000E2DF9" w:rsidRDefault="000E2DF9" w:rsidP="000E2DF9">
      <w:pPr>
        <w:widowControl w:val="0"/>
        <w:autoSpaceDE w:val="0"/>
        <w:autoSpaceDN w:val="0"/>
        <w:adjustRightInd w:val="0"/>
        <w:ind w:firstLine="720"/>
        <w:outlineLvl w:val="0"/>
        <w:rPr>
          <w:szCs w:val="24"/>
          <w:lang w:eastAsia="lt-LT"/>
        </w:rPr>
      </w:pPr>
    </w:p>
    <w:p w14:paraId="133F2689" w14:textId="77777777" w:rsidR="000E2DF9" w:rsidRPr="000E2DF9" w:rsidRDefault="000E2DF9" w:rsidP="000E2DF9">
      <w:pPr>
        <w:widowControl w:val="0"/>
        <w:autoSpaceDE w:val="0"/>
        <w:autoSpaceDN w:val="0"/>
        <w:adjustRightInd w:val="0"/>
        <w:ind w:firstLine="720"/>
        <w:outlineLvl w:val="0"/>
        <w:rPr>
          <w:b/>
          <w:szCs w:val="24"/>
          <w:lang w:eastAsia="lt-LT"/>
        </w:rPr>
      </w:pPr>
    </w:p>
    <w:p w14:paraId="78B613BB" w14:textId="77777777" w:rsidR="000E2DF9" w:rsidRPr="000E2DF9" w:rsidRDefault="000E2DF9" w:rsidP="000E2DF9">
      <w:pPr>
        <w:widowControl w:val="0"/>
        <w:autoSpaceDE w:val="0"/>
        <w:autoSpaceDN w:val="0"/>
        <w:adjustRightInd w:val="0"/>
        <w:ind w:firstLine="720"/>
        <w:outlineLvl w:val="0"/>
        <w:rPr>
          <w:b/>
          <w:szCs w:val="24"/>
          <w:lang w:eastAsia="lt-LT"/>
        </w:rPr>
      </w:pPr>
    </w:p>
    <w:p w14:paraId="7C1FF573" w14:textId="77777777" w:rsidR="000E2DF9" w:rsidRPr="000E2DF9" w:rsidRDefault="000E2DF9" w:rsidP="000E2DF9">
      <w:pPr>
        <w:widowControl w:val="0"/>
        <w:autoSpaceDE w:val="0"/>
        <w:autoSpaceDN w:val="0"/>
        <w:adjustRightInd w:val="0"/>
        <w:ind w:firstLine="720"/>
        <w:outlineLvl w:val="0"/>
        <w:rPr>
          <w:b/>
          <w:szCs w:val="24"/>
          <w:lang w:eastAsia="lt-LT"/>
        </w:rPr>
      </w:pPr>
    </w:p>
    <w:p w14:paraId="71183B2E" w14:textId="77777777" w:rsidR="000E2DF9" w:rsidRPr="000E2DF9" w:rsidRDefault="000E2DF9" w:rsidP="000E2DF9">
      <w:pPr>
        <w:widowControl w:val="0"/>
        <w:autoSpaceDE w:val="0"/>
        <w:autoSpaceDN w:val="0"/>
        <w:adjustRightInd w:val="0"/>
        <w:ind w:firstLine="720"/>
        <w:outlineLvl w:val="0"/>
        <w:rPr>
          <w:b/>
          <w:szCs w:val="24"/>
          <w:lang w:eastAsia="lt-LT"/>
        </w:rPr>
      </w:pPr>
    </w:p>
    <w:p w14:paraId="49A33E09" w14:textId="77777777" w:rsidR="000E2DF9" w:rsidRPr="000E2DF9" w:rsidRDefault="000E2DF9" w:rsidP="000E2DF9">
      <w:pPr>
        <w:widowControl w:val="0"/>
        <w:autoSpaceDE w:val="0"/>
        <w:autoSpaceDN w:val="0"/>
        <w:adjustRightInd w:val="0"/>
        <w:ind w:firstLine="720"/>
        <w:outlineLvl w:val="0"/>
        <w:rPr>
          <w:b/>
          <w:szCs w:val="24"/>
          <w:lang w:eastAsia="lt-LT"/>
        </w:rPr>
      </w:pPr>
    </w:p>
    <w:p w14:paraId="168FAF85" w14:textId="77777777" w:rsidR="000E2DF9" w:rsidRPr="000E2DF9" w:rsidRDefault="000E2DF9" w:rsidP="000E2DF9">
      <w:pPr>
        <w:widowControl w:val="0"/>
        <w:autoSpaceDE w:val="0"/>
        <w:autoSpaceDN w:val="0"/>
        <w:adjustRightInd w:val="0"/>
        <w:ind w:firstLine="720"/>
        <w:outlineLvl w:val="0"/>
        <w:rPr>
          <w:b/>
          <w:szCs w:val="24"/>
          <w:lang w:eastAsia="lt-LT"/>
        </w:rPr>
      </w:pPr>
    </w:p>
    <w:p w14:paraId="214D4966" w14:textId="77777777" w:rsidR="000E2DF9" w:rsidRPr="000E2DF9" w:rsidRDefault="000E2DF9" w:rsidP="000E2DF9">
      <w:pPr>
        <w:widowControl w:val="0"/>
        <w:autoSpaceDE w:val="0"/>
        <w:autoSpaceDN w:val="0"/>
        <w:adjustRightInd w:val="0"/>
        <w:ind w:firstLine="720"/>
        <w:outlineLvl w:val="0"/>
        <w:rPr>
          <w:bCs/>
          <w:szCs w:val="24"/>
          <w:lang w:eastAsia="lt-LT"/>
        </w:rPr>
      </w:pPr>
      <w:r w:rsidRPr="000E2DF9">
        <w:rPr>
          <w:bCs/>
          <w:szCs w:val="24"/>
          <w:lang w:eastAsia="lt-LT"/>
        </w:rPr>
        <w:t>*Priedo dėl asmens duomenų apsaugos forma gali būti koreguojama</w:t>
      </w:r>
    </w:p>
    <w:p w14:paraId="2D059DDB" w14:textId="77777777" w:rsidR="000E2DF9" w:rsidRPr="000E2DF9" w:rsidRDefault="000E2DF9" w:rsidP="000E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B859F31" w14:textId="77777777" w:rsidR="000E2DF9" w:rsidRPr="000E2DF9" w:rsidRDefault="000E2DF9" w:rsidP="000E2DF9">
      <w:pPr>
        <w:spacing w:after="160" w:line="259" w:lineRule="auto"/>
        <w:rPr>
          <w:rFonts w:eastAsia="Calibri"/>
          <w:szCs w:val="22"/>
        </w:rPr>
      </w:pPr>
    </w:p>
    <w:p w14:paraId="72A2ED26" w14:textId="77777777" w:rsidR="001C1A27" w:rsidRPr="0077533D" w:rsidRDefault="001C1A27" w:rsidP="000E2DF9">
      <w:pPr>
        <w:jc w:val="center"/>
        <w:rPr>
          <w:bCs/>
          <w:sz w:val="22"/>
          <w:szCs w:val="22"/>
        </w:rPr>
      </w:pPr>
    </w:p>
    <w:sectPr w:rsidR="001C1A27" w:rsidRPr="0077533D" w:rsidSect="00CC5D0C">
      <w:footerReference w:type="default" r:id="rId15"/>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DA856" w14:textId="77777777" w:rsidR="00F92DB7" w:rsidRDefault="00F92DB7">
      <w:r>
        <w:separator/>
      </w:r>
    </w:p>
  </w:endnote>
  <w:endnote w:type="continuationSeparator" w:id="0">
    <w:p w14:paraId="7B3E6D79" w14:textId="77777777" w:rsidR="00F92DB7" w:rsidRDefault="00F9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swiss"/>
    <w:pitch w:val="variable"/>
    <w:sig w:usb0="00000007" w:usb1="00000000" w:usb2="00000000" w:usb3="00000000" w:csb0="00000093"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E2E6" w14:textId="77777777" w:rsidR="00A60191" w:rsidRDefault="00A60191">
    <w:pPr>
      <w:pStyle w:val="Porat"/>
      <w:jc w:val="right"/>
      <w:rPr>
        <w:sz w:val="20"/>
      </w:rPr>
    </w:pPr>
  </w:p>
  <w:p w14:paraId="1E3850CC" w14:textId="77777777" w:rsidR="00A60191" w:rsidRPr="006917F3" w:rsidRDefault="00A60191">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18</w:t>
    </w:r>
    <w:r w:rsidRPr="006917F3">
      <w:rPr>
        <w:sz w:val="20"/>
      </w:rPr>
      <w:fldChar w:fldCharType="end"/>
    </w:r>
  </w:p>
  <w:p w14:paraId="71806145" w14:textId="77777777" w:rsidR="00A60191" w:rsidRDefault="00A601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546D" w14:textId="77777777" w:rsidR="00F92DB7" w:rsidRDefault="00F92DB7">
      <w:r>
        <w:separator/>
      </w:r>
    </w:p>
  </w:footnote>
  <w:footnote w:type="continuationSeparator" w:id="0">
    <w:p w14:paraId="37C0CBF8" w14:textId="77777777" w:rsidR="00F92DB7" w:rsidRDefault="00F9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F593D"/>
    <w:multiLevelType w:val="hybridMultilevel"/>
    <w:tmpl w:val="DFC2C39C"/>
    <w:lvl w:ilvl="0" w:tplc="4DE263D2">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7390E"/>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1660D6"/>
    <w:multiLevelType w:val="hybridMultilevel"/>
    <w:tmpl w:val="1C80AA74"/>
    <w:lvl w:ilvl="0" w:tplc="BA20DD02">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6"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82A0D"/>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E0793"/>
    <w:multiLevelType w:val="multilevel"/>
    <w:tmpl w:val="7460253A"/>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CC94575"/>
    <w:multiLevelType w:val="multilevel"/>
    <w:tmpl w:val="9AC04410"/>
    <w:lvl w:ilvl="0">
      <w:start w:val="4"/>
      <w:numFmt w:val="decimal"/>
      <w:lvlText w:val="%1."/>
      <w:lvlJc w:val="left"/>
      <w:pPr>
        <w:tabs>
          <w:tab w:val="num" w:pos="0"/>
        </w:tabs>
        <w:ind w:left="360" w:hanging="360"/>
      </w:pPr>
    </w:lvl>
    <w:lvl w:ilvl="1">
      <w:start w:val="4"/>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6"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40C6CE4"/>
    <w:multiLevelType w:val="hybridMultilevel"/>
    <w:tmpl w:val="FB883422"/>
    <w:lvl w:ilvl="0" w:tplc="163ECE90">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8"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74C6310C"/>
    <w:multiLevelType w:val="hybridMultilevel"/>
    <w:tmpl w:val="8752E29E"/>
    <w:lvl w:ilvl="0" w:tplc="E3783772">
      <w:start w:val="3"/>
      <w:numFmt w:val="decimal"/>
      <w:lvlText w:val="%1"/>
      <w:lvlJc w:val="left"/>
      <w:pPr>
        <w:ind w:left="9432" w:hanging="360"/>
      </w:pPr>
      <w:rPr>
        <w:rFonts w:hint="default"/>
      </w:rPr>
    </w:lvl>
    <w:lvl w:ilvl="1" w:tplc="04270019" w:tentative="1">
      <w:start w:val="1"/>
      <w:numFmt w:val="lowerLetter"/>
      <w:lvlText w:val="%2."/>
      <w:lvlJc w:val="left"/>
      <w:pPr>
        <w:ind w:left="10152" w:hanging="360"/>
      </w:pPr>
    </w:lvl>
    <w:lvl w:ilvl="2" w:tplc="0427001B" w:tentative="1">
      <w:start w:val="1"/>
      <w:numFmt w:val="lowerRoman"/>
      <w:lvlText w:val="%3."/>
      <w:lvlJc w:val="right"/>
      <w:pPr>
        <w:ind w:left="10872" w:hanging="180"/>
      </w:pPr>
    </w:lvl>
    <w:lvl w:ilvl="3" w:tplc="0427000F" w:tentative="1">
      <w:start w:val="1"/>
      <w:numFmt w:val="decimal"/>
      <w:lvlText w:val="%4."/>
      <w:lvlJc w:val="left"/>
      <w:pPr>
        <w:ind w:left="11592" w:hanging="360"/>
      </w:pPr>
    </w:lvl>
    <w:lvl w:ilvl="4" w:tplc="04270019" w:tentative="1">
      <w:start w:val="1"/>
      <w:numFmt w:val="lowerLetter"/>
      <w:lvlText w:val="%5."/>
      <w:lvlJc w:val="left"/>
      <w:pPr>
        <w:ind w:left="12312" w:hanging="360"/>
      </w:pPr>
    </w:lvl>
    <w:lvl w:ilvl="5" w:tplc="0427001B" w:tentative="1">
      <w:start w:val="1"/>
      <w:numFmt w:val="lowerRoman"/>
      <w:lvlText w:val="%6."/>
      <w:lvlJc w:val="right"/>
      <w:pPr>
        <w:ind w:left="13032" w:hanging="180"/>
      </w:pPr>
    </w:lvl>
    <w:lvl w:ilvl="6" w:tplc="0427000F" w:tentative="1">
      <w:start w:val="1"/>
      <w:numFmt w:val="decimal"/>
      <w:lvlText w:val="%7."/>
      <w:lvlJc w:val="left"/>
      <w:pPr>
        <w:ind w:left="13752" w:hanging="360"/>
      </w:pPr>
    </w:lvl>
    <w:lvl w:ilvl="7" w:tplc="04270019" w:tentative="1">
      <w:start w:val="1"/>
      <w:numFmt w:val="lowerLetter"/>
      <w:lvlText w:val="%8."/>
      <w:lvlJc w:val="left"/>
      <w:pPr>
        <w:ind w:left="14472" w:hanging="360"/>
      </w:pPr>
    </w:lvl>
    <w:lvl w:ilvl="8" w:tplc="0427001B" w:tentative="1">
      <w:start w:val="1"/>
      <w:numFmt w:val="lowerRoman"/>
      <w:lvlText w:val="%9."/>
      <w:lvlJc w:val="right"/>
      <w:pPr>
        <w:ind w:left="15192" w:hanging="180"/>
      </w:pPr>
    </w:lvl>
  </w:abstractNum>
  <w:abstractNum w:abstractNumId="30"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30"/>
  </w:num>
  <w:num w:numId="2">
    <w:abstractNumId w:val="20"/>
  </w:num>
  <w:num w:numId="3">
    <w:abstractNumId w:val="15"/>
  </w:num>
  <w:num w:numId="4">
    <w:abstractNumId w:val="28"/>
  </w:num>
  <w:num w:numId="5">
    <w:abstractNumId w:val="19"/>
  </w:num>
  <w:num w:numId="6">
    <w:abstractNumId w:val="17"/>
  </w:num>
  <w:num w:numId="7">
    <w:abstractNumId w:val="30"/>
    <w:lvlOverride w:ilvl="0">
      <w:startOverride w:val="13"/>
    </w:lvlOverride>
  </w:num>
  <w:num w:numId="8">
    <w:abstractNumId w:val="26"/>
  </w:num>
  <w:num w:numId="9">
    <w:abstractNumId w:val="6"/>
  </w:num>
  <w:num w:numId="10">
    <w:abstractNumId w:val="3"/>
  </w:num>
  <w:num w:numId="11">
    <w:abstractNumId w:val="18"/>
  </w:num>
  <w:num w:numId="12">
    <w:abstractNumId w:val="10"/>
  </w:num>
  <w:num w:numId="13">
    <w:abstractNumId w:val="22"/>
  </w:num>
  <w:num w:numId="14">
    <w:abstractNumId w:val="14"/>
  </w:num>
  <w:num w:numId="15">
    <w:abstractNumId w:val="7"/>
  </w:num>
  <w:num w:numId="16">
    <w:abstractNumId w:val="3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9"/>
  </w:num>
  <w:num w:numId="21">
    <w:abstractNumId w:val="1"/>
  </w:num>
  <w:num w:numId="22">
    <w:abstractNumId w:val="4"/>
  </w:num>
  <w:num w:numId="23">
    <w:abstractNumId w:val="8"/>
  </w:num>
  <w:num w:numId="24">
    <w:abstractNumId w:val="9"/>
  </w:num>
  <w:num w:numId="25">
    <w:abstractNumId w:val="12"/>
  </w:num>
  <w:num w:numId="26">
    <w:abstractNumId w:val="5"/>
  </w:num>
  <w:num w:numId="27">
    <w:abstractNumId w:val="21"/>
  </w:num>
  <w:num w:numId="28">
    <w:abstractNumId w:val="0"/>
  </w:num>
  <w:num w:numId="29">
    <w:abstractNumId w:val="13"/>
  </w:num>
  <w:num w:numId="30">
    <w:abstractNumId w:val="2"/>
  </w:num>
  <w:num w:numId="31">
    <w:abstractNumId w:val="11"/>
  </w:num>
  <w:num w:numId="32">
    <w:abstractNumId w:val="25"/>
  </w:num>
  <w:num w:numId="33">
    <w:abstractNumId w:val="24"/>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2CC0"/>
    <w:rsid w:val="00020D01"/>
    <w:rsid w:val="00035F30"/>
    <w:rsid w:val="000436AF"/>
    <w:rsid w:val="00052154"/>
    <w:rsid w:val="00083426"/>
    <w:rsid w:val="00085EF7"/>
    <w:rsid w:val="00087298"/>
    <w:rsid w:val="000916B6"/>
    <w:rsid w:val="000A06D4"/>
    <w:rsid w:val="000B1A06"/>
    <w:rsid w:val="000D0780"/>
    <w:rsid w:val="000D6C74"/>
    <w:rsid w:val="000E1299"/>
    <w:rsid w:val="000E2DF9"/>
    <w:rsid w:val="000F75A5"/>
    <w:rsid w:val="00103DD4"/>
    <w:rsid w:val="00130EE3"/>
    <w:rsid w:val="0014275A"/>
    <w:rsid w:val="0015611A"/>
    <w:rsid w:val="0017665A"/>
    <w:rsid w:val="001908A8"/>
    <w:rsid w:val="001941C1"/>
    <w:rsid w:val="001968F3"/>
    <w:rsid w:val="001B5DC3"/>
    <w:rsid w:val="001C1A27"/>
    <w:rsid w:val="001C4B2B"/>
    <w:rsid w:val="0021410D"/>
    <w:rsid w:val="00220A18"/>
    <w:rsid w:val="00225C2E"/>
    <w:rsid w:val="00236AD7"/>
    <w:rsid w:val="00264A25"/>
    <w:rsid w:val="002779CB"/>
    <w:rsid w:val="002A1FAA"/>
    <w:rsid w:val="002B55EE"/>
    <w:rsid w:val="002B5F48"/>
    <w:rsid w:val="002C5949"/>
    <w:rsid w:val="002D3EA5"/>
    <w:rsid w:val="002E2978"/>
    <w:rsid w:val="002F3A4B"/>
    <w:rsid w:val="002F5AEA"/>
    <w:rsid w:val="0030044E"/>
    <w:rsid w:val="00330005"/>
    <w:rsid w:val="00332C09"/>
    <w:rsid w:val="00347792"/>
    <w:rsid w:val="003519C9"/>
    <w:rsid w:val="00366381"/>
    <w:rsid w:val="003A0200"/>
    <w:rsid w:val="003B2896"/>
    <w:rsid w:val="003B6D74"/>
    <w:rsid w:val="003C38EA"/>
    <w:rsid w:val="003C5EA2"/>
    <w:rsid w:val="003C6C99"/>
    <w:rsid w:val="003C6FB0"/>
    <w:rsid w:val="003E1C6D"/>
    <w:rsid w:val="003E2DE6"/>
    <w:rsid w:val="003E5213"/>
    <w:rsid w:val="003E7E4A"/>
    <w:rsid w:val="00417F20"/>
    <w:rsid w:val="00421D48"/>
    <w:rsid w:val="00435ACA"/>
    <w:rsid w:val="004371D5"/>
    <w:rsid w:val="00441260"/>
    <w:rsid w:val="004423A0"/>
    <w:rsid w:val="00442418"/>
    <w:rsid w:val="00446325"/>
    <w:rsid w:val="0047544C"/>
    <w:rsid w:val="00496988"/>
    <w:rsid w:val="004A5E75"/>
    <w:rsid w:val="004B04BF"/>
    <w:rsid w:val="004B40D2"/>
    <w:rsid w:val="004B565D"/>
    <w:rsid w:val="004D1DEF"/>
    <w:rsid w:val="004D29BB"/>
    <w:rsid w:val="00500202"/>
    <w:rsid w:val="00503FF3"/>
    <w:rsid w:val="00506E33"/>
    <w:rsid w:val="00514110"/>
    <w:rsid w:val="005229C5"/>
    <w:rsid w:val="00522B98"/>
    <w:rsid w:val="005240A6"/>
    <w:rsid w:val="00525B21"/>
    <w:rsid w:val="005420AB"/>
    <w:rsid w:val="00551840"/>
    <w:rsid w:val="0056056A"/>
    <w:rsid w:val="00564D6F"/>
    <w:rsid w:val="00566953"/>
    <w:rsid w:val="00595000"/>
    <w:rsid w:val="005C76A4"/>
    <w:rsid w:val="005D6542"/>
    <w:rsid w:val="005F1EA4"/>
    <w:rsid w:val="005F4E2C"/>
    <w:rsid w:val="005F5A54"/>
    <w:rsid w:val="005F71C9"/>
    <w:rsid w:val="00601063"/>
    <w:rsid w:val="00602A9E"/>
    <w:rsid w:val="0060708C"/>
    <w:rsid w:val="00613752"/>
    <w:rsid w:val="006213D4"/>
    <w:rsid w:val="00625B9E"/>
    <w:rsid w:val="0062725E"/>
    <w:rsid w:val="00640317"/>
    <w:rsid w:val="00677BD4"/>
    <w:rsid w:val="00683CC3"/>
    <w:rsid w:val="006A178C"/>
    <w:rsid w:val="006B0665"/>
    <w:rsid w:val="006B4493"/>
    <w:rsid w:val="006D1A49"/>
    <w:rsid w:val="006E35D8"/>
    <w:rsid w:val="007020EB"/>
    <w:rsid w:val="0070411A"/>
    <w:rsid w:val="00716DC4"/>
    <w:rsid w:val="0072350B"/>
    <w:rsid w:val="00734F77"/>
    <w:rsid w:val="00740B51"/>
    <w:rsid w:val="0077533D"/>
    <w:rsid w:val="007A2498"/>
    <w:rsid w:val="007A466D"/>
    <w:rsid w:val="007C35E4"/>
    <w:rsid w:val="007C63A2"/>
    <w:rsid w:val="007D2C09"/>
    <w:rsid w:val="007D4AF3"/>
    <w:rsid w:val="007F5849"/>
    <w:rsid w:val="007F6E70"/>
    <w:rsid w:val="0080665F"/>
    <w:rsid w:val="00830B2E"/>
    <w:rsid w:val="00843FA5"/>
    <w:rsid w:val="008662FC"/>
    <w:rsid w:val="0087199F"/>
    <w:rsid w:val="00874E53"/>
    <w:rsid w:val="00881A15"/>
    <w:rsid w:val="008A1FB3"/>
    <w:rsid w:val="008A4BF6"/>
    <w:rsid w:val="008B4152"/>
    <w:rsid w:val="008B7811"/>
    <w:rsid w:val="008C1C28"/>
    <w:rsid w:val="008C6806"/>
    <w:rsid w:val="008D0E97"/>
    <w:rsid w:val="00900CC6"/>
    <w:rsid w:val="00902594"/>
    <w:rsid w:val="00904C81"/>
    <w:rsid w:val="00913DF5"/>
    <w:rsid w:val="00924240"/>
    <w:rsid w:val="00932B91"/>
    <w:rsid w:val="009438F0"/>
    <w:rsid w:val="0094428D"/>
    <w:rsid w:val="00946EEC"/>
    <w:rsid w:val="00970063"/>
    <w:rsid w:val="00975538"/>
    <w:rsid w:val="009837D0"/>
    <w:rsid w:val="00986D6C"/>
    <w:rsid w:val="009D2E3F"/>
    <w:rsid w:val="009D6011"/>
    <w:rsid w:val="009E197A"/>
    <w:rsid w:val="009E7C79"/>
    <w:rsid w:val="00A04F29"/>
    <w:rsid w:val="00A43385"/>
    <w:rsid w:val="00A54D0A"/>
    <w:rsid w:val="00A60191"/>
    <w:rsid w:val="00A644AF"/>
    <w:rsid w:val="00A6553C"/>
    <w:rsid w:val="00A7215D"/>
    <w:rsid w:val="00A74098"/>
    <w:rsid w:val="00A8300A"/>
    <w:rsid w:val="00A9474A"/>
    <w:rsid w:val="00A95E6C"/>
    <w:rsid w:val="00AA573F"/>
    <w:rsid w:val="00AC4E3A"/>
    <w:rsid w:val="00AD2E22"/>
    <w:rsid w:val="00AF12AE"/>
    <w:rsid w:val="00AF7540"/>
    <w:rsid w:val="00B0076A"/>
    <w:rsid w:val="00B0416E"/>
    <w:rsid w:val="00B44673"/>
    <w:rsid w:val="00B60059"/>
    <w:rsid w:val="00B61680"/>
    <w:rsid w:val="00B749B3"/>
    <w:rsid w:val="00B83E2F"/>
    <w:rsid w:val="00B9287F"/>
    <w:rsid w:val="00BB6296"/>
    <w:rsid w:val="00BC3047"/>
    <w:rsid w:val="00BD2D13"/>
    <w:rsid w:val="00BD654B"/>
    <w:rsid w:val="00BE4591"/>
    <w:rsid w:val="00BE4B4A"/>
    <w:rsid w:val="00BF62EE"/>
    <w:rsid w:val="00C3402A"/>
    <w:rsid w:val="00C35B83"/>
    <w:rsid w:val="00C37A3F"/>
    <w:rsid w:val="00C43F2E"/>
    <w:rsid w:val="00C473C1"/>
    <w:rsid w:val="00C51589"/>
    <w:rsid w:val="00C5445C"/>
    <w:rsid w:val="00C71C42"/>
    <w:rsid w:val="00C80E14"/>
    <w:rsid w:val="00C856CA"/>
    <w:rsid w:val="00C97E9C"/>
    <w:rsid w:val="00CA0CB6"/>
    <w:rsid w:val="00CA5952"/>
    <w:rsid w:val="00CA70E4"/>
    <w:rsid w:val="00CB79FE"/>
    <w:rsid w:val="00CC1C02"/>
    <w:rsid w:val="00CC5D0C"/>
    <w:rsid w:val="00CD0EBA"/>
    <w:rsid w:val="00CD1C13"/>
    <w:rsid w:val="00CE4D1B"/>
    <w:rsid w:val="00D07032"/>
    <w:rsid w:val="00D100B3"/>
    <w:rsid w:val="00D119DE"/>
    <w:rsid w:val="00D40378"/>
    <w:rsid w:val="00D425C1"/>
    <w:rsid w:val="00D60D59"/>
    <w:rsid w:val="00D61692"/>
    <w:rsid w:val="00D72822"/>
    <w:rsid w:val="00D82D0A"/>
    <w:rsid w:val="00D82F1D"/>
    <w:rsid w:val="00D92C1B"/>
    <w:rsid w:val="00D97366"/>
    <w:rsid w:val="00DC0FE9"/>
    <w:rsid w:val="00DC4279"/>
    <w:rsid w:val="00DC594C"/>
    <w:rsid w:val="00DD3974"/>
    <w:rsid w:val="00DF74C3"/>
    <w:rsid w:val="00E27BF2"/>
    <w:rsid w:val="00E3072B"/>
    <w:rsid w:val="00E368BD"/>
    <w:rsid w:val="00E41428"/>
    <w:rsid w:val="00E42856"/>
    <w:rsid w:val="00E61497"/>
    <w:rsid w:val="00E7183A"/>
    <w:rsid w:val="00E73A6D"/>
    <w:rsid w:val="00E73BE5"/>
    <w:rsid w:val="00E758A0"/>
    <w:rsid w:val="00E827A2"/>
    <w:rsid w:val="00E8614C"/>
    <w:rsid w:val="00E868D7"/>
    <w:rsid w:val="00E92B58"/>
    <w:rsid w:val="00EC24FC"/>
    <w:rsid w:val="00EC4BEF"/>
    <w:rsid w:val="00EC4F19"/>
    <w:rsid w:val="00ED03EB"/>
    <w:rsid w:val="00EE1289"/>
    <w:rsid w:val="00EF20AC"/>
    <w:rsid w:val="00F05672"/>
    <w:rsid w:val="00F104DD"/>
    <w:rsid w:val="00F138D5"/>
    <w:rsid w:val="00F340D5"/>
    <w:rsid w:val="00F35565"/>
    <w:rsid w:val="00F61A09"/>
    <w:rsid w:val="00F73FAA"/>
    <w:rsid w:val="00F814DC"/>
    <w:rsid w:val="00F92DB7"/>
    <w:rsid w:val="00FA2C49"/>
    <w:rsid w:val="00FA7CC8"/>
    <w:rsid w:val="00FB2238"/>
    <w:rsid w:val="00FD4A17"/>
    <w:rsid w:val="00FE6137"/>
    <w:rsid w:val="00FF3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C095EA81-52FD-4A1F-A119-4CCB9B9A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7533D"/>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Bull"/>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aliases w:val="List Paragr1"/>
    <w:basedOn w:val="prastasis"/>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table" w:customStyle="1" w:styleId="Lentelstinklelis2">
    <w:name w:val="Lentelės tinklelis2"/>
    <w:basedOn w:val="prastojilentel"/>
    <w:next w:val="Lentelstinklelis"/>
    <w:uiPriority w:val="59"/>
    <w:rsid w:val="00A74098"/>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6A178C"/>
  </w:style>
  <w:style w:type="table" w:customStyle="1" w:styleId="Lentelstinklelis3">
    <w:name w:val="Lentelės tinklelis3"/>
    <w:basedOn w:val="prastojilentel"/>
    <w:next w:val="Lentelstinklelis"/>
    <w:uiPriority w:val="59"/>
    <w:rsid w:val="006A178C"/>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A178C"/>
  </w:style>
  <w:style w:type="character" w:styleId="Neapdorotaspaminjimas">
    <w:name w:val="Unresolved Mention"/>
    <w:basedOn w:val="Numatytasispastraiposriftas"/>
    <w:uiPriority w:val="99"/>
    <w:semiHidden/>
    <w:unhideWhenUsed/>
    <w:rsid w:val="00330005"/>
    <w:rPr>
      <w:color w:val="605E5C"/>
      <w:shd w:val="clear" w:color="auto" w:fill="E1DFDD"/>
    </w:rPr>
  </w:style>
  <w:style w:type="table" w:customStyle="1" w:styleId="Lentelstinklelis4">
    <w:name w:val="Lentelės tinklelis4"/>
    <w:basedOn w:val="prastojilentel"/>
    <w:next w:val="Lentelstinklelis"/>
    <w:uiPriority w:val="39"/>
    <w:rsid w:val="000E2DF9"/>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8675">
      <w:bodyDiv w:val="1"/>
      <w:marLeft w:val="0"/>
      <w:marRight w:val="0"/>
      <w:marTop w:val="0"/>
      <w:marBottom w:val="0"/>
      <w:divBdr>
        <w:top w:val="none" w:sz="0" w:space="0" w:color="auto"/>
        <w:left w:val="none" w:sz="0" w:space="0" w:color="auto"/>
        <w:bottom w:val="none" w:sz="0" w:space="0" w:color="auto"/>
        <w:right w:val="none" w:sz="0" w:space="0" w:color="auto"/>
      </w:divBdr>
    </w:div>
    <w:div w:id="301276660">
      <w:bodyDiv w:val="1"/>
      <w:marLeft w:val="0"/>
      <w:marRight w:val="0"/>
      <w:marTop w:val="0"/>
      <w:marBottom w:val="0"/>
      <w:divBdr>
        <w:top w:val="none" w:sz="0" w:space="0" w:color="auto"/>
        <w:left w:val="none" w:sz="0" w:space="0" w:color="auto"/>
        <w:bottom w:val="none" w:sz="0" w:space="0" w:color="auto"/>
        <w:right w:val="none" w:sz="0" w:space="0" w:color="auto"/>
      </w:divBdr>
    </w:div>
    <w:div w:id="411246619">
      <w:bodyDiv w:val="1"/>
      <w:marLeft w:val="0"/>
      <w:marRight w:val="0"/>
      <w:marTop w:val="0"/>
      <w:marBottom w:val="0"/>
      <w:divBdr>
        <w:top w:val="none" w:sz="0" w:space="0" w:color="auto"/>
        <w:left w:val="none" w:sz="0" w:space="0" w:color="auto"/>
        <w:bottom w:val="none" w:sz="0" w:space="0" w:color="auto"/>
        <w:right w:val="none" w:sz="0" w:space="0" w:color="auto"/>
      </w:divBdr>
    </w:div>
    <w:div w:id="448091956">
      <w:bodyDiv w:val="1"/>
      <w:marLeft w:val="0"/>
      <w:marRight w:val="0"/>
      <w:marTop w:val="0"/>
      <w:marBottom w:val="0"/>
      <w:divBdr>
        <w:top w:val="none" w:sz="0" w:space="0" w:color="auto"/>
        <w:left w:val="none" w:sz="0" w:space="0" w:color="auto"/>
        <w:bottom w:val="none" w:sz="0" w:space="0" w:color="auto"/>
        <w:right w:val="none" w:sz="0" w:space="0" w:color="auto"/>
      </w:divBdr>
    </w:div>
    <w:div w:id="653605238">
      <w:bodyDiv w:val="1"/>
      <w:marLeft w:val="0"/>
      <w:marRight w:val="0"/>
      <w:marTop w:val="0"/>
      <w:marBottom w:val="0"/>
      <w:divBdr>
        <w:top w:val="none" w:sz="0" w:space="0" w:color="auto"/>
        <w:left w:val="none" w:sz="0" w:space="0" w:color="auto"/>
        <w:bottom w:val="none" w:sz="0" w:space="0" w:color="auto"/>
        <w:right w:val="none" w:sz="0" w:space="0" w:color="auto"/>
      </w:divBdr>
    </w:div>
    <w:div w:id="856849125">
      <w:bodyDiv w:val="1"/>
      <w:marLeft w:val="0"/>
      <w:marRight w:val="0"/>
      <w:marTop w:val="0"/>
      <w:marBottom w:val="0"/>
      <w:divBdr>
        <w:top w:val="none" w:sz="0" w:space="0" w:color="auto"/>
        <w:left w:val="none" w:sz="0" w:space="0" w:color="auto"/>
        <w:bottom w:val="none" w:sz="0" w:space="0" w:color="auto"/>
        <w:right w:val="none" w:sz="0" w:space="0" w:color="auto"/>
      </w:divBdr>
    </w:div>
    <w:div w:id="871452931">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596867699">
      <w:bodyDiv w:val="1"/>
      <w:marLeft w:val="0"/>
      <w:marRight w:val="0"/>
      <w:marTop w:val="0"/>
      <w:marBottom w:val="0"/>
      <w:divBdr>
        <w:top w:val="none" w:sz="0" w:space="0" w:color="auto"/>
        <w:left w:val="none" w:sz="0" w:space="0" w:color="auto"/>
        <w:bottom w:val="none" w:sz="0" w:space="0" w:color="auto"/>
        <w:right w:val="none" w:sz="0" w:space="0" w:color="auto"/>
      </w:divBdr>
    </w:div>
    <w:div w:id="1617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budrius@jvdm.lt"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97CD-B31D-4398-8E5A-B717FA73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28</Pages>
  <Words>56949</Words>
  <Characters>32461</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Jolanta Laurinaitiene</cp:lastModifiedBy>
  <cp:revision>7</cp:revision>
  <cp:lastPrinted>2025-11-04T11:08:00Z</cp:lastPrinted>
  <dcterms:created xsi:type="dcterms:W3CDTF">2025-11-04T09:48:00Z</dcterms:created>
  <dcterms:modified xsi:type="dcterms:W3CDTF">2025-11-04T12:14:00Z</dcterms:modified>
</cp:coreProperties>
</file>