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4C5" w:rsidRPr="00E50277" w:rsidRDefault="00B41F72" w:rsidP="00E50277">
      <w:pPr>
        <w:keepNext/>
        <w:tabs>
          <w:tab w:val="left" w:pos="5174"/>
          <w:tab w:val="left" w:pos="6237"/>
        </w:tabs>
        <w:ind w:right="261"/>
        <w:jc w:val="right"/>
        <w:outlineLvl w:val="0"/>
        <w:rPr>
          <w:rFonts w:ascii="Cambria" w:hAnsi="Cambria"/>
          <w:bCs/>
          <w:sz w:val="20"/>
          <w:szCs w:val="24"/>
        </w:rPr>
      </w:pPr>
      <w:bookmarkStart w:id="0" w:name="_Toc47102594"/>
      <w:r w:rsidRPr="00C87D8F">
        <w:rPr>
          <w:rFonts w:ascii="Cambria" w:eastAsia="Times New Roman" w:hAnsi="Cambria"/>
          <w:b/>
          <w:sz w:val="24"/>
          <w:szCs w:val="24"/>
          <w:lang w:eastAsia="x-none"/>
        </w:rPr>
        <w:tab/>
      </w:r>
      <w:r w:rsidR="00907C97" w:rsidRPr="00E50277">
        <w:rPr>
          <w:rFonts w:ascii="Cambria" w:eastAsia="Times New Roman" w:hAnsi="Cambria"/>
          <w:b/>
          <w:sz w:val="20"/>
          <w:szCs w:val="24"/>
          <w:lang w:eastAsia="x-none"/>
        </w:rPr>
        <w:t xml:space="preserve">                              </w:t>
      </w:r>
      <w:r w:rsidR="00BA54C5" w:rsidRPr="00E50277">
        <w:rPr>
          <w:rFonts w:ascii="Cambria" w:hAnsi="Cambria"/>
          <w:bCs/>
          <w:sz w:val="20"/>
          <w:szCs w:val="24"/>
        </w:rPr>
        <w:t>Atviro konkurso sąlygų</w:t>
      </w:r>
    </w:p>
    <w:p w:rsidR="00BA54C5" w:rsidRPr="00E50277" w:rsidRDefault="00BA54C5" w:rsidP="00E50277">
      <w:pPr>
        <w:ind w:left="6237" w:right="261" w:hanging="6804"/>
        <w:jc w:val="right"/>
        <w:rPr>
          <w:rFonts w:ascii="Cambria" w:hAnsi="Cambria"/>
          <w:bCs/>
          <w:sz w:val="20"/>
          <w:szCs w:val="24"/>
        </w:rPr>
      </w:pPr>
      <w:r w:rsidRPr="00E50277">
        <w:rPr>
          <w:rFonts w:ascii="Cambria" w:hAnsi="Cambria"/>
          <w:bCs/>
          <w:sz w:val="20"/>
          <w:szCs w:val="24"/>
        </w:rPr>
        <w:t xml:space="preserve">                                                                                                                                           </w:t>
      </w:r>
      <w:r w:rsidR="00E57908" w:rsidRPr="00E50277">
        <w:rPr>
          <w:rFonts w:ascii="Cambria" w:hAnsi="Cambria"/>
          <w:bCs/>
          <w:sz w:val="20"/>
          <w:szCs w:val="24"/>
        </w:rPr>
        <w:t>7</w:t>
      </w:r>
      <w:r w:rsidRPr="00E50277">
        <w:rPr>
          <w:rFonts w:ascii="Cambria" w:hAnsi="Cambria"/>
          <w:bCs/>
          <w:sz w:val="20"/>
          <w:szCs w:val="24"/>
        </w:rPr>
        <w:t xml:space="preserve"> priedas</w:t>
      </w:r>
      <w:r w:rsidR="00907C97" w:rsidRPr="00E50277">
        <w:rPr>
          <w:rFonts w:ascii="Cambria" w:hAnsi="Cambria"/>
          <w:bCs/>
          <w:sz w:val="20"/>
          <w:szCs w:val="24"/>
        </w:rPr>
        <w:t xml:space="preserve"> (juridiniam asmeniui)</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516902" w:rsidRPr="00C87D8F" w:rsidRDefault="007818E9" w:rsidP="00C87D8F">
      <w:pPr>
        <w:autoSpaceDE w:val="0"/>
        <w:autoSpaceDN w:val="0"/>
        <w:adjustRightInd w:val="0"/>
        <w:jc w:val="center"/>
        <w:rPr>
          <w:rFonts w:ascii="Cambria" w:hAnsi="Cambria" w:cstheme="minorHAnsi"/>
          <w:sz w:val="24"/>
          <w:szCs w:val="24"/>
        </w:rPr>
      </w:pPr>
      <w:r w:rsidRPr="007818E9">
        <w:t xml:space="preserve"> </w:t>
      </w:r>
      <w:r w:rsidRPr="007818E9">
        <w:rPr>
          <w:rFonts w:ascii="Cambria" w:hAnsi="Cambria" w:cstheme="minorHAnsi"/>
          <w:b/>
          <w:bCs/>
          <w:sz w:val="24"/>
          <w:szCs w:val="24"/>
        </w:rPr>
        <w:t>TIEKĖJO DEKLARACIJA DĖL (NE)ATITIKTIES REGLAMENTO NUOSTATOMS</w:t>
      </w: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subjektui (-tams), kurių pajėgumais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E57908"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p>
    <w:p w:rsidR="00E50277" w:rsidRDefault="00907C97" w:rsidP="00E57908">
      <w:pPr>
        <w:pStyle w:val="Heading2"/>
        <w:spacing w:before="0"/>
        <w:ind w:left="6480"/>
        <w:rPr>
          <w:rFonts w:ascii="Cambria" w:hAnsi="Cambria"/>
          <w:color w:val="auto"/>
          <w:sz w:val="24"/>
          <w:szCs w:val="24"/>
        </w:rPr>
      </w:pPr>
      <w:r>
        <w:rPr>
          <w:rFonts w:ascii="Cambria" w:hAnsi="Cambria"/>
          <w:color w:val="auto"/>
          <w:sz w:val="24"/>
          <w:szCs w:val="24"/>
        </w:rPr>
        <w:t xml:space="preserve">    </w:t>
      </w:r>
      <w:r w:rsidR="00C87D8F" w:rsidRPr="00C87D8F">
        <w:rPr>
          <w:rFonts w:ascii="Cambria" w:hAnsi="Cambria"/>
          <w:color w:val="auto"/>
          <w:sz w:val="24"/>
          <w:szCs w:val="24"/>
        </w:rPr>
        <w:t xml:space="preserve"> </w:t>
      </w:r>
      <w:bookmarkEnd w:id="1"/>
    </w:p>
    <w:p w:rsidR="00E50277" w:rsidRDefault="00E50277">
      <w:pPr>
        <w:spacing w:after="160" w:line="259" w:lineRule="auto"/>
        <w:rPr>
          <w:rFonts w:ascii="Cambria" w:eastAsiaTheme="majorEastAsia" w:hAnsi="Cambria" w:cstheme="majorBidi"/>
          <w:sz w:val="24"/>
          <w:szCs w:val="24"/>
          <w:lang w:eastAsia="lt-LT"/>
        </w:rPr>
      </w:pPr>
      <w:r>
        <w:rPr>
          <w:rFonts w:ascii="Cambria" w:hAnsi="Cambria"/>
          <w:sz w:val="24"/>
          <w:szCs w:val="24"/>
        </w:rPr>
        <w:br w:type="page"/>
      </w:r>
    </w:p>
    <w:p w:rsidR="00907C97" w:rsidRPr="00E50277" w:rsidRDefault="00907C97" w:rsidP="00E50277">
      <w:pPr>
        <w:keepNext/>
        <w:tabs>
          <w:tab w:val="left" w:pos="5174"/>
          <w:tab w:val="left" w:pos="6237"/>
        </w:tabs>
        <w:ind w:right="261"/>
        <w:jc w:val="right"/>
        <w:outlineLvl w:val="0"/>
        <w:rPr>
          <w:rFonts w:ascii="Cambria" w:hAnsi="Cambria"/>
          <w:bCs/>
          <w:sz w:val="20"/>
          <w:szCs w:val="24"/>
        </w:rPr>
      </w:pPr>
      <w:r w:rsidRPr="00E50277">
        <w:rPr>
          <w:rFonts w:ascii="Cambria" w:hAnsi="Cambria"/>
          <w:bCs/>
          <w:sz w:val="20"/>
          <w:szCs w:val="24"/>
        </w:rPr>
        <w:lastRenderedPageBreak/>
        <w:t>Atviro konkurso sąlygų</w:t>
      </w:r>
      <w:bookmarkStart w:id="2" w:name="_GoBack"/>
      <w:bookmarkEnd w:id="2"/>
    </w:p>
    <w:p w:rsidR="00C87D8F" w:rsidRPr="00E50277" w:rsidRDefault="00907C97" w:rsidP="00E50277">
      <w:pPr>
        <w:keepNext/>
        <w:tabs>
          <w:tab w:val="left" w:pos="5174"/>
          <w:tab w:val="left" w:pos="6237"/>
        </w:tabs>
        <w:ind w:right="261"/>
        <w:jc w:val="right"/>
        <w:outlineLvl w:val="0"/>
        <w:rPr>
          <w:rFonts w:ascii="Cambria" w:hAnsi="Cambria"/>
          <w:bCs/>
          <w:sz w:val="20"/>
          <w:szCs w:val="24"/>
        </w:rPr>
      </w:pPr>
      <w:r w:rsidRPr="00E50277">
        <w:rPr>
          <w:rFonts w:ascii="Cambria" w:hAnsi="Cambria"/>
          <w:bCs/>
          <w:sz w:val="20"/>
          <w:szCs w:val="24"/>
        </w:rPr>
        <w:t xml:space="preserve">                                </w:t>
      </w:r>
      <w:r w:rsidR="00E57908" w:rsidRPr="00E50277">
        <w:rPr>
          <w:rFonts w:ascii="Cambria" w:hAnsi="Cambria"/>
          <w:bCs/>
          <w:sz w:val="20"/>
          <w:szCs w:val="24"/>
        </w:rPr>
        <w:t>7</w:t>
      </w:r>
      <w:r w:rsidRPr="00E50277">
        <w:rPr>
          <w:rFonts w:ascii="Cambria" w:hAnsi="Cambria"/>
          <w:bCs/>
          <w:sz w:val="20"/>
          <w:szCs w:val="24"/>
        </w:rPr>
        <w:t xml:space="preserve"> priedas (fiziniam asmeniui)</w:t>
      </w:r>
    </w:p>
    <w:p w:rsidR="00C87D8F" w:rsidRPr="00C87D8F" w:rsidRDefault="00C87D8F" w:rsidP="00C87D8F">
      <w:pPr>
        <w:rPr>
          <w:rFonts w:ascii="Cambria" w:hAnsi="Cambria"/>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Default="007818E9" w:rsidP="00C87D8F">
      <w:pPr>
        <w:shd w:val="clear" w:color="auto" w:fill="FFFFFF"/>
        <w:jc w:val="center"/>
        <w:rPr>
          <w:rFonts w:ascii="Cambria" w:hAnsi="Cambria" w:cstheme="minorHAnsi"/>
          <w:b/>
          <w:bCs/>
          <w:sz w:val="24"/>
          <w:szCs w:val="24"/>
        </w:rPr>
      </w:pPr>
      <w:r w:rsidRPr="007818E9">
        <w:rPr>
          <w:rFonts w:ascii="Cambria" w:hAnsi="Cambria" w:cstheme="minorHAnsi"/>
          <w:b/>
          <w:bCs/>
          <w:sz w:val="24"/>
          <w:szCs w:val="24"/>
        </w:rPr>
        <w:t>TIEKĖJO DEKLARACIJA DĖL (NE)ATITIKTIES REGLAMENTO NUOSTATOMS</w:t>
      </w:r>
    </w:p>
    <w:p w:rsidR="007818E9" w:rsidRDefault="007818E9" w:rsidP="00C87D8F">
      <w:pPr>
        <w:shd w:val="clear" w:color="auto" w:fill="FFFFFF"/>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subjektui (-tams), kurių pajėgumais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60FC4"/>
    <w:rsid w:val="0048717B"/>
    <w:rsid w:val="004A6A30"/>
    <w:rsid w:val="004E4EA9"/>
    <w:rsid w:val="00516902"/>
    <w:rsid w:val="00636A5F"/>
    <w:rsid w:val="00644D4F"/>
    <w:rsid w:val="006545F7"/>
    <w:rsid w:val="00675B68"/>
    <w:rsid w:val="007818E9"/>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0277"/>
    <w:rsid w:val="00E521AE"/>
    <w:rsid w:val="00E57908"/>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3138</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Karina Gudavičiūtė</cp:lastModifiedBy>
  <cp:revision>12</cp:revision>
  <cp:lastPrinted>2022-04-13T07:59:00Z</cp:lastPrinted>
  <dcterms:created xsi:type="dcterms:W3CDTF">2022-05-02T12:05:00Z</dcterms:created>
  <dcterms:modified xsi:type="dcterms:W3CDTF">2025-11-03T08:05:00Z</dcterms:modified>
</cp:coreProperties>
</file>