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BDD33A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A84409">
            <w:rPr>
              <w:rFonts w:ascii="Times New Roman" w:eastAsia="Times New Roman" w:hAnsi="Times New Roman" w:cs="Times New Roman"/>
              <w:noProof/>
              <w:sz w:val="24"/>
              <w:szCs w:val="24"/>
            </w:rPr>
            <w:t>1</w:t>
          </w:r>
          <w:r w:rsidR="00F61371">
            <w:rPr>
              <w:rFonts w:ascii="Times New Roman" w:eastAsia="Times New Roman" w:hAnsi="Times New Roman" w:cs="Times New Roman"/>
              <w:noProof/>
              <w:sz w:val="24"/>
              <w:szCs w:val="24"/>
            </w:rPr>
            <w:t>1</w:t>
          </w:r>
          <w:r w:rsidR="000F5BE7" w:rsidRPr="00D51822">
            <w:rPr>
              <w:rFonts w:ascii="Times New Roman" w:eastAsia="Times New Roman" w:hAnsi="Times New Roman" w:cs="Times New Roman"/>
              <w:noProof/>
              <w:sz w:val="24"/>
              <w:szCs w:val="24"/>
            </w:rPr>
            <w:t>-</w:t>
          </w:r>
          <w:r w:rsidR="00F61371">
            <w:rPr>
              <w:rFonts w:ascii="Times New Roman" w:eastAsia="Times New Roman" w:hAnsi="Times New Roman" w:cs="Times New Roman"/>
              <w:noProof/>
              <w:sz w:val="24"/>
              <w:szCs w:val="24"/>
            </w:rPr>
            <w:t>05</w:t>
          </w:r>
          <w:r w:rsidR="006935B4" w:rsidRPr="00D51822">
            <w:rPr>
              <w:rFonts w:ascii="Times New Roman" w:eastAsia="Times New Roman" w:hAnsi="Times New Roman" w:cs="Times New Roman"/>
              <w:noProof/>
              <w:sz w:val="24"/>
              <w:szCs w:val="24"/>
            </w:rPr>
            <w:t xml:space="preserve"> </w:t>
          </w:r>
        </w:p>
        <w:p w14:paraId="2B84068B" w14:textId="7E8C9391"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927522">
            <w:rPr>
              <w:rFonts w:ascii="Times New Roman" w:eastAsia="Times New Roman" w:hAnsi="Times New Roman" w:cs="Times New Roman"/>
              <w:noProof/>
              <w:sz w:val="24"/>
              <w:szCs w:val="24"/>
            </w:rPr>
            <w:t xml:space="preserve"> 27</w:t>
          </w:r>
          <w:r w:rsidR="00F61371">
            <w:rPr>
              <w:rFonts w:ascii="Times New Roman" w:eastAsia="Times New Roman" w:hAnsi="Times New Roman" w:cs="Times New Roman"/>
              <w:noProof/>
              <w:sz w:val="24"/>
              <w:szCs w:val="24"/>
            </w:rPr>
            <w:t>7</w:t>
          </w:r>
          <w:r w:rsidR="00D05BA3">
            <w:rPr>
              <w:rFonts w:ascii="Times New Roman" w:eastAsia="Times New Roman" w:hAnsi="Times New Roman" w:cs="Times New Roman"/>
              <w:noProof/>
              <w:sz w:val="24"/>
              <w:szCs w:val="24"/>
            </w:rPr>
            <w:t>5</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111188D"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A603BC">
            <w:rPr>
              <w:rFonts w:ascii="Times New Roman" w:hAnsi="Times New Roman" w:cs="Times New Roman"/>
              <w:b/>
              <w:caps/>
              <w:sz w:val="28"/>
              <w:szCs w:val="28"/>
            </w:rPr>
            <w:t>LOr žarnelių rinkinys irigacijai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400186C"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9F6A41">
        <w:rPr>
          <w:rFonts w:ascii="Times New Roman" w:eastAsia="Calibri" w:hAnsi="Times New Roman" w:cs="Times New Roman"/>
          <w:sz w:val="24"/>
          <w:szCs w:val="24"/>
        </w:rPr>
        <w:t>LOR žarnelių rinkinį irigacijai</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30388409"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BD3C2F" w:rsidRPr="00AD15A4">
        <w:rPr>
          <w:rFonts w:ascii="Times New Roman" w:hAnsi="Times New Roman" w:cs="Times New Roman"/>
          <w:sz w:val="24"/>
          <w:szCs w:val="24"/>
        </w:rPr>
        <w:t xml:space="preserve">Pirkimo objektas </w:t>
      </w:r>
      <w:r w:rsidR="009F6A41">
        <w:rPr>
          <w:rFonts w:ascii="Times New Roman" w:hAnsi="Times New Roman" w:cs="Times New Roman"/>
          <w:sz w:val="24"/>
          <w:szCs w:val="24"/>
        </w:rPr>
        <w:t>ne</w:t>
      </w:r>
      <w:r w:rsidR="00BD3C2F" w:rsidRPr="00AD15A4">
        <w:rPr>
          <w:rFonts w:ascii="Times New Roman" w:hAnsi="Times New Roman" w:cs="Times New Roman"/>
          <w:sz w:val="24"/>
          <w:szCs w:val="24"/>
        </w:rPr>
        <w:t>skaidomas į pirkimo dalis</w:t>
      </w:r>
      <w:r w:rsidR="00200EBC" w:rsidRPr="00D97BBA">
        <w:rPr>
          <w:rFonts w:ascii="Times New Roman" w:hAnsi="Times New Roman" w:cs="Times New Roman"/>
          <w:sz w:val="24"/>
          <w:szCs w:val="24"/>
        </w:rPr>
        <w:t xml:space="preserve">.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6309"/>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6A41"/>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3BC"/>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BA3"/>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26492</Words>
  <Characters>15101</Characters>
  <Application>Microsoft Office Word</Application>
  <DocSecurity>0</DocSecurity>
  <Lines>125</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2025-08-25T11:57:00Z</cp:lastPrinted>
  <dcterms:created xsi:type="dcterms:W3CDTF">2025-11-05T08:28:00Z</dcterms:created>
  <dcterms:modified xsi:type="dcterms:W3CDTF">2025-11-05T08:30:00Z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