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CF9B70B" w14:textId="77777777" w:rsidR="00E35E5F" w:rsidRDefault="00E35E5F" w:rsidP="00E35E5F">
          <w:pPr>
            <w:pStyle w:val="Pagrindiniotekstotrauka2"/>
            <w:spacing w:line="240" w:lineRule="auto"/>
            <w:ind w:left="284"/>
            <w:jc w:val="center"/>
          </w:pPr>
          <w:r>
            <w:rPr>
              <w:b/>
              <w:sz w:val="24"/>
              <w:szCs w:val="24"/>
            </w:rPr>
            <w:t>PRIEŠGAISRINĖS APSAUGOS IR GELBĖJIMO DEPARTAMENTAS PRIE VIDAUS REIKALŲ MINISTERIJOS</w:t>
          </w:r>
        </w:p>
        <w:p w14:paraId="02EFF957" w14:textId="77777777" w:rsidR="00E35E5F" w:rsidRDefault="00E35E5F" w:rsidP="00E35E5F">
          <w:pPr>
            <w:jc w:val="center"/>
          </w:pPr>
          <w:r>
            <w:rPr>
              <w:u w:val="single"/>
            </w:rPr>
            <w:t>Juridinio asmens kodas 188601311, Švitrigailos g. 18, Vilnius</w:t>
          </w:r>
        </w:p>
        <w:p w14:paraId="0CE733B5" w14:textId="22EE59DA" w:rsidR="00C32E53" w:rsidRPr="001912E2" w:rsidRDefault="00C32E53" w:rsidP="001912E2">
          <w:pPr>
            <w:spacing w:after="120" w:line="240" w:lineRule="auto"/>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6E13A0E" w:rsidR="00D526C8" w:rsidRPr="00237B65" w:rsidRDefault="00C006CB" w:rsidP="001A2892">
          <w:pPr>
            <w:spacing w:after="120" w:line="240" w:lineRule="auto"/>
            <w:ind w:left="567" w:firstLine="0"/>
            <w:contextualSpacing/>
            <w:jc w:val="center"/>
            <w:rPr>
              <w:rFonts w:cstheme="minorHAnsi"/>
              <w:b/>
              <w:bCs/>
              <w:color w:val="000000" w:themeColor="text1"/>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E35E5F" w:rsidRPr="00237B65">
            <w:rPr>
              <w:rFonts w:cstheme="minorHAnsi"/>
              <w:b/>
              <w:bCs/>
              <w:color w:val="000000" w:themeColor="text1"/>
              <w:sz w:val="28"/>
              <w:szCs w:val="28"/>
            </w:rPr>
            <w:t>TRANSPORTO PRIEMONIŲ DRAUDIMAS NUO NELAIMINGŲ ATSITIKIMŲ</w:t>
          </w:r>
          <w:r w:rsidR="00D526C8" w:rsidRPr="00237B65">
            <w:rPr>
              <w:rFonts w:cstheme="minorHAnsi"/>
              <w:b/>
              <w:bCs/>
              <w:color w:val="000000" w:themeColor="text1"/>
              <w:sz w:val="28"/>
              <w:szCs w:val="28"/>
            </w:rPr>
            <w:t>“</w:t>
          </w:r>
        </w:p>
        <w:p w14:paraId="18ACC6AD" w14:textId="157E2DB4" w:rsidR="00D526C8" w:rsidRPr="00237B65" w:rsidRDefault="00DF1318" w:rsidP="001A2892">
          <w:pPr>
            <w:spacing w:after="120" w:line="240" w:lineRule="auto"/>
            <w:ind w:left="567" w:firstLine="0"/>
            <w:contextualSpacing/>
            <w:jc w:val="center"/>
            <w:rPr>
              <w:rFonts w:cstheme="minorHAnsi"/>
              <w:b/>
              <w:bCs/>
              <w:color w:val="000000" w:themeColor="text1"/>
              <w:sz w:val="28"/>
              <w:szCs w:val="28"/>
            </w:rPr>
          </w:pPr>
          <w:r w:rsidRPr="00237B65">
            <w:rPr>
              <w:rFonts w:cstheme="minorHAnsi"/>
              <w:b/>
              <w:bCs/>
              <w:color w:val="000000" w:themeColor="text1"/>
              <w:sz w:val="28"/>
              <w:szCs w:val="28"/>
            </w:rPr>
            <w:t>SKELBIAM</w:t>
          </w:r>
          <w:r w:rsidR="0019623B" w:rsidRPr="00237B65">
            <w:rPr>
              <w:rFonts w:cstheme="minorHAnsi"/>
              <w:b/>
              <w:bCs/>
              <w:color w:val="000000" w:themeColor="text1"/>
              <w:sz w:val="28"/>
              <w:szCs w:val="28"/>
            </w:rPr>
            <w:t>OS APKLAUSOS</w:t>
          </w:r>
          <w:r w:rsidR="00D526C8" w:rsidRPr="00237B65">
            <w:rPr>
              <w:rFonts w:cstheme="minorHAnsi"/>
              <w:b/>
              <w:bCs/>
              <w:color w:val="000000" w:themeColor="text1"/>
              <w:sz w:val="28"/>
              <w:szCs w:val="28"/>
            </w:rPr>
            <w:t xml:space="preserve"> </w:t>
          </w:r>
          <w:r w:rsidR="00E861F5" w:rsidRPr="00237B65">
            <w:rPr>
              <w:rFonts w:cstheme="minorHAnsi"/>
              <w:b/>
              <w:bCs/>
              <w:color w:val="000000" w:themeColor="text1"/>
              <w:sz w:val="28"/>
              <w:szCs w:val="28"/>
            </w:rPr>
            <w:t xml:space="preserve">SPECIALIOSIOS </w:t>
          </w:r>
          <w:r w:rsidR="00D526C8" w:rsidRPr="00237B65">
            <w:rPr>
              <w:rFonts w:cstheme="minorHAnsi"/>
              <w:b/>
              <w:bCs/>
              <w:color w:val="000000" w:themeColor="text1"/>
              <w:sz w:val="28"/>
              <w:szCs w:val="28"/>
            </w:rPr>
            <w:t>SĄLYGOS</w:t>
          </w:r>
          <w:r w:rsidR="00110582" w:rsidRPr="00237B65">
            <w:rPr>
              <w:rFonts w:cstheme="minorHAnsi"/>
              <w:b/>
              <w:bCs/>
              <w:color w:val="000000" w:themeColor="text1"/>
              <w:sz w:val="28"/>
              <w:szCs w:val="28"/>
            </w:rPr>
            <w:t xml:space="preserve"> </w:t>
          </w:r>
        </w:p>
        <w:p w14:paraId="517C01D9" w14:textId="763349C6" w:rsidR="001C24BC" w:rsidRDefault="00D53BF4" w:rsidP="001A2892">
          <w:pPr>
            <w:spacing w:after="120" w:line="240" w:lineRule="auto"/>
            <w:ind w:left="567" w:firstLine="0"/>
            <w:contextualSpacing/>
            <w:jc w:val="center"/>
            <w:rPr>
              <w:rFonts w:ascii="Arial" w:hAnsi="Arial" w:cs="Arial"/>
            </w:rPr>
          </w:pPr>
          <w:r w:rsidRPr="00237B65">
            <w:rPr>
              <w:rFonts w:cstheme="minorHAnsi"/>
              <w:b/>
              <w:bCs/>
              <w:color w:val="000000" w:themeColor="text1"/>
              <w:sz w:val="28"/>
              <w:szCs w:val="28"/>
            </w:rPr>
            <w:t>V</w:t>
          </w:r>
          <w:r w:rsidR="00755F3B" w:rsidRPr="00237B65">
            <w:rPr>
              <w:rFonts w:cstheme="minorHAnsi"/>
              <w:b/>
              <w:bCs/>
              <w:color w:val="000000" w:themeColor="text1"/>
              <w:sz w:val="28"/>
              <w:szCs w:val="28"/>
            </w:rPr>
            <w:t>ersija</w:t>
          </w:r>
          <w:r w:rsidRPr="00237B65">
            <w:rPr>
              <w:rFonts w:cstheme="minorHAnsi"/>
              <w:b/>
              <w:bCs/>
              <w:color w:val="000000" w:themeColor="text1"/>
              <w:sz w:val="28"/>
              <w:szCs w:val="28"/>
            </w:rPr>
            <w:t xml:space="preserve"> Nr. </w:t>
          </w:r>
          <w:r w:rsidR="00E35E5F" w:rsidRPr="00237B65">
            <w:rPr>
              <w:rFonts w:cstheme="minorHAnsi"/>
              <w:b/>
              <w:bCs/>
              <w:color w:val="000000" w:themeColor="text1"/>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565EEB68" w14:textId="77777777" w:rsidR="00E35E5F" w:rsidRPr="006F61BC" w:rsidRDefault="002902C1" w:rsidP="00E35E5F">
      <w:pPr>
        <w:spacing w:line="240" w:lineRule="auto"/>
        <w:ind w:firstLine="709"/>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E35E5F" w:rsidRPr="006F61BC">
        <w:rPr>
          <w:rFonts w:cstheme="minorHAnsi"/>
        </w:rPr>
        <w:t>Priešgaisrinės apsaugos ir gelbėjimo departamentas prie Vidaus reikalų ministerijos, juridinio asmens kodas 188601311, adresas Švitrigailos g. 18, 03223 Vilnius</w:t>
      </w:r>
      <w:r w:rsidR="00E35E5F">
        <w:rPr>
          <w:rFonts w:cstheme="minorHAnsi"/>
        </w:rPr>
        <w:t>,</w:t>
      </w:r>
      <w:r w:rsidR="00E35E5F" w:rsidRPr="006F61BC">
        <w:rPr>
          <w:rFonts w:cstheme="minorHAnsi"/>
        </w:rPr>
        <w:t xml:space="preserve"> darbo laikas 7.30-16.30 val. pirmadieniais-ketvirtadieniais (p</w:t>
      </w:r>
      <w:r w:rsidR="00E35E5F">
        <w:rPr>
          <w:rFonts w:cstheme="minorHAnsi"/>
        </w:rPr>
        <w:t>i</w:t>
      </w:r>
      <w:r w:rsidR="00E35E5F" w:rsidRPr="006F61BC">
        <w:rPr>
          <w:rFonts w:cstheme="minorHAnsi"/>
        </w:rPr>
        <w:t xml:space="preserve">etų pertrauka 11.30-12.15 val.) ir 7.30-15.15. val. penktadieniais (pietų pertrauka 11.30-12.15. </w:t>
      </w:r>
      <w:proofErr w:type="spellStart"/>
      <w:r w:rsidR="00E35E5F" w:rsidRPr="006F61BC">
        <w:rPr>
          <w:rFonts w:cstheme="minorHAnsi"/>
        </w:rPr>
        <w:t>val</w:t>
      </w:r>
      <w:proofErr w:type="spellEnd"/>
      <w:r w:rsidR="00E35E5F" w:rsidRPr="006F61BC">
        <w:rPr>
          <w:rFonts w:cstheme="minorHAnsi"/>
        </w:rPr>
        <w:t xml:space="preserve">). </w:t>
      </w:r>
      <w:r w:rsidR="00E35E5F">
        <w:t xml:space="preserve">Perkančioji organizacija yra PVM mokėtojas, nevykdantis apmokestinamosios veiklos, ir kuriam </w:t>
      </w:r>
      <w:proofErr w:type="spellStart"/>
      <w:r w:rsidR="00E35E5F">
        <w:t>atvirštinis</w:t>
      </w:r>
      <w:proofErr w:type="spellEnd"/>
      <w:r w:rsidR="00E35E5F">
        <w:t xml:space="preserve"> PVM netaikomas.</w:t>
      </w:r>
    </w:p>
    <w:p w14:paraId="6669709E" w14:textId="09999A8F" w:rsidR="00316D64" w:rsidRPr="00300DF7" w:rsidRDefault="00CA0CC5" w:rsidP="00300DF7">
      <w:pPr>
        <w:pStyle w:val="Sraopastraipa"/>
        <w:numPr>
          <w:ilvl w:val="1"/>
          <w:numId w:val="39"/>
        </w:numPr>
        <w:spacing w:line="240" w:lineRule="auto"/>
        <w:ind w:left="0" w:firstLine="710"/>
        <w:rPr>
          <w:rFonts w:cstheme="minorHAnsi"/>
        </w:rPr>
      </w:pPr>
      <w:r w:rsidRPr="00300DF7">
        <w:rPr>
          <w:rFonts w:cstheme="minorHAnsi"/>
          <w:color w:val="000000" w:themeColor="text1"/>
        </w:rPr>
        <w:t xml:space="preserve">Pirkimas neatliekamas naudojantis centralizuotų pirkimų katalogu, nes </w:t>
      </w:r>
      <w:proofErr w:type="spellStart"/>
      <w:r w:rsidR="00E35E5F" w:rsidRPr="00300DF7">
        <w:rPr>
          <w:rFonts w:cstheme="minorHAnsi"/>
        </w:rPr>
        <w:t>nes</w:t>
      </w:r>
      <w:proofErr w:type="spellEnd"/>
      <w:r w:rsidR="00E35E5F" w:rsidRPr="00300DF7">
        <w:rPr>
          <w:rFonts w:cstheme="minorHAnsi"/>
        </w:rPr>
        <w:t xml:space="preserve"> CPO LT kataloge </w:t>
      </w:r>
      <w:r w:rsidR="00300DF7" w:rsidRPr="00300DF7">
        <w:rPr>
          <w:rFonts w:cstheme="minorHAnsi"/>
        </w:rPr>
        <w:t xml:space="preserve">kadangi nėra galimybės pasirinkti: Draudimo apsauga galioja taip pat ir vykstant į įvykių vietas su įjungtais specialiaisiais šviesos ir garso signalais arba tik specialiaisiais šviesos signalais; Visos transporto priemonės draudžiamos neskaičiuojant nusidėvėjimo (CPO LT transporto priemonėms virš 6 metų skaičiuojamas nusidėvėjimas); Automobilių remontas draudiminiu atveju organizuojamas apdraustojo </w:t>
      </w:r>
      <w:proofErr w:type="spellStart"/>
      <w:r w:rsidR="00300DF7" w:rsidRPr="00300DF7">
        <w:rPr>
          <w:rFonts w:cstheme="minorHAnsi"/>
        </w:rPr>
        <w:t>pasirinkimu;Netaikoma</w:t>
      </w:r>
      <w:proofErr w:type="spellEnd"/>
      <w:r w:rsidR="00300DF7" w:rsidRPr="00300DF7">
        <w:rPr>
          <w:rFonts w:cstheme="minorHAnsi"/>
        </w:rPr>
        <w:t xml:space="preserve"> besąlyginė išskaita; Papildomai draudžiama lengvo lydinio ratlankiai, originalūs ratų gaubtai, gamyklinė aparatūra.</w:t>
      </w:r>
      <w:r w:rsidR="00E35E5F" w:rsidRPr="00300DF7">
        <w:rPr>
          <w:rFonts w:cstheme="minorHAnsi"/>
        </w:rPr>
        <w:t xml:space="preserve"> </w:t>
      </w:r>
      <w:r w:rsidRPr="00300DF7">
        <w:rPr>
          <w:rFonts w:cstheme="minorHAnsi"/>
          <w:color w:val="000000" w:themeColor="text1"/>
        </w:rPr>
        <w:t xml:space="preserve"> </w:t>
      </w:r>
    </w:p>
    <w:p w14:paraId="52EA068B" w14:textId="0EE7F46C" w:rsidR="00C71C6F" w:rsidRPr="004939D6" w:rsidRDefault="00503A5B" w:rsidP="00DD17DF">
      <w:pPr>
        <w:spacing w:line="240" w:lineRule="auto"/>
        <w:rPr>
          <w:rFonts w:cstheme="minorHAnsi"/>
        </w:rPr>
      </w:pPr>
      <w:r w:rsidRPr="004939D6">
        <w:rPr>
          <w:rFonts w:cstheme="minorHAnsi"/>
        </w:rPr>
        <w:t>1.</w:t>
      </w:r>
      <w:r w:rsidR="004A3C40">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00DF7">
            <w:t>nėra</w:t>
          </w:r>
        </w:sdtContent>
      </w:sdt>
      <w:r w:rsidR="00A100C8" w:rsidRPr="004939D6" w:rsidDel="00A100C8">
        <w:rPr>
          <w:rFonts w:cstheme="minorHAnsi"/>
        </w:rPr>
        <w:t xml:space="preserve"> </w:t>
      </w:r>
      <w:r w:rsidR="00091F01" w:rsidRPr="004939D6">
        <w:rPr>
          <w:rFonts w:cstheme="minorHAnsi"/>
        </w:rPr>
        <w:t xml:space="preserve">sudaroma. </w:t>
      </w:r>
      <w:r w:rsidR="00DD17DF" w:rsidRPr="00DD17DF">
        <w:rPr>
          <w:rFonts w:cstheme="minorHAnsi"/>
        </w:rPr>
        <w:t xml:space="preserve">Pirkimą vykdo pirkimo organizatorius – Viešųjų pirkimų skyriaus </w:t>
      </w:r>
      <w:r w:rsidR="00DD17DF">
        <w:rPr>
          <w:rFonts w:cstheme="minorHAnsi"/>
        </w:rPr>
        <w:t>jaunesnioji</w:t>
      </w:r>
      <w:r w:rsidR="00DD17DF" w:rsidRPr="00DD17DF">
        <w:rPr>
          <w:rFonts w:cstheme="minorHAnsi"/>
        </w:rPr>
        <w:t xml:space="preserve"> specialistė </w:t>
      </w:r>
      <w:r w:rsidR="00DD17DF">
        <w:rPr>
          <w:rFonts w:cstheme="minorHAnsi"/>
        </w:rPr>
        <w:t>Laima Malcienė</w:t>
      </w:r>
      <w:r w:rsidR="00DD17DF" w:rsidRPr="00DD17DF">
        <w:rPr>
          <w:rFonts w:cstheme="minorHAnsi"/>
        </w:rPr>
        <w:t>, tel</w:t>
      </w:r>
      <w:r w:rsidR="00DD17DF" w:rsidRPr="00237B65">
        <w:rPr>
          <w:rFonts w:cstheme="minorHAnsi"/>
        </w:rPr>
        <w:t xml:space="preserve">. </w:t>
      </w:r>
      <w:r w:rsidR="00237B65" w:rsidRPr="00237B65">
        <w:rPr>
          <w:rFonts w:cstheme="minorHAnsi"/>
        </w:rPr>
        <w:t>(0 5) 271 7521</w:t>
      </w:r>
      <w:r w:rsidR="00DD17DF" w:rsidRPr="00237B65">
        <w:rPr>
          <w:rFonts w:cstheme="minorHAnsi"/>
        </w:rPr>
        <w:t>, el</w:t>
      </w:r>
      <w:r w:rsidR="00DD17DF" w:rsidRPr="00DD17DF">
        <w:rPr>
          <w:rFonts w:cstheme="minorHAnsi"/>
        </w:rPr>
        <w:t xml:space="preserve">. p. </w:t>
      </w:r>
      <w:r w:rsidR="00DD17DF">
        <w:rPr>
          <w:rFonts w:cstheme="minorHAnsi"/>
        </w:rPr>
        <w:t>laima.malciene</w:t>
      </w:r>
      <w:r w:rsidR="00DD17DF" w:rsidRPr="00DD17DF">
        <w:rPr>
          <w:rFonts w:cstheme="minorHAnsi"/>
        </w:rPr>
        <w:t>@vpgt.lt</w:t>
      </w:r>
    </w:p>
    <w:p w14:paraId="6A9F0602" w14:textId="033DD2B1" w:rsidR="00DD17DF" w:rsidRPr="00392455" w:rsidRDefault="004F6423" w:rsidP="00DD17DF">
      <w:pPr>
        <w:pStyle w:val="Sraopastraipa"/>
        <w:spacing w:line="240" w:lineRule="auto"/>
        <w:ind w:left="0" w:firstLine="709"/>
      </w:pPr>
      <w:r w:rsidRPr="004939D6">
        <w:t>1.</w:t>
      </w:r>
      <w:r w:rsidR="004A3C40">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4A3C40" w:rsidRPr="00DD17DF">
        <w:t>4.4.3</w:t>
      </w:r>
      <w:r w:rsidR="00D459E3" w:rsidRPr="00DD17DF">
        <w:rPr>
          <w:i/>
        </w:rPr>
        <w:t xml:space="preserve"> </w:t>
      </w:r>
      <w:r w:rsidR="00D459E3" w:rsidRPr="00DD17DF">
        <w:t xml:space="preserve"> </w:t>
      </w:r>
      <w:r w:rsidR="00D8621D" w:rsidRPr="004939D6">
        <w:t xml:space="preserve">papunkčiu </w:t>
      </w:r>
      <w:r w:rsidR="00D459E3" w:rsidRPr="004939D6">
        <w:t xml:space="preserve">. Aplinkos apaugos kriterijai nustatyti </w:t>
      </w:r>
      <w:r w:rsidR="00DD17DF" w:rsidRPr="00392455">
        <w:t xml:space="preserve">Aplinkos apaugos kriterijai nustatyti pirkimo dokumentų </w:t>
      </w:r>
      <w:r w:rsidR="00DD17DF" w:rsidRPr="00237B65">
        <w:t>5 priede Sutarties</w:t>
      </w:r>
      <w:r w:rsidR="00DD17DF" w:rsidRPr="00392455">
        <w:t xml:space="preserve"> projektas (13.1 punkte).</w:t>
      </w:r>
    </w:p>
    <w:p w14:paraId="15179C0E" w14:textId="21C3ABB5" w:rsidR="00257685" w:rsidRPr="007A6EAB" w:rsidRDefault="003D3DF5" w:rsidP="00DD17DF">
      <w:pPr>
        <w:pStyle w:val="Sraopastraipa"/>
        <w:spacing w:line="240" w:lineRule="auto"/>
        <w:ind w:left="0" w:firstLine="709"/>
        <w:rPr>
          <w:rFonts w:cstheme="minorHAnsi"/>
        </w:rPr>
      </w:pPr>
      <w:r>
        <w:rPr>
          <w:rFonts w:eastAsia="Arial" w:cstheme="minorHAnsi"/>
        </w:rPr>
        <w:t>1.</w:t>
      </w:r>
      <w:r w:rsidR="00511BA5">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29E43F68" w:rsidR="00FB3C75" w:rsidRPr="00237B65"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511BA5" w:rsidRPr="00392455">
        <w:rPr>
          <w:rFonts w:eastAsia="Calibri" w:cstheme="minorHAnsi"/>
        </w:rPr>
        <w:t>transporto priemonių draudimo paslaugas</w:t>
      </w:r>
      <w:r w:rsidR="00FB3C75" w:rsidRPr="00392455">
        <w:rPr>
          <w:rFonts w:eastAsia="Calibri" w:cstheme="minorHAnsi"/>
        </w:rPr>
        <w:t>.</w:t>
      </w:r>
      <w:r w:rsidR="00FB3C75" w:rsidRPr="00392455">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237B65">
        <w:rPr>
          <w:rFonts w:cstheme="minorHAnsi"/>
          <w:color w:val="000000" w:themeColor="text1"/>
        </w:rPr>
        <w:t xml:space="preserve">sąlygų </w:t>
      </w:r>
      <w:r w:rsidR="00392455" w:rsidRPr="00237B65">
        <w:rPr>
          <w:rFonts w:cstheme="minorHAnsi"/>
          <w:color w:val="000000" w:themeColor="text1"/>
        </w:rPr>
        <w:t xml:space="preserve">3 priede Techninė specifikacija ir 5 priede Sutarties projektas </w:t>
      </w:r>
      <w:r w:rsidR="00AE2AEF" w:rsidRPr="00237B65">
        <w:rPr>
          <w:rFonts w:cstheme="minorHAnsi"/>
          <w:color w:val="000000" w:themeColor="text1"/>
        </w:rPr>
        <w:t>.</w:t>
      </w:r>
    </w:p>
    <w:p w14:paraId="49117D58" w14:textId="45F2F4DC"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237B65">
        <w:rPr>
          <w:rFonts w:cstheme="minorHAnsi"/>
        </w:rPr>
        <w:t xml:space="preserve">sąlygų </w:t>
      </w:r>
      <w:r w:rsidR="00392455" w:rsidRPr="00237B65">
        <w:rPr>
          <w:rFonts w:cstheme="minorHAnsi"/>
          <w:color w:val="000000" w:themeColor="text1"/>
        </w:rPr>
        <w:t>3 priede ir 5 priede Sutarties projektas</w:t>
      </w:r>
      <w:r w:rsidR="00702B7B" w:rsidRPr="00237B65">
        <w:rPr>
          <w:rFonts w:cstheme="minorHAnsi"/>
          <w:color w:val="000000" w:themeColor="text1"/>
        </w:rPr>
        <w:t xml:space="preserve"> </w:t>
      </w:r>
      <w:r w:rsidR="00702B7B" w:rsidRPr="00237B65">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54DA6AF" w:rsidR="00AA5F07" w:rsidRPr="0007532A" w:rsidRDefault="005D280D" w:rsidP="002A1768">
      <w:pPr>
        <w:pStyle w:val="Sraopastraipa"/>
        <w:numPr>
          <w:ilvl w:val="1"/>
          <w:numId w:val="21"/>
        </w:numPr>
        <w:spacing w:line="240" w:lineRule="auto"/>
        <w:ind w:left="0" w:firstLine="709"/>
        <w:rPr>
          <w:rFonts w:cstheme="minorHAnsi"/>
          <w:i/>
          <w:iCs/>
        </w:rPr>
      </w:pPr>
      <w:r w:rsidRPr="0007532A">
        <w:rPr>
          <w:rFonts w:cstheme="minorHAnsi"/>
        </w:rPr>
        <w:t>Reikalavimai dėl tiekėjo ir</w:t>
      </w:r>
      <w:r w:rsidR="00F17EDA" w:rsidRPr="0007532A">
        <w:rPr>
          <w:rFonts w:cstheme="minorHAnsi"/>
        </w:rPr>
        <w:t xml:space="preserve"> </w:t>
      </w:r>
      <w:r w:rsidRPr="0007532A">
        <w:rPr>
          <w:rFonts w:cstheme="minorHAnsi"/>
        </w:rPr>
        <w:t>subtiekėjų</w:t>
      </w:r>
      <w:r w:rsidR="00DF6485" w:rsidRPr="0007532A">
        <w:rPr>
          <w:rFonts w:cstheme="minorHAnsi"/>
        </w:rPr>
        <w:t xml:space="preserve"> (jeigu taikoma)</w:t>
      </w:r>
      <w:r w:rsidR="00A857C4" w:rsidRPr="0007532A">
        <w:rPr>
          <w:rFonts w:cstheme="minorHAnsi"/>
        </w:rPr>
        <w:t xml:space="preserve">, ūkio subjektų, kurių pajėgumais </w:t>
      </w:r>
      <w:r w:rsidR="00CF1B69" w:rsidRPr="0007532A">
        <w:rPr>
          <w:rFonts w:cstheme="minorHAnsi"/>
        </w:rPr>
        <w:t>tiekėjas remiasi,</w:t>
      </w:r>
      <w:r w:rsidR="00FB4B5E" w:rsidRPr="0007532A">
        <w:rPr>
          <w:rFonts w:cstheme="minorHAnsi"/>
        </w:rPr>
        <w:t xml:space="preserve"> </w:t>
      </w:r>
      <w:r w:rsidRPr="0007532A">
        <w:rPr>
          <w:rFonts w:cstheme="minorHAnsi"/>
        </w:rPr>
        <w:t>pašalinimo pagrindų nebuvimo</w:t>
      </w:r>
      <w:r w:rsidR="004A415C" w:rsidRPr="0007532A">
        <w:rPr>
          <w:rFonts w:cstheme="minorHAnsi"/>
        </w:rPr>
        <w:t xml:space="preserve"> </w:t>
      </w:r>
      <w:r w:rsidRPr="0007532A">
        <w:rPr>
          <w:rFonts w:cstheme="minorHAnsi"/>
        </w:rPr>
        <w:t xml:space="preserve">bei jų nebuvimą patvirtinantys dokumentai nurodyti </w:t>
      </w:r>
      <w:r w:rsidR="00CF1B69" w:rsidRPr="0007532A">
        <w:rPr>
          <w:rFonts w:cstheme="minorHAnsi"/>
        </w:rPr>
        <w:t>s</w:t>
      </w:r>
      <w:r w:rsidR="0035091B" w:rsidRPr="0007532A">
        <w:rPr>
          <w:rFonts w:cstheme="minorHAnsi"/>
        </w:rPr>
        <w:t>pecialiųjų p</w:t>
      </w:r>
      <w:r w:rsidRPr="0007532A">
        <w:rPr>
          <w:rFonts w:cstheme="minorHAnsi"/>
        </w:rPr>
        <w:t xml:space="preserve">irkimo sąlygų </w:t>
      </w:r>
      <w:r w:rsidRPr="0007532A">
        <w:rPr>
          <w:rFonts w:cstheme="minorHAnsi"/>
          <w:color w:val="00B050"/>
        </w:rPr>
        <w:t>[</w:t>
      </w:r>
      <w:r w:rsidR="0007532A">
        <w:rPr>
          <w:rFonts w:cstheme="minorHAnsi"/>
          <w:color w:val="00B050"/>
        </w:rPr>
        <w:t>1</w:t>
      </w:r>
      <w:r w:rsidRPr="0007532A">
        <w:rPr>
          <w:rFonts w:cstheme="minorHAnsi"/>
          <w:color w:val="00B050"/>
        </w:rPr>
        <w:t xml:space="preserve">] </w:t>
      </w:r>
      <w:r w:rsidRPr="0007532A">
        <w:rPr>
          <w:rFonts w:cstheme="minorHAnsi"/>
        </w:rPr>
        <w:t xml:space="preserve">priede.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4190DD9" w14:textId="437C87A5" w:rsidR="00511BA5" w:rsidRPr="00F8218F" w:rsidRDefault="00511BA5" w:rsidP="00F77A5D">
      <w:pPr>
        <w:spacing w:line="240" w:lineRule="auto"/>
        <w:ind w:firstLine="567"/>
        <w:rPr>
          <w:rFonts w:cstheme="minorHAnsi"/>
        </w:rPr>
      </w:pPr>
      <w:r>
        <w:rPr>
          <w:rFonts w:cstheme="minorHAnsi"/>
        </w:rPr>
        <w:t>4.1.</w:t>
      </w:r>
      <w:r w:rsidRPr="00511BA5">
        <w:rPr>
          <w:rFonts w:cstheme="minorHAnsi"/>
        </w:rPr>
        <w:t>Perkančioji organizacija šiame pirkime netaiko nuostatų, susijusių su nacionaliniu saugumu, kaip nurodyta VPĮ 45 straipsnio 2</w:t>
      </w:r>
      <w:r>
        <w:rPr>
          <w:rFonts w:cstheme="minorHAnsi"/>
          <w:sz w:val="20"/>
          <w:szCs w:val="20"/>
          <w:vertAlign w:val="superscript"/>
        </w:rPr>
        <w:t>1</w:t>
      </w:r>
      <w:r w:rsidRPr="00511BA5">
        <w:rPr>
          <w:rFonts w:cstheme="minorHAnsi"/>
        </w:rPr>
        <w:t xml:space="preserve"> dalyje.</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2D5B753E"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sidRPr="00237B65">
        <w:rPr>
          <w:rFonts w:cstheme="minorHAnsi"/>
        </w:rPr>
        <w:t>s</w:t>
      </w:r>
      <w:r w:rsidR="00D85943" w:rsidRPr="00237B65">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D85943" w:rsidRPr="00237B65">
        <w:rPr>
          <w:rFonts w:cstheme="minorHAnsi"/>
        </w:rPr>
        <w:t>p</w:t>
      </w:r>
      <w:r w:rsidR="005A5204" w:rsidRPr="00237B65">
        <w:rPr>
          <w:rFonts w:cstheme="minorHAnsi"/>
        </w:rPr>
        <w:t xml:space="preserve">irkimo sąlygų </w:t>
      </w:r>
      <w:r w:rsidR="00392455" w:rsidRPr="00237B65">
        <w:rPr>
          <w:rFonts w:cstheme="minorHAnsi"/>
          <w:color w:val="000000" w:themeColor="text1"/>
          <w:shd w:val="clear" w:color="auto" w:fill="FFFFFF"/>
        </w:rPr>
        <w:t>4</w:t>
      </w:r>
      <w:r w:rsidR="00D85943" w:rsidRPr="00237B65">
        <w:rPr>
          <w:rFonts w:cstheme="minorHAnsi"/>
          <w:color w:val="000000" w:themeColor="text1"/>
          <w:shd w:val="clear" w:color="auto" w:fill="FFFFFF"/>
        </w:rPr>
        <w:t xml:space="preserve"> </w:t>
      </w:r>
      <w:r w:rsidR="005A5204" w:rsidRPr="00237B65">
        <w:rPr>
          <w:rFonts w:cstheme="minorHAnsi"/>
        </w:rPr>
        <w:fldChar w:fldCharType="end"/>
      </w:r>
      <w:r w:rsidR="008339CC" w:rsidRPr="00237B65">
        <w:rPr>
          <w:rFonts w:cstheme="minorHAnsi"/>
        </w:rPr>
        <w:t xml:space="preserve">priede </w:t>
      </w:r>
      <w:r w:rsidR="005A5204" w:rsidRPr="00237B65">
        <w:rPr>
          <w:rFonts w:cstheme="minorHAnsi"/>
        </w:rPr>
        <w:t>pateiktą</w:t>
      </w:r>
      <w:r w:rsidR="005A5204" w:rsidRPr="00F70558">
        <w:rPr>
          <w:rFonts w:cstheme="minorHAnsi"/>
        </w:rPr>
        <w:t xml:space="preserve">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7F04C8B1"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543400" w:rsidRPr="00F70558">
        <w:rPr>
          <w:rFonts w:eastAsia="Arial" w:cstheme="minorHAnsi"/>
        </w:rPr>
        <w:t xml:space="preserve"> </w:t>
      </w:r>
      <w:r w:rsidR="00D61DED" w:rsidRPr="00F70558">
        <w:rPr>
          <w:rFonts w:eastAsia="Arial" w:cstheme="minorHAnsi"/>
        </w:rPr>
        <w:t>kalb</w:t>
      </w:r>
      <w:r w:rsidR="00392455">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5943804"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DE50BB2" w14:textId="77777777" w:rsidR="00511BA5" w:rsidRPr="00504AD9" w:rsidRDefault="00511BA5" w:rsidP="00F77A5D">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28AD8E10" w:rsidR="00CD2CC2" w:rsidRPr="00237B65" w:rsidRDefault="005A4255" w:rsidP="00F77A5D">
      <w:pPr>
        <w:pStyle w:val="Sraopastraipa"/>
        <w:spacing w:line="240" w:lineRule="auto"/>
        <w:ind w:left="0" w:firstLine="709"/>
        <w:rPr>
          <w:rFonts w:eastAsia="Calibri" w:cstheme="minorHAnsi"/>
          <w:color w:val="000000" w:themeColor="text1"/>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w:t>
      </w:r>
      <w:r w:rsidR="00DE051B" w:rsidRPr="00237B65">
        <w:rPr>
          <w:rFonts w:eastAsia="Calibri" w:cstheme="minorHAnsi"/>
          <w:color w:val="000000" w:themeColor="text1"/>
        </w:rPr>
        <w:t xml:space="preserve">sąlygų priede </w:t>
      </w:r>
      <w:r w:rsidR="00392455" w:rsidRPr="00237B65">
        <w:rPr>
          <w:rFonts w:eastAsia="Calibri" w:cstheme="minorHAnsi"/>
          <w:color w:val="000000" w:themeColor="text1"/>
        </w:rPr>
        <w:t>4.</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31967E6"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392455" w:rsidRPr="00237B65">
        <w:rPr>
          <w:rFonts w:cstheme="minorHAnsi"/>
          <w:color w:val="000000" w:themeColor="text1"/>
        </w:rPr>
        <w:t>5</w:t>
      </w:r>
      <w:r w:rsidR="00F56579" w:rsidRPr="00237B65">
        <w:rPr>
          <w:rFonts w:cstheme="minorHAnsi"/>
          <w:color w:val="000000" w:themeColor="text1"/>
        </w:rPr>
        <w:t xml:space="preserve"> </w:t>
      </w:r>
      <w:r w:rsidR="00F56579" w:rsidRPr="00237B65">
        <w:rPr>
          <w:rFonts w:cstheme="minorHAnsi"/>
        </w:rPr>
        <w:t>priede.</w:t>
      </w:r>
      <w:r w:rsidR="00F56579" w:rsidRPr="004A0305">
        <w:rPr>
          <w:rFonts w:cstheme="minorHAnsi"/>
        </w:rPr>
        <w:t xml:space="preserv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7FCEF29" w14:textId="77777777" w:rsidR="00392455" w:rsidRPr="00392455" w:rsidRDefault="00392455" w:rsidP="00392455">
      <w:pPr>
        <w:pStyle w:val="Betarp"/>
        <w:contextualSpacing/>
        <w:rPr>
          <w:rFonts w:eastAsia="Times New Roman" w:cstheme="minorHAnsi"/>
        </w:rPr>
      </w:pPr>
      <w:r w:rsidRPr="00392455">
        <w:rPr>
          <w:rFonts w:eastAsia="Times New Roman" w:cstheme="minorHAnsi"/>
        </w:rPr>
        <w:t>9.1. Sutarties pasirašymo atidėjimo terminas pirkime netaikomas.</w:t>
      </w:r>
    </w:p>
    <w:p w14:paraId="52BA0CEF" w14:textId="66B279F1"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6BCC2113" w14:textId="277A5BEF" w:rsidR="00CB5907" w:rsidRPr="00A76EAF" w:rsidRDefault="00DE051B" w:rsidP="00105DAD">
      <w:pPr>
        <w:spacing w:line="240" w:lineRule="auto"/>
        <w:ind w:left="7314" w:firstLine="0"/>
        <w:rPr>
          <w:rFonts w:cstheme="minorHAnsi"/>
        </w:rPr>
      </w:pPr>
      <w:bookmarkStart w:id="22" w:name="_heading=h.3rdcrjn" w:colFirst="0" w:colLast="0"/>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r w:rsidRPr="00A76EAF">
        <w:rPr>
          <w:rFonts w:cstheme="minorHAnsi"/>
        </w:rPr>
        <w:lastRenderedPageBreak/>
        <w:t>P</w:t>
      </w:r>
      <w:r w:rsidR="00CB5907" w:rsidRPr="00A76EAF">
        <w:rPr>
          <w:rFonts w:cstheme="minorHAnsi"/>
        </w:rPr>
        <w:t xml:space="preserve">irkimo sąlygų </w:t>
      </w:r>
      <w:r w:rsidR="00392455">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41B80275" w14:textId="77777777" w:rsidR="00571DA5" w:rsidRPr="00571DA5" w:rsidRDefault="00571DA5" w:rsidP="00571DA5">
      <w:pPr>
        <w:pStyle w:val="Betarp"/>
        <w:contextualSpacing/>
        <w:rPr>
          <w:rFonts w:cstheme="minorHAnsi"/>
          <w:bCs/>
          <w:iCs/>
        </w:rPr>
      </w:pPr>
      <w:r w:rsidRPr="00571DA5">
        <w:rPr>
          <w:rFonts w:cstheme="minorHAnsi"/>
          <w:bCs/>
          <w:iCs/>
        </w:rPr>
        <w:t>Pateikiamas atskiru dokumentu</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57A3CBB7" w14:textId="77777777" w:rsidR="00571DA5" w:rsidRDefault="00571DA5" w:rsidP="00571DA5">
      <w:pPr>
        <w:rPr>
          <w:rFonts w:ascii="Arial" w:hAnsi="Arial" w:cs="Arial"/>
          <w:b/>
          <w:bCs/>
          <w:smallCaps/>
          <w:sz w:val="22"/>
          <w:szCs w:val="22"/>
        </w:rPr>
      </w:pPr>
    </w:p>
    <w:p w14:paraId="0E756DAC" w14:textId="77777777" w:rsidR="00571DA5" w:rsidRDefault="00571DA5" w:rsidP="00571DA5">
      <w:pPr>
        <w:rPr>
          <w:rFonts w:ascii="Arial" w:hAnsi="Arial" w:cs="Arial"/>
          <w:b/>
          <w:bCs/>
          <w:smallCaps/>
          <w:sz w:val="22"/>
          <w:szCs w:val="22"/>
        </w:rPr>
      </w:pPr>
    </w:p>
    <w:p w14:paraId="310B67ED" w14:textId="51C3B220" w:rsidR="00571DA5" w:rsidRPr="00571DA5" w:rsidRDefault="00571DA5" w:rsidP="00571DA5">
      <w:pPr>
        <w:ind w:left="97"/>
        <w:jc w:val="right"/>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571DA5">
        <w:rPr>
          <w:rFonts w:cstheme="minorHAnsi"/>
        </w:rPr>
        <w:t>Pirkimo sąlygų 4 priedas „Pasiūlymo forma“</w:t>
      </w:r>
    </w:p>
    <w:bookmarkEnd w:id="32"/>
    <w:bookmarkEnd w:id="33"/>
    <w:bookmarkEnd w:id="34"/>
    <w:bookmarkEnd w:id="35"/>
    <w:bookmarkEnd w:id="36"/>
    <w:bookmarkEnd w:id="37"/>
    <w:p w14:paraId="1D9EB323" w14:textId="77777777" w:rsidR="00571DA5" w:rsidRPr="00571DA5" w:rsidRDefault="00571DA5" w:rsidP="00571DA5">
      <w:pPr>
        <w:pStyle w:val="Betarp"/>
        <w:ind w:firstLine="0"/>
        <w:contextualSpacing/>
        <w:rPr>
          <w:rFonts w:cstheme="minorHAnsi"/>
          <w:b/>
          <w:bCs/>
        </w:rPr>
      </w:pPr>
    </w:p>
    <w:p w14:paraId="6C4AF67E" w14:textId="77777777" w:rsidR="00571DA5" w:rsidRPr="00571DA5" w:rsidRDefault="00571DA5" w:rsidP="00571DA5">
      <w:pPr>
        <w:pStyle w:val="Betarp"/>
        <w:contextualSpacing/>
        <w:rPr>
          <w:rFonts w:cstheme="minorHAnsi"/>
          <w:bCs/>
          <w:iCs/>
        </w:rPr>
      </w:pPr>
      <w:r w:rsidRPr="00571DA5">
        <w:rPr>
          <w:rFonts w:cstheme="minorHAnsi"/>
          <w:bCs/>
          <w:iCs/>
        </w:rPr>
        <w:t>Pateikiamas atskiru dokumentu</w:t>
      </w:r>
    </w:p>
    <w:p w14:paraId="12DF2322" w14:textId="77777777" w:rsidR="00571DA5" w:rsidRPr="00571DA5" w:rsidRDefault="00571DA5" w:rsidP="00571DA5">
      <w:pPr>
        <w:pStyle w:val="Betarp"/>
        <w:spacing w:line="300" w:lineRule="auto"/>
        <w:ind w:firstLine="0"/>
        <w:contextualSpacing/>
        <w:rPr>
          <w:rFonts w:cstheme="minorHAnsi"/>
          <w:b/>
          <w:bCs/>
        </w:rPr>
      </w:pPr>
    </w:p>
    <w:p w14:paraId="15537D6F" w14:textId="77777777" w:rsidR="00571DA5" w:rsidRPr="00571DA5" w:rsidRDefault="00571DA5" w:rsidP="00571DA5">
      <w:pPr>
        <w:pStyle w:val="Betarp"/>
        <w:contextualSpacing/>
        <w:rPr>
          <w:rFonts w:cstheme="minorHAnsi"/>
          <w:bCs/>
          <w:iCs/>
        </w:rPr>
      </w:pPr>
      <w:bookmarkStart w:id="38" w:name="_Pirkimo_sąlygų_3"/>
      <w:bookmarkEnd w:id="38"/>
    </w:p>
    <w:p w14:paraId="3EFFDA00" w14:textId="77777777" w:rsidR="00571DA5" w:rsidRPr="00571DA5" w:rsidRDefault="00571DA5" w:rsidP="00571DA5">
      <w:pPr>
        <w:pStyle w:val="Betarp"/>
        <w:ind w:firstLine="0"/>
        <w:contextualSpacing/>
        <w:rPr>
          <w:rFonts w:cstheme="minorHAnsi"/>
        </w:rPr>
      </w:pPr>
    </w:p>
    <w:p w14:paraId="785B0132" w14:textId="77777777" w:rsidR="00571DA5" w:rsidRPr="00571DA5" w:rsidRDefault="00571DA5" w:rsidP="00571DA5">
      <w:pPr>
        <w:pStyle w:val="Betarp"/>
        <w:spacing w:line="300" w:lineRule="auto"/>
        <w:contextualSpacing/>
        <w:rPr>
          <w:rFonts w:cstheme="minorHAnsi"/>
        </w:rPr>
      </w:pPr>
    </w:p>
    <w:p w14:paraId="5649DB24" w14:textId="77777777" w:rsidR="00571DA5" w:rsidRPr="00571DA5" w:rsidRDefault="00571DA5" w:rsidP="00571DA5">
      <w:pPr>
        <w:pStyle w:val="Betarp"/>
        <w:spacing w:line="300" w:lineRule="auto"/>
        <w:contextualSpacing/>
        <w:rPr>
          <w:rFonts w:cstheme="minorHAnsi"/>
        </w:rPr>
      </w:pPr>
    </w:p>
    <w:p w14:paraId="6A68D735" w14:textId="77777777" w:rsidR="00571DA5" w:rsidRPr="00571DA5" w:rsidRDefault="00571DA5" w:rsidP="00571DA5">
      <w:pPr>
        <w:pStyle w:val="Betarp"/>
        <w:contextualSpacing/>
        <w:rPr>
          <w:rFonts w:cstheme="minorHAnsi"/>
          <w:bCs/>
          <w:iCs/>
        </w:rPr>
      </w:pPr>
    </w:p>
    <w:p w14:paraId="5314F201" w14:textId="77777777" w:rsidR="00571DA5" w:rsidRPr="00571DA5" w:rsidRDefault="00571DA5" w:rsidP="00571DA5">
      <w:pPr>
        <w:pStyle w:val="Betarp"/>
        <w:contextualSpacing/>
        <w:rPr>
          <w:rFonts w:cstheme="minorHAnsi"/>
          <w:bCs/>
          <w:iCs/>
        </w:rPr>
      </w:pPr>
    </w:p>
    <w:p w14:paraId="659503D3" w14:textId="77777777" w:rsidR="00571DA5" w:rsidRPr="00571DA5" w:rsidRDefault="00571DA5" w:rsidP="00571DA5">
      <w:pPr>
        <w:pStyle w:val="Betarp"/>
        <w:contextualSpacing/>
        <w:rPr>
          <w:rFonts w:cstheme="minorHAnsi"/>
          <w:bCs/>
          <w:iCs/>
        </w:rPr>
      </w:pPr>
    </w:p>
    <w:p w14:paraId="20C0B256" w14:textId="77777777" w:rsidR="00571DA5" w:rsidRPr="00571DA5" w:rsidRDefault="00571DA5" w:rsidP="00571DA5">
      <w:pPr>
        <w:pStyle w:val="Betarp"/>
        <w:spacing w:line="300" w:lineRule="auto"/>
        <w:contextualSpacing/>
        <w:rPr>
          <w:rFonts w:cstheme="minorHAnsi"/>
        </w:rPr>
      </w:pPr>
    </w:p>
    <w:p w14:paraId="1B864A50" w14:textId="77777777" w:rsidR="00571DA5" w:rsidRPr="00571DA5" w:rsidRDefault="00571DA5" w:rsidP="00571DA5">
      <w:pPr>
        <w:pStyle w:val="Betarp"/>
        <w:spacing w:line="300" w:lineRule="auto"/>
        <w:contextualSpacing/>
        <w:jc w:val="right"/>
        <w:rPr>
          <w:rFonts w:cstheme="minorHAnsi"/>
        </w:rPr>
      </w:pPr>
      <w:r w:rsidRPr="00571DA5">
        <w:rPr>
          <w:rFonts w:cstheme="minorHAnsi"/>
        </w:rPr>
        <w:t>Pirkimo sąlygų 5 priedas „Sutarties projektas“</w:t>
      </w:r>
    </w:p>
    <w:p w14:paraId="09DD93F7" w14:textId="77777777" w:rsidR="00571DA5" w:rsidRPr="00571DA5" w:rsidRDefault="00571DA5" w:rsidP="00571DA5">
      <w:pPr>
        <w:pStyle w:val="Betarp"/>
        <w:contextualSpacing/>
        <w:rPr>
          <w:rFonts w:cstheme="minorHAnsi"/>
          <w:bCs/>
          <w:iCs/>
        </w:rPr>
      </w:pPr>
    </w:p>
    <w:p w14:paraId="1482275A" w14:textId="77777777" w:rsidR="00571DA5" w:rsidRPr="00571DA5" w:rsidRDefault="00571DA5" w:rsidP="00571DA5">
      <w:pPr>
        <w:pStyle w:val="Betarp"/>
        <w:contextualSpacing/>
        <w:rPr>
          <w:rFonts w:cstheme="minorHAnsi"/>
          <w:bCs/>
          <w:iCs/>
        </w:rPr>
      </w:pPr>
    </w:p>
    <w:p w14:paraId="602C5925" w14:textId="77777777" w:rsidR="00571DA5" w:rsidRPr="00571DA5" w:rsidRDefault="00571DA5" w:rsidP="00571DA5">
      <w:pPr>
        <w:pStyle w:val="Betarp"/>
        <w:contextualSpacing/>
        <w:rPr>
          <w:rFonts w:cstheme="minorHAnsi"/>
          <w:bCs/>
          <w:iCs/>
        </w:rPr>
      </w:pPr>
    </w:p>
    <w:p w14:paraId="2064DC26" w14:textId="77777777" w:rsidR="00571DA5" w:rsidRPr="00571DA5" w:rsidRDefault="00571DA5" w:rsidP="00571DA5">
      <w:pPr>
        <w:pStyle w:val="Betarp"/>
        <w:contextualSpacing/>
        <w:rPr>
          <w:rFonts w:cstheme="minorHAnsi"/>
          <w:bCs/>
          <w:iCs/>
        </w:rPr>
      </w:pPr>
      <w:r w:rsidRPr="00571DA5">
        <w:rPr>
          <w:rFonts w:cstheme="minorHAnsi"/>
          <w:bCs/>
          <w:iCs/>
        </w:rPr>
        <w:t>Pateikiamas atskiru dokumentu</w:t>
      </w:r>
    </w:p>
    <w:p w14:paraId="585E735F" w14:textId="77777777" w:rsidR="00571DA5" w:rsidRPr="00571DA5" w:rsidRDefault="00571DA5" w:rsidP="00571DA5">
      <w:pPr>
        <w:pStyle w:val="Betarp"/>
        <w:contextualSpacing/>
        <w:rPr>
          <w:rFonts w:cstheme="minorHAnsi"/>
          <w:bCs/>
          <w:iCs/>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163D66E3" w14:textId="36265B1F"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71DA5">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A6082" w14:textId="77777777" w:rsidR="000E4745" w:rsidRDefault="000E4745" w:rsidP="00D05666">
      <w:r>
        <w:separator/>
      </w:r>
    </w:p>
  </w:endnote>
  <w:endnote w:type="continuationSeparator" w:id="0">
    <w:p w14:paraId="77DED3C7" w14:textId="77777777" w:rsidR="000E4745" w:rsidRDefault="000E4745" w:rsidP="00D05666">
      <w:r>
        <w:continuationSeparator/>
      </w:r>
    </w:p>
  </w:endnote>
  <w:endnote w:type="continuationNotice" w:id="1">
    <w:p w14:paraId="62D3E09A" w14:textId="77777777" w:rsidR="000E4745" w:rsidRDefault="000E47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92C63" w14:textId="77777777" w:rsidR="000E4745" w:rsidRDefault="000E4745" w:rsidP="00D05666">
      <w:r>
        <w:separator/>
      </w:r>
    </w:p>
  </w:footnote>
  <w:footnote w:type="continuationSeparator" w:id="0">
    <w:p w14:paraId="3A1F42C4" w14:textId="77777777" w:rsidR="000E4745" w:rsidRDefault="000E4745" w:rsidP="00D05666">
      <w:r>
        <w:continuationSeparator/>
      </w:r>
    </w:p>
  </w:footnote>
  <w:footnote w:type="continuationNotice" w:id="1">
    <w:p w14:paraId="2E7408F5" w14:textId="77777777" w:rsidR="000E4745" w:rsidRDefault="000E47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32A"/>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745"/>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B65"/>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DF7"/>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5"/>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56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1FB8"/>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40"/>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BA5"/>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1DA5"/>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3CB"/>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4B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7DF"/>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5F"/>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51FB8"/>
    <w:rsid w:val="00460C76"/>
    <w:rsid w:val="0046126A"/>
    <w:rsid w:val="004C214A"/>
    <w:rsid w:val="004D38E9"/>
    <w:rsid w:val="00515E63"/>
    <w:rsid w:val="00565992"/>
    <w:rsid w:val="006353CB"/>
    <w:rsid w:val="00652F79"/>
    <w:rsid w:val="00680545"/>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25968"/>
    <w:rsid w:val="00B604DE"/>
    <w:rsid w:val="00B6237C"/>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9289</Words>
  <Characters>5295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14555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Malcienė</cp:lastModifiedBy>
  <cp:revision>4</cp:revision>
  <cp:lastPrinted>2021-11-03T05:49:00Z</cp:lastPrinted>
  <dcterms:created xsi:type="dcterms:W3CDTF">2024-11-27T12:12:00Z</dcterms:created>
  <dcterms:modified xsi:type="dcterms:W3CDTF">2025-11-05T08:09:00Z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