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A786C" w14:textId="77777777" w:rsidR="00CC757A" w:rsidRPr="008D37EB" w:rsidRDefault="00CC757A" w:rsidP="00CC757A">
      <w:pPr>
        <w:suppressAutoHyphens/>
        <w:jc w:val="right"/>
        <w:rPr>
          <w:rFonts w:asciiTheme="minorHAnsi" w:hAnsiTheme="minorHAnsi" w:cstheme="minorHAnsi"/>
          <w:b/>
          <w:sz w:val="22"/>
          <w:szCs w:val="22"/>
        </w:rPr>
      </w:pPr>
      <w:r w:rsidRPr="008D37EB">
        <w:rPr>
          <w:rFonts w:asciiTheme="minorHAnsi" w:hAnsiTheme="minorHAnsi" w:cstheme="minorHAnsi"/>
          <w:b/>
          <w:sz w:val="22"/>
          <w:szCs w:val="22"/>
        </w:rPr>
        <w:t xml:space="preserve">Konkurso sąlygų </w:t>
      </w:r>
      <w:r w:rsidR="00B525F7" w:rsidRPr="008D37EB">
        <w:rPr>
          <w:rFonts w:asciiTheme="minorHAnsi" w:hAnsiTheme="minorHAnsi" w:cstheme="minorHAnsi"/>
          <w:b/>
          <w:sz w:val="22"/>
          <w:szCs w:val="22"/>
        </w:rPr>
        <w:t>1</w:t>
      </w:r>
      <w:r w:rsidRPr="008D37EB">
        <w:rPr>
          <w:rFonts w:asciiTheme="minorHAnsi" w:hAnsiTheme="minorHAnsi" w:cstheme="minorHAnsi"/>
          <w:b/>
          <w:sz w:val="22"/>
          <w:szCs w:val="22"/>
        </w:rPr>
        <w:t xml:space="preserve"> priedas</w:t>
      </w:r>
    </w:p>
    <w:p w14:paraId="16EA7877" w14:textId="77777777" w:rsidR="00CC757A" w:rsidRPr="008D37EB" w:rsidRDefault="00CC757A" w:rsidP="00CC757A">
      <w:pPr>
        <w:spacing w:after="120"/>
        <w:jc w:val="center"/>
        <w:rPr>
          <w:rFonts w:ascii="Calibri" w:eastAsia="Arial Unicode MS" w:hAnsi="Calibri" w:cs="Calibri"/>
          <w:b/>
          <w:bCs/>
          <w:sz w:val="22"/>
          <w:szCs w:val="22"/>
        </w:rPr>
      </w:pPr>
      <w:r w:rsidRPr="008D37EB">
        <w:rPr>
          <w:rFonts w:ascii="Calibri" w:eastAsia="Arial Unicode MS" w:hAnsi="Calibri" w:cs="Calibri"/>
          <w:b/>
          <w:bCs/>
          <w:sz w:val="22"/>
          <w:szCs w:val="22"/>
        </w:rPr>
        <w:t>KAINOS PASIŪLYMAS</w:t>
      </w:r>
    </w:p>
    <w:p w14:paraId="3C1C2DAB" w14:textId="77777777" w:rsidR="00CC757A" w:rsidRPr="008D37EB" w:rsidRDefault="00CC757A" w:rsidP="00CC757A">
      <w:pPr>
        <w:spacing w:after="120"/>
        <w:jc w:val="center"/>
        <w:rPr>
          <w:rFonts w:ascii="Calibri" w:eastAsia="Arial Unicode MS" w:hAnsi="Calibri" w:cs="Calibri"/>
          <w:b/>
          <w:bCs/>
          <w:sz w:val="22"/>
          <w:szCs w:val="22"/>
        </w:rPr>
      </w:pPr>
      <w:r w:rsidRPr="008D37EB">
        <w:rPr>
          <w:rFonts w:ascii="Calibri" w:eastAsia="Arial Unicode MS" w:hAnsi="Calibri" w:cs="Calibri"/>
          <w:b/>
          <w:bCs/>
          <w:sz w:val="22"/>
          <w:szCs w:val="22"/>
        </w:rPr>
        <w:t>(</w:t>
      </w:r>
      <w:r w:rsidRPr="008D37EB">
        <w:rPr>
          <w:rFonts w:ascii="Calibri" w:eastAsia="Arial Unicode MS" w:hAnsi="Calibri" w:cs="Calibri"/>
          <w:b/>
          <w:bCs/>
          <w:color w:val="FF0000"/>
          <w:sz w:val="22"/>
          <w:szCs w:val="22"/>
        </w:rPr>
        <w:t>teikiamas pirmame voke</w:t>
      </w:r>
      <w:r w:rsidRPr="008D37EB">
        <w:rPr>
          <w:rFonts w:ascii="Calibri" w:eastAsia="Arial Unicode MS" w:hAnsi="Calibri" w:cs="Calibri"/>
          <w:b/>
          <w:bCs/>
          <w:sz w:val="22"/>
          <w:szCs w:val="22"/>
        </w:rPr>
        <w:t>)</w:t>
      </w:r>
    </w:p>
    <w:p w14:paraId="2010DB0E" w14:textId="77777777" w:rsidR="00723619" w:rsidRPr="008D37EB" w:rsidRDefault="00723619" w:rsidP="00CC757A">
      <w:pPr>
        <w:spacing w:after="120"/>
        <w:jc w:val="center"/>
        <w:rPr>
          <w:rFonts w:ascii="Calibri" w:eastAsia="Arial Unicode MS" w:hAnsi="Calibri" w:cs="Calibri"/>
          <w:b/>
          <w:bCs/>
          <w:sz w:val="22"/>
          <w:szCs w:val="22"/>
          <w:u w:val="single"/>
        </w:rPr>
      </w:pPr>
    </w:p>
    <w:p w14:paraId="41B06B12" w14:textId="4318BC01" w:rsidR="00CC757A" w:rsidRPr="008D37EB" w:rsidRDefault="00817E18" w:rsidP="004976A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bCs/>
          <w:caps/>
          <w:sz w:val="22"/>
          <w:szCs w:val="22"/>
        </w:rPr>
      </w:pPr>
      <w:r w:rsidRPr="008D37EB">
        <w:rPr>
          <w:rFonts w:ascii="Calibri" w:hAnsi="Calibri" w:cs="Calibri"/>
          <w:b/>
          <w:bCs/>
          <w:sz w:val="22"/>
          <w:szCs w:val="22"/>
        </w:rPr>
        <w:t xml:space="preserve">DĖL </w:t>
      </w:r>
      <w:r w:rsidR="004F41AB" w:rsidRPr="008D37EB">
        <w:rPr>
          <w:rFonts w:ascii="Calibri" w:hAnsi="Calibri" w:cs="Calibri"/>
          <w:b/>
          <w:bCs/>
          <w:sz w:val="22"/>
          <w:szCs w:val="22"/>
        </w:rPr>
        <w:t xml:space="preserve"> ŠVENTĖS „KAUNO GIMTADIENIS 202</w:t>
      </w:r>
      <w:r w:rsidR="0044351E" w:rsidRPr="008D37EB">
        <w:rPr>
          <w:rFonts w:ascii="Calibri" w:hAnsi="Calibri" w:cs="Calibri"/>
          <w:b/>
          <w:bCs/>
          <w:sz w:val="22"/>
          <w:szCs w:val="22"/>
        </w:rPr>
        <w:t>5</w:t>
      </w:r>
      <w:r w:rsidR="004F41AB" w:rsidRPr="008D37EB">
        <w:rPr>
          <w:rFonts w:ascii="Calibri" w:hAnsi="Calibri" w:cs="Calibri"/>
          <w:b/>
          <w:bCs/>
          <w:sz w:val="22"/>
          <w:szCs w:val="22"/>
        </w:rPr>
        <w:t>“</w:t>
      </w:r>
      <w:r w:rsidRPr="008D37EB">
        <w:rPr>
          <w:rFonts w:ascii="Calibri" w:hAnsi="Calibri" w:cs="Calibri"/>
          <w:b/>
          <w:sz w:val="22"/>
          <w:szCs w:val="22"/>
        </w:rPr>
        <w:t xml:space="preserve"> IDĖJOS IR JOS ĮGYVENDINIMO PASLAUGŲ PIRKIMO</w:t>
      </w:r>
    </w:p>
    <w:p w14:paraId="28087A37" w14:textId="77777777" w:rsidR="00CC757A" w:rsidRPr="008D37EB" w:rsidRDefault="00CC757A" w:rsidP="00CC757A">
      <w:pPr>
        <w:jc w:val="center"/>
        <w:rPr>
          <w:rFonts w:ascii="Calibri" w:hAnsi="Calibri" w:cs="Calibri"/>
          <w:sz w:val="22"/>
          <w:szCs w:val="22"/>
        </w:rPr>
      </w:pPr>
      <w:r w:rsidRPr="008D37EB">
        <w:rPr>
          <w:rFonts w:ascii="Calibri" w:hAnsi="Calibri" w:cs="Calibri"/>
          <w:sz w:val="22"/>
          <w:szCs w:val="22"/>
          <w:lang w:val="en-US"/>
        </w:rPr>
        <w:t>____________________</w:t>
      </w:r>
    </w:p>
    <w:p w14:paraId="6845604D" w14:textId="77777777" w:rsidR="00CC757A" w:rsidRPr="008D37EB" w:rsidRDefault="00CC757A" w:rsidP="00CC757A">
      <w:pPr>
        <w:jc w:val="center"/>
        <w:rPr>
          <w:rFonts w:ascii="Calibri" w:hAnsi="Calibri" w:cs="Calibri"/>
          <w:sz w:val="22"/>
          <w:szCs w:val="22"/>
        </w:rPr>
      </w:pPr>
      <w:r w:rsidRPr="008D37EB">
        <w:rPr>
          <w:rFonts w:ascii="Calibri" w:hAnsi="Calibri" w:cs="Calibri"/>
          <w:sz w:val="22"/>
          <w:szCs w:val="22"/>
        </w:rPr>
        <w:t>(Data)</w:t>
      </w:r>
    </w:p>
    <w:p w14:paraId="488C5F63" w14:textId="77777777" w:rsidR="00CC757A" w:rsidRPr="008D37EB" w:rsidRDefault="00CC757A" w:rsidP="00CC757A">
      <w:pPr>
        <w:rPr>
          <w:rFonts w:ascii="Calibri" w:hAnsi="Calibri" w:cs="Calibri"/>
          <w:sz w:val="22"/>
          <w:szCs w:val="22"/>
        </w:rPr>
      </w:pPr>
    </w:p>
    <w:tbl>
      <w:tblPr>
        <w:tblW w:w="97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02"/>
      </w:tblGrid>
      <w:tr w:rsidR="00CC757A" w:rsidRPr="008D37EB" w14:paraId="076E92F4" w14:textId="77777777" w:rsidTr="008F13C3">
        <w:trPr>
          <w:trHeight w:val="310"/>
        </w:trPr>
        <w:tc>
          <w:tcPr>
            <w:tcW w:w="9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424A4" w14:textId="77777777" w:rsidR="00CC757A" w:rsidRPr="008D37EB" w:rsidRDefault="00CC757A" w:rsidP="00CC757A">
            <w:pPr>
              <w:jc w:val="center"/>
              <w:rPr>
                <w:rFonts w:ascii="Calibri" w:hAnsi="Calibri" w:cs="Calibri"/>
                <w:sz w:val="22"/>
                <w:szCs w:val="22"/>
              </w:rPr>
            </w:pPr>
            <w:r w:rsidRPr="008D37EB">
              <w:rPr>
                <w:rFonts w:ascii="Calibri" w:hAnsi="Calibri" w:cs="Calibri"/>
                <w:b/>
                <w:bCs/>
                <w:sz w:val="22"/>
                <w:szCs w:val="22"/>
              </w:rPr>
              <w:t>DEVIZAS</w:t>
            </w:r>
            <w:r w:rsidR="00D926E7" w:rsidRPr="008D37EB">
              <w:rPr>
                <w:rFonts w:ascii="Calibri" w:hAnsi="Calibri" w:cs="Calibri"/>
                <w:b/>
                <w:bCs/>
                <w:sz w:val="22"/>
                <w:szCs w:val="22"/>
              </w:rPr>
              <w:t xml:space="preserve"> </w:t>
            </w:r>
            <w:r w:rsidR="00D926E7" w:rsidRPr="008D37EB">
              <w:rPr>
                <w:rFonts w:ascii="Calibri" w:hAnsi="Calibri" w:cs="Calibri"/>
                <w:bCs/>
                <w:i/>
                <w:color w:val="FF0000"/>
                <w:sz w:val="22"/>
                <w:szCs w:val="22"/>
              </w:rPr>
              <w:t>/nurodyti devizą</w:t>
            </w:r>
            <w:r w:rsidR="00D926E7" w:rsidRPr="008D37EB">
              <w:rPr>
                <w:rFonts w:ascii="Calibri" w:hAnsi="Calibri" w:cs="Calibri"/>
                <w:b/>
                <w:bCs/>
                <w:color w:val="FF0000"/>
                <w:sz w:val="22"/>
                <w:szCs w:val="22"/>
              </w:rPr>
              <w:t>/</w:t>
            </w:r>
          </w:p>
        </w:tc>
      </w:tr>
    </w:tbl>
    <w:p w14:paraId="38085948" w14:textId="77777777" w:rsidR="00CC757A" w:rsidRPr="008D37EB" w:rsidRDefault="00CC757A" w:rsidP="00CC757A">
      <w:pPr>
        <w:widowControl w:val="0"/>
        <w:ind w:left="108" w:hanging="108"/>
        <w:rPr>
          <w:rFonts w:ascii="Calibri" w:hAnsi="Calibri" w:cs="Calibri"/>
          <w:sz w:val="22"/>
          <w:szCs w:val="22"/>
        </w:rPr>
      </w:pPr>
    </w:p>
    <w:p w14:paraId="3355F34D" w14:textId="77777777" w:rsidR="00CC757A" w:rsidRPr="008D37EB" w:rsidRDefault="00CC757A" w:rsidP="00CC757A">
      <w:pPr>
        <w:widowControl w:val="0"/>
        <w:rPr>
          <w:rFonts w:ascii="Calibri" w:hAnsi="Calibri" w:cs="Calibri"/>
          <w:sz w:val="22"/>
          <w:szCs w:val="22"/>
        </w:rPr>
      </w:pPr>
    </w:p>
    <w:p w14:paraId="0363AA24" w14:textId="13108C8A" w:rsidR="00D51198" w:rsidRPr="008D37EB" w:rsidRDefault="009B3B4B" w:rsidP="004976AF">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b/>
          <w:color w:val="auto"/>
          <w:sz w:val="22"/>
          <w:szCs w:val="22"/>
          <w:bdr w:val="none" w:sz="0" w:space="0" w:color="auto"/>
          <w:lang w:eastAsia="en-US"/>
        </w:rPr>
      </w:pPr>
      <w:r w:rsidRPr="008D37EB">
        <w:rPr>
          <w:rFonts w:ascii="Calibri" w:hAnsi="Calibri" w:cs="Calibri"/>
          <w:color w:val="auto"/>
          <w:sz w:val="22"/>
          <w:szCs w:val="22"/>
          <w:bdr w:val="none" w:sz="0" w:space="0" w:color="auto"/>
          <w:lang w:eastAsia="en-US"/>
        </w:rPr>
        <w:t xml:space="preserve">1. Išnagrinėję Konkurso sąlygas (pirkimo dokumentus) ir reikalavimus, mes siūlome </w:t>
      </w:r>
      <w:r w:rsidR="00024E3B" w:rsidRPr="008D37EB">
        <w:rPr>
          <w:rFonts w:ascii="Calibri" w:hAnsi="Calibri" w:cs="Calibri"/>
          <w:sz w:val="22"/>
          <w:szCs w:val="22"/>
        </w:rPr>
        <w:t xml:space="preserve">pagal sutarties sąlygas, </w:t>
      </w:r>
      <w:r w:rsidR="00E473D6" w:rsidRPr="008D37EB">
        <w:rPr>
          <w:rFonts w:ascii="Calibri" w:hAnsi="Calibri" w:cs="Calibri"/>
          <w:sz w:val="22"/>
          <w:szCs w:val="22"/>
        </w:rPr>
        <w:t xml:space="preserve">įskaitant jos priedus, </w:t>
      </w:r>
      <w:r w:rsidR="00024E3B" w:rsidRPr="008D37EB">
        <w:rPr>
          <w:rFonts w:ascii="Calibri" w:hAnsi="Calibri" w:cs="Calibri"/>
          <w:sz w:val="22"/>
          <w:szCs w:val="22"/>
        </w:rPr>
        <w:t>kitus pirkimo dokumentuose</w:t>
      </w:r>
      <w:r w:rsidR="00024E3B" w:rsidRPr="008D37EB">
        <w:rPr>
          <w:rFonts w:ascii="Calibri" w:hAnsi="Calibri" w:cs="Calibri"/>
          <w:b/>
          <w:bCs/>
          <w:sz w:val="22"/>
          <w:szCs w:val="22"/>
        </w:rPr>
        <w:t xml:space="preserve"> nurodytus reikalavimus</w:t>
      </w:r>
      <w:r w:rsidR="00775E60" w:rsidRPr="008D37EB">
        <w:rPr>
          <w:rFonts w:ascii="Calibri" w:hAnsi="Calibri" w:cs="Calibri"/>
          <w:b/>
          <w:bCs/>
          <w:sz w:val="22"/>
          <w:szCs w:val="22"/>
        </w:rPr>
        <w:t>,</w:t>
      </w:r>
      <w:r w:rsidR="00024E3B" w:rsidRPr="008D37EB">
        <w:rPr>
          <w:rFonts w:ascii="Calibri" w:hAnsi="Calibri" w:cs="Calibri"/>
          <w:b/>
          <w:bCs/>
          <w:sz w:val="22"/>
          <w:szCs w:val="22"/>
        </w:rPr>
        <w:t xml:space="preserve"> </w:t>
      </w:r>
      <w:r w:rsidR="00982A91" w:rsidRPr="008D37EB">
        <w:rPr>
          <w:rFonts w:ascii="Calibri" w:hAnsi="Calibri" w:cs="Calibri"/>
          <w:b/>
          <w:bCs/>
          <w:sz w:val="22"/>
          <w:szCs w:val="22"/>
        </w:rPr>
        <w:t xml:space="preserve">mūsų Projektą </w:t>
      </w:r>
      <w:r w:rsidR="00723619" w:rsidRPr="008D37EB">
        <w:rPr>
          <w:rFonts w:ascii="Calibri" w:hAnsi="Calibri" w:cs="Calibri"/>
          <w:b/>
          <w:bCs/>
          <w:sz w:val="22"/>
          <w:szCs w:val="22"/>
        </w:rPr>
        <w:t xml:space="preserve">– </w:t>
      </w:r>
      <w:r w:rsidR="00024E3B" w:rsidRPr="008D37EB">
        <w:rPr>
          <w:rFonts w:ascii="Calibri" w:hAnsi="Calibri" w:cs="Calibri"/>
          <w:b/>
          <w:bCs/>
          <w:sz w:val="22"/>
          <w:szCs w:val="22"/>
        </w:rPr>
        <w:t xml:space="preserve">teikti </w:t>
      </w:r>
      <w:r w:rsidR="004F41AB" w:rsidRPr="008D37EB">
        <w:rPr>
          <w:rFonts w:ascii="Calibri" w:hAnsi="Calibri" w:cs="Calibri"/>
          <w:b/>
          <w:bCs/>
          <w:sz w:val="22"/>
          <w:szCs w:val="22"/>
        </w:rPr>
        <w:t>š</w:t>
      </w:r>
      <w:r w:rsidR="004F41AB" w:rsidRPr="008D37EB">
        <w:rPr>
          <w:rFonts w:ascii="Calibri" w:hAnsi="Calibri" w:cs="Calibri"/>
          <w:b/>
          <w:color w:val="auto"/>
          <w:sz w:val="22"/>
          <w:szCs w:val="22"/>
          <w:bdr w:val="none" w:sz="0" w:space="0" w:color="auto"/>
          <w:lang w:eastAsia="en-US"/>
        </w:rPr>
        <w:t>ventės „Kauno gimtadienis 202</w:t>
      </w:r>
      <w:r w:rsidR="0044351E" w:rsidRPr="008D37EB">
        <w:rPr>
          <w:rFonts w:ascii="Calibri" w:hAnsi="Calibri" w:cs="Calibri"/>
          <w:b/>
          <w:color w:val="auto"/>
          <w:sz w:val="22"/>
          <w:szCs w:val="22"/>
          <w:bdr w:val="none" w:sz="0" w:space="0" w:color="auto"/>
          <w:lang w:eastAsia="en-US"/>
        </w:rPr>
        <w:t>5</w:t>
      </w:r>
      <w:r w:rsidR="004F41AB" w:rsidRPr="008D37EB">
        <w:rPr>
          <w:rFonts w:ascii="Calibri" w:hAnsi="Calibri" w:cs="Calibri"/>
          <w:b/>
          <w:color w:val="auto"/>
          <w:sz w:val="22"/>
          <w:szCs w:val="22"/>
          <w:bdr w:val="none" w:sz="0" w:space="0" w:color="auto"/>
          <w:lang w:eastAsia="en-US"/>
        </w:rPr>
        <w:t>“</w:t>
      </w:r>
      <w:r w:rsidR="00817E18" w:rsidRPr="008D37EB">
        <w:rPr>
          <w:rFonts w:ascii="Calibri" w:hAnsi="Calibri" w:cs="Calibri"/>
          <w:b/>
          <w:sz w:val="22"/>
          <w:szCs w:val="22"/>
        </w:rPr>
        <w:t xml:space="preserve"> (toliau – Renginys) idėjos ir jos įgyvendinimo </w:t>
      </w:r>
      <w:r w:rsidR="0088755C" w:rsidRPr="008D37EB">
        <w:rPr>
          <w:rFonts w:ascii="Calibri" w:hAnsi="Calibri" w:cs="Calibri"/>
          <w:b/>
          <w:bCs/>
          <w:sz w:val="22"/>
          <w:szCs w:val="22"/>
        </w:rPr>
        <w:t>paslaugas</w:t>
      </w:r>
      <w:r w:rsidR="004976AF" w:rsidRPr="008D37EB">
        <w:rPr>
          <w:rFonts w:ascii="Calibri" w:hAnsi="Calibri" w:cs="Calibri"/>
          <w:b/>
          <w:bCs/>
          <w:sz w:val="22"/>
          <w:szCs w:val="22"/>
        </w:rPr>
        <w:t xml:space="preserve"> </w:t>
      </w:r>
      <w:r w:rsidR="00024E3B" w:rsidRPr="008D37EB">
        <w:rPr>
          <w:rFonts w:ascii="Calibri" w:hAnsi="Calibri" w:cs="Calibri"/>
          <w:sz w:val="22"/>
          <w:szCs w:val="22"/>
        </w:rPr>
        <w:t>už bendrą kainą</w:t>
      </w:r>
      <w:r w:rsidR="00E473D6" w:rsidRPr="008D37EB">
        <w:rPr>
          <w:rFonts w:ascii="Calibri" w:hAnsi="Calibri" w:cs="Calibri"/>
          <w:color w:val="auto"/>
          <w:sz w:val="22"/>
          <w:szCs w:val="22"/>
          <w:bdr w:val="none" w:sz="0" w:space="0" w:color="auto"/>
          <w:lang w:eastAsia="en-US"/>
        </w:rPr>
        <w:t xml:space="preserve"> </w:t>
      </w:r>
      <w:r w:rsidR="00723619" w:rsidRPr="008D37EB">
        <w:rPr>
          <w:rFonts w:ascii="Calibri" w:hAnsi="Calibri" w:cs="Calibri"/>
          <w:b/>
          <w:color w:val="auto"/>
          <w:sz w:val="22"/>
          <w:szCs w:val="22"/>
          <w:bdr w:val="none" w:sz="0" w:space="0" w:color="auto"/>
          <w:lang w:eastAsia="en-US"/>
        </w:rPr>
        <w:t xml:space="preserve">______ </w:t>
      </w:r>
      <w:r w:rsidRPr="008D37EB">
        <w:rPr>
          <w:rFonts w:ascii="Calibri" w:hAnsi="Calibri" w:cs="Calibri"/>
          <w:b/>
          <w:color w:val="auto"/>
          <w:sz w:val="22"/>
          <w:szCs w:val="22"/>
          <w:bdr w:val="none" w:sz="0" w:space="0" w:color="auto"/>
          <w:lang w:eastAsia="en-US"/>
        </w:rPr>
        <w:t xml:space="preserve">Eur </w:t>
      </w:r>
      <w:r w:rsidR="009E0F0D" w:rsidRPr="008D37EB">
        <w:rPr>
          <w:rFonts w:ascii="Calibri" w:hAnsi="Calibri" w:cs="Calibri"/>
          <w:b/>
          <w:color w:val="auto"/>
          <w:sz w:val="22"/>
          <w:szCs w:val="22"/>
          <w:bdr w:val="none" w:sz="0" w:space="0" w:color="auto"/>
          <w:lang w:eastAsia="en-US"/>
        </w:rPr>
        <w:t xml:space="preserve">be PVM, </w:t>
      </w:r>
      <w:r w:rsidRPr="008D37EB">
        <w:rPr>
          <w:rFonts w:ascii="Calibri" w:hAnsi="Calibri" w:cs="Calibri"/>
          <w:b/>
          <w:color w:val="auto"/>
          <w:sz w:val="22"/>
          <w:szCs w:val="22"/>
          <w:bdr w:val="none" w:sz="0" w:space="0" w:color="auto"/>
          <w:lang w:eastAsia="en-US"/>
        </w:rPr>
        <w:t xml:space="preserve"> </w:t>
      </w:r>
      <w:r w:rsidR="00723619" w:rsidRPr="008D37EB">
        <w:rPr>
          <w:rFonts w:ascii="Calibri" w:hAnsi="Calibri" w:cs="Calibri"/>
          <w:b/>
          <w:color w:val="auto"/>
          <w:sz w:val="22"/>
          <w:szCs w:val="22"/>
          <w:bdr w:val="none" w:sz="0" w:space="0" w:color="auto"/>
          <w:lang w:eastAsia="en-US"/>
        </w:rPr>
        <w:t>________</w:t>
      </w:r>
      <w:r w:rsidR="009E0F0D" w:rsidRPr="008D37EB">
        <w:rPr>
          <w:rFonts w:ascii="Calibri" w:hAnsi="Calibri" w:cs="Calibri"/>
          <w:b/>
          <w:color w:val="auto"/>
          <w:sz w:val="22"/>
          <w:szCs w:val="22"/>
          <w:bdr w:val="none" w:sz="0" w:space="0" w:color="auto"/>
          <w:lang w:eastAsia="en-US"/>
        </w:rPr>
        <w:t xml:space="preserve"> Eur su </w:t>
      </w:r>
      <w:r w:rsidR="0088755C" w:rsidRPr="008D37EB">
        <w:rPr>
          <w:rFonts w:ascii="Calibri" w:hAnsi="Calibri" w:cs="Calibri"/>
          <w:b/>
          <w:color w:val="auto"/>
          <w:sz w:val="22"/>
          <w:szCs w:val="22"/>
          <w:bdr w:val="none" w:sz="0" w:space="0" w:color="auto"/>
          <w:lang w:eastAsia="en-US"/>
        </w:rPr>
        <w:t>PVM</w:t>
      </w:r>
      <w:r w:rsidR="00775E60" w:rsidRPr="008D37EB">
        <w:rPr>
          <w:rFonts w:ascii="Calibri" w:hAnsi="Calibri" w:cs="Calibri"/>
          <w:b/>
          <w:color w:val="auto"/>
          <w:sz w:val="22"/>
          <w:szCs w:val="22"/>
          <w:bdr w:val="none" w:sz="0" w:space="0" w:color="auto"/>
          <w:lang w:eastAsia="en-US"/>
        </w:rPr>
        <w:t xml:space="preserve">, </w:t>
      </w:r>
      <w:r w:rsidR="00D51198" w:rsidRPr="008D37EB">
        <w:rPr>
          <w:rFonts w:ascii="Calibri" w:hAnsi="Calibri" w:cs="Calibri"/>
          <w:b/>
          <w:color w:val="auto"/>
          <w:sz w:val="22"/>
          <w:szCs w:val="22"/>
          <w:bdr w:val="none" w:sz="0" w:space="0" w:color="auto"/>
          <w:lang w:eastAsia="en-US"/>
        </w:rPr>
        <w:t>kurią sudaro kainos dalys:</w:t>
      </w:r>
    </w:p>
    <w:p w14:paraId="2182E067" w14:textId="6B36DF50" w:rsidR="00D436BA" w:rsidRPr="008D37EB" w:rsidRDefault="00775E60" w:rsidP="004976AF">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color w:val="auto"/>
          <w:sz w:val="22"/>
          <w:szCs w:val="22"/>
          <w:bdr w:val="none" w:sz="0" w:space="0" w:color="auto"/>
          <w:lang w:eastAsia="en-US"/>
        </w:rPr>
      </w:pPr>
      <w:r w:rsidRPr="008D37EB">
        <w:rPr>
          <w:rFonts w:ascii="Calibri" w:hAnsi="Calibri" w:cs="Calibri"/>
          <w:b/>
          <w:color w:val="auto"/>
          <w:sz w:val="22"/>
          <w:szCs w:val="22"/>
          <w:bdr w:val="none" w:sz="0" w:space="0" w:color="auto"/>
          <w:lang w:eastAsia="en-US"/>
        </w:rPr>
        <w:t>1.1.</w:t>
      </w:r>
      <w:r w:rsidRPr="008D37EB">
        <w:rPr>
          <w:rFonts w:ascii="Calibri" w:hAnsi="Calibri" w:cs="Calibri"/>
          <w:color w:val="auto"/>
          <w:sz w:val="22"/>
          <w:szCs w:val="22"/>
          <w:bdr w:val="none" w:sz="0" w:space="0" w:color="auto"/>
          <w:lang w:eastAsia="en-US"/>
        </w:rPr>
        <w:t xml:space="preserve"> Užsakovo lėšomis finansuojamų paslaugų kaina</w:t>
      </w:r>
      <w:r w:rsidR="0095484F" w:rsidRPr="008D37EB">
        <w:rPr>
          <w:rFonts w:ascii="Calibri" w:hAnsi="Calibri" w:cs="Calibri"/>
          <w:color w:val="FF0000"/>
          <w:sz w:val="22"/>
          <w:szCs w:val="22"/>
          <w:bdr w:val="none" w:sz="0" w:space="0" w:color="auto"/>
          <w:vertAlign w:val="superscript"/>
          <w:lang w:eastAsia="en-US"/>
        </w:rPr>
        <w:t>1</w:t>
      </w:r>
      <w:r w:rsidRPr="008D37EB">
        <w:rPr>
          <w:rFonts w:ascii="Calibri" w:hAnsi="Calibri" w:cs="Calibri"/>
          <w:color w:val="auto"/>
          <w:sz w:val="22"/>
          <w:szCs w:val="22"/>
          <w:bdr w:val="none" w:sz="0" w:space="0" w:color="auto"/>
          <w:vertAlign w:val="superscript"/>
          <w:lang w:eastAsia="en-US"/>
        </w:rPr>
        <w:t xml:space="preserve"> </w:t>
      </w:r>
      <w:r w:rsidRPr="008D37EB">
        <w:rPr>
          <w:rFonts w:ascii="Calibri" w:hAnsi="Calibri" w:cs="Calibri"/>
          <w:color w:val="auto"/>
          <w:sz w:val="22"/>
          <w:szCs w:val="22"/>
          <w:bdr w:val="none" w:sz="0" w:space="0" w:color="auto"/>
          <w:lang w:eastAsia="en-US"/>
        </w:rPr>
        <w:t>–</w:t>
      </w:r>
      <w:r w:rsidR="00723619" w:rsidRPr="008D37EB">
        <w:rPr>
          <w:rFonts w:ascii="Calibri" w:hAnsi="Calibri" w:cs="Calibri"/>
          <w:color w:val="auto"/>
          <w:sz w:val="22"/>
          <w:szCs w:val="22"/>
          <w:bdr w:val="none" w:sz="0" w:space="0" w:color="auto"/>
          <w:lang w:eastAsia="en-US"/>
        </w:rPr>
        <w:t xml:space="preserve"> ............ Eur be PVM,  ............. Eur su PVM,</w:t>
      </w:r>
      <w:r w:rsidRPr="008D37EB">
        <w:rPr>
          <w:rFonts w:ascii="Calibri" w:hAnsi="Calibri" w:cs="Calibri"/>
          <w:color w:val="auto"/>
          <w:sz w:val="22"/>
          <w:szCs w:val="22"/>
          <w:bdr w:val="none" w:sz="0" w:space="0" w:color="auto"/>
          <w:lang w:eastAsia="en-US"/>
        </w:rPr>
        <w:t xml:space="preserve"> detalizuot</w:t>
      </w:r>
      <w:r w:rsidR="00D436BA" w:rsidRPr="008D37EB">
        <w:rPr>
          <w:rFonts w:ascii="Calibri" w:hAnsi="Calibri" w:cs="Calibri"/>
          <w:color w:val="auto"/>
          <w:sz w:val="22"/>
          <w:szCs w:val="22"/>
          <w:bdr w:val="none" w:sz="0" w:space="0" w:color="auto"/>
          <w:lang w:eastAsia="en-US"/>
        </w:rPr>
        <w:t>a</w:t>
      </w:r>
      <w:r w:rsidRPr="008D37EB">
        <w:rPr>
          <w:rFonts w:ascii="Calibri" w:hAnsi="Calibri" w:cs="Calibri"/>
          <w:color w:val="auto"/>
          <w:sz w:val="22"/>
          <w:szCs w:val="22"/>
          <w:bdr w:val="none" w:sz="0" w:space="0" w:color="auto"/>
          <w:lang w:eastAsia="en-US"/>
        </w:rPr>
        <w:t xml:space="preserve"> </w:t>
      </w:r>
      <w:r w:rsidR="00723619" w:rsidRPr="008D37EB">
        <w:rPr>
          <w:rFonts w:ascii="Calibri" w:hAnsi="Calibri" w:cs="Calibri"/>
          <w:color w:val="auto"/>
          <w:sz w:val="22"/>
          <w:szCs w:val="22"/>
          <w:bdr w:val="none" w:sz="0" w:space="0" w:color="auto"/>
          <w:lang w:eastAsia="en-US"/>
        </w:rPr>
        <w:t>šio Kainos pasiūlymo 1 priedėlyje</w:t>
      </w:r>
      <w:r w:rsidR="004F41AB" w:rsidRPr="008D37EB">
        <w:rPr>
          <w:rFonts w:ascii="Calibri" w:hAnsi="Calibri" w:cs="Calibri"/>
          <w:color w:val="auto"/>
          <w:sz w:val="22"/>
          <w:szCs w:val="22"/>
          <w:bdr w:val="none" w:sz="0" w:space="0" w:color="auto"/>
          <w:lang w:eastAsia="en-US"/>
        </w:rPr>
        <w:t xml:space="preserve"> </w:t>
      </w:r>
      <w:r w:rsidR="004F41AB" w:rsidRPr="008D37EB">
        <w:rPr>
          <w:rFonts w:ascii="Calibri" w:hAnsi="Calibri" w:cs="Calibri"/>
          <w:sz w:val="22"/>
          <w:szCs w:val="22"/>
        </w:rPr>
        <w:t>Šventės „Kauno gimtadienis 202</w:t>
      </w:r>
      <w:r w:rsidR="0044351E" w:rsidRPr="008D37EB">
        <w:rPr>
          <w:rFonts w:ascii="Calibri" w:hAnsi="Calibri" w:cs="Calibri"/>
          <w:sz w:val="22"/>
          <w:szCs w:val="22"/>
        </w:rPr>
        <w:t>5</w:t>
      </w:r>
      <w:r w:rsidR="004F41AB" w:rsidRPr="008D37EB">
        <w:rPr>
          <w:rFonts w:ascii="Calibri" w:hAnsi="Calibri" w:cs="Calibri"/>
          <w:sz w:val="22"/>
          <w:szCs w:val="22"/>
        </w:rPr>
        <w:t>“</w:t>
      </w:r>
      <w:r w:rsidR="0045444B" w:rsidRPr="008D37EB">
        <w:rPr>
          <w:rFonts w:ascii="Calibri" w:hAnsi="Calibri" w:cs="Calibri"/>
          <w:color w:val="auto"/>
          <w:sz w:val="22"/>
          <w:szCs w:val="22"/>
          <w:bdr w:val="none" w:sz="0" w:space="0" w:color="auto"/>
          <w:lang w:eastAsia="en-US"/>
        </w:rPr>
        <w:t xml:space="preserve"> </w:t>
      </w:r>
      <w:r w:rsidR="00817E18" w:rsidRPr="008D37EB">
        <w:rPr>
          <w:rFonts w:ascii="Calibri" w:hAnsi="Calibri" w:cs="Calibri"/>
          <w:color w:val="auto"/>
          <w:sz w:val="22"/>
          <w:szCs w:val="22"/>
          <w:bdr w:val="none" w:sz="0" w:space="0" w:color="auto"/>
          <w:lang w:eastAsia="en-US"/>
        </w:rPr>
        <w:t xml:space="preserve">idėjos ir jos įgyvendinimo </w:t>
      </w:r>
      <w:r w:rsidR="005E55BC" w:rsidRPr="008D37EB">
        <w:rPr>
          <w:rFonts w:ascii="Calibri" w:hAnsi="Calibri" w:cs="Calibri"/>
          <w:color w:val="auto"/>
          <w:sz w:val="22"/>
          <w:szCs w:val="22"/>
          <w:bdr w:val="none" w:sz="0" w:space="0" w:color="auto"/>
          <w:lang w:eastAsia="en-US"/>
        </w:rPr>
        <w:t>paslaugų, finansuojamų Užsakovo lėšomis, sąmata</w:t>
      </w:r>
      <w:r w:rsidR="00723619" w:rsidRPr="008D37EB">
        <w:rPr>
          <w:rFonts w:ascii="Calibri" w:hAnsi="Calibri" w:cs="Calibri"/>
          <w:color w:val="auto"/>
          <w:sz w:val="22"/>
          <w:szCs w:val="22"/>
          <w:bdr w:val="none" w:sz="0" w:space="0" w:color="auto"/>
          <w:lang w:eastAsia="en-US"/>
        </w:rPr>
        <w:t>“</w:t>
      </w:r>
      <w:r w:rsidRPr="008D37EB">
        <w:rPr>
          <w:rFonts w:ascii="Calibri" w:hAnsi="Calibri" w:cs="Calibri"/>
          <w:color w:val="auto"/>
          <w:sz w:val="22"/>
          <w:szCs w:val="22"/>
          <w:bdr w:val="none" w:sz="0" w:space="0" w:color="auto"/>
          <w:lang w:eastAsia="en-US"/>
        </w:rPr>
        <w:t xml:space="preserve"> (</w:t>
      </w:r>
      <w:r w:rsidR="009603BF" w:rsidRPr="008D37EB">
        <w:rPr>
          <w:rFonts w:ascii="Calibri" w:hAnsi="Calibri" w:cs="Calibri"/>
          <w:color w:val="auto"/>
          <w:sz w:val="22"/>
          <w:szCs w:val="22"/>
          <w:bdr w:val="none" w:sz="0" w:space="0" w:color="auto"/>
          <w:lang w:eastAsia="en-US"/>
        </w:rPr>
        <w:t xml:space="preserve">Konkurso sąlygų </w:t>
      </w:r>
      <w:r w:rsidR="00B525F7" w:rsidRPr="008D37EB">
        <w:rPr>
          <w:rFonts w:ascii="Calibri" w:hAnsi="Calibri" w:cs="Calibri"/>
          <w:color w:val="auto"/>
          <w:sz w:val="22"/>
          <w:szCs w:val="22"/>
          <w:bdr w:val="none" w:sz="0" w:space="0" w:color="auto"/>
          <w:lang w:eastAsia="en-US"/>
        </w:rPr>
        <w:t>1</w:t>
      </w:r>
      <w:r w:rsidR="00723619" w:rsidRPr="008D37EB">
        <w:rPr>
          <w:rFonts w:ascii="Calibri" w:hAnsi="Calibri" w:cs="Calibri"/>
          <w:color w:val="auto"/>
          <w:sz w:val="22"/>
          <w:szCs w:val="22"/>
          <w:bdr w:val="none" w:sz="0" w:space="0" w:color="auto"/>
          <w:lang w:eastAsia="en-US"/>
        </w:rPr>
        <w:t xml:space="preserve"> priedo 1 priedėlis</w:t>
      </w:r>
      <w:r w:rsidRPr="008D37EB">
        <w:rPr>
          <w:rFonts w:ascii="Calibri" w:hAnsi="Calibri" w:cs="Calibri"/>
          <w:color w:val="auto"/>
          <w:sz w:val="22"/>
          <w:szCs w:val="22"/>
          <w:bdr w:val="none" w:sz="0" w:space="0" w:color="auto"/>
          <w:lang w:eastAsia="en-US"/>
        </w:rPr>
        <w:t>)</w:t>
      </w:r>
      <w:r w:rsidR="00D436BA" w:rsidRPr="008D37EB">
        <w:rPr>
          <w:rFonts w:ascii="Calibri" w:hAnsi="Calibri" w:cs="Calibri"/>
          <w:color w:val="auto"/>
          <w:sz w:val="22"/>
          <w:szCs w:val="22"/>
          <w:bdr w:val="none" w:sz="0" w:space="0" w:color="auto"/>
          <w:lang w:eastAsia="en-US"/>
        </w:rPr>
        <w:t xml:space="preserve"> (</w:t>
      </w:r>
      <w:r w:rsidR="00D436BA" w:rsidRPr="008D37EB">
        <w:rPr>
          <w:rFonts w:ascii="Calibri" w:hAnsi="Calibri" w:cs="Calibri"/>
          <w:i/>
          <w:color w:val="auto"/>
          <w:sz w:val="22"/>
          <w:szCs w:val="22"/>
          <w:bdr w:val="none" w:sz="0" w:space="0" w:color="auto"/>
          <w:lang w:eastAsia="en-US"/>
        </w:rPr>
        <w:t xml:space="preserve">Užsakovo lėšomis finansuojamų paslaugų </w:t>
      </w:r>
      <w:r w:rsidR="00817E18" w:rsidRPr="008D37EB">
        <w:rPr>
          <w:rFonts w:ascii="Calibri" w:hAnsi="Calibri" w:cs="Calibri"/>
          <w:i/>
          <w:color w:val="auto"/>
          <w:sz w:val="22"/>
          <w:szCs w:val="22"/>
          <w:bdr w:val="none" w:sz="0" w:space="0" w:color="auto"/>
          <w:lang w:eastAsia="en-US"/>
        </w:rPr>
        <w:t>maksimali kaina neturi viršyti 2</w:t>
      </w:r>
      <w:r w:rsidR="0044351E" w:rsidRPr="008D37EB">
        <w:rPr>
          <w:rFonts w:ascii="Calibri" w:hAnsi="Calibri" w:cs="Calibri"/>
          <w:i/>
          <w:color w:val="auto"/>
          <w:sz w:val="22"/>
          <w:szCs w:val="22"/>
          <w:bdr w:val="none" w:sz="0" w:space="0" w:color="auto"/>
          <w:lang w:eastAsia="en-US"/>
        </w:rPr>
        <w:t>7</w:t>
      </w:r>
      <w:r w:rsidR="00817E18" w:rsidRPr="008D37EB">
        <w:rPr>
          <w:rFonts w:ascii="Calibri" w:hAnsi="Calibri" w:cs="Calibri"/>
          <w:i/>
          <w:color w:val="auto"/>
          <w:sz w:val="22"/>
          <w:szCs w:val="22"/>
          <w:bdr w:val="none" w:sz="0" w:space="0" w:color="auto"/>
          <w:lang w:eastAsia="en-US"/>
        </w:rPr>
        <w:t xml:space="preserve">0 </w:t>
      </w:r>
      <w:r w:rsidR="00D436BA" w:rsidRPr="008D37EB">
        <w:rPr>
          <w:rFonts w:ascii="Calibri" w:hAnsi="Calibri" w:cs="Calibri"/>
          <w:i/>
          <w:color w:val="auto"/>
          <w:sz w:val="22"/>
          <w:szCs w:val="22"/>
          <w:bdr w:val="none" w:sz="0" w:space="0" w:color="auto"/>
          <w:lang w:eastAsia="en-US"/>
        </w:rPr>
        <w:t>000 Eur su PVM, kaip nurodyta konkurso sąlygų 12 p.)</w:t>
      </w:r>
    </w:p>
    <w:p w14:paraId="34E7812C" w14:textId="5B9914E0" w:rsidR="00775E60" w:rsidRPr="008D37EB" w:rsidRDefault="00775E60" w:rsidP="004976AF">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color w:val="auto"/>
          <w:sz w:val="22"/>
          <w:szCs w:val="22"/>
          <w:bdr w:val="none" w:sz="0" w:space="0" w:color="auto"/>
          <w:lang w:eastAsia="en-US"/>
        </w:rPr>
      </w:pPr>
      <w:r w:rsidRPr="008D37EB">
        <w:rPr>
          <w:rFonts w:ascii="Calibri" w:hAnsi="Calibri" w:cs="Calibri"/>
          <w:b/>
          <w:color w:val="auto"/>
          <w:sz w:val="22"/>
          <w:szCs w:val="22"/>
          <w:bdr w:val="none" w:sz="0" w:space="0" w:color="auto"/>
          <w:lang w:eastAsia="en-US"/>
        </w:rPr>
        <w:t>1.2.</w:t>
      </w:r>
      <w:r w:rsidRPr="008D37EB">
        <w:rPr>
          <w:rFonts w:ascii="Calibri" w:hAnsi="Calibri" w:cs="Calibri"/>
          <w:color w:val="auto"/>
          <w:sz w:val="22"/>
          <w:szCs w:val="22"/>
          <w:bdr w:val="none" w:sz="0" w:space="0" w:color="auto"/>
          <w:lang w:eastAsia="en-US"/>
        </w:rPr>
        <w:t xml:space="preserve"> Paslaugos teikėjo surinktomis projekto rėmėjų lėšomis finansuojamų paslaugų minimali kaina –</w:t>
      </w:r>
      <w:r w:rsidR="00723619" w:rsidRPr="008D37EB">
        <w:rPr>
          <w:rFonts w:ascii="Calibri" w:hAnsi="Calibri" w:cs="Calibri"/>
          <w:color w:val="auto"/>
          <w:sz w:val="22"/>
          <w:szCs w:val="22"/>
          <w:bdr w:val="none" w:sz="0" w:space="0" w:color="auto"/>
          <w:lang w:eastAsia="en-US"/>
        </w:rPr>
        <w:t xml:space="preserve"> </w:t>
      </w:r>
      <w:r w:rsidR="0044351E" w:rsidRPr="008D37EB">
        <w:rPr>
          <w:rFonts w:ascii="Calibri" w:hAnsi="Calibri" w:cs="Calibri"/>
          <w:color w:val="auto"/>
          <w:sz w:val="22"/>
          <w:szCs w:val="22"/>
          <w:bdr w:val="none" w:sz="0" w:space="0" w:color="auto"/>
          <w:lang w:eastAsia="en-US"/>
        </w:rPr>
        <w:t xml:space="preserve">.............. </w:t>
      </w:r>
      <w:r w:rsidR="00723619" w:rsidRPr="008D37EB">
        <w:rPr>
          <w:rFonts w:ascii="Calibri" w:hAnsi="Calibri" w:cs="Calibri"/>
          <w:color w:val="auto"/>
          <w:sz w:val="22"/>
          <w:szCs w:val="22"/>
          <w:bdr w:val="none" w:sz="0" w:space="0" w:color="auto"/>
          <w:lang w:eastAsia="en-US"/>
        </w:rPr>
        <w:t>Eur be PVM,</w:t>
      </w:r>
      <w:r w:rsidR="0044351E" w:rsidRPr="008D37EB">
        <w:rPr>
          <w:rFonts w:ascii="Calibri" w:hAnsi="Calibri" w:cs="Calibri"/>
          <w:color w:val="auto"/>
          <w:sz w:val="22"/>
          <w:szCs w:val="22"/>
          <w:bdr w:val="none" w:sz="0" w:space="0" w:color="auto"/>
          <w:lang w:eastAsia="en-US"/>
        </w:rPr>
        <w:t xml:space="preserve"> ........... </w:t>
      </w:r>
      <w:r w:rsidR="00723619" w:rsidRPr="008D37EB">
        <w:rPr>
          <w:rFonts w:ascii="Calibri" w:hAnsi="Calibri" w:cs="Calibri"/>
          <w:color w:val="auto"/>
          <w:sz w:val="22"/>
          <w:szCs w:val="22"/>
          <w:bdr w:val="none" w:sz="0" w:space="0" w:color="auto"/>
          <w:lang w:eastAsia="en-US"/>
        </w:rPr>
        <w:t>Eur su PVM</w:t>
      </w:r>
      <w:r w:rsidRPr="008D37EB">
        <w:rPr>
          <w:rFonts w:ascii="Calibri" w:hAnsi="Calibri" w:cs="Calibri"/>
          <w:color w:val="auto"/>
          <w:sz w:val="22"/>
          <w:szCs w:val="22"/>
          <w:bdr w:val="none" w:sz="0" w:space="0" w:color="auto"/>
          <w:lang w:eastAsia="en-US"/>
        </w:rPr>
        <w:t>, detalizuot</w:t>
      </w:r>
      <w:r w:rsidR="00D436BA" w:rsidRPr="008D37EB">
        <w:rPr>
          <w:rFonts w:ascii="Calibri" w:hAnsi="Calibri" w:cs="Calibri"/>
          <w:color w:val="auto"/>
          <w:sz w:val="22"/>
          <w:szCs w:val="22"/>
          <w:bdr w:val="none" w:sz="0" w:space="0" w:color="auto"/>
          <w:lang w:eastAsia="en-US"/>
        </w:rPr>
        <w:t>a</w:t>
      </w:r>
      <w:r w:rsidR="009603BF" w:rsidRPr="008D37EB">
        <w:rPr>
          <w:rFonts w:ascii="Calibri" w:hAnsi="Calibri" w:cs="Calibri"/>
          <w:color w:val="auto"/>
          <w:sz w:val="22"/>
          <w:szCs w:val="22"/>
          <w:bdr w:val="none" w:sz="0" w:space="0" w:color="auto"/>
          <w:lang w:eastAsia="en-US"/>
        </w:rPr>
        <w:t xml:space="preserve"> šio</w:t>
      </w:r>
      <w:r w:rsidR="004F41AB" w:rsidRPr="008D37EB">
        <w:rPr>
          <w:rFonts w:ascii="Calibri" w:hAnsi="Calibri" w:cs="Calibri"/>
          <w:color w:val="auto"/>
          <w:sz w:val="22"/>
          <w:szCs w:val="22"/>
          <w:bdr w:val="none" w:sz="0" w:space="0" w:color="auto"/>
          <w:lang w:eastAsia="en-US"/>
        </w:rPr>
        <w:t xml:space="preserve"> Kainos pasiūlymo 2 priedėlyje</w:t>
      </w:r>
      <w:r w:rsidR="004F41AB" w:rsidRPr="008D37EB">
        <w:rPr>
          <w:rFonts w:ascii="Calibri" w:hAnsi="Calibri" w:cs="Calibri"/>
          <w:sz w:val="22"/>
          <w:szCs w:val="22"/>
        </w:rPr>
        <w:t xml:space="preserve"> Šventės „Kauno gimtadienis 202</w:t>
      </w:r>
      <w:r w:rsidR="00C134E0" w:rsidRPr="008D37EB">
        <w:rPr>
          <w:rFonts w:ascii="Calibri" w:hAnsi="Calibri" w:cs="Calibri"/>
          <w:sz w:val="22"/>
          <w:szCs w:val="22"/>
        </w:rPr>
        <w:t>5</w:t>
      </w:r>
      <w:r w:rsidR="004F41AB" w:rsidRPr="008D37EB">
        <w:rPr>
          <w:rFonts w:ascii="Calibri" w:hAnsi="Calibri" w:cs="Calibri"/>
          <w:sz w:val="22"/>
          <w:szCs w:val="22"/>
        </w:rPr>
        <w:t>“</w:t>
      </w:r>
      <w:r w:rsidR="00C134E0" w:rsidRPr="008D37EB">
        <w:rPr>
          <w:rFonts w:ascii="Calibri" w:hAnsi="Calibri" w:cs="Calibri"/>
          <w:sz w:val="22"/>
          <w:szCs w:val="22"/>
        </w:rPr>
        <w:t xml:space="preserve"> </w:t>
      </w:r>
      <w:r w:rsidR="00817E18" w:rsidRPr="008D37EB">
        <w:rPr>
          <w:rFonts w:ascii="Calibri" w:hAnsi="Calibri" w:cs="Calibri"/>
          <w:color w:val="auto"/>
          <w:sz w:val="22"/>
          <w:szCs w:val="22"/>
          <w:bdr w:val="none" w:sz="0" w:space="0" w:color="auto"/>
          <w:lang w:eastAsia="en-US"/>
        </w:rPr>
        <w:t>idėjos ir jos įgyvendinimo</w:t>
      </w:r>
      <w:r w:rsidR="005E55BC" w:rsidRPr="008D37EB">
        <w:rPr>
          <w:rFonts w:ascii="Calibri" w:hAnsi="Calibri" w:cs="Calibri"/>
          <w:color w:val="auto"/>
          <w:sz w:val="22"/>
          <w:szCs w:val="22"/>
          <w:bdr w:val="none" w:sz="0" w:space="0" w:color="auto"/>
          <w:lang w:eastAsia="en-US"/>
        </w:rPr>
        <w:t>, finansuojamų Paslaugos teikėjo surinktomis projekto rėmėjų lėšomis, sąmata</w:t>
      </w:r>
      <w:r w:rsidR="009603BF" w:rsidRPr="008D37EB">
        <w:rPr>
          <w:rFonts w:ascii="Calibri" w:hAnsi="Calibri" w:cs="Calibri"/>
          <w:color w:val="auto"/>
          <w:sz w:val="22"/>
          <w:szCs w:val="22"/>
          <w:bdr w:val="none" w:sz="0" w:space="0" w:color="auto"/>
          <w:lang w:eastAsia="en-US"/>
        </w:rPr>
        <w:t xml:space="preserve">“ (Konkurso sąlygų </w:t>
      </w:r>
      <w:r w:rsidR="00B525F7" w:rsidRPr="008D37EB">
        <w:rPr>
          <w:rFonts w:ascii="Calibri" w:hAnsi="Calibri" w:cs="Calibri"/>
          <w:color w:val="auto"/>
          <w:sz w:val="22"/>
          <w:szCs w:val="22"/>
          <w:bdr w:val="none" w:sz="0" w:space="0" w:color="auto"/>
          <w:lang w:eastAsia="en-US"/>
        </w:rPr>
        <w:t>1</w:t>
      </w:r>
      <w:r w:rsidR="009603BF" w:rsidRPr="008D37EB">
        <w:rPr>
          <w:rFonts w:ascii="Calibri" w:hAnsi="Calibri" w:cs="Calibri"/>
          <w:color w:val="auto"/>
          <w:sz w:val="22"/>
          <w:szCs w:val="22"/>
          <w:bdr w:val="none" w:sz="0" w:space="0" w:color="auto"/>
          <w:lang w:eastAsia="en-US"/>
        </w:rPr>
        <w:t xml:space="preserve"> priedo 2 priedėlis).</w:t>
      </w:r>
      <w:r w:rsidR="00453190" w:rsidRPr="008D37EB">
        <w:rPr>
          <w:rFonts w:ascii="Calibri" w:hAnsi="Calibri" w:cs="Calibri"/>
          <w:color w:val="auto"/>
          <w:sz w:val="22"/>
          <w:szCs w:val="22"/>
          <w:bdr w:val="none" w:sz="0" w:space="0" w:color="auto"/>
          <w:lang w:eastAsia="en-US"/>
        </w:rPr>
        <w:t xml:space="preserve"> Šioje</w:t>
      </w:r>
      <w:r w:rsidR="00453190" w:rsidRPr="008D37EB">
        <w:rPr>
          <w:rFonts w:ascii="Calibri" w:hAnsi="Calibri" w:cs="Calibri"/>
          <w:b/>
          <w:iCs/>
          <w:color w:val="auto"/>
          <w:sz w:val="22"/>
          <w:szCs w:val="22"/>
          <w:bdr w:val="none" w:sz="0" w:space="0" w:color="auto"/>
          <w:lang w:eastAsia="en-US"/>
        </w:rPr>
        <w:t xml:space="preserve"> </w:t>
      </w:r>
      <w:r w:rsidR="00453190" w:rsidRPr="008D37EB">
        <w:rPr>
          <w:rFonts w:ascii="Calibri" w:hAnsi="Calibri" w:cs="Calibri"/>
          <w:iCs/>
          <w:color w:val="auto"/>
          <w:sz w:val="22"/>
          <w:szCs w:val="22"/>
          <w:bdr w:val="none" w:sz="0" w:space="0" w:color="auto"/>
          <w:lang w:eastAsia="en-US"/>
        </w:rPr>
        <w:t xml:space="preserve">sąmatoje yra nurodomos tik tiekėjo surinktomis rėmėjų lėšomis finansuojamos renginio/koncerto </w:t>
      </w:r>
      <w:r w:rsidR="00DC2075" w:rsidRPr="008D37EB">
        <w:rPr>
          <w:rFonts w:ascii="Calibri" w:hAnsi="Calibri" w:cs="Calibri"/>
          <w:iCs/>
          <w:color w:val="auto"/>
          <w:sz w:val="22"/>
          <w:szCs w:val="22"/>
          <w:bdr w:val="none" w:sz="0" w:space="0" w:color="auto"/>
          <w:lang w:eastAsia="en-US"/>
        </w:rPr>
        <w:t>idėjos ir jos įgyvendinimo</w:t>
      </w:r>
      <w:r w:rsidR="00453190" w:rsidRPr="008D37EB">
        <w:rPr>
          <w:rFonts w:ascii="Calibri" w:hAnsi="Calibri" w:cs="Calibri"/>
          <w:iCs/>
          <w:color w:val="auto"/>
          <w:sz w:val="22"/>
          <w:szCs w:val="22"/>
          <w:bdr w:val="none" w:sz="0" w:space="0" w:color="auto"/>
          <w:lang w:eastAsia="en-US"/>
        </w:rPr>
        <w:t xml:space="preserve"> paslaugos, prekės, darbai, jų apimtys bei kainos, mokesčiai. (</w:t>
      </w:r>
      <w:r w:rsidR="00453190" w:rsidRPr="008D37EB">
        <w:rPr>
          <w:rFonts w:ascii="Calibri" w:hAnsi="Calibri" w:cs="Calibri"/>
          <w:i/>
          <w:iCs/>
          <w:color w:val="auto"/>
          <w:sz w:val="22"/>
          <w:szCs w:val="22"/>
          <w:bdr w:val="none" w:sz="0" w:space="0" w:color="auto"/>
          <w:lang w:eastAsia="en-US"/>
        </w:rPr>
        <w:t xml:space="preserve">Šis reikalavimas tiekėjui privalomas tik tuo atveju, kai tiekėjo projektas pretenduoja gauti papildomus vertinimo balus </w:t>
      </w:r>
      <w:r w:rsidR="005F04A1" w:rsidRPr="008D37EB">
        <w:rPr>
          <w:rFonts w:ascii="Calibri" w:hAnsi="Calibri" w:cs="Calibri"/>
          <w:i/>
          <w:iCs/>
          <w:color w:val="auto"/>
          <w:sz w:val="22"/>
          <w:szCs w:val="22"/>
          <w:bdr w:val="none" w:sz="0" w:space="0" w:color="auto"/>
          <w:lang w:eastAsia="en-US"/>
        </w:rPr>
        <w:t xml:space="preserve">už </w:t>
      </w:r>
      <w:r w:rsidR="005E55BC" w:rsidRPr="008D37EB">
        <w:rPr>
          <w:rFonts w:ascii="Calibri" w:hAnsi="Calibri" w:cs="Calibri"/>
          <w:i/>
          <w:iCs/>
          <w:color w:val="auto"/>
          <w:sz w:val="22"/>
          <w:szCs w:val="22"/>
          <w:bdr w:val="none" w:sz="0" w:space="0" w:color="auto"/>
          <w:lang w:eastAsia="en-US"/>
        </w:rPr>
        <w:t>K</w:t>
      </w:r>
      <w:r w:rsidR="00817E18" w:rsidRPr="008D37EB">
        <w:rPr>
          <w:rFonts w:ascii="Calibri" w:hAnsi="Calibri" w:cs="Calibri"/>
          <w:i/>
          <w:iCs/>
          <w:color w:val="auto"/>
          <w:sz w:val="22"/>
          <w:szCs w:val="22"/>
          <w:bdr w:val="none" w:sz="0" w:space="0" w:color="auto"/>
          <w:vertAlign w:val="subscript"/>
          <w:lang w:eastAsia="en-US"/>
        </w:rPr>
        <w:t>5</w:t>
      </w:r>
      <w:r w:rsidR="00453190" w:rsidRPr="008D37EB">
        <w:rPr>
          <w:rFonts w:ascii="Calibri" w:hAnsi="Calibri" w:cs="Calibri"/>
          <w:i/>
          <w:iCs/>
          <w:color w:val="auto"/>
          <w:sz w:val="22"/>
          <w:szCs w:val="22"/>
          <w:bdr w:val="none" w:sz="0" w:space="0" w:color="auto"/>
          <w:vertAlign w:val="subscript"/>
          <w:lang w:eastAsia="en-US"/>
        </w:rPr>
        <w:t xml:space="preserve"> </w:t>
      </w:r>
      <w:r w:rsidR="005F04A1" w:rsidRPr="008D37EB">
        <w:rPr>
          <w:rFonts w:ascii="Calibri" w:hAnsi="Calibri" w:cs="Calibri"/>
          <w:i/>
          <w:iCs/>
          <w:color w:val="auto"/>
          <w:sz w:val="22"/>
          <w:szCs w:val="22"/>
          <w:bdr w:val="none" w:sz="0" w:space="0" w:color="auto"/>
          <w:lang w:eastAsia="en-US"/>
        </w:rPr>
        <w:t xml:space="preserve">vertinimo </w:t>
      </w:r>
      <w:r w:rsidR="00453190" w:rsidRPr="008D37EB">
        <w:rPr>
          <w:rFonts w:ascii="Calibri" w:hAnsi="Calibri" w:cs="Calibri"/>
          <w:i/>
          <w:iCs/>
          <w:color w:val="auto"/>
          <w:sz w:val="22"/>
          <w:szCs w:val="22"/>
          <w:bdr w:val="none" w:sz="0" w:space="0" w:color="auto"/>
          <w:lang w:eastAsia="en-US"/>
        </w:rPr>
        <w:t>kriterij</w:t>
      </w:r>
      <w:r w:rsidR="005F04A1" w:rsidRPr="008D37EB">
        <w:rPr>
          <w:rFonts w:ascii="Calibri" w:hAnsi="Calibri" w:cs="Calibri"/>
          <w:i/>
          <w:iCs/>
          <w:color w:val="auto"/>
          <w:sz w:val="22"/>
          <w:szCs w:val="22"/>
          <w:bdr w:val="none" w:sz="0" w:space="0" w:color="auto"/>
          <w:lang w:eastAsia="en-US"/>
        </w:rPr>
        <w:t>ų</w:t>
      </w:r>
      <w:r w:rsidR="00453190" w:rsidRPr="008D37EB">
        <w:rPr>
          <w:rFonts w:ascii="Calibri" w:hAnsi="Calibri" w:cs="Calibri"/>
          <w:i/>
          <w:iCs/>
          <w:color w:val="auto"/>
          <w:sz w:val="22"/>
          <w:szCs w:val="22"/>
          <w:bdr w:val="none" w:sz="0" w:space="0" w:color="auto"/>
          <w:lang w:eastAsia="en-US"/>
        </w:rPr>
        <w:t>).</w:t>
      </w:r>
    </w:p>
    <w:p w14:paraId="30533FD7" w14:textId="77777777" w:rsidR="0088755C" w:rsidRPr="008D37EB" w:rsidRDefault="009B3B4B" w:rsidP="00234DD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pacing w:line="320" w:lineRule="atLeast"/>
        <w:jc w:val="both"/>
        <w:rPr>
          <w:rFonts w:ascii="Calibri" w:hAnsi="Calibri" w:cs="Calibri"/>
          <w:color w:val="auto"/>
          <w:sz w:val="22"/>
          <w:szCs w:val="22"/>
          <w:bdr w:val="none" w:sz="0" w:space="0" w:color="auto"/>
          <w:lang w:eastAsia="en-US"/>
        </w:rPr>
      </w:pPr>
      <w:r w:rsidRPr="008D37EB">
        <w:rPr>
          <w:rFonts w:ascii="Calibri" w:hAnsi="Calibri" w:cs="Calibri"/>
          <w:color w:val="auto"/>
          <w:sz w:val="22"/>
          <w:szCs w:val="22"/>
          <w:bdr w:val="none" w:sz="0" w:space="0" w:color="auto"/>
          <w:lang w:eastAsia="en-US"/>
        </w:rPr>
        <w:tab/>
        <w:t>2.</w:t>
      </w:r>
      <w:r w:rsidR="0088755C" w:rsidRPr="008D37EB">
        <w:rPr>
          <w:rFonts w:ascii="Calibri" w:hAnsi="Calibri" w:cs="Calibri"/>
          <w:sz w:val="22"/>
          <w:szCs w:val="22"/>
        </w:rPr>
        <w:t xml:space="preserve"> </w:t>
      </w:r>
      <w:r w:rsidR="0088755C" w:rsidRPr="008D37EB">
        <w:rPr>
          <w:rFonts w:ascii="Calibri" w:hAnsi="Calibri" w:cs="Calibri"/>
          <w:color w:val="auto"/>
          <w:sz w:val="22"/>
          <w:szCs w:val="22"/>
          <w:bdr w:val="none" w:sz="0" w:space="0" w:color="auto"/>
          <w:lang w:eastAsia="en-US"/>
        </w:rPr>
        <w:t>Į paslaugų įkainius (be PVM) yra įskaitytos visos Paslaugos teikėjo išlaidos, susijusios su tinkamu paslaugų teikimu, nurodytu sutartyje ir projekte, įskaitant dokumentų, kurių reikalauja Užsakovas, rengimo ir pateikimo išlaidas, įrenginių apsaugos, reklaminės kampanijos išlaidas, išlaidas ryšių, transporto, draudimo paslaugoms ir kt. su paslaugos teikimu susijusioms veikloms, bet tuo neapsiribojant, ir kiti Lietuvos Respublikoje galiojantys mokesčiai, išskyrus PVM.</w:t>
      </w:r>
      <w:r w:rsidR="0088755C" w:rsidRPr="008D37EB">
        <w:rPr>
          <w:rFonts w:ascii="Calibri" w:hAnsi="Calibri" w:cs="Calibri"/>
          <w:sz w:val="22"/>
          <w:szCs w:val="22"/>
        </w:rPr>
        <w:t xml:space="preserve"> </w:t>
      </w:r>
      <w:r w:rsidR="0088755C" w:rsidRPr="008D37EB">
        <w:rPr>
          <w:rFonts w:ascii="Calibri" w:hAnsi="Calibri" w:cs="Calibri"/>
          <w:color w:val="auto"/>
          <w:sz w:val="22"/>
          <w:szCs w:val="22"/>
          <w:bdr w:val="none" w:sz="0" w:space="0" w:color="auto"/>
          <w:lang w:eastAsia="en-US"/>
        </w:rPr>
        <w:t xml:space="preserve">Jei kai kurios paslaugos, darbai, prekės, medžiagos ar mokesčiai nėra įvertinti, laikoma, kad jie bus atliekami neatlygintinai, skaičiuojami iš Paslaugos teikėjo lėšų. </w:t>
      </w:r>
    </w:p>
    <w:p w14:paraId="04C4E031" w14:textId="77777777" w:rsidR="007967B0" w:rsidRPr="008D37EB" w:rsidRDefault="007967B0" w:rsidP="007967B0">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pacing w:line="320" w:lineRule="atLeast"/>
        <w:ind w:firstLine="709"/>
        <w:jc w:val="both"/>
        <w:rPr>
          <w:rFonts w:ascii="Calibri" w:eastAsia="Calibri" w:hAnsi="Calibri" w:cs="Calibri"/>
          <w:color w:val="auto"/>
          <w:sz w:val="22"/>
          <w:szCs w:val="22"/>
          <w:bdr w:val="none" w:sz="0" w:space="0" w:color="auto"/>
          <w:lang w:eastAsia="en-US"/>
        </w:rPr>
      </w:pPr>
      <w:r w:rsidRPr="008D37EB">
        <w:rPr>
          <w:rFonts w:ascii="Calibri" w:hAnsi="Calibri" w:cs="Calibri"/>
          <w:color w:val="auto"/>
          <w:sz w:val="22"/>
          <w:szCs w:val="22"/>
          <w:bdr w:val="none" w:sz="0" w:space="0" w:color="auto"/>
          <w:lang w:eastAsia="en-US"/>
        </w:rPr>
        <w:t>Patvirtiname, kad m</w:t>
      </w:r>
      <w:r w:rsidRPr="008D37EB">
        <w:rPr>
          <w:rFonts w:ascii="Calibri" w:eastAsia="Calibri" w:hAnsi="Calibri" w:cs="Calibri"/>
          <w:color w:val="auto"/>
          <w:spacing w:val="2"/>
          <w:sz w:val="22"/>
          <w:szCs w:val="22"/>
          <w:bdr w:val="none" w:sz="0" w:space="0" w:color="auto"/>
          <w:shd w:val="clear" w:color="auto" w:fill="FFFFFF"/>
          <w:lang w:eastAsia="en-US"/>
        </w:rPr>
        <w:t xml:space="preserve">okesčiai, </w:t>
      </w:r>
      <w:r w:rsidRPr="008D37EB">
        <w:rPr>
          <w:rFonts w:ascii="Calibri" w:eastAsia="Calibri" w:hAnsi="Calibri" w:cs="Calibri"/>
          <w:color w:val="auto"/>
          <w:sz w:val="22"/>
          <w:szCs w:val="22"/>
          <w:bdr w:val="none" w:sz="0" w:space="0" w:color="auto"/>
          <w:lang w:eastAsia="en-US"/>
        </w:rPr>
        <w:t>susiję</w:t>
      </w:r>
      <w:r w:rsidR="007A4C7D" w:rsidRPr="008D37EB">
        <w:rPr>
          <w:rFonts w:ascii="Calibri" w:eastAsia="Calibri" w:hAnsi="Calibri" w:cs="Calibri"/>
          <w:color w:val="auto"/>
          <w:sz w:val="22"/>
          <w:szCs w:val="22"/>
          <w:bdr w:val="none" w:sz="0" w:space="0" w:color="auto"/>
          <w:lang w:eastAsia="en-US"/>
        </w:rPr>
        <w:t xml:space="preserve"> su muzikinių</w:t>
      </w:r>
      <w:r w:rsidRPr="008D37EB">
        <w:rPr>
          <w:rFonts w:ascii="Calibri" w:eastAsia="Calibri" w:hAnsi="Calibri" w:cs="Calibri"/>
          <w:color w:val="auto"/>
          <w:sz w:val="22"/>
          <w:szCs w:val="22"/>
          <w:bdr w:val="none" w:sz="0" w:space="0" w:color="auto"/>
          <w:lang w:eastAsia="en-US"/>
        </w:rPr>
        <w:t xml:space="preserve"> kūrinių naudojimu Koncerto metu </w:t>
      </w:r>
      <w:r w:rsidRPr="008D37EB">
        <w:rPr>
          <w:rFonts w:ascii="Calibri" w:eastAsia="Calibri" w:hAnsi="Calibri" w:cs="Calibri"/>
          <w:color w:val="auto"/>
          <w:spacing w:val="2"/>
          <w:sz w:val="22"/>
          <w:szCs w:val="22"/>
          <w:bdr w:val="none" w:sz="0" w:space="0" w:color="auto"/>
          <w:shd w:val="clear" w:color="auto" w:fill="FFFFFF"/>
          <w:lang w:eastAsia="en-US"/>
        </w:rPr>
        <w:t>(asociacijoms LATGA IR AGATA ar kt.)</w:t>
      </w:r>
      <w:r w:rsidRPr="008D37EB">
        <w:rPr>
          <w:rFonts w:ascii="Calibri" w:eastAsia="Calibri" w:hAnsi="Calibri" w:cs="Calibri"/>
          <w:color w:val="auto"/>
          <w:sz w:val="22"/>
          <w:szCs w:val="22"/>
          <w:bdr w:val="none" w:sz="0" w:space="0" w:color="auto"/>
          <w:lang w:eastAsia="en-US"/>
        </w:rPr>
        <w:t xml:space="preserve"> yra sumokėti Lietuvos Respublikos teisės aktų nustatyta tvarka.</w:t>
      </w:r>
    </w:p>
    <w:p w14:paraId="0FD97D6A" w14:textId="77777777" w:rsidR="009B3B4B" w:rsidRPr="008D37EB"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color w:val="auto"/>
          <w:sz w:val="22"/>
          <w:szCs w:val="22"/>
          <w:bdr w:val="none" w:sz="0" w:space="0" w:color="auto"/>
          <w:lang w:eastAsia="en-US"/>
        </w:rPr>
      </w:pPr>
      <w:r w:rsidRPr="008D37EB">
        <w:rPr>
          <w:rFonts w:ascii="Calibri" w:hAnsi="Calibri" w:cs="Calibri"/>
          <w:color w:val="auto"/>
          <w:sz w:val="22"/>
          <w:szCs w:val="22"/>
          <w:bdr w:val="none" w:sz="0" w:space="0" w:color="auto"/>
          <w:lang w:eastAsia="en-US"/>
        </w:rPr>
        <w:lastRenderedPageBreak/>
        <w:t>Taip pat patvirtiname, kad mes prisiimame riziką už visas išlaidas, kurias, teikdami pasiūlymą ir laikydamiesi pirkimo dokumentuose nustatytų reikalavimų, privalėjome įskaičiuoti į pasiūlymo kainą.</w:t>
      </w:r>
    </w:p>
    <w:p w14:paraId="25ACF52B" w14:textId="77777777" w:rsidR="009B3B4B" w:rsidRPr="008D37EB"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both"/>
        <w:rPr>
          <w:rFonts w:ascii="Calibri" w:hAnsi="Calibri" w:cs="Calibri"/>
          <w:bCs/>
          <w:color w:val="auto"/>
          <w:sz w:val="22"/>
          <w:szCs w:val="22"/>
          <w:bdr w:val="none" w:sz="0" w:space="0" w:color="auto"/>
          <w:lang w:eastAsia="en-US"/>
        </w:rPr>
      </w:pPr>
    </w:p>
    <w:p w14:paraId="77464C28" w14:textId="4B6E4532" w:rsidR="00DE21D2" w:rsidRPr="008D37EB"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bCs/>
          <w:color w:val="auto"/>
          <w:sz w:val="22"/>
          <w:szCs w:val="22"/>
          <w:bdr w:val="none" w:sz="0" w:space="0" w:color="auto"/>
          <w:lang w:eastAsia="en-US"/>
        </w:rPr>
      </w:pPr>
      <w:r w:rsidRPr="008D37EB">
        <w:rPr>
          <w:rFonts w:ascii="Calibri" w:hAnsi="Calibri" w:cs="Calibri"/>
          <w:b/>
          <w:bCs/>
          <w:color w:val="auto"/>
          <w:sz w:val="22"/>
          <w:szCs w:val="22"/>
          <w:bdr w:val="none" w:sz="0" w:space="0" w:color="auto"/>
          <w:lang w:eastAsia="en-US"/>
        </w:rPr>
        <w:t>PRIDEDAMA:</w:t>
      </w:r>
      <w:r w:rsidR="00B41213">
        <w:rPr>
          <w:rFonts w:ascii="Calibri" w:hAnsi="Calibri" w:cs="Calibri"/>
          <w:b/>
          <w:bCs/>
          <w:color w:val="auto"/>
          <w:sz w:val="22"/>
          <w:szCs w:val="22"/>
          <w:bdr w:val="none" w:sz="0" w:space="0" w:color="auto"/>
          <w:lang w:eastAsia="en-US"/>
        </w:rPr>
        <w:t xml:space="preserve"> </w:t>
      </w:r>
      <w:r w:rsidRPr="008D37EB">
        <w:rPr>
          <w:rFonts w:ascii="Calibri" w:hAnsi="Calibri" w:cs="Calibri"/>
          <w:bCs/>
          <w:color w:val="auto"/>
          <w:sz w:val="22"/>
          <w:szCs w:val="22"/>
          <w:bdr w:val="none" w:sz="0" w:space="0" w:color="auto"/>
          <w:lang w:eastAsia="en-US"/>
        </w:rPr>
        <w:t>Paslaugų sąmat</w:t>
      </w:r>
      <w:r w:rsidR="00C33585" w:rsidRPr="008D37EB">
        <w:rPr>
          <w:rFonts w:ascii="Calibri" w:hAnsi="Calibri" w:cs="Calibri"/>
          <w:bCs/>
          <w:color w:val="auto"/>
          <w:sz w:val="22"/>
          <w:szCs w:val="22"/>
          <w:bdr w:val="none" w:sz="0" w:space="0" w:color="auto"/>
          <w:lang w:eastAsia="en-US"/>
        </w:rPr>
        <w:t>os</w:t>
      </w:r>
      <w:r w:rsidRPr="008D37EB">
        <w:rPr>
          <w:rFonts w:ascii="Calibri" w:hAnsi="Calibri" w:cs="Calibri"/>
          <w:bCs/>
          <w:color w:val="auto"/>
          <w:sz w:val="22"/>
          <w:szCs w:val="22"/>
          <w:bdr w:val="none" w:sz="0" w:space="0" w:color="auto"/>
          <w:lang w:eastAsia="en-US"/>
        </w:rPr>
        <w:t xml:space="preserve"> – Konkurso sąlygų </w:t>
      </w:r>
      <w:r w:rsidR="00E34723" w:rsidRPr="008D37EB">
        <w:rPr>
          <w:rFonts w:ascii="Calibri" w:hAnsi="Calibri" w:cs="Calibri"/>
          <w:bCs/>
          <w:color w:val="auto"/>
          <w:sz w:val="22"/>
          <w:szCs w:val="22"/>
          <w:bdr w:val="none" w:sz="0" w:space="0" w:color="auto"/>
          <w:lang w:eastAsia="en-US"/>
        </w:rPr>
        <w:t>1</w:t>
      </w:r>
      <w:r w:rsidR="00DE21D2" w:rsidRPr="008D37EB">
        <w:rPr>
          <w:rFonts w:ascii="Calibri" w:hAnsi="Calibri" w:cs="Calibri"/>
          <w:bCs/>
          <w:color w:val="auto"/>
          <w:sz w:val="22"/>
          <w:szCs w:val="22"/>
          <w:bdr w:val="none" w:sz="0" w:space="0" w:color="auto"/>
          <w:lang w:eastAsia="en-US"/>
        </w:rPr>
        <w:t xml:space="preserve"> priedo</w:t>
      </w:r>
      <w:r w:rsidRPr="008D37EB">
        <w:rPr>
          <w:rFonts w:ascii="Calibri" w:hAnsi="Calibri" w:cs="Calibri"/>
          <w:bCs/>
          <w:color w:val="auto"/>
          <w:sz w:val="22"/>
          <w:szCs w:val="22"/>
          <w:bdr w:val="none" w:sz="0" w:space="0" w:color="auto"/>
          <w:lang w:eastAsia="en-US"/>
        </w:rPr>
        <w:t xml:space="preserve"> priedėli</w:t>
      </w:r>
      <w:r w:rsidR="00DE21D2" w:rsidRPr="008D37EB">
        <w:rPr>
          <w:rFonts w:ascii="Calibri" w:hAnsi="Calibri" w:cs="Calibri"/>
          <w:bCs/>
          <w:color w:val="auto"/>
          <w:sz w:val="22"/>
          <w:szCs w:val="22"/>
          <w:bdr w:val="none" w:sz="0" w:space="0" w:color="auto"/>
          <w:lang w:eastAsia="en-US"/>
        </w:rPr>
        <w:t>ai:</w:t>
      </w:r>
    </w:p>
    <w:p w14:paraId="5EE49D0E" w14:textId="77777777" w:rsidR="009B3B4B" w:rsidRPr="008D37EB" w:rsidRDefault="00DE21D2" w:rsidP="00DE21D2">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bCs/>
          <w:color w:val="auto"/>
          <w:sz w:val="22"/>
          <w:szCs w:val="22"/>
          <w:bdr w:val="none" w:sz="0" w:space="0" w:color="auto"/>
          <w:lang w:eastAsia="en-US"/>
        </w:rPr>
      </w:pPr>
      <w:r w:rsidRPr="008D37EB">
        <w:rPr>
          <w:rFonts w:ascii="Calibri" w:hAnsi="Calibri" w:cs="Calibri"/>
          <w:bCs/>
          <w:color w:val="auto"/>
          <w:sz w:val="22"/>
          <w:szCs w:val="22"/>
          <w:bdr w:val="none" w:sz="0" w:space="0" w:color="auto"/>
          <w:lang w:eastAsia="en-US"/>
        </w:rPr>
        <w:t>1 priedėlis „Užsakovo lėšomis finansuojamų paslaugų sąmata“;</w:t>
      </w:r>
    </w:p>
    <w:p w14:paraId="036A0C1D" w14:textId="4F381CAA" w:rsidR="00DE21D2" w:rsidRPr="008D37EB" w:rsidRDefault="00DE21D2" w:rsidP="00DE21D2">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Calibri" w:hAnsi="Calibri" w:cs="Calibri"/>
          <w:color w:val="auto"/>
          <w:sz w:val="22"/>
          <w:szCs w:val="22"/>
          <w:bdr w:val="none" w:sz="0" w:space="0" w:color="auto"/>
          <w:lang w:eastAsia="en-US"/>
        </w:rPr>
      </w:pPr>
      <w:r w:rsidRPr="008D37EB">
        <w:rPr>
          <w:rFonts w:ascii="Calibri" w:hAnsi="Calibri" w:cs="Calibri"/>
          <w:bCs/>
          <w:color w:val="auto"/>
          <w:sz w:val="22"/>
          <w:szCs w:val="22"/>
          <w:bdr w:val="none" w:sz="0" w:space="0" w:color="auto"/>
          <w:lang w:eastAsia="en-US"/>
        </w:rPr>
        <w:t xml:space="preserve">2 priedėlis „Paslaugos teikėjo surinktomis projekto rėmėjų lėšomis finansuojamų paslaugų sąmata“ </w:t>
      </w:r>
      <w:r w:rsidRPr="008D37EB">
        <w:rPr>
          <w:rFonts w:ascii="Calibri" w:hAnsi="Calibri" w:cs="Calibri"/>
          <w:bCs/>
          <w:i/>
          <w:color w:val="auto"/>
          <w:sz w:val="22"/>
          <w:szCs w:val="22"/>
          <w:bdr w:val="none" w:sz="0" w:space="0" w:color="auto"/>
          <w:lang w:eastAsia="en-US"/>
        </w:rPr>
        <w:t>(privaloma tuo atveju, jei tiekėjas šios formos 1.2 punkte nurodė Paslaugos teikėjo surinktomis projekto rėmėjų lėšomis finansuojamų paslaugų minimalią kainą, t.</w:t>
      </w:r>
      <w:r w:rsidR="00C134E0" w:rsidRPr="008D37EB">
        <w:rPr>
          <w:rFonts w:ascii="Calibri" w:hAnsi="Calibri" w:cs="Calibri"/>
          <w:bCs/>
          <w:i/>
          <w:color w:val="auto"/>
          <w:sz w:val="22"/>
          <w:szCs w:val="22"/>
          <w:bdr w:val="none" w:sz="0" w:space="0" w:color="auto"/>
          <w:lang w:eastAsia="en-US"/>
        </w:rPr>
        <w:t xml:space="preserve"> </w:t>
      </w:r>
      <w:r w:rsidRPr="008D37EB">
        <w:rPr>
          <w:rFonts w:ascii="Calibri" w:hAnsi="Calibri" w:cs="Calibri"/>
          <w:bCs/>
          <w:i/>
          <w:color w:val="auto"/>
          <w:sz w:val="22"/>
          <w:szCs w:val="22"/>
          <w:bdr w:val="none" w:sz="0" w:space="0" w:color="auto"/>
          <w:lang w:eastAsia="en-US"/>
        </w:rPr>
        <w:t xml:space="preserve">y. kai tiekėjo projektas pretenduoja gauti papildomus vertinimo balus už </w:t>
      </w:r>
      <w:r w:rsidR="00B277C1" w:rsidRPr="008D37EB">
        <w:rPr>
          <w:rFonts w:ascii="Calibri" w:hAnsi="Calibri" w:cs="Calibri"/>
          <w:bCs/>
          <w:i/>
          <w:color w:val="auto"/>
          <w:sz w:val="22"/>
          <w:szCs w:val="22"/>
          <w:bdr w:val="none" w:sz="0" w:space="0" w:color="auto"/>
          <w:lang w:eastAsia="en-US"/>
        </w:rPr>
        <w:t>K</w:t>
      </w:r>
      <w:r w:rsidR="00817E18" w:rsidRPr="008D37EB">
        <w:rPr>
          <w:rFonts w:ascii="Calibri" w:hAnsi="Calibri" w:cs="Calibri"/>
          <w:bCs/>
          <w:i/>
          <w:color w:val="auto"/>
          <w:sz w:val="22"/>
          <w:szCs w:val="22"/>
          <w:bdr w:val="none" w:sz="0" w:space="0" w:color="auto"/>
          <w:vertAlign w:val="subscript"/>
          <w:lang w:eastAsia="en-US"/>
        </w:rPr>
        <w:t>5</w:t>
      </w:r>
      <w:r w:rsidRPr="008D37EB">
        <w:rPr>
          <w:rFonts w:ascii="Calibri" w:hAnsi="Calibri" w:cs="Calibri"/>
          <w:bCs/>
          <w:i/>
          <w:color w:val="auto"/>
          <w:sz w:val="22"/>
          <w:szCs w:val="22"/>
          <w:bdr w:val="none" w:sz="0" w:space="0" w:color="auto"/>
          <w:vertAlign w:val="subscript"/>
          <w:lang w:eastAsia="en-US"/>
        </w:rPr>
        <w:t xml:space="preserve"> </w:t>
      </w:r>
      <w:r w:rsidRPr="008D37EB">
        <w:rPr>
          <w:rFonts w:ascii="Calibri" w:hAnsi="Calibri" w:cs="Calibri"/>
          <w:bCs/>
          <w:i/>
          <w:color w:val="auto"/>
          <w:sz w:val="22"/>
          <w:szCs w:val="22"/>
          <w:bdr w:val="none" w:sz="0" w:space="0" w:color="auto"/>
          <w:lang w:eastAsia="en-US"/>
        </w:rPr>
        <w:t>vertinimo kriterijų)</w:t>
      </w:r>
    </w:p>
    <w:p w14:paraId="165F68D7" w14:textId="77777777" w:rsidR="009B3B4B" w:rsidRPr="008D37EB" w:rsidRDefault="009B3B4B" w:rsidP="00CC757A">
      <w:pPr>
        <w:ind w:right="-731" w:firstLine="720"/>
        <w:jc w:val="both"/>
        <w:rPr>
          <w:rFonts w:ascii="Calibri" w:hAnsi="Calibri" w:cs="Calibri"/>
          <w:b/>
          <w:bCs/>
          <w:sz w:val="22"/>
          <w:szCs w:val="22"/>
        </w:rPr>
      </w:pPr>
    </w:p>
    <w:p w14:paraId="6545AB56" w14:textId="1BFB024C" w:rsidR="00CC757A" w:rsidRPr="008D37EB" w:rsidRDefault="00E60F9E" w:rsidP="00D82D0A">
      <w:pPr>
        <w:jc w:val="both"/>
        <w:rPr>
          <w:rFonts w:ascii="Calibri" w:eastAsia="Arial Unicode MS" w:hAnsi="Calibri" w:cs="Calibri"/>
          <w:b/>
          <w:sz w:val="22"/>
          <w:szCs w:val="22"/>
        </w:rPr>
      </w:pPr>
      <w:r w:rsidRPr="008D37EB">
        <w:rPr>
          <w:rFonts w:ascii="Calibri" w:hAnsi="Calibri" w:cs="Calibri"/>
          <w:color w:val="FF0000"/>
          <w:sz w:val="22"/>
          <w:szCs w:val="22"/>
          <w:vertAlign w:val="superscript"/>
        </w:rPr>
        <w:t>1</w:t>
      </w:r>
      <w:r w:rsidR="007238F2" w:rsidRPr="008D37EB">
        <w:rPr>
          <w:rFonts w:ascii="Calibri" w:hAnsi="Calibri" w:cs="Calibri"/>
          <w:sz w:val="22"/>
          <w:szCs w:val="22"/>
        </w:rPr>
        <w:t xml:space="preserve"> </w:t>
      </w:r>
      <w:r w:rsidRPr="008D37EB">
        <w:rPr>
          <w:rFonts w:ascii="Calibri" w:hAnsi="Calibri" w:cs="Calibri"/>
          <w:sz w:val="22"/>
          <w:szCs w:val="22"/>
        </w:rPr>
        <w:t>Dalyvio s</w:t>
      </w:r>
      <w:r w:rsidR="007238F2" w:rsidRPr="008D37EB">
        <w:rPr>
          <w:rFonts w:ascii="Calibri" w:hAnsi="Calibri" w:cs="Calibri"/>
          <w:sz w:val="22"/>
          <w:szCs w:val="22"/>
        </w:rPr>
        <w:t xml:space="preserve">iūloma </w:t>
      </w:r>
      <w:r w:rsidRPr="008D37EB">
        <w:rPr>
          <w:rFonts w:ascii="Calibri" w:hAnsi="Calibri" w:cs="Calibri"/>
          <w:sz w:val="22"/>
          <w:szCs w:val="22"/>
        </w:rPr>
        <w:t xml:space="preserve">Projekto </w:t>
      </w:r>
      <w:r w:rsidR="00D51198" w:rsidRPr="008D37EB">
        <w:rPr>
          <w:rFonts w:ascii="Calibri" w:hAnsi="Calibri" w:cs="Calibri"/>
          <w:sz w:val="22"/>
          <w:szCs w:val="22"/>
        </w:rPr>
        <w:t xml:space="preserve">kainos dalis – </w:t>
      </w:r>
      <w:r w:rsidR="00D51198" w:rsidRPr="008D37EB">
        <w:rPr>
          <w:rFonts w:ascii="Calibri" w:hAnsi="Calibri" w:cs="Calibri"/>
          <w:b/>
          <w:sz w:val="22"/>
          <w:szCs w:val="22"/>
        </w:rPr>
        <w:t>Užsakovo lėšomis finansuojamų paslaugų maksimali kaina</w:t>
      </w:r>
      <w:r w:rsidR="00D51198" w:rsidRPr="008D37EB">
        <w:rPr>
          <w:rFonts w:ascii="Calibri" w:hAnsi="Calibri" w:cs="Calibri"/>
          <w:sz w:val="22"/>
          <w:szCs w:val="22"/>
        </w:rPr>
        <w:t>, kurią dalyvis nurodo 1.1. punkte,</w:t>
      </w:r>
      <w:r w:rsidRPr="008D37EB">
        <w:rPr>
          <w:rFonts w:ascii="Calibri" w:hAnsi="Calibri" w:cs="Calibri"/>
          <w:sz w:val="22"/>
          <w:szCs w:val="22"/>
        </w:rPr>
        <w:t xml:space="preserve"> </w:t>
      </w:r>
      <w:r w:rsidRPr="008D37EB">
        <w:rPr>
          <w:rFonts w:ascii="Calibri" w:hAnsi="Calibri" w:cs="Calibri"/>
          <w:b/>
          <w:bCs/>
          <w:sz w:val="22"/>
          <w:szCs w:val="22"/>
          <w:highlight w:val="lightGray"/>
          <w:u w:val="single"/>
        </w:rPr>
        <w:t xml:space="preserve">neturi viršyti </w:t>
      </w:r>
      <w:r w:rsidR="00817E18" w:rsidRPr="008D37EB">
        <w:rPr>
          <w:rFonts w:ascii="Calibri" w:hAnsi="Calibri" w:cs="Calibri"/>
          <w:b/>
          <w:bCs/>
          <w:sz w:val="22"/>
          <w:szCs w:val="22"/>
          <w:highlight w:val="lightGray"/>
          <w:u w:val="single"/>
        </w:rPr>
        <w:t>2</w:t>
      </w:r>
      <w:r w:rsidR="00756301" w:rsidRPr="008D37EB">
        <w:rPr>
          <w:rFonts w:ascii="Calibri" w:hAnsi="Calibri" w:cs="Calibri"/>
          <w:b/>
          <w:bCs/>
          <w:sz w:val="22"/>
          <w:szCs w:val="22"/>
          <w:highlight w:val="lightGray"/>
          <w:u w:val="single"/>
        </w:rPr>
        <w:t>7</w:t>
      </w:r>
      <w:r w:rsidR="00817E18" w:rsidRPr="008D37EB">
        <w:rPr>
          <w:rFonts w:ascii="Calibri" w:hAnsi="Calibri" w:cs="Calibri"/>
          <w:b/>
          <w:bCs/>
          <w:sz w:val="22"/>
          <w:szCs w:val="22"/>
          <w:highlight w:val="lightGray"/>
          <w:u w:val="single"/>
        </w:rPr>
        <w:t>0</w:t>
      </w:r>
      <w:r w:rsidR="00DE21D2" w:rsidRPr="008D37EB">
        <w:rPr>
          <w:rFonts w:ascii="Calibri" w:hAnsi="Calibri" w:cs="Calibri"/>
          <w:b/>
          <w:bCs/>
          <w:sz w:val="22"/>
          <w:szCs w:val="22"/>
          <w:highlight w:val="lightGray"/>
          <w:u w:val="single"/>
        </w:rPr>
        <w:t xml:space="preserve"> </w:t>
      </w:r>
      <w:r w:rsidRPr="008D37EB">
        <w:rPr>
          <w:rFonts w:ascii="Calibri" w:hAnsi="Calibri" w:cs="Calibri"/>
          <w:b/>
          <w:sz w:val="22"/>
          <w:szCs w:val="22"/>
          <w:highlight w:val="lightGray"/>
          <w:u w:val="single"/>
        </w:rPr>
        <w:t>000 Eur su PVM</w:t>
      </w:r>
      <w:r w:rsidR="009B33DF" w:rsidRPr="008D37EB">
        <w:rPr>
          <w:rFonts w:ascii="Calibri" w:hAnsi="Calibri" w:cs="Calibri"/>
          <w:b/>
          <w:sz w:val="22"/>
          <w:szCs w:val="22"/>
        </w:rPr>
        <w:t>, kaip nurodyta</w:t>
      </w:r>
      <w:r w:rsidR="00DE21D2" w:rsidRPr="008D37EB">
        <w:rPr>
          <w:rFonts w:ascii="Calibri" w:hAnsi="Calibri" w:cs="Calibri"/>
          <w:b/>
          <w:sz w:val="22"/>
          <w:szCs w:val="22"/>
        </w:rPr>
        <w:t xml:space="preserve"> K</w:t>
      </w:r>
      <w:r w:rsidR="009B33DF" w:rsidRPr="008D37EB">
        <w:rPr>
          <w:rFonts w:ascii="Calibri" w:hAnsi="Calibri" w:cs="Calibri"/>
          <w:b/>
          <w:sz w:val="22"/>
          <w:szCs w:val="22"/>
        </w:rPr>
        <w:t>onkurso sąlygų 12 punkte</w:t>
      </w:r>
      <w:r w:rsidR="00D82D0A" w:rsidRPr="008D37EB">
        <w:rPr>
          <w:rFonts w:ascii="Calibri" w:hAnsi="Calibri" w:cs="Calibri"/>
          <w:b/>
          <w:sz w:val="22"/>
          <w:szCs w:val="22"/>
        </w:rPr>
        <w:t xml:space="preserve">. </w:t>
      </w:r>
      <w:r w:rsidR="00D82D0A" w:rsidRPr="008D37EB">
        <w:rPr>
          <w:rFonts w:ascii="Calibri" w:eastAsia="Arial Unicode MS" w:hAnsi="Calibri" w:cs="Calibri"/>
          <w:b/>
          <w:sz w:val="22"/>
          <w:szCs w:val="22"/>
        </w:rPr>
        <w:t>Jei kainos pasiūlymas</w:t>
      </w:r>
      <w:r w:rsidR="00D32758" w:rsidRPr="008D37EB">
        <w:rPr>
          <w:rFonts w:ascii="Calibri" w:eastAsia="Arial Unicode MS" w:hAnsi="Calibri" w:cs="Calibri"/>
          <w:b/>
          <w:sz w:val="22"/>
          <w:szCs w:val="22"/>
        </w:rPr>
        <w:t xml:space="preserve"> neatitiks š</w:t>
      </w:r>
      <w:r w:rsidR="00E92463" w:rsidRPr="008D37EB">
        <w:rPr>
          <w:rFonts w:ascii="Calibri" w:eastAsia="Arial Unicode MS" w:hAnsi="Calibri" w:cs="Calibri"/>
          <w:b/>
          <w:sz w:val="22"/>
          <w:szCs w:val="22"/>
        </w:rPr>
        <w:t>io</w:t>
      </w:r>
      <w:r w:rsidR="00D32758" w:rsidRPr="008D37EB">
        <w:rPr>
          <w:rFonts w:ascii="Calibri" w:eastAsia="Arial Unicode MS" w:hAnsi="Calibri" w:cs="Calibri"/>
          <w:b/>
          <w:sz w:val="22"/>
          <w:szCs w:val="22"/>
        </w:rPr>
        <w:t xml:space="preserve"> reikalavim</w:t>
      </w:r>
      <w:r w:rsidR="00E92463" w:rsidRPr="008D37EB">
        <w:rPr>
          <w:rFonts w:ascii="Calibri" w:eastAsia="Arial Unicode MS" w:hAnsi="Calibri" w:cs="Calibri"/>
          <w:b/>
          <w:sz w:val="22"/>
          <w:szCs w:val="22"/>
        </w:rPr>
        <w:t>o</w:t>
      </w:r>
      <w:r w:rsidR="003C26FE" w:rsidRPr="008D37EB">
        <w:rPr>
          <w:rFonts w:ascii="Calibri" w:eastAsia="Arial Unicode MS" w:hAnsi="Calibri" w:cs="Calibri"/>
          <w:b/>
          <w:sz w:val="22"/>
          <w:szCs w:val="22"/>
        </w:rPr>
        <w:t xml:space="preserve">, </w:t>
      </w:r>
      <w:r w:rsidR="00D51198" w:rsidRPr="008D37EB">
        <w:rPr>
          <w:rFonts w:ascii="Calibri" w:eastAsia="Arial Unicode MS" w:hAnsi="Calibri" w:cs="Calibri"/>
          <w:b/>
          <w:sz w:val="22"/>
          <w:szCs w:val="22"/>
        </w:rPr>
        <w:t>projektas</w:t>
      </w:r>
      <w:r w:rsidR="00D32758" w:rsidRPr="008D37EB">
        <w:rPr>
          <w:rFonts w:ascii="Calibri" w:eastAsia="Arial Unicode MS" w:hAnsi="Calibri" w:cs="Calibri"/>
          <w:b/>
          <w:sz w:val="22"/>
          <w:szCs w:val="22"/>
        </w:rPr>
        <w:t xml:space="preserve"> </w:t>
      </w:r>
      <w:r w:rsidR="00CC757A" w:rsidRPr="008D37EB">
        <w:rPr>
          <w:rFonts w:ascii="Calibri" w:eastAsia="Arial Unicode MS" w:hAnsi="Calibri" w:cs="Calibri"/>
          <w:b/>
          <w:bCs/>
          <w:sz w:val="22"/>
          <w:szCs w:val="22"/>
        </w:rPr>
        <w:t xml:space="preserve">bus atmestas </w:t>
      </w:r>
      <w:r w:rsidR="00CC757A" w:rsidRPr="008D37EB">
        <w:rPr>
          <w:rFonts w:ascii="Calibri" w:eastAsia="Arial Unicode MS" w:hAnsi="Calibri" w:cs="Calibri"/>
          <w:b/>
          <w:sz w:val="22"/>
          <w:szCs w:val="22"/>
        </w:rPr>
        <w:t xml:space="preserve">(pirkimo dokumentų </w:t>
      </w:r>
      <w:r w:rsidR="00640DF5" w:rsidRPr="008D37EB">
        <w:rPr>
          <w:rFonts w:ascii="Calibri" w:eastAsia="Arial Unicode MS" w:hAnsi="Calibri" w:cs="Calibri"/>
          <w:b/>
          <w:sz w:val="22"/>
          <w:szCs w:val="22"/>
        </w:rPr>
        <w:t>5</w:t>
      </w:r>
      <w:r w:rsidR="005928EC" w:rsidRPr="008D37EB">
        <w:rPr>
          <w:rFonts w:ascii="Calibri" w:eastAsia="Arial Unicode MS" w:hAnsi="Calibri" w:cs="Calibri"/>
          <w:b/>
          <w:sz w:val="22"/>
          <w:szCs w:val="22"/>
        </w:rPr>
        <w:t>2</w:t>
      </w:r>
      <w:r w:rsidR="00640DF5" w:rsidRPr="008D37EB">
        <w:rPr>
          <w:rFonts w:ascii="Calibri" w:eastAsia="Arial Unicode MS" w:hAnsi="Calibri" w:cs="Calibri"/>
          <w:b/>
          <w:sz w:val="22"/>
          <w:szCs w:val="22"/>
        </w:rPr>
        <w:t>.3 p.</w:t>
      </w:r>
      <w:r w:rsidR="00CC757A" w:rsidRPr="008D37EB">
        <w:rPr>
          <w:rFonts w:ascii="Calibri" w:eastAsia="Arial Unicode MS" w:hAnsi="Calibri" w:cs="Calibri"/>
          <w:b/>
          <w:sz w:val="22"/>
          <w:szCs w:val="22"/>
        </w:rPr>
        <w:t xml:space="preserve">) </w:t>
      </w:r>
      <w:r w:rsidR="00CC757A" w:rsidRPr="008D37EB">
        <w:rPr>
          <w:rFonts w:ascii="Calibri" w:eastAsia="Arial Unicode MS" w:hAnsi="Calibri" w:cs="Calibri"/>
          <w:b/>
          <w:bCs/>
          <w:sz w:val="22"/>
          <w:szCs w:val="22"/>
        </w:rPr>
        <w:t>ir toliau nevertinamas.</w:t>
      </w:r>
      <w:r w:rsidR="00CC757A" w:rsidRPr="008D37EB">
        <w:rPr>
          <w:rFonts w:ascii="Calibri" w:eastAsia="Arial Unicode MS" w:hAnsi="Calibri" w:cs="Calibri"/>
          <w:b/>
          <w:sz w:val="22"/>
          <w:szCs w:val="22"/>
        </w:rPr>
        <w:t xml:space="preserve">                                                                            </w:t>
      </w:r>
    </w:p>
    <w:p w14:paraId="3CCAFB07" w14:textId="77777777" w:rsidR="00CC757A" w:rsidRPr="008D37EB" w:rsidRDefault="00CC757A" w:rsidP="00CC757A">
      <w:pPr>
        <w:ind w:right="-731"/>
        <w:rPr>
          <w:rFonts w:ascii="Calibri" w:hAnsi="Calibri" w:cs="Calibri"/>
          <w:sz w:val="22"/>
          <w:szCs w:val="22"/>
        </w:rPr>
      </w:pPr>
    </w:p>
    <w:p w14:paraId="520D0DE3" w14:textId="77777777" w:rsidR="002330D7" w:rsidRDefault="002330D7" w:rsidP="00CC757A">
      <w:pPr>
        <w:ind w:right="-731"/>
      </w:pPr>
    </w:p>
    <w:sectPr w:rsidR="002330D7" w:rsidSect="00DF214A">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1759E2"/>
    <w:multiLevelType w:val="multilevel"/>
    <w:tmpl w:val="32066CE6"/>
    <w:numStyleLink w:val="ImportedStyle3"/>
  </w:abstractNum>
  <w:num w:numId="1" w16cid:durableId="654458802">
    <w:abstractNumId w:val="0"/>
  </w:num>
  <w:num w:numId="2" w16cid:durableId="534008364">
    <w:abstractNumId w:val="1"/>
  </w:num>
  <w:num w:numId="3" w16cid:durableId="771315382">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44949608">
    <w:abstractNumId w:val="1"/>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F"/>
    <w:rsid w:val="00011D4D"/>
    <w:rsid w:val="00024E3B"/>
    <w:rsid w:val="0005696C"/>
    <w:rsid w:val="000743DF"/>
    <w:rsid w:val="000A4000"/>
    <w:rsid w:val="000B7075"/>
    <w:rsid w:val="000F5858"/>
    <w:rsid w:val="00116A43"/>
    <w:rsid w:val="00146292"/>
    <w:rsid w:val="0017437A"/>
    <w:rsid w:val="0018352C"/>
    <w:rsid w:val="00185F77"/>
    <w:rsid w:val="001D64CD"/>
    <w:rsid w:val="001E3E4E"/>
    <w:rsid w:val="002330D7"/>
    <w:rsid w:val="00234DD5"/>
    <w:rsid w:val="002C3362"/>
    <w:rsid w:val="00301F20"/>
    <w:rsid w:val="00325691"/>
    <w:rsid w:val="003316DE"/>
    <w:rsid w:val="003916A3"/>
    <w:rsid w:val="003A2014"/>
    <w:rsid w:val="003C26FE"/>
    <w:rsid w:val="003F3923"/>
    <w:rsid w:val="0044351E"/>
    <w:rsid w:val="00453190"/>
    <w:rsid w:val="0045444B"/>
    <w:rsid w:val="004976AF"/>
    <w:rsid w:val="004E7FBE"/>
    <w:rsid w:val="004F41AB"/>
    <w:rsid w:val="005928EC"/>
    <w:rsid w:val="005E55BC"/>
    <w:rsid w:val="005F04A1"/>
    <w:rsid w:val="006121C8"/>
    <w:rsid w:val="0061526F"/>
    <w:rsid w:val="00640DF5"/>
    <w:rsid w:val="00674E56"/>
    <w:rsid w:val="00676BAB"/>
    <w:rsid w:val="006A2AFD"/>
    <w:rsid w:val="00723619"/>
    <w:rsid w:val="007238F2"/>
    <w:rsid w:val="0074099E"/>
    <w:rsid w:val="00750F27"/>
    <w:rsid w:val="00756301"/>
    <w:rsid w:val="00775E60"/>
    <w:rsid w:val="00780408"/>
    <w:rsid w:val="007967B0"/>
    <w:rsid w:val="007A4C7D"/>
    <w:rsid w:val="007B71BF"/>
    <w:rsid w:val="008135B7"/>
    <w:rsid w:val="00817E18"/>
    <w:rsid w:val="00861664"/>
    <w:rsid w:val="00871B70"/>
    <w:rsid w:val="0088755C"/>
    <w:rsid w:val="008C333B"/>
    <w:rsid w:val="008D37EB"/>
    <w:rsid w:val="00905D69"/>
    <w:rsid w:val="00921174"/>
    <w:rsid w:val="009219FC"/>
    <w:rsid w:val="00932CB1"/>
    <w:rsid w:val="0095484F"/>
    <w:rsid w:val="009603BF"/>
    <w:rsid w:val="00982A91"/>
    <w:rsid w:val="00985EEF"/>
    <w:rsid w:val="009B33DF"/>
    <w:rsid w:val="009B3B4B"/>
    <w:rsid w:val="009E0F0D"/>
    <w:rsid w:val="009E1044"/>
    <w:rsid w:val="009E6F8F"/>
    <w:rsid w:val="00A03DC7"/>
    <w:rsid w:val="00A62DD7"/>
    <w:rsid w:val="00A75170"/>
    <w:rsid w:val="00A9796A"/>
    <w:rsid w:val="00AE0EC8"/>
    <w:rsid w:val="00B0576B"/>
    <w:rsid w:val="00B277C1"/>
    <w:rsid w:val="00B41213"/>
    <w:rsid w:val="00B525F7"/>
    <w:rsid w:val="00B93A97"/>
    <w:rsid w:val="00BA5025"/>
    <w:rsid w:val="00C06213"/>
    <w:rsid w:val="00C134E0"/>
    <w:rsid w:val="00C33585"/>
    <w:rsid w:val="00C4341D"/>
    <w:rsid w:val="00C75FD2"/>
    <w:rsid w:val="00C9089C"/>
    <w:rsid w:val="00C9628E"/>
    <w:rsid w:val="00CA1CAD"/>
    <w:rsid w:val="00CC2D70"/>
    <w:rsid w:val="00CC757A"/>
    <w:rsid w:val="00CD61B5"/>
    <w:rsid w:val="00D15103"/>
    <w:rsid w:val="00D2427E"/>
    <w:rsid w:val="00D32758"/>
    <w:rsid w:val="00D410AD"/>
    <w:rsid w:val="00D436BA"/>
    <w:rsid w:val="00D51198"/>
    <w:rsid w:val="00D70499"/>
    <w:rsid w:val="00D74E92"/>
    <w:rsid w:val="00D82D0A"/>
    <w:rsid w:val="00D926E7"/>
    <w:rsid w:val="00DC2075"/>
    <w:rsid w:val="00DD0AC3"/>
    <w:rsid w:val="00DE21D2"/>
    <w:rsid w:val="00DF214A"/>
    <w:rsid w:val="00E34723"/>
    <w:rsid w:val="00E43C3E"/>
    <w:rsid w:val="00E473D6"/>
    <w:rsid w:val="00E60F9E"/>
    <w:rsid w:val="00E73074"/>
    <w:rsid w:val="00E841D9"/>
    <w:rsid w:val="00E92463"/>
    <w:rsid w:val="00ED2762"/>
    <w:rsid w:val="00EE3782"/>
    <w:rsid w:val="00F42B94"/>
    <w:rsid w:val="00F44335"/>
    <w:rsid w:val="00F87DF2"/>
    <w:rsid w:val="00FB619F"/>
    <w:rsid w:val="00FD0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E23E"/>
  <w15:docId w15:val="{667F97D7-9216-42E2-B8C8-1E684577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EE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ne">
    <w:name w:val="None"/>
    <w:rsid w:val="00985EEF"/>
  </w:style>
  <w:style w:type="numbering" w:customStyle="1" w:styleId="ImportedStyle3">
    <w:name w:val="Imported Style 3"/>
    <w:rsid w:val="00985EEF"/>
    <w:pPr>
      <w:numPr>
        <w:numId w:val="1"/>
      </w:numPr>
    </w:pPr>
  </w:style>
  <w:style w:type="paragraph" w:customStyle="1" w:styleId="Patvirtinta">
    <w:name w:val="Patvirtinta"/>
    <w:rsid w:val="00985EEF"/>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sz w:val="20"/>
      <w:szCs w:val="20"/>
      <w:u w:color="000000"/>
      <w:bdr w:val="nil"/>
      <w:lang w:val="en-US" w:eastAsia="lt-LT"/>
    </w:rPr>
  </w:style>
  <w:style w:type="character" w:styleId="Hipersaitas">
    <w:name w:val="Hyperlink"/>
    <w:uiPriority w:val="99"/>
    <w:rsid w:val="00CA1CAD"/>
    <w:rPr>
      <w:u w:val="single"/>
    </w:rPr>
  </w:style>
  <w:style w:type="paragraph" w:styleId="Sraopastraipa">
    <w:name w:val="List Paragraph"/>
    <w:basedOn w:val="prastasis"/>
    <w:uiPriority w:val="34"/>
    <w:qFormat/>
    <w:rsid w:val="00024E3B"/>
    <w:pPr>
      <w:ind w:left="720"/>
      <w:contextualSpacing/>
    </w:pPr>
  </w:style>
  <w:style w:type="paragraph" w:styleId="Debesliotekstas">
    <w:name w:val="Balloon Text"/>
    <w:basedOn w:val="prastasis"/>
    <w:link w:val="DebesliotekstasDiagrama"/>
    <w:uiPriority w:val="99"/>
    <w:semiHidden/>
    <w:unhideWhenUsed/>
    <w:rsid w:val="000B70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075"/>
    <w:rPr>
      <w:rFonts w:ascii="Segoe UI" w:eastAsia="Times New Roman" w:hAnsi="Segoe UI" w:cs="Segoe UI"/>
      <w:color w:val="000000"/>
      <w:sz w:val="18"/>
      <w:szCs w:val="18"/>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86022">
      <w:bodyDiv w:val="1"/>
      <w:marLeft w:val="0"/>
      <w:marRight w:val="0"/>
      <w:marTop w:val="0"/>
      <w:marBottom w:val="0"/>
      <w:divBdr>
        <w:top w:val="none" w:sz="0" w:space="0" w:color="auto"/>
        <w:left w:val="none" w:sz="0" w:space="0" w:color="auto"/>
        <w:bottom w:val="none" w:sz="0" w:space="0" w:color="auto"/>
        <w:right w:val="none" w:sz="0" w:space="0" w:color="auto"/>
      </w:divBdr>
    </w:div>
    <w:div w:id="11596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2321</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Jasiukaitienė</dc:creator>
  <cp:lastModifiedBy>Gineta Bartkuvienė</cp:lastModifiedBy>
  <cp:revision>7</cp:revision>
  <cp:lastPrinted>2023-02-10T11:19:00Z</cp:lastPrinted>
  <dcterms:created xsi:type="dcterms:W3CDTF">2024-12-12T11:38:00Z</dcterms:created>
  <dcterms:modified xsi:type="dcterms:W3CDTF">2024-12-17T14:43:00Z</dcterms:modified>
</cp:coreProperties>
</file>