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E47B06" w:rsidRDefault="00000000" w:rsidP="0055739C">
      <w:pPr>
        <w:pStyle w:val="Antrats"/>
        <w:tabs>
          <w:tab w:val="clear" w:pos="4153"/>
          <w:tab w:val="clear" w:pos="8306"/>
        </w:tabs>
        <w:jc w:val="center"/>
        <w:rPr>
          <w:b/>
          <w:sz w:val="28"/>
          <w:szCs w:val="28"/>
          <w:lang w:val="lt-LT"/>
        </w:rPr>
      </w:pPr>
      <w:r>
        <w:rPr>
          <w:sz w:val="28"/>
          <w:szCs w:val="28"/>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7216" o:allowincell="f">
            <v:imagedata r:id="rId8" o:title=""/>
            <w10:wrap type="topAndBottom"/>
          </v:shape>
          <o:OLEObject Type="Embed" ProgID="CorelPhotoPaint.Image.8" ShapeID="_x0000_s2052" DrawAspect="Content" ObjectID="_1823856244" r:id="rId9"/>
        </w:object>
      </w:r>
      <w:r w:rsidR="0055739C" w:rsidRPr="00E47B06">
        <w:rPr>
          <w:b/>
          <w:sz w:val="28"/>
          <w:szCs w:val="28"/>
          <w:lang w:val="lt-LT"/>
        </w:rPr>
        <w:t>JONIŠKIO RAJONO SAVIVALDYBĖS ADMINISTRACIJOS</w:t>
      </w:r>
    </w:p>
    <w:p w14:paraId="4FD5D41A" w14:textId="24F12AAF" w:rsidR="0055739C" w:rsidRPr="00E47B06" w:rsidRDefault="00F1452B" w:rsidP="0055739C">
      <w:pPr>
        <w:pStyle w:val="Antrats"/>
        <w:tabs>
          <w:tab w:val="clear" w:pos="4153"/>
          <w:tab w:val="clear" w:pos="8306"/>
        </w:tabs>
        <w:jc w:val="center"/>
        <w:rPr>
          <w:b/>
          <w:caps/>
          <w:sz w:val="28"/>
          <w:szCs w:val="28"/>
          <w:lang w:val="lt-LT"/>
        </w:rPr>
      </w:pPr>
      <w:r w:rsidRPr="00E47B06">
        <w:rPr>
          <w:b/>
          <w:sz w:val="28"/>
          <w:szCs w:val="28"/>
          <w:lang w:val="lt-LT"/>
        </w:rPr>
        <w:t>TEISĖS IR METRIKACIJOS SKYRIUS</w:t>
      </w:r>
    </w:p>
    <w:p w14:paraId="271C401B" w14:textId="77777777" w:rsidR="0055739C" w:rsidRPr="00E47B06" w:rsidRDefault="0055739C" w:rsidP="0055739C">
      <w:pPr>
        <w:jc w:val="center"/>
        <w:rPr>
          <w:sz w:val="20"/>
          <w:szCs w:val="20"/>
          <w:lang w:val="lt-LT"/>
        </w:rPr>
      </w:pPr>
      <w:r w:rsidRPr="00E47B06">
        <w:rPr>
          <w:sz w:val="20"/>
          <w:szCs w:val="20"/>
          <w:lang w:val="lt-LT"/>
        </w:rPr>
        <w:t xml:space="preserve">Biudžetinė įstaiga, Livonijos g. 4, LT-84124 Joniškis </w:t>
      </w:r>
    </w:p>
    <w:p w14:paraId="01D404FC" w14:textId="1A7EA165" w:rsidR="0055739C" w:rsidRPr="00E47B06" w:rsidRDefault="0055739C" w:rsidP="0055739C">
      <w:pPr>
        <w:jc w:val="center"/>
        <w:rPr>
          <w:sz w:val="20"/>
          <w:szCs w:val="20"/>
          <w:lang w:val="lt-LT"/>
        </w:rPr>
      </w:pPr>
      <w:r w:rsidRPr="00E47B06">
        <w:rPr>
          <w:sz w:val="20"/>
          <w:szCs w:val="20"/>
          <w:lang w:val="lt-LT"/>
        </w:rPr>
        <w:t>Tel. (8 426)  69 162, www.joniskis.lt</w:t>
      </w:r>
    </w:p>
    <w:p w14:paraId="3DCFDB5D" w14:textId="77777777" w:rsidR="0055739C" w:rsidRPr="00E47B06" w:rsidRDefault="00C82DBA" w:rsidP="0055739C">
      <w:pPr>
        <w:jc w:val="center"/>
        <w:rPr>
          <w:sz w:val="20"/>
          <w:szCs w:val="20"/>
          <w:lang w:val="lt-LT"/>
        </w:rPr>
      </w:pPr>
      <w:r w:rsidRPr="00E47B06">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03D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E47B06">
        <w:rPr>
          <w:sz w:val="20"/>
          <w:szCs w:val="20"/>
          <w:lang w:val="lt-LT"/>
        </w:rPr>
        <w:t>Duomenys kaupiami ir saugomi Juridinių asmenų registre, kodas 288712070</w:t>
      </w:r>
    </w:p>
    <w:p w14:paraId="6A1F51E1" w14:textId="77777777" w:rsidR="002143A6" w:rsidRPr="00E47B06" w:rsidRDefault="002143A6" w:rsidP="00DA7DD0">
      <w:pPr>
        <w:rPr>
          <w:b/>
          <w:caps/>
          <w:lang w:val="lt-LT"/>
        </w:rPr>
      </w:pPr>
    </w:p>
    <w:tbl>
      <w:tblPr>
        <w:tblW w:w="9824" w:type="dxa"/>
        <w:tblInd w:w="108" w:type="dxa"/>
        <w:tblLayout w:type="fixed"/>
        <w:tblLook w:val="0000" w:firstRow="0" w:lastRow="0" w:firstColumn="0" w:lastColumn="0" w:noHBand="0" w:noVBand="0"/>
      </w:tblPr>
      <w:tblGrid>
        <w:gridCol w:w="4556"/>
        <w:gridCol w:w="1148"/>
        <w:gridCol w:w="4120"/>
      </w:tblGrid>
      <w:tr w:rsidR="00DA7DD0" w:rsidRPr="00E47B06" w14:paraId="195B5E40" w14:textId="77777777" w:rsidTr="00426B91">
        <w:trPr>
          <w:cantSplit/>
          <w:trHeight w:val="500"/>
        </w:trPr>
        <w:tc>
          <w:tcPr>
            <w:tcW w:w="4556" w:type="dxa"/>
          </w:tcPr>
          <w:p w14:paraId="4E952670" w14:textId="24394B12" w:rsidR="00DA7DD0" w:rsidRPr="007555AF" w:rsidRDefault="00F73802" w:rsidP="00C7272D">
            <w:pPr>
              <w:rPr>
                <w:rFonts w:ascii="Arial" w:hAnsi="Arial" w:cs="Arial"/>
                <w:lang w:val="lt-LT"/>
              </w:rPr>
            </w:pPr>
            <w:r>
              <w:rPr>
                <w:rFonts w:ascii="Arial" w:hAnsi="Arial" w:cs="Arial"/>
                <w:bCs/>
                <w:lang w:val="lt-LT" w:eastAsia="lt-LT"/>
              </w:rPr>
              <w:t>Tiekėjams</w:t>
            </w:r>
          </w:p>
        </w:tc>
        <w:tc>
          <w:tcPr>
            <w:tcW w:w="1148" w:type="dxa"/>
          </w:tcPr>
          <w:p w14:paraId="4AF080A3" w14:textId="77777777" w:rsidR="00DA7DD0" w:rsidRPr="007555AF" w:rsidRDefault="00DA7DD0" w:rsidP="0036288B">
            <w:pPr>
              <w:rPr>
                <w:rFonts w:ascii="Arial" w:hAnsi="Arial" w:cs="Arial"/>
                <w:lang w:val="lt-LT"/>
              </w:rPr>
            </w:pPr>
          </w:p>
          <w:p w14:paraId="0783C0EA" w14:textId="77777777" w:rsidR="00DA7DD0" w:rsidRPr="007555AF" w:rsidRDefault="00DA7DD0" w:rsidP="004A7B84">
            <w:pPr>
              <w:rPr>
                <w:rFonts w:ascii="Arial" w:hAnsi="Arial" w:cs="Arial"/>
                <w:lang w:val="lt-LT"/>
              </w:rPr>
            </w:pPr>
            <w:r w:rsidRPr="007555AF">
              <w:rPr>
                <w:rFonts w:ascii="Arial" w:hAnsi="Arial" w:cs="Arial"/>
                <w:lang w:val="lt-LT"/>
              </w:rPr>
              <w:t xml:space="preserve">                                    </w:t>
            </w:r>
          </w:p>
        </w:tc>
        <w:tc>
          <w:tcPr>
            <w:tcW w:w="4120" w:type="dxa"/>
          </w:tcPr>
          <w:p w14:paraId="648C805C" w14:textId="1423E947" w:rsidR="00DA7DD0" w:rsidRPr="00426B91" w:rsidRDefault="00F1452B" w:rsidP="0036288B">
            <w:pPr>
              <w:pStyle w:val="Antrat1"/>
              <w:jc w:val="left"/>
              <w:rPr>
                <w:rFonts w:ascii="Arial" w:hAnsi="Arial" w:cs="Arial"/>
                <w:szCs w:val="24"/>
              </w:rPr>
            </w:pPr>
            <w:r w:rsidRPr="00426B91">
              <w:rPr>
                <w:rFonts w:ascii="Arial" w:hAnsi="Arial" w:cs="Arial"/>
                <w:szCs w:val="24"/>
              </w:rPr>
              <w:t>202</w:t>
            </w:r>
            <w:r w:rsidR="00E35E9D" w:rsidRPr="00426B91">
              <w:rPr>
                <w:rFonts w:ascii="Arial" w:hAnsi="Arial" w:cs="Arial"/>
                <w:szCs w:val="24"/>
              </w:rPr>
              <w:t>5</w:t>
            </w:r>
            <w:r w:rsidRPr="00426B91">
              <w:rPr>
                <w:rFonts w:ascii="Arial" w:hAnsi="Arial" w:cs="Arial"/>
                <w:szCs w:val="24"/>
              </w:rPr>
              <w:t>-</w:t>
            </w:r>
            <w:r w:rsidR="005510FB">
              <w:rPr>
                <w:rFonts w:ascii="Arial" w:hAnsi="Arial" w:cs="Arial"/>
                <w:szCs w:val="24"/>
              </w:rPr>
              <w:t>1</w:t>
            </w:r>
            <w:r w:rsidR="00250853">
              <w:rPr>
                <w:rFonts w:ascii="Arial" w:hAnsi="Arial" w:cs="Arial"/>
                <w:szCs w:val="24"/>
              </w:rPr>
              <w:t>1</w:t>
            </w:r>
            <w:r w:rsidRPr="00426B91">
              <w:rPr>
                <w:rFonts w:ascii="Arial" w:hAnsi="Arial" w:cs="Arial"/>
                <w:szCs w:val="24"/>
              </w:rPr>
              <w:t>-</w:t>
            </w:r>
            <w:r w:rsidR="00250853">
              <w:rPr>
                <w:rFonts w:ascii="Arial" w:hAnsi="Arial" w:cs="Arial"/>
                <w:szCs w:val="24"/>
              </w:rPr>
              <w:t>05</w:t>
            </w:r>
            <w:r w:rsidR="00B524BB" w:rsidRPr="00426B91">
              <w:rPr>
                <w:rFonts w:ascii="Arial" w:hAnsi="Arial" w:cs="Arial"/>
                <w:szCs w:val="24"/>
              </w:rPr>
              <w:t xml:space="preserve"> </w:t>
            </w:r>
            <w:r w:rsidR="00DA7DD0" w:rsidRPr="00426B91">
              <w:rPr>
                <w:rFonts w:ascii="Arial" w:hAnsi="Arial" w:cs="Arial"/>
                <w:szCs w:val="24"/>
              </w:rPr>
              <w:t xml:space="preserve">Nr. </w:t>
            </w:r>
            <w:r w:rsidR="006054E3" w:rsidRPr="00426B91">
              <w:rPr>
                <w:rFonts w:ascii="Arial" w:hAnsi="Arial" w:cs="Arial"/>
                <w:szCs w:val="24"/>
              </w:rPr>
              <w:t>CVP IS</w:t>
            </w:r>
          </w:p>
          <w:p w14:paraId="644A6CC5" w14:textId="4501B3ED" w:rsidR="00736ADE" w:rsidRPr="00426B91" w:rsidRDefault="00736ADE" w:rsidP="00736ADE">
            <w:pPr>
              <w:rPr>
                <w:rFonts w:ascii="Arial" w:hAnsi="Arial" w:cs="Arial"/>
                <w:lang w:val="lt-LT"/>
              </w:rPr>
            </w:pPr>
          </w:p>
          <w:p w14:paraId="24A85CB4" w14:textId="47DA2CCB" w:rsidR="00FF6F64" w:rsidRPr="00426B91" w:rsidRDefault="00D630D5" w:rsidP="00FF6F64">
            <w:pPr>
              <w:rPr>
                <w:rFonts w:ascii="Arial" w:hAnsi="Arial" w:cs="Arial"/>
                <w:lang w:val="lt-LT"/>
              </w:rPr>
            </w:pPr>
            <w:r w:rsidRPr="00426B91">
              <w:rPr>
                <w:rFonts w:ascii="Arial" w:hAnsi="Arial" w:cs="Arial"/>
                <w:lang w:val="lt-LT"/>
              </w:rPr>
              <w:t xml:space="preserve">  </w:t>
            </w:r>
          </w:p>
          <w:p w14:paraId="5B2D5E46" w14:textId="2572814F" w:rsidR="00D630D5" w:rsidRPr="00426B91" w:rsidRDefault="00D630D5" w:rsidP="00F1452B">
            <w:pPr>
              <w:rPr>
                <w:rFonts w:ascii="Arial" w:hAnsi="Arial" w:cs="Arial"/>
                <w:lang w:val="lt-LT"/>
              </w:rPr>
            </w:pPr>
          </w:p>
          <w:p w14:paraId="47A7D652" w14:textId="6406CC36" w:rsidR="00AD49A0" w:rsidRPr="00426B91" w:rsidRDefault="00AD49A0" w:rsidP="00F1452B">
            <w:pPr>
              <w:rPr>
                <w:rFonts w:ascii="Arial" w:hAnsi="Arial" w:cs="Arial"/>
                <w:lang w:val="lt-LT"/>
              </w:rPr>
            </w:pPr>
            <w:r w:rsidRPr="00426B91">
              <w:rPr>
                <w:rFonts w:ascii="Arial" w:hAnsi="Arial" w:cs="Arial"/>
                <w:lang w:val="lt-LT"/>
              </w:rPr>
              <w:t xml:space="preserve">                                        </w:t>
            </w:r>
          </w:p>
          <w:p w14:paraId="7D2541D4" w14:textId="62A25E49" w:rsidR="00C0750A" w:rsidRPr="00426B91" w:rsidRDefault="00C0750A" w:rsidP="006430F5">
            <w:pPr>
              <w:rPr>
                <w:rFonts w:ascii="Arial" w:hAnsi="Arial" w:cs="Arial"/>
                <w:lang w:val="lt-LT"/>
              </w:rPr>
            </w:pPr>
          </w:p>
        </w:tc>
      </w:tr>
    </w:tbl>
    <w:p w14:paraId="2297052E" w14:textId="16E1D1E3" w:rsidR="00E02F63" w:rsidRPr="007555AF" w:rsidRDefault="00E02F63" w:rsidP="00E02F63">
      <w:pPr>
        <w:jc w:val="both"/>
        <w:rPr>
          <w:rFonts w:ascii="Arial" w:hAnsi="Arial" w:cs="Arial"/>
          <w:b/>
          <w:caps/>
          <w:lang w:val="lt-LT"/>
        </w:rPr>
      </w:pPr>
      <w:r w:rsidRPr="007555AF">
        <w:rPr>
          <w:rFonts w:ascii="Arial" w:hAnsi="Arial" w:cs="Arial"/>
          <w:b/>
          <w:caps/>
          <w:lang w:val="lt-LT"/>
        </w:rPr>
        <w:t xml:space="preserve">DĖL </w:t>
      </w:r>
      <w:r w:rsidR="00E44827" w:rsidRPr="007555AF">
        <w:rPr>
          <w:rFonts w:ascii="Arial" w:hAnsi="Arial" w:cs="Arial"/>
          <w:b/>
          <w:caps/>
          <w:lang w:val="lt-LT"/>
        </w:rPr>
        <w:t>PAKLAUSIM</w:t>
      </w:r>
      <w:r w:rsidR="00BB647E">
        <w:rPr>
          <w:rFonts w:ascii="Arial" w:hAnsi="Arial" w:cs="Arial"/>
          <w:b/>
          <w:caps/>
          <w:lang w:val="lt-LT"/>
        </w:rPr>
        <w:t>o</w:t>
      </w:r>
    </w:p>
    <w:p w14:paraId="7B9A1FBA" w14:textId="77777777" w:rsidR="007D7A56" w:rsidRPr="00E47B06" w:rsidRDefault="007D7A56" w:rsidP="0028196F">
      <w:pPr>
        <w:jc w:val="both"/>
        <w:rPr>
          <w:b/>
          <w:caps/>
          <w:lang w:val="lt-LT"/>
        </w:rPr>
      </w:pPr>
    </w:p>
    <w:p w14:paraId="1E0C19AF" w14:textId="77777777" w:rsidR="00C70887" w:rsidRDefault="00C70887" w:rsidP="005E5E3B">
      <w:pPr>
        <w:pStyle w:val="formFieldParagraphStyle"/>
        <w:ind w:firstLine="709"/>
        <w:jc w:val="both"/>
        <w:rPr>
          <w:rFonts w:ascii="Arial" w:hAnsi="Arial" w:cs="Arial"/>
          <w:bCs/>
          <w:sz w:val="24"/>
          <w:lang w:val="lt-LT"/>
        </w:rPr>
      </w:pPr>
      <w:bookmarkStart w:id="0" w:name="_Hlk83797631"/>
    </w:p>
    <w:p w14:paraId="773BB18F" w14:textId="0FD38229" w:rsidR="00C70887" w:rsidRDefault="00CD51B4" w:rsidP="005E5E3B">
      <w:pPr>
        <w:pStyle w:val="formFieldParagraphStyle"/>
        <w:ind w:firstLine="709"/>
        <w:jc w:val="both"/>
        <w:rPr>
          <w:rFonts w:ascii="Arial" w:hAnsi="Arial" w:cs="Arial"/>
          <w:sz w:val="24"/>
          <w:lang w:val="lt-LT"/>
        </w:rPr>
      </w:pPr>
      <w:r>
        <w:rPr>
          <w:rFonts w:ascii="Arial" w:hAnsi="Arial" w:cs="Arial"/>
          <w:bCs/>
          <w:sz w:val="24"/>
          <w:lang w:val="lt-LT"/>
        </w:rPr>
        <w:t xml:space="preserve">Informuojame, kad </w:t>
      </w:r>
      <w:r w:rsidR="00C70887">
        <w:rPr>
          <w:rFonts w:ascii="Arial" w:hAnsi="Arial" w:cs="Arial"/>
          <w:bCs/>
          <w:sz w:val="24"/>
          <w:lang w:val="lt-LT"/>
        </w:rPr>
        <w:t>pirkim</w:t>
      </w:r>
      <w:r w:rsidR="00C70887">
        <w:rPr>
          <w:rFonts w:ascii="Arial" w:hAnsi="Arial" w:cs="Arial"/>
          <w:bCs/>
          <w:sz w:val="24"/>
          <w:lang w:val="lt-LT"/>
        </w:rPr>
        <w:t>ui</w:t>
      </w:r>
      <w:r w:rsidR="00C70887">
        <w:rPr>
          <w:rFonts w:ascii="Arial" w:hAnsi="Arial" w:cs="Arial"/>
          <w:bCs/>
          <w:sz w:val="24"/>
          <w:lang w:val="lt-LT"/>
        </w:rPr>
        <w:t xml:space="preserve"> </w:t>
      </w:r>
      <w:r w:rsidR="00C70887" w:rsidRPr="00E018DA">
        <w:rPr>
          <w:rFonts w:ascii="Arial" w:hAnsi="Arial" w:cs="Arial"/>
          <w:sz w:val="24"/>
          <w:lang w:val="lt-LT"/>
        </w:rPr>
        <w:t>„Pastato kapitalinis remontas K. Donelaičio g. 5, Kriukai“ (pirkimo ID4460490, skelbimas CVP IS paskelbtas 2025-10-24)</w:t>
      </w:r>
      <w:r w:rsidR="00C70887">
        <w:rPr>
          <w:rFonts w:ascii="Arial" w:hAnsi="Arial" w:cs="Arial"/>
          <w:sz w:val="24"/>
          <w:lang w:val="lt-LT"/>
        </w:rPr>
        <w:t xml:space="preserve"> pateiktas </w:t>
      </w:r>
      <w:r w:rsidR="0015145A">
        <w:rPr>
          <w:rFonts w:ascii="Arial" w:hAnsi="Arial" w:cs="Arial"/>
          <w:sz w:val="24"/>
          <w:lang w:val="lt-LT"/>
        </w:rPr>
        <w:t>Tiekėjo paklausimas / prašymas (kalba netaisyta):</w:t>
      </w:r>
    </w:p>
    <w:p w14:paraId="09B53874" w14:textId="77777777" w:rsidR="00BB647E" w:rsidRDefault="00BB647E" w:rsidP="005E5E3B">
      <w:pPr>
        <w:pStyle w:val="formFieldParagraphStyle"/>
        <w:ind w:firstLine="709"/>
        <w:jc w:val="both"/>
        <w:rPr>
          <w:rFonts w:ascii="Arial" w:hAnsi="Arial" w:cs="Arial"/>
          <w:sz w:val="24"/>
          <w:lang w:val="lt-LT"/>
        </w:rPr>
      </w:pPr>
    </w:p>
    <w:p w14:paraId="06F796B3" w14:textId="77777777" w:rsidR="0015145A" w:rsidRDefault="0015145A" w:rsidP="0015145A">
      <w:pPr>
        <w:autoSpaceDE w:val="0"/>
        <w:autoSpaceDN w:val="0"/>
        <w:adjustRightInd w:val="0"/>
        <w:ind w:firstLine="709"/>
        <w:jc w:val="both"/>
        <w:rPr>
          <w:rFonts w:ascii="Arial" w:hAnsi="Arial" w:cs="Arial"/>
          <w:bCs/>
          <w:lang w:val="lt-LT"/>
        </w:rPr>
      </w:pPr>
      <w:r w:rsidRPr="00F07B70">
        <w:rPr>
          <w:rFonts w:ascii="Arial" w:hAnsi="Arial" w:cs="Arial"/>
          <w:bCs/>
          <w:lang w:val="lt-LT"/>
        </w:rPr>
        <w:t>„Projekte pateikta šilumos siurblio techninė specifikacija nurodo konkretaus gamintojo produktą. Tiek siurblio galingumą 5,3kW, tiek integruotą 230 litrų šildytuvą gali pasiūlyti tik vienas gamintojas. Jog išvengti konkurencijos ribojimo kitiems tiekėjams, prašome patikslinti gaminio technines specifikacijas arba pateikti 3 gamintojus, kurie gali pasiūlyti šias techinines specifikacijas atitinkančius gaminius.“</w:t>
      </w:r>
    </w:p>
    <w:p w14:paraId="4DE0D421" w14:textId="77777777" w:rsidR="0015145A" w:rsidRDefault="0015145A" w:rsidP="005E5E3B">
      <w:pPr>
        <w:pStyle w:val="formFieldParagraphStyle"/>
        <w:ind w:firstLine="709"/>
        <w:jc w:val="both"/>
        <w:rPr>
          <w:rFonts w:ascii="Arial" w:hAnsi="Arial" w:cs="Arial"/>
          <w:bCs/>
          <w:sz w:val="24"/>
          <w:lang w:val="lt-LT"/>
        </w:rPr>
      </w:pPr>
    </w:p>
    <w:p w14:paraId="2651F029" w14:textId="2251AA37" w:rsidR="00CD51B4" w:rsidRPr="00BB647E" w:rsidRDefault="00583E2C" w:rsidP="005E5E3B">
      <w:pPr>
        <w:pStyle w:val="formFieldParagraphStyle"/>
        <w:ind w:firstLine="709"/>
        <w:jc w:val="both"/>
        <w:rPr>
          <w:rFonts w:ascii="Arial" w:hAnsi="Arial" w:cs="Arial"/>
          <w:sz w:val="24"/>
          <w:lang w:val="lt-LT"/>
        </w:rPr>
      </w:pPr>
      <w:r w:rsidRPr="00BB647E">
        <w:rPr>
          <w:rFonts w:ascii="Arial" w:hAnsi="Arial" w:cs="Arial"/>
          <w:bCs/>
          <w:sz w:val="24"/>
          <w:lang w:val="lt-LT"/>
        </w:rPr>
        <w:t xml:space="preserve">Pranešame, kad </w:t>
      </w:r>
      <w:r w:rsidR="00CD51B4" w:rsidRPr="00BB647E">
        <w:rPr>
          <w:rFonts w:ascii="Arial" w:hAnsi="Arial" w:cs="Arial"/>
          <w:bCs/>
          <w:sz w:val="24"/>
          <w:lang w:val="lt-LT"/>
        </w:rPr>
        <w:t>Joniškio rajono viešųjų pirkimų komisija</w:t>
      </w:r>
      <w:r w:rsidR="007649EC" w:rsidRPr="00BB647E">
        <w:rPr>
          <w:rFonts w:ascii="Arial" w:hAnsi="Arial" w:cs="Arial"/>
          <w:bCs/>
          <w:sz w:val="24"/>
          <w:lang w:val="lt-LT"/>
        </w:rPr>
        <w:t>,</w:t>
      </w:r>
      <w:r w:rsidR="007649EC" w:rsidRPr="00BB647E">
        <w:rPr>
          <w:rFonts w:ascii="Arial" w:hAnsi="Arial" w:cs="Arial"/>
          <w:sz w:val="24"/>
          <w:lang w:val="lt-LT"/>
        </w:rPr>
        <w:t xml:space="preserve"> a</w:t>
      </w:r>
      <w:r w:rsidR="007649EC" w:rsidRPr="00BB647E">
        <w:rPr>
          <w:rFonts w:ascii="Arial" w:hAnsi="Arial" w:cs="Arial"/>
          <w:sz w:val="24"/>
          <w:lang w:val="lt-LT"/>
        </w:rPr>
        <w:t>tsižvelg</w:t>
      </w:r>
      <w:r w:rsidR="007649EC" w:rsidRPr="00BB647E">
        <w:rPr>
          <w:rFonts w:ascii="Arial" w:hAnsi="Arial" w:cs="Arial"/>
          <w:sz w:val="24"/>
          <w:lang w:val="lt-LT"/>
        </w:rPr>
        <w:t>dama</w:t>
      </w:r>
      <w:r w:rsidR="007649EC" w:rsidRPr="00BB647E">
        <w:rPr>
          <w:rFonts w:ascii="Arial" w:hAnsi="Arial" w:cs="Arial"/>
          <w:sz w:val="24"/>
          <w:lang w:val="lt-LT"/>
        </w:rPr>
        <w:t xml:space="preserve"> į tai, kad išsamus atsakymo parengimas į tiekėjo paklausimą gali užtrukti ir tai, kad pasiūlymų pateikimo terminas baigiasi 2025-11-06 10:00 val., </w:t>
      </w:r>
      <w:r w:rsidR="00CD51B4" w:rsidRPr="00BB647E">
        <w:rPr>
          <w:rFonts w:ascii="Arial" w:hAnsi="Arial" w:cs="Arial"/>
          <w:bCs/>
          <w:sz w:val="24"/>
          <w:lang w:val="lt-LT"/>
        </w:rPr>
        <w:t>priėmė sprendimą</w:t>
      </w:r>
      <w:r w:rsidR="00FE016C" w:rsidRPr="00BB647E">
        <w:rPr>
          <w:rFonts w:ascii="Arial" w:hAnsi="Arial" w:cs="Arial"/>
          <w:bCs/>
          <w:sz w:val="24"/>
          <w:lang w:val="lt-LT"/>
        </w:rPr>
        <w:t xml:space="preserve"> nukelti pasiūlymų pateikimo terminą</w:t>
      </w:r>
      <w:r w:rsidR="00593177" w:rsidRPr="00BB647E">
        <w:rPr>
          <w:rFonts w:ascii="Arial" w:hAnsi="Arial" w:cs="Arial"/>
          <w:sz w:val="24"/>
          <w:lang w:val="lt-LT"/>
        </w:rPr>
        <w:t xml:space="preserve"> iki </w:t>
      </w:r>
      <w:r w:rsidR="00564B86" w:rsidRPr="00BB647E">
        <w:rPr>
          <w:rFonts w:ascii="Arial" w:hAnsi="Arial" w:cs="Arial"/>
          <w:sz w:val="24"/>
          <w:lang w:val="lt-LT"/>
        </w:rPr>
        <w:t>202</w:t>
      </w:r>
      <w:r w:rsidR="00840F3C" w:rsidRPr="00BB647E">
        <w:rPr>
          <w:rFonts w:ascii="Arial" w:hAnsi="Arial" w:cs="Arial"/>
          <w:sz w:val="24"/>
          <w:lang w:val="lt-LT"/>
        </w:rPr>
        <w:t>5-11-17 10:00 val.</w:t>
      </w:r>
      <w:r w:rsidR="00256E4A" w:rsidRPr="00BB647E">
        <w:rPr>
          <w:rFonts w:ascii="Arial" w:hAnsi="Arial" w:cs="Arial"/>
          <w:sz w:val="24"/>
          <w:lang w:val="lt-LT"/>
        </w:rPr>
        <w:t xml:space="preserve"> </w:t>
      </w:r>
    </w:p>
    <w:p w14:paraId="2E901458" w14:textId="6A504C09" w:rsidR="0004190D" w:rsidRPr="0004190D" w:rsidRDefault="00BA7ED0" w:rsidP="005E5E3B">
      <w:pPr>
        <w:ind w:firstLine="709"/>
        <w:jc w:val="both"/>
        <w:rPr>
          <w:rFonts w:ascii="Arial" w:hAnsi="Arial" w:cs="Arial"/>
          <w:lang w:val="lt-LT"/>
        </w:rPr>
      </w:pPr>
      <w:bookmarkStart w:id="1" w:name="_Hlk128577762"/>
      <w:bookmarkEnd w:id="0"/>
      <w:r>
        <w:rPr>
          <w:rFonts w:ascii="Arial" w:hAnsi="Arial" w:cs="Arial"/>
          <w:lang w:val="lt-LT"/>
        </w:rPr>
        <w:t>.</w:t>
      </w:r>
    </w:p>
    <w:p w14:paraId="61964720" w14:textId="77777777" w:rsidR="0004190D" w:rsidRPr="0004190D" w:rsidRDefault="0004190D" w:rsidP="005E5E3B">
      <w:pPr>
        <w:ind w:firstLine="709"/>
        <w:jc w:val="both"/>
        <w:rPr>
          <w:rFonts w:ascii="Arial" w:hAnsi="Arial" w:cs="Arial"/>
          <w:lang w:val="lt-LT"/>
        </w:rPr>
      </w:pPr>
    </w:p>
    <w:p w14:paraId="46D169F5" w14:textId="77777777" w:rsidR="0004190D" w:rsidRDefault="0004190D" w:rsidP="00364AE5">
      <w:pPr>
        <w:ind w:firstLine="426"/>
        <w:jc w:val="both"/>
        <w:rPr>
          <w:rFonts w:ascii="Arial" w:hAnsi="Arial" w:cs="Arial"/>
          <w:color w:val="FF0000"/>
          <w:lang w:val="lt-LT"/>
        </w:rPr>
      </w:pPr>
    </w:p>
    <w:p w14:paraId="77A7C90E" w14:textId="77777777" w:rsidR="00364AE5" w:rsidRPr="003E73EC" w:rsidRDefault="00364AE5" w:rsidP="00364AE5">
      <w:pPr>
        <w:ind w:firstLine="426"/>
        <w:jc w:val="both"/>
        <w:rPr>
          <w:rFonts w:ascii="Arial" w:hAnsi="Arial" w:cs="Arial"/>
          <w:lang w:val="lt-LT"/>
        </w:rPr>
      </w:pPr>
    </w:p>
    <w:p w14:paraId="23FF238F" w14:textId="5099EA34" w:rsidR="004D0B34" w:rsidRPr="0097542D" w:rsidRDefault="00A25195" w:rsidP="0097542D">
      <w:pPr>
        <w:rPr>
          <w:rFonts w:ascii="Arial" w:hAnsi="Arial" w:cs="Arial"/>
          <w:bCs/>
          <w:lang w:val="lt-LT"/>
        </w:rPr>
      </w:pPr>
      <w:r w:rsidRPr="003E73EC">
        <w:rPr>
          <w:rFonts w:ascii="Arial" w:hAnsi="Arial" w:cs="Arial"/>
          <w:lang w:val="lt-LT"/>
        </w:rPr>
        <w:t>Teisės ir metrikacijos skyriaus specialistė</w:t>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bookmarkEnd w:id="1"/>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BB733B" w:rsidRPr="003E73EC">
        <w:rPr>
          <w:rFonts w:ascii="Arial" w:hAnsi="Arial" w:cs="Arial"/>
          <w:lang w:val="lt-LT"/>
        </w:rPr>
        <w:t>Vita Karaliutė</w:t>
      </w:r>
      <w:r w:rsidR="004D0B34" w:rsidRPr="00E47B06">
        <w:rPr>
          <w:lang w:val="lt-LT"/>
        </w:rPr>
        <w:tab/>
      </w:r>
    </w:p>
    <w:sectPr w:rsidR="004D0B34" w:rsidRPr="0097542D"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FCB8" w14:textId="77777777" w:rsidR="001E3372" w:rsidRDefault="001E3372" w:rsidP="004A7B84">
      <w:r>
        <w:separator/>
      </w:r>
    </w:p>
  </w:endnote>
  <w:endnote w:type="continuationSeparator" w:id="0">
    <w:p w14:paraId="758470D7" w14:textId="77777777" w:rsidR="001E3372" w:rsidRDefault="001E3372"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2F7D303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34475463"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262F" w14:textId="77777777" w:rsidR="001E3372" w:rsidRDefault="001E3372" w:rsidP="004A7B84">
      <w:r>
        <w:separator/>
      </w:r>
    </w:p>
  </w:footnote>
  <w:footnote w:type="continuationSeparator" w:id="0">
    <w:p w14:paraId="45C01691" w14:textId="77777777" w:rsidR="001E3372" w:rsidRDefault="001E3372"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Content>
      <w:p w14:paraId="3C9A7270" w14:textId="77777777" w:rsidR="00BC59FE" w:rsidRDefault="00BC59FE">
        <w:pPr>
          <w:pStyle w:val="Antrats"/>
          <w:jc w:val="center"/>
        </w:pPr>
        <w:r>
          <w:fldChar w:fldCharType="begin"/>
        </w:r>
        <w:r>
          <w:instrText>PAGE   \* MERGEFORMAT</w:instrText>
        </w:r>
        <w:r>
          <w:fldChar w:fldCharType="separate"/>
        </w:r>
        <w:r w:rsidR="002137FC" w:rsidRPr="002137FC">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4B"/>
    <w:multiLevelType w:val="hybridMultilevel"/>
    <w:tmpl w:val="FA646AC0"/>
    <w:lvl w:ilvl="0" w:tplc="C940415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AEF2369"/>
    <w:multiLevelType w:val="hybridMultilevel"/>
    <w:tmpl w:val="B7863294"/>
    <w:lvl w:ilvl="0" w:tplc="FBC8EB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541BD3"/>
    <w:multiLevelType w:val="multilevel"/>
    <w:tmpl w:val="2C92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B7592"/>
    <w:multiLevelType w:val="hybridMultilevel"/>
    <w:tmpl w:val="B7EC82BA"/>
    <w:lvl w:ilvl="0" w:tplc="83C484A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372F38"/>
    <w:multiLevelType w:val="hybridMultilevel"/>
    <w:tmpl w:val="69D20F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E1A26CA"/>
    <w:multiLevelType w:val="hybridMultilevel"/>
    <w:tmpl w:val="B2BC7ED6"/>
    <w:lvl w:ilvl="0" w:tplc="3A9CFD42">
      <w:start w:val="1"/>
      <w:numFmt w:val="decimal"/>
      <w:lvlText w:val="%1."/>
      <w:lvlJc w:val="left"/>
      <w:pPr>
        <w:ind w:left="1400" w:hanging="360"/>
      </w:pPr>
      <w:rPr>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5" w15:restartNumberingAfterBreak="0">
    <w:nsid w:val="6EEF0C63"/>
    <w:multiLevelType w:val="hybridMultilevel"/>
    <w:tmpl w:val="25860E6A"/>
    <w:lvl w:ilvl="0" w:tplc="5E8EC2D6">
      <w:start w:val="1"/>
      <w:numFmt w:val="decimal"/>
      <w:lvlText w:val="%1."/>
      <w:lvlJc w:val="left"/>
      <w:pPr>
        <w:ind w:left="1140" w:hanging="42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0795467">
    <w:abstractNumId w:val="4"/>
  </w:num>
  <w:num w:numId="2" w16cid:durableId="461969631">
    <w:abstractNumId w:val="9"/>
  </w:num>
  <w:num w:numId="3" w16cid:durableId="1064985745">
    <w:abstractNumId w:val="3"/>
  </w:num>
  <w:num w:numId="4" w16cid:durableId="1567643231">
    <w:abstractNumId w:val="8"/>
  </w:num>
  <w:num w:numId="5" w16cid:durableId="306278048">
    <w:abstractNumId w:val="12"/>
  </w:num>
  <w:num w:numId="6" w16cid:durableId="514150563">
    <w:abstractNumId w:val="13"/>
  </w:num>
  <w:num w:numId="7" w16cid:durableId="1706559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212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950136">
    <w:abstractNumId w:val="14"/>
  </w:num>
  <w:num w:numId="10" w16cid:durableId="765150916">
    <w:abstractNumId w:val="2"/>
  </w:num>
  <w:num w:numId="11" w16cid:durableId="1538736662">
    <w:abstractNumId w:val="1"/>
  </w:num>
  <w:num w:numId="12" w16cid:durableId="461075301">
    <w:abstractNumId w:val="15"/>
  </w:num>
  <w:num w:numId="13" w16cid:durableId="910383450">
    <w:abstractNumId w:val="11"/>
  </w:num>
  <w:num w:numId="14" w16cid:durableId="758869479">
    <w:abstractNumId w:val="6"/>
  </w:num>
  <w:num w:numId="15" w16cid:durableId="69542103">
    <w:abstractNumId w:val="7"/>
  </w:num>
  <w:num w:numId="16" w16cid:durableId="937059406">
    <w:abstractNumId w:val="10"/>
  </w:num>
  <w:num w:numId="17" w16cid:durableId="105257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D0"/>
    <w:rsid w:val="00000ECB"/>
    <w:rsid w:val="00001824"/>
    <w:rsid w:val="00003B79"/>
    <w:rsid w:val="00004A91"/>
    <w:rsid w:val="000107A5"/>
    <w:rsid w:val="00013164"/>
    <w:rsid w:val="00013228"/>
    <w:rsid w:val="00022530"/>
    <w:rsid w:val="000268AC"/>
    <w:rsid w:val="000269A0"/>
    <w:rsid w:val="000335EF"/>
    <w:rsid w:val="0003560D"/>
    <w:rsid w:val="00035C48"/>
    <w:rsid w:val="00036D16"/>
    <w:rsid w:val="0004190D"/>
    <w:rsid w:val="00046A95"/>
    <w:rsid w:val="00052E42"/>
    <w:rsid w:val="00053F04"/>
    <w:rsid w:val="0005429E"/>
    <w:rsid w:val="00056614"/>
    <w:rsid w:val="0005664D"/>
    <w:rsid w:val="000604E6"/>
    <w:rsid w:val="00060D29"/>
    <w:rsid w:val="00061A37"/>
    <w:rsid w:val="00064880"/>
    <w:rsid w:val="00065B91"/>
    <w:rsid w:val="000677F1"/>
    <w:rsid w:val="00076918"/>
    <w:rsid w:val="0007699F"/>
    <w:rsid w:val="00077AF8"/>
    <w:rsid w:val="00085DFF"/>
    <w:rsid w:val="00086BA1"/>
    <w:rsid w:val="00091983"/>
    <w:rsid w:val="00095F4D"/>
    <w:rsid w:val="000A2B8F"/>
    <w:rsid w:val="000A5000"/>
    <w:rsid w:val="000B16E0"/>
    <w:rsid w:val="000B3460"/>
    <w:rsid w:val="000C3A5A"/>
    <w:rsid w:val="000C5BC4"/>
    <w:rsid w:val="000D048C"/>
    <w:rsid w:val="000D0940"/>
    <w:rsid w:val="000D1523"/>
    <w:rsid w:val="000D46E8"/>
    <w:rsid w:val="000D776C"/>
    <w:rsid w:val="000E18CF"/>
    <w:rsid w:val="000E6942"/>
    <w:rsid w:val="000F403C"/>
    <w:rsid w:val="000F50B4"/>
    <w:rsid w:val="000F5BD9"/>
    <w:rsid w:val="00103E7B"/>
    <w:rsid w:val="00107B51"/>
    <w:rsid w:val="001121B3"/>
    <w:rsid w:val="001131A1"/>
    <w:rsid w:val="00121AF8"/>
    <w:rsid w:val="00124448"/>
    <w:rsid w:val="00132288"/>
    <w:rsid w:val="001415DA"/>
    <w:rsid w:val="00150976"/>
    <w:rsid w:val="00150BDA"/>
    <w:rsid w:val="0015145A"/>
    <w:rsid w:val="0015699E"/>
    <w:rsid w:val="00157219"/>
    <w:rsid w:val="00160409"/>
    <w:rsid w:val="00163BB4"/>
    <w:rsid w:val="00164D48"/>
    <w:rsid w:val="0016716E"/>
    <w:rsid w:val="00167AFE"/>
    <w:rsid w:val="001704AA"/>
    <w:rsid w:val="001719B2"/>
    <w:rsid w:val="00180C75"/>
    <w:rsid w:val="00182435"/>
    <w:rsid w:val="00183B1B"/>
    <w:rsid w:val="0018439B"/>
    <w:rsid w:val="001849F2"/>
    <w:rsid w:val="00184D57"/>
    <w:rsid w:val="00193AE9"/>
    <w:rsid w:val="00194A96"/>
    <w:rsid w:val="00197B5F"/>
    <w:rsid w:val="001A6F7E"/>
    <w:rsid w:val="001B0F17"/>
    <w:rsid w:val="001C3582"/>
    <w:rsid w:val="001C39D0"/>
    <w:rsid w:val="001C4550"/>
    <w:rsid w:val="001C49E4"/>
    <w:rsid w:val="001D6E42"/>
    <w:rsid w:val="001D7FE8"/>
    <w:rsid w:val="001E251B"/>
    <w:rsid w:val="001E3372"/>
    <w:rsid w:val="001E34CA"/>
    <w:rsid w:val="001E54E8"/>
    <w:rsid w:val="001E5C46"/>
    <w:rsid w:val="001E7DA3"/>
    <w:rsid w:val="001F0AE1"/>
    <w:rsid w:val="001F2D3D"/>
    <w:rsid w:val="001F5BDA"/>
    <w:rsid w:val="00202FD1"/>
    <w:rsid w:val="00203E1E"/>
    <w:rsid w:val="00207342"/>
    <w:rsid w:val="00207BAE"/>
    <w:rsid w:val="00211C1C"/>
    <w:rsid w:val="00212419"/>
    <w:rsid w:val="002137FC"/>
    <w:rsid w:val="002143A6"/>
    <w:rsid w:val="00214E75"/>
    <w:rsid w:val="00217A79"/>
    <w:rsid w:val="00222D5E"/>
    <w:rsid w:val="0023191B"/>
    <w:rsid w:val="00244985"/>
    <w:rsid w:val="00250853"/>
    <w:rsid w:val="00250ED6"/>
    <w:rsid w:val="002517B6"/>
    <w:rsid w:val="0025237F"/>
    <w:rsid w:val="00252EE3"/>
    <w:rsid w:val="00256E4A"/>
    <w:rsid w:val="0025727D"/>
    <w:rsid w:val="00262A7F"/>
    <w:rsid w:val="002639B4"/>
    <w:rsid w:val="00263DA5"/>
    <w:rsid w:val="0028163A"/>
    <w:rsid w:val="0028196F"/>
    <w:rsid w:val="00284256"/>
    <w:rsid w:val="00290830"/>
    <w:rsid w:val="0029596A"/>
    <w:rsid w:val="002979D3"/>
    <w:rsid w:val="002A4E47"/>
    <w:rsid w:val="002C17BD"/>
    <w:rsid w:val="002C59D1"/>
    <w:rsid w:val="002D0BF9"/>
    <w:rsid w:val="002D526F"/>
    <w:rsid w:val="002D55E2"/>
    <w:rsid w:val="002D7788"/>
    <w:rsid w:val="002E0FCF"/>
    <w:rsid w:val="002E2939"/>
    <w:rsid w:val="002E52D3"/>
    <w:rsid w:val="002E5CFC"/>
    <w:rsid w:val="002E7CD2"/>
    <w:rsid w:val="00300205"/>
    <w:rsid w:val="00314BE6"/>
    <w:rsid w:val="00315011"/>
    <w:rsid w:val="003203B1"/>
    <w:rsid w:val="00324B7F"/>
    <w:rsid w:val="003300E5"/>
    <w:rsid w:val="00331805"/>
    <w:rsid w:val="00336044"/>
    <w:rsid w:val="00341B81"/>
    <w:rsid w:val="00343908"/>
    <w:rsid w:val="00351178"/>
    <w:rsid w:val="00352321"/>
    <w:rsid w:val="00357CAB"/>
    <w:rsid w:val="0036288B"/>
    <w:rsid w:val="00364AE5"/>
    <w:rsid w:val="00366909"/>
    <w:rsid w:val="00381277"/>
    <w:rsid w:val="003865E6"/>
    <w:rsid w:val="0038771F"/>
    <w:rsid w:val="0039137F"/>
    <w:rsid w:val="00392E7F"/>
    <w:rsid w:val="00394BCE"/>
    <w:rsid w:val="003A32D0"/>
    <w:rsid w:val="003A39FF"/>
    <w:rsid w:val="003B0BC6"/>
    <w:rsid w:val="003B2DEF"/>
    <w:rsid w:val="003B4C0E"/>
    <w:rsid w:val="003B4CAB"/>
    <w:rsid w:val="003B6B14"/>
    <w:rsid w:val="003C0F8F"/>
    <w:rsid w:val="003C539B"/>
    <w:rsid w:val="003C53ED"/>
    <w:rsid w:val="003D089D"/>
    <w:rsid w:val="003D1893"/>
    <w:rsid w:val="003D715B"/>
    <w:rsid w:val="003E3C2A"/>
    <w:rsid w:val="003E73EC"/>
    <w:rsid w:val="003F20A9"/>
    <w:rsid w:val="003F474E"/>
    <w:rsid w:val="003F4C9F"/>
    <w:rsid w:val="003F5524"/>
    <w:rsid w:val="004025DC"/>
    <w:rsid w:val="00402B59"/>
    <w:rsid w:val="004137D3"/>
    <w:rsid w:val="00414817"/>
    <w:rsid w:val="0041524B"/>
    <w:rsid w:val="00420B63"/>
    <w:rsid w:val="0042590A"/>
    <w:rsid w:val="004261BE"/>
    <w:rsid w:val="00426B91"/>
    <w:rsid w:val="004336F8"/>
    <w:rsid w:val="00437D44"/>
    <w:rsid w:val="00444CF3"/>
    <w:rsid w:val="00444EF3"/>
    <w:rsid w:val="0044660C"/>
    <w:rsid w:val="00450DF3"/>
    <w:rsid w:val="0045502A"/>
    <w:rsid w:val="004571C8"/>
    <w:rsid w:val="00457765"/>
    <w:rsid w:val="00470B67"/>
    <w:rsid w:val="00470E37"/>
    <w:rsid w:val="00471DBD"/>
    <w:rsid w:val="00474D52"/>
    <w:rsid w:val="004755E1"/>
    <w:rsid w:val="00476E5C"/>
    <w:rsid w:val="004806B1"/>
    <w:rsid w:val="0048122E"/>
    <w:rsid w:val="00481973"/>
    <w:rsid w:val="00485090"/>
    <w:rsid w:val="00486D57"/>
    <w:rsid w:val="00491A17"/>
    <w:rsid w:val="004938CA"/>
    <w:rsid w:val="00497958"/>
    <w:rsid w:val="004A4AAD"/>
    <w:rsid w:val="004A4F3A"/>
    <w:rsid w:val="004A7B84"/>
    <w:rsid w:val="004B0886"/>
    <w:rsid w:val="004B126A"/>
    <w:rsid w:val="004B2617"/>
    <w:rsid w:val="004B4FCC"/>
    <w:rsid w:val="004B5A40"/>
    <w:rsid w:val="004C026F"/>
    <w:rsid w:val="004C1BD2"/>
    <w:rsid w:val="004C4169"/>
    <w:rsid w:val="004C48E7"/>
    <w:rsid w:val="004D0B34"/>
    <w:rsid w:val="004D20E7"/>
    <w:rsid w:val="004D287C"/>
    <w:rsid w:val="004D5FC0"/>
    <w:rsid w:val="004D6DC0"/>
    <w:rsid w:val="004D70F7"/>
    <w:rsid w:val="004E1856"/>
    <w:rsid w:val="004E37A0"/>
    <w:rsid w:val="004E5428"/>
    <w:rsid w:val="004E6A12"/>
    <w:rsid w:val="004F5AB6"/>
    <w:rsid w:val="004F6863"/>
    <w:rsid w:val="00503E3A"/>
    <w:rsid w:val="00513065"/>
    <w:rsid w:val="00515396"/>
    <w:rsid w:val="005161A7"/>
    <w:rsid w:val="00520431"/>
    <w:rsid w:val="00520D16"/>
    <w:rsid w:val="00522C77"/>
    <w:rsid w:val="00522CF0"/>
    <w:rsid w:val="00526A68"/>
    <w:rsid w:val="005303BC"/>
    <w:rsid w:val="00531962"/>
    <w:rsid w:val="005324A6"/>
    <w:rsid w:val="00537903"/>
    <w:rsid w:val="00543632"/>
    <w:rsid w:val="00544A35"/>
    <w:rsid w:val="00546CB1"/>
    <w:rsid w:val="005510FB"/>
    <w:rsid w:val="0055138A"/>
    <w:rsid w:val="0055739C"/>
    <w:rsid w:val="00564B86"/>
    <w:rsid w:val="00567792"/>
    <w:rsid w:val="0057574F"/>
    <w:rsid w:val="005764D1"/>
    <w:rsid w:val="00583E2C"/>
    <w:rsid w:val="005840A8"/>
    <w:rsid w:val="00587120"/>
    <w:rsid w:val="0059042A"/>
    <w:rsid w:val="00593177"/>
    <w:rsid w:val="00594702"/>
    <w:rsid w:val="00595553"/>
    <w:rsid w:val="00595828"/>
    <w:rsid w:val="005975B3"/>
    <w:rsid w:val="005A4139"/>
    <w:rsid w:val="005A6FE4"/>
    <w:rsid w:val="005B5B45"/>
    <w:rsid w:val="005C0952"/>
    <w:rsid w:val="005C10CB"/>
    <w:rsid w:val="005C6798"/>
    <w:rsid w:val="005D353D"/>
    <w:rsid w:val="005D4CDC"/>
    <w:rsid w:val="005D5ED1"/>
    <w:rsid w:val="005D609B"/>
    <w:rsid w:val="005E0ADB"/>
    <w:rsid w:val="005E3EB9"/>
    <w:rsid w:val="005E4524"/>
    <w:rsid w:val="005E5E3B"/>
    <w:rsid w:val="005E7520"/>
    <w:rsid w:val="006054E3"/>
    <w:rsid w:val="00610617"/>
    <w:rsid w:val="006107DF"/>
    <w:rsid w:val="00611B85"/>
    <w:rsid w:val="00612096"/>
    <w:rsid w:val="006130E0"/>
    <w:rsid w:val="00614429"/>
    <w:rsid w:val="00617F82"/>
    <w:rsid w:val="006203E8"/>
    <w:rsid w:val="00623FBD"/>
    <w:rsid w:val="006354CC"/>
    <w:rsid w:val="00635EC1"/>
    <w:rsid w:val="006400EA"/>
    <w:rsid w:val="006430F5"/>
    <w:rsid w:val="006436B5"/>
    <w:rsid w:val="00644206"/>
    <w:rsid w:val="006446A4"/>
    <w:rsid w:val="006457C8"/>
    <w:rsid w:val="006502CE"/>
    <w:rsid w:val="00651B23"/>
    <w:rsid w:val="0065683C"/>
    <w:rsid w:val="00657F07"/>
    <w:rsid w:val="00660FD4"/>
    <w:rsid w:val="006637C3"/>
    <w:rsid w:val="0067013F"/>
    <w:rsid w:val="00672EF6"/>
    <w:rsid w:val="00676C7E"/>
    <w:rsid w:val="0068031A"/>
    <w:rsid w:val="00681B1C"/>
    <w:rsid w:val="006868C6"/>
    <w:rsid w:val="006957FE"/>
    <w:rsid w:val="00695954"/>
    <w:rsid w:val="006A06A7"/>
    <w:rsid w:val="006A18F0"/>
    <w:rsid w:val="006A30AE"/>
    <w:rsid w:val="006A3D53"/>
    <w:rsid w:val="006A4CB1"/>
    <w:rsid w:val="006A596B"/>
    <w:rsid w:val="006B0093"/>
    <w:rsid w:val="006B0A39"/>
    <w:rsid w:val="006B5276"/>
    <w:rsid w:val="006B6AAD"/>
    <w:rsid w:val="006C025E"/>
    <w:rsid w:val="006C5A8F"/>
    <w:rsid w:val="006D04F2"/>
    <w:rsid w:val="006D6390"/>
    <w:rsid w:val="006E2C56"/>
    <w:rsid w:val="006F0A2A"/>
    <w:rsid w:val="006F14EF"/>
    <w:rsid w:val="006F1EC2"/>
    <w:rsid w:val="006F3CCA"/>
    <w:rsid w:val="00700B9B"/>
    <w:rsid w:val="00704539"/>
    <w:rsid w:val="0070698E"/>
    <w:rsid w:val="007073C4"/>
    <w:rsid w:val="00713272"/>
    <w:rsid w:val="007153E1"/>
    <w:rsid w:val="007307B6"/>
    <w:rsid w:val="00732614"/>
    <w:rsid w:val="007353D7"/>
    <w:rsid w:val="00736ADE"/>
    <w:rsid w:val="0074180F"/>
    <w:rsid w:val="007504E7"/>
    <w:rsid w:val="00751F66"/>
    <w:rsid w:val="00752938"/>
    <w:rsid w:val="007555AF"/>
    <w:rsid w:val="00756B11"/>
    <w:rsid w:val="00762B35"/>
    <w:rsid w:val="007649EC"/>
    <w:rsid w:val="007668D7"/>
    <w:rsid w:val="0077008C"/>
    <w:rsid w:val="007828ED"/>
    <w:rsid w:val="007839B8"/>
    <w:rsid w:val="0078581A"/>
    <w:rsid w:val="00787900"/>
    <w:rsid w:val="00792092"/>
    <w:rsid w:val="00793526"/>
    <w:rsid w:val="007956E5"/>
    <w:rsid w:val="007A4F85"/>
    <w:rsid w:val="007A4FBE"/>
    <w:rsid w:val="007B3CC2"/>
    <w:rsid w:val="007B6C42"/>
    <w:rsid w:val="007D61D3"/>
    <w:rsid w:val="007D7A56"/>
    <w:rsid w:val="007F70D9"/>
    <w:rsid w:val="007F75A7"/>
    <w:rsid w:val="00806D1F"/>
    <w:rsid w:val="0081263A"/>
    <w:rsid w:val="00812919"/>
    <w:rsid w:val="00814D5C"/>
    <w:rsid w:val="00834710"/>
    <w:rsid w:val="00840E37"/>
    <w:rsid w:val="00840F3C"/>
    <w:rsid w:val="00844DDB"/>
    <w:rsid w:val="0084596E"/>
    <w:rsid w:val="008524A1"/>
    <w:rsid w:val="008553F0"/>
    <w:rsid w:val="008604E1"/>
    <w:rsid w:val="0086453E"/>
    <w:rsid w:val="00865C47"/>
    <w:rsid w:val="008675FE"/>
    <w:rsid w:val="00880654"/>
    <w:rsid w:val="008838A0"/>
    <w:rsid w:val="00885FDC"/>
    <w:rsid w:val="00886022"/>
    <w:rsid w:val="00892390"/>
    <w:rsid w:val="0089340D"/>
    <w:rsid w:val="00893B04"/>
    <w:rsid w:val="00893F9C"/>
    <w:rsid w:val="008A5873"/>
    <w:rsid w:val="008A729A"/>
    <w:rsid w:val="008B0D82"/>
    <w:rsid w:val="008B53A4"/>
    <w:rsid w:val="008B5F33"/>
    <w:rsid w:val="008B6147"/>
    <w:rsid w:val="008B7008"/>
    <w:rsid w:val="008C16D9"/>
    <w:rsid w:val="008C1D8E"/>
    <w:rsid w:val="008C7A24"/>
    <w:rsid w:val="008D1133"/>
    <w:rsid w:val="008D49E9"/>
    <w:rsid w:val="008D4C04"/>
    <w:rsid w:val="008E6113"/>
    <w:rsid w:val="008E67A8"/>
    <w:rsid w:val="008E6A6B"/>
    <w:rsid w:val="008F1AFF"/>
    <w:rsid w:val="008F2395"/>
    <w:rsid w:val="008F6381"/>
    <w:rsid w:val="008F77E2"/>
    <w:rsid w:val="00911377"/>
    <w:rsid w:val="009249D1"/>
    <w:rsid w:val="00927C6B"/>
    <w:rsid w:val="00927CE2"/>
    <w:rsid w:val="009324F8"/>
    <w:rsid w:val="009330B7"/>
    <w:rsid w:val="00942A7C"/>
    <w:rsid w:val="00956BB8"/>
    <w:rsid w:val="0096655D"/>
    <w:rsid w:val="00973BD1"/>
    <w:rsid w:val="0097542D"/>
    <w:rsid w:val="00975CF0"/>
    <w:rsid w:val="00980A21"/>
    <w:rsid w:val="00984ABA"/>
    <w:rsid w:val="00985ACA"/>
    <w:rsid w:val="00985DD1"/>
    <w:rsid w:val="00991E06"/>
    <w:rsid w:val="00992767"/>
    <w:rsid w:val="009949D4"/>
    <w:rsid w:val="009A29E7"/>
    <w:rsid w:val="009A720E"/>
    <w:rsid w:val="009C10CE"/>
    <w:rsid w:val="009C15F7"/>
    <w:rsid w:val="009C3179"/>
    <w:rsid w:val="009C33FC"/>
    <w:rsid w:val="009C496C"/>
    <w:rsid w:val="009C6F90"/>
    <w:rsid w:val="009C76E1"/>
    <w:rsid w:val="009D072E"/>
    <w:rsid w:val="009D1CE0"/>
    <w:rsid w:val="009D2572"/>
    <w:rsid w:val="009D7C5B"/>
    <w:rsid w:val="009E3C2F"/>
    <w:rsid w:val="009E7744"/>
    <w:rsid w:val="009F4783"/>
    <w:rsid w:val="00A0780D"/>
    <w:rsid w:val="00A07CB5"/>
    <w:rsid w:val="00A1119F"/>
    <w:rsid w:val="00A135DC"/>
    <w:rsid w:val="00A161C5"/>
    <w:rsid w:val="00A24B82"/>
    <w:rsid w:val="00A25195"/>
    <w:rsid w:val="00A27532"/>
    <w:rsid w:val="00A41CF7"/>
    <w:rsid w:val="00A44A67"/>
    <w:rsid w:val="00A61BA3"/>
    <w:rsid w:val="00A74B8E"/>
    <w:rsid w:val="00A777CA"/>
    <w:rsid w:val="00A809B1"/>
    <w:rsid w:val="00A836D5"/>
    <w:rsid w:val="00A91575"/>
    <w:rsid w:val="00A91BB2"/>
    <w:rsid w:val="00A94679"/>
    <w:rsid w:val="00A96B2A"/>
    <w:rsid w:val="00A97F45"/>
    <w:rsid w:val="00AA060D"/>
    <w:rsid w:val="00AA09EF"/>
    <w:rsid w:val="00AB67B7"/>
    <w:rsid w:val="00AC39FD"/>
    <w:rsid w:val="00AD21F8"/>
    <w:rsid w:val="00AD24C3"/>
    <w:rsid w:val="00AD4162"/>
    <w:rsid w:val="00AD49A0"/>
    <w:rsid w:val="00AE1B53"/>
    <w:rsid w:val="00AE25F7"/>
    <w:rsid w:val="00AE5E0B"/>
    <w:rsid w:val="00AE64A5"/>
    <w:rsid w:val="00AE7D05"/>
    <w:rsid w:val="00AF2666"/>
    <w:rsid w:val="00AF36B3"/>
    <w:rsid w:val="00AF7BE9"/>
    <w:rsid w:val="00B00E92"/>
    <w:rsid w:val="00B026E5"/>
    <w:rsid w:val="00B062A5"/>
    <w:rsid w:val="00B07784"/>
    <w:rsid w:val="00B12058"/>
    <w:rsid w:val="00B155B6"/>
    <w:rsid w:val="00B20F7A"/>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6E6F"/>
    <w:rsid w:val="00B80822"/>
    <w:rsid w:val="00B80FB2"/>
    <w:rsid w:val="00B812AC"/>
    <w:rsid w:val="00B8182F"/>
    <w:rsid w:val="00B821F0"/>
    <w:rsid w:val="00B826F6"/>
    <w:rsid w:val="00B834F5"/>
    <w:rsid w:val="00B85BE8"/>
    <w:rsid w:val="00B91571"/>
    <w:rsid w:val="00B941BB"/>
    <w:rsid w:val="00B95BD1"/>
    <w:rsid w:val="00BA1930"/>
    <w:rsid w:val="00BA5757"/>
    <w:rsid w:val="00BA7ED0"/>
    <w:rsid w:val="00BB330B"/>
    <w:rsid w:val="00BB647E"/>
    <w:rsid w:val="00BB733B"/>
    <w:rsid w:val="00BC0B15"/>
    <w:rsid w:val="00BC3D70"/>
    <w:rsid w:val="00BC41A5"/>
    <w:rsid w:val="00BC59FE"/>
    <w:rsid w:val="00BE1110"/>
    <w:rsid w:val="00BE52BA"/>
    <w:rsid w:val="00BE78EA"/>
    <w:rsid w:val="00C03E16"/>
    <w:rsid w:val="00C066A9"/>
    <w:rsid w:val="00C0750A"/>
    <w:rsid w:val="00C33498"/>
    <w:rsid w:val="00C33E65"/>
    <w:rsid w:val="00C476CA"/>
    <w:rsid w:val="00C6165B"/>
    <w:rsid w:val="00C650C2"/>
    <w:rsid w:val="00C70887"/>
    <w:rsid w:val="00C70C82"/>
    <w:rsid w:val="00C717C2"/>
    <w:rsid w:val="00C7272D"/>
    <w:rsid w:val="00C74FBD"/>
    <w:rsid w:val="00C76702"/>
    <w:rsid w:val="00C767EF"/>
    <w:rsid w:val="00C77BD2"/>
    <w:rsid w:val="00C82DBA"/>
    <w:rsid w:val="00C831C8"/>
    <w:rsid w:val="00C83536"/>
    <w:rsid w:val="00C85B53"/>
    <w:rsid w:val="00C946A3"/>
    <w:rsid w:val="00CA0D01"/>
    <w:rsid w:val="00CA3132"/>
    <w:rsid w:val="00CB1D10"/>
    <w:rsid w:val="00CB5C7E"/>
    <w:rsid w:val="00CB6A0D"/>
    <w:rsid w:val="00CC2384"/>
    <w:rsid w:val="00CD1E47"/>
    <w:rsid w:val="00CD2C9E"/>
    <w:rsid w:val="00CD3C06"/>
    <w:rsid w:val="00CD51B4"/>
    <w:rsid w:val="00CD6208"/>
    <w:rsid w:val="00CE0103"/>
    <w:rsid w:val="00CF3404"/>
    <w:rsid w:val="00CF4CF1"/>
    <w:rsid w:val="00CF4EF2"/>
    <w:rsid w:val="00CF5C96"/>
    <w:rsid w:val="00D01195"/>
    <w:rsid w:val="00D05674"/>
    <w:rsid w:val="00D121DB"/>
    <w:rsid w:val="00D139B4"/>
    <w:rsid w:val="00D16926"/>
    <w:rsid w:val="00D23C8A"/>
    <w:rsid w:val="00D30645"/>
    <w:rsid w:val="00D32128"/>
    <w:rsid w:val="00D37E25"/>
    <w:rsid w:val="00D44048"/>
    <w:rsid w:val="00D46493"/>
    <w:rsid w:val="00D548CE"/>
    <w:rsid w:val="00D55373"/>
    <w:rsid w:val="00D57DAE"/>
    <w:rsid w:val="00D630D5"/>
    <w:rsid w:val="00D64479"/>
    <w:rsid w:val="00D64C12"/>
    <w:rsid w:val="00D7221D"/>
    <w:rsid w:val="00D769AF"/>
    <w:rsid w:val="00D80A8A"/>
    <w:rsid w:val="00D8167A"/>
    <w:rsid w:val="00D83270"/>
    <w:rsid w:val="00D856CE"/>
    <w:rsid w:val="00D87E26"/>
    <w:rsid w:val="00D92494"/>
    <w:rsid w:val="00DA0325"/>
    <w:rsid w:val="00DA484F"/>
    <w:rsid w:val="00DA7DD0"/>
    <w:rsid w:val="00DB13C3"/>
    <w:rsid w:val="00DB27BD"/>
    <w:rsid w:val="00DB5A53"/>
    <w:rsid w:val="00DB7F2E"/>
    <w:rsid w:val="00DC567A"/>
    <w:rsid w:val="00DC609C"/>
    <w:rsid w:val="00DC64D0"/>
    <w:rsid w:val="00DC6AEA"/>
    <w:rsid w:val="00DD1A1F"/>
    <w:rsid w:val="00DD5871"/>
    <w:rsid w:val="00DD745B"/>
    <w:rsid w:val="00DD750D"/>
    <w:rsid w:val="00DE18E6"/>
    <w:rsid w:val="00DE1DB9"/>
    <w:rsid w:val="00DE45A1"/>
    <w:rsid w:val="00DE5941"/>
    <w:rsid w:val="00DE5DC5"/>
    <w:rsid w:val="00DE5DEB"/>
    <w:rsid w:val="00DF235C"/>
    <w:rsid w:val="00E018DA"/>
    <w:rsid w:val="00E02F63"/>
    <w:rsid w:val="00E0391D"/>
    <w:rsid w:val="00E04B09"/>
    <w:rsid w:val="00E07A6C"/>
    <w:rsid w:val="00E1117A"/>
    <w:rsid w:val="00E135D1"/>
    <w:rsid w:val="00E14F70"/>
    <w:rsid w:val="00E17E97"/>
    <w:rsid w:val="00E209C2"/>
    <w:rsid w:val="00E241EF"/>
    <w:rsid w:val="00E26CD7"/>
    <w:rsid w:val="00E27D63"/>
    <w:rsid w:val="00E300C0"/>
    <w:rsid w:val="00E35E9D"/>
    <w:rsid w:val="00E4010C"/>
    <w:rsid w:val="00E442F5"/>
    <w:rsid w:val="00E44827"/>
    <w:rsid w:val="00E47B06"/>
    <w:rsid w:val="00E578AE"/>
    <w:rsid w:val="00E57CF9"/>
    <w:rsid w:val="00E62F86"/>
    <w:rsid w:val="00E63D87"/>
    <w:rsid w:val="00E7021C"/>
    <w:rsid w:val="00E77B37"/>
    <w:rsid w:val="00E8386B"/>
    <w:rsid w:val="00E91B20"/>
    <w:rsid w:val="00E969E9"/>
    <w:rsid w:val="00E97C13"/>
    <w:rsid w:val="00EA0685"/>
    <w:rsid w:val="00EA72EE"/>
    <w:rsid w:val="00EB2B33"/>
    <w:rsid w:val="00EB6A0E"/>
    <w:rsid w:val="00EC0DDC"/>
    <w:rsid w:val="00EC1F70"/>
    <w:rsid w:val="00EC49D6"/>
    <w:rsid w:val="00EC4F48"/>
    <w:rsid w:val="00EC56BC"/>
    <w:rsid w:val="00ED1CE9"/>
    <w:rsid w:val="00ED2D39"/>
    <w:rsid w:val="00ED7A78"/>
    <w:rsid w:val="00EE38AF"/>
    <w:rsid w:val="00EF2D72"/>
    <w:rsid w:val="00EF39BC"/>
    <w:rsid w:val="00EF4FD9"/>
    <w:rsid w:val="00EF7C85"/>
    <w:rsid w:val="00F0513B"/>
    <w:rsid w:val="00F05DDD"/>
    <w:rsid w:val="00F073AE"/>
    <w:rsid w:val="00F07B70"/>
    <w:rsid w:val="00F12A08"/>
    <w:rsid w:val="00F132D2"/>
    <w:rsid w:val="00F1452B"/>
    <w:rsid w:val="00F17815"/>
    <w:rsid w:val="00F205B2"/>
    <w:rsid w:val="00F23D6C"/>
    <w:rsid w:val="00F31AED"/>
    <w:rsid w:val="00F34090"/>
    <w:rsid w:val="00F3440B"/>
    <w:rsid w:val="00F44916"/>
    <w:rsid w:val="00F50C0D"/>
    <w:rsid w:val="00F542D3"/>
    <w:rsid w:val="00F5536B"/>
    <w:rsid w:val="00F61126"/>
    <w:rsid w:val="00F62507"/>
    <w:rsid w:val="00F7095C"/>
    <w:rsid w:val="00F73802"/>
    <w:rsid w:val="00F77003"/>
    <w:rsid w:val="00F81ECE"/>
    <w:rsid w:val="00F82B10"/>
    <w:rsid w:val="00F86941"/>
    <w:rsid w:val="00F86EEF"/>
    <w:rsid w:val="00F91163"/>
    <w:rsid w:val="00F924EC"/>
    <w:rsid w:val="00F94BDA"/>
    <w:rsid w:val="00FA5301"/>
    <w:rsid w:val="00FA634D"/>
    <w:rsid w:val="00FA6610"/>
    <w:rsid w:val="00FB3063"/>
    <w:rsid w:val="00FC2BE2"/>
    <w:rsid w:val="00FC2F77"/>
    <w:rsid w:val="00FC5C97"/>
    <w:rsid w:val="00FD094B"/>
    <w:rsid w:val="00FD0AEC"/>
    <w:rsid w:val="00FD3B75"/>
    <w:rsid w:val="00FD3E03"/>
    <w:rsid w:val="00FD5376"/>
    <w:rsid w:val="00FD59AA"/>
    <w:rsid w:val="00FE016C"/>
    <w:rsid w:val="00FE036D"/>
    <w:rsid w:val="00FE325E"/>
    <w:rsid w:val="00FE4DE6"/>
    <w:rsid w:val="00FE52F2"/>
    <w:rsid w:val="00FE603E"/>
    <w:rsid w:val="00FF22B7"/>
    <w:rsid w:val="00FF3476"/>
    <w:rsid w:val="00FF391E"/>
    <w:rsid w:val="00FF5BEB"/>
    <w:rsid w:val="00FF634D"/>
    <w:rsid w:val="00FF6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26D66969-713E-440E-B0A1-3FB0612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C1BD2"/>
    <w:rPr>
      <w:color w:val="605E5C"/>
      <w:shd w:val="clear" w:color="auto" w:fill="E1DFDD"/>
    </w:rPr>
  </w:style>
  <w:style w:type="character" w:styleId="Neapdorotaspaminjimas">
    <w:name w:val="Unresolved Mention"/>
    <w:basedOn w:val="Numatytasispastraiposriftas"/>
    <w:uiPriority w:val="99"/>
    <w:semiHidden/>
    <w:unhideWhenUsed/>
    <w:rsid w:val="00587120"/>
    <w:rPr>
      <w:color w:val="605E5C"/>
      <w:shd w:val="clear" w:color="auto" w:fill="E1DFDD"/>
    </w:rPr>
  </w:style>
  <w:style w:type="paragraph" w:customStyle="1" w:styleId="paragraph">
    <w:name w:val="paragraph"/>
    <w:basedOn w:val="prastasis"/>
    <w:rsid w:val="008E67A8"/>
    <w:pPr>
      <w:spacing w:before="100" w:beforeAutospacing="1" w:after="100" w:afterAutospacing="1"/>
    </w:pPr>
    <w:rPr>
      <w:lang w:val="lt-LT" w:eastAsia="lt-LT"/>
    </w:rPr>
  </w:style>
  <w:style w:type="paragraph" w:customStyle="1" w:styleId="formFieldParagraphStyle">
    <w:name w:val="formFieldParagraphStyle"/>
    <w:basedOn w:val="prastasis"/>
    <w:rsid w:val="0078581A"/>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3718856">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67086660">
      <w:bodyDiv w:val="1"/>
      <w:marLeft w:val="0"/>
      <w:marRight w:val="0"/>
      <w:marTop w:val="0"/>
      <w:marBottom w:val="0"/>
      <w:divBdr>
        <w:top w:val="none" w:sz="0" w:space="0" w:color="auto"/>
        <w:left w:val="none" w:sz="0" w:space="0" w:color="auto"/>
        <w:bottom w:val="none" w:sz="0" w:space="0" w:color="auto"/>
        <w:right w:val="none" w:sz="0" w:space="0" w:color="auto"/>
      </w:divBdr>
    </w:div>
    <w:div w:id="390932054">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880285025">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908</Words>
  <Characters>519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1425</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Vita Karaliutė</cp:lastModifiedBy>
  <cp:revision>76</cp:revision>
  <cp:lastPrinted>2020-08-27T13:45:00Z</cp:lastPrinted>
  <dcterms:created xsi:type="dcterms:W3CDTF">2024-07-29T10:15:00Z</dcterms:created>
  <dcterms:modified xsi:type="dcterms:W3CDTF">2025-11-05T11:57:00Z</dcterms:modified>
</cp:coreProperties>
</file>